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102884" w14:textId="77777777" w:rsidR="00C852FB" w:rsidRDefault="00C852FB" w:rsidP="001229B7">
      <w:pPr>
        <w:widowControl w:val="0"/>
        <w:spacing w:before="280" w:line="360" w:lineRule="auto"/>
        <w:rPr>
          <w:rFonts w:ascii="Times New Roman" w:eastAsia="Times New Roman" w:hAnsi="Times New Roman" w:cs="Times New Roman"/>
          <w:b/>
          <w:i/>
          <w:sz w:val="24"/>
          <w:szCs w:val="24"/>
        </w:rPr>
      </w:pPr>
    </w:p>
    <w:p w14:paraId="7EEF230C" w14:textId="77777777" w:rsidR="00C852FB" w:rsidRDefault="00C852FB" w:rsidP="001229B7">
      <w:pPr>
        <w:widowControl w:val="0"/>
        <w:spacing w:before="280" w:line="360" w:lineRule="auto"/>
        <w:rPr>
          <w:rFonts w:ascii="Times New Roman" w:eastAsia="Times New Roman" w:hAnsi="Times New Roman" w:cs="Times New Roman"/>
          <w:b/>
          <w:i/>
          <w:sz w:val="24"/>
          <w:szCs w:val="24"/>
        </w:rPr>
      </w:pPr>
    </w:p>
    <w:p w14:paraId="37206E0F" w14:textId="77777777" w:rsidR="00C852FB" w:rsidRDefault="00C852FB" w:rsidP="001229B7">
      <w:pPr>
        <w:widowControl w:val="0"/>
        <w:spacing w:before="280" w:line="360" w:lineRule="auto"/>
        <w:rPr>
          <w:rFonts w:ascii="Times New Roman" w:eastAsia="Times New Roman" w:hAnsi="Times New Roman" w:cs="Times New Roman"/>
          <w:b/>
          <w:i/>
          <w:sz w:val="24"/>
          <w:szCs w:val="24"/>
        </w:rPr>
      </w:pPr>
    </w:p>
    <w:p w14:paraId="722B0219" w14:textId="77777777" w:rsidR="00C852FB" w:rsidRDefault="00C852FB" w:rsidP="001229B7">
      <w:pPr>
        <w:widowControl w:val="0"/>
        <w:spacing w:before="280" w:line="360" w:lineRule="auto"/>
        <w:rPr>
          <w:rFonts w:ascii="Times New Roman" w:eastAsia="Times New Roman" w:hAnsi="Times New Roman" w:cs="Times New Roman"/>
          <w:b/>
          <w:i/>
          <w:sz w:val="24"/>
          <w:szCs w:val="24"/>
        </w:rPr>
      </w:pPr>
    </w:p>
    <w:p w14:paraId="76FC7250" w14:textId="77777777" w:rsidR="00C852FB" w:rsidRDefault="00C852FB" w:rsidP="001229B7">
      <w:pPr>
        <w:widowControl w:val="0"/>
        <w:spacing w:before="280" w:line="360" w:lineRule="auto"/>
        <w:rPr>
          <w:rFonts w:ascii="Times New Roman" w:eastAsia="Times New Roman" w:hAnsi="Times New Roman" w:cs="Times New Roman"/>
          <w:b/>
          <w:i/>
          <w:sz w:val="24"/>
          <w:szCs w:val="24"/>
        </w:rPr>
      </w:pPr>
    </w:p>
    <w:p w14:paraId="4DBA635E" w14:textId="77777777" w:rsidR="00C852FB" w:rsidRDefault="00C852FB" w:rsidP="001229B7">
      <w:pPr>
        <w:widowControl w:val="0"/>
        <w:spacing w:before="280" w:line="360" w:lineRule="auto"/>
        <w:rPr>
          <w:rFonts w:ascii="Times New Roman" w:eastAsia="Times New Roman" w:hAnsi="Times New Roman" w:cs="Times New Roman"/>
          <w:b/>
          <w:i/>
          <w:sz w:val="24"/>
          <w:szCs w:val="24"/>
        </w:rPr>
      </w:pPr>
    </w:p>
    <w:p w14:paraId="0049377E" w14:textId="1DE5757F" w:rsidR="00C852FB" w:rsidRPr="001229B7" w:rsidRDefault="001229B7" w:rsidP="001229B7">
      <w:pPr>
        <w:widowControl w:val="0"/>
        <w:spacing w:before="240" w:after="240" w:line="360" w:lineRule="auto"/>
        <w:jc w:val="center"/>
        <w:rPr>
          <w:rFonts w:ascii="Times New Roman" w:eastAsia="Times New Roman" w:hAnsi="Times New Roman" w:cs="Times New Roman"/>
          <w:b/>
          <w:i/>
          <w:sz w:val="36"/>
          <w:szCs w:val="36"/>
        </w:rPr>
      </w:pPr>
      <w:r w:rsidRPr="001229B7">
        <w:rPr>
          <w:rFonts w:ascii="Times New Roman" w:eastAsia="Times New Roman" w:hAnsi="Times New Roman" w:cs="Times New Roman"/>
          <w:b/>
          <w:i/>
          <w:sz w:val="36"/>
          <w:szCs w:val="36"/>
        </w:rPr>
        <w:t>Project Management 1</w:t>
      </w:r>
    </w:p>
    <w:p w14:paraId="13E29533"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p w14:paraId="76827063" w14:textId="7440AD45" w:rsidR="00C852FB" w:rsidRDefault="009C5E68" w:rsidP="003D113F">
      <w:pPr>
        <w:widowControl w:val="0"/>
        <w:spacing w:before="240" w:after="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mc:AlternateContent>
          <mc:Choice Requires="wpi">
            <w:drawing>
              <wp:anchor distT="0" distB="0" distL="114300" distR="114300" simplePos="0" relativeHeight="251659264" behindDoc="0" locked="0" layoutInCell="1" allowOverlap="1" wp14:anchorId="70441957" wp14:editId="5FDFA514">
                <wp:simplePos x="0" y="0"/>
                <wp:positionH relativeFrom="column">
                  <wp:posOffset>8018630</wp:posOffset>
                </wp:positionH>
                <wp:positionV relativeFrom="paragraph">
                  <wp:posOffset>-383765</wp:posOffset>
                </wp:positionV>
                <wp:extent cx="278280" cy="1882080"/>
                <wp:effectExtent l="38100" t="38100" r="45720" b="42545"/>
                <wp:wrapNone/>
                <wp:docPr id="812457693" name="Ink 1"/>
                <wp:cNvGraphicFramePr/>
                <a:graphic xmlns:a="http://schemas.openxmlformats.org/drawingml/2006/main">
                  <a:graphicData uri="http://schemas.microsoft.com/office/word/2010/wordprocessingInk">
                    <w14:contentPart bwMode="auto" r:id="rId7">
                      <w14:nvContentPartPr>
                        <w14:cNvContentPartPr/>
                      </w14:nvContentPartPr>
                      <w14:xfrm>
                        <a:off x="0" y="0"/>
                        <a:ext cx="278280" cy="1882080"/>
                      </w14:xfrm>
                    </w14:contentPart>
                  </a:graphicData>
                </a:graphic>
              </wp:anchor>
            </w:drawing>
          </mc:Choice>
          <mc:Fallback>
            <w:pict>
              <v:shapetype w14:anchorId="5EC44A9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31.05pt;margin-top:-30.55pt;width:22.6pt;height:148.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">
                <v:imagedata r:id="rId8" o:title=""/>
              </v:shape>
            </w:pict>
          </mc:Fallback>
        </mc:AlternateContent>
      </w:r>
      <w:r w:rsidR="00486DC0">
        <w:rPr>
          <w:rFonts w:ascii="Times New Roman" w:eastAsia="Times New Roman" w:hAnsi="Times New Roman" w:cs="Times New Roman"/>
          <w:b/>
          <w:i/>
          <w:sz w:val="24"/>
          <w:szCs w:val="24"/>
        </w:rPr>
        <w:t xml:space="preserve">STUDENT </w:t>
      </w:r>
      <w:proofErr w:type="gramStart"/>
      <w:r w:rsidR="00486DC0">
        <w:rPr>
          <w:rFonts w:ascii="Times New Roman" w:eastAsia="Times New Roman" w:hAnsi="Times New Roman" w:cs="Times New Roman"/>
          <w:b/>
          <w:i/>
          <w:sz w:val="24"/>
          <w:szCs w:val="24"/>
        </w:rPr>
        <w:t>NAME :</w:t>
      </w:r>
      <w:proofErr w:type="gramEnd"/>
      <w:r w:rsidR="00B37158">
        <w:rPr>
          <w:rFonts w:ascii="Times New Roman" w:eastAsia="Times New Roman" w:hAnsi="Times New Roman" w:cs="Times New Roman"/>
          <w:b/>
          <w:i/>
          <w:sz w:val="24"/>
          <w:szCs w:val="24"/>
        </w:rPr>
        <w:t xml:space="preserve"> </w:t>
      </w:r>
      <w:r w:rsidR="00963B72">
        <w:rPr>
          <w:rFonts w:ascii="Times New Roman" w:eastAsia="Times New Roman" w:hAnsi="Times New Roman" w:cs="Times New Roman"/>
          <w:b/>
          <w:i/>
          <w:sz w:val="24"/>
          <w:szCs w:val="24"/>
        </w:rPr>
        <w:t>Tanya Eftimova</w:t>
      </w:r>
    </w:p>
    <w:p w14:paraId="176A0FA9" w14:textId="54D38BD9" w:rsidR="009027B5" w:rsidRDefault="00866A0D" w:rsidP="003D113F">
      <w:pPr>
        <w:widowControl w:val="0"/>
        <w:spacing w:before="240" w:after="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STUDENT</w:t>
      </w:r>
      <w:r w:rsidR="00C8716E">
        <w:rPr>
          <w:rFonts w:ascii="Times New Roman" w:eastAsia="Times New Roman" w:hAnsi="Times New Roman" w:cs="Times New Roman"/>
          <w:b/>
          <w:i/>
          <w:sz w:val="24"/>
          <w:szCs w:val="24"/>
        </w:rPr>
        <w:t xml:space="preserve"> ID: 2317898</w:t>
      </w:r>
    </w:p>
    <w:p w14:paraId="051E6A47" w14:textId="6109BB25" w:rsidR="00C852FB" w:rsidRDefault="00891AF4" w:rsidP="003D113F">
      <w:pPr>
        <w:widowControl w:val="0"/>
        <w:spacing w:before="240" w:after="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MODULE </w:t>
      </w:r>
      <w:r w:rsidR="00C3445B">
        <w:rPr>
          <w:rFonts w:ascii="Times New Roman" w:eastAsia="Times New Roman" w:hAnsi="Times New Roman" w:cs="Times New Roman"/>
          <w:b/>
          <w:i/>
          <w:sz w:val="24"/>
          <w:szCs w:val="24"/>
        </w:rPr>
        <w:t>CODE:</w:t>
      </w:r>
    </w:p>
    <w:p w14:paraId="308EC0E4" w14:textId="77777777" w:rsidR="001229B7" w:rsidRDefault="001229B7" w:rsidP="001229B7">
      <w:pPr>
        <w:widowControl w:val="0"/>
        <w:spacing w:before="240" w:after="240" w:line="360" w:lineRule="auto"/>
        <w:rPr>
          <w:rFonts w:ascii="Times New Roman" w:eastAsia="Times New Roman" w:hAnsi="Times New Roman" w:cs="Times New Roman"/>
          <w:b/>
          <w:i/>
          <w:sz w:val="24"/>
          <w:szCs w:val="24"/>
        </w:rPr>
      </w:pPr>
    </w:p>
    <w:p w14:paraId="35DEF160" w14:textId="77777777" w:rsidR="001229B7" w:rsidRDefault="001229B7" w:rsidP="001229B7">
      <w:pPr>
        <w:widowControl w:val="0"/>
        <w:spacing w:before="240" w:after="240" w:line="360" w:lineRule="auto"/>
        <w:rPr>
          <w:rFonts w:ascii="Times New Roman" w:eastAsia="Times New Roman" w:hAnsi="Times New Roman" w:cs="Times New Roman"/>
          <w:b/>
          <w:i/>
          <w:sz w:val="24"/>
          <w:szCs w:val="24"/>
        </w:rPr>
      </w:pPr>
    </w:p>
    <w:p w14:paraId="3306F67B" w14:textId="77777777" w:rsidR="001229B7" w:rsidRDefault="001229B7" w:rsidP="001229B7">
      <w:pPr>
        <w:widowControl w:val="0"/>
        <w:spacing w:before="240" w:after="240" w:line="360" w:lineRule="auto"/>
        <w:rPr>
          <w:rFonts w:ascii="Times New Roman" w:eastAsia="Times New Roman" w:hAnsi="Times New Roman" w:cs="Times New Roman"/>
          <w:b/>
          <w:i/>
          <w:sz w:val="24"/>
          <w:szCs w:val="24"/>
        </w:rPr>
      </w:pPr>
    </w:p>
    <w:p w14:paraId="5529D80B" w14:textId="77777777" w:rsidR="001229B7" w:rsidRDefault="001229B7" w:rsidP="001229B7">
      <w:pPr>
        <w:widowControl w:val="0"/>
        <w:spacing w:before="240" w:after="240" w:line="360" w:lineRule="auto"/>
        <w:rPr>
          <w:rFonts w:ascii="Times New Roman" w:eastAsia="Times New Roman" w:hAnsi="Times New Roman" w:cs="Times New Roman"/>
          <w:b/>
          <w:i/>
          <w:sz w:val="24"/>
          <w:szCs w:val="24"/>
        </w:rPr>
      </w:pPr>
    </w:p>
    <w:p w14:paraId="7ADFE973"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p w14:paraId="7B0BE1CD"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p w14:paraId="11E26D96"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p w14:paraId="3692CD90"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p w14:paraId="38E4DE63"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p w14:paraId="3F3443F9" w14:textId="77777777" w:rsidR="00C852FB" w:rsidRDefault="009C5E68" w:rsidP="001229B7">
      <w:pPr>
        <w:widowControl w:val="0"/>
        <w:spacing w:before="240" w:after="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Table of Contents</w:t>
      </w:r>
    </w:p>
    <w:p w14:paraId="53207049"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sdt>
      <w:sdtPr>
        <w:id w:val="-102743310"/>
        <w:docPartObj>
          <w:docPartGallery w:val="Table of Contents"/>
          <w:docPartUnique/>
        </w:docPartObj>
      </w:sdtPr>
      <w:sdtEndPr/>
      <w:sdtContent>
        <w:p w14:paraId="01A20533" w14:textId="6448CE74" w:rsidR="001229B7" w:rsidRDefault="009C5E68">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212821296" w:history="1">
            <w:r w:rsidR="001229B7" w:rsidRPr="005E027A">
              <w:rPr>
                <w:rStyle w:val="Hyperlink"/>
                <w:rFonts w:ascii="Times New Roman" w:eastAsia="Times New Roman" w:hAnsi="Times New Roman" w:cs="Times New Roman"/>
                <w:b/>
                <w:i/>
                <w:noProof/>
              </w:rPr>
              <w:t>1. Introduction</w:t>
            </w:r>
            <w:r w:rsidR="001229B7">
              <w:rPr>
                <w:noProof/>
                <w:webHidden/>
              </w:rPr>
              <w:tab/>
            </w:r>
            <w:r w:rsidR="001229B7">
              <w:rPr>
                <w:noProof/>
                <w:webHidden/>
              </w:rPr>
              <w:fldChar w:fldCharType="begin"/>
            </w:r>
            <w:r w:rsidR="001229B7">
              <w:rPr>
                <w:noProof/>
                <w:webHidden/>
              </w:rPr>
              <w:instrText xml:space="preserve"> PAGEREF _Toc212821296 \h </w:instrText>
            </w:r>
            <w:r w:rsidR="001229B7">
              <w:rPr>
                <w:noProof/>
                <w:webHidden/>
              </w:rPr>
            </w:r>
            <w:r w:rsidR="001229B7">
              <w:rPr>
                <w:noProof/>
                <w:webHidden/>
              </w:rPr>
              <w:fldChar w:fldCharType="separate"/>
            </w:r>
            <w:r w:rsidR="001229B7">
              <w:rPr>
                <w:noProof/>
                <w:webHidden/>
              </w:rPr>
              <w:t>3</w:t>
            </w:r>
            <w:r w:rsidR="001229B7">
              <w:rPr>
                <w:noProof/>
                <w:webHidden/>
              </w:rPr>
              <w:fldChar w:fldCharType="end"/>
            </w:r>
          </w:hyperlink>
        </w:p>
        <w:p w14:paraId="3FAE1DFD" w14:textId="211B7CC3" w:rsidR="001229B7" w:rsidRDefault="001229B7">
          <w:pPr>
            <w:pStyle w:val="TOC1"/>
            <w:tabs>
              <w:tab w:val="right" w:pos="9350"/>
            </w:tabs>
            <w:rPr>
              <w:noProof/>
            </w:rPr>
          </w:pPr>
          <w:hyperlink w:anchor="_Toc212821297" w:history="1">
            <w:r w:rsidRPr="005E027A">
              <w:rPr>
                <w:rStyle w:val="Hyperlink"/>
                <w:rFonts w:ascii="Times New Roman" w:eastAsia="Times New Roman" w:hAnsi="Times New Roman" w:cs="Times New Roman"/>
                <w:b/>
                <w:i/>
                <w:noProof/>
              </w:rPr>
              <w:t>2. Aim, Objectives, and Scope of the Project</w:t>
            </w:r>
            <w:r>
              <w:rPr>
                <w:noProof/>
                <w:webHidden/>
              </w:rPr>
              <w:tab/>
            </w:r>
            <w:r>
              <w:rPr>
                <w:noProof/>
                <w:webHidden/>
              </w:rPr>
              <w:fldChar w:fldCharType="begin"/>
            </w:r>
            <w:r>
              <w:rPr>
                <w:noProof/>
                <w:webHidden/>
              </w:rPr>
              <w:instrText xml:space="preserve"> PAGEREF _Toc212821297 \h </w:instrText>
            </w:r>
            <w:r>
              <w:rPr>
                <w:noProof/>
                <w:webHidden/>
              </w:rPr>
            </w:r>
            <w:r>
              <w:rPr>
                <w:noProof/>
                <w:webHidden/>
              </w:rPr>
              <w:fldChar w:fldCharType="separate"/>
            </w:r>
            <w:r>
              <w:rPr>
                <w:noProof/>
                <w:webHidden/>
              </w:rPr>
              <w:t>4</w:t>
            </w:r>
            <w:r>
              <w:rPr>
                <w:noProof/>
                <w:webHidden/>
              </w:rPr>
              <w:fldChar w:fldCharType="end"/>
            </w:r>
          </w:hyperlink>
        </w:p>
        <w:p w14:paraId="15C1500D" w14:textId="03BD7C16" w:rsidR="001229B7" w:rsidRDefault="001229B7">
          <w:pPr>
            <w:pStyle w:val="TOC1"/>
            <w:tabs>
              <w:tab w:val="right" w:pos="9350"/>
            </w:tabs>
            <w:rPr>
              <w:noProof/>
            </w:rPr>
          </w:pPr>
          <w:hyperlink w:anchor="_Toc212821298" w:history="1">
            <w:r w:rsidRPr="005E027A">
              <w:rPr>
                <w:rStyle w:val="Hyperlink"/>
                <w:rFonts w:ascii="Times New Roman" w:eastAsia="Times New Roman" w:hAnsi="Times New Roman" w:cs="Times New Roman"/>
                <w:b/>
                <w:i/>
                <w:noProof/>
              </w:rPr>
              <w:t>3. Project Outputs</w:t>
            </w:r>
            <w:r>
              <w:rPr>
                <w:noProof/>
                <w:webHidden/>
              </w:rPr>
              <w:tab/>
            </w:r>
            <w:r>
              <w:rPr>
                <w:noProof/>
                <w:webHidden/>
              </w:rPr>
              <w:fldChar w:fldCharType="begin"/>
            </w:r>
            <w:r>
              <w:rPr>
                <w:noProof/>
                <w:webHidden/>
              </w:rPr>
              <w:instrText xml:space="preserve"> PAGEREF _Toc212821298 \h </w:instrText>
            </w:r>
            <w:r>
              <w:rPr>
                <w:noProof/>
                <w:webHidden/>
              </w:rPr>
            </w:r>
            <w:r>
              <w:rPr>
                <w:noProof/>
                <w:webHidden/>
              </w:rPr>
              <w:fldChar w:fldCharType="separate"/>
            </w:r>
            <w:r>
              <w:rPr>
                <w:noProof/>
                <w:webHidden/>
              </w:rPr>
              <w:t>5</w:t>
            </w:r>
            <w:r>
              <w:rPr>
                <w:noProof/>
                <w:webHidden/>
              </w:rPr>
              <w:fldChar w:fldCharType="end"/>
            </w:r>
          </w:hyperlink>
        </w:p>
        <w:p w14:paraId="3428B932" w14:textId="29B01A08" w:rsidR="001229B7" w:rsidRDefault="001229B7">
          <w:pPr>
            <w:pStyle w:val="TOC1"/>
            <w:tabs>
              <w:tab w:val="right" w:pos="9350"/>
            </w:tabs>
            <w:rPr>
              <w:noProof/>
            </w:rPr>
          </w:pPr>
          <w:hyperlink w:anchor="_Toc212821299" w:history="1">
            <w:r w:rsidRPr="005E027A">
              <w:rPr>
                <w:rStyle w:val="Hyperlink"/>
                <w:rFonts w:ascii="Times New Roman" w:eastAsia="Times New Roman" w:hAnsi="Times New Roman" w:cs="Times New Roman"/>
                <w:b/>
                <w:i/>
                <w:noProof/>
              </w:rPr>
              <w:t>4. Project Activities and Work Breakdown Structure (WBS)</w:t>
            </w:r>
            <w:r>
              <w:rPr>
                <w:noProof/>
                <w:webHidden/>
              </w:rPr>
              <w:tab/>
            </w:r>
            <w:r>
              <w:rPr>
                <w:noProof/>
                <w:webHidden/>
              </w:rPr>
              <w:fldChar w:fldCharType="begin"/>
            </w:r>
            <w:r>
              <w:rPr>
                <w:noProof/>
                <w:webHidden/>
              </w:rPr>
              <w:instrText xml:space="preserve"> PAGEREF _Toc212821299 \h </w:instrText>
            </w:r>
            <w:r>
              <w:rPr>
                <w:noProof/>
                <w:webHidden/>
              </w:rPr>
            </w:r>
            <w:r>
              <w:rPr>
                <w:noProof/>
                <w:webHidden/>
              </w:rPr>
              <w:fldChar w:fldCharType="separate"/>
            </w:r>
            <w:r>
              <w:rPr>
                <w:noProof/>
                <w:webHidden/>
              </w:rPr>
              <w:t>6</w:t>
            </w:r>
            <w:r>
              <w:rPr>
                <w:noProof/>
                <w:webHidden/>
              </w:rPr>
              <w:fldChar w:fldCharType="end"/>
            </w:r>
          </w:hyperlink>
        </w:p>
        <w:p w14:paraId="19558F07" w14:textId="28996189" w:rsidR="001229B7" w:rsidRDefault="001229B7">
          <w:pPr>
            <w:pStyle w:val="TOC1"/>
            <w:tabs>
              <w:tab w:val="right" w:pos="9350"/>
            </w:tabs>
            <w:rPr>
              <w:noProof/>
            </w:rPr>
          </w:pPr>
          <w:hyperlink w:anchor="_Toc212821300" w:history="1">
            <w:r w:rsidRPr="005E027A">
              <w:rPr>
                <w:rStyle w:val="Hyperlink"/>
                <w:rFonts w:ascii="Times New Roman" w:eastAsia="Times New Roman" w:hAnsi="Times New Roman" w:cs="Times New Roman"/>
                <w:b/>
                <w:i/>
                <w:noProof/>
              </w:rPr>
              <w:t>5. Timeline and Resources</w:t>
            </w:r>
            <w:r>
              <w:rPr>
                <w:noProof/>
                <w:webHidden/>
              </w:rPr>
              <w:tab/>
            </w:r>
            <w:r>
              <w:rPr>
                <w:noProof/>
                <w:webHidden/>
              </w:rPr>
              <w:fldChar w:fldCharType="begin"/>
            </w:r>
            <w:r>
              <w:rPr>
                <w:noProof/>
                <w:webHidden/>
              </w:rPr>
              <w:instrText xml:space="preserve"> PAGEREF _Toc212821300 \h </w:instrText>
            </w:r>
            <w:r>
              <w:rPr>
                <w:noProof/>
                <w:webHidden/>
              </w:rPr>
            </w:r>
            <w:r>
              <w:rPr>
                <w:noProof/>
                <w:webHidden/>
              </w:rPr>
              <w:fldChar w:fldCharType="separate"/>
            </w:r>
            <w:r>
              <w:rPr>
                <w:noProof/>
                <w:webHidden/>
              </w:rPr>
              <w:t>9</w:t>
            </w:r>
            <w:r>
              <w:rPr>
                <w:noProof/>
                <w:webHidden/>
              </w:rPr>
              <w:fldChar w:fldCharType="end"/>
            </w:r>
          </w:hyperlink>
        </w:p>
        <w:p w14:paraId="025CCD8C" w14:textId="64EB8CE8" w:rsidR="001229B7" w:rsidRDefault="001229B7">
          <w:pPr>
            <w:pStyle w:val="TOC2"/>
            <w:tabs>
              <w:tab w:val="right" w:pos="9350"/>
            </w:tabs>
            <w:rPr>
              <w:noProof/>
            </w:rPr>
          </w:pPr>
          <w:hyperlink w:anchor="_Toc212821301" w:history="1">
            <w:r w:rsidRPr="005E027A">
              <w:rPr>
                <w:rStyle w:val="Hyperlink"/>
                <w:rFonts w:ascii="Times New Roman" w:eastAsia="Times New Roman" w:hAnsi="Times New Roman" w:cs="Times New Roman"/>
                <w:b/>
                <w:i/>
                <w:noProof/>
              </w:rPr>
              <w:t>5.1 Project Timeline</w:t>
            </w:r>
            <w:r>
              <w:rPr>
                <w:noProof/>
                <w:webHidden/>
              </w:rPr>
              <w:tab/>
            </w:r>
            <w:r>
              <w:rPr>
                <w:noProof/>
                <w:webHidden/>
              </w:rPr>
              <w:fldChar w:fldCharType="begin"/>
            </w:r>
            <w:r>
              <w:rPr>
                <w:noProof/>
                <w:webHidden/>
              </w:rPr>
              <w:instrText xml:space="preserve"> PAGEREF _Toc212821301 \h </w:instrText>
            </w:r>
            <w:r>
              <w:rPr>
                <w:noProof/>
                <w:webHidden/>
              </w:rPr>
            </w:r>
            <w:r>
              <w:rPr>
                <w:noProof/>
                <w:webHidden/>
              </w:rPr>
              <w:fldChar w:fldCharType="separate"/>
            </w:r>
            <w:r>
              <w:rPr>
                <w:noProof/>
                <w:webHidden/>
              </w:rPr>
              <w:t>9</w:t>
            </w:r>
            <w:r>
              <w:rPr>
                <w:noProof/>
                <w:webHidden/>
              </w:rPr>
              <w:fldChar w:fldCharType="end"/>
            </w:r>
          </w:hyperlink>
        </w:p>
        <w:p w14:paraId="3D462AB5" w14:textId="24836469" w:rsidR="001229B7" w:rsidRDefault="001229B7">
          <w:pPr>
            <w:pStyle w:val="TOC2"/>
            <w:tabs>
              <w:tab w:val="right" w:pos="9350"/>
            </w:tabs>
            <w:rPr>
              <w:noProof/>
            </w:rPr>
          </w:pPr>
          <w:hyperlink w:anchor="_Toc212821302" w:history="1">
            <w:r w:rsidRPr="005E027A">
              <w:rPr>
                <w:rStyle w:val="Hyperlink"/>
                <w:rFonts w:ascii="Times New Roman" w:eastAsia="Times New Roman" w:hAnsi="Times New Roman" w:cs="Times New Roman"/>
                <w:b/>
                <w:i/>
                <w:noProof/>
              </w:rPr>
              <w:t>5.2 Resources</w:t>
            </w:r>
            <w:r>
              <w:rPr>
                <w:noProof/>
                <w:webHidden/>
              </w:rPr>
              <w:tab/>
            </w:r>
            <w:r>
              <w:rPr>
                <w:noProof/>
                <w:webHidden/>
              </w:rPr>
              <w:fldChar w:fldCharType="begin"/>
            </w:r>
            <w:r>
              <w:rPr>
                <w:noProof/>
                <w:webHidden/>
              </w:rPr>
              <w:instrText xml:space="preserve"> PAGEREF _Toc212821302 \h </w:instrText>
            </w:r>
            <w:r>
              <w:rPr>
                <w:noProof/>
                <w:webHidden/>
              </w:rPr>
            </w:r>
            <w:r>
              <w:rPr>
                <w:noProof/>
                <w:webHidden/>
              </w:rPr>
              <w:fldChar w:fldCharType="separate"/>
            </w:r>
            <w:r>
              <w:rPr>
                <w:noProof/>
                <w:webHidden/>
              </w:rPr>
              <w:t>11</w:t>
            </w:r>
            <w:r>
              <w:rPr>
                <w:noProof/>
                <w:webHidden/>
              </w:rPr>
              <w:fldChar w:fldCharType="end"/>
            </w:r>
          </w:hyperlink>
        </w:p>
        <w:p w14:paraId="47E13A19" w14:textId="7640CD4D" w:rsidR="001229B7" w:rsidRDefault="001229B7">
          <w:pPr>
            <w:pStyle w:val="TOC1"/>
            <w:tabs>
              <w:tab w:val="right" w:pos="9350"/>
            </w:tabs>
            <w:rPr>
              <w:noProof/>
            </w:rPr>
          </w:pPr>
          <w:hyperlink w:anchor="_Toc212821303" w:history="1">
            <w:r w:rsidRPr="005E027A">
              <w:rPr>
                <w:rStyle w:val="Hyperlink"/>
                <w:rFonts w:ascii="Times New Roman" w:eastAsia="Times New Roman" w:hAnsi="Times New Roman" w:cs="Times New Roman"/>
                <w:b/>
                <w:i/>
                <w:noProof/>
              </w:rPr>
              <w:t>6. Resource Utilization (Personnel and Materials)</w:t>
            </w:r>
            <w:r>
              <w:rPr>
                <w:noProof/>
                <w:webHidden/>
              </w:rPr>
              <w:tab/>
            </w:r>
            <w:r>
              <w:rPr>
                <w:noProof/>
                <w:webHidden/>
              </w:rPr>
              <w:fldChar w:fldCharType="begin"/>
            </w:r>
            <w:r>
              <w:rPr>
                <w:noProof/>
                <w:webHidden/>
              </w:rPr>
              <w:instrText xml:space="preserve"> PAGEREF _Toc212821303 \h </w:instrText>
            </w:r>
            <w:r>
              <w:rPr>
                <w:noProof/>
                <w:webHidden/>
              </w:rPr>
            </w:r>
            <w:r>
              <w:rPr>
                <w:noProof/>
                <w:webHidden/>
              </w:rPr>
              <w:fldChar w:fldCharType="separate"/>
            </w:r>
            <w:r>
              <w:rPr>
                <w:noProof/>
                <w:webHidden/>
              </w:rPr>
              <w:t>13</w:t>
            </w:r>
            <w:r>
              <w:rPr>
                <w:noProof/>
                <w:webHidden/>
              </w:rPr>
              <w:fldChar w:fldCharType="end"/>
            </w:r>
          </w:hyperlink>
        </w:p>
        <w:p w14:paraId="267EA17B" w14:textId="375DED94" w:rsidR="001229B7" w:rsidRDefault="001229B7">
          <w:pPr>
            <w:pStyle w:val="TOC2"/>
            <w:tabs>
              <w:tab w:val="right" w:pos="9350"/>
            </w:tabs>
            <w:rPr>
              <w:noProof/>
            </w:rPr>
          </w:pPr>
          <w:hyperlink w:anchor="_Toc212821304" w:history="1">
            <w:r w:rsidRPr="005E027A">
              <w:rPr>
                <w:rStyle w:val="Hyperlink"/>
                <w:rFonts w:ascii="Times New Roman" w:eastAsia="Times New Roman" w:hAnsi="Times New Roman" w:cs="Times New Roman"/>
                <w:b/>
                <w:i/>
                <w:noProof/>
              </w:rPr>
              <w:t>6.1 Personnel Costs:</w:t>
            </w:r>
            <w:r>
              <w:rPr>
                <w:noProof/>
                <w:webHidden/>
              </w:rPr>
              <w:tab/>
            </w:r>
            <w:r>
              <w:rPr>
                <w:noProof/>
                <w:webHidden/>
              </w:rPr>
              <w:fldChar w:fldCharType="begin"/>
            </w:r>
            <w:r>
              <w:rPr>
                <w:noProof/>
                <w:webHidden/>
              </w:rPr>
              <w:instrText xml:space="preserve"> PAGEREF _Toc212821304 \h </w:instrText>
            </w:r>
            <w:r>
              <w:rPr>
                <w:noProof/>
                <w:webHidden/>
              </w:rPr>
            </w:r>
            <w:r>
              <w:rPr>
                <w:noProof/>
                <w:webHidden/>
              </w:rPr>
              <w:fldChar w:fldCharType="separate"/>
            </w:r>
            <w:r>
              <w:rPr>
                <w:noProof/>
                <w:webHidden/>
              </w:rPr>
              <w:t>13</w:t>
            </w:r>
            <w:r>
              <w:rPr>
                <w:noProof/>
                <w:webHidden/>
              </w:rPr>
              <w:fldChar w:fldCharType="end"/>
            </w:r>
          </w:hyperlink>
        </w:p>
        <w:p w14:paraId="6305C1B3" w14:textId="4F183B0A" w:rsidR="001229B7" w:rsidRDefault="001229B7">
          <w:pPr>
            <w:pStyle w:val="TOC2"/>
            <w:tabs>
              <w:tab w:val="right" w:pos="9350"/>
            </w:tabs>
            <w:rPr>
              <w:noProof/>
            </w:rPr>
          </w:pPr>
          <w:hyperlink w:anchor="_Toc212821305" w:history="1">
            <w:r w:rsidRPr="005E027A">
              <w:rPr>
                <w:rStyle w:val="Hyperlink"/>
                <w:rFonts w:ascii="Times New Roman" w:eastAsia="Times New Roman" w:hAnsi="Times New Roman" w:cs="Times New Roman"/>
                <w:b/>
                <w:i/>
                <w:noProof/>
              </w:rPr>
              <w:t>6.2 Material Costs:</w:t>
            </w:r>
            <w:r>
              <w:rPr>
                <w:noProof/>
                <w:webHidden/>
              </w:rPr>
              <w:tab/>
            </w:r>
            <w:r>
              <w:rPr>
                <w:noProof/>
                <w:webHidden/>
              </w:rPr>
              <w:fldChar w:fldCharType="begin"/>
            </w:r>
            <w:r>
              <w:rPr>
                <w:noProof/>
                <w:webHidden/>
              </w:rPr>
              <w:instrText xml:space="preserve"> PAGEREF _Toc212821305 \h </w:instrText>
            </w:r>
            <w:r>
              <w:rPr>
                <w:noProof/>
                <w:webHidden/>
              </w:rPr>
            </w:r>
            <w:r>
              <w:rPr>
                <w:noProof/>
                <w:webHidden/>
              </w:rPr>
              <w:fldChar w:fldCharType="separate"/>
            </w:r>
            <w:r>
              <w:rPr>
                <w:noProof/>
                <w:webHidden/>
              </w:rPr>
              <w:t>13</w:t>
            </w:r>
            <w:r>
              <w:rPr>
                <w:noProof/>
                <w:webHidden/>
              </w:rPr>
              <w:fldChar w:fldCharType="end"/>
            </w:r>
          </w:hyperlink>
        </w:p>
        <w:p w14:paraId="6EE4DDF2" w14:textId="12A50131" w:rsidR="001229B7" w:rsidRDefault="001229B7">
          <w:pPr>
            <w:pStyle w:val="TOC1"/>
            <w:tabs>
              <w:tab w:val="right" w:pos="9350"/>
            </w:tabs>
            <w:rPr>
              <w:noProof/>
            </w:rPr>
          </w:pPr>
          <w:hyperlink w:anchor="_Toc212821306" w:history="1">
            <w:r w:rsidRPr="005E027A">
              <w:rPr>
                <w:rStyle w:val="Hyperlink"/>
                <w:rFonts w:ascii="Times New Roman" w:eastAsia="Times New Roman" w:hAnsi="Times New Roman" w:cs="Times New Roman"/>
                <w:b/>
                <w:i/>
                <w:noProof/>
              </w:rPr>
              <w:t>7. Conclusion</w:t>
            </w:r>
            <w:r>
              <w:rPr>
                <w:noProof/>
                <w:webHidden/>
              </w:rPr>
              <w:tab/>
            </w:r>
            <w:r>
              <w:rPr>
                <w:noProof/>
                <w:webHidden/>
              </w:rPr>
              <w:fldChar w:fldCharType="begin"/>
            </w:r>
            <w:r>
              <w:rPr>
                <w:noProof/>
                <w:webHidden/>
              </w:rPr>
              <w:instrText xml:space="preserve"> PAGEREF _Toc212821306 \h </w:instrText>
            </w:r>
            <w:r>
              <w:rPr>
                <w:noProof/>
                <w:webHidden/>
              </w:rPr>
            </w:r>
            <w:r>
              <w:rPr>
                <w:noProof/>
                <w:webHidden/>
              </w:rPr>
              <w:fldChar w:fldCharType="separate"/>
            </w:r>
            <w:r>
              <w:rPr>
                <w:noProof/>
                <w:webHidden/>
              </w:rPr>
              <w:t>14</w:t>
            </w:r>
            <w:r>
              <w:rPr>
                <w:noProof/>
                <w:webHidden/>
              </w:rPr>
              <w:fldChar w:fldCharType="end"/>
            </w:r>
          </w:hyperlink>
        </w:p>
        <w:p w14:paraId="5D2378A9" w14:textId="22CD151E" w:rsidR="001229B7" w:rsidRDefault="001229B7">
          <w:pPr>
            <w:pStyle w:val="TOC1"/>
            <w:tabs>
              <w:tab w:val="right" w:pos="9350"/>
            </w:tabs>
            <w:rPr>
              <w:noProof/>
            </w:rPr>
          </w:pPr>
          <w:hyperlink w:anchor="_Toc212821307" w:history="1">
            <w:r w:rsidRPr="005E027A">
              <w:rPr>
                <w:rStyle w:val="Hyperlink"/>
                <w:rFonts w:ascii="Times New Roman" w:eastAsia="Times New Roman" w:hAnsi="Times New Roman" w:cs="Times New Roman"/>
                <w:b/>
                <w:i/>
                <w:noProof/>
              </w:rPr>
              <w:t>7. References</w:t>
            </w:r>
            <w:r>
              <w:rPr>
                <w:noProof/>
                <w:webHidden/>
              </w:rPr>
              <w:tab/>
            </w:r>
            <w:r>
              <w:rPr>
                <w:noProof/>
                <w:webHidden/>
              </w:rPr>
              <w:fldChar w:fldCharType="begin"/>
            </w:r>
            <w:r>
              <w:rPr>
                <w:noProof/>
                <w:webHidden/>
              </w:rPr>
              <w:instrText xml:space="preserve"> PAGEREF _Toc212821307 \h </w:instrText>
            </w:r>
            <w:r>
              <w:rPr>
                <w:noProof/>
                <w:webHidden/>
              </w:rPr>
            </w:r>
            <w:r>
              <w:rPr>
                <w:noProof/>
                <w:webHidden/>
              </w:rPr>
              <w:fldChar w:fldCharType="separate"/>
            </w:r>
            <w:r>
              <w:rPr>
                <w:noProof/>
                <w:webHidden/>
              </w:rPr>
              <w:t>15</w:t>
            </w:r>
            <w:r>
              <w:rPr>
                <w:noProof/>
                <w:webHidden/>
              </w:rPr>
              <w:fldChar w:fldCharType="end"/>
            </w:r>
          </w:hyperlink>
        </w:p>
        <w:p w14:paraId="2B40CCC1" w14:textId="34D8CD07" w:rsidR="00C852FB" w:rsidRDefault="009C5E68" w:rsidP="001229B7">
          <w:pPr>
            <w:widowControl w:val="0"/>
            <w:tabs>
              <w:tab w:val="right" w:pos="12000"/>
            </w:tabs>
            <w:spacing w:before="60" w:line="240" w:lineRule="auto"/>
            <w:rPr>
              <w:rFonts w:ascii="Times New Roman" w:eastAsia="Times New Roman" w:hAnsi="Times New Roman" w:cs="Times New Roman"/>
              <w:b/>
              <w:i/>
              <w:color w:val="000000"/>
              <w:sz w:val="24"/>
              <w:szCs w:val="24"/>
            </w:rPr>
          </w:pPr>
          <w:r>
            <w:fldChar w:fldCharType="end"/>
          </w:r>
        </w:p>
      </w:sdtContent>
    </w:sdt>
    <w:p w14:paraId="6FFBCCF8"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p w14:paraId="29F34387"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p w14:paraId="74724837"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p w14:paraId="5F494C55"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p w14:paraId="1A023784"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p w14:paraId="6218863D"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p w14:paraId="61E2B058"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p w14:paraId="5094062C"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p w14:paraId="59BD9688"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p w14:paraId="5944C35C" w14:textId="77777777" w:rsidR="00C852FB" w:rsidRDefault="00C852FB" w:rsidP="001229B7">
      <w:pPr>
        <w:widowControl w:val="0"/>
        <w:spacing w:before="240" w:after="240" w:line="360" w:lineRule="auto"/>
        <w:rPr>
          <w:rFonts w:ascii="Times New Roman" w:eastAsia="Times New Roman" w:hAnsi="Times New Roman" w:cs="Times New Roman"/>
          <w:b/>
          <w:i/>
          <w:sz w:val="24"/>
          <w:szCs w:val="24"/>
        </w:rPr>
      </w:pPr>
    </w:p>
    <w:p w14:paraId="41B05994" w14:textId="77777777" w:rsidR="00C852FB" w:rsidRDefault="009C5E68" w:rsidP="001229B7">
      <w:pPr>
        <w:pStyle w:val="Heading1"/>
        <w:keepNext w:val="0"/>
        <w:keepLines w:val="0"/>
        <w:spacing w:before="280" w:line="360" w:lineRule="auto"/>
        <w:rPr>
          <w:rFonts w:ascii="Times New Roman" w:eastAsia="Times New Roman" w:hAnsi="Times New Roman" w:cs="Times New Roman"/>
          <w:b/>
          <w:i/>
          <w:sz w:val="24"/>
          <w:szCs w:val="24"/>
          <w:u w:val="single"/>
        </w:rPr>
      </w:pPr>
      <w:bookmarkStart w:id="0" w:name="_Toc212821296"/>
      <w:r>
        <w:rPr>
          <w:rFonts w:ascii="Times New Roman" w:eastAsia="Times New Roman" w:hAnsi="Times New Roman" w:cs="Times New Roman"/>
          <w:b/>
          <w:i/>
          <w:sz w:val="24"/>
          <w:szCs w:val="24"/>
          <w:u w:val="single"/>
        </w:rPr>
        <w:t>1. Introduction</w:t>
      </w:r>
      <w:bookmarkEnd w:id="0"/>
    </w:p>
    <w:p w14:paraId="25695D35" w14:textId="77777777" w:rsidR="00C852FB" w:rsidRDefault="00C852FB" w:rsidP="001229B7">
      <w:pPr>
        <w:spacing w:line="360" w:lineRule="auto"/>
        <w:rPr>
          <w:rFonts w:ascii="Times New Roman" w:eastAsia="Times New Roman" w:hAnsi="Times New Roman" w:cs="Times New Roman"/>
          <w:sz w:val="24"/>
          <w:szCs w:val="24"/>
        </w:rPr>
      </w:pPr>
    </w:p>
    <w:p w14:paraId="562976F2" w14:textId="77777777" w:rsidR="00C852FB" w:rsidRDefault="009C5E68" w:rsidP="001229B7">
      <w:pP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Green office buildings are an essential step to lessen the environmental impact of urbanization. The population is growing, and the demand for office space increases the need to build structures that are energy efficient, green, sustainable and able to help create a sustainable long-term vision is an imperative. This project is about the planning and construction of a sustainable office structure, constructed to meet the requirements of LEED (Leadership in Design for Energy and Environmental Protection) Gol</w:t>
      </w:r>
      <w:r>
        <w:rPr>
          <w:rFonts w:ascii="Times New Roman" w:eastAsia="Times New Roman" w:hAnsi="Times New Roman" w:cs="Times New Roman"/>
          <w:sz w:val="24"/>
          <w:szCs w:val="24"/>
          <w:highlight w:val="white"/>
        </w:rPr>
        <w:t>d certification standard. LEED certification is a worldwide standard. LEED certification is an internationally recognized mark of excellence to use environmentally friendly construction techniques.</w:t>
      </w:r>
    </w:p>
    <w:p w14:paraId="0FC500B4" w14:textId="2D73D40A" w:rsidR="00C852FB" w:rsidRDefault="009C5E68" w:rsidP="001229B7">
      <w:pP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structure will include many eco-friendly features created to cut down on energy usage and decrease the carbon footprint of the building. They will incorporate efficient HVAC systems that are high-efficiency, intelligent lighting, windows that are energy efficient and integration of renewable sources of energy including solar panels and wind turbines. Furthermore, cutting-edge technology for managing waste and water efficiency technologies </w:t>
      </w:r>
      <w:r w:rsidR="001229B7">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to be integrated in the construction process so that the building is as sustainable as it can be.</w:t>
      </w:r>
    </w:p>
    <w:p w14:paraId="13B8A441" w14:textId="77777777" w:rsidR="00C852FB" w:rsidRDefault="009C5E68" w:rsidP="001229B7">
      <w:pP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goal of this project is to design an office environment which not only meets most stringent environmental requirements, and provides an enjoyable and productive working environment. Its goal is to show how contemporary buildings can work with the natural environment making use of sustainable materials, processes as well as technologies that help reduce the impact on the environment, reduce the use of energy, and encourage an environment that is healthy and comfortable.</w:t>
      </w:r>
    </w:p>
    <w:p w14:paraId="2D820132" w14:textId="77777777" w:rsidR="00C852FB" w:rsidRDefault="00C852FB" w:rsidP="001229B7">
      <w:pPr>
        <w:spacing w:before="240" w:after="240" w:line="360" w:lineRule="auto"/>
        <w:rPr>
          <w:rFonts w:ascii="Times New Roman" w:eastAsia="Times New Roman" w:hAnsi="Times New Roman" w:cs="Times New Roman"/>
          <w:sz w:val="24"/>
          <w:szCs w:val="24"/>
        </w:rPr>
      </w:pPr>
    </w:p>
    <w:p w14:paraId="6F749BC0" w14:textId="77777777" w:rsidR="00C852FB" w:rsidRDefault="00C852FB" w:rsidP="001229B7">
      <w:pPr>
        <w:spacing w:line="360" w:lineRule="auto"/>
        <w:rPr>
          <w:rFonts w:ascii="Times New Roman" w:eastAsia="Times New Roman" w:hAnsi="Times New Roman" w:cs="Times New Roman"/>
          <w:sz w:val="24"/>
          <w:szCs w:val="24"/>
        </w:rPr>
      </w:pPr>
    </w:p>
    <w:p w14:paraId="6788049E" w14:textId="77777777" w:rsidR="00C852FB" w:rsidRDefault="00C852FB" w:rsidP="001229B7">
      <w:pPr>
        <w:spacing w:line="360" w:lineRule="auto"/>
        <w:rPr>
          <w:rFonts w:ascii="Times New Roman" w:eastAsia="Times New Roman" w:hAnsi="Times New Roman" w:cs="Times New Roman"/>
          <w:sz w:val="24"/>
          <w:szCs w:val="24"/>
        </w:rPr>
      </w:pPr>
    </w:p>
    <w:p w14:paraId="68260294" w14:textId="77777777" w:rsidR="00C852FB" w:rsidRDefault="00C852FB" w:rsidP="001229B7">
      <w:pPr>
        <w:spacing w:line="360" w:lineRule="auto"/>
        <w:rPr>
          <w:rFonts w:ascii="Times New Roman" w:eastAsia="Times New Roman" w:hAnsi="Times New Roman" w:cs="Times New Roman"/>
          <w:sz w:val="24"/>
          <w:szCs w:val="24"/>
        </w:rPr>
      </w:pPr>
    </w:p>
    <w:p w14:paraId="153DD829" w14:textId="77777777" w:rsidR="00C852FB" w:rsidRDefault="00C852FB" w:rsidP="001229B7">
      <w:pPr>
        <w:spacing w:line="360" w:lineRule="auto"/>
        <w:rPr>
          <w:rFonts w:ascii="Times New Roman" w:eastAsia="Times New Roman" w:hAnsi="Times New Roman" w:cs="Times New Roman"/>
          <w:sz w:val="24"/>
          <w:szCs w:val="24"/>
        </w:rPr>
      </w:pPr>
    </w:p>
    <w:p w14:paraId="009A620F" w14:textId="77777777" w:rsidR="00C852FB" w:rsidRDefault="00C852FB" w:rsidP="001229B7">
      <w:pPr>
        <w:spacing w:line="360" w:lineRule="auto"/>
        <w:rPr>
          <w:rFonts w:ascii="Times New Roman" w:eastAsia="Times New Roman" w:hAnsi="Times New Roman" w:cs="Times New Roman"/>
          <w:sz w:val="24"/>
          <w:szCs w:val="24"/>
        </w:rPr>
      </w:pPr>
    </w:p>
    <w:p w14:paraId="3DB07FAA" w14:textId="77777777" w:rsidR="00C852FB" w:rsidRDefault="009C5E68" w:rsidP="001229B7">
      <w:pPr>
        <w:pStyle w:val="Heading1"/>
        <w:keepNext w:val="0"/>
        <w:keepLines w:val="0"/>
        <w:spacing w:before="280" w:line="360" w:lineRule="auto"/>
        <w:rPr>
          <w:rFonts w:ascii="Times New Roman" w:eastAsia="Times New Roman" w:hAnsi="Times New Roman" w:cs="Times New Roman"/>
          <w:b/>
          <w:i/>
          <w:sz w:val="24"/>
          <w:szCs w:val="24"/>
          <w:u w:val="single"/>
        </w:rPr>
      </w:pPr>
      <w:bookmarkStart w:id="1" w:name="_Toc212821297"/>
      <w:r>
        <w:rPr>
          <w:rFonts w:ascii="Times New Roman" w:eastAsia="Times New Roman" w:hAnsi="Times New Roman" w:cs="Times New Roman"/>
          <w:b/>
          <w:i/>
          <w:sz w:val="24"/>
          <w:szCs w:val="24"/>
          <w:u w:val="single"/>
        </w:rPr>
        <w:t>2. Aim, Objectives, and Scope of the Project</w:t>
      </w:r>
      <w:bookmarkEnd w:id="1"/>
    </w:p>
    <w:p w14:paraId="371E68AA" w14:textId="77777777" w:rsidR="00C852FB" w:rsidRDefault="009C5E68" w:rsidP="001229B7">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Aim:</w:t>
      </w:r>
      <w:r>
        <w:rPr>
          <w:rFonts w:ascii="Times New Roman" w:eastAsia="Times New Roman" w:hAnsi="Times New Roman" w:cs="Times New Roman"/>
          <w:b/>
          <w:sz w:val="24"/>
          <w:szCs w:val="24"/>
        </w:rPr>
        <w:br/>
      </w:r>
      <w:r>
        <w:rPr>
          <w:rFonts w:ascii="Times New Roman" w:eastAsia="Times New Roman" w:hAnsi="Times New Roman" w:cs="Times New Roman"/>
          <w:sz w:val="24"/>
          <w:szCs w:val="24"/>
          <w:highlight w:val="white"/>
        </w:rPr>
        <w:t>The primary goal of the project is to build a green office building which can achieve LEED Gold certification. The building will be constructed and constructed focusing on efficiency and energy-efficiency as well as sustainable site development as well as the indoor environment. The construction will utilize renewable energy solutions, utilize sustainable materials, and utilize modern technologies that will ensure it meets sustainable standards established through LEED Gold certification (Li, 2024).</w:t>
      </w:r>
    </w:p>
    <w:p w14:paraId="24A200C6" w14:textId="77777777" w:rsidR="00C852FB" w:rsidRDefault="009C5E68" w:rsidP="001229B7">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p>
    <w:p w14:paraId="76047C8D" w14:textId="77777777" w:rsidR="00C852FB" w:rsidRDefault="009C5E68" w:rsidP="001229B7">
      <w:pPr>
        <w:numPr>
          <w:ilvl w:val="0"/>
          <w:numId w:val="2"/>
        </w:numPr>
        <w:spacing w:before="240" w:line="360" w:lineRule="auto"/>
        <w:rPr>
          <w:sz w:val="24"/>
          <w:szCs w:val="24"/>
        </w:rPr>
      </w:pPr>
      <w:r>
        <w:rPr>
          <w:rFonts w:ascii="Times New Roman" w:eastAsia="Times New Roman" w:hAnsi="Times New Roman" w:cs="Times New Roman"/>
          <w:b/>
          <w:sz w:val="24"/>
          <w:szCs w:val="24"/>
        </w:rPr>
        <w:t xml:space="preserve">Objective 1: Sustainable Design and Construction: </w:t>
      </w:r>
      <w:r>
        <w:rPr>
          <w:rFonts w:ascii="Times New Roman" w:eastAsia="Times New Roman" w:hAnsi="Times New Roman" w:cs="Times New Roman"/>
          <w:sz w:val="24"/>
          <w:szCs w:val="24"/>
          <w:highlight w:val="white"/>
        </w:rPr>
        <w:t>The structure will be built with sustainable materials which have the least environmental impact in production as well as transportation and disposal. They will use recycled components and low emission products and will assist to reduce the impact of carbon on the structure. Furthermore, energy-efficient equipment like LED lighting, HVAC systems that are high-performance equipment, as well as motion sensors are expected to be utilized throughout the structure (Islam, 2024).</w:t>
      </w:r>
    </w:p>
    <w:p w14:paraId="252B1826" w14:textId="77777777" w:rsidR="00C852FB" w:rsidRDefault="009C5E68" w:rsidP="001229B7">
      <w:pPr>
        <w:numPr>
          <w:ilvl w:val="0"/>
          <w:numId w:val="2"/>
        </w:numPr>
        <w:spacing w:line="360" w:lineRule="auto"/>
        <w:rPr>
          <w:sz w:val="24"/>
          <w:szCs w:val="24"/>
        </w:rPr>
      </w:pPr>
      <w:r>
        <w:rPr>
          <w:rFonts w:ascii="Times New Roman" w:eastAsia="Times New Roman" w:hAnsi="Times New Roman" w:cs="Times New Roman"/>
          <w:b/>
          <w:sz w:val="24"/>
          <w:szCs w:val="24"/>
        </w:rPr>
        <w:t xml:space="preserve">Objective 2: Integration of Renewable Energy Sources: </w:t>
      </w:r>
      <w:r>
        <w:rPr>
          <w:rFonts w:ascii="Times New Roman" w:eastAsia="Times New Roman" w:hAnsi="Times New Roman" w:cs="Times New Roman"/>
          <w:sz w:val="24"/>
          <w:szCs w:val="24"/>
          <w:highlight w:val="white"/>
        </w:rPr>
        <w:t>In order to achieve sustainable power consumption, the building incorporates renewable sources of energy like solar panels, and when feasible wind turbines. It is the goal to ensure that 50 % of the energy needs for the building are fulfilled by energy sources that are renewable. A solar panel will be set on the roof of the building to generate power, while wind turbines are used to supplement the energy production, making sure that the structure is as efficient and self-sustaining as it is possible.</w:t>
      </w:r>
    </w:p>
    <w:p w14:paraId="014A2514" w14:textId="77777777" w:rsidR="00C852FB" w:rsidRDefault="009C5E68" w:rsidP="001229B7">
      <w:pPr>
        <w:numPr>
          <w:ilvl w:val="0"/>
          <w:numId w:val="2"/>
        </w:numPr>
        <w:spacing w:after="240" w:line="360" w:lineRule="auto"/>
        <w:rPr>
          <w:sz w:val="24"/>
          <w:szCs w:val="24"/>
        </w:rPr>
      </w:pPr>
      <w:r>
        <w:rPr>
          <w:rFonts w:ascii="Times New Roman" w:eastAsia="Times New Roman" w:hAnsi="Times New Roman" w:cs="Times New Roman"/>
          <w:b/>
          <w:sz w:val="24"/>
          <w:szCs w:val="24"/>
        </w:rPr>
        <w:t xml:space="preserve">Objective 3: Reduction of Operational Carbon Footprint: </w:t>
      </w:r>
      <w:r>
        <w:rPr>
          <w:rFonts w:ascii="Times New Roman" w:eastAsia="Times New Roman" w:hAnsi="Times New Roman" w:cs="Times New Roman"/>
          <w:sz w:val="24"/>
          <w:szCs w:val="24"/>
          <w:highlight w:val="white"/>
        </w:rPr>
        <w:t xml:space="preserve">The ultimate goal of this project is to decrease the carbon footprint of buildings by 30 % or more as compared to standard office structures. The way to achieve this is by utilizing energy efficient techniques as well as renewable energy integration as well as sustainable construction materials. In reducing carbon emissions from the operation footprint, the structure will </w:t>
      </w:r>
      <w:r>
        <w:rPr>
          <w:rFonts w:ascii="Times New Roman" w:eastAsia="Times New Roman" w:hAnsi="Times New Roman" w:cs="Times New Roman"/>
          <w:sz w:val="24"/>
          <w:szCs w:val="24"/>
          <w:highlight w:val="white"/>
        </w:rPr>
        <w:lastRenderedPageBreak/>
        <w:t>positively impact the environment as well as meet sustainability targets set out in the global environmental policies (Sears, 2010).</w:t>
      </w:r>
    </w:p>
    <w:p w14:paraId="147D1762" w14:textId="77777777" w:rsidR="00C852FB" w:rsidRDefault="009C5E68" w:rsidP="001229B7">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Scope:</w:t>
      </w:r>
    </w:p>
    <w:p w14:paraId="1DF6B70A" w14:textId="683844AB" w:rsidR="00C852FB" w:rsidRDefault="009C5E68" w:rsidP="001229B7">
      <w:pPr>
        <w:numPr>
          <w:ilvl w:val="0"/>
          <w:numId w:val="9"/>
        </w:numPr>
        <w:spacing w:before="240" w:line="360" w:lineRule="auto"/>
        <w:rPr>
          <w:sz w:val="24"/>
          <w:szCs w:val="24"/>
        </w:rPr>
      </w:pPr>
      <w:r>
        <w:rPr>
          <w:rFonts w:ascii="Times New Roman" w:eastAsia="Times New Roman" w:hAnsi="Times New Roman" w:cs="Times New Roman"/>
          <w:b/>
          <w:sz w:val="24"/>
          <w:szCs w:val="24"/>
        </w:rPr>
        <w:t xml:space="preserve">In-Scope: </w:t>
      </w:r>
      <w:r>
        <w:rPr>
          <w:rFonts w:ascii="Times New Roman" w:eastAsia="Times New Roman" w:hAnsi="Times New Roman" w:cs="Times New Roman"/>
          <w:sz w:val="24"/>
          <w:szCs w:val="24"/>
          <w:highlight w:val="white"/>
        </w:rPr>
        <w:t>The scope of the project encompasses the development, construction and commissioning of the eco-friendly office structure. It will include the design of structural and architectural designs and installing MEP systems as well as the integration of green features, including solar panels, rainwater harvesting systems, as well as high-efficiency HVAC systems. This project also includes the inspection and certification procedure required to obtain LEED Gold certification (Brumberg, 2025</w:t>
      </w:r>
      <w:r w:rsidR="001229B7">
        <w:rPr>
          <w:rFonts w:ascii="Times New Roman" w:eastAsia="Times New Roman" w:hAnsi="Times New Roman" w:cs="Times New Roman"/>
          <w:sz w:val="24"/>
          <w:szCs w:val="24"/>
          <w:highlight w:val="white"/>
        </w:rPr>
        <w:t>).</w:t>
      </w:r>
    </w:p>
    <w:p w14:paraId="1CD8AE99" w14:textId="77777777" w:rsidR="00C852FB" w:rsidRDefault="009C5E68" w:rsidP="001229B7">
      <w:pPr>
        <w:numPr>
          <w:ilvl w:val="0"/>
          <w:numId w:val="9"/>
        </w:numPr>
        <w:spacing w:after="240" w:line="360" w:lineRule="auto"/>
        <w:rPr>
          <w:sz w:val="24"/>
          <w:szCs w:val="24"/>
        </w:rPr>
      </w:pPr>
      <w:r>
        <w:rPr>
          <w:rFonts w:ascii="Times New Roman" w:eastAsia="Times New Roman" w:hAnsi="Times New Roman" w:cs="Times New Roman"/>
          <w:b/>
          <w:sz w:val="24"/>
          <w:szCs w:val="24"/>
        </w:rPr>
        <w:t xml:space="preserve">Out-of-Scope: </w:t>
      </w:r>
      <w:r>
        <w:rPr>
          <w:rFonts w:ascii="Times New Roman" w:eastAsia="Times New Roman" w:hAnsi="Times New Roman" w:cs="Times New Roman"/>
          <w:sz w:val="24"/>
          <w:szCs w:val="24"/>
          <w:highlight w:val="white"/>
        </w:rPr>
        <w:t>The scope of the project is not to include long-term maintenance after the building has been constructed in addition to post-occupancy building management. The project is focused on the construction, design and commissioning phases and any other maintenance or management following the handover of the building is handled by the building's new tenants or management (</w:t>
      </w:r>
      <w:proofErr w:type="spellStart"/>
      <w:r>
        <w:rPr>
          <w:rFonts w:ascii="Times New Roman" w:eastAsia="Times New Roman" w:hAnsi="Times New Roman" w:cs="Times New Roman"/>
          <w:sz w:val="24"/>
          <w:szCs w:val="24"/>
          <w:highlight w:val="white"/>
        </w:rPr>
        <w:t>Fasiuddin</w:t>
      </w:r>
      <w:proofErr w:type="spellEnd"/>
      <w:r>
        <w:rPr>
          <w:rFonts w:ascii="Times New Roman" w:eastAsia="Times New Roman" w:hAnsi="Times New Roman" w:cs="Times New Roman"/>
          <w:sz w:val="24"/>
          <w:szCs w:val="24"/>
          <w:highlight w:val="white"/>
        </w:rPr>
        <w:t>, 2011).</w:t>
      </w:r>
    </w:p>
    <w:p w14:paraId="3FAEE901" w14:textId="77777777" w:rsidR="00C852FB" w:rsidRDefault="009C5E68" w:rsidP="001229B7">
      <w:pPr>
        <w:pStyle w:val="Heading1"/>
        <w:keepNext w:val="0"/>
        <w:keepLines w:val="0"/>
        <w:spacing w:before="280" w:line="360" w:lineRule="auto"/>
        <w:rPr>
          <w:rFonts w:ascii="Times New Roman" w:eastAsia="Times New Roman" w:hAnsi="Times New Roman" w:cs="Times New Roman"/>
          <w:b/>
          <w:i/>
          <w:sz w:val="24"/>
          <w:szCs w:val="24"/>
          <w:u w:val="single"/>
        </w:rPr>
      </w:pPr>
      <w:bookmarkStart w:id="2" w:name="_Toc212821298"/>
      <w:r>
        <w:rPr>
          <w:rFonts w:ascii="Times New Roman" w:eastAsia="Times New Roman" w:hAnsi="Times New Roman" w:cs="Times New Roman"/>
          <w:b/>
          <w:i/>
          <w:sz w:val="24"/>
          <w:szCs w:val="24"/>
          <w:u w:val="single"/>
        </w:rPr>
        <w:t>3. Project Outputs</w:t>
      </w:r>
      <w:bookmarkEnd w:id="2"/>
    </w:p>
    <w:p w14:paraId="342D9D26" w14:textId="77777777" w:rsidR="00C852FB" w:rsidRDefault="009C5E68" w:rsidP="001229B7">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successful completion of this project will result in several key outputs that directly contribute to both the construction and sustainability goals:</w:t>
      </w:r>
    </w:p>
    <w:p w14:paraId="54F28B6D" w14:textId="77777777" w:rsidR="00C852FB" w:rsidRDefault="009C5E68" w:rsidP="001229B7">
      <w:pPr>
        <w:numPr>
          <w:ilvl w:val="0"/>
          <w:numId w:val="10"/>
        </w:numPr>
        <w:spacing w:before="240" w:line="360" w:lineRule="auto"/>
        <w:rPr>
          <w:sz w:val="24"/>
          <w:szCs w:val="24"/>
        </w:rPr>
      </w:pPr>
      <w:r>
        <w:rPr>
          <w:rFonts w:ascii="Times New Roman" w:eastAsia="Times New Roman" w:hAnsi="Times New Roman" w:cs="Times New Roman"/>
          <w:b/>
          <w:sz w:val="24"/>
          <w:szCs w:val="24"/>
        </w:rPr>
        <w:t xml:space="preserve">Architectural Design: </w:t>
      </w:r>
      <w:r>
        <w:rPr>
          <w:rFonts w:ascii="Times New Roman" w:eastAsia="Times New Roman" w:hAnsi="Times New Roman" w:cs="Times New Roman"/>
          <w:sz w:val="24"/>
          <w:szCs w:val="24"/>
          <w:highlight w:val="white"/>
        </w:rPr>
        <w:t>The initial output of this undertaking will be the ultimate architecture of the structure. It will include all of the plans, designs as well as specifications to help in the building procedure. The plans will need to be ratified by the client as well as any necessary authorities before proceeding (</w:t>
      </w:r>
      <w:proofErr w:type="spellStart"/>
      <w:r>
        <w:rPr>
          <w:rFonts w:ascii="Times New Roman" w:eastAsia="Times New Roman" w:hAnsi="Times New Roman" w:cs="Times New Roman"/>
          <w:sz w:val="24"/>
          <w:szCs w:val="24"/>
          <w:highlight w:val="white"/>
        </w:rPr>
        <w:t>Cidell</w:t>
      </w:r>
      <w:proofErr w:type="spellEnd"/>
      <w:r>
        <w:rPr>
          <w:rFonts w:ascii="Times New Roman" w:eastAsia="Times New Roman" w:hAnsi="Times New Roman" w:cs="Times New Roman"/>
          <w:sz w:val="24"/>
          <w:szCs w:val="24"/>
          <w:highlight w:val="white"/>
        </w:rPr>
        <w:t>, 2009).</w:t>
      </w:r>
    </w:p>
    <w:p w14:paraId="77DBBF84" w14:textId="77777777" w:rsidR="00C852FB" w:rsidRDefault="009C5E68" w:rsidP="001229B7">
      <w:pPr>
        <w:numPr>
          <w:ilvl w:val="0"/>
          <w:numId w:val="10"/>
        </w:numPr>
        <w:spacing w:line="360" w:lineRule="auto"/>
        <w:rPr>
          <w:sz w:val="24"/>
          <w:szCs w:val="24"/>
        </w:rPr>
      </w:pPr>
      <w:r>
        <w:rPr>
          <w:rFonts w:ascii="Times New Roman" w:eastAsia="Times New Roman" w:hAnsi="Times New Roman" w:cs="Times New Roman"/>
          <w:b/>
          <w:sz w:val="24"/>
          <w:szCs w:val="24"/>
        </w:rPr>
        <w:t xml:space="preserve">Construction Completion: </w:t>
      </w:r>
      <w:r>
        <w:rPr>
          <w:rFonts w:ascii="Times New Roman" w:eastAsia="Times New Roman" w:hAnsi="Times New Roman" w:cs="Times New Roman"/>
          <w:sz w:val="24"/>
          <w:szCs w:val="24"/>
          <w:highlight w:val="white"/>
        </w:rPr>
        <w:t>The construction process of the building is the most important aspect of this construction. It comprises everything from preparation for the site excavation, foundations work, to the conclusion of the frame structure, roof and finishing of the interior. Once the building is finished and the construction is completed, it will be a significant achievement, that will be an indicator of the success realization of the concept and layout plans (</w:t>
      </w:r>
      <w:proofErr w:type="spellStart"/>
      <w:r>
        <w:rPr>
          <w:rFonts w:ascii="Times New Roman" w:eastAsia="Times New Roman" w:hAnsi="Times New Roman" w:cs="Times New Roman"/>
          <w:sz w:val="24"/>
          <w:szCs w:val="24"/>
          <w:highlight w:val="white"/>
        </w:rPr>
        <w:t>Creutzig</w:t>
      </w:r>
      <w:proofErr w:type="spellEnd"/>
      <w:r>
        <w:rPr>
          <w:rFonts w:ascii="Times New Roman" w:eastAsia="Times New Roman" w:hAnsi="Times New Roman" w:cs="Times New Roman"/>
          <w:sz w:val="24"/>
          <w:szCs w:val="24"/>
          <w:highlight w:val="white"/>
        </w:rPr>
        <w:t>, 2017).</w:t>
      </w:r>
    </w:p>
    <w:p w14:paraId="444F32E0" w14:textId="77777777" w:rsidR="00C852FB" w:rsidRDefault="009C5E68" w:rsidP="001229B7">
      <w:pPr>
        <w:numPr>
          <w:ilvl w:val="0"/>
          <w:numId w:val="10"/>
        </w:numPr>
        <w:spacing w:line="360" w:lineRule="auto"/>
        <w:rPr>
          <w:sz w:val="24"/>
          <w:szCs w:val="24"/>
        </w:rPr>
      </w:pPr>
      <w:r>
        <w:rPr>
          <w:rFonts w:ascii="Times New Roman" w:eastAsia="Times New Roman" w:hAnsi="Times New Roman" w:cs="Times New Roman"/>
          <w:b/>
          <w:sz w:val="24"/>
          <w:szCs w:val="24"/>
        </w:rPr>
        <w:lastRenderedPageBreak/>
        <w:t xml:space="preserve">Installation of Sustainable Features: </w:t>
      </w:r>
      <w:r>
        <w:rPr>
          <w:rFonts w:ascii="Times New Roman" w:eastAsia="Times New Roman" w:hAnsi="Times New Roman" w:cs="Times New Roman"/>
          <w:sz w:val="24"/>
          <w:szCs w:val="24"/>
          <w:highlight w:val="white"/>
        </w:rPr>
        <w:t>Sustainable features such as solar panels, efficient and energy-efficient HVAC equipment, rainwater harvesting systems as well as efficient lighting systems are installed all over the structure. These features are meant to decrease emissions from the construction, as well as usage of energy and bring the building conforming to LEED Gold certification standards (Manu, 2024).</w:t>
      </w:r>
    </w:p>
    <w:p w14:paraId="2D5F8209" w14:textId="06835D5E" w:rsidR="00C852FB" w:rsidRDefault="009C5E68" w:rsidP="001229B7">
      <w:pPr>
        <w:numPr>
          <w:ilvl w:val="0"/>
          <w:numId w:val="10"/>
        </w:numPr>
        <w:spacing w:after="240" w:line="360" w:lineRule="auto"/>
        <w:rPr>
          <w:sz w:val="24"/>
          <w:szCs w:val="24"/>
        </w:rPr>
      </w:pPr>
      <w:r>
        <w:rPr>
          <w:rFonts w:ascii="Times New Roman" w:eastAsia="Times New Roman" w:hAnsi="Times New Roman" w:cs="Times New Roman"/>
          <w:b/>
          <w:sz w:val="24"/>
          <w:szCs w:val="24"/>
        </w:rPr>
        <w:t xml:space="preserve">LEED Certification: </w:t>
      </w:r>
      <w:r>
        <w:rPr>
          <w:rFonts w:ascii="Times New Roman" w:eastAsia="Times New Roman" w:hAnsi="Times New Roman" w:cs="Times New Roman"/>
          <w:sz w:val="24"/>
          <w:szCs w:val="24"/>
          <w:highlight w:val="white"/>
        </w:rPr>
        <w:t>The end result of this project is achievement of LEED Gold certification. LEED Gold certification, which is a thorough assessment of the building's sustainability performance.</w:t>
      </w:r>
      <w:r w:rsidR="001229B7">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The certification is an affirmation of its energy efficiency as well as its environmental footprint reduction as well as its commitment to sustainable development (</w:t>
      </w:r>
      <w:proofErr w:type="spellStart"/>
      <w:r>
        <w:rPr>
          <w:rFonts w:ascii="Times New Roman" w:eastAsia="Times New Roman" w:hAnsi="Times New Roman" w:cs="Times New Roman"/>
          <w:sz w:val="24"/>
          <w:szCs w:val="24"/>
          <w:highlight w:val="white"/>
        </w:rPr>
        <w:t>Teslia</w:t>
      </w:r>
      <w:proofErr w:type="spellEnd"/>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br/>
      </w:r>
    </w:p>
    <w:p w14:paraId="440C51C3" w14:textId="77777777" w:rsidR="00C852FB" w:rsidRDefault="009C5E68" w:rsidP="001229B7">
      <w:pPr>
        <w:pStyle w:val="Heading1"/>
        <w:keepNext w:val="0"/>
        <w:keepLines w:val="0"/>
        <w:spacing w:before="280" w:line="360" w:lineRule="auto"/>
        <w:rPr>
          <w:rFonts w:ascii="Times New Roman" w:eastAsia="Times New Roman" w:hAnsi="Times New Roman" w:cs="Times New Roman"/>
          <w:b/>
          <w:i/>
          <w:sz w:val="24"/>
          <w:szCs w:val="24"/>
          <w:u w:val="single"/>
        </w:rPr>
      </w:pPr>
      <w:bookmarkStart w:id="3" w:name="_Toc212821299"/>
      <w:r>
        <w:rPr>
          <w:rFonts w:ascii="Times New Roman" w:eastAsia="Times New Roman" w:hAnsi="Times New Roman" w:cs="Times New Roman"/>
          <w:b/>
          <w:i/>
          <w:sz w:val="24"/>
          <w:szCs w:val="24"/>
          <w:u w:val="single"/>
        </w:rPr>
        <w:t>4. Project Activities and Work Breakdown Structure (WBS)</w:t>
      </w:r>
      <w:bookmarkEnd w:id="3"/>
    </w:p>
    <w:p w14:paraId="27A96C0D" w14:textId="77777777" w:rsidR="00C852FB" w:rsidRDefault="009C5E68" w:rsidP="001229B7">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The project's activities are divided into three major phases that include designing and planning Construction, the installation and commissioning.</w:t>
      </w:r>
    </w:p>
    <w:p w14:paraId="29A2E9C5" w14:textId="77777777" w:rsidR="00C852FB" w:rsidRDefault="009C5E68" w:rsidP="001229B7">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Main Activities:</w:t>
      </w:r>
    </w:p>
    <w:p w14:paraId="69EEE323" w14:textId="77777777" w:rsidR="00C852FB" w:rsidRDefault="009C5E68" w:rsidP="001229B7">
      <w:pPr>
        <w:numPr>
          <w:ilvl w:val="0"/>
          <w:numId w:val="6"/>
        </w:numPr>
        <w:spacing w:before="240" w:line="360" w:lineRule="auto"/>
        <w:rPr>
          <w:sz w:val="24"/>
          <w:szCs w:val="24"/>
        </w:rPr>
      </w:pPr>
      <w:r>
        <w:rPr>
          <w:rFonts w:ascii="Times New Roman" w:eastAsia="Times New Roman" w:hAnsi="Times New Roman" w:cs="Times New Roman"/>
          <w:b/>
          <w:sz w:val="24"/>
          <w:szCs w:val="24"/>
        </w:rPr>
        <w:t>Phase 1: Design and Planning (4 Weeks):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 This phase includes all design-related activities:</w:t>
      </w:r>
      <w:r>
        <w:rPr>
          <w:rFonts w:ascii="Times New Roman" w:eastAsia="Times New Roman" w:hAnsi="Times New Roman" w:cs="Times New Roman"/>
          <w:sz w:val="24"/>
          <w:szCs w:val="24"/>
        </w:rPr>
        <w:br/>
      </w:r>
    </w:p>
    <w:p w14:paraId="0C8C94E1" w14:textId="77777777" w:rsidR="00C852FB" w:rsidRDefault="009C5E68" w:rsidP="001229B7">
      <w:pPr>
        <w:numPr>
          <w:ilvl w:val="1"/>
          <w:numId w:val="6"/>
        </w:numPr>
        <w:spacing w:line="360" w:lineRule="auto"/>
        <w:rPr>
          <w:sz w:val="24"/>
          <w:szCs w:val="24"/>
        </w:rPr>
      </w:pPr>
      <w:r>
        <w:rPr>
          <w:rFonts w:ascii="Times New Roman" w:eastAsia="Times New Roman" w:hAnsi="Times New Roman" w:cs="Times New Roman"/>
          <w:b/>
          <w:sz w:val="24"/>
          <w:szCs w:val="24"/>
        </w:rPr>
        <w:t>Architectural Design:</w:t>
      </w:r>
      <w:r>
        <w:rPr>
          <w:rFonts w:ascii="Times New Roman" w:eastAsia="Times New Roman" w:hAnsi="Times New Roman" w:cs="Times New Roman"/>
          <w:sz w:val="24"/>
          <w:szCs w:val="24"/>
        </w:rPr>
        <w:t xml:space="preserve"> The creation of the building's design documents, floor plans, and blueprints (</w:t>
      </w:r>
      <w:proofErr w:type="spellStart"/>
      <w:r>
        <w:rPr>
          <w:rFonts w:ascii="Times New Roman" w:eastAsia="Times New Roman" w:hAnsi="Times New Roman" w:cs="Times New Roman"/>
          <w:sz w:val="24"/>
          <w:szCs w:val="24"/>
        </w:rPr>
        <w:t>Simpeh</w:t>
      </w:r>
      <w:proofErr w:type="spellEnd"/>
      <w:r>
        <w:rPr>
          <w:rFonts w:ascii="Times New Roman" w:eastAsia="Times New Roman" w:hAnsi="Times New Roman" w:cs="Times New Roman"/>
          <w:sz w:val="24"/>
          <w:szCs w:val="24"/>
        </w:rPr>
        <w:t>, 2022).</w:t>
      </w:r>
      <w:r>
        <w:rPr>
          <w:rFonts w:ascii="Times New Roman" w:eastAsia="Times New Roman" w:hAnsi="Times New Roman" w:cs="Times New Roman"/>
          <w:sz w:val="24"/>
          <w:szCs w:val="24"/>
        </w:rPr>
        <w:br/>
      </w:r>
    </w:p>
    <w:p w14:paraId="08382314" w14:textId="77777777" w:rsidR="00C852FB" w:rsidRDefault="009C5E68" w:rsidP="001229B7">
      <w:pPr>
        <w:numPr>
          <w:ilvl w:val="1"/>
          <w:numId w:val="6"/>
        </w:numPr>
        <w:spacing w:line="360" w:lineRule="auto"/>
        <w:rPr>
          <w:sz w:val="24"/>
          <w:szCs w:val="24"/>
        </w:rPr>
      </w:pPr>
      <w:r>
        <w:rPr>
          <w:rFonts w:ascii="Times New Roman" w:eastAsia="Times New Roman" w:hAnsi="Times New Roman" w:cs="Times New Roman"/>
          <w:b/>
          <w:sz w:val="24"/>
          <w:szCs w:val="24"/>
        </w:rPr>
        <w:t>Structural Design:</w:t>
      </w:r>
      <w:r>
        <w:rPr>
          <w:rFonts w:ascii="Times New Roman" w:eastAsia="Times New Roman" w:hAnsi="Times New Roman" w:cs="Times New Roman"/>
          <w:sz w:val="24"/>
          <w:szCs w:val="24"/>
        </w:rPr>
        <w:t xml:space="preserve"> The design of the building's structural elements, including the foundation, steel framework, and roofing.</w:t>
      </w:r>
      <w:r>
        <w:rPr>
          <w:rFonts w:ascii="Times New Roman" w:eastAsia="Times New Roman" w:hAnsi="Times New Roman" w:cs="Times New Roman"/>
          <w:sz w:val="24"/>
          <w:szCs w:val="24"/>
        </w:rPr>
        <w:br/>
      </w:r>
    </w:p>
    <w:p w14:paraId="6CA6779A" w14:textId="77777777" w:rsidR="00C852FB" w:rsidRDefault="009C5E68" w:rsidP="001229B7">
      <w:pPr>
        <w:numPr>
          <w:ilvl w:val="1"/>
          <w:numId w:val="6"/>
        </w:numPr>
        <w:spacing w:line="360" w:lineRule="auto"/>
        <w:rPr>
          <w:sz w:val="24"/>
          <w:szCs w:val="24"/>
        </w:rPr>
      </w:pPr>
      <w:r>
        <w:rPr>
          <w:rFonts w:ascii="Times New Roman" w:eastAsia="Times New Roman" w:hAnsi="Times New Roman" w:cs="Times New Roman"/>
          <w:b/>
          <w:sz w:val="24"/>
          <w:szCs w:val="24"/>
        </w:rPr>
        <w:t>MEP Design:</w:t>
      </w:r>
      <w:r>
        <w:rPr>
          <w:rFonts w:ascii="Times New Roman" w:eastAsia="Times New Roman" w:hAnsi="Times New Roman" w:cs="Times New Roman"/>
          <w:sz w:val="24"/>
          <w:szCs w:val="24"/>
        </w:rPr>
        <w:t xml:space="preserve"> The design of the mechanical, electrical, and plumbing systems, including the integration of energy-efficient HVAC systems and renewable energy systems (</w:t>
      </w:r>
      <w:proofErr w:type="spellStart"/>
      <w:r>
        <w:rPr>
          <w:rFonts w:ascii="Times New Roman" w:eastAsia="Times New Roman" w:hAnsi="Times New Roman" w:cs="Times New Roman"/>
          <w:sz w:val="24"/>
          <w:szCs w:val="24"/>
        </w:rPr>
        <w:t>Creutzig</w:t>
      </w:r>
      <w:proofErr w:type="spellEnd"/>
      <w:r>
        <w:rPr>
          <w:rFonts w:ascii="Times New Roman" w:eastAsia="Times New Roman" w:hAnsi="Times New Roman" w:cs="Times New Roman"/>
          <w:sz w:val="24"/>
          <w:szCs w:val="24"/>
        </w:rPr>
        <w:t>, 2017).</w:t>
      </w:r>
      <w:r>
        <w:rPr>
          <w:rFonts w:ascii="Times New Roman" w:eastAsia="Times New Roman" w:hAnsi="Times New Roman" w:cs="Times New Roman"/>
          <w:sz w:val="24"/>
          <w:szCs w:val="24"/>
        </w:rPr>
        <w:br/>
      </w:r>
    </w:p>
    <w:p w14:paraId="494737C5" w14:textId="77777777" w:rsidR="00C852FB" w:rsidRDefault="009C5E68" w:rsidP="001229B7">
      <w:pPr>
        <w:numPr>
          <w:ilvl w:val="0"/>
          <w:numId w:val="6"/>
        </w:numPr>
        <w:spacing w:line="360" w:lineRule="auto"/>
        <w:rPr>
          <w:sz w:val="24"/>
          <w:szCs w:val="24"/>
        </w:rPr>
      </w:pPr>
      <w:r>
        <w:rPr>
          <w:rFonts w:ascii="Times New Roman" w:eastAsia="Times New Roman" w:hAnsi="Times New Roman" w:cs="Times New Roman"/>
          <w:b/>
          <w:sz w:val="24"/>
          <w:szCs w:val="24"/>
        </w:rPr>
        <w:lastRenderedPageBreak/>
        <w:t>Phase 2: Construction (12 Weeks):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 During the construction phase, the following activities will be carried out:</w:t>
      </w:r>
      <w:r>
        <w:rPr>
          <w:rFonts w:ascii="Times New Roman" w:eastAsia="Times New Roman" w:hAnsi="Times New Roman" w:cs="Times New Roman"/>
          <w:sz w:val="24"/>
          <w:szCs w:val="24"/>
        </w:rPr>
        <w:br/>
      </w:r>
    </w:p>
    <w:p w14:paraId="4C335EE7" w14:textId="77777777" w:rsidR="00C852FB" w:rsidRDefault="009C5E68" w:rsidP="001229B7">
      <w:pPr>
        <w:numPr>
          <w:ilvl w:val="1"/>
          <w:numId w:val="6"/>
        </w:numPr>
        <w:spacing w:line="360" w:lineRule="auto"/>
        <w:rPr>
          <w:sz w:val="24"/>
          <w:szCs w:val="24"/>
        </w:rPr>
      </w:pPr>
      <w:r>
        <w:rPr>
          <w:rFonts w:ascii="Times New Roman" w:eastAsia="Times New Roman" w:hAnsi="Times New Roman" w:cs="Times New Roman"/>
          <w:b/>
          <w:sz w:val="24"/>
          <w:szCs w:val="24"/>
        </w:rPr>
        <w:t>Site Preparation:</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Preparing the construction site</w:t>
      </w:r>
      <w:r>
        <w:rPr>
          <w:rFonts w:ascii="Times New Roman" w:eastAsia="Times New Roman" w:hAnsi="Times New Roman" w:cs="Times New Roman"/>
          <w:sz w:val="24"/>
          <w:szCs w:val="24"/>
        </w:rPr>
        <w:t xml:space="preserve"> (Schindler, 2010).</w:t>
      </w:r>
      <w:r>
        <w:rPr>
          <w:rFonts w:ascii="Times New Roman" w:eastAsia="Times New Roman" w:hAnsi="Times New Roman" w:cs="Times New Roman"/>
          <w:sz w:val="24"/>
          <w:szCs w:val="24"/>
        </w:rPr>
        <w:br/>
      </w:r>
    </w:p>
    <w:p w14:paraId="69CC91B1" w14:textId="77777777" w:rsidR="00C852FB" w:rsidRDefault="009C5E68" w:rsidP="001229B7">
      <w:pPr>
        <w:numPr>
          <w:ilvl w:val="1"/>
          <w:numId w:val="6"/>
        </w:numPr>
        <w:spacing w:line="360" w:lineRule="auto"/>
        <w:rPr>
          <w:sz w:val="24"/>
          <w:szCs w:val="24"/>
        </w:rPr>
      </w:pPr>
      <w:r>
        <w:rPr>
          <w:rFonts w:ascii="Times New Roman" w:eastAsia="Times New Roman" w:hAnsi="Times New Roman" w:cs="Times New Roman"/>
          <w:b/>
          <w:sz w:val="24"/>
          <w:szCs w:val="24"/>
        </w:rPr>
        <w:t>Foundation Work:</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Drilling and excavation into the base.</w:t>
      </w:r>
      <w:r>
        <w:rPr>
          <w:rFonts w:ascii="Times New Roman" w:eastAsia="Times New Roman" w:hAnsi="Times New Roman" w:cs="Times New Roman"/>
          <w:sz w:val="24"/>
          <w:szCs w:val="24"/>
        </w:rPr>
        <w:br/>
      </w:r>
    </w:p>
    <w:p w14:paraId="67FE21F8" w14:textId="77777777" w:rsidR="00C852FB" w:rsidRDefault="009C5E68" w:rsidP="001229B7">
      <w:pPr>
        <w:numPr>
          <w:ilvl w:val="1"/>
          <w:numId w:val="6"/>
        </w:numPr>
        <w:spacing w:line="360" w:lineRule="auto"/>
        <w:rPr>
          <w:sz w:val="24"/>
          <w:szCs w:val="24"/>
        </w:rPr>
      </w:pPr>
      <w:r>
        <w:rPr>
          <w:rFonts w:ascii="Times New Roman" w:eastAsia="Times New Roman" w:hAnsi="Times New Roman" w:cs="Times New Roman"/>
          <w:b/>
          <w:sz w:val="24"/>
          <w:szCs w:val="24"/>
        </w:rPr>
        <w:t>Superstructure Construction:</w:t>
      </w:r>
      <w:r>
        <w:rPr>
          <w:rFonts w:ascii="Times New Roman" w:eastAsia="Times New Roman" w:hAnsi="Times New Roman" w:cs="Times New Roman"/>
          <w:sz w:val="24"/>
          <w:szCs w:val="24"/>
        </w:rPr>
        <w:t xml:space="preserve"> Building the structural frame, roofing, and installation of windows and walls (</w:t>
      </w:r>
      <w:proofErr w:type="spellStart"/>
      <w:r>
        <w:rPr>
          <w:rFonts w:ascii="Times New Roman" w:eastAsia="Times New Roman" w:hAnsi="Times New Roman" w:cs="Times New Roman"/>
          <w:sz w:val="24"/>
          <w:szCs w:val="24"/>
        </w:rPr>
        <w:t>Onyike</w:t>
      </w:r>
      <w:proofErr w:type="spellEnd"/>
      <w:r>
        <w:rPr>
          <w:rFonts w:ascii="Times New Roman" w:eastAsia="Times New Roman" w:hAnsi="Times New Roman" w:cs="Times New Roman"/>
          <w:sz w:val="24"/>
          <w:szCs w:val="24"/>
        </w:rPr>
        <w:t>, 2025).</w:t>
      </w:r>
      <w:r>
        <w:rPr>
          <w:rFonts w:ascii="Times New Roman" w:eastAsia="Times New Roman" w:hAnsi="Times New Roman" w:cs="Times New Roman"/>
          <w:sz w:val="24"/>
          <w:szCs w:val="24"/>
        </w:rPr>
        <w:br/>
      </w:r>
    </w:p>
    <w:p w14:paraId="1B6A0BCD" w14:textId="77777777" w:rsidR="00C852FB" w:rsidRDefault="009C5E68" w:rsidP="001229B7">
      <w:pPr>
        <w:numPr>
          <w:ilvl w:val="0"/>
          <w:numId w:val="6"/>
        </w:numPr>
        <w:spacing w:line="360" w:lineRule="auto"/>
        <w:rPr>
          <w:sz w:val="24"/>
          <w:szCs w:val="24"/>
        </w:rPr>
      </w:pPr>
      <w:r>
        <w:rPr>
          <w:rFonts w:ascii="Times New Roman" w:eastAsia="Times New Roman" w:hAnsi="Times New Roman" w:cs="Times New Roman"/>
          <w:b/>
          <w:sz w:val="24"/>
          <w:szCs w:val="24"/>
        </w:rPr>
        <w:t>Phase 3: Installation and Commissioning (4 Weeks):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 The final phase includes the installation of sustainable features:</w:t>
      </w:r>
      <w:r>
        <w:rPr>
          <w:rFonts w:ascii="Times New Roman" w:eastAsia="Times New Roman" w:hAnsi="Times New Roman" w:cs="Times New Roman"/>
          <w:sz w:val="24"/>
          <w:szCs w:val="24"/>
        </w:rPr>
        <w:br/>
      </w:r>
    </w:p>
    <w:p w14:paraId="4E536FBE" w14:textId="77777777" w:rsidR="00C852FB" w:rsidRDefault="009C5E68" w:rsidP="001229B7">
      <w:pPr>
        <w:numPr>
          <w:ilvl w:val="1"/>
          <w:numId w:val="6"/>
        </w:numPr>
        <w:spacing w:line="360" w:lineRule="auto"/>
        <w:rPr>
          <w:sz w:val="24"/>
          <w:szCs w:val="24"/>
        </w:rPr>
      </w:pPr>
      <w:r>
        <w:rPr>
          <w:rFonts w:ascii="Times New Roman" w:eastAsia="Times New Roman" w:hAnsi="Times New Roman" w:cs="Times New Roman"/>
          <w:b/>
          <w:sz w:val="24"/>
          <w:szCs w:val="24"/>
        </w:rPr>
        <w:t>HVAC Systems Installation:</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The installation of energy efficient HVAC, heating, and air conditioning equipment</w:t>
      </w:r>
      <w:r>
        <w:rPr>
          <w:rFonts w:ascii="Times New Roman" w:eastAsia="Times New Roman" w:hAnsi="Times New Roman" w:cs="Times New Roman"/>
          <w:sz w:val="24"/>
          <w:szCs w:val="24"/>
        </w:rPr>
        <w:t xml:space="preserve"> (Sears, 2010).</w:t>
      </w:r>
      <w:r>
        <w:rPr>
          <w:rFonts w:ascii="Times New Roman" w:eastAsia="Times New Roman" w:hAnsi="Times New Roman" w:cs="Times New Roman"/>
          <w:sz w:val="24"/>
          <w:szCs w:val="24"/>
        </w:rPr>
        <w:br/>
      </w:r>
    </w:p>
    <w:p w14:paraId="71F2B5AB" w14:textId="77777777" w:rsidR="00C852FB" w:rsidRDefault="009C5E68" w:rsidP="001229B7">
      <w:pPr>
        <w:numPr>
          <w:ilvl w:val="1"/>
          <w:numId w:val="6"/>
        </w:numPr>
        <w:spacing w:line="360" w:lineRule="auto"/>
        <w:rPr>
          <w:sz w:val="24"/>
          <w:szCs w:val="24"/>
        </w:rPr>
      </w:pPr>
      <w:r>
        <w:rPr>
          <w:rFonts w:ascii="Times New Roman" w:eastAsia="Times New Roman" w:hAnsi="Times New Roman" w:cs="Times New Roman"/>
          <w:b/>
          <w:sz w:val="24"/>
          <w:szCs w:val="24"/>
        </w:rPr>
        <w:t>Solar Panel Installation:</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Solar panels are being installed on the rooftop of the structure.</w:t>
      </w:r>
    </w:p>
    <w:p w14:paraId="073065AC" w14:textId="77777777" w:rsidR="00C852FB" w:rsidRDefault="009C5E68" w:rsidP="001229B7">
      <w:pPr>
        <w:numPr>
          <w:ilvl w:val="1"/>
          <w:numId w:val="6"/>
        </w:numPr>
        <w:spacing w:after="240" w:line="360" w:lineRule="auto"/>
        <w:rPr>
          <w:sz w:val="24"/>
          <w:szCs w:val="24"/>
        </w:rPr>
      </w:pPr>
      <w:r>
        <w:rPr>
          <w:rFonts w:ascii="Times New Roman" w:eastAsia="Times New Roman" w:hAnsi="Times New Roman" w:cs="Times New Roman"/>
          <w:b/>
          <w:sz w:val="24"/>
          <w:szCs w:val="24"/>
        </w:rPr>
        <w:t>Final Inspection and Certification:</w:t>
      </w:r>
      <w:r>
        <w:rPr>
          <w:rFonts w:ascii="Times New Roman" w:eastAsia="Times New Roman" w:hAnsi="Times New Roman" w:cs="Times New Roman"/>
          <w:sz w:val="24"/>
          <w:szCs w:val="24"/>
        </w:rPr>
        <w:t xml:space="preserve"> Final inspection and LEED Gold certification application (Rahimi, 2023).</w:t>
      </w:r>
      <w:r>
        <w:rPr>
          <w:rFonts w:ascii="Times New Roman" w:eastAsia="Times New Roman" w:hAnsi="Times New Roman" w:cs="Times New Roman"/>
          <w:sz w:val="24"/>
          <w:szCs w:val="24"/>
        </w:rPr>
        <w:br/>
      </w:r>
    </w:p>
    <w:p w14:paraId="4A7CF147" w14:textId="77777777" w:rsidR="001229B7" w:rsidRDefault="001229B7" w:rsidP="001229B7">
      <w:pPr>
        <w:spacing w:after="240" w:line="360" w:lineRule="auto"/>
        <w:rPr>
          <w:sz w:val="24"/>
          <w:szCs w:val="24"/>
        </w:rPr>
      </w:pPr>
    </w:p>
    <w:p w14:paraId="78BA7517" w14:textId="77777777" w:rsidR="001229B7" w:rsidRDefault="001229B7" w:rsidP="001229B7">
      <w:pPr>
        <w:spacing w:after="240" w:line="360" w:lineRule="auto"/>
        <w:rPr>
          <w:sz w:val="24"/>
          <w:szCs w:val="24"/>
        </w:rPr>
      </w:pPr>
    </w:p>
    <w:p w14:paraId="1BCC295C" w14:textId="77777777" w:rsidR="001229B7" w:rsidRDefault="001229B7" w:rsidP="001229B7">
      <w:pPr>
        <w:spacing w:after="240" w:line="360" w:lineRule="auto"/>
        <w:rPr>
          <w:sz w:val="24"/>
          <w:szCs w:val="24"/>
        </w:rPr>
      </w:pPr>
    </w:p>
    <w:p w14:paraId="068B28F2" w14:textId="77777777" w:rsidR="001229B7" w:rsidRDefault="001229B7" w:rsidP="001229B7">
      <w:pPr>
        <w:spacing w:after="240" w:line="360" w:lineRule="auto"/>
        <w:rPr>
          <w:sz w:val="24"/>
          <w:szCs w:val="24"/>
        </w:rPr>
      </w:pPr>
    </w:p>
    <w:p w14:paraId="79C157D3" w14:textId="77777777" w:rsidR="001229B7" w:rsidRDefault="001229B7" w:rsidP="001229B7">
      <w:pPr>
        <w:spacing w:after="240" w:line="360" w:lineRule="auto"/>
        <w:rPr>
          <w:sz w:val="24"/>
          <w:szCs w:val="24"/>
        </w:rPr>
      </w:pPr>
    </w:p>
    <w:p w14:paraId="58738D1E" w14:textId="77777777" w:rsidR="001229B7" w:rsidRDefault="001229B7" w:rsidP="001229B7">
      <w:pPr>
        <w:spacing w:after="240" w:line="360" w:lineRule="auto"/>
        <w:rPr>
          <w:sz w:val="24"/>
          <w:szCs w:val="24"/>
        </w:rPr>
      </w:pPr>
    </w:p>
    <w:p w14:paraId="66B93765" w14:textId="77777777" w:rsidR="00C852FB" w:rsidRDefault="009C5E68" w:rsidP="001229B7">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Work Breakdown Structure (WBS)</w:t>
      </w: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029"/>
        <w:gridCol w:w="2458"/>
        <w:gridCol w:w="2213"/>
        <w:gridCol w:w="2126"/>
        <w:gridCol w:w="1534"/>
      </w:tblGrid>
      <w:tr w:rsidR="00C852FB" w14:paraId="5012B3E9" w14:textId="77777777">
        <w:trPr>
          <w:trHeight w:val="770"/>
        </w:trPr>
        <w:tc>
          <w:tcPr>
            <w:tcW w:w="1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8F1B92"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WBS Code</w:t>
            </w:r>
          </w:p>
        </w:tc>
        <w:tc>
          <w:tcPr>
            <w:tcW w:w="2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218FE0"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Activity Name</w:t>
            </w:r>
          </w:p>
        </w:tc>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994411"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Sub-Activity / Task</w:t>
            </w: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D502CA"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Deliverable / Milestone</w:t>
            </w:r>
          </w:p>
        </w:tc>
        <w:tc>
          <w:tcPr>
            <w:tcW w:w="1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D8C538"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Timeline (Weeks)</w:t>
            </w:r>
          </w:p>
        </w:tc>
      </w:tr>
      <w:tr w:rsidR="00C852FB" w14:paraId="5F358BD0" w14:textId="77777777">
        <w:trPr>
          <w:trHeight w:val="500"/>
        </w:trPr>
        <w:tc>
          <w:tcPr>
            <w:tcW w:w="1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8CBED1"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815B93"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Design and Planning</w:t>
            </w:r>
          </w:p>
        </w:tc>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A2F5C9"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Architectural Design</w:t>
            </w: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BC02A1"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Design Approval</w:t>
            </w:r>
          </w:p>
        </w:tc>
        <w:tc>
          <w:tcPr>
            <w:tcW w:w="1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BD8F77"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r w:rsidR="00C852FB" w14:paraId="4C058E21" w14:textId="77777777">
        <w:trPr>
          <w:trHeight w:val="770"/>
        </w:trPr>
        <w:tc>
          <w:tcPr>
            <w:tcW w:w="1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41A49F"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553D7C" w14:textId="77777777" w:rsidR="00C852FB" w:rsidRDefault="00C852FB" w:rsidP="001229B7">
            <w:pPr>
              <w:spacing w:line="360" w:lineRule="auto"/>
              <w:rPr>
                <w:rFonts w:ascii="Times New Roman" w:eastAsia="Times New Roman" w:hAnsi="Times New Roman" w:cs="Times New Roman"/>
                <w:sz w:val="24"/>
                <w:szCs w:val="24"/>
              </w:rPr>
            </w:pPr>
          </w:p>
        </w:tc>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2469BB"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Structural Design</w:t>
            </w: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F900CD"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Approved Design Drawings</w:t>
            </w:r>
          </w:p>
        </w:tc>
        <w:tc>
          <w:tcPr>
            <w:tcW w:w="1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A09875"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C852FB" w14:paraId="174841BE" w14:textId="77777777">
        <w:trPr>
          <w:trHeight w:val="500"/>
        </w:trPr>
        <w:tc>
          <w:tcPr>
            <w:tcW w:w="1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2A68B9"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2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0047CA" w14:textId="77777777" w:rsidR="00C852FB" w:rsidRDefault="00C852FB" w:rsidP="001229B7">
            <w:pPr>
              <w:spacing w:line="360" w:lineRule="auto"/>
              <w:rPr>
                <w:rFonts w:ascii="Times New Roman" w:eastAsia="Times New Roman" w:hAnsi="Times New Roman" w:cs="Times New Roman"/>
                <w:sz w:val="24"/>
                <w:szCs w:val="24"/>
              </w:rPr>
            </w:pPr>
          </w:p>
        </w:tc>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CEEE44"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MEP Design</w:t>
            </w: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979765"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MEP Plan Approved</w:t>
            </w:r>
          </w:p>
        </w:tc>
        <w:tc>
          <w:tcPr>
            <w:tcW w:w="1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97DEBA"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r w:rsidR="00C852FB" w14:paraId="0BBFB29F" w14:textId="77777777">
        <w:trPr>
          <w:trHeight w:val="500"/>
        </w:trPr>
        <w:tc>
          <w:tcPr>
            <w:tcW w:w="1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0EC408"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83459E"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Construction</w:t>
            </w:r>
          </w:p>
        </w:tc>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1288A7"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Site Preparation</w:t>
            </w: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1148BC"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Site Cleared</w:t>
            </w:r>
          </w:p>
        </w:tc>
        <w:tc>
          <w:tcPr>
            <w:tcW w:w="1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201484"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r w:rsidR="00C852FB" w14:paraId="70A62977" w14:textId="77777777">
        <w:trPr>
          <w:trHeight w:val="770"/>
        </w:trPr>
        <w:tc>
          <w:tcPr>
            <w:tcW w:w="1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3426BF"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p>
        </w:tc>
        <w:tc>
          <w:tcPr>
            <w:tcW w:w="2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BF54EF" w14:textId="77777777" w:rsidR="00C852FB" w:rsidRDefault="00C852FB" w:rsidP="001229B7">
            <w:pPr>
              <w:spacing w:line="360" w:lineRule="auto"/>
              <w:rPr>
                <w:rFonts w:ascii="Times New Roman" w:eastAsia="Times New Roman" w:hAnsi="Times New Roman" w:cs="Times New Roman"/>
                <w:sz w:val="24"/>
                <w:szCs w:val="24"/>
              </w:rPr>
            </w:pPr>
          </w:p>
        </w:tc>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2A5614"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Foundation Work</w:t>
            </w: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34FD7A"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Foundation Completed</w:t>
            </w:r>
          </w:p>
        </w:tc>
        <w:tc>
          <w:tcPr>
            <w:tcW w:w="1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ED24B6"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r w:rsidR="00C852FB" w14:paraId="2E76C449" w14:textId="77777777">
        <w:trPr>
          <w:trHeight w:val="770"/>
        </w:trPr>
        <w:tc>
          <w:tcPr>
            <w:tcW w:w="1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91A1C8"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2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F850B2" w14:textId="77777777" w:rsidR="00C852FB" w:rsidRDefault="00C852FB" w:rsidP="001229B7">
            <w:pPr>
              <w:spacing w:line="360" w:lineRule="auto"/>
              <w:rPr>
                <w:rFonts w:ascii="Times New Roman" w:eastAsia="Times New Roman" w:hAnsi="Times New Roman" w:cs="Times New Roman"/>
                <w:sz w:val="24"/>
                <w:szCs w:val="24"/>
              </w:rPr>
            </w:pPr>
          </w:p>
        </w:tc>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3C8ABD"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Superstructure Construction</w:t>
            </w: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A358D7"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Framing Completed</w:t>
            </w:r>
          </w:p>
        </w:tc>
        <w:tc>
          <w:tcPr>
            <w:tcW w:w="1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940454"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r>
      <w:tr w:rsidR="00C852FB" w14:paraId="2F8F0307" w14:textId="77777777">
        <w:trPr>
          <w:trHeight w:val="770"/>
        </w:trPr>
        <w:tc>
          <w:tcPr>
            <w:tcW w:w="1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550016"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F0FE1E"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Installation and Commissioning</w:t>
            </w:r>
          </w:p>
        </w:tc>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51B299"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HVAC Systems Installation</w:t>
            </w: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3D4810"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HVAC System Installed</w:t>
            </w:r>
          </w:p>
        </w:tc>
        <w:tc>
          <w:tcPr>
            <w:tcW w:w="1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02554B"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C852FB" w14:paraId="6004FBD9" w14:textId="77777777">
        <w:trPr>
          <w:trHeight w:val="770"/>
        </w:trPr>
        <w:tc>
          <w:tcPr>
            <w:tcW w:w="1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73E2DC"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3.1</w:t>
            </w:r>
          </w:p>
        </w:tc>
        <w:tc>
          <w:tcPr>
            <w:tcW w:w="2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D2D80F" w14:textId="77777777" w:rsidR="00C852FB" w:rsidRDefault="00C852FB" w:rsidP="001229B7">
            <w:pPr>
              <w:spacing w:line="360" w:lineRule="auto"/>
              <w:rPr>
                <w:rFonts w:ascii="Times New Roman" w:eastAsia="Times New Roman" w:hAnsi="Times New Roman" w:cs="Times New Roman"/>
                <w:sz w:val="24"/>
                <w:szCs w:val="24"/>
              </w:rPr>
            </w:pPr>
          </w:p>
        </w:tc>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B76B86"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Solar Panel Installation</w:t>
            </w: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A4D6BC"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Solar Panels Installed</w:t>
            </w:r>
          </w:p>
        </w:tc>
        <w:tc>
          <w:tcPr>
            <w:tcW w:w="1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CEC914"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C852FB" w14:paraId="47F7A634" w14:textId="77777777">
        <w:trPr>
          <w:trHeight w:val="770"/>
        </w:trPr>
        <w:tc>
          <w:tcPr>
            <w:tcW w:w="1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3EB024"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F815AB"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Final Inspection</w:t>
            </w:r>
          </w:p>
        </w:tc>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640A9F"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Certification</w:t>
            </w: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F87D3C"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LEED Gold Certification</w:t>
            </w:r>
          </w:p>
        </w:tc>
        <w:tc>
          <w:tcPr>
            <w:tcW w:w="1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E929DB" w14:textId="77777777" w:rsidR="00C852FB" w:rsidRDefault="009C5E68" w:rsidP="001229B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bl>
    <w:p w14:paraId="30FA58E3" w14:textId="77777777" w:rsidR="00C852FB" w:rsidRDefault="009C5E68" w:rsidP="001229B7">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The extensive plan, which concentrates on sustainability in construction along with detailed projects and will make sure that each step is defined clearly and will include all necessary steps required to achieve LEED Gold certification. Utilizing real-time data including timelines, as well as deliverables, guarantees that the entire project is organized and feasible, which will lead to an efficient construction of an environmentally sustainable office construction (Olatunde, 2024).</w:t>
      </w:r>
    </w:p>
    <w:p w14:paraId="0F30BC62" w14:textId="77777777" w:rsidR="00C852FB" w:rsidRDefault="009C5E68" w:rsidP="001229B7">
      <w:pPr>
        <w:pStyle w:val="Heading1"/>
        <w:keepNext w:val="0"/>
        <w:keepLines w:val="0"/>
        <w:spacing w:before="280" w:line="360" w:lineRule="auto"/>
        <w:rPr>
          <w:rFonts w:ascii="Times New Roman" w:eastAsia="Times New Roman" w:hAnsi="Times New Roman" w:cs="Times New Roman"/>
          <w:b/>
          <w:i/>
          <w:sz w:val="24"/>
          <w:szCs w:val="24"/>
          <w:u w:val="single"/>
        </w:rPr>
      </w:pPr>
      <w:bookmarkStart w:id="4" w:name="_Toc212821300"/>
      <w:r>
        <w:rPr>
          <w:rFonts w:ascii="Times New Roman" w:eastAsia="Times New Roman" w:hAnsi="Times New Roman" w:cs="Times New Roman"/>
          <w:b/>
          <w:i/>
          <w:sz w:val="24"/>
          <w:szCs w:val="24"/>
          <w:u w:val="single"/>
        </w:rPr>
        <w:lastRenderedPageBreak/>
        <w:t>5. Timeline and Resources</w:t>
      </w:r>
      <w:bookmarkEnd w:id="4"/>
    </w:p>
    <w:p w14:paraId="5BB7C3C2" w14:textId="77777777" w:rsidR="00C852FB" w:rsidRDefault="009C5E68" w:rsidP="001229B7">
      <w:pPr>
        <w:pStyle w:val="Heading2"/>
        <w:keepNext w:val="0"/>
        <w:keepLines w:val="0"/>
        <w:spacing w:before="240" w:after="40" w:line="360" w:lineRule="auto"/>
        <w:rPr>
          <w:rFonts w:ascii="Times New Roman" w:eastAsia="Times New Roman" w:hAnsi="Times New Roman" w:cs="Times New Roman"/>
          <w:b/>
          <w:i/>
          <w:sz w:val="24"/>
          <w:szCs w:val="24"/>
        </w:rPr>
      </w:pPr>
      <w:bookmarkStart w:id="5" w:name="_Toc212821301"/>
      <w:r>
        <w:rPr>
          <w:rFonts w:ascii="Times New Roman" w:eastAsia="Times New Roman" w:hAnsi="Times New Roman" w:cs="Times New Roman"/>
          <w:b/>
          <w:i/>
          <w:sz w:val="24"/>
          <w:szCs w:val="24"/>
        </w:rPr>
        <w:t>5.1 Project Timeline</w:t>
      </w:r>
      <w:bookmarkEnd w:id="5"/>
    </w:p>
    <w:p w14:paraId="33DDC03F" w14:textId="77777777" w:rsidR="00C852FB" w:rsidRDefault="009C5E68" w:rsidP="001229B7">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The timeframe for this project can be divided into three main phases: Design and Plan Installation, Construction and commissioning. Each of these phases will require an exact amount of time to finish and ensure that the project remains in line with its environmental goals as well as the LEED Gold certification criteria. Here is an in-depth breakdown of each phase along with their specific timeline:</w:t>
      </w:r>
    </w:p>
    <w:p w14:paraId="5D24F166" w14:textId="77777777" w:rsidR="00C852FB" w:rsidRDefault="009C5E68" w:rsidP="001229B7">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1-4: Design and Planning Phase</w:t>
      </w:r>
    </w:p>
    <w:p w14:paraId="6D4DBEF4" w14:textId="77777777" w:rsidR="00C852FB" w:rsidRDefault="009C5E68" w:rsidP="001229B7">
      <w:pPr>
        <w:numPr>
          <w:ilvl w:val="0"/>
          <w:numId w:val="5"/>
        </w:numPr>
        <w:spacing w:before="240" w:line="360" w:lineRule="auto"/>
        <w:rPr>
          <w:sz w:val="24"/>
          <w:szCs w:val="24"/>
        </w:rPr>
      </w:pPr>
      <w:r>
        <w:rPr>
          <w:rFonts w:ascii="Times New Roman" w:eastAsia="Times New Roman" w:hAnsi="Times New Roman" w:cs="Times New Roman"/>
          <w:b/>
          <w:sz w:val="24"/>
          <w:szCs w:val="24"/>
        </w:rPr>
        <w:t xml:space="preserve">Architectural and Structural Design: </w:t>
      </w:r>
      <w:r>
        <w:rPr>
          <w:rFonts w:ascii="Times New Roman" w:eastAsia="Times New Roman" w:hAnsi="Times New Roman" w:cs="Times New Roman"/>
          <w:sz w:val="24"/>
          <w:szCs w:val="24"/>
          <w:highlight w:val="white"/>
        </w:rPr>
        <w:t>At this point the engineers and architects will create the precise design for the structure's layout as well as the structural framework and also the integration of green aspects. The process includes the preparation of blueprints and sketches for the approval (Jacobson, 2017).</w:t>
      </w:r>
    </w:p>
    <w:p w14:paraId="5AA37BDE" w14:textId="77777777" w:rsidR="00C852FB" w:rsidRDefault="009C5E68" w:rsidP="001229B7">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MEP System Design: </w:t>
      </w:r>
      <w:r>
        <w:rPr>
          <w:rFonts w:ascii="Times New Roman" w:eastAsia="Times New Roman" w:hAnsi="Times New Roman" w:cs="Times New Roman"/>
          <w:sz w:val="24"/>
          <w:szCs w:val="24"/>
          <w:highlight w:val="white"/>
        </w:rPr>
        <w:t>It involves designing the building's electrical, mechanical and plumbing system. Particular emphasis will be put on systems that are energy efficient like lighting systems, HVAC as well as the use of renewable power integration (solar panels as well as water systems, and solar panels). Engineers will also create strategies to decrease water use and optimize energy consumption (</w:t>
      </w:r>
      <w:proofErr w:type="spellStart"/>
      <w:r>
        <w:rPr>
          <w:rFonts w:ascii="Times New Roman" w:eastAsia="Times New Roman" w:hAnsi="Times New Roman" w:cs="Times New Roman"/>
          <w:sz w:val="24"/>
          <w:szCs w:val="24"/>
          <w:highlight w:val="white"/>
        </w:rPr>
        <w:t>Onyike</w:t>
      </w:r>
      <w:proofErr w:type="spellEnd"/>
      <w:r>
        <w:rPr>
          <w:rFonts w:ascii="Times New Roman" w:eastAsia="Times New Roman" w:hAnsi="Times New Roman" w:cs="Times New Roman"/>
          <w:sz w:val="24"/>
          <w:szCs w:val="24"/>
          <w:highlight w:val="white"/>
        </w:rPr>
        <w:t>, 2025).</w:t>
      </w:r>
    </w:p>
    <w:p w14:paraId="4CD3DCC6" w14:textId="77777777" w:rsidR="00C852FB" w:rsidRDefault="009C5E68" w:rsidP="001229B7">
      <w:pPr>
        <w:numPr>
          <w:ilvl w:val="0"/>
          <w:numId w:val="5"/>
        </w:numPr>
        <w:spacing w:after="240" w:line="360" w:lineRule="auto"/>
        <w:rPr>
          <w:sz w:val="24"/>
          <w:szCs w:val="24"/>
        </w:rPr>
      </w:pPr>
      <w:r>
        <w:rPr>
          <w:rFonts w:ascii="Times New Roman" w:eastAsia="Times New Roman" w:hAnsi="Times New Roman" w:cs="Times New Roman"/>
          <w:b/>
          <w:sz w:val="24"/>
          <w:szCs w:val="24"/>
        </w:rPr>
        <w:t xml:space="preserve">Finalizing Sustainability Features: </w:t>
      </w:r>
      <w:r>
        <w:rPr>
          <w:rFonts w:ascii="Times New Roman" w:eastAsia="Times New Roman" w:hAnsi="Times New Roman" w:cs="Times New Roman"/>
          <w:sz w:val="24"/>
          <w:szCs w:val="24"/>
          <w:highlight w:val="white"/>
        </w:rPr>
        <w:t>At this point the energy efficient and sustainable options, including solar panels as well as rainwater harvesting systems as well as other technologies that conserve water will be standardized. Specifications for these features are to be integrated into the phase of construction as well as the operational aspects of the construction (Islam, 2024).</w:t>
      </w:r>
    </w:p>
    <w:p w14:paraId="76C96BB2" w14:textId="77777777" w:rsidR="00C852FB" w:rsidRDefault="009C5E68" w:rsidP="001229B7">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5-16: Construction Phase</w:t>
      </w:r>
    </w:p>
    <w:p w14:paraId="28358EB7" w14:textId="77777777" w:rsidR="00C852FB" w:rsidRDefault="009C5E68" w:rsidP="001229B7">
      <w:pPr>
        <w:numPr>
          <w:ilvl w:val="0"/>
          <w:numId w:val="11"/>
        </w:numPr>
        <w:spacing w:before="240" w:line="360" w:lineRule="auto"/>
        <w:rPr>
          <w:sz w:val="24"/>
          <w:szCs w:val="24"/>
        </w:rPr>
      </w:pPr>
      <w:r>
        <w:rPr>
          <w:rFonts w:ascii="Times New Roman" w:eastAsia="Times New Roman" w:hAnsi="Times New Roman" w:cs="Times New Roman"/>
          <w:b/>
          <w:sz w:val="24"/>
          <w:szCs w:val="24"/>
        </w:rPr>
        <w:t xml:space="preserve">Site Preparation: </w:t>
      </w:r>
      <w:r>
        <w:rPr>
          <w:rFonts w:ascii="Times New Roman" w:eastAsia="Times New Roman" w:hAnsi="Times New Roman" w:cs="Times New Roman"/>
          <w:sz w:val="24"/>
          <w:szCs w:val="24"/>
          <w:highlight w:val="white"/>
        </w:rPr>
        <w:t>The initial task in construction will be preparation of the site. It involves removing the soil and establishing temporary structures as well as preparing the area to be excavated. All permits required and environmental impact assessments are done in this process to make sure that the site is in compliance with all laws (Sears, 2010).</w:t>
      </w:r>
    </w:p>
    <w:p w14:paraId="29B0D07C" w14:textId="77777777" w:rsidR="00C852FB" w:rsidRDefault="009C5E68" w:rsidP="001229B7">
      <w:pPr>
        <w:numPr>
          <w:ilvl w:val="0"/>
          <w:numId w:val="11"/>
        </w:numPr>
        <w:spacing w:line="360" w:lineRule="auto"/>
        <w:rPr>
          <w:sz w:val="24"/>
          <w:szCs w:val="24"/>
        </w:rPr>
      </w:pPr>
      <w:r>
        <w:rPr>
          <w:rFonts w:ascii="Times New Roman" w:eastAsia="Times New Roman" w:hAnsi="Times New Roman" w:cs="Times New Roman"/>
          <w:b/>
          <w:sz w:val="24"/>
          <w:szCs w:val="24"/>
        </w:rPr>
        <w:lastRenderedPageBreak/>
        <w:t xml:space="preserve">Foundation and Structural Construction: </w:t>
      </w:r>
      <w:r>
        <w:rPr>
          <w:rFonts w:ascii="Times New Roman" w:eastAsia="Times New Roman" w:hAnsi="Times New Roman" w:cs="Times New Roman"/>
          <w:sz w:val="24"/>
          <w:szCs w:val="24"/>
          <w:highlight w:val="white"/>
        </w:rPr>
        <w:t xml:space="preserve">When the location is set after which the building of the foundations will commence. The concrete and steel are employed in this stage. Once the foundation has been laid and the structure of the building will be constructed comprising columns, walls and the roof framing. This is an important step as it establishes the foundation to guarantee the building's long-term durability as well as stability. </w:t>
      </w:r>
    </w:p>
    <w:p w14:paraId="7F3ADBE4" w14:textId="77777777" w:rsidR="00C852FB" w:rsidRDefault="009C5E68" w:rsidP="001229B7">
      <w:pPr>
        <w:numPr>
          <w:ilvl w:val="0"/>
          <w:numId w:val="11"/>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Superstructure and Interior Work: </w:t>
      </w:r>
      <w:r>
        <w:rPr>
          <w:rFonts w:ascii="Times New Roman" w:eastAsia="Times New Roman" w:hAnsi="Times New Roman" w:cs="Times New Roman"/>
          <w:sz w:val="24"/>
          <w:szCs w:val="24"/>
          <w:highlight w:val="white"/>
        </w:rPr>
        <w:t>When the foundation is placed, the top structure of the structure is put in place. This will include all the horizontal elements of the structure including windows, walls, and floors. The interior work can begin after the structure has been completed which includes installing essential components such as wiring and plumbing (Schindler, 2010).</w:t>
      </w:r>
      <w:r>
        <w:rPr>
          <w:rFonts w:ascii="Times New Roman" w:eastAsia="Times New Roman" w:hAnsi="Times New Roman" w:cs="Times New Roman"/>
          <w:sz w:val="24"/>
          <w:szCs w:val="24"/>
        </w:rPr>
        <w:br/>
      </w:r>
    </w:p>
    <w:p w14:paraId="1012B889" w14:textId="77777777" w:rsidR="00C852FB" w:rsidRDefault="009C5E68" w:rsidP="001229B7">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17-20: Installation and Commissioning Phase</w:t>
      </w:r>
    </w:p>
    <w:p w14:paraId="393E193E" w14:textId="77777777" w:rsidR="00C852FB" w:rsidRDefault="009C5E68" w:rsidP="001229B7">
      <w:pPr>
        <w:numPr>
          <w:ilvl w:val="0"/>
          <w:numId w:val="8"/>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Solar Panels, HVAC, and Energy-Efficient Systems: </w:t>
      </w:r>
      <w:r>
        <w:rPr>
          <w:rFonts w:ascii="Times New Roman" w:eastAsia="Times New Roman" w:hAnsi="Times New Roman" w:cs="Times New Roman"/>
          <w:sz w:val="24"/>
          <w:szCs w:val="24"/>
          <w:highlight w:val="white"/>
        </w:rPr>
        <w:t>The final stage of the project will see the installation of renewable energy systems begin. A solar panel will be set on the roof of the building to harvest green energy. The HVAC systems, which are designed to reduce energy consumption are also being fitted to control the temperature inside the building. Additionally, energy efficient lighting as well as smart thermostats will be added during this stage (</w:t>
      </w:r>
      <w:proofErr w:type="spellStart"/>
      <w:r>
        <w:rPr>
          <w:rFonts w:ascii="Times New Roman" w:eastAsia="Times New Roman" w:hAnsi="Times New Roman" w:cs="Times New Roman"/>
          <w:sz w:val="24"/>
          <w:szCs w:val="24"/>
          <w:highlight w:val="white"/>
        </w:rPr>
        <w:t>Fasiuddin</w:t>
      </w:r>
      <w:proofErr w:type="spellEnd"/>
      <w:r>
        <w:rPr>
          <w:rFonts w:ascii="Times New Roman" w:eastAsia="Times New Roman" w:hAnsi="Times New Roman" w:cs="Times New Roman"/>
          <w:sz w:val="24"/>
          <w:szCs w:val="24"/>
          <w:highlight w:val="white"/>
        </w:rPr>
        <w:t>, 2011).</w:t>
      </w:r>
    </w:p>
    <w:p w14:paraId="1E5B1F37" w14:textId="77777777" w:rsidR="00C852FB" w:rsidRDefault="009C5E68" w:rsidP="001229B7">
      <w:pPr>
        <w:numPr>
          <w:ilvl w:val="0"/>
          <w:numId w:val="8"/>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Final Testing and LEED Certification: </w:t>
      </w:r>
      <w:r>
        <w:rPr>
          <w:rFonts w:ascii="Times New Roman" w:eastAsia="Times New Roman" w:hAnsi="Times New Roman" w:cs="Times New Roman"/>
          <w:sz w:val="24"/>
          <w:szCs w:val="24"/>
          <w:highlight w:val="white"/>
        </w:rPr>
        <w:t>The structure will be subject to tests to confirm that all systems function in the way they were intended to and ensure that it is compliant to LEED Gold certification requirements. The testing includes the audit of energy consumption, environmental impact evaluations, as well as checks to make sure that the building is meeting the requirements regarding water efficiency, energy efficiency as well as the indoor environment's condition. If the tests are successful the building will get recognized as having b</w:t>
      </w:r>
      <w:r>
        <w:rPr>
          <w:rFonts w:ascii="Times New Roman" w:eastAsia="Times New Roman" w:hAnsi="Times New Roman" w:cs="Times New Roman"/>
          <w:sz w:val="24"/>
          <w:szCs w:val="24"/>
          <w:highlight w:val="white"/>
        </w:rPr>
        <w:t>een certified by LEED Gold (</w:t>
      </w:r>
      <w:proofErr w:type="spellStart"/>
      <w:r>
        <w:rPr>
          <w:rFonts w:ascii="Times New Roman" w:eastAsia="Times New Roman" w:hAnsi="Times New Roman" w:cs="Times New Roman"/>
          <w:sz w:val="24"/>
          <w:szCs w:val="24"/>
          <w:highlight w:val="white"/>
        </w:rPr>
        <w:t>Cidell</w:t>
      </w:r>
      <w:proofErr w:type="spellEnd"/>
      <w:r>
        <w:rPr>
          <w:rFonts w:ascii="Times New Roman" w:eastAsia="Times New Roman" w:hAnsi="Times New Roman" w:cs="Times New Roman"/>
          <w:sz w:val="24"/>
          <w:szCs w:val="24"/>
          <w:highlight w:val="white"/>
        </w:rPr>
        <w:t>, 2009).</w:t>
      </w:r>
    </w:p>
    <w:p w14:paraId="28C94398" w14:textId="77777777" w:rsidR="00C852FB" w:rsidRDefault="00C852FB" w:rsidP="001229B7">
      <w:pPr>
        <w:spacing w:line="360" w:lineRule="auto"/>
        <w:rPr>
          <w:rFonts w:ascii="Times New Roman" w:eastAsia="Times New Roman" w:hAnsi="Times New Roman" w:cs="Times New Roman"/>
          <w:sz w:val="24"/>
          <w:szCs w:val="24"/>
        </w:rPr>
      </w:pPr>
    </w:p>
    <w:p w14:paraId="51A98766" w14:textId="77777777" w:rsidR="001229B7" w:rsidRDefault="001229B7" w:rsidP="001229B7">
      <w:pPr>
        <w:spacing w:line="360" w:lineRule="auto"/>
        <w:rPr>
          <w:rFonts w:ascii="Times New Roman" w:eastAsia="Times New Roman" w:hAnsi="Times New Roman" w:cs="Times New Roman"/>
          <w:sz w:val="24"/>
          <w:szCs w:val="24"/>
        </w:rPr>
      </w:pPr>
    </w:p>
    <w:p w14:paraId="1FAFAD95" w14:textId="77777777" w:rsidR="001229B7" w:rsidRDefault="001229B7" w:rsidP="001229B7">
      <w:pPr>
        <w:spacing w:line="360" w:lineRule="auto"/>
        <w:rPr>
          <w:rFonts w:ascii="Times New Roman" w:eastAsia="Times New Roman" w:hAnsi="Times New Roman" w:cs="Times New Roman"/>
          <w:sz w:val="24"/>
          <w:szCs w:val="24"/>
        </w:rPr>
      </w:pPr>
    </w:p>
    <w:p w14:paraId="4C32E40D" w14:textId="77777777" w:rsidR="00C852FB" w:rsidRDefault="009C5E68" w:rsidP="001229B7">
      <w:pPr>
        <w:pStyle w:val="Heading2"/>
        <w:keepNext w:val="0"/>
        <w:keepLines w:val="0"/>
        <w:spacing w:before="240" w:after="40" w:line="360" w:lineRule="auto"/>
        <w:rPr>
          <w:rFonts w:ascii="Times New Roman" w:eastAsia="Times New Roman" w:hAnsi="Times New Roman" w:cs="Times New Roman"/>
          <w:b/>
          <w:i/>
          <w:sz w:val="24"/>
          <w:szCs w:val="24"/>
        </w:rPr>
      </w:pPr>
      <w:bookmarkStart w:id="6" w:name="_Toc212821302"/>
      <w:r>
        <w:rPr>
          <w:rFonts w:ascii="Times New Roman" w:eastAsia="Times New Roman" w:hAnsi="Times New Roman" w:cs="Times New Roman"/>
          <w:b/>
          <w:i/>
          <w:sz w:val="24"/>
          <w:szCs w:val="24"/>
        </w:rPr>
        <w:lastRenderedPageBreak/>
        <w:t>5.2 Resources</w:t>
      </w:r>
      <w:bookmarkEnd w:id="6"/>
    </w:p>
    <w:p w14:paraId="5763ABA6" w14:textId="77777777" w:rsidR="00C852FB" w:rsidRDefault="009C5E68" w:rsidP="001229B7">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 successful conclusion to this task requires a careful oversight of materials and personnel. Here is a brief outline of the most important sources required, which include the people needed for the construction, their expenses, as well as the construction materials needed to construct the project.</w:t>
      </w:r>
    </w:p>
    <w:p w14:paraId="5F5E3C6C" w14:textId="77777777" w:rsidR="00C852FB" w:rsidRDefault="009C5E68" w:rsidP="001229B7">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Personnel Resources:</w:t>
      </w:r>
      <w:r>
        <w:rPr>
          <w:rFonts w:ascii="Times New Roman" w:eastAsia="Times New Roman" w:hAnsi="Times New Roman" w:cs="Times New Roman"/>
          <w:b/>
          <w:sz w:val="24"/>
          <w:szCs w:val="24"/>
        </w:rPr>
        <w:br/>
      </w:r>
      <w:r>
        <w:rPr>
          <w:rFonts w:ascii="Times New Roman" w:eastAsia="Times New Roman" w:hAnsi="Times New Roman" w:cs="Times New Roman"/>
          <w:sz w:val="24"/>
          <w:szCs w:val="24"/>
          <w:highlight w:val="white"/>
        </w:rPr>
        <w:t>The people that will participate in the project comprise a range of workers and experts with each having a vital part in making sure the project runs on time and achieves its sustainability goals.</w:t>
      </w:r>
    </w:p>
    <w:p w14:paraId="3D40D6DF" w14:textId="7446F548" w:rsidR="00C852FB" w:rsidRDefault="009C5E68" w:rsidP="001229B7">
      <w:pPr>
        <w:numPr>
          <w:ilvl w:val="0"/>
          <w:numId w:val="4"/>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Project Manager: </w:t>
      </w:r>
      <w:r>
        <w:rPr>
          <w:rFonts w:ascii="Times New Roman" w:eastAsia="Times New Roman" w:hAnsi="Times New Roman" w:cs="Times New Roman"/>
          <w:sz w:val="24"/>
          <w:szCs w:val="24"/>
          <w:highlight w:val="white"/>
        </w:rPr>
        <w:t>Project managers are accountable to oversee all aspects of the project. They must ensure that construction, design and final installation is completed punctually and within the budget (</w:t>
      </w:r>
      <w:proofErr w:type="spellStart"/>
      <w:r>
        <w:rPr>
          <w:rFonts w:ascii="Times New Roman" w:eastAsia="Times New Roman" w:hAnsi="Times New Roman" w:cs="Times New Roman"/>
          <w:sz w:val="24"/>
          <w:szCs w:val="24"/>
          <w:highlight w:val="white"/>
        </w:rPr>
        <w:t>Teslia</w:t>
      </w:r>
      <w:proofErr w:type="spellEnd"/>
      <w:r>
        <w:rPr>
          <w:rFonts w:ascii="Times New Roman" w:eastAsia="Times New Roman" w:hAnsi="Times New Roman" w:cs="Times New Roman"/>
          <w:sz w:val="24"/>
          <w:szCs w:val="24"/>
          <w:highlight w:val="white"/>
        </w:rPr>
        <w:t>, 2018). Project managers will be responsible for coordinating the project team, directing resource allocation, and working with the stakeholders.</w:t>
      </w:r>
      <w:r>
        <w:rPr>
          <w:rFonts w:ascii="Times New Roman" w:eastAsia="Times New Roman" w:hAnsi="Times New Roman" w:cs="Times New Roman"/>
          <w:sz w:val="24"/>
          <w:szCs w:val="24"/>
        </w:rPr>
        <w:t xml:space="preserve"> Estimated salary: $100,000 per </w:t>
      </w:r>
      <w:r w:rsidR="001229B7">
        <w:rPr>
          <w:rFonts w:ascii="Times New Roman" w:eastAsia="Times New Roman" w:hAnsi="Times New Roman" w:cs="Times New Roman"/>
          <w:sz w:val="24"/>
          <w:szCs w:val="24"/>
        </w:rPr>
        <w:t>annum.</w:t>
      </w:r>
      <w:r>
        <w:rPr>
          <w:rFonts w:ascii="Times New Roman" w:eastAsia="Times New Roman" w:hAnsi="Times New Roman" w:cs="Times New Roman"/>
          <w:sz w:val="24"/>
          <w:szCs w:val="24"/>
        </w:rPr>
        <w:br/>
      </w:r>
    </w:p>
    <w:p w14:paraId="7B800878" w14:textId="613CC0B8" w:rsidR="00C852FB" w:rsidRDefault="009C5E68" w:rsidP="001229B7">
      <w:pPr>
        <w:numPr>
          <w:ilvl w:val="0"/>
          <w:numId w:val="4"/>
        </w:numPr>
        <w:spacing w:line="360" w:lineRule="auto"/>
        <w:rPr>
          <w:sz w:val="24"/>
          <w:szCs w:val="24"/>
        </w:rPr>
      </w:pPr>
      <w:r>
        <w:rPr>
          <w:rFonts w:ascii="Times New Roman" w:eastAsia="Times New Roman" w:hAnsi="Times New Roman" w:cs="Times New Roman"/>
          <w:b/>
          <w:sz w:val="24"/>
          <w:szCs w:val="24"/>
        </w:rPr>
        <w:t xml:space="preserve">Architects and Engineers: </w:t>
      </w:r>
      <w:r>
        <w:rPr>
          <w:rFonts w:ascii="Times New Roman" w:eastAsia="Times New Roman" w:hAnsi="Times New Roman" w:cs="Times New Roman"/>
          <w:sz w:val="24"/>
          <w:szCs w:val="24"/>
          <w:highlight w:val="white"/>
        </w:rPr>
        <w:t>The architects will take care of the design overall and integration of environmentally friendly features and engineers will concentrate on the electrical, structural, and plumbing system. They'll also focus on integrating energy-efficient strategies.</w:t>
      </w:r>
      <w:r w:rsidR="001229B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Estimated salary: $80,000 per annum (for each architect and engineer).</w:t>
      </w:r>
      <w:r>
        <w:rPr>
          <w:rFonts w:ascii="Times New Roman" w:eastAsia="Times New Roman" w:hAnsi="Times New Roman" w:cs="Times New Roman"/>
          <w:sz w:val="24"/>
          <w:szCs w:val="24"/>
        </w:rPr>
        <w:br/>
      </w:r>
    </w:p>
    <w:p w14:paraId="79D1CD2A" w14:textId="72BA2C88" w:rsidR="00C852FB" w:rsidRDefault="009C5E68" w:rsidP="001229B7">
      <w:pPr>
        <w:numPr>
          <w:ilvl w:val="0"/>
          <w:numId w:val="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Construction Workers: </w:t>
      </w:r>
      <w:r>
        <w:rPr>
          <w:rFonts w:ascii="Times New Roman" w:eastAsia="Times New Roman" w:hAnsi="Times New Roman" w:cs="Times New Roman"/>
          <w:sz w:val="24"/>
          <w:szCs w:val="24"/>
          <w:highlight w:val="white"/>
        </w:rPr>
        <w:t>Construction workers with experience will perform the construction work on site. It includes constructing the structure, putting in systems as well as ensuring that the structure is in the safety standards are met.</w:t>
      </w:r>
      <w:r w:rsidR="001229B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Estimated cost: $35 per hour (estimated 1,000 hours of work).</w:t>
      </w:r>
      <w:r>
        <w:rPr>
          <w:rFonts w:ascii="Times New Roman" w:eastAsia="Times New Roman" w:hAnsi="Times New Roman" w:cs="Times New Roman"/>
          <w:sz w:val="24"/>
          <w:szCs w:val="24"/>
        </w:rPr>
        <w:br/>
      </w:r>
    </w:p>
    <w:p w14:paraId="00B8C1EB" w14:textId="77777777" w:rsidR="00C852FB" w:rsidRDefault="009C5E68" w:rsidP="001229B7">
      <w:pPr>
        <w:numPr>
          <w:ilvl w:val="0"/>
          <w:numId w:val="4"/>
        </w:numPr>
        <w:spacing w:after="240" w:line="360" w:lineRule="auto"/>
        <w:rPr>
          <w:sz w:val="24"/>
          <w:szCs w:val="24"/>
        </w:rPr>
      </w:pPr>
      <w:r>
        <w:rPr>
          <w:rFonts w:ascii="Times New Roman" w:eastAsia="Times New Roman" w:hAnsi="Times New Roman" w:cs="Times New Roman"/>
          <w:b/>
          <w:sz w:val="24"/>
          <w:szCs w:val="24"/>
        </w:rPr>
        <w:t xml:space="preserve">Solar and HVAC Technicians: </w:t>
      </w:r>
      <w:r>
        <w:rPr>
          <w:rFonts w:ascii="Times New Roman" w:eastAsia="Times New Roman" w:hAnsi="Times New Roman" w:cs="Times New Roman"/>
          <w:sz w:val="24"/>
          <w:szCs w:val="24"/>
          <w:highlight w:val="white"/>
        </w:rPr>
        <w:t>Technicians will put in their solar panels and HVAC system and other energy-efficient devices (</w:t>
      </w:r>
      <w:proofErr w:type="spellStart"/>
      <w:r>
        <w:rPr>
          <w:rFonts w:ascii="Times New Roman" w:eastAsia="Times New Roman" w:hAnsi="Times New Roman" w:cs="Times New Roman"/>
          <w:sz w:val="24"/>
          <w:szCs w:val="24"/>
          <w:highlight w:val="white"/>
        </w:rPr>
        <w:t>Simpeh</w:t>
      </w:r>
      <w:proofErr w:type="spellEnd"/>
      <w:r>
        <w:rPr>
          <w:rFonts w:ascii="Times New Roman" w:eastAsia="Times New Roman" w:hAnsi="Times New Roman" w:cs="Times New Roman"/>
          <w:sz w:val="24"/>
          <w:szCs w:val="24"/>
          <w:highlight w:val="white"/>
        </w:rPr>
        <w:t>, 2022). The technicians will be responsible to ensure that solar energy systems are properly installed and operate at their best.</w:t>
      </w:r>
      <w:r>
        <w:rPr>
          <w:rFonts w:ascii="Times New Roman" w:eastAsia="Times New Roman" w:hAnsi="Times New Roman" w:cs="Times New Roman"/>
          <w:sz w:val="24"/>
          <w:szCs w:val="24"/>
        </w:rPr>
        <w:t xml:space="preserve"> Estimated cost: </w:t>
      </w:r>
      <w:r>
        <w:rPr>
          <w:rFonts w:ascii="Times New Roman" w:eastAsia="Times New Roman" w:hAnsi="Times New Roman" w:cs="Times New Roman"/>
          <w:b/>
          <w:sz w:val="24"/>
          <w:szCs w:val="24"/>
        </w:rPr>
        <w:t>$50 per hour</w:t>
      </w:r>
      <w:r>
        <w:rPr>
          <w:rFonts w:ascii="Times New Roman" w:eastAsia="Times New Roman" w:hAnsi="Times New Roman" w:cs="Times New Roman"/>
          <w:sz w:val="24"/>
          <w:szCs w:val="24"/>
        </w:rPr>
        <w:t xml:space="preserve"> (estimated 400 hours of work).</w:t>
      </w:r>
      <w:r>
        <w:rPr>
          <w:rFonts w:ascii="Times New Roman" w:eastAsia="Times New Roman" w:hAnsi="Times New Roman" w:cs="Times New Roman"/>
          <w:sz w:val="24"/>
          <w:szCs w:val="24"/>
        </w:rPr>
        <w:br/>
      </w:r>
    </w:p>
    <w:p w14:paraId="4AF3F903" w14:textId="77777777" w:rsidR="00C852FB" w:rsidRDefault="009C5E68" w:rsidP="001229B7">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Material Resources: </w:t>
      </w:r>
      <w:r>
        <w:rPr>
          <w:rFonts w:ascii="Times New Roman" w:eastAsia="Times New Roman" w:hAnsi="Times New Roman" w:cs="Times New Roman"/>
          <w:sz w:val="24"/>
          <w:szCs w:val="24"/>
          <w:highlight w:val="white"/>
        </w:rPr>
        <w:t>Materials that are used in this construction project are crucial to reaching the sustainability objectives of the building. Here is a list of the most important materials needed along with their costs</w:t>
      </w:r>
    </w:p>
    <w:p w14:paraId="0CA4BB1D" w14:textId="77777777" w:rsidR="00C852FB" w:rsidRDefault="009C5E68" w:rsidP="001229B7">
      <w:pPr>
        <w:numPr>
          <w:ilvl w:val="0"/>
          <w:numId w:val="1"/>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Concrete: </w:t>
      </w:r>
      <w:r>
        <w:rPr>
          <w:rFonts w:ascii="Times New Roman" w:eastAsia="Times New Roman" w:hAnsi="Times New Roman" w:cs="Times New Roman"/>
          <w:sz w:val="24"/>
          <w:szCs w:val="24"/>
          <w:highlight w:val="white"/>
        </w:rPr>
        <w:t>Concrete can be utilized for floorings, foundations as well as structural framing. Concrete is among the most important building materials used in the construction.</w:t>
      </w:r>
      <w:r>
        <w:rPr>
          <w:rFonts w:ascii="Times New Roman" w:eastAsia="Times New Roman" w:hAnsi="Times New Roman" w:cs="Times New Roman"/>
          <w:sz w:val="24"/>
          <w:szCs w:val="24"/>
        </w:rPr>
        <w:t xml:space="preserve"> Estimated quantity: 2,500 cubic meters, Cost: $50 per cubic meter.</w:t>
      </w:r>
      <w:r>
        <w:rPr>
          <w:rFonts w:ascii="Times New Roman" w:eastAsia="Times New Roman" w:hAnsi="Times New Roman" w:cs="Times New Roman"/>
          <w:sz w:val="24"/>
          <w:szCs w:val="24"/>
        </w:rPr>
        <w:br/>
        <w:t xml:space="preserve"> Total cost for concrete: $125,000.</w:t>
      </w:r>
      <w:r>
        <w:rPr>
          <w:rFonts w:ascii="Times New Roman" w:eastAsia="Times New Roman" w:hAnsi="Times New Roman" w:cs="Times New Roman"/>
          <w:sz w:val="24"/>
          <w:szCs w:val="24"/>
        </w:rPr>
        <w:br/>
      </w:r>
    </w:p>
    <w:p w14:paraId="26AB105E" w14:textId="77777777" w:rsidR="00C852FB" w:rsidRDefault="009C5E68" w:rsidP="001229B7">
      <w:pPr>
        <w:numPr>
          <w:ilvl w:val="0"/>
          <w:numId w:val="1"/>
        </w:numPr>
        <w:spacing w:line="360" w:lineRule="auto"/>
        <w:rPr>
          <w:sz w:val="24"/>
          <w:szCs w:val="24"/>
        </w:rPr>
      </w:pPr>
      <w:r>
        <w:rPr>
          <w:rFonts w:ascii="Times New Roman" w:eastAsia="Times New Roman" w:hAnsi="Times New Roman" w:cs="Times New Roman"/>
          <w:b/>
          <w:sz w:val="24"/>
          <w:szCs w:val="24"/>
        </w:rPr>
        <w:t xml:space="preserve">Steel: </w:t>
      </w:r>
      <w:r>
        <w:rPr>
          <w:rFonts w:ascii="Times New Roman" w:eastAsia="Times New Roman" w:hAnsi="Times New Roman" w:cs="Times New Roman"/>
          <w:sz w:val="24"/>
          <w:szCs w:val="24"/>
          <w:highlight w:val="white"/>
        </w:rPr>
        <w:t>Steel can be utilized for the framing of structures, the superstructure as well as roofing (</w:t>
      </w:r>
      <w:proofErr w:type="spellStart"/>
      <w:r>
        <w:rPr>
          <w:rFonts w:ascii="Times New Roman" w:eastAsia="Times New Roman" w:hAnsi="Times New Roman" w:cs="Times New Roman"/>
          <w:sz w:val="24"/>
          <w:szCs w:val="24"/>
          <w:highlight w:val="white"/>
        </w:rPr>
        <w:t>Creutzig</w:t>
      </w:r>
      <w:proofErr w:type="spellEnd"/>
      <w:r>
        <w:rPr>
          <w:rFonts w:ascii="Times New Roman" w:eastAsia="Times New Roman" w:hAnsi="Times New Roman" w:cs="Times New Roman"/>
          <w:sz w:val="24"/>
          <w:szCs w:val="24"/>
          <w:highlight w:val="white"/>
        </w:rPr>
        <w:t>, 2017). Steel is durable and long-lasting which ensures a building's structural strength.</w:t>
      </w:r>
      <w:r>
        <w:rPr>
          <w:rFonts w:ascii="Times New Roman" w:eastAsia="Times New Roman" w:hAnsi="Times New Roman" w:cs="Times New Roman"/>
          <w:sz w:val="24"/>
          <w:szCs w:val="24"/>
        </w:rPr>
        <w:t xml:space="preserve"> Estimated quantity: 150 tons, Cost: $800 per ton.</w:t>
      </w:r>
      <w:r>
        <w:rPr>
          <w:rFonts w:ascii="Times New Roman" w:eastAsia="Times New Roman" w:hAnsi="Times New Roman" w:cs="Times New Roman"/>
          <w:sz w:val="24"/>
          <w:szCs w:val="24"/>
        </w:rPr>
        <w:br/>
        <w:t xml:space="preserve"> Total cost for steel: $120,000.</w:t>
      </w:r>
      <w:r>
        <w:rPr>
          <w:rFonts w:ascii="Times New Roman" w:eastAsia="Times New Roman" w:hAnsi="Times New Roman" w:cs="Times New Roman"/>
          <w:sz w:val="24"/>
          <w:szCs w:val="24"/>
        </w:rPr>
        <w:br/>
      </w:r>
    </w:p>
    <w:p w14:paraId="0B9FAEE8" w14:textId="6B4B4781" w:rsidR="00C852FB" w:rsidRDefault="009C5E68" w:rsidP="001229B7">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Solar Panels: </w:t>
      </w:r>
      <w:r>
        <w:rPr>
          <w:rFonts w:ascii="Times New Roman" w:eastAsia="Times New Roman" w:hAnsi="Times New Roman" w:cs="Times New Roman"/>
          <w:sz w:val="24"/>
          <w:szCs w:val="24"/>
          <w:highlight w:val="white"/>
        </w:rPr>
        <w:t>To cut down on energy usage to reduce the amount of energy consumed, 200 kW of solar panels will be mounted on the rooftop of the building.</w:t>
      </w:r>
      <w:r w:rsidR="001229B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Estimated cost: $1,200 per kW installed.</w:t>
      </w:r>
      <w:r>
        <w:rPr>
          <w:rFonts w:ascii="Times New Roman" w:eastAsia="Times New Roman" w:hAnsi="Times New Roman" w:cs="Times New Roman"/>
          <w:sz w:val="24"/>
          <w:szCs w:val="24"/>
        </w:rPr>
        <w:br/>
        <w:t xml:space="preserve"> Total cost for solar panels: $240,000.</w:t>
      </w:r>
      <w:r>
        <w:rPr>
          <w:rFonts w:ascii="Times New Roman" w:eastAsia="Times New Roman" w:hAnsi="Times New Roman" w:cs="Times New Roman"/>
          <w:sz w:val="24"/>
          <w:szCs w:val="24"/>
        </w:rPr>
        <w:br/>
      </w:r>
    </w:p>
    <w:p w14:paraId="0805BC12" w14:textId="77777777" w:rsidR="00C852FB" w:rsidRDefault="009C5E68" w:rsidP="001229B7">
      <w:pPr>
        <w:numPr>
          <w:ilvl w:val="0"/>
          <w:numId w:val="1"/>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HVAC System: </w:t>
      </w:r>
      <w:r>
        <w:rPr>
          <w:rFonts w:ascii="Times New Roman" w:eastAsia="Times New Roman" w:hAnsi="Times New Roman" w:cs="Times New Roman"/>
          <w:sz w:val="24"/>
          <w:szCs w:val="24"/>
          <w:highlight w:val="white"/>
        </w:rPr>
        <w:t>The HVAC system is energy efficient and will ensure the highest quality of air and reduce the energy use.</w:t>
      </w:r>
      <w:r>
        <w:rPr>
          <w:rFonts w:ascii="Times New Roman" w:eastAsia="Times New Roman" w:hAnsi="Times New Roman" w:cs="Times New Roman"/>
          <w:sz w:val="24"/>
          <w:szCs w:val="24"/>
        </w:rPr>
        <w:t xml:space="preserve"> Estimated cost: $50,000.</w:t>
      </w:r>
      <w:r>
        <w:rPr>
          <w:rFonts w:ascii="Times New Roman" w:eastAsia="Times New Roman" w:hAnsi="Times New Roman" w:cs="Times New Roman"/>
          <w:sz w:val="24"/>
          <w:szCs w:val="24"/>
        </w:rPr>
        <w:br/>
      </w:r>
    </w:p>
    <w:p w14:paraId="5F0CC472" w14:textId="77777777" w:rsidR="00C852FB" w:rsidRDefault="00C852FB" w:rsidP="001229B7">
      <w:pPr>
        <w:spacing w:line="360" w:lineRule="auto"/>
        <w:rPr>
          <w:rFonts w:ascii="Times New Roman" w:eastAsia="Times New Roman" w:hAnsi="Times New Roman" w:cs="Times New Roman"/>
          <w:sz w:val="24"/>
          <w:szCs w:val="24"/>
        </w:rPr>
      </w:pPr>
    </w:p>
    <w:p w14:paraId="085D32B1" w14:textId="77777777" w:rsidR="001229B7" w:rsidRDefault="001229B7" w:rsidP="001229B7">
      <w:pPr>
        <w:spacing w:line="360" w:lineRule="auto"/>
        <w:rPr>
          <w:rFonts w:ascii="Times New Roman" w:eastAsia="Times New Roman" w:hAnsi="Times New Roman" w:cs="Times New Roman"/>
          <w:sz w:val="24"/>
          <w:szCs w:val="24"/>
        </w:rPr>
      </w:pPr>
    </w:p>
    <w:p w14:paraId="77F3BB17" w14:textId="77777777" w:rsidR="001229B7" w:rsidRDefault="001229B7" w:rsidP="001229B7">
      <w:pPr>
        <w:spacing w:line="360" w:lineRule="auto"/>
        <w:rPr>
          <w:rFonts w:ascii="Times New Roman" w:eastAsia="Times New Roman" w:hAnsi="Times New Roman" w:cs="Times New Roman"/>
          <w:sz w:val="24"/>
          <w:szCs w:val="24"/>
        </w:rPr>
      </w:pPr>
    </w:p>
    <w:p w14:paraId="1158D573" w14:textId="77777777" w:rsidR="001229B7" w:rsidRDefault="001229B7" w:rsidP="001229B7">
      <w:pPr>
        <w:spacing w:line="360" w:lineRule="auto"/>
        <w:rPr>
          <w:rFonts w:ascii="Times New Roman" w:eastAsia="Times New Roman" w:hAnsi="Times New Roman" w:cs="Times New Roman"/>
          <w:sz w:val="24"/>
          <w:szCs w:val="24"/>
        </w:rPr>
      </w:pPr>
    </w:p>
    <w:p w14:paraId="6D262EA9" w14:textId="77777777" w:rsidR="001229B7" w:rsidRDefault="001229B7" w:rsidP="001229B7">
      <w:pPr>
        <w:spacing w:line="360" w:lineRule="auto"/>
        <w:rPr>
          <w:rFonts w:ascii="Times New Roman" w:eastAsia="Times New Roman" w:hAnsi="Times New Roman" w:cs="Times New Roman"/>
          <w:sz w:val="24"/>
          <w:szCs w:val="24"/>
        </w:rPr>
      </w:pPr>
    </w:p>
    <w:p w14:paraId="226066B5" w14:textId="77777777" w:rsidR="001229B7" w:rsidRDefault="001229B7" w:rsidP="001229B7">
      <w:pPr>
        <w:spacing w:line="360" w:lineRule="auto"/>
        <w:rPr>
          <w:rFonts w:ascii="Times New Roman" w:eastAsia="Times New Roman" w:hAnsi="Times New Roman" w:cs="Times New Roman"/>
          <w:sz w:val="24"/>
          <w:szCs w:val="24"/>
        </w:rPr>
      </w:pPr>
    </w:p>
    <w:p w14:paraId="33B01197" w14:textId="77777777" w:rsidR="001229B7" w:rsidRDefault="001229B7" w:rsidP="001229B7">
      <w:pPr>
        <w:spacing w:line="360" w:lineRule="auto"/>
        <w:rPr>
          <w:rFonts w:ascii="Times New Roman" w:eastAsia="Times New Roman" w:hAnsi="Times New Roman" w:cs="Times New Roman"/>
          <w:sz w:val="24"/>
          <w:szCs w:val="24"/>
        </w:rPr>
      </w:pPr>
    </w:p>
    <w:p w14:paraId="4EA27872" w14:textId="77777777" w:rsidR="001229B7" w:rsidRDefault="001229B7" w:rsidP="001229B7">
      <w:pPr>
        <w:spacing w:line="360" w:lineRule="auto"/>
        <w:rPr>
          <w:rFonts w:ascii="Times New Roman" w:eastAsia="Times New Roman" w:hAnsi="Times New Roman" w:cs="Times New Roman"/>
          <w:sz w:val="24"/>
          <w:szCs w:val="24"/>
        </w:rPr>
      </w:pPr>
    </w:p>
    <w:p w14:paraId="07D93551" w14:textId="77777777" w:rsidR="00C852FB" w:rsidRDefault="009C5E68" w:rsidP="001229B7">
      <w:pPr>
        <w:pStyle w:val="Heading1"/>
        <w:keepNext w:val="0"/>
        <w:keepLines w:val="0"/>
        <w:spacing w:before="280" w:line="360" w:lineRule="auto"/>
        <w:rPr>
          <w:rFonts w:ascii="Times New Roman" w:eastAsia="Times New Roman" w:hAnsi="Times New Roman" w:cs="Times New Roman"/>
          <w:b/>
          <w:i/>
          <w:sz w:val="24"/>
          <w:szCs w:val="24"/>
          <w:u w:val="single"/>
        </w:rPr>
      </w:pPr>
      <w:bookmarkStart w:id="7" w:name="_Toc212821303"/>
      <w:r>
        <w:rPr>
          <w:rFonts w:ascii="Times New Roman" w:eastAsia="Times New Roman" w:hAnsi="Times New Roman" w:cs="Times New Roman"/>
          <w:b/>
          <w:i/>
          <w:sz w:val="24"/>
          <w:szCs w:val="24"/>
          <w:u w:val="single"/>
        </w:rPr>
        <w:lastRenderedPageBreak/>
        <w:t>6. Resource Utilization (Personnel and Materials)</w:t>
      </w:r>
      <w:bookmarkEnd w:id="7"/>
    </w:p>
    <w:p w14:paraId="32DF071E" w14:textId="77777777" w:rsidR="00C852FB" w:rsidRDefault="009C5E68" w:rsidP="001229B7">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The resources of the project can be efficiently used to ensure that the deadline and budget are met. The following is an in-depth description of the costs for materials and personnel:</w:t>
      </w:r>
    </w:p>
    <w:p w14:paraId="3120E78F" w14:textId="77777777" w:rsidR="00C852FB" w:rsidRDefault="009C5E68" w:rsidP="001229B7">
      <w:pPr>
        <w:pStyle w:val="Heading2"/>
        <w:keepNext w:val="0"/>
        <w:keepLines w:val="0"/>
        <w:spacing w:before="240" w:after="40" w:line="360" w:lineRule="auto"/>
        <w:rPr>
          <w:rFonts w:ascii="Times New Roman" w:eastAsia="Times New Roman" w:hAnsi="Times New Roman" w:cs="Times New Roman"/>
          <w:b/>
          <w:i/>
          <w:sz w:val="24"/>
          <w:szCs w:val="24"/>
        </w:rPr>
      </w:pPr>
      <w:bookmarkStart w:id="8" w:name="_Toc212821304"/>
      <w:r>
        <w:rPr>
          <w:rFonts w:ascii="Times New Roman" w:eastAsia="Times New Roman" w:hAnsi="Times New Roman" w:cs="Times New Roman"/>
          <w:b/>
          <w:i/>
          <w:sz w:val="24"/>
          <w:szCs w:val="24"/>
        </w:rPr>
        <w:t>6.1 Personnel Costs:</w:t>
      </w:r>
      <w:bookmarkEnd w:id="8"/>
    </w:p>
    <w:p w14:paraId="566034BC" w14:textId="77777777" w:rsidR="00C852FB" w:rsidRDefault="009C5E68" w:rsidP="001229B7">
      <w:pPr>
        <w:numPr>
          <w:ilvl w:val="0"/>
          <w:numId w:val="3"/>
        </w:numPr>
        <w:spacing w:before="240" w:line="360" w:lineRule="auto"/>
        <w:rPr>
          <w:sz w:val="24"/>
          <w:szCs w:val="24"/>
        </w:rPr>
      </w:pPr>
      <w:r>
        <w:rPr>
          <w:rFonts w:ascii="Times New Roman" w:eastAsia="Times New Roman" w:hAnsi="Times New Roman" w:cs="Times New Roman"/>
          <w:b/>
          <w:sz w:val="24"/>
          <w:szCs w:val="24"/>
        </w:rPr>
        <w:t>Project Manager:</w:t>
      </w:r>
      <w:r>
        <w:rPr>
          <w:rFonts w:ascii="Times New Roman" w:eastAsia="Times New Roman" w:hAnsi="Times New Roman" w:cs="Times New Roman"/>
          <w:sz w:val="24"/>
          <w:szCs w:val="24"/>
        </w:rPr>
        <w:t xml:space="preserve"> $100,000 per annum.</w:t>
      </w:r>
      <w:r>
        <w:rPr>
          <w:rFonts w:ascii="Times New Roman" w:eastAsia="Times New Roman" w:hAnsi="Times New Roman" w:cs="Times New Roman"/>
          <w:sz w:val="24"/>
          <w:szCs w:val="24"/>
        </w:rPr>
        <w:br/>
      </w:r>
    </w:p>
    <w:p w14:paraId="43D3FDB1" w14:textId="77777777" w:rsidR="00C852FB" w:rsidRDefault="009C5E68" w:rsidP="001229B7">
      <w:pPr>
        <w:numPr>
          <w:ilvl w:val="0"/>
          <w:numId w:val="3"/>
        </w:numPr>
        <w:spacing w:line="360" w:lineRule="auto"/>
        <w:rPr>
          <w:sz w:val="24"/>
          <w:szCs w:val="24"/>
        </w:rPr>
      </w:pPr>
      <w:r>
        <w:rPr>
          <w:rFonts w:ascii="Times New Roman" w:eastAsia="Times New Roman" w:hAnsi="Times New Roman" w:cs="Times New Roman"/>
          <w:b/>
          <w:sz w:val="24"/>
          <w:szCs w:val="24"/>
        </w:rPr>
        <w:t>Architects and Engineers:</w:t>
      </w:r>
      <w:r>
        <w:rPr>
          <w:rFonts w:ascii="Times New Roman" w:eastAsia="Times New Roman" w:hAnsi="Times New Roman" w:cs="Times New Roman"/>
          <w:sz w:val="24"/>
          <w:szCs w:val="24"/>
        </w:rPr>
        <w:t xml:space="preserve"> 2 architects/engineers * $80,000 = $160,000.</w:t>
      </w:r>
      <w:r>
        <w:rPr>
          <w:rFonts w:ascii="Times New Roman" w:eastAsia="Times New Roman" w:hAnsi="Times New Roman" w:cs="Times New Roman"/>
          <w:sz w:val="24"/>
          <w:szCs w:val="24"/>
        </w:rPr>
        <w:br/>
      </w:r>
    </w:p>
    <w:p w14:paraId="36B850A2" w14:textId="77777777" w:rsidR="00C852FB" w:rsidRDefault="009C5E68" w:rsidP="001229B7">
      <w:pPr>
        <w:numPr>
          <w:ilvl w:val="0"/>
          <w:numId w:val="3"/>
        </w:numPr>
        <w:spacing w:line="360" w:lineRule="auto"/>
        <w:rPr>
          <w:sz w:val="24"/>
          <w:szCs w:val="24"/>
        </w:rPr>
      </w:pPr>
      <w:r>
        <w:rPr>
          <w:rFonts w:ascii="Times New Roman" w:eastAsia="Times New Roman" w:hAnsi="Times New Roman" w:cs="Times New Roman"/>
          <w:b/>
          <w:sz w:val="24"/>
          <w:szCs w:val="24"/>
        </w:rPr>
        <w:t>Construction Workers:</w:t>
      </w:r>
      <w:r>
        <w:rPr>
          <w:rFonts w:ascii="Times New Roman" w:eastAsia="Times New Roman" w:hAnsi="Times New Roman" w:cs="Times New Roman"/>
          <w:sz w:val="24"/>
          <w:szCs w:val="24"/>
        </w:rPr>
        <w:t xml:space="preserve"> 1,000 hours * $35 = $35,000.</w:t>
      </w:r>
      <w:r>
        <w:rPr>
          <w:rFonts w:ascii="Times New Roman" w:eastAsia="Times New Roman" w:hAnsi="Times New Roman" w:cs="Times New Roman"/>
          <w:sz w:val="24"/>
          <w:szCs w:val="24"/>
        </w:rPr>
        <w:br/>
      </w:r>
    </w:p>
    <w:p w14:paraId="57FA2ED1" w14:textId="77777777" w:rsidR="00C852FB" w:rsidRDefault="009C5E68" w:rsidP="001229B7">
      <w:pPr>
        <w:numPr>
          <w:ilvl w:val="0"/>
          <w:numId w:val="3"/>
        </w:numPr>
        <w:spacing w:after="240" w:line="360" w:lineRule="auto"/>
        <w:rPr>
          <w:sz w:val="24"/>
          <w:szCs w:val="24"/>
        </w:rPr>
      </w:pPr>
      <w:r>
        <w:rPr>
          <w:rFonts w:ascii="Times New Roman" w:eastAsia="Times New Roman" w:hAnsi="Times New Roman" w:cs="Times New Roman"/>
          <w:b/>
          <w:sz w:val="24"/>
          <w:szCs w:val="24"/>
        </w:rPr>
        <w:t>Solar and HVAC Technicians:</w:t>
      </w:r>
      <w:r>
        <w:rPr>
          <w:rFonts w:ascii="Times New Roman" w:eastAsia="Times New Roman" w:hAnsi="Times New Roman" w:cs="Times New Roman"/>
          <w:sz w:val="24"/>
          <w:szCs w:val="24"/>
        </w:rPr>
        <w:t xml:space="preserve"> 400 hours * $50 = $20,000.</w:t>
      </w:r>
      <w:r>
        <w:rPr>
          <w:rFonts w:ascii="Times New Roman" w:eastAsia="Times New Roman" w:hAnsi="Times New Roman" w:cs="Times New Roman"/>
          <w:sz w:val="24"/>
          <w:szCs w:val="24"/>
        </w:rPr>
        <w:br/>
      </w:r>
    </w:p>
    <w:p w14:paraId="33E2EB35" w14:textId="77777777" w:rsidR="00C852FB" w:rsidRDefault="009C5E68" w:rsidP="001229B7">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Personnel Cost:</w:t>
      </w:r>
      <w:r>
        <w:rPr>
          <w:rFonts w:ascii="Times New Roman" w:eastAsia="Times New Roman" w:hAnsi="Times New Roman" w:cs="Times New Roman"/>
          <w:sz w:val="24"/>
          <w:szCs w:val="24"/>
        </w:rPr>
        <w:t xml:space="preserve"> $100,000 (Project Manager) + $160,000 (Architects &amp; Engineers) + $35,000 (Construction Workers) + $20,000 (Technicians) = </w:t>
      </w:r>
      <w:r>
        <w:rPr>
          <w:rFonts w:ascii="Times New Roman" w:eastAsia="Times New Roman" w:hAnsi="Times New Roman" w:cs="Times New Roman"/>
          <w:b/>
          <w:sz w:val="24"/>
          <w:szCs w:val="24"/>
        </w:rPr>
        <w:t>$295,000.</w:t>
      </w:r>
    </w:p>
    <w:p w14:paraId="23661D95" w14:textId="77777777" w:rsidR="00C852FB" w:rsidRDefault="009C5E68" w:rsidP="001229B7">
      <w:pPr>
        <w:pStyle w:val="Heading2"/>
        <w:keepNext w:val="0"/>
        <w:keepLines w:val="0"/>
        <w:spacing w:before="240" w:after="40" w:line="360" w:lineRule="auto"/>
        <w:rPr>
          <w:rFonts w:ascii="Times New Roman" w:eastAsia="Times New Roman" w:hAnsi="Times New Roman" w:cs="Times New Roman"/>
          <w:b/>
          <w:i/>
          <w:sz w:val="24"/>
          <w:szCs w:val="24"/>
        </w:rPr>
      </w:pPr>
      <w:bookmarkStart w:id="9" w:name="_Toc212821305"/>
      <w:r>
        <w:rPr>
          <w:rFonts w:ascii="Times New Roman" w:eastAsia="Times New Roman" w:hAnsi="Times New Roman" w:cs="Times New Roman"/>
          <w:b/>
          <w:i/>
          <w:sz w:val="24"/>
          <w:szCs w:val="24"/>
        </w:rPr>
        <w:t>6.2 Material Costs:</w:t>
      </w:r>
      <w:bookmarkEnd w:id="9"/>
    </w:p>
    <w:p w14:paraId="1F89A1FE" w14:textId="77777777" w:rsidR="00C852FB" w:rsidRDefault="009C5E68" w:rsidP="001229B7">
      <w:pPr>
        <w:numPr>
          <w:ilvl w:val="0"/>
          <w:numId w:val="7"/>
        </w:numPr>
        <w:spacing w:before="240" w:line="360" w:lineRule="auto"/>
        <w:rPr>
          <w:sz w:val="24"/>
          <w:szCs w:val="24"/>
        </w:rPr>
      </w:pPr>
      <w:r>
        <w:rPr>
          <w:rFonts w:ascii="Times New Roman" w:eastAsia="Times New Roman" w:hAnsi="Times New Roman" w:cs="Times New Roman"/>
          <w:b/>
          <w:sz w:val="24"/>
          <w:szCs w:val="24"/>
        </w:rPr>
        <w:t>Concrete:</w:t>
      </w:r>
      <w:r>
        <w:rPr>
          <w:rFonts w:ascii="Times New Roman" w:eastAsia="Times New Roman" w:hAnsi="Times New Roman" w:cs="Times New Roman"/>
          <w:sz w:val="24"/>
          <w:szCs w:val="24"/>
        </w:rPr>
        <w:t xml:space="preserve"> $125,000.</w:t>
      </w:r>
      <w:r>
        <w:rPr>
          <w:rFonts w:ascii="Times New Roman" w:eastAsia="Times New Roman" w:hAnsi="Times New Roman" w:cs="Times New Roman"/>
          <w:sz w:val="24"/>
          <w:szCs w:val="24"/>
        </w:rPr>
        <w:br/>
      </w:r>
    </w:p>
    <w:p w14:paraId="7E183DF9" w14:textId="77777777" w:rsidR="00C852FB" w:rsidRDefault="009C5E68" w:rsidP="001229B7">
      <w:pPr>
        <w:numPr>
          <w:ilvl w:val="0"/>
          <w:numId w:val="7"/>
        </w:numPr>
        <w:spacing w:line="360" w:lineRule="auto"/>
        <w:rPr>
          <w:sz w:val="24"/>
          <w:szCs w:val="24"/>
        </w:rPr>
      </w:pPr>
      <w:r>
        <w:rPr>
          <w:rFonts w:ascii="Times New Roman" w:eastAsia="Times New Roman" w:hAnsi="Times New Roman" w:cs="Times New Roman"/>
          <w:b/>
          <w:sz w:val="24"/>
          <w:szCs w:val="24"/>
        </w:rPr>
        <w:t>Steel:</w:t>
      </w:r>
      <w:r>
        <w:rPr>
          <w:rFonts w:ascii="Times New Roman" w:eastAsia="Times New Roman" w:hAnsi="Times New Roman" w:cs="Times New Roman"/>
          <w:sz w:val="24"/>
          <w:szCs w:val="24"/>
        </w:rPr>
        <w:t xml:space="preserve"> $120,000.</w:t>
      </w:r>
      <w:r>
        <w:rPr>
          <w:rFonts w:ascii="Times New Roman" w:eastAsia="Times New Roman" w:hAnsi="Times New Roman" w:cs="Times New Roman"/>
          <w:sz w:val="24"/>
          <w:szCs w:val="24"/>
        </w:rPr>
        <w:br/>
      </w:r>
    </w:p>
    <w:p w14:paraId="030E7C36" w14:textId="77777777" w:rsidR="00C852FB" w:rsidRDefault="009C5E68" w:rsidP="001229B7">
      <w:pPr>
        <w:numPr>
          <w:ilvl w:val="0"/>
          <w:numId w:val="7"/>
        </w:numPr>
        <w:spacing w:line="360" w:lineRule="auto"/>
        <w:rPr>
          <w:sz w:val="24"/>
          <w:szCs w:val="24"/>
        </w:rPr>
      </w:pPr>
      <w:r>
        <w:rPr>
          <w:rFonts w:ascii="Times New Roman" w:eastAsia="Times New Roman" w:hAnsi="Times New Roman" w:cs="Times New Roman"/>
          <w:b/>
          <w:sz w:val="24"/>
          <w:szCs w:val="24"/>
        </w:rPr>
        <w:t>Solar Panels:</w:t>
      </w:r>
      <w:r>
        <w:rPr>
          <w:rFonts w:ascii="Times New Roman" w:eastAsia="Times New Roman" w:hAnsi="Times New Roman" w:cs="Times New Roman"/>
          <w:sz w:val="24"/>
          <w:szCs w:val="24"/>
        </w:rPr>
        <w:t xml:space="preserve"> $240,000.</w:t>
      </w:r>
      <w:r>
        <w:rPr>
          <w:rFonts w:ascii="Times New Roman" w:eastAsia="Times New Roman" w:hAnsi="Times New Roman" w:cs="Times New Roman"/>
          <w:sz w:val="24"/>
          <w:szCs w:val="24"/>
        </w:rPr>
        <w:br/>
      </w:r>
    </w:p>
    <w:p w14:paraId="5DBFD5BE" w14:textId="77777777" w:rsidR="00C852FB" w:rsidRDefault="009C5E68" w:rsidP="001229B7">
      <w:pPr>
        <w:numPr>
          <w:ilvl w:val="0"/>
          <w:numId w:val="7"/>
        </w:numPr>
        <w:spacing w:after="240" w:line="360" w:lineRule="auto"/>
        <w:rPr>
          <w:sz w:val="24"/>
          <w:szCs w:val="24"/>
        </w:rPr>
      </w:pPr>
      <w:r>
        <w:rPr>
          <w:rFonts w:ascii="Times New Roman" w:eastAsia="Times New Roman" w:hAnsi="Times New Roman" w:cs="Times New Roman"/>
          <w:b/>
          <w:sz w:val="24"/>
          <w:szCs w:val="24"/>
        </w:rPr>
        <w:t>HVAC System:</w:t>
      </w:r>
      <w:r>
        <w:rPr>
          <w:rFonts w:ascii="Times New Roman" w:eastAsia="Times New Roman" w:hAnsi="Times New Roman" w:cs="Times New Roman"/>
          <w:sz w:val="24"/>
          <w:szCs w:val="24"/>
        </w:rPr>
        <w:t xml:space="preserve"> $50,000.</w:t>
      </w:r>
      <w:r>
        <w:rPr>
          <w:rFonts w:ascii="Times New Roman" w:eastAsia="Times New Roman" w:hAnsi="Times New Roman" w:cs="Times New Roman"/>
          <w:sz w:val="24"/>
          <w:szCs w:val="24"/>
        </w:rPr>
        <w:br/>
      </w:r>
    </w:p>
    <w:p w14:paraId="2377C7B9" w14:textId="77777777" w:rsidR="00C852FB" w:rsidRDefault="009C5E68" w:rsidP="001229B7">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Material Cost:</w:t>
      </w:r>
      <w:r>
        <w:rPr>
          <w:rFonts w:ascii="Times New Roman" w:eastAsia="Times New Roman" w:hAnsi="Times New Roman" w:cs="Times New Roman"/>
          <w:sz w:val="24"/>
          <w:szCs w:val="24"/>
        </w:rPr>
        <w:t xml:space="preserve"> $125,000 (Concrete) + $120,000 (Steel) + $240,000 (Solar Panels) + $50,000 (HVAC) = </w:t>
      </w:r>
      <w:r>
        <w:rPr>
          <w:rFonts w:ascii="Times New Roman" w:eastAsia="Times New Roman" w:hAnsi="Times New Roman" w:cs="Times New Roman"/>
          <w:b/>
          <w:sz w:val="24"/>
          <w:szCs w:val="24"/>
        </w:rPr>
        <w:t>$535,000.</w:t>
      </w:r>
    </w:p>
    <w:p w14:paraId="4535CBB0" w14:textId="77777777" w:rsidR="00C852FB" w:rsidRDefault="00C852FB" w:rsidP="001229B7">
      <w:pPr>
        <w:spacing w:line="360" w:lineRule="auto"/>
        <w:rPr>
          <w:rFonts w:ascii="Times New Roman" w:eastAsia="Times New Roman" w:hAnsi="Times New Roman" w:cs="Times New Roman"/>
          <w:sz w:val="24"/>
          <w:szCs w:val="24"/>
        </w:rPr>
      </w:pPr>
    </w:p>
    <w:p w14:paraId="3BD403B7" w14:textId="77777777" w:rsidR="00C852FB" w:rsidRDefault="009C5E68" w:rsidP="001229B7">
      <w:pPr>
        <w:pStyle w:val="Heading1"/>
        <w:keepNext w:val="0"/>
        <w:keepLines w:val="0"/>
        <w:spacing w:before="280" w:line="360" w:lineRule="auto"/>
        <w:rPr>
          <w:rFonts w:ascii="Times New Roman" w:eastAsia="Times New Roman" w:hAnsi="Times New Roman" w:cs="Times New Roman"/>
          <w:b/>
          <w:i/>
          <w:sz w:val="24"/>
          <w:szCs w:val="24"/>
          <w:u w:val="single"/>
        </w:rPr>
      </w:pPr>
      <w:bookmarkStart w:id="10" w:name="_Toc212821306"/>
      <w:r>
        <w:rPr>
          <w:rFonts w:ascii="Times New Roman" w:eastAsia="Times New Roman" w:hAnsi="Times New Roman" w:cs="Times New Roman"/>
          <w:b/>
          <w:i/>
          <w:sz w:val="24"/>
          <w:szCs w:val="24"/>
          <w:u w:val="single"/>
        </w:rPr>
        <w:lastRenderedPageBreak/>
        <w:t>7. Conclusion</w:t>
      </w:r>
      <w:bookmarkEnd w:id="10"/>
    </w:p>
    <w:p w14:paraId="4F9F6915" w14:textId="77777777" w:rsidR="00C852FB" w:rsidRDefault="009C5E68" w:rsidP="001229B7">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The project's plan of work outlines the essential steps to construct an environmentally-friendly office structure that is compliant with LEED Gold certification standards. The projects' activities, such as the design, construction and construction, are clearly defined by a well-organized schedule that covers 20 weeks. This breakdown of resources makes sure that the project is in line and on the budget. The project is also accompanied by clear costs for materials and personnel. Through the integration of ren</w:t>
      </w:r>
      <w:r>
        <w:rPr>
          <w:rFonts w:ascii="Times New Roman" w:eastAsia="Times New Roman" w:hAnsi="Times New Roman" w:cs="Times New Roman"/>
          <w:sz w:val="24"/>
          <w:szCs w:val="24"/>
          <w:highlight w:val="white"/>
        </w:rPr>
        <w:t>ewable energy sources, efficient material as well as advanced disposal systems This project is aiming to make a significant reduction in the carbon footprint of operations as well as ensuring sustainability for the long term.</w:t>
      </w:r>
    </w:p>
    <w:p w14:paraId="318F3028" w14:textId="77777777" w:rsidR="00C852FB" w:rsidRDefault="009C5E68" w:rsidP="001229B7">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Through careful planning and the management of resources, and respect for sustainability goals. The project was developed to construct a building that not only meets LEED Gold standards and serves as an example for others to follow in their pursuit of eco-friendly office spaces. The cost breakdown for staff and materials is a clear understanding of the expectations and goals to ensure it is done in time and within budget.</w:t>
      </w:r>
    </w:p>
    <w:p w14:paraId="5D374D17" w14:textId="77777777" w:rsidR="00C852FB" w:rsidRDefault="00C852FB" w:rsidP="001229B7">
      <w:pPr>
        <w:spacing w:line="360" w:lineRule="auto"/>
        <w:rPr>
          <w:rFonts w:ascii="Times New Roman" w:eastAsia="Times New Roman" w:hAnsi="Times New Roman" w:cs="Times New Roman"/>
          <w:sz w:val="24"/>
          <w:szCs w:val="24"/>
        </w:rPr>
      </w:pPr>
    </w:p>
    <w:p w14:paraId="2D954E0A" w14:textId="77777777" w:rsidR="00C852FB" w:rsidRDefault="00C852FB" w:rsidP="001229B7">
      <w:pPr>
        <w:spacing w:line="360" w:lineRule="auto"/>
        <w:rPr>
          <w:rFonts w:ascii="Times New Roman" w:eastAsia="Times New Roman" w:hAnsi="Times New Roman" w:cs="Times New Roman"/>
          <w:sz w:val="24"/>
          <w:szCs w:val="24"/>
        </w:rPr>
      </w:pPr>
    </w:p>
    <w:p w14:paraId="53DF9193" w14:textId="77777777" w:rsidR="00C852FB" w:rsidRDefault="00C852FB" w:rsidP="001229B7">
      <w:pPr>
        <w:spacing w:line="360" w:lineRule="auto"/>
        <w:rPr>
          <w:rFonts w:ascii="Times New Roman" w:eastAsia="Times New Roman" w:hAnsi="Times New Roman" w:cs="Times New Roman"/>
          <w:sz w:val="24"/>
          <w:szCs w:val="24"/>
        </w:rPr>
      </w:pPr>
    </w:p>
    <w:p w14:paraId="42E09A3B" w14:textId="77777777" w:rsidR="00C852FB" w:rsidRDefault="00C852FB" w:rsidP="001229B7">
      <w:pPr>
        <w:spacing w:line="360" w:lineRule="auto"/>
        <w:rPr>
          <w:rFonts w:ascii="Times New Roman" w:eastAsia="Times New Roman" w:hAnsi="Times New Roman" w:cs="Times New Roman"/>
          <w:sz w:val="24"/>
          <w:szCs w:val="24"/>
        </w:rPr>
      </w:pPr>
    </w:p>
    <w:p w14:paraId="3D899D81" w14:textId="77777777" w:rsidR="00C852FB" w:rsidRDefault="00C852FB" w:rsidP="001229B7">
      <w:pPr>
        <w:spacing w:line="360" w:lineRule="auto"/>
        <w:rPr>
          <w:rFonts w:ascii="Times New Roman" w:eastAsia="Times New Roman" w:hAnsi="Times New Roman" w:cs="Times New Roman"/>
          <w:sz w:val="24"/>
          <w:szCs w:val="24"/>
        </w:rPr>
      </w:pPr>
    </w:p>
    <w:p w14:paraId="636C300F" w14:textId="77777777" w:rsidR="00C852FB" w:rsidRDefault="00C852FB" w:rsidP="001229B7">
      <w:pPr>
        <w:spacing w:line="360" w:lineRule="auto"/>
        <w:rPr>
          <w:rFonts w:ascii="Times New Roman" w:eastAsia="Times New Roman" w:hAnsi="Times New Roman" w:cs="Times New Roman"/>
          <w:sz w:val="24"/>
          <w:szCs w:val="24"/>
        </w:rPr>
      </w:pPr>
    </w:p>
    <w:p w14:paraId="487C9341" w14:textId="77777777" w:rsidR="00C852FB" w:rsidRDefault="00C852FB" w:rsidP="001229B7">
      <w:pPr>
        <w:spacing w:line="360" w:lineRule="auto"/>
        <w:rPr>
          <w:rFonts w:ascii="Times New Roman" w:eastAsia="Times New Roman" w:hAnsi="Times New Roman" w:cs="Times New Roman"/>
          <w:sz w:val="24"/>
          <w:szCs w:val="24"/>
        </w:rPr>
      </w:pPr>
    </w:p>
    <w:p w14:paraId="6E29FC5A" w14:textId="77777777" w:rsidR="00C852FB" w:rsidRDefault="00C852FB" w:rsidP="001229B7">
      <w:pPr>
        <w:spacing w:line="360" w:lineRule="auto"/>
        <w:rPr>
          <w:rFonts w:ascii="Times New Roman" w:eastAsia="Times New Roman" w:hAnsi="Times New Roman" w:cs="Times New Roman"/>
          <w:sz w:val="24"/>
          <w:szCs w:val="24"/>
        </w:rPr>
      </w:pPr>
    </w:p>
    <w:p w14:paraId="5BC2FD6F" w14:textId="77777777" w:rsidR="00C852FB" w:rsidRDefault="00C852FB" w:rsidP="001229B7">
      <w:pPr>
        <w:spacing w:line="360" w:lineRule="auto"/>
        <w:rPr>
          <w:rFonts w:ascii="Times New Roman" w:eastAsia="Times New Roman" w:hAnsi="Times New Roman" w:cs="Times New Roman"/>
          <w:sz w:val="24"/>
          <w:szCs w:val="24"/>
        </w:rPr>
      </w:pPr>
    </w:p>
    <w:p w14:paraId="62816529" w14:textId="77777777" w:rsidR="00C852FB" w:rsidRDefault="00C852FB" w:rsidP="001229B7">
      <w:pPr>
        <w:spacing w:line="360" w:lineRule="auto"/>
        <w:rPr>
          <w:rFonts w:ascii="Times New Roman" w:eastAsia="Times New Roman" w:hAnsi="Times New Roman" w:cs="Times New Roman"/>
          <w:sz w:val="24"/>
          <w:szCs w:val="24"/>
        </w:rPr>
      </w:pPr>
    </w:p>
    <w:p w14:paraId="1912CDEF" w14:textId="77777777" w:rsidR="00C852FB" w:rsidRDefault="00C852FB" w:rsidP="001229B7">
      <w:pPr>
        <w:spacing w:line="360" w:lineRule="auto"/>
        <w:rPr>
          <w:rFonts w:ascii="Times New Roman" w:eastAsia="Times New Roman" w:hAnsi="Times New Roman" w:cs="Times New Roman"/>
          <w:sz w:val="24"/>
          <w:szCs w:val="24"/>
        </w:rPr>
      </w:pPr>
    </w:p>
    <w:p w14:paraId="0172FCDB" w14:textId="77777777" w:rsidR="00C852FB" w:rsidRDefault="00C852FB" w:rsidP="001229B7">
      <w:pPr>
        <w:spacing w:line="360" w:lineRule="auto"/>
        <w:rPr>
          <w:rFonts w:ascii="Times New Roman" w:eastAsia="Times New Roman" w:hAnsi="Times New Roman" w:cs="Times New Roman"/>
          <w:sz w:val="24"/>
          <w:szCs w:val="24"/>
        </w:rPr>
      </w:pPr>
    </w:p>
    <w:p w14:paraId="335B056C" w14:textId="77777777" w:rsidR="00C852FB" w:rsidRDefault="00C852FB" w:rsidP="001229B7">
      <w:pPr>
        <w:spacing w:line="360" w:lineRule="auto"/>
        <w:rPr>
          <w:rFonts w:ascii="Times New Roman" w:eastAsia="Times New Roman" w:hAnsi="Times New Roman" w:cs="Times New Roman"/>
          <w:sz w:val="24"/>
          <w:szCs w:val="24"/>
        </w:rPr>
      </w:pPr>
    </w:p>
    <w:p w14:paraId="45EBCBFD" w14:textId="77777777" w:rsidR="00C852FB" w:rsidRDefault="00C852FB" w:rsidP="001229B7">
      <w:pPr>
        <w:spacing w:line="360" w:lineRule="auto"/>
        <w:rPr>
          <w:rFonts w:ascii="Times New Roman" w:eastAsia="Times New Roman" w:hAnsi="Times New Roman" w:cs="Times New Roman"/>
          <w:sz w:val="24"/>
          <w:szCs w:val="24"/>
        </w:rPr>
      </w:pPr>
    </w:p>
    <w:p w14:paraId="01FD8065" w14:textId="77777777" w:rsidR="00C852FB" w:rsidRDefault="00C852FB" w:rsidP="001229B7">
      <w:pPr>
        <w:spacing w:line="360" w:lineRule="auto"/>
        <w:rPr>
          <w:rFonts w:ascii="Times New Roman" w:eastAsia="Times New Roman" w:hAnsi="Times New Roman" w:cs="Times New Roman"/>
          <w:sz w:val="24"/>
          <w:szCs w:val="24"/>
        </w:rPr>
      </w:pPr>
    </w:p>
    <w:p w14:paraId="24FDCF51" w14:textId="77777777" w:rsidR="00C852FB" w:rsidRDefault="009C5E68" w:rsidP="001229B7">
      <w:pPr>
        <w:pStyle w:val="Heading1"/>
        <w:keepNext w:val="0"/>
        <w:keepLines w:val="0"/>
        <w:spacing w:before="280" w:line="360" w:lineRule="auto"/>
        <w:rPr>
          <w:rFonts w:ascii="Times New Roman" w:eastAsia="Times New Roman" w:hAnsi="Times New Roman" w:cs="Times New Roman"/>
          <w:b/>
          <w:i/>
          <w:sz w:val="24"/>
          <w:szCs w:val="24"/>
          <w:u w:val="single"/>
        </w:rPr>
      </w:pPr>
      <w:bookmarkStart w:id="11" w:name="_Toc212821307"/>
      <w:r>
        <w:rPr>
          <w:rFonts w:ascii="Times New Roman" w:eastAsia="Times New Roman" w:hAnsi="Times New Roman" w:cs="Times New Roman"/>
          <w:b/>
          <w:i/>
          <w:sz w:val="24"/>
          <w:szCs w:val="24"/>
          <w:u w:val="single"/>
        </w:rPr>
        <w:lastRenderedPageBreak/>
        <w:t>7. References</w:t>
      </w:r>
      <w:bookmarkEnd w:id="11"/>
    </w:p>
    <w:p w14:paraId="38072002" w14:textId="77777777" w:rsidR="00C852FB" w:rsidRDefault="00C852FB" w:rsidP="001229B7">
      <w:pPr>
        <w:spacing w:after="240" w:line="360" w:lineRule="auto"/>
        <w:rPr>
          <w:rFonts w:ascii="Times New Roman" w:eastAsia="Times New Roman" w:hAnsi="Times New Roman" w:cs="Times New Roman"/>
          <w:sz w:val="24"/>
          <w:szCs w:val="24"/>
          <w:highlight w:val="white"/>
        </w:rPr>
      </w:pPr>
    </w:p>
    <w:p w14:paraId="0463BC14" w14:textId="77777777" w:rsidR="00C852FB" w:rsidRDefault="009C5E68" w:rsidP="001229B7">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Brumberg, R. and Toscano, M., Solar capacity by state 2025. Solar Energy, 21(24), p.10.</w:t>
      </w:r>
    </w:p>
    <w:p w14:paraId="01330C75" w14:textId="77777777" w:rsidR="00C852FB" w:rsidRDefault="009C5E68" w:rsidP="001229B7">
      <w:pPr>
        <w:spacing w:before="240" w:after="240"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Cidell</w:t>
      </w:r>
      <w:proofErr w:type="spellEnd"/>
      <w:r>
        <w:rPr>
          <w:rFonts w:ascii="Times New Roman" w:eastAsia="Times New Roman" w:hAnsi="Times New Roman" w:cs="Times New Roman"/>
          <w:sz w:val="24"/>
          <w:szCs w:val="24"/>
          <w:highlight w:val="white"/>
        </w:rPr>
        <w:t>, J., 2009. Building green: The emerging geography of LEED-certified buildings and professionals. The Professional Geographer, 61(2), pp.200-215.</w:t>
      </w:r>
    </w:p>
    <w:p w14:paraId="1E719908" w14:textId="77777777" w:rsidR="00C852FB" w:rsidRDefault="009C5E68" w:rsidP="001229B7">
      <w:pPr>
        <w:spacing w:before="240" w:after="240"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Creutzig</w:t>
      </w:r>
      <w:proofErr w:type="spellEnd"/>
      <w:r>
        <w:rPr>
          <w:rFonts w:ascii="Times New Roman" w:eastAsia="Times New Roman" w:hAnsi="Times New Roman" w:cs="Times New Roman"/>
          <w:sz w:val="24"/>
          <w:szCs w:val="24"/>
          <w:highlight w:val="white"/>
        </w:rPr>
        <w:t xml:space="preserve">, F., Agoston, P., Goldschmidt, J.C., </w:t>
      </w:r>
      <w:proofErr w:type="spellStart"/>
      <w:r>
        <w:rPr>
          <w:rFonts w:ascii="Times New Roman" w:eastAsia="Times New Roman" w:hAnsi="Times New Roman" w:cs="Times New Roman"/>
          <w:sz w:val="24"/>
          <w:szCs w:val="24"/>
          <w:highlight w:val="white"/>
        </w:rPr>
        <w:t>Luderer</w:t>
      </w:r>
      <w:proofErr w:type="spellEnd"/>
      <w:r>
        <w:rPr>
          <w:rFonts w:ascii="Times New Roman" w:eastAsia="Times New Roman" w:hAnsi="Times New Roman" w:cs="Times New Roman"/>
          <w:sz w:val="24"/>
          <w:szCs w:val="24"/>
          <w:highlight w:val="white"/>
        </w:rPr>
        <w:t xml:space="preserve">, G., Nemet, G. and </w:t>
      </w:r>
      <w:proofErr w:type="spellStart"/>
      <w:r>
        <w:rPr>
          <w:rFonts w:ascii="Times New Roman" w:eastAsia="Times New Roman" w:hAnsi="Times New Roman" w:cs="Times New Roman"/>
          <w:sz w:val="24"/>
          <w:szCs w:val="24"/>
          <w:highlight w:val="white"/>
        </w:rPr>
        <w:t>Pietzcker</w:t>
      </w:r>
      <w:proofErr w:type="spellEnd"/>
      <w:r>
        <w:rPr>
          <w:rFonts w:ascii="Times New Roman" w:eastAsia="Times New Roman" w:hAnsi="Times New Roman" w:cs="Times New Roman"/>
          <w:sz w:val="24"/>
          <w:szCs w:val="24"/>
          <w:highlight w:val="white"/>
        </w:rPr>
        <w:t>, R.C., 2017. The underestimated potential of solar energy to mitigate climate change. Nature Energy, 2(9), pp.1-9.</w:t>
      </w:r>
    </w:p>
    <w:p w14:paraId="0708880D" w14:textId="77777777" w:rsidR="00C852FB" w:rsidRDefault="009C5E68" w:rsidP="001229B7">
      <w:pPr>
        <w:spacing w:before="240" w:after="240"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Fasiuddin</w:t>
      </w:r>
      <w:proofErr w:type="spellEnd"/>
      <w:r>
        <w:rPr>
          <w:rFonts w:ascii="Times New Roman" w:eastAsia="Times New Roman" w:hAnsi="Times New Roman" w:cs="Times New Roman"/>
          <w:sz w:val="24"/>
          <w:szCs w:val="24"/>
          <w:highlight w:val="white"/>
        </w:rPr>
        <w:t>, M. and Budaiwi, I., 2011. HVAC system strategies for energy conservation in commercial buildings in Saudi Arabia. Energy and Buildings, 43(12), pp.3457-3466.</w:t>
      </w:r>
    </w:p>
    <w:p w14:paraId="6D5805EB" w14:textId="77777777" w:rsidR="00C852FB" w:rsidRDefault="009C5E68" w:rsidP="001229B7">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Islam, M., Rehman, A. and </w:t>
      </w:r>
      <w:proofErr w:type="spellStart"/>
      <w:r>
        <w:rPr>
          <w:rFonts w:ascii="Times New Roman" w:eastAsia="Times New Roman" w:hAnsi="Times New Roman" w:cs="Times New Roman"/>
          <w:sz w:val="24"/>
          <w:szCs w:val="24"/>
          <w:highlight w:val="white"/>
        </w:rPr>
        <w:t>Mojumder</w:t>
      </w:r>
      <w:proofErr w:type="spellEnd"/>
      <w:r>
        <w:rPr>
          <w:rFonts w:ascii="Times New Roman" w:eastAsia="Times New Roman" w:hAnsi="Times New Roman" w:cs="Times New Roman"/>
          <w:sz w:val="24"/>
          <w:szCs w:val="24"/>
          <w:highlight w:val="white"/>
        </w:rPr>
        <w:t>, M.U., 2024. Sustainability Metrics in Green Infrastructure: A Review of Leed, Lifecycle Costing, and Waste Reduction in Construction.</w:t>
      </w:r>
    </w:p>
    <w:p w14:paraId="64E7EA7D" w14:textId="77777777" w:rsidR="00C852FB" w:rsidRDefault="009C5E68" w:rsidP="001229B7">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Jacobson, M.Z., Delucchi, M.A., Bauer, Z.A., Goodman, S.C., Chapman, W.E., Cameron, M.A., </w:t>
      </w:r>
      <w:proofErr w:type="spellStart"/>
      <w:r>
        <w:rPr>
          <w:rFonts w:ascii="Times New Roman" w:eastAsia="Times New Roman" w:hAnsi="Times New Roman" w:cs="Times New Roman"/>
          <w:sz w:val="24"/>
          <w:szCs w:val="24"/>
          <w:highlight w:val="white"/>
        </w:rPr>
        <w:t>Bozonnat</w:t>
      </w:r>
      <w:proofErr w:type="spellEnd"/>
      <w:r>
        <w:rPr>
          <w:rFonts w:ascii="Times New Roman" w:eastAsia="Times New Roman" w:hAnsi="Times New Roman" w:cs="Times New Roman"/>
          <w:sz w:val="24"/>
          <w:szCs w:val="24"/>
          <w:highlight w:val="white"/>
        </w:rPr>
        <w:t xml:space="preserve">, C., </w:t>
      </w:r>
      <w:proofErr w:type="spellStart"/>
      <w:r>
        <w:rPr>
          <w:rFonts w:ascii="Times New Roman" w:eastAsia="Times New Roman" w:hAnsi="Times New Roman" w:cs="Times New Roman"/>
          <w:sz w:val="24"/>
          <w:szCs w:val="24"/>
          <w:highlight w:val="white"/>
        </w:rPr>
        <w:t>Chobadi</w:t>
      </w:r>
      <w:proofErr w:type="spellEnd"/>
      <w:r>
        <w:rPr>
          <w:rFonts w:ascii="Times New Roman" w:eastAsia="Times New Roman" w:hAnsi="Times New Roman" w:cs="Times New Roman"/>
          <w:sz w:val="24"/>
          <w:szCs w:val="24"/>
          <w:highlight w:val="white"/>
        </w:rPr>
        <w:t>, L., Clonts, H.A., Enevoldsen, P. and Erwin, J.R., 2017. 100% clean and renewable wind, water, and sunlight all-sector energy roadmaps for 139 countries of the world. Joule, 1(1), pp.108-121.</w:t>
      </w:r>
    </w:p>
    <w:p w14:paraId="301BA50A" w14:textId="77777777" w:rsidR="00C852FB" w:rsidRDefault="009C5E68" w:rsidP="001229B7">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 N., 2024. </w:t>
      </w:r>
      <w:proofErr w:type="spellStart"/>
      <w:r>
        <w:rPr>
          <w:rFonts w:ascii="Times New Roman" w:eastAsia="Times New Roman" w:hAnsi="Times New Roman" w:cs="Times New Roman"/>
          <w:sz w:val="24"/>
          <w:szCs w:val="24"/>
          <w:highlight w:val="white"/>
        </w:rPr>
        <w:t>LEEDing</w:t>
      </w:r>
      <w:proofErr w:type="spellEnd"/>
      <w:r>
        <w:rPr>
          <w:rFonts w:ascii="Times New Roman" w:eastAsia="Times New Roman" w:hAnsi="Times New Roman" w:cs="Times New Roman"/>
          <w:sz w:val="24"/>
          <w:szCs w:val="24"/>
          <w:highlight w:val="white"/>
        </w:rPr>
        <w:t xml:space="preserve"> power back to communities through green building codes: advice for policymakers considering LEED certification.</w:t>
      </w:r>
    </w:p>
    <w:p w14:paraId="2F972C21" w14:textId="77777777" w:rsidR="00C852FB" w:rsidRDefault="009C5E68" w:rsidP="001229B7">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Manu, B.A., 2024. Innovative Construction Materials: Advancing Sustainability, Durability, Efficiency, and Cost-effectiveness in Modern Infrastructure. International Journal of Research Publication and Reviews, 5(12), pp.4987-4999.</w:t>
      </w:r>
    </w:p>
    <w:p w14:paraId="5584AA01" w14:textId="77777777" w:rsidR="00C852FB" w:rsidRDefault="009C5E68" w:rsidP="001229B7">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Olatunde, T.M., </w:t>
      </w:r>
      <w:proofErr w:type="spellStart"/>
      <w:r>
        <w:rPr>
          <w:rFonts w:ascii="Times New Roman" w:eastAsia="Times New Roman" w:hAnsi="Times New Roman" w:cs="Times New Roman"/>
          <w:sz w:val="24"/>
          <w:szCs w:val="24"/>
          <w:highlight w:val="white"/>
        </w:rPr>
        <w:t>Okwandu</w:t>
      </w:r>
      <w:proofErr w:type="spellEnd"/>
      <w:r>
        <w:rPr>
          <w:rFonts w:ascii="Times New Roman" w:eastAsia="Times New Roman" w:hAnsi="Times New Roman" w:cs="Times New Roman"/>
          <w:sz w:val="24"/>
          <w:szCs w:val="24"/>
          <w:highlight w:val="white"/>
        </w:rPr>
        <w:t>, A.C., Akande, D.O. and Sikhakhane, Z.Q., 2024. Review of energy-efficient HVAC technologies for sustainable buildings. International Journal of Science and Technology Research Archive, 6(02), pp.012-020.</w:t>
      </w:r>
    </w:p>
    <w:p w14:paraId="5D7AD528" w14:textId="77777777" w:rsidR="00C852FB" w:rsidRDefault="009C5E68" w:rsidP="001229B7">
      <w:pPr>
        <w:spacing w:before="240" w:after="240"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Onyike</w:t>
      </w:r>
      <w:proofErr w:type="spellEnd"/>
      <w:r>
        <w:rPr>
          <w:rFonts w:ascii="Times New Roman" w:eastAsia="Times New Roman" w:hAnsi="Times New Roman" w:cs="Times New Roman"/>
          <w:sz w:val="24"/>
          <w:szCs w:val="24"/>
          <w:highlight w:val="white"/>
        </w:rPr>
        <w:t xml:space="preserve">, J., Okafor, M., </w:t>
      </w:r>
      <w:proofErr w:type="spellStart"/>
      <w:r>
        <w:rPr>
          <w:rFonts w:ascii="Times New Roman" w:eastAsia="Times New Roman" w:hAnsi="Times New Roman" w:cs="Times New Roman"/>
          <w:sz w:val="24"/>
          <w:szCs w:val="24"/>
          <w:highlight w:val="white"/>
        </w:rPr>
        <w:t>Onyenechere</w:t>
      </w:r>
      <w:proofErr w:type="spellEnd"/>
      <w:r>
        <w:rPr>
          <w:rFonts w:ascii="Times New Roman" w:eastAsia="Times New Roman" w:hAnsi="Times New Roman" w:cs="Times New Roman"/>
          <w:sz w:val="24"/>
          <w:szCs w:val="24"/>
          <w:highlight w:val="white"/>
        </w:rPr>
        <w:t xml:space="preserve">, E., </w:t>
      </w:r>
      <w:proofErr w:type="spellStart"/>
      <w:r>
        <w:rPr>
          <w:rFonts w:ascii="Times New Roman" w:eastAsia="Times New Roman" w:hAnsi="Times New Roman" w:cs="Times New Roman"/>
          <w:sz w:val="24"/>
          <w:szCs w:val="24"/>
          <w:highlight w:val="white"/>
        </w:rPr>
        <w:t>Azuwike</w:t>
      </w:r>
      <w:proofErr w:type="spellEnd"/>
      <w:r>
        <w:rPr>
          <w:rFonts w:ascii="Times New Roman" w:eastAsia="Times New Roman" w:hAnsi="Times New Roman" w:cs="Times New Roman"/>
          <w:sz w:val="24"/>
          <w:szCs w:val="24"/>
          <w:highlight w:val="white"/>
        </w:rPr>
        <w:t xml:space="preserve">, O., </w:t>
      </w:r>
      <w:proofErr w:type="spellStart"/>
      <w:r>
        <w:rPr>
          <w:rFonts w:ascii="Times New Roman" w:eastAsia="Times New Roman" w:hAnsi="Times New Roman" w:cs="Times New Roman"/>
          <w:sz w:val="24"/>
          <w:szCs w:val="24"/>
          <w:highlight w:val="white"/>
        </w:rPr>
        <w:t>Okeahialam</w:t>
      </w:r>
      <w:proofErr w:type="spellEnd"/>
      <w:r>
        <w:rPr>
          <w:rFonts w:ascii="Times New Roman" w:eastAsia="Times New Roman" w:hAnsi="Times New Roman" w:cs="Times New Roman"/>
          <w:sz w:val="24"/>
          <w:szCs w:val="24"/>
          <w:highlight w:val="white"/>
        </w:rPr>
        <w:t xml:space="preserve">, S. and </w:t>
      </w:r>
      <w:proofErr w:type="spellStart"/>
      <w:r>
        <w:rPr>
          <w:rFonts w:ascii="Times New Roman" w:eastAsia="Times New Roman" w:hAnsi="Times New Roman" w:cs="Times New Roman"/>
          <w:sz w:val="24"/>
          <w:szCs w:val="24"/>
          <w:highlight w:val="white"/>
        </w:rPr>
        <w:t>Emetumah</w:t>
      </w:r>
      <w:proofErr w:type="spellEnd"/>
      <w:r>
        <w:rPr>
          <w:rFonts w:ascii="Times New Roman" w:eastAsia="Times New Roman" w:hAnsi="Times New Roman" w:cs="Times New Roman"/>
          <w:sz w:val="24"/>
          <w:szCs w:val="24"/>
          <w:highlight w:val="white"/>
        </w:rPr>
        <w:t xml:space="preserve">, F.C., 2025, April. Built Environment and Sustainable Development Faculty </w:t>
      </w:r>
      <w:proofErr w:type="gramStart"/>
      <w:r>
        <w:rPr>
          <w:rFonts w:ascii="Times New Roman" w:eastAsia="Times New Roman" w:hAnsi="Times New Roman" w:cs="Times New Roman"/>
          <w:sz w:val="24"/>
          <w:szCs w:val="24"/>
          <w:highlight w:val="white"/>
        </w:rPr>
        <w:t>Of</w:t>
      </w:r>
      <w:proofErr w:type="gramEnd"/>
      <w:r>
        <w:rPr>
          <w:rFonts w:ascii="Times New Roman" w:eastAsia="Times New Roman" w:hAnsi="Times New Roman" w:cs="Times New Roman"/>
          <w:sz w:val="24"/>
          <w:szCs w:val="24"/>
          <w:highlight w:val="white"/>
        </w:rPr>
        <w:t xml:space="preserve"> Environmental Sciences, Imo State University, Owerri Conference Proceedings Series. In Faculty of Environmental Sciences International Conference (FESICON 2024).</w:t>
      </w:r>
    </w:p>
    <w:p w14:paraId="4C5055D8" w14:textId="77777777" w:rsidR="00C852FB" w:rsidRDefault="009C5E68" w:rsidP="001229B7">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Rahimi, S., 2023. Examining the Effectiveness of Construction Management Methodologies and Their Best Selection for a Building Construction Project in Kabul, Afghanistan.</w:t>
      </w:r>
    </w:p>
    <w:p w14:paraId="40FA120A" w14:textId="77777777" w:rsidR="00C852FB" w:rsidRDefault="009C5E68" w:rsidP="001229B7">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Schindler, S.B., 2010. Following industry's LEED: Municipal adoption of private green building standards. Fla. L. Rev., 62, p.285.</w:t>
      </w:r>
    </w:p>
    <w:p w14:paraId="5492E9EA" w14:textId="77777777" w:rsidR="00C852FB" w:rsidRDefault="009C5E68" w:rsidP="001229B7">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Sears, S.K., Sears, G.A. and Clough, R.H., 2010. Construction project management: A practical guide to field construction management. John Wiley &amp; Sons.</w:t>
      </w:r>
    </w:p>
    <w:p w14:paraId="23249F82" w14:textId="77777777" w:rsidR="00C852FB" w:rsidRDefault="009C5E68" w:rsidP="001229B7">
      <w:pPr>
        <w:spacing w:before="240" w:after="240"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Simpeh</w:t>
      </w:r>
      <w:proofErr w:type="spellEnd"/>
      <w:r>
        <w:rPr>
          <w:rFonts w:ascii="Times New Roman" w:eastAsia="Times New Roman" w:hAnsi="Times New Roman" w:cs="Times New Roman"/>
          <w:sz w:val="24"/>
          <w:szCs w:val="24"/>
          <w:highlight w:val="white"/>
        </w:rPr>
        <w:t>, E.K., Pillay, J.P.G., Ndihokubwayo, R. and Nalumu, D.J., 2022. Improving energy efficiency of HVAC systems in buildings: a review of best practices. International Journal of Building Pathology and Adaptation, 40(2), pp.165-182.</w:t>
      </w:r>
    </w:p>
    <w:p w14:paraId="036E0D38" w14:textId="22671B30" w:rsidR="00C852FB" w:rsidRPr="001229B7" w:rsidRDefault="009C5E68" w:rsidP="001229B7">
      <w:pPr>
        <w:spacing w:before="240" w:after="240"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Teslia</w:t>
      </w:r>
      <w:proofErr w:type="spellEnd"/>
      <w:r>
        <w:rPr>
          <w:rFonts w:ascii="Times New Roman" w:eastAsia="Times New Roman" w:hAnsi="Times New Roman" w:cs="Times New Roman"/>
          <w:sz w:val="24"/>
          <w:szCs w:val="24"/>
          <w:highlight w:val="white"/>
        </w:rPr>
        <w:t xml:space="preserve">, I., Yehorchenkov, O., </w:t>
      </w:r>
      <w:proofErr w:type="spellStart"/>
      <w:r>
        <w:rPr>
          <w:rFonts w:ascii="Times New Roman" w:eastAsia="Times New Roman" w:hAnsi="Times New Roman" w:cs="Times New Roman"/>
          <w:sz w:val="24"/>
          <w:szCs w:val="24"/>
          <w:highlight w:val="white"/>
        </w:rPr>
        <w:t>Khlevna</w:t>
      </w:r>
      <w:proofErr w:type="spellEnd"/>
      <w:r>
        <w:rPr>
          <w:rFonts w:ascii="Times New Roman" w:eastAsia="Times New Roman" w:hAnsi="Times New Roman" w:cs="Times New Roman"/>
          <w:sz w:val="24"/>
          <w:szCs w:val="24"/>
          <w:highlight w:val="white"/>
        </w:rPr>
        <w:t xml:space="preserve">, I. and </w:t>
      </w:r>
      <w:proofErr w:type="spellStart"/>
      <w:r>
        <w:rPr>
          <w:rFonts w:ascii="Times New Roman" w:eastAsia="Times New Roman" w:hAnsi="Times New Roman" w:cs="Times New Roman"/>
          <w:sz w:val="24"/>
          <w:szCs w:val="24"/>
          <w:highlight w:val="white"/>
        </w:rPr>
        <w:t>Khlevnyi</w:t>
      </w:r>
      <w:proofErr w:type="spellEnd"/>
      <w:r>
        <w:rPr>
          <w:rFonts w:ascii="Times New Roman" w:eastAsia="Times New Roman" w:hAnsi="Times New Roman" w:cs="Times New Roman"/>
          <w:sz w:val="24"/>
          <w:szCs w:val="24"/>
          <w:highlight w:val="white"/>
        </w:rPr>
        <w:t>, A., 2018. Development of the concept and method of building of specified project management methodologies. Eastern-European Journal of Enterprise Technologies, 5(3 (95)), pp.6-16.</w:t>
      </w:r>
    </w:p>
    <w:sectPr w:rsidR="00C852FB" w:rsidRPr="001229B7">
      <w:footerReference w:type="defaul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B81FB" w14:textId="77777777" w:rsidR="00C33BA7" w:rsidRDefault="00C33BA7">
      <w:pPr>
        <w:spacing w:line="240" w:lineRule="auto"/>
      </w:pPr>
      <w:r>
        <w:separator/>
      </w:r>
    </w:p>
  </w:endnote>
  <w:endnote w:type="continuationSeparator" w:id="0">
    <w:p w14:paraId="79AA697C" w14:textId="77777777" w:rsidR="00C33BA7" w:rsidRDefault="00C33B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D78849F-82F0-4E00-87DF-3E47680FE4FA}"/>
  </w:font>
  <w:font w:name="Cambria">
    <w:panose1 w:val="02040503050406030204"/>
    <w:charset w:val="00"/>
    <w:family w:val="roman"/>
    <w:pitch w:val="variable"/>
    <w:sig w:usb0="E00006FF" w:usb1="420024FF" w:usb2="02000000" w:usb3="00000000" w:csb0="0000019F" w:csb1="00000000"/>
    <w:embedRegular r:id="rId2" w:fontKey="{3124E33A-C74F-4809-BDC5-5C4E5F7B6B8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6847481"/>
      <w:docPartObj>
        <w:docPartGallery w:val="Page Numbers (Bottom of Page)"/>
        <w:docPartUnique/>
      </w:docPartObj>
    </w:sdtPr>
    <w:sdtEndPr>
      <w:rPr>
        <w:noProof/>
      </w:rPr>
    </w:sdtEndPr>
    <w:sdtContent>
      <w:p w14:paraId="2B58042C" w14:textId="08E0B020" w:rsidR="001229B7" w:rsidRDefault="001229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8E5D8D" w14:textId="77777777" w:rsidR="001229B7" w:rsidRDefault="001229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999498" w14:textId="77777777" w:rsidR="00C33BA7" w:rsidRDefault="00C33BA7">
      <w:pPr>
        <w:spacing w:line="240" w:lineRule="auto"/>
      </w:pPr>
      <w:r>
        <w:separator/>
      </w:r>
    </w:p>
  </w:footnote>
  <w:footnote w:type="continuationSeparator" w:id="0">
    <w:p w14:paraId="7B5E5D89" w14:textId="77777777" w:rsidR="00C33BA7" w:rsidRDefault="00C33B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41832"/>
    <w:multiLevelType w:val="multilevel"/>
    <w:tmpl w:val="5AB2D0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DE1A0C"/>
    <w:multiLevelType w:val="multilevel"/>
    <w:tmpl w:val="F878B2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9254F5"/>
    <w:multiLevelType w:val="multilevel"/>
    <w:tmpl w:val="EE1060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41B3AB8"/>
    <w:multiLevelType w:val="multilevel"/>
    <w:tmpl w:val="AFFAA0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3EC1344E"/>
    <w:multiLevelType w:val="multilevel"/>
    <w:tmpl w:val="B3A8BE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D707643"/>
    <w:multiLevelType w:val="multilevel"/>
    <w:tmpl w:val="7908C8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18C7961"/>
    <w:multiLevelType w:val="multilevel"/>
    <w:tmpl w:val="C1D0BB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27030D1"/>
    <w:multiLevelType w:val="multilevel"/>
    <w:tmpl w:val="104444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5D01C0D"/>
    <w:multiLevelType w:val="multilevel"/>
    <w:tmpl w:val="97CC00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20031C7"/>
    <w:multiLevelType w:val="multilevel"/>
    <w:tmpl w:val="D36080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7C47E64"/>
    <w:multiLevelType w:val="multilevel"/>
    <w:tmpl w:val="188408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86498905">
    <w:abstractNumId w:val="0"/>
  </w:num>
  <w:num w:numId="2" w16cid:durableId="943464620">
    <w:abstractNumId w:val="6"/>
  </w:num>
  <w:num w:numId="3" w16cid:durableId="1897086266">
    <w:abstractNumId w:val="5"/>
  </w:num>
  <w:num w:numId="4" w16cid:durableId="554123486">
    <w:abstractNumId w:val="9"/>
  </w:num>
  <w:num w:numId="5" w16cid:durableId="730035491">
    <w:abstractNumId w:val="7"/>
  </w:num>
  <w:num w:numId="6" w16cid:durableId="1555001105">
    <w:abstractNumId w:val="8"/>
  </w:num>
  <w:num w:numId="7" w16cid:durableId="113213066">
    <w:abstractNumId w:val="1"/>
  </w:num>
  <w:num w:numId="8" w16cid:durableId="935207609">
    <w:abstractNumId w:val="10"/>
  </w:num>
  <w:num w:numId="9" w16cid:durableId="765153355">
    <w:abstractNumId w:val="2"/>
  </w:num>
  <w:num w:numId="10" w16cid:durableId="241764852">
    <w:abstractNumId w:val="3"/>
  </w:num>
  <w:num w:numId="11" w16cid:durableId="16094642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52FB"/>
    <w:rsid w:val="001229B7"/>
    <w:rsid w:val="003D113F"/>
    <w:rsid w:val="003F79D3"/>
    <w:rsid w:val="00486DC0"/>
    <w:rsid w:val="00715C58"/>
    <w:rsid w:val="00866A0D"/>
    <w:rsid w:val="00891AF4"/>
    <w:rsid w:val="009027B5"/>
    <w:rsid w:val="00963B72"/>
    <w:rsid w:val="009C5E68"/>
    <w:rsid w:val="00B37158"/>
    <w:rsid w:val="00C33BA7"/>
    <w:rsid w:val="00C3445B"/>
    <w:rsid w:val="00C852FB"/>
    <w:rsid w:val="00C87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4BCF3"/>
  <w15:docId w15:val="{2800D58D-6C9F-4408-8F60-B0559083E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1229B7"/>
    <w:pPr>
      <w:tabs>
        <w:tab w:val="center" w:pos="4513"/>
        <w:tab w:val="right" w:pos="9026"/>
      </w:tabs>
      <w:spacing w:line="240" w:lineRule="auto"/>
    </w:pPr>
  </w:style>
  <w:style w:type="character" w:customStyle="1" w:styleId="HeaderChar">
    <w:name w:val="Header Char"/>
    <w:basedOn w:val="DefaultParagraphFont"/>
    <w:link w:val="Header"/>
    <w:uiPriority w:val="99"/>
    <w:rsid w:val="001229B7"/>
  </w:style>
  <w:style w:type="paragraph" w:styleId="Footer">
    <w:name w:val="footer"/>
    <w:basedOn w:val="Normal"/>
    <w:link w:val="FooterChar"/>
    <w:uiPriority w:val="99"/>
    <w:unhideWhenUsed/>
    <w:rsid w:val="001229B7"/>
    <w:pPr>
      <w:tabs>
        <w:tab w:val="center" w:pos="4513"/>
        <w:tab w:val="right" w:pos="9026"/>
      </w:tabs>
      <w:spacing w:line="240" w:lineRule="auto"/>
    </w:pPr>
  </w:style>
  <w:style w:type="character" w:customStyle="1" w:styleId="FooterChar">
    <w:name w:val="Footer Char"/>
    <w:basedOn w:val="DefaultParagraphFont"/>
    <w:link w:val="Footer"/>
    <w:uiPriority w:val="99"/>
    <w:rsid w:val="001229B7"/>
  </w:style>
  <w:style w:type="paragraph" w:styleId="TOC1">
    <w:name w:val="toc 1"/>
    <w:basedOn w:val="Normal"/>
    <w:next w:val="Normal"/>
    <w:autoRedefine/>
    <w:uiPriority w:val="39"/>
    <w:unhideWhenUsed/>
    <w:rsid w:val="001229B7"/>
    <w:pPr>
      <w:spacing w:after="100"/>
    </w:pPr>
  </w:style>
  <w:style w:type="paragraph" w:styleId="TOC2">
    <w:name w:val="toc 2"/>
    <w:basedOn w:val="Normal"/>
    <w:next w:val="Normal"/>
    <w:autoRedefine/>
    <w:uiPriority w:val="39"/>
    <w:unhideWhenUsed/>
    <w:rsid w:val="001229B7"/>
    <w:pPr>
      <w:spacing w:after="100"/>
      <w:ind w:left="220"/>
    </w:pPr>
  </w:style>
  <w:style w:type="character" w:styleId="Hyperlink">
    <w:name w:val="Hyperlink"/>
    <w:basedOn w:val="DefaultParagraphFont"/>
    <w:uiPriority w:val="99"/>
    <w:unhideWhenUsed/>
    <w:rsid w:val="001229B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customXml" Target="ink/ink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11-22T13:57:52.804"/>
    </inkml:context>
    <inkml:brush xml:id="br0">
      <inkml:brushProperty name="width" value="0.025" units="cm"/>
      <inkml:brushProperty name="height" value="0.025" units="cm"/>
    </inkml:brush>
  </inkml:definitions>
  <inkml:trace contextRef="#ctx0" brushRef="#br0">772 4947 7066 0 0,'-17'42'-99'0'0,"-3"0"1"0"0,-1-1 0 0 0,-28 40 0 0 0,39-65 245 0 0,-2-1-1 0 0,-20 23 0 0 0,31-37-142 0 0,0-1 0 0 0,1 1 0 0 0,-1-1 0 0 0,0 1 0 0 0,1-1 0 0 0,-1 0-1 0 0,0 1 1 0 0,0-1 0 0 0,1 0 0 0 0,-1 1 0 0 0,0-1 0 0 0,0 0 0 0 0,0 0 0 0 0,0 0 0 0 0,1 0-1 0 0,-1 0 1 0 0,0 0 0 0 0,0 0 0 0 0,0 0 0 0 0,0 0 0 0 0,1 0 0 0 0,-1 0 0 0 0,0 0 0 0 0,0-1-1 0 0,0 1 1 0 0,1 0 0 0 0,-1-1 0 0 0,0 1 0 0 0,0 0 0 0 0,1-1 0 0 0,-1 1 0 0 0,0-1 0 0 0,1 1-1 0 0,-1-1 1 0 0,0 0 0 0 0,1 1 0 0 0,-1-1 0 0 0,1 1 0 0 0,-1-1 0 0 0,1 0 0 0 0,-1-1 0 0 0,-4-5-46 0 0,0 0 1 0 0,0-1-1 0 0,-4-9 1 0 0,4 8 62 0 0,-28-55-119 0 0,3-2 1 0 0,2-1 0 0 0,-24-91-1 0 0,-36-217-17 0 0,76 319 113 0 0,-59-454-248 0 0,45-3-131 0 0,23 326 425 0 0,-4-83-48 0 0,-21 1-52 0 0,-8-148 70 0 0,27 249-92 0 0,2 53 69 0 0,-53-502 850 0 0,16 410 873 0 0,36 155-1705 0 0,3-1 0 0 0,1 1 0 0 0,7-97 0 0 0,9 53-927 0 0,27-112 0 0 0,40-90-538 0 0,-36 141 949 0 0,-31 113-2285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16</Pages>
  <Words>3377</Words>
  <Characters>19250</Characters>
  <Application>Microsoft Office Word</Application>
  <DocSecurity>0</DocSecurity>
  <Lines>160</Lines>
  <Paragraphs>45</Paragraphs>
  <ScaleCrop>false</ScaleCrop>
  <Company/>
  <LinksUpToDate>false</LinksUpToDate>
  <CharactersWithSpaces>22582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tany eftimova</cp:lastModifiedBy>
  <cp:revision>12</cp:revision>
  <dcterms:created xsi:type="dcterms:W3CDTF">2025-10-31T14:40:00Z</dcterms:created>
  <dcterms:modified xsi:type="dcterms:W3CDTF">2025-11-22T13:58:00Z</dcterms:modified>
</cp:coreProperties>
</file>