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5DD5" w14:textId="1745CB4D" w:rsidR="002A52F0" w:rsidRDefault="000047C4" w:rsidP="003D0D2E">
      <w:r>
        <w:rPr>
          <w:noProof/>
        </w:rPr>
        <mc:AlternateContent>
          <mc:Choice Requires="wps">
            <w:drawing>
              <wp:anchor distT="0" distB="0" distL="114300" distR="114300" simplePos="0" relativeHeight="251657216" behindDoc="0" locked="0" layoutInCell="1" allowOverlap="1" wp14:anchorId="597C24D5" wp14:editId="04E2799A">
                <wp:simplePos x="0" y="0"/>
                <wp:positionH relativeFrom="column">
                  <wp:posOffset>-2476634</wp:posOffset>
                </wp:positionH>
                <wp:positionV relativeFrom="paragraph">
                  <wp:posOffset>-2527288</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74232F82" w14:textId="77777777" w:rsidR="002B79F8" w:rsidRDefault="002B79F8" w:rsidP="002B7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7C24D5" id="Oval 1" o:spid="_x0000_s1026" style="position:absolute;margin-left:-195pt;margin-top:-199pt;width:584.8pt;height:584.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" fillcolor="#f2f2f2 [3052]" stroked="f" strokeweight="1pt">
                <v:stroke joinstyle="miter"/>
                <v:textbox>
                  <w:txbxContent>
                    <w:p w14:paraId="74232F82" w14:textId="77777777" w:rsidR="002B79F8" w:rsidRDefault="002B79F8" w:rsidP="002B79F8">
                      <w:pPr>
                        <w:jc w:val="center"/>
                      </w:pPr>
                    </w:p>
                  </w:txbxContent>
                </v:textbox>
              </v:oval>
            </w:pict>
          </mc:Fallback>
        </mc:AlternateContent>
      </w:r>
      <w:r w:rsidR="00C57F06">
        <w:rPr>
          <w:noProof/>
        </w:rPr>
        <mc:AlternateContent>
          <mc:Choice Requires="wps">
            <w:drawing>
              <wp:anchor distT="0" distB="0" distL="114300" distR="114300" simplePos="0" relativeHeight="251659264" behindDoc="0" locked="0" layoutInCell="1" allowOverlap="1" wp14:anchorId="0237FA9E" wp14:editId="6AD12D39">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79E96E" id="Oval 1" o:spid="_x0000_s1026" style="position:absolute;margin-left:408.6pt;margin-top:-171.45pt;width:254.4pt;height:2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4454C0A3" w14:textId="5F11DDFD" w:rsidR="002A52F0" w:rsidRDefault="002A52F0" w:rsidP="003D0D2E"/>
    <w:p w14:paraId="75C25489" w14:textId="1EEA3F19" w:rsidR="002A52F0" w:rsidRDefault="00683141" w:rsidP="003D0D2E">
      <w:r>
        <w:rPr>
          <w:noProof/>
        </w:rPr>
        <mc:AlternateContent>
          <mc:Choice Requires="wps">
            <w:drawing>
              <wp:anchor distT="0" distB="0" distL="114300" distR="114300" simplePos="0" relativeHeight="251680768" behindDoc="0" locked="0" layoutInCell="1" allowOverlap="1" wp14:anchorId="69502457" wp14:editId="72F3B42A">
                <wp:simplePos x="0" y="0"/>
                <wp:positionH relativeFrom="margin">
                  <wp:posOffset>1281430</wp:posOffset>
                </wp:positionH>
                <wp:positionV relativeFrom="paragraph">
                  <wp:posOffset>132715</wp:posOffset>
                </wp:positionV>
                <wp:extent cx="5067300" cy="1569720"/>
                <wp:effectExtent l="0" t="0" r="0" b="0"/>
                <wp:wrapNone/>
                <wp:docPr id="1690754440" name="Text Box 6"/>
                <wp:cNvGraphicFramePr/>
                <a:graphic xmlns:a="http://schemas.openxmlformats.org/drawingml/2006/main">
                  <a:graphicData uri="http://schemas.microsoft.com/office/word/2010/wordprocessingShape">
                    <wps:wsp>
                      <wps:cNvSpPr txBox="1"/>
                      <wps:spPr>
                        <a:xfrm>
                          <a:off x="0" y="0"/>
                          <a:ext cx="5067300" cy="1569720"/>
                        </a:xfrm>
                        <a:prstGeom prst="rect">
                          <a:avLst/>
                        </a:prstGeom>
                        <a:noFill/>
                        <a:ln w="6350">
                          <a:noFill/>
                        </a:ln>
                      </wps:spPr>
                      <wps:txbx>
                        <w:txbxContent>
                          <w:p w14:paraId="5F61F2E9" w14:textId="37E7A5B6" w:rsidR="006D137A" w:rsidRPr="006151F4" w:rsidRDefault="00FB3241" w:rsidP="006D137A">
                            <w:pPr>
                              <w:spacing w:line="240" w:lineRule="auto"/>
                              <w:jc w:val="right"/>
                              <w:rPr>
                                <w:rFonts w:ascii="Comic Sans MS" w:hAnsi="Comic Sans MS"/>
                                <w:b/>
                                <w:bCs/>
                                <w:color w:val="215E99" w:themeColor="text2" w:themeTint="BF"/>
                              </w:rPr>
                            </w:pPr>
                            <w:r w:rsidRPr="00FB3241">
                              <w:rPr>
                                <w:rFonts w:ascii="Comic Sans MS" w:hAnsi="Comic Sans MS"/>
                                <w:b/>
                                <w:bCs/>
                                <w:color w:val="215E99" w:themeColor="text2" w:themeTint="BF"/>
                              </w:rPr>
                              <w:t>Computer Networks and Cyber Security</w:t>
                            </w:r>
                          </w:p>
                          <w:p w14:paraId="4BB0BE98" w14:textId="21DA2292" w:rsidR="006D137A" w:rsidRPr="006151F4" w:rsidRDefault="00CA3715" w:rsidP="006D137A">
                            <w:pPr>
                              <w:spacing w:line="240" w:lineRule="auto"/>
                              <w:jc w:val="right"/>
                              <w:rPr>
                                <w:rFonts w:ascii="Comic Sans MS" w:hAnsi="Comic Sans MS"/>
                                <w:b/>
                                <w:bCs/>
                                <w:color w:val="215E99" w:themeColor="text2" w:themeTint="BF"/>
                                <w:sz w:val="24"/>
                                <w:szCs w:val="24"/>
                              </w:rPr>
                            </w:pPr>
                            <w:r w:rsidRPr="00CA3715">
                              <w:rPr>
                                <w:rFonts w:ascii="Comic Sans MS" w:hAnsi="Comic Sans MS"/>
                                <w:b/>
                                <w:bCs/>
                                <w:color w:val="215E99" w:themeColor="text2" w:themeTint="BF"/>
                                <w:sz w:val="24"/>
                                <w:szCs w:val="24"/>
                              </w:rPr>
                              <w:t>Advanced Cybersecurity</w:t>
                            </w:r>
                          </w:p>
                          <w:p w14:paraId="568CA0EA" w14:textId="0B9E2444" w:rsidR="006D137A" w:rsidRPr="006151F4" w:rsidRDefault="006D137A" w:rsidP="006D137A">
                            <w:pPr>
                              <w:spacing w:line="240" w:lineRule="auto"/>
                              <w:jc w:val="right"/>
                              <w:rPr>
                                <w:rFonts w:ascii="Comic Sans MS" w:hAnsi="Comic Sans MS"/>
                                <w:b/>
                                <w:bCs/>
                                <w:color w:val="215E99" w:themeColor="text2" w:themeTint="BF"/>
                                <w:sz w:val="24"/>
                                <w:szCs w:val="24"/>
                              </w:rPr>
                            </w:pPr>
                            <w:r w:rsidRPr="006151F4">
                              <w:rPr>
                                <w:rFonts w:ascii="Comic Sans MS" w:hAnsi="Comic Sans MS"/>
                                <w:b/>
                                <w:bCs/>
                                <w:color w:val="215E99" w:themeColor="text2" w:themeTint="BF"/>
                                <w:sz w:val="24"/>
                                <w:szCs w:val="24"/>
                              </w:rPr>
                              <w:t>ACC</w:t>
                            </w:r>
                            <w:r w:rsidR="002A367E">
                              <w:rPr>
                                <w:rFonts w:ascii="Comic Sans MS" w:hAnsi="Comic Sans MS"/>
                                <w:b/>
                                <w:bCs/>
                                <w:color w:val="215E99" w:themeColor="text2" w:themeTint="BF"/>
                                <w:sz w:val="24"/>
                                <w:szCs w:val="24"/>
                              </w:rPr>
                              <w:t>B</w:t>
                            </w:r>
                            <w:r w:rsidRPr="006151F4">
                              <w:rPr>
                                <w:rFonts w:ascii="Comic Sans MS" w:hAnsi="Comic Sans MS"/>
                                <w:b/>
                                <w:bCs/>
                                <w:color w:val="215E99" w:themeColor="text2" w:themeTint="BF"/>
                                <w:sz w:val="24"/>
                                <w:szCs w:val="24"/>
                              </w:rPr>
                              <w:t>6</w:t>
                            </w:r>
                            <w:r w:rsidR="002A367E">
                              <w:rPr>
                                <w:rFonts w:ascii="Comic Sans MS" w:hAnsi="Comic Sans MS"/>
                                <w:b/>
                                <w:bCs/>
                                <w:color w:val="215E99" w:themeColor="text2" w:themeTint="BF"/>
                                <w:sz w:val="24"/>
                                <w:szCs w:val="24"/>
                              </w:rPr>
                              <w:t>000</w:t>
                            </w:r>
                          </w:p>
                          <w:p w14:paraId="6C0606B9" w14:textId="30CE18B3" w:rsidR="006D137A" w:rsidRPr="006151F4" w:rsidRDefault="00B51A5D" w:rsidP="006D137A">
                            <w:pPr>
                              <w:spacing w:line="240" w:lineRule="auto"/>
                              <w:jc w:val="right"/>
                              <w:rPr>
                                <w:rFonts w:ascii="Comic Sans MS" w:hAnsi="Comic Sans MS"/>
                                <w:b/>
                                <w:bCs/>
                                <w:color w:val="215E99" w:themeColor="text2" w:themeTint="BF"/>
                                <w:sz w:val="24"/>
                                <w:szCs w:val="24"/>
                              </w:rPr>
                            </w:pPr>
                            <w:r w:rsidRPr="00B51A5D">
                              <w:rPr>
                                <w:rFonts w:ascii="Comic Sans MS" w:hAnsi="Comic Sans MS"/>
                                <w:b/>
                                <w:bCs/>
                                <w:color w:val="215E99" w:themeColor="text2" w:themeTint="BF"/>
                                <w:sz w:val="24"/>
                                <w:szCs w:val="24"/>
                              </w:rPr>
                              <w:t>Analysing, Ethically Hacking and Securing an Enterprise Network</w:t>
                            </w:r>
                          </w:p>
                          <w:p w14:paraId="3E3CDF9E" w14:textId="4EBB73FB" w:rsidR="006D137A" w:rsidRPr="006151F4" w:rsidRDefault="00BF2BDE" w:rsidP="006D137A">
                            <w:pPr>
                              <w:spacing w:line="240" w:lineRule="auto"/>
                              <w:jc w:val="right"/>
                              <w:rPr>
                                <w:rFonts w:ascii="Comic Sans MS" w:hAnsi="Comic Sans MS"/>
                                <w:b/>
                                <w:bCs/>
                                <w:color w:val="215E99" w:themeColor="text2" w:themeTint="BF"/>
                                <w:sz w:val="24"/>
                                <w:szCs w:val="24"/>
                              </w:rPr>
                            </w:pPr>
                            <w:r w:rsidRPr="00BF2BDE">
                              <w:rPr>
                                <w:rFonts w:ascii="Comic Sans MS" w:hAnsi="Comic Sans MS"/>
                                <w:b/>
                                <w:bCs/>
                                <w:color w:val="215E99" w:themeColor="text2" w:themeTint="BF"/>
                                <w:sz w:val="24"/>
                                <w:szCs w:val="24"/>
                              </w:rPr>
                              <w:t>Dr. Mohamed Ghanem</w:t>
                            </w:r>
                          </w:p>
                          <w:p w14:paraId="60F89D74" w14:textId="2756E871" w:rsidR="006D137A" w:rsidRPr="00330B49" w:rsidRDefault="006D137A" w:rsidP="006D137A">
                            <w:pPr>
                              <w:spacing w:line="240" w:lineRule="auto"/>
                              <w:jc w:val="right"/>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502457" id="_x0000_t202" coordsize="21600,21600" o:spt="202" path="m,l,21600r21600,l21600,xe">
                <v:stroke joinstyle="miter"/>
                <v:path gradientshapeok="t" o:connecttype="rect"/>
              </v:shapetype>
              <v:shape id="Text Box 6" o:spid="_x0000_s1027" type="#_x0000_t202" style="position:absolute;margin-left:100.9pt;margin-top:10.45pt;width:399pt;height:123.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nROGg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" filled="f" stroked="f" strokeweight=".5pt">
                <v:textbox>
                  <w:txbxContent>
                    <w:p w14:paraId="5F61F2E9" w14:textId="37E7A5B6" w:rsidR="006D137A" w:rsidRPr="006151F4" w:rsidRDefault="00FB3241" w:rsidP="006D137A">
                      <w:pPr>
                        <w:spacing w:line="240" w:lineRule="auto"/>
                        <w:jc w:val="right"/>
                        <w:rPr>
                          <w:rFonts w:ascii="Comic Sans MS" w:hAnsi="Comic Sans MS"/>
                          <w:b/>
                          <w:bCs/>
                          <w:color w:val="215E99" w:themeColor="text2" w:themeTint="BF"/>
                        </w:rPr>
                      </w:pPr>
                      <w:r w:rsidRPr="00FB3241">
                        <w:rPr>
                          <w:rFonts w:ascii="Comic Sans MS" w:hAnsi="Comic Sans MS"/>
                          <w:b/>
                          <w:bCs/>
                          <w:color w:val="215E99" w:themeColor="text2" w:themeTint="BF"/>
                        </w:rPr>
                        <w:t>Computer Networks and Cyber Security</w:t>
                      </w:r>
                    </w:p>
                    <w:p w14:paraId="4BB0BE98" w14:textId="21DA2292" w:rsidR="006D137A" w:rsidRPr="006151F4" w:rsidRDefault="00CA3715" w:rsidP="006D137A">
                      <w:pPr>
                        <w:spacing w:line="240" w:lineRule="auto"/>
                        <w:jc w:val="right"/>
                        <w:rPr>
                          <w:rFonts w:ascii="Comic Sans MS" w:hAnsi="Comic Sans MS"/>
                          <w:b/>
                          <w:bCs/>
                          <w:color w:val="215E99" w:themeColor="text2" w:themeTint="BF"/>
                          <w:sz w:val="24"/>
                          <w:szCs w:val="24"/>
                        </w:rPr>
                      </w:pPr>
                      <w:r w:rsidRPr="00CA3715">
                        <w:rPr>
                          <w:rFonts w:ascii="Comic Sans MS" w:hAnsi="Comic Sans MS"/>
                          <w:b/>
                          <w:bCs/>
                          <w:color w:val="215E99" w:themeColor="text2" w:themeTint="BF"/>
                          <w:sz w:val="24"/>
                          <w:szCs w:val="24"/>
                        </w:rPr>
                        <w:t>Advanced Cybersecurity</w:t>
                      </w:r>
                    </w:p>
                    <w:p w14:paraId="568CA0EA" w14:textId="0B9E2444" w:rsidR="006D137A" w:rsidRPr="006151F4" w:rsidRDefault="006D137A" w:rsidP="006D137A">
                      <w:pPr>
                        <w:spacing w:line="240" w:lineRule="auto"/>
                        <w:jc w:val="right"/>
                        <w:rPr>
                          <w:rFonts w:ascii="Comic Sans MS" w:hAnsi="Comic Sans MS"/>
                          <w:b/>
                          <w:bCs/>
                          <w:color w:val="215E99" w:themeColor="text2" w:themeTint="BF"/>
                          <w:sz w:val="24"/>
                          <w:szCs w:val="24"/>
                        </w:rPr>
                      </w:pPr>
                      <w:r w:rsidRPr="006151F4">
                        <w:rPr>
                          <w:rFonts w:ascii="Comic Sans MS" w:hAnsi="Comic Sans MS"/>
                          <w:b/>
                          <w:bCs/>
                          <w:color w:val="215E99" w:themeColor="text2" w:themeTint="BF"/>
                          <w:sz w:val="24"/>
                          <w:szCs w:val="24"/>
                        </w:rPr>
                        <w:t>ACC</w:t>
                      </w:r>
                      <w:r w:rsidR="002A367E">
                        <w:rPr>
                          <w:rFonts w:ascii="Comic Sans MS" w:hAnsi="Comic Sans MS"/>
                          <w:b/>
                          <w:bCs/>
                          <w:color w:val="215E99" w:themeColor="text2" w:themeTint="BF"/>
                          <w:sz w:val="24"/>
                          <w:szCs w:val="24"/>
                        </w:rPr>
                        <w:t>B</w:t>
                      </w:r>
                      <w:r w:rsidRPr="006151F4">
                        <w:rPr>
                          <w:rFonts w:ascii="Comic Sans MS" w:hAnsi="Comic Sans MS"/>
                          <w:b/>
                          <w:bCs/>
                          <w:color w:val="215E99" w:themeColor="text2" w:themeTint="BF"/>
                          <w:sz w:val="24"/>
                          <w:szCs w:val="24"/>
                        </w:rPr>
                        <w:t>6</w:t>
                      </w:r>
                      <w:r w:rsidR="002A367E">
                        <w:rPr>
                          <w:rFonts w:ascii="Comic Sans MS" w:hAnsi="Comic Sans MS"/>
                          <w:b/>
                          <w:bCs/>
                          <w:color w:val="215E99" w:themeColor="text2" w:themeTint="BF"/>
                          <w:sz w:val="24"/>
                          <w:szCs w:val="24"/>
                        </w:rPr>
                        <w:t>000</w:t>
                      </w:r>
                    </w:p>
                    <w:p w14:paraId="6C0606B9" w14:textId="30CE18B3" w:rsidR="006D137A" w:rsidRPr="006151F4" w:rsidRDefault="00B51A5D" w:rsidP="006D137A">
                      <w:pPr>
                        <w:spacing w:line="240" w:lineRule="auto"/>
                        <w:jc w:val="right"/>
                        <w:rPr>
                          <w:rFonts w:ascii="Comic Sans MS" w:hAnsi="Comic Sans MS"/>
                          <w:b/>
                          <w:bCs/>
                          <w:color w:val="215E99" w:themeColor="text2" w:themeTint="BF"/>
                          <w:sz w:val="24"/>
                          <w:szCs w:val="24"/>
                        </w:rPr>
                      </w:pPr>
                      <w:r w:rsidRPr="00B51A5D">
                        <w:rPr>
                          <w:rFonts w:ascii="Comic Sans MS" w:hAnsi="Comic Sans MS"/>
                          <w:b/>
                          <w:bCs/>
                          <w:color w:val="215E99" w:themeColor="text2" w:themeTint="BF"/>
                          <w:sz w:val="24"/>
                          <w:szCs w:val="24"/>
                        </w:rPr>
                        <w:t>Analysing, Ethically Hacking and Securing an Enterprise Network</w:t>
                      </w:r>
                    </w:p>
                    <w:p w14:paraId="3E3CDF9E" w14:textId="4EBB73FB" w:rsidR="006D137A" w:rsidRPr="006151F4" w:rsidRDefault="00BF2BDE" w:rsidP="006D137A">
                      <w:pPr>
                        <w:spacing w:line="240" w:lineRule="auto"/>
                        <w:jc w:val="right"/>
                        <w:rPr>
                          <w:rFonts w:ascii="Comic Sans MS" w:hAnsi="Comic Sans MS"/>
                          <w:b/>
                          <w:bCs/>
                          <w:color w:val="215E99" w:themeColor="text2" w:themeTint="BF"/>
                          <w:sz w:val="24"/>
                          <w:szCs w:val="24"/>
                        </w:rPr>
                      </w:pPr>
                      <w:r w:rsidRPr="00BF2BDE">
                        <w:rPr>
                          <w:rFonts w:ascii="Comic Sans MS" w:hAnsi="Comic Sans MS"/>
                          <w:b/>
                          <w:bCs/>
                          <w:color w:val="215E99" w:themeColor="text2" w:themeTint="BF"/>
                          <w:sz w:val="24"/>
                          <w:szCs w:val="24"/>
                        </w:rPr>
                        <w:t>Dr. Mohamed Ghanem</w:t>
                      </w:r>
                    </w:p>
                    <w:p w14:paraId="60F89D74" w14:textId="2756E871" w:rsidR="006D137A" w:rsidRPr="00330B49" w:rsidRDefault="006D137A" w:rsidP="006D137A">
                      <w:pPr>
                        <w:spacing w:line="240" w:lineRule="auto"/>
                        <w:jc w:val="right"/>
                        <w:rPr>
                          <w:rFonts w:ascii="Comic Sans MS" w:hAnsi="Comic Sans MS"/>
                          <w:sz w:val="24"/>
                          <w:szCs w:val="24"/>
                        </w:rPr>
                      </w:pPr>
                    </w:p>
                  </w:txbxContent>
                </v:textbox>
                <w10:wrap anchorx="margin"/>
              </v:shape>
            </w:pict>
          </mc:Fallback>
        </mc:AlternateContent>
      </w:r>
    </w:p>
    <w:p w14:paraId="0772D59F" w14:textId="629C3D58" w:rsidR="002A52F0" w:rsidRDefault="002A52F0" w:rsidP="003D0D2E"/>
    <w:p w14:paraId="70368DAA" w14:textId="677ED751" w:rsidR="002A52F0" w:rsidRDefault="002A52F0" w:rsidP="003D0D2E"/>
    <w:p w14:paraId="3F88964A" w14:textId="028954BE" w:rsidR="002A52F0" w:rsidRDefault="002A52F0" w:rsidP="003D0D2E"/>
    <w:p w14:paraId="283888A5" w14:textId="43437005" w:rsidR="00951CDC" w:rsidRDefault="006D7DFB" w:rsidP="003D0D2E">
      <w:pPr>
        <w:rPr>
          <w:noProof/>
        </w:rPr>
      </w:pPr>
      <w:r>
        <w:rPr>
          <w:noProof/>
        </w:rPr>
        <mc:AlternateContent>
          <mc:Choice Requires="wpg">
            <w:drawing>
              <wp:anchor distT="0" distB="0" distL="114300" distR="114300" simplePos="0" relativeHeight="251677696" behindDoc="0" locked="0" layoutInCell="1" allowOverlap="1" wp14:anchorId="17B15341" wp14:editId="1EDF7327">
                <wp:simplePos x="0" y="0"/>
                <wp:positionH relativeFrom="column">
                  <wp:posOffset>-601980</wp:posOffset>
                </wp:positionH>
                <wp:positionV relativeFrom="paragraph">
                  <wp:posOffset>191135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3412CFC1" id="Group 4" o:spid="_x0000_s1026" style="position:absolute;margin-left:-47.4pt;margin-top:15.05pt;width:254.4pt;height:252pt;z-index:251677696"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20B92070" w14:textId="6FBFCD6B" w:rsidR="002A52F0" w:rsidRDefault="002A52F0" w:rsidP="003D0D2E"/>
    <w:p w14:paraId="14563B7C" w14:textId="27E13A43" w:rsidR="002A52F0" w:rsidRDefault="00E9270B" w:rsidP="003D0D2E">
      <w:r>
        <w:rPr>
          <w:noProof/>
        </w:rPr>
        <mc:AlternateContent>
          <mc:Choice Requires="wps">
            <w:drawing>
              <wp:anchor distT="0" distB="0" distL="114300" distR="114300" simplePos="0" relativeHeight="251667456" behindDoc="0" locked="0" layoutInCell="1" allowOverlap="1" wp14:anchorId="5E333B56" wp14:editId="35B43695">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8C4C0" id="Oval 1" o:spid="_x0000_s1026" style="position:absolute;margin-left:93.6pt;margin-top:17.75pt;width:163.8pt;height:163.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3F68ED40" w14:textId="3859B01D" w:rsidR="002A52F0" w:rsidRDefault="002A52F0" w:rsidP="003D0D2E"/>
    <w:p w14:paraId="599AAE90" w14:textId="559353F9" w:rsidR="002A52F0" w:rsidRDefault="002A52F0" w:rsidP="003D0D2E"/>
    <w:p w14:paraId="724438AA" w14:textId="60032754" w:rsidR="002A52F0" w:rsidRDefault="002A52F0" w:rsidP="003D0D2E"/>
    <w:p w14:paraId="0943708D" w14:textId="5EA6D0AF" w:rsidR="002A52F0" w:rsidRDefault="002A52F0" w:rsidP="003D0D2E"/>
    <w:p w14:paraId="1C5E6F43" w14:textId="62E19820" w:rsidR="002A52F0" w:rsidRDefault="002A52F0" w:rsidP="003D0D2E"/>
    <w:p w14:paraId="226F69C5" w14:textId="1256E5A8" w:rsidR="002A52F0" w:rsidRDefault="002A52F0" w:rsidP="003D0D2E"/>
    <w:p w14:paraId="639C66D5" w14:textId="452FC3FE" w:rsidR="002A52F0" w:rsidRDefault="002A52F0" w:rsidP="003D0D2E"/>
    <w:p w14:paraId="693A7FC9" w14:textId="547EBE7D" w:rsidR="002A52F0" w:rsidRDefault="00AD7955" w:rsidP="003D0D2E">
      <w:r>
        <w:rPr>
          <w:noProof/>
        </w:rPr>
        <mc:AlternateContent>
          <mc:Choice Requires="wpg">
            <w:drawing>
              <wp:anchor distT="0" distB="0" distL="114300" distR="114300" simplePos="0" relativeHeight="251658239" behindDoc="0" locked="0" layoutInCell="1" allowOverlap="1" wp14:anchorId="5081C236" wp14:editId="1587DE9A">
                <wp:simplePos x="0" y="0"/>
                <wp:positionH relativeFrom="column">
                  <wp:posOffset>-258462</wp:posOffset>
                </wp:positionH>
                <wp:positionV relativeFrom="paragraph">
                  <wp:posOffset>63277</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85543B" w14:textId="77777777" w:rsidR="005902C8" w:rsidRDefault="005902C8" w:rsidP="005902C8">
                              <w:pPr>
                                <w:jc w:val="center"/>
                              </w:pPr>
                            </w:p>
                            <w:p w14:paraId="61FDA72D" w14:textId="77777777" w:rsidR="005902C8" w:rsidRDefault="005902C8" w:rsidP="005902C8">
                              <w:pPr>
                                <w:jc w:val="center"/>
                              </w:pPr>
                            </w:p>
                            <w:p w14:paraId="29A23E2D" w14:textId="77777777" w:rsidR="005902C8" w:rsidRDefault="005902C8" w:rsidP="005902C8">
                              <w:pPr>
                                <w:jc w:val="center"/>
                              </w:pPr>
                            </w:p>
                            <w:p w14:paraId="12AEB757" w14:textId="77777777" w:rsidR="005902C8" w:rsidRDefault="005902C8" w:rsidP="005902C8">
                              <w:pPr>
                                <w:jc w:val="center"/>
                              </w:pPr>
                            </w:p>
                            <w:p w14:paraId="75A0DC3B" w14:textId="77777777" w:rsidR="005902C8" w:rsidRDefault="005902C8" w:rsidP="005902C8">
                              <w:pPr>
                                <w:jc w:val="center"/>
                              </w:pPr>
                            </w:p>
                            <w:p w14:paraId="702A67CE" w14:textId="77777777" w:rsidR="005902C8" w:rsidRDefault="005902C8" w:rsidP="005902C8">
                              <w:pPr>
                                <w:jc w:val="center"/>
                              </w:pPr>
                            </w:p>
                            <w:p w14:paraId="356593B2" w14:textId="77777777" w:rsidR="005902C8" w:rsidRDefault="005902C8" w:rsidP="005902C8">
                              <w:pPr>
                                <w:jc w:val="center"/>
                              </w:pPr>
                            </w:p>
                            <w:p w14:paraId="69B08D2F" w14:textId="77777777" w:rsidR="005902C8" w:rsidRDefault="005902C8" w:rsidP="005902C8">
                              <w:pPr>
                                <w:jc w:val="center"/>
                              </w:pPr>
                            </w:p>
                            <w:p w14:paraId="71320F8A" w14:textId="77777777" w:rsidR="005902C8" w:rsidRDefault="005902C8" w:rsidP="005902C8">
                              <w:pPr>
                                <w:jc w:val="center"/>
                              </w:pPr>
                            </w:p>
                            <w:p w14:paraId="7CC14F9A" w14:textId="77777777" w:rsidR="005902C8" w:rsidRDefault="005902C8" w:rsidP="005902C8">
                              <w:pPr>
                                <w:jc w:val="center"/>
                              </w:pPr>
                            </w:p>
                            <w:p w14:paraId="7008DA10" w14:textId="77777777" w:rsidR="005902C8" w:rsidRDefault="005902C8" w:rsidP="005902C8">
                              <w:pPr>
                                <w:jc w:val="center"/>
                              </w:pPr>
                            </w:p>
                            <w:p w14:paraId="5A7E7383" w14:textId="77777777" w:rsidR="005902C8" w:rsidRDefault="005902C8" w:rsidP="005902C8">
                              <w:pPr>
                                <w:jc w:val="center"/>
                              </w:pPr>
                            </w:p>
                            <w:p w14:paraId="7FC54BD3" w14:textId="77777777" w:rsidR="005902C8" w:rsidRDefault="005902C8" w:rsidP="005902C8">
                              <w:pPr>
                                <w:jc w:val="center"/>
                              </w:pPr>
                            </w:p>
                            <w:p w14:paraId="087FD359" w14:textId="77777777" w:rsidR="005902C8" w:rsidRDefault="005902C8" w:rsidP="005902C8">
                              <w:pPr>
                                <w:jc w:val="center"/>
                              </w:pPr>
                            </w:p>
                            <w:p w14:paraId="48826DBA" w14:textId="77777777" w:rsidR="005902C8" w:rsidRDefault="005902C8" w:rsidP="005902C8">
                              <w:pPr>
                                <w:jc w:val="center"/>
                              </w:pPr>
                            </w:p>
                            <w:p w14:paraId="0E69CCE6" w14:textId="77777777" w:rsidR="005902C8" w:rsidRDefault="005902C8" w:rsidP="005902C8">
                              <w:pPr>
                                <w:jc w:val="center"/>
                              </w:pPr>
                            </w:p>
                            <w:p w14:paraId="1F1CCE9A" w14:textId="77777777" w:rsidR="005902C8" w:rsidRDefault="005902C8" w:rsidP="005902C8">
                              <w:pPr>
                                <w:jc w:val="center"/>
                              </w:pPr>
                            </w:p>
                            <w:p w14:paraId="2DC6C277" w14:textId="77777777" w:rsidR="005902C8" w:rsidRDefault="005902C8" w:rsidP="005902C8">
                              <w:pPr>
                                <w:jc w:val="center"/>
                              </w:pPr>
                            </w:p>
                            <w:p w14:paraId="6B023C8D" w14:textId="77777777" w:rsidR="005902C8" w:rsidRDefault="005902C8" w:rsidP="005902C8">
                              <w:pPr>
                                <w:jc w:val="center"/>
                              </w:pPr>
                            </w:p>
                            <w:p w14:paraId="745CB873" w14:textId="77777777" w:rsidR="005902C8" w:rsidRDefault="005902C8" w:rsidP="005902C8">
                              <w:pPr>
                                <w:jc w:val="center"/>
                              </w:pPr>
                            </w:p>
                            <w:p w14:paraId="0B0470F7" w14:textId="77777777" w:rsidR="005902C8" w:rsidRDefault="005902C8" w:rsidP="005902C8">
                              <w:pPr>
                                <w:jc w:val="center"/>
                              </w:pPr>
                            </w:p>
                            <w:p w14:paraId="5B68C331" w14:textId="77777777" w:rsidR="005902C8" w:rsidRDefault="005902C8" w:rsidP="005902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81C236" id="Group 5" o:spid="_x0000_s1028" style="position:absolute;margin-left:-20.35pt;margin-top:5pt;width:421.8pt;height:420.6pt;z-index:251658239"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">
                <v:oval id="_x0000_s1029"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_x0000_s1030"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6C85543B" w14:textId="77777777" w:rsidR="005902C8" w:rsidRDefault="005902C8" w:rsidP="005902C8">
                        <w:pPr>
                          <w:jc w:val="center"/>
                        </w:pPr>
                      </w:p>
                      <w:p w14:paraId="61FDA72D" w14:textId="77777777" w:rsidR="005902C8" w:rsidRDefault="005902C8" w:rsidP="005902C8">
                        <w:pPr>
                          <w:jc w:val="center"/>
                        </w:pPr>
                      </w:p>
                      <w:p w14:paraId="29A23E2D" w14:textId="77777777" w:rsidR="005902C8" w:rsidRDefault="005902C8" w:rsidP="005902C8">
                        <w:pPr>
                          <w:jc w:val="center"/>
                        </w:pPr>
                      </w:p>
                      <w:p w14:paraId="12AEB757" w14:textId="77777777" w:rsidR="005902C8" w:rsidRDefault="005902C8" w:rsidP="005902C8">
                        <w:pPr>
                          <w:jc w:val="center"/>
                        </w:pPr>
                      </w:p>
                      <w:p w14:paraId="75A0DC3B" w14:textId="77777777" w:rsidR="005902C8" w:rsidRDefault="005902C8" w:rsidP="005902C8">
                        <w:pPr>
                          <w:jc w:val="center"/>
                        </w:pPr>
                      </w:p>
                      <w:p w14:paraId="702A67CE" w14:textId="77777777" w:rsidR="005902C8" w:rsidRDefault="005902C8" w:rsidP="005902C8">
                        <w:pPr>
                          <w:jc w:val="center"/>
                        </w:pPr>
                      </w:p>
                      <w:p w14:paraId="356593B2" w14:textId="77777777" w:rsidR="005902C8" w:rsidRDefault="005902C8" w:rsidP="005902C8">
                        <w:pPr>
                          <w:jc w:val="center"/>
                        </w:pPr>
                      </w:p>
                      <w:p w14:paraId="69B08D2F" w14:textId="77777777" w:rsidR="005902C8" w:rsidRDefault="005902C8" w:rsidP="005902C8">
                        <w:pPr>
                          <w:jc w:val="center"/>
                        </w:pPr>
                      </w:p>
                      <w:p w14:paraId="71320F8A" w14:textId="77777777" w:rsidR="005902C8" w:rsidRDefault="005902C8" w:rsidP="005902C8">
                        <w:pPr>
                          <w:jc w:val="center"/>
                        </w:pPr>
                      </w:p>
                      <w:p w14:paraId="7CC14F9A" w14:textId="77777777" w:rsidR="005902C8" w:rsidRDefault="005902C8" w:rsidP="005902C8">
                        <w:pPr>
                          <w:jc w:val="center"/>
                        </w:pPr>
                      </w:p>
                      <w:p w14:paraId="7008DA10" w14:textId="77777777" w:rsidR="005902C8" w:rsidRDefault="005902C8" w:rsidP="005902C8">
                        <w:pPr>
                          <w:jc w:val="center"/>
                        </w:pPr>
                      </w:p>
                      <w:p w14:paraId="5A7E7383" w14:textId="77777777" w:rsidR="005902C8" w:rsidRDefault="005902C8" w:rsidP="005902C8">
                        <w:pPr>
                          <w:jc w:val="center"/>
                        </w:pPr>
                      </w:p>
                      <w:p w14:paraId="7FC54BD3" w14:textId="77777777" w:rsidR="005902C8" w:rsidRDefault="005902C8" w:rsidP="005902C8">
                        <w:pPr>
                          <w:jc w:val="center"/>
                        </w:pPr>
                      </w:p>
                      <w:p w14:paraId="087FD359" w14:textId="77777777" w:rsidR="005902C8" w:rsidRDefault="005902C8" w:rsidP="005902C8">
                        <w:pPr>
                          <w:jc w:val="center"/>
                        </w:pPr>
                      </w:p>
                      <w:p w14:paraId="48826DBA" w14:textId="77777777" w:rsidR="005902C8" w:rsidRDefault="005902C8" w:rsidP="005902C8">
                        <w:pPr>
                          <w:jc w:val="center"/>
                        </w:pPr>
                      </w:p>
                      <w:p w14:paraId="0E69CCE6" w14:textId="77777777" w:rsidR="005902C8" w:rsidRDefault="005902C8" w:rsidP="005902C8">
                        <w:pPr>
                          <w:jc w:val="center"/>
                        </w:pPr>
                      </w:p>
                      <w:p w14:paraId="1F1CCE9A" w14:textId="77777777" w:rsidR="005902C8" w:rsidRDefault="005902C8" w:rsidP="005902C8">
                        <w:pPr>
                          <w:jc w:val="center"/>
                        </w:pPr>
                      </w:p>
                      <w:p w14:paraId="2DC6C277" w14:textId="77777777" w:rsidR="005902C8" w:rsidRDefault="005902C8" w:rsidP="005902C8">
                        <w:pPr>
                          <w:jc w:val="center"/>
                        </w:pPr>
                      </w:p>
                      <w:p w14:paraId="6B023C8D" w14:textId="77777777" w:rsidR="005902C8" w:rsidRDefault="005902C8" w:rsidP="005902C8">
                        <w:pPr>
                          <w:jc w:val="center"/>
                        </w:pPr>
                      </w:p>
                      <w:p w14:paraId="745CB873" w14:textId="77777777" w:rsidR="005902C8" w:rsidRDefault="005902C8" w:rsidP="005902C8">
                        <w:pPr>
                          <w:jc w:val="center"/>
                        </w:pPr>
                      </w:p>
                      <w:p w14:paraId="0B0470F7" w14:textId="77777777" w:rsidR="005902C8" w:rsidRDefault="005902C8" w:rsidP="005902C8">
                        <w:pPr>
                          <w:jc w:val="center"/>
                        </w:pPr>
                      </w:p>
                      <w:p w14:paraId="5B68C331" w14:textId="77777777" w:rsidR="005902C8" w:rsidRDefault="005902C8" w:rsidP="005902C8">
                        <w:pPr>
                          <w:jc w:val="center"/>
                        </w:pPr>
                      </w:p>
                    </w:txbxContent>
                  </v:textbox>
                </v:oval>
              </v:group>
            </w:pict>
          </mc:Fallback>
        </mc:AlternateContent>
      </w:r>
    </w:p>
    <w:p w14:paraId="6E610085" w14:textId="6A3FCBCC" w:rsidR="002A52F0" w:rsidRDefault="002A52F0" w:rsidP="003D0D2E"/>
    <w:p w14:paraId="1E91AD24" w14:textId="02F26287" w:rsidR="002A52F0" w:rsidRDefault="002A52F0" w:rsidP="003D0D2E"/>
    <w:p w14:paraId="419DB7E7" w14:textId="31028AEF" w:rsidR="002A52F0" w:rsidRDefault="002A52F0" w:rsidP="003D0D2E"/>
    <w:p w14:paraId="0560A9E2" w14:textId="27ED0685" w:rsidR="002A52F0" w:rsidRDefault="004E1AD0" w:rsidP="003D0D2E">
      <w:r>
        <w:rPr>
          <w:noProof/>
        </w:rPr>
        <mc:AlternateContent>
          <mc:Choice Requires="wps">
            <w:drawing>
              <wp:anchor distT="0" distB="0" distL="114300" distR="114300" simplePos="0" relativeHeight="251678720" behindDoc="0" locked="0" layoutInCell="1" allowOverlap="1" wp14:anchorId="328EFF66" wp14:editId="76107671">
                <wp:simplePos x="0" y="0"/>
                <wp:positionH relativeFrom="margin">
                  <wp:posOffset>-167640</wp:posOffset>
                </wp:positionH>
                <wp:positionV relativeFrom="paragraph">
                  <wp:posOffset>307340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79338546" w14:textId="6D590611" w:rsidR="007044FE" w:rsidRPr="00672E0F" w:rsidRDefault="007044FE" w:rsidP="007044FE">
                            <w:pPr>
                              <w:rPr>
                                <w:rFonts w:ascii="Arial" w:hAnsi="Arial" w:cs="Arial"/>
                                <w:sz w:val="16"/>
                                <w:szCs w:val="16"/>
                              </w:rPr>
                            </w:pPr>
                          </w:p>
                          <w:p w14:paraId="49DF5BA8" w14:textId="77777777" w:rsidR="00DD5E90" w:rsidRDefault="00DD5E90" w:rsidP="003640D4">
                            <w:pPr>
                              <w:spacing w:line="240" w:lineRule="auto"/>
                              <w:jc w:val="center"/>
                              <w:rPr>
                                <w:rFonts w:ascii="Comic Sans MS" w:hAnsi="Comic Sans MS"/>
                                <w:sz w:val="24"/>
                                <w:szCs w:val="24"/>
                              </w:rPr>
                            </w:pPr>
                          </w:p>
                          <w:p w14:paraId="251B9040" w14:textId="322B3D07" w:rsidR="00167A19" w:rsidRPr="0034295C" w:rsidRDefault="0034083B" w:rsidP="003640D4">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19th</w:t>
                            </w:r>
                            <w:r w:rsidR="00167A19" w:rsidRPr="0034295C">
                              <w:rPr>
                                <w:rFonts w:ascii="Amasis MT Pro Black" w:hAnsi="Amasis MT Pro Black"/>
                                <w:color w:val="215E99" w:themeColor="text2" w:themeTint="BF"/>
                                <w:sz w:val="32"/>
                                <w:szCs w:val="32"/>
                              </w:rPr>
                              <w:t xml:space="preserve"> A</w:t>
                            </w:r>
                            <w:r>
                              <w:rPr>
                                <w:rFonts w:ascii="Amasis MT Pro Black" w:hAnsi="Amasis MT Pro Black"/>
                                <w:color w:val="215E99" w:themeColor="text2" w:themeTint="BF"/>
                                <w:sz w:val="32"/>
                                <w:szCs w:val="32"/>
                              </w:rPr>
                              <w:t xml:space="preserve">pril </w:t>
                            </w:r>
                            <w:r w:rsidR="00167A19" w:rsidRPr="0034295C">
                              <w:rPr>
                                <w:rFonts w:ascii="Amasis MT Pro Black" w:hAnsi="Amasis MT Pro Black"/>
                                <w:color w:val="215E99" w:themeColor="text2" w:themeTint="BF"/>
                                <w:sz w:val="32"/>
                                <w:szCs w:val="32"/>
                              </w:rPr>
                              <w:t>202</w:t>
                            </w:r>
                            <w:r>
                              <w:rPr>
                                <w:rFonts w:ascii="Amasis MT Pro Black" w:hAnsi="Amasis MT Pro Black"/>
                                <w:color w:val="215E99" w:themeColor="text2" w:themeTint="BF"/>
                                <w:sz w:val="32"/>
                                <w:szCs w:val="32"/>
                              </w:rPr>
                              <w:t>6</w:t>
                            </w:r>
                          </w:p>
                          <w:p w14:paraId="6185F384" w14:textId="7A38C451" w:rsidR="00DA7382" w:rsidRPr="0034295C" w:rsidRDefault="00DA7382" w:rsidP="003640D4">
                            <w:pPr>
                              <w:spacing w:line="240" w:lineRule="auto"/>
                              <w:jc w:val="center"/>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Word count </w:t>
                            </w:r>
                            <w:r w:rsidR="002A78BA">
                              <w:rPr>
                                <w:rFonts w:ascii="Amasis MT Pro Black" w:hAnsi="Amasis MT Pro Black"/>
                                <w:color w:val="215E99" w:themeColor="text2" w:themeTint="BF"/>
                                <w:sz w:val="32"/>
                                <w:szCs w:val="32"/>
                              </w:rPr>
                              <w:t xml:space="preserve">– </w:t>
                            </w:r>
                            <w:r w:rsidR="00767D39">
                              <w:rPr>
                                <w:rFonts w:ascii="Amasis MT Pro Black" w:hAnsi="Amasis MT Pro Black"/>
                                <w:color w:val="215E99" w:themeColor="text2" w:themeTint="BF"/>
                                <w:sz w:val="32"/>
                                <w:szCs w:val="32"/>
                              </w:rPr>
                              <w:t>35</w:t>
                            </w:r>
                            <w:r w:rsidR="00E340D3">
                              <w:rPr>
                                <w:rFonts w:ascii="Amasis MT Pro Black" w:hAnsi="Amasis MT Pro Black"/>
                                <w:color w:val="215E99" w:themeColor="text2" w:themeTint="BF"/>
                                <w:sz w:val="32"/>
                                <w:szCs w:val="32"/>
                              </w:rPr>
                              <w:t>00</w:t>
                            </w:r>
                          </w:p>
                          <w:p w14:paraId="643D4CCA" w14:textId="4C2F9683" w:rsidR="00DA7382" w:rsidRPr="0034295C" w:rsidRDefault="003640D4" w:rsidP="003640D4">
                            <w:pPr>
                              <w:spacing w:line="240" w:lineRule="auto"/>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                                         </w:t>
                            </w:r>
                            <w:r w:rsidR="00DA7382" w:rsidRPr="0034295C">
                              <w:rPr>
                                <w:rFonts w:ascii="Amasis MT Pro Black" w:hAnsi="Amasis MT Pro Black"/>
                                <w:color w:val="215E99" w:themeColor="text2" w:themeTint="BF"/>
                                <w:sz w:val="32"/>
                                <w:szCs w:val="32"/>
                              </w:rPr>
                              <w:t>Ima David</w:t>
                            </w:r>
                            <w:r w:rsidR="00122DDD" w:rsidRPr="0034295C">
                              <w:rPr>
                                <w:rFonts w:ascii="Amasis MT Pro Black" w:hAnsi="Amasis MT Pro Black"/>
                                <w:color w:val="215E99" w:themeColor="text2" w:themeTint="BF"/>
                                <w:sz w:val="32"/>
                                <w:szCs w:val="32"/>
                              </w:rPr>
                              <w:t xml:space="preserve"> - 2321435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EFF66" id="_x0000_s1031" type="#_x0000_t202" style="position:absolute;margin-left:-13.2pt;margin-top:24.2pt;width:399pt;height:209.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tlHAIAADQ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" filled="f" stroked="f" strokeweight=".5pt">
                <v:textbox>
                  <w:txbxContent>
                    <w:p w14:paraId="79338546" w14:textId="6D590611" w:rsidR="007044FE" w:rsidRPr="00672E0F" w:rsidRDefault="007044FE" w:rsidP="007044FE">
                      <w:pPr>
                        <w:rPr>
                          <w:rFonts w:ascii="Arial" w:hAnsi="Arial" w:cs="Arial"/>
                          <w:sz w:val="16"/>
                          <w:szCs w:val="16"/>
                        </w:rPr>
                      </w:pPr>
                    </w:p>
                    <w:p w14:paraId="49DF5BA8" w14:textId="77777777" w:rsidR="00DD5E90" w:rsidRDefault="00DD5E90" w:rsidP="003640D4">
                      <w:pPr>
                        <w:spacing w:line="240" w:lineRule="auto"/>
                        <w:jc w:val="center"/>
                        <w:rPr>
                          <w:rFonts w:ascii="Comic Sans MS" w:hAnsi="Comic Sans MS"/>
                          <w:sz w:val="24"/>
                          <w:szCs w:val="24"/>
                        </w:rPr>
                      </w:pPr>
                    </w:p>
                    <w:p w14:paraId="251B9040" w14:textId="322B3D07" w:rsidR="00167A19" w:rsidRPr="0034295C" w:rsidRDefault="0034083B" w:rsidP="003640D4">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19th</w:t>
                      </w:r>
                      <w:r w:rsidR="00167A19" w:rsidRPr="0034295C">
                        <w:rPr>
                          <w:rFonts w:ascii="Amasis MT Pro Black" w:hAnsi="Amasis MT Pro Black"/>
                          <w:color w:val="215E99" w:themeColor="text2" w:themeTint="BF"/>
                          <w:sz w:val="32"/>
                          <w:szCs w:val="32"/>
                        </w:rPr>
                        <w:t xml:space="preserve"> A</w:t>
                      </w:r>
                      <w:r>
                        <w:rPr>
                          <w:rFonts w:ascii="Amasis MT Pro Black" w:hAnsi="Amasis MT Pro Black"/>
                          <w:color w:val="215E99" w:themeColor="text2" w:themeTint="BF"/>
                          <w:sz w:val="32"/>
                          <w:szCs w:val="32"/>
                        </w:rPr>
                        <w:t xml:space="preserve">pril </w:t>
                      </w:r>
                      <w:r w:rsidR="00167A19" w:rsidRPr="0034295C">
                        <w:rPr>
                          <w:rFonts w:ascii="Amasis MT Pro Black" w:hAnsi="Amasis MT Pro Black"/>
                          <w:color w:val="215E99" w:themeColor="text2" w:themeTint="BF"/>
                          <w:sz w:val="32"/>
                          <w:szCs w:val="32"/>
                        </w:rPr>
                        <w:t>202</w:t>
                      </w:r>
                      <w:r>
                        <w:rPr>
                          <w:rFonts w:ascii="Amasis MT Pro Black" w:hAnsi="Amasis MT Pro Black"/>
                          <w:color w:val="215E99" w:themeColor="text2" w:themeTint="BF"/>
                          <w:sz w:val="32"/>
                          <w:szCs w:val="32"/>
                        </w:rPr>
                        <w:t>6</w:t>
                      </w:r>
                    </w:p>
                    <w:p w14:paraId="6185F384" w14:textId="7A38C451" w:rsidR="00DA7382" w:rsidRPr="0034295C" w:rsidRDefault="00DA7382" w:rsidP="003640D4">
                      <w:pPr>
                        <w:spacing w:line="240" w:lineRule="auto"/>
                        <w:jc w:val="center"/>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Word count </w:t>
                      </w:r>
                      <w:r w:rsidR="002A78BA">
                        <w:rPr>
                          <w:rFonts w:ascii="Amasis MT Pro Black" w:hAnsi="Amasis MT Pro Black"/>
                          <w:color w:val="215E99" w:themeColor="text2" w:themeTint="BF"/>
                          <w:sz w:val="32"/>
                          <w:szCs w:val="32"/>
                        </w:rPr>
                        <w:t xml:space="preserve">– </w:t>
                      </w:r>
                      <w:r w:rsidR="00767D39">
                        <w:rPr>
                          <w:rFonts w:ascii="Amasis MT Pro Black" w:hAnsi="Amasis MT Pro Black"/>
                          <w:color w:val="215E99" w:themeColor="text2" w:themeTint="BF"/>
                          <w:sz w:val="32"/>
                          <w:szCs w:val="32"/>
                        </w:rPr>
                        <w:t>35</w:t>
                      </w:r>
                      <w:r w:rsidR="00E340D3">
                        <w:rPr>
                          <w:rFonts w:ascii="Amasis MT Pro Black" w:hAnsi="Amasis MT Pro Black"/>
                          <w:color w:val="215E99" w:themeColor="text2" w:themeTint="BF"/>
                          <w:sz w:val="32"/>
                          <w:szCs w:val="32"/>
                        </w:rPr>
                        <w:t>00</w:t>
                      </w:r>
                    </w:p>
                    <w:p w14:paraId="643D4CCA" w14:textId="4C2F9683" w:rsidR="00DA7382" w:rsidRPr="0034295C" w:rsidRDefault="003640D4" w:rsidP="003640D4">
                      <w:pPr>
                        <w:spacing w:line="240" w:lineRule="auto"/>
                        <w:rPr>
                          <w:rFonts w:ascii="Amasis MT Pro Black" w:hAnsi="Amasis MT Pro Black"/>
                          <w:color w:val="215E99" w:themeColor="text2" w:themeTint="BF"/>
                          <w:sz w:val="32"/>
                          <w:szCs w:val="32"/>
                        </w:rPr>
                      </w:pPr>
                      <w:r w:rsidRPr="0034295C">
                        <w:rPr>
                          <w:rFonts w:ascii="Amasis MT Pro Black" w:hAnsi="Amasis MT Pro Black"/>
                          <w:color w:val="215E99" w:themeColor="text2" w:themeTint="BF"/>
                          <w:sz w:val="32"/>
                          <w:szCs w:val="32"/>
                        </w:rPr>
                        <w:t xml:space="preserve">                                         </w:t>
                      </w:r>
                      <w:r w:rsidR="00DA7382" w:rsidRPr="0034295C">
                        <w:rPr>
                          <w:rFonts w:ascii="Amasis MT Pro Black" w:hAnsi="Amasis MT Pro Black"/>
                          <w:color w:val="215E99" w:themeColor="text2" w:themeTint="BF"/>
                          <w:sz w:val="32"/>
                          <w:szCs w:val="32"/>
                        </w:rPr>
                        <w:t>Ima David</w:t>
                      </w:r>
                      <w:r w:rsidR="00122DDD" w:rsidRPr="0034295C">
                        <w:rPr>
                          <w:rFonts w:ascii="Amasis MT Pro Black" w:hAnsi="Amasis MT Pro Black"/>
                          <w:color w:val="215E99" w:themeColor="text2" w:themeTint="BF"/>
                          <w:sz w:val="32"/>
                          <w:szCs w:val="32"/>
                        </w:rPr>
                        <w:t xml:space="preserve"> - 2321435</w:t>
                      </w:r>
                    </w:p>
                  </w:txbxContent>
                </v:textbox>
                <w10:wrap anchorx="margin"/>
              </v:shape>
            </w:pict>
          </mc:Fallback>
        </mc:AlternateContent>
      </w:r>
    </w:p>
    <w:p w14:paraId="13C9E015" w14:textId="7398CAC4" w:rsidR="002A52F0" w:rsidRDefault="002A52F0" w:rsidP="003D0D2E"/>
    <w:p w14:paraId="0161CA86" w14:textId="7073DCDD" w:rsidR="002A52F0" w:rsidRDefault="002A52F0" w:rsidP="003D0D2E"/>
    <w:p w14:paraId="50673FC8" w14:textId="250A368F" w:rsidR="002A52F0" w:rsidRDefault="002A52F0" w:rsidP="003D0D2E"/>
    <w:p w14:paraId="33B0A534" w14:textId="59556535" w:rsidR="002A52F0" w:rsidRDefault="002A52F0" w:rsidP="003D0D2E"/>
    <w:p w14:paraId="1ABCCD0B" w14:textId="32456267" w:rsidR="002A52F0" w:rsidRDefault="002A52F0" w:rsidP="003D0D2E"/>
    <w:p w14:paraId="64E7C037" w14:textId="77777777" w:rsidR="002A52F0" w:rsidRDefault="002A52F0" w:rsidP="003D0D2E"/>
    <w:p w14:paraId="5049D561" w14:textId="5152E3A3" w:rsidR="002A52F0" w:rsidRDefault="002A52F0" w:rsidP="00AC0ED8"/>
    <w:sdt>
      <w:sdtPr>
        <w:rPr>
          <w:rFonts w:asciiTheme="minorHAnsi" w:eastAsiaTheme="minorHAnsi" w:hAnsiTheme="minorHAnsi" w:cstheme="minorBidi"/>
          <w:color w:val="auto"/>
          <w:kern w:val="2"/>
          <w:sz w:val="22"/>
          <w:szCs w:val="22"/>
          <w:lang w:eastAsia="en-US"/>
          <w14:ligatures w14:val="standardContextual"/>
        </w:rPr>
        <w:id w:val="1712078135"/>
        <w:docPartObj>
          <w:docPartGallery w:val="Table of Contents"/>
          <w:docPartUnique/>
        </w:docPartObj>
      </w:sdtPr>
      <w:sdtEndPr>
        <w:rPr>
          <w:b/>
          <w:bCs/>
        </w:rPr>
      </w:sdtEndPr>
      <w:sdtContent>
        <w:p w14:paraId="184E8EB9" w14:textId="7F2113EE" w:rsidR="000C1476" w:rsidRDefault="000C1476">
          <w:pPr>
            <w:pStyle w:val="TOCHeading"/>
          </w:pPr>
          <w:r>
            <w:t>Contents</w:t>
          </w:r>
        </w:p>
        <w:p w14:paraId="40400C21" w14:textId="77777777" w:rsidR="00AD7955" w:rsidRDefault="00AD7955" w:rsidP="00AD7955">
          <w:pPr>
            <w:rPr>
              <w:lang w:eastAsia="en-GB"/>
            </w:rPr>
          </w:pPr>
        </w:p>
        <w:p w14:paraId="4D212D0D" w14:textId="77777777" w:rsidR="00AD7955" w:rsidRDefault="00AD7955" w:rsidP="00AD7955">
          <w:pPr>
            <w:rPr>
              <w:lang w:eastAsia="en-GB"/>
            </w:rPr>
          </w:pPr>
        </w:p>
        <w:p w14:paraId="41CB8884" w14:textId="57E679A0" w:rsidR="00AD7955" w:rsidRPr="00791914" w:rsidRDefault="000721F5" w:rsidP="00AD7955">
          <w:pPr>
            <w:rPr>
              <w:rFonts w:ascii="Comic Sans MS" w:hAnsi="Comic Sans MS"/>
              <w:sz w:val="28"/>
              <w:szCs w:val="28"/>
              <w:lang w:eastAsia="en-GB"/>
            </w:rPr>
          </w:pPr>
          <w:r w:rsidRPr="00791914">
            <w:rPr>
              <w:rFonts w:ascii="Comic Sans MS" w:hAnsi="Comic Sans MS"/>
              <w:sz w:val="28"/>
              <w:szCs w:val="28"/>
              <w:lang w:eastAsia="en-GB"/>
            </w:rPr>
            <w:lastRenderedPageBreak/>
            <w:t>Table of Contents</w:t>
          </w:r>
        </w:p>
        <w:p w14:paraId="3318B74C" w14:textId="77777777" w:rsidR="00AD7955" w:rsidRDefault="00AD7955" w:rsidP="00AD7955">
          <w:pPr>
            <w:rPr>
              <w:lang w:eastAsia="en-GB"/>
            </w:rPr>
          </w:pPr>
        </w:p>
        <w:p w14:paraId="710CF600" w14:textId="77777777" w:rsidR="00AD7955" w:rsidRPr="00AD7955" w:rsidRDefault="00AD7955" w:rsidP="00AD7955">
          <w:pPr>
            <w:rPr>
              <w:lang w:eastAsia="en-GB"/>
            </w:rPr>
          </w:pPr>
        </w:p>
        <w:p w14:paraId="73EA4A18" w14:textId="55B32035" w:rsidR="000E3A72" w:rsidRPr="008F4057" w:rsidRDefault="000C1476">
          <w:pPr>
            <w:pStyle w:val="TOC1"/>
            <w:tabs>
              <w:tab w:val="right" w:leader="dot" w:pos="9016"/>
            </w:tabs>
            <w:rPr>
              <w:rFonts w:cstheme="minorBidi"/>
              <w:b/>
              <w:bCs/>
              <w:noProof/>
              <w:kern w:val="2"/>
              <w:sz w:val="24"/>
              <w:szCs w:val="24"/>
              <w14:ligatures w14:val="standardContextual"/>
            </w:rPr>
          </w:pPr>
          <w:r w:rsidRPr="008F4057">
            <w:rPr>
              <w:b/>
              <w:bCs/>
            </w:rPr>
            <w:fldChar w:fldCharType="begin"/>
          </w:r>
          <w:r w:rsidRPr="008F4057">
            <w:rPr>
              <w:b/>
              <w:bCs/>
            </w:rPr>
            <w:instrText xml:space="preserve"> TOC \o "1-3" \h \z \u </w:instrText>
          </w:r>
          <w:r w:rsidRPr="008F4057">
            <w:rPr>
              <w:b/>
              <w:bCs/>
            </w:rPr>
            <w:fldChar w:fldCharType="separate"/>
          </w:r>
          <w:hyperlink w:anchor="_Toc227174172" w:history="1">
            <w:r w:rsidR="000E3A72" w:rsidRPr="008F4057">
              <w:rPr>
                <w:rStyle w:val="Hyperlink"/>
                <w:b/>
                <w:bCs/>
                <w:noProof/>
              </w:rPr>
              <w:t>Introduction</w:t>
            </w:r>
            <w:r w:rsidR="000E3A72" w:rsidRPr="008F4057">
              <w:rPr>
                <w:b/>
                <w:bCs/>
                <w:noProof/>
                <w:webHidden/>
              </w:rPr>
              <w:tab/>
            </w:r>
            <w:r w:rsidR="000E3A72" w:rsidRPr="008F4057">
              <w:rPr>
                <w:b/>
                <w:bCs/>
                <w:noProof/>
                <w:webHidden/>
              </w:rPr>
              <w:fldChar w:fldCharType="begin"/>
            </w:r>
            <w:r w:rsidR="000E3A72" w:rsidRPr="008F4057">
              <w:rPr>
                <w:b/>
                <w:bCs/>
                <w:noProof/>
                <w:webHidden/>
              </w:rPr>
              <w:instrText xml:space="preserve"> PAGEREF _Toc227174172 \h </w:instrText>
            </w:r>
            <w:r w:rsidR="000E3A72" w:rsidRPr="008F4057">
              <w:rPr>
                <w:b/>
                <w:bCs/>
                <w:noProof/>
                <w:webHidden/>
              </w:rPr>
            </w:r>
            <w:r w:rsidR="000E3A72" w:rsidRPr="008F4057">
              <w:rPr>
                <w:b/>
                <w:bCs/>
                <w:noProof/>
                <w:webHidden/>
              </w:rPr>
              <w:fldChar w:fldCharType="separate"/>
            </w:r>
            <w:r w:rsidR="000E3A72" w:rsidRPr="008F4057">
              <w:rPr>
                <w:b/>
                <w:bCs/>
                <w:noProof/>
                <w:webHidden/>
              </w:rPr>
              <w:t>3</w:t>
            </w:r>
            <w:r w:rsidR="000E3A72" w:rsidRPr="008F4057">
              <w:rPr>
                <w:b/>
                <w:bCs/>
                <w:noProof/>
                <w:webHidden/>
              </w:rPr>
              <w:fldChar w:fldCharType="end"/>
            </w:r>
          </w:hyperlink>
        </w:p>
        <w:p w14:paraId="7E297D17" w14:textId="6F7A4F98"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73" w:history="1">
            <w:r w:rsidRPr="008F4057">
              <w:rPr>
                <w:rStyle w:val="Hyperlink"/>
                <w:b/>
                <w:bCs/>
                <w:noProof/>
              </w:rPr>
              <w:t>Scope/topology</w:t>
            </w:r>
            <w:r w:rsidRPr="008F4057">
              <w:rPr>
                <w:b/>
                <w:bCs/>
                <w:noProof/>
                <w:webHidden/>
              </w:rPr>
              <w:tab/>
            </w:r>
            <w:r w:rsidRPr="008F4057">
              <w:rPr>
                <w:b/>
                <w:bCs/>
                <w:noProof/>
                <w:webHidden/>
              </w:rPr>
              <w:fldChar w:fldCharType="begin"/>
            </w:r>
            <w:r w:rsidRPr="008F4057">
              <w:rPr>
                <w:b/>
                <w:bCs/>
                <w:noProof/>
                <w:webHidden/>
              </w:rPr>
              <w:instrText xml:space="preserve"> PAGEREF _Toc227174173 \h </w:instrText>
            </w:r>
            <w:r w:rsidRPr="008F4057">
              <w:rPr>
                <w:b/>
                <w:bCs/>
                <w:noProof/>
                <w:webHidden/>
              </w:rPr>
            </w:r>
            <w:r w:rsidRPr="008F4057">
              <w:rPr>
                <w:b/>
                <w:bCs/>
                <w:noProof/>
                <w:webHidden/>
              </w:rPr>
              <w:fldChar w:fldCharType="separate"/>
            </w:r>
            <w:r w:rsidRPr="008F4057">
              <w:rPr>
                <w:b/>
                <w:bCs/>
                <w:noProof/>
                <w:webHidden/>
              </w:rPr>
              <w:t>3</w:t>
            </w:r>
            <w:r w:rsidRPr="008F4057">
              <w:rPr>
                <w:b/>
                <w:bCs/>
                <w:noProof/>
                <w:webHidden/>
              </w:rPr>
              <w:fldChar w:fldCharType="end"/>
            </w:r>
          </w:hyperlink>
        </w:p>
        <w:p w14:paraId="18B0DDA9" w14:textId="0BD6096A"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74" w:history="1">
            <w:r w:rsidRPr="008F4057">
              <w:rPr>
                <w:rStyle w:val="Hyperlink"/>
                <w:rFonts w:ascii="ADLaM Display" w:hAnsi="ADLaM Display" w:cs="ADLaM Display"/>
                <w:b/>
                <w:bCs/>
                <w:noProof/>
              </w:rPr>
              <w:t>Methodology</w:t>
            </w:r>
            <w:r w:rsidRPr="008F4057">
              <w:rPr>
                <w:b/>
                <w:bCs/>
                <w:noProof/>
                <w:webHidden/>
              </w:rPr>
              <w:tab/>
            </w:r>
            <w:r w:rsidRPr="008F4057">
              <w:rPr>
                <w:b/>
                <w:bCs/>
                <w:noProof/>
                <w:webHidden/>
              </w:rPr>
              <w:fldChar w:fldCharType="begin"/>
            </w:r>
            <w:r w:rsidRPr="008F4057">
              <w:rPr>
                <w:b/>
                <w:bCs/>
                <w:noProof/>
                <w:webHidden/>
              </w:rPr>
              <w:instrText xml:space="preserve"> PAGEREF _Toc227174174 \h </w:instrText>
            </w:r>
            <w:r w:rsidRPr="008F4057">
              <w:rPr>
                <w:b/>
                <w:bCs/>
                <w:noProof/>
                <w:webHidden/>
              </w:rPr>
            </w:r>
            <w:r w:rsidRPr="008F4057">
              <w:rPr>
                <w:b/>
                <w:bCs/>
                <w:noProof/>
                <w:webHidden/>
              </w:rPr>
              <w:fldChar w:fldCharType="separate"/>
            </w:r>
            <w:r w:rsidRPr="008F4057">
              <w:rPr>
                <w:b/>
                <w:bCs/>
                <w:noProof/>
                <w:webHidden/>
              </w:rPr>
              <w:t>4</w:t>
            </w:r>
            <w:r w:rsidRPr="008F4057">
              <w:rPr>
                <w:b/>
                <w:bCs/>
                <w:noProof/>
                <w:webHidden/>
              </w:rPr>
              <w:fldChar w:fldCharType="end"/>
            </w:r>
          </w:hyperlink>
        </w:p>
        <w:p w14:paraId="54344B13" w14:textId="3AA9989B"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75" w:history="1">
            <w:r w:rsidRPr="008F4057">
              <w:rPr>
                <w:rStyle w:val="Hyperlink"/>
                <w:b/>
                <w:bCs/>
                <w:noProof/>
              </w:rPr>
              <w:t>Task 1: Network Test</w:t>
            </w:r>
            <w:r w:rsidRPr="008F4057">
              <w:rPr>
                <w:b/>
                <w:bCs/>
                <w:noProof/>
                <w:webHidden/>
              </w:rPr>
              <w:tab/>
            </w:r>
            <w:r w:rsidRPr="008F4057">
              <w:rPr>
                <w:b/>
                <w:bCs/>
                <w:noProof/>
                <w:webHidden/>
              </w:rPr>
              <w:fldChar w:fldCharType="begin"/>
            </w:r>
            <w:r w:rsidRPr="008F4057">
              <w:rPr>
                <w:b/>
                <w:bCs/>
                <w:noProof/>
                <w:webHidden/>
              </w:rPr>
              <w:instrText xml:space="preserve"> PAGEREF _Toc227174175 \h </w:instrText>
            </w:r>
            <w:r w:rsidRPr="008F4057">
              <w:rPr>
                <w:b/>
                <w:bCs/>
                <w:noProof/>
                <w:webHidden/>
              </w:rPr>
            </w:r>
            <w:r w:rsidRPr="008F4057">
              <w:rPr>
                <w:b/>
                <w:bCs/>
                <w:noProof/>
                <w:webHidden/>
              </w:rPr>
              <w:fldChar w:fldCharType="separate"/>
            </w:r>
            <w:r w:rsidRPr="008F4057">
              <w:rPr>
                <w:b/>
                <w:bCs/>
                <w:noProof/>
                <w:webHidden/>
              </w:rPr>
              <w:t>6</w:t>
            </w:r>
            <w:r w:rsidRPr="008F4057">
              <w:rPr>
                <w:b/>
                <w:bCs/>
                <w:noProof/>
                <w:webHidden/>
              </w:rPr>
              <w:fldChar w:fldCharType="end"/>
            </w:r>
          </w:hyperlink>
        </w:p>
        <w:p w14:paraId="7530F7F5" w14:textId="7DA8C96E"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76" w:history="1">
            <w:r w:rsidRPr="008F4057">
              <w:rPr>
                <w:rStyle w:val="Hyperlink"/>
                <w:b/>
                <w:bCs/>
                <w:noProof/>
              </w:rPr>
              <w:t>Task 2: Network Security Assessment for SWANSEA.ACCA Network</w:t>
            </w:r>
            <w:r w:rsidRPr="008F4057">
              <w:rPr>
                <w:b/>
                <w:bCs/>
                <w:noProof/>
                <w:webHidden/>
              </w:rPr>
              <w:tab/>
            </w:r>
            <w:r w:rsidRPr="008F4057">
              <w:rPr>
                <w:b/>
                <w:bCs/>
                <w:noProof/>
                <w:webHidden/>
              </w:rPr>
              <w:fldChar w:fldCharType="begin"/>
            </w:r>
            <w:r w:rsidRPr="008F4057">
              <w:rPr>
                <w:b/>
                <w:bCs/>
                <w:noProof/>
                <w:webHidden/>
              </w:rPr>
              <w:instrText xml:space="preserve"> PAGEREF _Toc227174176 \h </w:instrText>
            </w:r>
            <w:r w:rsidRPr="008F4057">
              <w:rPr>
                <w:b/>
                <w:bCs/>
                <w:noProof/>
                <w:webHidden/>
              </w:rPr>
            </w:r>
            <w:r w:rsidRPr="008F4057">
              <w:rPr>
                <w:b/>
                <w:bCs/>
                <w:noProof/>
                <w:webHidden/>
              </w:rPr>
              <w:fldChar w:fldCharType="separate"/>
            </w:r>
            <w:r w:rsidRPr="008F4057">
              <w:rPr>
                <w:b/>
                <w:bCs/>
                <w:noProof/>
                <w:webHidden/>
              </w:rPr>
              <w:t>8</w:t>
            </w:r>
            <w:r w:rsidRPr="008F4057">
              <w:rPr>
                <w:b/>
                <w:bCs/>
                <w:noProof/>
                <w:webHidden/>
              </w:rPr>
              <w:fldChar w:fldCharType="end"/>
            </w:r>
          </w:hyperlink>
        </w:p>
        <w:p w14:paraId="72A56CF5" w14:textId="139A48BB" w:rsidR="000E3A72" w:rsidRPr="008F4057" w:rsidRDefault="000E3A72">
          <w:pPr>
            <w:pStyle w:val="TOC2"/>
            <w:tabs>
              <w:tab w:val="right" w:leader="dot" w:pos="9016"/>
            </w:tabs>
            <w:rPr>
              <w:rFonts w:cstheme="minorBidi"/>
              <w:b/>
              <w:bCs/>
              <w:noProof/>
              <w:kern w:val="2"/>
              <w:sz w:val="24"/>
              <w:szCs w:val="24"/>
              <w14:ligatures w14:val="standardContextual"/>
            </w:rPr>
          </w:pPr>
          <w:hyperlink w:anchor="_Toc227174177" w:history="1">
            <w:r w:rsidRPr="008F4057">
              <w:rPr>
                <w:rStyle w:val="Hyperlink"/>
                <w:b/>
                <w:bCs/>
                <w:noProof/>
              </w:rPr>
              <w:t>Information Gathering / Scan Results</w:t>
            </w:r>
            <w:r w:rsidRPr="008F4057">
              <w:rPr>
                <w:b/>
                <w:bCs/>
                <w:noProof/>
                <w:webHidden/>
              </w:rPr>
              <w:tab/>
            </w:r>
            <w:r w:rsidRPr="008F4057">
              <w:rPr>
                <w:b/>
                <w:bCs/>
                <w:noProof/>
                <w:webHidden/>
              </w:rPr>
              <w:fldChar w:fldCharType="begin"/>
            </w:r>
            <w:r w:rsidRPr="008F4057">
              <w:rPr>
                <w:b/>
                <w:bCs/>
                <w:noProof/>
                <w:webHidden/>
              </w:rPr>
              <w:instrText xml:space="preserve"> PAGEREF _Toc227174177 \h </w:instrText>
            </w:r>
            <w:r w:rsidRPr="008F4057">
              <w:rPr>
                <w:b/>
                <w:bCs/>
                <w:noProof/>
                <w:webHidden/>
              </w:rPr>
            </w:r>
            <w:r w:rsidRPr="008F4057">
              <w:rPr>
                <w:b/>
                <w:bCs/>
                <w:noProof/>
                <w:webHidden/>
              </w:rPr>
              <w:fldChar w:fldCharType="separate"/>
            </w:r>
            <w:r w:rsidRPr="008F4057">
              <w:rPr>
                <w:b/>
                <w:bCs/>
                <w:noProof/>
                <w:webHidden/>
              </w:rPr>
              <w:t>9</w:t>
            </w:r>
            <w:r w:rsidRPr="008F4057">
              <w:rPr>
                <w:b/>
                <w:bCs/>
                <w:noProof/>
                <w:webHidden/>
              </w:rPr>
              <w:fldChar w:fldCharType="end"/>
            </w:r>
          </w:hyperlink>
        </w:p>
        <w:p w14:paraId="4F51F60E" w14:textId="0BB03C64" w:rsidR="000E3A72" w:rsidRPr="008F4057" w:rsidRDefault="000E3A72">
          <w:pPr>
            <w:pStyle w:val="TOC3"/>
            <w:tabs>
              <w:tab w:val="right" w:leader="dot" w:pos="9016"/>
            </w:tabs>
            <w:rPr>
              <w:rFonts w:cstheme="minorBidi"/>
              <w:b/>
              <w:bCs/>
              <w:noProof/>
              <w:kern w:val="2"/>
              <w:sz w:val="24"/>
              <w:szCs w:val="24"/>
              <w14:ligatures w14:val="standardContextual"/>
            </w:rPr>
          </w:pPr>
          <w:hyperlink w:anchor="_Toc227174178" w:history="1">
            <w:r w:rsidRPr="008F4057">
              <w:rPr>
                <w:rStyle w:val="Hyperlink"/>
                <w:b/>
                <w:bCs/>
                <w:noProof/>
              </w:rPr>
              <w:t>Manual Enumeration of the Swansea Domain Controller (S-DC)</w:t>
            </w:r>
            <w:r w:rsidRPr="008F4057">
              <w:rPr>
                <w:b/>
                <w:bCs/>
                <w:noProof/>
                <w:webHidden/>
              </w:rPr>
              <w:tab/>
            </w:r>
            <w:r w:rsidRPr="008F4057">
              <w:rPr>
                <w:b/>
                <w:bCs/>
                <w:noProof/>
                <w:webHidden/>
              </w:rPr>
              <w:fldChar w:fldCharType="begin"/>
            </w:r>
            <w:r w:rsidRPr="008F4057">
              <w:rPr>
                <w:b/>
                <w:bCs/>
                <w:noProof/>
                <w:webHidden/>
              </w:rPr>
              <w:instrText xml:space="preserve"> PAGEREF _Toc227174178 \h </w:instrText>
            </w:r>
            <w:r w:rsidRPr="008F4057">
              <w:rPr>
                <w:b/>
                <w:bCs/>
                <w:noProof/>
                <w:webHidden/>
              </w:rPr>
            </w:r>
            <w:r w:rsidRPr="008F4057">
              <w:rPr>
                <w:b/>
                <w:bCs/>
                <w:noProof/>
                <w:webHidden/>
              </w:rPr>
              <w:fldChar w:fldCharType="separate"/>
            </w:r>
            <w:r w:rsidRPr="008F4057">
              <w:rPr>
                <w:b/>
                <w:bCs/>
                <w:noProof/>
                <w:webHidden/>
              </w:rPr>
              <w:t>10</w:t>
            </w:r>
            <w:r w:rsidRPr="008F4057">
              <w:rPr>
                <w:b/>
                <w:bCs/>
                <w:noProof/>
                <w:webHidden/>
              </w:rPr>
              <w:fldChar w:fldCharType="end"/>
            </w:r>
          </w:hyperlink>
        </w:p>
        <w:p w14:paraId="16594517" w14:textId="204F2372"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79" w:history="1">
            <w:r w:rsidRPr="008F4057">
              <w:rPr>
                <w:rStyle w:val="Hyperlink"/>
                <w:b/>
                <w:bCs/>
                <w:noProof/>
              </w:rPr>
              <w:t>Task 3: Ethically Hacking SWANSEA.ACCA Network</w:t>
            </w:r>
            <w:r w:rsidRPr="008F4057">
              <w:rPr>
                <w:b/>
                <w:bCs/>
                <w:noProof/>
                <w:webHidden/>
              </w:rPr>
              <w:tab/>
            </w:r>
            <w:r w:rsidRPr="008F4057">
              <w:rPr>
                <w:b/>
                <w:bCs/>
                <w:noProof/>
                <w:webHidden/>
              </w:rPr>
              <w:fldChar w:fldCharType="begin"/>
            </w:r>
            <w:r w:rsidRPr="008F4057">
              <w:rPr>
                <w:b/>
                <w:bCs/>
                <w:noProof/>
                <w:webHidden/>
              </w:rPr>
              <w:instrText xml:space="preserve"> PAGEREF _Toc227174179 \h </w:instrText>
            </w:r>
            <w:r w:rsidRPr="008F4057">
              <w:rPr>
                <w:b/>
                <w:bCs/>
                <w:noProof/>
                <w:webHidden/>
              </w:rPr>
            </w:r>
            <w:r w:rsidRPr="008F4057">
              <w:rPr>
                <w:b/>
                <w:bCs/>
                <w:noProof/>
                <w:webHidden/>
              </w:rPr>
              <w:fldChar w:fldCharType="separate"/>
            </w:r>
            <w:r w:rsidRPr="008F4057">
              <w:rPr>
                <w:b/>
                <w:bCs/>
                <w:noProof/>
                <w:webHidden/>
              </w:rPr>
              <w:t>12</w:t>
            </w:r>
            <w:r w:rsidRPr="008F4057">
              <w:rPr>
                <w:b/>
                <w:bCs/>
                <w:noProof/>
                <w:webHidden/>
              </w:rPr>
              <w:fldChar w:fldCharType="end"/>
            </w:r>
          </w:hyperlink>
        </w:p>
        <w:p w14:paraId="79BC3A33" w14:textId="4C8FA9A0"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0" w:history="1">
            <w:r w:rsidRPr="008F4057">
              <w:rPr>
                <w:rStyle w:val="Hyperlink"/>
                <w:b/>
                <w:bCs/>
                <w:noProof/>
              </w:rPr>
              <w:t>Task 4. Security Measures Implemented</w:t>
            </w:r>
            <w:r w:rsidRPr="008F4057">
              <w:rPr>
                <w:b/>
                <w:bCs/>
                <w:noProof/>
                <w:webHidden/>
              </w:rPr>
              <w:tab/>
            </w:r>
            <w:r w:rsidRPr="008F4057">
              <w:rPr>
                <w:b/>
                <w:bCs/>
                <w:noProof/>
                <w:webHidden/>
              </w:rPr>
              <w:fldChar w:fldCharType="begin"/>
            </w:r>
            <w:r w:rsidRPr="008F4057">
              <w:rPr>
                <w:b/>
                <w:bCs/>
                <w:noProof/>
                <w:webHidden/>
              </w:rPr>
              <w:instrText xml:space="preserve"> PAGEREF _Toc227174180 \h </w:instrText>
            </w:r>
            <w:r w:rsidRPr="008F4057">
              <w:rPr>
                <w:b/>
                <w:bCs/>
                <w:noProof/>
                <w:webHidden/>
              </w:rPr>
            </w:r>
            <w:r w:rsidRPr="008F4057">
              <w:rPr>
                <w:b/>
                <w:bCs/>
                <w:noProof/>
                <w:webHidden/>
              </w:rPr>
              <w:fldChar w:fldCharType="separate"/>
            </w:r>
            <w:r w:rsidRPr="008F4057">
              <w:rPr>
                <w:b/>
                <w:bCs/>
                <w:noProof/>
                <w:webHidden/>
              </w:rPr>
              <w:t>13</w:t>
            </w:r>
            <w:r w:rsidRPr="008F4057">
              <w:rPr>
                <w:b/>
                <w:bCs/>
                <w:noProof/>
                <w:webHidden/>
              </w:rPr>
              <w:fldChar w:fldCharType="end"/>
            </w:r>
          </w:hyperlink>
        </w:p>
        <w:p w14:paraId="4511B53B" w14:textId="35328DD9" w:rsidR="000E3A72" w:rsidRPr="008F4057" w:rsidRDefault="000E3A72">
          <w:pPr>
            <w:pStyle w:val="TOC2"/>
            <w:tabs>
              <w:tab w:val="right" w:leader="dot" w:pos="9016"/>
            </w:tabs>
            <w:rPr>
              <w:rFonts w:cstheme="minorBidi"/>
              <w:b/>
              <w:bCs/>
              <w:noProof/>
              <w:kern w:val="2"/>
              <w:sz w:val="24"/>
              <w:szCs w:val="24"/>
              <w14:ligatures w14:val="standardContextual"/>
            </w:rPr>
          </w:pPr>
          <w:hyperlink w:anchor="_Toc227174181" w:history="1">
            <w:r w:rsidRPr="008F4057">
              <w:rPr>
                <w:rStyle w:val="Hyperlink"/>
                <w:b/>
                <w:bCs/>
                <w:noProof/>
              </w:rPr>
              <w:t xml:space="preserve"> Security Measure 1: SMB Signing Enabled on ClientS1</w:t>
            </w:r>
            <w:r w:rsidRPr="008F4057">
              <w:rPr>
                <w:b/>
                <w:bCs/>
                <w:noProof/>
                <w:webHidden/>
              </w:rPr>
              <w:tab/>
            </w:r>
            <w:r w:rsidRPr="008F4057">
              <w:rPr>
                <w:b/>
                <w:bCs/>
                <w:noProof/>
                <w:webHidden/>
              </w:rPr>
              <w:fldChar w:fldCharType="begin"/>
            </w:r>
            <w:r w:rsidRPr="008F4057">
              <w:rPr>
                <w:b/>
                <w:bCs/>
                <w:noProof/>
                <w:webHidden/>
              </w:rPr>
              <w:instrText xml:space="preserve"> PAGEREF _Toc227174181 \h </w:instrText>
            </w:r>
            <w:r w:rsidRPr="008F4057">
              <w:rPr>
                <w:b/>
                <w:bCs/>
                <w:noProof/>
                <w:webHidden/>
              </w:rPr>
            </w:r>
            <w:r w:rsidRPr="008F4057">
              <w:rPr>
                <w:b/>
                <w:bCs/>
                <w:noProof/>
                <w:webHidden/>
              </w:rPr>
              <w:fldChar w:fldCharType="separate"/>
            </w:r>
            <w:r w:rsidRPr="008F4057">
              <w:rPr>
                <w:b/>
                <w:bCs/>
                <w:noProof/>
                <w:webHidden/>
              </w:rPr>
              <w:t>13</w:t>
            </w:r>
            <w:r w:rsidRPr="008F4057">
              <w:rPr>
                <w:b/>
                <w:bCs/>
                <w:noProof/>
                <w:webHidden/>
              </w:rPr>
              <w:fldChar w:fldCharType="end"/>
            </w:r>
          </w:hyperlink>
        </w:p>
        <w:p w14:paraId="53627844" w14:textId="7F17C1E5" w:rsidR="000E3A72" w:rsidRPr="008F4057" w:rsidRDefault="000E3A72">
          <w:pPr>
            <w:pStyle w:val="TOC3"/>
            <w:tabs>
              <w:tab w:val="right" w:leader="dot" w:pos="9016"/>
            </w:tabs>
            <w:rPr>
              <w:rFonts w:cstheme="minorBidi"/>
              <w:b/>
              <w:bCs/>
              <w:noProof/>
              <w:kern w:val="2"/>
              <w:sz w:val="24"/>
              <w:szCs w:val="24"/>
              <w14:ligatures w14:val="standardContextual"/>
            </w:rPr>
          </w:pPr>
          <w:hyperlink w:anchor="_Toc227174182" w:history="1">
            <w:r w:rsidRPr="008F4057">
              <w:rPr>
                <w:rStyle w:val="Hyperlink"/>
                <w:b/>
                <w:bCs/>
                <w:noProof/>
              </w:rPr>
              <w:t xml:space="preserve"> Security Measure 2: Triple DES 168 Cipher Disabled on S-DC</w:t>
            </w:r>
            <w:r w:rsidRPr="008F4057">
              <w:rPr>
                <w:b/>
                <w:bCs/>
                <w:noProof/>
                <w:webHidden/>
              </w:rPr>
              <w:tab/>
            </w:r>
            <w:r w:rsidRPr="008F4057">
              <w:rPr>
                <w:b/>
                <w:bCs/>
                <w:noProof/>
                <w:webHidden/>
              </w:rPr>
              <w:fldChar w:fldCharType="begin"/>
            </w:r>
            <w:r w:rsidRPr="008F4057">
              <w:rPr>
                <w:b/>
                <w:bCs/>
                <w:noProof/>
                <w:webHidden/>
              </w:rPr>
              <w:instrText xml:space="preserve"> PAGEREF _Toc227174182 \h </w:instrText>
            </w:r>
            <w:r w:rsidRPr="008F4057">
              <w:rPr>
                <w:b/>
                <w:bCs/>
                <w:noProof/>
                <w:webHidden/>
              </w:rPr>
            </w:r>
            <w:r w:rsidRPr="008F4057">
              <w:rPr>
                <w:b/>
                <w:bCs/>
                <w:noProof/>
                <w:webHidden/>
              </w:rPr>
              <w:fldChar w:fldCharType="separate"/>
            </w:r>
            <w:r w:rsidRPr="008F4057">
              <w:rPr>
                <w:b/>
                <w:bCs/>
                <w:noProof/>
                <w:webHidden/>
              </w:rPr>
              <w:t>14</w:t>
            </w:r>
            <w:r w:rsidRPr="008F4057">
              <w:rPr>
                <w:b/>
                <w:bCs/>
                <w:noProof/>
                <w:webHidden/>
              </w:rPr>
              <w:fldChar w:fldCharType="end"/>
            </w:r>
          </w:hyperlink>
        </w:p>
        <w:p w14:paraId="03ACAEC2" w14:textId="54CEDAEB"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3" w:history="1">
            <w:r w:rsidRPr="008F4057">
              <w:rPr>
                <w:rStyle w:val="Hyperlink"/>
                <w:b/>
                <w:bCs/>
                <w:noProof/>
              </w:rPr>
              <w:t>Results and Discussion</w:t>
            </w:r>
            <w:r w:rsidRPr="008F4057">
              <w:rPr>
                <w:b/>
                <w:bCs/>
                <w:noProof/>
                <w:webHidden/>
              </w:rPr>
              <w:tab/>
            </w:r>
            <w:r w:rsidRPr="008F4057">
              <w:rPr>
                <w:b/>
                <w:bCs/>
                <w:noProof/>
                <w:webHidden/>
              </w:rPr>
              <w:fldChar w:fldCharType="begin"/>
            </w:r>
            <w:r w:rsidRPr="008F4057">
              <w:rPr>
                <w:b/>
                <w:bCs/>
                <w:noProof/>
                <w:webHidden/>
              </w:rPr>
              <w:instrText xml:space="preserve"> PAGEREF _Toc227174183 \h </w:instrText>
            </w:r>
            <w:r w:rsidRPr="008F4057">
              <w:rPr>
                <w:b/>
                <w:bCs/>
                <w:noProof/>
                <w:webHidden/>
              </w:rPr>
            </w:r>
            <w:r w:rsidRPr="008F4057">
              <w:rPr>
                <w:b/>
                <w:bCs/>
                <w:noProof/>
                <w:webHidden/>
              </w:rPr>
              <w:fldChar w:fldCharType="separate"/>
            </w:r>
            <w:r w:rsidRPr="008F4057">
              <w:rPr>
                <w:b/>
                <w:bCs/>
                <w:noProof/>
                <w:webHidden/>
              </w:rPr>
              <w:t>15</w:t>
            </w:r>
            <w:r w:rsidRPr="008F4057">
              <w:rPr>
                <w:b/>
                <w:bCs/>
                <w:noProof/>
                <w:webHidden/>
              </w:rPr>
              <w:fldChar w:fldCharType="end"/>
            </w:r>
          </w:hyperlink>
        </w:p>
        <w:p w14:paraId="12B90B17" w14:textId="13074DCC"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4" w:history="1">
            <w:r w:rsidRPr="008F4057">
              <w:rPr>
                <w:rStyle w:val="Hyperlink"/>
                <w:b/>
                <w:bCs/>
                <w:noProof/>
                <w:lang w:val="en-US"/>
              </w:rPr>
              <w:t>Conclusion</w:t>
            </w:r>
            <w:r w:rsidRPr="008F4057">
              <w:rPr>
                <w:b/>
                <w:bCs/>
                <w:noProof/>
                <w:webHidden/>
              </w:rPr>
              <w:tab/>
            </w:r>
            <w:r w:rsidRPr="008F4057">
              <w:rPr>
                <w:b/>
                <w:bCs/>
                <w:noProof/>
                <w:webHidden/>
              </w:rPr>
              <w:fldChar w:fldCharType="begin"/>
            </w:r>
            <w:r w:rsidRPr="008F4057">
              <w:rPr>
                <w:b/>
                <w:bCs/>
                <w:noProof/>
                <w:webHidden/>
              </w:rPr>
              <w:instrText xml:space="preserve"> PAGEREF _Toc227174184 \h </w:instrText>
            </w:r>
            <w:r w:rsidRPr="008F4057">
              <w:rPr>
                <w:b/>
                <w:bCs/>
                <w:noProof/>
                <w:webHidden/>
              </w:rPr>
            </w:r>
            <w:r w:rsidRPr="008F4057">
              <w:rPr>
                <w:b/>
                <w:bCs/>
                <w:noProof/>
                <w:webHidden/>
              </w:rPr>
              <w:fldChar w:fldCharType="separate"/>
            </w:r>
            <w:r w:rsidRPr="008F4057">
              <w:rPr>
                <w:b/>
                <w:bCs/>
                <w:noProof/>
                <w:webHidden/>
              </w:rPr>
              <w:t>15</w:t>
            </w:r>
            <w:r w:rsidRPr="008F4057">
              <w:rPr>
                <w:b/>
                <w:bCs/>
                <w:noProof/>
                <w:webHidden/>
              </w:rPr>
              <w:fldChar w:fldCharType="end"/>
            </w:r>
          </w:hyperlink>
        </w:p>
        <w:p w14:paraId="5FEB3730" w14:textId="314888A7"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5" w:history="1">
            <w:r w:rsidRPr="008F4057">
              <w:rPr>
                <w:rStyle w:val="Hyperlink"/>
                <w:b/>
                <w:bCs/>
                <w:noProof/>
              </w:rPr>
              <w:t>References</w:t>
            </w:r>
            <w:r w:rsidRPr="008F4057">
              <w:rPr>
                <w:b/>
                <w:bCs/>
                <w:noProof/>
                <w:webHidden/>
              </w:rPr>
              <w:tab/>
            </w:r>
            <w:r w:rsidRPr="008F4057">
              <w:rPr>
                <w:b/>
                <w:bCs/>
                <w:noProof/>
                <w:webHidden/>
              </w:rPr>
              <w:fldChar w:fldCharType="begin"/>
            </w:r>
            <w:r w:rsidRPr="008F4057">
              <w:rPr>
                <w:b/>
                <w:bCs/>
                <w:noProof/>
                <w:webHidden/>
              </w:rPr>
              <w:instrText xml:space="preserve"> PAGEREF _Toc227174185 \h </w:instrText>
            </w:r>
            <w:r w:rsidRPr="008F4057">
              <w:rPr>
                <w:b/>
                <w:bCs/>
                <w:noProof/>
                <w:webHidden/>
              </w:rPr>
            </w:r>
            <w:r w:rsidRPr="008F4057">
              <w:rPr>
                <w:b/>
                <w:bCs/>
                <w:noProof/>
                <w:webHidden/>
              </w:rPr>
              <w:fldChar w:fldCharType="separate"/>
            </w:r>
            <w:r w:rsidRPr="008F4057">
              <w:rPr>
                <w:b/>
                <w:bCs/>
                <w:noProof/>
                <w:webHidden/>
              </w:rPr>
              <w:t>16</w:t>
            </w:r>
            <w:r w:rsidRPr="008F4057">
              <w:rPr>
                <w:b/>
                <w:bCs/>
                <w:noProof/>
                <w:webHidden/>
              </w:rPr>
              <w:fldChar w:fldCharType="end"/>
            </w:r>
          </w:hyperlink>
        </w:p>
        <w:p w14:paraId="5DB1115D" w14:textId="4AA6359E"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6" w:history="1">
            <w:r w:rsidRPr="008F4057">
              <w:rPr>
                <w:rStyle w:val="Hyperlink"/>
                <w:b/>
                <w:bCs/>
                <w:noProof/>
              </w:rPr>
              <w:t>Appendix A — Additional Scan Evidence</w:t>
            </w:r>
            <w:r w:rsidRPr="008F4057">
              <w:rPr>
                <w:b/>
                <w:bCs/>
                <w:noProof/>
                <w:webHidden/>
              </w:rPr>
              <w:tab/>
            </w:r>
            <w:r w:rsidRPr="008F4057">
              <w:rPr>
                <w:b/>
                <w:bCs/>
                <w:noProof/>
                <w:webHidden/>
              </w:rPr>
              <w:fldChar w:fldCharType="begin"/>
            </w:r>
            <w:r w:rsidRPr="008F4057">
              <w:rPr>
                <w:b/>
                <w:bCs/>
                <w:noProof/>
                <w:webHidden/>
              </w:rPr>
              <w:instrText xml:space="preserve"> PAGEREF _Toc227174186 \h </w:instrText>
            </w:r>
            <w:r w:rsidRPr="008F4057">
              <w:rPr>
                <w:b/>
                <w:bCs/>
                <w:noProof/>
                <w:webHidden/>
              </w:rPr>
            </w:r>
            <w:r w:rsidRPr="008F4057">
              <w:rPr>
                <w:b/>
                <w:bCs/>
                <w:noProof/>
                <w:webHidden/>
              </w:rPr>
              <w:fldChar w:fldCharType="separate"/>
            </w:r>
            <w:r w:rsidRPr="008F4057">
              <w:rPr>
                <w:b/>
                <w:bCs/>
                <w:noProof/>
                <w:webHidden/>
              </w:rPr>
              <w:t>17</w:t>
            </w:r>
            <w:r w:rsidRPr="008F4057">
              <w:rPr>
                <w:b/>
                <w:bCs/>
                <w:noProof/>
                <w:webHidden/>
              </w:rPr>
              <w:fldChar w:fldCharType="end"/>
            </w:r>
          </w:hyperlink>
        </w:p>
        <w:p w14:paraId="6CF41052" w14:textId="40F9F2D7"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7" w:history="1">
            <w:r w:rsidRPr="008F4057">
              <w:rPr>
                <w:rStyle w:val="Hyperlink"/>
                <w:b/>
                <w:bCs/>
                <w:noProof/>
              </w:rPr>
              <w:t xml:space="preserve"> Appendix B: Exploitation Attempt Evidence:</w:t>
            </w:r>
            <w:r w:rsidRPr="008F4057">
              <w:rPr>
                <w:b/>
                <w:bCs/>
                <w:noProof/>
                <w:webHidden/>
              </w:rPr>
              <w:tab/>
            </w:r>
            <w:r w:rsidRPr="008F4057">
              <w:rPr>
                <w:b/>
                <w:bCs/>
                <w:noProof/>
                <w:webHidden/>
              </w:rPr>
              <w:fldChar w:fldCharType="begin"/>
            </w:r>
            <w:r w:rsidRPr="008F4057">
              <w:rPr>
                <w:b/>
                <w:bCs/>
                <w:noProof/>
                <w:webHidden/>
              </w:rPr>
              <w:instrText xml:space="preserve"> PAGEREF _Toc227174187 \h </w:instrText>
            </w:r>
            <w:r w:rsidRPr="008F4057">
              <w:rPr>
                <w:b/>
                <w:bCs/>
                <w:noProof/>
                <w:webHidden/>
              </w:rPr>
            </w:r>
            <w:r w:rsidRPr="008F4057">
              <w:rPr>
                <w:b/>
                <w:bCs/>
                <w:noProof/>
                <w:webHidden/>
              </w:rPr>
              <w:fldChar w:fldCharType="separate"/>
            </w:r>
            <w:r w:rsidRPr="008F4057">
              <w:rPr>
                <w:b/>
                <w:bCs/>
                <w:noProof/>
                <w:webHidden/>
              </w:rPr>
              <w:t>10</w:t>
            </w:r>
            <w:r w:rsidRPr="008F4057">
              <w:rPr>
                <w:b/>
                <w:bCs/>
                <w:noProof/>
                <w:webHidden/>
              </w:rPr>
              <w:fldChar w:fldCharType="end"/>
            </w:r>
          </w:hyperlink>
        </w:p>
        <w:p w14:paraId="6A231D70" w14:textId="442D6E07" w:rsidR="000E3A72" w:rsidRPr="008F4057" w:rsidRDefault="000E3A72">
          <w:pPr>
            <w:pStyle w:val="TOC1"/>
            <w:tabs>
              <w:tab w:val="right" w:leader="dot" w:pos="9016"/>
            </w:tabs>
            <w:rPr>
              <w:rFonts w:cstheme="minorBidi"/>
              <w:b/>
              <w:bCs/>
              <w:noProof/>
              <w:kern w:val="2"/>
              <w:sz w:val="24"/>
              <w:szCs w:val="24"/>
              <w14:ligatures w14:val="standardContextual"/>
            </w:rPr>
          </w:pPr>
          <w:hyperlink w:anchor="_Toc227174188" w:history="1">
            <w:r w:rsidRPr="008F4057">
              <w:rPr>
                <w:rStyle w:val="Hyperlink"/>
                <w:b/>
                <w:bCs/>
                <w:noProof/>
              </w:rPr>
              <w:t>Appendix C: Security Measure Implementation Evidence:</w:t>
            </w:r>
            <w:r w:rsidRPr="008F4057">
              <w:rPr>
                <w:b/>
                <w:bCs/>
                <w:noProof/>
                <w:webHidden/>
              </w:rPr>
              <w:tab/>
            </w:r>
            <w:r w:rsidRPr="008F4057">
              <w:rPr>
                <w:b/>
                <w:bCs/>
                <w:noProof/>
                <w:webHidden/>
              </w:rPr>
              <w:fldChar w:fldCharType="begin"/>
            </w:r>
            <w:r w:rsidRPr="008F4057">
              <w:rPr>
                <w:b/>
                <w:bCs/>
                <w:noProof/>
                <w:webHidden/>
              </w:rPr>
              <w:instrText xml:space="preserve"> PAGEREF _Toc227174188 \h </w:instrText>
            </w:r>
            <w:r w:rsidRPr="008F4057">
              <w:rPr>
                <w:b/>
                <w:bCs/>
                <w:noProof/>
                <w:webHidden/>
              </w:rPr>
            </w:r>
            <w:r w:rsidRPr="008F4057">
              <w:rPr>
                <w:b/>
                <w:bCs/>
                <w:noProof/>
                <w:webHidden/>
              </w:rPr>
              <w:fldChar w:fldCharType="separate"/>
            </w:r>
            <w:r w:rsidRPr="008F4057">
              <w:rPr>
                <w:b/>
                <w:bCs/>
                <w:noProof/>
                <w:webHidden/>
              </w:rPr>
              <w:t>11</w:t>
            </w:r>
            <w:r w:rsidRPr="008F4057">
              <w:rPr>
                <w:b/>
                <w:bCs/>
                <w:noProof/>
                <w:webHidden/>
              </w:rPr>
              <w:fldChar w:fldCharType="end"/>
            </w:r>
          </w:hyperlink>
        </w:p>
        <w:p w14:paraId="18C61D83" w14:textId="602D3112" w:rsidR="000C1476" w:rsidRPr="008F4057" w:rsidRDefault="000C1476">
          <w:pPr>
            <w:rPr>
              <w:b/>
              <w:bCs/>
            </w:rPr>
          </w:pPr>
          <w:r w:rsidRPr="008F4057">
            <w:rPr>
              <w:b/>
              <w:bCs/>
            </w:rPr>
            <w:fldChar w:fldCharType="end"/>
          </w:r>
        </w:p>
      </w:sdtContent>
    </w:sdt>
    <w:p w14:paraId="46CA87B6" w14:textId="77777777" w:rsidR="00413490" w:rsidRDefault="00413490" w:rsidP="0084213B"/>
    <w:p w14:paraId="59A305EA" w14:textId="77777777" w:rsidR="00511088" w:rsidRDefault="00511088" w:rsidP="00511088">
      <w:pPr>
        <w:jc w:val="center"/>
        <w:rPr>
          <w:b/>
          <w:bCs/>
        </w:rPr>
      </w:pPr>
    </w:p>
    <w:p w14:paraId="10CA50F2" w14:textId="77777777" w:rsidR="00511088" w:rsidRDefault="00511088" w:rsidP="00511088">
      <w:pPr>
        <w:jc w:val="center"/>
        <w:rPr>
          <w:b/>
          <w:bCs/>
        </w:rPr>
      </w:pPr>
    </w:p>
    <w:p w14:paraId="7BF13F13" w14:textId="72583610" w:rsidR="00511088" w:rsidRDefault="00AD7955" w:rsidP="00511088">
      <w:pPr>
        <w:jc w:val="center"/>
        <w:rPr>
          <w:b/>
          <w:bCs/>
        </w:rPr>
      </w:pPr>
      <w:r>
        <w:rPr>
          <w:rFonts w:ascii="Arial" w:hAnsi="Arial" w:cs="Arial"/>
          <w:noProof/>
          <w:sz w:val="24"/>
          <w:szCs w:val="24"/>
        </w:rPr>
        <mc:AlternateContent>
          <mc:Choice Requires="wps">
            <w:drawing>
              <wp:anchor distT="0" distB="0" distL="114300" distR="114300" simplePos="0" relativeHeight="251963392" behindDoc="0" locked="0" layoutInCell="1" allowOverlap="1" wp14:anchorId="1E88B10A" wp14:editId="61608939">
                <wp:simplePos x="0" y="0"/>
                <wp:positionH relativeFrom="margin">
                  <wp:posOffset>2168611</wp:posOffset>
                </wp:positionH>
                <wp:positionV relativeFrom="paragraph">
                  <wp:posOffset>187806</wp:posOffset>
                </wp:positionV>
                <wp:extent cx="723900" cy="1939925"/>
                <wp:effectExtent l="19050" t="0" r="19050" b="41275"/>
                <wp:wrapNone/>
                <wp:docPr id="684484457" name="Arrow: Down 11"/>
                <wp:cNvGraphicFramePr/>
                <a:graphic xmlns:a="http://schemas.openxmlformats.org/drawingml/2006/main">
                  <a:graphicData uri="http://schemas.microsoft.com/office/word/2010/wordprocessingShape">
                    <wps:wsp>
                      <wps:cNvSpPr/>
                      <wps:spPr>
                        <a:xfrm>
                          <a:off x="0" y="0"/>
                          <a:ext cx="723900" cy="19399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6C5A1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170.75pt;margin-top:14.8pt;width:57pt;height:152.75pt;z-index:2519633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" adj="17570" fillcolor="#156082 [3204]" strokecolor="#030e13 [484]" strokeweight="1pt">
                <w10:wrap anchorx="margin"/>
              </v:shape>
            </w:pict>
          </mc:Fallback>
        </mc:AlternateContent>
      </w:r>
    </w:p>
    <w:p w14:paraId="372CC72D" w14:textId="40656202" w:rsidR="00511088" w:rsidRDefault="00511088" w:rsidP="00511088">
      <w:pPr>
        <w:jc w:val="center"/>
        <w:rPr>
          <w:b/>
          <w:bCs/>
        </w:rPr>
      </w:pPr>
    </w:p>
    <w:p w14:paraId="0E568961" w14:textId="1E38566C" w:rsidR="00511088" w:rsidRDefault="00511088" w:rsidP="00511088">
      <w:pPr>
        <w:jc w:val="center"/>
        <w:rPr>
          <w:b/>
          <w:bCs/>
        </w:rPr>
      </w:pPr>
    </w:p>
    <w:p w14:paraId="63259BC4" w14:textId="77777777" w:rsidR="00511088" w:rsidRDefault="00511088" w:rsidP="00511088">
      <w:pPr>
        <w:jc w:val="center"/>
        <w:rPr>
          <w:b/>
          <w:bCs/>
        </w:rPr>
      </w:pPr>
    </w:p>
    <w:p w14:paraId="0382699D" w14:textId="45AABC40" w:rsidR="00511088" w:rsidRDefault="00511088" w:rsidP="00511088">
      <w:pPr>
        <w:jc w:val="center"/>
        <w:rPr>
          <w:b/>
          <w:bCs/>
        </w:rPr>
      </w:pPr>
    </w:p>
    <w:p w14:paraId="4A47C7F9" w14:textId="6540E320" w:rsidR="00AC0ED8" w:rsidRDefault="00AC0ED8" w:rsidP="00D17F85">
      <w:pPr>
        <w:rPr>
          <w:rFonts w:ascii="ADLaM Display" w:hAnsi="ADLaM Display" w:cs="ADLaM Display"/>
          <w:b/>
          <w:bCs/>
          <w:sz w:val="28"/>
          <w:szCs w:val="28"/>
        </w:rPr>
      </w:pPr>
    </w:p>
    <w:p w14:paraId="37AE57F7" w14:textId="77777777" w:rsidR="00AC0ED8" w:rsidRDefault="00AC0ED8" w:rsidP="00D17F85">
      <w:pPr>
        <w:rPr>
          <w:rFonts w:ascii="ADLaM Display" w:hAnsi="ADLaM Display" w:cs="ADLaM Display"/>
          <w:b/>
          <w:bCs/>
          <w:sz w:val="28"/>
          <w:szCs w:val="28"/>
        </w:rPr>
      </w:pPr>
    </w:p>
    <w:p w14:paraId="69D48D1D" w14:textId="77777777" w:rsidR="00AC0ED8" w:rsidRDefault="00AC0ED8" w:rsidP="00D17F85">
      <w:pPr>
        <w:rPr>
          <w:rFonts w:ascii="ADLaM Display" w:hAnsi="ADLaM Display" w:cs="ADLaM Display"/>
          <w:b/>
          <w:bCs/>
          <w:sz w:val="28"/>
          <w:szCs w:val="28"/>
        </w:rPr>
      </w:pPr>
    </w:p>
    <w:p w14:paraId="3A3CD470" w14:textId="77777777" w:rsidR="00AC0ED8" w:rsidRPr="004666AE" w:rsidRDefault="00AC0ED8" w:rsidP="00D17F85">
      <w:pPr>
        <w:rPr>
          <w:rFonts w:ascii="ADLaM Display" w:hAnsi="ADLaM Display" w:cs="ADLaM Display"/>
          <w:b/>
          <w:bCs/>
          <w:sz w:val="28"/>
          <w:szCs w:val="2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674A0AA" w14:textId="1A368FF1" w:rsidR="00511088" w:rsidRPr="00A94597" w:rsidRDefault="00511088" w:rsidP="00251309">
      <w:pPr>
        <w:rPr>
          <w:rFonts w:ascii="Comic Sans MS" w:hAnsi="Comic Sans MS"/>
          <w:b/>
          <w:sz w:val="32"/>
          <w:szCs w:val="32"/>
          <w14:textOutline w14:w="12700" w14:cap="flat" w14:cmpd="sng" w14:algn="ctr">
            <w14:solidFill>
              <w14:schemeClr w14:val="accent4"/>
            </w14:solidFill>
            <w14:prstDash w14:val="solid"/>
            <w14:round/>
          </w14:textOutline>
        </w:rPr>
      </w:pPr>
      <w:bookmarkStart w:id="0" w:name="_Toc227174172"/>
      <w:r w:rsidRPr="00A94597">
        <w:rPr>
          <w:rFonts w:ascii="Comic Sans MS" w:hAnsi="Comic Sans MS"/>
          <w:b/>
          <w:sz w:val="32"/>
          <w:szCs w:val="32"/>
          <w14:textOutline w14:w="12700" w14:cap="flat" w14:cmpd="sng" w14:algn="ctr">
            <w14:solidFill>
              <w14:schemeClr w14:val="accent4"/>
            </w14:solidFill>
            <w14:prstDash w14:val="solid"/>
            <w14:round/>
          </w14:textOutline>
        </w:rPr>
        <w:t>Introduction</w:t>
      </w:r>
      <w:bookmarkEnd w:id="0"/>
    </w:p>
    <w:p w14:paraId="5FF5B949" w14:textId="008B5C80" w:rsidR="0081099F" w:rsidRPr="0081099F" w:rsidRDefault="0081099F" w:rsidP="00045B8C">
      <w:pPr>
        <w:jc w:val="both"/>
        <w:rPr>
          <w:rFonts w:ascii="Arial" w:hAnsi="Arial" w:cs="Arial"/>
          <w:sz w:val="24"/>
          <w:szCs w:val="24"/>
        </w:rPr>
      </w:pPr>
      <w:r w:rsidRPr="0081099F">
        <w:rPr>
          <w:rFonts w:ascii="Arial" w:hAnsi="Arial" w:cs="Arial"/>
          <w:sz w:val="24"/>
          <w:szCs w:val="24"/>
        </w:rPr>
        <w:t xml:space="preserve">This report documents a comprehensive security assessment of the SWANSEA.ACCAs lab environment. The assessment utilized a multi-phased approach, including manual service enumeration, automated Nessus vulnerability scanning, and controlled exploitation of critical weaknesses </w:t>
      </w:r>
      <w:r w:rsidR="00730005">
        <w:rPr>
          <w:rFonts w:ascii="Arial" w:hAnsi="Arial" w:cs="Arial"/>
          <w:sz w:val="24"/>
          <w:szCs w:val="24"/>
        </w:rPr>
        <w:t>such as</w:t>
      </w:r>
      <w:r w:rsidR="00D66469">
        <w:rPr>
          <w:rFonts w:ascii="Arial" w:hAnsi="Arial" w:cs="Arial"/>
          <w:sz w:val="24"/>
          <w:szCs w:val="24"/>
        </w:rPr>
        <w:t xml:space="preserve"> in</w:t>
      </w:r>
      <w:r w:rsidRPr="0081099F">
        <w:rPr>
          <w:rFonts w:ascii="Arial" w:hAnsi="Arial" w:cs="Arial"/>
          <w:sz w:val="24"/>
          <w:szCs w:val="24"/>
        </w:rPr>
        <w:t xml:space="preserve"> LDAP, SMB, and web protocols</w:t>
      </w:r>
      <w:r w:rsidR="00D66469">
        <w:rPr>
          <w:rFonts w:ascii="Arial" w:hAnsi="Arial" w:cs="Arial"/>
          <w:sz w:val="24"/>
          <w:szCs w:val="24"/>
        </w:rPr>
        <w:t xml:space="preserve"> etc</w:t>
      </w:r>
      <w:r w:rsidRPr="0081099F">
        <w:rPr>
          <w:rFonts w:ascii="Arial" w:hAnsi="Arial" w:cs="Arial"/>
          <w:sz w:val="24"/>
          <w:szCs w:val="24"/>
        </w:rPr>
        <w:t>.</w:t>
      </w:r>
      <w:r w:rsidR="00045B8C" w:rsidRPr="00045B8C">
        <w:rPr>
          <w:rFonts w:ascii="Arial" w:hAnsi="Arial" w:cs="Arial"/>
          <w:sz w:val="24"/>
          <w:szCs w:val="24"/>
        </w:rPr>
        <w:t xml:space="preserve"> </w:t>
      </w:r>
      <w:r w:rsidRPr="0081099F">
        <w:rPr>
          <w:rFonts w:ascii="Arial" w:hAnsi="Arial" w:cs="Arial"/>
          <w:sz w:val="24"/>
          <w:szCs w:val="24"/>
        </w:rPr>
        <w:t>Beyond identification, the scope of this work included the practical implementation of security mitigations</w:t>
      </w:r>
      <w:r w:rsidR="00E53EBA">
        <w:rPr>
          <w:rFonts w:ascii="Arial" w:hAnsi="Arial" w:cs="Arial"/>
          <w:sz w:val="24"/>
          <w:szCs w:val="24"/>
        </w:rPr>
        <w:t xml:space="preserve"> </w:t>
      </w:r>
      <w:r w:rsidRPr="0081099F">
        <w:rPr>
          <w:rFonts w:ascii="Arial" w:hAnsi="Arial" w:cs="Arial"/>
          <w:sz w:val="24"/>
          <w:szCs w:val="24"/>
        </w:rPr>
        <w:t>specifically the hardening of Active Directory services through Group Policy. By enforcing LDAP signing and disabling anonymous binds, this project demonstrates a complete lifecycle of identifying a vulnerability, validating the risk through exploitation, and applying industry-standard remediation to secure the infrastructure.</w:t>
      </w:r>
    </w:p>
    <w:p w14:paraId="3C0833AF" w14:textId="20443FD3" w:rsidR="0094658E" w:rsidRDefault="0094658E" w:rsidP="003D0D2E">
      <w:pPr>
        <w:rPr>
          <w:b/>
          <w:bCs/>
        </w:rPr>
      </w:pPr>
    </w:p>
    <w:p w14:paraId="7FA563CB" w14:textId="694D6E6E" w:rsidR="0094658E" w:rsidRDefault="0094658E" w:rsidP="003D0D2E">
      <w:pPr>
        <w:rPr>
          <w:b/>
          <w:bCs/>
        </w:rPr>
      </w:pPr>
    </w:p>
    <w:p w14:paraId="5582D5B4" w14:textId="37BC41C6" w:rsidR="001D16D8" w:rsidRPr="00A94597" w:rsidRDefault="00D17F85" w:rsidP="00285745">
      <w:pPr>
        <w:rPr>
          <w:rFonts w:ascii="Comic Sans MS" w:hAnsi="Comic Sans MS"/>
          <w:b/>
          <w:sz w:val="32"/>
          <w:szCs w:val="32"/>
          <w14:textOutline w14:w="12700" w14:cap="flat" w14:cmpd="sng" w14:algn="ctr">
            <w14:solidFill>
              <w14:schemeClr w14:val="accent4"/>
            </w14:solidFill>
            <w14:prstDash w14:val="solid"/>
            <w14:round/>
          </w14:textOutline>
        </w:rPr>
      </w:pPr>
      <w:bookmarkStart w:id="1" w:name="_Toc227174173"/>
      <w:r w:rsidRPr="00A94597">
        <w:rPr>
          <w:rFonts w:ascii="Comic Sans MS" w:hAnsi="Comic Sans MS"/>
          <w:b/>
          <w:sz w:val="32"/>
          <w:szCs w:val="32"/>
          <w14:textOutline w14:w="12700" w14:cap="flat" w14:cmpd="sng" w14:algn="ctr">
            <w14:solidFill>
              <w14:schemeClr w14:val="accent4"/>
            </w14:solidFill>
            <w14:prstDash w14:val="solid"/>
            <w14:round/>
          </w14:textOutline>
        </w:rPr>
        <w:t>Scope/topology</w:t>
      </w:r>
      <w:bookmarkEnd w:id="1"/>
    </w:p>
    <w:p w14:paraId="5B6C2790" w14:textId="77777777" w:rsidR="00BE2468" w:rsidRPr="00BE2468" w:rsidRDefault="00BE2468" w:rsidP="00BE2468">
      <w:pPr>
        <w:jc w:val="both"/>
        <w:rPr>
          <w:rFonts w:ascii="Arial" w:hAnsi="Arial" w:cs="Arial"/>
        </w:rPr>
      </w:pPr>
      <w:r w:rsidRPr="00BE2468">
        <w:rPr>
          <w:rFonts w:ascii="Arial" w:hAnsi="Arial" w:cs="Arial"/>
        </w:rPr>
        <w:t xml:space="preserve">The scope of this assessment covered the </w:t>
      </w:r>
      <w:r w:rsidRPr="00695EB3">
        <w:rPr>
          <w:rFonts w:ascii="Arial" w:hAnsi="Arial" w:cs="Arial"/>
        </w:rPr>
        <w:t>SWANSEA.ACCA</w:t>
      </w:r>
      <w:r w:rsidRPr="00BE2468">
        <w:rPr>
          <w:rFonts w:ascii="Arial" w:hAnsi="Arial" w:cs="Arial"/>
        </w:rPr>
        <w:t xml:space="preserve"> lab network provided for the coursework. The environment consisted of two connected sites, </w:t>
      </w:r>
      <w:r w:rsidRPr="00695EB3">
        <w:rPr>
          <w:rFonts w:ascii="Arial" w:hAnsi="Arial" w:cs="Arial"/>
        </w:rPr>
        <w:t>Swansea</w:t>
      </w:r>
      <w:r w:rsidRPr="00BE2468">
        <w:rPr>
          <w:rFonts w:ascii="Arial" w:hAnsi="Arial" w:cs="Arial"/>
        </w:rPr>
        <w:t xml:space="preserve"> and </w:t>
      </w:r>
      <w:r w:rsidRPr="00695EB3">
        <w:rPr>
          <w:rFonts w:ascii="Arial" w:hAnsi="Arial" w:cs="Arial"/>
        </w:rPr>
        <w:t>London</w:t>
      </w:r>
      <w:r w:rsidRPr="00BE2468">
        <w:rPr>
          <w:rFonts w:ascii="Arial" w:hAnsi="Arial" w:cs="Arial"/>
        </w:rPr>
        <w:t xml:space="preserve">. The Swansea site contained </w:t>
      </w:r>
      <w:r w:rsidRPr="00695EB3">
        <w:rPr>
          <w:rFonts w:ascii="Arial" w:hAnsi="Arial" w:cs="Arial"/>
        </w:rPr>
        <w:t>S-DC</w:t>
      </w:r>
      <w:r w:rsidRPr="00BE2468">
        <w:rPr>
          <w:rFonts w:ascii="Arial" w:hAnsi="Arial" w:cs="Arial"/>
          <w:b/>
          <w:bCs/>
        </w:rPr>
        <w:t xml:space="preserve"> </w:t>
      </w:r>
      <w:r w:rsidRPr="00695EB3">
        <w:rPr>
          <w:rFonts w:ascii="Arial" w:hAnsi="Arial" w:cs="Arial"/>
        </w:rPr>
        <w:t>(192.168.1.1</w:t>
      </w:r>
      <w:r w:rsidRPr="00BE2468">
        <w:rPr>
          <w:rFonts w:ascii="Arial" w:hAnsi="Arial" w:cs="Arial"/>
          <w:b/>
          <w:bCs/>
        </w:rPr>
        <w:t>)</w:t>
      </w:r>
      <w:r w:rsidRPr="00BE2468">
        <w:rPr>
          <w:rFonts w:ascii="Arial" w:hAnsi="Arial" w:cs="Arial"/>
        </w:rPr>
        <w:t xml:space="preserve">, a Windows Server 2022 system acting as the Domain Controller, and </w:t>
      </w:r>
      <w:r w:rsidRPr="00695EB3">
        <w:rPr>
          <w:rFonts w:ascii="Arial" w:hAnsi="Arial" w:cs="Arial"/>
        </w:rPr>
        <w:t>ClientS1 (192.168.1.10</w:t>
      </w:r>
      <w:r w:rsidRPr="00BE2468">
        <w:rPr>
          <w:rFonts w:ascii="Arial" w:hAnsi="Arial" w:cs="Arial"/>
          <w:b/>
          <w:bCs/>
        </w:rPr>
        <w:t>)</w:t>
      </w:r>
      <w:r w:rsidRPr="00BE2468">
        <w:rPr>
          <w:rFonts w:ascii="Arial" w:hAnsi="Arial" w:cs="Arial"/>
        </w:rPr>
        <w:t xml:space="preserve">, a Windows 10 domain member. The London site contained </w:t>
      </w:r>
      <w:r w:rsidRPr="00695EB3">
        <w:rPr>
          <w:rFonts w:ascii="Arial" w:hAnsi="Arial" w:cs="Arial"/>
        </w:rPr>
        <w:t>L-CD (192.168.2.1</w:t>
      </w:r>
      <w:r w:rsidRPr="00DE29D3">
        <w:rPr>
          <w:rFonts w:ascii="Arial" w:hAnsi="Arial" w:cs="Arial"/>
        </w:rPr>
        <w:t>)</w:t>
      </w:r>
      <w:r w:rsidRPr="00BE2468">
        <w:rPr>
          <w:rFonts w:ascii="Arial" w:hAnsi="Arial" w:cs="Arial"/>
        </w:rPr>
        <w:t xml:space="preserve">, a Debian server, and </w:t>
      </w:r>
      <w:r w:rsidRPr="00DE29D3">
        <w:rPr>
          <w:rFonts w:ascii="Arial" w:hAnsi="Arial" w:cs="Arial"/>
        </w:rPr>
        <w:t>ClientL1 (192.168.2.10)</w:t>
      </w:r>
      <w:r w:rsidRPr="00BE2468">
        <w:rPr>
          <w:rFonts w:ascii="Arial" w:hAnsi="Arial" w:cs="Arial"/>
        </w:rPr>
        <w:t xml:space="preserve">, a Debian client. A </w:t>
      </w:r>
      <w:r w:rsidRPr="00DE29D3">
        <w:rPr>
          <w:rFonts w:ascii="Arial" w:hAnsi="Arial" w:cs="Arial"/>
        </w:rPr>
        <w:t>Kali Linux</w:t>
      </w:r>
      <w:r w:rsidRPr="00BE2468">
        <w:rPr>
          <w:rFonts w:ascii="Arial" w:hAnsi="Arial" w:cs="Arial"/>
        </w:rPr>
        <w:t xml:space="preserve"> machine was used as the assessment host to perform connectivity testing, manual scanning, automated Nessus scanning, and traffic monitoring across both network segments.</w:t>
      </w:r>
    </w:p>
    <w:p w14:paraId="69ABA492" w14:textId="77777777" w:rsidR="00250EF3" w:rsidRDefault="00250EF3" w:rsidP="00D86BAB">
      <w:pPr>
        <w:pStyle w:val="Heading1"/>
      </w:pPr>
    </w:p>
    <w:p w14:paraId="132522E7" w14:textId="77777777" w:rsidR="000B43D2" w:rsidRPr="00A94597" w:rsidRDefault="000B43D2" w:rsidP="00285745">
      <w:pPr>
        <w:rPr>
          <w:rFonts w:ascii="Comic Sans MS" w:hAnsi="Comic Sans MS"/>
          <w:b/>
          <w:sz w:val="32"/>
          <w:szCs w:val="32"/>
          <w14:textOutline w14:w="12700" w14:cap="flat" w14:cmpd="sng" w14:algn="ctr">
            <w14:solidFill>
              <w14:schemeClr w14:val="accent4"/>
            </w14:solidFill>
            <w14:prstDash w14:val="solid"/>
            <w14:round/>
          </w14:textOutline>
        </w:rPr>
      </w:pPr>
      <w:bookmarkStart w:id="2" w:name="_Toc227174174"/>
      <w:r w:rsidRPr="00A94597">
        <w:rPr>
          <w:rFonts w:ascii="Comic Sans MS" w:hAnsi="Comic Sans MS"/>
          <w:b/>
          <w:sz w:val="32"/>
          <w:szCs w:val="32"/>
          <w14:textOutline w14:w="12700" w14:cap="flat" w14:cmpd="sng" w14:algn="ctr">
            <w14:solidFill>
              <w14:schemeClr w14:val="accent4"/>
            </w14:solidFill>
            <w14:prstDash w14:val="solid"/>
            <w14:round/>
          </w14:textOutline>
        </w:rPr>
        <w:t>Methodology</w:t>
      </w:r>
      <w:bookmarkEnd w:id="2"/>
    </w:p>
    <w:p w14:paraId="668CD014" w14:textId="77777777" w:rsidR="00A20270" w:rsidRPr="00A20270" w:rsidRDefault="00A20270" w:rsidP="00BF3A2E">
      <w:pPr>
        <w:jc w:val="both"/>
        <w:rPr>
          <w:rFonts w:ascii="Arial" w:hAnsi="Arial" w:cs="Arial"/>
          <w:sz w:val="24"/>
          <w:szCs w:val="24"/>
        </w:rPr>
      </w:pPr>
      <w:r w:rsidRPr="00A20270">
        <w:rPr>
          <w:rFonts w:ascii="Arial" w:hAnsi="Arial" w:cs="Arial"/>
          <w:sz w:val="24"/>
          <w:szCs w:val="24"/>
        </w:rPr>
        <w:t>The assessment followed the NIST SP 800-115 framework, which advocates for a blended testing methodology to increase discovery accuracy (NIST, 2008).</w:t>
      </w:r>
    </w:p>
    <w:p w14:paraId="43176CED" w14:textId="77777777" w:rsidR="00A20270" w:rsidRPr="00A20270" w:rsidRDefault="00A20270" w:rsidP="00BF3A2E">
      <w:pPr>
        <w:jc w:val="both"/>
        <w:rPr>
          <w:rFonts w:ascii="Arial" w:hAnsi="Arial" w:cs="Arial"/>
          <w:sz w:val="24"/>
          <w:szCs w:val="24"/>
        </w:rPr>
      </w:pPr>
      <w:r w:rsidRPr="00A20270">
        <w:rPr>
          <w:rFonts w:ascii="Arial" w:hAnsi="Arial" w:cs="Arial"/>
          <w:sz w:val="24"/>
          <w:szCs w:val="24"/>
        </w:rPr>
        <w:t>Automated Scanning: Tenable Nessus was employed to conduct both "Basic" and "Credentialed" scans. This identified known CVEs, weak encryption ciphers, and service-level exposures that would be difficult to detect manually (Tenable, 2024).</w:t>
      </w:r>
    </w:p>
    <w:p w14:paraId="74BA9BE2" w14:textId="11886242" w:rsidR="00A20270" w:rsidRPr="00A20270" w:rsidRDefault="00A20270" w:rsidP="00BF3A2E">
      <w:pPr>
        <w:jc w:val="both"/>
        <w:rPr>
          <w:rFonts w:ascii="Arial" w:hAnsi="Arial" w:cs="Arial"/>
          <w:sz w:val="24"/>
          <w:szCs w:val="24"/>
        </w:rPr>
      </w:pPr>
      <w:r w:rsidRPr="00A20270">
        <w:rPr>
          <w:rFonts w:ascii="Arial" w:hAnsi="Arial" w:cs="Arial"/>
          <w:sz w:val="24"/>
          <w:szCs w:val="24"/>
        </w:rPr>
        <w:t>Manual Reconnaissance</w:t>
      </w:r>
      <w:r w:rsidRPr="00A20270">
        <w:rPr>
          <w:rFonts w:ascii="Arial" w:hAnsi="Arial" w:cs="Arial"/>
          <w:b/>
          <w:bCs/>
          <w:sz w:val="24"/>
          <w:szCs w:val="24"/>
        </w:rPr>
        <w:t>:</w:t>
      </w:r>
      <w:r w:rsidRPr="00A20270">
        <w:rPr>
          <w:rFonts w:ascii="Arial" w:hAnsi="Arial" w:cs="Arial"/>
          <w:sz w:val="24"/>
          <w:szCs w:val="24"/>
        </w:rPr>
        <w:t xml:space="preserve"> Command-line utilities including Nmap for port scanning and </w:t>
      </w:r>
      <w:proofErr w:type="spellStart"/>
      <w:r w:rsidRPr="00A20270">
        <w:rPr>
          <w:rFonts w:ascii="Arial" w:hAnsi="Arial" w:cs="Arial"/>
          <w:sz w:val="24"/>
          <w:szCs w:val="24"/>
        </w:rPr>
        <w:t>ldapsearch</w:t>
      </w:r>
      <w:proofErr w:type="spellEnd"/>
      <w:r w:rsidRPr="00A20270">
        <w:rPr>
          <w:rFonts w:ascii="Arial" w:hAnsi="Arial" w:cs="Arial"/>
          <w:sz w:val="24"/>
          <w:szCs w:val="24"/>
        </w:rPr>
        <w:t xml:space="preserve"> for directory enumeration were used to verify automated findings. Manual testing is essential for identifying logical flaws that automated scanners frequently overlook </w:t>
      </w:r>
      <w:r w:rsidR="009112FA">
        <w:rPr>
          <w:rFonts w:ascii="Arial" w:hAnsi="Arial" w:cs="Arial"/>
          <w:sz w:val="24"/>
          <w:szCs w:val="24"/>
        </w:rPr>
        <w:t>[</w:t>
      </w:r>
      <w:r w:rsidR="0068290D">
        <w:rPr>
          <w:rFonts w:ascii="Arial" w:hAnsi="Arial" w:cs="Arial"/>
          <w:sz w:val="24"/>
          <w:szCs w:val="24"/>
        </w:rPr>
        <w:t>5]</w:t>
      </w:r>
      <w:r w:rsidRPr="00A20270">
        <w:rPr>
          <w:rFonts w:ascii="Arial" w:hAnsi="Arial" w:cs="Arial"/>
          <w:sz w:val="24"/>
          <w:szCs w:val="24"/>
        </w:rPr>
        <w:t>.</w:t>
      </w:r>
    </w:p>
    <w:p w14:paraId="2D1FBE4E" w14:textId="77543823" w:rsidR="00250EF3" w:rsidRDefault="00503414" w:rsidP="005A2BBD">
      <w:pPr>
        <w:jc w:val="both"/>
        <w:rPr>
          <w:rFonts w:ascii="Arial" w:hAnsi="Arial" w:cs="Arial"/>
        </w:rPr>
      </w:pPr>
      <w:r>
        <w:rPr>
          <w:rFonts w:ascii="Arial" w:hAnsi="Arial" w:cs="Arial"/>
          <w:noProof/>
          <w:sz w:val="24"/>
          <w:szCs w:val="24"/>
        </w:rPr>
        <mc:AlternateContent>
          <mc:Choice Requires="wps">
            <w:drawing>
              <wp:anchor distT="0" distB="0" distL="114300" distR="114300" simplePos="0" relativeHeight="251593728" behindDoc="0" locked="0" layoutInCell="1" allowOverlap="1" wp14:anchorId="6D505D67" wp14:editId="66841495">
                <wp:simplePos x="0" y="0"/>
                <wp:positionH relativeFrom="column">
                  <wp:posOffset>1967034</wp:posOffset>
                </wp:positionH>
                <wp:positionV relativeFrom="paragraph">
                  <wp:posOffset>88216</wp:posOffset>
                </wp:positionV>
                <wp:extent cx="723900" cy="731520"/>
                <wp:effectExtent l="19050" t="0" r="19050" b="30480"/>
                <wp:wrapNone/>
                <wp:docPr id="119596475" name="Arrow: Down 11"/>
                <wp:cNvGraphicFramePr/>
                <a:graphic xmlns:a="http://schemas.openxmlformats.org/drawingml/2006/main">
                  <a:graphicData uri="http://schemas.microsoft.com/office/word/2010/wordprocessingShape">
                    <wps:wsp>
                      <wps:cNvSpPr/>
                      <wps:spPr>
                        <a:xfrm>
                          <a:off x="0" y="0"/>
                          <a:ext cx="723900" cy="731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84BAAB" id="Arrow: Down 11" o:spid="_x0000_s1026" type="#_x0000_t67" style="position:absolute;margin-left:154.9pt;margin-top:6.95pt;width:57pt;height:57.6pt;z-index:251593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" adj="10913" fillcolor="#156082 [3204]" strokecolor="#030e13 [484]" strokeweight="1pt"/>
            </w:pict>
          </mc:Fallback>
        </mc:AlternateContent>
      </w:r>
    </w:p>
    <w:p w14:paraId="33C081A5" w14:textId="72671316" w:rsidR="00250EF3" w:rsidRDefault="00250EF3" w:rsidP="005A2BBD">
      <w:pPr>
        <w:jc w:val="both"/>
        <w:rPr>
          <w:rFonts w:ascii="Arial" w:hAnsi="Arial" w:cs="Arial"/>
        </w:rPr>
      </w:pPr>
    </w:p>
    <w:p w14:paraId="0B8CBFC3" w14:textId="3A8ED61D" w:rsidR="00250EF3" w:rsidRDefault="00250EF3" w:rsidP="005A2BBD">
      <w:pPr>
        <w:jc w:val="both"/>
        <w:rPr>
          <w:rFonts w:ascii="Arial" w:hAnsi="Arial" w:cs="Arial"/>
        </w:rPr>
      </w:pPr>
    </w:p>
    <w:p w14:paraId="30C086FE" w14:textId="04A1AD55" w:rsidR="00250EF3" w:rsidRDefault="00250EF3" w:rsidP="005A2BBD">
      <w:pPr>
        <w:jc w:val="both"/>
        <w:rPr>
          <w:rFonts w:ascii="Arial" w:hAnsi="Arial" w:cs="Arial"/>
        </w:rPr>
      </w:pPr>
    </w:p>
    <w:p w14:paraId="6C724417" w14:textId="594FFEDD" w:rsidR="00250EF3" w:rsidRDefault="00250EF3" w:rsidP="005A2BBD">
      <w:pPr>
        <w:jc w:val="both"/>
        <w:rPr>
          <w:rFonts w:ascii="Arial" w:hAnsi="Arial" w:cs="Arial"/>
        </w:rPr>
      </w:pPr>
    </w:p>
    <w:p w14:paraId="66E2C880" w14:textId="3A47F96F" w:rsidR="00250EF3" w:rsidRDefault="00250EF3" w:rsidP="005A2BBD">
      <w:pPr>
        <w:jc w:val="both"/>
        <w:rPr>
          <w:rFonts w:ascii="Arial" w:hAnsi="Arial" w:cs="Arial"/>
        </w:rPr>
      </w:pPr>
    </w:p>
    <w:p w14:paraId="55813D61" w14:textId="15CAF820" w:rsidR="006E7CFA" w:rsidRPr="00D563F1" w:rsidRDefault="003676B6" w:rsidP="003D0D2E">
      <w:pPr>
        <w:rPr>
          <w:rFonts w:ascii="Comic Sans MS" w:hAnsi="Comic Sans MS"/>
          <w:sz w:val="28"/>
          <w:szCs w:val="28"/>
        </w:rPr>
      </w:pPr>
      <w:r w:rsidRPr="00D563F1">
        <w:rPr>
          <w:rFonts w:ascii="Comic Sans MS" w:hAnsi="Comic Sans MS"/>
          <w:noProof/>
          <w:sz w:val="28"/>
          <w:szCs w:val="28"/>
        </w:rPr>
        <w:drawing>
          <wp:anchor distT="0" distB="0" distL="114300" distR="114300" simplePos="0" relativeHeight="251582464" behindDoc="0" locked="0" layoutInCell="1" allowOverlap="1" wp14:anchorId="1D4D3797" wp14:editId="440017F3">
            <wp:simplePos x="0" y="0"/>
            <wp:positionH relativeFrom="margin">
              <wp:posOffset>-586105</wp:posOffset>
            </wp:positionH>
            <wp:positionV relativeFrom="paragraph">
              <wp:posOffset>386715</wp:posOffset>
            </wp:positionV>
            <wp:extent cx="6705600" cy="3863340"/>
            <wp:effectExtent l="0" t="0" r="0" b="3810"/>
            <wp:wrapThrough wrapText="bothSides">
              <wp:wrapPolygon edited="0">
                <wp:start x="0" y="0"/>
                <wp:lineTo x="0" y="21515"/>
                <wp:lineTo x="21539" y="21515"/>
                <wp:lineTo x="21539" y="0"/>
                <wp:lineTo x="0" y="0"/>
              </wp:wrapPolygon>
            </wp:wrapThrough>
            <wp:docPr id="97102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024083" name=""/>
                    <pic:cNvPicPr/>
                  </pic:nvPicPr>
                  <pic:blipFill>
                    <a:blip r:embed="rId13">
                      <a:extLst>
                        <a:ext uri="{28A0092B-C50C-407E-A947-70E740481C1C}">
                          <a14:useLocalDpi xmlns:a14="http://schemas.microsoft.com/office/drawing/2010/main" val="0"/>
                        </a:ext>
                      </a:extLst>
                    </a:blip>
                    <a:stretch>
                      <a:fillRect/>
                    </a:stretch>
                  </pic:blipFill>
                  <pic:spPr>
                    <a:xfrm>
                      <a:off x="0" y="0"/>
                      <a:ext cx="6705600" cy="3863340"/>
                    </a:xfrm>
                    <a:prstGeom prst="rect">
                      <a:avLst/>
                    </a:prstGeom>
                  </pic:spPr>
                </pic:pic>
              </a:graphicData>
            </a:graphic>
            <wp14:sizeRelH relativeFrom="page">
              <wp14:pctWidth>0</wp14:pctWidth>
            </wp14:sizeRelH>
            <wp14:sizeRelV relativeFrom="page">
              <wp14:pctHeight>0</wp14:pctHeight>
            </wp14:sizeRelV>
          </wp:anchor>
        </w:drawing>
      </w:r>
      <w:r w:rsidR="00B41E23" w:rsidRPr="00D563F1">
        <w:rPr>
          <w:rFonts w:ascii="Comic Sans MS" w:hAnsi="Comic Sans MS" w:cs="Arial"/>
          <w:sz w:val="28"/>
          <w:szCs w:val="28"/>
        </w:rPr>
        <w:t xml:space="preserve">The </w:t>
      </w:r>
      <w:r w:rsidR="00084852" w:rsidRPr="00D563F1">
        <w:rPr>
          <w:rFonts w:ascii="Comic Sans MS" w:hAnsi="Comic Sans MS"/>
          <w:sz w:val="28"/>
          <w:szCs w:val="28"/>
        </w:rPr>
        <w:t>Netwo</w:t>
      </w:r>
      <w:r w:rsidR="009248CD" w:rsidRPr="00D563F1">
        <w:rPr>
          <w:rFonts w:ascii="Comic Sans MS" w:hAnsi="Comic Sans MS"/>
          <w:sz w:val="28"/>
          <w:szCs w:val="28"/>
        </w:rPr>
        <w:t>r</w:t>
      </w:r>
      <w:r w:rsidR="00084852" w:rsidRPr="00D563F1">
        <w:rPr>
          <w:rFonts w:ascii="Comic Sans MS" w:hAnsi="Comic Sans MS"/>
          <w:sz w:val="28"/>
          <w:szCs w:val="28"/>
        </w:rPr>
        <w:t xml:space="preserve">k </w:t>
      </w:r>
      <w:r w:rsidRPr="00D563F1">
        <w:rPr>
          <w:rFonts w:ascii="Comic Sans MS" w:hAnsi="Comic Sans MS"/>
          <w:sz w:val="28"/>
          <w:szCs w:val="28"/>
        </w:rPr>
        <w:t>Topology</w:t>
      </w:r>
    </w:p>
    <w:p w14:paraId="63DC699A" w14:textId="00C85374" w:rsidR="003D0699" w:rsidRDefault="00B41E23" w:rsidP="003D0D2E">
      <w:r w:rsidRPr="000E4843">
        <w:rPr>
          <w:b/>
          <w:bCs/>
        </w:rPr>
        <w:t xml:space="preserve">Figure </w:t>
      </w:r>
      <w:r w:rsidR="000E4843" w:rsidRPr="000E4843">
        <w:rPr>
          <w:b/>
          <w:bCs/>
        </w:rPr>
        <w:t>1</w:t>
      </w:r>
      <w:r w:rsidRPr="000E4843">
        <w:rPr>
          <w:b/>
          <w:bCs/>
        </w:rPr>
        <w:t>:</w:t>
      </w:r>
      <w:r w:rsidRPr="00B41E23">
        <w:t xml:space="preserve"> Topology of the SWANSEA.ACCA lab network showing the Swansea and London segments, connected hosts, and the VPN link between both sites</w:t>
      </w:r>
    </w:p>
    <w:p w14:paraId="1020ED9F" w14:textId="77777777" w:rsidR="00CD21BB" w:rsidRDefault="00CD21BB" w:rsidP="00CD21BB">
      <w:pPr>
        <w:jc w:val="both"/>
        <w:rPr>
          <w:rFonts w:ascii="Arial" w:hAnsi="Arial" w:cs="Arial"/>
          <w:sz w:val="24"/>
          <w:szCs w:val="24"/>
        </w:rPr>
      </w:pPr>
    </w:p>
    <w:p w14:paraId="2DC266A5" w14:textId="77777777" w:rsidR="00CD21BB" w:rsidRDefault="00CD21BB" w:rsidP="00CD21BB">
      <w:pPr>
        <w:jc w:val="both"/>
        <w:rPr>
          <w:rFonts w:ascii="Arial" w:hAnsi="Arial" w:cs="Arial"/>
          <w:sz w:val="24"/>
          <w:szCs w:val="24"/>
        </w:rPr>
      </w:pPr>
    </w:p>
    <w:p w14:paraId="6C260642" w14:textId="053F0BA3" w:rsidR="00CD21BB" w:rsidRPr="00CD21BB" w:rsidRDefault="004F5854" w:rsidP="00CD21BB">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594752" behindDoc="0" locked="0" layoutInCell="1" allowOverlap="1" wp14:anchorId="0D1FD5EF" wp14:editId="204DA47B">
                <wp:simplePos x="0" y="0"/>
                <wp:positionH relativeFrom="margin">
                  <wp:posOffset>2363651</wp:posOffset>
                </wp:positionH>
                <wp:positionV relativeFrom="paragraph">
                  <wp:posOffset>1633062</wp:posOffset>
                </wp:positionV>
                <wp:extent cx="723900" cy="1272540"/>
                <wp:effectExtent l="19050" t="0" r="38100" b="41910"/>
                <wp:wrapNone/>
                <wp:docPr id="1883474558" name="Arrow: Down 11"/>
                <wp:cNvGraphicFramePr/>
                <a:graphic xmlns:a="http://schemas.openxmlformats.org/drawingml/2006/main">
                  <a:graphicData uri="http://schemas.microsoft.com/office/word/2010/wordprocessingShape">
                    <wps:wsp>
                      <wps:cNvSpPr/>
                      <wps:spPr>
                        <a:xfrm>
                          <a:off x="0" y="0"/>
                          <a:ext cx="723900" cy="12725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2C2F79" id="Arrow: Down 11" o:spid="_x0000_s1026" type="#_x0000_t67" style="position:absolute;margin-left:186.1pt;margin-top:128.6pt;width:57pt;height:100.2pt;z-index:251594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" adj="15456" fillcolor="#156082 [3204]" strokecolor="#030e13 [484]" strokeweight="1pt">
                <w10:wrap anchorx="margin"/>
              </v:shape>
            </w:pict>
          </mc:Fallback>
        </mc:AlternateContent>
      </w:r>
      <w:r w:rsidR="005A5F88">
        <w:rPr>
          <w:rFonts w:ascii="Arial" w:hAnsi="Arial" w:cs="Arial"/>
          <w:sz w:val="24"/>
          <w:szCs w:val="24"/>
        </w:rPr>
        <w:t xml:space="preserve">The above </w:t>
      </w:r>
      <w:r w:rsidR="00F30F9D">
        <w:rPr>
          <w:rFonts w:ascii="Arial" w:hAnsi="Arial" w:cs="Arial"/>
          <w:sz w:val="24"/>
          <w:szCs w:val="24"/>
        </w:rPr>
        <w:t xml:space="preserve">figure </w:t>
      </w:r>
      <w:r w:rsidR="00CD21BB" w:rsidRPr="00CD21BB">
        <w:rPr>
          <w:rFonts w:ascii="Arial" w:hAnsi="Arial" w:cs="Arial"/>
          <w:sz w:val="24"/>
          <w:szCs w:val="24"/>
        </w:rPr>
        <w:t>illustrates the topology of the SWANSEA.ACCA lab environment used for this assessment. The network is divided into two connected sites: Swansea and London. The Swansea site contains S-DC, a Windows Server 2022 system acting as the Domain Controller, DNS Server, and DHCP Server, and ClientS1, a Windows 10 domain member. The London site contains L-CD, a Debian Server 12 system, and ClientL1, a Debian client. Both sites are linked through a VPN connection, while the Kali Linux machine was used as the Red Team assessment host to perform connectivity testing, scanning, controlled exploitation attempts, and traffic monitoring across the environment.</w:t>
      </w:r>
    </w:p>
    <w:p w14:paraId="2F3595AE" w14:textId="734DA850" w:rsidR="00EF3728" w:rsidRDefault="00EF3728" w:rsidP="005A2BBD">
      <w:pPr>
        <w:jc w:val="both"/>
        <w:rPr>
          <w:b/>
          <w:bCs/>
        </w:rPr>
      </w:pPr>
    </w:p>
    <w:p w14:paraId="7395AA72" w14:textId="014EFF91" w:rsidR="00FA4C77" w:rsidRDefault="00FA4C77" w:rsidP="001C0830">
      <w:pPr>
        <w:rPr>
          <w:b/>
          <w:bCs/>
          <w:sz w:val="32"/>
          <w:szCs w:val="32"/>
        </w:rPr>
      </w:pPr>
    </w:p>
    <w:p w14:paraId="14F01ED3" w14:textId="77777777" w:rsidR="00D816F4" w:rsidRDefault="00D816F4" w:rsidP="001C0830">
      <w:pPr>
        <w:rPr>
          <w:rFonts w:ascii="Arial" w:hAnsi="Arial" w:cs="Arial"/>
          <w:sz w:val="28"/>
          <w:szCs w:val="28"/>
        </w:rPr>
      </w:pPr>
    </w:p>
    <w:p w14:paraId="72C9260D" w14:textId="77777777" w:rsidR="008A011D" w:rsidRDefault="008A011D" w:rsidP="008A16AD">
      <w:pPr>
        <w:rPr>
          <w:rFonts w:ascii="Comic Sans MS" w:hAnsi="Comic Sans MS"/>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3" w:name="_Toc227174175"/>
    </w:p>
    <w:p w14:paraId="7ACD1C98" w14:textId="29C5BEFA" w:rsidR="00A850DA" w:rsidRPr="00AF32BD" w:rsidRDefault="0016288C" w:rsidP="008A16AD">
      <w:pPr>
        <w:rPr>
          <w:rFonts w:ascii="Comic Sans MS" w:hAnsi="Comic Sans MS"/>
          <w:b/>
          <w:sz w:val="32"/>
          <w:szCs w:val="32"/>
          <w14:textOutline w14:w="12700" w14:cap="flat" w14:cmpd="sng" w14:algn="ctr">
            <w14:solidFill>
              <w14:schemeClr w14:val="accent4"/>
            </w14:solidFill>
            <w14:prstDash w14:val="solid"/>
            <w14:round/>
          </w14:textOutline>
        </w:rPr>
      </w:pPr>
      <w:r w:rsidRPr="00AF32BD">
        <w:rPr>
          <w:rFonts w:ascii="Comic Sans MS" w:hAnsi="Comic Sans MS"/>
          <w:b/>
          <w:sz w:val="32"/>
          <w:szCs w:val="32"/>
          <w14:textOutline w14:w="12700" w14:cap="flat" w14:cmpd="sng" w14:algn="ctr">
            <w14:solidFill>
              <w14:schemeClr w14:val="accent4"/>
            </w14:solidFill>
            <w14:prstDash w14:val="solid"/>
            <w14:round/>
          </w14:textOutline>
        </w:rPr>
        <w:t>Task 1: Network Test</w:t>
      </w:r>
      <w:bookmarkEnd w:id="3"/>
    </w:p>
    <w:p w14:paraId="28B5FCE6" w14:textId="154A6358" w:rsidR="00934312" w:rsidRPr="00934312" w:rsidRDefault="00934312" w:rsidP="00934312">
      <w:pPr>
        <w:jc w:val="both"/>
        <w:rPr>
          <w:rFonts w:ascii="Arial" w:hAnsi="Arial" w:cs="Arial"/>
          <w:sz w:val="24"/>
          <w:szCs w:val="24"/>
        </w:rPr>
      </w:pPr>
      <w:r w:rsidRPr="00934312">
        <w:rPr>
          <w:rFonts w:ascii="Arial" w:hAnsi="Arial" w:cs="Arial"/>
          <w:sz w:val="24"/>
          <w:szCs w:val="24"/>
        </w:rPr>
        <w:br/>
        <w:t xml:space="preserve">This section presents the initial network validation carried out before the main assessment activities began. The purpose of the test was to confirm that the key hosts in the </w:t>
      </w:r>
      <w:r w:rsidRPr="008B0398">
        <w:rPr>
          <w:rFonts w:ascii="Arial" w:hAnsi="Arial" w:cs="Arial"/>
          <w:sz w:val="24"/>
          <w:szCs w:val="24"/>
        </w:rPr>
        <w:t>SWANSEA.ACCA</w:t>
      </w:r>
      <w:r w:rsidRPr="00934312">
        <w:rPr>
          <w:rFonts w:ascii="Arial" w:hAnsi="Arial" w:cs="Arial"/>
          <w:sz w:val="24"/>
          <w:szCs w:val="24"/>
        </w:rPr>
        <w:t xml:space="preserve"> environment were correctly configured, reachable, and able to communicate across the required network segments. Verifying IP addressing, interface configuration, and basic connectivity was necessary to ensure that later stages such as scanning, vulnerability assessment, and controlled testing were performed on a working and properly connected lab, which is consistent with recognised security testing practice. Additional supporting screenshots are included in </w:t>
      </w:r>
      <w:r w:rsidRPr="00934312">
        <w:rPr>
          <w:rFonts w:ascii="Arial" w:hAnsi="Arial" w:cs="Arial"/>
          <w:b/>
          <w:bCs/>
          <w:sz w:val="24"/>
          <w:szCs w:val="24"/>
        </w:rPr>
        <w:t>Appendix A</w:t>
      </w:r>
      <w:r w:rsidRPr="00934312">
        <w:rPr>
          <w:rFonts w:ascii="Arial" w:hAnsi="Arial" w:cs="Arial"/>
          <w:sz w:val="24"/>
          <w:szCs w:val="24"/>
        </w:rPr>
        <w:t xml:space="preserve">. </w:t>
      </w:r>
    </w:p>
    <w:p w14:paraId="6667175D" w14:textId="51DE99AA" w:rsidR="00007D1D" w:rsidRPr="00115076" w:rsidRDefault="00007D1D" w:rsidP="00115076">
      <w:pPr>
        <w:jc w:val="both"/>
        <w:rPr>
          <w:rFonts w:ascii="Arial" w:hAnsi="Arial" w:cs="Arial"/>
          <w:sz w:val="24"/>
          <w:szCs w:val="24"/>
        </w:rPr>
      </w:pPr>
    </w:p>
    <w:p w14:paraId="1A0F1AE3" w14:textId="75B2753A" w:rsidR="00007D1D" w:rsidRDefault="00007D1D" w:rsidP="00D816F4">
      <w:pPr>
        <w:rPr>
          <w:rFonts w:cs="Arial"/>
          <w:b/>
          <w:bCs/>
        </w:rPr>
      </w:pPr>
      <w:r w:rsidRPr="00741F06">
        <w:rPr>
          <w:rFonts w:ascii="Arial" w:hAnsi="Arial" w:cs="Arial"/>
          <w:b/>
          <w:bCs/>
          <w:noProof/>
          <w:sz w:val="28"/>
          <w:szCs w:val="28"/>
        </w:rPr>
        <w:drawing>
          <wp:anchor distT="0" distB="0" distL="114300" distR="114300" simplePos="0" relativeHeight="251945984" behindDoc="0" locked="0" layoutInCell="1" allowOverlap="1" wp14:anchorId="235297EA" wp14:editId="7954FCE5">
            <wp:simplePos x="0" y="0"/>
            <wp:positionH relativeFrom="column">
              <wp:posOffset>-110988</wp:posOffset>
            </wp:positionH>
            <wp:positionV relativeFrom="paragraph">
              <wp:posOffset>298038</wp:posOffset>
            </wp:positionV>
            <wp:extent cx="5731510" cy="3818890"/>
            <wp:effectExtent l="0" t="0" r="2540" b="0"/>
            <wp:wrapThrough wrapText="bothSides">
              <wp:wrapPolygon edited="0">
                <wp:start x="0" y="0"/>
                <wp:lineTo x="0" y="21442"/>
                <wp:lineTo x="21538" y="21442"/>
                <wp:lineTo x="21538" y="0"/>
                <wp:lineTo x="0" y="0"/>
              </wp:wrapPolygon>
            </wp:wrapThrough>
            <wp:docPr id="97141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1848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2CB7F5D" w14:textId="4B3000DA" w:rsidR="0016288C" w:rsidRPr="00854FF8" w:rsidRDefault="005220FA" w:rsidP="00D816F4">
      <w:pPr>
        <w:rPr>
          <w:rFonts w:cs="Arial"/>
        </w:rPr>
      </w:pPr>
      <w:r w:rsidRPr="00FA15E6">
        <w:rPr>
          <w:rFonts w:cs="Arial"/>
          <w:b/>
          <w:bCs/>
        </w:rPr>
        <w:t xml:space="preserve">Figure </w:t>
      </w:r>
      <w:r w:rsidR="00035A70">
        <w:rPr>
          <w:rFonts w:cs="Arial"/>
          <w:b/>
          <w:bCs/>
        </w:rPr>
        <w:t>2</w:t>
      </w:r>
      <w:r w:rsidRPr="00FA15E6">
        <w:rPr>
          <w:rFonts w:cs="Arial"/>
          <w:b/>
          <w:bCs/>
        </w:rPr>
        <w:t>:</w:t>
      </w:r>
      <w:r w:rsidRPr="00854FF8">
        <w:rPr>
          <w:rFonts w:cs="Arial"/>
        </w:rPr>
        <w:t xml:space="preserve"> IP configuration of the Swansea Domain Controller (S-DC) showing its internal and external interfaces within the SWANSEA.ACCA environment</w:t>
      </w:r>
    </w:p>
    <w:p w14:paraId="5FDA69CB" w14:textId="77777777" w:rsidR="0016288C" w:rsidRPr="00854FF8" w:rsidRDefault="0016288C" w:rsidP="00D816F4">
      <w:pPr>
        <w:rPr>
          <w:rFonts w:cs="Arial"/>
        </w:rPr>
      </w:pPr>
    </w:p>
    <w:p w14:paraId="3F7C89C4" w14:textId="14188422" w:rsidR="0016288C" w:rsidRPr="008E0E06" w:rsidRDefault="008E0E06" w:rsidP="008E0E06">
      <w:pPr>
        <w:jc w:val="both"/>
        <w:rPr>
          <w:rFonts w:ascii="Arial" w:hAnsi="Arial" w:cs="Arial"/>
          <w:sz w:val="24"/>
          <w:szCs w:val="24"/>
        </w:rPr>
      </w:pPr>
      <w:r w:rsidRPr="007401C2">
        <w:rPr>
          <w:rFonts w:ascii="Arial" w:hAnsi="Arial" w:cs="Arial"/>
          <w:b/>
          <w:bCs/>
          <w:sz w:val="24"/>
          <w:szCs w:val="24"/>
        </w:rPr>
        <w:t>Explanation:</w:t>
      </w:r>
      <w:r w:rsidRPr="008E0E06">
        <w:rPr>
          <w:rFonts w:ascii="Arial" w:hAnsi="Arial" w:cs="Arial"/>
          <w:sz w:val="24"/>
          <w:szCs w:val="24"/>
        </w:rPr>
        <w:br/>
      </w:r>
      <w:r w:rsidR="00713C9A">
        <w:rPr>
          <w:rFonts w:ascii="Arial" w:hAnsi="Arial" w:cs="Arial"/>
          <w:sz w:val="24"/>
          <w:szCs w:val="24"/>
        </w:rPr>
        <w:t>The above figure</w:t>
      </w:r>
      <w:r w:rsidRPr="008E0E06">
        <w:rPr>
          <w:rFonts w:ascii="Arial" w:hAnsi="Arial" w:cs="Arial"/>
          <w:sz w:val="24"/>
          <w:szCs w:val="24"/>
        </w:rPr>
        <w:t xml:space="preserve"> shows the IP configuration of the Swansea Domain Controller (S-DC), including its internal Swansea network interface and the point-to-point external link used to connect the Swansea and London segments. This screenshot was used </w:t>
      </w:r>
      <w:r w:rsidRPr="008E0E06">
        <w:rPr>
          <w:rFonts w:ascii="Arial" w:hAnsi="Arial" w:cs="Arial"/>
          <w:sz w:val="24"/>
          <w:szCs w:val="24"/>
        </w:rPr>
        <w:lastRenderedPageBreak/>
        <w:t>during the initial information-gathering stage to verify the addressing and routing setup of the main server before connectivity testing, scanning, and vulnerability assessment were carried out.</w:t>
      </w:r>
    </w:p>
    <w:p w14:paraId="37772397" w14:textId="77777777" w:rsidR="0016288C" w:rsidRDefault="0016288C" w:rsidP="00D816F4">
      <w:pPr>
        <w:rPr>
          <w:rFonts w:ascii="Arial" w:hAnsi="Arial" w:cs="Arial"/>
          <w:b/>
          <w:bCs/>
          <w:sz w:val="28"/>
          <w:szCs w:val="28"/>
        </w:rPr>
      </w:pPr>
    </w:p>
    <w:p w14:paraId="59E16753" w14:textId="77777777" w:rsidR="0016288C" w:rsidRDefault="0016288C" w:rsidP="00D816F4">
      <w:pPr>
        <w:rPr>
          <w:rFonts w:ascii="Arial" w:hAnsi="Arial" w:cs="Arial"/>
          <w:b/>
          <w:bCs/>
          <w:sz w:val="28"/>
          <w:szCs w:val="28"/>
        </w:rPr>
      </w:pPr>
    </w:p>
    <w:p w14:paraId="1111DF2C" w14:textId="36362E3C" w:rsidR="00AD2E03" w:rsidRPr="00DB4726" w:rsidRDefault="00CC6B04" w:rsidP="00D816F4">
      <w:pPr>
        <w:rPr>
          <w:rFonts w:cs="Arial"/>
        </w:rPr>
      </w:pPr>
      <w:r w:rsidRPr="003B0986">
        <w:rPr>
          <w:rFonts w:cs="Arial"/>
          <w:b/>
          <w:bCs/>
        </w:rPr>
        <w:t xml:space="preserve">Figure </w:t>
      </w:r>
      <w:r w:rsidR="00035A70">
        <w:rPr>
          <w:rFonts w:cs="Arial"/>
          <w:b/>
          <w:bCs/>
        </w:rPr>
        <w:t>3</w:t>
      </w:r>
      <w:r w:rsidRPr="003B0986">
        <w:rPr>
          <w:rFonts w:cs="Arial"/>
          <w:b/>
          <w:bCs/>
        </w:rPr>
        <w:t>:</w:t>
      </w:r>
      <w:r w:rsidRPr="00DB4726">
        <w:rPr>
          <w:rFonts w:cs="Arial"/>
        </w:rPr>
        <w:t xml:space="preserve"> IP configuration of the London server (L-CD) showing its internal and inter-site interfaces within the SWANSEA.ACCA environment</w:t>
      </w:r>
      <w:r w:rsidR="00C766BB" w:rsidRPr="00DB4726">
        <w:rPr>
          <w:rFonts w:cs="Arial"/>
          <w:noProof/>
        </w:rPr>
        <w:drawing>
          <wp:anchor distT="0" distB="0" distL="114300" distR="114300" simplePos="0" relativeHeight="251949056" behindDoc="0" locked="0" layoutInCell="1" allowOverlap="1" wp14:anchorId="3B4796EE" wp14:editId="31B30585">
            <wp:simplePos x="0" y="0"/>
            <wp:positionH relativeFrom="column">
              <wp:posOffset>0</wp:posOffset>
            </wp:positionH>
            <wp:positionV relativeFrom="paragraph">
              <wp:posOffset>-669</wp:posOffset>
            </wp:positionV>
            <wp:extent cx="5731510" cy="3818890"/>
            <wp:effectExtent l="0" t="0" r="2540" b="0"/>
            <wp:wrapThrough wrapText="bothSides">
              <wp:wrapPolygon edited="0">
                <wp:start x="0" y="0"/>
                <wp:lineTo x="0" y="21442"/>
                <wp:lineTo x="21538" y="21442"/>
                <wp:lineTo x="21538" y="0"/>
                <wp:lineTo x="0" y="0"/>
              </wp:wrapPolygon>
            </wp:wrapThrough>
            <wp:docPr id="192938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8231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BF83E4D" w14:textId="77777777" w:rsidR="00AD2E03" w:rsidRDefault="00AD2E03" w:rsidP="00D816F4">
      <w:pPr>
        <w:rPr>
          <w:rFonts w:ascii="Arial" w:hAnsi="Arial" w:cs="Arial"/>
          <w:b/>
          <w:bCs/>
          <w:sz w:val="28"/>
          <w:szCs w:val="28"/>
        </w:rPr>
      </w:pPr>
    </w:p>
    <w:p w14:paraId="1C15C884" w14:textId="33BA4328" w:rsidR="00AD2E03" w:rsidRPr="00207A6B" w:rsidRDefault="00DB4726" w:rsidP="00207A6B">
      <w:pPr>
        <w:jc w:val="both"/>
        <w:rPr>
          <w:rFonts w:ascii="Arial" w:hAnsi="Arial" w:cs="Arial"/>
          <w:sz w:val="24"/>
          <w:szCs w:val="24"/>
        </w:rPr>
      </w:pPr>
      <w:r w:rsidRPr="007401C2">
        <w:rPr>
          <w:rFonts w:ascii="Arial" w:hAnsi="Arial" w:cs="Arial"/>
          <w:b/>
          <w:bCs/>
          <w:sz w:val="24"/>
          <w:szCs w:val="24"/>
        </w:rPr>
        <w:t>Explanation:</w:t>
      </w:r>
      <w:r w:rsidRPr="007401C2">
        <w:rPr>
          <w:rFonts w:ascii="Arial" w:hAnsi="Arial" w:cs="Arial"/>
          <w:sz w:val="24"/>
          <w:szCs w:val="24"/>
        </w:rPr>
        <w:br/>
      </w:r>
      <w:r w:rsidR="002C1A84">
        <w:rPr>
          <w:rFonts w:ascii="Arial" w:hAnsi="Arial" w:cs="Arial"/>
          <w:sz w:val="24"/>
          <w:szCs w:val="24"/>
        </w:rPr>
        <w:t>This</w:t>
      </w:r>
      <w:r w:rsidRPr="00207A6B">
        <w:rPr>
          <w:rFonts w:ascii="Arial" w:hAnsi="Arial" w:cs="Arial"/>
          <w:sz w:val="24"/>
          <w:szCs w:val="24"/>
        </w:rPr>
        <w:t xml:space="preserve"> shows the IP configuration of the London server (L-CD), including its local London network interface and the inter-site link used to connect the London and Swansea segments. This screenshot was used during the initial information-gathering stage to verify host addressing and confirm that the London server was correctly configured before connectivity testing and scanning were performed.</w:t>
      </w:r>
    </w:p>
    <w:p w14:paraId="26775063" w14:textId="4AE2F29A" w:rsidR="00AD2E03" w:rsidRDefault="00412156" w:rsidP="00D816F4">
      <w:pPr>
        <w:rPr>
          <w:rFonts w:ascii="Arial" w:hAnsi="Arial" w:cs="Arial"/>
          <w:b/>
          <w:bCs/>
          <w:sz w:val="28"/>
          <w:szCs w:val="28"/>
        </w:rPr>
      </w:pPr>
      <w:r>
        <w:rPr>
          <w:rFonts w:ascii="Arial" w:hAnsi="Arial" w:cs="Arial"/>
          <w:noProof/>
          <w:sz w:val="24"/>
          <w:szCs w:val="24"/>
        </w:rPr>
        <mc:AlternateContent>
          <mc:Choice Requires="wps">
            <w:drawing>
              <wp:anchor distT="0" distB="0" distL="114300" distR="114300" simplePos="0" relativeHeight="251951104" behindDoc="0" locked="0" layoutInCell="1" allowOverlap="1" wp14:anchorId="09B00FF8" wp14:editId="62DCA2CA">
                <wp:simplePos x="0" y="0"/>
                <wp:positionH relativeFrom="margin">
                  <wp:posOffset>2316892</wp:posOffset>
                </wp:positionH>
                <wp:positionV relativeFrom="paragraph">
                  <wp:posOffset>272518</wp:posOffset>
                </wp:positionV>
                <wp:extent cx="723900" cy="1661983"/>
                <wp:effectExtent l="19050" t="0" r="19050" b="33655"/>
                <wp:wrapNone/>
                <wp:docPr id="1691607770" name="Arrow: Down 11"/>
                <wp:cNvGraphicFramePr/>
                <a:graphic xmlns:a="http://schemas.openxmlformats.org/drawingml/2006/main">
                  <a:graphicData uri="http://schemas.microsoft.com/office/word/2010/wordprocessingShape">
                    <wps:wsp>
                      <wps:cNvSpPr/>
                      <wps:spPr>
                        <a:xfrm>
                          <a:off x="0" y="0"/>
                          <a:ext cx="723900" cy="166198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47D3934" id="Arrow: Down 11" o:spid="_x0000_s1026" type="#_x0000_t67" style="position:absolute;margin-left:182.45pt;margin-top:21.45pt;width:57pt;height:130.85pt;z-index:2519511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" adj="16896" fillcolor="#156082 [3204]" strokecolor="#030e13 [484]" strokeweight="1pt">
                <w10:wrap anchorx="margin"/>
              </v:shape>
            </w:pict>
          </mc:Fallback>
        </mc:AlternateContent>
      </w:r>
    </w:p>
    <w:p w14:paraId="2D1C42A9" w14:textId="77777777" w:rsidR="00AD2E03" w:rsidRDefault="00AD2E03" w:rsidP="00790B68">
      <w:pPr>
        <w:pStyle w:val="Heading1"/>
      </w:pPr>
    </w:p>
    <w:p w14:paraId="1AC3DB3E" w14:textId="77777777" w:rsidR="007C0FCF" w:rsidRDefault="007C0FCF" w:rsidP="007C0FCF">
      <w:bookmarkStart w:id="4" w:name="_Toc227174176"/>
    </w:p>
    <w:p w14:paraId="3A366803" w14:textId="77777777" w:rsidR="007C0FCF" w:rsidRDefault="007C0FCF" w:rsidP="007C0FCF"/>
    <w:p w14:paraId="60F1F2F1" w14:textId="77777777" w:rsidR="007C0FCF" w:rsidRDefault="007C0FCF" w:rsidP="007C0FCF"/>
    <w:p w14:paraId="2435D5AE" w14:textId="77777777" w:rsidR="00721677" w:rsidRDefault="00721677" w:rsidP="007C0FCF"/>
    <w:p w14:paraId="0C08DA3D" w14:textId="7EB5EC44" w:rsidR="0016288C" w:rsidRPr="00AF32BD" w:rsidRDefault="002E100E" w:rsidP="00721677">
      <w:pPr>
        <w:rPr>
          <w:rFonts w:ascii="Comic Sans MS" w:hAnsi="Comic Sans MS"/>
          <w:b/>
          <w:sz w:val="24"/>
          <w:szCs w:val="24"/>
          <w14:textOutline w14:w="12700" w14:cap="flat" w14:cmpd="sng" w14:algn="ctr">
            <w14:solidFill>
              <w14:schemeClr w14:val="accent4"/>
            </w14:solidFill>
            <w14:prstDash w14:val="solid"/>
            <w14:round/>
          </w14:textOutline>
        </w:rPr>
      </w:pPr>
      <w:r w:rsidRPr="00AF32BD">
        <w:rPr>
          <w:rFonts w:ascii="Comic Sans MS" w:hAnsi="Comic Sans MS"/>
          <w:b/>
          <w:sz w:val="24"/>
          <w:szCs w:val="24"/>
          <w14:textOutline w14:w="12700" w14:cap="flat" w14:cmpd="sng" w14:algn="ctr">
            <w14:solidFill>
              <w14:schemeClr w14:val="accent4"/>
            </w14:solidFill>
            <w14:prstDash w14:val="solid"/>
            <w14:round/>
          </w14:textOutline>
        </w:rPr>
        <w:t>Task 2: Network Security Assessment for SWANSEA.ACCA Network</w:t>
      </w:r>
      <w:bookmarkEnd w:id="4"/>
    </w:p>
    <w:p w14:paraId="53E6F5D4" w14:textId="77777777" w:rsidR="00722082" w:rsidRPr="00AF5F63" w:rsidRDefault="00722082" w:rsidP="00722082">
      <w:pPr>
        <w:rPr>
          <w:rFonts w:ascii="Arial" w:hAnsi="Arial" w:cs="Arial"/>
          <w:sz w:val="24"/>
          <w:szCs w:val="24"/>
        </w:rPr>
      </w:pPr>
      <w:r w:rsidRPr="00AF5F63">
        <w:rPr>
          <w:rFonts w:ascii="Arial" w:hAnsi="Arial" w:cs="Arial"/>
          <w:sz w:val="24"/>
          <w:szCs w:val="24"/>
        </w:rPr>
        <w:t xml:space="preserve">Only the key evidence is presented in this section for clarity, while additional scan outputs and supporting screenshots are included in </w:t>
      </w:r>
      <w:r w:rsidRPr="00F81E4B">
        <w:rPr>
          <w:rFonts w:ascii="Arial" w:hAnsi="Arial" w:cs="Arial"/>
          <w:b/>
          <w:bCs/>
          <w:sz w:val="24"/>
          <w:szCs w:val="24"/>
        </w:rPr>
        <w:t>Appendix A.</w:t>
      </w:r>
    </w:p>
    <w:p w14:paraId="5FA4E4B6" w14:textId="77777777" w:rsidR="00722082" w:rsidRDefault="00722082" w:rsidP="00D816F4">
      <w:pPr>
        <w:rPr>
          <w:rFonts w:ascii="Arial" w:hAnsi="Arial" w:cs="Arial"/>
          <w:sz w:val="28"/>
          <w:szCs w:val="28"/>
        </w:rPr>
      </w:pPr>
    </w:p>
    <w:p w14:paraId="6ADEBBD8" w14:textId="189D4626" w:rsidR="0004092F" w:rsidRDefault="0004092F" w:rsidP="00D816F4">
      <w:pPr>
        <w:rPr>
          <w:rFonts w:ascii="Arial" w:hAnsi="Arial" w:cs="Arial"/>
          <w:sz w:val="28"/>
          <w:szCs w:val="28"/>
        </w:rPr>
      </w:pPr>
      <w:r w:rsidRPr="0046326A">
        <w:rPr>
          <w:noProof/>
        </w:rPr>
        <w:drawing>
          <wp:anchor distT="0" distB="0" distL="114300" distR="114300" simplePos="0" relativeHeight="251953152" behindDoc="0" locked="0" layoutInCell="1" allowOverlap="1" wp14:anchorId="6498DCDF" wp14:editId="683AAC8A">
            <wp:simplePos x="0" y="0"/>
            <wp:positionH relativeFrom="margin">
              <wp:posOffset>0</wp:posOffset>
            </wp:positionH>
            <wp:positionV relativeFrom="paragraph">
              <wp:posOffset>320040</wp:posOffset>
            </wp:positionV>
            <wp:extent cx="5731510" cy="3818890"/>
            <wp:effectExtent l="0" t="0" r="2540" b="0"/>
            <wp:wrapThrough wrapText="bothSides">
              <wp:wrapPolygon edited="0">
                <wp:start x="0" y="0"/>
                <wp:lineTo x="0" y="21442"/>
                <wp:lineTo x="21538" y="21442"/>
                <wp:lineTo x="21538" y="0"/>
                <wp:lineTo x="0" y="0"/>
              </wp:wrapPolygon>
            </wp:wrapThrough>
            <wp:docPr id="137783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7314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CC7A433" w14:textId="54A3D5C3" w:rsidR="00E23385" w:rsidRPr="00DD1BBD" w:rsidRDefault="00E23385" w:rsidP="00E23385">
      <w:pPr>
        <w:rPr>
          <w:rFonts w:cs="Arial"/>
        </w:rPr>
      </w:pPr>
      <w:r w:rsidRPr="00DD1BBD">
        <w:rPr>
          <w:rFonts w:cs="Arial"/>
          <w:b/>
          <w:bCs/>
        </w:rPr>
        <w:t xml:space="preserve">Figure </w:t>
      </w:r>
      <w:r w:rsidR="00C57962">
        <w:rPr>
          <w:rFonts w:cs="Arial"/>
          <w:b/>
          <w:bCs/>
        </w:rPr>
        <w:t>4</w:t>
      </w:r>
      <w:r w:rsidRPr="00DD1BBD">
        <w:rPr>
          <w:rFonts w:cs="Arial"/>
          <w:b/>
          <w:bCs/>
        </w:rPr>
        <w:t>:</w:t>
      </w:r>
      <w:r w:rsidRPr="00DD1BBD">
        <w:rPr>
          <w:rFonts w:cs="Arial"/>
        </w:rPr>
        <w:t xml:space="preserve"> IP address configuration of the Kali assessment host showing the network interfaces used during the SWANSEA.ACCA security assessment</w:t>
      </w:r>
    </w:p>
    <w:p w14:paraId="01F2F78C" w14:textId="0464B016" w:rsidR="00E23385" w:rsidRPr="00DD1BBD" w:rsidRDefault="00E23385" w:rsidP="00E23385">
      <w:pPr>
        <w:rPr>
          <w:rFonts w:ascii="Arial" w:hAnsi="Arial" w:cs="Arial"/>
          <w:sz w:val="24"/>
          <w:szCs w:val="24"/>
        </w:rPr>
      </w:pPr>
      <w:r w:rsidRPr="00DD1BBD">
        <w:rPr>
          <w:rFonts w:ascii="Arial" w:hAnsi="Arial" w:cs="Arial"/>
          <w:sz w:val="24"/>
          <w:szCs w:val="24"/>
        </w:rPr>
        <w:t>This screenshot provides supporting evidence of the Kali machine’s interface configuration and confirms its role as the assessment host for connectivity testing, scanning, exploitation attempts, and traffic monitoring</w:t>
      </w:r>
      <w:r w:rsidR="001D117F">
        <w:rPr>
          <w:rFonts w:ascii="Arial" w:hAnsi="Arial" w:cs="Arial"/>
          <w:sz w:val="24"/>
          <w:szCs w:val="24"/>
        </w:rPr>
        <w:t xml:space="preserve"> [</w:t>
      </w:r>
      <w:r w:rsidR="00A10A05">
        <w:rPr>
          <w:rFonts w:ascii="Arial" w:hAnsi="Arial" w:cs="Arial"/>
          <w:sz w:val="24"/>
          <w:szCs w:val="24"/>
        </w:rPr>
        <w:t>8</w:t>
      </w:r>
      <w:r w:rsidR="001D117F">
        <w:rPr>
          <w:rFonts w:ascii="Arial" w:hAnsi="Arial" w:cs="Arial"/>
          <w:sz w:val="24"/>
          <w:szCs w:val="24"/>
        </w:rPr>
        <w:t>]</w:t>
      </w:r>
      <w:r w:rsidRPr="00DD1BBD">
        <w:rPr>
          <w:rFonts w:ascii="Arial" w:hAnsi="Arial" w:cs="Arial"/>
          <w:sz w:val="24"/>
          <w:szCs w:val="24"/>
        </w:rPr>
        <w:t>.</w:t>
      </w:r>
    </w:p>
    <w:p w14:paraId="610F601E" w14:textId="77777777" w:rsidR="00E23385" w:rsidRPr="00AA212A" w:rsidRDefault="00E23385" w:rsidP="00E23385">
      <w:pPr>
        <w:rPr>
          <w:rFonts w:ascii="Arial" w:hAnsi="Arial" w:cs="Arial"/>
          <w:sz w:val="24"/>
          <w:szCs w:val="24"/>
        </w:rPr>
      </w:pPr>
    </w:p>
    <w:p w14:paraId="11273808" w14:textId="2ACD33CF" w:rsidR="0004092F" w:rsidRDefault="00C05F6C" w:rsidP="00D816F4">
      <w:pPr>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955200" behindDoc="0" locked="0" layoutInCell="1" allowOverlap="1" wp14:anchorId="401CC7D6" wp14:editId="54C485FF">
                <wp:simplePos x="0" y="0"/>
                <wp:positionH relativeFrom="margin">
                  <wp:posOffset>2496580</wp:posOffset>
                </wp:positionH>
                <wp:positionV relativeFrom="paragraph">
                  <wp:posOffset>4085</wp:posOffset>
                </wp:positionV>
                <wp:extent cx="723900" cy="1680519"/>
                <wp:effectExtent l="19050" t="0" r="19050" b="34290"/>
                <wp:wrapNone/>
                <wp:docPr id="1235289414"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5B70D3" id="Arrow: Down 11" o:spid="_x0000_s1026" type="#_x0000_t67" style="position:absolute;margin-left:196.6pt;margin-top:.3pt;width:57pt;height:132.3pt;z-index:251955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" adj="16948" fillcolor="#156082 [3204]" strokecolor="#030e13 [484]" strokeweight="1pt">
                <w10:wrap anchorx="margin"/>
              </v:shape>
            </w:pict>
          </mc:Fallback>
        </mc:AlternateContent>
      </w:r>
    </w:p>
    <w:p w14:paraId="35B96CE4" w14:textId="28BE6248" w:rsidR="0004092F" w:rsidRDefault="0004092F" w:rsidP="00D816F4">
      <w:pPr>
        <w:rPr>
          <w:rFonts w:ascii="Arial" w:hAnsi="Arial" w:cs="Arial"/>
          <w:sz w:val="28"/>
          <w:szCs w:val="28"/>
        </w:rPr>
      </w:pPr>
    </w:p>
    <w:p w14:paraId="1D91ECE2" w14:textId="77777777" w:rsidR="0004092F" w:rsidRDefault="0004092F" w:rsidP="00D816F4">
      <w:pPr>
        <w:rPr>
          <w:rFonts w:ascii="Arial" w:hAnsi="Arial" w:cs="Arial"/>
          <w:sz w:val="28"/>
          <w:szCs w:val="28"/>
        </w:rPr>
      </w:pPr>
    </w:p>
    <w:p w14:paraId="6AD7FEA5" w14:textId="77777777" w:rsidR="0004092F" w:rsidRDefault="0004092F" w:rsidP="00D816F4">
      <w:pPr>
        <w:rPr>
          <w:rFonts w:ascii="Arial" w:hAnsi="Arial" w:cs="Arial"/>
          <w:sz w:val="28"/>
          <w:szCs w:val="28"/>
        </w:rPr>
      </w:pPr>
    </w:p>
    <w:p w14:paraId="35CE05A9" w14:textId="77777777" w:rsidR="00717108" w:rsidRDefault="00717108" w:rsidP="00717108">
      <w:bookmarkStart w:id="5" w:name="_Toc227174177"/>
    </w:p>
    <w:p w14:paraId="35519E44" w14:textId="77777777" w:rsidR="00717108" w:rsidRDefault="00717108" w:rsidP="00717108"/>
    <w:p w14:paraId="7242A666" w14:textId="64642F65" w:rsidR="0028261F" w:rsidRPr="006C0044" w:rsidRDefault="00D816F4" w:rsidP="0028261F">
      <w:pPr>
        <w:jc w:val="both"/>
        <w:rPr>
          <w:rFonts w:ascii="Comic Sans MS" w:hAnsi="Comic Sans MS"/>
          <w:b/>
          <w:sz w:val="32"/>
          <w:szCs w:val="32"/>
          <w14:textOutline w14:w="12700" w14:cap="flat" w14:cmpd="sng" w14:algn="ctr">
            <w14:solidFill>
              <w14:schemeClr w14:val="accent4"/>
            </w14:solidFill>
            <w14:prstDash w14:val="solid"/>
            <w14:round/>
          </w14:textOutline>
        </w:rPr>
      </w:pPr>
      <w:r w:rsidRPr="00AF32BD">
        <w:rPr>
          <w:rFonts w:ascii="Comic Sans MS" w:hAnsi="Comic Sans MS"/>
          <w:b/>
          <w:sz w:val="32"/>
          <w:szCs w:val="32"/>
          <w14:textOutline w14:w="12700" w14:cap="flat" w14:cmpd="sng" w14:algn="ctr">
            <w14:solidFill>
              <w14:schemeClr w14:val="accent4"/>
            </w14:solidFill>
            <w14:prstDash w14:val="solid"/>
            <w14:round/>
          </w14:textOutline>
        </w:rPr>
        <w:lastRenderedPageBreak/>
        <w:t>Information Gathering / Scan Results</w:t>
      </w:r>
      <w:bookmarkEnd w:id="5"/>
    </w:p>
    <w:p w14:paraId="01F69922" w14:textId="77777777" w:rsidR="0028261F" w:rsidRPr="0028261F" w:rsidRDefault="0028261F" w:rsidP="0028261F">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bCs/>
          <w:sz w:val="24"/>
          <w:szCs w:val="24"/>
          <w14:textOutline w14:w="12700" w14:cap="flat" w14:cmpd="sng" w14:algn="ctr">
            <w14:noFill/>
            <w14:prstDash w14:val="solid"/>
            <w14:round/>
          </w14:textOutline>
        </w:rPr>
        <w:t>Information gathering was conducted using a hybrid approach of automated vulnerability assessment and manual service enumeration. This methodology aligns with industry-standard security testing practices by using automated tools for breadth and manual tools for depth.</w:t>
      </w:r>
    </w:p>
    <w:p w14:paraId="6C5D6D6A" w14:textId="35FA952B" w:rsidR="0028261F" w:rsidRPr="0028261F" w:rsidRDefault="0028261F" w:rsidP="0028261F">
      <w:pPr>
        <w:jc w:val="both"/>
        <w:rPr>
          <w:rFonts w:ascii="Arial" w:hAnsi="Arial" w:cs="Arial"/>
          <w:b/>
          <w:bCs/>
          <w:sz w:val="28"/>
          <w:szCs w:val="28"/>
          <w14:textOutline w14:w="12700" w14:cap="flat" w14:cmpd="sng" w14:algn="ctr">
            <w14:noFill/>
            <w14:prstDash w14:val="solid"/>
            <w14:round/>
          </w14:textOutline>
        </w:rPr>
      </w:pPr>
      <w:r w:rsidRPr="0028261F">
        <w:rPr>
          <w:rFonts w:ascii="Arial" w:hAnsi="Arial" w:cs="Arial"/>
          <w:b/>
          <w:bCs/>
          <w:sz w:val="28"/>
          <w:szCs w:val="28"/>
          <w14:textOutline w14:w="12700" w14:cap="flat" w14:cmpd="sng" w14:algn="ctr">
            <w14:noFill/>
            <w14:prstDash w14:val="solid"/>
            <w14:round/>
          </w14:textOutline>
        </w:rPr>
        <w:t xml:space="preserve"> Automated Vulnerability Assessment (Nessus)</w:t>
      </w:r>
    </w:p>
    <w:p w14:paraId="573B60F6" w14:textId="25DB81CE" w:rsidR="0028261F" w:rsidRPr="0028261F" w:rsidRDefault="0028261F" w:rsidP="0028261F">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bCs/>
          <w:sz w:val="24"/>
          <w:szCs w:val="24"/>
          <w14:textOutline w14:w="12700" w14:cap="flat" w14:cmpd="sng" w14:algn="ctr">
            <w14:noFill/>
            <w14:prstDash w14:val="solid"/>
            <w14:round/>
          </w14:textOutline>
        </w:rPr>
        <w:t xml:space="preserve">A credentialed </w:t>
      </w:r>
      <w:r w:rsidRPr="0028261F">
        <w:rPr>
          <w:rFonts w:ascii="Arial" w:hAnsi="Arial" w:cs="Arial"/>
          <w:sz w:val="24"/>
          <w:szCs w:val="24"/>
          <w14:textOutline w14:w="12700" w14:cap="flat" w14:cmpd="sng" w14:algn="ctr">
            <w14:noFill/>
            <w14:prstDash w14:val="solid"/>
            <w14:round/>
          </w14:textOutline>
        </w:rPr>
        <w:t>Tenable Nessus</w:t>
      </w:r>
      <w:r w:rsidRPr="0028261F">
        <w:rPr>
          <w:rFonts w:ascii="Arial" w:hAnsi="Arial" w:cs="Arial"/>
          <w:bCs/>
          <w:sz w:val="24"/>
          <w:szCs w:val="24"/>
          <w14:textOutline w14:w="12700" w14:cap="flat" w14:cmpd="sng" w14:algn="ctr">
            <w14:noFill/>
            <w14:prstDash w14:val="solid"/>
            <w14:round/>
          </w14:textOutline>
        </w:rPr>
        <w:t xml:space="preserve"> scan was performed on the Swansea Domain Controller (</w:t>
      </w:r>
      <w:r w:rsidRPr="0028261F">
        <w:rPr>
          <w:rFonts w:ascii="Arial" w:hAnsi="Arial" w:cs="Arial"/>
          <w:sz w:val="24"/>
          <w:szCs w:val="24"/>
          <w14:textOutline w14:w="12700" w14:cap="flat" w14:cmpd="sng" w14:algn="ctr">
            <w14:noFill/>
            <w14:prstDash w14:val="solid"/>
            <w14:round/>
          </w14:textOutline>
        </w:rPr>
        <w:t>S-DC</w:t>
      </w:r>
      <w:r w:rsidRPr="0028261F">
        <w:rPr>
          <w:rFonts w:ascii="Arial" w:hAnsi="Arial" w:cs="Arial"/>
          <w:b/>
          <w:bCs/>
          <w:sz w:val="24"/>
          <w:szCs w:val="24"/>
          <w14:textOutline w14:w="12700" w14:cap="flat" w14:cmpd="sng" w14:algn="ctr">
            <w14:noFill/>
            <w14:prstDash w14:val="solid"/>
            <w14:round/>
          </w14:textOutline>
        </w:rPr>
        <w:t xml:space="preserve"> / </w:t>
      </w:r>
      <w:r w:rsidRPr="0028261F">
        <w:rPr>
          <w:rFonts w:ascii="Arial" w:hAnsi="Arial" w:cs="Arial"/>
          <w:sz w:val="24"/>
          <w:szCs w:val="24"/>
          <w14:textOutline w14:w="12700" w14:cap="flat" w14:cmpd="sng" w14:algn="ctr">
            <w14:noFill/>
            <w14:prstDash w14:val="solid"/>
            <w14:round/>
          </w14:textOutline>
        </w:rPr>
        <w:t>192.168.1.1</w:t>
      </w:r>
      <w:r w:rsidRPr="0028261F">
        <w:rPr>
          <w:rFonts w:ascii="Arial" w:hAnsi="Arial" w:cs="Arial"/>
          <w:bCs/>
          <w:sz w:val="24"/>
          <w:szCs w:val="24"/>
          <w14:textOutline w14:w="12700" w14:cap="flat" w14:cmpd="sng" w14:algn="ctr">
            <w14:noFill/>
            <w14:prstDash w14:val="solid"/>
            <w14:round/>
          </w14:textOutline>
        </w:rPr>
        <w:t>)</w:t>
      </w:r>
      <w:r w:rsidR="00C57B14">
        <w:rPr>
          <w:rFonts w:ascii="Arial" w:hAnsi="Arial" w:cs="Arial"/>
          <w:bCs/>
          <w:sz w:val="24"/>
          <w:szCs w:val="24"/>
          <w14:textOutline w14:w="12700" w14:cap="flat" w14:cmpd="sng" w14:algn="ctr">
            <w14:noFill/>
            <w14:prstDash w14:val="solid"/>
            <w14:round/>
          </w14:textOutline>
        </w:rPr>
        <w:t xml:space="preserve"> and London</w:t>
      </w:r>
      <w:r w:rsidR="00BA39FB">
        <w:rPr>
          <w:rFonts w:ascii="Arial" w:hAnsi="Arial" w:cs="Arial"/>
          <w:bCs/>
          <w:sz w:val="24"/>
          <w:szCs w:val="24"/>
          <w14:textOutline w14:w="12700" w14:cap="flat" w14:cmpd="sng" w14:algn="ctr">
            <w14:noFill/>
            <w14:prstDash w14:val="solid"/>
            <w14:round/>
          </w14:textOutline>
        </w:rPr>
        <w:t xml:space="preserve">  Host</w:t>
      </w:r>
      <w:r w:rsidRPr="0028261F">
        <w:rPr>
          <w:rFonts w:ascii="Arial" w:hAnsi="Arial" w:cs="Arial"/>
          <w:bCs/>
          <w:sz w:val="24"/>
          <w:szCs w:val="24"/>
          <w14:textOutline w14:w="12700" w14:cap="flat" w14:cmpd="sng" w14:algn="ctr">
            <w14:noFill/>
            <w14:prstDash w14:val="solid"/>
            <w14:round/>
          </w14:textOutline>
        </w:rPr>
        <w:t xml:space="preserve">. The scan identified several high-risk misconfigurations (see </w:t>
      </w:r>
      <w:r w:rsidR="00F069C9">
        <w:rPr>
          <w:rFonts w:ascii="Arial" w:hAnsi="Arial" w:cs="Arial"/>
          <w:sz w:val="24"/>
          <w:szCs w:val="24"/>
          <w14:textOutline w14:w="12700" w14:cap="flat" w14:cmpd="sng" w14:algn="ctr">
            <w14:noFill/>
            <w14:prstDash w14:val="solid"/>
            <w14:round/>
          </w14:textOutline>
        </w:rPr>
        <w:t>Table</w:t>
      </w:r>
      <w:r w:rsidRPr="0028261F">
        <w:rPr>
          <w:rFonts w:ascii="Arial" w:hAnsi="Arial" w:cs="Arial"/>
          <w:sz w:val="24"/>
          <w:szCs w:val="24"/>
          <w14:textOutline w14:w="12700" w14:cap="flat" w14:cmpd="sng" w14:algn="ctr">
            <w14:noFill/>
            <w14:prstDash w14:val="solid"/>
            <w14:round/>
          </w14:textOutline>
        </w:rPr>
        <w:t xml:space="preserve"> </w:t>
      </w:r>
      <w:r w:rsidR="00347A89">
        <w:rPr>
          <w:rFonts w:ascii="Arial" w:hAnsi="Arial" w:cs="Arial"/>
          <w:sz w:val="24"/>
          <w:szCs w:val="24"/>
          <w14:textOutline w14:w="12700" w14:cap="flat" w14:cmpd="sng" w14:algn="ctr">
            <w14:noFill/>
            <w14:prstDash w14:val="solid"/>
            <w14:round/>
          </w14:textOutline>
        </w:rPr>
        <w:t>3</w:t>
      </w:r>
      <w:r w:rsidR="00B64592">
        <w:rPr>
          <w:rFonts w:ascii="Arial" w:hAnsi="Arial" w:cs="Arial"/>
          <w:sz w:val="24"/>
          <w:szCs w:val="24"/>
          <w14:textOutline w14:w="12700" w14:cap="flat" w14:cmpd="sng" w14:algn="ctr">
            <w14:noFill/>
            <w14:prstDash w14:val="solid"/>
            <w14:round/>
          </w14:textOutline>
        </w:rPr>
        <w:t xml:space="preserve"> and</w:t>
      </w:r>
      <w:r w:rsidR="001B423B">
        <w:rPr>
          <w:rFonts w:ascii="Arial" w:hAnsi="Arial" w:cs="Arial"/>
          <w:sz w:val="24"/>
          <w:szCs w:val="24"/>
          <w14:textOutline w14:w="12700" w14:cap="flat" w14:cmpd="sng" w14:algn="ctr">
            <w14:noFill/>
            <w14:prstDash w14:val="solid"/>
            <w14:round/>
          </w14:textOutline>
        </w:rPr>
        <w:t xml:space="preserve"> A4</w:t>
      </w:r>
      <w:r w:rsidRPr="0028261F">
        <w:rPr>
          <w:rFonts w:ascii="Arial" w:hAnsi="Arial" w:cs="Arial"/>
          <w:bCs/>
          <w:sz w:val="24"/>
          <w:szCs w:val="24"/>
          <w14:textOutline w14:w="12700" w14:cap="flat" w14:cmpd="sng" w14:algn="ctr">
            <w14:noFill/>
            <w14:prstDash w14:val="solid"/>
            <w14:round/>
          </w14:textOutline>
        </w:rPr>
        <w:t>), including:</w:t>
      </w:r>
    </w:p>
    <w:p w14:paraId="1C03AC0A" w14:textId="77777777" w:rsidR="0028261F" w:rsidRPr="0028261F" w:rsidRDefault="0028261F" w:rsidP="00322BC7">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sz w:val="24"/>
          <w:szCs w:val="24"/>
          <w14:textOutline w14:w="12700" w14:cap="flat" w14:cmpd="sng" w14:algn="ctr">
            <w14:noFill/>
            <w14:prstDash w14:val="solid"/>
            <w14:round/>
          </w14:textOutline>
        </w:rPr>
        <w:t>SSL/TLS Weaknesses</w:t>
      </w:r>
      <w:r w:rsidRPr="0028261F">
        <w:rPr>
          <w:rFonts w:ascii="Arial" w:hAnsi="Arial" w:cs="Arial"/>
          <w:b/>
          <w:bCs/>
          <w:sz w:val="24"/>
          <w:szCs w:val="24"/>
          <w14:textOutline w14:w="12700" w14:cap="flat" w14:cmpd="sng" w14:algn="ctr">
            <w14:noFill/>
            <w14:prstDash w14:val="solid"/>
            <w14:round/>
          </w14:textOutline>
        </w:rPr>
        <w:t>:</w:t>
      </w:r>
      <w:r w:rsidRPr="0028261F">
        <w:rPr>
          <w:rFonts w:ascii="Arial" w:hAnsi="Arial" w:cs="Arial"/>
          <w:bCs/>
          <w:sz w:val="24"/>
          <w:szCs w:val="24"/>
          <w14:textOutline w14:w="12700" w14:cap="flat" w14:cmpd="sng" w14:algn="ctr">
            <w14:noFill/>
            <w14:prstDash w14:val="solid"/>
            <w14:round/>
          </w14:textOutline>
        </w:rPr>
        <w:t xml:space="preserve"> Support for medium-strength ciphers (SWEET32), indicating a risk of session decryption.</w:t>
      </w:r>
    </w:p>
    <w:p w14:paraId="53EBB9F9" w14:textId="494B0081" w:rsidR="0028261F" w:rsidRPr="0028261F" w:rsidRDefault="0028261F" w:rsidP="00322BC7">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sz w:val="24"/>
          <w:szCs w:val="24"/>
          <w14:textOutline w14:w="12700" w14:cap="flat" w14:cmpd="sng" w14:algn="ctr">
            <w14:noFill/>
            <w14:prstDash w14:val="solid"/>
            <w14:round/>
          </w14:textOutline>
        </w:rPr>
        <w:t>Information Disclosure</w:t>
      </w:r>
      <w:r w:rsidRPr="0028261F">
        <w:rPr>
          <w:rFonts w:ascii="Arial" w:hAnsi="Arial" w:cs="Arial"/>
          <w:b/>
          <w:bCs/>
          <w:sz w:val="24"/>
          <w:szCs w:val="24"/>
          <w14:textOutline w14:w="12700" w14:cap="flat" w14:cmpd="sng" w14:algn="ctr">
            <w14:noFill/>
            <w14:prstDash w14:val="solid"/>
            <w14:round/>
          </w14:textOutline>
        </w:rPr>
        <w:t>:</w:t>
      </w:r>
      <w:r w:rsidRPr="0028261F">
        <w:rPr>
          <w:rFonts w:ascii="Arial" w:hAnsi="Arial" w:cs="Arial"/>
          <w:bCs/>
          <w:sz w:val="24"/>
          <w:szCs w:val="24"/>
          <w14:textOutline w14:w="12700" w14:cap="flat" w14:cmpd="sng" w14:algn="ctr">
            <w14:noFill/>
            <w14:prstDash w14:val="solid"/>
            <w14:round/>
          </w14:textOutline>
        </w:rPr>
        <w:t xml:space="preserve"> ICMP timestamp requests and IP forwarding enabled, which aids in network mapping and potential lateral movement [</w:t>
      </w:r>
      <w:r w:rsidR="0028715A">
        <w:rPr>
          <w:rFonts w:ascii="Arial" w:hAnsi="Arial" w:cs="Arial"/>
          <w:bCs/>
          <w:sz w:val="24"/>
          <w:szCs w:val="24"/>
          <w14:textOutline w14:w="12700" w14:cap="flat" w14:cmpd="sng" w14:algn="ctr">
            <w14:noFill/>
            <w14:prstDash w14:val="solid"/>
            <w14:round/>
          </w14:textOutline>
        </w:rPr>
        <w:t>6</w:t>
      </w:r>
      <w:r w:rsidRPr="0028261F">
        <w:rPr>
          <w:rFonts w:ascii="Arial" w:hAnsi="Arial" w:cs="Arial"/>
          <w:bCs/>
          <w:sz w:val="24"/>
          <w:szCs w:val="24"/>
          <w14:textOutline w14:w="12700" w14:cap="flat" w14:cmpd="sng" w14:algn="ctr">
            <w14:noFill/>
            <w14:prstDash w14:val="solid"/>
            <w14:round/>
          </w14:textOutline>
        </w:rPr>
        <w:t>].</w:t>
      </w:r>
    </w:p>
    <w:p w14:paraId="154A6418" w14:textId="1CEE9570" w:rsidR="0028261F" w:rsidRPr="0028261F" w:rsidRDefault="0028261F" w:rsidP="0028261F">
      <w:pPr>
        <w:jc w:val="both"/>
        <w:rPr>
          <w:rFonts w:ascii="Arial" w:hAnsi="Arial" w:cs="Arial"/>
          <w:b/>
          <w:bCs/>
          <w:sz w:val="28"/>
          <w:szCs w:val="28"/>
          <w14:textOutline w14:w="12700" w14:cap="flat" w14:cmpd="sng" w14:algn="ctr">
            <w14:noFill/>
            <w14:prstDash w14:val="solid"/>
            <w14:round/>
          </w14:textOutline>
        </w:rPr>
      </w:pPr>
      <w:r w:rsidRPr="0028261F">
        <w:rPr>
          <w:rFonts w:ascii="Arial" w:hAnsi="Arial" w:cs="Arial"/>
          <w:b/>
          <w:bCs/>
          <w:sz w:val="28"/>
          <w:szCs w:val="28"/>
          <w14:textOutline w14:w="12700" w14:cap="flat" w14:cmpd="sng" w14:algn="ctr">
            <w14:noFill/>
            <w14:prstDash w14:val="solid"/>
            <w14:round/>
          </w14:textOutline>
        </w:rPr>
        <w:t>Manual Enumeration and Validation</w:t>
      </w:r>
    </w:p>
    <w:p w14:paraId="61EEB001" w14:textId="08302580" w:rsidR="0028261F" w:rsidRPr="0028261F" w:rsidRDefault="0028261F" w:rsidP="0028261F">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bCs/>
          <w:sz w:val="24"/>
          <w:szCs w:val="24"/>
          <w14:textOutline w14:w="12700" w14:cap="flat" w14:cmpd="sng" w14:algn="ctr">
            <w14:noFill/>
            <w14:prstDash w14:val="solid"/>
            <w14:round/>
          </w14:textOutline>
        </w:rPr>
        <w:t xml:space="preserve">Manual scanning was performed using </w:t>
      </w:r>
      <w:r w:rsidRPr="0028261F">
        <w:rPr>
          <w:rFonts w:ascii="Arial" w:hAnsi="Arial" w:cs="Arial"/>
          <w:sz w:val="24"/>
          <w:szCs w:val="24"/>
          <w14:textOutline w14:w="12700" w14:cap="flat" w14:cmpd="sng" w14:algn="ctr">
            <w14:noFill/>
            <w14:prstDash w14:val="solid"/>
            <w14:round/>
          </w14:textOutline>
        </w:rPr>
        <w:t>Nmap</w:t>
      </w:r>
      <w:r w:rsidRPr="0028261F">
        <w:rPr>
          <w:rFonts w:ascii="Arial" w:hAnsi="Arial" w:cs="Arial"/>
          <w:bCs/>
          <w:sz w:val="24"/>
          <w:szCs w:val="24"/>
          <w14:textOutline w14:w="12700" w14:cap="flat" w14:cmpd="sng" w14:algn="ctr">
            <w14:noFill/>
            <w14:prstDash w14:val="solid"/>
            <w14:round/>
          </w14:textOutline>
        </w:rPr>
        <w:t xml:space="preserve"> and </w:t>
      </w:r>
      <w:proofErr w:type="spellStart"/>
      <w:r w:rsidRPr="0028261F">
        <w:rPr>
          <w:rFonts w:ascii="Arial" w:hAnsi="Arial" w:cs="Arial"/>
          <w:sz w:val="24"/>
          <w:szCs w:val="24"/>
          <w14:textOutline w14:w="12700" w14:cap="flat" w14:cmpd="sng" w14:algn="ctr">
            <w14:noFill/>
            <w14:prstDash w14:val="solid"/>
            <w14:round/>
          </w14:textOutline>
        </w:rPr>
        <w:t>LDAPsearch</w:t>
      </w:r>
      <w:proofErr w:type="spellEnd"/>
      <w:r w:rsidRPr="0028261F">
        <w:rPr>
          <w:rFonts w:ascii="Arial" w:hAnsi="Arial" w:cs="Arial"/>
          <w:bCs/>
          <w:sz w:val="24"/>
          <w:szCs w:val="24"/>
          <w14:textOutline w14:w="12700" w14:cap="flat" w14:cmpd="sng" w14:algn="ctr">
            <w14:noFill/>
            <w14:prstDash w14:val="solid"/>
            <w14:round/>
          </w14:textOutline>
        </w:rPr>
        <w:t xml:space="preserve"> to validate the automated findings and identify actionable exploit paths.</w:t>
      </w:r>
    </w:p>
    <w:p w14:paraId="1CE2F48D" w14:textId="247E98AC" w:rsidR="0028261F" w:rsidRPr="0028261F" w:rsidRDefault="0028261F" w:rsidP="00322BC7">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sz w:val="24"/>
          <w:szCs w:val="24"/>
          <w14:textOutline w14:w="12700" w14:cap="flat" w14:cmpd="sng" w14:algn="ctr">
            <w14:noFill/>
            <w14:prstDash w14:val="solid"/>
            <w14:round/>
          </w14:textOutline>
        </w:rPr>
        <w:t>LDAP Enumeration</w:t>
      </w:r>
      <w:r w:rsidRPr="0028261F">
        <w:rPr>
          <w:rFonts w:ascii="Arial" w:hAnsi="Arial" w:cs="Arial"/>
          <w:b/>
          <w:bCs/>
          <w:sz w:val="24"/>
          <w:szCs w:val="24"/>
          <w14:textOutline w14:w="12700" w14:cap="flat" w14:cmpd="sng" w14:algn="ctr">
            <w14:noFill/>
            <w14:prstDash w14:val="solid"/>
            <w14:round/>
          </w14:textOutline>
        </w:rPr>
        <w:t>:</w:t>
      </w:r>
      <w:r w:rsidRPr="0028261F">
        <w:rPr>
          <w:rFonts w:ascii="Arial" w:hAnsi="Arial" w:cs="Arial"/>
          <w:bCs/>
          <w:sz w:val="24"/>
          <w:szCs w:val="24"/>
          <w14:textOutline w14:w="12700" w14:cap="flat" w14:cmpd="sng" w14:algn="ctr">
            <w14:noFill/>
            <w14:prstDash w14:val="solid"/>
            <w14:round/>
          </w14:textOutline>
        </w:rPr>
        <w:t xml:space="preserve"> Manual queries revealed a critical service exposure on Port 389. This allowed for the extraction of 264 Active Directory entries, including the identification of the </w:t>
      </w:r>
      <w:r w:rsidRPr="0028261F">
        <w:rPr>
          <w:rFonts w:ascii="Arial" w:hAnsi="Arial" w:cs="Arial"/>
          <w:sz w:val="24"/>
          <w:szCs w:val="24"/>
          <w14:textOutline w14:w="12700" w14:cap="flat" w14:cmpd="sng" w14:algn="ctr">
            <w14:noFill/>
            <w14:prstDash w14:val="solid"/>
            <w14:round/>
          </w14:textOutline>
        </w:rPr>
        <w:t>Domain Admin</w:t>
      </w:r>
      <w:r w:rsidRPr="0028261F">
        <w:rPr>
          <w:rFonts w:ascii="Arial" w:hAnsi="Arial" w:cs="Arial"/>
          <w:bCs/>
          <w:sz w:val="24"/>
          <w:szCs w:val="24"/>
          <w14:textOutline w14:w="12700" w14:cap="flat" w14:cmpd="sng" w14:algn="ctr">
            <w14:noFill/>
            <w14:prstDash w14:val="solid"/>
            <w14:round/>
          </w14:textOutline>
        </w:rPr>
        <w:t xml:space="preserve"> account (</w:t>
      </w:r>
      <w:r w:rsidRPr="0028261F">
        <w:rPr>
          <w:rFonts w:ascii="Arial" w:hAnsi="Arial" w:cs="Arial"/>
          <w:sz w:val="24"/>
          <w:szCs w:val="24"/>
          <w14:textOutline w14:w="12700" w14:cap="flat" w14:cmpd="sng" w14:algn="ctr">
            <w14:noFill/>
            <w14:prstDash w14:val="solid"/>
            <w14:round/>
          </w14:textOutline>
        </w:rPr>
        <w:t>Nitheesh Murugan</w:t>
      </w:r>
      <w:r w:rsidRPr="0028261F">
        <w:rPr>
          <w:rFonts w:ascii="Arial" w:hAnsi="Arial" w:cs="Arial"/>
          <w:bCs/>
          <w:sz w:val="24"/>
          <w:szCs w:val="24"/>
          <w14:textOutline w14:w="12700" w14:cap="flat" w14:cmpd="sng" w14:algn="ctr">
            <w14:noFill/>
            <w14:prstDash w14:val="solid"/>
            <w14:round/>
          </w14:textOutline>
        </w:rPr>
        <w:t>).</w:t>
      </w:r>
    </w:p>
    <w:p w14:paraId="49CC8510" w14:textId="5BC94302" w:rsidR="0028261F" w:rsidRPr="0028261F" w:rsidRDefault="0028261F" w:rsidP="00322BC7">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sz w:val="24"/>
          <w:szCs w:val="24"/>
          <w14:textOutline w14:w="12700" w14:cap="flat" w14:cmpd="sng" w14:algn="ctr">
            <w14:noFill/>
            <w14:prstDash w14:val="solid"/>
            <w14:round/>
          </w14:textOutline>
        </w:rPr>
        <w:t>SMB Service Mapping:</w:t>
      </w:r>
      <w:r w:rsidRPr="0028261F">
        <w:rPr>
          <w:rFonts w:ascii="Arial" w:hAnsi="Arial" w:cs="Arial"/>
          <w:bCs/>
          <w:sz w:val="24"/>
          <w:szCs w:val="24"/>
          <w14:textOutline w14:w="12700" w14:cap="flat" w14:cmpd="sng" w14:algn="ctr">
            <w14:noFill/>
            <w14:prstDash w14:val="solid"/>
            <w14:round/>
          </w14:textOutline>
        </w:rPr>
        <w:t xml:space="preserve"> Manual enumeration of Port 445 confirmed the presence of the </w:t>
      </w:r>
      <w:proofErr w:type="spellStart"/>
      <w:r w:rsidRPr="0028261F">
        <w:rPr>
          <w:rFonts w:ascii="Arial" w:hAnsi="Arial" w:cs="Arial"/>
          <w:sz w:val="24"/>
          <w:szCs w:val="24"/>
          <w14:textOutline w14:w="12700" w14:cap="flat" w14:cmpd="sng" w14:algn="ctr">
            <w14:noFill/>
            <w14:prstDash w14:val="solid"/>
            <w14:round/>
          </w14:textOutline>
        </w:rPr>
        <w:t>VShare</w:t>
      </w:r>
      <w:proofErr w:type="spellEnd"/>
      <w:r w:rsidRPr="0028261F">
        <w:rPr>
          <w:rFonts w:ascii="Arial" w:hAnsi="Arial" w:cs="Arial"/>
          <w:bCs/>
          <w:sz w:val="24"/>
          <w:szCs w:val="24"/>
          <w14:textOutline w14:w="12700" w14:cap="flat" w14:cmpd="sng" w14:algn="ctr">
            <w14:noFill/>
            <w14:prstDash w14:val="solid"/>
            <w14:round/>
          </w14:textOutline>
        </w:rPr>
        <w:t xml:space="preserve"> directory and administrative shares (C$, ADMIN$). This validation proved that the target was vulnerable to unauthorized data exfiltration and remote administrative access [</w:t>
      </w:r>
      <w:r w:rsidR="003861B8">
        <w:rPr>
          <w:rFonts w:ascii="Arial" w:hAnsi="Arial" w:cs="Arial"/>
          <w:bCs/>
          <w:sz w:val="24"/>
          <w:szCs w:val="24"/>
          <w14:textOutline w14:w="12700" w14:cap="flat" w14:cmpd="sng" w14:algn="ctr">
            <w14:noFill/>
            <w14:prstDash w14:val="solid"/>
            <w14:round/>
          </w14:textOutline>
        </w:rPr>
        <w:t>5</w:t>
      </w:r>
      <w:r w:rsidRPr="0028261F">
        <w:rPr>
          <w:rFonts w:ascii="Arial" w:hAnsi="Arial" w:cs="Arial"/>
          <w:bCs/>
          <w:sz w:val="24"/>
          <w:szCs w:val="24"/>
          <w14:textOutline w14:w="12700" w14:cap="flat" w14:cmpd="sng" w14:algn="ctr">
            <w14:noFill/>
            <w14:prstDash w14:val="solid"/>
            <w14:round/>
          </w14:textOutline>
        </w:rPr>
        <w:t>].</w:t>
      </w:r>
    </w:p>
    <w:p w14:paraId="4619875C" w14:textId="4232E9B1" w:rsidR="0028261F" w:rsidRPr="009B76E7" w:rsidRDefault="0028261F" w:rsidP="0028261F">
      <w:pPr>
        <w:jc w:val="both"/>
        <w:rPr>
          <w:rFonts w:ascii="Arial" w:hAnsi="Arial" w:cs="Arial"/>
          <w:bCs/>
          <w:sz w:val="24"/>
          <w:szCs w:val="24"/>
          <w14:textOutline w14:w="12700" w14:cap="flat" w14:cmpd="sng" w14:algn="ctr">
            <w14:noFill/>
            <w14:prstDash w14:val="solid"/>
            <w14:round/>
          </w14:textOutline>
        </w:rPr>
      </w:pPr>
      <w:r w:rsidRPr="0028261F">
        <w:rPr>
          <w:rFonts w:ascii="Arial" w:hAnsi="Arial" w:cs="Arial"/>
          <w:bCs/>
          <w:sz w:val="24"/>
          <w:szCs w:val="24"/>
          <w14:textOutline w14:w="12700" w14:cap="flat" w14:cmpd="sng" w14:algn="ctr">
            <w14:noFill/>
            <w14:prstDash w14:val="solid"/>
            <w14:round/>
          </w14:textOutline>
        </w:rPr>
        <w:t>The combined results established a clear attack chain: Nessus identified the service exposures, while manual enumeration provided the specific credentials and paths necessary for the subsequent exploitation phase [</w:t>
      </w:r>
      <w:r w:rsidR="0083048F" w:rsidRPr="0083048F">
        <w:rPr>
          <w:rFonts w:ascii="Arial" w:hAnsi="Arial" w:cs="Arial"/>
          <w:sz w:val="24"/>
          <w:szCs w:val="24"/>
          <w14:textOutline w14:w="12700" w14:cap="flat" w14:cmpd="sng" w14:algn="ctr">
            <w14:noFill/>
            <w14:prstDash w14:val="solid"/>
            <w14:round/>
          </w14:textOutline>
        </w:rPr>
        <w:t>10</w:t>
      </w:r>
      <w:r w:rsidRPr="0028261F">
        <w:rPr>
          <w:rFonts w:ascii="Arial" w:hAnsi="Arial" w:cs="Arial"/>
          <w:bCs/>
          <w:sz w:val="24"/>
          <w:szCs w:val="24"/>
          <w14:textOutline w14:w="12700" w14:cap="flat" w14:cmpd="sng" w14:algn="ctr">
            <w14:noFill/>
            <w14:prstDash w14:val="solid"/>
            <w14:round/>
          </w14:textOutline>
        </w:rPr>
        <w:t>].</w:t>
      </w:r>
    </w:p>
    <w:p w14:paraId="3898C42C"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1F9FD63" w14:textId="104667BB" w:rsidR="0028261F" w:rsidRDefault="0029307D"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noProof/>
          <w:sz w:val="24"/>
          <w:szCs w:val="24"/>
        </w:rPr>
        <mc:AlternateContent>
          <mc:Choice Requires="wps">
            <w:drawing>
              <wp:anchor distT="0" distB="0" distL="114300" distR="114300" simplePos="0" relativeHeight="251721728" behindDoc="0" locked="0" layoutInCell="1" allowOverlap="1" wp14:anchorId="5507BB62" wp14:editId="68964EBE">
                <wp:simplePos x="0" y="0"/>
                <wp:positionH relativeFrom="margin">
                  <wp:posOffset>2220686</wp:posOffset>
                </wp:positionH>
                <wp:positionV relativeFrom="paragraph">
                  <wp:posOffset>63014</wp:posOffset>
                </wp:positionV>
                <wp:extent cx="723900" cy="1680519"/>
                <wp:effectExtent l="19050" t="0" r="19050" b="34290"/>
                <wp:wrapNone/>
                <wp:docPr id="2124706674"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DEF692" id="Arrow: Down 11" o:spid="_x0000_s1026" type="#_x0000_t67" style="position:absolute;margin-left:174.85pt;margin-top:4.95pt;width:57pt;height:132.3pt;z-index:2517217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" adj="16948" fillcolor="#156082 [3204]" strokecolor="#030e13 [484]" strokeweight="1pt">
                <w10:wrap anchorx="margin"/>
              </v:shape>
            </w:pict>
          </mc:Fallback>
        </mc:AlternateContent>
      </w:r>
    </w:p>
    <w:p w14:paraId="52643010" w14:textId="4A8CA29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F145DF3"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A961909"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EB8F2C5"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D55371D"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9CD9C17" w14:textId="77777777"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AEF69D9" w14:textId="317F74DA" w:rsidR="0028261F" w:rsidRDefault="0028261F"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575BF40" w14:textId="4C6CD934" w:rsidR="0028261F" w:rsidRDefault="00872B64" w:rsidP="0028261F">
      <w:pPr>
        <w:jc w:val="both"/>
        <w:rPr>
          <w:rFonts w:ascii="Arial" w:hAnsi="Arial" w:cs="Arial"/>
          <w:bCs/>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C736C">
        <w:rPr>
          <w:rFonts w:ascii="Arial" w:hAnsi="Arial" w:cs="Arial"/>
          <w:noProof/>
          <w:sz w:val="28"/>
          <w:szCs w:val="28"/>
        </w:rPr>
        <w:lastRenderedPageBreak/>
        <w:drawing>
          <wp:anchor distT="0" distB="0" distL="114300" distR="114300" simplePos="0" relativeHeight="251668480" behindDoc="0" locked="0" layoutInCell="1" allowOverlap="1" wp14:anchorId="0E4325B1" wp14:editId="7D77821B">
            <wp:simplePos x="0" y="0"/>
            <wp:positionH relativeFrom="margin">
              <wp:posOffset>-49139</wp:posOffset>
            </wp:positionH>
            <wp:positionV relativeFrom="paragraph">
              <wp:posOffset>201783</wp:posOffset>
            </wp:positionV>
            <wp:extent cx="5731510" cy="3816350"/>
            <wp:effectExtent l="0" t="0" r="2540" b="0"/>
            <wp:wrapThrough wrapText="bothSides">
              <wp:wrapPolygon edited="0">
                <wp:start x="0" y="0"/>
                <wp:lineTo x="0" y="21456"/>
                <wp:lineTo x="21538" y="21456"/>
                <wp:lineTo x="21538" y="0"/>
                <wp:lineTo x="0" y="0"/>
              </wp:wrapPolygon>
            </wp:wrapThrough>
            <wp:docPr id="790123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2312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16350"/>
                    </a:xfrm>
                    <a:prstGeom prst="rect">
                      <a:avLst/>
                    </a:prstGeom>
                  </pic:spPr>
                </pic:pic>
              </a:graphicData>
            </a:graphic>
            <wp14:sizeRelH relativeFrom="page">
              <wp14:pctWidth>0</wp14:pctWidth>
            </wp14:sizeRelH>
            <wp14:sizeRelV relativeFrom="page">
              <wp14:pctHeight>0</wp14:pctHeight>
            </wp14:sizeRelV>
          </wp:anchor>
        </w:drawing>
      </w:r>
    </w:p>
    <w:p w14:paraId="1B861920" w14:textId="75461E4A" w:rsidR="007E2CBA" w:rsidRPr="00D63338" w:rsidRDefault="007E2CBA" w:rsidP="007E2CBA">
      <w:pPr>
        <w:rPr>
          <w:rFonts w:cs="Arial"/>
        </w:rPr>
      </w:pPr>
      <w:r w:rsidRPr="00612D7D">
        <w:rPr>
          <w:rFonts w:cs="Arial"/>
          <w:b/>
          <w:bCs/>
        </w:rPr>
        <w:t xml:space="preserve">Figure </w:t>
      </w:r>
      <w:r w:rsidR="000A4535" w:rsidRPr="00612D7D">
        <w:rPr>
          <w:rFonts w:cs="Arial"/>
          <w:b/>
          <w:bCs/>
        </w:rPr>
        <w:t>5</w:t>
      </w:r>
      <w:r w:rsidRPr="00612D7D">
        <w:rPr>
          <w:rFonts w:cs="Arial"/>
          <w:b/>
          <w:bCs/>
        </w:rPr>
        <w:t>:</w:t>
      </w:r>
      <w:r w:rsidRPr="00D63338">
        <w:rPr>
          <w:rFonts w:cs="Arial"/>
        </w:rPr>
        <w:t xml:space="preserve"> Manual Nmap enumeration of the Swansea Domain Controller (192.168.1.1) performed from the Metasploit Framework console</w:t>
      </w:r>
    </w:p>
    <w:p w14:paraId="027E9468" w14:textId="6C55FFB0" w:rsidR="007E2CBA" w:rsidRPr="007E2CBA" w:rsidRDefault="007E2CBA" w:rsidP="0036650B">
      <w:pPr>
        <w:jc w:val="both"/>
        <w:rPr>
          <w:rFonts w:ascii="Arial" w:hAnsi="Arial" w:cs="Arial"/>
          <w:sz w:val="24"/>
          <w:szCs w:val="24"/>
        </w:rPr>
      </w:pPr>
      <w:r w:rsidRPr="007E2CBA">
        <w:rPr>
          <w:rFonts w:ascii="Arial" w:hAnsi="Arial" w:cs="Arial"/>
          <w:b/>
          <w:bCs/>
          <w:sz w:val="24"/>
          <w:szCs w:val="24"/>
        </w:rPr>
        <w:t>Explanation:</w:t>
      </w:r>
      <w:r w:rsidRPr="007E2CBA">
        <w:rPr>
          <w:rFonts w:ascii="Arial" w:hAnsi="Arial" w:cs="Arial"/>
          <w:sz w:val="24"/>
          <w:szCs w:val="24"/>
        </w:rPr>
        <w:br/>
      </w:r>
      <w:r w:rsidR="002C1EFC">
        <w:rPr>
          <w:rFonts w:ascii="Arial" w:hAnsi="Arial" w:cs="Arial"/>
          <w:sz w:val="24"/>
          <w:szCs w:val="24"/>
        </w:rPr>
        <w:t>This f</w:t>
      </w:r>
      <w:r w:rsidRPr="007E2CBA">
        <w:rPr>
          <w:rFonts w:ascii="Arial" w:hAnsi="Arial" w:cs="Arial"/>
          <w:sz w:val="24"/>
          <w:szCs w:val="24"/>
        </w:rPr>
        <w:t xml:space="preserve">igure  shows the results of a manual </w:t>
      </w:r>
      <w:r w:rsidRPr="00D63338">
        <w:rPr>
          <w:rFonts w:ascii="Arial" w:hAnsi="Arial" w:cs="Arial"/>
          <w:sz w:val="24"/>
          <w:szCs w:val="24"/>
        </w:rPr>
        <w:t>Nmap</w:t>
      </w:r>
      <w:r w:rsidRPr="007E2CBA">
        <w:rPr>
          <w:rFonts w:ascii="Arial" w:hAnsi="Arial" w:cs="Arial"/>
          <w:sz w:val="24"/>
          <w:szCs w:val="24"/>
        </w:rPr>
        <w:t xml:space="preserve"> scan launched from within the </w:t>
      </w:r>
      <w:r w:rsidRPr="00D63338">
        <w:rPr>
          <w:rFonts w:ascii="Arial" w:hAnsi="Arial" w:cs="Arial"/>
          <w:sz w:val="24"/>
          <w:szCs w:val="24"/>
        </w:rPr>
        <w:t>Metasploit Framework</w:t>
      </w:r>
      <w:r w:rsidRPr="007E2CBA">
        <w:rPr>
          <w:rFonts w:ascii="Arial" w:hAnsi="Arial" w:cs="Arial"/>
          <w:sz w:val="24"/>
          <w:szCs w:val="24"/>
        </w:rPr>
        <w:t xml:space="preserve"> against the </w:t>
      </w:r>
      <w:r w:rsidRPr="00D63338">
        <w:rPr>
          <w:rFonts w:ascii="Arial" w:hAnsi="Arial" w:cs="Arial"/>
          <w:sz w:val="24"/>
          <w:szCs w:val="24"/>
        </w:rPr>
        <w:t>Swansea Domain</w:t>
      </w:r>
      <w:r w:rsidRPr="007E2CBA">
        <w:rPr>
          <w:rFonts w:ascii="Arial" w:hAnsi="Arial" w:cs="Arial"/>
          <w:b/>
          <w:bCs/>
          <w:sz w:val="24"/>
          <w:szCs w:val="24"/>
        </w:rPr>
        <w:t xml:space="preserve"> </w:t>
      </w:r>
      <w:r w:rsidRPr="00D63338">
        <w:rPr>
          <w:rFonts w:ascii="Arial" w:hAnsi="Arial" w:cs="Arial"/>
          <w:sz w:val="24"/>
          <w:szCs w:val="24"/>
        </w:rPr>
        <w:t>Controller</w:t>
      </w:r>
      <w:r w:rsidRPr="007E2CBA">
        <w:rPr>
          <w:rFonts w:ascii="Arial" w:hAnsi="Arial" w:cs="Arial"/>
          <w:b/>
          <w:bCs/>
          <w:sz w:val="24"/>
          <w:szCs w:val="24"/>
        </w:rPr>
        <w:t xml:space="preserve"> (</w:t>
      </w:r>
      <w:r w:rsidRPr="00D63338">
        <w:rPr>
          <w:rFonts w:ascii="Arial" w:hAnsi="Arial" w:cs="Arial"/>
          <w:sz w:val="24"/>
          <w:szCs w:val="24"/>
        </w:rPr>
        <w:t>192.168.1.1</w:t>
      </w:r>
      <w:r w:rsidRPr="007E2CBA">
        <w:rPr>
          <w:rFonts w:ascii="Arial" w:hAnsi="Arial" w:cs="Arial"/>
          <w:b/>
          <w:bCs/>
          <w:sz w:val="24"/>
          <w:szCs w:val="24"/>
        </w:rPr>
        <w:t>)</w:t>
      </w:r>
      <w:r w:rsidRPr="007E2CBA">
        <w:rPr>
          <w:rFonts w:ascii="Arial" w:hAnsi="Arial" w:cs="Arial"/>
          <w:sz w:val="24"/>
          <w:szCs w:val="24"/>
        </w:rPr>
        <w:t xml:space="preserve">. The scan identified multiple exposed services, including </w:t>
      </w:r>
      <w:r w:rsidRPr="001E0A82">
        <w:rPr>
          <w:rFonts w:ascii="Arial" w:hAnsi="Arial" w:cs="Arial"/>
          <w:sz w:val="24"/>
          <w:szCs w:val="24"/>
        </w:rPr>
        <w:t>FTP, Kerberos</w:t>
      </w:r>
      <w:r w:rsidRPr="007E2CBA">
        <w:rPr>
          <w:rFonts w:ascii="Arial" w:hAnsi="Arial" w:cs="Arial"/>
          <w:b/>
          <w:bCs/>
          <w:sz w:val="24"/>
          <w:szCs w:val="24"/>
        </w:rPr>
        <w:t xml:space="preserve">, </w:t>
      </w:r>
      <w:r w:rsidRPr="001E0A82">
        <w:rPr>
          <w:rFonts w:ascii="Arial" w:hAnsi="Arial" w:cs="Arial"/>
          <w:sz w:val="24"/>
          <w:szCs w:val="24"/>
        </w:rPr>
        <w:t>NetBIOS,</w:t>
      </w:r>
      <w:r w:rsidRPr="007E2CBA">
        <w:rPr>
          <w:rFonts w:ascii="Arial" w:hAnsi="Arial" w:cs="Arial"/>
          <w:b/>
          <w:bCs/>
          <w:sz w:val="24"/>
          <w:szCs w:val="24"/>
        </w:rPr>
        <w:t xml:space="preserve"> </w:t>
      </w:r>
      <w:r w:rsidRPr="0036650B">
        <w:rPr>
          <w:rFonts w:ascii="Arial" w:hAnsi="Arial" w:cs="Arial"/>
          <w:sz w:val="24"/>
          <w:szCs w:val="24"/>
        </w:rPr>
        <w:t>LDAP,</w:t>
      </w:r>
      <w:r w:rsidRPr="007E2CBA">
        <w:rPr>
          <w:rFonts w:ascii="Arial" w:hAnsi="Arial" w:cs="Arial"/>
          <w:b/>
          <w:bCs/>
          <w:sz w:val="24"/>
          <w:szCs w:val="24"/>
        </w:rPr>
        <w:t xml:space="preserve"> </w:t>
      </w:r>
      <w:r w:rsidRPr="0036650B">
        <w:rPr>
          <w:rFonts w:ascii="Arial" w:hAnsi="Arial" w:cs="Arial"/>
          <w:sz w:val="24"/>
          <w:szCs w:val="24"/>
        </w:rPr>
        <w:t>HTTP, SMB, RPC-related services</w:t>
      </w:r>
      <w:r w:rsidRPr="007E2CBA">
        <w:rPr>
          <w:rFonts w:ascii="Arial" w:hAnsi="Arial" w:cs="Arial"/>
          <w:b/>
          <w:bCs/>
          <w:sz w:val="24"/>
          <w:szCs w:val="24"/>
        </w:rPr>
        <w:t xml:space="preserve">, </w:t>
      </w:r>
      <w:r w:rsidRPr="001E0A82">
        <w:rPr>
          <w:rFonts w:ascii="Arial" w:hAnsi="Arial" w:cs="Arial"/>
          <w:sz w:val="24"/>
          <w:szCs w:val="24"/>
        </w:rPr>
        <w:t>and</w:t>
      </w:r>
      <w:r w:rsidRPr="007E2CBA">
        <w:rPr>
          <w:rFonts w:ascii="Arial" w:hAnsi="Arial" w:cs="Arial"/>
          <w:b/>
          <w:bCs/>
          <w:sz w:val="24"/>
          <w:szCs w:val="24"/>
        </w:rPr>
        <w:t xml:space="preserve"> </w:t>
      </w:r>
      <w:r w:rsidRPr="001E0A82">
        <w:rPr>
          <w:rFonts w:ascii="Arial" w:hAnsi="Arial" w:cs="Arial"/>
          <w:sz w:val="24"/>
          <w:szCs w:val="24"/>
        </w:rPr>
        <w:t xml:space="preserve">Global </w:t>
      </w:r>
      <w:proofErr w:type="spellStart"/>
      <w:r w:rsidRPr="001E0A82">
        <w:rPr>
          <w:rFonts w:ascii="Arial" w:hAnsi="Arial" w:cs="Arial"/>
          <w:sz w:val="24"/>
          <w:szCs w:val="24"/>
        </w:rPr>
        <w:t>Catalog</w:t>
      </w:r>
      <w:proofErr w:type="spellEnd"/>
      <w:r w:rsidRPr="001E0A82">
        <w:rPr>
          <w:rFonts w:ascii="Arial" w:hAnsi="Arial" w:cs="Arial"/>
          <w:sz w:val="24"/>
          <w:szCs w:val="24"/>
        </w:rPr>
        <w:t xml:space="preserve"> ports</w:t>
      </w:r>
      <w:r w:rsidRPr="007E2CBA">
        <w:rPr>
          <w:rFonts w:ascii="Arial" w:hAnsi="Arial" w:cs="Arial"/>
          <w:sz w:val="24"/>
          <w:szCs w:val="24"/>
        </w:rPr>
        <w:t xml:space="preserve">, together with host-identification details linked to the </w:t>
      </w:r>
      <w:r w:rsidRPr="0036650B">
        <w:rPr>
          <w:rFonts w:ascii="Arial" w:hAnsi="Arial" w:cs="Arial"/>
          <w:sz w:val="24"/>
          <w:szCs w:val="24"/>
        </w:rPr>
        <w:t>SWANSEA</w:t>
      </w:r>
      <w:r w:rsidRPr="007E2CBA">
        <w:rPr>
          <w:rFonts w:ascii="Arial" w:hAnsi="Arial" w:cs="Arial"/>
          <w:sz w:val="24"/>
          <w:szCs w:val="24"/>
        </w:rPr>
        <w:t xml:space="preserve"> domain. These results confirmed that the target presented a broad service surface and provided the initial technical evidence used to guide later vulnerability assessment and risk classification.</w:t>
      </w:r>
    </w:p>
    <w:p w14:paraId="3DD7E2F6" w14:textId="7806217C" w:rsidR="00312E9C" w:rsidRPr="007E2CBA" w:rsidRDefault="0029307D" w:rsidP="00D816F4">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15616" behindDoc="0" locked="0" layoutInCell="1" allowOverlap="1" wp14:anchorId="1E3F86DD" wp14:editId="3DE2BD7C">
                <wp:simplePos x="0" y="0"/>
                <wp:positionH relativeFrom="margin">
                  <wp:posOffset>2141173</wp:posOffset>
                </wp:positionH>
                <wp:positionV relativeFrom="paragraph">
                  <wp:posOffset>210142</wp:posOffset>
                </wp:positionV>
                <wp:extent cx="723900" cy="1680519"/>
                <wp:effectExtent l="19050" t="0" r="19050" b="34290"/>
                <wp:wrapNone/>
                <wp:docPr id="813678511"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190D33" id="Arrow: Down 11" o:spid="_x0000_s1026" type="#_x0000_t67" style="position:absolute;margin-left:168.6pt;margin-top:16.55pt;width:57pt;height:132.3pt;z-index:252015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" adj="16948" fillcolor="#156082 [3204]" strokecolor="#030e13 [484]" strokeweight="1pt">
                <w10:wrap anchorx="margin"/>
              </v:shape>
            </w:pict>
          </mc:Fallback>
        </mc:AlternateContent>
      </w:r>
    </w:p>
    <w:p w14:paraId="6CED814F" w14:textId="724A95FF" w:rsidR="00312E9C" w:rsidRDefault="00B70785" w:rsidP="00D816F4">
      <w:pPr>
        <w:rPr>
          <w:rFonts w:ascii="Arial" w:hAnsi="Arial" w:cs="Arial"/>
          <w:sz w:val="28"/>
          <w:szCs w:val="28"/>
        </w:rPr>
      </w:pPr>
      <w:r w:rsidRPr="00B70785">
        <w:rPr>
          <w:rFonts w:ascii="Arial" w:hAnsi="Arial" w:cs="Arial"/>
          <w:noProof/>
          <w:sz w:val="28"/>
          <w:szCs w:val="28"/>
        </w:rPr>
        <w:lastRenderedPageBreak/>
        <w:drawing>
          <wp:anchor distT="0" distB="0" distL="114300" distR="114300" simplePos="0" relativeHeight="251964416" behindDoc="0" locked="0" layoutInCell="1" allowOverlap="1" wp14:anchorId="32693B4B" wp14:editId="51E31965">
            <wp:simplePos x="0" y="0"/>
            <wp:positionH relativeFrom="column">
              <wp:posOffset>-236220</wp:posOffset>
            </wp:positionH>
            <wp:positionV relativeFrom="paragraph">
              <wp:posOffset>243840</wp:posOffset>
            </wp:positionV>
            <wp:extent cx="5731510" cy="3818890"/>
            <wp:effectExtent l="0" t="0" r="2540" b="0"/>
            <wp:wrapThrough wrapText="bothSides">
              <wp:wrapPolygon edited="0">
                <wp:start x="0" y="0"/>
                <wp:lineTo x="0" y="21442"/>
                <wp:lineTo x="21538" y="21442"/>
                <wp:lineTo x="21538" y="0"/>
                <wp:lineTo x="0" y="0"/>
              </wp:wrapPolygon>
            </wp:wrapThrough>
            <wp:docPr id="1326350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5081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7A1D99C" w14:textId="40E6C14F" w:rsidR="007B0782" w:rsidRPr="007D7B63" w:rsidRDefault="007B0782" w:rsidP="007B0782">
      <w:pPr>
        <w:rPr>
          <w:rFonts w:cs="Arial"/>
        </w:rPr>
      </w:pPr>
      <w:r w:rsidRPr="007D7B63">
        <w:rPr>
          <w:rFonts w:cs="Arial"/>
        </w:rPr>
        <w:t xml:space="preserve">Figure </w:t>
      </w:r>
      <w:r w:rsidR="000A4535">
        <w:rPr>
          <w:rFonts w:cs="Arial"/>
        </w:rPr>
        <w:t>6</w:t>
      </w:r>
      <w:r w:rsidRPr="007D7B63">
        <w:rPr>
          <w:rFonts w:cs="Arial"/>
        </w:rPr>
        <w:t>: Nmap service and OS enumeration of the Swansea Domain Controller (192.168.1.1) performed from within the Metasploit Framework console</w:t>
      </w:r>
    </w:p>
    <w:p w14:paraId="0725F8A9" w14:textId="3004D4AA" w:rsidR="007B0782" w:rsidRPr="007B0782" w:rsidRDefault="007B0782" w:rsidP="00FA346E">
      <w:pPr>
        <w:jc w:val="both"/>
        <w:rPr>
          <w:rFonts w:ascii="Arial" w:hAnsi="Arial" w:cs="Arial"/>
          <w:sz w:val="24"/>
          <w:szCs w:val="24"/>
        </w:rPr>
      </w:pPr>
      <w:r w:rsidRPr="007B0782">
        <w:rPr>
          <w:rFonts w:ascii="Arial" w:hAnsi="Arial" w:cs="Arial"/>
          <w:b/>
          <w:bCs/>
          <w:sz w:val="24"/>
          <w:szCs w:val="24"/>
        </w:rPr>
        <w:t>Explanation:</w:t>
      </w:r>
      <w:r w:rsidRPr="007B0782">
        <w:rPr>
          <w:rFonts w:ascii="Arial" w:hAnsi="Arial" w:cs="Arial"/>
          <w:sz w:val="24"/>
          <w:szCs w:val="24"/>
        </w:rPr>
        <w:br/>
        <w:t xml:space="preserve">Figure </w:t>
      </w:r>
      <w:r w:rsidR="000A4535">
        <w:rPr>
          <w:rFonts w:ascii="Arial" w:hAnsi="Arial" w:cs="Arial"/>
          <w:sz w:val="24"/>
          <w:szCs w:val="24"/>
        </w:rPr>
        <w:t>6 above</w:t>
      </w:r>
      <w:r w:rsidRPr="007B0782">
        <w:rPr>
          <w:rFonts w:ascii="Arial" w:hAnsi="Arial" w:cs="Arial"/>
          <w:sz w:val="24"/>
          <w:szCs w:val="24"/>
        </w:rPr>
        <w:t xml:space="preserve"> shows the </w:t>
      </w:r>
      <w:r w:rsidRPr="007D7B63">
        <w:rPr>
          <w:rFonts w:ascii="Arial" w:hAnsi="Arial" w:cs="Arial"/>
          <w:sz w:val="24"/>
          <w:szCs w:val="24"/>
        </w:rPr>
        <w:t>Nmap</w:t>
      </w:r>
      <w:r w:rsidRPr="007B0782">
        <w:rPr>
          <w:rFonts w:ascii="Arial" w:hAnsi="Arial" w:cs="Arial"/>
          <w:sz w:val="24"/>
          <w:szCs w:val="24"/>
        </w:rPr>
        <w:t xml:space="preserve"> enumeration results for the </w:t>
      </w:r>
      <w:r w:rsidRPr="002126EF">
        <w:rPr>
          <w:rFonts w:ascii="Arial" w:hAnsi="Arial" w:cs="Arial"/>
          <w:sz w:val="24"/>
          <w:szCs w:val="24"/>
        </w:rPr>
        <w:t>Swansea Domain Controller</w:t>
      </w:r>
      <w:r w:rsidRPr="007B0782">
        <w:rPr>
          <w:rFonts w:ascii="Arial" w:hAnsi="Arial" w:cs="Arial"/>
          <w:b/>
          <w:bCs/>
          <w:sz w:val="24"/>
          <w:szCs w:val="24"/>
        </w:rPr>
        <w:t xml:space="preserve"> </w:t>
      </w:r>
      <w:r w:rsidRPr="002126EF">
        <w:rPr>
          <w:rFonts w:ascii="Arial" w:hAnsi="Arial" w:cs="Arial"/>
          <w:sz w:val="24"/>
          <w:szCs w:val="24"/>
        </w:rPr>
        <w:t>(192.168.1.1)</w:t>
      </w:r>
      <w:r w:rsidRPr="007B0782">
        <w:rPr>
          <w:rFonts w:ascii="Arial" w:hAnsi="Arial" w:cs="Arial"/>
          <w:sz w:val="24"/>
          <w:szCs w:val="24"/>
        </w:rPr>
        <w:t xml:space="preserve"> executed from the </w:t>
      </w:r>
      <w:r w:rsidRPr="002126EF">
        <w:rPr>
          <w:rFonts w:ascii="Arial" w:hAnsi="Arial" w:cs="Arial"/>
          <w:sz w:val="24"/>
          <w:szCs w:val="24"/>
        </w:rPr>
        <w:t>Metasploit Framework</w:t>
      </w:r>
      <w:r w:rsidRPr="007B0782">
        <w:rPr>
          <w:rFonts w:ascii="Arial" w:hAnsi="Arial" w:cs="Arial"/>
          <w:sz w:val="24"/>
          <w:szCs w:val="24"/>
        </w:rPr>
        <w:t xml:space="preserve"> console. The scan identified multiple exposed services, including </w:t>
      </w:r>
      <w:r w:rsidRPr="002126EF">
        <w:rPr>
          <w:rFonts w:ascii="Arial" w:hAnsi="Arial" w:cs="Arial"/>
          <w:sz w:val="24"/>
          <w:szCs w:val="24"/>
        </w:rPr>
        <w:t>FTP, Kerberos, NetBIOS</w:t>
      </w:r>
      <w:r w:rsidRPr="007B0782">
        <w:rPr>
          <w:rFonts w:ascii="Arial" w:hAnsi="Arial" w:cs="Arial"/>
          <w:b/>
          <w:bCs/>
          <w:sz w:val="24"/>
          <w:szCs w:val="24"/>
        </w:rPr>
        <w:t xml:space="preserve">, </w:t>
      </w:r>
      <w:r w:rsidRPr="002126EF">
        <w:rPr>
          <w:rFonts w:ascii="Arial" w:hAnsi="Arial" w:cs="Arial"/>
          <w:sz w:val="24"/>
          <w:szCs w:val="24"/>
        </w:rPr>
        <w:t>LDAP, HTTP/HTTPS,</w:t>
      </w:r>
      <w:r w:rsidRPr="007B0782">
        <w:rPr>
          <w:rFonts w:ascii="Arial" w:hAnsi="Arial" w:cs="Arial"/>
          <w:b/>
          <w:bCs/>
          <w:sz w:val="24"/>
          <w:szCs w:val="24"/>
        </w:rPr>
        <w:t xml:space="preserve"> </w:t>
      </w:r>
      <w:r w:rsidRPr="002126EF">
        <w:rPr>
          <w:rFonts w:ascii="Arial" w:hAnsi="Arial" w:cs="Arial"/>
          <w:sz w:val="24"/>
          <w:szCs w:val="24"/>
        </w:rPr>
        <w:t>SMB, RPC,</w:t>
      </w:r>
      <w:r w:rsidRPr="007B0782">
        <w:rPr>
          <w:rFonts w:ascii="Arial" w:hAnsi="Arial" w:cs="Arial"/>
          <w:b/>
          <w:bCs/>
          <w:sz w:val="24"/>
          <w:szCs w:val="24"/>
        </w:rPr>
        <w:t xml:space="preserve"> </w:t>
      </w:r>
      <w:r w:rsidRPr="002126EF">
        <w:rPr>
          <w:rFonts w:ascii="Arial" w:hAnsi="Arial" w:cs="Arial"/>
          <w:sz w:val="24"/>
          <w:szCs w:val="24"/>
        </w:rPr>
        <w:t xml:space="preserve">and Global </w:t>
      </w:r>
      <w:proofErr w:type="spellStart"/>
      <w:r w:rsidRPr="002126EF">
        <w:rPr>
          <w:rFonts w:ascii="Arial" w:hAnsi="Arial" w:cs="Arial"/>
          <w:sz w:val="24"/>
          <w:szCs w:val="24"/>
        </w:rPr>
        <w:t>Catalog</w:t>
      </w:r>
      <w:proofErr w:type="spellEnd"/>
      <w:r w:rsidRPr="007B0782">
        <w:rPr>
          <w:rFonts w:ascii="Arial" w:hAnsi="Arial" w:cs="Arial"/>
          <w:sz w:val="24"/>
          <w:szCs w:val="24"/>
        </w:rPr>
        <w:t>, together with host, operating system, certificate, and traceroute information. The results confirmed that the S-DC exposed the broadest service surface in the environment and therefore represented the most security-significant host during the assessment. This evidence was used to support the manual information-gathering stage and to guide the later vulnerability analysis and risk classification.</w:t>
      </w:r>
    </w:p>
    <w:p w14:paraId="1F029120" w14:textId="2805E3E5" w:rsidR="00482C3B" w:rsidRDefault="00482C3B" w:rsidP="00FA346E">
      <w:pPr>
        <w:jc w:val="both"/>
        <w:rPr>
          <w:rFonts w:ascii="Arial" w:hAnsi="Arial" w:cs="Arial"/>
          <w:sz w:val="28"/>
          <w:szCs w:val="28"/>
        </w:rPr>
      </w:pPr>
    </w:p>
    <w:p w14:paraId="6B3674B3" w14:textId="76B1208B" w:rsidR="00FF6A84" w:rsidRDefault="00FF6A84" w:rsidP="00AE2324">
      <w:pPr>
        <w:rPr>
          <w:b/>
          <w:sz w:val="30"/>
        </w:rPr>
      </w:pPr>
      <w:r>
        <w:rPr>
          <w:b/>
          <w:sz w:val="30"/>
        </w:rPr>
        <w:t>Manual Vulnerability Classification Table</w:t>
      </w:r>
    </w:p>
    <w:p w14:paraId="12BAAADF" w14:textId="1C34675B" w:rsidR="00612D7D" w:rsidRDefault="00612D7D" w:rsidP="00AE2324"/>
    <w:p w14:paraId="1B8DF2A1" w14:textId="2B1FD7C0" w:rsidR="00482C3B" w:rsidRPr="00FE7B69" w:rsidRDefault="00326EA6" w:rsidP="00326EA6">
      <w:pPr>
        <w:jc w:val="center"/>
      </w:pPr>
      <w:r w:rsidRPr="00EE5EB7">
        <w:rPr>
          <w:b/>
          <w:bCs/>
          <w:noProof/>
        </w:rPr>
        <w:lastRenderedPageBreak/>
        <w:drawing>
          <wp:anchor distT="0" distB="0" distL="114300" distR="114300" simplePos="0" relativeHeight="251970560" behindDoc="0" locked="0" layoutInCell="1" allowOverlap="1" wp14:anchorId="15C6F99C" wp14:editId="1048A272">
            <wp:simplePos x="0" y="0"/>
            <wp:positionH relativeFrom="column">
              <wp:posOffset>-647630</wp:posOffset>
            </wp:positionH>
            <wp:positionV relativeFrom="paragraph">
              <wp:posOffset>479953</wp:posOffset>
            </wp:positionV>
            <wp:extent cx="6974205" cy="4504690"/>
            <wp:effectExtent l="0" t="0" r="0" b="0"/>
            <wp:wrapThrough wrapText="bothSides">
              <wp:wrapPolygon edited="0">
                <wp:start x="0" y="0"/>
                <wp:lineTo x="0" y="21466"/>
                <wp:lineTo x="21535" y="21466"/>
                <wp:lineTo x="21535" y="0"/>
                <wp:lineTo x="0" y="0"/>
              </wp:wrapPolygon>
            </wp:wrapThrough>
            <wp:docPr id="1308490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072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74205" cy="4504690"/>
                    </a:xfrm>
                    <a:prstGeom prst="rect">
                      <a:avLst/>
                    </a:prstGeom>
                  </pic:spPr>
                </pic:pic>
              </a:graphicData>
            </a:graphic>
            <wp14:sizeRelH relativeFrom="page">
              <wp14:pctWidth>0</wp14:pctWidth>
            </wp14:sizeRelH>
            <wp14:sizeRelV relativeFrom="page">
              <wp14:pctHeight>0</wp14:pctHeight>
            </wp14:sizeRelV>
          </wp:anchor>
        </w:drawing>
      </w:r>
      <w:r w:rsidR="00E943FC">
        <w:rPr>
          <w:b/>
          <w:bCs/>
        </w:rPr>
        <w:t>Table1</w:t>
      </w:r>
      <w:r w:rsidR="00482C3B" w:rsidRPr="00B1512E">
        <w:rPr>
          <w:b/>
          <w:bCs/>
        </w:rPr>
        <w:t>:</w:t>
      </w:r>
      <w:r w:rsidR="00482C3B" w:rsidRPr="00FE7B69">
        <w:t xml:space="preserve"> Nmap-based summary of open ports, likely weaknesses, potential impact, and priority actions identified on the Swansea Domain Controller (S-DC)</w:t>
      </w:r>
    </w:p>
    <w:p w14:paraId="0421B067" w14:textId="5608114F" w:rsidR="00987B19" w:rsidRDefault="00987B19" w:rsidP="00694841">
      <w:pPr>
        <w:jc w:val="both"/>
        <w:rPr>
          <w:sz w:val="24"/>
          <w:szCs w:val="24"/>
        </w:rPr>
      </w:pPr>
      <w:r w:rsidRPr="005E76D1">
        <w:rPr>
          <w:rFonts w:ascii="Arial" w:hAnsi="Arial" w:cs="Arial"/>
          <w:b/>
          <w:bCs/>
          <w:sz w:val="28"/>
          <w:szCs w:val="28"/>
        </w:rPr>
        <w:t>Explanation:</w:t>
      </w:r>
      <w:r w:rsidRPr="00987B19">
        <w:rPr>
          <w:sz w:val="24"/>
          <w:szCs w:val="24"/>
        </w:rPr>
        <w:br/>
      </w:r>
      <w:r w:rsidR="003E1844">
        <w:rPr>
          <w:rFonts w:ascii="Arial" w:hAnsi="Arial" w:cs="Arial"/>
          <w:sz w:val="24"/>
          <w:szCs w:val="24"/>
        </w:rPr>
        <w:t>T</w:t>
      </w:r>
      <w:r w:rsidR="005A5C94">
        <w:rPr>
          <w:rFonts w:ascii="Arial" w:hAnsi="Arial" w:cs="Arial"/>
          <w:sz w:val="24"/>
          <w:szCs w:val="24"/>
        </w:rPr>
        <w:t xml:space="preserve">he </w:t>
      </w:r>
      <w:r w:rsidR="0088406D">
        <w:rPr>
          <w:rFonts w:ascii="Arial" w:hAnsi="Arial" w:cs="Arial"/>
          <w:sz w:val="24"/>
          <w:szCs w:val="24"/>
        </w:rPr>
        <w:t xml:space="preserve">table </w:t>
      </w:r>
      <w:r w:rsidR="005A5C94">
        <w:rPr>
          <w:rFonts w:ascii="Arial" w:hAnsi="Arial" w:cs="Arial"/>
          <w:sz w:val="24"/>
          <w:szCs w:val="24"/>
        </w:rPr>
        <w:t>above</w:t>
      </w:r>
      <w:r w:rsidRPr="005E76D1">
        <w:rPr>
          <w:rFonts w:ascii="Arial" w:hAnsi="Arial" w:cs="Arial"/>
          <w:sz w:val="24"/>
          <w:szCs w:val="24"/>
        </w:rPr>
        <w:t xml:space="preserve">  presents a summary of the key services identified on the Swansea Domain Controller (S-DC) during manual enumeration and links them to likely security weaknesses, possible impact, and recommended priority actions. The evidence shows that several important services were exposed, including SMB, LDAP, FTP, HTTP/HTTPS, and multiple legacy diagnostic ports. Based on these results, the S-DC presented the strongest attack surface in the environment and was therefore treated as the most security-significant host during the assessment. The table was used to support the information-gathering stage by highlighting which exposed services required further investigation through automated scanning and vulnerability analysis.</w:t>
      </w:r>
    </w:p>
    <w:p w14:paraId="372BB742" w14:textId="216DD2FF" w:rsidR="008B0BD5" w:rsidRDefault="001D0C94" w:rsidP="00694841">
      <w:pPr>
        <w:jc w:val="both"/>
        <w:rPr>
          <w:sz w:val="24"/>
          <w:szCs w:val="24"/>
        </w:rPr>
      </w:pPr>
      <w:r>
        <w:rPr>
          <w:rFonts w:ascii="Arial" w:hAnsi="Arial" w:cs="Arial"/>
          <w:noProof/>
          <w:sz w:val="24"/>
          <w:szCs w:val="24"/>
        </w:rPr>
        <mc:AlternateContent>
          <mc:Choice Requires="wps">
            <w:drawing>
              <wp:anchor distT="0" distB="0" distL="114300" distR="114300" simplePos="0" relativeHeight="252017664" behindDoc="0" locked="0" layoutInCell="1" allowOverlap="1" wp14:anchorId="0D443850" wp14:editId="26049995">
                <wp:simplePos x="0" y="0"/>
                <wp:positionH relativeFrom="margin">
                  <wp:posOffset>2160116</wp:posOffset>
                </wp:positionH>
                <wp:positionV relativeFrom="paragraph">
                  <wp:posOffset>210142</wp:posOffset>
                </wp:positionV>
                <wp:extent cx="723900" cy="1431235"/>
                <wp:effectExtent l="19050" t="0" r="19050" b="36195"/>
                <wp:wrapNone/>
                <wp:docPr id="335159071" name="Arrow: Down 11"/>
                <wp:cNvGraphicFramePr/>
                <a:graphic xmlns:a="http://schemas.openxmlformats.org/drawingml/2006/main">
                  <a:graphicData uri="http://schemas.microsoft.com/office/word/2010/wordprocessingShape">
                    <wps:wsp>
                      <wps:cNvSpPr/>
                      <wps:spPr>
                        <a:xfrm>
                          <a:off x="0" y="0"/>
                          <a:ext cx="723900" cy="143123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69E623" id="Arrow: Down 11" o:spid="_x0000_s1026" type="#_x0000_t67" style="position:absolute;margin-left:170.1pt;margin-top:16.55pt;width:57pt;height:112.7pt;z-index:2520176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" adj="16138" fillcolor="#156082 [3204]" strokecolor="#030e13 [484]" strokeweight="1pt">
                <w10:wrap anchorx="margin"/>
              </v:shape>
            </w:pict>
          </mc:Fallback>
        </mc:AlternateContent>
      </w:r>
    </w:p>
    <w:p w14:paraId="122EDCED" w14:textId="42B7DC51" w:rsidR="008B0BD5" w:rsidRDefault="004E5D9F" w:rsidP="00694841">
      <w:pPr>
        <w:jc w:val="both"/>
        <w:rPr>
          <w:sz w:val="24"/>
          <w:szCs w:val="24"/>
        </w:rPr>
      </w:pPr>
      <w:r w:rsidRPr="004E5D9F">
        <w:rPr>
          <w:sz w:val="24"/>
          <w:szCs w:val="24"/>
        </w:rPr>
        <w:lastRenderedPageBreak/>
        <w:t>Manual Enumeration of the London Host (L-CD)</w:t>
      </w:r>
      <w:r w:rsidR="008B0BD5" w:rsidRPr="008B0BD5">
        <w:rPr>
          <w:noProof/>
          <w:sz w:val="24"/>
          <w:szCs w:val="24"/>
        </w:rPr>
        <w:drawing>
          <wp:anchor distT="0" distB="0" distL="114300" distR="114300" simplePos="0" relativeHeight="251972608" behindDoc="0" locked="0" layoutInCell="1" allowOverlap="1" wp14:anchorId="6831050C" wp14:editId="5180C7F1">
            <wp:simplePos x="0" y="0"/>
            <wp:positionH relativeFrom="margin">
              <wp:align>right</wp:align>
            </wp:positionH>
            <wp:positionV relativeFrom="paragraph">
              <wp:posOffset>426849</wp:posOffset>
            </wp:positionV>
            <wp:extent cx="5731510" cy="4678680"/>
            <wp:effectExtent l="0" t="0" r="2540" b="7620"/>
            <wp:wrapThrough wrapText="bothSides">
              <wp:wrapPolygon edited="0">
                <wp:start x="0" y="0"/>
                <wp:lineTo x="0" y="21547"/>
                <wp:lineTo x="21538" y="21547"/>
                <wp:lineTo x="21538" y="0"/>
                <wp:lineTo x="0" y="0"/>
              </wp:wrapPolygon>
            </wp:wrapThrough>
            <wp:docPr id="56401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1642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45715" cy="4690387"/>
                    </a:xfrm>
                    <a:prstGeom prst="rect">
                      <a:avLst/>
                    </a:prstGeom>
                  </pic:spPr>
                </pic:pic>
              </a:graphicData>
            </a:graphic>
            <wp14:sizeRelH relativeFrom="page">
              <wp14:pctWidth>0</wp14:pctWidth>
            </wp14:sizeRelH>
            <wp14:sizeRelV relativeFrom="page">
              <wp14:pctHeight>0</wp14:pctHeight>
            </wp14:sizeRelV>
          </wp:anchor>
        </w:drawing>
      </w:r>
    </w:p>
    <w:p w14:paraId="2B0C9F18" w14:textId="520B1017" w:rsidR="000D5B6D" w:rsidRPr="001366A0" w:rsidRDefault="000D5B6D" w:rsidP="000D5B6D">
      <w:pPr>
        <w:jc w:val="both"/>
      </w:pPr>
      <w:r w:rsidRPr="000D5B6D">
        <w:rPr>
          <w:sz w:val="24"/>
          <w:szCs w:val="24"/>
        </w:rPr>
        <w:br/>
      </w:r>
      <w:r w:rsidRPr="001D0C94">
        <w:rPr>
          <w:b/>
          <w:bCs/>
        </w:rPr>
        <w:t xml:space="preserve">Figure </w:t>
      </w:r>
      <w:r w:rsidR="00443609" w:rsidRPr="001D0C94">
        <w:rPr>
          <w:b/>
          <w:bCs/>
        </w:rPr>
        <w:t>7</w:t>
      </w:r>
      <w:r w:rsidRPr="001D0C94">
        <w:rPr>
          <w:b/>
          <w:bCs/>
        </w:rPr>
        <w:t>:</w:t>
      </w:r>
      <w:r w:rsidRPr="001366A0">
        <w:t xml:space="preserve"> Nmap scan output for the London server (192.168.2.1) showing the exposed SSH service, filtered ports, host details, and traceroute information identified during manual enumeration</w:t>
      </w:r>
    </w:p>
    <w:p w14:paraId="1E40259A" w14:textId="5786EC7F" w:rsidR="000D5B6D" w:rsidRPr="000D5B6D" w:rsidRDefault="000D5B6D" w:rsidP="000D5B6D">
      <w:pPr>
        <w:jc w:val="both"/>
        <w:rPr>
          <w:sz w:val="24"/>
          <w:szCs w:val="24"/>
        </w:rPr>
      </w:pPr>
      <w:r w:rsidRPr="000D5B6D">
        <w:rPr>
          <w:b/>
          <w:bCs/>
          <w:sz w:val="24"/>
          <w:szCs w:val="24"/>
        </w:rPr>
        <w:t>Explanation:</w:t>
      </w:r>
      <w:r w:rsidRPr="000D5B6D">
        <w:rPr>
          <w:sz w:val="24"/>
          <w:szCs w:val="24"/>
        </w:rPr>
        <w:br/>
        <w:t xml:space="preserve">Figure </w:t>
      </w:r>
      <w:r w:rsidR="00B51A5E">
        <w:rPr>
          <w:sz w:val="24"/>
          <w:szCs w:val="24"/>
        </w:rPr>
        <w:t>7</w:t>
      </w:r>
      <w:r w:rsidRPr="000D5B6D">
        <w:rPr>
          <w:sz w:val="24"/>
          <w:szCs w:val="24"/>
        </w:rPr>
        <w:t xml:space="preserve"> shows the manual</w:t>
      </w:r>
      <w:r w:rsidRPr="001366A0">
        <w:rPr>
          <w:sz w:val="24"/>
          <w:szCs w:val="24"/>
        </w:rPr>
        <w:t xml:space="preserve"> Nmap</w:t>
      </w:r>
      <w:r w:rsidRPr="000D5B6D">
        <w:rPr>
          <w:sz w:val="24"/>
          <w:szCs w:val="24"/>
        </w:rPr>
        <w:t xml:space="preserve"> scan results for the </w:t>
      </w:r>
      <w:r w:rsidRPr="001366A0">
        <w:rPr>
          <w:sz w:val="24"/>
          <w:szCs w:val="24"/>
        </w:rPr>
        <w:t>London server</w:t>
      </w:r>
      <w:r w:rsidRPr="000D5B6D">
        <w:rPr>
          <w:b/>
          <w:bCs/>
          <w:sz w:val="24"/>
          <w:szCs w:val="24"/>
        </w:rPr>
        <w:t xml:space="preserve"> (</w:t>
      </w:r>
      <w:r w:rsidRPr="004E03DF">
        <w:rPr>
          <w:sz w:val="24"/>
          <w:szCs w:val="24"/>
        </w:rPr>
        <w:t>192.168.2.1</w:t>
      </w:r>
      <w:r w:rsidRPr="000D5B6D">
        <w:rPr>
          <w:b/>
          <w:bCs/>
          <w:sz w:val="24"/>
          <w:szCs w:val="24"/>
        </w:rPr>
        <w:t>)</w:t>
      </w:r>
      <w:r w:rsidRPr="000D5B6D">
        <w:rPr>
          <w:sz w:val="24"/>
          <w:szCs w:val="24"/>
        </w:rPr>
        <w:t xml:space="preserve">. The scan identified </w:t>
      </w:r>
      <w:r w:rsidRPr="001366A0">
        <w:rPr>
          <w:sz w:val="24"/>
          <w:szCs w:val="24"/>
        </w:rPr>
        <w:t>port 22/</w:t>
      </w:r>
      <w:proofErr w:type="spellStart"/>
      <w:r w:rsidRPr="001366A0">
        <w:rPr>
          <w:sz w:val="24"/>
          <w:szCs w:val="24"/>
        </w:rPr>
        <w:t>tcp</w:t>
      </w:r>
      <w:proofErr w:type="spellEnd"/>
      <w:r w:rsidRPr="000D5B6D">
        <w:rPr>
          <w:sz w:val="24"/>
          <w:szCs w:val="24"/>
        </w:rPr>
        <w:t xml:space="preserve"> as open and running </w:t>
      </w:r>
      <w:r w:rsidRPr="001366A0">
        <w:rPr>
          <w:sz w:val="24"/>
          <w:szCs w:val="24"/>
        </w:rPr>
        <w:t>OpenSSH</w:t>
      </w:r>
      <w:r w:rsidRPr="000D5B6D">
        <w:rPr>
          <w:sz w:val="24"/>
          <w:szCs w:val="24"/>
        </w:rPr>
        <w:t>, while the remaining scanned ports were largely filtered. The output also revealed operating system and service fingerprint information and included traceroute details between the scanning host and the target. These results confirmed that the London server was reachable and exposed a limited but security-relevant remote administration service, which was later considered during the overall assessment.</w:t>
      </w:r>
    </w:p>
    <w:p w14:paraId="2894F94F" w14:textId="6E2BBA72" w:rsidR="008B0BD5" w:rsidRDefault="00A1207C" w:rsidP="00694841">
      <w:pPr>
        <w:jc w:val="both"/>
        <w:rPr>
          <w:sz w:val="24"/>
          <w:szCs w:val="24"/>
        </w:rPr>
      </w:pPr>
      <w:r>
        <w:rPr>
          <w:rFonts w:ascii="Arial" w:hAnsi="Arial" w:cs="Arial"/>
          <w:noProof/>
          <w:sz w:val="24"/>
          <w:szCs w:val="24"/>
        </w:rPr>
        <mc:AlternateContent>
          <mc:Choice Requires="wps">
            <w:drawing>
              <wp:anchor distT="0" distB="0" distL="114300" distR="114300" simplePos="0" relativeHeight="251730944" behindDoc="0" locked="0" layoutInCell="1" allowOverlap="1" wp14:anchorId="298E0664" wp14:editId="5EB048DC">
                <wp:simplePos x="0" y="0"/>
                <wp:positionH relativeFrom="margin">
                  <wp:posOffset>2324928</wp:posOffset>
                </wp:positionH>
                <wp:positionV relativeFrom="paragraph">
                  <wp:posOffset>170511</wp:posOffset>
                </wp:positionV>
                <wp:extent cx="723900" cy="948347"/>
                <wp:effectExtent l="19050" t="0" r="38100" b="42545"/>
                <wp:wrapNone/>
                <wp:docPr id="340269891" name="Arrow: Down 11"/>
                <wp:cNvGraphicFramePr/>
                <a:graphic xmlns:a="http://schemas.openxmlformats.org/drawingml/2006/main">
                  <a:graphicData uri="http://schemas.microsoft.com/office/word/2010/wordprocessingShape">
                    <wps:wsp>
                      <wps:cNvSpPr/>
                      <wps:spPr>
                        <a:xfrm>
                          <a:off x="0" y="0"/>
                          <a:ext cx="723900" cy="9483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7F7C50" id="Arrow: Down 11" o:spid="_x0000_s1026" type="#_x0000_t67" style="position:absolute;margin-left:183.05pt;margin-top:13.45pt;width:57pt;height:74.65pt;z-index:2517309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" adj="13356" fillcolor="#156082 [3204]" strokecolor="#030e13 [484]" strokeweight="1pt">
                <w10:wrap anchorx="margin"/>
              </v:shape>
            </w:pict>
          </mc:Fallback>
        </mc:AlternateContent>
      </w:r>
    </w:p>
    <w:p w14:paraId="381529B5" w14:textId="77777777" w:rsidR="008B0BD5" w:rsidRDefault="008B0BD5" w:rsidP="00694841">
      <w:pPr>
        <w:jc w:val="both"/>
        <w:rPr>
          <w:sz w:val="24"/>
          <w:szCs w:val="24"/>
        </w:rPr>
      </w:pPr>
    </w:p>
    <w:p w14:paraId="27FCADD2" w14:textId="77777777" w:rsidR="008B0BD5" w:rsidRDefault="008B0BD5" w:rsidP="00694841">
      <w:pPr>
        <w:jc w:val="both"/>
        <w:rPr>
          <w:sz w:val="24"/>
          <w:szCs w:val="24"/>
        </w:rPr>
      </w:pPr>
    </w:p>
    <w:p w14:paraId="115AAF56" w14:textId="77777777" w:rsidR="008B0BD5" w:rsidRDefault="008B0BD5" w:rsidP="00694841">
      <w:pPr>
        <w:jc w:val="both"/>
        <w:rPr>
          <w:sz w:val="24"/>
          <w:szCs w:val="24"/>
        </w:rPr>
      </w:pPr>
    </w:p>
    <w:p w14:paraId="41C94EEA" w14:textId="77777777" w:rsidR="008B0BD5" w:rsidRDefault="008B0BD5" w:rsidP="00694841">
      <w:pPr>
        <w:jc w:val="both"/>
        <w:rPr>
          <w:sz w:val="24"/>
          <w:szCs w:val="24"/>
        </w:rPr>
      </w:pPr>
    </w:p>
    <w:p w14:paraId="0E82C731" w14:textId="77777777" w:rsidR="008B0BD5" w:rsidRDefault="008B0BD5" w:rsidP="00694841">
      <w:pPr>
        <w:jc w:val="both"/>
        <w:rPr>
          <w:sz w:val="24"/>
          <w:szCs w:val="24"/>
        </w:rPr>
      </w:pPr>
    </w:p>
    <w:p w14:paraId="09925A0F" w14:textId="11F257EA" w:rsidR="00D178A7" w:rsidRPr="00D178A7" w:rsidRDefault="00D178A7" w:rsidP="00D178A7">
      <w:pPr>
        <w:jc w:val="both"/>
        <w:rPr>
          <w:sz w:val="24"/>
          <w:szCs w:val="24"/>
          <w:lang w:val="en-US"/>
        </w:rPr>
      </w:pPr>
      <w:r w:rsidRPr="00D178A7">
        <w:rPr>
          <w:b/>
          <w:sz w:val="24"/>
          <w:szCs w:val="24"/>
          <w:lang w:val="en-US"/>
        </w:rPr>
        <w:t>Manual Vulnerability Classification Table</w:t>
      </w:r>
    </w:p>
    <w:p w14:paraId="3378D6F1" w14:textId="19237298" w:rsidR="00C17C35" w:rsidRPr="004E03DF" w:rsidRDefault="00F73164" w:rsidP="00C17C35">
      <w:pPr>
        <w:jc w:val="both"/>
      </w:pPr>
      <w:r w:rsidRPr="00B51A5E">
        <w:rPr>
          <w:b/>
          <w:bCs/>
          <w:noProof/>
          <w:sz w:val="24"/>
          <w:szCs w:val="24"/>
        </w:rPr>
        <w:drawing>
          <wp:anchor distT="0" distB="0" distL="114300" distR="114300" simplePos="0" relativeHeight="251654144" behindDoc="0" locked="0" layoutInCell="1" allowOverlap="1" wp14:anchorId="043C124D" wp14:editId="7FEFE8BD">
            <wp:simplePos x="0" y="0"/>
            <wp:positionH relativeFrom="margin">
              <wp:align>center</wp:align>
            </wp:positionH>
            <wp:positionV relativeFrom="paragraph">
              <wp:posOffset>391746</wp:posOffset>
            </wp:positionV>
            <wp:extent cx="6329045" cy="4578350"/>
            <wp:effectExtent l="0" t="0" r="0" b="0"/>
            <wp:wrapThrough wrapText="bothSides">
              <wp:wrapPolygon edited="0">
                <wp:start x="0" y="0"/>
                <wp:lineTo x="0" y="21480"/>
                <wp:lineTo x="21520" y="21480"/>
                <wp:lineTo x="21520" y="0"/>
                <wp:lineTo x="0" y="0"/>
              </wp:wrapPolygon>
            </wp:wrapThrough>
            <wp:docPr id="63709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99730" name=""/>
                    <pic:cNvPicPr/>
                  </pic:nvPicPr>
                  <pic:blipFill>
                    <a:blip r:embed="rId21">
                      <a:extLst>
                        <a:ext uri="{28A0092B-C50C-407E-A947-70E740481C1C}">
                          <a14:useLocalDpi xmlns:a14="http://schemas.microsoft.com/office/drawing/2010/main" val="0"/>
                        </a:ext>
                      </a:extLst>
                    </a:blip>
                    <a:stretch>
                      <a:fillRect/>
                    </a:stretch>
                  </pic:blipFill>
                  <pic:spPr>
                    <a:xfrm>
                      <a:off x="0" y="0"/>
                      <a:ext cx="6329045" cy="4578350"/>
                    </a:xfrm>
                    <a:prstGeom prst="rect">
                      <a:avLst/>
                    </a:prstGeom>
                  </pic:spPr>
                </pic:pic>
              </a:graphicData>
            </a:graphic>
            <wp14:sizeRelH relativeFrom="page">
              <wp14:pctWidth>0</wp14:pctWidth>
            </wp14:sizeRelH>
            <wp14:sizeRelV relativeFrom="page">
              <wp14:pctHeight>0</wp14:pctHeight>
            </wp14:sizeRelV>
          </wp:anchor>
        </w:drawing>
      </w:r>
      <w:r w:rsidR="00C17C35" w:rsidRPr="00B51A5E">
        <w:rPr>
          <w:b/>
          <w:bCs/>
        </w:rPr>
        <w:t xml:space="preserve">Table </w:t>
      </w:r>
      <w:r w:rsidRPr="00B51A5E">
        <w:rPr>
          <w:b/>
          <w:bCs/>
        </w:rPr>
        <w:t>2</w:t>
      </w:r>
      <w:r w:rsidR="00C17C35" w:rsidRPr="00B51A5E">
        <w:rPr>
          <w:b/>
          <w:bCs/>
        </w:rPr>
        <w:t>:</w:t>
      </w:r>
      <w:r w:rsidR="00C17C35" w:rsidRPr="004E03DF">
        <w:t xml:space="preserve"> Manually classified findings from the Nmap scan of the London server (192.168.2.1) showing selected medium and low severity weaknesses</w:t>
      </w:r>
    </w:p>
    <w:p w14:paraId="3DDA9E2A" w14:textId="573C37F0" w:rsidR="00C17C35" w:rsidRPr="00C17C35" w:rsidRDefault="00C17C35" w:rsidP="00C17C35">
      <w:pPr>
        <w:jc w:val="both"/>
        <w:rPr>
          <w:sz w:val="24"/>
          <w:szCs w:val="24"/>
        </w:rPr>
      </w:pPr>
      <w:r w:rsidRPr="00C17C35">
        <w:rPr>
          <w:b/>
          <w:bCs/>
          <w:sz w:val="24"/>
          <w:szCs w:val="24"/>
        </w:rPr>
        <w:t>Explanation:</w:t>
      </w:r>
      <w:r w:rsidRPr="00C17C35">
        <w:rPr>
          <w:sz w:val="24"/>
          <w:szCs w:val="24"/>
        </w:rPr>
        <w:br/>
        <w:t>T</w:t>
      </w:r>
      <w:r w:rsidR="00B51A5E">
        <w:rPr>
          <w:sz w:val="24"/>
          <w:szCs w:val="24"/>
        </w:rPr>
        <w:t>his t</w:t>
      </w:r>
      <w:r w:rsidRPr="00C17C35">
        <w:rPr>
          <w:sz w:val="24"/>
          <w:szCs w:val="24"/>
        </w:rPr>
        <w:t xml:space="preserve">able presents the selected manually classified findings derived from the </w:t>
      </w:r>
      <w:r w:rsidRPr="004E03DF">
        <w:rPr>
          <w:sz w:val="24"/>
          <w:szCs w:val="24"/>
        </w:rPr>
        <w:t>Nmap</w:t>
      </w:r>
      <w:r w:rsidRPr="00C17C35">
        <w:rPr>
          <w:sz w:val="24"/>
          <w:szCs w:val="24"/>
        </w:rPr>
        <w:t xml:space="preserve"> scan of the </w:t>
      </w:r>
      <w:r w:rsidRPr="004E03DF">
        <w:rPr>
          <w:sz w:val="24"/>
          <w:szCs w:val="24"/>
        </w:rPr>
        <w:t>London server</w:t>
      </w:r>
      <w:r w:rsidRPr="00C17C35">
        <w:rPr>
          <w:b/>
          <w:bCs/>
          <w:sz w:val="24"/>
          <w:szCs w:val="24"/>
        </w:rPr>
        <w:t xml:space="preserve"> </w:t>
      </w:r>
      <w:r w:rsidRPr="004E03DF">
        <w:rPr>
          <w:sz w:val="24"/>
          <w:szCs w:val="24"/>
        </w:rPr>
        <w:t>(192.168.2.1</w:t>
      </w:r>
      <w:r w:rsidRPr="00C17C35">
        <w:rPr>
          <w:b/>
          <w:bCs/>
          <w:sz w:val="24"/>
          <w:szCs w:val="24"/>
        </w:rPr>
        <w:t>)</w:t>
      </w:r>
      <w:r w:rsidRPr="00C17C35">
        <w:rPr>
          <w:sz w:val="24"/>
          <w:szCs w:val="24"/>
        </w:rPr>
        <w:t xml:space="preserve">. The table shows that the main security-relevant exposure on the host was the </w:t>
      </w:r>
      <w:r w:rsidRPr="00A009D7">
        <w:rPr>
          <w:sz w:val="24"/>
          <w:szCs w:val="24"/>
        </w:rPr>
        <w:t>SSH service</w:t>
      </w:r>
      <w:r w:rsidRPr="00C17C35">
        <w:rPr>
          <w:sz w:val="24"/>
          <w:szCs w:val="24"/>
        </w:rPr>
        <w:t xml:space="preserve"> on </w:t>
      </w:r>
      <w:r w:rsidRPr="004E03DF">
        <w:rPr>
          <w:sz w:val="24"/>
          <w:szCs w:val="24"/>
        </w:rPr>
        <w:t>port 22/</w:t>
      </w:r>
      <w:proofErr w:type="spellStart"/>
      <w:r w:rsidRPr="004E03DF">
        <w:rPr>
          <w:sz w:val="24"/>
          <w:szCs w:val="24"/>
        </w:rPr>
        <w:t>tcp</w:t>
      </w:r>
      <w:proofErr w:type="spellEnd"/>
      <w:r w:rsidRPr="00C17C35">
        <w:rPr>
          <w:sz w:val="24"/>
          <w:szCs w:val="24"/>
        </w:rPr>
        <w:t xml:space="preserve">, together with </w:t>
      </w:r>
      <w:r w:rsidRPr="00A009D7">
        <w:rPr>
          <w:sz w:val="24"/>
          <w:szCs w:val="24"/>
        </w:rPr>
        <w:t>version</w:t>
      </w:r>
      <w:r w:rsidRPr="00C17C35">
        <w:rPr>
          <w:b/>
          <w:bCs/>
          <w:sz w:val="24"/>
          <w:szCs w:val="24"/>
        </w:rPr>
        <w:t xml:space="preserve"> </w:t>
      </w:r>
      <w:r w:rsidRPr="00A009D7">
        <w:rPr>
          <w:sz w:val="24"/>
          <w:szCs w:val="24"/>
        </w:rPr>
        <w:t>disclosure</w:t>
      </w:r>
      <w:r w:rsidRPr="00C17C35">
        <w:rPr>
          <w:sz w:val="24"/>
          <w:szCs w:val="24"/>
        </w:rPr>
        <w:t xml:space="preserve">, general host reachability through the exposed administration service, and the presence of a largely </w:t>
      </w:r>
      <w:r w:rsidRPr="00A009D7">
        <w:rPr>
          <w:sz w:val="24"/>
          <w:szCs w:val="24"/>
        </w:rPr>
        <w:t>filtered port set</w:t>
      </w:r>
      <w:r w:rsidRPr="00C17C35">
        <w:rPr>
          <w:sz w:val="24"/>
          <w:szCs w:val="24"/>
        </w:rPr>
        <w:t xml:space="preserve">. These findings were classified as </w:t>
      </w:r>
      <w:r w:rsidRPr="00A009D7">
        <w:rPr>
          <w:sz w:val="24"/>
          <w:szCs w:val="24"/>
        </w:rPr>
        <w:t xml:space="preserve">medium </w:t>
      </w:r>
      <w:r w:rsidRPr="00C17C35">
        <w:rPr>
          <w:sz w:val="24"/>
          <w:szCs w:val="24"/>
        </w:rPr>
        <w:t xml:space="preserve">and </w:t>
      </w:r>
      <w:r w:rsidRPr="00A009D7">
        <w:rPr>
          <w:sz w:val="24"/>
          <w:szCs w:val="24"/>
        </w:rPr>
        <w:t>low</w:t>
      </w:r>
      <w:r w:rsidRPr="00C17C35">
        <w:rPr>
          <w:sz w:val="24"/>
          <w:szCs w:val="24"/>
        </w:rPr>
        <w:t xml:space="preserve"> severity because the host exposed a limited attack surface compared with the Swansea </w:t>
      </w:r>
      <w:proofErr w:type="gramStart"/>
      <w:r w:rsidRPr="00C17C35">
        <w:rPr>
          <w:sz w:val="24"/>
          <w:szCs w:val="24"/>
        </w:rPr>
        <w:t>systems, but</w:t>
      </w:r>
      <w:proofErr w:type="gramEnd"/>
      <w:r w:rsidRPr="00C17C35">
        <w:rPr>
          <w:sz w:val="24"/>
          <w:szCs w:val="24"/>
        </w:rPr>
        <w:t xml:space="preserve"> still presented identifiable remote access and reconnaissance value. The table was used to summarise the London </w:t>
      </w:r>
      <w:proofErr w:type="gramStart"/>
      <w:r w:rsidRPr="00C17C35">
        <w:rPr>
          <w:sz w:val="24"/>
          <w:szCs w:val="24"/>
        </w:rPr>
        <w:t>host’s</w:t>
      </w:r>
      <w:proofErr w:type="gramEnd"/>
      <w:r w:rsidRPr="00C17C35">
        <w:rPr>
          <w:sz w:val="24"/>
          <w:szCs w:val="24"/>
        </w:rPr>
        <w:t xml:space="preserve"> manually interpreted weaknesses, associated risks, and recommended hardening actions for the assessment.</w:t>
      </w:r>
    </w:p>
    <w:p w14:paraId="7E21E028" w14:textId="57C83175" w:rsidR="005606F8" w:rsidRDefault="005606F8" w:rsidP="00694841">
      <w:pPr>
        <w:jc w:val="both"/>
        <w:rPr>
          <w:sz w:val="24"/>
          <w:szCs w:val="24"/>
        </w:rPr>
      </w:pPr>
    </w:p>
    <w:p w14:paraId="6B1E6240" w14:textId="2BF64DC1" w:rsidR="005606F8" w:rsidRDefault="005606F8" w:rsidP="00694841">
      <w:pPr>
        <w:jc w:val="both"/>
        <w:rPr>
          <w:sz w:val="24"/>
          <w:szCs w:val="24"/>
        </w:rPr>
      </w:pPr>
    </w:p>
    <w:p w14:paraId="7065A9C0" w14:textId="77777777" w:rsidR="005606F8" w:rsidRDefault="005606F8" w:rsidP="00694841">
      <w:pPr>
        <w:jc w:val="both"/>
        <w:rPr>
          <w:sz w:val="24"/>
          <w:szCs w:val="24"/>
        </w:rPr>
      </w:pPr>
    </w:p>
    <w:p w14:paraId="7ACFD814" w14:textId="5689E7F6" w:rsidR="005C4926" w:rsidRPr="00B11843" w:rsidRDefault="00C638AC" w:rsidP="005372E1">
      <w:pPr>
        <w:rPr>
          <w:rFonts w:ascii="Comic Sans MS" w:hAnsi="Comic Sans MS"/>
          <w:b/>
          <w:sz w:val="32"/>
          <w:szCs w:val="32"/>
          <w14:textOutline w14:w="12700" w14:cap="flat" w14:cmpd="sng" w14:algn="ctr">
            <w14:solidFill>
              <w14:schemeClr w14:val="accent4"/>
            </w14:solidFill>
            <w14:prstDash w14:val="solid"/>
            <w14:round/>
          </w14:textOutline>
        </w:rPr>
      </w:pPr>
      <w:r w:rsidRPr="00B11843">
        <w:rPr>
          <w:rFonts w:ascii="Comic Sans MS" w:hAnsi="Comic Sans MS"/>
          <w:b/>
          <w:sz w:val="32"/>
          <w:szCs w:val="32"/>
          <w14:textOutline w14:w="12700" w14:cap="flat" w14:cmpd="sng" w14:algn="ctr">
            <w14:solidFill>
              <w14:schemeClr w14:val="accent4"/>
            </w14:solidFill>
            <w14:prstDash w14:val="solid"/>
            <w14:round/>
          </w14:textOutline>
        </w:rPr>
        <w:t>Vulnerability Assessment / Findings</w:t>
      </w:r>
    </w:p>
    <w:p w14:paraId="171B1EB4" w14:textId="5F1E0EF9" w:rsidR="00794B3B" w:rsidRPr="002745C8" w:rsidRDefault="00794B3B" w:rsidP="00794B3B">
      <w:r w:rsidRPr="00EE6648">
        <w:rPr>
          <w:rFonts w:ascii="ADLaM Display" w:hAnsi="ADLaM Display" w:cs="ADLaM Display"/>
          <w:noProof/>
          <w:sz w:val="28"/>
          <w:szCs w:val="28"/>
        </w:rPr>
        <w:drawing>
          <wp:anchor distT="0" distB="0" distL="114300" distR="114300" simplePos="0" relativeHeight="251899904" behindDoc="0" locked="0" layoutInCell="1" allowOverlap="1" wp14:anchorId="40D79C13" wp14:editId="741EA3E1">
            <wp:simplePos x="0" y="0"/>
            <wp:positionH relativeFrom="margin">
              <wp:posOffset>-378460</wp:posOffset>
            </wp:positionH>
            <wp:positionV relativeFrom="paragraph">
              <wp:posOffset>466090</wp:posOffset>
            </wp:positionV>
            <wp:extent cx="6600825" cy="4285615"/>
            <wp:effectExtent l="0" t="0" r="9525" b="635"/>
            <wp:wrapThrough wrapText="bothSides">
              <wp:wrapPolygon edited="0">
                <wp:start x="0" y="0"/>
                <wp:lineTo x="0" y="21507"/>
                <wp:lineTo x="21569" y="21507"/>
                <wp:lineTo x="21569" y="0"/>
                <wp:lineTo x="0" y="0"/>
              </wp:wrapPolygon>
            </wp:wrapThrough>
            <wp:docPr id="1225511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3722" name=""/>
                    <pic:cNvPicPr/>
                  </pic:nvPicPr>
                  <pic:blipFill>
                    <a:blip r:embed="rId22">
                      <a:extLst>
                        <a:ext uri="{28A0092B-C50C-407E-A947-70E740481C1C}">
                          <a14:useLocalDpi xmlns:a14="http://schemas.microsoft.com/office/drawing/2010/main" val="0"/>
                        </a:ext>
                      </a:extLst>
                    </a:blip>
                    <a:stretch>
                      <a:fillRect/>
                    </a:stretch>
                  </pic:blipFill>
                  <pic:spPr>
                    <a:xfrm>
                      <a:off x="0" y="0"/>
                      <a:ext cx="6600825" cy="4285615"/>
                    </a:xfrm>
                    <a:prstGeom prst="rect">
                      <a:avLst/>
                    </a:prstGeom>
                  </pic:spPr>
                </pic:pic>
              </a:graphicData>
            </a:graphic>
            <wp14:sizeRelH relativeFrom="page">
              <wp14:pctWidth>0</wp14:pctWidth>
            </wp14:sizeRelH>
            <wp14:sizeRelV relativeFrom="page">
              <wp14:pctHeight>0</wp14:pctHeight>
            </wp14:sizeRelV>
          </wp:anchor>
        </w:drawing>
      </w:r>
      <w:r w:rsidRPr="002745C8">
        <w:rPr>
          <w:b/>
          <w:bCs/>
        </w:rPr>
        <w:t xml:space="preserve">Table </w:t>
      </w:r>
      <w:r w:rsidR="00443609">
        <w:rPr>
          <w:b/>
          <w:bCs/>
        </w:rPr>
        <w:t>3</w:t>
      </w:r>
      <w:r w:rsidRPr="002745C8">
        <w:rPr>
          <w:b/>
          <w:bCs/>
        </w:rPr>
        <w:t xml:space="preserve">: </w:t>
      </w:r>
      <w:r w:rsidRPr="002745C8">
        <w:t>Selected vulnerability findings identified on the Swansea Domain Controller (S-DC) showing two high, two medium, and two low severity issues</w:t>
      </w:r>
    </w:p>
    <w:p w14:paraId="1ABA84EC" w14:textId="1ADB7DDB" w:rsidR="00794B3B" w:rsidRPr="00794B3B" w:rsidRDefault="00794B3B" w:rsidP="001C0830"/>
    <w:p w14:paraId="2F8690AA" w14:textId="313A66CF" w:rsidR="003E4BD8" w:rsidRPr="006B7801" w:rsidRDefault="006B7801" w:rsidP="00330478">
      <w:pPr>
        <w:jc w:val="both"/>
        <w:rPr>
          <w:rFonts w:ascii="Arial" w:hAnsi="Arial" w:cs="Arial"/>
          <w:sz w:val="24"/>
          <w:szCs w:val="24"/>
        </w:rPr>
      </w:pPr>
      <w:r w:rsidRPr="005C2811">
        <w:rPr>
          <w:rFonts w:ascii="Arial" w:hAnsi="Arial" w:cs="Arial"/>
          <w:b/>
          <w:bCs/>
          <w:sz w:val="24"/>
          <w:szCs w:val="24"/>
        </w:rPr>
        <w:t>Explanation:</w:t>
      </w:r>
      <w:r w:rsidRPr="006B7801">
        <w:rPr>
          <w:rFonts w:ascii="Arial" w:hAnsi="Arial" w:cs="Arial"/>
          <w:sz w:val="24"/>
          <w:szCs w:val="24"/>
        </w:rPr>
        <w:br/>
      </w:r>
      <w:r w:rsidR="00330478" w:rsidRPr="00330478">
        <w:rPr>
          <w:rFonts w:ascii="Arial" w:hAnsi="Arial" w:cs="Arial"/>
          <w:sz w:val="24"/>
          <w:szCs w:val="24"/>
        </w:rPr>
        <w:t>T</w:t>
      </w:r>
      <w:r w:rsidR="00330478">
        <w:rPr>
          <w:rFonts w:ascii="Arial" w:hAnsi="Arial" w:cs="Arial"/>
          <w:sz w:val="24"/>
          <w:szCs w:val="24"/>
        </w:rPr>
        <w:t xml:space="preserve">he table above </w:t>
      </w:r>
      <w:r w:rsidR="00330478" w:rsidRPr="00330478">
        <w:rPr>
          <w:rFonts w:ascii="Arial" w:hAnsi="Arial" w:cs="Arial"/>
          <w:sz w:val="24"/>
          <w:szCs w:val="24"/>
        </w:rPr>
        <w:t xml:space="preserve">presents the six selected vulnerabilities used for the assessment, drawn from the </w:t>
      </w:r>
      <w:r w:rsidR="00330478" w:rsidRPr="009436E6">
        <w:rPr>
          <w:rFonts w:ascii="Arial" w:hAnsi="Arial" w:cs="Arial"/>
          <w:sz w:val="24"/>
          <w:szCs w:val="24"/>
        </w:rPr>
        <w:t>Nessus</w:t>
      </w:r>
      <w:r w:rsidR="00330478" w:rsidRPr="00330478">
        <w:rPr>
          <w:rFonts w:ascii="Arial" w:hAnsi="Arial" w:cs="Arial"/>
          <w:sz w:val="24"/>
          <w:szCs w:val="24"/>
        </w:rPr>
        <w:t xml:space="preserve"> results for the </w:t>
      </w:r>
      <w:r w:rsidR="00330478" w:rsidRPr="009436E6">
        <w:rPr>
          <w:rFonts w:ascii="Arial" w:hAnsi="Arial" w:cs="Arial"/>
          <w:sz w:val="24"/>
          <w:szCs w:val="24"/>
        </w:rPr>
        <w:t>Swansea Domain Controller</w:t>
      </w:r>
      <w:r w:rsidR="00330478" w:rsidRPr="00330478">
        <w:rPr>
          <w:rFonts w:ascii="Arial" w:hAnsi="Arial" w:cs="Arial"/>
          <w:b/>
          <w:bCs/>
          <w:sz w:val="24"/>
          <w:szCs w:val="24"/>
        </w:rPr>
        <w:t xml:space="preserve"> </w:t>
      </w:r>
      <w:r w:rsidR="00330478" w:rsidRPr="009436E6">
        <w:rPr>
          <w:rFonts w:ascii="Arial" w:hAnsi="Arial" w:cs="Arial"/>
          <w:sz w:val="24"/>
          <w:szCs w:val="24"/>
        </w:rPr>
        <w:t>(S-DC</w:t>
      </w:r>
      <w:r w:rsidR="00330478" w:rsidRPr="00330478">
        <w:rPr>
          <w:rFonts w:ascii="Arial" w:hAnsi="Arial" w:cs="Arial"/>
          <w:b/>
          <w:bCs/>
          <w:sz w:val="24"/>
          <w:szCs w:val="24"/>
        </w:rPr>
        <w:t>)</w:t>
      </w:r>
      <w:r w:rsidR="00330478" w:rsidRPr="00330478">
        <w:rPr>
          <w:rFonts w:ascii="Arial" w:hAnsi="Arial" w:cs="Arial"/>
          <w:sz w:val="24"/>
          <w:szCs w:val="24"/>
        </w:rPr>
        <w:t xml:space="preserve">. The findings were organised to meet the assessment requirement of </w:t>
      </w:r>
      <w:r w:rsidR="00330478" w:rsidRPr="009436E6">
        <w:rPr>
          <w:rFonts w:ascii="Arial" w:hAnsi="Arial" w:cs="Arial"/>
          <w:sz w:val="24"/>
          <w:szCs w:val="24"/>
        </w:rPr>
        <w:t>two high</w:t>
      </w:r>
      <w:r w:rsidR="00330478" w:rsidRPr="00330478">
        <w:rPr>
          <w:rFonts w:ascii="Arial" w:hAnsi="Arial" w:cs="Arial"/>
          <w:b/>
          <w:bCs/>
          <w:sz w:val="24"/>
          <w:szCs w:val="24"/>
        </w:rPr>
        <w:t xml:space="preserve">, </w:t>
      </w:r>
      <w:r w:rsidR="00330478" w:rsidRPr="009436E6">
        <w:rPr>
          <w:rFonts w:ascii="Arial" w:hAnsi="Arial" w:cs="Arial"/>
          <w:sz w:val="24"/>
          <w:szCs w:val="24"/>
        </w:rPr>
        <w:t>two</w:t>
      </w:r>
      <w:r w:rsidR="00330478" w:rsidRPr="00330478">
        <w:rPr>
          <w:rFonts w:ascii="Arial" w:hAnsi="Arial" w:cs="Arial"/>
          <w:b/>
          <w:bCs/>
          <w:sz w:val="24"/>
          <w:szCs w:val="24"/>
        </w:rPr>
        <w:t xml:space="preserve"> </w:t>
      </w:r>
      <w:r w:rsidR="00330478" w:rsidRPr="009436E6">
        <w:rPr>
          <w:rFonts w:ascii="Arial" w:hAnsi="Arial" w:cs="Arial"/>
          <w:sz w:val="24"/>
          <w:szCs w:val="24"/>
        </w:rPr>
        <w:t>medium</w:t>
      </w:r>
      <w:r w:rsidR="00330478" w:rsidRPr="00330478">
        <w:rPr>
          <w:rFonts w:ascii="Arial" w:hAnsi="Arial" w:cs="Arial"/>
          <w:b/>
          <w:bCs/>
          <w:sz w:val="24"/>
          <w:szCs w:val="24"/>
        </w:rPr>
        <w:t xml:space="preserve">, </w:t>
      </w:r>
      <w:r w:rsidR="00330478" w:rsidRPr="009436E6">
        <w:rPr>
          <w:rFonts w:ascii="Arial" w:hAnsi="Arial" w:cs="Arial"/>
          <w:sz w:val="24"/>
          <w:szCs w:val="24"/>
        </w:rPr>
        <w:t>and two low severity vulnerabilities</w:t>
      </w:r>
      <w:r w:rsidR="00330478" w:rsidRPr="00330478">
        <w:rPr>
          <w:rFonts w:ascii="Arial" w:hAnsi="Arial" w:cs="Arial"/>
          <w:sz w:val="24"/>
          <w:szCs w:val="24"/>
        </w:rPr>
        <w:t xml:space="preserve">. In Nessus, vulnerabilities are viewed and managed from the scan results, and severity is assigned using the configured CVSS-based severity model, which supports categories such as </w:t>
      </w:r>
      <w:r w:rsidR="00330478" w:rsidRPr="009436E6">
        <w:rPr>
          <w:rFonts w:ascii="Arial" w:hAnsi="Arial" w:cs="Arial"/>
          <w:sz w:val="24"/>
          <w:szCs w:val="24"/>
        </w:rPr>
        <w:t>Info</w:t>
      </w:r>
      <w:r w:rsidR="00330478" w:rsidRPr="00330478">
        <w:rPr>
          <w:rFonts w:ascii="Arial" w:hAnsi="Arial" w:cs="Arial"/>
          <w:b/>
          <w:bCs/>
          <w:sz w:val="24"/>
          <w:szCs w:val="24"/>
        </w:rPr>
        <w:t xml:space="preserve">, </w:t>
      </w:r>
      <w:r w:rsidR="00330478" w:rsidRPr="009436E6">
        <w:rPr>
          <w:rFonts w:ascii="Arial" w:hAnsi="Arial" w:cs="Arial"/>
          <w:sz w:val="24"/>
          <w:szCs w:val="24"/>
        </w:rPr>
        <w:t>Low</w:t>
      </w:r>
      <w:r w:rsidR="00330478" w:rsidRPr="00330478">
        <w:rPr>
          <w:rFonts w:ascii="Arial" w:hAnsi="Arial" w:cs="Arial"/>
          <w:b/>
          <w:bCs/>
          <w:sz w:val="24"/>
          <w:szCs w:val="24"/>
        </w:rPr>
        <w:t xml:space="preserve">, </w:t>
      </w:r>
      <w:r w:rsidR="00330478" w:rsidRPr="009436E6">
        <w:rPr>
          <w:rFonts w:ascii="Arial" w:hAnsi="Arial" w:cs="Arial"/>
          <w:sz w:val="24"/>
          <w:szCs w:val="24"/>
        </w:rPr>
        <w:t>Medium</w:t>
      </w:r>
      <w:r w:rsidR="00330478" w:rsidRPr="00330478">
        <w:rPr>
          <w:rFonts w:ascii="Arial" w:hAnsi="Arial" w:cs="Arial"/>
          <w:b/>
          <w:bCs/>
          <w:sz w:val="24"/>
          <w:szCs w:val="24"/>
        </w:rPr>
        <w:t xml:space="preserve">, </w:t>
      </w:r>
      <w:r w:rsidR="00330478" w:rsidRPr="009436E6">
        <w:rPr>
          <w:rFonts w:ascii="Arial" w:hAnsi="Arial" w:cs="Arial"/>
          <w:sz w:val="24"/>
          <w:szCs w:val="24"/>
        </w:rPr>
        <w:t>High</w:t>
      </w:r>
      <w:r w:rsidR="00330478" w:rsidRPr="00330478">
        <w:rPr>
          <w:rFonts w:ascii="Arial" w:hAnsi="Arial" w:cs="Arial"/>
          <w:b/>
          <w:bCs/>
          <w:sz w:val="24"/>
          <w:szCs w:val="24"/>
        </w:rPr>
        <w:t xml:space="preserve">, </w:t>
      </w:r>
      <w:r w:rsidR="00330478" w:rsidRPr="009436E6">
        <w:rPr>
          <w:rFonts w:ascii="Arial" w:hAnsi="Arial" w:cs="Arial"/>
          <w:sz w:val="24"/>
          <w:szCs w:val="24"/>
        </w:rPr>
        <w:t>and Critical</w:t>
      </w:r>
      <w:r w:rsidR="00330478" w:rsidRPr="00330478">
        <w:rPr>
          <w:rFonts w:ascii="Arial" w:hAnsi="Arial" w:cs="Arial"/>
          <w:sz w:val="24"/>
          <w:szCs w:val="24"/>
        </w:rPr>
        <w:t xml:space="preserve">. The two high severity findings were both related to </w:t>
      </w:r>
      <w:r w:rsidR="00330478" w:rsidRPr="009436E6">
        <w:rPr>
          <w:rFonts w:ascii="Arial" w:hAnsi="Arial" w:cs="Arial"/>
          <w:sz w:val="24"/>
          <w:szCs w:val="24"/>
        </w:rPr>
        <w:t>SSL Medium Strength</w:t>
      </w:r>
      <w:r w:rsidR="00330478" w:rsidRPr="00330478">
        <w:rPr>
          <w:rFonts w:ascii="Arial" w:hAnsi="Arial" w:cs="Arial"/>
          <w:b/>
          <w:bCs/>
          <w:sz w:val="24"/>
          <w:szCs w:val="24"/>
        </w:rPr>
        <w:t xml:space="preserve"> </w:t>
      </w:r>
      <w:r w:rsidR="00330478" w:rsidRPr="00230408">
        <w:rPr>
          <w:rFonts w:ascii="Arial" w:hAnsi="Arial" w:cs="Arial"/>
          <w:sz w:val="24"/>
          <w:szCs w:val="24"/>
        </w:rPr>
        <w:t>Cipher Suites Supported (SWEET32</w:t>
      </w:r>
      <w:r w:rsidR="00330478" w:rsidRPr="00330478">
        <w:rPr>
          <w:rFonts w:ascii="Arial" w:hAnsi="Arial" w:cs="Arial"/>
          <w:b/>
          <w:bCs/>
          <w:sz w:val="24"/>
          <w:szCs w:val="24"/>
        </w:rPr>
        <w:t>)</w:t>
      </w:r>
      <w:r w:rsidR="00330478" w:rsidRPr="00330478">
        <w:rPr>
          <w:rFonts w:ascii="Arial" w:hAnsi="Arial" w:cs="Arial"/>
          <w:sz w:val="24"/>
          <w:szCs w:val="24"/>
        </w:rPr>
        <w:t xml:space="preserve">, identified in both the basic and credentialed scans; the medium severity findings were </w:t>
      </w:r>
      <w:r w:rsidR="00330478" w:rsidRPr="00230408">
        <w:rPr>
          <w:rFonts w:ascii="Arial" w:hAnsi="Arial" w:cs="Arial"/>
          <w:sz w:val="24"/>
          <w:szCs w:val="24"/>
        </w:rPr>
        <w:t>IP Forwarding Enabled</w:t>
      </w:r>
      <w:r w:rsidR="00330478" w:rsidRPr="00330478">
        <w:rPr>
          <w:rFonts w:ascii="Arial" w:hAnsi="Arial" w:cs="Arial"/>
          <w:sz w:val="24"/>
          <w:szCs w:val="24"/>
        </w:rPr>
        <w:t xml:space="preserve"> and </w:t>
      </w:r>
      <w:r w:rsidR="00330478" w:rsidRPr="00230408">
        <w:rPr>
          <w:rFonts w:ascii="Arial" w:hAnsi="Arial" w:cs="Arial"/>
          <w:sz w:val="24"/>
          <w:szCs w:val="24"/>
        </w:rPr>
        <w:t>Echo Service Detection</w:t>
      </w:r>
      <w:r w:rsidR="00330478" w:rsidRPr="00330478">
        <w:rPr>
          <w:rFonts w:ascii="Arial" w:hAnsi="Arial" w:cs="Arial"/>
          <w:sz w:val="24"/>
          <w:szCs w:val="24"/>
        </w:rPr>
        <w:t xml:space="preserve">; and the low severity findings were </w:t>
      </w:r>
      <w:r w:rsidR="00330478" w:rsidRPr="00230408">
        <w:rPr>
          <w:rFonts w:ascii="Arial" w:hAnsi="Arial" w:cs="Arial"/>
          <w:sz w:val="24"/>
          <w:szCs w:val="24"/>
        </w:rPr>
        <w:t>DHCP Server Detection</w:t>
      </w:r>
      <w:r w:rsidR="00330478" w:rsidRPr="00330478">
        <w:rPr>
          <w:rFonts w:ascii="Arial" w:hAnsi="Arial" w:cs="Arial"/>
          <w:sz w:val="24"/>
          <w:szCs w:val="24"/>
        </w:rPr>
        <w:t xml:space="preserve"> and </w:t>
      </w:r>
      <w:r w:rsidR="00330478" w:rsidRPr="00230408">
        <w:rPr>
          <w:rFonts w:ascii="Arial" w:hAnsi="Arial" w:cs="Arial"/>
          <w:sz w:val="24"/>
          <w:szCs w:val="24"/>
        </w:rPr>
        <w:t>ICMP Timestamp Request Remote Date Disclosure</w:t>
      </w:r>
      <w:r w:rsidR="00330478" w:rsidRPr="00330478">
        <w:rPr>
          <w:rFonts w:ascii="Arial" w:hAnsi="Arial" w:cs="Arial"/>
          <w:sz w:val="24"/>
          <w:szCs w:val="24"/>
        </w:rPr>
        <w:t>. These findings were selected because they represented the strongest validated weaknesses identified during the assessment and provided a clear basis for risk discussion and mitigation planning [</w:t>
      </w:r>
      <w:r w:rsidR="00985280">
        <w:rPr>
          <w:rFonts w:ascii="Arial" w:hAnsi="Arial" w:cs="Arial"/>
          <w:sz w:val="24"/>
          <w:szCs w:val="24"/>
        </w:rPr>
        <w:t>4</w:t>
      </w:r>
      <w:r w:rsidR="00330478" w:rsidRPr="00330478">
        <w:rPr>
          <w:rFonts w:ascii="Arial" w:hAnsi="Arial" w:cs="Arial"/>
          <w:sz w:val="24"/>
          <w:szCs w:val="24"/>
        </w:rPr>
        <w:t>]</w:t>
      </w:r>
      <w:r w:rsidR="00985280">
        <w:rPr>
          <w:rFonts w:ascii="Arial" w:hAnsi="Arial" w:cs="Arial"/>
          <w:sz w:val="24"/>
          <w:szCs w:val="24"/>
        </w:rPr>
        <w:t>.</w:t>
      </w:r>
    </w:p>
    <w:p w14:paraId="650ECFEC" w14:textId="77777777" w:rsidR="001A5FE0" w:rsidRDefault="001A5FE0" w:rsidP="001C0830">
      <w:pPr>
        <w:rPr>
          <w:rFonts w:ascii="Arial" w:hAnsi="Arial" w:cs="Arial"/>
          <w:b/>
          <w:bCs/>
          <w:sz w:val="24"/>
          <w:szCs w:val="24"/>
        </w:rPr>
      </w:pPr>
    </w:p>
    <w:p w14:paraId="363CB65D" w14:textId="77777777" w:rsidR="00731D7E" w:rsidRDefault="001A5FE0" w:rsidP="00731D7E">
      <w:pPr>
        <w:jc w:val="both"/>
        <w:rPr>
          <w:rFonts w:ascii="Comic Sans MS" w:hAnsi="Comic Sans MS"/>
          <w:b/>
          <w:sz w:val="24"/>
          <w:szCs w:val="24"/>
          <w14:textOutline w14:w="12700" w14:cap="flat" w14:cmpd="sng" w14:algn="ctr">
            <w14:solidFill>
              <w14:schemeClr w14:val="accent4"/>
            </w14:solidFill>
            <w14:prstDash w14:val="solid"/>
            <w14:round/>
          </w14:textOutline>
        </w:rPr>
      </w:pPr>
      <w:bookmarkStart w:id="6" w:name="_Toc227174179"/>
      <w:r w:rsidRPr="00B11843">
        <w:rPr>
          <w:rFonts w:ascii="Comic Sans MS" w:hAnsi="Comic Sans MS"/>
          <w:b/>
          <w:sz w:val="24"/>
          <w:szCs w:val="24"/>
          <w14:textOutline w14:w="12700" w14:cap="flat" w14:cmpd="sng" w14:algn="ctr">
            <w14:solidFill>
              <w14:schemeClr w14:val="accent4"/>
            </w14:solidFill>
            <w14:prstDash w14:val="solid"/>
            <w14:round/>
          </w14:textOutline>
        </w:rPr>
        <w:lastRenderedPageBreak/>
        <w:t>Task 3: Ethically Hacking SWANSEA.ACCA Network</w:t>
      </w:r>
      <w:bookmarkEnd w:id="6"/>
    </w:p>
    <w:p w14:paraId="06D3CC04" w14:textId="49228D0D" w:rsidR="00E56F7D" w:rsidRDefault="00E56F7D" w:rsidP="00731D7E">
      <w:pPr>
        <w:jc w:val="both"/>
        <w:rPr>
          <w:rFonts w:ascii="Arial" w:hAnsi="Arial" w:cs="Arial"/>
          <w:sz w:val="24"/>
          <w:szCs w:val="24"/>
        </w:rPr>
      </w:pPr>
      <w:r w:rsidRPr="00E56F7D">
        <w:rPr>
          <w:rFonts w:ascii="Arial" w:hAnsi="Arial" w:cs="Arial"/>
          <w:sz w:val="24"/>
          <w:szCs w:val="24"/>
        </w:rPr>
        <w:br/>
      </w:r>
      <w:r w:rsidR="00094A15" w:rsidRPr="00250AC0">
        <w:rPr>
          <w:rFonts w:ascii="Arial" w:hAnsi="Arial" w:cs="Arial"/>
          <w:sz w:val="24"/>
          <w:szCs w:val="24"/>
        </w:rPr>
        <w:t>Exploitation and Post-Exploitation Summary:</w:t>
      </w:r>
      <w:r w:rsidR="00094A15" w:rsidRPr="00094A15">
        <w:rPr>
          <w:rFonts w:ascii="Arial" w:hAnsi="Arial" w:cs="Arial"/>
          <w:sz w:val="24"/>
          <w:szCs w:val="24"/>
        </w:rPr>
        <w:t xml:space="preserve"> The assessment successfully moved from automated service validation to a manual compromise of the </w:t>
      </w:r>
      <w:r w:rsidR="00094A15" w:rsidRPr="00250AC0">
        <w:rPr>
          <w:rFonts w:ascii="Arial" w:hAnsi="Arial" w:cs="Arial"/>
          <w:sz w:val="24"/>
          <w:szCs w:val="24"/>
        </w:rPr>
        <w:t>SWANSEA.ACCA</w:t>
      </w:r>
      <w:r w:rsidR="00094A15" w:rsidRPr="00094A15">
        <w:rPr>
          <w:rFonts w:ascii="Arial" w:hAnsi="Arial" w:cs="Arial"/>
          <w:sz w:val="24"/>
          <w:szCs w:val="24"/>
        </w:rPr>
        <w:t xml:space="preserve"> Domain Controller. By exploiting an insecure </w:t>
      </w:r>
      <w:r w:rsidR="00094A15" w:rsidRPr="00250AC0">
        <w:rPr>
          <w:rFonts w:ascii="Arial" w:hAnsi="Arial" w:cs="Arial"/>
          <w:sz w:val="24"/>
          <w:szCs w:val="24"/>
        </w:rPr>
        <w:t xml:space="preserve">LDAP </w:t>
      </w:r>
      <w:r w:rsidR="00094A15" w:rsidRPr="00094A15">
        <w:rPr>
          <w:rFonts w:ascii="Arial" w:hAnsi="Arial" w:cs="Arial"/>
          <w:sz w:val="24"/>
          <w:szCs w:val="24"/>
        </w:rPr>
        <w:t xml:space="preserve">anonymous bind, I harvested </w:t>
      </w:r>
      <w:r w:rsidR="00094A15" w:rsidRPr="00801810">
        <w:rPr>
          <w:rFonts w:ascii="Arial" w:hAnsi="Arial" w:cs="Arial"/>
          <w:sz w:val="24"/>
          <w:szCs w:val="24"/>
        </w:rPr>
        <w:t xml:space="preserve">264 </w:t>
      </w:r>
      <w:r w:rsidR="00094A15" w:rsidRPr="00250AC0">
        <w:rPr>
          <w:rFonts w:ascii="Arial" w:hAnsi="Arial" w:cs="Arial"/>
          <w:sz w:val="24"/>
          <w:szCs w:val="24"/>
        </w:rPr>
        <w:t>Active Directory objects</w:t>
      </w:r>
      <w:r w:rsidR="00094A15" w:rsidRPr="00094A15">
        <w:rPr>
          <w:rFonts w:ascii="Arial" w:hAnsi="Arial" w:cs="Arial"/>
          <w:sz w:val="24"/>
          <w:szCs w:val="24"/>
        </w:rPr>
        <w:t>, identifying the Domain Admin account (</w:t>
      </w:r>
      <w:r w:rsidR="00094A15" w:rsidRPr="00250AC0">
        <w:rPr>
          <w:rFonts w:ascii="Arial" w:hAnsi="Arial" w:cs="Arial"/>
          <w:sz w:val="24"/>
          <w:szCs w:val="24"/>
        </w:rPr>
        <w:t>Nitheesh Murugan</w:t>
      </w:r>
      <w:r w:rsidR="00094A15" w:rsidRPr="00094A15">
        <w:rPr>
          <w:rFonts w:ascii="Arial" w:hAnsi="Arial" w:cs="Arial"/>
          <w:sz w:val="24"/>
          <w:szCs w:val="24"/>
        </w:rPr>
        <w:t xml:space="preserve">). These credentials were used to authenticate via </w:t>
      </w:r>
      <w:r w:rsidR="00094A15" w:rsidRPr="00250AC0">
        <w:rPr>
          <w:rFonts w:ascii="Arial" w:hAnsi="Arial" w:cs="Arial"/>
          <w:sz w:val="24"/>
          <w:szCs w:val="24"/>
        </w:rPr>
        <w:t>SMB</w:t>
      </w:r>
      <w:r w:rsidR="00094A15" w:rsidRPr="00094A15">
        <w:rPr>
          <w:rFonts w:ascii="Arial" w:hAnsi="Arial" w:cs="Arial"/>
          <w:sz w:val="24"/>
          <w:szCs w:val="24"/>
        </w:rPr>
        <w:t xml:space="preserve"> to Port 445, granting unauthorized access to the restricted </w:t>
      </w:r>
      <w:proofErr w:type="spellStart"/>
      <w:r w:rsidR="00094A15" w:rsidRPr="00250AC0">
        <w:rPr>
          <w:rFonts w:ascii="Arial" w:hAnsi="Arial" w:cs="Arial"/>
          <w:sz w:val="24"/>
          <w:szCs w:val="24"/>
        </w:rPr>
        <w:t>VShare</w:t>
      </w:r>
      <w:proofErr w:type="spellEnd"/>
      <w:r w:rsidR="00094A15" w:rsidRPr="00250AC0">
        <w:rPr>
          <w:rFonts w:ascii="Arial" w:hAnsi="Arial" w:cs="Arial"/>
          <w:sz w:val="24"/>
          <w:szCs w:val="24"/>
        </w:rPr>
        <w:t xml:space="preserve"> </w:t>
      </w:r>
      <w:r w:rsidR="00094A15" w:rsidRPr="00094A15">
        <w:rPr>
          <w:rFonts w:ascii="Arial" w:hAnsi="Arial" w:cs="Arial"/>
          <w:sz w:val="24"/>
          <w:szCs w:val="24"/>
        </w:rPr>
        <w:t xml:space="preserve">directory and administrative shares (C$, ADMIN$). During the post-exploitation phase, I successfully exfiltrated the sensitive file </w:t>
      </w:r>
      <w:r w:rsidR="00094A15" w:rsidRPr="00801810">
        <w:rPr>
          <w:rFonts w:ascii="Arial" w:hAnsi="Arial" w:cs="Arial"/>
          <w:sz w:val="24"/>
          <w:szCs w:val="24"/>
        </w:rPr>
        <w:t>test.txt</w:t>
      </w:r>
      <w:r w:rsidR="00094A15" w:rsidRPr="00094A15">
        <w:rPr>
          <w:rFonts w:ascii="Arial" w:hAnsi="Arial" w:cs="Arial"/>
          <w:sz w:val="24"/>
          <w:szCs w:val="24"/>
        </w:rPr>
        <w:t xml:space="preserve">, proving a total breach of data confidentiality. Further testing confirmed a "Credential Re-use" vulnerability on the </w:t>
      </w:r>
      <w:r w:rsidR="00094A15" w:rsidRPr="00801810">
        <w:rPr>
          <w:rFonts w:ascii="Arial" w:hAnsi="Arial" w:cs="Arial"/>
          <w:sz w:val="24"/>
          <w:szCs w:val="24"/>
        </w:rPr>
        <w:t>IIS 10.0</w:t>
      </w:r>
      <w:r w:rsidR="00094A15" w:rsidRPr="00094A15">
        <w:rPr>
          <w:rFonts w:ascii="Arial" w:hAnsi="Arial" w:cs="Arial"/>
          <w:sz w:val="24"/>
          <w:szCs w:val="24"/>
        </w:rPr>
        <w:t xml:space="preserve"> web portal, where the same administrative credentials granted entry without Multi-Factor Authentication (MFA). While host-based protections prevented a full interactive shell via </w:t>
      </w:r>
      <w:proofErr w:type="spellStart"/>
      <w:r w:rsidR="00094A15" w:rsidRPr="00094A15">
        <w:rPr>
          <w:rFonts w:ascii="Arial" w:hAnsi="Arial" w:cs="Arial"/>
          <w:sz w:val="24"/>
          <w:szCs w:val="24"/>
        </w:rPr>
        <w:t>psexec</w:t>
      </w:r>
      <w:proofErr w:type="spellEnd"/>
      <w:r w:rsidR="00094A15" w:rsidRPr="00094A15">
        <w:rPr>
          <w:rFonts w:ascii="Arial" w:hAnsi="Arial" w:cs="Arial"/>
          <w:sz w:val="24"/>
          <w:szCs w:val="24"/>
        </w:rPr>
        <w:t xml:space="preserve">, the ability to manipulate administrative shares and exfiltrate data confirms a </w:t>
      </w:r>
      <w:r w:rsidR="00094A15" w:rsidRPr="00801810">
        <w:rPr>
          <w:rFonts w:ascii="Arial" w:hAnsi="Arial" w:cs="Arial"/>
          <w:sz w:val="24"/>
          <w:szCs w:val="24"/>
        </w:rPr>
        <w:t>Critical</w:t>
      </w:r>
      <w:r w:rsidR="00094A15" w:rsidRPr="00094A15">
        <w:rPr>
          <w:rFonts w:ascii="Arial" w:hAnsi="Arial" w:cs="Arial"/>
          <w:sz w:val="24"/>
          <w:szCs w:val="24"/>
        </w:rPr>
        <w:t xml:space="preserve"> security failure with high potential for domain-wide ransomware deployment [</w:t>
      </w:r>
      <w:r w:rsidR="00620615">
        <w:rPr>
          <w:rFonts w:ascii="Arial" w:hAnsi="Arial" w:cs="Arial"/>
          <w:sz w:val="24"/>
          <w:szCs w:val="24"/>
        </w:rPr>
        <w:t>3</w:t>
      </w:r>
      <w:r w:rsidR="00094A15" w:rsidRPr="00094A15">
        <w:rPr>
          <w:rFonts w:ascii="Arial" w:hAnsi="Arial" w:cs="Arial"/>
          <w:sz w:val="24"/>
          <w:szCs w:val="24"/>
        </w:rPr>
        <w:t>].</w:t>
      </w:r>
    </w:p>
    <w:p w14:paraId="5137F438" w14:textId="77777777" w:rsidR="00684CCA" w:rsidRDefault="00684CCA" w:rsidP="00731D7E">
      <w:pPr>
        <w:jc w:val="both"/>
        <w:rPr>
          <w:rFonts w:ascii="Arial" w:hAnsi="Arial" w:cs="Arial"/>
          <w:sz w:val="24"/>
          <w:szCs w:val="24"/>
        </w:rPr>
      </w:pPr>
    </w:p>
    <w:p w14:paraId="3C91B9B9" w14:textId="4312FF7E" w:rsidR="00684CCA" w:rsidRPr="00B66FD7" w:rsidRDefault="00684CCA" w:rsidP="00684CCA">
      <w:pPr>
        <w:jc w:val="both"/>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6FD7">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Penetration Test and Vulnerability Assessment of the SWANSEA.ACCA Domain Infrastructure</w:t>
      </w:r>
    </w:p>
    <w:p w14:paraId="458992D3" w14:textId="6E86AB29" w:rsidR="00204F7E" w:rsidRPr="005A2F75" w:rsidRDefault="00204F7E" w:rsidP="00204F7E">
      <w:pPr>
        <w:tabs>
          <w:tab w:val="left" w:pos="2126"/>
        </w:tabs>
        <w:rPr>
          <w:rFonts w:ascii="Arial" w:hAnsi="Arial" w:cs="Arial"/>
        </w:rPr>
      </w:pPr>
      <w:r w:rsidRPr="00204F7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8720" behindDoc="0" locked="0" layoutInCell="1" allowOverlap="1" wp14:anchorId="3E29F6E5" wp14:editId="6F1E4DF5">
            <wp:simplePos x="0" y="0"/>
            <wp:positionH relativeFrom="margin">
              <wp:posOffset>-137724</wp:posOffset>
            </wp:positionH>
            <wp:positionV relativeFrom="paragraph">
              <wp:posOffset>278951</wp:posOffset>
            </wp:positionV>
            <wp:extent cx="5902960" cy="2665730"/>
            <wp:effectExtent l="0" t="0" r="2540" b="1270"/>
            <wp:wrapThrough wrapText="bothSides">
              <wp:wrapPolygon edited="0">
                <wp:start x="0" y="0"/>
                <wp:lineTo x="0" y="21456"/>
                <wp:lineTo x="21540" y="21456"/>
                <wp:lineTo x="21540" y="0"/>
                <wp:lineTo x="0" y="0"/>
              </wp:wrapPolygon>
            </wp:wrapThrough>
            <wp:docPr id="1295899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99575" name=""/>
                    <pic:cNvPicPr/>
                  </pic:nvPicPr>
                  <pic:blipFill>
                    <a:blip r:embed="rId23">
                      <a:extLst>
                        <a:ext uri="{28A0092B-C50C-407E-A947-70E740481C1C}">
                          <a14:useLocalDpi xmlns:a14="http://schemas.microsoft.com/office/drawing/2010/main" val="0"/>
                        </a:ext>
                      </a:extLst>
                    </a:blip>
                    <a:stretch>
                      <a:fillRect/>
                    </a:stretch>
                  </pic:blipFill>
                  <pic:spPr>
                    <a:xfrm>
                      <a:off x="0" y="0"/>
                      <a:ext cx="5902960" cy="2665730"/>
                    </a:xfrm>
                    <a:prstGeom prst="rect">
                      <a:avLst/>
                    </a:prstGeom>
                  </pic:spPr>
                </pic:pic>
              </a:graphicData>
            </a:graphic>
            <wp14:sizeRelH relativeFrom="page">
              <wp14:pctWidth>0</wp14:pctWidth>
            </wp14:sizeRelH>
            <wp14:sizeRelV relativeFrom="page">
              <wp14:pctHeight>0</wp14:pctHeight>
            </wp14:sizeRelV>
          </wp:anchor>
        </w:drawing>
      </w:r>
      <w:r w:rsidRPr="00204F7E">
        <w:rPr>
          <w:rFonts w:ascii="Arial" w:hAnsi="Arial" w:cs="Arial"/>
          <w:b/>
          <w:bCs/>
        </w:rPr>
        <w:t xml:space="preserve">Table </w:t>
      </w:r>
      <w:r w:rsidRPr="00204F7E">
        <w:rPr>
          <w:rFonts w:ascii="Arial" w:hAnsi="Arial" w:cs="Arial"/>
          <w:b/>
          <w:bCs/>
        </w:rPr>
        <w:t>4</w:t>
      </w:r>
      <w:r w:rsidRPr="00204F7E">
        <w:rPr>
          <w:rFonts w:ascii="Arial" w:hAnsi="Arial" w:cs="Arial"/>
          <w:b/>
          <w:bCs/>
        </w:rPr>
        <w:t>:</w:t>
      </w:r>
      <w:r w:rsidRPr="005A2F75">
        <w:rPr>
          <w:rFonts w:ascii="Arial" w:hAnsi="Arial" w:cs="Arial"/>
        </w:rPr>
        <w:t xml:space="preserve"> Successfully Exploited Vulnerabilities Across Key Services</w:t>
      </w:r>
    </w:p>
    <w:p w14:paraId="4F499E3E" w14:textId="3979B085" w:rsidR="005A2F75" w:rsidRDefault="005A2F75" w:rsidP="00684CCA">
      <w:pPr>
        <w:tabs>
          <w:tab w:val="left" w:pos="2126"/>
        </w:tabs>
        <w:rPr>
          <w:rFonts w:ascii="Arial" w:hAnsi="Arial" w:cs="Arial"/>
          <w:b/>
          <w:bCs/>
          <w:sz w:val="24"/>
          <w:szCs w:val="24"/>
        </w:rPr>
      </w:pPr>
    </w:p>
    <w:p w14:paraId="3D8ECF17" w14:textId="47241BC1" w:rsidR="00684CCA" w:rsidRDefault="00684CCA" w:rsidP="00684CCA">
      <w:pPr>
        <w:tabs>
          <w:tab w:val="left" w:pos="2126"/>
        </w:tabs>
        <w:rPr>
          <w:rFonts w:ascii="Arial" w:hAnsi="Arial" w:cs="Arial"/>
          <w:sz w:val="24"/>
          <w:szCs w:val="24"/>
        </w:rPr>
      </w:pPr>
      <w:r w:rsidRPr="00320FC9">
        <w:rPr>
          <w:rFonts w:ascii="Arial" w:hAnsi="Arial" w:cs="Arial"/>
          <w:b/>
          <w:bCs/>
          <w:sz w:val="24"/>
          <w:szCs w:val="24"/>
        </w:rPr>
        <w:t>Explanation:</w:t>
      </w:r>
      <w:r w:rsidRPr="00320FC9">
        <w:rPr>
          <w:rFonts w:ascii="Arial" w:hAnsi="Arial" w:cs="Arial"/>
          <w:sz w:val="24"/>
          <w:szCs w:val="24"/>
        </w:rPr>
        <w:t xml:space="preserve"> The assessment confirmed a critical exploit chain across four exposed services. I leveraged </w:t>
      </w:r>
      <w:r w:rsidRPr="00AB432D">
        <w:rPr>
          <w:rFonts w:ascii="Arial" w:hAnsi="Arial" w:cs="Arial"/>
          <w:sz w:val="24"/>
          <w:szCs w:val="24"/>
        </w:rPr>
        <w:t>LDAP</w:t>
      </w:r>
      <w:r w:rsidRPr="00320FC9">
        <w:rPr>
          <w:rFonts w:ascii="Arial" w:hAnsi="Arial" w:cs="Arial"/>
          <w:sz w:val="24"/>
          <w:szCs w:val="24"/>
        </w:rPr>
        <w:t xml:space="preserve"> to map the domain and identify high-value targets. Using these credentials, I gained unauthorized access to the </w:t>
      </w:r>
      <w:r w:rsidRPr="00AB432D">
        <w:rPr>
          <w:rFonts w:ascii="Arial" w:hAnsi="Arial" w:cs="Arial"/>
          <w:sz w:val="24"/>
          <w:szCs w:val="24"/>
        </w:rPr>
        <w:t>SMB</w:t>
      </w:r>
      <w:r w:rsidRPr="00320FC9">
        <w:rPr>
          <w:rFonts w:ascii="Arial" w:hAnsi="Arial" w:cs="Arial"/>
          <w:sz w:val="24"/>
          <w:szCs w:val="24"/>
        </w:rPr>
        <w:t xml:space="preserve"> </w:t>
      </w:r>
      <w:proofErr w:type="spellStart"/>
      <w:r w:rsidRPr="00320FC9">
        <w:rPr>
          <w:rFonts w:ascii="Arial" w:hAnsi="Arial" w:cs="Arial"/>
          <w:sz w:val="24"/>
          <w:szCs w:val="24"/>
        </w:rPr>
        <w:t>VShare</w:t>
      </w:r>
      <w:proofErr w:type="spellEnd"/>
      <w:r w:rsidRPr="00320FC9">
        <w:rPr>
          <w:rFonts w:ascii="Arial" w:hAnsi="Arial" w:cs="Arial"/>
          <w:sz w:val="24"/>
          <w:szCs w:val="24"/>
        </w:rPr>
        <w:t xml:space="preserve"> directory to exfiltrate data and successfully authenticated to the </w:t>
      </w:r>
      <w:r w:rsidRPr="00A1491E">
        <w:rPr>
          <w:rFonts w:ascii="Arial" w:hAnsi="Arial" w:cs="Arial"/>
          <w:sz w:val="24"/>
          <w:szCs w:val="24"/>
        </w:rPr>
        <w:t>HTTP</w:t>
      </w:r>
      <w:r w:rsidRPr="00320FC9">
        <w:rPr>
          <w:rFonts w:ascii="Arial" w:hAnsi="Arial" w:cs="Arial"/>
          <w:sz w:val="24"/>
          <w:szCs w:val="24"/>
        </w:rPr>
        <w:t xml:space="preserve"> portal. These findings demonstrate that a single credential leak allows for total lateral movement and data theft across the network.</w:t>
      </w:r>
    </w:p>
    <w:p w14:paraId="2AAB79E0" w14:textId="77777777" w:rsidR="00684CCA" w:rsidRPr="00097FC9" w:rsidRDefault="00684CCA" w:rsidP="00684CCA">
      <w:pPr>
        <w:tabs>
          <w:tab w:val="left" w:pos="2126"/>
        </w:tabs>
        <w:rPr>
          <w:rFonts w:ascii="Arial" w:hAnsi="Arial" w:cs="Arial"/>
          <w:sz w:val="24"/>
          <w:szCs w:val="24"/>
        </w:rPr>
      </w:pPr>
    </w:p>
    <w:p w14:paraId="0F6F5C05" w14:textId="77777777" w:rsidR="00684CCA" w:rsidRPr="001F1E88" w:rsidRDefault="00684CCA" w:rsidP="00684CCA">
      <w:pPr>
        <w:tabs>
          <w:tab w:val="left" w:pos="2126"/>
        </w:tabs>
        <w:jc w:val="both"/>
        <w:rPr>
          <w:rFonts w:ascii="Arial" w:hAnsi="Arial" w:cs="Arial"/>
          <w:sz w:val="24"/>
          <w:szCs w:val="24"/>
        </w:rPr>
      </w:pPr>
      <w:r w:rsidRPr="001F1E88">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While Metasploit was initially considered, manual enumeration via native terminal utilities (</w:t>
      </w:r>
      <w:proofErr w:type="spellStart"/>
      <w:r w:rsidRPr="001F1E88">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ldapsearch</w:t>
      </w:r>
      <w:proofErr w:type="spellEnd"/>
      <w:r w:rsidRPr="001F1E88">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1F1E88">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smbclient</w:t>
      </w:r>
      <w:proofErr w:type="spellEnd"/>
      <w:r w:rsidRPr="001F1E88">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was utilized to provide more granular control and bypass local environment constraints. This confirmed that the vulnerabilities are </w:t>
      </w:r>
      <w:r w:rsidRPr="001F1E88">
        <w:rPr>
          <w:rFonts w:ascii="Arial" w:hAnsi="Arial" w:cs="Arial"/>
          <w:b/>
          <w:color w:val="0F9ED5"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accessible via standard network protocols without the need for specialized exploit frameworks.</w:t>
      </w:r>
    </w:p>
    <w:p w14:paraId="37546ACB" w14:textId="77777777" w:rsidR="00684CCA" w:rsidRDefault="00684CCA" w:rsidP="00731D7E">
      <w:pPr>
        <w:jc w:val="both"/>
        <w:rPr>
          <w:rFonts w:ascii="Arial" w:hAnsi="Arial" w:cs="Arial"/>
          <w:sz w:val="24"/>
          <w:szCs w:val="24"/>
        </w:rPr>
      </w:pPr>
    </w:p>
    <w:p w14:paraId="7332377C" w14:textId="77777777" w:rsidR="00356420" w:rsidRDefault="00356420" w:rsidP="00117496">
      <w:pPr>
        <w:rPr>
          <w:rFonts w:ascii="Arial" w:hAnsi="Arial" w:cs="Arial"/>
          <w:sz w:val="24"/>
          <w:szCs w:val="24"/>
        </w:rPr>
      </w:pPr>
    </w:p>
    <w:p w14:paraId="4667E844" w14:textId="6DEBEC8C" w:rsidR="00530FF6" w:rsidRPr="00356420" w:rsidRDefault="00356420" w:rsidP="00117496">
      <w:pPr>
        <w:rPr>
          <w:rFonts w:ascii="Arial" w:hAnsi="Arial" w:cs="Arial"/>
          <w:b/>
          <w:bCs/>
          <w:sz w:val="28"/>
          <w:szCs w:val="28"/>
        </w:rPr>
      </w:pPr>
      <w:r w:rsidRPr="00356420">
        <w:rPr>
          <w:rFonts w:ascii="Arial" w:hAnsi="Arial" w:cs="Arial"/>
          <w:b/>
          <w:bCs/>
          <w:noProof/>
          <w:sz w:val="28"/>
          <w:szCs w:val="28"/>
        </w:rPr>
        <w:drawing>
          <wp:anchor distT="0" distB="0" distL="114300" distR="114300" simplePos="0" relativeHeight="251974656" behindDoc="0" locked="0" layoutInCell="1" allowOverlap="1" wp14:anchorId="78B75125" wp14:editId="72C236A0">
            <wp:simplePos x="0" y="0"/>
            <wp:positionH relativeFrom="margin">
              <wp:posOffset>-84105</wp:posOffset>
            </wp:positionH>
            <wp:positionV relativeFrom="paragraph">
              <wp:posOffset>319186</wp:posOffset>
            </wp:positionV>
            <wp:extent cx="5731510" cy="3818890"/>
            <wp:effectExtent l="0" t="0" r="2540" b="0"/>
            <wp:wrapThrough wrapText="bothSides">
              <wp:wrapPolygon edited="0">
                <wp:start x="0" y="0"/>
                <wp:lineTo x="0" y="21442"/>
                <wp:lineTo x="21538" y="21442"/>
                <wp:lineTo x="21538" y="0"/>
                <wp:lineTo x="0" y="0"/>
              </wp:wrapPolygon>
            </wp:wrapThrough>
            <wp:docPr id="196928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97654"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Pr="00356420">
        <w:rPr>
          <w:rFonts w:ascii="Arial" w:hAnsi="Arial" w:cs="Arial"/>
          <w:b/>
          <w:bCs/>
          <w:sz w:val="28"/>
          <w:szCs w:val="28"/>
        </w:rPr>
        <w:t>Controlled SMB Validation Attempt Using Metasploit</w:t>
      </w:r>
    </w:p>
    <w:p w14:paraId="4A9117EF" w14:textId="59AD7199" w:rsidR="00530FF6" w:rsidRDefault="00530FF6" w:rsidP="00117496">
      <w:pPr>
        <w:rPr>
          <w:rFonts w:ascii="Arial" w:hAnsi="Arial" w:cs="Arial"/>
          <w:sz w:val="24"/>
          <w:szCs w:val="24"/>
        </w:rPr>
      </w:pPr>
    </w:p>
    <w:p w14:paraId="4F06CDFC" w14:textId="44957A91" w:rsidR="009B1DBD" w:rsidRDefault="009B1DBD" w:rsidP="009B1DBD">
      <w:pPr>
        <w:rPr>
          <w:rFonts w:ascii="Arial" w:hAnsi="Arial" w:cs="Arial"/>
          <w:sz w:val="24"/>
          <w:szCs w:val="24"/>
        </w:rPr>
      </w:pPr>
      <w:bookmarkStart w:id="7" w:name="_Toc227174180"/>
      <w:r w:rsidRPr="00E80A46">
        <w:rPr>
          <w:rFonts w:ascii="Arial" w:hAnsi="Arial" w:cs="Arial"/>
          <w:sz w:val="24"/>
          <w:szCs w:val="24"/>
        </w:rPr>
        <w:t xml:space="preserve">Figure </w:t>
      </w:r>
      <w:r w:rsidR="00443609">
        <w:rPr>
          <w:rFonts w:ascii="Arial" w:hAnsi="Arial" w:cs="Arial"/>
          <w:sz w:val="24"/>
          <w:szCs w:val="24"/>
        </w:rPr>
        <w:t>8</w:t>
      </w:r>
      <w:r w:rsidRPr="00E80A46">
        <w:rPr>
          <w:rFonts w:ascii="Arial" w:hAnsi="Arial" w:cs="Arial"/>
          <w:sz w:val="24"/>
          <w:szCs w:val="24"/>
        </w:rPr>
        <w:t>: Metasploit auxiliary SMB validation attempt against selected hosts using the MS17-010 SMB scanner module</w:t>
      </w:r>
    </w:p>
    <w:p w14:paraId="53190E98" w14:textId="77777777" w:rsidR="009B1DBD" w:rsidRDefault="009B1DBD" w:rsidP="009B1DBD">
      <w:pPr>
        <w:jc w:val="both"/>
        <w:rPr>
          <w:rFonts w:ascii="Arial" w:hAnsi="Arial" w:cs="Arial"/>
          <w:sz w:val="24"/>
          <w:szCs w:val="24"/>
        </w:rPr>
      </w:pPr>
      <w:r w:rsidRPr="00996DA7">
        <w:rPr>
          <w:rFonts w:ascii="Arial" w:hAnsi="Arial" w:cs="Arial"/>
          <w:b/>
          <w:bCs/>
          <w:sz w:val="24"/>
          <w:szCs w:val="24"/>
        </w:rPr>
        <w:t>Explanation:</w:t>
      </w:r>
      <w:r w:rsidRPr="00996DA7">
        <w:rPr>
          <w:rFonts w:ascii="Arial" w:hAnsi="Arial" w:cs="Arial"/>
          <w:sz w:val="24"/>
          <w:szCs w:val="24"/>
        </w:rPr>
        <w:br/>
        <w:t xml:space="preserve">This screenshot shows a </w:t>
      </w:r>
      <w:r w:rsidRPr="00F01BC2">
        <w:rPr>
          <w:rFonts w:ascii="Arial" w:hAnsi="Arial" w:cs="Arial"/>
          <w:sz w:val="24"/>
          <w:szCs w:val="24"/>
        </w:rPr>
        <w:t>Metasploit auxiliary</w:t>
      </w:r>
      <w:r w:rsidRPr="00996DA7">
        <w:rPr>
          <w:rFonts w:ascii="Arial" w:hAnsi="Arial" w:cs="Arial"/>
          <w:b/>
          <w:bCs/>
          <w:sz w:val="24"/>
          <w:szCs w:val="24"/>
        </w:rPr>
        <w:t xml:space="preserve"> </w:t>
      </w:r>
      <w:r w:rsidRPr="00F01BC2">
        <w:rPr>
          <w:rFonts w:ascii="Arial" w:hAnsi="Arial" w:cs="Arial"/>
          <w:sz w:val="24"/>
          <w:szCs w:val="24"/>
        </w:rPr>
        <w:t>SMB</w:t>
      </w:r>
      <w:r w:rsidRPr="00996DA7">
        <w:rPr>
          <w:rFonts w:ascii="Arial" w:hAnsi="Arial" w:cs="Arial"/>
          <w:b/>
          <w:bCs/>
          <w:sz w:val="24"/>
          <w:szCs w:val="24"/>
        </w:rPr>
        <w:t xml:space="preserve"> </w:t>
      </w:r>
      <w:r w:rsidRPr="00963349">
        <w:rPr>
          <w:rFonts w:ascii="Arial" w:hAnsi="Arial" w:cs="Arial"/>
          <w:sz w:val="24"/>
          <w:szCs w:val="24"/>
        </w:rPr>
        <w:t xml:space="preserve">scanner </w:t>
      </w:r>
      <w:r w:rsidRPr="00996DA7">
        <w:rPr>
          <w:rFonts w:ascii="Arial" w:hAnsi="Arial" w:cs="Arial"/>
          <w:sz w:val="24"/>
          <w:szCs w:val="24"/>
        </w:rPr>
        <w:t xml:space="preserve">session being used to test whether selected target hosts were vulnerable to </w:t>
      </w:r>
      <w:r w:rsidRPr="00963349">
        <w:rPr>
          <w:rFonts w:ascii="Arial" w:hAnsi="Arial" w:cs="Arial"/>
          <w:sz w:val="24"/>
          <w:szCs w:val="24"/>
        </w:rPr>
        <w:t>MS17-010</w:t>
      </w:r>
      <w:r w:rsidRPr="00996DA7">
        <w:rPr>
          <w:rFonts w:ascii="Arial" w:hAnsi="Arial" w:cs="Arial"/>
          <w:sz w:val="24"/>
          <w:szCs w:val="24"/>
        </w:rPr>
        <w:t xml:space="preserve"> over </w:t>
      </w:r>
      <w:r w:rsidRPr="00963349">
        <w:rPr>
          <w:rFonts w:ascii="Arial" w:hAnsi="Arial" w:cs="Arial"/>
          <w:sz w:val="24"/>
          <w:szCs w:val="24"/>
        </w:rPr>
        <w:t>SMB</w:t>
      </w:r>
      <w:r w:rsidRPr="00996DA7">
        <w:rPr>
          <w:rFonts w:ascii="Arial" w:hAnsi="Arial" w:cs="Arial"/>
          <w:b/>
          <w:bCs/>
          <w:sz w:val="24"/>
          <w:szCs w:val="24"/>
        </w:rPr>
        <w:t xml:space="preserve"> </w:t>
      </w:r>
      <w:r w:rsidRPr="0012111B">
        <w:rPr>
          <w:rFonts w:ascii="Arial" w:hAnsi="Arial" w:cs="Arial"/>
          <w:sz w:val="24"/>
          <w:szCs w:val="24"/>
        </w:rPr>
        <w:t>port</w:t>
      </w:r>
      <w:r w:rsidRPr="00996DA7">
        <w:rPr>
          <w:rFonts w:ascii="Arial" w:hAnsi="Arial" w:cs="Arial"/>
          <w:b/>
          <w:bCs/>
          <w:sz w:val="24"/>
          <w:szCs w:val="24"/>
        </w:rPr>
        <w:t xml:space="preserve"> </w:t>
      </w:r>
      <w:r w:rsidRPr="00963349">
        <w:rPr>
          <w:rFonts w:ascii="Arial" w:hAnsi="Arial" w:cs="Arial"/>
          <w:sz w:val="24"/>
          <w:szCs w:val="24"/>
        </w:rPr>
        <w:t>445</w:t>
      </w:r>
      <w:r w:rsidRPr="00996DA7">
        <w:rPr>
          <w:rFonts w:ascii="Arial" w:hAnsi="Arial" w:cs="Arial"/>
          <w:sz w:val="24"/>
          <w:szCs w:val="24"/>
        </w:rPr>
        <w:t xml:space="preserve">. The module options were reviewed and the </w:t>
      </w:r>
      <w:r w:rsidRPr="00963349">
        <w:rPr>
          <w:rFonts w:ascii="Arial" w:hAnsi="Arial" w:cs="Arial"/>
          <w:sz w:val="24"/>
          <w:szCs w:val="24"/>
        </w:rPr>
        <w:t xml:space="preserve">RHOST </w:t>
      </w:r>
      <w:r w:rsidRPr="00996DA7">
        <w:rPr>
          <w:rFonts w:ascii="Arial" w:hAnsi="Arial" w:cs="Arial"/>
          <w:sz w:val="24"/>
          <w:szCs w:val="24"/>
        </w:rPr>
        <w:t xml:space="preserve">value was changed between different target IP addresses before the scan was launched. The output shows that the scan completed against the specified hosts, but it does </w:t>
      </w:r>
      <w:r w:rsidRPr="009A4F42">
        <w:rPr>
          <w:rFonts w:ascii="Arial" w:hAnsi="Arial" w:cs="Arial"/>
          <w:sz w:val="24"/>
          <w:szCs w:val="24"/>
        </w:rPr>
        <w:t>not</w:t>
      </w:r>
      <w:r w:rsidRPr="00996DA7">
        <w:rPr>
          <w:rFonts w:ascii="Arial" w:hAnsi="Arial" w:cs="Arial"/>
          <w:sz w:val="24"/>
          <w:szCs w:val="24"/>
        </w:rPr>
        <w:t xml:space="preserve"> show successful exploitation or shell access. In practical terms, this is evidence of a </w:t>
      </w:r>
      <w:r w:rsidRPr="00963349">
        <w:rPr>
          <w:rFonts w:ascii="Arial" w:hAnsi="Arial" w:cs="Arial"/>
          <w:sz w:val="24"/>
          <w:szCs w:val="24"/>
        </w:rPr>
        <w:t>controlled validation attempt</w:t>
      </w:r>
      <w:r w:rsidRPr="00996DA7">
        <w:rPr>
          <w:rFonts w:ascii="Arial" w:hAnsi="Arial" w:cs="Arial"/>
          <w:sz w:val="24"/>
          <w:szCs w:val="24"/>
        </w:rPr>
        <w:t xml:space="preserve"> against SMB exposure rather than proof of compromise.</w:t>
      </w:r>
    </w:p>
    <w:p w14:paraId="1413CF80" w14:textId="77777777" w:rsidR="007F2DCB" w:rsidRDefault="007F2DCB" w:rsidP="009B1DBD">
      <w:pPr>
        <w:jc w:val="both"/>
        <w:rPr>
          <w:rFonts w:ascii="Arial" w:hAnsi="Arial" w:cs="Arial"/>
          <w:sz w:val="24"/>
          <w:szCs w:val="24"/>
        </w:rPr>
      </w:pPr>
    </w:p>
    <w:p w14:paraId="054B6F78" w14:textId="77777777" w:rsidR="007F2DCB" w:rsidRDefault="007F2DCB" w:rsidP="009B1DBD">
      <w:pPr>
        <w:jc w:val="both"/>
        <w:rPr>
          <w:rFonts w:ascii="Arial" w:hAnsi="Arial" w:cs="Arial"/>
          <w:sz w:val="24"/>
          <w:szCs w:val="24"/>
        </w:rPr>
      </w:pPr>
    </w:p>
    <w:p w14:paraId="2FFFBFD2" w14:textId="77777777" w:rsidR="007F2DCB" w:rsidRDefault="007F2DCB" w:rsidP="009B1DBD">
      <w:pPr>
        <w:jc w:val="both"/>
        <w:rPr>
          <w:rFonts w:ascii="Arial" w:hAnsi="Arial" w:cs="Arial"/>
          <w:sz w:val="24"/>
          <w:szCs w:val="24"/>
        </w:rPr>
      </w:pPr>
    </w:p>
    <w:p w14:paraId="0DAEF59B" w14:textId="77777777" w:rsidR="007F2DCB" w:rsidRDefault="007F2DCB" w:rsidP="009B1DBD">
      <w:pPr>
        <w:jc w:val="both"/>
        <w:rPr>
          <w:rFonts w:ascii="Arial" w:hAnsi="Arial" w:cs="Arial"/>
          <w:sz w:val="24"/>
          <w:szCs w:val="24"/>
        </w:rPr>
      </w:pPr>
    </w:p>
    <w:p w14:paraId="00FE8E30" w14:textId="27BAA6BB" w:rsidR="007F2DCB" w:rsidRDefault="00062FAA" w:rsidP="009B1DBD">
      <w:pPr>
        <w:jc w:val="both"/>
        <w:rPr>
          <w:rFonts w:ascii="Arial" w:hAnsi="Arial" w:cs="Arial"/>
          <w:sz w:val="24"/>
          <w:szCs w:val="24"/>
        </w:rPr>
      </w:pPr>
      <w:r w:rsidRPr="00E82029">
        <w:rPr>
          <w:rFonts w:ascii="Arial" w:hAnsi="Arial" w:cs="Arial"/>
          <w:sz w:val="24"/>
          <w:szCs w:val="24"/>
        </w:rPr>
        <w:drawing>
          <wp:anchor distT="0" distB="0" distL="114300" distR="114300" simplePos="0" relativeHeight="251682816" behindDoc="0" locked="0" layoutInCell="1" allowOverlap="1" wp14:anchorId="47B1889D" wp14:editId="3E9B2D79">
            <wp:simplePos x="0" y="0"/>
            <wp:positionH relativeFrom="margin">
              <wp:align>left</wp:align>
            </wp:positionH>
            <wp:positionV relativeFrom="paragraph">
              <wp:posOffset>444548</wp:posOffset>
            </wp:positionV>
            <wp:extent cx="5731510" cy="3818890"/>
            <wp:effectExtent l="0" t="0" r="2540" b="0"/>
            <wp:wrapThrough wrapText="bothSides">
              <wp:wrapPolygon edited="0">
                <wp:start x="0" y="0"/>
                <wp:lineTo x="0" y="21442"/>
                <wp:lineTo x="21538" y="21442"/>
                <wp:lineTo x="21538" y="0"/>
                <wp:lineTo x="0" y="0"/>
              </wp:wrapPolygon>
            </wp:wrapThrough>
            <wp:docPr id="151379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99952"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EF7EB6" w:rsidRPr="00EF7EB6">
        <w:rPr>
          <w:rFonts w:ascii="Arial" w:hAnsi="Arial" w:cs="Arial"/>
          <w:b/>
          <w:bCs/>
          <w:sz w:val="24"/>
          <w:szCs w:val="24"/>
        </w:rPr>
        <w:t>Successful SMB Share Enumeration and File Access on the SWANSEA Domain</w:t>
      </w:r>
      <w:r w:rsidR="00EF7EB6" w:rsidRPr="00EF7EB6">
        <w:rPr>
          <w:rFonts w:ascii="Arial" w:hAnsi="Arial" w:cs="Arial"/>
          <w:sz w:val="24"/>
          <w:szCs w:val="24"/>
        </w:rPr>
        <w:t xml:space="preserve"> </w:t>
      </w:r>
      <w:r w:rsidR="00EF7EB6" w:rsidRPr="00062FAA">
        <w:rPr>
          <w:rFonts w:ascii="Arial" w:hAnsi="Arial" w:cs="Arial"/>
          <w:b/>
          <w:bCs/>
          <w:sz w:val="24"/>
          <w:szCs w:val="24"/>
        </w:rPr>
        <w:t>Controller</w:t>
      </w:r>
    </w:p>
    <w:p w14:paraId="5C2AFAB9" w14:textId="2F5AF2AA" w:rsidR="00EE1EAF" w:rsidRPr="00532EDD" w:rsidRDefault="00EE1EAF" w:rsidP="00EE1EAF">
      <w:pPr>
        <w:tabs>
          <w:tab w:val="left" w:pos="1541"/>
        </w:tabs>
        <w:rPr>
          <w:rFonts w:cs="Arial"/>
        </w:rPr>
      </w:pPr>
      <w:r w:rsidRPr="00532EDD">
        <w:rPr>
          <w:rFonts w:cs="Arial"/>
          <w:b/>
          <w:bCs/>
        </w:rPr>
        <w:t xml:space="preserve">Figure </w:t>
      </w:r>
      <w:r w:rsidR="00C24066" w:rsidRPr="00C24066">
        <w:rPr>
          <w:rFonts w:cs="Arial"/>
          <w:b/>
          <w:bCs/>
        </w:rPr>
        <w:t>9</w:t>
      </w:r>
      <w:r w:rsidRPr="00532EDD">
        <w:rPr>
          <w:rFonts w:cs="Arial"/>
          <w:b/>
          <w:bCs/>
        </w:rPr>
        <w:t>:</w:t>
      </w:r>
      <w:r w:rsidRPr="00532EDD">
        <w:rPr>
          <w:rFonts w:cs="Arial"/>
        </w:rPr>
        <w:t xml:space="preserve"> Proof of Data Exfiltration via Misconfigured SMB Share</w:t>
      </w:r>
    </w:p>
    <w:p w14:paraId="77E178C0" w14:textId="77777777" w:rsidR="00EE1EAF" w:rsidRDefault="00EE1EAF" w:rsidP="00EE1EAF">
      <w:pPr>
        <w:tabs>
          <w:tab w:val="left" w:pos="1541"/>
        </w:tabs>
        <w:rPr>
          <w:rFonts w:ascii="Arial" w:hAnsi="Arial" w:cs="Arial"/>
          <w:sz w:val="24"/>
          <w:szCs w:val="24"/>
        </w:rPr>
      </w:pPr>
      <w:r w:rsidRPr="00532EDD">
        <w:rPr>
          <w:rFonts w:ascii="Arial" w:hAnsi="Arial" w:cs="Arial"/>
          <w:b/>
          <w:bCs/>
          <w:sz w:val="24"/>
          <w:szCs w:val="24"/>
        </w:rPr>
        <w:t>Explanation:</w:t>
      </w:r>
      <w:r w:rsidRPr="00532EDD">
        <w:rPr>
          <w:rFonts w:ascii="Arial" w:hAnsi="Arial" w:cs="Arial"/>
          <w:sz w:val="24"/>
          <w:szCs w:val="24"/>
        </w:rPr>
        <w:t xml:space="preserve"> This screenshot shows the final stage of the SMB exploitation. After gaining access to the </w:t>
      </w:r>
      <w:proofErr w:type="spellStart"/>
      <w:r w:rsidRPr="00532EDD">
        <w:rPr>
          <w:rFonts w:ascii="Arial" w:hAnsi="Arial" w:cs="Arial"/>
          <w:sz w:val="24"/>
          <w:szCs w:val="24"/>
        </w:rPr>
        <w:t>VShare</w:t>
      </w:r>
      <w:proofErr w:type="spellEnd"/>
      <w:r w:rsidRPr="00532EDD">
        <w:rPr>
          <w:rFonts w:ascii="Arial" w:hAnsi="Arial" w:cs="Arial"/>
          <w:sz w:val="24"/>
          <w:szCs w:val="24"/>
        </w:rPr>
        <w:t xml:space="preserve"> directory, I successfully utilized the get command to download test.txt from the remote server to my local attack machine. The final command, cat test.txt, displays the file's contents, proving that the SMB Service</w:t>
      </w:r>
      <w:r w:rsidRPr="00532EDD">
        <w:rPr>
          <w:rFonts w:ascii="Arial" w:hAnsi="Arial" w:cs="Arial"/>
          <w:b/>
          <w:bCs/>
          <w:sz w:val="24"/>
          <w:szCs w:val="24"/>
        </w:rPr>
        <w:t xml:space="preserve"> </w:t>
      </w:r>
      <w:r w:rsidRPr="00532EDD">
        <w:rPr>
          <w:rFonts w:ascii="Arial" w:hAnsi="Arial" w:cs="Arial"/>
          <w:sz w:val="24"/>
          <w:szCs w:val="24"/>
        </w:rPr>
        <w:t>Exposure on Port 445 allows an unauthorized user to bypass file security and read sensitive data. This evidence directly supports the High Severity rating in the initial vulnerability assessment.</w:t>
      </w:r>
    </w:p>
    <w:p w14:paraId="29A7BB9A" w14:textId="47ECCA8B" w:rsidR="00D46D5E" w:rsidRDefault="00D46D5E" w:rsidP="00EE1EAF">
      <w:pPr>
        <w:tabs>
          <w:tab w:val="left" w:pos="1541"/>
        </w:tabs>
        <w:rPr>
          <w:rFonts w:ascii="Arial" w:hAnsi="Arial" w:cs="Arial"/>
          <w:sz w:val="24"/>
          <w:szCs w:val="24"/>
        </w:rPr>
      </w:pPr>
    </w:p>
    <w:p w14:paraId="4A9E1C6D" w14:textId="622322EA" w:rsidR="001D6388" w:rsidRDefault="000D5968" w:rsidP="00EE1EAF">
      <w:pPr>
        <w:tabs>
          <w:tab w:val="left" w:pos="1541"/>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19712" behindDoc="0" locked="0" layoutInCell="1" allowOverlap="1" wp14:anchorId="1F12C889" wp14:editId="69202A9F">
                <wp:simplePos x="0" y="0"/>
                <wp:positionH relativeFrom="margin">
                  <wp:posOffset>1965108</wp:posOffset>
                </wp:positionH>
                <wp:positionV relativeFrom="paragraph">
                  <wp:posOffset>10724</wp:posOffset>
                </wp:positionV>
                <wp:extent cx="723900" cy="1680519"/>
                <wp:effectExtent l="19050" t="0" r="19050" b="34290"/>
                <wp:wrapNone/>
                <wp:docPr id="2136094609"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83C0535" id="Arrow: Down 11" o:spid="_x0000_s1026" type="#_x0000_t67" style="position:absolute;margin-left:154.75pt;margin-top:.85pt;width:57pt;height:132.3pt;z-index:2520197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" adj="16948" fillcolor="#156082 [3204]" strokecolor="#030e13 [484]" strokeweight="1pt">
                <w10:wrap anchorx="margin"/>
              </v:shape>
            </w:pict>
          </mc:Fallback>
        </mc:AlternateContent>
      </w:r>
    </w:p>
    <w:p w14:paraId="7C8D7FDC" w14:textId="77777777" w:rsidR="001D6388" w:rsidRDefault="001D6388" w:rsidP="00EE1EAF">
      <w:pPr>
        <w:tabs>
          <w:tab w:val="left" w:pos="1541"/>
        </w:tabs>
        <w:rPr>
          <w:rFonts w:ascii="Arial" w:hAnsi="Arial" w:cs="Arial"/>
          <w:sz w:val="24"/>
          <w:szCs w:val="24"/>
        </w:rPr>
      </w:pPr>
    </w:p>
    <w:p w14:paraId="4E990195" w14:textId="77777777" w:rsidR="001D6388" w:rsidRDefault="001D6388" w:rsidP="00EE1EAF">
      <w:pPr>
        <w:tabs>
          <w:tab w:val="left" w:pos="1541"/>
        </w:tabs>
        <w:rPr>
          <w:rFonts w:ascii="Arial" w:hAnsi="Arial" w:cs="Arial"/>
          <w:sz w:val="24"/>
          <w:szCs w:val="24"/>
        </w:rPr>
      </w:pPr>
    </w:p>
    <w:p w14:paraId="194CCBDD" w14:textId="77777777" w:rsidR="001D6388" w:rsidRDefault="001D6388" w:rsidP="00EE1EAF">
      <w:pPr>
        <w:tabs>
          <w:tab w:val="left" w:pos="1541"/>
        </w:tabs>
        <w:rPr>
          <w:rFonts w:ascii="Arial" w:hAnsi="Arial" w:cs="Arial"/>
          <w:sz w:val="24"/>
          <w:szCs w:val="24"/>
        </w:rPr>
      </w:pPr>
    </w:p>
    <w:p w14:paraId="50018C57" w14:textId="77777777" w:rsidR="001D6388" w:rsidRDefault="001D6388" w:rsidP="00EE1EAF">
      <w:pPr>
        <w:tabs>
          <w:tab w:val="left" w:pos="1541"/>
        </w:tabs>
        <w:rPr>
          <w:rFonts w:ascii="Arial" w:hAnsi="Arial" w:cs="Arial"/>
          <w:sz w:val="24"/>
          <w:szCs w:val="24"/>
        </w:rPr>
      </w:pPr>
    </w:p>
    <w:p w14:paraId="38763FCC" w14:textId="77777777" w:rsidR="001D6388" w:rsidRDefault="001D6388" w:rsidP="00EE1EAF">
      <w:pPr>
        <w:tabs>
          <w:tab w:val="left" w:pos="1541"/>
        </w:tabs>
        <w:rPr>
          <w:rFonts w:ascii="Arial" w:hAnsi="Arial" w:cs="Arial"/>
          <w:sz w:val="24"/>
          <w:szCs w:val="24"/>
        </w:rPr>
      </w:pPr>
    </w:p>
    <w:p w14:paraId="0D677B22" w14:textId="77777777" w:rsidR="001D6388" w:rsidRDefault="001D6388" w:rsidP="00EE1EAF">
      <w:pPr>
        <w:tabs>
          <w:tab w:val="left" w:pos="1541"/>
        </w:tabs>
        <w:rPr>
          <w:rFonts w:ascii="Arial" w:hAnsi="Arial" w:cs="Arial"/>
          <w:sz w:val="24"/>
          <w:szCs w:val="24"/>
        </w:rPr>
      </w:pPr>
    </w:p>
    <w:p w14:paraId="495D5FF3" w14:textId="77777777" w:rsidR="001D6388" w:rsidRDefault="001D6388" w:rsidP="00EE1EAF">
      <w:pPr>
        <w:tabs>
          <w:tab w:val="left" w:pos="1541"/>
        </w:tabs>
        <w:rPr>
          <w:rFonts w:ascii="Arial" w:hAnsi="Arial" w:cs="Arial"/>
          <w:sz w:val="24"/>
          <w:szCs w:val="24"/>
        </w:rPr>
      </w:pPr>
    </w:p>
    <w:p w14:paraId="375EF19D" w14:textId="77777777" w:rsidR="001D6388" w:rsidRDefault="001D6388" w:rsidP="00EE1EAF">
      <w:pPr>
        <w:tabs>
          <w:tab w:val="left" w:pos="1541"/>
        </w:tabs>
        <w:rPr>
          <w:rFonts w:ascii="Arial" w:hAnsi="Arial" w:cs="Arial"/>
          <w:sz w:val="24"/>
          <w:szCs w:val="24"/>
        </w:rPr>
      </w:pPr>
    </w:p>
    <w:p w14:paraId="3C7CAECD" w14:textId="1369AA4D" w:rsidR="001D6388" w:rsidRPr="00E914DD" w:rsidRDefault="00E914DD" w:rsidP="00EE1EAF">
      <w:pPr>
        <w:tabs>
          <w:tab w:val="left" w:pos="1541"/>
        </w:tabs>
        <w:rPr>
          <w:rFonts w:ascii="Arial" w:hAnsi="Arial" w:cs="Arial"/>
          <w:b/>
          <w:bCs/>
          <w:sz w:val="24"/>
          <w:szCs w:val="24"/>
        </w:rPr>
      </w:pPr>
      <w:r w:rsidRPr="00E914DD">
        <w:rPr>
          <w:rFonts w:ascii="Arial" w:hAnsi="Arial" w:cs="Arial"/>
          <w:b/>
          <w:bCs/>
          <w:sz w:val="24"/>
          <w:szCs w:val="24"/>
        </w:rPr>
        <w:t>Active Directory Enumeration</w:t>
      </w:r>
    </w:p>
    <w:p w14:paraId="16DE0398" w14:textId="77777777" w:rsidR="00D46D5E" w:rsidRDefault="00D46D5E" w:rsidP="00D46D5E">
      <w:pPr>
        <w:jc w:val="center"/>
        <w:rPr>
          <w:rFonts w:ascii="Arial" w:hAnsi="Arial" w:cs="Arial"/>
          <w:sz w:val="24"/>
          <w:szCs w:val="24"/>
        </w:rPr>
      </w:pPr>
      <w:r w:rsidRPr="00230E96">
        <w:rPr>
          <w:rFonts w:ascii="Arial" w:hAnsi="Arial" w:cs="Arial"/>
          <w:sz w:val="24"/>
          <w:szCs w:val="24"/>
        </w:rPr>
        <w:drawing>
          <wp:anchor distT="0" distB="0" distL="114300" distR="114300" simplePos="0" relativeHeight="251991040" behindDoc="0" locked="0" layoutInCell="1" allowOverlap="1" wp14:anchorId="1DE360E4" wp14:editId="3708D7A1">
            <wp:simplePos x="0" y="0"/>
            <wp:positionH relativeFrom="column">
              <wp:posOffset>-78581</wp:posOffset>
            </wp:positionH>
            <wp:positionV relativeFrom="paragraph">
              <wp:posOffset>0</wp:posOffset>
            </wp:positionV>
            <wp:extent cx="5731510" cy="3818890"/>
            <wp:effectExtent l="0" t="0" r="2540" b="0"/>
            <wp:wrapThrough wrapText="bothSides">
              <wp:wrapPolygon edited="0">
                <wp:start x="0" y="0"/>
                <wp:lineTo x="0" y="21442"/>
                <wp:lineTo x="21538" y="21442"/>
                <wp:lineTo x="21538" y="0"/>
                <wp:lineTo x="0" y="0"/>
              </wp:wrapPolygon>
            </wp:wrapThrough>
            <wp:docPr id="599867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6799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E3C8E9F" w14:textId="3302595D" w:rsidR="00D46D5E" w:rsidRPr="00C75A74" w:rsidRDefault="00D46D5E" w:rsidP="009158E9">
      <w:pPr>
        <w:rPr>
          <w:rFonts w:cs="Arial"/>
        </w:rPr>
      </w:pPr>
      <w:r w:rsidRPr="00C75A74">
        <w:rPr>
          <w:rFonts w:cs="Arial"/>
          <w:b/>
          <w:bCs/>
        </w:rPr>
        <w:t>Figure 1</w:t>
      </w:r>
      <w:r w:rsidR="001E4E1B" w:rsidRPr="001E4E1B">
        <w:rPr>
          <w:rFonts w:cs="Arial"/>
          <w:b/>
          <w:bCs/>
        </w:rPr>
        <w:t>0</w:t>
      </w:r>
      <w:r w:rsidRPr="00C75A74">
        <w:rPr>
          <w:rFonts w:cs="Arial"/>
        </w:rPr>
        <w:t>: Successful Active Directory Enumeration via LDAP Query</w:t>
      </w:r>
    </w:p>
    <w:p w14:paraId="543850A3" w14:textId="77777777" w:rsidR="00D46D5E" w:rsidRPr="00C75A74" w:rsidRDefault="00D46D5E" w:rsidP="001E4E1B">
      <w:pPr>
        <w:jc w:val="both"/>
        <w:rPr>
          <w:rFonts w:ascii="Arial" w:hAnsi="Arial" w:cs="Arial"/>
          <w:sz w:val="24"/>
          <w:szCs w:val="24"/>
        </w:rPr>
      </w:pPr>
      <w:r w:rsidRPr="00C75A74">
        <w:rPr>
          <w:rFonts w:ascii="Arial" w:hAnsi="Arial" w:cs="Arial"/>
          <w:b/>
          <w:bCs/>
          <w:sz w:val="24"/>
          <w:szCs w:val="24"/>
        </w:rPr>
        <w:t>Explanation:</w:t>
      </w:r>
      <w:r w:rsidRPr="00C75A74">
        <w:rPr>
          <w:rFonts w:ascii="Arial" w:hAnsi="Arial" w:cs="Arial"/>
          <w:sz w:val="24"/>
          <w:szCs w:val="24"/>
        </w:rPr>
        <w:t xml:space="preserve"> After confirming the LDAP service was exposed, I used the </w:t>
      </w:r>
      <w:proofErr w:type="spellStart"/>
      <w:r w:rsidRPr="00C75A74">
        <w:rPr>
          <w:rFonts w:ascii="Arial" w:hAnsi="Arial" w:cs="Arial"/>
          <w:sz w:val="24"/>
          <w:szCs w:val="24"/>
        </w:rPr>
        <w:t>ldapsearch</w:t>
      </w:r>
      <w:proofErr w:type="spellEnd"/>
      <w:r w:rsidRPr="00C75A74">
        <w:rPr>
          <w:rFonts w:ascii="Arial" w:hAnsi="Arial" w:cs="Arial"/>
          <w:sz w:val="24"/>
          <w:szCs w:val="24"/>
        </w:rPr>
        <w:t xml:space="preserve"> utility to query the Domain Controller (192.168.1.1). By successfully binding to the service with the credentials of a standard domain user (</w:t>
      </w:r>
      <w:proofErr w:type="spellStart"/>
      <w:r w:rsidRPr="00C75A74">
        <w:rPr>
          <w:rFonts w:ascii="Arial" w:hAnsi="Arial" w:cs="Arial"/>
          <w:sz w:val="24"/>
          <w:szCs w:val="24"/>
        </w:rPr>
        <w:t>nitheesh</w:t>
      </w:r>
      <w:proofErr w:type="spellEnd"/>
      <w:r w:rsidRPr="00C75A74">
        <w:rPr>
          <w:rFonts w:ascii="Arial" w:hAnsi="Arial" w:cs="Arial"/>
          <w:sz w:val="24"/>
          <w:szCs w:val="24"/>
        </w:rPr>
        <w:t>), I was able to extract the membership details of the "Domain Admins" group. This confirms that a low-privileged user can map out the administrative hierarchy of the network, identifying Nitheesh Murugan and the Administrator account as high-value targets for further exploitation.</w:t>
      </w:r>
    </w:p>
    <w:p w14:paraId="0F7A661E" w14:textId="77777777" w:rsidR="00D46D5E" w:rsidRDefault="00D46D5E" w:rsidP="00D46D5E">
      <w:pPr>
        <w:jc w:val="center"/>
        <w:rPr>
          <w:rFonts w:ascii="Arial" w:hAnsi="Arial" w:cs="Arial"/>
          <w:sz w:val="24"/>
          <w:szCs w:val="24"/>
        </w:rPr>
      </w:pPr>
    </w:p>
    <w:p w14:paraId="65AC4BC3" w14:textId="2858FA28" w:rsidR="00D46D5E" w:rsidRDefault="00422F33" w:rsidP="00D46D5E">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3776" behindDoc="0" locked="0" layoutInCell="1" allowOverlap="1" wp14:anchorId="4D62B4FD" wp14:editId="22E7CFB3">
                <wp:simplePos x="0" y="0"/>
                <wp:positionH relativeFrom="margin">
                  <wp:posOffset>1993506</wp:posOffset>
                </wp:positionH>
                <wp:positionV relativeFrom="paragraph">
                  <wp:posOffset>138659</wp:posOffset>
                </wp:positionV>
                <wp:extent cx="723900" cy="1680519"/>
                <wp:effectExtent l="19050" t="0" r="19050" b="34290"/>
                <wp:wrapNone/>
                <wp:docPr id="1290848484"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8493DA" id="Arrow: Down 11" o:spid="_x0000_s1026" type="#_x0000_t67" style="position:absolute;margin-left:156.95pt;margin-top:10.9pt;width:57pt;height:132.3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" adj="16948" fillcolor="#156082 [3204]" strokecolor="#030e13 [484]" strokeweight="1pt">
                <w10:wrap anchorx="margin"/>
              </v:shape>
            </w:pict>
          </mc:Fallback>
        </mc:AlternateContent>
      </w:r>
    </w:p>
    <w:p w14:paraId="591BB43A" w14:textId="667F8DDD" w:rsidR="00D46D5E" w:rsidRPr="00532EDD" w:rsidRDefault="00D46D5E" w:rsidP="00EE1EAF">
      <w:pPr>
        <w:tabs>
          <w:tab w:val="left" w:pos="1541"/>
        </w:tabs>
        <w:rPr>
          <w:rFonts w:ascii="Arial" w:hAnsi="Arial" w:cs="Arial"/>
          <w:sz w:val="24"/>
          <w:szCs w:val="24"/>
        </w:rPr>
      </w:pPr>
    </w:p>
    <w:p w14:paraId="1FE24D05" w14:textId="78B08E88" w:rsidR="00EE1EAF" w:rsidRDefault="00EE1EAF" w:rsidP="00EE1EAF">
      <w:pPr>
        <w:tabs>
          <w:tab w:val="left" w:pos="1541"/>
        </w:tabs>
        <w:rPr>
          <w:rFonts w:ascii="Arial" w:hAnsi="Arial" w:cs="Arial"/>
          <w:sz w:val="24"/>
          <w:szCs w:val="24"/>
        </w:rPr>
      </w:pPr>
    </w:p>
    <w:p w14:paraId="0E302208" w14:textId="77777777" w:rsidR="007F2DCB" w:rsidRDefault="007F2DCB" w:rsidP="009B1DBD">
      <w:pPr>
        <w:jc w:val="both"/>
        <w:rPr>
          <w:rFonts w:ascii="Arial" w:hAnsi="Arial" w:cs="Arial"/>
          <w:sz w:val="24"/>
          <w:szCs w:val="24"/>
        </w:rPr>
      </w:pPr>
    </w:p>
    <w:p w14:paraId="0D8F1A7B" w14:textId="77777777" w:rsidR="007F2DCB" w:rsidRDefault="007F2DCB" w:rsidP="009B1DBD">
      <w:pPr>
        <w:jc w:val="both"/>
        <w:rPr>
          <w:rFonts w:ascii="Arial" w:hAnsi="Arial" w:cs="Arial"/>
          <w:sz w:val="24"/>
          <w:szCs w:val="24"/>
        </w:rPr>
      </w:pPr>
    </w:p>
    <w:p w14:paraId="449D0A58" w14:textId="77777777" w:rsidR="007F2DCB" w:rsidRDefault="007F2DCB" w:rsidP="009B1DBD">
      <w:pPr>
        <w:jc w:val="both"/>
        <w:rPr>
          <w:rFonts w:ascii="Arial" w:hAnsi="Arial" w:cs="Arial"/>
          <w:sz w:val="24"/>
          <w:szCs w:val="24"/>
        </w:rPr>
      </w:pPr>
    </w:p>
    <w:p w14:paraId="172FEFAB" w14:textId="77777777" w:rsidR="007F2DCB" w:rsidRDefault="007F2DCB" w:rsidP="009B1DBD">
      <w:pPr>
        <w:jc w:val="both"/>
        <w:rPr>
          <w:rFonts w:ascii="Arial" w:hAnsi="Arial" w:cs="Arial"/>
          <w:sz w:val="24"/>
          <w:szCs w:val="24"/>
        </w:rPr>
      </w:pPr>
    </w:p>
    <w:p w14:paraId="655164A5" w14:textId="77777777" w:rsidR="00E1621B" w:rsidRDefault="00E1621B" w:rsidP="009B1DBD">
      <w:pPr>
        <w:jc w:val="both"/>
        <w:rPr>
          <w:rFonts w:ascii="Arial" w:hAnsi="Arial" w:cs="Arial"/>
          <w:sz w:val="24"/>
          <w:szCs w:val="24"/>
        </w:rPr>
      </w:pPr>
    </w:p>
    <w:p w14:paraId="5A185047" w14:textId="77777777" w:rsidR="00C716CE" w:rsidRDefault="00C716CE" w:rsidP="009B1DBD">
      <w:pPr>
        <w:jc w:val="both"/>
        <w:rPr>
          <w:rFonts w:ascii="Arial" w:hAnsi="Arial" w:cs="Arial"/>
          <w:b/>
          <w:bCs/>
          <w:sz w:val="24"/>
          <w:szCs w:val="24"/>
        </w:rPr>
      </w:pPr>
    </w:p>
    <w:p w14:paraId="6C8E1F87" w14:textId="0A140020" w:rsidR="00C716CE" w:rsidRPr="00C716CE" w:rsidRDefault="00C716CE" w:rsidP="009B1DBD">
      <w:pPr>
        <w:jc w:val="both"/>
        <w:rPr>
          <w:rFonts w:ascii="Arial" w:hAnsi="Arial" w:cs="Arial"/>
          <w:b/>
          <w:bCs/>
          <w:sz w:val="24"/>
          <w:szCs w:val="24"/>
        </w:rPr>
      </w:pPr>
      <w:r w:rsidRPr="00161762">
        <w:rPr>
          <w:rFonts w:ascii="Arial" w:hAnsi="Arial" w:cs="Arial"/>
          <w:noProof/>
          <w:sz w:val="24"/>
          <w:szCs w:val="24"/>
        </w:rPr>
        <w:drawing>
          <wp:anchor distT="0" distB="0" distL="114300" distR="114300" simplePos="0" relativeHeight="251684864" behindDoc="0" locked="0" layoutInCell="1" allowOverlap="1" wp14:anchorId="1B1F8250" wp14:editId="39D9B903">
            <wp:simplePos x="0" y="0"/>
            <wp:positionH relativeFrom="margin">
              <wp:align>left</wp:align>
            </wp:positionH>
            <wp:positionV relativeFrom="paragraph">
              <wp:posOffset>269922</wp:posOffset>
            </wp:positionV>
            <wp:extent cx="5731510" cy="3818890"/>
            <wp:effectExtent l="0" t="0" r="2540" b="0"/>
            <wp:wrapThrough wrapText="bothSides">
              <wp:wrapPolygon edited="0">
                <wp:start x="0" y="0"/>
                <wp:lineTo x="0" y="21442"/>
                <wp:lineTo x="21538" y="21442"/>
                <wp:lineTo x="21538" y="0"/>
                <wp:lineTo x="0" y="0"/>
              </wp:wrapPolygon>
            </wp:wrapThrough>
            <wp:docPr id="1435999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99418"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Pr="00C716CE">
        <w:rPr>
          <w:rFonts w:ascii="Arial" w:hAnsi="Arial" w:cs="Arial"/>
          <w:b/>
          <w:bCs/>
          <w:sz w:val="24"/>
          <w:szCs w:val="24"/>
        </w:rPr>
        <w:t>FTP Enumeration and File Extraction</w:t>
      </w:r>
    </w:p>
    <w:p w14:paraId="7CBE641C" w14:textId="6559026E" w:rsidR="002E4B95" w:rsidRPr="00FF270F" w:rsidRDefault="002E4B95" w:rsidP="002E4B95">
      <w:pPr>
        <w:tabs>
          <w:tab w:val="left" w:pos="3195"/>
        </w:tabs>
        <w:rPr>
          <w:rFonts w:ascii="Arial" w:hAnsi="Arial" w:cs="Arial"/>
          <w:noProof/>
          <w:sz w:val="24"/>
          <w:szCs w:val="24"/>
        </w:rPr>
      </w:pPr>
      <w:r w:rsidRPr="00FF270F">
        <w:rPr>
          <w:rFonts w:cs="Arial"/>
          <w:b/>
          <w:bCs/>
        </w:rPr>
        <w:t xml:space="preserve">Figure </w:t>
      </w:r>
      <w:r w:rsidR="00422F33">
        <w:rPr>
          <w:rFonts w:cs="Arial"/>
          <w:b/>
          <w:bCs/>
        </w:rPr>
        <w:t>11</w:t>
      </w:r>
      <w:r w:rsidRPr="00FF270F">
        <w:rPr>
          <w:rFonts w:cs="Arial"/>
          <w:b/>
          <w:bCs/>
        </w:rPr>
        <w:t>:</w:t>
      </w:r>
      <w:r w:rsidRPr="00FF270F">
        <w:rPr>
          <w:rFonts w:cs="Arial"/>
        </w:rPr>
        <w:t xml:space="preserve"> Anonymous FTP Access and File Retrieval from the SWANSEA Server</w:t>
      </w:r>
    </w:p>
    <w:p w14:paraId="2F13869A" w14:textId="77777777" w:rsidR="002E4B95" w:rsidRPr="00FF270F" w:rsidRDefault="002E4B95" w:rsidP="002E4B95">
      <w:pPr>
        <w:rPr>
          <w:rFonts w:ascii="Arial" w:hAnsi="Arial" w:cs="Arial"/>
          <w:sz w:val="24"/>
          <w:szCs w:val="24"/>
        </w:rPr>
      </w:pPr>
      <w:r w:rsidRPr="00FF270F">
        <w:rPr>
          <w:rFonts w:ascii="Arial" w:hAnsi="Arial" w:cs="Arial"/>
          <w:b/>
          <w:bCs/>
          <w:sz w:val="24"/>
          <w:szCs w:val="24"/>
        </w:rPr>
        <w:t>Explanation:</w:t>
      </w:r>
      <w:r w:rsidRPr="00FF270F">
        <w:rPr>
          <w:rFonts w:ascii="Arial" w:hAnsi="Arial" w:cs="Arial"/>
          <w:sz w:val="24"/>
          <w:szCs w:val="24"/>
        </w:rPr>
        <w:br/>
        <w:t>This screenshot shows successful anonymous access to the FTP service on 192.168.1.1, followed by the retrieval and local review of several files hosted on the server. The output confirms that the FTP service allowed unauthenticated access and exposed downloadable content, including files containing potentially sensitive information. This finding demonstrates a misconfiguration in file transfer service permissions, as anonymous FTP access can enable information disclosure and support further reconnaissance by revealing internal data, filenames, and stored content.</w:t>
      </w:r>
    </w:p>
    <w:p w14:paraId="10805861" w14:textId="08D1B618" w:rsidR="007F2DCB" w:rsidRDefault="006259A5" w:rsidP="009B1DBD">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0B310F02" wp14:editId="090DE488">
                <wp:simplePos x="0" y="0"/>
                <wp:positionH relativeFrom="margin">
                  <wp:posOffset>1874236</wp:posOffset>
                </wp:positionH>
                <wp:positionV relativeFrom="paragraph">
                  <wp:posOffset>8030</wp:posOffset>
                </wp:positionV>
                <wp:extent cx="723900" cy="1680519"/>
                <wp:effectExtent l="19050" t="0" r="19050" b="34290"/>
                <wp:wrapNone/>
                <wp:docPr id="368982369" name="Arrow: Down 11"/>
                <wp:cNvGraphicFramePr/>
                <a:graphic xmlns:a="http://schemas.openxmlformats.org/drawingml/2006/main">
                  <a:graphicData uri="http://schemas.microsoft.com/office/word/2010/wordprocessingShape">
                    <wps:wsp>
                      <wps:cNvSpPr/>
                      <wps:spPr>
                        <a:xfrm>
                          <a:off x="0" y="0"/>
                          <a:ext cx="723900" cy="168051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CFCCBD" id="Arrow: Down 11" o:spid="_x0000_s1026" type="#_x0000_t67" style="position:absolute;margin-left:147.6pt;margin-top:.65pt;width:57pt;height:132.3pt;z-index:251725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" adj="16948" fillcolor="#156082 [3204]" strokecolor="#030e13 [484]" strokeweight="1pt">
                <w10:wrap anchorx="margin"/>
              </v:shape>
            </w:pict>
          </mc:Fallback>
        </mc:AlternateContent>
      </w:r>
    </w:p>
    <w:p w14:paraId="4569A90D" w14:textId="398189E5" w:rsidR="00EE1EAF" w:rsidRDefault="00EE1EAF" w:rsidP="009B1DBD">
      <w:pPr>
        <w:jc w:val="both"/>
        <w:rPr>
          <w:rFonts w:ascii="Arial" w:hAnsi="Arial" w:cs="Arial"/>
          <w:sz w:val="24"/>
          <w:szCs w:val="24"/>
        </w:rPr>
      </w:pPr>
    </w:p>
    <w:p w14:paraId="3ABBD087" w14:textId="336D7296" w:rsidR="00EE1EAF" w:rsidRDefault="00EE1EAF" w:rsidP="009B1DBD">
      <w:pPr>
        <w:jc w:val="both"/>
        <w:rPr>
          <w:rFonts w:ascii="Arial" w:hAnsi="Arial" w:cs="Arial"/>
          <w:sz w:val="24"/>
          <w:szCs w:val="24"/>
        </w:rPr>
      </w:pPr>
    </w:p>
    <w:p w14:paraId="1862B15B" w14:textId="77777777" w:rsidR="00FC737A" w:rsidRDefault="00FC737A" w:rsidP="009B1DBD">
      <w:pPr>
        <w:jc w:val="both"/>
        <w:rPr>
          <w:rFonts w:ascii="Arial" w:hAnsi="Arial" w:cs="Arial"/>
          <w:sz w:val="24"/>
          <w:szCs w:val="24"/>
        </w:rPr>
      </w:pPr>
    </w:p>
    <w:p w14:paraId="6DA9300D" w14:textId="77777777" w:rsidR="00FC737A" w:rsidRDefault="00FC737A" w:rsidP="009B1DBD">
      <w:pPr>
        <w:jc w:val="both"/>
        <w:rPr>
          <w:rFonts w:ascii="Arial" w:hAnsi="Arial" w:cs="Arial"/>
          <w:sz w:val="24"/>
          <w:szCs w:val="24"/>
        </w:rPr>
      </w:pPr>
    </w:p>
    <w:p w14:paraId="77E565E2" w14:textId="77777777" w:rsidR="00FC737A" w:rsidRDefault="00FC737A" w:rsidP="009B1DBD">
      <w:pPr>
        <w:jc w:val="both"/>
        <w:rPr>
          <w:rFonts w:ascii="Arial" w:hAnsi="Arial" w:cs="Arial"/>
          <w:sz w:val="24"/>
          <w:szCs w:val="24"/>
        </w:rPr>
      </w:pPr>
    </w:p>
    <w:p w14:paraId="460EBFB5" w14:textId="77777777" w:rsidR="00FC737A" w:rsidRDefault="00FC737A" w:rsidP="009B1DBD">
      <w:pPr>
        <w:jc w:val="both"/>
        <w:rPr>
          <w:rFonts w:ascii="Arial" w:hAnsi="Arial" w:cs="Arial"/>
          <w:sz w:val="24"/>
          <w:szCs w:val="24"/>
        </w:rPr>
      </w:pPr>
    </w:p>
    <w:p w14:paraId="3A50C6C2" w14:textId="77777777" w:rsidR="006C612E" w:rsidRDefault="006C612E" w:rsidP="009B1DBD">
      <w:pPr>
        <w:jc w:val="both"/>
        <w:rPr>
          <w:rFonts w:ascii="Arial" w:hAnsi="Arial" w:cs="Arial"/>
          <w:sz w:val="24"/>
          <w:szCs w:val="24"/>
        </w:rPr>
      </w:pPr>
    </w:p>
    <w:p w14:paraId="29048D9B" w14:textId="2680A3D4" w:rsidR="00FC737A" w:rsidRPr="006C612E" w:rsidRDefault="006C612E" w:rsidP="00FC737A">
      <w:pPr>
        <w:tabs>
          <w:tab w:val="left" w:pos="1541"/>
        </w:tabs>
        <w:rPr>
          <w:rFonts w:ascii="Arial" w:hAnsi="Arial" w:cs="Arial"/>
          <w:b/>
          <w:bCs/>
          <w:sz w:val="24"/>
          <w:szCs w:val="24"/>
        </w:rPr>
      </w:pPr>
      <w:r w:rsidRPr="006C612E">
        <w:rPr>
          <w:rFonts w:ascii="Arial" w:hAnsi="Arial" w:cs="Arial"/>
          <w:b/>
          <w:bCs/>
          <w:sz w:val="24"/>
          <w:szCs w:val="24"/>
        </w:rPr>
        <w:t>HTTPS Access and Authentication Prompt</w:t>
      </w:r>
    </w:p>
    <w:p w14:paraId="2EB938EB" w14:textId="77777777" w:rsidR="00FC737A" w:rsidRDefault="00FC737A" w:rsidP="00FC737A">
      <w:pPr>
        <w:tabs>
          <w:tab w:val="left" w:pos="1541"/>
        </w:tabs>
        <w:rPr>
          <w:rFonts w:ascii="Arial" w:hAnsi="Arial" w:cs="Arial"/>
          <w:sz w:val="24"/>
          <w:szCs w:val="24"/>
        </w:rPr>
      </w:pPr>
      <w:r w:rsidRPr="006F4C8C">
        <w:rPr>
          <w:rFonts w:ascii="Arial" w:hAnsi="Arial" w:cs="Arial"/>
          <w:sz w:val="24"/>
          <w:szCs w:val="24"/>
        </w:rPr>
        <w:drawing>
          <wp:inline distT="0" distB="0" distL="0" distR="0" wp14:anchorId="67E6D698" wp14:editId="1DC36F18">
            <wp:extent cx="5731510" cy="6123940"/>
            <wp:effectExtent l="0" t="0" r="2540" b="0"/>
            <wp:docPr id="1602160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60762" name=""/>
                    <pic:cNvPicPr/>
                  </pic:nvPicPr>
                  <pic:blipFill>
                    <a:blip r:embed="rId28"/>
                    <a:stretch>
                      <a:fillRect/>
                    </a:stretch>
                  </pic:blipFill>
                  <pic:spPr>
                    <a:xfrm>
                      <a:off x="0" y="0"/>
                      <a:ext cx="5731510" cy="6123940"/>
                    </a:xfrm>
                    <a:prstGeom prst="rect">
                      <a:avLst/>
                    </a:prstGeom>
                  </pic:spPr>
                </pic:pic>
              </a:graphicData>
            </a:graphic>
          </wp:inline>
        </w:drawing>
      </w:r>
    </w:p>
    <w:p w14:paraId="12C95F66" w14:textId="77777777" w:rsidR="00FC737A" w:rsidRPr="00DF372D" w:rsidRDefault="00FC737A" w:rsidP="00FC737A">
      <w:pPr>
        <w:tabs>
          <w:tab w:val="left" w:pos="2408"/>
        </w:tabs>
        <w:rPr>
          <w:rFonts w:cs="Arial"/>
        </w:rPr>
      </w:pPr>
      <w:r w:rsidRPr="003D701D">
        <w:rPr>
          <w:rFonts w:cs="Arial"/>
          <w:b/>
          <w:bCs/>
        </w:rPr>
        <w:t>Figure 12</w:t>
      </w:r>
      <w:r w:rsidRPr="00DF372D">
        <w:rPr>
          <w:rFonts w:cs="Arial"/>
        </w:rPr>
        <w:t>: Discovery of Insecure Digest Authentication via HTTP Service</w:t>
      </w:r>
    </w:p>
    <w:p w14:paraId="525D7F3B" w14:textId="77777777" w:rsidR="00FC737A" w:rsidRPr="0056754D" w:rsidRDefault="00FC737A" w:rsidP="00FC737A">
      <w:pPr>
        <w:tabs>
          <w:tab w:val="left" w:pos="2408"/>
        </w:tabs>
        <w:jc w:val="both"/>
        <w:rPr>
          <w:rFonts w:ascii="Arial" w:hAnsi="Arial" w:cs="Arial"/>
          <w:sz w:val="24"/>
          <w:szCs w:val="24"/>
        </w:rPr>
      </w:pPr>
      <w:r w:rsidRPr="0056754D">
        <w:rPr>
          <w:rFonts w:ascii="Arial" w:hAnsi="Arial" w:cs="Arial"/>
          <w:b/>
          <w:bCs/>
          <w:sz w:val="24"/>
          <w:szCs w:val="24"/>
        </w:rPr>
        <w:t>Explanation:</w:t>
      </w:r>
      <w:r w:rsidRPr="0056754D">
        <w:rPr>
          <w:rFonts w:ascii="Arial" w:hAnsi="Arial" w:cs="Arial"/>
          <w:sz w:val="24"/>
          <w:szCs w:val="24"/>
        </w:rPr>
        <w:t xml:space="preserve"> Upon bypassing the SSL certificate warning, a prompt for credentials was encountered. The server is utilizing Digest Authentication, as indicated by the "Digest" realm in the authentication header. This finding validates the </w:t>
      </w:r>
      <w:proofErr w:type="gramStart"/>
      <w:r w:rsidRPr="0056754D">
        <w:rPr>
          <w:rFonts w:ascii="Arial" w:hAnsi="Arial" w:cs="Arial"/>
          <w:sz w:val="24"/>
          <w:szCs w:val="24"/>
        </w:rPr>
        <w:t>Medium</w:t>
      </w:r>
      <w:proofErr w:type="gramEnd"/>
      <w:r w:rsidRPr="0056754D">
        <w:rPr>
          <w:rFonts w:ascii="Arial" w:hAnsi="Arial" w:cs="Arial"/>
          <w:sz w:val="24"/>
          <w:szCs w:val="24"/>
        </w:rPr>
        <w:t xml:space="preserve"> risk of Information Disclosure, as it reveals that the server is hosting a restricted application or administrative panel. This authentication method, coupled with the previously </w:t>
      </w:r>
      <w:r w:rsidRPr="0056754D">
        <w:rPr>
          <w:rFonts w:ascii="Arial" w:hAnsi="Arial" w:cs="Arial"/>
          <w:sz w:val="24"/>
          <w:szCs w:val="24"/>
        </w:rPr>
        <w:lastRenderedPageBreak/>
        <w:t>identified lack of a valid SSL/TLS certificate, creates a risk where user credentials could be targeted through brute-force attacks or intercepted via network sniffing.</w:t>
      </w:r>
    </w:p>
    <w:p w14:paraId="4B72B932" w14:textId="77777777" w:rsidR="00FC737A" w:rsidRDefault="00FC737A" w:rsidP="009B1DBD">
      <w:pPr>
        <w:jc w:val="both"/>
        <w:rPr>
          <w:rFonts w:ascii="Arial" w:hAnsi="Arial" w:cs="Arial"/>
          <w:sz w:val="24"/>
          <w:szCs w:val="24"/>
        </w:rPr>
      </w:pPr>
    </w:p>
    <w:p w14:paraId="77AC3A9D" w14:textId="77777777" w:rsidR="00C71A96" w:rsidRDefault="00C71A96" w:rsidP="009B1DBD">
      <w:pPr>
        <w:jc w:val="both"/>
        <w:rPr>
          <w:rFonts w:ascii="Arial" w:hAnsi="Arial" w:cs="Arial"/>
          <w:sz w:val="24"/>
          <w:szCs w:val="24"/>
        </w:rPr>
      </w:pPr>
    </w:p>
    <w:p w14:paraId="451D5A2B" w14:textId="77777777" w:rsidR="00C71A96" w:rsidRDefault="00C71A96" w:rsidP="009B1DBD">
      <w:pPr>
        <w:jc w:val="both"/>
        <w:rPr>
          <w:rFonts w:ascii="Arial" w:hAnsi="Arial" w:cs="Arial"/>
          <w:sz w:val="24"/>
          <w:szCs w:val="24"/>
        </w:rPr>
      </w:pPr>
    </w:p>
    <w:p w14:paraId="26AEAA7D" w14:textId="77777777" w:rsidR="00C71A96" w:rsidRPr="00BA7D9C" w:rsidRDefault="00C71A96" w:rsidP="00C71A96">
      <w:pPr>
        <w:tabs>
          <w:tab w:val="left" w:pos="1541"/>
        </w:tabs>
        <w:rPr>
          <w:rFonts w:ascii="Arial" w:hAnsi="Arial" w:cs="Arial"/>
          <w:b/>
          <w:bCs/>
          <w:sz w:val="24"/>
          <w:szCs w:val="24"/>
        </w:rPr>
      </w:pPr>
      <w:r w:rsidRPr="00E7189D">
        <w:rPr>
          <w:rFonts w:ascii="Arial" w:hAnsi="Arial" w:cs="Arial"/>
          <w:sz w:val="24"/>
          <w:szCs w:val="24"/>
        </w:rPr>
        <w:drawing>
          <wp:anchor distT="0" distB="0" distL="114300" distR="114300" simplePos="0" relativeHeight="251994112" behindDoc="0" locked="0" layoutInCell="1" allowOverlap="1" wp14:anchorId="16C095C4" wp14:editId="753E3A7F">
            <wp:simplePos x="0" y="0"/>
            <wp:positionH relativeFrom="margin">
              <wp:align>left</wp:align>
            </wp:positionH>
            <wp:positionV relativeFrom="paragraph">
              <wp:posOffset>322308</wp:posOffset>
            </wp:positionV>
            <wp:extent cx="5731510" cy="4664075"/>
            <wp:effectExtent l="0" t="0" r="2540" b="3175"/>
            <wp:wrapThrough wrapText="bothSides">
              <wp:wrapPolygon edited="0">
                <wp:start x="0" y="0"/>
                <wp:lineTo x="0" y="21526"/>
                <wp:lineTo x="21538" y="21526"/>
                <wp:lineTo x="21538" y="0"/>
                <wp:lineTo x="0" y="0"/>
              </wp:wrapPolygon>
            </wp:wrapThrough>
            <wp:docPr id="91839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94267"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4664075"/>
                    </a:xfrm>
                    <a:prstGeom prst="rect">
                      <a:avLst/>
                    </a:prstGeom>
                  </pic:spPr>
                </pic:pic>
              </a:graphicData>
            </a:graphic>
            <wp14:sizeRelH relativeFrom="page">
              <wp14:pctWidth>0</wp14:pctWidth>
            </wp14:sizeRelH>
            <wp14:sizeRelV relativeFrom="page">
              <wp14:pctHeight>0</wp14:pctHeight>
            </wp14:sizeRelV>
          </wp:anchor>
        </w:drawing>
      </w:r>
      <w:r w:rsidRPr="00BA7D9C">
        <w:rPr>
          <w:rFonts w:ascii="Arial" w:hAnsi="Arial" w:cs="Arial"/>
          <w:b/>
          <w:bCs/>
          <w:sz w:val="24"/>
          <w:szCs w:val="24"/>
        </w:rPr>
        <w:t>Authenticated Access to the Web Interface</w:t>
      </w:r>
    </w:p>
    <w:p w14:paraId="15CF4E09" w14:textId="64313EA3" w:rsidR="00C71A96" w:rsidRPr="00BA7D9C" w:rsidRDefault="00C71A96" w:rsidP="00C71A96">
      <w:pPr>
        <w:tabs>
          <w:tab w:val="left" w:pos="2126"/>
        </w:tabs>
        <w:rPr>
          <w:rFonts w:cs="Arial"/>
        </w:rPr>
      </w:pPr>
      <w:r w:rsidRPr="00BA7D9C">
        <w:rPr>
          <w:rFonts w:cs="Arial"/>
          <w:b/>
          <w:bCs/>
        </w:rPr>
        <w:t>Figure 1</w:t>
      </w:r>
      <w:r w:rsidR="006259A5">
        <w:rPr>
          <w:rFonts w:cs="Arial"/>
          <w:b/>
          <w:bCs/>
        </w:rPr>
        <w:t>3</w:t>
      </w:r>
      <w:r w:rsidRPr="00BA7D9C">
        <w:rPr>
          <w:rFonts w:cs="Arial"/>
          <w:b/>
          <w:bCs/>
        </w:rPr>
        <w:t>:</w:t>
      </w:r>
      <w:r w:rsidRPr="00BA7D9C">
        <w:rPr>
          <w:rFonts w:cs="Arial"/>
        </w:rPr>
        <w:t xml:space="preserve"> Credential Re-use and Successful Authentication via HTTP Portal</w:t>
      </w:r>
    </w:p>
    <w:p w14:paraId="4CF173D4" w14:textId="77777777" w:rsidR="00C71A96" w:rsidRDefault="00C71A96" w:rsidP="00C71A96">
      <w:pPr>
        <w:tabs>
          <w:tab w:val="left" w:pos="2126"/>
        </w:tabs>
        <w:jc w:val="both"/>
        <w:rPr>
          <w:rFonts w:ascii="Arial" w:hAnsi="Arial" w:cs="Arial"/>
          <w:sz w:val="24"/>
          <w:szCs w:val="24"/>
        </w:rPr>
      </w:pPr>
      <w:r w:rsidRPr="00ED78D6">
        <w:rPr>
          <w:rFonts w:ascii="Arial" w:hAnsi="Arial" w:cs="Arial"/>
          <w:b/>
          <w:bCs/>
          <w:sz w:val="24"/>
          <w:szCs w:val="24"/>
        </w:rPr>
        <w:t>Explanation:</w:t>
      </w:r>
      <w:r w:rsidRPr="00ED78D6">
        <w:rPr>
          <w:rFonts w:ascii="Arial" w:hAnsi="Arial" w:cs="Arial"/>
          <w:sz w:val="24"/>
          <w:szCs w:val="24"/>
        </w:rPr>
        <w:t xml:space="preserve"> This screenshot represents the final stage of the exploitation chain. I applied the valid domain credentials discovered earlier (</w:t>
      </w:r>
      <w:proofErr w:type="spellStart"/>
      <w:r w:rsidRPr="00ED78D6">
        <w:rPr>
          <w:rFonts w:ascii="Arial" w:hAnsi="Arial" w:cs="Arial"/>
          <w:sz w:val="24"/>
          <w:szCs w:val="24"/>
        </w:rPr>
        <w:t>nitheesh</w:t>
      </w:r>
      <w:proofErr w:type="spellEnd"/>
      <w:r w:rsidRPr="00ED78D6">
        <w:rPr>
          <w:rFonts w:ascii="Arial" w:hAnsi="Arial" w:cs="Arial"/>
          <w:sz w:val="24"/>
          <w:szCs w:val="24"/>
        </w:rPr>
        <w:t xml:space="preserve"> / P@ssword123</w:t>
      </w:r>
      <w:r w:rsidRPr="00ED78D6">
        <w:rPr>
          <w:rFonts w:ascii="Arial" w:hAnsi="Arial" w:cs="Arial"/>
          <w:b/>
          <w:bCs/>
          <w:sz w:val="24"/>
          <w:szCs w:val="24"/>
        </w:rPr>
        <w:t>!</w:t>
      </w:r>
      <w:r w:rsidRPr="00ED78D6">
        <w:rPr>
          <w:rFonts w:ascii="Arial" w:hAnsi="Arial" w:cs="Arial"/>
          <w:sz w:val="24"/>
          <w:szCs w:val="24"/>
        </w:rPr>
        <w:t>) to the HTTP authentication prompt. The server accepted these credentials, granting unauthorized access to the internal web content. This demonstrates the critical risk of Credential Re-use across services; a vulnerability in one area (LDAP/SMB) directly led to the compromise of the web server, highlighting the need for multi-factor authentication (MFA) and strict service isolation.</w:t>
      </w:r>
    </w:p>
    <w:p w14:paraId="65F56D92" w14:textId="77777777" w:rsidR="00C71A96" w:rsidRDefault="00C71A96" w:rsidP="00C71A96">
      <w:pPr>
        <w:tabs>
          <w:tab w:val="left" w:pos="2126"/>
        </w:tabs>
        <w:rPr>
          <w:rFonts w:ascii="Arial" w:hAnsi="Arial" w:cs="Arial"/>
          <w:sz w:val="24"/>
          <w:szCs w:val="24"/>
        </w:rPr>
      </w:pPr>
    </w:p>
    <w:p w14:paraId="137966EA" w14:textId="77777777" w:rsidR="00C71A96" w:rsidRDefault="00C71A96" w:rsidP="00C71A96">
      <w:pPr>
        <w:tabs>
          <w:tab w:val="left" w:pos="2126"/>
        </w:tabs>
        <w:rPr>
          <w:rFonts w:ascii="Arial" w:hAnsi="Arial" w:cs="Arial"/>
          <w:sz w:val="24"/>
          <w:szCs w:val="24"/>
        </w:rPr>
      </w:pPr>
    </w:p>
    <w:p w14:paraId="336DCF90" w14:textId="77777777" w:rsidR="00C71A96" w:rsidRDefault="00C71A96" w:rsidP="00C71A96">
      <w:pPr>
        <w:tabs>
          <w:tab w:val="left" w:pos="2126"/>
        </w:tabs>
        <w:rPr>
          <w:rFonts w:ascii="Arial" w:hAnsi="Arial" w:cs="Arial"/>
          <w:sz w:val="24"/>
          <w:szCs w:val="24"/>
        </w:rPr>
      </w:pPr>
    </w:p>
    <w:p w14:paraId="6C519ABB" w14:textId="77777777" w:rsidR="00FC737A" w:rsidRDefault="00FC737A" w:rsidP="009B1DBD">
      <w:pPr>
        <w:jc w:val="both"/>
        <w:rPr>
          <w:rFonts w:ascii="Arial" w:hAnsi="Arial" w:cs="Arial"/>
          <w:sz w:val="24"/>
          <w:szCs w:val="24"/>
        </w:rPr>
      </w:pPr>
    </w:p>
    <w:p w14:paraId="00365D12" w14:textId="5E834035" w:rsidR="009B1DBD" w:rsidRPr="006F45A4" w:rsidRDefault="009B1DBD" w:rsidP="009B1DBD">
      <w:pPr>
        <w:jc w:val="both"/>
        <w:rPr>
          <w:rFonts w:cs="Arial"/>
          <w:b/>
          <w:bCs/>
          <w:sz w:val="28"/>
          <w:szCs w:val="28"/>
        </w:rPr>
      </w:pPr>
    </w:p>
    <w:p w14:paraId="61B84046" w14:textId="5973C4CA" w:rsidR="00357D31" w:rsidRPr="006F45A4" w:rsidRDefault="00AB28EB" w:rsidP="00A856AE">
      <w:pPr>
        <w:rPr>
          <w:rFonts w:ascii="Comic Sans MS" w:hAnsi="Comic Sans MS"/>
          <w:b/>
          <w:sz w:val="28"/>
          <w:szCs w:val="28"/>
          <w14:textOutline w14:w="12700" w14:cap="flat" w14:cmpd="sng" w14:algn="ctr">
            <w14:solidFill>
              <w14:schemeClr w14:val="accent4"/>
            </w14:solidFill>
            <w14:prstDash w14:val="solid"/>
            <w14:round/>
          </w14:textOutline>
        </w:rPr>
      </w:pPr>
      <w:r w:rsidRPr="006F45A4">
        <w:rPr>
          <w:rFonts w:ascii="Comic Sans MS" w:hAnsi="Comic Sans MS"/>
          <w:b/>
          <w:sz w:val="28"/>
          <w:szCs w:val="28"/>
          <w14:textOutline w14:w="12700" w14:cap="flat" w14:cmpd="sng" w14:algn="ctr">
            <w14:solidFill>
              <w14:schemeClr w14:val="accent4"/>
            </w14:solidFill>
            <w14:prstDash w14:val="solid"/>
            <w14:round/>
          </w14:textOutline>
        </w:rPr>
        <w:t xml:space="preserve">Task 4. </w:t>
      </w:r>
      <w:r w:rsidR="00F91E3F" w:rsidRPr="006F45A4">
        <w:rPr>
          <w:rFonts w:ascii="Comic Sans MS" w:hAnsi="Comic Sans MS"/>
          <w:b/>
          <w:sz w:val="28"/>
          <w:szCs w:val="28"/>
          <w14:textOutline w14:w="12700" w14:cap="flat" w14:cmpd="sng" w14:algn="ctr">
            <w14:solidFill>
              <w14:schemeClr w14:val="accent4"/>
            </w14:solidFill>
            <w14:prstDash w14:val="solid"/>
            <w14:round/>
          </w14:textOutline>
        </w:rPr>
        <w:t>Security Measures Implemented</w:t>
      </w:r>
      <w:bookmarkEnd w:id="7"/>
    </w:p>
    <w:p w14:paraId="3DFFF798" w14:textId="79FA0254" w:rsidR="00C92D96" w:rsidRDefault="00090896" w:rsidP="009F535F">
      <w:pPr>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mitigate the critical vulnerabilities identified during the assessment, a layered </w:t>
      </w:r>
      <w:proofErr w:type="spellStart"/>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defense</w:t>
      </w:r>
      <w:proofErr w:type="spellEnd"/>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-in-depth strategy must be implemented across the </w:t>
      </w:r>
      <w:r w:rsidRPr="002261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SWANSEA.ACCA</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environment. Primarily, the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LDAP</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must be hardened by disabling anonymous binds and enforcing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LDAP Signing and Channel Binding</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prevent unauthorized directory enumeration. To address the risk of data exfiltration observed via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SMB</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organization should enforce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SMB Signing</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disable legacy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SMBv1</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strictly apply the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 of Least Privilege (</w:t>
      </w:r>
      <w:proofErr w:type="spellStart"/>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PoLP</w:t>
      </w:r>
      <w:proofErr w:type="spellEnd"/>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restrict access to administrative shares like C$ and ADMIN$. Furthermore, internal web services must be secured by enforcing </w:t>
      </w:r>
      <w:r w:rsidRPr="00F01BC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implementing </w:t>
      </w:r>
      <w:r w:rsidRPr="008D12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Multi-Factor Authentication (MFA)</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prevent the administrative credential re-use discovered during testing. Finally, the attack surface should be reduced by disabling unnecessary legacy diagnostic services (Echo, </w:t>
      </w:r>
      <w:proofErr w:type="spellStart"/>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Chargen</w:t>
      </w:r>
      <w:proofErr w:type="spellEnd"/>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restricting </w:t>
      </w:r>
      <w:r w:rsidRPr="00F01BC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FTP</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Pr="00F01BC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SSH</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 to trusted management IPs via host-based firewalls. Together, these measures shift the infrastructure toward a </w:t>
      </w:r>
      <w:r w:rsidRPr="00F01BC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least-functionality</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posture, significantly increasing the difficulty for an attacker to achieve lateral movement or domain-wide persistence [</w:t>
      </w:r>
      <w:r w:rsidR="00BE6A1E">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16682A">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90896">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6B763F" w14:textId="53233987" w:rsidR="00B66FD7" w:rsidRPr="003F1F13" w:rsidRDefault="00B66FD7" w:rsidP="009F535F">
      <w:pPr>
        <w:jc w:val="both"/>
        <w:rPr>
          <w:rFonts w:ascii="Arial" w:hAnsi="Arial" w:cs="Arial"/>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0511DE" w14:textId="1E9CA05A" w:rsidR="00FA0A8F" w:rsidRPr="00B33CE0" w:rsidRDefault="00A1207C" w:rsidP="009F535F">
      <w:pPr>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sz w:val="24"/>
          <w:szCs w:val="24"/>
        </w:rPr>
        <mc:AlternateContent>
          <mc:Choice Requires="wps">
            <w:drawing>
              <wp:anchor distT="0" distB="0" distL="114300" distR="114300" simplePos="0" relativeHeight="252032000" behindDoc="0" locked="0" layoutInCell="1" allowOverlap="1" wp14:anchorId="79C056C3" wp14:editId="47F95206">
                <wp:simplePos x="0" y="0"/>
                <wp:positionH relativeFrom="margin">
                  <wp:posOffset>2063671</wp:posOffset>
                </wp:positionH>
                <wp:positionV relativeFrom="paragraph">
                  <wp:posOffset>1345324</wp:posOffset>
                </wp:positionV>
                <wp:extent cx="723900" cy="2294520"/>
                <wp:effectExtent l="19050" t="0" r="19050" b="29845"/>
                <wp:wrapNone/>
                <wp:docPr id="901399599" name="Arrow: Down 11"/>
                <wp:cNvGraphicFramePr/>
                <a:graphic xmlns:a="http://schemas.openxmlformats.org/drawingml/2006/main">
                  <a:graphicData uri="http://schemas.microsoft.com/office/word/2010/wordprocessingShape">
                    <wps:wsp>
                      <wps:cNvSpPr/>
                      <wps:spPr>
                        <a:xfrm>
                          <a:off x="0" y="0"/>
                          <a:ext cx="723900" cy="22945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A8FEBD" id="Arrow: Down 11" o:spid="_x0000_s1026" type="#_x0000_t67" style="position:absolute;margin-left:162.5pt;margin-top:105.95pt;width:57pt;height:180.65pt;z-index:252032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" adj="18193" fillcolor="#156082 [3204]" strokecolor="#030e13 [484]" strokeweight="1pt">
                <w10:wrap anchorx="margin"/>
              </v:shape>
            </w:pict>
          </mc:Fallback>
        </mc:AlternateContent>
      </w:r>
    </w:p>
    <w:p w14:paraId="03BF1EE1" w14:textId="7569B362" w:rsidR="008822EA" w:rsidRPr="003F1F13" w:rsidRDefault="00D77705" w:rsidP="00080B4F">
      <w:pPr>
        <w:jc w:val="both"/>
        <w:rPr>
          <w:rFonts w:ascii="Comic Sans MS" w:hAnsi="Comic Sans MS"/>
          <w:b/>
          <w:bCs/>
          <w:sz w:val="28"/>
          <w:szCs w:val="28"/>
          <w14:textOutline w14:w="12700" w14:cap="flat" w14:cmpd="sng" w14:algn="ctr">
            <w14:solidFill>
              <w14:schemeClr w14:val="accent4"/>
            </w14:solidFill>
            <w14:prstDash w14:val="solid"/>
            <w14:round/>
          </w14:textOutline>
        </w:rPr>
      </w:pPr>
      <w:bookmarkStart w:id="8" w:name="_Toc227174181"/>
      <w:r>
        <w:lastRenderedPageBreak/>
        <w:t xml:space="preserve"> </w:t>
      </w:r>
      <w:bookmarkEnd w:id="8"/>
      <w:r w:rsidR="000113F3" w:rsidRPr="003F1F13">
        <w:rPr>
          <w:rFonts w:ascii="Comic Sans MS" w:hAnsi="Comic Sans MS"/>
          <w:b/>
          <w:bCs/>
          <w:sz w:val="28"/>
          <w:szCs w:val="28"/>
          <w14:textOutline w14:w="12700" w14:cap="flat" w14:cmpd="sng" w14:algn="ctr">
            <w14:solidFill>
              <w14:schemeClr w14:val="accent4"/>
            </w14:solidFill>
            <w14:prstDash w14:val="solid"/>
            <w14:round/>
          </w14:textOutline>
        </w:rPr>
        <w:t>Live Traffic Inspection Using Wireshark</w:t>
      </w:r>
      <w:r w:rsidR="00ED27D2" w:rsidRPr="003F1F13">
        <w:rPr>
          <w:rFonts w:ascii="Comic Sans MS" w:hAnsi="Comic Sans MS" w:cs="Arial"/>
          <w:b/>
          <w:bCs/>
          <w:noProof/>
          <w:sz w:val="28"/>
          <w:szCs w:val="28"/>
        </w:rPr>
        <w:drawing>
          <wp:anchor distT="0" distB="0" distL="114300" distR="114300" simplePos="0" relativeHeight="251728896" behindDoc="0" locked="0" layoutInCell="1" allowOverlap="1" wp14:anchorId="62FC2FBC" wp14:editId="7FC02306">
            <wp:simplePos x="0" y="0"/>
            <wp:positionH relativeFrom="column">
              <wp:posOffset>0</wp:posOffset>
            </wp:positionH>
            <wp:positionV relativeFrom="paragraph">
              <wp:posOffset>329565</wp:posOffset>
            </wp:positionV>
            <wp:extent cx="5731510" cy="3818890"/>
            <wp:effectExtent l="0" t="0" r="2540" b="0"/>
            <wp:wrapThrough wrapText="bothSides">
              <wp:wrapPolygon edited="0">
                <wp:start x="0" y="0"/>
                <wp:lineTo x="0" y="21442"/>
                <wp:lineTo x="21538" y="21442"/>
                <wp:lineTo x="21538" y="0"/>
                <wp:lineTo x="0" y="0"/>
              </wp:wrapPolygon>
            </wp:wrapThrough>
            <wp:docPr id="1227167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8838"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448F554" w14:textId="77777777" w:rsidR="00C00D93" w:rsidRDefault="00C00D93" w:rsidP="00080B4F">
      <w:pPr>
        <w:jc w:val="both"/>
        <w:rPr>
          <w:rFonts w:ascii="Comic Sans MS" w:hAnsi="Comic Sans MS"/>
          <w:b/>
          <w:sz w:val="24"/>
          <w:szCs w:val="24"/>
          <w14:textOutline w14:w="12700" w14:cap="flat" w14:cmpd="sng" w14:algn="ctr">
            <w14:solidFill>
              <w14:schemeClr w14:val="accent4"/>
            </w14:solidFill>
            <w14:prstDash w14:val="solid"/>
            <w14:round/>
          </w14:textOutline>
        </w:rPr>
      </w:pPr>
    </w:p>
    <w:p w14:paraId="4E7A17CC" w14:textId="77777777" w:rsidR="0085675A" w:rsidRDefault="0085675A" w:rsidP="0085675A">
      <w:pPr>
        <w:jc w:val="both"/>
        <w:rPr>
          <w:rFonts w:cs="Arial"/>
          <w:b/>
          <w:bCs/>
        </w:rPr>
      </w:pPr>
    </w:p>
    <w:p w14:paraId="7C476800" w14:textId="57EAD5A2" w:rsidR="0085675A" w:rsidRPr="00F55F32" w:rsidRDefault="0085675A" w:rsidP="0085675A">
      <w:pPr>
        <w:jc w:val="both"/>
        <w:rPr>
          <w:rFonts w:cs="Arial"/>
        </w:rPr>
      </w:pPr>
      <w:r w:rsidRPr="00F55F32">
        <w:rPr>
          <w:rFonts w:cs="Arial"/>
          <w:b/>
          <w:bCs/>
        </w:rPr>
        <w:t>Figure</w:t>
      </w:r>
      <w:r>
        <w:rPr>
          <w:rFonts w:cs="Arial"/>
          <w:b/>
          <w:bCs/>
        </w:rPr>
        <w:t xml:space="preserve"> 14</w:t>
      </w:r>
      <w:r w:rsidRPr="00F55F32">
        <w:rPr>
          <w:rFonts w:cs="Arial"/>
          <w:b/>
          <w:bCs/>
        </w:rPr>
        <w:t>:</w:t>
      </w:r>
      <w:r w:rsidRPr="00F55F32">
        <w:rPr>
          <w:rFonts w:cs="Arial"/>
        </w:rPr>
        <w:t xml:space="preserve"> Wireshark capture on Kali showing live network traffic monitored within the SWANSEA.ACCA lab environment</w:t>
      </w:r>
    </w:p>
    <w:p w14:paraId="5A6DBFCF" w14:textId="4E46490A" w:rsidR="0085675A" w:rsidRPr="00F55F32" w:rsidRDefault="00A1207C" w:rsidP="0085675A">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2992" behindDoc="0" locked="0" layoutInCell="1" allowOverlap="1" wp14:anchorId="39FA88F5" wp14:editId="7AF00AA3">
                <wp:simplePos x="0" y="0"/>
                <wp:positionH relativeFrom="margin">
                  <wp:posOffset>2370364</wp:posOffset>
                </wp:positionH>
                <wp:positionV relativeFrom="paragraph">
                  <wp:posOffset>1276027</wp:posOffset>
                </wp:positionV>
                <wp:extent cx="723900" cy="2044621"/>
                <wp:effectExtent l="19050" t="0" r="19050" b="32385"/>
                <wp:wrapNone/>
                <wp:docPr id="509538162" name="Arrow: Down 11"/>
                <wp:cNvGraphicFramePr/>
                <a:graphic xmlns:a="http://schemas.openxmlformats.org/drawingml/2006/main">
                  <a:graphicData uri="http://schemas.microsoft.com/office/word/2010/wordprocessingShape">
                    <wps:wsp>
                      <wps:cNvSpPr/>
                      <wps:spPr>
                        <a:xfrm>
                          <a:off x="0" y="0"/>
                          <a:ext cx="723900" cy="20446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A6D1E5" id="Arrow: Down 11" o:spid="_x0000_s1026" type="#_x0000_t67" style="position:absolute;margin-left:186.65pt;margin-top:100.45pt;width:57pt;height:161pt;z-index:2517329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" adj="17776" fillcolor="#156082 [3204]" strokecolor="#030e13 [484]" strokeweight="1pt">
                <w10:wrap anchorx="margin"/>
              </v:shape>
            </w:pict>
          </mc:Fallback>
        </mc:AlternateContent>
      </w:r>
      <w:r w:rsidR="0085675A" w:rsidRPr="00F55F32">
        <w:rPr>
          <w:rFonts w:ascii="Arial" w:hAnsi="Arial" w:cs="Arial"/>
          <w:sz w:val="24"/>
          <w:szCs w:val="24"/>
        </w:rPr>
        <w:t>Wireshark was used on the Kali machine to capture and review live network traffic as part of basic network monitoring within the SWANSEA.ACCA environment.</w:t>
      </w:r>
    </w:p>
    <w:p w14:paraId="61187586" w14:textId="5CEADB4D" w:rsidR="00525B79" w:rsidRDefault="00ED27D2" w:rsidP="00A70CFE">
      <w:pPr>
        <w:rPr>
          <w:rFonts w:ascii="Arial" w:hAnsi="Arial" w:cs="Arial"/>
          <w:sz w:val="24"/>
          <w:szCs w:val="24"/>
        </w:rPr>
      </w:pPr>
      <w:r w:rsidRPr="00525B79">
        <w:rPr>
          <w:rFonts w:ascii="Arial" w:hAnsi="Arial" w:cs="Arial"/>
          <w:sz w:val="24"/>
          <w:szCs w:val="24"/>
        </w:rPr>
        <w:lastRenderedPageBreak/>
        <w:drawing>
          <wp:anchor distT="0" distB="0" distL="114300" distR="114300" simplePos="0" relativeHeight="251708416" behindDoc="0" locked="0" layoutInCell="1" allowOverlap="1" wp14:anchorId="7DF81632" wp14:editId="66AD280B">
            <wp:simplePos x="0" y="0"/>
            <wp:positionH relativeFrom="column">
              <wp:posOffset>-130628</wp:posOffset>
            </wp:positionH>
            <wp:positionV relativeFrom="paragraph">
              <wp:posOffset>264688</wp:posOffset>
            </wp:positionV>
            <wp:extent cx="5731510" cy="3818890"/>
            <wp:effectExtent l="0" t="0" r="2540" b="0"/>
            <wp:wrapThrough wrapText="bothSides">
              <wp:wrapPolygon edited="0">
                <wp:start x="0" y="0"/>
                <wp:lineTo x="0" y="21442"/>
                <wp:lineTo x="21538" y="21442"/>
                <wp:lineTo x="21538" y="0"/>
                <wp:lineTo x="0" y="0"/>
              </wp:wrapPolygon>
            </wp:wrapThrough>
            <wp:docPr id="24912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2290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66095B0A" w14:textId="32FF0DB0" w:rsidR="00525B79" w:rsidRDefault="00525B79" w:rsidP="00A70CFE">
      <w:pPr>
        <w:rPr>
          <w:rFonts w:ascii="Arial" w:hAnsi="Arial" w:cs="Arial"/>
          <w:sz w:val="24"/>
          <w:szCs w:val="24"/>
        </w:rPr>
      </w:pPr>
    </w:p>
    <w:p w14:paraId="7C98F150" w14:textId="3CEFC407" w:rsidR="00525B79" w:rsidRPr="001C4A3D" w:rsidRDefault="001C4A3D" w:rsidP="00A70CFE">
      <w:pPr>
        <w:rPr>
          <w:rFonts w:cs="Arial"/>
        </w:rPr>
      </w:pPr>
      <w:r w:rsidRPr="001C4A3D">
        <w:rPr>
          <w:rFonts w:cs="Arial"/>
        </w:rPr>
        <w:t xml:space="preserve"> </w:t>
      </w:r>
      <w:r w:rsidRPr="00362692">
        <w:rPr>
          <w:rFonts w:cs="Arial"/>
          <w:b/>
          <w:bCs/>
        </w:rPr>
        <w:t>Figure</w:t>
      </w:r>
      <w:r w:rsidR="00362692" w:rsidRPr="00362692">
        <w:rPr>
          <w:rFonts w:cs="Arial"/>
          <w:b/>
          <w:bCs/>
        </w:rPr>
        <w:t xml:space="preserve"> 1</w:t>
      </w:r>
      <w:r w:rsidR="00780B2D">
        <w:rPr>
          <w:rFonts w:cs="Arial"/>
          <w:b/>
          <w:bCs/>
        </w:rPr>
        <w:t>5</w:t>
      </w:r>
      <w:r w:rsidRPr="00362692">
        <w:rPr>
          <w:rFonts w:cs="Arial"/>
          <w:b/>
          <w:bCs/>
        </w:rPr>
        <w:t>:</w:t>
      </w:r>
      <w:r w:rsidRPr="001C4A3D">
        <w:rPr>
          <w:rFonts w:cs="Arial"/>
        </w:rPr>
        <w:t xml:space="preserve"> Domain Controller LDAP Signing Requirement in Group Policy</w:t>
      </w:r>
    </w:p>
    <w:p w14:paraId="46D4ADEE" w14:textId="77777777" w:rsidR="00D23863" w:rsidRPr="00D23863" w:rsidRDefault="00D23863" w:rsidP="007A1F4A">
      <w:pPr>
        <w:rPr>
          <w:rFonts w:ascii="Arial" w:hAnsi="Arial" w:cs="Arial"/>
          <w:b/>
          <w:bCs/>
          <w:sz w:val="24"/>
          <w:szCs w:val="24"/>
        </w:rPr>
      </w:pPr>
      <w:r w:rsidRPr="00D23863">
        <w:rPr>
          <w:rFonts w:ascii="Arial" w:hAnsi="Arial" w:cs="Arial"/>
          <w:b/>
          <w:bCs/>
          <w:sz w:val="24"/>
          <w:szCs w:val="24"/>
        </w:rPr>
        <w:t>Explanation</w:t>
      </w:r>
    </w:p>
    <w:p w14:paraId="346F8C21" w14:textId="3E583A47" w:rsidR="00525B79" w:rsidRDefault="007A1F4A" w:rsidP="00A70CFE">
      <w:pPr>
        <w:rPr>
          <w:rFonts w:ascii="Arial" w:hAnsi="Arial" w:cs="Arial"/>
          <w:sz w:val="24"/>
          <w:szCs w:val="24"/>
        </w:rPr>
      </w:pPr>
      <w:r w:rsidRPr="007A1F4A">
        <w:rPr>
          <w:rFonts w:ascii="Arial" w:hAnsi="Arial" w:cs="Arial"/>
          <w:sz w:val="24"/>
          <w:szCs w:val="24"/>
        </w:rPr>
        <w:t>This screenshot shows that LDAP signing was enforced on the domain controller through Group Policy. Requiring LDAP signing strengthens the security of Active Directory communications by ensuring that directory requests are authenticated and protected against tampering. In the context of the assessment, this confirms that a key security control was in place to reduce the risk of unauthorised LDAP-based enumeration or manipulation</w:t>
      </w:r>
      <w:r w:rsidR="001A45A3">
        <w:rPr>
          <w:rFonts w:ascii="Arial" w:hAnsi="Arial" w:cs="Arial"/>
          <w:sz w:val="24"/>
          <w:szCs w:val="24"/>
        </w:rPr>
        <w:t>.</w:t>
      </w:r>
    </w:p>
    <w:p w14:paraId="02150B61" w14:textId="77777777" w:rsidR="00525B79" w:rsidRDefault="00525B79" w:rsidP="00A70CFE">
      <w:pPr>
        <w:rPr>
          <w:rFonts w:ascii="Arial" w:hAnsi="Arial" w:cs="Arial"/>
          <w:sz w:val="24"/>
          <w:szCs w:val="24"/>
        </w:rPr>
      </w:pPr>
    </w:p>
    <w:p w14:paraId="1DC05572" w14:textId="65D4FA36" w:rsidR="00525B79" w:rsidRDefault="00A1207C" w:rsidP="00A70CF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036096" behindDoc="0" locked="0" layoutInCell="1" allowOverlap="1" wp14:anchorId="368FD225" wp14:editId="7CB13C39">
                <wp:simplePos x="0" y="0"/>
                <wp:positionH relativeFrom="margin">
                  <wp:posOffset>2273813</wp:posOffset>
                </wp:positionH>
                <wp:positionV relativeFrom="paragraph">
                  <wp:posOffset>206750</wp:posOffset>
                </wp:positionV>
                <wp:extent cx="723900" cy="2027582"/>
                <wp:effectExtent l="19050" t="0" r="19050" b="29845"/>
                <wp:wrapNone/>
                <wp:docPr id="371077664" name="Arrow: Down 11"/>
                <wp:cNvGraphicFramePr/>
                <a:graphic xmlns:a="http://schemas.openxmlformats.org/drawingml/2006/main">
                  <a:graphicData uri="http://schemas.microsoft.com/office/word/2010/wordprocessingShape">
                    <wps:wsp>
                      <wps:cNvSpPr/>
                      <wps:spPr>
                        <a:xfrm>
                          <a:off x="0" y="0"/>
                          <a:ext cx="723900" cy="202758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DB4A07" id="Arrow: Down 11" o:spid="_x0000_s1026" type="#_x0000_t67" style="position:absolute;margin-left:179.05pt;margin-top:16.3pt;width:57pt;height:159.65pt;z-index:2520360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" adj="17744" fillcolor="#156082 [3204]" strokecolor="#030e13 [484]" strokeweight="1pt">
                <w10:wrap anchorx="margin"/>
              </v:shape>
            </w:pict>
          </mc:Fallback>
        </mc:AlternateContent>
      </w:r>
    </w:p>
    <w:p w14:paraId="5C9C6A65" w14:textId="78B0486E" w:rsidR="00FF2093" w:rsidRPr="00080B4F" w:rsidRDefault="00A02E6B" w:rsidP="008F09F4">
      <w:pPr>
        <w:rPr>
          <w:rFonts w:ascii="Comic Sans MS" w:hAnsi="Comic Sans MS"/>
          <w:sz w:val="24"/>
          <w:szCs w:val="24"/>
        </w:rPr>
      </w:pPr>
      <w:bookmarkStart w:id="9" w:name="_Toc227174182"/>
      <w:r w:rsidRPr="004F3D4C">
        <w:rPr>
          <w:noProof/>
          <w:sz w:val="24"/>
          <w:szCs w:val="24"/>
        </w:rPr>
        <w:lastRenderedPageBreak/>
        <w:drawing>
          <wp:anchor distT="0" distB="0" distL="114300" distR="114300" simplePos="0" relativeHeight="251636736" behindDoc="0" locked="0" layoutInCell="1" allowOverlap="1" wp14:anchorId="2BAFBCA5" wp14:editId="13CBA06C">
            <wp:simplePos x="0" y="0"/>
            <wp:positionH relativeFrom="margin">
              <wp:align>right</wp:align>
            </wp:positionH>
            <wp:positionV relativeFrom="paragraph">
              <wp:posOffset>322021</wp:posOffset>
            </wp:positionV>
            <wp:extent cx="5731510" cy="3818890"/>
            <wp:effectExtent l="0" t="0" r="2540" b="0"/>
            <wp:wrapThrough wrapText="bothSides">
              <wp:wrapPolygon edited="0">
                <wp:start x="0" y="0"/>
                <wp:lineTo x="0" y="21442"/>
                <wp:lineTo x="21538" y="21442"/>
                <wp:lineTo x="21538" y="0"/>
                <wp:lineTo x="0" y="0"/>
              </wp:wrapPolygon>
            </wp:wrapThrough>
            <wp:docPr id="1957550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50878"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F11DFC">
        <w:t xml:space="preserve"> </w:t>
      </w:r>
      <w:r w:rsidR="00FF2093" w:rsidRPr="00080B4F">
        <w:rPr>
          <w:rFonts w:ascii="Comic Sans MS" w:hAnsi="Comic Sans MS"/>
          <w:b/>
          <w:sz w:val="24"/>
          <w:szCs w:val="24"/>
          <w14:textOutline w14:w="12700" w14:cap="flat" w14:cmpd="sng" w14:algn="ctr">
            <w14:solidFill>
              <w14:schemeClr w14:val="accent4"/>
            </w14:solidFill>
            <w14:prstDash w14:val="solid"/>
            <w14:round/>
          </w14:textOutline>
        </w:rPr>
        <w:t>Security Measure 2: Triple DES 168 Cipher Disabled on S-DC</w:t>
      </w:r>
      <w:bookmarkEnd w:id="9"/>
    </w:p>
    <w:p w14:paraId="3DA0BF2E" w14:textId="258CD1C2" w:rsidR="00767597" w:rsidRPr="00BA5877" w:rsidRDefault="00BA5877" w:rsidP="00A70CFE">
      <w:pPr>
        <w:rPr>
          <w:rFonts w:cs="Arial"/>
        </w:rPr>
      </w:pPr>
      <w:r w:rsidRPr="00BA5877">
        <w:rPr>
          <w:rFonts w:cs="Arial"/>
          <w:b/>
          <w:bCs/>
        </w:rPr>
        <w:t xml:space="preserve">Figure </w:t>
      </w:r>
      <w:r w:rsidR="00371743">
        <w:rPr>
          <w:rFonts w:cs="Arial"/>
          <w:b/>
          <w:bCs/>
        </w:rPr>
        <w:t>1</w:t>
      </w:r>
      <w:r w:rsidR="00E479EF">
        <w:rPr>
          <w:rFonts w:cs="Arial"/>
          <w:b/>
          <w:bCs/>
        </w:rPr>
        <w:t>6</w:t>
      </w:r>
      <w:r w:rsidRPr="00BA5877">
        <w:rPr>
          <w:rFonts w:cs="Arial"/>
          <w:b/>
          <w:bCs/>
        </w:rPr>
        <w:t>:</w:t>
      </w:r>
      <w:r w:rsidRPr="00BA5877">
        <w:rPr>
          <w:rFonts w:cs="Arial"/>
        </w:rPr>
        <w:t xml:space="preserve"> SCHANNEL registry configuration on S-DC showing the Triple DES 168 cipher disabled (Enabled = 0) to mitigate the SWEET32 SSL/TLS vulnerability</w:t>
      </w:r>
    </w:p>
    <w:p w14:paraId="27C4FB78" w14:textId="52D58606" w:rsidR="008C6ADD" w:rsidRPr="001A45A3" w:rsidRDefault="00E57051" w:rsidP="001A45A3">
      <w:pPr>
        <w:jc w:val="both"/>
        <w:rPr>
          <w:rFonts w:ascii="Arial" w:hAnsi="Arial" w:cs="Arial"/>
          <w:sz w:val="24"/>
          <w:szCs w:val="24"/>
          <w:lang w:val="en-US"/>
        </w:rPr>
      </w:pPr>
      <w:r w:rsidRPr="00E57051">
        <w:rPr>
          <w:rFonts w:ascii="Arial" w:hAnsi="Arial" w:cs="Arial"/>
          <w:b/>
          <w:bCs/>
          <w:sz w:val="24"/>
          <w:szCs w:val="24"/>
        </w:rPr>
        <w:t>Explanation:</w:t>
      </w:r>
      <w:r w:rsidRPr="00E57051">
        <w:rPr>
          <w:rFonts w:ascii="Arial" w:hAnsi="Arial" w:cs="Arial"/>
          <w:b/>
          <w:bCs/>
          <w:sz w:val="24"/>
          <w:szCs w:val="24"/>
        </w:rPr>
        <w:br/>
      </w:r>
      <w:r w:rsidRPr="00C82841">
        <w:rPr>
          <w:rFonts w:ascii="Arial" w:hAnsi="Arial" w:cs="Arial"/>
          <w:sz w:val="24"/>
          <w:szCs w:val="24"/>
        </w:rPr>
        <w:t>The figure</w:t>
      </w:r>
      <w:r w:rsidR="00C82841" w:rsidRPr="00C82841">
        <w:rPr>
          <w:rFonts w:ascii="Arial" w:hAnsi="Arial" w:cs="Arial"/>
          <w:sz w:val="24"/>
          <w:szCs w:val="24"/>
        </w:rPr>
        <w:t xml:space="preserve"> above </w:t>
      </w:r>
      <w:r w:rsidRPr="00C82841">
        <w:rPr>
          <w:rFonts w:ascii="Arial" w:hAnsi="Arial" w:cs="Arial"/>
          <w:sz w:val="24"/>
          <w:szCs w:val="24"/>
        </w:rPr>
        <w:t>shows the SCHANNEL registry settings on S-DC after the weak Triple DES 168 cipher was disabled. This change was implemented to mitigate the SWEET32 vulnerability identified during the Nessus assessment. Disabling the legacy 3DES cipher reduces the risk of weak encrypted communications and strengthens the server’s SSL/TLS configuration.</w:t>
      </w:r>
      <w:bookmarkStart w:id="10" w:name="_Toc227174183"/>
    </w:p>
    <w:p w14:paraId="745FCE12" w14:textId="77777777" w:rsidR="008C6ADD" w:rsidRDefault="008C6ADD" w:rsidP="001C0990">
      <w:pPr>
        <w:rPr>
          <w:rFonts w:ascii="Comic Sans MS" w:hAnsi="Comic Sans MS"/>
          <w:b/>
          <w:sz w:val="32"/>
          <w:szCs w:val="32"/>
          <w14:textOutline w14:w="12700" w14:cap="flat" w14:cmpd="sng" w14:algn="ctr">
            <w14:solidFill>
              <w14:schemeClr w14:val="accent4"/>
            </w14:solidFill>
            <w14:prstDash w14:val="solid"/>
            <w14:round/>
          </w14:textOutline>
        </w:rPr>
      </w:pPr>
    </w:p>
    <w:p w14:paraId="10CE5064" w14:textId="77777777" w:rsidR="008C6ADD" w:rsidRDefault="008C6ADD" w:rsidP="001C0990">
      <w:pPr>
        <w:rPr>
          <w:rFonts w:ascii="Comic Sans MS" w:hAnsi="Comic Sans MS"/>
          <w:b/>
          <w:sz w:val="32"/>
          <w:szCs w:val="32"/>
          <w14:textOutline w14:w="12700" w14:cap="flat" w14:cmpd="sng" w14:algn="ctr">
            <w14:solidFill>
              <w14:schemeClr w14:val="accent4"/>
            </w14:solidFill>
            <w14:prstDash w14:val="solid"/>
            <w14:round/>
          </w14:textOutline>
        </w:rPr>
      </w:pPr>
    </w:p>
    <w:p w14:paraId="5D1B385E" w14:textId="1A718A2B" w:rsidR="00BE7B47" w:rsidRPr="00080B4F" w:rsidRDefault="00BE7B47" w:rsidP="001C0990">
      <w:pPr>
        <w:rPr>
          <w:rFonts w:ascii="Comic Sans MS" w:hAnsi="Comic Sans MS"/>
          <w:b/>
          <w:sz w:val="32"/>
          <w:szCs w:val="32"/>
          <w14:textOutline w14:w="12700" w14:cap="flat" w14:cmpd="sng" w14:algn="ctr">
            <w14:solidFill>
              <w14:schemeClr w14:val="accent4"/>
            </w14:solidFill>
            <w14:prstDash w14:val="solid"/>
            <w14:round/>
          </w14:textOutline>
        </w:rPr>
      </w:pPr>
      <w:r w:rsidRPr="00080B4F">
        <w:rPr>
          <w:rFonts w:ascii="Comic Sans MS" w:hAnsi="Comic Sans MS"/>
          <w:b/>
          <w:sz w:val="32"/>
          <w:szCs w:val="32"/>
          <w14:textOutline w14:w="12700" w14:cap="flat" w14:cmpd="sng" w14:algn="ctr">
            <w14:solidFill>
              <w14:schemeClr w14:val="accent4"/>
            </w14:solidFill>
            <w14:prstDash w14:val="solid"/>
            <w14:round/>
          </w14:textOutline>
        </w:rPr>
        <w:t>Results and Discussion</w:t>
      </w:r>
      <w:bookmarkEnd w:id="10"/>
    </w:p>
    <w:p w14:paraId="1D230D91" w14:textId="732639E6" w:rsidR="007E1F63" w:rsidRPr="007E1F63" w:rsidRDefault="007E1F63" w:rsidP="004464AC">
      <w:pPr>
        <w:jc w:val="both"/>
        <w:rPr>
          <w:rFonts w:ascii="Arial" w:hAnsi="Arial" w:cs="Arial"/>
          <w:sz w:val="24"/>
          <w:szCs w:val="24"/>
        </w:rPr>
      </w:pPr>
      <w:r w:rsidRPr="007E1F63">
        <w:rPr>
          <w:rFonts w:ascii="Arial" w:hAnsi="Arial" w:cs="Arial"/>
          <w:b/>
          <w:bCs/>
          <w:sz w:val="24"/>
          <w:szCs w:val="24"/>
        </w:rPr>
        <w:br/>
      </w:r>
      <w:r w:rsidR="004464AC" w:rsidRPr="004464AC">
        <w:rPr>
          <w:rFonts w:ascii="Arial" w:hAnsi="Arial" w:cs="Arial"/>
          <w:sz w:val="24"/>
          <w:szCs w:val="24"/>
        </w:rPr>
        <w:t xml:space="preserve">The assessment of the </w:t>
      </w:r>
      <w:r w:rsidR="004464AC" w:rsidRPr="006861E6">
        <w:rPr>
          <w:rFonts w:ascii="Arial" w:hAnsi="Arial" w:cs="Arial"/>
          <w:sz w:val="24"/>
          <w:szCs w:val="24"/>
        </w:rPr>
        <w:t>SWANSEA.ACCA</w:t>
      </w:r>
      <w:r w:rsidR="004464AC" w:rsidRPr="004464AC">
        <w:rPr>
          <w:rFonts w:ascii="Arial" w:hAnsi="Arial" w:cs="Arial"/>
          <w:sz w:val="24"/>
          <w:szCs w:val="24"/>
        </w:rPr>
        <w:t xml:space="preserve"> network demonstrated that the attack surface was heavily concentrated on the </w:t>
      </w:r>
      <w:r w:rsidR="004464AC" w:rsidRPr="00D0257E">
        <w:rPr>
          <w:rFonts w:ascii="Arial" w:hAnsi="Arial" w:cs="Arial"/>
          <w:sz w:val="24"/>
          <w:szCs w:val="24"/>
        </w:rPr>
        <w:t>Swansea Domain Controller (S-DC</w:t>
      </w:r>
      <w:r w:rsidR="004464AC" w:rsidRPr="004464AC">
        <w:rPr>
          <w:rFonts w:ascii="Arial" w:hAnsi="Arial" w:cs="Arial"/>
          <w:b/>
          <w:bCs/>
          <w:sz w:val="24"/>
          <w:szCs w:val="24"/>
        </w:rPr>
        <w:t>)</w:t>
      </w:r>
      <w:r w:rsidR="004464AC" w:rsidRPr="004464AC">
        <w:rPr>
          <w:rFonts w:ascii="Arial" w:hAnsi="Arial" w:cs="Arial"/>
          <w:sz w:val="24"/>
          <w:szCs w:val="24"/>
        </w:rPr>
        <w:t xml:space="preserve">, which yielded the most critical findings through a combination of automated and manual techniques. While </w:t>
      </w:r>
      <w:r w:rsidR="004464AC" w:rsidRPr="006861E6">
        <w:rPr>
          <w:rFonts w:ascii="Arial" w:hAnsi="Arial" w:cs="Arial"/>
          <w:sz w:val="24"/>
          <w:szCs w:val="24"/>
        </w:rPr>
        <w:t>Nessus</w:t>
      </w:r>
      <w:r w:rsidR="004464AC" w:rsidRPr="004464AC">
        <w:rPr>
          <w:rFonts w:ascii="Arial" w:hAnsi="Arial" w:cs="Arial"/>
          <w:sz w:val="24"/>
          <w:szCs w:val="24"/>
        </w:rPr>
        <w:t xml:space="preserve"> scanning successfully identified baseline configuration weaknesses like </w:t>
      </w:r>
      <w:r w:rsidR="004464AC" w:rsidRPr="006861E6">
        <w:rPr>
          <w:rFonts w:ascii="Arial" w:hAnsi="Arial" w:cs="Arial"/>
          <w:sz w:val="24"/>
          <w:szCs w:val="24"/>
        </w:rPr>
        <w:t>SWEET32</w:t>
      </w:r>
      <w:r w:rsidR="004464AC" w:rsidRPr="004464AC">
        <w:rPr>
          <w:rFonts w:ascii="Arial" w:hAnsi="Arial" w:cs="Arial"/>
          <w:sz w:val="24"/>
          <w:szCs w:val="24"/>
        </w:rPr>
        <w:t xml:space="preserve"> and missing </w:t>
      </w:r>
      <w:r w:rsidR="004464AC" w:rsidRPr="00D0257E">
        <w:rPr>
          <w:rFonts w:ascii="Arial" w:hAnsi="Arial" w:cs="Arial"/>
          <w:sz w:val="24"/>
          <w:szCs w:val="24"/>
        </w:rPr>
        <w:t>SMB signing</w:t>
      </w:r>
      <w:r w:rsidR="004464AC" w:rsidRPr="004464AC">
        <w:rPr>
          <w:rFonts w:ascii="Arial" w:hAnsi="Arial" w:cs="Arial"/>
          <w:sz w:val="24"/>
          <w:szCs w:val="24"/>
        </w:rPr>
        <w:t xml:space="preserve">, manual enumeration proved far more impactful by uncovering an insecure </w:t>
      </w:r>
      <w:r w:rsidR="004464AC" w:rsidRPr="006861E6">
        <w:rPr>
          <w:rFonts w:ascii="Arial" w:hAnsi="Arial" w:cs="Arial"/>
          <w:sz w:val="24"/>
          <w:szCs w:val="24"/>
        </w:rPr>
        <w:t xml:space="preserve">LDAP </w:t>
      </w:r>
      <w:r w:rsidR="004464AC" w:rsidRPr="004464AC">
        <w:rPr>
          <w:rFonts w:ascii="Arial" w:hAnsi="Arial" w:cs="Arial"/>
          <w:sz w:val="24"/>
          <w:szCs w:val="24"/>
        </w:rPr>
        <w:t xml:space="preserve">bind that allowed the harvest of </w:t>
      </w:r>
      <w:r w:rsidR="004464AC" w:rsidRPr="006861E6">
        <w:rPr>
          <w:rFonts w:ascii="Arial" w:hAnsi="Arial" w:cs="Arial"/>
          <w:sz w:val="24"/>
          <w:szCs w:val="24"/>
        </w:rPr>
        <w:t>264 Active Directory entries</w:t>
      </w:r>
      <w:r w:rsidR="004464AC" w:rsidRPr="004464AC">
        <w:rPr>
          <w:rFonts w:ascii="Arial" w:hAnsi="Arial" w:cs="Arial"/>
          <w:sz w:val="24"/>
          <w:szCs w:val="24"/>
        </w:rPr>
        <w:t xml:space="preserve">. This manual validation was further solidified by using </w:t>
      </w:r>
      <w:proofErr w:type="spellStart"/>
      <w:r w:rsidR="004464AC" w:rsidRPr="006861E6">
        <w:rPr>
          <w:rFonts w:ascii="Arial" w:hAnsi="Arial" w:cs="Arial"/>
          <w:sz w:val="24"/>
          <w:szCs w:val="24"/>
        </w:rPr>
        <w:lastRenderedPageBreak/>
        <w:t>smbclient</w:t>
      </w:r>
      <w:proofErr w:type="spellEnd"/>
      <w:r w:rsidR="004464AC" w:rsidRPr="004464AC">
        <w:rPr>
          <w:rFonts w:ascii="Arial" w:hAnsi="Arial" w:cs="Arial"/>
          <w:sz w:val="24"/>
          <w:szCs w:val="24"/>
        </w:rPr>
        <w:t xml:space="preserve"> to bypass access controls and exfiltrate the sensitive </w:t>
      </w:r>
      <w:r w:rsidR="004464AC" w:rsidRPr="006861E6">
        <w:rPr>
          <w:rFonts w:ascii="Arial" w:hAnsi="Arial" w:cs="Arial"/>
          <w:sz w:val="24"/>
          <w:szCs w:val="24"/>
        </w:rPr>
        <w:t>test.txt</w:t>
      </w:r>
      <w:r w:rsidR="004464AC" w:rsidRPr="004464AC">
        <w:rPr>
          <w:rFonts w:ascii="Arial" w:hAnsi="Arial" w:cs="Arial"/>
          <w:sz w:val="24"/>
          <w:szCs w:val="24"/>
        </w:rPr>
        <w:t xml:space="preserve"> file from administrative shares, confirming a high-severity data breach. In contrast, the </w:t>
      </w:r>
      <w:r w:rsidR="004464AC" w:rsidRPr="004464AC">
        <w:rPr>
          <w:rFonts w:ascii="Arial" w:hAnsi="Arial" w:cs="Arial"/>
          <w:b/>
          <w:bCs/>
          <w:sz w:val="24"/>
          <w:szCs w:val="24"/>
        </w:rPr>
        <w:t>London</w:t>
      </w:r>
      <w:r w:rsidR="004464AC" w:rsidRPr="004464AC">
        <w:rPr>
          <w:rFonts w:ascii="Arial" w:hAnsi="Arial" w:cs="Arial"/>
          <w:sz w:val="24"/>
          <w:szCs w:val="24"/>
        </w:rPr>
        <w:t xml:space="preserve"> segment and </w:t>
      </w:r>
      <w:r w:rsidR="004464AC" w:rsidRPr="006861E6">
        <w:rPr>
          <w:rFonts w:ascii="Arial" w:hAnsi="Arial" w:cs="Arial"/>
          <w:sz w:val="24"/>
          <w:szCs w:val="24"/>
        </w:rPr>
        <w:t>ClientS1</w:t>
      </w:r>
      <w:r w:rsidR="004464AC" w:rsidRPr="004464AC">
        <w:rPr>
          <w:rFonts w:ascii="Arial" w:hAnsi="Arial" w:cs="Arial"/>
          <w:sz w:val="24"/>
          <w:szCs w:val="24"/>
        </w:rPr>
        <w:t xml:space="preserve"> exhibited a more robust security posture with limited informational findings, illustrating that the core Swansea infrastructure represents the primary risk to the organization’s data confidentiality and integrity [2].</w:t>
      </w:r>
    </w:p>
    <w:p w14:paraId="5EDBB270" w14:textId="77777777" w:rsidR="0061620F" w:rsidRDefault="0061620F" w:rsidP="007E1F63">
      <w:pPr>
        <w:jc w:val="both"/>
        <w:rPr>
          <w:rFonts w:ascii="Arial" w:hAnsi="Arial" w:cs="Arial"/>
          <w:b/>
          <w:bCs/>
          <w:sz w:val="24"/>
          <w:szCs w:val="24"/>
          <w:lang w:val="en-US"/>
        </w:rPr>
      </w:pPr>
    </w:p>
    <w:p w14:paraId="58776A95" w14:textId="77777777" w:rsidR="0061620F" w:rsidRPr="003B58E0" w:rsidRDefault="0061620F" w:rsidP="00E40C82">
      <w:pPr>
        <w:rPr>
          <w:rFonts w:ascii="Arial" w:hAnsi="Arial" w:cs="Arial"/>
          <w:b/>
          <w:bCs/>
          <w:sz w:val="28"/>
          <w:szCs w:val="28"/>
          <w:lang w:val="en-US"/>
        </w:rPr>
      </w:pPr>
    </w:p>
    <w:p w14:paraId="3F64DC74" w14:textId="6A736B8E" w:rsidR="00BE4B30" w:rsidRPr="000D218A" w:rsidRDefault="00BE4B30" w:rsidP="00D532C6">
      <w:pPr>
        <w:rPr>
          <w:rFonts w:ascii="Comic Sans MS" w:hAnsi="Comic Sans MS"/>
          <w:b/>
          <w:sz w:val="32"/>
          <w:szCs w:val="32"/>
          <w:lang w:val="en-US"/>
          <w14:textOutline w14:w="12700" w14:cap="flat" w14:cmpd="sng" w14:algn="ctr">
            <w14:solidFill>
              <w14:schemeClr w14:val="accent4"/>
            </w14:solidFill>
            <w14:prstDash w14:val="solid"/>
            <w14:round/>
          </w14:textOutline>
        </w:rPr>
      </w:pPr>
      <w:bookmarkStart w:id="11" w:name="_Toc227174184"/>
      <w:r w:rsidRPr="000D218A">
        <w:rPr>
          <w:rFonts w:ascii="Comic Sans MS" w:hAnsi="Comic Sans MS"/>
          <w:b/>
          <w:sz w:val="32"/>
          <w:szCs w:val="32"/>
          <w:lang w:val="en-US"/>
          <w14:textOutline w14:w="12700" w14:cap="flat" w14:cmpd="sng" w14:algn="ctr">
            <w14:solidFill>
              <w14:schemeClr w14:val="accent4"/>
            </w14:solidFill>
            <w14:prstDash w14:val="solid"/>
            <w14:round/>
          </w14:textOutline>
        </w:rPr>
        <w:t>Conclusion</w:t>
      </w:r>
      <w:bookmarkEnd w:id="11"/>
    </w:p>
    <w:p w14:paraId="4D75FFCC" w14:textId="77777777" w:rsidR="00C05C4E" w:rsidRPr="00C05C4E" w:rsidRDefault="00C05C4E" w:rsidP="00C05C4E">
      <w:pPr>
        <w:jc w:val="both"/>
        <w:rPr>
          <w:rFonts w:ascii="Arial" w:hAnsi="Arial" w:cs="Arial"/>
          <w:sz w:val="24"/>
          <w:szCs w:val="24"/>
        </w:rPr>
      </w:pPr>
      <w:r w:rsidRPr="00C05C4E">
        <w:rPr>
          <w:rFonts w:ascii="Arial" w:hAnsi="Arial" w:cs="Arial"/>
          <w:sz w:val="24"/>
          <w:szCs w:val="24"/>
        </w:rPr>
        <w:t>The security assessment of the SWANSEA.ACCA network successfully identified a critical attack chain spanning both the Swansea and London environments. Through automated Nessus scanning and manual terminal-based exploitation, I achieved a full administrative compromise of the Domain Controller. The assessment moved from anonymous LDAP enumeration to the theft of sensitive data from SMB administrative shares, proving that current misconfigurations allow for total loss of data confidentiality and integrity.</w:t>
      </w:r>
    </w:p>
    <w:p w14:paraId="42E30B5A" w14:textId="56F0D83E" w:rsidR="00C05C4E" w:rsidRPr="00C05C4E" w:rsidRDefault="00C05C4E" w:rsidP="00C05C4E">
      <w:pPr>
        <w:jc w:val="both"/>
        <w:rPr>
          <w:rFonts w:ascii="Arial" w:hAnsi="Arial" w:cs="Arial"/>
          <w:b/>
          <w:bCs/>
          <w:sz w:val="24"/>
          <w:szCs w:val="24"/>
        </w:rPr>
      </w:pPr>
      <w:r w:rsidRPr="00C05C4E">
        <w:rPr>
          <w:rFonts w:ascii="Arial" w:hAnsi="Arial" w:cs="Arial"/>
          <w:sz w:val="24"/>
          <w:szCs w:val="24"/>
        </w:rPr>
        <w:t>By implementing the prioritized security measures</w:t>
      </w:r>
      <w:r w:rsidR="00CA58E4">
        <w:rPr>
          <w:rFonts w:ascii="Arial" w:hAnsi="Arial" w:cs="Arial"/>
          <w:sz w:val="24"/>
          <w:szCs w:val="24"/>
        </w:rPr>
        <w:t xml:space="preserve"> </w:t>
      </w:r>
      <w:r w:rsidRPr="00C05C4E">
        <w:rPr>
          <w:rFonts w:ascii="Arial" w:hAnsi="Arial" w:cs="Arial"/>
          <w:sz w:val="24"/>
          <w:szCs w:val="24"/>
        </w:rPr>
        <w:t>specifically disabling anonymous LDAP binds, enforcing SMB signing, and requiring Multi-Factor Authentication (MFA)</w:t>
      </w:r>
      <w:r w:rsidR="00656BD4">
        <w:rPr>
          <w:rFonts w:ascii="Arial" w:hAnsi="Arial" w:cs="Arial"/>
          <w:sz w:val="24"/>
          <w:szCs w:val="24"/>
        </w:rPr>
        <w:t xml:space="preserve"> </w:t>
      </w:r>
      <w:r w:rsidRPr="00C05C4E">
        <w:rPr>
          <w:rFonts w:ascii="Arial" w:hAnsi="Arial" w:cs="Arial"/>
          <w:sz w:val="24"/>
          <w:szCs w:val="24"/>
        </w:rPr>
        <w:t>the organization can significantly reduce its exploitable attack surface. Ultimately, this work provides a clear, technically validated roadmap to harden the environment against the manual exploitation and data exfiltration techniques demonstrated during this assessment</w:t>
      </w:r>
      <w:r w:rsidRPr="00C05C4E">
        <w:rPr>
          <w:rFonts w:ascii="Arial" w:hAnsi="Arial" w:cs="Arial"/>
          <w:b/>
          <w:bCs/>
          <w:sz w:val="24"/>
          <w:szCs w:val="24"/>
        </w:rPr>
        <w:t>.</w:t>
      </w:r>
    </w:p>
    <w:p w14:paraId="777C62AA" w14:textId="77777777" w:rsidR="00DB135E" w:rsidRDefault="00DB135E" w:rsidP="003B58E0">
      <w:pPr>
        <w:jc w:val="both"/>
        <w:rPr>
          <w:rFonts w:ascii="Arial" w:hAnsi="Arial" w:cs="Arial"/>
          <w:b/>
          <w:bCs/>
          <w:sz w:val="24"/>
          <w:szCs w:val="24"/>
        </w:rPr>
      </w:pPr>
    </w:p>
    <w:p w14:paraId="68EEEEC8" w14:textId="77777777" w:rsidR="00A54BF2" w:rsidRDefault="00A54BF2" w:rsidP="0047198B">
      <w:pPr>
        <w:jc w:val="both"/>
        <w:rPr>
          <w:rFonts w:ascii="Arial" w:hAnsi="Arial" w:cs="Arial"/>
          <w:b/>
          <w:bCs/>
          <w:sz w:val="28"/>
          <w:szCs w:val="28"/>
        </w:rPr>
      </w:pPr>
    </w:p>
    <w:p w14:paraId="3436B31F" w14:textId="77777777" w:rsidR="00A54BF2" w:rsidRDefault="00A54BF2" w:rsidP="0047198B">
      <w:pPr>
        <w:jc w:val="both"/>
        <w:rPr>
          <w:rFonts w:ascii="Arial" w:hAnsi="Arial" w:cs="Arial"/>
          <w:b/>
          <w:bCs/>
          <w:sz w:val="28"/>
          <w:szCs w:val="28"/>
        </w:rPr>
      </w:pPr>
    </w:p>
    <w:p w14:paraId="534E3AE9" w14:textId="77777777" w:rsidR="00E934D2" w:rsidRDefault="00E934D2" w:rsidP="00D532C6">
      <w:pPr>
        <w:rPr>
          <w:rFonts w:ascii="Comic Sans MS" w:hAnsi="Comic Sans MS"/>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12" w:name="_Toc227174185"/>
    </w:p>
    <w:p w14:paraId="0202E265" w14:textId="2605BB99" w:rsidR="00E934D2" w:rsidRDefault="00E934D2" w:rsidP="00D532C6">
      <w:pPr>
        <w:rPr>
          <w:rFonts w:ascii="Comic Sans MS" w:hAnsi="Comic Sans MS"/>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2A1391A" w14:textId="44FAB67F" w:rsidR="008435CC" w:rsidRDefault="000D7D7F" w:rsidP="00D532C6">
      <w:pPr>
        <w:rPr>
          <w:rFonts w:ascii="Comic Sans MS" w:hAnsi="Comic Sans MS"/>
          <w:b/>
          <w:sz w:val="32"/>
          <w:szCs w:val="32"/>
          <w14:textOutline w14:w="12700" w14:cap="flat" w14:cmpd="sng" w14:algn="ctr">
            <w14:solidFill>
              <w14:schemeClr w14:val="accent4"/>
            </w14:solidFill>
            <w14:prstDash w14:val="solid"/>
            <w14:round/>
          </w14:textOutline>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24EA1C2A" wp14:editId="1EDDDBA1">
                <wp:simplePos x="0" y="0"/>
                <wp:positionH relativeFrom="column">
                  <wp:posOffset>2171582</wp:posOffset>
                </wp:positionH>
                <wp:positionV relativeFrom="paragraph">
                  <wp:posOffset>217229</wp:posOffset>
                </wp:positionV>
                <wp:extent cx="723900" cy="1720890"/>
                <wp:effectExtent l="19050" t="0" r="19050" b="31750"/>
                <wp:wrapNone/>
                <wp:docPr id="1290523242" name="Arrow: Down 11"/>
                <wp:cNvGraphicFramePr/>
                <a:graphic xmlns:a="http://schemas.openxmlformats.org/drawingml/2006/main">
                  <a:graphicData uri="http://schemas.microsoft.com/office/word/2010/wordprocessingShape">
                    <wps:wsp>
                      <wps:cNvSpPr/>
                      <wps:spPr>
                        <a:xfrm>
                          <a:off x="0" y="0"/>
                          <a:ext cx="723900" cy="172089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3DEFA79" id="Arrow: Down 11" o:spid="_x0000_s1026" type="#_x0000_t67" style="position:absolute;margin-left:171pt;margin-top:17.1pt;width:57pt;height:135.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" adj="17057" fillcolor="#156082 [3204]" strokecolor="#030e13 [484]" strokeweight="1pt"/>
            </w:pict>
          </mc:Fallback>
        </mc:AlternateContent>
      </w:r>
    </w:p>
    <w:p w14:paraId="7E4B4292" w14:textId="77777777" w:rsidR="008435CC" w:rsidRDefault="008435CC"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18386B08" w14:textId="77777777" w:rsidR="008435CC" w:rsidRDefault="008435CC"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037105EB" w14:textId="77777777" w:rsidR="008435CC" w:rsidRDefault="008435CC"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78911C0F" w14:textId="77777777" w:rsidR="008435CC" w:rsidRDefault="008435CC"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299F72A2" w14:textId="77777777" w:rsidR="00A1207C" w:rsidRDefault="00A1207C"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14F91486" w14:textId="77777777" w:rsidR="000D7D7F" w:rsidRDefault="000D7D7F" w:rsidP="00D532C6">
      <w:pPr>
        <w:rPr>
          <w:rFonts w:ascii="Comic Sans MS" w:hAnsi="Comic Sans MS"/>
          <w:b/>
          <w:sz w:val="32"/>
          <w:szCs w:val="32"/>
          <w14:textOutline w14:w="12700" w14:cap="flat" w14:cmpd="sng" w14:algn="ctr">
            <w14:solidFill>
              <w14:schemeClr w14:val="accent4"/>
            </w14:solidFill>
            <w14:prstDash w14:val="solid"/>
            <w14:round/>
          </w14:textOutline>
        </w:rPr>
      </w:pPr>
    </w:p>
    <w:p w14:paraId="61C1658A" w14:textId="4CEC0142" w:rsidR="008822EA" w:rsidRPr="00A036B1" w:rsidRDefault="00DB135E" w:rsidP="00D532C6">
      <w:pPr>
        <w:rPr>
          <w:rFonts w:ascii="Comic Sans MS" w:hAnsi="Comic Sans MS"/>
          <w:b/>
          <w:sz w:val="32"/>
          <w:szCs w:val="32"/>
          <w14:textOutline w14:w="12700" w14:cap="flat" w14:cmpd="sng" w14:algn="ctr">
            <w14:solidFill>
              <w14:schemeClr w14:val="accent4"/>
            </w14:solidFill>
            <w14:prstDash w14:val="solid"/>
            <w14:round/>
          </w14:textOutline>
        </w:rPr>
      </w:pPr>
      <w:r w:rsidRPr="00A036B1">
        <w:rPr>
          <w:rFonts w:ascii="Comic Sans MS" w:hAnsi="Comic Sans MS"/>
          <w:b/>
          <w:sz w:val="32"/>
          <w:szCs w:val="32"/>
          <w14:textOutline w14:w="12700" w14:cap="flat" w14:cmpd="sng" w14:algn="ctr">
            <w14:solidFill>
              <w14:schemeClr w14:val="accent4"/>
            </w14:solidFill>
            <w14:prstDash w14:val="solid"/>
            <w14:round/>
          </w14:textOutline>
        </w:rPr>
        <w:t>References</w:t>
      </w:r>
      <w:bookmarkEnd w:id="12"/>
    </w:p>
    <w:p w14:paraId="235A48BD"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[1] Cybersecurity and Infrastructure Security Agency (CISA), "Require Multifactor Authentication," CISA, .</w:t>
      </w:r>
    </w:p>
    <w:p w14:paraId="59A54A02"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[2] Microsoft, "LDAP signing for Active Directory Domain Services," Microsoft Learn, June 2-3. 2026.</w:t>
      </w:r>
    </w:p>
    <w:p w14:paraId="35151647"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 xml:space="preserve">[3] W. </w:t>
      </w:r>
      <w:proofErr w:type="spellStart"/>
      <w:r w:rsidRPr="008435CC">
        <w:rPr>
          <w:rFonts w:ascii="Arial" w:hAnsi="Arial" w:cs="Arial"/>
          <w:sz w:val="24"/>
          <w:szCs w:val="24"/>
        </w:rPr>
        <w:t>Easttom</w:t>
      </w:r>
      <w:proofErr w:type="spellEnd"/>
      <w:r w:rsidRPr="008435CC">
        <w:rPr>
          <w:rFonts w:ascii="Arial" w:hAnsi="Arial" w:cs="Arial"/>
          <w:sz w:val="24"/>
          <w:szCs w:val="24"/>
        </w:rPr>
        <w:t xml:space="preserve"> II, Penetration testing fundamentals: A hands-on guide to reliable security audits, Pearson IT Certification, 2018, .</w:t>
      </w:r>
    </w:p>
    <w:p w14:paraId="05047CAF"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[4] Corporate author: and I. Tenable, "Nessus User Guide: Vulnerability Scanning and Methodology." Tenable Documentation, April 13. 2026.</w:t>
      </w:r>
    </w:p>
    <w:p w14:paraId="183005B7"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[5] Author / Corporate author: and OWASP Foundation, ". Web Security Testing Guide: Information Gathering." OWASP, (). 2024.</w:t>
      </w:r>
    </w:p>
    <w:p w14:paraId="0558038B"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[6] Karen Scarfone (NIST), &amp;</w:t>
      </w:r>
      <w:proofErr w:type="spellStart"/>
      <w:r w:rsidRPr="008435CC">
        <w:rPr>
          <w:rFonts w:ascii="Arial" w:hAnsi="Arial" w:cs="Arial"/>
          <w:sz w:val="24"/>
          <w:szCs w:val="24"/>
        </w:rPr>
        <w:t>nbsp</w:t>
      </w:r>
      <w:proofErr w:type="spellEnd"/>
      <w:r w:rsidRPr="008435CC">
        <w:rPr>
          <w:rFonts w:ascii="Arial" w:hAnsi="Arial" w:cs="Arial"/>
          <w:sz w:val="24"/>
          <w:szCs w:val="24"/>
        </w:rPr>
        <w:t xml:space="preserve">, </w:t>
      </w:r>
      <w:proofErr w:type="spellStart"/>
      <w:r w:rsidRPr="008435CC">
        <w:rPr>
          <w:rFonts w:ascii="Arial" w:hAnsi="Arial" w:cs="Arial"/>
          <w:sz w:val="24"/>
          <w:szCs w:val="24"/>
        </w:rPr>
        <w:t>Murugiah</w:t>
      </w:r>
      <w:proofErr w:type="spellEnd"/>
      <w:r w:rsidRPr="008435CC">
        <w:rPr>
          <w:rFonts w:ascii="Arial" w:hAnsi="Arial" w:cs="Arial"/>
          <w:sz w:val="24"/>
          <w:szCs w:val="24"/>
        </w:rPr>
        <w:t xml:space="preserve"> </w:t>
      </w:r>
      <w:proofErr w:type="spellStart"/>
      <w:r w:rsidRPr="008435CC">
        <w:rPr>
          <w:rFonts w:ascii="Arial" w:hAnsi="Arial" w:cs="Arial"/>
          <w:sz w:val="24"/>
          <w:szCs w:val="24"/>
        </w:rPr>
        <w:t>Souppaya</w:t>
      </w:r>
      <w:proofErr w:type="spellEnd"/>
      <w:r w:rsidRPr="008435CC">
        <w:rPr>
          <w:rFonts w:ascii="Arial" w:hAnsi="Arial" w:cs="Arial"/>
          <w:sz w:val="24"/>
          <w:szCs w:val="24"/>
        </w:rPr>
        <w:t xml:space="preserve"> (NIST), Amanda Cody (BAH) and Angela Orebaugh (BAH), "Technical Guide to Information Security Testing and Assessment," September. 2008.</w:t>
      </w:r>
    </w:p>
    <w:p w14:paraId="1C8C989B"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[7] O. Aoki, "Debian Reference," Debian Documentation, 05/04. 2026.</w:t>
      </w:r>
    </w:p>
    <w:p w14:paraId="58C7331F"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[8] Kali Linux, "What is Kali Linux?" Kali Linux Documentation, 05/04. 2026.</w:t>
      </w:r>
    </w:p>
    <w:p w14:paraId="6D010AAB"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[9] Microsoft, "Windows Server Security documentation," Microsoft Learn, 05/04. 2026.</w:t>
      </w:r>
    </w:p>
    <w:p w14:paraId="5C033D3A"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[10] I. Tenable, "Tenable Nessus Documentation," Tenable Documentation, .</w:t>
      </w:r>
    </w:p>
    <w:p w14:paraId="0350C4B3"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[11] G. Lyon, Nmap Network Scanning: The Official Nmap Project Guide to Network Discovery and Security Scanning, Nmap Software LLC, 2009, .</w:t>
      </w:r>
    </w:p>
    <w:p w14:paraId="4C96A659" w14:textId="77777777" w:rsidR="008435CC" w:rsidRPr="008435CC" w:rsidRDefault="008435CC" w:rsidP="008435CC">
      <w:pPr>
        <w:jc w:val="both"/>
        <w:rPr>
          <w:rFonts w:ascii="Arial" w:hAnsi="Arial" w:cs="Arial"/>
          <w:sz w:val="24"/>
          <w:szCs w:val="24"/>
        </w:rPr>
      </w:pPr>
      <w:r w:rsidRPr="008435CC">
        <w:rPr>
          <w:rFonts w:ascii="Arial" w:hAnsi="Arial" w:cs="Arial"/>
          <w:sz w:val="24"/>
          <w:szCs w:val="24"/>
        </w:rPr>
        <w:t xml:space="preserve">[12] M.J. Bartock, M. </w:t>
      </w:r>
      <w:proofErr w:type="spellStart"/>
      <w:r w:rsidRPr="008435CC">
        <w:rPr>
          <w:rFonts w:ascii="Arial" w:hAnsi="Arial" w:cs="Arial"/>
          <w:sz w:val="24"/>
          <w:szCs w:val="24"/>
        </w:rPr>
        <w:t>Souppaya</w:t>
      </w:r>
      <w:proofErr w:type="spellEnd"/>
      <w:r w:rsidRPr="008435CC">
        <w:rPr>
          <w:rFonts w:ascii="Arial" w:hAnsi="Arial" w:cs="Arial"/>
          <w:sz w:val="24"/>
          <w:szCs w:val="24"/>
        </w:rPr>
        <w:t xml:space="preserve">, R. Yeluri, U. Shetty, J. Greene, S. Orrin, H. Prafullchandra, J. McLeese, J. Mills, D. </w:t>
      </w:r>
      <w:proofErr w:type="spellStart"/>
      <w:r w:rsidRPr="008435CC">
        <w:rPr>
          <w:rFonts w:ascii="Arial" w:hAnsi="Arial" w:cs="Arial"/>
          <w:sz w:val="24"/>
          <w:szCs w:val="24"/>
        </w:rPr>
        <w:t>Carayiannis</w:t>
      </w:r>
      <w:proofErr w:type="spellEnd"/>
      <w:r w:rsidRPr="008435CC">
        <w:rPr>
          <w:rFonts w:ascii="Arial" w:hAnsi="Arial" w:cs="Arial"/>
          <w:sz w:val="24"/>
          <w:szCs w:val="24"/>
        </w:rPr>
        <w:t>, T. Williams and K.A. Scarfone, "Trusted Geolocation in the Cloud: Proof of Concept</w:t>
      </w:r>
      <w:r w:rsidRPr="008435CC">
        <w:rPr>
          <w:rFonts w:ascii="Arial" w:hAnsi="Arial" w:cs="Arial"/>
          <w:sz w:val="24"/>
          <w:szCs w:val="24"/>
        </w:rPr>
        <w:br/>
        <w:t>Implementation," NIST Interagency Report 7904, -12-01. 2015.</w:t>
      </w:r>
    </w:p>
    <w:p w14:paraId="7892F747" w14:textId="77777777" w:rsidR="00A54BF2" w:rsidRPr="008435CC" w:rsidRDefault="00A54BF2" w:rsidP="0047198B">
      <w:pPr>
        <w:jc w:val="both"/>
        <w:rPr>
          <w:rFonts w:ascii="Arial" w:hAnsi="Arial" w:cs="Arial"/>
          <w:sz w:val="24"/>
          <w:szCs w:val="24"/>
        </w:rPr>
      </w:pPr>
    </w:p>
    <w:p w14:paraId="5C8C1630" w14:textId="77777777" w:rsidR="0047198B" w:rsidRPr="0047198B" w:rsidRDefault="0047198B" w:rsidP="0047198B">
      <w:pPr>
        <w:jc w:val="both"/>
        <w:rPr>
          <w:rFonts w:ascii="Arial" w:hAnsi="Arial" w:cs="Arial"/>
          <w:b/>
          <w:bCs/>
          <w:sz w:val="28"/>
          <w:szCs w:val="28"/>
        </w:rPr>
      </w:pPr>
    </w:p>
    <w:p w14:paraId="571DB43C" w14:textId="374D16A9" w:rsidR="008822EA" w:rsidRPr="00460FB7" w:rsidRDefault="00A26F2D" w:rsidP="00A70CFE">
      <w:pPr>
        <w:rPr>
          <w:rFonts w:ascii="Arial" w:hAnsi="Arial" w:cs="Arial"/>
          <w:b/>
          <w:bCs/>
          <w:sz w:val="28"/>
          <w:szCs w:val="28"/>
        </w:rPr>
      </w:pPr>
      <w:r>
        <w:rPr>
          <w:rFonts w:ascii="Arial" w:hAnsi="Arial" w:cs="Arial"/>
          <w:noProof/>
          <w:sz w:val="24"/>
          <w:szCs w:val="24"/>
        </w:rPr>
        <mc:AlternateContent>
          <mc:Choice Requires="wps">
            <w:drawing>
              <wp:anchor distT="0" distB="0" distL="114300" distR="114300" simplePos="0" relativeHeight="251961344" behindDoc="0" locked="0" layoutInCell="1" allowOverlap="1" wp14:anchorId="2917A6B4" wp14:editId="3E11CFE2">
                <wp:simplePos x="0" y="0"/>
                <wp:positionH relativeFrom="column">
                  <wp:posOffset>2065899</wp:posOffset>
                </wp:positionH>
                <wp:positionV relativeFrom="paragraph">
                  <wp:posOffset>217365</wp:posOffset>
                </wp:positionV>
                <wp:extent cx="723900" cy="1392702"/>
                <wp:effectExtent l="19050" t="0" r="19050" b="36195"/>
                <wp:wrapNone/>
                <wp:docPr id="1799697662" name="Arrow: Down 11"/>
                <wp:cNvGraphicFramePr/>
                <a:graphic xmlns:a="http://schemas.openxmlformats.org/drawingml/2006/main">
                  <a:graphicData uri="http://schemas.microsoft.com/office/word/2010/wordprocessingShape">
                    <wps:wsp>
                      <wps:cNvSpPr/>
                      <wps:spPr>
                        <a:xfrm>
                          <a:off x="0" y="0"/>
                          <a:ext cx="723900" cy="139270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12107E" id="Arrow: Down 11" o:spid="_x0000_s1026" type="#_x0000_t67" style="position:absolute;margin-left:162.65pt;margin-top:17.1pt;width:57pt;height:109.6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" adj="15986" fillcolor="#156082 [3204]" strokecolor="#030e13 [484]" strokeweight="1pt"/>
            </w:pict>
          </mc:Fallback>
        </mc:AlternateContent>
      </w:r>
    </w:p>
    <w:p w14:paraId="2CDD1B4D" w14:textId="5FB88B41" w:rsidR="00A54BF2" w:rsidRDefault="00A54BF2" w:rsidP="00A70CFE">
      <w:pPr>
        <w:rPr>
          <w:rFonts w:ascii="Arial" w:hAnsi="Arial" w:cs="Arial"/>
          <w:b/>
          <w:bCs/>
          <w:sz w:val="28"/>
          <w:szCs w:val="28"/>
        </w:rPr>
      </w:pPr>
    </w:p>
    <w:p w14:paraId="2B54BD7B" w14:textId="57321499" w:rsidR="00A54BF2" w:rsidRDefault="00A54BF2" w:rsidP="00A70CFE">
      <w:pPr>
        <w:rPr>
          <w:rFonts w:ascii="Arial" w:hAnsi="Arial" w:cs="Arial"/>
          <w:b/>
          <w:bCs/>
          <w:sz w:val="28"/>
          <w:szCs w:val="28"/>
        </w:rPr>
      </w:pPr>
    </w:p>
    <w:p w14:paraId="2056F567" w14:textId="77777777" w:rsidR="00E34F56" w:rsidRDefault="00E34F56" w:rsidP="00E934D2">
      <w:pPr>
        <w:rPr>
          <w:rFonts w:ascii="Comic Sans MS" w:hAnsi="Comic Sans MS"/>
          <w:b/>
          <w:sz w:val="32"/>
          <w:szCs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13" w:name="_Toc227174186"/>
    </w:p>
    <w:p w14:paraId="71F31279" w14:textId="77777777" w:rsidR="00533B1E" w:rsidRDefault="00533B1E" w:rsidP="00E934D2">
      <w:pPr>
        <w:rPr>
          <w:rFonts w:ascii="Comic Sans MS" w:hAnsi="Comic Sans MS"/>
          <w:b/>
          <w:sz w:val="32"/>
          <w:szCs w:val="32"/>
          <w14:textOutline w14:w="12700" w14:cap="flat" w14:cmpd="sng" w14:algn="ctr">
            <w14:solidFill>
              <w14:schemeClr w14:val="accent4"/>
            </w14:solidFill>
            <w14:prstDash w14:val="solid"/>
            <w14:round/>
          </w14:textOutline>
        </w:rPr>
      </w:pPr>
    </w:p>
    <w:p w14:paraId="6C892A1F" w14:textId="77777777" w:rsidR="00533B1E" w:rsidRDefault="00533B1E" w:rsidP="00E934D2">
      <w:pPr>
        <w:rPr>
          <w:rFonts w:ascii="Comic Sans MS" w:hAnsi="Comic Sans MS"/>
          <w:b/>
          <w:sz w:val="32"/>
          <w:szCs w:val="32"/>
          <w14:textOutline w14:w="12700" w14:cap="flat" w14:cmpd="sng" w14:algn="ctr">
            <w14:solidFill>
              <w14:schemeClr w14:val="accent4"/>
            </w14:solidFill>
            <w14:prstDash w14:val="solid"/>
            <w14:round/>
          </w14:textOutline>
        </w:rPr>
      </w:pPr>
    </w:p>
    <w:p w14:paraId="5F8BBFA1" w14:textId="77777777" w:rsidR="00533B1E" w:rsidRDefault="00533B1E" w:rsidP="00E934D2">
      <w:pPr>
        <w:rPr>
          <w:rFonts w:ascii="Comic Sans MS" w:hAnsi="Comic Sans MS"/>
          <w:b/>
          <w:sz w:val="32"/>
          <w:szCs w:val="32"/>
          <w14:textOutline w14:w="12700" w14:cap="flat" w14:cmpd="sng" w14:algn="ctr">
            <w14:solidFill>
              <w14:schemeClr w14:val="accent4"/>
            </w14:solidFill>
            <w14:prstDash w14:val="solid"/>
            <w14:round/>
          </w14:textOutline>
        </w:rPr>
      </w:pPr>
    </w:p>
    <w:p w14:paraId="06E6744C" w14:textId="6521DF98" w:rsidR="001F2B54" w:rsidRPr="00E34F56" w:rsidRDefault="00460FB7" w:rsidP="00E934D2">
      <w:pPr>
        <w:rPr>
          <w:rFonts w:ascii="Comic Sans MS" w:hAnsi="Comic Sans MS"/>
          <w:b/>
          <w:sz w:val="32"/>
          <w:szCs w:val="32"/>
          <w14:textOutline w14:w="12700" w14:cap="flat" w14:cmpd="sng" w14:algn="ctr">
            <w14:solidFill>
              <w14:schemeClr w14:val="accent4"/>
            </w14:solidFill>
            <w14:prstDash w14:val="solid"/>
            <w14:round/>
          </w14:textOutline>
        </w:rPr>
      </w:pPr>
      <w:r w:rsidRPr="00E34F56">
        <w:rPr>
          <w:rFonts w:ascii="Comic Sans MS" w:hAnsi="Comic Sans MS"/>
          <w:b/>
          <w:sz w:val="32"/>
          <w:szCs w:val="32"/>
          <w14:textOutline w14:w="12700" w14:cap="flat" w14:cmpd="sng" w14:algn="ctr">
            <w14:solidFill>
              <w14:schemeClr w14:val="accent4"/>
            </w14:solidFill>
            <w14:prstDash w14:val="solid"/>
            <w14:round/>
          </w14:textOutline>
        </w:rPr>
        <w:t>Appendix A — Additional Scan Evidence</w:t>
      </w:r>
      <w:bookmarkEnd w:id="13"/>
    </w:p>
    <w:p w14:paraId="788B6569" w14:textId="59BEC708" w:rsidR="00A70CFE" w:rsidRPr="009E5006" w:rsidRDefault="00A70CFE" w:rsidP="00A70CFE">
      <w:pPr>
        <w:rPr>
          <w:rFonts w:ascii="Comic Sans MS" w:hAnsi="Comic Sans MS"/>
          <w:b/>
          <w:bCs/>
          <w:sz w:val="32"/>
          <w:szCs w:val="32"/>
        </w:rPr>
      </w:pPr>
      <w:r w:rsidRPr="009E5006">
        <w:rPr>
          <w:rFonts w:ascii="Comic Sans MS" w:hAnsi="Comic Sans MS"/>
          <w:b/>
          <w:bCs/>
          <w:sz w:val="32"/>
          <w:szCs w:val="32"/>
        </w:rPr>
        <w:t xml:space="preserve">Task 1 </w:t>
      </w:r>
      <w:r w:rsidRPr="009E5006">
        <w:rPr>
          <w:rFonts w:ascii="Times New Roman" w:hAnsi="Times New Roman" w:cs="Times New Roman"/>
          <w:b/>
          <w:bCs/>
          <w:sz w:val="32"/>
          <w:szCs w:val="32"/>
        </w:rPr>
        <w:t>→</w:t>
      </w:r>
      <w:r w:rsidRPr="009E5006">
        <w:rPr>
          <w:rFonts w:ascii="Comic Sans MS" w:hAnsi="Comic Sans MS"/>
          <w:b/>
          <w:bCs/>
          <w:sz w:val="32"/>
          <w:szCs w:val="32"/>
        </w:rPr>
        <w:t xml:space="preserve"> Network Test</w:t>
      </w:r>
    </w:p>
    <w:p w14:paraId="339D14E3" w14:textId="78C50F64" w:rsidR="00DF242C" w:rsidRDefault="00D34065" w:rsidP="00DF242C">
      <w:r w:rsidRPr="0039435A">
        <w:rPr>
          <w:noProof/>
        </w:rPr>
        <w:drawing>
          <wp:anchor distT="0" distB="0" distL="114300" distR="114300" simplePos="0" relativeHeight="251769856" behindDoc="0" locked="0" layoutInCell="1" allowOverlap="1" wp14:anchorId="49030C06" wp14:editId="3D1B2755">
            <wp:simplePos x="0" y="0"/>
            <wp:positionH relativeFrom="column">
              <wp:posOffset>120233</wp:posOffset>
            </wp:positionH>
            <wp:positionV relativeFrom="paragraph">
              <wp:posOffset>408319</wp:posOffset>
            </wp:positionV>
            <wp:extent cx="5731510" cy="3818890"/>
            <wp:effectExtent l="0" t="0" r="2540" b="0"/>
            <wp:wrapThrough wrapText="bothSides">
              <wp:wrapPolygon edited="0">
                <wp:start x="0" y="0"/>
                <wp:lineTo x="0" y="21442"/>
                <wp:lineTo x="21538" y="21442"/>
                <wp:lineTo x="21538" y="0"/>
                <wp:lineTo x="0" y="0"/>
              </wp:wrapPolygon>
            </wp:wrapThrough>
            <wp:docPr id="1022500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00132"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1C308D6" w14:textId="77777777" w:rsidR="00724D49" w:rsidRDefault="00724D49" w:rsidP="00724D49">
      <w:pPr>
        <w:rPr>
          <w:rFonts w:cs="Arial"/>
          <w:b/>
          <w:bCs/>
        </w:rPr>
      </w:pPr>
    </w:p>
    <w:p w14:paraId="10AC4BE6" w14:textId="521D86A3" w:rsidR="00724D49" w:rsidRPr="00724D49" w:rsidRDefault="00724D49" w:rsidP="00724D49">
      <w:pPr>
        <w:rPr>
          <w:rFonts w:cs="Arial"/>
        </w:rPr>
      </w:pPr>
      <w:r w:rsidRPr="00724D49">
        <w:rPr>
          <w:rFonts w:cs="Arial"/>
          <w:b/>
          <w:bCs/>
        </w:rPr>
        <w:t xml:space="preserve">Figure A1: </w:t>
      </w:r>
      <w:r w:rsidRPr="00724D49">
        <w:rPr>
          <w:rFonts w:cs="Arial"/>
        </w:rPr>
        <w:t>Connectivity test from S-DC to ClientS1 showing successful ICMP communication within the Swansea network</w:t>
      </w:r>
    </w:p>
    <w:p w14:paraId="3EA25F43" w14:textId="77777777" w:rsidR="00724D49" w:rsidRPr="00724D49" w:rsidRDefault="00724D49" w:rsidP="00724D49">
      <w:pPr>
        <w:rPr>
          <w:rFonts w:ascii="Arial" w:hAnsi="Arial" w:cs="Arial"/>
          <w:sz w:val="24"/>
          <w:szCs w:val="24"/>
        </w:rPr>
      </w:pPr>
      <w:r w:rsidRPr="00724D49">
        <w:rPr>
          <w:rFonts w:ascii="Arial" w:hAnsi="Arial" w:cs="Arial"/>
          <w:sz w:val="24"/>
          <w:szCs w:val="24"/>
        </w:rPr>
        <w:t>This screenshot provides additional evidence of internal host reachability between S-DC and ClientS1 during the assessment.</w:t>
      </w:r>
    </w:p>
    <w:p w14:paraId="5B9BE60E" w14:textId="588150FC" w:rsidR="00A70CFE" w:rsidRPr="00AB6E9F" w:rsidRDefault="00A70CFE" w:rsidP="00A70CFE">
      <w:pPr>
        <w:rPr>
          <w:rFonts w:ascii="Arial" w:hAnsi="Arial" w:cs="Arial"/>
          <w:sz w:val="24"/>
          <w:szCs w:val="24"/>
        </w:rPr>
      </w:pPr>
    </w:p>
    <w:p w14:paraId="651FF084" w14:textId="2361999F" w:rsidR="003D0699" w:rsidRDefault="00AB6E9F" w:rsidP="003D0D2E">
      <w:r>
        <w:rPr>
          <w:rFonts w:ascii="Arial" w:hAnsi="Arial" w:cs="Arial"/>
          <w:noProof/>
          <w:sz w:val="24"/>
          <w:szCs w:val="24"/>
        </w:rPr>
        <mc:AlternateContent>
          <mc:Choice Requires="wps">
            <w:drawing>
              <wp:anchor distT="0" distB="0" distL="114300" distR="114300" simplePos="0" relativeHeight="251747328" behindDoc="0" locked="0" layoutInCell="1" allowOverlap="1" wp14:anchorId="33D1B7AB" wp14:editId="250BC1C9">
                <wp:simplePos x="0" y="0"/>
                <wp:positionH relativeFrom="column">
                  <wp:posOffset>1971947</wp:posOffset>
                </wp:positionH>
                <wp:positionV relativeFrom="paragraph">
                  <wp:posOffset>91984</wp:posOffset>
                </wp:positionV>
                <wp:extent cx="723900" cy="1707969"/>
                <wp:effectExtent l="19050" t="0" r="19050" b="45085"/>
                <wp:wrapNone/>
                <wp:docPr id="1572788209" name="Arrow: Down 11"/>
                <wp:cNvGraphicFramePr/>
                <a:graphic xmlns:a="http://schemas.openxmlformats.org/drawingml/2006/main">
                  <a:graphicData uri="http://schemas.microsoft.com/office/word/2010/wordprocessingShape">
                    <wps:wsp>
                      <wps:cNvSpPr/>
                      <wps:spPr>
                        <a:xfrm>
                          <a:off x="0" y="0"/>
                          <a:ext cx="723900" cy="170796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24AD6D" id="Arrow: Down 11" o:spid="_x0000_s1026" type="#_x0000_t67" style="position:absolute;margin-left:155.25pt;margin-top:7.25pt;width:57pt;height:134.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" adj="17023" fillcolor="#156082 [3204]" strokecolor="#030e13 [484]" strokeweight="1pt"/>
            </w:pict>
          </mc:Fallback>
        </mc:AlternateContent>
      </w:r>
    </w:p>
    <w:p w14:paraId="5903E0D9" w14:textId="443CEFB7" w:rsidR="003D0699" w:rsidRDefault="003D0699" w:rsidP="003D0D2E"/>
    <w:p w14:paraId="4D898F2B" w14:textId="74D9F227" w:rsidR="003D0699" w:rsidRDefault="003D0699" w:rsidP="003D0D2E"/>
    <w:p w14:paraId="70105871" w14:textId="7E266E47" w:rsidR="003D0699" w:rsidRDefault="003D0699" w:rsidP="003D0D2E"/>
    <w:p w14:paraId="1818CA29" w14:textId="74C652A5" w:rsidR="003D0699" w:rsidRDefault="00882980" w:rsidP="00A3179D">
      <w:r w:rsidRPr="00B31C0F">
        <w:rPr>
          <w:noProof/>
        </w:rPr>
        <w:lastRenderedPageBreak/>
        <w:drawing>
          <wp:anchor distT="0" distB="0" distL="114300" distR="114300" simplePos="0" relativeHeight="251770880" behindDoc="0" locked="0" layoutInCell="1" allowOverlap="1" wp14:anchorId="69406C37" wp14:editId="0572852A">
            <wp:simplePos x="0" y="0"/>
            <wp:positionH relativeFrom="margin">
              <wp:align>left</wp:align>
            </wp:positionH>
            <wp:positionV relativeFrom="paragraph">
              <wp:posOffset>228600</wp:posOffset>
            </wp:positionV>
            <wp:extent cx="5731510" cy="3818890"/>
            <wp:effectExtent l="0" t="0" r="2540" b="0"/>
            <wp:wrapThrough wrapText="bothSides">
              <wp:wrapPolygon edited="0">
                <wp:start x="0" y="0"/>
                <wp:lineTo x="0" y="21442"/>
                <wp:lineTo x="21538" y="21442"/>
                <wp:lineTo x="21538" y="0"/>
                <wp:lineTo x="0" y="0"/>
              </wp:wrapPolygon>
            </wp:wrapThrough>
            <wp:docPr id="212776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6077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B8DC0D5" w14:textId="3897E07B" w:rsidR="003D0699" w:rsidRDefault="003D0699" w:rsidP="003D0D2E"/>
    <w:p w14:paraId="1B34E906" w14:textId="77777777" w:rsidR="007E26E1" w:rsidRPr="007E26E1" w:rsidRDefault="007E26E1" w:rsidP="007E26E1">
      <w:pPr>
        <w:rPr>
          <w:rFonts w:cs="Arial"/>
        </w:rPr>
      </w:pPr>
      <w:r w:rsidRPr="007E26E1">
        <w:rPr>
          <w:rFonts w:cs="Arial"/>
          <w:b/>
          <w:bCs/>
        </w:rPr>
        <w:t>Figure A2</w:t>
      </w:r>
      <w:r w:rsidRPr="007E26E1">
        <w:rPr>
          <w:rFonts w:cs="Arial"/>
        </w:rPr>
        <w:t>: Connectivity test from S-DC to the London server (192.168.2.1) showing successful cross-site ICMP communication</w:t>
      </w:r>
    </w:p>
    <w:p w14:paraId="57DC41E0" w14:textId="77777777" w:rsidR="007E26E1" w:rsidRPr="007E26E1" w:rsidRDefault="007E26E1" w:rsidP="007E26E1">
      <w:pPr>
        <w:rPr>
          <w:rFonts w:ascii="Arial" w:hAnsi="Arial" w:cs="Arial"/>
          <w:sz w:val="24"/>
          <w:szCs w:val="24"/>
        </w:rPr>
      </w:pPr>
      <w:r w:rsidRPr="007E26E1">
        <w:rPr>
          <w:rFonts w:ascii="Arial" w:hAnsi="Arial" w:cs="Arial"/>
          <w:sz w:val="24"/>
          <w:szCs w:val="24"/>
        </w:rPr>
        <w:t>This screenshot provides additional evidence of network reachability between the Swansea and London segments during the assessment.</w:t>
      </w:r>
    </w:p>
    <w:p w14:paraId="198AC100" w14:textId="6B8395A1" w:rsidR="005D4C96" w:rsidRDefault="005D4C96" w:rsidP="005D4C96">
      <w:pPr>
        <w:rPr>
          <w:rFonts w:ascii="Arial" w:hAnsi="Arial" w:cs="Arial"/>
          <w:sz w:val="24"/>
          <w:szCs w:val="24"/>
        </w:rPr>
      </w:pPr>
    </w:p>
    <w:p w14:paraId="7B1AD677" w14:textId="3B132699" w:rsidR="005D4C96" w:rsidRDefault="005D4C96" w:rsidP="005D4C96">
      <w:pPr>
        <w:rPr>
          <w:rFonts w:ascii="Arial" w:hAnsi="Arial" w:cs="Arial"/>
          <w:sz w:val="24"/>
          <w:szCs w:val="24"/>
        </w:rPr>
      </w:pPr>
    </w:p>
    <w:p w14:paraId="4FA29FA5" w14:textId="1C698447" w:rsidR="005D4C96" w:rsidRDefault="000E12BC" w:rsidP="005D4C9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14:anchorId="2CD36611" wp14:editId="2FF1FD4C">
                <wp:simplePos x="0" y="0"/>
                <wp:positionH relativeFrom="column">
                  <wp:posOffset>2213066</wp:posOffset>
                </wp:positionH>
                <wp:positionV relativeFrom="paragraph">
                  <wp:posOffset>259262</wp:posOffset>
                </wp:positionV>
                <wp:extent cx="723900" cy="2220685"/>
                <wp:effectExtent l="19050" t="0" r="19050" b="46355"/>
                <wp:wrapNone/>
                <wp:docPr id="918278186" name="Arrow: Down 11"/>
                <wp:cNvGraphicFramePr/>
                <a:graphic xmlns:a="http://schemas.openxmlformats.org/drawingml/2006/main">
                  <a:graphicData uri="http://schemas.microsoft.com/office/word/2010/wordprocessingShape">
                    <wps:wsp>
                      <wps:cNvSpPr/>
                      <wps:spPr>
                        <a:xfrm>
                          <a:off x="0" y="0"/>
                          <a:ext cx="723900" cy="222068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E4BA14" id="Arrow: Down 11" o:spid="_x0000_s1026" type="#_x0000_t67" style="position:absolute;margin-left:174.25pt;margin-top:20.4pt;width:57pt;height:174.8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" adj="18079" fillcolor="#156082 [3204]" strokecolor="#030e13 [484]" strokeweight="1pt"/>
            </w:pict>
          </mc:Fallback>
        </mc:AlternateContent>
      </w:r>
    </w:p>
    <w:p w14:paraId="35E80671" w14:textId="47E7A31E" w:rsidR="003D0699" w:rsidRDefault="003D0699" w:rsidP="003D0D2E"/>
    <w:p w14:paraId="39564B5D" w14:textId="370DEF5A" w:rsidR="00584ACA" w:rsidRDefault="00584ACA" w:rsidP="003D0D2E"/>
    <w:p w14:paraId="191B5EBC" w14:textId="0B260556" w:rsidR="00584ACA" w:rsidRDefault="00584ACA" w:rsidP="003D0D2E"/>
    <w:p w14:paraId="1AC06369" w14:textId="182736B1" w:rsidR="00584ACA" w:rsidRDefault="00584ACA" w:rsidP="003D0D2E"/>
    <w:p w14:paraId="14B8AC32" w14:textId="39F90A75" w:rsidR="00584ACA" w:rsidRDefault="00584ACA" w:rsidP="003D0D2E"/>
    <w:p w14:paraId="6094000F" w14:textId="643AA9AE" w:rsidR="00584ACA" w:rsidRDefault="00584ACA" w:rsidP="003D0D2E"/>
    <w:p w14:paraId="48525CF7" w14:textId="77777777" w:rsidR="00584ACA" w:rsidRDefault="00584ACA" w:rsidP="003D0D2E"/>
    <w:p w14:paraId="0DC0BA9D" w14:textId="77777777" w:rsidR="001B2EE8" w:rsidRDefault="001B2EE8" w:rsidP="00E4635E"/>
    <w:p w14:paraId="3386AF64" w14:textId="77777777" w:rsidR="001B2EE8" w:rsidRDefault="001B2EE8" w:rsidP="00E4635E"/>
    <w:p w14:paraId="0B7341F6" w14:textId="77777777" w:rsidR="001B2EE8" w:rsidRDefault="001B2EE8" w:rsidP="00E4635E"/>
    <w:p w14:paraId="3B9D093D" w14:textId="4B6BDD47" w:rsidR="00E4635E" w:rsidRDefault="00521246" w:rsidP="00E4635E">
      <w:r w:rsidRPr="00E4635E">
        <w:rPr>
          <w:noProof/>
        </w:rPr>
        <w:drawing>
          <wp:anchor distT="0" distB="0" distL="114300" distR="114300" simplePos="0" relativeHeight="251771904" behindDoc="0" locked="0" layoutInCell="1" allowOverlap="1" wp14:anchorId="21A793DF" wp14:editId="3BC37673">
            <wp:simplePos x="0" y="0"/>
            <wp:positionH relativeFrom="margin">
              <wp:align>right</wp:align>
            </wp:positionH>
            <wp:positionV relativeFrom="paragraph">
              <wp:posOffset>324638</wp:posOffset>
            </wp:positionV>
            <wp:extent cx="5731510" cy="3818890"/>
            <wp:effectExtent l="0" t="0" r="2540" b="0"/>
            <wp:wrapThrough wrapText="bothSides">
              <wp:wrapPolygon edited="0">
                <wp:start x="0" y="0"/>
                <wp:lineTo x="0" y="21442"/>
                <wp:lineTo x="21538" y="21442"/>
                <wp:lineTo x="21538" y="0"/>
                <wp:lineTo x="0" y="0"/>
              </wp:wrapPolygon>
            </wp:wrapThrough>
            <wp:docPr id="81879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95884"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7A8904E" w14:textId="77777777" w:rsidR="00405BC3" w:rsidRDefault="00405BC3" w:rsidP="00405BC3">
      <w:pPr>
        <w:rPr>
          <w:rFonts w:ascii="Arial" w:hAnsi="Arial" w:cs="Arial"/>
          <w:b/>
          <w:bCs/>
          <w:sz w:val="24"/>
          <w:szCs w:val="24"/>
        </w:rPr>
      </w:pPr>
    </w:p>
    <w:p w14:paraId="3593D3E1" w14:textId="23EF1FED" w:rsidR="00405BC3" w:rsidRPr="00405BC3" w:rsidRDefault="00405BC3" w:rsidP="00405BC3">
      <w:pPr>
        <w:rPr>
          <w:rFonts w:cs="Arial"/>
        </w:rPr>
      </w:pPr>
      <w:r w:rsidRPr="00405BC3">
        <w:rPr>
          <w:rFonts w:cs="Arial"/>
          <w:b/>
          <w:bCs/>
        </w:rPr>
        <w:t>Figure A3:</w:t>
      </w:r>
      <w:r w:rsidRPr="00405BC3">
        <w:rPr>
          <w:rFonts w:cs="Arial"/>
        </w:rPr>
        <w:t xml:space="preserve"> Connectivity test from S-DC to the London client (192.168.2.10) showing successful cross-site ICMP communication</w:t>
      </w:r>
    </w:p>
    <w:p w14:paraId="03342DCB" w14:textId="77777777" w:rsidR="00405BC3" w:rsidRPr="00405BC3" w:rsidRDefault="00405BC3" w:rsidP="00405BC3">
      <w:pPr>
        <w:rPr>
          <w:rFonts w:ascii="Arial" w:hAnsi="Arial" w:cs="Arial"/>
          <w:sz w:val="24"/>
          <w:szCs w:val="24"/>
        </w:rPr>
      </w:pPr>
      <w:r w:rsidRPr="00405BC3">
        <w:rPr>
          <w:rFonts w:ascii="Arial" w:hAnsi="Arial" w:cs="Arial"/>
          <w:sz w:val="24"/>
          <w:szCs w:val="24"/>
        </w:rPr>
        <w:t>This screenshot provides additional evidence of network reachability between the Swansea and London environments during the assessment.</w:t>
      </w:r>
    </w:p>
    <w:p w14:paraId="7E94573A" w14:textId="15EDABCE" w:rsidR="00584ACA" w:rsidRPr="00405BC3" w:rsidRDefault="00584ACA" w:rsidP="00584ACA">
      <w:pPr>
        <w:rPr>
          <w:rFonts w:ascii="Arial" w:hAnsi="Arial" w:cs="Arial"/>
          <w:sz w:val="24"/>
          <w:szCs w:val="24"/>
        </w:rPr>
      </w:pPr>
    </w:p>
    <w:p w14:paraId="50F9FAAF" w14:textId="29466601" w:rsidR="00584ACA" w:rsidRPr="00405BC3" w:rsidRDefault="00405BC3" w:rsidP="00584ACA">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3472" behindDoc="0" locked="0" layoutInCell="1" allowOverlap="1" wp14:anchorId="15923011" wp14:editId="6B8222F6">
                <wp:simplePos x="0" y="0"/>
                <wp:positionH relativeFrom="column">
                  <wp:posOffset>1977027</wp:posOffset>
                </wp:positionH>
                <wp:positionV relativeFrom="paragraph">
                  <wp:posOffset>270329</wp:posOffset>
                </wp:positionV>
                <wp:extent cx="723900" cy="2194560"/>
                <wp:effectExtent l="19050" t="0" r="38100" b="34290"/>
                <wp:wrapNone/>
                <wp:docPr id="1474289729" name="Arrow: Down 11"/>
                <wp:cNvGraphicFramePr/>
                <a:graphic xmlns:a="http://schemas.openxmlformats.org/drawingml/2006/main">
                  <a:graphicData uri="http://schemas.microsoft.com/office/word/2010/wordprocessingShape">
                    <wps:wsp>
                      <wps:cNvSpPr/>
                      <wps:spPr>
                        <a:xfrm>
                          <a:off x="0" y="0"/>
                          <a:ext cx="723900" cy="21945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B542F3" id="Arrow: Down 11" o:spid="_x0000_s1026" type="#_x0000_t67" style="position:absolute;margin-left:155.65pt;margin-top:21.3pt;width:57pt;height:172.8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" adj="18038" fillcolor="#156082 [3204]" strokecolor="#030e13 [484]" strokeweight="1pt"/>
            </w:pict>
          </mc:Fallback>
        </mc:AlternateContent>
      </w:r>
    </w:p>
    <w:p w14:paraId="2112DFB9" w14:textId="1962ACEC" w:rsidR="00584ACA" w:rsidRDefault="00584ACA" w:rsidP="00584ACA">
      <w:pPr>
        <w:rPr>
          <w:rFonts w:ascii="Arial" w:hAnsi="Arial" w:cs="Arial"/>
          <w:sz w:val="24"/>
          <w:szCs w:val="24"/>
        </w:rPr>
      </w:pPr>
    </w:p>
    <w:p w14:paraId="6C1D6F02" w14:textId="674EE4C7" w:rsidR="00584ACA" w:rsidRDefault="00584ACA" w:rsidP="00584ACA">
      <w:pPr>
        <w:rPr>
          <w:rFonts w:ascii="Arial" w:hAnsi="Arial" w:cs="Arial"/>
          <w:sz w:val="24"/>
          <w:szCs w:val="24"/>
        </w:rPr>
      </w:pPr>
    </w:p>
    <w:p w14:paraId="40387F69" w14:textId="32CEEAE4" w:rsidR="00584ACA" w:rsidRDefault="00584ACA" w:rsidP="00584ACA">
      <w:pPr>
        <w:rPr>
          <w:rFonts w:ascii="Arial" w:hAnsi="Arial" w:cs="Arial"/>
          <w:sz w:val="24"/>
          <w:szCs w:val="24"/>
        </w:rPr>
      </w:pPr>
    </w:p>
    <w:p w14:paraId="527CB756" w14:textId="017C034F" w:rsidR="00584ACA" w:rsidRDefault="00584ACA" w:rsidP="00584ACA">
      <w:pPr>
        <w:rPr>
          <w:rFonts w:ascii="Arial" w:hAnsi="Arial" w:cs="Arial"/>
          <w:sz w:val="24"/>
          <w:szCs w:val="24"/>
        </w:rPr>
      </w:pPr>
    </w:p>
    <w:p w14:paraId="7AD5544A" w14:textId="01C60846" w:rsidR="003D0699" w:rsidRDefault="003D0699" w:rsidP="003D0D2E"/>
    <w:p w14:paraId="21C637DD" w14:textId="1718B0E1" w:rsidR="003D0699" w:rsidRDefault="003D0699" w:rsidP="003D0D2E"/>
    <w:p w14:paraId="2E69EB7C" w14:textId="77777777" w:rsidR="003D0699" w:rsidRDefault="003D0699" w:rsidP="003D0D2E"/>
    <w:p w14:paraId="74D9D09A" w14:textId="77777777" w:rsidR="003D0699" w:rsidRDefault="003D0699" w:rsidP="003D0D2E"/>
    <w:p w14:paraId="0F66BB61" w14:textId="77777777" w:rsidR="00A77C96" w:rsidRDefault="00A77C96" w:rsidP="003D0D2E"/>
    <w:p w14:paraId="2056CE95" w14:textId="3CC9EAF0" w:rsidR="00A77C96" w:rsidRDefault="00C84866" w:rsidP="003D0D2E">
      <w:r w:rsidRPr="00212F69">
        <w:rPr>
          <w:noProof/>
        </w:rPr>
        <w:lastRenderedPageBreak/>
        <w:drawing>
          <wp:anchor distT="0" distB="0" distL="114300" distR="114300" simplePos="0" relativeHeight="251772928" behindDoc="0" locked="0" layoutInCell="1" allowOverlap="1" wp14:anchorId="7BF25936" wp14:editId="4FC0C784">
            <wp:simplePos x="0" y="0"/>
            <wp:positionH relativeFrom="column">
              <wp:posOffset>-31531</wp:posOffset>
            </wp:positionH>
            <wp:positionV relativeFrom="paragraph">
              <wp:posOffset>302303</wp:posOffset>
            </wp:positionV>
            <wp:extent cx="5731510" cy="3818890"/>
            <wp:effectExtent l="0" t="0" r="2540" b="0"/>
            <wp:wrapThrough wrapText="bothSides">
              <wp:wrapPolygon edited="0">
                <wp:start x="0" y="0"/>
                <wp:lineTo x="0" y="21442"/>
                <wp:lineTo x="21538" y="21442"/>
                <wp:lineTo x="21538" y="0"/>
                <wp:lineTo x="0" y="0"/>
              </wp:wrapPolygon>
            </wp:wrapThrough>
            <wp:docPr id="1116955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55019"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003D6D0" w14:textId="77777777" w:rsidR="00462A28" w:rsidRPr="00462A28" w:rsidRDefault="00462A28" w:rsidP="00462A28">
      <w:pPr>
        <w:rPr>
          <w:rFonts w:cs="Arial"/>
        </w:rPr>
      </w:pPr>
      <w:r w:rsidRPr="00462A28">
        <w:rPr>
          <w:rFonts w:cs="Arial"/>
          <w:b/>
          <w:bCs/>
        </w:rPr>
        <w:t>Figure A4:</w:t>
      </w:r>
      <w:r w:rsidRPr="00462A28">
        <w:rPr>
          <w:rFonts w:cs="Arial"/>
        </w:rPr>
        <w:t xml:space="preserve"> IP configuration and successful connectivity test from the London server (L-CD) to ClientS1 (192.168.1.10) within the SWANSEA.ACCA environment</w:t>
      </w:r>
    </w:p>
    <w:p w14:paraId="6E54AE45" w14:textId="77777777" w:rsidR="00462A28" w:rsidRPr="00462A28" w:rsidRDefault="00462A28" w:rsidP="00462A28">
      <w:pPr>
        <w:rPr>
          <w:rFonts w:ascii="Arial" w:hAnsi="Arial" w:cs="Arial"/>
          <w:sz w:val="24"/>
          <w:szCs w:val="24"/>
        </w:rPr>
      </w:pPr>
      <w:r w:rsidRPr="00462A28">
        <w:rPr>
          <w:rFonts w:ascii="Arial" w:hAnsi="Arial" w:cs="Arial"/>
          <w:sz w:val="24"/>
          <w:szCs w:val="24"/>
        </w:rPr>
        <w:t>This screenshot provides additional supporting evidence of the London server’s network configuration and cross-site reachability during the assessment.</w:t>
      </w:r>
    </w:p>
    <w:p w14:paraId="7F3B8428" w14:textId="744A6E8D" w:rsidR="0030320A" w:rsidRPr="00AA212A" w:rsidRDefault="0030320A" w:rsidP="0030320A">
      <w:pPr>
        <w:rPr>
          <w:rFonts w:ascii="Arial" w:hAnsi="Arial" w:cs="Arial"/>
          <w:sz w:val="24"/>
          <w:szCs w:val="24"/>
        </w:rPr>
      </w:pPr>
    </w:p>
    <w:p w14:paraId="2949F788" w14:textId="2F7AE07F" w:rsidR="0030320A" w:rsidRDefault="0030320A" w:rsidP="0030320A">
      <w:pPr>
        <w:rPr>
          <w:rFonts w:ascii="Comic Sans MS" w:hAnsi="Comic Sans MS"/>
          <w:b/>
          <w:bCs/>
          <w:sz w:val="36"/>
          <w:szCs w:val="36"/>
        </w:rPr>
      </w:pPr>
    </w:p>
    <w:p w14:paraId="15A9DFC5" w14:textId="6EFEE273" w:rsidR="0030320A" w:rsidRDefault="00462A28" w:rsidP="0030320A">
      <w:pPr>
        <w:rPr>
          <w:rFonts w:ascii="Comic Sans MS" w:hAnsi="Comic Sans MS"/>
          <w:b/>
          <w:bCs/>
          <w:sz w:val="36"/>
          <w:szCs w:val="36"/>
        </w:rPr>
      </w:pPr>
      <w:r>
        <w:rPr>
          <w:rFonts w:ascii="Arial" w:hAnsi="Arial" w:cs="Arial"/>
          <w:noProof/>
          <w:sz w:val="24"/>
          <w:szCs w:val="24"/>
        </w:rPr>
        <mc:AlternateContent>
          <mc:Choice Requires="wps">
            <w:drawing>
              <wp:anchor distT="0" distB="0" distL="114300" distR="114300" simplePos="0" relativeHeight="251756544" behindDoc="0" locked="0" layoutInCell="1" allowOverlap="1" wp14:anchorId="175F4601" wp14:editId="221353F6">
                <wp:simplePos x="0" y="0"/>
                <wp:positionH relativeFrom="column">
                  <wp:posOffset>2029642</wp:posOffset>
                </wp:positionH>
                <wp:positionV relativeFrom="paragraph">
                  <wp:posOffset>184241</wp:posOffset>
                </wp:positionV>
                <wp:extent cx="723900" cy="1897380"/>
                <wp:effectExtent l="19050" t="0" r="19050" b="45720"/>
                <wp:wrapNone/>
                <wp:docPr id="1202246133" name="Arrow: Down 11"/>
                <wp:cNvGraphicFramePr/>
                <a:graphic xmlns:a="http://schemas.openxmlformats.org/drawingml/2006/main">
                  <a:graphicData uri="http://schemas.microsoft.com/office/word/2010/wordprocessingShape">
                    <wps:wsp>
                      <wps:cNvSpPr/>
                      <wps:spPr>
                        <a:xfrm>
                          <a:off x="0" y="0"/>
                          <a:ext cx="723900" cy="18973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34BDA13" id="Arrow: Down 11" o:spid="_x0000_s1026" type="#_x0000_t67" style="position:absolute;margin-left:159.8pt;margin-top:14.5pt;width:57pt;height:149.4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" adj="17480" fillcolor="#156082 [3204]" strokecolor="#030e13 [484]" strokeweight="1pt"/>
            </w:pict>
          </mc:Fallback>
        </mc:AlternateContent>
      </w:r>
    </w:p>
    <w:p w14:paraId="30FA475C" w14:textId="6C966642" w:rsidR="0030320A" w:rsidRDefault="0030320A" w:rsidP="0030320A">
      <w:pPr>
        <w:rPr>
          <w:rFonts w:ascii="Comic Sans MS" w:hAnsi="Comic Sans MS"/>
          <w:b/>
          <w:bCs/>
          <w:sz w:val="36"/>
          <w:szCs w:val="36"/>
        </w:rPr>
      </w:pPr>
    </w:p>
    <w:p w14:paraId="0C905025" w14:textId="7765CEE4" w:rsidR="0030320A" w:rsidRDefault="0030320A" w:rsidP="0030320A">
      <w:pPr>
        <w:rPr>
          <w:rFonts w:ascii="Comic Sans MS" w:hAnsi="Comic Sans MS"/>
          <w:b/>
          <w:bCs/>
          <w:sz w:val="36"/>
          <w:szCs w:val="36"/>
        </w:rPr>
      </w:pPr>
    </w:p>
    <w:p w14:paraId="7B5FF4EA" w14:textId="54DAF53C" w:rsidR="0030320A" w:rsidRPr="0030320A" w:rsidRDefault="0030320A" w:rsidP="0030320A">
      <w:pPr>
        <w:tabs>
          <w:tab w:val="left" w:pos="2940"/>
        </w:tabs>
      </w:pPr>
    </w:p>
    <w:p w14:paraId="5D4FA406" w14:textId="77777777" w:rsidR="0030320A" w:rsidRPr="0030320A" w:rsidRDefault="0030320A" w:rsidP="0030320A"/>
    <w:p w14:paraId="67419D4D" w14:textId="77777777" w:rsidR="0030320A" w:rsidRPr="0030320A" w:rsidRDefault="0030320A" w:rsidP="0030320A"/>
    <w:p w14:paraId="3D545D9E" w14:textId="77777777" w:rsidR="0030320A" w:rsidRPr="0030320A" w:rsidRDefault="0030320A" w:rsidP="0030320A"/>
    <w:p w14:paraId="333A4924" w14:textId="77777777" w:rsidR="0030320A" w:rsidRPr="0030320A" w:rsidRDefault="0030320A" w:rsidP="0030320A"/>
    <w:p w14:paraId="2E2E10CD" w14:textId="77777777" w:rsidR="00427C56" w:rsidRDefault="00427C56" w:rsidP="0030320A"/>
    <w:p w14:paraId="02E6227B" w14:textId="794C1F33" w:rsidR="00D53556" w:rsidRDefault="000F0C85" w:rsidP="00D53556">
      <w:r w:rsidRPr="00A733C8">
        <w:rPr>
          <w:noProof/>
        </w:rPr>
        <w:lastRenderedPageBreak/>
        <w:drawing>
          <wp:anchor distT="0" distB="0" distL="114300" distR="114300" simplePos="0" relativeHeight="251773952" behindDoc="0" locked="0" layoutInCell="1" allowOverlap="1" wp14:anchorId="6F7551CC" wp14:editId="0D59F961">
            <wp:simplePos x="0" y="0"/>
            <wp:positionH relativeFrom="column">
              <wp:posOffset>-135321</wp:posOffset>
            </wp:positionH>
            <wp:positionV relativeFrom="paragraph">
              <wp:posOffset>236088</wp:posOffset>
            </wp:positionV>
            <wp:extent cx="5731510" cy="3816350"/>
            <wp:effectExtent l="0" t="0" r="2540" b="0"/>
            <wp:wrapThrough wrapText="bothSides">
              <wp:wrapPolygon edited="0">
                <wp:start x="0" y="0"/>
                <wp:lineTo x="0" y="21456"/>
                <wp:lineTo x="21538" y="21456"/>
                <wp:lineTo x="21538" y="0"/>
                <wp:lineTo x="0" y="0"/>
              </wp:wrapPolygon>
            </wp:wrapThrough>
            <wp:docPr id="30404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49527"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816350"/>
                    </a:xfrm>
                    <a:prstGeom prst="rect">
                      <a:avLst/>
                    </a:prstGeom>
                  </pic:spPr>
                </pic:pic>
              </a:graphicData>
            </a:graphic>
            <wp14:sizeRelH relativeFrom="page">
              <wp14:pctWidth>0</wp14:pctWidth>
            </wp14:sizeRelH>
            <wp14:sizeRelV relativeFrom="page">
              <wp14:pctHeight>0</wp14:pctHeight>
            </wp14:sizeRelV>
          </wp:anchor>
        </w:drawing>
      </w:r>
    </w:p>
    <w:p w14:paraId="0FCDA388" w14:textId="77777777" w:rsidR="00C20C96" w:rsidRDefault="00C20C96" w:rsidP="00D53556"/>
    <w:p w14:paraId="73BAB201" w14:textId="77777777" w:rsidR="00C20C96" w:rsidRPr="00C20C96" w:rsidRDefault="00C20C96" w:rsidP="00C20C96">
      <w:r w:rsidRPr="00C20C96">
        <w:rPr>
          <w:b/>
          <w:bCs/>
        </w:rPr>
        <w:t>Figure A5</w:t>
      </w:r>
      <w:r w:rsidRPr="00C20C96">
        <w:t>: Successful connectivity test from the London server (L-CD) to the Swansea Domain Controller (S-DC) showing cross-site ICMP communication within the SWANSEA.ACCA environment</w:t>
      </w:r>
    </w:p>
    <w:p w14:paraId="5C4BBE82" w14:textId="77777777" w:rsidR="00C20C96" w:rsidRPr="00C20C96" w:rsidRDefault="00C20C96" w:rsidP="00C20C96">
      <w:pPr>
        <w:rPr>
          <w:rFonts w:ascii="Arial" w:hAnsi="Arial" w:cs="Arial"/>
          <w:sz w:val="24"/>
          <w:szCs w:val="24"/>
        </w:rPr>
      </w:pPr>
      <w:r w:rsidRPr="00C20C96">
        <w:rPr>
          <w:rFonts w:ascii="Arial" w:hAnsi="Arial" w:cs="Arial"/>
          <w:sz w:val="24"/>
          <w:szCs w:val="24"/>
        </w:rPr>
        <w:t>This screenshot provides additional supporting evidence of reachability between the London and Swansea network segments during the assessment.</w:t>
      </w:r>
    </w:p>
    <w:p w14:paraId="38979083" w14:textId="77777777" w:rsidR="00C20C96" w:rsidRPr="000D6B6F" w:rsidRDefault="00C20C96" w:rsidP="00D53556">
      <w:pPr>
        <w:rPr>
          <w:rFonts w:ascii="Arial" w:hAnsi="Arial" w:cs="Arial"/>
          <w:sz w:val="24"/>
          <w:szCs w:val="24"/>
        </w:rPr>
      </w:pPr>
    </w:p>
    <w:p w14:paraId="51C58227" w14:textId="34C67719" w:rsidR="00D53556" w:rsidRDefault="00D53556" w:rsidP="00D53556">
      <w:pPr>
        <w:rPr>
          <w:rFonts w:ascii="Comic Sans MS" w:hAnsi="Comic Sans MS"/>
          <w:b/>
          <w:bCs/>
          <w:sz w:val="36"/>
          <w:szCs w:val="36"/>
        </w:rPr>
      </w:pPr>
    </w:p>
    <w:p w14:paraId="211EF83A" w14:textId="3E249499" w:rsidR="00D53556" w:rsidRDefault="000D6B6F" w:rsidP="00D53556">
      <w:pPr>
        <w:rPr>
          <w:rFonts w:ascii="Comic Sans MS" w:hAnsi="Comic Sans MS"/>
          <w:b/>
          <w:bCs/>
          <w:sz w:val="36"/>
          <w:szCs w:val="36"/>
        </w:rPr>
      </w:pPr>
      <w:r>
        <w:rPr>
          <w:rFonts w:ascii="Arial" w:hAnsi="Arial" w:cs="Arial"/>
          <w:noProof/>
          <w:sz w:val="24"/>
          <w:szCs w:val="24"/>
        </w:rPr>
        <mc:AlternateContent>
          <mc:Choice Requires="wps">
            <w:drawing>
              <wp:anchor distT="0" distB="0" distL="114300" distR="114300" simplePos="0" relativeHeight="251759616" behindDoc="0" locked="0" layoutInCell="1" allowOverlap="1" wp14:anchorId="79B519B9" wp14:editId="748F8781">
                <wp:simplePos x="0" y="0"/>
                <wp:positionH relativeFrom="column">
                  <wp:posOffset>1939290</wp:posOffset>
                </wp:positionH>
                <wp:positionV relativeFrom="paragraph">
                  <wp:posOffset>5807</wp:posOffset>
                </wp:positionV>
                <wp:extent cx="723900" cy="2190840"/>
                <wp:effectExtent l="19050" t="0" r="38100" b="38100"/>
                <wp:wrapNone/>
                <wp:docPr id="43848590" name="Arrow: Down 11"/>
                <wp:cNvGraphicFramePr/>
                <a:graphic xmlns:a="http://schemas.openxmlformats.org/drawingml/2006/main">
                  <a:graphicData uri="http://schemas.microsoft.com/office/word/2010/wordprocessingShape">
                    <wps:wsp>
                      <wps:cNvSpPr/>
                      <wps:spPr>
                        <a:xfrm>
                          <a:off x="0" y="0"/>
                          <a:ext cx="723900" cy="21908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F4433E" id="Arrow: Down 11" o:spid="_x0000_s1026" type="#_x0000_t67" style="position:absolute;margin-left:152.7pt;margin-top:.45pt;width:57pt;height:172.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" adj="18031" fillcolor="#156082 [3204]" strokecolor="#030e13 [484]" strokeweight="1pt"/>
            </w:pict>
          </mc:Fallback>
        </mc:AlternateContent>
      </w:r>
    </w:p>
    <w:p w14:paraId="3C257C52" w14:textId="600DD731" w:rsidR="00D53556" w:rsidRDefault="00D53556" w:rsidP="00D53556">
      <w:pPr>
        <w:rPr>
          <w:rFonts w:ascii="Comic Sans MS" w:hAnsi="Comic Sans MS"/>
          <w:b/>
          <w:bCs/>
          <w:sz w:val="36"/>
          <w:szCs w:val="36"/>
        </w:rPr>
      </w:pPr>
    </w:p>
    <w:p w14:paraId="051F38EC" w14:textId="4F3EFAB3" w:rsidR="00D53556" w:rsidRDefault="00D53556" w:rsidP="00D53556">
      <w:pPr>
        <w:rPr>
          <w:rFonts w:ascii="Comic Sans MS" w:hAnsi="Comic Sans MS"/>
          <w:b/>
          <w:bCs/>
          <w:sz w:val="36"/>
          <w:szCs w:val="36"/>
        </w:rPr>
      </w:pPr>
    </w:p>
    <w:p w14:paraId="2236D4DE" w14:textId="77777777" w:rsidR="00BC14E5" w:rsidRDefault="00BC14E5" w:rsidP="00D53556">
      <w:pPr>
        <w:rPr>
          <w:rFonts w:ascii="Comic Sans MS" w:hAnsi="Comic Sans MS"/>
          <w:b/>
          <w:bCs/>
          <w:sz w:val="36"/>
          <w:szCs w:val="36"/>
        </w:rPr>
      </w:pPr>
    </w:p>
    <w:p w14:paraId="54DF7E5C" w14:textId="77777777" w:rsidR="00BC14E5" w:rsidRDefault="00BC14E5" w:rsidP="00D53556">
      <w:pPr>
        <w:rPr>
          <w:rFonts w:ascii="Comic Sans MS" w:hAnsi="Comic Sans MS"/>
          <w:b/>
          <w:bCs/>
          <w:sz w:val="36"/>
          <w:szCs w:val="36"/>
        </w:rPr>
      </w:pPr>
    </w:p>
    <w:p w14:paraId="0F532B8C" w14:textId="77777777" w:rsidR="00BC14E5" w:rsidRDefault="00BC14E5" w:rsidP="00D53556">
      <w:pPr>
        <w:rPr>
          <w:rFonts w:ascii="Comic Sans MS" w:hAnsi="Comic Sans MS"/>
          <w:b/>
          <w:bCs/>
          <w:sz w:val="36"/>
          <w:szCs w:val="36"/>
        </w:rPr>
      </w:pPr>
    </w:p>
    <w:p w14:paraId="0B02A29A" w14:textId="3261C63F" w:rsidR="00F5162F" w:rsidRPr="0030320A" w:rsidRDefault="00A06293" w:rsidP="00F5162F">
      <w:r w:rsidRPr="00F5162F">
        <w:rPr>
          <w:rFonts w:ascii="Comic Sans MS" w:hAnsi="Comic Sans MS"/>
          <w:b/>
          <w:bCs/>
          <w:noProof/>
          <w:sz w:val="36"/>
          <w:szCs w:val="36"/>
        </w:rPr>
        <w:lastRenderedPageBreak/>
        <w:drawing>
          <wp:anchor distT="0" distB="0" distL="114300" distR="114300" simplePos="0" relativeHeight="251774976" behindDoc="0" locked="0" layoutInCell="1" allowOverlap="1" wp14:anchorId="5946F800" wp14:editId="0BF9E885">
            <wp:simplePos x="0" y="0"/>
            <wp:positionH relativeFrom="column">
              <wp:posOffset>-198383</wp:posOffset>
            </wp:positionH>
            <wp:positionV relativeFrom="paragraph">
              <wp:posOffset>309661</wp:posOffset>
            </wp:positionV>
            <wp:extent cx="5731510" cy="3818890"/>
            <wp:effectExtent l="0" t="0" r="2540" b="0"/>
            <wp:wrapThrough wrapText="bothSides">
              <wp:wrapPolygon edited="0">
                <wp:start x="0" y="0"/>
                <wp:lineTo x="0" y="21442"/>
                <wp:lineTo x="21538" y="21442"/>
                <wp:lineTo x="21538" y="0"/>
                <wp:lineTo x="0" y="0"/>
              </wp:wrapPolygon>
            </wp:wrapThrough>
            <wp:docPr id="1428804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04449"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33A7117" w14:textId="77777777" w:rsidR="00BF72A6" w:rsidRPr="00BF72A6" w:rsidRDefault="00BF72A6" w:rsidP="00BF72A6">
      <w:pPr>
        <w:rPr>
          <w:rFonts w:cs="Arial"/>
        </w:rPr>
      </w:pPr>
      <w:r w:rsidRPr="00BF72A6">
        <w:rPr>
          <w:rFonts w:cs="Arial"/>
          <w:b/>
          <w:bCs/>
        </w:rPr>
        <w:t>Figure A6:</w:t>
      </w:r>
      <w:r w:rsidRPr="00BF72A6">
        <w:rPr>
          <w:rFonts w:cs="Arial"/>
        </w:rPr>
        <w:t xml:space="preserve"> Successful connectivity tests from the London server (L-CD) to ClientS1, S-DC, and the London client (192.168.2.10) showing internal and cross-site reachability within the SWANSEA.ACCA environment</w:t>
      </w:r>
    </w:p>
    <w:p w14:paraId="241175AB" w14:textId="77777777" w:rsidR="00BF72A6" w:rsidRPr="00BF72A6" w:rsidRDefault="00BF72A6" w:rsidP="00BF72A6">
      <w:pPr>
        <w:rPr>
          <w:rFonts w:ascii="Arial" w:hAnsi="Arial" w:cs="Arial"/>
          <w:sz w:val="24"/>
          <w:szCs w:val="24"/>
        </w:rPr>
      </w:pPr>
      <w:r w:rsidRPr="00BF72A6">
        <w:rPr>
          <w:rFonts w:ascii="Arial" w:hAnsi="Arial" w:cs="Arial"/>
          <w:sz w:val="24"/>
          <w:szCs w:val="24"/>
        </w:rPr>
        <w:t>This screenshot provides additional supporting evidence of host communication and network reachability between the Swansea and London segments during the assessment.</w:t>
      </w:r>
    </w:p>
    <w:p w14:paraId="56E894EC" w14:textId="0B644831" w:rsidR="00BC14E5" w:rsidRPr="00AA212A" w:rsidRDefault="00294585" w:rsidP="00BC14E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08BB5405" wp14:editId="7C0659D4">
                <wp:simplePos x="0" y="0"/>
                <wp:positionH relativeFrom="column">
                  <wp:posOffset>2054044</wp:posOffset>
                </wp:positionH>
                <wp:positionV relativeFrom="paragraph">
                  <wp:posOffset>11702</wp:posOffset>
                </wp:positionV>
                <wp:extent cx="723900" cy="2491740"/>
                <wp:effectExtent l="19050" t="0" r="38100" b="41910"/>
                <wp:wrapNone/>
                <wp:docPr id="1840851435" name="Arrow: Down 11"/>
                <wp:cNvGraphicFramePr/>
                <a:graphic xmlns:a="http://schemas.openxmlformats.org/drawingml/2006/main">
                  <a:graphicData uri="http://schemas.microsoft.com/office/word/2010/wordprocessingShape">
                    <wps:wsp>
                      <wps:cNvSpPr/>
                      <wps:spPr>
                        <a:xfrm>
                          <a:off x="0" y="0"/>
                          <a:ext cx="723900" cy="24917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28C611" id="Arrow: Down 11" o:spid="_x0000_s1026" type="#_x0000_t67" style="position:absolute;margin-left:161.75pt;margin-top:.9pt;width:57pt;height:196.2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" adj="18462" fillcolor="#156082 [3204]" strokecolor="#030e13 [484]" strokeweight="1pt"/>
            </w:pict>
          </mc:Fallback>
        </mc:AlternateContent>
      </w:r>
    </w:p>
    <w:p w14:paraId="33A5FBE0" w14:textId="6A1A7577" w:rsidR="00BC14E5" w:rsidRDefault="00BC14E5" w:rsidP="00BC14E5">
      <w:pPr>
        <w:rPr>
          <w:rFonts w:ascii="Comic Sans MS" w:hAnsi="Comic Sans MS"/>
          <w:b/>
          <w:bCs/>
          <w:sz w:val="36"/>
          <w:szCs w:val="36"/>
        </w:rPr>
      </w:pPr>
    </w:p>
    <w:p w14:paraId="01BC8790" w14:textId="1EE6C052" w:rsidR="00BC14E5" w:rsidRDefault="00BC14E5" w:rsidP="00BC14E5">
      <w:pPr>
        <w:rPr>
          <w:rFonts w:ascii="Comic Sans MS" w:hAnsi="Comic Sans MS"/>
          <w:b/>
          <w:bCs/>
          <w:sz w:val="36"/>
          <w:szCs w:val="36"/>
        </w:rPr>
      </w:pPr>
    </w:p>
    <w:p w14:paraId="38A941DB" w14:textId="18AEF7C7" w:rsidR="00BC14E5" w:rsidRDefault="00BC14E5" w:rsidP="00BC14E5">
      <w:pPr>
        <w:rPr>
          <w:rFonts w:ascii="Comic Sans MS" w:hAnsi="Comic Sans MS"/>
          <w:b/>
          <w:bCs/>
          <w:sz w:val="36"/>
          <w:szCs w:val="36"/>
        </w:rPr>
      </w:pPr>
    </w:p>
    <w:p w14:paraId="50503E49" w14:textId="77777777" w:rsidR="00BC14E5" w:rsidRDefault="00BC14E5" w:rsidP="00BC14E5">
      <w:pPr>
        <w:rPr>
          <w:rFonts w:ascii="Comic Sans MS" w:hAnsi="Comic Sans MS"/>
          <w:b/>
          <w:bCs/>
          <w:sz w:val="36"/>
          <w:szCs w:val="36"/>
        </w:rPr>
      </w:pPr>
    </w:p>
    <w:p w14:paraId="31724B31" w14:textId="77777777" w:rsidR="00BC14E5" w:rsidRDefault="00BC14E5" w:rsidP="00BC14E5">
      <w:pPr>
        <w:rPr>
          <w:rFonts w:ascii="Comic Sans MS" w:hAnsi="Comic Sans MS"/>
          <w:b/>
          <w:bCs/>
          <w:sz w:val="36"/>
          <w:szCs w:val="36"/>
        </w:rPr>
      </w:pPr>
    </w:p>
    <w:p w14:paraId="5BB61D9D" w14:textId="1DFA7562" w:rsidR="00352828" w:rsidRPr="00D672FE" w:rsidRDefault="00352828" w:rsidP="00352828"/>
    <w:p w14:paraId="55205B3B" w14:textId="77777777" w:rsidR="00A531A4" w:rsidRDefault="00A531A4" w:rsidP="0030320A"/>
    <w:p w14:paraId="4CB1E29D" w14:textId="77777777" w:rsidR="00A531A4" w:rsidRDefault="00A531A4" w:rsidP="0030320A"/>
    <w:p w14:paraId="075D72B9" w14:textId="79DEAAE0" w:rsidR="00A531A4" w:rsidRDefault="00B31303" w:rsidP="0030320A">
      <w:r w:rsidRPr="007418FD">
        <w:rPr>
          <w:noProof/>
        </w:rPr>
        <w:lastRenderedPageBreak/>
        <w:drawing>
          <wp:anchor distT="0" distB="0" distL="114300" distR="114300" simplePos="0" relativeHeight="251777024" behindDoc="0" locked="0" layoutInCell="1" allowOverlap="1" wp14:anchorId="0264FB4C" wp14:editId="6D49EEF3">
            <wp:simplePos x="0" y="0"/>
            <wp:positionH relativeFrom="margin">
              <wp:align>right</wp:align>
            </wp:positionH>
            <wp:positionV relativeFrom="paragraph">
              <wp:posOffset>247519</wp:posOffset>
            </wp:positionV>
            <wp:extent cx="5731510" cy="3818890"/>
            <wp:effectExtent l="0" t="0" r="2540" b="0"/>
            <wp:wrapThrough wrapText="bothSides">
              <wp:wrapPolygon edited="0">
                <wp:start x="0" y="0"/>
                <wp:lineTo x="0" y="21442"/>
                <wp:lineTo x="21538" y="21442"/>
                <wp:lineTo x="21538" y="0"/>
                <wp:lineTo x="0" y="0"/>
              </wp:wrapPolygon>
            </wp:wrapThrough>
            <wp:docPr id="105512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21215"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42D6820" w14:textId="0E7C168A" w:rsidR="00183AD6" w:rsidRPr="00183AD6" w:rsidRDefault="00183AD6" w:rsidP="00183AD6">
      <w:pPr>
        <w:rPr>
          <w:rFonts w:cs="Arial"/>
        </w:rPr>
      </w:pPr>
      <w:r w:rsidRPr="004D0316">
        <w:rPr>
          <w:rFonts w:cs="Arial"/>
          <w:b/>
          <w:bCs/>
        </w:rPr>
        <w:t>Figure A</w:t>
      </w:r>
      <w:r w:rsidR="004D0316" w:rsidRPr="004D0316">
        <w:rPr>
          <w:rFonts w:cs="Arial"/>
          <w:b/>
          <w:bCs/>
        </w:rPr>
        <w:t>7</w:t>
      </w:r>
      <w:r w:rsidRPr="004D0316">
        <w:rPr>
          <w:rFonts w:cs="Arial"/>
          <w:b/>
          <w:bCs/>
        </w:rPr>
        <w:t>:</w:t>
      </w:r>
      <w:r w:rsidRPr="00183AD6">
        <w:rPr>
          <w:rFonts w:cs="Arial"/>
        </w:rPr>
        <w:t xml:space="preserve"> Connectivity test from the Kali assessment host to the Swansea Domain Controller (192.168.1.1) showing successful ICMP communication</w:t>
      </w:r>
    </w:p>
    <w:p w14:paraId="1D005BC9" w14:textId="77777777" w:rsidR="00183AD6" w:rsidRPr="00183AD6" w:rsidRDefault="00183AD6" w:rsidP="00183AD6">
      <w:pPr>
        <w:rPr>
          <w:rFonts w:ascii="Arial" w:hAnsi="Arial" w:cs="Arial"/>
          <w:sz w:val="24"/>
          <w:szCs w:val="24"/>
        </w:rPr>
      </w:pPr>
      <w:r w:rsidRPr="00183AD6">
        <w:rPr>
          <w:rFonts w:ascii="Arial" w:hAnsi="Arial" w:cs="Arial"/>
          <w:sz w:val="24"/>
          <w:szCs w:val="24"/>
        </w:rPr>
        <w:t>This screenshot provides additional evidence that the Kali machine could reach the Swansea network during the assessment.</w:t>
      </w:r>
    </w:p>
    <w:p w14:paraId="5A28BC18" w14:textId="444A33CF" w:rsidR="00A531A4" w:rsidRDefault="00A531A4" w:rsidP="00A531A4">
      <w:pPr>
        <w:rPr>
          <w:rFonts w:ascii="Comic Sans MS" w:hAnsi="Comic Sans MS"/>
          <w:b/>
          <w:bCs/>
          <w:sz w:val="36"/>
          <w:szCs w:val="36"/>
        </w:rPr>
      </w:pPr>
    </w:p>
    <w:p w14:paraId="67C4BC9C" w14:textId="0B3B0CE5" w:rsidR="00A531A4" w:rsidRDefault="007A2D7E" w:rsidP="00A531A4">
      <w:pPr>
        <w:rPr>
          <w:rFonts w:ascii="Comic Sans MS" w:hAnsi="Comic Sans MS"/>
          <w:b/>
          <w:bCs/>
          <w:sz w:val="36"/>
          <w:szCs w:val="36"/>
        </w:rPr>
      </w:pPr>
      <w:r>
        <w:rPr>
          <w:rFonts w:ascii="Arial" w:hAnsi="Arial" w:cs="Arial"/>
          <w:noProof/>
          <w:sz w:val="24"/>
          <w:szCs w:val="24"/>
        </w:rPr>
        <mc:AlternateContent>
          <mc:Choice Requires="wps">
            <w:drawing>
              <wp:anchor distT="0" distB="0" distL="114300" distR="114300" simplePos="0" relativeHeight="251768832" behindDoc="0" locked="0" layoutInCell="1" allowOverlap="1" wp14:anchorId="00018720" wp14:editId="3871437E">
                <wp:simplePos x="0" y="0"/>
                <wp:positionH relativeFrom="column">
                  <wp:posOffset>2066744</wp:posOffset>
                </wp:positionH>
                <wp:positionV relativeFrom="paragraph">
                  <wp:posOffset>196487</wp:posOffset>
                </wp:positionV>
                <wp:extent cx="723900" cy="2491740"/>
                <wp:effectExtent l="19050" t="0" r="38100" b="41910"/>
                <wp:wrapNone/>
                <wp:docPr id="1943393603" name="Arrow: Down 11"/>
                <wp:cNvGraphicFramePr/>
                <a:graphic xmlns:a="http://schemas.openxmlformats.org/drawingml/2006/main">
                  <a:graphicData uri="http://schemas.microsoft.com/office/word/2010/wordprocessingShape">
                    <wps:wsp>
                      <wps:cNvSpPr/>
                      <wps:spPr>
                        <a:xfrm>
                          <a:off x="0" y="0"/>
                          <a:ext cx="723900" cy="24917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D64716" id="Arrow: Down 11" o:spid="_x0000_s1026" type="#_x0000_t67" style="position:absolute;margin-left:162.75pt;margin-top:15.45pt;width:57pt;height:196.2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" adj="18462" fillcolor="#156082 [3204]" strokecolor="#030e13 [484]" strokeweight="1pt"/>
            </w:pict>
          </mc:Fallback>
        </mc:AlternateContent>
      </w:r>
    </w:p>
    <w:p w14:paraId="018488FD" w14:textId="5DA9AB5E" w:rsidR="00A531A4" w:rsidRDefault="00A531A4" w:rsidP="00A531A4">
      <w:pPr>
        <w:rPr>
          <w:rFonts w:ascii="Comic Sans MS" w:hAnsi="Comic Sans MS"/>
          <w:b/>
          <w:bCs/>
          <w:sz w:val="36"/>
          <w:szCs w:val="36"/>
        </w:rPr>
      </w:pPr>
    </w:p>
    <w:p w14:paraId="19E4F835" w14:textId="0138C172" w:rsidR="0030320A" w:rsidRPr="0030320A" w:rsidRDefault="0030320A" w:rsidP="0030320A">
      <w:pPr>
        <w:sectPr w:rsidR="0030320A" w:rsidRPr="0030320A" w:rsidSect="003C1AAB">
          <w:footerReference w:type="even" r:id="rId40"/>
          <w:pgSz w:w="11906" w:h="16838"/>
          <w:pgMar w:top="1440" w:right="1440" w:bottom="1440" w:left="1440" w:header="708" w:footer="708" w:gutter="0"/>
          <w:pgNumType w:start="1"/>
          <w:cols w:space="708"/>
          <w:docGrid w:linePitch="360"/>
        </w:sectPr>
      </w:pPr>
    </w:p>
    <w:p w14:paraId="709BA145" w14:textId="13132342" w:rsidR="00DA75BB" w:rsidRPr="008C0151" w:rsidRDefault="00DA75BB" w:rsidP="007E4E31">
      <w:pPr>
        <w:rPr>
          <w:rFonts w:ascii="Arial" w:hAnsi="Arial" w:cs="Arial"/>
          <w:sz w:val="24"/>
          <w:szCs w:val="24"/>
        </w:rPr>
      </w:pPr>
    </w:p>
    <w:p w14:paraId="1F5AFF71" w14:textId="0B8D6598" w:rsidR="00F97A7A" w:rsidRPr="008C0151" w:rsidRDefault="001A5A86" w:rsidP="007E4E31">
      <w:r w:rsidRPr="001A5A86">
        <w:rPr>
          <w:rFonts w:ascii="Comic Sans MS" w:hAnsi="Comic Sans MS"/>
          <w:b/>
          <w:bCs/>
          <w:noProof/>
          <w:sz w:val="36"/>
          <w:szCs w:val="36"/>
        </w:rPr>
        <w:drawing>
          <wp:anchor distT="0" distB="0" distL="114300" distR="114300" simplePos="0" relativeHeight="251778048" behindDoc="0" locked="0" layoutInCell="1" allowOverlap="1" wp14:anchorId="59617CE2" wp14:editId="62A18A90">
            <wp:simplePos x="0" y="0"/>
            <wp:positionH relativeFrom="column">
              <wp:posOffset>0</wp:posOffset>
            </wp:positionH>
            <wp:positionV relativeFrom="paragraph">
              <wp:posOffset>-3175</wp:posOffset>
            </wp:positionV>
            <wp:extent cx="5731510" cy="3818890"/>
            <wp:effectExtent l="0" t="0" r="2540" b="0"/>
            <wp:wrapThrough wrapText="bothSides">
              <wp:wrapPolygon edited="0">
                <wp:start x="0" y="0"/>
                <wp:lineTo x="0" y="21442"/>
                <wp:lineTo x="21538" y="21442"/>
                <wp:lineTo x="21538" y="0"/>
                <wp:lineTo x="0" y="0"/>
              </wp:wrapPolygon>
            </wp:wrapThrough>
            <wp:docPr id="18849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081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119763E6" w14:textId="539FEF73" w:rsidR="008C0151" w:rsidRPr="008C0151" w:rsidRDefault="008C0151" w:rsidP="008C0151">
      <w:r w:rsidRPr="008C0151">
        <w:rPr>
          <w:b/>
          <w:bCs/>
        </w:rPr>
        <w:t>Figure A</w:t>
      </w:r>
      <w:r w:rsidR="004D0316">
        <w:rPr>
          <w:b/>
          <w:bCs/>
        </w:rPr>
        <w:t>8</w:t>
      </w:r>
      <w:r w:rsidRPr="008C0151">
        <w:rPr>
          <w:b/>
          <w:bCs/>
        </w:rPr>
        <w:t>:</w:t>
      </w:r>
      <w:r w:rsidRPr="008C0151">
        <w:t xml:space="preserve"> Connectivity test from the Kali assessment host to ClientS1 (192.168.1.10) showing successful ICMP communication</w:t>
      </w:r>
    </w:p>
    <w:p w14:paraId="77E01F5E" w14:textId="77777777" w:rsidR="008C0151" w:rsidRPr="008C0151" w:rsidRDefault="008C0151" w:rsidP="008C0151">
      <w:pPr>
        <w:rPr>
          <w:rFonts w:ascii="Arial" w:hAnsi="Arial" w:cs="Arial"/>
          <w:sz w:val="24"/>
          <w:szCs w:val="24"/>
        </w:rPr>
      </w:pPr>
      <w:r w:rsidRPr="008C0151">
        <w:rPr>
          <w:rFonts w:ascii="Arial" w:hAnsi="Arial" w:cs="Arial"/>
          <w:sz w:val="24"/>
          <w:szCs w:val="24"/>
        </w:rPr>
        <w:t>This screenshot provides additional evidence that the Kali machine could reach the Swansea client during the assessment.</w:t>
      </w:r>
    </w:p>
    <w:p w14:paraId="47BD7515" w14:textId="3964F198" w:rsidR="00A46C86" w:rsidRDefault="00A46C86" w:rsidP="007E4E31">
      <w:pPr>
        <w:rPr>
          <w:rFonts w:ascii="Comic Sans MS" w:hAnsi="Comic Sans MS"/>
          <w:b/>
          <w:bCs/>
          <w:sz w:val="36"/>
          <w:szCs w:val="36"/>
        </w:rPr>
      </w:pPr>
    </w:p>
    <w:p w14:paraId="4BA5B5C6" w14:textId="433987D7" w:rsidR="00A46C86" w:rsidRDefault="00A46C86" w:rsidP="007E4E31">
      <w:pPr>
        <w:rPr>
          <w:rFonts w:ascii="Comic Sans MS" w:hAnsi="Comic Sans MS"/>
          <w:b/>
          <w:bCs/>
          <w:sz w:val="36"/>
          <w:szCs w:val="36"/>
        </w:rPr>
      </w:pPr>
    </w:p>
    <w:p w14:paraId="13529FFF" w14:textId="111D12C2" w:rsidR="00A46C86" w:rsidRDefault="008C0151" w:rsidP="007E4E31">
      <w:pPr>
        <w:rPr>
          <w:rFonts w:ascii="Comic Sans MS" w:hAnsi="Comic Sans MS"/>
          <w:b/>
          <w:bCs/>
          <w:sz w:val="36"/>
          <w:szCs w:val="36"/>
        </w:rPr>
      </w:pPr>
      <w:r>
        <w:rPr>
          <w:rFonts w:ascii="Arial" w:hAnsi="Arial" w:cs="Arial"/>
          <w:noProof/>
          <w:sz w:val="24"/>
          <w:szCs w:val="24"/>
        </w:rPr>
        <mc:AlternateContent>
          <mc:Choice Requires="wps">
            <w:drawing>
              <wp:anchor distT="0" distB="0" distL="114300" distR="114300" simplePos="0" relativeHeight="251703296" behindDoc="0" locked="0" layoutInCell="1" allowOverlap="1" wp14:anchorId="46325FFD" wp14:editId="2365532D">
                <wp:simplePos x="0" y="0"/>
                <wp:positionH relativeFrom="margin">
                  <wp:align>center</wp:align>
                </wp:positionH>
                <wp:positionV relativeFrom="paragraph">
                  <wp:posOffset>88356</wp:posOffset>
                </wp:positionV>
                <wp:extent cx="723900" cy="2014946"/>
                <wp:effectExtent l="19050" t="0" r="19050" b="42545"/>
                <wp:wrapNone/>
                <wp:docPr id="1866733726" name="Arrow: Down 11"/>
                <wp:cNvGraphicFramePr/>
                <a:graphic xmlns:a="http://schemas.openxmlformats.org/drawingml/2006/main">
                  <a:graphicData uri="http://schemas.microsoft.com/office/word/2010/wordprocessingShape">
                    <wps:wsp>
                      <wps:cNvSpPr/>
                      <wps:spPr>
                        <a:xfrm>
                          <a:off x="0" y="0"/>
                          <a:ext cx="723900" cy="201494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259B7C" id="Arrow: Down 11" o:spid="_x0000_s1026" type="#_x0000_t67" style="position:absolute;margin-left:0;margin-top:6.95pt;width:57pt;height:158.65pt;z-index:2517032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" adj="17720" fillcolor="#156082 [3204]" strokecolor="#030e13 [484]" strokeweight="1pt">
                <w10:wrap anchorx="margin"/>
              </v:shape>
            </w:pict>
          </mc:Fallback>
        </mc:AlternateContent>
      </w:r>
    </w:p>
    <w:p w14:paraId="57D8BFD8" w14:textId="77777777" w:rsidR="00A46C86" w:rsidRDefault="00A46C86" w:rsidP="007E4E31">
      <w:pPr>
        <w:rPr>
          <w:rFonts w:ascii="Comic Sans MS" w:hAnsi="Comic Sans MS"/>
          <w:b/>
          <w:bCs/>
          <w:sz w:val="36"/>
          <w:szCs w:val="36"/>
        </w:rPr>
      </w:pPr>
    </w:p>
    <w:p w14:paraId="31266A71" w14:textId="77777777" w:rsidR="00A46C86" w:rsidRDefault="00A46C86" w:rsidP="007E4E31">
      <w:pPr>
        <w:rPr>
          <w:rFonts w:ascii="Comic Sans MS" w:hAnsi="Comic Sans MS"/>
          <w:b/>
          <w:bCs/>
          <w:sz w:val="36"/>
          <w:szCs w:val="36"/>
        </w:rPr>
      </w:pPr>
    </w:p>
    <w:p w14:paraId="65C6506B" w14:textId="77777777" w:rsidR="00A46C86" w:rsidRDefault="00A46C86" w:rsidP="007E4E31">
      <w:pPr>
        <w:rPr>
          <w:rFonts w:ascii="Comic Sans MS" w:hAnsi="Comic Sans MS"/>
          <w:b/>
          <w:bCs/>
          <w:sz w:val="36"/>
          <w:szCs w:val="36"/>
        </w:rPr>
      </w:pPr>
    </w:p>
    <w:p w14:paraId="7AE30C50" w14:textId="77777777" w:rsidR="0042386B" w:rsidRDefault="0042386B" w:rsidP="007E4E31">
      <w:pPr>
        <w:rPr>
          <w:rFonts w:ascii="Comic Sans MS" w:hAnsi="Comic Sans MS"/>
          <w:b/>
          <w:bCs/>
          <w:sz w:val="36"/>
          <w:szCs w:val="36"/>
        </w:rPr>
      </w:pPr>
    </w:p>
    <w:p w14:paraId="4291E3C9" w14:textId="77777777" w:rsidR="00A46C86" w:rsidRDefault="00A46C86" w:rsidP="007E4E31">
      <w:pPr>
        <w:rPr>
          <w:rFonts w:ascii="Comic Sans MS" w:hAnsi="Comic Sans MS"/>
          <w:b/>
          <w:bCs/>
          <w:sz w:val="36"/>
          <w:szCs w:val="36"/>
        </w:rPr>
      </w:pPr>
    </w:p>
    <w:p w14:paraId="3081DFFA" w14:textId="1E7B6D7E" w:rsidR="00467C39" w:rsidRDefault="00C40AB9" w:rsidP="007E4E31">
      <w:r w:rsidRPr="00467C39">
        <w:rPr>
          <w:noProof/>
        </w:rPr>
        <w:drawing>
          <wp:anchor distT="0" distB="0" distL="114300" distR="114300" simplePos="0" relativeHeight="251779072" behindDoc="0" locked="0" layoutInCell="1" allowOverlap="1" wp14:anchorId="75BF59D6" wp14:editId="1039288D">
            <wp:simplePos x="0" y="0"/>
            <wp:positionH relativeFrom="column">
              <wp:posOffset>-16816</wp:posOffset>
            </wp:positionH>
            <wp:positionV relativeFrom="paragraph">
              <wp:posOffset>229125</wp:posOffset>
            </wp:positionV>
            <wp:extent cx="5731510" cy="3818890"/>
            <wp:effectExtent l="0" t="0" r="2540" b="0"/>
            <wp:wrapThrough wrapText="bothSides">
              <wp:wrapPolygon edited="0">
                <wp:start x="0" y="0"/>
                <wp:lineTo x="0" y="21442"/>
                <wp:lineTo x="21538" y="21442"/>
                <wp:lineTo x="21538" y="0"/>
                <wp:lineTo x="0" y="0"/>
              </wp:wrapPolygon>
            </wp:wrapThrough>
            <wp:docPr id="210506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68775"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BAC1A4B" w14:textId="42D8119F" w:rsidR="00467C39" w:rsidRDefault="00467C39" w:rsidP="007E4E31"/>
    <w:p w14:paraId="3489BE50" w14:textId="6979A02C" w:rsidR="00616443" w:rsidRPr="00616443" w:rsidRDefault="00616443" w:rsidP="00616443">
      <w:pPr>
        <w:rPr>
          <w:rFonts w:cs="Arial"/>
        </w:rPr>
      </w:pPr>
      <w:r w:rsidRPr="00616443">
        <w:rPr>
          <w:rFonts w:cs="Arial"/>
          <w:b/>
          <w:bCs/>
        </w:rPr>
        <w:t>Figure A</w:t>
      </w:r>
      <w:r w:rsidR="004D0316">
        <w:rPr>
          <w:rFonts w:cs="Arial"/>
          <w:b/>
          <w:bCs/>
        </w:rPr>
        <w:t>9</w:t>
      </w:r>
      <w:r w:rsidRPr="00616443">
        <w:rPr>
          <w:rFonts w:cs="Arial"/>
          <w:b/>
          <w:bCs/>
        </w:rPr>
        <w:t>:</w:t>
      </w:r>
      <w:r w:rsidRPr="00616443">
        <w:rPr>
          <w:rFonts w:cs="Arial"/>
        </w:rPr>
        <w:t xml:space="preserve"> Connectivity test from the Kali assessment host to the London server (192.168.2.1) showing successful cross-site ICMP communication</w:t>
      </w:r>
    </w:p>
    <w:p w14:paraId="2356C646" w14:textId="77777777" w:rsidR="00616443" w:rsidRPr="00616443" w:rsidRDefault="00616443" w:rsidP="00616443">
      <w:pPr>
        <w:rPr>
          <w:rFonts w:ascii="Arial" w:hAnsi="Arial" w:cs="Arial"/>
          <w:sz w:val="24"/>
          <w:szCs w:val="24"/>
        </w:rPr>
      </w:pPr>
      <w:r w:rsidRPr="00616443">
        <w:rPr>
          <w:rFonts w:ascii="Arial" w:hAnsi="Arial" w:cs="Arial"/>
          <w:sz w:val="24"/>
          <w:szCs w:val="24"/>
        </w:rPr>
        <w:t>This screenshot provides additional evidence that the Kali machine could reach the London network during the assessment.</w:t>
      </w:r>
    </w:p>
    <w:p w14:paraId="2E3DE225" w14:textId="681F9290" w:rsidR="00BC7FF5" w:rsidRPr="00616443" w:rsidRDefault="00BC7FF5" w:rsidP="007E4E31">
      <w:pPr>
        <w:rPr>
          <w:rFonts w:ascii="Arial" w:hAnsi="Arial" w:cs="Arial"/>
          <w:sz w:val="24"/>
          <w:szCs w:val="24"/>
        </w:rPr>
      </w:pPr>
    </w:p>
    <w:p w14:paraId="191C35A5" w14:textId="39FDD5ED" w:rsidR="0031535C" w:rsidRDefault="0031535C" w:rsidP="007E4E31">
      <w:pPr>
        <w:rPr>
          <w:rFonts w:ascii="Arial" w:hAnsi="Arial" w:cs="Arial"/>
          <w:sz w:val="24"/>
          <w:szCs w:val="24"/>
        </w:rPr>
      </w:pPr>
    </w:p>
    <w:p w14:paraId="1D187A4D" w14:textId="62484AC7" w:rsidR="0031535C" w:rsidRDefault="00616443" w:rsidP="007E4E3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3A1CFB5F" wp14:editId="7C7ADE4B">
                <wp:simplePos x="0" y="0"/>
                <wp:positionH relativeFrom="column">
                  <wp:posOffset>2292693</wp:posOffset>
                </wp:positionH>
                <wp:positionV relativeFrom="paragraph">
                  <wp:posOffset>8924</wp:posOffset>
                </wp:positionV>
                <wp:extent cx="723900" cy="1787079"/>
                <wp:effectExtent l="19050" t="0" r="38100" b="41910"/>
                <wp:wrapNone/>
                <wp:docPr id="354997081" name="Arrow: Down 11"/>
                <wp:cNvGraphicFramePr/>
                <a:graphic xmlns:a="http://schemas.openxmlformats.org/drawingml/2006/main">
                  <a:graphicData uri="http://schemas.microsoft.com/office/word/2010/wordprocessingShape">
                    <wps:wsp>
                      <wps:cNvSpPr/>
                      <wps:spPr>
                        <a:xfrm>
                          <a:off x="0" y="0"/>
                          <a:ext cx="723900" cy="178707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33C392" id="Arrow: Down 11" o:spid="_x0000_s1026" type="#_x0000_t67" style="position:absolute;margin-left:180.55pt;margin-top:.7pt;width:57pt;height:140.7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" adj="17225" fillcolor="#156082 [3204]" strokecolor="#030e13 [484]" strokeweight="1pt"/>
            </w:pict>
          </mc:Fallback>
        </mc:AlternateContent>
      </w:r>
    </w:p>
    <w:p w14:paraId="7F351E90" w14:textId="0AB5248F" w:rsidR="0031535C" w:rsidRDefault="0031535C" w:rsidP="007E4E31">
      <w:pPr>
        <w:rPr>
          <w:rFonts w:ascii="Arial" w:hAnsi="Arial" w:cs="Arial"/>
          <w:sz w:val="24"/>
          <w:szCs w:val="24"/>
        </w:rPr>
      </w:pPr>
    </w:p>
    <w:p w14:paraId="119CF60D" w14:textId="50EF01DC" w:rsidR="0031535C" w:rsidRDefault="0031535C" w:rsidP="007E4E31">
      <w:pPr>
        <w:rPr>
          <w:rFonts w:ascii="Arial" w:hAnsi="Arial" w:cs="Arial"/>
          <w:sz w:val="24"/>
          <w:szCs w:val="24"/>
        </w:rPr>
      </w:pPr>
    </w:p>
    <w:p w14:paraId="5A8A19D9" w14:textId="07BEE9A4" w:rsidR="0031535C" w:rsidRDefault="0031535C" w:rsidP="007E4E31">
      <w:pPr>
        <w:rPr>
          <w:rFonts w:ascii="Arial" w:hAnsi="Arial" w:cs="Arial"/>
          <w:sz w:val="24"/>
          <w:szCs w:val="24"/>
        </w:rPr>
      </w:pPr>
    </w:p>
    <w:p w14:paraId="6864400F" w14:textId="39B9D83A" w:rsidR="0031535C" w:rsidRDefault="0031535C" w:rsidP="007E4E31">
      <w:pPr>
        <w:rPr>
          <w:rFonts w:ascii="Arial" w:hAnsi="Arial" w:cs="Arial"/>
          <w:sz w:val="24"/>
          <w:szCs w:val="24"/>
        </w:rPr>
      </w:pPr>
    </w:p>
    <w:p w14:paraId="04FD35E0" w14:textId="65490D71" w:rsidR="00E960A9" w:rsidRDefault="00E960A9" w:rsidP="007E4E31">
      <w:pPr>
        <w:rPr>
          <w:rFonts w:ascii="Arial" w:hAnsi="Arial" w:cs="Arial"/>
          <w:sz w:val="24"/>
          <w:szCs w:val="24"/>
        </w:rPr>
      </w:pPr>
    </w:p>
    <w:p w14:paraId="09A85E64" w14:textId="77777777" w:rsidR="00D966C8" w:rsidRDefault="00D966C8" w:rsidP="007E4E31">
      <w:pPr>
        <w:rPr>
          <w:rFonts w:ascii="Arial" w:hAnsi="Arial" w:cs="Arial"/>
          <w:sz w:val="24"/>
          <w:szCs w:val="24"/>
        </w:rPr>
      </w:pPr>
    </w:p>
    <w:p w14:paraId="133C837D" w14:textId="77777777" w:rsidR="00D966C8" w:rsidRDefault="00D966C8" w:rsidP="007E4E31">
      <w:pPr>
        <w:rPr>
          <w:rFonts w:ascii="Arial" w:hAnsi="Arial" w:cs="Arial"/>
          <w:sz w:val="24"/>
          <w:szCs w:val="24"/>
        </w:rPr>
      </w:pPr>
    </w:p>
    <w:p w14:paraId="23B1CC71" w14:textId="77777777" w:rsidR="00D966C8" w:rsidRDefault="00D966C8" w:rsidP="007E4E31">
      <w:pPr>
        <w:rPr>
          <w:rFonts w:ascii="Arial" w:hAnsi="Arial" w:cs="Arial"/>
          <w:sz w:val="24"/>
          <w:szCs w:val="24"/>
        </w:rPr>
      </w:pPr>
    </w:p>
    <w:p w14:paraId="56B62817" w14:textId="1AEF1B2B" w:rsidR="00955232" w:rsidRDefault="00E84EC7" w:rsidP="00955232">
      <w:r w:rsidRPr="00955232">
        <w:rPr>
          <w:rFonts w:ascii="Arial" w:hAnsi="Arial" w:cs="Arial"/>
          <w:noProof/>
          <w:sz w:val="24"/>
          <w:szCs w:val="24"/>
        </w:rPr>
        <w:lastRenderedPageBreak/>
        <w:drawing>
          <wp:anchor distT="0" distB="0" distL="114300" distR="114300" simplePos="0" relativeHeight="251780096" behindDoc="0" locked="0" layoutInCell="1" allowOverlap="1" wp14:anchorId="61681E63" wp14:editId="67FA4F1B">
            <wp:simplePos x="0" y="0"/>
            <wp:positionH relativeFrom="margin">
              <wp:align>right</wp:align>
            </wp:positionH>
            <wp:positionV relativeFrom="paragraph">
              <wp:posOffset>231972</wp:posOffset>
            </wp:positionV>
            <wp:extent cx="5731510" cy="3818890"/>
            <wp:effectExtent l="0" t="0" r="2540" b="0"/>
            <wp:wrapThrough wrapText="bothSides">
              <wp:wrapPolygon edited="0">
                <wp:start x="0" y="0"/>
                <wp:lineTo x="0" y="21442"/>
                <wp:lineTo x="21538" y="21442"/>
                <wp:lineTo x="21538" y="0"/>
                <wp:lineTo x="0" y="0"/>
              </wp:wrapPolygon>
            </wp:wrapThrough>
            <wp:docPr id="741843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43932"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EDA2CDF" w14:textId="51280BBC" w:rsidR="004F0A62" w:rsidRPr="004F0A62" w:rsidRDefault="004F0A62" w:rsidP="004F0A62">
      <w:pPr>
        <w:rPr>
          <w:rFonts w:cs="Arial"/>
        </w:rPr>
      </w:pPr>
      <w:r w:rsidRPr="004F0A62">
        <w:rPr>
          <w:rFonts w:cs="Arial"/>
          <w:b/>
          <w:bCs/>
        </w:rPr>
        <w:t>Figure A1</w:t>
      </w:r>
      <w:r w:rsidR="004D0316">
        <w:rPr>
          <w:rFonts w:cs="Arial"/>
          <w:b/>
          <w:bCs/>
        </w:rPr>
        <w:t>0</w:t>
      </w:r>
      <w:r w:rsidRPr="004F0A62">
        <w:rPr>
          <w:rFonts w:cs="Arial"/>
        </w:rPr>
        <w:t>: Connectivity test from the Kali assessment host to the London client (192.168.2.10) showing successful cross-site ICMP communication</w:t>
      </w:r>
    </w:p>
    <w:p w14:paraId="12F8723B" w14:textId="77777777" w:rsidR="004F0A62" w:rsidRPr="004F0A62" w:rsidRDefault="004F0A62" w:rsidP="004F0A62">
      <w:pPr>
        <w:rPr>
          <w:rFonts w:ascii="Arial" w:hAnsi="Arial" w:cs="Arial"/>
          <w:sz w:val="24"/>
          <w:szCs w:val="24"/>
        </w:rPr>
      </w:pPr>
      <w:r w:rsidRPr="004F0A62">
        <w:rPr>
          <w:rFonts w:ascii="Arial" w:hAnsi="Arial" w:cs="Arial"/>
          <w:sz w:val="24"/>
          <w:szCs w:val="24"/>
        </w:rPr>
        <w:t>This screenshot provides additional evidence that the Kali machine could reach the London client during the assessment.</w:t>
      </w:r>
    </w:p>
    <w:p w14:paraId="439C5462" w14:textId="71C73948" w:rsidR="00D966C8" w:rsidRPr="004522CC" w:rsidRDefault="00D966C8" w:rsidP="007E4E31">
      <w:pPr>
        <w:rPr>
          <w:rFonts w:ascii="Arial" w:hAnsi="Arial" w:cs="Arial"/>
          <w:sz w:val="24"/>
          <w:szCs w:val="24"/>
        </w:rPr>
      </w:pPr>
    </w:p>
    <w:p w14:paraId="2847C468" w14:textId="0BC3319B" w:rsidR="004C6BED" w:rsidRDefault="004C6BED" w:rsidP="007E4E31">
      <w:pPr>
        <w:rPr>
          <w:rFonts w:ascii="Arial" w:hAnsi="Arial" w:cs="Arial"/>
          <w:sz w:val="24"/>
          <w:szCs w:val="24"/>
        </w:rPr>
      </w:pPr>
    </w:p>
    <w:p w14:paraId="7A4CBD10" w14:textId="75F02B16" w:rsidR="00E310FD" w:rsidRDefault="00E310FD" w:rsidP="007E4E31">
      <w:pPr>
        <w:rPr>
          <w:rFonts w:ascii="Arial" w:hAnsi="Arial" w:cs="Arial"/>
          <w:sz w:val="24"/>
          <w:szCs w:val="24"/>
        </w:rPr>
      </w:pPr>
    </w:p>
    <w:p w14:paraId="673FD8E5" w14:textId="6BC80689" w:rsidR="00E310FD" w:rsidRDefault="00BA5C16" w:rsidP="007E4E3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18E768F0" wp14:editId="1DA18CCE">
                <wp:simplePos x="0" y="0"/>
                <wp:positionH relativeFrom="column">
                  <wp:posOffset>2335942</wp:posOffset>
                </wp:positionH>
                <wp:positionV relativeFrom="paragraph">
                  <wp:posOffset>4136</wp:posOffset>
                </wp:positionV>
                <wp:extent cx="723900" cy="2002413"/>
                <wp:effectExtent l="19050" t="0" r="19050" b="36195"/>
                <wp:wrapNone/>
                <wp:docPr id="505431551" name="Arrow: Down 11"/>
                <wp:cNvGraphicFramePr/>
                <a:graphic xmlns:a="http://schemas.openxmlformats.org/drawingml/2006/main">
                  <a:graphicData uri="http://schemas.microsoft.com/office/word/2010/wordprocessingShape">
                    <wps:wsp>
                      <wps:cNvSpPr/>
                      <wps:spPr>
                        <a:xfrm>
                          <a:off x="0" y="0"/>
                          <a:ext cx="723900" cy="200241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5022B8" id="Arrow: Down 11" o:spid="_x0000_s1026" type="#_x0000_t67" style="position:absolute;margin-left:183.95pt;margin-top:.35pt;width:57pt;height:157.6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" adj="17696" fillcolor="#156082 [3204]" strokecolor="#030e13 [484]" strokeweight="1pt"/>
            </w:pict>
          </mc:Fallback>
        </mc:AlternateContent>
      </w:r>
    </w:p>
    <w:p w14:paraId="5878AC93" w14:textId="18E33102" w:rsidR="00E310FD" w:rsidRDefault="00E310FD" w:rsidP="007E4E31">
      <w:pPr>
        <w:rPr>
          <w:rFonts w:ascii="Arial" w:hAnsi="Arial" w:cs="Arial"/>
          <w:sz w:val="24"/>
          <w:szCs w:val="24"/>
        </w:rPr>
      </w:pPr>
    </w:p>
    <w:p w14:paraId="08EB0248" w14:textId="215AF7C4" w:rsidR="00E310FD" w:rsidRDefault="00E310FD" w:rsidP="007E4E31">
      <w:pPr>
        <w:rPr>
          <w:rFonts w:ascii="Arial" w:hAnsi="Arial" w:cs="Arial"/>
          <w:sz w:val="24"/>
          <w:szCs w:val="24"/>
        </w:rPr>
      </w:pPr>
    </w:p>
    <w:p w14:paraId="6E23148E" w14:textId="1D374112" w:rsidR="00E310FD" w:rsidRDefault="00E310FD" w:rsidP="007E4E31">
      <w:pPr>
        <w:rPr>
          <w:rFonts w:ascii="Arial" w:hAnsi="Arial" w:cs="Arial"/>
          <w:sz w:val="24"/>
          <w:szCs w:val="24"/>
        </w:rPr>
      </w:pPr>
    </w:p>
    <w:p w14:paraId="620C3660" w14:textId="6234594B" w:rsidR="00125B9B" w:rsidRDefault="00125B9B" w:rsidP="003E5E22">
      <w:pPr>
        <w:rPr>
          <w:rFonts w:ascii="Arial" w:hAnsi="Arial" w:cs="Arial"/>
          <w:sz w:val="28"/>
          <w:szCs w:val="28"/>
        </w:rPr>
      </w:pPr>
    </w:p>
    <w:p w14:paraId="49CDE01E" w14:textId="46893EB9" w:rsidR="00125B9B" w:rsidRDefault="00125B9B" w:rsidP="003E5E22">
      <w:pPr>
        <w:rPr>
          <w:rFonts w:ascii="Arial" w:hAnsi="Arial" w:cs="Arial"/>
          <w:sz w:val="28"/>
          <w:szCs w:val="28"/>
        </w:rPr>
      </w:pPr>
    </w:p>
    <w:p w14:paraId="12A25252" w14:textId="52A80456" w:rsidR="00125B9B" w:rsidRDefault="00125B9B" w:rsidP="003E5E22">
      <w:pPr>
        <w:rPr>
          <w:rFonts w:ascii="Arial" w:hAnsi="Arial" w:cs="Arial"/>
          <w:sz w:val="28"/>
          <w:szCs w:val="28"/>
        </w:rPr>
      </w:pPr>
    </w:p>
    <w:p w14:paraId="6F0AB199" w14:textId="77777777" w:rsidR="006E5C0D" w:rsidRDefault="006E5C0D" w:rsidP="003E5E22">
      <w:pPr>
        <w:rPr>
          <w:rFonts w:ascii="Arial" w:hAnsi="Arial" w:cs="Arial"/>
          <w:sz w:val="24"/>
          <w:szCs w:val="24"/>
        </w:rPr>
      </w:pPr>
    </w:p>
    <w:p w14:paraId="7B68F09C" w14:textId="77777777" w:rsidR="005247B9" w:rsidRDefault="005247B9" w:rsidP="003E5E22">
      <w:pPr>
        <w:rPr>
          <w:rFonts w:ascii="Arial" w:hAnsi="Arial" w:cs="Arial"/>
          <w:sz w:val="24"/>
          <w:szCs w:val="24"/>
        </w:rPr>
      </w:pPr>
    </w:p>
    <w:p w14:paraId="4D78C4D7" w14:textId="77777777" w:rsidR="005247B9" w:rsidRDefault="005247B9" w:rsidP="003E5E22">
      <w:pPr>
        <w:rPr>
          <w:rFonts w:ascii="Arial" w:hAnsi="Arial" w:cs="Arial"/>
          <w:sz w:val="24"/>
          <w:szCs w:val="24"/>
        </w:rPr>
      </w:pPr>
    </w:p>
    <w:p w14:paraId="5B369215" w14:textId="77777777" w:rsidR="005247B9" w:rsidRDefault="005247B9" w:rsidP="003E5E22">
      <w:pPr>
        <w:rPr>
          <w:rFonts w:ascii="Arial" w:hAnsi="Arial" w:cs="Arial"/>
          <w:sz w:val="24"/>
          <w:szCs w:val="24"/>
        </w:rPr>
      </w:pPr>
    </w:p>
    <w:p w14:paraId="2653E7CB" w14:textId="27873591" w:rsidR="005247B9" w:rsidRDefault="005247B9" w:rsidP="003E5E22">
      <w:pPr>
        <w:rPr>
          <w:rFonts w:ascii="Arial" w:hAnsi="Arial" w:cs="Arial"/>
          <w:sz w:val="24"/>
          <w:szCs w:val="24"/>
        </w:rPr>
      </w:pPr>
    </w:p>
    <w:p w14:paraId="446B8B5E" w14:textId="4D1D62BB" w:rsidR="005247B9" w:rsidRDefault="005247B9" w:rsidP="003E5E22">
      <w:pPr>
        <w:rPr>
          <w:rFonts w:ascii="Arial" w:hAnsi="Arial" w:cs="Arial"/>
          <w:sz w:val="24"/>
          <w:szCs w:val="24"/>
        </w:rPr>
      </w:pPr>
    </w:p>
    <w:p w14:paraId="6D795F1D" w14:textId="7ABD838E" w:rsidR="005247B9" w:rsidRPr="005247B9" w:rsidRDefault="006F1536" w:rsidP="005247B9">
      <w:pPr>
        <w:rPr>
          <w:rFonts w:cs="Arial"/>
        </w:rPr>
      </w:pPr>
      <w:r w:rsidRPr="006F1536">
        <w:rPr>
          <w:rFonts w:cs="Arial"/>
          <w:b/>
          <w:bCs/>
          <w:noProof/>
        </w:rPr>
        <w:drawing>
          <wp:inline distT="0" distB="0" distL="0" distR="0" wp14:anchorId="536CEB00" wp14:editId="6A6CD67F">
            <wp:extent cx="5731510" cy="3161030"/>
            <wp:effectExtent l="0" t="0" r="2540" b="1270"/>
            <wp:docPr id="212637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78538" name=""/>
                    <pic:cNvPicPr/>
                  </pic:nvPicPr>
                  <pic:blipFill>
                    <a:blip r:embed="rId21"/>
                    <a:stretch>
                      <a:fillRect/>
                    </a:stretch>
                  </pic:blipFill>
                  <pic:spPr>
                    <a:xfrm>
                      <a:off x="0" y="0"/>
                      <a:ext cx="5731510" cy="3161030"/>
                    </a:xfrm>
                    <a:prstGeom prst="rect">
                      <a:avLst/>
                    </a:prstGeom>
                  </pic:spPr>
                </pic:pic>
              </a:graphicData>
            </a:graphic>
          </wp:inline>
        </w:drawing>
      </w:r>
      <w:r w:rsidR="005247B9" w:rsidRPr="005247B9">
        <w:rPr>
          <w:rFonts w:cs="Arial"/>
          <w:b/>
          <w:bCs/>
        </w:rPr>
        <w:t>Table A</w:t>
      </w:r>
      <w:r w:rsidR="00A92C50">
        <w:rPr>
          <w:rFonts w:cs="Arial"/>
          <w:b/>
          <w:bCs/>
        </w:rPr>
        <w:t>2</w:t>
      </w:r>
      <w:r w:rsidR="005247B9" w:rsidRPr="005247B9">
        <w:rPr>
          <w:rFonts w:cs="Arial"/>
          <w:b/>
          <w:bCs/>
        </w:rPr>
        <w:t>:</w:t>
      </w:r>
      <w:r w:rsidR="005247B9" w:rsidRPr="005247B9">
        <w:rPr>
          <w:rFonts w:cs="Arial"/>
        </w:rPr>
        <w:t xml:space="preserve"> Summary of Nmap findings for the London server (192.168.2.1) showing exposed SSH service, version disclosure, filtered ports, and recommended security actions</w:t>
      </w:r>
    </w:p>
    <w:p w14:paraId="6442D9F0" w14:textId="77777777" w:rsidR="005247B9" w:rsidRPr="005247B9" w:rsidRDefault="005247B9" w:rsidP="005247B9">
      <w:pPr>
        <w:rPr>
          <w:rFonts w:ascii="Arial" w:hAnsi="Arial" w:cs="Arial"/>
          <w:sz w:val="24"/>
          <w:szCs w:val="24"/>
        </w:rPr>
      </w:pPr>
      <w:r w:rsidRPr="005247B9">
        <w:rPr>
          <w:rFonts w:ascii="Arial" w:hAnsi="Arial" w:cs="Arial"/>
          <w:sz w:val="24"/>
          <w:szCs w:val="24"/>
        </w:rPr>
        <w:t>This table provides additional supporting evidence from the manual enumeration of the London server and summarises the main security-relevant findings identified during the information-gathering stage.</w:t>
      </w:r>
    </w:p>
    <w:p w14:paraId="47A9E464" w14:textId="77777777" w:rsidR="005247B9" w:rsidRDefault="005247B9" w:rsidP="003E5E22">
      <w:pPr>
        <w:rPr>
          <w:rFonts w:ascii="Arial" w:hAnsi="Arial" w:cs="Arial"/>
          <w:sz w:val="24"/>
          <w:szCs w:val="24"/>
        </w:rPr>
      </w:pPr>
    </w:p>
    <w:p w14:paraId="63DA0339" w14:textId="77777777" w:rsidR="005247B9" w:rsidRDefault="005247B9" w:rsidP="003E5E22">
      <w:pPr>
        <w:rPr>
          <w:rFonts w:ascii="Arial" w:hAnsi="Arial" w:cs="Arial"/>
          <w:sz w:val="24"/>
          <w:szCs w:val="24"/>
        </w:rPr>
      </w:pPr>
    </w:p>
    <w:p w14:paraId="37AF29AF" w14:textId="61048662" w:rsidR="005247B9" w:rsidRDefault="003769F8" w:rsidP="003E5E2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22432" behindDoc="0" locked="0" layoutInCell="1" allowOverlap="1" wp14:anchorId="1ECBAA51" wp14:editId="2EE09A05">
                <wp:simplePos x="0" y="0"/>
                <wp:positionH relativeFrom="column">
                  <wp:posOffset>2193324</wp:posOffset>
                </wp:positionH>
                <wp:positionV relativeFrom="paragraph">
                  <wp:posOffset>12168</wp:posOffset>
                </wp:positionV>
                <wp:extent cx="723900" cy="1988820"/>
                <wp:effectExtent l="19050" t="0" r="19050" b="30480"/>
                <wp:wrapNone/>
                <wp:docPr id="1979717759" name="Arrow: Down 11"/>
                <wp:cNvGraphicFramePr/>
                <a:graphic xmlns:a="http://schemas.openxmlformats.org/drawingml/2006/main">
                  <a:graphicData uri="http://schemas.microsoft.com/office/word/2010/wordprocessingShape">
                    <wps:wsp>
                      <wps:cNvSpPr/>
                      <wps:spPr>
                        <a:xfrm>
                          <a:off x="0" y="0"/>
                          <a:ext cx="723900" cy="19888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CCFF66" id="Arrow: Down 11" o:spid="_x0000_s1026" type="#_x0000_t67" style="position:absolute;margin-left:172.7pt;margin-top:.95pt;width:57pt;height:156.6pt;z-index:2519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" adj="17669" fillcolor="#156082 [3204]" strokecolor="#030e13 [484]" strokeweight="1pt"/>
            </w:pict>
          </mc:Fallback>
        </mc:AlternateContent>
      </w:r>
    </w:p>
    <w:p w14:paraId="66DE4150" w14:textId="29FCC454" w:rsidR="005247B9" w:rsidRDefault="005247B9" w:rsidP="003E5E22">
      <w:pPr>
        <w:rPr>
          <w:rFonts w:ascii="Arial" w:hAnsi="Arial" w:cs="Arial"/>
          <w:sz w:val="24"/>
          <w:szCs w:val="24"/>
        </w:rPr>
      </w:pPr>
    </w:p>
    <w:p w14:paraId="020336B5" w14:textId="77777777" w:rsidR="005247B9" w:rsidRDefault="005247B9" w:rsidP="003E5E22">
      <w:pPr>
        <w:rPr>
          <w:rFonts w:ascii="Arial" w:hAnsi="Arial" w:cs="Arial"/>
          <w:sz w:val="24"/>
          <w:szCs w:val="24"/>
        </w:rPr>
      </w:pPr>
    </w:p>
    <w:p w14:paraId="1ECFBB48" w14:textId="77777777" w:rsidR="005247B9" w:rsidRDefault="005247B9" w:rsidP="003E5E22">
      <w:pPr>
        <w:rPr>
          <w:rFonts w:ascii="Arial" w:hAnsi="Arial" w:cs="Arial"/>
          <w:sz w:val="24"/>
          <w:szCs w:val="24"/>
        </w:rPr>
      </w:pPr>
    </w:p>
    <w:p w14:paraId="077A79F1" w14:textId="77777777" w:rsidR="005247B9" w:rsidRDefault="005247B9" w:rsidP="003E5E22">
      <w:pPr>
        <w:rPr>
          <w:rFonts w:ascii="Arial" w:hAnsi="Arial" w:cs="Arial"/>
          <w:sz w:val="24"/>
          <w:szCs w:val="24"/>
        </w:rPr>
      </w:pPr>
    </w:p>
    <w:p w14:paraId="4E2DD69E" w14:textId="77777777" w:rsidR="005247B9" w:rsidRDefault="005247B9" w:rsidP="003E5E22">
      <w:pPr>
        <w:rPr>
          <w:rFonts w:ascii="Arial" w:hAnsi="Arial" w:cs="Arial"/>
          <w:sz w:val="24"/>
          <w:szCs w:val="24"/>
        </w:rPr>
      </w:pPr>
    </w:p>
    <w:p w14:paraId="3FF69417" w14:textId="77777777" w:rsidR="001D6522" w:rsidRDefault="001D6522" w:rsidP="003E5E22">
      <w:pPr>
        <w:rPr>
          <w:rFonts w:ascii="Arial" w:hAnsi="Arial" w:cs="Arial"/>
          <w:sz w:val="24"/>
          <w:szCs w:val="24"/>
        </w:rPr>
      </w:pPr>
    </w:p>
    <w:p w14:paraId="0CC12D59" w14:textId="77777777" w:rsidR="001D6522" w:rsidRDefault="001D6522" w:rsidP="003E5E22">
      <w:pPr>
        <w:rPr>
          <w:rFonts w:ascii="Arial" w:hAnsi="Arial" w:cs="Arial"/>
          <w:sz w:val="24"/>
          <w:szCs w:val="24"/>
        </w:rPr>
      </w:pPr>
    </w:p>
    <w:p w14:paraId="3C6C1B4A" w14:textId="77777777" w:rsidR="001D6522" w:rsidRDefault="001D6522" w:rsidP="003E5E22">
      <w:pPr>
        <w:rPr>
          <w:rFonts w:ascii="Arial" w:hAnsi="Arial" w:cs="Arial"/>
          <w:sz w:val="24"/>
          <w:szCs w:val="24"/>
        </w:rPr>
      </w:pPr>
    </w:p>
    <w:p w14:paraId="6592F627" w14:textId="77777777" w:rsidR="001D6522" w:rsidRDefault="001D6522" w:rsidP="003E5E22">
      <w:pPr>
        <w:rPr>
          <w:rFonts w:ascii="Arial" w:hAnsi="Arial" w:cs="Arial"/>
          <w:sz w:val="24"/>
          <w:szCs w:val="24"/>
        </w:rPr>
      </w:pPr>
    </w:p>
    <w:p w14:paraId="43354BA9" w14:textId="77777777" w:rsidR="00592E31" w:rsidRDefault="00592E31" w:rsidP="003E5E22"/>
    <w:p w14:paraId="344F11AD" w14:textId="77777777" w:rsidR="00592E31" w:rsidRDefault="00592E31" w:rsidP="003E5E22"/>
    <w:p w14:paraId="3D60F086" w14:textId="77777777" w:rsidR="00AB4421" w:rsidRDefault="00AB4421" w:rsidP="003E5E22"/>
    <w:p w14:paraId="2B89A80F" w14:textId="04831CCE" w:rsidR="00AB4421" w:rsidRDefault="00AB4421" w:rsidP="003E5E22">
      <w:r w:rsidRPr="00FD14AF">
        <w:rPr>
          <w:rFonts w:ascii="Arial" w:hAnsi="Arial" w:cs="Arial"/>
          <w:noProof/>
          <w:sz w:val="24"/>
          <w:szCs w:val="24"/>
        </w:rPr>
        <w:drawing>
          <wp:anchor distT="0" distB="0" distL="114300" distR="114300" simplePos="0" relativeHeight="251932672" behindDoc="0" locked="0" layoutInCell="1" allowOverlap="1" wp14:anchorId="34F4CBCD" wp14:editId="2E3B3D75">
            <wp:simplePos x="0" y="0"/>
            <wp:positionH relativeFrom="margin">
              <wp:posOffset>0</wp:posOffset>
            </wp:positionH>
            <wp:positionV relativeFrom="paragraph">
              <wp:posOffset>284480</wp:posOffset>
            </wp:positionV>
            <wp:extent cx="5731510" cy="3818890"/>
            <wp:effectExtent l="0" t="0" r="2540" b="0"/>
            <wp:wrapThrough wrapText="bothSides">
              <wp:wrapPolygon edited="0">
                <wp:start x="0" y="0"/>
                <wp:lineTo x="0" y="21442"/>
                <wp:lineTo x="21538" y="21442"/>
                <wp:lineTo x="21538" y="0"/>
                <wp:lineTo x="0" y="0"/>
              </wp:wrapPolygon>
            </wp:wrapThrough>
            <wp:docPr id="1348715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1557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FE29D95" w14:textId="7C6DE4AA" w:rsidR="0050319F" w:rsidRPr="00F6075C" w:rsidRDefault="0050319F" w:rsidP="0050319F">
      <w:pPr>
        <w:rPr>
          <w:rFonts w:cs="Arial"/>
        </w:rPr>
      </w:pPr>
      <w:r w:rsidRPr="00F6075C">
        <w:rPr>
          <w:rFonts w:cs="Arial"/>
          <w:b/>
          <w:bCs/>
        </w:rPr>
        <w:t>Figure A1</w:t>
      </w:r>
      <w:r w:rsidR="007D6A95">
        <w:rPr>
          <w:rFonts w:cs="Arial"/>
          <w:b/>
          <w:bCs/>
        </w:rPr>
        <w:t>1</w:t>
      </w:r>
      <w:r w:rsidRPr="00F6075C">
        <w:rPr>
          <w:rFonts w:cs="Arial"/>
          <w:b/>
          <w:bCs/>
        </w:rPr>
        <w:t>:</w:t>
      </w:r>
      <w:r w:rsidRPr="00F6075C">
        <w:rPr>
          <w:rFonts w:cs="Arial"/>
        </w:rPr>
        <w:t xml:space="preserve"> Nessus advanced scan summary for the Swansea Domain Controller (S-DC) showing the host-level distribution of identified vulnerabilities</w:t>
      </w:r>
    </w:p>
    <w:p w14:paraId="33C446DB" w14:textId="77777777" w:rsidR="0050319F" w:rsidRPr="00F6075C" w:rsidRDefault="0050319F" w:rsidP="0050319F">
      <w:pPr>
        <w:rPr>
          <w:rFonts w:ascii="Arial" w:hAnsi="Arial" w:cs="Arial"/>
          <w:sz w:val="24"/>
          <w:szCs w:val="24"/>
        </w:rPr>
      </w:pPr>
      <w:r w:rsidRPr="00F6075C">
        <w:rPr>
          <w:rFonts w:ascii="Arial" w:hAnsi="Arial" w:cs="Arial"/>
          <w:sz w:val="24"/>
          <w:szCs w:val="24"/>
        </w:rPr>
        <w:t>This screenshot provides additional supporting evidence from the automated Nessus assessment and shows that the S-DC produced the strongest vulnerability results within the SWANSEA.ACCA environment.</w:t>
      </w:r>
    </w:p>
    <w:p w14:paraId="53B7B8F4" w14:textId="77777777" w:rsidR="00AB4421" w:rsidRDefault="00AB4421" w:rsidP="003E5E22"/>
    <w:p w14:paraId="787BB3A1" w14:textId="77777777" w:rsidR="00AB4421" w:rsidRDefault="00AB4421" w:rsidP="003E5E22"/>
    <w:p w14:paraId="703AEA9E" w14:textId="17B7ED4B" w:rsidR="00AB4421" w:rsidRDefault="0050319F" w:rsidP="003E5E22">
      <w:r>
        <w:rPr>
          <w:rFonts w:ascii="Arial" w:hAnsi="Arial" w:cs="Arial"/>
          <w:noProof/>
          <w:sz w:val="24"/>
          <w:szCs w:val="24"/>
        </w:rPr>
        <mc:AlternateContent>
          <mc:Choice Requires="wps">
            <w:drawing>
              <wp:anchor distT="0" distB="0" distL="114300" distR="114300" simplePos="0" relativeHeight="251934720" behindDoc="0" locked="0" layoutInCell="1" allowOverlap="1" wp14:anchorId="69474DE1" wp14:editId="24D71365">
                <wp:simplePos x="0" y="0"/>
                <wp:positionH relativeFrom="column">
                  <wp:posOffset>2007956</wp:posOffset>
                </wp:positionH>
                <wp:positionV relativeFrom="paragraph">
                  <wp:posOffset>9148</wp:posOffset>
                </wp:positionV>
                <wp:extent cx="723900" cy="2100649"/>
                <wp:effectExtent l="19050" t="0" r="38100" b="33020"/>
                <wp:wrapNone/>
                <wp:docPr id="166540097" name="Arrow: Down 11"/>
                <wp:cNvGraphicFramePr/>
                <a:graphic xmlns:a="http://schemas.openxmlformats.org/drawingml/2006/main">
                  <a:graphicData uri="http://schemas.microsoft.com/office/word/2010/wordprocessingShape">
                    <wps:wsp>
                      <wps:cNvSpPr/>
                      <wps:spPr>
                        <a:xfrm>
                          <a:off x="0" y="0"/>
                          <a:ext cx="723900" cy="210064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BA59AF" id="Arrow: Down 11" o:spid="_x0000_s1026" type="#_x0000_t67" style="position:absolute;margin-left:158.1pt;margin-top:.7pt;width:57pt;height:165.4pt;z-index:251934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" adj="17878" fillcolor="#156082 [3204]" strokecolor="#030e13 [484]" strokeweight="1pt"/>
            </w:pict>
          </mc:Fallback>
        </mc:AlternateContent>
      </w:r>
    </w:p>
    <w:p w14:paraId="1C64D5E7" w14:textId="5E3966B8" w:rsidR="00AB4421" w:rsidRDefault="00AB4421" w:rsidP="003E5E22"/>
    <w:p w14:paraId="2CF48DDE" w14:textId="2A3CF41E" w:rsidR="00AB4421" w:rsidRDefault="00AB4421" w:rsidP="003E5E22"/>
    <w:p w14:paraId="5CBE1B9C" w14:textId="07DF82F3" w:rsidR="00AB4421" w:rsidRDefault="00AB4421" w:rsidP="003E5E22"/>
    <w:p w14:paraId="294B4A6D" w14:textId="6A13E152" w:rsidR="00AB4421" w:rsidRDefault="00AB4421" w:rsidP="003E5E22"/>
    <w:p w14:paraId="7E8848DA" w14:textId="4EAE7A4D" w:rsidR="00AB4421" w:rsidRDefault="00AB4421" w:rsidP="003E5E22"/>
    <w:p w14:paraId="6F26EE6B" w14:textId="77306D5D" w:rsidR="00AB4421" w:rsidRDefault="00AB4421" w:rsidP="003E5E22"/>
    <w:p w14:paraId="57E87CDB" w14:textId="09BCDDC9" w:rsidR="00AB4421" w:rsidRDefault="00AB4421" w:rsidP="003E5E22"/>
    <w:p w14:paraId="43E9EF45" w14:textId="77777777" w:rsidR="00AB4421" w:rsidRDefault="00AB4421" w:rsidP="003E5E22"/>
    <w:p w14:paraId="3DE700ED" w14:textId="77777777" w:rsidR="00AB4421" w:rsidRDefault="00AB4421" w:rsidP="003E5E22"/>
    <w:p w14:paraId="4EECBD74" w14:textId="77777777" w:rsidR="00AB4421" w:rsidRDefault="00AB4421" w:rsidP="003E5E22"/>
    <w:p w14:paraId="3012D4A1" w14:textId="1AD52989" w:rsidR="00592E31" w:rsidRPr="00592E31" w:rsidRDefault="00BD19A3" w:rsidP="00592E31">
      <w:r w:rsidRPr="0021715E">
        <w:rPr>
          <w:rFonts w:ascii="ADLaM Display" w:hAnsi="ADLaM Display" w:cs="ADLaM Display"/>
          <w:noProof/>
          <w:sz w:val="28"/>
          <w:szCs w:val="28"/>
        </w:rPr>
        <w:drawing>
          <wp:anchor distT="0" distB="0" distL="114300" distR="114300" simplePos="0" relativeHeight="251926528" behindDoc="0" locked="0" layoutInCell="1" allowOverlap="1" wp14:anchorId="3FB99DF6" wp14:editId="56A55060">
            <wp:simplePos x="0" y="0"/>
            <wp:positionH relativeFrom="margin">
              <wp:align>left</wp:align>
            </wp:positionH>
            <wp:positionV relativeFrom="paragraph">
              <wp:posOffset>521764</wp:posOffset>
            </wp:positionV>
            <wp:extent cx="5994400" cy="3067050"/>
            <wp:effectExtent l="0" t="0" r="6350" b="0"/>
            <wp:wrapThrough wrapText="bothSides">
              <wp:wrapPolygon edited="0">
                <wp:start x="0" y="0"/>
                <wp:lineTo x="0" y="21466"/>
                <wp:lineTo x="21554" y="21466"/>
                <wp:lineTo x="21554" y="0"/>
                <wp:lineTo x="0" y="0"/>
              </wp:wrapPolygon>
            </wp:wrapThrough>
            <wp:docPr id="185386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61312" name=""/>
                    <pic:cNvPicPr/>
                  </pic:nvPicPr>
                  <pic:blipFill>
                    <a:blip r:embed="rId45">
                      <a:extLst>
                        <a:ext uri="{28A0092B-C50C-407E-A947-70E740481C1C}">
                          <a14:useLocalDpi xmlns:a14="http://schemas.microsoft.com/office/drawing/2010/main" val="0"/>
                        </a:ext>
                      </a:extLst>
                    </a:blip>
                    <a:stretch>
                      <a:fillRect/>
                    </a:stretch>
                  </pic:blipFill>
                  <pic:spPr>
                    <a:xfrm>
                      <a:off x="0" y="0"/>
                      <a:ext cx="5994400" cy="3067050"/>
                    </a:xfrm>
                    <a:prstGeom prst="rect">
                      <a:avLst/>
                    </a:prstGeom>
                  </pic:spPr>
                </pic:pic>
              </a:graphicData>
            </a:graphic>
            <wp14:sizeRelH relativeFrom="page">
              <wp14:pctWidth>0</wp14:pctWidth>
            </wp14:sizeRelH>
            <wp14:sizeRelV relativeFrom="page">
              <wp14:pctHeight>0</wp14:pctHeight>
            </wp14:sizeRelV>
          </wp:anchor>
        </w:drawing>
      </w:r>
      <w:r w:rsidR="00592E31" w:rsidRPr="00592E31">
        <w:rPr>
          <w:b/>
          <w:bCs/>
        </w:rPr>
        <w:t>Table A</w:t>
      </w:r>
      <w:r w:rsidR="007D6A95">
        <w:rPr>
          <w:b/>
          <w:bCs/>
        </w:rPr>
        <w:t>3</w:t>
      </w:r>
      <w:r w:rsidR="00592E31" w:rsidRPr="00592E31">
        <w:rPr>
          <w:b/>
          <w:bCs/>
        </w:rPr>
        <w:t xml:space="preserve">: </w:t>
      </w:r>
      <w:r w:rsidR="00592E31" w:rsidRPr="00592E31">
        <w:t>Summary of Nessus findings identified across the London network hosts (192.168.2.1 and 192.168.2.10), showing mainly informational results from the basic and credentialed scans</w:t>
      </w:r>
    </w:p>
    <w:p w14:paraId="5D73F0FD" w14:textId="6E86F6E2" w:rsidR="00592E31" w:rsidRPr="00592E31" w:rsidRDefault="00592E31" w:rsidP="00592E31">
      <w:pPr>
        <w:rPr>
          <w:rFonts w:ascii="Arial" w:hAnsi="Arial" w:cs="Arial"/>
          <w:sz w:val="24"/>
          <w:szCs w:val="24"/>
        </w:rPr>
      </w:pPr>
      <w:r w:rsidRPr="00592E31">
        <w:rPr>
          <w:rFonts w:ascii="Arial" w:hAnsi="Arial" w:cs="Arial"/>
          <w:sz w:val="24"/>
          <w:szCs w:val="24"/>
        </w:rPr>
        <w:t>This table provides additional supporting evidence that the London network was assessed during the Nessus phase, although the results were largely informational and did not contribute the main high, medium, or low severity findings used in the assessment.</w:t>
      </w:r>
    </w:p>
    <w:p w14:paraId="5B1CEEC7" w14:textId="77777777" w:rsidR="00592E31" w:rsidRPr="00BD19A3" w:rsidRDefault="00592E31" w:rsidP="003E5E22">
      <w:pPr>
        <w:rPr>
          <w:rFonts w:ascii="Arial" w:hAnsi="Arial" w:cs="Arial"/>
          <w:sz w:val="24"/>
          <w:szCs w:val="24"/>
        </w:rPr>
      </w:pPr>
    </w:p>
    <w:p w14:paraId="4B444D73" w14:textId="7098B6A1" w:rsidR="00592E31" w:rsidRDefault="00592E31" w:rsidP="003E5E22"/>
    <w:p w14:paraId="65101A36" w14:textId="0FEE7869" w:rsidR="00592E31" w:rsidRDefault="006E5C26" w:rsidP="003E5E22">
      <w:r>
        <w:rPr>
          <w:rFonts w:ascii="Arial" w:hAnsi="Arial" w:cs="Arial"/>
          <w:noProof/>
          <w:sz w:val="24"/>
          <w:szCs w:val="24"/>
        </w:rPr>
        <mc:AlternateContent>
          <mc:Choice Requires="wps">
            <w:drawing>
              <wp:anchor distT="0" distB="0" distL="114300" distR="114300" simplePos="0" relativeHeight="251580416" behindDoc="0" locked="0" layoutInCell="1" allowOverlap="1" wp14:anchorId="2DFE8B8D" wp14:editId="57B58F29">
                <wp:simplePos x="0" y="0"/>
                <wp:positionH relativeFrom="margin">
                  <wp:posOffset>2000826</wp:posOffset>
                </wp:positionH>
                <wp:positionV relativeFrom="paragraph">
                  <wp:posOffset>7466</wp:posOffset>
                </wp:positionV>
                <wp:extent cx="723900" cy="1749287"/>
                <wp:effectExtent l="19050" t="0" r="19050" b="41910"/>
                <wp:wrapNone/>
                <wp:docPr id="104068018" name="Arrow: Down 11"/>
                <wp:cNvGraphicFramePr/>
                <a:graphic xmlns:a="http://schemas.openxmlformats.org/drawingml/2006/main">
                  <a:graphicData uri="http://schemas.microsoft.com/office/word/2010/wordprocessingShape">
                    <wps:wsp>
                      <wps:cNvSpPr/>
                      <wps:spPr>
                        <a:xfrm>
                          <a:off x="0" y="0"/>
                          <a:ext cx="723900" cy="174928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D69A9A" id="Arrow: Down 11" o:spid="_x0000_s1026" type="#_x0000_t67" style="position:absolute;margin-left:157.55pt;margin-top:.6pt;width:57pt;height:137.75pt;z-index:251580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" adj="17131" fillcolor="#156082 [3204]" strokecolor="#030e13 [484]" strokeweight="1pt">
                <w10:wrap anchorx="margin"/>
              </v:shape>
            </w:pict>
          </mc:Fallback>
        </mc:AlternateContent>
      </w:r>
    </w:p>
    <w:p w14:paraId="30509170" w14:textId="14DE8023" w:rsidR="00592E31" w:rsidRDefault="00592E31" w:rsidP="003E5E22"/>
    <w:p w14:paraId="6FAAF47A" w14:textId="267FCD2A" w:rsidR="00592E31" w:rsidRDefault="00592E31" w:rsidP="003E5E22"/>
    <w:p w14:paraId="087D6E96" w14:textId="1B4F8DF9" w:rsidR="00592E31" w:rsidRDefault="00592E31" w:rsidP="003E5E22"/>
    <w:p w14:paraId="19CF8BA7" w14:textId="49E26F9C" w:rsidR="003E5E22" w:rsidRPr="006A3535" w:rsidRDefault="003E5E22" w:rsidP="003E5E22"/>
    <w:p w14:paraId="77408C88" w14:textId="1975057B" w:rsidR="00083004" w:rsidRPr="003E5E22" w:rsidRDefault="00083004" w:rsidP="00083004">
      <w:pPr>
        <w:rPr>
          <w:rFonts w:ascii="Arial" w:hAnsi="Arial" w:cs="Arial"/>
          <w:sz w:val="24"/>
          <w:szCs w:val="24"/>
        </w:rPr>
      </w:pPr>
    </w:p>
    <w:p w14:paraId="6D1B4A4D" w14:textId="2D3F44EB" w:rsidR="00FD14AF" w:rsidRDefault="00FD14AF" w:rsidP="003E5E22">
      <w:pPr>
        <w:rPr>
          <w:rFonts w:ascii="Arial" w:hAnsi="Arial" w:cs="Arial"/>
          <w:sz w:val="24"/>
          <w:szCs w:val="24"/>
        </w:rPr>
      </w:pPr>
    </w:p>
    <w:p w14:paraId="189AE4CC" w14:textId="5E2C3386" w:rsidR="00FD14AF" w:rsidRDefault="00FD14AF" w:rsidP="003E5E22">
      <w:pPr>
        <w:rPr>
          <w:rFonts w:ascii="Arial" w:hAnsi="Arial" w:cs="Arial"/>
          <w:sz w:val="24"/>
          <w:szCs w:val="24"/>
        </w:rPr>
      </w:pPr>
    </w:p>
    <w:p w14:paraId="1F244B2C" w14:textId="3683D749" w:rsidR="0064654B" w:rsidRDefault="0064654B" w:rsidP="00C6233F">
      <w:pPr>
        <w:jc w:val="both"/>
        <w:rPr>
          <w:rFonts w:ascii="Arial" w:hAnsi="Arial" w:cs="Arial"/>
          <w:sz w:val="24"/>
          <w:szCs w:val="24"/>
        </w:rPr>
      </w:pPr>
    </w:p>
    <w:p w14:paraId="071A0940" w14:textId="2D72E357" w:rsidR="0064654B" w:rsidRDefault="0064654B" w:rsidP="00C6233F">
      <w:pPr>
        <w:jc w:val="both"/>
        <w:rPr>
          <w:rFonts w:ascii="Arial" w:hAnsi="Arial" w:cs="Arial"/>
          <w:sz w:val="24"/>
          <w:szCs w:val="24"/>
        </w:rPr>
      </w:pPr>
    </w:p>
    <w:p w14:paraId="46A0E9BB" w14:textId="77777777" w:rsidR="0064654B" w:rsidRDefault="0064654B" w:rsidP="00C6233F">
      <w:pPr>
        <w:jc w:val="both"/>
        <w:rPr>
          <w:rFonts w:ascii="Arial" w:hAnsi="Arial" w:cs="Arial"/>
          <w:sz w:val="24"/>
          <w:szCs w:val="24"/>
        </w:rPr>
      </w:pPr>
    </w:p>
    <w:p w14:paraId="407FEE7B" w14:textId="77777777" w:rsidR="00935CC0" w:rsidRDefault="00935CC0" w:rsidP="00C6233F">
      <w:pPr>
        <w:jc w:val="both"/>
        <w:rPr>
          <w:rFonts w:ascii="Arial" w:hAnsi="Arial" w:cs="Arial"/>
          <w:sz w:val="24"/>
          <w:szCs w:val="24"/>
        </w:rPr>
      </w:pPr>
    </w:p>
    <w:p w14:paraId="214893CD" w14:textId="653F17C6" w:rsidR="0064654B" w:rsidRPr="00005EDF" w:rsidRDefault="006D04B0" w:rsidP="00C6233F">
      <w:pPr>
        <w:jc w:val="both"/>
        <w:rPr>
          <w:rFonts w:ascii="Arial" w:hAnsi="Arial" w:cs="Arial"/>
          <w:b/>
          <w:bCs/>
          <w:sz w:val="24"/>
          <w:szCs w:val="24"/>
        </w:rPr>
      </w:pPr>
      <w:r w:rsidRPr="00005EDF">
        <w:rPr>
          <w:rFonts w:ascii="Arial" w:hAnsi="Arial" w:cs="Arial"/>
          <w:b/>
          <w:bCs/>
          <w:sz w:val="24"/>
          <w:szCs w:val="24"/>
        </w:rPr>
        <w:t>Task 3: Ethically Hacking SWANSEA.ACCA Network</w:t>
      </w:r>
    </w:p>
    <w:p w14:paraId="55907896" w14:textId="4871C551" w:rsidR="00154C35" w:rsidRDefault="00154C35" w:rsidP="00935CC0">
      <w:pPr>
        <w:rPr>
          <w:rFonts w:ascii="Comic Sans MS" w:hAnsi="Comic Sans MS"/>
          <w:b/>
          <w:sz w:val="32"/>
          <w:szCs w:val="32"/>
          <w14:textOutline w14:w="12700" w14:cap="flat" w14:cmpd="sng" w14:algn="ctr">
            <w14:solidFill>
              <w14:schemeClr w14:val="accent4"/>
            </w14:solidFill>
            <w14:prstDash w14:val="solid"/>
            <w14:round/>
          </w14:textOutline>
        </w:rPr>
      </w:pPr>
      <w:bookmarkStart w:id="14" w:name="_Toc227174187"/>
      <w:r w:rsidRPr="00682AA1">
        <w:rPr>
          <w:rFonts w:ascii="Comic Sans MS" w:hAnsi="Comic Sans MS"/>
          <w:b/>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CA580F" w:rsidRPr="006E5C26">
        <w:rPr>
          <w:rFonts w:ascii="Comic Sans MS" w:hAnsi="Comic Sans MS"/>
          <w:b/>
          <w:sz w:val="32"/>
          <w:szCs w:val="32"/>
          <w14:textOutline w14:w="12700" w14:cap="flat" w14:cmpd="sng" w14:algn="ctr">
            <w14:solidFill>
              <w14:schemeClr w14:val="accent4"/>
            </w14:solidFill>
            <w14:prstDash w14:val="solid"/>
            <w14:round/>
          </w14:textOutline>
        </w:rPr>
        <w:t>Appendix B: Exploitation Attempt Evidence</w:t>
      </w:r>
      <w:r w:rsidR="00495A3D" w:rsidRPr="006E5C26">
        <w:rPr>
          <w:rFonts w:ascii="Comic Sans MS" w:hAnsi="Comic Sans MS"/>
          <w:b/>
          <w:sz w:val="32"/>
          <w:szCs w:val="32"/>
          <w14:textOutline w14:w="12700" w14:cap="flat" w14:cmpd="sng" w14:algn="ctr">
            <w14:solidFill>
              <w14:schemeClr w14:val="accent4"/>
            </w14:solidFill>
            <w14:prstDash w14:val="solid"/>
            <w14:round/>
          </w14:textOutline>
        </w:rPr>
        <w:t>:</w:t>
      </w:r>
      <w:bookmarkEnd w:id="14"/>
      <w:r w:rsidR="00495A3D" w:rsidRPr="006E5C26">
        <w:rPr>
          <w:rFonts w:ascii="Comic Sans MS" w:hAnsi="Comic Sans MS"/>
          <w:b/>
          <w:sz w:val="32"/>
          <w:szCs w:val="32"/>
          <w14:textOutline w14:w="12700" w14:cap="flat" w14:cmpd="sng" w14:algn="ctr">
            <w14:solidFill>
              <w14:schemeClr w14:val="accent4"/>
            </w14:solidFill>
            <w14:prstDash w14:val="solid"/>
            <w14:round/>
          </w14:textOutline>
        </w:rPr>
        <w:t xml:space="preserve"> </w:t>
      </w:r>
    </w:p>
    <w:p w14:paraId="0458E5C2" w14:textId="77777777" w:rsidR="00326EE6" w:rsidRDefault="00326EE6" w:rsidP="00326EE6">
      <w:pPr>
        <w:rPr>
          <w:rFonts w:ascii="Arial" w:hAnsi="Arial" w:cs="Arial"/>
          <w:sz w:val="24"/>
          <w:szCs w:val="24"/>
        </w:rPr>
      </w:pPr>
      <w:proofErr w:type="spellStart"/>
      <w:r>
        <w:rPr>
          <w:rFonts w:ascii="Arial" w:hAnsi="Arial" w:cs="Arial"/>
          <w:sz w:val="24"/>
          <w:szCs w:val="24"/>
        </w:rPr>
        <w:t>Smb</w:t>
      </w:r>
      <w:proofErr w:type="spellEnd"/>
      <w:r>
        <w:rPr>
          <w:rFonts w:ascii="Arial" w:hAnsi="Arial" w:cs="Arial"/>
          <w:sz w:val="24"/>
          <w:szCs w:val="24"/>
        </w:rPr>
        <w:t xml:space="preserve"> exploitation</w:t>
      </w:r>
    </w:p>
    <w:p w14:paraId="6172F29B" w14:textId="77777777" w:rsidR="00326EE6" w:rsidRDefault="00326EE6" w:rsidP="00326EE6">
      <w:pPr>
        <w:jc w:val="center"/>
        <w:rPr>
          <w:rFonts w:ascii="Arial" w:hAnsi="Arial" w:cs="Arial"/>
          <w:sz w:val="24"/>
          <w:szCs w:val="24"/>
        </w:rPr>
      </w:pPr>
      <w:r w:rsidRPr="00684DDA">
        <w:rPr>
          <w:rFonts w:ascii="Arial" w:hAnsi="Arial" w:cs="Arial"/>
          <w:sz w:val="24"/>
          <w:szCs w:val="24"/>
        </w:rPr>
        <w:drawing>
          <wp:inline distT="0" distB="0" distL="0" distR="0" wp14:anchorId="68D29C52" wp14:editId="72C3DD1D">
            <wp:extent cx="5731510" cy="3818890"/>
            <wp:effectExtent l="0" t="0" r="2540" b="0"/>
            <wp:docPr id="146176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64970" name=""/>
                    <pic:cNvPicPr/>
                  </pic:nvPicPr>
                  <pic:blipFill>
                    <a:blip r:embed="rId46"/>
                    <a:stretch>
                      <a:fillRect/>
                    </a:stretch>
                  </pic:blipFill>
                  <pic:spPr>
                    <a:xfrm>
                      <a:off x="0" y="0"/>
                      <a:ext cx="5731510" cy="3818890"/>
                    </a:xfrm>
                    <a:prstGeom prst="rect">
                      <a:avLst/>
                    </a:prstGeom>
                  </pic:spPr>
                </pic:pic>
              </a:graphicData>
            </a:graphic>
          </wp:inline>
        </w:drawing>
      </w:r>
    </w:p>
    <w:p w14:paraId="418298CB" w14:textId="070C5927" w:rsidR="00326EE6" w:rsidRPr="005F5184" w:rsidRDefault="00326EE6" w:rsidP="00326EE6">
      <w:pPr>
        <w:tabs>
          <w:tab w:val="left" w:pos="1541"/>
        </w:tabs>
        <w:rPr>
          <w:rFonts w:cs="Arial"/>
        </w:rPr>
      </w:pPr>
      <w:r w:rsidRPr="00E92267">
        <w:rPr>
          <w:rFonts w:cs="Arial"/>
          <w:b/>
          <w:bCs/>
        </w:rPr>
        <w:t xml:space="preserve">Figure </w:t>
      </w:r>
      <w:r w:rsidR="00E92267" w:rsidRPr="00E92267">
        <w:rPr>
          <w:rFonts w:cs="Arial"/>
          <w:b/>
          <w:bCs/>
        </w:rPr>
        <w:t>B1</w:t>
      </w:r>
      <w:r w:rsidRPr="00E92267">
        <w:rPr>
          <w:rFonts w:cs="Arial"/>
          <w:b/>
          <w:bCs/>
        </w:rPr>
        <w:t>:</w:t>
      </w:r>
      <w:r w:rsidRPr="005F5184">
        <w:rPr>
          <w:rFonts w:cs="Arial"/>
        </w:rPr>
        <w:t xml:space="preserve"> Exploitation of SMB Service Exposure and Data Access</w:t>
      </w:r>
    </w:p>
    <w:p w14:paraId="4A2C829B" w14:textId="77777777" w:rsidR="00326EE6" w:rsidRDefault="00326EE6" w:rsidP="00E92267">
      <w:pPr>
        <w:tabs>
          <w:tab w:val="left" w:pos="1541"/>
        </w:tabs>
        <w:jc w:val="both"/>
        <w:rPr>
          <w:rFonts w:ascii="Arial" w:hAnsi="Arial" w:cs="Arial"/>
          <w:sz w:val="24"/>
          <w:szCs w:val="24"/>
        </w:rPr>
      </w:pPr>
      <w:r w:rsidRPr="000C310F">
        <w:rPr>
          <w:rFonts w:ascii="Arial" w:hAnsi="Arial" w:cs="Arial"/>
          <w:b/>
          <w:bCs/>
          <w:sz w:val="24"/>
          <w:szCs w:val="24"/>
        </w:rPr>
        <w:t>Explanation:</w:t>
      </w:r>
      <w:r w:rsidRPr="000C310F">
        <w:rPr>
          <w:rFonts w:ascii="Arial" w:hAnsi="Arial" w:cs="Arial"/>
          <w:sz w:val="24"/>
          <w:szCs w:val="24"/>
        </w:rPr>
        <w:t xml:space="preserve"> Using the </w:t>
      </w:r>
      <w:proofErr w:type="spellStart"/>
      <w:r w:rsidRPr="000C310F">
        <w:rPr>
          <w:rFonts w:ascii="Arial" w:hAnsi="Arial" w:cs="Arial"/>
          <w:sz w:val="24"/>
          <w:szCs w:val="24"/>
        </w:rPr>
        <w:t>smbclient</w:t>
      </w:r>
      <w:proofErr w:type="spellEnd"/>
      <w:r w:rsidRPr="000C310F">
        <w:rPr>
          <w:rFonts w:ascii="Arial" w:hAnsi="Arial" w:cs="Arial"/>
          <w:sz w:val="24"/>
          <w:szCs w:val="24"/>
        </w:rPr>
        <w:t xml:space="preserve"> utility, I successfully authenticated to the target's custom network share (</w:t>
      </w:r>
      <w:proofErr w:type="spellStart"/>
      <w:r w:rsidRPr="000C310F">
        <w:rPr>
          <w:rFonts w:ascii="Arial" w:hAnsi="Arial" w:cs="Arial"/>
          <w:sz w:val="24"/>
          <w:szCs w:val="24"/>
        </w:rPr>
        <w:t>VShare</w:t>
      </w:r>
      <w:proofErr w:type="spellEnd"/>
      <w:r w:rsidRPr="000C310F">
        <w:rPr>
          <w:rFonts w:ascii="Arial" w:hAnsi="Arial" w:cs="Arial"/>
          <w:sz w:val="24"/>
          <w:szCs w:val="24"/>
        </w:rPr>
        <w:t>) using discovered credentials. This confirms the High severity risk of SMB Service Exposure identified in the initial scan. As shown in the terminal output, I gained the ability to list directory contents and access files (e.g., test.txt), demonstrating that an attacker could exfiltrate sensitive data or upload malicious payloads to the server via this misconfigured share.</w:t>
      </w:r>
    </w:p>
    <w:p w14:paraId="248ADF1E" w14:textId="281B759F" w:rsidR="009508A0" w:rsidRDefault="009508A0" w:rsidP="00E92267">
      <w:pPr>
        <w:tabs>
          <w:tab w:val="left" w:pos="1541"/>
        </w:tabs>
        <w:jc w:val="both"/>
        <w:rPr>
          <w:rFonts w:ascii="Arial" w:hAnsi="Arial" w:cs="Arial"/>
          <w:sz w:val="24"/>
          <w:szCs w:val="24"/>
        </w:rPr>
      </w:pPr>
    </w:p>
    <w:p w14:paraId="16E29082" w14:textId="4B3F3127" w:rsidR="009508A0" w:rsidRDefault="000D7D7F" w:rsidP="00E92267">
      <w:pPr>
        <w:tabs>
          <w:tab w:val="left" w:pos="1541"/>
        </w:tabs>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14:anchorId="5E5F25E3" wp14:editId="1A3407DD">
                <wp:simplePos x="0" y="0"/>
                <wp:positionH relativeFrom="margin">
                  <wp:posOffset>2294255</wp:posOffset>
                </wp:positionH>
                <wp:positionV relativeFrom="paragraph">
                  <wp:posOffset>5715</wp:posOffset>
                </wp:positionV>
                <wp:extent cx="723900" cy="1430655"/>
                <wp:effectExtent l="19050" t="0" r="19050" b="36195"/>
                <wp:wrapNone/>
                <wp:docPr id="2144780819" name="Arrow: Down 11"/>
                <wp:cNvGraphicFramePr/>
                <a:graphic xmlns:a="http://schemas.openxmlformats.org/drawingml/2006/main">
                  <a:graphicData uri="http://schemas.microsoft.com/office/word/2010/wordprocessingShape">
                    <wps:wsp>
                      <wps:cNvSpPr/>
                      <wps:spPr>
                        <a:xfrm>
                          <a:off x="0" y="0"/>
                          <a:ext cx="723900" cy="143065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1429C2" id="Arrow: Down 11" o:spid="_x0000_s1026" type="#_x0000_t67" style="position:absolute;margin-left:180.65pt;margin-top:.45pt;width:57pt;height:112.65pt;z-index:2517350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" adj="16135" fillcolor="#156082 [3204]" strokecolor="#030e13 [484]" strokeweight="1pt">
                <w10:wrap anchorx="margin"/>
              </v:shape>
            </w:pict>
          </mc:Fallback>
        </mc:AlternateContent>
      </w:r>
    </w:p>
    <w:p w14:paraId="67BA5E40" w14:textId="225252CC" w:rsidR="009508A0" w:rsidRDefault="009508A0" w:rsidP="00E92267">
      <w:pPr>
        <w:tabs>
          <w:tab w:val="left" w:pos="1541"/>
        </w:tabs>
        <w:jc w:val="both"/>
        <w:rPr>
          <w:rFonts w:ascii="Arial" w:hAnsi="Arial" w:cs="Arial"/>
          <w:sz w:val="24"/>
          <w:szCs w:val="24"/>
        </w:rPr>
      </w:pPr>
    </w:p>
    <w:p w14:paraId="7726606E" w14:textId="77777777" w:rsidR="009508A0" w:rsidRDefault="009508A0" w:rsidP="00E92267">
      <w:pPr>
        <w:tabs>
          <w:tab w:val="left" w:pos="1541"/>
        </w:tabs>
        <w:jc w:val="both"/>
        <w:rPr>
          <w:rFonts w:ascii="Arial" w:hAnsi="Arial" w:cs="Arial"/>
          <w:sz w:val="24"/>
          <w:szCs w:val="24"/>
        </w:rPr>
      </w:pPr>
    </w:p>
    <w:p w14:paraId="57328901" w14:textId="77777777" w:rsidR="009508A0" w:rsidRDefault="009508A0" w:rsidP="00E92267">
      <w:pPr>
        <w:tabs>
          <w:tab w:val="left" w:pos="1541"/>
        </w:tabs>
        <w:jc w:val="both"/>
        <w:rPr>
          <w:rFonts w:ascii="Arial" w:hAnsi="Arial" w:cs="Arial"/>
          <w:sz w:val="24"/>
          <w:szCs w:val="24"/>
        </w:rPr>
      </w:pPr>
    </w:p>
    <w:p w14:paraId="5027C223" w14:textId="77777777" w:rsidR="009508A0" w:rsidRDefault="009508A0" w:rsidP="00E92267">
      <w:pPr>
        <w:tabs>
          <w:tab w:val="left" w:pos="1541"/>
        </w:tabs>
        <w:jc w:val="both"/>
        <w:rPr>
          <w:rFonts w:ascii="Arial" w:hAnsi="Arial" w:cs="Arial"/>
          <w:sz w:val="24"/>
          <w:szCs w:val="24"/>
        </w:rPr>
      </w:pPr>
    </w:p>
    <w:p w14:paraId="26B92EA4" w14:textId="77777777" w:rsidR="009508A0" w:rsidRDefault="009508A0" w:rsidP="00E92267">
      <w:pPr>
        <w:tabs>
          <w:tab w:val="left" w:pos="1541"/>
        </w:tabs>
        <w:jc w:val="both"/>
        <w:rPr>
          <w:rFonts w:ascii="Arial" w:hAnsi="Arial" w:cs="Arial"/>
          <w:sz w:val="24"/>
          <w:szCs w:val="24"/>
        </w:rPr>
      </w:pPr>
    </w:p>
    <w:p w14:paraId="50F25A9E" w14:textId="788481FD" w:rsidR="009508A0" w:rsidRDefault="009508A0" w:rsidP="009508A0">
      <w:pPr>
        <w:rPr>
          <w:rFonts w:ascii="Arial" w:hAnsi="Arial" w:cs="Arial"/>
          <w:sz w:val="24"/>
          <w:szCs w:val="24"/>
        </w:rPr>
      </w:pPr>
      <w:r w:rsidRPr="00A02153">
        <w:rPr>
          <w:rFonts w:ascii="Arial" w:hAnsi="Arial" w:cs="Arial"/>
          <w:noProof/>
          <w:sz w:val="24"/>
          <w:szCs w:val="24"/>
        </w:rPr>
        <w:drawing>
          <wp:anchor distT="0" distB="0" distL="114300" distR="114300" simplePos="0" relativeHeight="251996160" behindDoc="0" locked="0" layoutInCell="1" allowOverlap="1" wp14:anchorId="6F428735" wp14:editId="6649F69C">
            <wp:simplePos x="0" y="0"/>
            <wp:positionH relativeFrom="column">
              <wp:posOffset>-254000</wp:posOffset>
            </wp:positionH>
            <wp:positionV relativeFrom="paragraph">
              <wp:posOffset>453390</wp:posOffset>
            </wp:positionV>
            <wp:extent cx="5731510" cy="3818890"/>
            <wp:effectExtent l="0" t="0" r="2540" b="0"/>
            <wp:wrapThrough wrapText="bothSides">
              <wp:wrapPolygon edited="0">
                <wp:start x="0" y="0"/>
                <wp:lineTo x="0" y="21442"/>
                <wp:lineTo x="21538" y="21442"/>
                <wp:lineTo x="21538" y="0"/>
                <wp:lineTo x="0" y="0"/>
              </wp:wrapPolygon>
            </wp:wrapThrough>
            <wp:docPr id="641171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71798"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C8B3B55" w14:textId="2898691A" w:rsidR="009508A0" w:rsidRPr="008A08D9" w:rsidRDefault="009508A0" w:rsidP="009508A0">
      <w:pPr>
        <w:rPr>
          <w:rFonts w:cs="Arial"/>
        </w:rPr>
      </w:pPr>
      <w:r w:rsidRPr="008A08D9">
        <w:rPr>
          <w:rFonts w:cs="Arial"/>
          <w:b/>
          <w:bCs/>
        </w:rPr>
        <w:t xml:space="preserve">Figure </w:t>
      </w:r>
      <w:r w:rsidR="008A08D9" w:rsidRPr="008A08D9">
        <w:rPr>
          <w:rFonts w:cs="Arial"/>
          <w:b/>
          <w:bCs/>
        </w:rPr>
        <w:t>B2</w:t>
      </w:r>
      <w:r w:rsidRPr="008A08D9">
        <w:rPr>
          <w:rFonts w:cs="Arial"/>
          <w:b/>
          <w:bCs/>
        </w:rPr>
        <w:t>.</w:t>
      </w:r>
      <w:r w:rsidRPr="008A08D9">
        <w:rPr>
          <w:rFonts w:cs="Arial"/>
        </w:rPr>
        <w:t xml:space="preserve"> LDAP service validation on target host 192.168.1.1 using Metasploit </w:t>
      </w:r>
      <w:proofErr w:type="spellStart"/>
      <w:r w:rsidRPr="008A08D9">
        <w:rPr>
          <w:rFonts w:cs="Arial"/>
        </w:rPr>
        <w:t>db_nmap</w:t>
      </w:r>
      <w:proofErr w:type="spellEnd"/>
      <w:r w:rsidRPr="008A08D9">
        <w:rPr>
          <w:rFonts w:cs="Arial"/>
        </w:rPr>
        <w:t xml:space="preserve"> and services output.</w:t>
      </w:r>
    </w:p>
    <w:p w14:paraId="04702737" w14:textId="77777777" w:rsidR="009508A0" w:rsidRDefault="009508A0" w:rsidP="009508A0">
      <w:pPr>
        <w:jc w:val="both"/>
        <w:rPr>
          <w:rFonts w:ascii="Arial" w:hAnsi="Arial" w:cs="Arial"/>
          <w:sz w:val="24"/>
          <w:szCs w:val="24"/>
        </w:rPr>
      </w:pPr>
      <w:r w:rsidRPr="00CE3FD2">
        <w:rPr>
          <w:rFonts w:ascii="Arial" w:hAnsi="Arial" w:cs="Arial"/>
          <w:b/>
          <w:bCs/>
          <w:sz w:val="24"/>
          <w:szCs w:val="24"/>
        </w:rPr>
        <w:t>Explanation:</w:t>
      </w:r>
      <w:r w:rsidRPr="00CE3FD2">
        <w:rPr>
          <w:rFonts w:ascii="Arial" w:hAnsi="Arial" w:cs="Arial"/>
          <w:sz w:val="24"/>
          <w:szCs w:val="24"/>
        </w:rPr>
        <w:br/>
      </w:r>
      <w:r w:rsidRPr="002E0BB6">
        <w:rPr>
          <w:rFonts w:ascii="Arial" w:hAnsi="Arial" w:cs="Arial"/>
          <w:sz w:val="24"/>
          <w:szCs w:val="24"/>
        </w:rPr>
        <w:t>This screenshot shows initial LDAP service enumeration against the target host 192.168.1.1. An Nmap scan identified Microsoft Active Directory LDAP services on ports 389 and 3268, and the results were imported into Metasploit to support further reconnaissance and service validation during the assessment.</w:t>
      </w:r>
    </w:p>
    <w:p w14:paraId="5D9D1BDB" w14:textId="36F8FC68" w:rsidR="009508A0" w:rsidRDefault="007F59B4" w:rsidP="009508A0">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4A401E99" wp14:editId="5B7EE216">
                <wp:simplePos x="0" y="0"/>
                <wp:positionH relativeFrom="column">
                  <wp:posOffset>2317238</wp:posOffset>
                </wp:positionH>
                <wp:positionV relativeFrom="paragraph">
                  <wp:posOffset>51656</wp:posOffset>
                </wp:positionV>
                <wp:extent cx="723900" cy="1896954"/>
                <wp:effectExtent l="19050" t="0" r="19050" b="46355"/>
                <wp:wrapNone/>
                <wp:docPr id="464878790" name="Arrow: Down 11"/>
                <wp:cNvGraphicFramePr/>
                <a:graphic xmlns:a="http://schemas.openxmlformats.org/drawingml/2006/main">
                  <a:graphicData uri="http://schemas.microsoft.com/office/word/2010/wordprocessingShape">
                    <wps:wsp>
                      <wps:cNvSpPr/>
                      <wps:spPr>
                        <a:xfrm>
                          <a:off x="0" y="0"/>
                          <a:ext cx="723900" cy="1896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43449A" id="Arrow: Down 11" o:spid="_x0000_s1026" type="#_x0000_t67" style="position:absolute;margin-left:182.45pt;margin-top:4.05pt;width:57pt;height:149.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" adj="17479" fillcolor="#156082 [3204]" strokecolor="#030e13 [484]" strokeweight="1pt"/>
            </w:pict>
          </mc:Fallback>
        </mc:AlternateContent>
      </w:r>
    </w:p>
    <w:p w14:paraId="64C2F741" w14:textId="258D40BB" w:rsidR="009508A0" w:rsidRDefault="009508A0" w:rsidP="00E92267">
      <w:pPr>
        <w:tabs>
          <w:tab w:val="left" w:pos="1541"/>
        </w:tabs>
        <w:jc w:val="both"/>
        <w:rPr>
          <w:rFonts w:ascii="Arial" w:hAnsi="Arial" w:cs="Arial"/>
          <w:sz w:val="24"/>
          <w:szCs w:val="24"/>
        </w:rPr>
      </w:pPr>
    </w:p>
    <w:p w14:paraId="26E652E1" w14:textId="77777777" w:rsidR="009508A0" w:rsidRDefault="009508A0" w:rsidP="00E92267">
      <w:pPr>
        <w:tabs>
          <w:tab w:val="left" w:pos="1541"/>
        </w:tabs>
        <w:jc w:val="both"/>
        <w:rPr>
          <w:rFonts w:ascii="Arial" w:hAnsi="Arial" w:cs="Arial"/>
          <w:sz w:val="24"/>
          <w:szCs w:val="24"/>
        </w:rPr>
      </w:pPr>
    </w:p>
    <w:p w14:paraId="24117B30" w14:textId="77777777" w:rsidR="009508A0" w:rsidRDefault="009508A0" w:rsidP="00E92267">
      <w:pPr>
        <w:tabs>
          <w:tab w:val="left" w:pos="1541"/>
        </w:tabs>
        <w:jc w:val="both"/>
        <w:rPr>
          <w:rFonts w:ascii="Arial" w:hAnsi="Arial" w:cs="Arial"/>
          <w:sz w:val="24"/>
          <w:szCs w:val="24"/>
        </w:rPr>
      </w:pPr>
    </w:p>
    <w:p w14:paraId="64B03F55" w14:textId="77777777" w:rsidR="009508A0" w:rsidRDefault="009508A0" w:rsidP="00E92267">
      <w:pPr>
        <w:tabs>
          <w:tab w:val="left" w:pos="1541"/>
        </w:tabs>
        <w:jc w:val="both"/>
        <w:rPr>
          <w:rFonts w:ascii="Arial" w:hAnsi="Arial" w:cs="Arial"/>
          <w:sz w:val="24"/>
          <w:szCs w:val="24"/>
        </w:rPr>
      </w:pPr>
    </w:p>
    <w:p w14:paraId="6FE0FF64" w14:textId="77777777" w:rsidR="009508A0" w:rsidRDefault="009508A0" w:rsidP="00E92267">
      <w:pPr>
        <w:tabs>
          <w:tab w:val="left" w:pos="1541"/>
        </w:tabs>
        <w:jc w:val="both"/>
        <w:rPr>
          <w:rFonts w:ascii="Arial" w:hAnsi="Arial" w:cs="Arial"/>
          <w:sz w:val="24"/>
          <w:szCs w:val="24"/>
        </w:rPr>
      </w:pPr>
    </w:p>
    <w:p w14:paraId="4C88A53A" w14:textId="77777777" w:rsidR="009508A0" w:rsidRDefault="009508A0" w:rsidP="00E92267">
      <w:pPr>
        <w:tabs>
          <w:tab w:val="left" w:pos="1541"/>
        </w:tabs>
        <w:jc w:val="both"/>
        <w:rPr>
          <w:rFonts w:ascii="Arial" w:hAnsi="Arial" w:cs="Arial"/>
          <w:sz w:val="24"/>
          <w:szCs w:val="24"/>
        </w:rPr>
      </w:pPr>
    </w:p>
    <w:p w14:paraId="3A28F957" w14:textId="77777777" w:rsidR="009508A0" w:rsidRDefault="009508A0" w:rsidP="00E92267">
      <w:pPr>
        <w:tabs>
          <w:tab w:val="left" w:pos="1541"/>
        </w:tabs>
        <w:jc w:val="both"/>
        <w:rPr>
          <w:rFonts w:ascii="Arial" w:hAnsi="Arial" w:cs="Arial"/>
          <w:sz w:val="24"/>
          <w:szCs w:val="24"/>
        </w:rPr>
      </w:pPr>
    </w:p>
    <w:p w14:paraId="289B4C80" w14:textId="77777777" w:rsidR="00326EE6" w:rsidRDefault="00326EE6" w:rsidP="00326EE6">
      <w:pPr>
        <w:tabs>
          <w:tab w:val="left" w:pos="1541"/>
        </w:tabs>
        <w:rPr>
          <w:rFonts w:ascii="Arial" w:hAnsi="Arial" w:cs="Arial"/>
          <w:sz w:val="24"/>
          <w:szCs w:val="24"/>
        </w:rPr>
      </w:pPr>
    </w:p>
    <w:p w14:paraId="37FFA99A" w14:textId="77777777" w:rsidR="005D5742" w:rsidRDefault="005D5742" w:rsidP="005D5742">
      <w:pPr>
        <w:tabs>
          <w:tab w:val="left" w:pos="2835"/>
        </w:tabs>
        <w:rPr>
          <w:rFonts w:ascii="Arial" w:hAnsi="Arial" w:cs="Arial"/>
          <w:sz w:val="24"/>
          <w:szCs w:val="24"/>
        </w:rPr>
      </w:pPr>
    </w:p>
    <w:p w14:paraId="53C9C6AF" w14:textId="77777777" w:rsidR="00894750" w:rsidRDefault="005D5742" w:rsidP="00894750">
      <w:pPr>
        <w:tabs>
          <w:tab w:val="left" w:pos="2835"/>
        </w:tabs>
        <w:rPr>
          <w:rFonts w:ascii="Arial" w:hAnsi="Arial" w:cs="Arial"/>
          <w:sz w:val="24"/>
          <w:szCs w:val="24"/>
        </w:rPr>
      </w:pPr>
      <w:r w:rsidRPr="00894750">
        <w:rPr>
          <w:rFonts w:ascii="Arial" w:hAnsi="Arial" w:cs="Arial"/>
          <w:b/>
          <w:bCs/>
          <w:sz w:val="24"/>
          <w:szCs w:val="24"/>
        </w:rPr>
        <w:drawing>
          <wp:anchor distT="0" distB="0" distL="114300" distR="114300" simplePos="0" relativeHeight="251691008" behindDoc="0" locked="0" layoutInCell="1" allowOverlap="1" wp14:anchorId="6669CC33" wp14:editId="03CBBDA9">
            <wp:simplePos x="0" y="0"/>
            <wp:positionH relativeFrom="column">
              <wp:posOffset>0</wp:posOffset>
            </wp:positionH>
            <wp:positionV relativeFrom="paragraph">
              <wp:posOffset>-3016</wp:posOffset>
            </wp:positionV>
            <wp:extent cx="5731510" cy="3818890"/>
            <wp:effectExtent l="0" t="0" r="2540" b="0"/>
            <wp:wrapThrough wrapText="bothSides">
              <wp:wrapPolygon edited="0">
                <wp:start x="0" y="0"/>
                <wp:lineTo x="0" y="21442"/>
                <wp:lineTo x="21538" y="21442"/>
                <wp:lineTo x="21538" y="0"/>
                <wp:lineTo x="0" y="0"/>
              </wp:wrapPolygon>
            </wp:wrapThrough>
            <wp:docPr id="1651661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61022"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Pr="00894750">
        <w:rPr>
          <w:rFonts w:cs="Arial"/>
          <w:b/>
          <w:bCs/>
        </w:rPr>
        <w:t>Figure</w:t>
      </w:r>
      <w:r w:rsidR="00894750" w:rsidRPr="00894750">
        <w:rPr>
          <w:rFonts w:cs="Arial"/>
          <w:b/>
          <w:bCs/>
        </w:rPr>
        <w:t xml:space="preserve"> B3</w:t>
      </w:r>
      <w:r w:rsidRPr="00E5075C">
        <w:rPr>
          <w:rFonts w:cs="Arial"/>
        </w:rPr>
        <w:t>: LDAP Enumeration Output Showing Active Directory Object and Service Information</w:t>
      </w:r>
    </w:p>
    <w:p w14:paraId="187416E3" w14:textId="264C2F92" w:rsidR="005D5742" w:rsidRDefault="005D5742" w:rsidP="00894750">
      <w:pPr>
        <w:tabs>
          <w:tab w:val="left" w:pos="2835"/>
        </w:tabs>
        <w:rPr>
          <w:rFonts w:ascii="Arial" w:hAnsi="Arial" w:cs="Arial"/>
          <w:sz w:val="24"/>
          <w:szCs w:val="24"/>
        </w:rPr>
      </w:pPr>
      <w:r w:rsidRPr="00E5075C">
        <w:rPr>
          <w:rFonts w:ascii="Arial" w:hAnsi="Arial" w:cs="Arial"/>
          <w:b/>
          <w:bCs/>
          <w:sz w:val="24"/>
          <w:szCs w:val="24"/>
        </w:rPr>
        <w:t>explanation:</w:t>
      </w:r>
      <w:r w:rsidRPr="00E5075C">
        <w:rPr>
          <w:rFonts w:ascii="Arial" w:hAnsi="Arial" w:cs="Arial"/>
          <w:sz w:val="24"/>
          <w:szCs w:val="24"/>
        </w:rPr>
        <w:br/>
        <w:t>This screenshot shows LDAP enumeration results obtained from the SWANSEA Active Directory environment. The output reveals directory object details, including account attributes and service-related information for the domain controller, providing supporting evidence of successful directory reconnaissance during the assessment.</w:t>
      </w:r>
    </w:p>
    <w:p w14:paraId="61895827" w14:textId="27ED4AA3" w:rsidR="00B4438E" w:rsidRDefault="00B4438E" w:rsidP="00894750">
      <w:pPr>
        <w:tabs>
          <w:tab w:val="left" w:pos="2835"/>
        </w:tabs>
        <w:rPr>
          <w:rFonts w:ascii="Arial" w:hAnsi="Arial" w:cs="Arial"/>
          <w:sz w:val="24"/>
          <w:szCs w:val="24"/>
        </w:rPr>
      </w:pPr>
    </w:p>
    <w:p w14:paraId="5C118961" w14:textId="555519FE" w:rsidR="00B4438E" w:rsidRPr="00E5075C" w:rsidRDefault="00B4438E" w:rsidP="00894750">
      <w:pPr>
        <w:tabs>
          <w:tab w:val="left" w:pos="2835"/>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76DAE1BB" wp14:editId="3E1343D3">
                <wp:simplePos x="0" y="0"/>
                <wp:positionH relativeFrom="column">
                  <wp:posOffset>2157754</wp:posOffset>
                </wp:positionH>
                <wp:positionV relativeFrom="paragraph">
                  <wp:posOffset>141557</wp:posOffset>
                </wp:positionV>
                <wp:extent cx="723900" cy="1896954"/>
                <wp:effectExtent l="19050" t="0" r="19050" b="46355"/>
                <wp:wrapNone/>
                <wp:docPr id="599712618" name="Arrow: Down 11"/>
                <wp:cNvGraphicFramePr/>
                <a:graphic xmlns:a="http://schemas.openxmlformats.org/drawingml/2006/main">
                  <a:graphicData uri="http://schemas.microsoft.com/office/word/2010/wordprocessingShape">
                    <wps:wsp>
                      <wps:cNvSpPr/>
                      <wps:spPr>
                        <a:xfrm>
                          <a:off x="0" y="0"/>
                          <a:ext cx="723900" cy="1896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86BF60" id="Arrow: Down 11" o:spid="_x0000_s1026" type="#_x0000_t67" style="position:absolute;margin-left:169.9pt;margin-top:11.15pt;width:57pt;height:149.3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" adj="17479" fillcolor="#156082 [3204]" strokecolor="#030e13 [484]" strokeweight="1pt"/>
            </w:pict>
          </mc:Fallback>
        </mc:AlternateContent>
      </w:r>
    </w:p>
    <w:p w14:paraId="389EC587" w14:textId="77777777" w:rsidR="005D5742" w:rsidRPr="00196D1F" w:rsidRDefault="005D5742" w:rsidP="005D5742">
      <w:pPr>
        <w:rPr>
          <w:rFonts w:ascii="Arial" w:hAnsi="Arial" w:cs="Arial"/>
          <w:sz w:val="24"/>
          <w:szCs w:val="24"/>
        </w:rPr>
      </w:pPr>
    </w:p>
    <w:p w14:paraId="3E0C9553" w14:textId="77777777" w:rsidR="005D5742" w:rsidRPr="00196D1F" w:rsidRDefault="005D5742" w:rsidP="005D5742">
      <w:pPr>
        <w:rPr>
          <w:rFonts w:ascii="Arial" w:hAnsi="Arial" w:cs="Arial"/>
          <w:sz w:val="24"/>
          <w:szCs w:val="24"/>
        </w:rPr>
      </w:pPr>
    </w:p>
    <w:p w14:paraId="03C95D5C" w14:textId="77777777" w:rsidR="005D5742" w:rsidRDefault="005D5742" w:rsidP="005D5742">
      <w:pPr>
        <w:rPr>
          <w:rFonts w:ascii="Arial" w:hAnsi="Arial" w:cs="Arial"/>
          <w:sz w:val="24"/>
          <w:szCs w:val="24"/>
        </w:rPr>
      </w:pPr>
    </w:p>
    <w:p w14:paraId="5F0F3B7B" w14:textId="77777777" w:rsidR="005D5742" w:rsidRDefault="005D5742" w:rsidP="005D5742">
      <w:pPr>
        <w:tabs>
          <w:tab w:val="left" w:pos="4995"/>
        </w:tabs>
        <w:rPr>
          <w:rFonts w:ascii="Arial" w:hAnsi="Arial" w:cs="Arial"/>
          <w:sz w:val="24"/>
          <w:szCs w:val="24"/>
        </w:rPr>
      </w:pPr>
      <w:r>
        <w:rPr>
          <w:rFonts w:ascii="Arial" w:hAnsi="Arial" w:cs="Arial"/>
          <w:sz w:val="24"/>
          <w:szCs w:val="24"/>
        </w:rPr>
        <w:tab/>
      </w:r>
    </w:p>
    <w:p w14:paraId="21942AAB" w14:textId="1A611AF7" w:rsidR="00E12D99" w:rsidRDefault="00E12D99" w:rsidP="00C6233F">
      <w:pPr>
        <w:jc w:val="both"/>
        <w:rPr>
          <w:rFonts w:ascii="Arial" w:hAnsi="Arial" w:cs="Arial"/>
          <w:sz w:val="24"/>
          <w:szCs w:val="24"/>
        </w:rPr>
      </w:pPr>
    </w:p>
    <w:p w14:paraId="437029F0" w14:textId="2E12E2AB" w:rsidR="00E12D99" w:rsidRDefault="00E12D99" w:rsidP="00C6233F">
      <w:pPr>
        <w:jc w:val="both"/>
        <w:rPr>
          <w:rFonts w:ascii="Arial" w:hAnsi="Arial" w:cs="Arial"/>
          <w:sz w:val="24"/>
          <w:szCs w:val="24"/>
        </w:rPr>
      </w:pPr>
    </w:p>
    <w:p w14:paraId="756FB858" w14:textId="77777777" w:rsidR="005D5742" w:rsidRDefault="005D5742" w:rsidP="00C6233F">
      <w:pPr>
        <w:jc w:val="both"/>
        <w:rPr>
          <w:rFonts w:ascii="Arial" w:hAnsi="Arial" w:cs="Arial"/>
          <w:sz w:val="24"/>
          <w:szCs w:val="24"/>
        </w:rPr>
      </w:pPr>
    </w:p>
    <w:p w14:paraId="4C94452F" w14:textId="77777777" w:rsidR="005D5742" w:rsidRDefault="005D5742" w:rsidP="00C6233F">
      <w:pPr>
        <w:jc w:val="both"/>
        <w:rPr>
          <w:rFonts w:ascii="Arial" w:hAnsi="Arial" w:cs="Arial"/>
          <w:sz w:val="24"/>
          <w:szCs w:val="24"/>
        </w:rPr>
      </w:pPr>
    </w:p>
    <w:p w14:paraId="78D075D7" w14:textId="77777777" w:rsidR="005D5742" w:rsidRDefault="005D5742" w:rsidP="00C6233F">
      <w:pPr>
        <w:jc w:val="both"/>
        <w:rPr>
          <w:rFonts w:ascii="Arial" w:hAnsi="Arial" w:cs="Arial"/>
          <w:sz w:val="24"/>
          <w:szCs w:val="24"/>
        </w:rPr>
      </w:pPr>
    </w:p>
    <w:p w14:paraId="494F9D89" w14:textId="77777777" w:rsidR="00256B13" w:rsidRDefault="00256B13" w:rsidP="00C6233F">
      <w:pPr>
        <w:jc w:val="both"/>
        <w:rPr>
          <w:rFonts w:ascii="Arial" w:hAnsi="Arial" w:cs="Arial"/>
          <w:sz w:val="24"/>
          <w:szCs w:val="24"/>
        </w:rPr>
      </w:pPr>
    </w:p>
    <w:p w14:paraId="1097ACF1" w14:textId="77777777" w:rsidR="00A13FA8" w:rsidRDefault="00A13FA8" w:rsidP="00A13FA8">
      <w:pPr>
        <w:jc w:val="both"/>
        <w:rPr>
          <w:rFonts w:ascii="Arial" w:hAnsi="Arial" w:cs="Arial"/>
          <w:sz w:val="24"/>
          <w:szCs w:val="24"/>
        </w:rPr>
      </w:pPr>
    </w:p>
    <w:p w14:paraId="25D2618F" w14:textId="77777777" w:rsidR="00A13FA8" w:rsidRDefault="00A13FA8" w:rsidP="00A13FA8">
      <w:pPr>
        <w:jc w:val="both"/>
        <w:rPr>
          <w:rFonts w:ascii="Arial" w:hAnsi="Arial" w:cs="Arial"/>
          <w:sz w:val="24"/>
          <w:szCs w:val="24"/>
        </w:rPr>
      </w:pPr>
      <w:r w:rsidRPr="00735770">
        <w:rPr>
          <w:rFonts w:ascii="Arial" w:hAnsi="Arial" w:cs="Arial"/>
          <w:noProof/>
          <w:sz w:val="24"/>
          <w:szCs w:val="24"/>
        </w:rPr>
        <w:drawing>
          <wp:inline distT="0" distB="0" distL="0" distR="0" wp14:anchorId="028985AC" wp14:editId="70D9C497">
            <wp:extent cx="5731510" cy="3818890"/>
            <wp:effectExtent l="0" t="0" r="2540" b="0"/>
            <wp:docPr id="27380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04709" name=""/>
                    <pic:cNvPicPr/>
                  </pic:nvPicPr>
                  <pic:blipFill>
                    <a:blip r:embed="rId49"/>
                    <a:stretch>
                      <a:fillRect/>
                    </a:stretch>
                  </pic:blipFill>
                  <pic:spPr>
                    <a:xfrm>
                      <a:off x="0" y="0"/>
                      <a:ext cx="5731510" cy="3818890"/>
                    </a:xfrm>
                    <a:prstGeom prst="rect">
                      <a:avLst/>
                    </a:prstGeom>
                  </pic:spPr>
                </pic:pic>
              </a:graphicData>
            </a:graphic>
          </wp:inline>
        </w:drawing>
      </w:r>
    </w:p>
    <w:p w14:paraId="12F573C8" w14:textId="77777777" w:rsidR="00A13FA8" w:rsidRPr="00E927B4" w:rsidRDefault="00A13FA8" w:rsidP="00A13FA8">
      <w:pPr>
        <w:rPr>
          <w:rFonts w:cs="Arial"/>
        </w:rPr>
      </w:pPr>
      <w:r w:rsidRPr="00A13FA8">
        <w:rPr>
          <w:rFonts w:cs="Arial"/>
          <w:b/>
          <w:bCs/>
        </w:rPr>
        <w:t>Figure B4</w:t>
      </w:r>
      <w:r w:rsidRPr="00E927B4">
        <w:rPr>
          <w:rFonts w:cs="Arial"/>
          <w:b/>
          <w:bCs/>
        </w:rPr>
        <w:t>:</w:t>
      </w:r>
      <w:r w:rsidRPr="00E927B4">
        <w:rPr>
          <w:rFonts w:cs="Arial"/>
        </w:rPr>
        <w:t xml:space="preserve"> Metasploit Search Results for FTP-Related Modules</w:t>
      </w:r>
    </w:p>
    <w:p w14:paraId="6D678869" w14:textId="77777777" w:rsidR="00A13FA8" w:rsidRPr="00E927B4" w:rsidRDefault="00A13FA8" w:rsidP="00A13FA8">
      <w:pPr>
        <w:jc w:val="both"/>
        <w:rPr>
          <w:rFonts w:ascii="Arial" w:hAnsi="Arial" w:cs="Arial"/>
          <w:sz w:val="24"/>
          <w:szCs w:val="24"/>
        </w:rPr>
      </w:pPr>
      <w:r>
        <w:rPr>
          <w:rFonts w:ascii="Arial" w:hAnsi="Arial" w:cs="Arial"/>
          <w:b/>
          <w:bCs/>
          <w:sz w:val="24"/>
          <w:szCs w:val="24"/>
        </w:rPr>
        <w:t>E</w:t>
      </w:r>
      <w:r w:rsidRPr="00E927B4">
        <w:rPr>
          <w:rFonts w:ascii="Arial" w:hAnsi="Arial" w:cs="Arial"/>
          <w:b/>
          <w:bCs/>
          <w:sz w:val="24"/>
          <w:szCs w:val="24"/>
        </w:rPr>
        <w:t>xplanation:</w:t>
      </w:r>
      <w:r w:rsidRPr="00E927B4">
        <w:rPr>
          <w:rFonts w:ascii="Arial" w:hAnsi="Arial" w:cs="Arial"/>
          <w:sz w:val="24"/>
          <w:szCs w:val="24"/>
        </w:rPr>
        <w:br/>
        <w:t>This screenshot shows Metasploit search results for FTP-related modules during the reconnaissance phase of the assessment. The output lists available auxiliary and exploit modules relevant to FTP service testing, supporting the selection of appropriate tools for further enumeration and vulnerability analysis.</w:t>
      </w:r>
    </w:p>
    <w:p w14:paraId="37E90C4C" w14:textId="77777777" w:rsidR="00A13FA8" w:rsidRPr="00875E13" w:rsidRDefault="00A13FA8" w:rsidP="00A13FA8">
      <w:pPr>
        <w:jc w:val="both"/>
        <w:rPr>
          <w:rFonts w:ascii="Arial" w:hAnsi="Arial" w:cs="Arial"/>
          <w:sz w:val="24"/>
          <w:szCs w:val="24"/>
        </w:rPr>
      </w:pPr>
    </w:p>
    <w:p w14:paraId="3AFD3ED0" w14:textId="77777777" w:rsidR="005D5742" w:rsidRDefault="005D5742" w:rsidP="00C6233F">
      <w:pPr>
        <w:jc w:val="both"/>
        <w:rPr>
          <w:rFonts w:ascii="Arial" w:hAnsi="Arial" w:cs="Arial"/>
          <w:sz w:val="24"/>
          <w:szCs w:val="24"/>
        </w:rPr>
      </w:pPr>
    </w:p>
    <w:p w14:paraId="0BCD0798" w14:textId="22A66859" w:rsidR="005D5742" w:rsidRDefault="00256B13" w:rsidP="00C6233F">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1FEB7806" wp14:editId="5E51990A">
                <wp:simplePos x="0" y="0"/>
                <wp:positionH relativeFrom="column">
                  <wp:posOffset>2374032</wp:posOffset>
                </wp:positionH>
                <wp:positionV relativeFrom="paragraph">
                  <wp:posOffset>17579</wp:posOffset>
                </wp:positionV>
                <wp:extent cx="723900" cy="1896954"/>
                <wp:effectExtent l="19050" t="0" r="19050" b="46355"/>
                <wp:wrapNone/>
                <wp:docPr id="2124151932" name="Arrow: Down 11"/>
                <wp:cNvGraphicFramePr/>
                <a:graphic xmlns:a="http://schemas.openxmlformats.org/drawingml/2006/main">
                  <a:graphicData uri="http://schemas.microsoft.com/office/word/2010/wordprocessingShape">
                    <wps:wsp>
                      <wps:cNvSpPr/>
                      <wps:spPr>
                        <a:xfrm>
                          <a:off x="0" y="0"/>
                          <a:ext cx="723900" cy="1896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9478DB7" id="Arrow: Down 11" o:spid="_x0000_s1026" type="#_x0000_t67" style="position:absolute;margin-left:186.95pt;margin-top:1.4pt;width:57pt;height:149.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" adj="17479" fillcolor="#156082 [3204]" strokecolor="#030e13 [484]" strokeweight="1pt"/>
            </w:pict>
          </mc:Fallback>
        </mc:AlternateContent>
      </w:r>
    </w:p>
    <w:p w14:paraId="178E40DB" w14:textId="2FDBE9D5" w:rsidR="005D5742" w:rsidRDefault="005D5742" w:rsidP="00C6233F">
      <w:pPr>
        <w:jc w:val="both"/>
        <w:rPr>
          <w:rFonts w:ascii="Arial" w:hAnsi="Arial" w:cs="Arial"/>
          <w:sz w:val="24"/>
          <w:szCs w:val="24"/>
        </w:rPr>
      </w:pPr>
    </w:p>
    <w:p w14:paraId="00067ECA" w14:textId="77777777" w:rsidR="005D5742" w:rsidRDefault="005D5742" w:rsidP="00C6233F">
      <w:pPr>
        <w:jc w:val="both"/>
        <w:rPr>
          <w:rFonts w:ascii="Arial" w:hAnsi="Arial" w:cs="Arial"/>
          <w:sz w:val="24"/>
          <w:szCs w:val="24"/>
        </w:rPr>
      </w:pPr>
    </w:p>
    <w:p w14:paraId="2EBE3851" w14:textId="77777777" w:rsidR="005D5742" w:rsidRDefault="005D5742" w:rsidP="00C6233F">
      <w:pPr>
        <w:jc w:val="both"/>
        <w:rPr>
          <w:rFonts w:ascii="Arial" w:hAnsi="Arial" w:cs="Arial"/>
          <w:sz w:val="24"/>
          <w:szCs w:val="24"/>
        </w:rPr>
      </w:pPr>
    </w:p>
    <w:p w14:paraId="13771ACF" w14:textId="77777777" w:rsidR="005D5742" w:rsidRDefault="005D5742" w:rsidP="00C6233F">
      <w:pPr>
        <w:jc w:val="both"/>
        <w:rPr>
          <w:rFonts w:ascii="Arial" w:hAnsi="Arial" w:cs="Arial"/>
          <w:sz w:val="24"/>
          <w:szCs w:val="24"/>
        </w:rPr>
      </w:pPr>
    </w:p>
    <w:p w14:paraId="16D9C052" w14:textId="77777777" w:rsidR="005D5742" w:rsidRDefault="005D5742" w:rsidP="00C6233F">
      <w:pPr>
        <w:jc w:val="both"/>
        <w:rPr>
          <w:rFonts w:ascii="Arial" w:hAnsi="Arial" w:cs="Arial"/>
          <w:sz w:val="24"/>
          <w:szCs w:val="24"/>
        </w:rPr>
      </w:pPr>
    </w:p>
    <w:p w14:paraId="1DD23B78" w14:textId="77777777" w:rsidR="005D5742" w:rsidRDefault="005D5742" w:rsidP="00C6233F">
      <w:pPr>
        <w:jc w:val="both"/>
        <w:rPr>
          <w:rFonts w:ascii="Arial" w:hAnsi="Arial" w:cs="Arial"/>
          <w:sz w:val="24"/>
          <w:szCs w:val="24"/>
        </w:rPr>
      </w:pPr>
    </w:p>
    <w:p w14:paraId="35DA9073" w14:textId="77777777" w:rsidR="000711BA" w:rsidRDefault="000711BA" w:rsidP="00C6233F">
      <w:pPr>
        <w:jc w:val="both"/>
        <w:rPr>
          <w:rFonts w:ascii="Arial" w:hAnsi="Arial" w:cs="Arial"/>
          <w:sz w:val="24"/>
          <w:szCs w:val="24"/>
        </w:rPr>
      </w:pPr>
    </w:p>
    <w:p w14:paraId="7F83026E" w14:textId="77777777" w:rsidR="000711BA" w:rsidRDefault="000711BA" w:rsidP="00C6233F">
      <w:pPr>
        <w:jc w:val="both"/>
        <w:rPr>
          <w:rFonts w:ascii="Arial" w:hAnsi="Arial" w:cs="Arial"/>
          <w:sz w:val="24"/>
          <w:szCs w:val="24"/>
        </w:rPr>
      </w:pPr>
    </w:p>
    <w:p w14:paraId="20EC67C6" w14:textId="77777777" w:rsidR="007A3AB0" w:rsidRDefault="007A3AB0" w:rsidP="00C6233F">
      <w:pPr>
        <w:jc w:val="both"/>
        <w:rPr>
          <w:rFonts w:ascii="Arial" w:hAnsi="Arial" w:cs="Arial"/>
          <w:bCs/>
          <w:sz w:val="28"/>
          <w:szCs w:val="28"/>
        </w:rPr>
      </w:pPr>
    </w:p>
    <w:p w14:paraId="5F83C4D6" w14:textId="77777777" w:rsidR="000711BA" w:rsidRDefault="000711BA" w:rsidP="000711BA">
      <w:pPr>
        <w:tabs>
          <w:tab w:val="left" w:pos="3195"/>
        </w:tabs>
        <w:rPr>
          <w:rFonts w:ascii="Arial" w:hAnsi="Arial" w:cs="Arial"/>
          <w:sz w:val="24"/>
          <w:szCs w:val="24"/>
        </w:rPr>
      </w:pPr>
      <w:r w:rsidRPr="00FC5969">
        <w:rPr>
          <w:rFonts w:ascii="Arial" w:hAnsi="Arial" w:cs="Arial"/>
          <w:noProof/>
          <w:sz w:val="24"/>
          <w:szCs w:val="24"/>
        </w:rPr>
        <w:drawing>
          <wp:inline distT="0" distB="0" distL="0" distR="0" wp14:anchorId="7AA5FE72" wp14:editId="4D1F637C">
            <wp:extent cx="5731510" cy="6117590"/>
            <wp:effectExtent l="0" t="0" r="2540" b="0"/>
            <wp:docPr id="347393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93721" name=""/>
                    <pic:cNvPicPr/>
                  </pic:nvPicPr>
                  <pic:blipFill>
                    <a:blip r:embed="rId50"/>
                    <a:stretch>
                      <a:fillRect/>
                    </a:stretch>
                  </pic:blipFill>
                  <pic:spPr>
                    <a:xfrm>
                      <a:off x="0" y="0"/>
                      <a:ext cx="5731510" cy="6117590"/>
                    </a:xfrm>
                    <a:prstGeom prst="rect">
                      <a:avLst/>
                    </a:prstGeom>
                  </pic:spPr>
                </pic:pic>
              </a:graphicData>
            </a:graphic>
          </wp:inline>
        </w:drawing>
      </w:r>
    </w:p>
    <w:p w14:paraId="5D2323DA" w14:textId="2A88F29C" w:rsidR="000711BA" w:rsidRPr="00030140" w:rsidRDefault="000711BA" w:rsidP="000711BA">
      <w:pPr>
        <w:tabs>
          <w:tab w:val="left" w:pos="3195"/>
        </w:tabs>
        <w:rPr>
          <w:rFonts w:cs="Arial"/>
        </w:rPr>
      </w:pPr>
      <w:r w:rsidRPr="00030140">
        <w:rPr>
          <w:rFonts w:cs="Arial"/>
          <w:b/>
          <w:bCs/>
        </w:rPr>
        <w:t xml:space="preserve">Figure </w:t>
      </w:r>
      <w:r>
        <w:rPr>
          <w:rFonts w:cs="Arial"/>
          <w:b/>
          <w:bCs/>
        </w:rPr>
        <w:t>B</w:t>
      </w:r>
      <w:r w:rsidR="00E33597">
        <w:rPr>
          <w:rFonts w:cs="Arial"/>
          <w:b/>
          <w:bCs/>
        </w:rPr>
        <w:t>5</w:t>
      </w:r>
      <w:r w:rsidRPr="00030140">
        <w:rPr>
          <w:rFonts w:cs="Arial"/>
        </w:rPr>
        <w:t>: Verification of Retrieved FTP File Contents and Identification of SMB Login Module</w:t>
      </w:r>
    </w:p>
    <w:p w14:paraId="2823416E" w14:textId="77777777" w:rsidR="000711BA" w:rsidRPr="001378CD" w:rsidRDefault="000711BA" w:rsidP="000711BA">
      <w:pPr>
        <w:tabs>
          <w:tab w:val="left" w:pos="3195"/>
        </w:tabs>
        <w:rPr>
          <w:rFonts w:ascii="Arial" w:hAnsi="Arial" w:cs="Arial"/>
        </w:rPr>
      </w:pPr>
      <w:r w:rsidRPr="00030140">
        <w:rPr>
          <w:rFonts w:ascii="Arial" w:hAnsi="Arial" w:cs="Arial"/>
          <w:b/>
          <w:bCs/>
          <w:sz w:val="24"/>
          <w:szCs w:val="24"/>
        </w:rPr>
        <w:t>Explanation:</w:t>
      </w:r>
      <w:r w:rsidRPr="00030140">
        <w:rPr>
          <w:rFonts w:ascii="Arial" w:hAnsi="Arial" w:cs="Arial"/>
          <w:sz w:val="24"/>
          <w:szCs w:val="24"/>
        </w:rPr>
        <w:br/>
      </w:r>
      <w:r w:rsidRPr="001378CD">
        <w:rPr>
          <w:rFonts w:ascii="Arial" w:hAnsi="Arial" w:cs="Arial"/>
        </w:rPr>
        <w:t>This screenshot shows the review of files retrieved through anonymous FTP access and the identification of the appropriate Metasploit SMB login module. It demonstrates how exposed FTP content can support further enumeration and authentication testing.</w:t>
      </w:r>
    </w:p>
    <w:p w14:paraId="6B91EDA1" w14:textId="77777777" w:rsidR="000711BA" w:rsidRPr="00030140" w:rsidRDefault="000711BA" w:rsidP="000711BA">
      <w:pPr>
        <w:tabs>
          <w:tab w:val="left" w:pos="3195"/>
        </w:tabs>
        <w:rPr>
          <w:rFonts w:ascii="Arial" w:hAnsi="Arial" w:cs="Arial"/>
          <w:sz w:val="24"/>
          <w:szCs w:val="24"/>
        </w:rPr>
      </w:pPr>
    </w:p>
    <w:p w14:paraId="58561D11" w14:textId="77777777" w:rsidR="000711BA" w:rsidRDefault="000711BA" w:rsidP="000711BA">
      <w:pPr>
        <w:tabs>
          <w:tab w:val="left" w:pos="2835"/>
        </w:tabs>
        <w:rPr>
          <w:rFonts w:ascii="Arial" w:hAnsi="Arial" w:cs="Arial"/>
          <w:sz w:val="24"/>
          <w:szCs w:val="24"/>
        </w:rPr>
      </w:pPr>
    </w:p>
    <w:p w14:paraId="02871850" w14:textId="77777777" w:rsidR="007A3AB0" w:rsidRDefault="007A3AB0" w:rsidP="00C6233F">
      <w:pPr>
        <w:jc w:val="both"/>
        <w:rPr>
          <w:rFonts w:ascii="Arial" w:hAnsi="Arial" w:cs="Arial"/>
          <w:bCs/>
          <w:sz w:val="28"/>
          <w:szCs w:val="28"/>
        </w:rPr>
      </w:pPr>
    </w:p>
    <w:p w14:paraId="32FE4402" w14:textId="77777777" w:rsidR="000711BA" w:rsidRDefault="000711BA" w:rsidP="00C6233F">
      <w:pPr>
        <w:jc w:val="both"/>
        <w:rPr>
          <w:rFonts w:ascii="Arial" w:hAnsi="Arial" w:cs="Arial"/>
          <w:bCs/>
          <w:sz w:val="28"/>
          <w:szCs w:val="28"/>
        </w:rPr>
      </w:pPr>
    </w:p>
    <w:p w14:paraId="7650343A" w14:textId="77777777" w:rsidR="001370CB" w:rsidRDefault="001370CB" w:rsidP="001370CB">
      <w:pPr>
        <w:tabs>
          <w:tab w:val="left" w:pos="3195"/>
        </w:tabs>
        <w:rPr>
          <w:rFonts w:ascii="Arial" w:hAnsi="Arial" w:cs="Arial"/>
          <w:sz w:val="24"/>
          <w:szCs w:val="24"/>
        </w:rPr>
      </w:pPr>
    </w:p>
    <w:p w14:paraId="7DF093C5" w14:textId="77777777" w:rsidR="001370CB" w:rsidRPr="00E838F3" w:rsidRDefault="001370CB" w:rsidP="001370CB">
      <w:pPr>
        <w:tabs>
          <w:tab w:val="left" w:pos="3195"/>
        </w:tabs>
        <w:rPr>
          <w:rFonts w:ascii="Arial" w:hAnsi="Arial" w:cs="Arial"/>
          <w:sz w:val="24"/>
          <w:szCs w:val="24"/>
        </w:rPr>
      </w:pPr>
      <w:r w:rsidRPr="00774C10">
        <w:rPr>
          <w:rFonts w:ascii="Arial" w:hAnsi="Arial" w:cs="Arial"/>
          <w:noProof/>
          <w:sz w:val="24"/>
          <w:szCs w:val="24"/>
        </w:rPr>
        <w:drawing>
          <wp:inline distT="0" distB="0" distL="0" distR="0" wp14:anchorId="068F3DB7" wp14:editId="403F3BFE">
            <wp:extent cx="5731510" cy="3818890"/>
            <wp:effectExtent l="0" t="0" r="2540" b="0"/>
            <wp:docPr id="799126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26027" name=""/>
                    <pic:cNvPicPr/>
                  </pic:nvPicPr>
                  <pic:blipFill>
                    <a:blip r:embed="rId51"/>
                    <a:stretch>
                      <a:fillRect/>
                    </a:stretch>
                  </pic:blipFill>
                  <pic:spPr>
                    <a:xfrm>
                      <a:off x="0" y="0"/>
                      <a:ext cx="5731510" cy="3818890"/>
                    </a:xfrm>
                    <a:prstGeom prst="rect">
                      <a:avLst/>
                    </a:prstGeom>
                  </pic:spPr>
                </pic:pic>
              </a:graphicData>
            </a:graphic>
          </wp:inline>
        </w:drawing>
      </w:r>
    </w:p>
    <w:p w14:paraId="1161F2C4" w14:textId="1049F41C" w:rsidR="001370CB" w:rsidRPr="00200D8A" w:rsidRDefault="002D7792" w:rsidP="001370CB">
      <w:pPr>
        <w:tabs>
          <w:tab w:val="left" w:pos="3195"/>
        </w:tabs>
        <w:rPr>
          <w:rFonts w:cs="Arial"/>
        </w:rPr>
      </w:pPr>
      <w:r w:rsidRPr="002D7792">
        <w:rPr>
          <w:rFonts w:cs="Arial"/>
          <w:b/>
          <w:bCs/>
        </w:rPr>
        <w:t>Figure B5</w:t>
      </w:r>
      <w:r w:rsidR="001370CB" w:rsidRPr="00200D8A">
        <w:rPr>
          <w:rFonts w:cs="Arial"/>
          <w:b/>
          <w:bCs/>
        </w:rPr>
        <w:t>:</w:t>
      </w:r>
      <w:r w:rsidR="001370CB" w:rsidRPr="00200D8A">
        <w:rPr>
          <w:rFonts w:cs="Arial"/>
        </w:rPr>
        <w:t xml:space="preserve"> Anonymous FTP File Download and Local Inspection</w:t>
      </w:r>
    </w:p>
    <w:p w14:paraId="75AB08F7" w14:textId="77777777" w:rsidR="001370CB" w:rsidRPr="00200D8A" w:rsidRDefault="001370CB" w:rsidP="001370CB">
      <w:pPr>
        <w:tabs>
          <w:tab w:val="left" w:pos="3195"/>
        </w:tabs>
        <w:rPr>
          <w:rFonts w:ascii="Arial" w:hAnsi="Arial" w:cs="Arial"/>
          <w:sz w:val="24"/>
          <w:szCs w:val="24"/>
        </w:rPr>
      </w:pPr>
      <w:r>
        <w:rPr>
          <w:rFonts w:ascii="Arial" w:hAnsi="Arial" w:cs="Arial"/>
          <w:b/>
          <w:bCs/>
          <w:sz w:val="24"/>
          <w:szCs w:val="24"/>
        </w:rPr>
        <w:t>E</w:t>
      </w:r>
      <w:r w:rsidRPr="00200D8A">
        <w:rPr>
          <w:rFonts w:ascii="Arial" w:hAnsi="Arial" w:cs="Arial"/>
          <w:b/>
          <w:bCs/>
          <w:sz w:val="24"/>
          <w:szCs w:val="24"/>
        </w:rPr>
        <w:t>xplanation:</w:t>
      </w:r>
      <w:r w:rsidRPr="00200D8A">
        <w:rPr>
          <w:rFonts w:ascii="Arial" w:hAnsi="Arial" w:cs="Arial"/>
          <w:sz w:val="24"/>
          <w:szCs w:val="24"/>
        </w:rPr>
        <w:br/>
        <w:t>This screenshot shows successful anonymous FTP access to 192.168.1.1, followed by the download of multiple files and a local directory listing of the retrieved content. The output provides supporting evidence that the FTP service permitted unauthenticated access and exposed files for download during the assessment.</w:t>
      </w:r>
    </w:p>
    <w:p w14:paraId="3D83DBAC" w14:textId="77777777" w:rsidR="001370CB" w:rsidRDefault="001370CB" w:rsidP="001370CB">
      <w:pPr>
        <w:tabs>
          <w:tab w:val="left" w:pos="3195"/>
        </w:tabs>
        <w:rPr>
          <w:rFonts w:ascii="Arial" w:hAnsi="Arial" w:cs="Arial"/>
          <w:sz w:val="24"/>
          <w:szCs w:val="24"/>
        </w:rPr>
      </w:pPr>
    </w:p>
    <w:p w14:paraId="3EFA7CAF" w14:textId="64FC28CE" w:rsidR="007A3AB0" w:rsidRDefault="009943E1" w:rsidP="00C6233F">
      <w:pPr>
        <w:jc w:val="both"/>
        <w:rPr>
          <w:rFonts w:ascii="Arial" w:hAnsi="Arial" w:cs="Arial"/>
          <w:bCs/>
          <w:sz w:val="28"/>
          <w:szCs w:val="28"/>
        </w:rPr>
      </w:pPr>
      <w:r>
        <w:rPr>
          <w:rFonts w:ascii="Arial" w:hAnsi="Arial" w:cs="Arial"/>
          <w:noProof/>
          <w:sz w:val="24"/>
          <w:szCs w:val="24"/>
        </w:rPr>
        <mc:AlternateContent>
          <mc:Choice Requires="wps">
            <w:drawing>
              <wp:anchor distT="0" distB="0" distL="114300" distR="114300" simplePos="0" relativeHeight="251698176" behindDoc="0" locked="0" layoutInCell="1" allowOverlap="1" wp14:anchorId="00997BF0" wp14:editId="4DB39EF0">
                <wp:simplePos x="0" y="0"/>
                <wp:positionH relativeFrom="column">
                  <wp:posOffset>2141172</wp:posOffset>
                </wp:positionH>
                <wp:positionV relativeFrom="paragraph">
                  <wp:posOffset>7786</wp:posOffset>
                </wp:positionV>
                <wp:extent cx="723900" cy="1896954"/>
                <wp:effectExtent l="19050" t="0" r="19050" b="46355"/>
                <wp:wrapNone/>
                <wp:docPr id="45173381" name="Arrow: Down 11"/>
                <wp:cNvGraphicFramePr/>
                <a:graphic xmlns:a="http://schemas.openxmlformats.org/drawingml/2006/main">
                  <a:graphicData uri="http://schemas.microsoft.com/office/word/2010/wordprocessingShape">
                    <wps:wsp>
                      <wps:cNvSpPr/>
                      <wps:spPr>
                        <a:xfrm>
                          <a:off x="0" y="0"/>
                          <a:ext cx="723900" cy="1896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028A91" id="Arrow: Down 11" o:spid="_x0000_s1026" type="#_x0000_t67" style="position:absolute;margin-left:168.6pt;margin-top:.6pt;width:57pt;height:149.3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" adj="17479" fillcolor="#156082 [3204]" strokecolor="#030e13 [484]" strokeweight="1pt"/>
            </w:pict>
          </mc:Fallback>
        </mc:AlternateContent>
      </w:r>
    </w:p>
    <w:p w14:paraId="2B5A8008" w14:textId="502F706E" w:rsidR="007A3AB0" w:rsidRDefault="007A3AB0" w:rsidP="00C6233F">
      <w:pPr>
        <w:jc w:val="both"/>
        <w:rPr>
          <w:rFonts w:ascii="Arial" w:hAnsi="Arial" w:cs="Arial"/>
          <w:bCs/>
          <w:sz w:val="28"/>
          <w:szCs w:val="28"/>
        </w:rPr>
      </w:pPr>
    </w:p>
    <w:p w14:paraId="5E38BCF7" w14:textId="567516E5" w:rsidR="007A3AB0" w:rsidRDefault="007A3AB0" w:rsidP="00C6233F">
      <w:pPr>
        <w:jc w:val="both"/>
        <w:rPr>
          <w:rFonts w:ascii="Arial" w:hAnsi="Arial" w:cs="Arial"/>
          <w:bCs/>
          <w:sz w:val="28"/>
          <w:szCs w:val="28"/>
        </w:rPr>
      </w:pPr>
    </w:p>
    <w:p w14:paraId="058DAA65" w14:textId="77777777" w:rsidR="007A3AB0" w:rsidRDefault="007A3AB0" w:rsidP="00C6233F">
      <w:pPr>
        <w:jc w:val="both"/>
        <w:rPr>
          <w:rFonts w:ascii="Arial" w:hAnsi="Arial" w:cs="Arial"/>
          <w:bCs/>
          <w:sz w:val="28"/>
          <w:szCs w:val="28"/>
        </w:rPr>
      </w:pPr>
    </w:p>
    <w:p w14:paraId="5E406056" w14:textId="77777777" w:rsidR="007A3AB0" w:rsidRDefault="007A3AB0" w:rsidP="00C6233F">
      <w:pPr>
        <w:jc w:val="both"/>
        <w:rPr>
          <w:rFonts w:ascii="Arial" w:hAnsi="Arial" w:cs="Arial"/>
          <w:bCs/>
          <w:sz w:val="28"/>
          <w:szCs w:val="28"/>
        </w:rPr>
      </w:pPr>
    </w:p>
    <w:p w14:paraId="6DE89488" w14:textId="77777777" w:rsidR="007A3AB0" w:rsidRDefault="007A3AB0" w:rsidP="00C6233F">
      <w:pPr>
        <w:jc w:val="both"/>
        <w:rPr>
          <w:rFonts w:ascii="Arial" w:hAnsi="Arial" w:cs="Arial"/>
          <w:bCs/>
          <w:sz w:val="28"/>
          <w:szCs w:val="28"/>
        </w:rPr>
      </w:pPr>
    </w:p>
    <w:p w14:paraId="53043776" w14:textId="77777777" w:rsidR="007A3AB0" w:rsidRDefault="007A3AB0" w:rsidP="00C6233F">
      <w:pPr>
        <w:jc w:val="both"/>
        <w:rPr>
          <w:rFonts w:ascii="Arial" w:hAnsi="Arial" w:cs="Arial"/>
          <w:bCs/>
          <w:sz w:val="28"/>
          <w:szCs w:val="28"/>
        </w:rPr>
      </w:pPr>
    </w:p>
    <w:p w14:paraId="52F495EE" w14:textId="77777777" w:rsidR="007A3AB0" w:rsidRDefault="007A3AB0" w:rsidP="00C6233F">
      <w:pPr>
        <w:jc w:val="both"/>
        <w:rPr>
          <w:rFonts w:ascii="Arial" w:hAnsi="Arial" w:cs="Arial"/>
          <w:bCs/>
          <w:sz w:val="28"/>
          <w:szCs w:val="28"/>
        </w:rPr>
      </w:pPr>
    </w:p>
    <w:p w14:paraId="11F50322" w14:textId="77777777" w:rsidR="007A3AB0" w:rsidRPr="007637FF" w:rsidRDefault="007A3AB0" w:rsidP="00C6233F">
      <w:pPr>
        <w:jc w:val="both"/>
        <w:rPr>
          <w:rFonts w:ascii="Arial" w:hAnsi="Arial" w:cs="Arial"/>
          <w:bCs/>
          <w:sz w:val="28"/>
          <w:szCs w:val="28"/>
        </w:rPr>
      </w:pPr>
    </w:p>
    <w:p w14:paraId="151D0DCC" w14:textId="77777777" w:rsidR="00892304" w:rsidRPr="007637FF" w:rsidRDefault="00BC0EBA" w:rsidP="00C6233F">
      <w:pPr>
        <w:jc w:val="both"/>
        <w:rPr>
          <w:rFonts w:ascii="Comic Sans MS" w:hAnsi="Comic Sans MS" w:cs="Arial"/>
          <w:bCs/>
          <w:sz w:val="28"/>
          <w:szCs w:val="28"/>
          <w14:textOutline w14:w="12700" w14:cap="flat" w14:cmpd="sng" w14:algn="ctr">
            <w14:solidFill>
              <w14:schemeClr w14:val="accent4"/>
            </w14:solidFill>
            <w14:prstDash w14:val="solid"/>
            <w14:round/>
          </w14:textOutline>
        </w:rPr>
      </w:pPr>
      <w:r w:rsidRPr="007637FF">
        <w:rPr>
          <w:rFonts w:ascii="Comic Sans MS" w:hAnsi="Comic Sans MS" w:cs="Arial"/>
          <w:bCs/>
          <w:sz w:val="28"/>
          <w:szCs w:val="28"/>
          <w14:textOutline w14:w="12700" w14:cap="flat" w14:cmpd="sng" w14:algn="ctr">
            <w14:solidFill>
              <w14:schemeClr w14:val="accent4"/>
            </w14:solidFill>
            <w14:prstDash w14:val="solid"/>
            <w14:round/>
          </w14:textOutline>
        </w:rPr>
        <w:t>Task 4: Network Security Measures for SWANSEA.ACCA Network</w:t>
      </w:r>
    </w:p>
    <w:p w14:paraId="0EF2FD61" w14:textId="77777777" w:rsidR="00F67BDF" w:rsidRPr="007637FF" w:rsidRDefault="00EA5D79" w:rsidP="00BA79A9">
      <w:pPr>
        <w:rPr>
          <w:rFonts w:ascii="Comic Sans MS" w:hAnsi="Comic Sans MS"/>
          <w:b/>
          <w:sz w:val="28"/>
          <w:szCs w:val="28"/>
          <w14:textOutline w14:w="12700" w14:cap="flat" w14:cmpd="sng" w14:algn="ctr">
            <w14:solidFill>
              <w14:schemeClr w14:val="accent4"/>
            </w14:solidFill>
            <w14:prstDash w14:val="solid"/>
            <w14:round/>
          </w14:textOutline>
        </w:rPr>
      </w:pPr>
      <w:bookmarkStart w:id="15" w:name="_Toc227174188"/>
      <w:r w:rsidRPr="007637FF">
        <w:rPr>
          <w:rFonts w:ascii="Comic Sans MS" w:hAnsi="Comic Sans MS"/>
          <w:b/>
          <w:noProof/>
          <w:sz w:val="24"/>
          <w:szCs w:val="24"/>
          <w14:textOutline w14:w="12700" w14:cap="flat" w14:cmpd="sng" w14:algn="ctr">
            <w14:solidFill>
              <w14:schemeClr w14:val="accent4"/>
            </w14:solidFill>
            <w14:prstDash w14:val="solid"/>
            <w14:round/>
          </w14:textOutline>
        </w:rPr>
        <w:drawing>
          <wp:anchor distT="0" distB="0" distL="114300" distR="114300" simplePos="0" relativeHeight="251589632" behindDoc="0" locked="0" layoutInCell="1" allowOverlap="1" wp14:anchorId="520A21ED" wp14:editId="7A32DA9E">
            <wp:simplePos x="0" y="0"/>
            <wp:positionH relativeFrom="margin">
              <wp:posOffset>29845</wp:posOffset>
            </wp:positionH>
            <wp:positionV relativeFrom="paragraph">
              <wp:posOffset>946802</wp:posOffset>
            </wp:positionV>
            <wp:extent cx="5731510" cy="3818890"/>
            <wp:effectExtent l="0" t="0" r="2540" b="0"/>
            <wp:wrapThrough wrapText="bothSides">
              <wp:wrapPolygon edited="0">
                <wp:start x="0" y="0"/>
                <wp:lineTo x="0" y="21442"/>
                <wp:lineTo x="21538" y="21442"/>
                <wp:lineTo x="21538" y="0"/>
                <wp:lineTo x="0" y="0"/>
              </wp:wrapPolygon>
            </wp:wrapThrough>
            <wp:docPr id="216435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35389"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F64CD7" w:rsidRPr="007637FF">
        <w:rPr>
          <w:rFonts w:ascii="Comic Sans MS" w:hAnsi="Comic Sans MS"/>
          <w:b/>
          <w:sz w:val="24"/>
          <w:szCs w:val="24"/>
          <w14:textOutline w14:w="12700" w14:cap="flat" w14:cmpd="sng" w14:algn="ctr">
            <w14:solidFill>
              <w14:schemeClr w14:val="accent4"/>
            </w14:solidFill>
            <w14:prstDash w14:val="solid"/>
            <w14:round/>
          </w14:textOutline>
        </w:rPr>
        <w:t>Appendix C: Security Measure Implementation Evidence</w:t>
      </w:r>
      <w:r w:rsidR="0095398F" w:rsidRPr="007637FF">
        <w:rPr>
          <w:rFonts w:ascii="Comic Sans MS" w:hAnsi="Comic Sans MS"/>
          <w:b/>
          <w:sz w:val="28"/>
          <w:szCs w:val="28"/>
          <w14:textOutline w14:w="12700" w14:cap="flat" w14:cmpd="sng" w14:algn="ctr">
            <w14:solidFill>
              <w14:schemeClr w14:val="accent4"/>
            </w14:solidFill>
            <w14:prstDash w14:val="solid"/>
            <w14:round/>
          </w14:textOutline>
        </w:rPr>
        <w:t>:</w:t>
      </w:r>
      <w:bookmarkEnd w:id="15"/>
      <w:r w:rsidR="0095398F" w:rsidRPr="007637FF">
        <w:rPr>
          <w:rFonts w:ascii="Comic Sans MS" w:hAnsi="Comic Sans MS"/>
          <w:b/>
          <w:sz w:val="28"/>
          <w:szCs w:val="28"/>
          <w14:textOutline w14:w="12700" w14:cap="flat" w14:cmpd="sng" w14:algn="ctr">
            <w14:solidFill>
              <w14:schemeClr w14:val="accent4"/>
            </w14:solidFill>
            <w14:prstDash w14:val="solid"/>
            <w14:round/>
          </w14:textOutline>
        </w:rPr>
        <w:t xml:space="preserve"> </w:t>
      </w:r>
    </w:p>
    <w:p w14:paraId="7A718D96" w14:textId="720A4481" w:rsidR="00B56954" w:rsidRDefault="009F6DF0" w:rsidP="00C6233F">
      <w:pPr>
        <w:jc w:val="both"/>
        <w:rPr>
          <w:rFonts w:ascii="Arial" w:hAnsi="Arial" w:cs="Arial"/>
          <w:sz w:val="24"/>
          <w:szCs w:val="24"/>
        </w:rPr>
      </w:pPr>
      <w:r w:rsidRPr="009F6DF0">
        <w:rPr>
          <w:rFonts w:ascii="Arial" w:hAnsi="Arial" w:cs="Arial"/>
          <w:sz w:val="24"/>
          <w:szCs w:val="24"/>
        </w:rPr>
        <w:t>This contains additional screenshots showing the implementation of security measures applied to mitigate the identified vulnerabilities.</w:t>
      </w:r>
    </w:p>
    <w:p w14:paraId="62642212" w14:textId="73CA509D" w:rsidR="00463F14" w:rsidRPr="00EA5D79" w:rsidRDefault="00E029E0" w:rsidP="00C6233F">
      <w:pPr>
        <w:jc w:val="both"/>
        <w:rPr>
          <w:rFonts w:cs="Arial"/>
        </w:rPr>
      </w:pPr>
      <w:r w:rsidRPr="00164882">
        <w:rPr>
          <w:rFonts w:cs="Arial"/>
          <w:b/>
          <w:bCs/>
        </w:rPr>
        <w:t xml:space="preserve">Figure </w:t>
      </w:r>
      <w:r w:rsidR="00795710" w:rsidRPr="00164882">
        <w:rPr>
          <w:rFonts w:cs="Arial"/>
          <w:b/>
          <w:bCs/>
        </w:rPr>
        <w:t>C1</w:t>
      </w:r>
      <w:r w:rsidRPr="00EA5D79">
        <w:rPr>
          <w:rFonts w:cs="Arial"/>
        </w:rPr>
        <w:t>: Windows Defender Firewall rule created on ClientS1 to block ICMP Timestamp Requests and reduce exposure to ICMP timestamp disclosure</w:t>
      </w:r>
    </w:p>
    <w:p w14:paraId="3EB57BCB" w14:textId="2D70554B" w:rsidR="0025021A" w:rsidRDefault="0025021A" w:rsidP="00C6233F">
      <w:pPr>
        <w:jc w:val="both"/>
        <w:rPr>
          <w:rFonts w:ascii="Arial" w:hAnsi="Arial" w:cs="Arial"/>
          <w:sz w:val="24"/>
          <w:szCs w:val="24"/>
        </w:rPr>
      </w:pPr>
      <w:r w:rsidRPr="0025021A">
        <w:rPr>
          <w:rFonts w:ascii="Arial" w:hAnsi="Arial" w:cs="Arial"/>
          <w:sz w:val="24"/>
          <w:szCs w:val="24"/>
        </w:rPr>
        <w:t>An inbound firewall rule was created on ClientS1 to block ICMP Timestamp Request traffic, helping to mitigate the ICMP Timestamp Request Remote Date Disclosure finding identified during the Nessus scan.</w:t>
      </w:r>
    </w:p>
    <w:p w14:paraId="255EE567" w14:textId="4984F22A" w:rsidR="00664635" w:rsidRDefault="001F5FDD" w:rsidP="00C6233F">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591680" behindDoc="0" locked="0" layoutInCell="1" allowOverlap="1" wp14:anchorId="053C77FE" wp14:editId="15B00213">
                <wp:simplePos x="0" y="0"/>
                <wp:positionH relativeFrom="column">
                  <wp:posOffset>1978479</wp:posOffset>
                </wp:positionH>
                <wp:positionV relativeFrom="paragraph">
                  <wp:posOffset>169144</wp:posOffset>
                </wp:positionV>
                <wp:extent cx="723900" cy="1896954"/>
                <wp:effectExtent l="19050" t="0" r="19050" b="46355"/>
                <wp:wrapNone/>
                <wp:docPr id="562489524" name="Arrow: Down 11"/>
                <wp:cNvGraphicFramePr/>
                <a:graphic xmlns:a="http://schemas.openxmlformats.org/drawingml/2006/main">
                  <a:graphicData uri="http://schemas.microsoft.com/office/word/2010/wordprocessingShape">
                    <wps:wsp>
                      <wps:cNvSpPr/>
                      <wps:spPr>
                        <a:xfrm>
                          <a:off x="0" y="0"/>
                          <a:ext cx="723900" cy="1896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B2BA7D6" id="Arrow: Down 11" o:spid="_x0000_s1026" type="#_x0000_t67" style="position:absolute;margin-left:155.8pt;margin-top:13.3pt;width:57pt;height:149.35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" adj="17479" fillcolor="#156082 [3204]" strokecolor="#030e13 [484]" strokeweight="1pt"/>
            </w:pict>
          </mc:Fallback>
        </mc:AlternateContent>
      </w:r>
    </w:p>
    <w:p w14:paraId="681DDF36" w14:textId="77777777" w:rsidR="00664635" w:rsidRDefault="00664635" w:rsidP="00C6233F">
      <w:pPr>
        <w:jc w:val="both"/>
        <w:rPr>
          <w:rFonts w:ascii="Arial" w:hAnsi="Arial" w:cs="Arial"/>
          <w:sz w:val="24"/>
          <w:szCs w:val="24"/>
        </w:rPr>
      </w:pPr>
    </w:p>
    <w:p w14:paraId="40066B18" w14:textId="77777777" w:rsidR="00664635" w:rsidRDefault="00664635" w:rsidP="00C6233F">
      <w:pPr>
        <w:jc w:val="both"/>
        <w:rPr>
          <w:rFonts w:ascii="Arial" w:hAnsi="Arial" w:cs="Arial"/>
          <w:sz w:val="24"/>
          <w:szCs w:val="24"/>
        </w:rPr>
      </w:pPr>
    </w:p>
    <w:p w14:paraId="358429FB" w14:textId="77777777" w:rsidR="00664635" w:rsidRDefault="00664635" w:rsidP="00C6233F">
      <w:pPr>
        <w:jc w:val="both"/>
        <w:rPr>
          <w:rFonts w:ascii="Arial" w:hAnsi="Arial" w:cs="Arial"/>
          <w:sz w:val="24"/>
          <w:szCs w:val="24"/>
        </w:rPr>
      </w:pPr>
    </w:p>
    <w:p w14:paraId="247B6D5E" w14:textId="77777777" w:rsidR="00664635" w:rsidRDefault="00664635" w:rsidP="00C6233F">
      <w:pPr>
        <w:jc w:val="both"/>
        <w:rPr>
          <w:rFonts w:ascii="Arial" w:hAnsi="Arial" w:cs="Arial"/>
          <w:sz w:val="24"/>
          <w:szCs w:val="24"/>
        </w:rPr>
      </w:pPr>
    </w:p>
    <w:p w14:paraId="07CC26A2" w14:textId="77777777" w:rsidR="00664635" w:rsidRDefault="00664635" w:rsidP="00C6233F">
      <w:pPr>
        <w:jc w:val="both"/>
        <w:rPr>
          <w:rFonts w:ascii="Arial" w:hAnsi="Arial" w:cs="Arial"/>
          <w:sz w:val="24"/>
          <w:szCs w:val="24"/>
        </w:rPr>
      </w:pPr>
    </w:p>
    <w:p w14:paraId="268EA998" w14:textId="77777777" w:rsidR="00664635" w:rsidRDefault="00664635" w:rsidP="00C6233F">
      <w:pPr>
        <w:jc w:val="both"/>
        <w:rPr>
          <w:rFonts w:ascii="Arial" w:hAnsi="Arial" w:cs="Arial"/>
          <w:sz w:val="24"/>
          <w:szCs w:val="24"/>
        </w:rPr>
      </w:pPr>
    </w:p>
    <w:p w14:paraId="6DDCBF94" w14:textId="77777777" w:rsidR="00664635" w:rsidRDefault="00664635" w:rsidP="00C6233F">
      <w:pPr>
        <w:jc w:val="both"/>
        <w:rPr>
          <w:rFonts w:ascii="Arial" w:hAnsi="Arial" w:cs="Arial"/>
          <w:sz w:val="24"/>
          <w:szCs w:val="24"/>
        </w:rPr>
      </w:pPr>
    </w:p>
    <w:p w14:paraId="6BB46F25" w14:textId="4E1B7F33" w:rsidR="00664635" w:rsidRDefault="00795710" w:rsidP="00C6233F">
      <w:pPr>
        <w:jc w:val="both"/>
        <w:rPr>
          <w:rFonts w:ascii="Arial" w:hAnsi="Arial" w:cs="Arial"/>
          <w:sz w:val="24"/>
          <w:szCs w:val="24"/>
        </w:rPr>
      </w:pPr>
      <w:r w:rsidRPr="00A2261D">
        <w:rPr>
          <w:rFonts w:ascii="Arial" w:hAnsi="Arial" w:cs="Arial"/>
          <w:noProof/>
          <w:sz w:val="24"/>
          <w:szCs w:val="24"/>
        </w:rPr>
        <w:lastRenderedPageBreak/>
        <w:drawing>
          <wp:anchor distT="0" distB="0" distL="114300" distR="114300" simplePos="0" relativeHeight="251878400" behindDoc="0" locked="0" layoutInCell="1" allowOverlap="1" wp14:anchorId="4A6F4425" wp14:editId="413DC694">
            <wp:simplePos x="0" y="0"/>
            <wp:positionH relativeFrom="margin">
              <wp:posOffset>-156999</wp:posOffset>
            </wp:positionH>
            <wp:positionV relativeFrom="paragraph">
              <wp:posOffset>424077</wp:posOffset>
            </wp:positionV>
            <wp:extent cx="5731510" cy="3818890"/>
            <wp:effectExtent l="0" t="0" r="2540" b="0"/>
            <wp:wrapThrough wrapText="bothSides">
              <wp:wrapPolygon edited="0">
                <wp:start x="0" y="0"/>
                <wp:lineTo x="0" y="21442"/>
                <wp:lineTo x="21538" y="21442"/>
                <wp:lineTo x="21538" y="0"/>
                <wp:lineTo x="0" y="0"/>
              </wp:wrapPolygon>
            </wp:wrapThrough>
            <wp:docPr id="200323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3636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DBE4392" w14:textId="04085117" w:rsidR="00833DC1" w:rsidRPr="00291711" w:rsidRDefault="00833DC1" w:rsidP="00B70F60">
      <w:pPr>
        <w:rPr>
          <w:rFonts w:ascii="Arial" w:hAnsi="Arial" w:cs="Arial"/>
          <w:sz w:val="24"/>
          <w:szCs w:val="24"/>
        </w:rPr>
      </w:pPr>
      <w:r w:rsidRPr="001F5A78">
        <w:rPr>
          <w:rFonts w:cs="Arial"/>
          <w:b/>
          <w:bCs/>
        </w:rPr>
        <w:t xml:space="preserve">Figure </w:t>
      </w:r>
      <w:r w:rsidR="00160962">
        <w:rPr>
          <w:rFonts w:cs="Arial"/>
          <w:b/>
          <w:bCs/>
        </w:rPr>
        <w:t>C2</w:t>
      </w:r>
      <w:r w:rsidRPr="001F5A78">
        <w:rPr>
          <w:rFonts w:cs="Arial"/>
          <w:b/>
          <w:bCs/>
        </w:rPr>
        <w:t>:</w:t>
      </w:r>
      <w:r w:rsidRPr="00291711">
        <w:rPr>
          <w:rFonts w:cs="Arial"/>
        </w:rPr>
        <w:t xml:space="preserve"> Registry check on S-DC showing IP forwarding disabled (</w:t>
      </w:r>
      <w:proofErr w:type="spellStart"/>
      <w:r w:rsidRPr="00291711">
        <w:rPr>
          <w:rFonts w:cs="Arial"/>
        </w:rPr>
        <w:t>IPEnableRouter</w:t>
      </w:r>
      <w:proofErr w:type="spellEnd"/>
      <w:r w:rsidRPr="00291711">
        <w:rPr>
          <w:rFonts w:cs="Arial"/>
        </w:rPr>
        <w:t xml:space="preserve"> = 0x0) as part of network hardening</w:t>
      </w:r>
      <w:r w:rsidRPr="00291711">
        <w:rPr>
          <w:rFonts w:ascii="Arial" w:hAnsi="Arial" w:cs="Arial"/>
          <w:sz w:val="24"/>
          <w:szCs w:val="24"/>
        </w:rPr>
        <w:br/>
        <w:t>A registry review on S-DC confirmed that IP forwarding was disabled (</w:t>
      </w:r>
      <w:proofErr w:type="spellStart"/>
      <w:r w:rsidRPr="00291711">
        <w:rPr>
          <w:rFonts w:ascii="Arial" w:hAnsi="Arial" w:cs="Arial"/>
          <w:sz w:val="24"/>
          <w:szCs w:val="24"/>
        </w:rPr>
        <w:t>IPEnableRouter</w:t>
      </w:r>
      <w:proofErr w:type="spellEnd"/>
      <w:r w:rsidRPr="00291711">
        <w:rPr>
          <w:rFonts w:ascii="Arial" w:hAnsi="Arial" w:cs="Arial"/>
          <w:sz w:val="24"/>
          <w:szCs w:val="24"/>
        </w:rPr>
        <w:t xml:space="preserve"> = 0x0), reducing unnecessary routing exposure on the server.</w:t>
      </w:r>
    </w:p>
    <w:p w14:paraId="59CD2718" w14:textId="2CF99879" w:rsidR="004F3D4C" w:rsidRPr="00291711" w:rsidRDefault="004F3D4C" w:rsidP="00B70F60">
      <w:pPr>
        <w:rPr>
          <w:rFonts w:ascii="Arial" w:hAnsi="Arial" w:cs="Arial"/>
          <w:sz w:val="24"/>
          <w:szCs w:val="24"/>
        </w:rPr>
      </w:pPr>
    </w:p>
    <w:p w14:paraId="0BCDAB90" w14:textId="77777777" w:rsidR="00E60B8F" w:rsidRDefault="00E60B8F" w:rsidP="00B70F60">
      <w:pPr>
        <w:rPr>
          <w:rFonts w:ascii="Arial" w:hAnsi="Arial" w:cs="Arial"/>
          <w:sz w:val="24"/>
          <w:szCs w:val="24"/>
        </w:rPr>
      </w:pPr>
    </w:p>
    <w:p w14:paraId="3FD17A3F" w14:textId="5AB2FD6D" w:rsidR="00E60B8F" w:rsidRDefault="001F5A78" w:rsidP="00B70F6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40864" behindDoc="0" locked="0" layoutInCell="1" allowOverlap="1" wp14:anchorId="6AD2F067" wp14:editId="1D8265DB">
                <wp:simplePos x="0" y="0"/>
                <wp:positionH relativeFrom="column">
                  <wp:posOffset>2007973</wp:posOffset>
                </wp:positionH>
                <wp:positionV relativeFrom="paragraph">
                  <wp:posOffset>178984</wp:posOffset>
                </wp:positionV>
                <wp:extent cx="723900" cy="2275530"/>
                <wp:effectExtent l="19050" t="0" r="19050" b="29845"/>
                <wp:wrapNone/>
                <wp:docPr id="397729896" name="Arrow: Down 11"/>
                <wp:cNvGraphicFramePr/>
                <a:graphic xmlns:a="http://schemas.openxmlformats.org/drawingml/2006/main">
                  <a:graphicData uri="http://schemas.microsoft.com/office/word/2010/wordprocessingShape">
                    <wps:wsp>
                      <wps:cNvSpPr/>
                      <wps:spPr>
                        <a:xfrm>
                          <a:off x="0" y="0"/>
                          <a:ext cx="723900" cy="227553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CC6449" id="Arrow: Down 11" o:spid="_x0000_s1026" type="#_x0000_t67" style="position:absolute;margin-left:158.1pt;margin-top:14.1pt;width:57pt;height:179.2pt;z-index:251940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" adj="18164" fillcolor="#156082 [3204]" strokecolor="#030e13 [484]" strokeweight="1pt"/>
            </w:pict>
          </mc:Fallback>
        </mc:AlternateContent>
      </w:r>
    </w:p>
    <w:p w14:paraId="090AA5C8" w14:textId="10E92166" w:rsidR="00E60B8F" w:rsidRDefault="00E60B8F" w:rsidP="00B70F60">
      <w:pPr>
        <w:rPr>
          <w:rFonts w:ascii="Arial" w:hAnsi="Arial" w:cs="Arial"/>
          <w:sz w:val="24"/>
          <w:szCs w:val="24"/>
        </w:rPr>
      </w:pPr>
    </w:p>
    <w:p w14:paraId="5FB9EDD9" w14:textId="77777777" w:rsidR="00E60B8F" w:rsidRDefault="00E60B8F" w:rsidP="00B70F60">
      <w:pPr>
        <w:rPr>
          <w:rFonts w:ascii="Arial" w:hAnsi="Arial" w:cs="Arial"/>
          <w:sz w:val="24"/>
          <w:szCs w:val="24"/>
        </w:rPr>
      </w:pPr>
    </w:p>
    <w:p w14:paraId="7A89251D" w14:textId="77777777" w:rsidR="00E60B8F" w:rsidRDefault="00E60B8F" w:rsidP="00B70F60">
      <w:pPr>
        <w:rPr>
          <w:rFonts w:ascii="Arial" w:hAnsi="Arial" w:cs="Arial"/>
          <w:sz w:val="24"/>
          <w:szCs w:val="24"/>
        </w:rPr>
      </w:pPr>
    </w:p>
    <w:p w14:paraId="131539F7" w14:textId="77777777" w:rsidR="00E60B8F" w:rsidRDefault="00E60B8F" w:rsidP="00B70F60">
      <w:pPr>
        <w:rPr>
          <w:rFonts w:ascii="Arial" w:hAnsi="Arial" w:cs="Arial"/>
          <w:sz w:val="24"/>
          <w:szCs w:val="24"/>
        </w:rPr>
      </w:pPr>
    </w:p>
    <w:p w14:paraId="0A9A041A" w14:textId="77777777" w:rsidR="00E60B8F" w:rsidRDefault="00E60B8F" w:rsidP="00B70F60">
      <w:pPr>
        <w:rPr>
          <w:rFonts w:ascii="Arial" w:hAnsi="Arial" w:cs="Arial"/>
          <w:sz w:val="24"/>
          <w:szCs w:val="24"/>
        </w:rPr>
      </w:pPr>
    </w:p>
    <w:p w14:paraId="6C4C3886" w14:textId="787D9E81" w:rsidR="00E60B8F" w:rsidRDefault="0053388C" w:rsidP="00B70F60">
      <w:pPr>
        <w:rPr>
          <w:rFonts w:ascii="Arial" w:hAnsi="Arial" w:cs="Arial"/>
          <w:sz w:val="24"/>
          <w:szCs w:val="24"/>
        </w:rPr>
      </w:pPr>
      <w:r w:rsidRPr="005E1D9E">
        <w:rPr>
          <w:rFonts w:ascii="Arial" w:hAnsi="Arial" w:cs="Arial"/>
          <w:noProof/>
          <w:sz w:val="24"/>
          <w:szCs w:val="24"/>
        </w:rPr>
        <w:lastRenderedPageBreak/>
        <w:drawing>
          <wp:anchor distT="0" distB="0" distL="114300" distR="114300" simplePos="0" relativeHeight="251881472" behindDoc="0" locked="0" layoutInCell="1" allowOverlap="1" wp14:anchorId="6EB779DE" wp14:editId="372DFC3F">
            <wp:simplePos x="0" y="0"/>
            <wp:positionH relativeFrom="column">
              <wp:posOffset>-88556</wp:posOffset>
            </wp:positionH>
            <wp:positionV relativeFrom="paragraph">
              <wp:posOffset>278954</wp:posOffset>
            </wp:positionV>
            <wp:extent cx="5731510" cy="3818890"/>
            <wp:effectExtent l="0" t="0" r="2540" b="0"/>
            <wp:wrapThrough wrapText="bothSides">
              <wp:wrapPolygon edited="0">
                <wp:start x="0" y="0"/>
                <wp:lineTo x="0" y="21442"/>
                <wp:lineTo x="21538" y="21442"/>
                <wp:lineTo x="21538" y="0"/>
                <wp:lineTo x="0" y="0"/>
              </wp:wrapPolygon>
            </wp:wrapThrough>
            <wp:docPr id="196123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354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00AB560" w14:textId="00D8A16D" w:rsidR="00C7348C" w:rsidRPr="00C7348C" w:rsidRDefault="00C7348C" w:rsidP="00C7348C">
      <w:pPr>
        <w:rPr>
          <w:rFonts w:cs="Arial"/>
        </w:rPr>
      </w:pPr>
      <w:r w:rsidRPr="0065699C">
        <w:rPr>
          <w:rFonts w:cs="Arial"/>
          <w:b/>
          <w:bCs/>
        </w:rPr>
        <w:t>Figure C</w:t>
      </w:r>
      <w:r w:rsidR="0065699C">
        <w:rPr>
          <w:rFonts w:cs="Arial"/>
          <w:b/>
          <w:bCs/>
        </w:rPr>
        <w:t>3</w:t>
      </w:r>
      <w:r w:rsidRPr="00C7348C">
        <w:rPr>
          <w:rFonts w:cs="Arial"/>
        </w:rPr>
        <w:t>: SCHANNEL registry configuration on S-DC showing the Triple DES 168 cipher disabled (Enabled = 0) to mitigate the SWEET32 SSL/TLS vulnerability</w:t>
      </w:r>
    </w:p>
    <w:p w14:paraId="55DCEFDA" w14:textId="3F8B78A6" w:rsidR="00C7348C" w:rsidRPr="00C7348C" w:rsidRDefault="00C7348C" w:rsidP="00C7348C">
      <w:pPr>
        <w:rPr>
          <w:rFonts w:ascii="Arial" w:hAnsi="Arial" w:cs="Arial"/>
          <w:sz w:val="24"/>
          <w:szCs w:val="24"/>
        </w:rPr>
      </w:pPr>
      <w:r w:rsidRPr="00C7348C">
        <w:rPr>
          <w:rFonts w:ascii="Arial" w:hAnsi="Arial" w:cs="Arial"/>
          <w:sz w:val="24"/>
          <w:szCs w:val="24"/>
        </w:rPr>
        <w:t>This screenshot provides supporting evidence that the weak Triple DES 168 cipher was disabled on S-DC as part of the implemented security measures.</w:t>
      </w:r>
    </w:p>
    <w:p w14:paraId="51C28B09" w14:textId="14737F90" w:rsidR="005100F1" w:rsidRDefault="005100F1" w:rsidP="005100F1">
      <w:pPr>
        <w:rPr>
          <w:rFonts w:ascii="Arial" w:hAnsi="Arial" w:cs="Arial"/>
          <w:b/>
          <w:bCs/>
          <w:sz w:val="24"/>
          <w:szCs w:val="24"/>
        </w:rPr>
      </w:pPr>
    </w:p>
    <w:p w14:paraId="08C18634" w14:textId="12EF4373" w:rsidR="00057BFF" w:rsidRDefault="00057BFF" w:rsidP="005100F1">
      <w:pPr>
        <w:rPr>
          <w:rFonts w:ascii="Arial" w:hAnsi="Arial" w:cs="Arial"/>
          <w:b/>
          <w:bCs/>
          <w:sz w:val="24"/>
          <w:szCs w:val="24"/>
        </w:rPr>
      </w:pPr>
    </w:p>
    <w:p w14:paraId="388AE804" w14:textId="491D2F1B" w:rsidR="00057BFF" w:rsidRDefault="00F85A44" w:rsidP="005100F1">
      <w:pP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42880" behindDoc="0" locked="0" layoutInCell="1" allowOverlap="1" wp14:anchorId="18BCA43F" wp14:editId="0786E58D">
                <wp:simplePos x="0" y="0"/>
                <wp:positionH relativeFrom="margin">
                  <wp:posOffset>2339099</wp:posOffset>
                </wp:positionH>
                <wp:positionV relativeFrom="paragraph">
                  <wp:posOffset>86404</wp:posOffset>
                </wp:positionV>
                <wp:extent cx="723900" cy="2275530"/>
                <wp:effectExtent l="19050" t="0" r="19050" b="29845"/>
                <wp:wrapNone/>
                <wp:docPr id="96336494" name="Arrow: Down 11"/>
                <wp:cNvGraphicFramePr/>
                <a:graphic xmlns:a="http://schemas.openxmlformats.org/drawingml/2006/main">
                  <a:graphicData uri="http://schemas.microsoft.com/office/word/2010/wordprocessingShape">
                    <wps:wsp>
                      <wps:cNvSpPr/>
                      <wps:spPr>
                        <a:xfrm>
                          <a:off x="0" y="0"/>
                          <a:ext cx="723900" cy="227553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06CE11" id="Arrow: Down 11" o:spid="_x0000_s1026" type="#_x0000_t67" style="position:absolute;margin-left:184.2pt;margin-top:6.8pt;width:57pt;height:179.2pt;z-index:25164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" adj="18164" fillcolor="#156082 [3204]" strokecolor="#030e13 [484]" strokeweight="1pt">
                <w10:wrap anchorx="margin"/>
              </v:shape>
            </w:pict>
          </mc:Fallback>
        </mc:AlternateContent>
      </w:r>
    </w:p>
    <w:p w14:paraId="77C6FC08" w14:textId="371F5C1A" w:rsidR="00057BFF" w:rsidRDefault="00057BFF" w:rsidP="005100F1">
      <w:pPr>
        <w:rPr>
          <w:rFonts w:ascii="Arial" w:hAnsi="Arial" w:cs="Arial"/>
          <w:b/>
          <w:bCs/>
          <w:sz w:val="24"/>
          <w:szCs w:val="24"/>
        </w:rPr>
      </w:pPr>
    </w:p>
    <w:p w14:paraId="001F3D6D" w14:textId="1A0422D2" w:rsidR="00057BFF" w:rsidRDefault="00057BFF" w:rsidP="005100F1">
      <w:pPr>
        <w:rPr>
          <w:rFonts w:ascii="Arial" w:hAnsi="Arial" w:cs="Arial"/>
          <w:b/>
          <w:bCs/>
          <w:sz w:val="24"/>
          <w:szCs w:val="24"/>
        </w:rPr>
      </w:pPr>
    </w:p>
    <w:p w14:paraId="6EB5BDC1" w14:textId="2FACF4FE" w:rsidR="00057BFF" w:rsidRDefault="00057BFF" w:rsidP="005100F1">
      <w:pPr>
        <w:rPr>
          <w:rFonts w:ascii="Arial" w:hAnsi="Arial" w:cs="Arial"/>
          <w:b/>
          <w:bCs/>
          <w:sz w:val="24"/>
          <w:szCs w:val="24"/>
        </w:rPr>
      </w:pPr>
    </w:p>
    <w:p w14:paraId="4E87B6E5" w14:textId="4CE50EF7" w:rsidR="00057BFF" w:rsidRDefault="00057BFF" w:rsidP="005100F1">
      <w:pPr>
        <w:rPr>
          <w:rFonts w:ascii="Arial" w:hAnsi="Arial" w:cs="Arial"/>
          <w:b/>
          <w:bCs/>
          <w:sz w:val="24"/>
          <w:szCs w:val="24"/>
        </w:rPr>
      </w:pPr>
    </w:p>
    <w:p w14:paraId="1EDAB0F4" w14:textId="77777777" w:rsidR="00057BFF" w:rsidRDefault="00057BFF" w:rsidP="005100F1">
      <w:pPr>
        <w:rPr>
          <w:rFonts w:ascii="Arial" w:hAnsi="Arial" w:cs="Arial"/>
          <w:b/>
          <w:bCs/>
          <w:sz w:val="24"/>
          <w:szCs w:val="24"/>
        </w:rPr>
      </w:pPr>
    </w:p>
    <w:p w14:paraId="4A570D33" w14:textId="13F7EB25" w:rsidR="00057BFF" w:rsidRDefault="00057BFF" w:rsidP="005100F1">
      <w:pPr>
        <w:rPr>
          <w:rFonts w:ascii="Arial" w:hAnsi="Arial" w:cs="Arial"/>
          <w:b/>
          <w:bCs/>
          <w:sz w:val="24"/>
          <w:szCs w:val="24"/>
        </w:rPr>
      </w:pPr>
    </w:p>
    <w:p w14:paraId="516C8BBE" w14:textId="6C1629F7" w:rsidR="00057BFF" w:rsidRDefault="00057BFF" w:rsidP="005100F1">
      <w:pPr>
        <w:rPr>
          <w:rFonts w:ascii="Arial" w:hAnsi="Arial" w:cs="Arial"/>
          <w:b/>
          <w:bCs/>
          <w:sz w:val="24"/>
          <w:szCs w:val="24"/>
        </w:rPr>
      </w:pPr>
    </w:p>
    <w:p w14:paraId="63822271" w14:textId="2472B37E" w:rsidR="00057BFF" w:rsidRDefault="00057BFF" w:rsidP="005100F1">
      <w:pPr>
        <w:rPr>
          <w:rFonts w:ascii="Arial" w:hAnsi="Arial" w:cs="Arial"/>
          <w:b/>
          <w:bCs/>
          <w:sz w:val="24"/>
          <w:szCs w:val="24"/>
        </w:rPr>
      </w:pPr>
    </w:p>
    <w:p w14:paraId="7886367B" w14:textId="4879F50F" w:rsidR="00057BFF" w:rsidRDefault="00057BFF" w:rsidP="005100F1">
      <w:pPr>
        <w:rPr>
          <w:rFonts w:ascii="Arial" w:hAnsi="Arial" w:cs="Arial"/>
          <w:b/>
          <w:bCs/>
          <w:sz w:val="24"/>
          <w:szCs w:val="24"/>
        </w:rPr>
      </w:pPr>
    </w:p>
    <w:p w14:paraId="201B1E6D" w14:textId="77777777" w:rsidR="00057BFF" w:rsidRDefault="00057BFF" w:rsidP="005100F1">
      <w:pPr>
        <w:rPr>
          <w:rFonts w:ascii="Arial" w:hAnsi="Arial" w:cs="Arial"/>
          <w:b/>
          <w:bCs/>
          <w:sz w:val="24"/>
          <w:szCs w:val="24"/>
        </w:rPr>
      </w:pPr>
    </w:p>
    <w:p w14:paraId="08631D56" w14:textId="7C88C4C4" w:rsidR="00057BFF" w:rsidRDefault="00825C41" w:rsidP="005100F1">
      <w:pPr>
        <w:rPr>
          <w:rFonts w:ascii="Arial" w:hAnsi="Arial" w:cs="Arial"/>
          <w:b/>
          <w:bCs/>
          <w:sz w:val="24"/>
          <w:szCs w:val="24"/>
        </w:rPr>
      </w:pPr>
      <w:r w:rsidRPr="00057BFF">
        <w:rPr>
          <w:rFonts w:ascii="Arial" w:hAnsi="Arial" w:cs="Arial"/>
          <w:noProof/>
          <w:sz w:val="24"/>
          <w:szCs w:val="24"/>
        </w:rPr>
        <w:lastRenderedPageBreak/>
        <w:drawing>
          <wp:anchor distT="0" distB="0" distL="114300" distR="114300" simplePos="0" relativeHeight="251882496" behindDoc="0" locked="0" layoutInCell="1" allowOverlap="1" wp14:anchorId="5B1E6F5E" wp14:editId="2F61AB65">
            <wp:simplePos x="0" y="0"/>
            <wp:positionH relativeFrom="margin">
              <wp:align>left</wp:align>
            </wp:positionH>
            <wp:positionV relativeFrom="paragraph">
              <wp:posOffset>441960</wp:posOffset>
            </wp:positionV>
            <wp:extent cx="5731510" cy="3818890"/>
            <wp:effectExtent l="0" t="0" r="2540" b="0"/>
            <wp:wrapThrough wrapText="bothSides">
              <wp:wrapPolygon edited="0">
                <wp:start x="0" y="0"/>
                <wp:lineTo x="0" y="21442"/>
                <wp:lineTo x="21538" y="21442"/>
                <wp:lineTo x="21538" y="0"/>
                <wp:lineTo x="0" y="0"/>
              </wp:wrapPolygon>
            </wp:wrapThrough>
            <wp:docPr id="121470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02573"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C18A64F" w14:textId="213B0BCE" w:rsidR="00CC4E96" w:rsidRPr="005F5A02" w:rsidRDefault="00825C41" w:rsidP="00825C41">
      <w:pPr>
        <w:rPr>
          <w:rFonts w:cs="Arial"/>
        </w:rPr>
      </w:pPr>
      <w:r w:rsidRPr="005F5A02">
        <w:rPr>
          <w:rFonts w:cs="Arial"/>
          <w:b/>
          <w:bCs/>
        </w:rPr>
        <w:t xml:space="preserve">Figure </w:t>
      </w:r>
      <w:r w:rsidR="00FD1F6E">
        <w:rPr>
          <w:rFonts w:cs="Arial"/>
          <w:b/>
          <w:bCs/>
        </w:rPr>
        <w:t>C</w:t>
      </w:r>
      <w:r w:rsidR="006862F5">
        <w:rPr>
          <w:rFonts w:cs="Arial"/>
          <w:b/>
          <w:bCs/>
        </w:rPr>
        <w:t>4</w:t>
      </w:r>
      <w:r w:rsidRPr="005F5A02">
        <w:rPr>
          <w:rFonts w:cs="Arial"/>
          <w:b/>
          <w:bCs/>
        </w:rPr>
        <w:t>:</w:t>
      </w:r>
      <w:r w:rsidRPr="005F5A02">
        <w:rPr>
          <w:rFonts w:cs="Arial"/>
        </w:rPr>
        <w:t xml:space="preserve"> Bluetooth Support Service on S-DC set to Disabled as part of server hardening to reduce unnecessary attack surface</w:t>
      </w:r>
    </w:p>
    <w:p w14:paraId="4B789643" w14:textId="45800A51" w:rsidR="00825C41" w:rsidRPr="005F5A02" w:rsidRDefault="00825C41" w:rsidP="00825C41">
      <w:pPr>
        <w:rPr>
          <w:rFonts w:ascii="Arial" w:hAnsi="Arial" w:cs="Arial"/>
          <w:sz w:val="24"/>
          <w:szCs w:val="24"/>
        </w:rPr>
      </w:pPr>
      <w:r w:rsidRPr="00825C41">
        <w:rPr>
          <w:rFonts w:ascii="Arial" w:hAnsi="Arial" w:cs="Arial"/>
          <w:sz w:val="24"/>
          <w:szCs w:val="24"/>
        </w:rPr>
        <w:br/>
      </w:r>
      <w:r w:rsidRPr="005F5A02">
        <w:rPr>
          <w:rFonts w:ascii="Arial" w:hAnsi="Arial" w:cs="Arial"/>
          <w:sz w:val="24"/>
          <w:szCs w:val="24"/>
        </w:rPr>
        <w:t>The Bluetooth Support Service on S-DC was reviewed and set to Disabled because it was not required for the server’s role in the lab environment.</w:t>
      </w:r>
    </w:p>
    <w:p w14:paraId="250F6639" w14:textId="5C084F78" w:rsidR="00057BFF" w:rsidRPr="005100F1" w:rsidRDefault="0067598C" w:rsidP="005100F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44960" behindDoc="0" locked="0" layoutInCell="1" allowOverlap="1" wp14:anchorId="3DA80FB0" wp14:editId="60ABDB67">
                <wp:simplePos x="0" y="0"/>
                <wp:positionH relativeFrom="margin">
                  <wp:posOffset>2113006</wp:posOffset>
                </wp:positionH>
                <wp:positionV relativeFrom="paragraph">
                  <wp:posOffset>74398</wp:posOffset>
                </wp:positionV>
                <wp:extent cx="723900" cy="2275530"/>
                <wp:effectExtent l="19050" t="0" r="19050" b="29845"/>
                <wp:wrapNone/>
                <wp:docPr id="1055342652" name="Arrow: Down 11"/>
                <wp:cNvGraphicFramePr/>
                <a:graphic xmlns:a="http://schemas.openxmlformats.org/drawingml/2006/main">
                  <a:graphicData uri="http://schemas.microsoft.com/office/word/2010/wordprocessingShape">
                    <wps:wsp>
                      <wps:cNvSpPr/>
                      <wps:spPr>
                        <a:xfrm>
                          <a:off x="0" y="0"/>
                          <a:ext cx="723900" cy="227553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2005FE" id="Arrow: Down 11" o:spid="_x0000_s1026" type="#_x0000_t67" style="position:absolute;margin-left:166.4pt;margin-top:5.85pt;width:57pt;height:179.2pt;z-index:251944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" adj="18164" fillcolor="#156082 [3204]" strokecolor="#030e13 [484]" strokeweight="1pt">
                <w10:wrap anchorx="margin"/>
              </v:shape>
            </w:pict>
          </mc:Fallback>
        </mc:AlternateContent>
      </w:r>
    </w:p>
    <w:p w14:paraId="5AECB277" w14:textId="3FC95FE0" w:rsidR="005E1D9E" w:rsidRPr="00247D71" w:rsidRDefault="005E1D9E" w:rsidP="00247D71">
      <w:pPr>
        <w:rPr>
          <w:rFonts w:ascii="Arial" w:hAnsi="Arial" w:cs="Arial"/>
          <w:sz w:val="24"/>
          <w:szCs w:val="24"/>
        </w:rPr>
      </w:pPr>
    </w:p>
    <w:p w14:paraId="6210F89D" w14:textId="2A856F37" w:rsidR="0054069F" w:rsidRDefault="0054069F" w:rsidP="00C6233F">
      <w:pPr>
        <w:jc w:val="both"/>
        <w:rPr>
          <w:rFonts w:ascii="Arial" w:hAnsi="Arial" w:cs="Arial"/>
          <w:sz w:val="24"/>
          <w:szCs w:val="24"/>
        </w:rPr>
      </w:pPr>
    </w:p>
    <w:p w14:paraId="6FD2EFB8" w14:textId="77777777" w:rsidR="0054069F" w:rsidRDefault="0054069F" w:rsidP="00C6233F">
      <w:pPr>
        <w:jc w:val="both"/>
        <w:rPr>
          <w:rFonts w:ascii="Arial" w:hAnsi="Arial" w:cs="Arial"/>
          <w:sz w:val="24"/>
          <w:szCs w:val="24"/>
        </w:rPr>
      </w:pPr>
    </w:p>
    <w:p w14:paraId="56B18BE7" w14:textId="77777777" w:rsidR="0054069F" w:rsidRDefault="0054069F" w:rsidP="00C6233F">
      <w:pPr>
        <w:jc w:val="both"/>
        <w:rPr>
          <w:rFonts w:ascii="Arial" w:hAnsi="Arial" w:cs="Arial"/>
          <w:sz w:val="24"/>
          <w:szCs w:val="24"/>
        </w:rPr>
      </w:pPr>
    </w:p>
    <w:p w14:paraId="6067EA09" w14:textId="77777777" w:rsidR="0054069F" w:rsidRDefault="0054069F" w:rsidP="00C6233F">
      <w:pPr>
        <w:jc w:val="both"/>
        <w:rPr>
          <w:rFonts w:ascii="Arial" w:hAnsi="Arial" w:cs="Arial"/>
          <w:sz w:val="24"/>
          <w:szCs w:val="24"/>
        </w:rPr>
      </w:pPr>
    </w:p>
    <w:p w14:paraId="0D4360E5" w14:textId="77777777" w:rsidR="0054069F" w:rsidRDefault="0054069F" w:rsidP="00C6233F">
      <w:pPr>
        <w:jc w:val="both"/>
        <w:rPr>
          <w:rFonts w:ascii="Arial" w:hAnsi="Arial" w:cs="Arial"/>
          <w:sz w:val="24"/>
          <w:szCs w:val="24"/>
        </w:rPr>
      </w:pPr>
    </w:p>
    <w:p w14:paraId="3E513D84" w14:textId="77777777" w:rsidR="0054069F" w:rsidRDefault="0054069F" w:rsidP="00C6233F">
      <w:pPr>
        <w:jc w:val="both"/>
        <w:rPr>
          <w:rFonts w:ascii="Arial" w:hAnsi="Arial" w:cs="Arial"/>
          <w:sz w:val="24"/>
          <w:szCs w:val="24"/>
        </w:rPr>
      </w:pPr>
    </w:p>
    <w:p w14:paraId="396A17A9" w14:textId="77777777" w:rsidR="0054069F" w:rsidRDefault="0054069F" w:rsidP="00C6233F">
      <w:pPr>
        <w:jc w:val="both"/>
        <w:rPr>
          <w:rFonts w:ascii="Arial" w:hAnsi="Arial" w:cs="Arial"/>
          <w:sz w:val="24"/>
          <w:szCs w:val="24"/>
        </w:rPr>
      </w:pPr>
    </w:p>
    <w:p w14:paraId="304895BB" w14:textId="77777777" w:rsidR="0054069F" w:rsidRDefault="0054069F" w:rsidP="00C6233F">
      <w:pPr>
        <w:jc w:val="both"/>
        <w:rPr>
          <w:rFonts w:ascii="Arial" w:hAnsi="Arial" w:cs="Arial"/>
          <w:sz w:val="24"/>
          <w:szCs w:val="24"/>
        </w:rPr>
      </w:pPr>
    </w:p>
    <w:p w14:paraId="34D37553" w14:textId="77777777" w:rsidR="0054069F" w:rsidRDefault="0054069F" w:rsidP="00C6233F">
      <w:pPr>
        <w:jc w:val="both"/>
        <w:rPr>
          <w:rFonts w:ascii="Arial" w:hAnsi="Arial" w:cs="Arial"/>
          <w:sz w:val="24"/>
          <w:szCs w:val="24"/>
        </w:rPr>
      </w:pPr>
    </w:p>
    <w:p w14:paraId="376A1974" w14:textId="27322AB6" w:rsidR="00ED27D2" w:rsidRDefault="00ED27D2" w:rsidP="002A0F9E">
      <w:pPr>
        <w:jc w:val="both"/>
        <w:rPr>
          <w:rFonts w:cs="Arial"/>
          <w:b/>
          <w:bCs/>
          <w:noProof/>
        </w:rPr>
      </w:pPr>
      <w:r w:rsidRPr="004A3100">
        <w:rPr>
          <w:noProof/>
        </w:rPr>
        <w:lastRenderedPageBreak/>
        <w:drawing>
          <wp:anchor distT="0" distB="0" distL="114300" distR="114300" simplePos="0" relativeHeight="252027904" behindDoc="0" locked="0" layoutInCell="1" allowOverlap="1" wp14:anchorId="4A9D5C30" wp14:editId="48D0C826">
            <wp:simplePos x="0" y="0"/>
            <wp:positionH relativeFrom="margin">
              <wp:posOffset>79304</wp:posOffset>
            </wp:positionH>
            <wp:positionV relativeFrom="paragraph">
              <wp:posOffset>186824</wp:posOffset>
            </wp:positionV>
            <wp:extent cx="5281295" cy="3253740"/>
            <wp:effectExtent l="0" t="0" r="0" b="3810"/>
            <wp:wrapThrough wrapText="bothSides">
              <wp:wrapPolygon edited="0">
                <wp:start x="0" y="0"/>
                <wp:lineTo x="0" y="21499"/>
                <wp:lineTo x="21504" y="21499"/>
                <wp:lineTo x="21504" y="0"/>
                <wp:lineTo x="0" y="0"/>
              </wp:wrapPolygon>
            </wp:wrapThrough>
            <wp:docPr id="680042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4130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281295" cy="3253740"/>
                    </a:xfrm>
                    <a:prstGeom prst="rect">
                      <a:avLst/>
                    </a:prstGeom>
                  </pic:spPr>
                </pic:pic>
              </a:graphicData>
            </a:graphic>
            <wp14:sizeRelH relativeFrom="page">
              <wp14:pctWidth>0</wp14:pctWidth>
            </wp14:sizeRelH>
            <wp14:sizeRelV relativeFrom="page">
              <wp14:pctHeight>0</wp14:pctHeight>
            </wp14:sizeRelV>
          </wp:anchor>
        </w:drawing>
      </w:r>
    </w:p>
    <w:p w14:paraId="6F5C42BC" w14:textId="77777777" w:rsidR="00ED27D2" w:rsidRDefault="00ED27D2" w:rsidP="002A0F9E">
      <w:pPr>
        <w:jc w:val="both"/>
        <w:rPr>
          <w:rFonts w:cs="Arial"/>
          <w:b/>
          <w:bCs/>
          <w:noProof/>
        </w:rPr>
      </w:pPr>
    </w:p>
    <w:p w14:paraId="5B3D827E" w14:textId="77777777" w:rsidR="00ED27D2" w:rsidRDefault="00ED27D2" w:rsidP="002A0F9E">
      <w:pPr>
        <w:jc w:val="both"/>
        <w:rPr>
          <w:rFonts w:cs="Arial"/>
          <w:b/>
          <w:bCs/>
          <w:noProof/>
        </w:rPr>
      </w:pPr>
    </w:p>
    <w:p w14:paraId="38F6D413" w14:textId="77777777" w:rsidR="00ED27D2" w:rsidRDefault="00ED27D2" w:rsidP="002A0F9E">
      <w:pPr>
        <w:jc w:val="both"/>
        <w:rPr>
          <w:rFonts w:cs="Arial"/>
          <w:b/>
          <w:bCs/>
          <w:noProof/>
        </w:rPr>
      </w:pPr>
    </w:p>
    <w:p w14:paraId="6309DAAB" w14:textId="77777777" w:rsidR="00ED27D2" w:rsidRDefault="00ED27D2" w:rsidP="002A0F9E">
      <w:pPr>
        <w:jc w:val="both"/>
        <w:rPr>
          <w:rFonts w:cs="Arial"/>
          <w:b/>
          <w:bCs/>
          <w:noProof/>
        </w:rPr>
      </w:pPr>
    </w:p>
    <w:p w14:paraId="621C90FF" w14:textId="77777777" w:rsidR="00ED27D2" w:rsidRDefault="00ED27D2" w:rsidP="002A0F9E">
      <w:pPr>
        <w:jc w:val="both"/>
        <w:rPr>
          <w:rFonts w:cs="Arial"/>
          <w:b/>
          <w:bCs/>
          <w:noProof/>
        </w:rPr>
      </w:pPr>
    </w:p>
    <w:p w14:paraId="216CA71D" w14:textId="77777777" w:rsidR="00ED27D2" w:rsidRDefault="00ED27D2" w:rsidP="002A0F9E">
      <w:pPr>
        <w:jc w:val="both"/>
        <w:rPr>
          <w:rFonts w:cs="Arial"/>
          <w:b/>
          <w:bCs/>
          <w:noProof/>
        </w:rPr>
      </w:pPr>
    </w:p>
    <w:p w14:paraId="08612B97" w14:textId="77777777" w:rsidR="00ED27D2" w:rsidRDefault="00ED27D2" w:rsidP="002A0F9E">
      <w:pPr>
        <w:jc w:val="both"/>
        <w:rPr>
          <w:rFonts w:cs="Arial"/>
          <w:b/>
          <w:bCs/>
          <w:noProof/>
        </w:rPr>
      </w:pPr>
    </w:p>
    <w:p w14:paraId="1CC4064B" w14:textId="77777777" w:rsidR="00ED27D2" w:rsidRDefault="00ED27D2" w:rsidP="002A0F9E">
      <w:pPr>
        <w:jc w:val="both"/>
        <w:rPr>
          <w:rFonts w:cs="Arial"/>
          <w:b/>
          <w:bCs/>
          <w:noProof/>
        </w:rPr>
      </w:pPr>
    </w:p>
    <w:p w14:paraId="1AB06C02" w14:textId="77777777" w:rsidR="00ED27D2" w:rsidRDefault="00ED27D2" w:rsidP="002A0F9E">
      <w:pPr>
        <w:jc w:val="both"/>
        <w:rPr>
          <w:rFonts w:cs="Arial"/>
          <w:b/>
          <w:bCs/>
        </w:rPr>
      </w:pPr>
    </w:p>
    <w:p w14:paraId="697473D3" w14:textId="77777777" w:rsidR="00ED27D2" w:rsidRDefault="00ED27D2" w:rsidP="002A0F9E">
      <w:pPr>
        <w:jc w:val="both"/>
        <w:rPr>
          <w:rFonts w:cs="Arial"/>
          <w:b/>
          <w:bCs/>
        </w:rPr>
      </w:pPr>
    </w:p>
    <w:p w14:paraId="30886F70" w14:textId="77777777" w:rsidR="0051591D" w:rsidRDefault="0051591D" w:rsidP="002A0F9E">
      <w:pPr>
        <w:jc w:val="both"/>
        <w:rPr>
          <w:rFonts w:cs="Arial"/>
          <w:b/>
          <w:bCs/>
        </w:rPr>
      </w:pPr>
    </w:p>
    <w:p w14:paraId="23663B6C" w14:textId="156DF609" w:rsidR="00701F6D" w:rsidRDefault="00701F6D" w:rsidP="00701F6D">
      <w:r w:rsidRPr="006214FE">
        <w:rPr>
          <w:b/>
          <w:bCs/>
        </w:rPr>
        <w:t xml:space="preserve">Figure </w:t>
      </w:r>
      <w:r w:rsidR="00A7515E">
        <w:rPr>
          <w:b/>
          <w:bCs/>
        </w:rPr>
        <w:t>C5</w:t>
      </w:r>
      <w:r w:rsidRPr="006214FE">
        <w:rPr>
          <w:b/>
          <w:bCs/>
        </w:rPr>
        <w:t>:</w:t>
      </w:r>
      <w:r w:rsidRPr="006214FE">
        <w:t xml:space="preserve"> Local Security Policy on ClientS1 showing SMB signing enabled to mitigate the “SMB Signing not required” vulnerability identified during the Nessus assessment</w:t>
      </w:r>
    </w:p>
    <w:p w14:paraId="24026006" w14:textId="12318036" w:rsidR="00701F6D" w:rsidRDefault="00701F6D" w:rsidP="00701F6D">
      <w:pPr>
        <w:rPr>
          <w:rFonts w:ascii="Arial" w:hAnsi="Arial" w:cs="Arial"/>
          <w:sz w:val="24"/>
          <w:szCs w:val="24"/>
        </w:rPr>
      </w:pPr>
      <w:r w:rsidRPr="0031375B">
        <w:rPr>
          <w:rFonts w:ascii="Arial" w:hAnsi="Arial" w:cs="Arial"/>
          <w:b/>
          <w:bCs/>
          <w:sz w:val="24"/>
          <w:szCs w:val="24"/>
        </w:rPr>
        <w:t>Explanation:</w:t>
      </w:r>
      <w:r w:rsidRPr="0031375B">
        <w:rPr>
          <w:rFonts w:ascii="Arial" w:hAnsi="Arial" w:cs="Arial"/>
          <w:sz w:val="24"/>
          <w:szCs w:val="24"/>
        </w:rPr>
        <w:br/>
      </w:r>
      <w:r>
        <w:rPr>
          <w:rFonts w:ascii="Arial" w:hAnsi="Arial" w:cs="Arial"/>
          <w:sz w:val="24"/>
          <w:szCs w:val="24"/>
        </w:rPr>
        <w:t>This</w:t>
      </w:r>
      <w:r w:rsidRPr="0031375B">
        <w:rPr>
          <w:rFonts w:ascii="Arial" w:hAnsi="Arial" w:cs="Arial"/>
          <w:sz w:val="24"/>
          <w:szCs w:val="24"/>
        </w:rPr>
        <w:t xml:space="preserve"> shows the Local Security Policy settings on </w:t>
      </w:r>
      <w:r w:rsidRPr="001C781F">
        <w:rPr>
          <w:rFonts w:ascii="Arial" w:hAnsi="Arial" w:cs="Arial"/>
          <w:sz w:val="24"/>
          <w:szCs w:val="24"/>
        </w:rPr>
        <w:t>ClientS1</w:t>
      </w:r>
      <w:r w:rsidRPr="0031375B">
        <w:rPr>
          <w:rFonts w:ascii="Arial" w:hAnsi="Arial" w:cs="Arial"/>
          <w:sz w:val="24"/>
          <w:szCs w:val="24"/>
        </w:rPr>
        <w:t xml:space="preserve"> after </w:t>
      </w:r>
      <w:r w:rsidRPr="001C781F">
        <w:rPr>
          <w:rFonts w:ascii="Arial" w:hAnsi="Arial" w:cs="Arial"/>
          <w:sz w:val="24"/>
          <w:szCs w:val="24"/>
        </w:rPr>
        <w:t>SMB</w:t>
      </w:r>
      <w:r w:rsidRPr="0031375B">
        <w:rPr>
          <w:rFonts w:ascii="Arial" w:hAnsi="Arial" w:cs="Arial"/>
          <w:b/>
          <w:bCs/>
          <w:sz w:val="24"/>
          <w:szCs w:val="24"/>
        </w:rPr>
        <w:t xml:space="preserve"> </w:t>
      </w:r>
      <w:r w:rsidRPr="001C781F">
        <w:rPr>
          <w:rFonts w:ascii="Arial" w:hAnsi="Arial" w:cs="Arial"/>
          <w:sz w:val="24"/>
          <w:szCs w:val="24"/>
        </w:rPr>
        <w:t>signing</w:t>
      </w:r>
      <w:r w:rsidRPr="0031375B">
        <w:rPr>
          <w:rFonts w:ascii="Arial" w:hAnsi="Arial" w:cs="Arial"/>
          <w:sz w:val="24"/>
          <w:szCs w:val="24"/>
        </w:rPr>
        <w:t xml:space="preserve"> was enabled. This change was implemented to address the Nessus finding </w:t>
      </w:r>
      <w:r w:rsidRPr="0031375B">
        <w:rPr>
          <w:rFonts w:ascii="Arial" w:hAnsi="Arial" w:cs="Arial"/>
          <w:b/>
          <w:bCs/>
          <w:sz w:val="24"/>
          <w:szCs w:val="24"/>
        </w:rPr>
        <w:t>“</w:t>
      </w:r>
      <w:r w:rsidRPr="001C781F">
        <w:rPr>
          <w:rFonts w:ascii="Arial" w:hAnsi="Arial" w:cs="Arial"/>
          <w:sz w:val="24"/>
          <w:szCs w:val="24"/>
        </w:rPr>
        <w:t>SMB</w:t>
      </w:r>
      <w:r w:rsidRPr="0031375B">
        <w:rPr>
          <w:rFonts w:ascii="Arial" w:hAnsi="Arial" w:cs="Arial"/>
          <w:b/>
          <w:bCs/>
          <w:sz w:val="24"/>
          <w:szCs w:val="24"/>
        </w:rPr>
        <w:t xml:space="preserve"> </w:t>
      </w:r>
      <w:r w:rsidRPr="001C781F">
        <w:rPr>
          <w:rFonts w:ascii="Arial" w:hAnsi="Arial" w:cs="Arial"/>
          <w:sz w:val="24"/>
          <w:szCs w:val="24"/>
        </w:rPr>
        <w:t>Signing not required.”</w:t>
      </w:r>
      <w:r w:rsidRPr="0031375B">
        <w:rPr>
          <w:rFonts w:ascii="Arial" w:hAnsi="Arial" w:cs="Arial"/>
          <w:sz w:val="24"/>
          <w:szCs w:val="24"/>
        </w:rPr>
        <w:t xml:space="preserve"> Enforcing SMB signing improves the integrity of SMB communications and reduces the risk of message tampering and certain relay-style attacks.</w:t>
      </w:r>
    </w:p>
    <w:p w14:paraId="26815206" w14:textId="3DE00DD9" w:rsidR="002A0F9E" w:rsidRPr="002A0F9E" w:rsidRDefault="002A0F9E" w:rsidP="00E33597">
      <w:pPr>
        <w:jc w:val="both"/>
        <w:rPr>
          <w:rFonts w:ascii="Arial" w:hAnsi="Arial" w:cs="Arial"/>
          <w:sz w:val="24"/>
          <w:szCs w:val="24"/>
        </w:rPr>
      </w:pPr>
    </w:p>
    <w:p w14:paraId="7632263E" w14:textId="57800C48" w:rsidR="00242870" w:rsidRDefault="00A7515E" w:rsidP="00C6233F">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6368" behindDoc="0" locked="0" layoutInCell="1" allowOverlap="1" wp14:anchorId="69594EDB" wp14:editId="5ABC26EB">
                <wp:simplePos x="0" y="0"/>
                <wp:positionH relativeFrom="column">
                  <wp:posOffset>2273359</wp:posOffset>
                </wp:positionH>
                <wp:positionV relativeFrom="paragraph">
                  <wp:posOffset>283652</wp:posOffset>
                </wp:positionV>
                <wp:extent cx="723900" cy="1868556"/>
                <wp:effectExtent l="19050" t="0" r="38100" b="36830"/>
                <wp:wrapNone/>
                <wp:docPr id="401862599" name="Arrow: Down 11"/>
                <wp:cNvGraphicFramePr/>
                <a:graphic xmlns:a="http://schemas.openxmlformats.org/drawingml/2006/main">
                  <a:graphicData uri="http://schemas.microsoft.com/office/word/2010/wordprocessingShape">
                    <wps:wsp>
                      <wps:cNvSpPr/>
                      <wps:spPr>
                        <a:xfrm>
                          <a:off x="0" y="0"/>
                          <a:ext cx="723900" cy="186855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F3C51F" id="Arrow: Down 11" o:spid="_x0000_s1026" type="#_x0000_t67" style="position:absolute;margin-left:179pt;margin-top:22.35pt;width:57pt;height:147.1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" adj="17416" fillcolor="#156082 [3204]" strokecolor="#030e13 [484]" strokeweight="1pt"/>
            </w:pict>
          </mc:Fallback>
        </mc:AlternateContent>
      </w:r>
    </w:p>
    <w:p w14:paraId="6F2FA35E" w14:textId="1FDCC815" w:rsidR="00242870" w:rsidRDefault="00242870" w:rsidP="00C6233F">
      <w:pPr>
        <w:jc w:val="both"/>
        <w:rPr>
          <w:rFonts w:ascii="Arial" w:hAnsi="Arial" w:cs="Arial"/>
          <w:sz w:val="24"/>
          <w:szCs w:val="24"/>
        </w:rPr>
      </w:pPr>
    </w:p>
    <w:p w14:paraId="0986BA66" w14:textId="38BFF3CD" w:rsidR="00242870" w:rsidRDefault="00242870" w:rsidP="00C6233F">
      <w:pPr>
        <w:jc w:val="both"/>
        <w:rPr>
          <w:rFonts w:ascii="Arial" w:hAnsi="Arial" w:cs="Arial"/>
          <w:sz w:val="24"/>
          <w:szCs w:val="24"/>
        </w:rPr>
      </w:pPr>
    </w:p>
    <w:p w14:paraId="257637CA" w14:textId="50E065BC" w:rsidR="001F1E88" w:rsidRPr="00ED78D6" w:rsidRDefault="001F1E88" w:rsidP="00ED78D6">
      <w:pPr>
        <w:tabs>
          <w:tab w:val="left" w:pos="2126"/>
        </w:tabs>
        <w:rPr>
          <w:rFonts w:ascii="Arial" w:hAnsi="Arial" w:cs="Arial"/>
          <w:sz w:val="24"/>
          <w:szCs w:val="24"/>
        </w:rPr>
      </w:pPr>
    </w:p>
    <w:sectPr w:rsidR="001F1E88" w:rsidRPr="00ED78D6" w:rsidSect="003C1AAB">
      <w:footerReference w:type="default" r:id="rId5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FCE6F" w14:textId="77777777" w:rsidR="005629AF" w:rsidRDefault="005629AF" w:rsidP="00315616">
      <w:pPr>
        <w:spacing w:after="0" w:line="240" w:lineRule="auto"/>
      </w:pPr>
      <w:r>
        <w:separator/>
      </w:r>
    </w:p>
  </w:endnote>
  <w:endnote w:type="continuationSeparator" w:id="0">
    <w:p w14:paraId="5CD938D5" w14:textId="77777777" w:rsidR="005629AF" w:rsidRDefault="005629AF" w:rsidP="0031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E9D02" w14:textId="5B2D0F99" w:rsidR="00E46759" w:rsidRDefault="00E46759">
    <w:pPr>
      <w:pStyle w:val="Footer"/>
      <w:jc w:val="right"/>
    </w:pPr>
  </w:p>
  <w:p w14:paraId="28A59992" w14:textId="77777777" w:rsidR="008F48F5" w:rsidRDefault="008F4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774602"/>
      <w:docPartObj>
        <w:docPartGallery w:val="Page Numbers (Bottom of Page)"/>
        <w:docPartUnique/>
      </w:docPartObj>
    </w:sdtPr>
    <w:sdtEndPr/>
    <w:sdtContent>
      <w:p w14:paraId="57E581FB" w14:textId="2D0BF563" w:rsidR="006E0F30" w:rsidRDefault="006E0F30">
        <w:pPr>
          <w:pStyle w:val="Footer"/>
          <w:jc w:val="right"/>
        </w:pPr>
        <w:r>
          <w:fldChar w:fldCharType="begin"/>
        </w:r>
        <w:r>
          <w:instrText>PAGE   \* MERGEFORMAT</w:instrText>
        </w:r>
        <w:r>
          <w:fldChar w:fldCharType="separate"/>
        </w:r>
        <w:r>
          <w:t>2</w:t>
        </w:r>
        <w:r>
          <w:fldChar w:fldCharType="end"/>
        </w:r>
      </w:p>
    </w:sdtContent>
  </w:sdt>
  <w:p w14:paraId="2D69CB39" w14:textId="77777777" w:rsidR="006A492F" w:rsidRDefault="006A4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6D69B" w14:textId="77777777" w:rsidR="005629AF" w:rsidRDefault="005629AF" w:rsidP="00315616">
      <w:pPr>
        <w:spacing w:after="0" w:line="240" w:lineRule="auto"/>
      </w:pPr>
      <w:r>
        <w:separator/>
      </w:r>
    </w:p>
  </w:footnote>
  <w:footnote w:type="continuationSeparator" w:id="0">
    <w:p w14:paraId="0891B286" w14:textId="77777777" w:rsidR="005629AF" w:rsidRDefault="005629AF" w:rsidP="00315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441"/>
    <w:multiLevelType w:val="hybridMultilevel"/>
    <w:tmpl w:val="C714C6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5417F7"/>
    <w:multiLevelType w:val="hybridMultilevel"/>
    <w:tmpl w:val="22D0DF36"/>
    <w:lvl w:ilvl="0" w:tplc="DE64439C">
      <w:start w:val="1"/>
      <w:numFmt w:val="decimal"/>
      <w:lvlText w:val="%1."/>
      <w:lvlJc w:val="left"/>
      <w:pPr>
        <w:ind w:left="1429" w:hanging="720"/>
      </w:pPr>
      <w:rPr>
        <w:rFonts w:ascii="Comic Sans MS" w:hAnsi="Comic Sans MS" w:cs="Arial" w:hint="default"/>
        <w:b/>
        <w:bCs w:val="0"/>
        <w:color w:val="215E99" w:themeColor="text2" w:themeTint="BF"/>
        <w:sz w:val="44"/>
        <w:szCs w:val="44"/>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5AB3191"/>
    <w:multiLevelType w:val="multilevel"/>
    <w:tmpl w:val="8212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20FD4"/>
    <w:multiLevelType w:val="multilevel"/>
    <w:tmpl w:val="E45E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357B4"/>
    <w:multiLevelType w:val="multilevel"/>
    <w:tmpl w:val="B718C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875FC8"/>
    <w:multiLevelType w:val="multilevel"/>
    <w:tmpl w:val="CAFE0FC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6" w15:restartNumberingAfterBreak="0">
    <w:nsid w:val="0AE07449"/>
    <w:multiLevelType w:val="multilevel"/>
    <w:tmpl w:val="C5E6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90F99"/>
    <w:multiLevelType w:val="multilevel"/>
    <w:tmpl w:val="21C2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A6923"/>
    <w:multiLevelType w:val="multilevel"/>
    <w:tmpl w:val="6546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AF1DD6"/>
    <w:multiLevelType w:val="multilevel"/>
    <w:tmpl w:val="94BE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80BA1"/>
    <w:multiLevelType w:val="multilevel"/>
    <w:tmpl w:val="B4E649C2"/>
    <w:lvl w:ilvl="0">
      <w:start w:val="1"/>
      <w:numFmt w:val="decimal"/>
      <w:lvlText w:val="%1"/>
      <w:lvlJc w:val="left"/>
      <w:pPr>
        <w:ind w:left="756" w:hanging="756"/>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11" w15:restartNumberingAfterBreak="0">
    <w:nsid w:val="1A074686"/>
    <w:multiLevelType w:val="multilevel"/>
    <w:tmpl w:val="A3B6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118DB"/>
    <w:multiLevelType w:val="multilevel"/>
    <w:tmpl w:val="962A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E7E8A"/>
    <w:multiLevelType w:val="multilevel"/>
    <w:tmpl w:val="70E2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286283"/>
    <w:multiLevelType w:val="multilevel"/>
    <w:tmpl w:val="1592D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582FAA"/>
    <w:multiLevelType w:val="multilevel"/>
    <w:tmpl w:val="9BCC6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9D7EC4"/>
    <w:multiLevelType w:val="hybridMultilevel"/>
    <w:tmpl w:val="A57E6C16"/>
    <w:lvl w:ilvl="0" w:tplc="3726258A">
      <w:start w:val="3"/>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36C5670E"/>
    <w:multiLevelType w:val="multilevel"/>
    <w:tmpl w:val="7F98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927F13"/>
    <w:multiLevelType w:val="multilevel"/>
    <w:tmpl w:val="9FB8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10484A"/>
    <w:multiLevelType w:val="multilevel"/>
    <w:tmpl w:val="E090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470200"/>
    <w:multiLevelType w:val="hybridMultilevel"/>
    <w:tmpl w:val="E3ACFC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4F39A3"/>
    <w:multiLevelType w:val="multilevel"/>
    <w:tmpl w:val="E96A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6500A1"/>
    <w:multiLevelType w:val="multilevel"/>
    <w:tmpl w:val="9DAA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166D0F"/>
    <w:multiLevelType w:val="multilevel"/>
    <w:tmpl w:val="53FEB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2F413E"/>
    <w:multiLevelType w:val="multilevel"/>
    <w:tmpl w:val="404E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83373"/>
    <w:multiLevelType w:val="multilevel"/>
    <w:tmpl w:val="044885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1E03FB"/>
    <w:multiLevelType w:val="multilevel"/>
    <w:tmpl w:val="D456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75092"/>
    <w:multiLevelType w:val="multilevel"/>
    <w:tmpl w:val="20A0E34E"/>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B27A1A"/>
    <w:multiLevelType w:val="multilevel"/>
    <w:tmpl w:val="07E2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814CA3"/>
    <w:multiLevelType w:val="multilevel"/>
    <w:tmpl w:val="60B2EB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495B29"/>
    <w:multiLevelType w:val="multilevel"/>
    <w:tmpl w:val="D9DC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4E6577"/>
    <w:multiLevelType w:val="hybridMultilevel"/>
    <w:tmpl w:val="9ACA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64A49"/>
    <w:multiLevelType w:val="multilevel"/>
    <w:tmpl w:val="4E90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AF4042"/>
    <w:multiLevelType w:val="multilevel"/>
    <w:tmpl w:val="B5E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FE6CCE"/>
    <w:multiLevelType w:val="multilevel"/>
    <w:tmpl w:val="E80C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FF20AD"/>
    <w:multiLevelType w:val="hybridMultilevel"/>
    <w:tmpl w:val="CD7A4BF0"/>
    <w:lvl w:ilvl="0" w:tplc="0C54782C">
      <w:start w:val="1"/>
      <w:numFmt w:val="decimal"/>
      <w:lvlText w:val="%1."/>
      <w:lvlJc w:val="left"/>
      <w:pPr>
        <w:ind w:left="1080" w:hanging="720"/>
      </w:pPr>
      <w:rPr>
        <w:rFonts w:asciiTheme="minorHAnsi" w:hAnsiTheme="minorHAns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C95428"/>
    <w:multiLevelType w:val="multilevel"/>
    <w:tmpl w:val="9C6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287BB8"/>
    <w:multiLevelType w:val="multilevel"/>
    <w:tmpl w:val="2E12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EC170F"/>
    <w:multiLevelType w:val="multilevel"/>
    <w:tmpl w:val="DCEE3B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A04724"/>
    <w:multiLevelType w:val="multilevel"/>
    <w:tmpl w:val="F4E8F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350">
    <w:abstractNumId w:val="5"/>
  </w:num>
  <w:num w:numId="2" w16cid:durableId="290287935">
    <w:abstractNumId w:val="31"/>
  </w:num>
  <w:num w:numId="3" w16cid:durableId="57096407">
    <w:abstractNumId w:val="20"/>
  </w:num>
  <w:num w:numId="4" w16cid:durableId="1357807364">
    <w:abstractNumId w:val="0"/>
  </w:num>
  <w:num w:numId="5" w16cid:durableId="1382095724">
    <w:abstractNumId w:val="33"/>
  </w:num>
  <w:num w:numId="6" w16cid:durableId="1059979372">
    <w:abstractNumId w:val="29"/>
  </w:num>
  <w:num w:numId="7" w16cid:durableId="321397238">
    <w:abstractNumId w:val="27"/>
  </w:num>
  <w:num w:numId="8" w16cid:durableId="1390805297">
    <w:abstractNumId w:val="37"/>
  </w:num>
  <w:num w:numId="9" w16cid:durableId="1149513199">
    <w:abstractNumId w:val="38"/>
  </w:num>
  <w:num w:numId="10" w16cid:durableId="732658414">
    <w:abstractNumId w:val="15"/>
  </w:num>
  <w:num w:numId="11" w16cid:durableId="734938763">
    <w:abstractNumId w:val="3"/>
  </w:num>
  <w:num w:numId="12" w16cid:durableId="112330850">
    <w:abstractNumId w:val="18"/>
  </w:num>
  <w:num w:numId="13" w16cid:durableId="1260480982">
    <w:abstractNumId w:val="24"/>
  </w:num>
  <w:num w:numId="14" w16cid:durableId="1279676051">
    <w:abstractNumId w:val="21"/>
  </w:num>
  <w:num w:numId="15" w16cid:durableId="1940284924">
    <w:abstractNumId w:val="9"/>
  </w:num>
  <w:num w:numId="16" w16cid:durableId="24333663">
    <w:abstractNumId w:val="10"/>
  </w:num>
  <w:num w:numId="17" w16cid:durableId="875121962">
    <w:abstractNumId w:val="35"/>
  </w:num>
  <w:num w:numId="18" w16cid:durableId="1550073421">
    <w:abstractNumId w:val="1"/>
  </w:num>
  <w:num w:numId="19" w16cid:durableId="955336033">
    <w:abstractNumId w:val="36"/>
  </w:num>
  <w:num w:numId="20" w16cid:durableId="1166744370">
    <w:abstractNumId w:val="13"/>
  </w:num>
  <w:num w:numId="21" w16cid:durableId="1122728685">
    <w:abstractNumId w:val="39"/>
  </w:num>
  <w:num w:numId="22" w16cid:durableId="1348676072">
    <w:abstractNumId w:val="22"/>
  </w:num>
  <w:num w:numId="23" w16cid:durableId="1855417332">
    <w:abstractNumId w:val="32"/>
  </w:num>
  <w:num w:numId="24" w16cid:durableId="978847040">
    <w:abstractNumId w:val="19"/>
  </w:num>
  <w:num w:numId="25" w16cid:durableId="240675804">
    <w:abstractNumId w:val="14"/>
  </w:num>
  <w:num w:numId="26" w16cid:durableId="646545029">
    <w:abstractNumId w:val="16"/>
  </w:num>
  <w:num w:numId="27" w16cid:durableId="1768304609">
    <w:abstractNumId w:val="4"/>
  </w:num>
  <w:num w:numId="28" w16cid:durableId="839852987">
    <w:abstractNumId w:val="8"/>
  </w:num>
  <w:num w:numId="29" w16cid:durableId="229266075">
    <w:abstractNumId w:val="2"/>
  </w:num>
  <w:num w:numId="30" w16cid:durableId="1326978471">
    <w:abstractNumId w:val="26"/>
  </w:num>
  <w:num w:numId="31" w16cid:durableId="1777822354">
    <w:abstractNumId w:val="34"/>
  </w:num>
  <w:num w:numId="32" w16cid:durableId="1454210304">
    <w:abstractNumId w:val="17"/>
  </w:num>
  <w:num w:numId="33" w16cid:durableId="1966544503">
    <w:abstractNumId w:val="12"/>
  </w:num>
  <w:num w:numId="34" w16cid:durableId="58211290">
    <w:abstractNumId w:val="11"/>
  </w:num>
  <w:num w:numId="35" w16cid:durableId="1470509501">
    <w:abstractNumId w:val="25"/>
  </w:num>
  <w:num w:numId="36" w16cid:durableId="811795066">
    <w:abstractNumId w:val="28"/>
  </w:num>
  <w:num w:numId="37" w16cid:durableId="853803163">
    <w:abstractNumId w:val="30"/>
  </w:num>
  <w:num w:numId="38" w16cid:durableId="1506824757">
    <w:abstractNumId w:val="7"/>
  </w:num>
  <w:num w:numId="39" w16cid:durableId="1275164161">
    <w:abstractNumId w:val="6"/>
  </w:num>
  <w:num w:numId="40" w16cid:durableId="485317512">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2E"/>
    <w:rsid w:val="00000949"/>
    <w:rsid w:val="00000BA7"/>
    <w:rsid w:val="00000E25"/>
    <w:rsid w:val="000015BA"/>
    <w:rsid w:val="00001974"/>
    <w:rsid w:val="00002151"/>
    <w:rsid w:val="00002281"/>
    <w:rsid w:val="0000271B"/>
    <w:rsid w:val="0000432D"/>
    <w:rsid w:val="000047C4"/>
    <w:rsid w:val="00004ACC"/>
    <w:rsid w:val="00004DD5"/>
    <w:rsid w:val="00005EDF"/>
    <w:rsid w:val="0000625D"/>
    <w:rsid w:val="0000667A"/>
    <w:rsid w:val="00006B47"/>
    <w:rsid w:val="00007487"/>
    <w:rsid w:val="00007C80"/>
    <w:rsid w:val="00007D1D"/>
    <w:rsid w:val="00010E69"/>
    <w:rsid w:val="0001124C"/>
    <w:rsid w:val="000113F3"/>
    <w:rsid w:val="00011A92"/>
    <w:rsid w:val="000128CA"/>
    <w:rsid w:val="0001294A"/>
    <w:rsid w:val="000132E1"/>
    <w:rsid w:val="00013A79"/>
    <w:rsid w:val="0001400E"/>
    <w:rsid w:val="00014312"/>
    <w:rsid w:val="00014DFC"/>
    <w:rsid w:val="00017272"/>
    <w:rsid w:val="000178CF"/>
    <w:rsid w:val="00017F55"/>
    <w:rsid w:val="000207ED"/>
    <w:rsid w:val="00020B59"/>
    <w:rsid w:val="00022630"/>
    <w:rsid w:val="00024699"/>
    <w:rsid w:val="00024F10"/>
    <w:rsid w:val="00025263"/>
    <w:rsid w:val="00025C0D"/>
    <w:rsid w:val="00026F14"/>
    <w:rsid w:val="00027344"/>
    <w:rsid w:val="00027B8E"/>
    <w:rsid w:val="00030140"/>
    <w:rsid w:val="000310FD"/>
    <w:rsid w:val="0003334E"/>
    <w:rsid w:val="000334AE"/>
    <w:rsid w:val="00035A70"/>
    <w:rsid w:val="00035E7A"/>
    <w:rsid w:val="00037397"/>
    <w:rsid w:val="0004092F"/>
    <w:rsid w:val="00041A2A"/>
    <w:rsid w:val="00041B50"/>
    <w:rsid w:val="00042C86"/>
    <w:rsid w:val="00043553"/>
    <w:rsid w:val="000436C1"/>
    <w:rsid w:val="00043808"/>
    <w:rsid w:val="00043B54"/>
    <w:rsid w:val="0004539B"/>
    <w:rsid w:val="00045B8C"/>
    <w:rsid w:val="00045DAF"/>
    <w:rsid w:val="0004615B"/>
    <w:rsid w:val="00047C22"/>
    <w:rsid w:val="0005071C"/>
    <w:rsid w:val="00050ED7"/>
    <w:rsid w:val="00050FBF"/>
    <w:rsid w:val="000520D2"/>
    <w:rsid w:val="000524A8"/>
    <w:rsid w:val="000526FE"/>
    <w:rsid w:val="00052FE5"/>
    <w:rsid w:val="00055134"/>
    <w:rsid w:val="00056103"/>
    <w:rsid w:val="00056742"/>
    <w:rsid w:val="00056AB6"/>
    <w:rsid w:val="00057425"/>
    <w:rsid w:val="00057BFF"/>
    <w:rsid w:val="000609DD"/>
    <w:rsid w:val="00061AF5"/>
    <w:rsid w:val="0006262C"/>
    <w:rsid w:val="00062B6B"/>
    <w:rsid w:val="00062FAA"/>
    <w:rsid w:val="000638D5"/>
    <w:rsid w:val="00065052"/>
    <w:rsid w:val="00065717"/>
    <w:rsid w:val="0006577C"/>
    <w:rsid w:val="00065D09"/>
    <w:rsid w:val="00065E94"/>
    <w:rsid w:val="00067236"/>
    <w:rsid w:val="00067C10"/>
    <w:rsid w:val="00070D1D"/>
    <w:rsid w:val="000711BA"/>
    <w:rsid w:val="0007163F"/>
    <w:rsid w:val="000721F5"/>
    <w:rsid w:val="000724E9"/>
    <w:rsid w:val="00072999"/>
    <w:rsid w:val="00074140"/>
    <w:rsid w:val="00074815"/>
    <w:rsid w:val="00075668"/>
    <w:rsid w:val="000761A4"/>
    <w:rsid w:val="00076B13"/>
    <w:rsid w:val="00076E45"/>
    <w:rsid w:val="00076F73"/>
    <w:rsid w:val="0007775B"/>
    <w:rsid w:val="000779D2"/>
    <w:rsid w:val="000800CE"/>
    <w:rsid w:val="000806B0"/>
    <w:rsid w:val="00080B4F"/>
    <w:rsid w:val="00081638"/>
    <w:rsid w:val="0008177D"/>
    <w:rsid w:val="00083004"/>
    <w:rsid w:val="0008320E"/>
    <w:rsid w:val="00084852"/>
    <w:rsid w:val="0008565B"/>
    <w:rsid w:val="000866F3"/>
    <w:rsid w:val="0008672D"/>
    <w:rsid w:val="00086BDD"/>
    <w:rsid w:val="000878DA"/>
    <w:rsid w:val="00090896"/>
    <w:rsid w:val="00090E47"/>
    <w:rsid w:val="00091613"/>
    <w:rsid w:val="00091C1D"/>
    <w:rsid w:val="000942D0"/>
    <w:rsid w:val="00094A15"/>
    <w:rsid w:val="00095AAE"/>
    <w:rsid w:val="00095C9C"/>
    <w:rsid w:val="00095E7B"/>
    <w:rsid w:val="00096022"/>
    <w:rsid w:val="00097190"/>
    <w:rsid w:val="00097486"/>
    <w:rsid w:val="00097988"/>
    <w:rsid w:val="00097FC9"/>
    <w:rsid w:val="000A0112"/>
    <w:rsid w:val="000A1331"/>
    <w:rsid w:val="000A14E1"/>
    <w:rsid w:val="000A1B87"/>
    <w:rsid w:val="000A1EDE"/>
    <w:rsid w:val="000A37E8"/>
    <w:rsid w:val="000A4535"/>
    <w:rsid w:val="000A4784"/>
    <w:rsid w:val="000A4A55"/>
    <w:rsid w:val="000A4D30"/>
    <w:rsid w:val="000A553A"/>
    <w:rsid w:val="000A62DB"/>
    <w:rsid w:val="000A6FB3"/>
    <w:rsid w:val="000A718C"/>
    <w:rsid w:val="000B0EEA"/>
    <w:rsid w:val="000B0FE5"/>
    <w:rsid w:val="000B12FA"/>
    <w:rsid w:val="000B2252"/>
    <w:rsid w:val="000B25CE"/>
    <w:rsid w:val="000B2961"/>
    <w:rsid w:val="000B32B6"/>
    <w:rsid w:val="000B43D2"/>
    <w:rsid w:val="000B6ECB"/>
    <w:rsid w:val="000B7754"/>
    <w:rsid w:val="000C05E6"/>
    <w:rsid w:val="000C061A"/>
    <w:rsid w:val="000C1476"/>
    <w:rsid w:val="000C1736"/>
    <w:rsid w:val="000C176D"/>
    <w:rsid w:val="000C191C"/>
    <w:rsid w:val="000C2B00"/>
    <w:rsid w:val="000C310F"/>
    <w:rsid w:val="000C4194"/>
    <w:rsid w:val="000C42BD"/>
    <w:rsid w:val="000C4E1D"/>
    <w:rsid w:val="000C652F"/>
    <w:rsid w:val="000C6A7F"/>
    <w:rsid w:val="000C6F0B"/>
    <w:rsid w:val="000C7941"/>
    <w:rsid w:val="000C7DB5"/>
    <w:rsid w:val="000D1CD2"/>
    <w:rsid w:val="000D218A"/>
    <w:rsid w:val="000D3F17"/>
    <w:rsid w:val="000D5968"/>
    <w:rsid w:val="000D5B6D"/>
    <w:rsid w:val="000D5D68"/>
    <w:rsid w:val="000D5E25"/>
    <w:rsid w:val="000D6481"/>
    <w:rsid w:val="000D6B6F"/>
    <w:rsid w:val="000D7D7F"/>
    <w:rsid w:val="000E01E5"/>
    <w:rsid w:val="000E12BC"/>
    <w:rsid w:val="000E1B18"/>
    <w:rsid w:val="000E1F0C"/>
    <w:rsid w:val="000E1FD3"/>
    <w:rsid w:val="000E20F4"/>
    <w:rsid w:val="000E3A72"/>
    <w:rsid w:val="000E40D3"/>
    <w:rsid w:val="000E4843"/>
    <w:rsid w:val="000E577B"/>
    <w:rsid w:val="000E6FAB"/>
    <w:rsid w:val="000F0C85"/>
    <w:rsid w:val="000F1587"/>
    <w:rsid w:val="000F1C25"/>
    <w:rsid w:val="000F2D23"/>
    <w:rsid w:val="000F311D"/>
    <w:rsid w:val="000F3652"/>
    <w:rsid w:val="000F3CDC"/>
    <w:rsid w:val="000F45F4"/>
    <w:rsid w:val="000F4680"/>
    <w:rsid w:val="000F4ED4"/>
    <w:rsid w:val="000F631C"/>
    <w:rsid w:val="000F6420"/>
    <w:rsid w:val="000F6583"/>
    <w:rsid w:val="000F753E"/>
    <w:rsid w:val="000F76B4"/>
    <w:rsid w:val="000F78F9"/>
    <w:rsid w:val="0010119F"/>
    <w:rsid w:val="00101C35"/>
    <w:rsid w:val="00102348"/>
    <w:rsid w:val="00102391"/>
    <w:rsid w:val="00102A03"/>
    <w:rsid w:val="0010355D"/>
    <w:rsid w:val="001035C4"/>
    <w:rsid w:val="001050EA"/>
    <w:rsid w:val="00105192"/>
    <w:rsid w:val="001057A9"/>
    <w:rsid w:val="00106336"/>
    <w:rsid w:val="0010646D"/>
    <w:rsid w:val="00106B4F"/>
    <w:rsid w:val="00106CC7"/>
    <w:rsid w:val="00106D10"/>
    <w:rsid w:val="00110FD5"/>
    <w:rsid w:val="001111CA"/>
    <w:rsid w:val="00112405"/>
    <w:rsid w:val="001128C3"/>
    <w:rsid w:val="00112E9E"/>
    <w:rsid w:val="001135DA"/>
    <w:rsid w:val="00115076"/>
    <w:rsid w:val="001151BE"/>
    <w:rsid w:val="00115E37"/>
    <w:rsid w:val="00117496"/>
    <w:rsid w:val="00120AED"/>
    <w:rsid w:val="0012111B"/>
    <w:rsid w:val="00121316"/>
    <w:rsid w:val="00121941"/>
    <w:rsid w:val="00121B4A"/>
    <w:rsid w:val="00122DDD"/>
    <w:rsid w:val="001230D2"/>
    <w:rsid w:val="00123182"/>
    <w:rsid w:val="00123862"/>
    <w:rsid w:val="00123C65"/>
    <w:rsid w:val="001240EB"/>
    <w:rsid w:val="00124383"/>
    <w:rsid w:val="00124640"/>
    <w:rsid w:val="00125B9B"/>
    <w:rsid w:val="00126B90"/>
    <w:rsid w:val="00126BFA"/>
    <w:rsid w:val="00127011"/>
    <w:rsid w:val="00133613"/>
    <w:rsid w:val="00134911"/>
    <w:rsid w:val="00134A23"/>
    <w:rsid w:val="00134C40"/>
    <w:rsid w:val="0013651D"/>
    <w:rsid w:val="00136603"/>
    <w:rsid w:val="001366A0"/>
    <w:rsid w:val="00136935"/>
    <w:rsid w:val="00136AB4"/>
    <w:rsid w:val="001370CB"/>
    <w:rsid w:val="001378CD"/>
    <w:rsid w:val="00137AA0"/>
    <w:rsid w:val="001401EC"/>
    <w:rsid w:val="00141F5B"/>
    <w:rsid w:val="00141F95"/>
    <w:rsid w:val="001426DC"/>
    <w:rsid w:val="00142784"/>
    <w:rsid w:val="001440E9"/>
    <w:rsid w:val="0014481D"/>
    <w:rsid w:val="00144F30"/>
    <w:rsid w:val="00144F95"/>
    <w:rsid w:val="00145901"/>
    <w:rsid w:val="00146E59"/>
    <w:rsid w:val="00146F3A"/>
    <w:rsid w:val="001474E5"/>
    <w:rsid w:val="001500D9"/>
    <w:rsid w:val="00150273"/>
    <w:rsid w:val="001507C1"/>
    <w:rsid w:val="0015122F"/>
    <w:rsid w:val="001520CC"/>
    <w:rsid w:val="00152661"/>
    <w:rsid w:val="0015395D"/>
    <w:rsid w:val="0015470E"/>
    <w:rsid w:val="001548AA"/>
    <w:rsid w:val="00154C35"/>
    <w:rsid w:val="0015520E"/>
    <w:rsid w:val="00155348"/>
    <w:rsid w:val="00156085"/>
    <w:rsid w:val="00160962"/>
    <w:rsid w:val="00160B67"/>
    <w:rsid w:val="00160BB3"/>
    <w:rsid w:val="00161762"/>
    <w:rsid w:val="0016188F"/>
    <w:rsid w:val="00162822"/>
    <w:rsid w:val="0016288C"/>
    <w:rsid w:val="00163349"/>
    <w:rsid w:val="0016368D"/>
    <w:rsid w:val="00164656"/>
    <w:rsid w:val="00164882"/>
    <w:rsid w:val="00165B3E"/>
    <w:rsid w:val="00165D47"/>
    <w:rsid w:val="001666BD"/>
    <w:rsid w:val="0016682A"/>
    <w:rsid w:val="00166FDF"/>
    <w:rsid w:val="00167A19"/>
    <w:rsid w:val="001708D8"/>
    <w:rsid w:val="0017200C"/>
    <w:rsid w:val="00172014"/>
    <w:rsid w:val="00174F64"/>
    <w:rsid w:val="001758A1"/>
    <w:rsid w:val="001763B1"/>
    <w:rsid w:val="00176A38"/>
    <w:rsid w:val="001810E1"/>
    <w:rsid w:val="00181DD8"/>
    <w:rsid w:val="0018266F"/>
    <w:rsid w:val="00183479"/>
    <w:rsid w:val="00183AD6"/>
    <w:rsid w:val="00185960"/>
    <w:rsid w:val="00185C5D"/>
    <w:rsid w:val="001866E6"/>
    <w:rsid w:val="00186A15"/>
    <w:rsid w:val="00186BA7"/>
    <w:rsid w:val="00190DC0"/>
    <w:rsid w:val="00191A51"/>
    <w:rsid w:val="00191E9A"/>
    <w:rsid w:val="00192146"/>
    <w:rsid w:val="001928BC"/>
    <w:rsid w:val="001948F3"/>
    <w:rsid w:val="00194B09"/>
    <w:rsid w:val="00194CF5"/>
    <w:rsid w:val="00196D1F"/>
    <w:rsid w:val="001A06B3"/>
    <w:rsid w:val="001A077A"/>
    <w:rsid w:val="001A0A0D"/>
    <w:rsid w:val="001A1552"/>
    <w:rsid w:val="001A19D4"/>
    <w:rsid w:val="001A236B"/>
    <w:rsid w:val="001A2A42"/>
    <w:rsid w:val="001A2C33"/>
    <w:rsid w:val="001A331B"/>
    <w:rsid w:val="001A45A3"/>
    <w:rsid w:val="001A4977"/>
    <w:rsid w:val="001A54EA"/>
    <w:rsid w:val="001A56F7"/>
    <w:rsid w:val="001A5A86"/>
    <w:rsid w:val="001A5FE0"/>
    <w:rsid w:val="001A6733"/>
    <w:rsid w:val="001A73E1"/>
    <w:rsid w:val="001A76CF"/>
    <w:rsid w:val="001A7917"/>
    <w:rsid w:val="001B0A03"/>
    <w:rsid w:val="001B0E0B"/>
    <w:rsid w:val="001B1E04"/>
    <w:rsid w:val="001B220D"/>
    <w:rsid w:val="001B2EE8"/>
    <w:rsid w:val="001B40AA"/>
    <w:rsid w:val="001B423B"/>
    <w:rsid w:val="001B46CC"/>
    <w:rsid w:val="001B473A"/>
    <w:rsid w:val="001B5B0B"/>
    <w:rsid w:val="001B6627"/>
    <w:rsid w:val="001B74E2"/>
    <w:rsid w:val="001B7FF7"/>
    <w:rsid w:val="001C0541"/>
    <w:rsid w:val="001C0830"/>
    <w:rsid w:val="001C0990"/>
    <w:rsid w:val="001C3DD0"/>
    <w:rsid w:val="001C47C6"/>
    <w:rsid w:val="001C4A3D"/>
    <w:rsid w:val="001C4CDD"/>
    <w:rsid w:val="001C6C53"/>
    <w:rsid w:val="001C6E18"/>
    <w:rsid w:val="001C7730"/>
    <w:rsid w:val="001C781F"/>
    <w:rsid w:val="001D01C0"/>
    <w:rsid w:val="001D06FE"/>
    <w:rsid w:val="001D0C94"/>
    <w:rsid w:val="001D117F"/>
    <w:rsid w:val="001D16D8"/>
    <w:rsid w:val="001D3D6C"/>
    <w:rsid w:val="001D43A4"/>
    <w:rsid w:val="001D4409"/>
    <w:rsid w:val="001D59C8"/>
    <w:rsid w:val="001D6123"/>
    <w:rsid w:val="001D6388"/>
    <w:rsid w:val="001D6522"/>
    <w:rsid w:val="001D7D44"/>
    <w:rsid w:val="001E082F"/>
    <w:rsid w:val="001E0A82"/>
    <w:rsid w:val="001E0F53"/>
    <w:rsid w:val="001E208A"/>
    <w:rsid w:val="001E33F1"/>
    <w:rsid w:val="001E363F"/>
    <w:rsid w:val="001E367A"/>
    <w:rsid w:val="001E3A7C"/>
    <w:rsid w:val="001E4252"/>
    <w:rsid w:val="001E4A00"/>
    <w:rsid w:val="001E4D83"/>
    <w:rsid w:val="001E4E1B"/>
    <w:rsid w:val="001E5BDF"/>
    <w:rsid w:val="001E66E1"/>
    <w:rsid w:val="001E7136"/>
    <w:rsid w:val="001E72B1"/>
    <w:rsid w:val="001E789D"/>
    <w:rsid w:val="001F14A5"/>
    <w:rsid w:val="001F1DC0"/>
    <w:rsid w:val="001F1E88"/>
    <w:rsid w:val="001F2B54"/>
    <w:rsid w:val="001F37F6"/>
    <w:rsid w:val="001F3819"/>
    <w:rsid w:val="001F5075"/>
    <w:rsid w:val="001F5A78"/>
    <w:rsid w:val="001F5FDD"/>
    <w:rsid w:val="001F60F0"/>
    <w:rsid w:val="001F629E"/>
    <w:rsid w:val="0020035F"/>
    <w:rsid w:val="00200561"/>
    <w:rsid w:val="00200D8A"/>
    <w:rsid w:val="00200DE2"/>
    <w:rsid w:val="00201F32"/>
    <w:rsid w:val="002024B3"/>
    <w:rsid w:val="002038B6"/>
    <w:rsid w:val="00203AAE"/>
    <w:rsid w:val="00203D56"/>
    <w:rsid w:val="0020484C"/>
    <w:rsid w:val="00204946"/>
    <w:rsid w:val="00204F7E"/>
    <w:rsid w:val="0020690D"/>
    <w:rsid w:val="00207815"/>
    <w:rsid w:val="00207A6B"/>
    <w:rsid w:val="00207E5B"/>
    <w:rsid w:val="0021019F"/>
    <w:rsid w:val="00210BD4"/>
    <w:rsid w:val="002117E7"/>
    <w:rsid w:val="002118D5"/>
    <w:rsid w:val="00211902"/>
    <w:rsid w:val="002126EF"/>
    <w:rsid w:val="00212BDA"/>
    <w:rsid w:val="00212F69"/>
    <w:rsid w:val="0021359E"/>
    <w:rsid w:val="00213FE6"/>
    <w:rsid w:val="0021422A"/>
    <w:rsid w:val="002148DD"/>
    <w:rsid w:val="00214CFE"/>
    <w:rsid w:val="00215C0A"/>
    <w:rsid w:val="00215C57"/>
    <w:rsid w:val="002166D5"/>
    <w:rsid w:val="0021715E"/>
    <w:rsid w:val="00220480"/>
    <w:rsid w:val="0022075F"/>
    <w:rsid w:val="00220C78"/>
    <w:rsid w:val="00220F60"/>
    <w:rsid w:val="00221686"/>
    <w:rsid w:val="00222E8B"/>
    <w:rsid w:val="00223C97"/>
    <w:rsid w:val="00224446"/>
    <w:rsid w:val="002244A0"/>
    <w:rsid w:val="00224FBC"/>
    <w:rsid w:val="002253E1"/>
    <w:rsid w:val="00225C12"/>
    <w:rsid w:val="0022615C"/>
    <w:rsid w:val="00226429"/>
    <w:rsid w:val="00226BEC"/>
    <w:rsid w:val="00227B9E"/>
    <w:rsid w:val="00230408"/>
    <w:rsid w:val="00230916"/>
    <w:rsid w:val="00230E96"/>
    <w:rsid w:val="00231AB3"/>
    <w:rsid w:val="002340F7"/>
    <w:rsid w:val="0023422D"/>
    <w:rsid w:val="00234244"/>
    <w:rsid w:val="0023445D"/>
    <w:rsid w:val="0023471C"/>
    <w:rsid w:val="00235113"/>
    <w:rsid w:val="00237915"/>
    <w:rsid w:val="00242870"/>
    <w:rsid w:val="00243F7D"/>
    <w:rsid w:val="00245EC4"/>
    <w:rsid w:val="00247441"/>
    <w:rsid w:val="0024773A"/>
    <w:rsid w:val="00247D71"/>
    <w:rsid w:val="0025021A"/>
    <w:rsid w:val="0025038A"/>
    <w:rsid w:val="00250AC0"/>
    <w:rsid w:val="00250C1B"/>
    <w:rsid w:val="00250C3C"/>
    <w:rsid w:val="00250EF3"/>
    <w:rsid w:val="00251309"/>
    <w:rsid w:val="002515B9"/>
    <w:rsid w:val="00253E24"/>
    <w:rsid w:val="00254A30"/>
    <w:rsid w:val="0025504C"/>
    <w:rsid w:val="0025584D"/>
    <w:rsid w:val="00255B02"/>
    <w:rsid w:val="002565CD"/>
    <w:rsid w:val="00256B13"/>
    <w:rsid w:val="00257B00"/>
    <w:rsid w:val="002614DE"/>
    <w:rsid w:val="00262575"/>
    <w:rsid w:val="00263425"/>
    <w:rsid w:val="00263F43"/>
    <w:rsid w:val="00263FD1"/>
    <w:rsid w:val="00264091"/>
    <w:rsid w:val="002652B2"/>
    <w:rsid w:val="002660A9"/>
    <w:rsid w:val="00266408"/>
    <w:rsid w:val="00266495"/>
    <w:rsid w:val="0026656C"/>
    <w:rsid w:val="00266AC4"/>
    <w:rsid w:val="00270EAC"/>
    <w:rsid w:val="002715AE"/>
    <w:rsid w:val="0027249D"/>
    <w:rsid w:val="002724E9"/>
    <w:rsid w:val="002724EF"/>
    <w:rsid w:val="002738FC"/>
    <w:rsid w:val="00273B71"/>
    <w:rsid w:val="002740D8"/>
    <w:rsid w:val="002745C8"/>
    <w:rsid w:val="002747BD"/>
    <w:rsid w:val="00275412"/>
    <w:rsid w:val="0027556E"/>
    <w:rsid w:val="002769E0"/>
    <w:rsid w:val="00276F38"/>
    <w:rsid w:val="0028171C"/>
    <w:rsid w:val="0028261F"/>
    <w:rsid w:val="00283638"/>
    <w:rsid w:val="00283EF5"/>
    <w:rsid w:val="002847E0"/>
    <w:rsid w:val="00284F9D"/>
    <w:rsid w:val="00285745"/>
    <w:rsid w:val="00285FBD"/>
    <w:rsid w:val="0028715A"/>
    <w:rsid w:val="002914D3"/>
    <w:rsid w:val="00291711"/>
    <w:rsid w:val="00291F61"/>
    <w:rsid w:val="0029241F"/>
    <w:rsid w:val="0029307D"/>
    <w:rsid w:val="00293361"/>
    <w:rsid w:val="00293DFA"/>
    <w:rsid w:val="00294029"/>
    <w:rsid w:val="00294585"/>
    <w:rsid w:val="002948C7"/>
    <w:rsid w:val="00294BAA"/>
    <w:rsid w:val="00294C24"/>
    <w:rsid w:val="00295B54"/>
    <w:rsid w:val="00295BAF"/>
    <w:rsid w:val="00296020"/>
    <w:rsid w:val="00296885"/>
    <w:rsid w:val="00297AC9"/>
    <w:rsid w:val="002A010C"/>
    <w:rsid w:val="002A01DB"/>
    <w:rsid w:val="002A0218"/>
    <w:rsid w:val="002A0F9E"/>
    <w:rsid w:val="002A12AB"/>
    <w:rsid w:val="002A367E"/>
    <w:rsid w:val="002A52F0"/>
    <w:rsid w:val="002A615D"/>
    <w:rsid w:val="002A72BD"/>
    <w:rsid w:val="002A73BD"/>
    <w:rsid w:val="002A78BA"/>
    <w:rsid w:val="002B4176"/>
    <w:rsid w:val="002B4BB3"/>
    <w:rsid w:val="002B4E1D"/>
    <w:rsid w:val="002B559E"/>
    <w:rsid w:val="002B57AF"/>
    <w:rsid w:val="002B79F8"/>
    <w:rsid w:val="002C052B"/>
    <w:rsid w:val="002C0622"/>
    <w:rsid w:val="002C0A12"/>
    <w:rsid w:val="002C10C6"/>
    <w:rsid w:val="002C1A84"/>
    <w:rsid w:val="002C1EFC"/>
    <w:rsid w:val="002C2B24"/>
    <w:rsid w:val="002C2D20"/>
    <w:rsid w:val="002C3256"/>
    <w:rsid w:val="002C3FE5"/>
    <w:rsid w:val="002C61FC"/>
    <w:rsid w:val="002C631E"/>
    <w:rsid w:val="002C63CE"/>
    <w:rsid w:val="002C681D"/>
    <w:rsid w:val="002C68B3"/>
    <w:rsid w:val="002C79C8"/>
    <w:rsid w:val="002D02F0"/>
    <w:rsid w:val="002D0780"/>
    <w:rsid w:val="002D0870"/>
    <w:rsid w:val="002D215F"/>
    <w:rsid w:val="002D238E"/>
    <w:rsid w:val="002D2615"/>
    <w:rsid w:val="002D267B"/>
    <w:rsid w:val="002D33D8"/>
    <w:rsid w:val="002D3401"/>
    <w:rsid w:val="002D354B"/>
    <w:rsid w:val="002D4534"/>
    <w:rsid w:val="002D4C09"/>
    <w:rsid w:val="002D4C99"/>
    <w:rsid w:val="002D580C"/>
    <w:rsid w:val="002D6117"/>
    <w:rsid w:val="002D6AAF"/>
    <w:rsid w:val="002D6FE8"/>
    <w:rsid w:val="002D7434"/>
    <w:rsid w:val="002D7792"/>
    <w:rsid w:val="002E0229"/>
    <w:rsid w:val="002E0BB6"/>
    <w:rsid w:val="002E0CCA"/>
    <w:rsid w:val="002E100E"/>
    <w:rsid w:val="002E11F9"/>
    <w:rsid w:val="002E15F6"/>
    <w:rsid w:val="002E25F3"/>
    <w:rsid w:val="002E2CCA"/>
    <w:rsid w:val="002E2DFC"/>
    <w:rsid w:val="002E4B95"/>
    <w:rsid w:val="002E4E55"/>
    <w:rsid w:val="002E501D"/>
    <w:rsid w:val="002E54C6"/>
    <w:rsid w:val="002E7630"/>
    <w:rsid w:val="002F2087"/>
    <w:rsid w:val="002F2126"/>
    <w:rsid w:val="002F2F9D"/>
    <w:rsid w:val="002F4C74"/>
    <w:rsid w:val="002F5BCA"/>
    <w:rsid w:val="002F6826"/>
    <w:rsid w:val="002F6A91"/>
    <w:rsid w:val="002F7E38"/>
    <w:rsid w:val="0030050B"/>
    <w:rsid w:val="00300806"/>
    <w:rsid w:val="0030154A"/>
    <w:rsid w:val="00301ADE"/>
    <w:rsid w:val="00302F02"/>
    <w:rsid w:val="0030320A"/>
    <w:rsid w:val="003039C2"/>
    <w:rsid w:val="00305671"/>
    <w:rsid w:val="00305DF4"/>
    <w:rsid w:val="00306979"/>
    <w:rsid w:val="00310B9D"/>
    <w:rsid w:val="00311D36"/>
    <w:rsid w:val="003120BF"/>
    <w:rsid w:val="00312E9C"/>
    <w:rsid w:val="0031375B"/>
    <w:rsid w:val="0031484C"/>
    <w:rsid w:val="00314850"/>
    <w:rsid w:val="0031492D"/>
    <w:rsid w:val="00314FFC"/>
    <w:rsid w:val="003150F2"/>
    <w:rsid w:val="0031535C"/>
    <w:rsid w:val="00315616"/>
    <w:rsid w:val="0031641B"/>
    <w:rsid w:val="00316540"/>
    <w:rsid w:val="00316BF5"/>
    <w:rsid w:val="00317730"/>
    <w:rsid w:val="00317B82"/>
    <w:rsid w:val="003208DE"/>
    <w:rsid w:val="00320FC9"/>
    <w:rsid w:val="00322BC7"/>
    <w:rsid w:val="00323A31"/>
    <w:rsid w:val="00323E15"/>
    <w:rsid w:val="00324B87"/>
    <w:rsid w:val="00326ADD"/>
    <w:rsid w:val="00326EA6"/>
    <w:rsid w:val="00326EE6"/>
    <w:rsid w:val="00327C40"/>
    <w:rsid w:val="0033037E"/>
    <w:rsid w:val="00330454"/>
    <w:rsid w:val="00330478"/>
    <w:rsid w:val="00330B49"/>
    <w:rsid w:val="0033140F"/>
    <w:rsid w:val="003319F6"/>
    <w:rsid w:val="00333892"/>
    <w:rsid w:val="00333A54"/>
    <w:rsid w:val="003345D5"/>
    <w:rsid w:val="003348F3"/>
    <w:rsid w:val="00334932"/>
    <w:rsid w:val="00335DCF"/>
    <w:rsid w:val="00336779"/>
    <w:rsid w:val="00336911"/>
    <w:rsid w:val="00337001"/>
    <w:rsid w:val="00337B39"/>
    <w:rsid w:val="00340498"/>
    <w:rsid w:val="0034083B"/>
    <w:rsid w:val="00340C36"/>
    <w:rsid w:val="00341C04"/>
    <w:rsid w:val="0034295C"/>
    <w:rsid w:val="003429A2"/>
    <w:rsid w:val="00342A73"/>
    <w:rsid w:val="00344EF1"/>
    <w:rsid w:val="00345975"/>
    <w:rsid w:val="0034726A"/>
    <w:rsid w:val="00347A89"/>
    <w:rsid w:val="00351468"/>
    <w:rsid w:val="00351635"/>
    <w:rsid w:val="00351721"/>
    <w:rsid w:val="00351EE5"/>
    <w:rsid w:val="00352065"/>
    <w:rsid w:val="003522ED"/>
    <w:rsid w:val="003526A6"/>
    <w:rsid w:val="00352828"/>
    <w:rsid w:val="0035316D"/>
    <w:rsid w:val="00354671"/>
    <w:rsid w:val="0035506F"/>
    <w:rsid w:val="003557ED"/>
    <w:rsid w:val="00355C5F"/>
    <w:rsid w:val="00355F89"/>
    <w:rsid w:val="00356420"/>
    <w:rsid w:val="0035769E"/>
    <w:rsid w:val="00357D31"/>
    <w:rsid w:val="003607E5"/>
    <w:rsid w:val="00360908"/>
    <w:rsid w:val="003614E1"/>
    <w:rsid w:val="00362692"/>
    <w:rsid w:val="003638EF"/>
    <w:rsid w:val="003640C8"/>
    <w:rsid w:val="003640D4"/>
    <w:rsid w:val="00364F5E"/>
    <w:rsid w:val="00365414"/>
    <w:rsid w:val="003659FB"/>
    <w:rsid w:val="00365BC2"/>
    <w:rsid w:val="0036650B"/>
    <w:rsid w:val="00366A96"/>
    <w:rsid w:val="003676B6"/>
    <w:rsid w:val="00367D7F"/>
    <w:rsid w:val="00370008"/>
    <w:rsid w:val="00371400"/>
    <w:rsid w:val="00371474"/>
    <w:rsid w:val="00371743"/>
    <w:rsid w:val="00371826"/>
    <w:rsid w:val="0037207B"/>
    <w:rsid w:val="0037242F"/>
    <w:rsid w:val="00373058"/>
    <w:rsid w:val="003737A2"/>
    <w:rsid w:val="00373D74"/>
    <w:rsid w:val="00375074"/>
    <w:rsid w:val="00375C13"/>
    <w:rsid w:val="003769CD"/>
    <w:rsid w:val="003769F8"/>
    <w:rsid w:val="00377A27"/>
    <w:rsid w:val="00380A94"/>
    <w:rsid w:val="0038163D"/>
    <w:rsid w:val="00381966"/>
    <w:rsid w:val="00381E0F"/>
    <w:rsid w:val="003823C5"/>
    <w:rsid w:val="00384154"/>
    <w:rsid w:val="003861B8"/>
    <w:rsid w:val="003862B4"/>
    <w:rsid w:val="00386566"/>
    <w:rsid w:val="00387932"/>
    <w:rsid w:val="0039006A"/>
    <w:rsid w:val="003901D9"/>
    <w:rsid w:val="003905D8"/>
    <w:rsid w:val="0039100B"/>
    <w:rsid w:val="00391FF5"/>
    <w:rsid w:val="003922DC"/>
    <w:rsid w:val="003925ED"/>
    <w:rsid w:val="00393DD3"/>
    <w:rsid w:val="0039435A"/>
    <w:rsid w:val="0039449D"/>
    <w:rsid w:val="0039469C"/>
    <w:rsid w:val="00394762"/>
    <w:rsid w:val="003955A9"/>
    <w:rsid w:val="0039569F"/>
    <w:rsid w:val="00396991"/>
    <w:rsid w:val="00397AC7"/>
    <w:rsid w:val="003A3BFB"/>
    <w:rsid w:val="003A458A"/>
    <w:rsid w:val="003A4DE5"/>
    <w:rsid w:val="003A5C4B"/>
    <w:rsid w:val="003A6801"/>
    <w:rsid w:val="003A78BC"/>
    <w:rsid w:val="003A7B35"/>
    <w:rsid w:val="003A7B6B"/>
    <w:rsid w:val="003B0261"/>
    <w:rsid w:val="003B07A7"/>
    <w:rsid w:val="003B0986"/>
    <w:rsid w:val="003B0D73"/>
    <w:rsid w:val="003B23A6"/>
    <w:rsid w:val="003B4579"/>
    <w:rsid w:val="003B58E0"/>
    <w:rsid w:val="003B64EB"/>
    <w:rsid w:val="003B7B57"/>
    <w:rsid w:val="003C152C"/>
    <w:rsid w:val="003C1AAB"/>
    <w:rsid w:val="003C2821"/>
    <w:rsid w:val="003C3A78"/>
    <w:rsid w:val="003C6686"/>
    <w:rsid w:val="003C66C5"/>
    <w:rsid w:val="003D0699"/>
    <w:rsid w:val="003D0D2E"/>
    <w:rsid w:val="003D0E8F"/>
    <w:rsid w:val="003D10AC"/>
    <w:rsid w:val="003D27BD"/>
    <w:rsid w:val="003D497F"/>
    <w:rsid w:val="003D4FB3"/>
    <w:rsid w:val="003D575B"/>
    <w:rsid w:val="003D5F3C"/>
    <w:rsid w:val="003D6EB1"/>
    <w:rsid w:val="003D701D"/>
    <w:rsid w:val="003D709C"/>
    <w:rsid w:val="003E0AE6"/>
    <w:rsid w:val="003E0EEB"/>
    <w:rsid w:val="003E1844"/>
    <w:rsid w:val="003E1A50"/>
    <w:rsid w:val="003E2B51"/>
    <w:rsid w:val="003E2B8C"/>
    <w:rsid w:val="003E324B"/>
    <w:rsid w:val="003E467F"/>
    <w:rsid w:val="003E4937"/>
    <w:rsid w:val="003E4B3B"/>
    <w:rsid w:val="003E4BD8"/>
    <w:rsid w:val="003E536D"/>
    <w:rsid w:val="003E53FB"/>
    <w:rsid w:val="003E5526"/>
    <w:rsid w:val="003E5E22"/>
    <w:rsid w:val="003E6BCF"/>
    <w:rsid w:val="003E6D8F"/>
    <w:rsid w:val="003E716A"/>
    <w:rsid w:val="003E78EE"/>
    <w:rsid w:val="003E7CD1"/>
    <w:rsid w:val="003F1F13"/>
    <w:rsid w:val="003F2316"/>
    <w:rsid w:val="003F241E"/>
    <w:rsid w:val="003F29E9"/>
    <w:rsid w:val="003F32B7"/>
    <w:rsid w:val="003F332E"/>
    <w:rsid w:val="003F4275"/>
    <w:rsid w:val="003F55B4"/>
    <w:rsid w:val="003F5DB3"/>
    <w:rsid w:val="003F5EBD"/>
    <w:rsid w:val="003F64DF"/>
    <w:rsid w:val="003F6A9B"/>
    <w:rsid w:val="003F6F4E"/>
    <w:rsid w:val="003F702F"/>
    <w:rsid w:val="00400981"/>
    <w:rsid w:val="004009A0"/>
    <w:rsid w:val="0040167A"/>
    <w:rsid w:val="004027F5"/>
    <w:rsid w:val="0040309B"/>
    <w:rsid w:val="00403483"/>
    <w:rsid w:val="00405524"/>
    <w:rsid w:val="00405982"/>
    <w:rsid w:val="00405BC3"/>
    <w:rsid w:val="00406451"/>
    <w:rsid w:val="00406943"/>
    <w:rsid w:val="00407394"/>
    <w:rsid w:val="00410883"/>
    <w:rsid w:val="00412156"/>
    <w:rsid w:val="0041310C"/>
    <w:rsid w:val="00413490"/>
    <w:rsid w:val="00416A2C"/>
    <w:rsid w:val="00416F8F"/>
    <w:rsid w:val="00420045"/>
    <w:rsid w:val="00421EFC"/>
    <w:rsid w:val="00422F33"/>
    <w:rsid w:val="0042386B"/>
    <w:rsid w:val="00425249"/>
    <w:rsid w:val="00426E4F"/>
    <w:rsid w:val="004274C4"/>
    <w:rsid w:val="00427C56"/>
    <w:rsid w:val="00430369"/>
    <w:rsid w:val="00431B73"/>
    <w:rsid w:val="0043234A"/>
    <w:rsid w:val="00432353"/>
    <w:rsid w:val="00432B30"/>
    <w:rsid w:val="004357EA"/>
    <w:rsid w:val="0043604C"/>
    <w:rsid w:val="00436B7B"/>
    <w:rsid w:val="004409F8"/>
    <w:rsid w:val="00440A90"/>
    <w:rsid w:val="0044130D"/>
    <w:rsid w:val="00443609"/>
    <w:rsid w:val="00443B5A"/>
    <w:rsid w:val="00443F20"/>
    <w:rsid w:val="004446E1"/>
    <w:rsid w:val="0044494E"/>
    <w:rsid w:val="00445973"/>
    <w:rsid w:val="00445BA3"/>
    <w:rsid w:val="00445CA4"/>
    <w:rsid w:val="004464AC"/>
    <w:rsid w:val="004466B5"/>
    <w:rsid w:val="00447986"/>
    <w:rsid w:val="004500EE"/>
    <w:rsid w:val="004510E7"/>
    <w:rsid w:val="004521D4"/>
    <w:rsid w:val="004522CC"/>
    <w:rsid w:val="00452B5A"/>
    <w:rsid w:val="004531B4"/>
    <w:rsid w:val="004531BC"/>
    <w:rsid w:val="00453465"/>
    <w:rsid w:val="0045421F"/>
    <w:rsid w:val="00454B8F"/>
    <w:rsid w:val="004554FF"/>
    <w:rsid w:val="00455CC9"/>
    <w:rsid w:val="004565A6"/>
    <w:rsid w:val="00456695"/>
    <w:rsid w:val="004567CD"/>
    <w:rsid w:val="0045710B"/>
    <w:rsid w:val="004575F5"/>
    <w:rsid w:val="00457AD8"/>
    <w:rsid w:val="00460163"/>
    <w:rsid w:val="00460448"/>
    <w:rsid w:val="00460FB7"/>
    <w:rsid w:val="00461012"/>
    <w:rsid w:val="00462A28"/>
    <w:rsid w:val="00462B9B"/>
    <w:rsid w:val="00462DBA"/>
    <w:rsid w:val="004631FF"/>
    <w:rsid w:val="0046326A"/>
    <w:rsid w:val="00463F14"/>
    <w:rsid w:val="00464949"/>
    <w:rsid w:val="004666AE"/>
    <w:rsid w:val="00466BB2"/>
    <w:rsid w:val="00466D34"/>
    <w:rsid w:val="004675E4"/>
    <w:rsid w:val="00467C39"/>
    <w:rsid w:val="00470194"/>
    <w:rsid w:val="0047076E"/>
    <w:rsid w:val="00470CA0"/>
    <w:rsid w:val="004715AB"/>
    <w:rsid w:val="0047198B"/>
    <w:rsid w:val="00472A32"/>
    <w:rsid w:val="00473E62"/>
    <w:rsid w:val="00474A44"/>
    <w:rsid w:val="00474C4C"/>
    <w:rsid w:val="00474E01"/>
    <w:rsid w:val="00475C50"/>
    <w:rsid w:val="00475E8F"/>
    <w:rsid w:val="0047629F"/>
    <w:rsid w:val="00477388"/>
    <w:rsid w:val="004773B2"/>
    <w:rsid w:val="004802DC"/>
    <w:rsid w:val="00480FA0"/>
    <w:rsid w:val="00481630"/>
    <w:rsid w:val="004818F4"/>
    <w:rsid w:val="00482132"/>
    <w:rsid w:val="0048261F"/>
    <w:rsid w:val="00482C3B"/>
    <w:rsid w:val="004834AF"/>
    <w:rsid w:val="00483780"/>
    <w:rsid w:val="00483EC5"/>
    <w:rsid w:val="0048450B"/>
    <w:rsid w:val="00484C3B"/>
    <w:rsid w:val="00484FEA"/>
    <w:rsid w:val="00485281"/>
    <w:rsid w:val="00485C98"/>
    <w:rsid w:val="00490E5D"/>
    <w:rsid w:val="004911D7"/>
    <w:rsid w:val="004918CD"/>
    <w:rsid w:val="00491DD3"/>
    <w:rsid w:val="00492B3E"/>
    <w:rsid w:val="00492C93"/>
    <w:rsid w:val="0049324A"/>
    <w:rsid w:val="00493EE7"/>
    <w:rsid w:val="00494435"/>
    <w:rsid w:val="00494C99"/>
    <w:rsid w:val="0049532F"/>
    <w:rsid w:val="00495650"/>
    <w:rsid w:val="0049570C"/>
    <w:rsid w:val="00495A3D"/>
    <w:rsid w:val="004962B8"/>
    <w:rsid w:val="004965B6"/>
    <w:rsid w:val="00497728"/>
    <w:rsid w:val="004A02EA"/>
    <w:rsid w:val="004A10D2"/>
    <w:rsid w:val="004A15A7"/>
    <w:rsid w:val="004A16AC"/>
    <w:rsid w:val="004A22CD"/>
    <w:rsid w:val="004A2735"/>
    <w:rsid w:val="004A2B85"/>
    <w:rsid w:val="004A3100"/>
    <w:rsid w:val="004A5CF1"/>
    <w:rsid w:val="004A5FD2"/>
    <w:rsid w:val="004B0D11"/>
    <w:rsid w:val="004B156C"/>
    <w:rsid w:val="004B16AF"/>
    <w:rsid w:val="004B3928"/>
    <w:rsid w:val="004B466D"/>
    <w:rsid w:val="004B5D72"/>
    <w:rsid w:val="004B7074"/>
    <w:rsid w:val="004B7BC0"/>
    <w:rsid w:val="004C0236"/>
    <w:rsid w:val="004C10D2"/>
    <w:rsid w:val="004C1A3F"/>
    <w:rsid w:val="004C1F52"/>
    <w:rsid w:val="004C29EF"/>
    <w:rsid w:val="004C3497"/>
    <w:rsid w:val="004C38B5"/>
    <w:rsid w:val="004C41E6"/>
    <w:rsid w:val="004C43B8"/>
    <w:rsid w:val="004C448B"/>
    <w:rsid w:val="004C64E4"/>
    <w:rsid w:val="004C6BED"/>
    <w:rsid w:val="004C6EE7"/>
    <w:rsid w:val="004C7102"/>
    <w:rsid w:val="004D000E"/>
    <w:rsid w:val="004D0316"/>
    <w:rsid w:val="004D168E"/>
    <w:rsid w:val="004D42FC"/>
    <w:rsid w:val="004D5424"/>
    <w:rsid w:val="004D57FB"/>
    <w:rsid w:val="004D5947"/>
    <w:rsid w:val="004D654C"/>
    <w:rsid w:val="004D69C5"/>
    <w:rsid w:val="004D6E8A"/>
    <w:rsid w:val="004D6F92"/>
    <w:rsid w:val="004D7996"/>
    <w:rsid w:val="004D7F01"/>
    <w:rsid w:val="004E00C6"/>
    <w:rsid w:val="004E00EC"/>
    <w:rsid w:val="004E03DF"/>
    <w:rsid w:val="004E1AAD"/>
    <w:rsid w:val="004E1AD0"/>
    <w:rsid w:val="004E2088"/>
    <w:rsid w:val="004E2694"/>
    <w:rsid w:val="004E29BD"/>
    <w:rsid w:val="004E3040"/>
    <w:rsid w:val="004E3A9D"/>
    <w:rsid w:val="004E4626"/>
    <w:rsid w:val="004E4B48"/>
    <w:rsid w:val="004E5A6F"/>
    <w:rsid w:val="004E5C51"/>
    <w:rsid w:val="004E5D9F"/>
    <w:rsid w:val="004E6034"/>
    <w:rsid w:val="004E6927"/>
    <w:rsid w:val="004E6B7E"/>
    <w:rsid w:val="004F0084"/>
    <w:rsid w:val="004F047D"/>
    <w:rsid w:val="004F0590"/>
    <w:rsid w:val="004F0A62"/>
    <w:rsid w:val="004F106F"/>
    <w:rsid w:val="004F1CFC"/>
    <w:rsid w:val="004F26CE"/>
    <w:rsid w:val="004F2E22"/>
    <w:rsid w:val="004F372D"/>
    <w:rsid w:val="004F3C5B"/>
    <w:rsid w:val="004F3D4C"/>
    <w:rsid w:val="004F5372"/>
    <w:rsid w:val="004F54A6"/>
    <w:rsid w:val="004F5854"/>
    <w:rsid w:val="004F5D0D"/>
    <w:rsid w:val="004F6063"/>
    <w:rsid w:val="004F7240"/>
    <w:rsid w:val="004F77B0"/>
    <w:rsid w:val="0050103C"/>
    <w:rsid w:val="005011DD"/>
    <w:rsid w:val="00502B66"/>
    <w:rsid w:val="0050319F"/>
    <w:rsid w:val="00503414"/>
    <w:rsid w:val="0050352B"/>
    <w:rsid w:val="00503C69"/>
    <w:rsid w:val="00503F21"/>
    <w:rsid w:val="005056AC"/>
    <w:rsid w:val="00505A36"/>
    <w:rsid w:val="005063A9"/>
    <w:rsid w:val="0050668E"/>
    <w:rsid w:val="005100F1"/>
    <w:rsid w:val="005107C6"/>
    <w:rsid w:val="00510E9F"/>
    <w:rsid w:val="00511088"/>
    <w:rsid w:val="00513FCB"/>
    <w:rsid w:val="00514459"/>
    <w:rsid w:val="00514753"/>
    <w:rsid w:val="00514A28"/>
    <w:rsid w:val="0051591D"/>
    <w:rsid w:val="00515B67"/>
    <w:rsid w:val="00516FEC"/>
    <w:rsid w:val="00521246"/>
    <w:rsid w:val="0052148C"/>
    <w:rsid w:val="0052155A"/>
    <w:rsid w:val="0052200B"/>
    <w:rsid w:val="005220FA"/>
    <w:rsid w:val="005222B3"/>
    <w:rsid w:val="00523E03"/>
    <w:rsid w:val="00524356"/>
    <w:rsid w:val="005244F7"/>
    <w:rsid w:val="005247B9"/>
    <w:rsid w:val="00525B79"/>
    <w:rsid w:val="0052623C"/>
    <w:rsid w:val="00526485"/>
    <w:rsid w:val="00527490"/>
    <w:rsid w:val="00527684"/>
    <w:rsid w:val="00530BAA"/>
    <w:rsid w:val="00530FF6"/>
    <w:rsid w:val="0053143E"/>
    <w:rsid w:val="00532EDD"/>
    <w:rsid w:val="0053388C"/>
    <w:rsid w:val="00533B1E"/>
    <w:rsid w:val="005346DD"/>
    <w:rsid w:val="00535B6D"/>
    <w:rsid w:val="005365EE"/>
    <w:rsid w:val="005372E1"/>
    <w:rsid w:val="0054066F"/>
    <w:rsid w:val="0054069F"/>
    <w:rsid w:val="005425BD"/>
    <w:rsid w:val="0054330C"/>
    <w:rsid w:val="005447AF"/>
    <w:rsid w:val="0054557C"/>
    <w:rsid w:val="00550EC7"/>
    <w:rsid w:val="005519E2"/>
    <w:rsid w:val="00552217"/>
    <w:rsid w:val="00552AC2"/>
    <w:rsid w:val="00552BAE"/>
    <w:rsid w:val="00552CCC"/>
    <w:rsid w:val="00552E28"/>
    <w:rsid w:val="005533B7"/>
    <w:rsid w:val="00553A84"/>
    <w:rsid w:val="00553AEF"/>
    <w:rsid w:val="00554284"/>
    <w:rsid w:val="00554749"/>
    <w:rsid w:val="00554782"/>
    <w:rsid w:val="00554872"/>
    <w:rsid w:val="00555ABD"/>
    <w:rsid w:val="00555C84"/>
    <w:rsid w:val="00557309"/>
    <w:rsid w:val="005606F8"/>
    <w:rsid w:val="00561999"/>
    <w:rsid w:val="00561E44"/>
    <w:rsid w:val="005629AF"/>
    <w:rsid w:val="005636B2"/>
    <w:rsid w:val="00563824"/>
    <w:rsid w:val="005654BA"/>
    <w:rsid w:val="00567528"/>
    <w:rsid w:val="0056754D"/>
    <w:rsid w:val="00570860"/>
    <w:rsid w:val="00571857"/>
    <w:rsid w:val="005727DD"/>
    <w:rsid w:val="005728F0"/>
    <w:rsid w:val="00572D5C"/>
    <w:rsid w:val="005750AC"/>
    <w:rsid w:val="00576635"/>
    <w:rsid w:val="005774C1"/>
    <w:rsid w:val="0058086D"/>
    <w:rsid w:val="00580925"/>
    <w:rsid w:val="00580D52"/>
    <w:rsid w:val="00580DCE"/>
    <w:rsid w:val="00581652"/>
    <w:rsid w:val="00581C0C"/>
    <w:rsid w:val="00581CC5"/>
    <w:rsid w:val="00581F71"/>
    <w:rsid w:val="00582805"/>
    <w:rsid w:val="00583A63"/>
    <w:rsid w:val="00584ACA"/>
    <w:rsid w:val="00586046"/>
    <w:rsid w:val="005862EA"/>
    <w:rsid w:val="00587771"/>
    <w:rsid w:val="005902C8"/>
    <w:rsid w:val="00591532"/>
    <w:rsid w:val="00591C89"/>
    <w:rsid w:val="00592861"/>
    <w:rsid w:val="00592E31"/>
    <w:rsid w:val="005937C7"/>
    <w:rsid w:val="005937E7"/>
    <w:rsid w:val="0059399A"/>
    <w:rsid w:val="0059411A"/>
    <w:rsid w:val="00594306"/>
    <w:rsid w:val="00594B02"/>
    <w:rsid w:val="0059508B"/>
    <w:rsid w:val="00595861"/>
    <w:rsid w:val="005958E0"/>
    <w:rsid w:val="00595D46"/>
    <w:rsid w:val="00597824"/>
    <w:rsid w:val="005A106E"/>
    <w:rsid w:val="005A16ED"/>
    <w:rsid w:val="005A19CF"/>
    <w:rsid w:val="005A2BBD"/>
    <w:rsid w:val="005A2F75"/>
    <w:rsid w:val="005A3802"/>
    <w:rsid w:val="005A4DFD"/>
    <w:rsid w:val="005A566F"/>
    <w:rsid w:val="005A5AD0"/>
    <w:rsid w:val="005A5C94"/>
    <w:rsid w:val="005A5F88"/>
    <w:rsid w:val="005A660D"/>
    <w:rsid w:val="005A7349"/>
    <w:rsid w:val="005A7746"/>
    <w:rsid w:val="005A7D3A"/>
    <w:rsid w:val="005B10C6"/>
    <w:rsid w:val="005B222E"/>
    <w:rsid w:val="005B2493"/>
    <w:rsid w:val="005B27E6"/>
    <w:rsid w:val="005B295B"/>
    <w:rsid w:val="005B2DA9"/>
    <w:rsid w:val="005B324E"/>
    <w:rsid w:val="005B3D64"/>
    <w:rsid w:val="005B4801"/>
    <w:rsid w:val="005B4C2F"/>
    <w:rsid w:val="005B556C"/>
    <w:rsid w:val="005B60BF"/>
    <w:rsid w:val="005B75C3"/>
    <w:rsid w:val="005B7865"/>
    <w:rsid w:val="005B7890"/>
    <w:rsid w:val="005B7C55"/>
    <w:rsid w:val="005B7D4A"/>
    <w:rsid w:val="005C1084"/>
    <w:rsid w:val="005C2811"/>
    <w:rsid w:val="005C3627"/>
    <w:rsid w:val="005C3CE7"/>
    <w:rsid w:val="005C4926"/>
    <w:rsid w:val="005C5B3C"/>
    <w:rsid w:val="005C651C"/>
    <w:rsid w:val="005C70BF"/>
    <w:rsid w:val="005C75B1"/>
    <w:rsid w:val="005C7CD9"/>
    <w:rsid w:val="005C7F63"/>
    <w:rsid w:val="005D036C"/>
    <w:rsid w:val="005D139E"/>
    <w:rsid w:val="005D1F4D"/>
    <w:rsid w:val="005D22B4"/>
    <w:rsid w:val="005D292E"/>
    <w:rsid w:val="005D2FFB"/>
    <w:rsid w:val="005D441F"/>
    <w:rsid w:val="005D4915"/>
    <w:rsid w:val="005D4C96"/>
    <w:rsid w:val="005D556D"/>
    <w:rsid w:val="005D5742"/>
    <w:rsid w:val="005D705D"/>
    <w:rsid w:val="005D7166"/>
    <w:rsid w:val="005D7607"/>
    <w:rsid w:val="005E009B"/>
    <w:rsid w:val="005E0986"/>
    <w:rsid w:val="005E1AFC"/>
    <w:rsid w:val="005E1D9E"/>
    <w:rsid w:val="005E24C3"/>
    <w:rsid w:val="005E2AF6"/>
    <w:rsid w:val="005E3E26"/>
    <w:rsid w:val="005E4086"/>
    <w:rsid w:val="005E43E2"/>
    <w:rsid w:val="005E4B52"/>
    <w:rsid w:val="005E5D49"/>
    <w:rsid w:val="005E76D1"/>
    <w:rsid w:val="005F010D"/>
    <w:rsid w:val="005F0419"/>
    <w:rsid w:val="005F2709"/>
    <w:rsid w:val="005F2E3C"/>
    <w:rsid w:val="005F41C1"/>
    <w:rsid w:val="005F41E8"/>
    <w:rsid w:val="005F4B98"/>
    <w:rsid w:val="005F5184"/>
    <w:rsid w:val="005F5A02"/>
    <w:rsid w:val="005F68B4"/>
    <w:rsid w:val="005F7D50"/>
    <w:rsid w:val="00600EE5"/>
    <w:rsid w:val="006010C9"/>
    <w:rsid w:val="006011DF"/>
    <w:rsid w:val="00601814"/>
    <w:rsid w:val="006018FE"/>
    <w:rsid w:val="006029AF"/>
    <w:rsid w:val="00602FBD"/>
    <w:rsid w:val="00605922"/>
    <w:rsid w:val="00605C71"/>
    <w:rsid w:val="0060669A"/>
    <w:rsid w:val="00606ED7"/>
    <w:rsid w:val="0060785D"/>
    <w:rsid w:val="00610702"/>
    <w:rsid w:val="006110EC"/>
    <w:rsid w:val="0061117B"/>
    <w:rsid w:val="00611793"/>
    <w:rsid w:val="00611822"/>
    <w:rsid w:val="00612D7D"/>
    <w:rsid w:val="00613568"/>
    <w:rsid w:val="00613687"/>
    <w:rsid w:val="00613EDA"/>
    <w:rsid w:val="00614CAE"/>
    <w:rsid w:val="00614E3B"/>
    <w:rsid w:val="006151F4"/>
    <w:rsid w:val="0061592B"/>
    <w:rsid w:val="00615CDC"/>
    <w:rsid w:val="0061620F"/>
    <w:rsid w:val="00616443"/>
    <w:rsid w:val="00620615"/>
    <w:rsid w:val="0062094C"/>
    <w:rsid w:val="006214FE"/>
    <w:rsid w:val="00621D82"/>
    <w:rsid w:val="00622E27"/>
    <w:rsid w:val="006238FF"/>
    <w:rsid w:val="00623C2B"/>
    <w:rsid w:val="006259A5"/>
    <w:rsid w:val="00625CC3"/>
    <w:rsid w:val="00625CF9"/>
    <w:rsid w:val="00627AB6"/>
    <w:rsid w:val="00627B8E"/>
    <w:rsid w:val="00627C1E"/>
    <w:rsid w:val="0063180A"/>
    <w:rsid w:val="006323F6"/>
    <w:rsid w:val="00632F40"/>
    <w:rsid w:val="00633193"/>
    <w:rsid w:val="00633255"/>
    <w:rsid w:val="006336E3"/>
    <w:rsid w:val="00633B29"/>
    <w:rsid w:val="00633BD0"/>
    <w:rsid w:val="0063615D"/>
    <w:rsid w:val="00636A9B"/>
    <w:rsid w:val="006371E1"/>
    <w:rsid w:val="00640B15"/>
    <w:rsid w:val="006414EA"/>
    <w:rsid w:val="00642C31"/>
    <w:rsid w:val="006458FA"/>
    <w:rsid w:val="00645D15"/>
    <w:rsid w:val="00646526"/>
    <w:rsid w:val="0064654B"/>
    <w:rsid w:val="00646CCB"/>
    <w:rsid w:val="00647D29"/>
    <w:rsid w:val="00650187"/>
    <w:rsid w:val="00650E85"/>
    <w:rsid w:val="00651FCD"/>
    <w:rsid w:val="00652691"/>
    <w:rsid w:val="00654625"/>
    <w:rsid w:val="00654D28"/>
    <w:rsid w:val="00655284"/>
    <w:rsid w:val="006559CB"/>
    <w:rsid w:val="006561BB"/>
    <w:rsid w:val="00656336"/>
    <w:rsid w:val="0065659B"/>
    <w:rsid w:val="0065699C"/>
    <w:rsid w:val="00656BD4"/>
    <w:rsid w:val="00657064"/>
    <w:rsid w:val="00657885"/>
    <w:rsid w:val="00657B3C"/>
    <w:rsid w:val="006604F9"/>
    <w:rsid w:val="00660522"/>
    <w:rsid w:val="00661776"/>
    <w:rsid w:val="00663E43"/>
    <w:rsid w:val="00664635"/>
    <w:rsid w:val="00665A79"/>
    <w:rsid w:val="006660D4"/>
    <w:rsid w:val="0067038C"/>
    <w:rsid w:val="00672E0F"/>
    <w:rsid w:val="006737C0"/>
    <w:rsid w:val="00673B5C"/>
    <w:rsid w:val="00673BE2"/>
    <w:rsid w:val="00673DB8"/>
    <w:rsid w:val="00673E05"/>
    <w:rsid w:val="00674BE0"/>
    <w:rsid w:val="00674C1F"/>
    <w:rsid w:val="006750E1"/>
    <w:rsid w:val="0067598C"/>
    <w:rsid w:val="00676CA9"/>
    <w:rsid w:val="00677821"/>
    <w:rsid w:val="00677826"/>
    <w:rsid w:val="006805CD"/>
    <w:rsid w:val="00680A86"/>
    <w:rsid w:val="00680C4F"/>
    <w:rsid w:val="006810CC"/>
    <w:rsid w:val="00681916"/>
    <w:rsid w:val="0068290D"/>
    <w:rsid w:val="00682AA1"/>
    <w:rsid w:val="00683141"/>
    <w:rsid w:val="006832D2"/>
    <w:rsid w:val="006832FB"/>
    <w:rsid w:val="00684CCA"/>
    <w:rsid w:val="00684DDA"/>
    <w:rsid w:val="006852F7"/>
    <w:rsid w:val="0068599A"/>
    <w:rsid w:val="00685F24"/>
    <w:rsid w:val="006861E6"/>
    <w:rsid w:val="006862F5"/>
    <w:rsid w:val="0068669C"/>
    <w:rsid w:val="00687920"/>
    <w:rsid w:val="0069158C"/>
    <w:rsid w:val="006915C9"/>
    <w:rsid w:val="006916F1"/>
    <w:rsid w:val="00691BCB"/>
    <w:rsid w:val="00692772"/>
    <w:rsid w:val="0069381D"/>
    <w:rsid w:val="00694841"/>
    <w:rsid w:val="00694992"/>
    <w:rsid w:val="00695EB3"/>
    <w:rsid w:val="00696E5B"/>
    <w:rsid w:val="006A0443"/>
    <w:rsid w:val="006A17FC"/>
    <w:rsid w:val="006A183D"/>
    <w:rsid w:val="006A2278"/>
    <w:rsid w:val="006A3535"/>
    <w:rsid w:val="006A392A"/>
    <w:rsid w:val="006A41B1"/>
    <w:rsid w:val="006A4311"/>
    <w:rsid w:val="006A4860"/>
    <w:rsid w:val="006A492F"/>
    <w:rsid w:val="006A5D47"/>
    <w:rsid w:val="006A654D"/>
    <w:rsid w:val="006A79BE"/>
    <w:rsid w:val="006A7BD3"/>
    <w:rsid w:val="006B0E5B"/>
    <w:rsid w:val="006B31EF"/>
    <w:rsid w:val="006B3F30"/>
    <w:rsid w:val="006B43DD"/>
    <w:rsid w:val="006B4855"/>
    <w:rsid w:val="006B6784"/>
    <w:rsid w:val="006B6FA4"/>
    <w:rsid w:val="006B7801"/>
    <w:rsid w:val="006B7F75"/>
    <w:rsid w:val="006C0044"/>
    <w:rsid w:val="006C0DD3"/>
    <w:rsid w:val="006C1D96"/>
    <w:rsid w:val="006C2ABF"/>
    <w:rsid w:val="006C2BF4"/>
    <w:rsid w:val="006C2C19"/>
    <w:rsid w:val="006C31E2"/>
    <w:rsid w:val="006C3906"/>
    <w:rsid w:val="006C4D88"/>
    <w:rsid w:val="006C5BE5"/>
    <w:rsid w:val="006C5C13"/>
    <w:rsid w:val="006C612E"/>
    <w:rsid w:val="006C6263"/>
    <w:rsid w:val="006C670C"/>
    <w:rsid w:val="006C717A"/>
    <w:rsid w:val="006C7428"/>
    <w:rsid w:val="006C7BBB"/>
    <w:rsid w:val="006D03B0"/>
    <w:rsid w:val="006D04B0"/>
    <w:rsid w:val="006D05AF"/>
    <w:rsid w:val="006D0876"/>
    <w:rsid w:val="006D08B8"/>
    <w:rsid w:val="006D0AE9"/>
    <w:rsid w:val="006D0C64"/>
    <w:rsid w:val="006D137A"/>
    <w:rsid w:val="006D1603"/>
    <w:rsid w:val="006D2186"/>
    <w:rsid w:val="006D28AA"/>
    <w:rsid w:val="006D3597"/>
    <w:rsid w:val="006D3D13"/>
    <w:rsid w:val="006D452A"/>
    <w:rsid w:val="006D46EF"/>
    <w:rsid w:val="006D4D4F"/>
    <w:rsid w:val="006D60CD"/>
    <w:rsid w:val="006D68C4"/>
    <w:rsid w:val="006D7DFB"/>
    <w:rsid w:val="006E02C8"/>
    <w:rsid w:val="006E0EBD"/>
    <w:rsid w:val="006E0F30"/>
    <w:rsid w:val="006E1F2A"/>
    <w:rsid w:val="006E233D"/>
    <w:rsid w:val="006E25B3"/>
    <w:rsid w:val="006E2EE4"/>
    <w:rsid w:val="006E3706"/>
    <w:rsid w:val="006E40CF"/>
    <w:rsid w:val="006E4B2E"/>
    <w:rsid w:val="006E4C52"/>
    <w:rsid w:val="006E5B95"/>
    <w:rsid w:val="006E5C0D"/>
    <w:rsid w:val="006E5C26"/>
    <w:rsid w:val="006E6C6A"/>
    <w:rsid w:val="006E72F4"/>
    <w:rsid w:val="006E798D"/>
    <w:rsid w:val="006E7CFA"/>
    <w:rsid w:val="006E7D05"/>
    <w:rsid w:val="006F0120"/>
    <w:rsid w:val="006F09A3"/>
    <w:rsid w:val="006F1536"/>
    <w:rsid w:val="006F2135"/>
    <w:rsid w:val="006F2773"/>
    <w:rsid w:val="006F41D5"/>
    <w:rsid w:val="006F45A4"/>
    <w:rsid w:val="006F4C8C"/>
    <w:rsid w:val="006F6C10"/>
    <w:rsid w:val="00701535"/>
    <w:rsid w:val="00701F6D"/>
    <w:rsid w:val="007021FC"/>
    <w:rsid w:val="007044FE"/>
    <w:rsid w:val="00704C81"/>
    <w:rsid w:val="00706F68"/>
    <w:rsid w:val="00707223"/>
    <w:rsid w:val="007100EE"/>
    <w:rsid w:val="00710470"/>
    <w:rsid w:val="00710A6C"/>
    <w:rsid w:val="00712958"/>
    <w:rsid w:val="007133D7"/>
    <w:rsid w:val="00713C9A"/>
    <w:rsid w:val="00715FFB"/>
    <w:rsid w:val="00716951"/>
    <w:rsid w:val="00717108"/>
    <w:rsid w:val="00717117"/>
    <w:rsid w:val="0071774F"/>
    <w:rsid w:val="0072104F"/>
    <w:rsid w:val="00721677"/>
    <w:rsid w:val="00721C73"/>
    <w:rsid w:val="00721FE8"/>
    <w:rsid w:val="00722082"/>
    <w:rsid w:val="00723421"/>
    <w:rsid w:val="00723CC2"/>
    <w:rsid w:val="00724A4F"/>
    <w:rsid w:val="00724D49"/>
    <w:rsid w:val="00726321"/>
    <w:rsid w:val="00730005"/>
    <w:rsid w:val="007300D9"/>
    <w:rsid w:val="007308B1"/>
    <w:rsid w:val="00730971"/>
    <w:rsid w:val="00731751"/>
    <w:rsid w:val="00731D7E"/>
    <w:rsid w:val="00731EFD"/>
    <w:rsid w:val="00732E1A"/>
    <w:rsid w:val="00733575"/>
    <w:rsid w:val="0073462D"/>
    <w:rsid w:val="00734BD0"/>
    <w:rsid w:val="00735437"/>
    <w:rsid w:val="00735770"/>
    <w:rsid w:val="00735EBE"/>
    <w:rsid w:val="00736359"/>
    <w:rsid w:val="0073678C"/>
    <w:rsid w:val="00737763"/>
    <w:rsid w:val="00737865"/>
    <w:rsid w:val="007401C2"/>
    <w:rsid w:val="007404F8"/>
    <w:rsid w:val="007418FD"/>
    <w:rsid w:val="00741F06"/>
    <w:rsid w:val="00744D2B"/>
    <w:rsid w:val="00744E96"/>
    <w:rsid w:val="00745341"/>
    <w:rsid w:val="00745CEA"/>
    <w:rsid w:val="00750650"/>
    <w:rsid w:val="00751A37"/>
    <w:rsid w:val="00751D51"/>
    <w:rsid w:val="00752CD6"/>
    <w:rsid w:val="00755818"/>
    <w:rsid w:val="00756B59"/>
    <w:rsid w:val="00756EA7"/>
    <w:rsid w:val="00757696"/>
    <w:rsid w:val="00757C6A"/>
    <w:rsid w:val="00757CB8"/>
    <w:rsid w:val="00760179"/>
    <w:rsid w:val="00760349"/>
    <w:rsid w:val="00760D0A"/>
    <w:rsid w:val="00760EB8"/>
    <w:rsid w:val="00760FA9"/>
    <w:rsid w:val="007612D0"/>
    <w:rsid w:val="00761AE0"/>
    <w:rsid w:val="00762401"/>
    <w:rsid w:val="007626D8"/>
    <w:rsid w:val="007637FF"/>
    <w:rsid w:val="0076390D"/>
    <w:rsid w:val="00764177"/>
    <w:rsid w:val="00765733"/>
    <w:rsid w:val="00765CD3"/>
    <w:rsid w:val="00766A96"/>
    <w:rsid w:val="0076722E"/>
    <w:rsid w:val="007672D3"/>
    <w:rsid w:val="00767597"/>
    <w:rsid w:val="00767CBC"/>
    <w:rsid w:val="00767D39"/>
    <w:rsid w:val="00770637"/>
    <w:rsid w:val="00772716"/>
    <w:rsid w:val="00773D1E"/>
    <w:rsid w:val="00773DF5"/>
    <w:rsid w:val="00774C10"/>
    <w:rsid w:val="0077554D"/>
    <w:rsid w:val="007801C0"/>
    <w:rsid w:val="0078088E"/>
    <w:rsid w:val="00780B2D"/>
    <w:rsid w:val="007817EC"/>
    <w:rsid w:val="00782E45"/>
    <w:rsid w:val="00784054"/>
    <w:rsid w:val="00784314"/>
    <w:rsid w:val="0078447C"/>
    <w:rsid w:val="007849FF"/>
    <w:rsid w:val="00784C80"/>
    <w:rsid w:val="00786063"/>
    <w:rsid w:val="0078668E"/>
    <w:rsid w:val="007904D3"/>
    <w:rsid w:val="00790B68"/>
    <w:rsid w:val="00790C49"/>
    <w:rsid w:val="007911AC"/>
    <w:rsid w:val="00791417"/>
    <w:rsid w:val="00791914"/>
    <w:rsid w:val="00791A58"/>
    <w:rsid w:val="00791AD3"/>
    <w:rsid w:val="007923AE"/>
    <w:rsid w:val="00792599"/>
    <w:rsid w:val="00792F1A"/>
    <w:rsid w:val="00793FD5"/>
    <w:rsid w:val="0079492D"/>
    <w:rsid w:val="00794B3B"/>
    <w:rsid w:val="00794B82"/>
    <w:rsid w:val="00795437"/>
    <w:rsid w:val="00795710"/>
    <w:rsid w:val="00795D81"/>
    <w:rsid w:val="007963A0"/>
    <w:rsid w:val="00797537"/>
    <w:rsid w:val="007A18A6"/>
    <w:rsid w:val="007A1F4A"/>
    <w:rsid w:val="007A2BF0"/>
    <w:rsid w:val="007A2D7E"/>
    <w:rsid w:val="007A357B"/>
    <w:rsid w:val="007A3AB0"/>
    <w:rsid w:val="007A3F42"/>
    <w:rsid w:val="007A3F6F"/>
    <w:rsid w:val="007A44A4"/>
    <w:rsid w:val="007A4915"/>
    <w:rsid w:val="007A5F2B"/>
    <w:rsid w:val="007A6CB7"/>
    <w:rsid w:val="007B0782"/>
    <w:rsid w:val="007B1673"/>
    <w:rsid w:val="007B1856"/>
    <w:rsid w:val="007B1A91"/>
    <w:rsid w:val="007B2254"/>
    <w:rsid w:val="007B258F"/>
    <w:rsid w:val="007B4332"/>
    <w:rsid w:val="007B4C05"/>
    <w:rsid w:val="007B4C59"/>
    <w:rsid w:val="007B59B7"/>
    <w:rsid w:val="007B6899"/>
    <w:rsid w:val="007B75A4"/>
    <w:rsid w:val="007B7873"/>
    <w:rsid w:val="007C0149"/>
    <w:rsid w:val="007C0D6E"/>
    <w:rsid w:val="007C0FCF"/>
    <w:rsid w:val="007C39E6"/>
    <w:rsid w:val="007C3E78"/>
    <w:rsid w:val="007C4133"/>
    <w:rsid w:val="007C444F"/>
    <w:rsid w:val="007C47B4"/>
    <w:rsid w:val="007C736C"/>
    <w:rsid w:val="007C7DCD"/>
    <w:rsid w:val="007D0449"/>
    <w:rsid w:val="007D061C"/>
    <w:rsid w:val="007D12B3"/>
    <w:rsid w:val="007D15F8"/>
    <w:rsid w:val="007D17C8"/>
    <w:rsid w:val="007D369D"/>
    <w:rsid w:val="007D3A5F"/>
    <w:rsid w:val="007D538A"/>
    <w:rsid w:val="007D656D"/>
    <w:rsid w:val="007D6649"/>
    <w:rsid w:val="007D6761"/>
    <w:rsid w:val="007D699D"/>
    <w:rsid w:val="007D6A95"/>
    <w:rsid w:val="007D725B"/>
    <w:rsid w:val="007D7B63"/>
    <w:rsid w:val="007E071F"/>
    <w:rsid w:val="007E0CA5"/>
    <w:rsid w:val="007E11A8"/>
    <w:rsid w:val="007E127B"/>
    <w:rsid w:val="007E1515"/>
    <w:rsid w:val="007E1F63"/>
    <w:rsid w:val="007E2331"/>
    <w:rsid w:val="007E24F0"/>
    <w:rsid w:val="007E26E1"/>
    <w:rsid w:val="007E2A49"/>
    <w:rsid w:val="007E2BA3"/>
    <w:rsid w:val="007E2CBA"/>
    <w:rsid w:val="007E377D"/>
    <w:rsid w:val="007E3CF0"/>
    <w:rsid w:val="007E4215"/>
    <w:rsid w:val="007E4E31"/>
    <w:rsid w:val="007E5E72"/>
    <w:rsid w:val="007E603A"/>
    <w:rsid w:val="007E7257"/>
    <w:rsid w:val="007E79F7"/>
    <w:rsid w:val="007E7A59"/>
    <w:rsid w:val="007E7E11"/>
    <w:rsid w:val="007F0C6F"/>
    <w:rsid w:val="007F21F1"/>
    <w:rsid w:val="007F2DCB"/>
    <w:rsid w:val="007F379C"/>
    <w:rsid w:val="007F38AA"/>
    <w:rsid w:val="007F4CBB"/>
    <w:rsid w:val="007F59B4"/>
    <w:rsid w:val="007F59E4"/>
    <w:rsid w:val="007F5AA6"/>
    <w:rsid w:val="007F617A"/>
    <w:rsid w:val="007F65FA"/>
    <w:rsid w:val="008003AA"/>
    <w:rsid w:val="00800582"/>
    <w:rsid w:val="00801810"/>
    <w:rsid w:val="0080315F"/>
    <w:rsid w:val="00803440"/>
    <w:rsid w:val="00803D1C"/>
    <w:rsid w:val="00803E48"/>
    <w:rsid w:val="00804563"/>
    <w:rsid w:val="00804BD1"/>
    <w:rsid w:val="00804C89"/>
    <w:rsid w:val="008054B2"/>
    <w:rsid w:val="00805B1A"/>
    <w:rsid w:val="00805CAA"/>
    <w:rsid w:val="00806776"/>
    <w:rsid w:val="00806E7D"/>
    <w:rsid w:val="0081099F"/>
    <w:rsid w:val="00810DB3"/>
    <w:rsid w:val="008118D6"/>
    <w:rsid w:val="008126CA"/>
    <w:rsid w:val="008138DF"/>
    <w:rsid w:val="0081468E"/>
    <w:rsid w:val="00816322"/>
    <w:rsid w:val="0081647A"/>
    <w:rsid w:val="008165F6"/>
    <w:rsid w:val="00816E9D"/>
    <w:rsid w:val="00816FB7"/>
    <w:rsid w:val="00817174"/>
    <w:rsid w:val="008177E3"/>
    <w:rsid w:val="00820477"/>
    <w:rsid w:val="00821097"/>
    <w:rsid w:val="008218D8"/>
    <w:rsid w:val="00821905"/>
    <w:rsid w:val="008219BF"/>
    <w:rsid w:val="00822DCE"/>
    <w:rsid w:val="00822E85"/>
    <w:rsid w:val="008246AF"/>
    <w:rsid w:val="00825647"/>
    <w:rsid w:val="00825C41"/>
    <w:rsid w:val="00826755"/>
    <w:rsid w:val="00826ABD"/>
    <w:rsid w:val="00826E50"/>
    <w:rsid w:val="00827C53"/>
    <w:rsid w:val="00830063"/>
    <w:rsid w:val="008303F8"/>
    <w:rsid w:val="0083048F"/>
    <w:rsid w:val="00830BF9"/>
    <w:rsid w:val="0083139F"/>
    <w:rsid w:val="008335DA"/>
    <w:rsid w:val="00833DC1"/>
    <w:rsid w:val="00834EC2"/>
    <w:rsid w:val="00835458"/>
    <w:rsid w:val="008356E1"/>
    <w:rsid w:val="0083591F"/>
    <w:rsid w:val="0083618B"/>
    <w:rsid w:val="0083651E"/>
    <w:rsid w:val="00836A15"/>
    <w:rsid w:val="00837AFA"/>
    <w:rsid w:val="008405B5"/>
    <w:rsid w:val="00840ED5"/>
    <w:rsid w:val="00841798"/>
    <w:rsid w:val="00841AF9"/>
    <w:rsid w:val="00841D0A"/>
    <w:rsid w:val="00841E22"/>
    <w:rsid w:val="0084213B"/>
    <w:rsid w:val="008435CC"/>
    <w:rsid w:val="00843B15"/>
    <w:rsid w:val="00843EBE"/>
    <w:rsid w:val="008469D0"/>
    <w:rsid w:val="00846AB6"/>
    <w:rsid w:val="00847367"/>
    <w:rsid w:val="008477C9"/>
    <w:rsid w:val="00847F43"/>
    <w:rsid w:val="00850D4F"/>
    <w:rsid w:val="008517D7"/>
    <w:rsid w:val="00851944"/>
    <w:rsid w:val="008523C2"/>
    <w:rsid w:val="00852E8E"/>
    <w:rsid w:val="008539F8"/>
    <w:rsid w:val="00853A8D"/>
    <w:rsid w:val="008540C9"/>
    <w:rsid w:val="0085412E"/>
    <w:rsid w:val="00854ACC"/>
    <w:rsid w:val="00854CCA"/>
    <w:rsid w:val="00854FF8"/>
    <w:rsid w:val="0085564B"/>
    <w:rsid w:val="0085675A"/>
    <w:rsid w:val="00856BEA"/>
    <w:rsid w:val="008615C1"/>
    <w:rsid w:val="0086178C"/>
    <w:rsid w:val="008619F9"/>
    <w:rsid w:val="00861AFC"/>
    <w:rsid w:val="00861E63"/>
    <w:rsid w:val="008625D7"/>
    <w:rsid w:val="00862696"/>
    <w:rsid w:val="00862815"/>
    <w:rsid w:val="00863DDB"/>
    <w:rsid w:val="00864679"/>
    <w:rsid w:val="00864935"/>
    <w:rsid w:val="00864C71"/>
    <w:rsid w:val="00864C8A"/>
    <w:rsid w:val="00864E0C"/>
    <w:rsid w:val="0086522D"/>
    <w:rsid w:val="008654DB"/>
    <w:rsid w:val="00866416"/>
    <w:rsid w:val="0086741F"/>
    <w:rsid w:val="00867DC1"/>
    <w:rsid w:val="00870E48"/>
    <w:rsid w:val="008712D3"/>
    <w:rsid w:val="00871C5A"/>
    <w:rsid w:val="008721D1"/>
    <w:rsid w:val="0087288C"/>
    <w:rsid w:val="00872B64"/>
    <w:rsid w:val="00872C43"/>
    <w:rsid w:val="00873A51"/>
    <w:rsid w:val="00875026"/>
    <w:rsid w:val="00875E13"/>
    <w:rsid w:val="0087770C"/>
    <w:rsid w:val="00877C7D"/>
    <w:rsid w:val="00877D86"/>
    <w:rsid w:val="0088029E"/>
    <w:rsid w:val="00881420"/>
    <w:rsid w:val="00881630"/>
    <w:rsid w:val="008822EA"/>
    <w:rsid w:val="00882980"/>
    <w:rsid w:val="00883B64"/>
    <w:rsid w:val="0088406D"/>
    <w:rsid w:val="0088415F"/>
    <w:rsid w:val="008849DB"/>
    <w:rsid w:val="00884C71"/>
    <w:rsid w:val="00885B1E"/>
    <w:rsid w:val="0088706C"/>
    <w:rsid w:val="0088711A"/>
    <w:rsid w:val="008875D6"/>
    <w:rsid w:val="008879F8"/>
    <w:rsid w:val="008908A9"/>
    <w:rsid w:val="0089122B"/>
    <w:rsid w:val="00891BC0"/>
    <w:rsid w:val="00891BDB"/>
    <w:rsid w:val="00891C16"/>
    <w:rsid w:val="00891DE7"/>
    <w:rsid w:val="00892304"/>
    <w:rsid w:val="008928E1"/>
    <w:rsid w:val="00892C5D"/>
    <w:rsid w:val="00894750"/>
    <w:rsid w:val="008947A7"/>
    <w:rsid w:val="008953C1"/>
    <w:rsid w:val="0089582A"/>
    <w:rsid w:val="00895930"/>
    <w:rsid w:val="008966E5"/>
    <w:rsid w:val="00897177"/>
    <w:rsid w:val="0089720C"/>
    <w:rsid w:val="00897748"/>
    <w:rsid w:val="008A011D"/>
    <w:rsid w:val="008A07DA"/>
    <w:rsid w:val="008A08D9"/>
    <w:rsid w:val="008A1694"/>
    <w:rsid w:val="008A16AD"/>
    <w:rsid w:val="008A199E"/>
    <w:rsid w:val="008A21CC"/>
    <w:rsid w:val="008A2F61"/>
    <w:rsid w:val="008A3A58"/>
    <w:rsid w:val="008A42AF"/>
    <w:rsid w:val="008A42C8"/>
    <w:rsid w:val="008A43CD"/>
    <w:rsid w:val="008A49BE"/>
    <w:rsid w:val="008A7446"/>
    <w:rsid w:val="008A778B"/>
    <w:rsid w:val="008B02B8"/>
    <w:rsid w:val="008B0398"/>
    <w:rsid w:val="008B0BD5"/>
    <w:rsid w:val="008B1880"/>
    <w:rsid w:val="008B1F74"/>
    <w:rsid w:val="008B27FD"/>
    <w:rsid w:val="008B2D49"/>
    <w:rsid w:val="008B2F5B"/>
    <w:rsid w:val="008B3EB1"/>
    <w:rsid w:val="008B466B"/>
    <w:rsid w:val="008B4889"/>
    <w:rsid w:val="008B4B6D"/>
    <w:rsid w:val="008B4EB6"/>
    <w:rsid w:val="008B56F1"/>
    <w:rsid w:val="008B6407"/>
    <w:rsid w:val="008B69F6"/>
    <w:rsid w:val="008B6AA3"/>
    <w:rsid w:val="008B719D"/>
    <w:rsid w:val="008B7D8F"/>
    <w:rsid w:val="008C0151"/>
    <w:rsid w:val="008C069F"/>
    <w:rsid w:val="008C0ED3"/>
    <w:rsid w:val="008C138E"/>
    <w:rsid w:val="008C2164"/>
    <w:rsid w:val="008C3224"/>
    <w:rsid w:val="008C4FE5"/>
    <w:rsid w:val="008C6ADD"/>
    <w:rsid w:val="008D0258"/>
    <w:rsid w:val="008D129C"/>
    <w:rsid w:val="008D1456"/>
    <w:rsid w:val="008D1846"/>
    <w:rsid w:val="008D31F2"/>
    <w:rsid w:val="008D5CF5"/>
    <w:rsid w:val="008D658B"/>
    <w:rsid w:val="008D71EA"/>
    <w:rsid w:val="008D75D7"/>
    <w:rsid w:val="008E0870"/>
    <w:rsid w:val="008E0E06"/>
    <w:rsid w:val="008E16E7"/>
    <w:rsid w:val="008E225D"/>
    <w:rsid w:val="008E2743"/>
    <w:rsid w:val="008E316F"/>
    <w:rsid w:val="008E5C94"/>
    <w:rsid w:val="008E650F"/>
    <w:rsid w:val="008E6796"/>
    <w:rsid w:val="008E68AE"/>
    <w:rsid w:val="008E6B31"/>
    <w:rsid w:val="008E7CA6"/>
    <w:rsid w:val="008F0052"/>
    <w:rsid w:val="008F0845"/>
    <w:rsid w:val="008F09F4"/>
    <w:rsid w:val="008F0E3E"/>
    <w:rsid w:val="008F0E96"/>
    <w:rsid w:val="008F12E1"/>
    <w:rsid w:val="008F1649"/>
    <w:rsid w:val="008F234D"/>
    <w:rsid w:val="008F2B4A"/>
    <w:rsid w:val="008F3FDB"/>
    <w:rsid w:val="008F4057"/>
    <w:rsid w:val="008F421F"/>
    <w:rsid w:val="008F48F5"/>
    <w:rsid w:val="008F53B6"/>
    <w:rsid w:val="008F54E8"/>
    <w:rsid w:val="008F578E"/>
    <w:rsid w:val="008F6020"/>
    <w:rsid w:val="008F6593"/>
    <w:rsid w:val="008F6EE8"/>
    <w:rsid w:val="008F6F00"/>
    <w:rsid w:val="008F73D0"/>
    <w:rsid w:val="008F7C64"/>
    <w:rsid w:val="008F7C65"/>
    <w:rsid w:val="00900F3F"/>
    <w:rsid w:val="009014C2"/>
    <w:rsid w:val="00902CA8"/>
    <w:rsid w:val="00902E36"/>
    <w:rsid w:val="00903612"/>
    <w:rsid w:val="009039B5"/>
    <w:rsid w:val="0090477B"/>
    <w:rsid w:val="00904FB8"/>
    <w:rsid w:val="00905D75"/>
    <w:rsid w:val="009063C1"/>
    <w:rsid w:val="00906995"/>
    <w:rsid w:val="009079BC"/>
    <w:rsid w:val="00910C01"/>
    <w:rsid w:val="009112FA"/>
    <w:rsid w:val="009114FC"/>
    <w:rsid w:val="00912A9C"/>
    <w:rsid w:val="00912C60"/>
    <w:rsid w:val="00912C99"/>
    <w:rsid w:val="009132C9"/>
    <w:rsid w:val="0091389B"/>
    <w:rsid w:val="00913D8C"/>
    <w:rsid w:val="009140B9"/>
    <w:rsid w:val="00915161"/>
    <w:rsid w:val="009158E9"/>
    <w:rsid w:val="00916AAF"/>
    <w:rsid w:val="0091727A"/>
    <w:rsid w:val="00920368"/>
    <w:rsid w:val="00921573"/>
    <w:rsid w:val="009218BC"/>
    <w:rsid w:val="00921A5F"/>
    <w:rsid w:val="00923FC2"/>
    <w:rsid w:val="0092457E"/>
    <w:rsid w:val="009248CD"/>
    <w:rsid w:val="0092573C"/>
    <w:rsid w:val="00926003"/>
    <w:rsid w:val="009260CB"/>
    <w:rsid w:val="0092631D"/>
    <w:rsid w:val="009307E6"/>
    <w:rsid w:val="0093258E"/>
    <w:rsid w:val="00932DEA"/>
    <w:rsid w:val="00932FBD"/>
    <w:rsid w:val="00933708"/>
    <w:rsid w:val="00933E69"/>
    <w:rsid w:val="00934312"/>
    <w:rsid w:val="009344B5"/>
    <w:rsid w:val="00935CC0"/>
    <w:rsid w:val="00935F6C"/>
    <w:rsid w:val="00936391"/>
    <w:rsid w:val="0093648E"/>
    <w:rsid w:val="00937278"/>
    <w:rsid w:val="009408A9"/>
    <w:rsid w:val="00942027"/>
    <w:rsid w:val="0094309C"/>
    <w:rsid w:val="009436AE"/>
    <w:rsid w:val="009436E6"/>
    <w:rsid w:val="0094455D"/>
    <w:rsid w:val="00944802"/>
    <w:rsid w:val="009452D9"/>
    <w:rsid w:val="00946397"/>
    <w:rsid w:val="0094658E"/>
    <w:rsid w:val="00946957"/>
    <w:rsid w:val="009508A0"/>
    <w:rsid w:val="00951CDC"/>
    <w:rsid w:val="00952382"/>
    <w:rsid w:val="009529A7"/>
    <w:rsid w:val="009529BF"/>
    <w:rsid w:val="009533E5"/>
    <w:rsid w:val="009533FD"/>
    <w:rsid w:val="0095398F"/>
    <w:rsid w:val="0095426D"/>
    <w:rsid w:val="009543DC"/>
    <w:rsid w:val="00954D83"/>
    <w:rsid w:val="00955232"/>
    <w:rsid w:val="0095531F"/>
    <w:rsid w:val="009553B3"/>
    <w:rsid w:val="0095558A"/>
    <w:rsid w:val="00956202"/>
    <w:rsid w:val="009563BE"/>
    <w:rsid w:val="009571ED"/>
    <w:rsid w:val="009575C0"/>
    <w:rsid w:val="0095775D"/>
    <w:rsid w:val="00957E1B"/>
    <w:rsid w:val="00960248"/>
    <w:rsid w:val="00960A87"/>
    <w:rsid w:val="009611A7"/>
    <w:rsid w:val="0096326B"/>
    <w:rsid w:val="00963349"/>
    <w:rsid w:val="0096373E"/>
    <w:rsid w:val="009651FE"/>
    <w:rsid w:val="00965744"/>
    <w:rsid w:val="0096683C"/>
    <w:rsid w:val="00967544"/>
    <w:rsid w:val="00967E34"/>
    <w:rsid w:val="009702CE"/>
    <w:rsid w:val="00970945"/>
    <w:rsid w:val="00970CA4"/>
    <w:rsid w:val="0097377C"/>
    <w:rsid w:val="0097377E"/>
    <w:rsid w:val="00973DA8"/>
    <w:rsid w:val="00974889"/>
    <w:rsid w:val="00974F00"/>
    <w:rsid w:val="00975C1E"/>
    <w:rsid w:val="009766C9"/>
    <w:rsid w:val="009768EB"/>
    <w:rsid w:val="00977021"/>
    <w:rsid w:val="00977F2A"/>
    <w:rsid w:val="009800FB"/>
    <w:rsid w:val="0098086C"/>
    <w:rsid w:val="00980FB3"/>
    <w:rsid w:val="00980FB8"/>
    <w:rsid w:val="00982DCD"/>
    <w:rsid w:val="0098339E"/>
    <w:rsid w:val="00983C62"/>
    <w:rsid w:val="009845C7"/>
    <w:rsid w:val="0098500A"/>
    <w:rsid w:val="00985280"/>
    <w:rsid w:val="00987B19"/>
    <w:rsid w:val="00987EBF"/>
    <w:rsid w:val="0099258F"/>
    <w:rsid w:val="00992A24"/>
    <w:rsid w:val="00992B57"/>
    <w:rsid w:val="00992C3C"/>
    <w:rsid w:val="00992DAD"/>
    <w:rsid w:val="00993610"/>
    <w:rsid w:val="009943E1"/>
    <w:rsid w:val="00996DA7"/>
    <w:rsid w:val="0099710F"/>
    <w:rsid w:val="009A00A0"/>
    <w:rsid w:val="009A23A1"/>
    <w:rsid w:val="009A36C0"/>
    <w:rsid w:val="009A4AFE"/>
    <w:rsid w:val="009A4F42"/>
    <w:rsid w:val="009A5D3D"/>
    <w:rsid w:val="009B0466"/>
    <w:rsid w:val="009B1DBD"/>
    <w:rsid w:val="009B231E"/>
    <w:rsid w:val="009B2FF9"/>
    <w:rsid w:val="009B41C4"/>
    <w:rsid w:val="009B4329"/>
    <w:rsid w:val="009B49BC"/>
    <w:rsid w:val="009B5FAC"/>
    <w:rsid w:val="009B6927"/>
    <w:rsid w:val="009B6B78"/>
    <w:rsid w:val="009B76E7"/>
    <w:rsid w:val="009B78D6"/>
    <w:rsid w:val="009B7AB4"/>
    <w:rsid w:val="009B7F74"/>
    <w:rsid w:val="009C0857"/>
    <w:rsid w:val="009C0C03"/>
    <w:rsid w:val="009C1639"/>
    <w:rsid w:val="009C1B14"/>
    <w:rsid w:val="009C32D7"/>
    <w:rsid w:val="009C3898"/>
    <w:rsid w:val="009C4031"/>
    <w:rsid w:val="009C55D6"/>
    <w:rsid w:val="009C6391"/>
    <w:rsid w:val="009C6BF6"/>
    <w:rsid w:val="009D01C9"/>
    <w:rsid w:val="009D0611"/>
    <w:rsid w:val="009D1257"/>
    <w:rsid w:val="009D1511"/>
    <w:rsid w:val="009D1B0E"/>
    <w:rsid w:val="009D31B7"/>
    <w:rsid w:val="009D3639"/>
    <w:rsid w:val="009D3903"/>
    <w:rsid w:val="009D4E9D"/>
    <w:rsid w:val="009D5255"/>
    <w:rsid w:val="009D5875"/>
    <w:rsid w:val="009D5C0C"/>
    <w:rsid w:val="009D67AD"/>
    <w:rsid w:val="009D7367"/>
    <w:rsid w:val="009E0D66"/>
    <w:rsid w:val="009E2925"/>
    <w:rsid w:val="009E2B27"/>
    <w:rsid w:val="009E446D"/>
    <w:rsid w:val="009E5006"/>
    <w:rsid w:val="009E5187"/>
    <w:rsid w:val="009E561D"/>
    <w:rsid w:val="009E6630"/>
    <w:rsid w:val="009E7401"/>
    <w:rsid w:val="009E744A"/>
    <w:rsid w:val="009E79AD"/>
    <w:rsid w:val="009E7A35"/>
    <w:rsid w:val="009E7EB2"/>
    <w:rsid w:val="009F0AD0"/>
    <w:rsid w:val="009F0EF4"/>
    <w:rsid w:val="009F0F0B"/>
    <w:rsid w:val="009F15DB"/>
    <w:rsid w:val="009F15FC"/>
    <w:rsid w:val="009F1C97"/>
    <w:rsid w:val="009F1DF8"/>
    <w:rsid w:val="009F20FC"/>
    <w:rsid w:val="009F21FB"/>
    <w:rsid w:val="009F2D50"/>
    <w:rsid w:val="009F3FD3"/>
    <w:rsid w:val="009F4256"/>
    <w:rsid w:val="009F477E"/>
    <w:rsid w:val="009F4D26"/>
    <w:rsid w:val="009F5133"/>
    <w:rsid w:val="009F5278"/>
    <w:rsid w:val="009F535F"/>
    <w:rsid w:val="009F6DF0"/>
    <w:rsid w:val="009F744B"/>
    <w:rsid w:val="009F7EFE"/>
    <w:rsid w:val="00A00486"/>
    <w:rsid w:val="00A00574"/>
    <w:rsid w:val="00A009D7"/>
    <w:rsid w:val="00A01AFF"/>
    <w:rsid w:val="00A01EE6"/>
    <w:rsid w:val="00A02153"/>
    <w:rsid w:val="00A02161"/>
    <w:rsid w:val="00A0263A"/>
    <w:rsid w:val="00A02A29"/>
    <w:rsid w:val="00A02E6B"/>
    <w:rsid w:val="00A030FD"/>
    <w:rsid w:val="00A036B1"/>
    <w:rsid w:val="00A03EF5"/>
    <w:rsid w:val="00A03EFA"/>
    <w:rsid w:val="00A0425A"/>
    <w:rsid w:val="00A04316"/>
    <w:rsid w:val="00A05B5B"/>
    <w:rsid w:val="00A06293"/>
    <w:rsid w:val="00A0725E"/>
    <w:rsid w:val="00A107B2"/>
    <w:rsid w:val="00A10A05"/>
    <w:rsid w:val="00A11C3D"/>
    <w:rsid w:val="00A1207C"/>
    <w:rsid w:val="00A129A1"/>
    <w:rsid w:val="00A13F5B"/>
    <w:rsid w:val="00A13FA8"/>
    <w:rsid w:val="00A1491E"/>
    <w:rsid w:val="00A14D92"/>
    <w:rsid w:val="00A15491"/>
    <w:rsid w:val="00A1672B"/>
    <w:rsid w:val="00A177EE"/>
    <w:rsid w:val="00A17911"/>
    <w:rsid w:val="00A17C3A"/>
    <w:rsid w:val="00A17F31"/>
    <w:rsid w:val="00A20270"/>
    <w:rsid w:val="00A20BCB"/>
    <w:rsid w:val="00A217F4"/>
    <w:rsid w:val="00A2261D"/>
    <w:rsid w:val="00A22F7F"/>
    <w:rsid w:val="00A237D2"/>
    <w:rsid w:val="00A24454"/>
    <w:rsid w:val="00A246B8"/>
    <w:rsid w:val="00A255CC"/>
    <w:rsid w:val="00A2602B"/>
    <w:rsid w:val="00A263D0"/>
    <w:rsid w:val="00A26F2D"/>
    <w:rsid w:val="00A30F36"/>
    <w:rsid w:val="00A3179D"/>
    <w:rsid w:val="00A31FD4"/>
    <w:rsid w:val="00A32849"/>
    <w:rsid w:val="00A3286D"/>
    <w:rsid w:val="00A32EAF"/>
    <w:rsid w:val="00A333F9"/>
    <w:rsid w:val="00A33D2A"/>
    <w:rsid w:val="00A33D53"/>
    <w:rsid w:val="00A33E67"/>
    <w:rsid w:val="00A33F3D"/>
    <w:rsid w:val="00A356A6"/>
    <w:rsid w:val="00A35775"/>
    <w:rsid w:val="00A363BC"/>
    <w:rsid w:val="00A36655"/>
    <w:rsid w:val="00A36675"/>
    <w:rsid w:val="00A366B5"/>
    <w:rsid w:val="00A36A59"/>
    <w:rsid w:val="00A36EF1"/>
    <w:rsid w:val="00A3753B"/>
    <w:rsid w:val="00A37CA0"/>
    <w:rsid w:val="00A37F2C"/>
    <w:rsid w:val="00A41004"/>
    <w:rsid w:val="00A4269E"/>
    <w:rsid w:val="00A4600C"/>
    <w:rsid w:val="00A46C86"/>
    <w:rsid w:val="00A47375"/>
    <w:rsid w:val="00A47C29"/>
    <w:rsid w:val="00A500CA"/>
    <w:rsid w:val="00A5017E"/>
    <w:rsid w:val="00A50634"/>
    <w:rsid w:val="00A506B8"/>
    <w:rsid w:val="00A51B55"/>
    <w:rsid w:val="00A5240E"/>
    <w:rsid w:val="00A531A4"/>
    <w:rsid w:val="00A53361"/>
    <w:rsid w:val="00A54874"/>
    <w:rsid w:val="00A54BF2"/>
    <w:rsid w:val="00A55089"/>
    <w:rsid w:val="00A55478"/>
    <w:rsid w:val="00A5611E"/>
    <w:rsid w:val="00A5622F"/>
    <w:rsid w:val="00A564D9"/>
    <w:rsid w:val="00A5673F"/>
    <w:rsid w:val="00A61720"/>
    <w:rsid w:val="00A631E2"/>
    <w:rsid w:val="00A636C6"/>
    <w:rsid w:val="00A63B3A"/>
    <w:rsid w:val="00A64DB2"/>
    <w:rsid w:val="00A65346"/>
    <w:rsid w:val="00A65425"/>
    <w:rsid w:val="00A6578D"/>
    <w:rsid w:val="00A65D06"/>
    <w:rsid w:val="00A6681A"/>
    <w:rsid w:val="00A70522"/>
    <w:rsid w:val="00A70C41"/>
    <w:rsid w:val="00A70CFE"/>
    <w:rsid w:val="00A70FB4"/>
    <w:rsid w:val="00A72C94"/>
    <w:rsid w:val="00A73362"/>
    <w:rsid w:val="00A733C8"/>
    <w:rsid w:val="00A73493"/>
    <w:rsid w:val="00A748BE"/>
    <w:rsid w:val="00A74F57"/>
    <w:rsid w:val="00A74FD8"/>
    <w:rsid w:val="00A7515E"/>
    <w:rsid w:val="00A76135"/>
    <w:rsid w:val="00A76BE3"/>
    <w:rsid w:val="00A77C96"/>
    <w:rsid w:val="00A809AC"/>
    <w:rsid w:val="00A80A6E"/>
    <w:rsid w:val="00A8208F"/>
    <w:rsid w:val="00A83AD7"/>
    <w:rsid w:val="00A83FD0"/>
    <w:rsid w:val="00A84D43"/>
    <w:rsid w:val="00A850DA"/>
    <w:rsid w:val="00A852D6"/>
    <w:rsid w:val="00A856AE"/>
    <w:rsid w:val="00A87252"/>
    <w:rsid w:val="00A9154A"/>
    <w:rsid w:val="00A9190E"/>
    <w:rsid w:val="00A92C50"/>
    <w:rsid w:val="00A92DE9"/>
    <w:rsid w:val="00A94255"/>
    <w:rsid w:val="00A94597"/>
    <w:rsid w:val="00A949B9"/>
    <w:rsid w:val="00A9549D"/>
    <w:rsid w:val="00A95741"/>
    <w:rsid w:val="00A95742"/>
    <w:rsid w:val="00A95B53"/>
    <w:rsid w:val="00A9611A"/>
    <w:rsid w:val="00A978C1"/>
    <w:rsid w:val="00AA0479"/>
    <w:rsid w:val="00AA07BA"/>
    <w:rsid w:val="00AA212A"/>
    <w:rsid w:val="00AA2CF5"/>
    <w:rsid w:val="00AA2DFB"/>
    <w:rsid w:val="00AA3112"/>
    <w:rsid w:val="00AA3D95"/>
    <w:rsid w:val="00AA4551"/>
    <w:rsid w:val="00AA4654"/>
    <w:rsid w:val="00AA5624"/>
    <w:rsid w:val="00AA7BE4"/>
    <w:rsid w:val="00AB0E61"/>
    <w:rsid w:val="00AB0FB1"/>
    <w:rsid w:val="00AB1032"/>
    <w:rsid w:val="00AB138A"/>
    <w:rsid w:val="00AB1758"/>
    <w:rsid w:val="00AB18D4"/>
    <w:rsid w:val="00AB2161"/>
    <w:rsid w:val="00AB28EB"/>
    <w:rsid w:val="00AB2F87"/>
    <w:rsid w:val="00AB3568"/>
    <w:rsid w:val="00AB432D"/>
    <w:rsid w:val="00AB4421"/>
    <w:rsid w:val="00AB5CB8"/>
    <w:rsid w:val="00AB5D2E"/>
    <w:rsid w:val="00AB6851"/>
    <w:rsid w:val="00AB6E9F"/>
    <w:rsid w:val="00AB7D4E"/>
    <w:rsid w:val="00AC0727"/>
    <w:rsid w:val="00AC0ED8"/>
    <w:rsid w:val="00AC1AAC"/>
    <w:rsid w:val="00AC312E"/>
    <w:rsid w:val="00AC4693"/>
    <w:rsid w:val="00AC5DDC"/>
    <w:rsid w:val="00AC6E74"/>
    <w:rsid w:val="00AD05E7"/>
    <w:rsid w:val="00AD0722"/>
    <w:rsid w:val="00AD0C16"/>
    <w:rsid w:val="00AD0FE0"/>
    <w:rsid w:val="00AD1291"/>
    <w:rsid w:val="00AD1565"/>
    <w:rsid w:val="00AD1723"/>
    <w:rsid w:val="00AD2251"/>
    <w:rsid w:val="00AD2E03"/>
    <w:rsid w:val="00AD310D"/>
    <w:rsid w:val="00AD418F"/>
    <w:rsid w:val="00AD4D6A"/>
    <w:rsid w:val="00AD5330"/>
    <w:rsid w:val="00AD6CD0"/>
    <w:rsid w:val="00AD6DFE"/>
    <w:rsid w:val="00AD75C4"/>
    <w:rsid w:val="00AD7636"/>
    <w:rsid w:val="00AD7955"/>
    <w:rsid w:val="00AD79FE"/>
    <w:rsid w:val="00AE0281"/>
    <w:rsid w:val="00AE035E"/>
    <w:rsid w:val="00AE09DD"/>
    <w:rsid w:val="00AE0DA5"/>
    <w:rsid w:val="00AE0FD3"/>
    <w:rsid w:val="00AE10C7"/>
    <w:rsid w:val="00AE1528"/>
    <w:rsid w:val="00AE1B84"/>
    <w:rsid w:val="00AE2324"/>
    <w:rsid w:val="00AE2A0E"/>
    <w:rsid w:val="00AE4C43"/>
    <w:rsid w:val="00AF18F7"/>
    <w:rsid w:val="00AF1C04"/>
    <w:rsid w:val="00AF23EA"/>
    <w:rsid w:val="00AF2434"/>
    <w:rsid w:val="00AF2FE6"/>
    <w:rsid w:val="00AF32BD"/>
    <w:rsid w:val="00AF38C1"/>
    <w:rsid w:val="00AF3C18"/>
    <w:rsid w:val="00AF4060"/>
    <w:rsid w:val="00AF439D"/>
    <w:rsid w:val="00AF46B0"/>
    <w:rsid w:val="00AF499E"/>
    <w:rsid w:val="00AF4B26"/>
    <w:rsid w:val="00AF554F"/>
    <w:rsid w:val="00AF5F63"/>
    <w:rsid w:val="00AF79FF"/>
    <w:rsid w:val="00B01D2E"/>
    <w:rsid w:val="00B02975"/>
    <w:rsid w:val="00B029FA"/>
    <w:rsid w:val="00B02A1D"/>
    <w:rsid w:val="00B03BFA"/>
    <w:rsid w:val="00B03D7D"/>
    <w:rsid w:val="00B04FBB"/>
    <w:rsid w:val="00B050B2"/>
    <w:rsid w:val="00B0555F"/>
    <w:rsid w:val="00B05F2C"/>
    <w:rsid w:val="00B10D65"/>
    <w:rsid w:val="00B10D9C"/>
    <w:rsid w:val="00B11843"/>
    <w:rsid w:val="00B11CFB"/>
    <w:rsid w:val="00B11D59"/>
    <w:rsid w:val="00B12256"/>
    <w:rsid w:val="00B12327"/>
    <w:rsid w:val="00B14214"/>
    <w:rsid w:val="00B14477"/>
    <w:rsid w:val="00B1512E"/>
    <w:rsid w:val="00B20BC5"/>
    <w:rsid w:val="00B20D33"/>
    <w:rsid w:val="00B21A94"/>
    <w:rsid w:val="00B22695"/>
    <w:rsid w:val="00B234D9"/>
    <w:rsid w:val="00B24BF3"/>
    <w:rsid w:val="00B2667F"/>
    <w:rsid w:val="00B26743"/>
    <w:rsid w:val="00B31303"/>
    <w:rsid w:val="00B31C0F"/>
    <w:rsid w:val="00B3231B"/>
    <w:rsid w:val="00B333AC"/>
    <w:rsid w:val="00B33799"/>
    <w:rsid w:val="00B3388E"/>
    <w:rsid w:val="00B33BDA"/>
    <w:rsid w:val="00B33CE0"/>
    <w:rsid w:val="00B34F4F"/>
    <w:rsid w:val="00B36372"/>
    <w:rsid w:val="00B37AA3"/>
    <w:rsid w:val="00B37C03"/>
    <w:rsid w:val="00B4106C"/>
    <w:rsid w:val="00B41E23"/>
    <w:rsid w:val="00B4270C"/>
    <w:rsid w:val="00B428DF"/>
    <w:rsid w:val="00B43087"/>
    <w:rsid w:val="00B4347B"/>
    <w:rsid w:val="00B43BCD"/>
    <w:rsid w:val="00B4438E"/>
    <w:rsid w:val="00B468C4"/>
    <w:rsid w:val="00B46DC3"/>
    <w:rsid w:val="00B46DE1"/>
    <w:rsid w:val="00B46EBE"/>
    <w:rsid w:val="00B47727"/>
    <w:rsid w:val="00B50E4F"/>
    <w:rsid w:val="00B51159"/>
    <w:rsid w:val="00B51583"/>
    <w:rsid w:val="00B51A5D"/>
    <w:rsid w:val="00B51A5E"/>
    <w:rsid w:val="00B52518"/>
    <w:rsid w:val="00B54CCA"/>
    <w:rsid w:val="00B55301"/>
    <w:rsid w:val="00B5604B"/>
    <w:rsid w:val="00B56470"/>
    <w:rsid w:val="00B5657E"/>
    <w:rsid w:val="00B56954"/>
    <w:rsid w:val="00B56B8B"/>
    <w:rsid w:val="00B56CB7"/>
    <w:rsid w:val="00B57A1E"/>
    <w:rsid w:val="00B57E0E"/>
    <w:rsid w:val="00B60800"/>
    <w:rsid w:val="00B61104"/>
    <w:rsid w:val="00B63082"/>
    <w:rsid w:val="00B637A7"/>
    <w:rsid w:val="00B6454B"/>
    <w:rsid w:val="00B64592"/>
    <w:rsid w:val="00B65C4C"/>
    <w:rsid w:val="00B66172"/>
    <w:rsid w:val="00B66FD7"/>
    <w:rsid w:val="00B6795E"/>
    <w:rsid w:val="00B67B19"/>
    <w:rsid w:val="00B701A4"/>
    <w:rsid w:val="00B70745"/>
    <w:rsid w:val="00B70785"/>
    <w:rsid w:val="00B70F60"/>
    <w:rsid w:val="00B71909"/>
    <w:rsid w:val="00B72245"/>
    <w:rsid w:val="00B737B7"/>
    <w:rsid w:val="00B7520E"/>
    <w:rsid w:val="00B75255"/>
    <w:rsid w:val="00B75B92"/>
    <w:rsid w:val="00B7641F"/>
    <w:rsid w:val="00B766AD"/>
    <w:rsid w:val="00B77584"/>
    <w:rsid w:val="00B82045"/>
    <w:rsid w:val="00B823B9"/>
    <w:rsid w:val="00B82477"/>
    <w:rsid w:val="00B82480"/>
    <w:rsid w:val="00B8249D"/>
    <w:rsid w:val="00B82FF8"/>
    <w:rsid w:val="00B83010"/>
    <w:rsid w:val="00B84B59"/>
    <w:rsid w:val="00B871CE"/>
    <w:rsid w:val="00B874A1"/>
    <w:rsid w:val="00B91415"/>
    <w:rsid w:val="00B914DA"/>
    <w:rsid w:val="00B915C8"/>
    <w:rsid w:val="00B916DB"/>
    <w:rsid w:val="00B91CE9"/>
    <w:rsid w:val="00B9384D"/>
    <w:rsid w:val="00B97EAB"/>
    <w:rsid w:val="00BA0DAE"/>
    <w:rsid w:val="00BA0F50"/>
    <w:rsid w:val="00BA1A8F"/>
    <w:rsid w:val="00BA1DDA"/>
    <w:rsid w:val="00BA24A0"/>
    <w:rsid w:val="00BA39FB"/>
    <w:rsid w:val="00BA455A"/>
    <w:rsid w:val="00BA5843"/>
    <w:rsid w:val="00BA5877"/>
    <w:rsid w:val="00BA5C16"/>
    <w:rsid w:val="00BA6E5C"/>
    <w:rsid w:val="00BA7736"/>
    <w:rsid w:val="00BA79A9"/>
    <w:rsid w:val="00BA7C2C"/>
    <w:rsid w:val="00BA7D9C"/>
    <w:rsid w:val="00BB1A90"/>
    <w:rsid w:val="00BB1C50"/>
    <w:rsid w:val="00BB1C54"/>
    <w:rsid w:val="00BB2332"/>
    <w:rsid w:val="00BB28F0"/>
    <w:rsid w:val="00BB3028"/>
    <w:rsid w:val="00BB31C0"/>
    <w:rsid w:val="00BB3465"/>
    <w:rsid w:val="00BB3922"/>
    <w:rsid w:val="00BB3E2C"/>
    <w:rsid w:val="00BB55FC"/>
    <w:rsid w:val="00BB57A7"/>
    <w:rsid w:val="00BB5E87"/>
    <w:rsid w:val="00BB68D7"/>
    <w:rsid w:val="00BB720C"/>
    <w:rsid w:val="00BB7376"/>
    <w:rsid w:val="00BB74B8"/>
    <w:rsid w:val="00BB74C2"/>
    <w:rsid w:val="00BB77D1"/>
    <w:rsid w:val="00BC0433"/>
    <w:rsid w:val="00BC0EBA"/>
    <w:rsid w:val="00BC14E5"/>
    <w:rsid w:val="00BC2496"/>
    <w:rsid w:val="00BC2613"/>
    <w:rsid w:val="00BC356C"/>
    <w:rsid w:val="00BC4ECC"/>
    <w:rsid w:val="00BC5041"/>
    <w:rsid w:val="00BC68BC"/>
    <w:rsid w:val="00BC69DA"/>
    <w:rsid w:val="00BC7531"/>
    <w:rsid w:val="00BC7542"/>
    <w:rsid w:val="00BC7FF5"/>
    <w:rsid w:val="00BD0BB8"/>
    <w:rsid w:val="00BD19A3"/>
    <w:rsid w:val="00BD2AAA"/>
    <w:rsid w:val="00BD2D0A"/>
    <w:rsid w:val="00BD3B66"/>
    <w:rsid w:val="00BD50E9"/>
    <w:rsid w:val="00BD58D4"/>
    <w:rsid w:val="00BD5DE6"/>
    <w:rsid w:val="00BD652F"/>
    <w:rsid w:val="00BD6CC0"/>
    <w:rsid w:val="00BD7476"/>
    <w:rsid w:val="00BD75E7"/>
    <w:rsid w:val="00BD769D"/>
    <w:rsid w:val="00BD777A"/>
    <w:rsid w:val="00BD79B2"/>
    <w:rsid w:val="00BE0986"/>
    <w:rsid w:val="00BE137E"/>
    <w:rsid w:val="00BE21D6"/>
    <w:rsid w:val="00BE2468"/>
    <w:rsid w:val="00BE261E"/>
    <w:rsid w:val="00BE4B30"/>
    <w:rsid w:val="00BE4CE6"/>
    <w:rsid w:val="00BE5AD5"/>
    <w:rsid w:val="00BE6A1E"/>
    <w:rsid w:val="00BE723D"/>
    <w:rsid w:val="00BE77CF"/>
    <w:rsid w:val="00BE7B47"/>
    <w:rsid w:val="00BE7B7F"/>
    <w:rsid w:val="00BF068D"/>
    <w:rsid w:val="00BF0C14"/>
    <w:rsid w:val="00BF1566"/>
    <w:rsid w:val="00BF1817"/>
    <w:rsid w:val="00BF1F19"/>
    <w:rsid w:val="00BF29C6"/>
    <w:rsid w:val="00BF2BDE"/>
    <w:rsid w:val="00BF3971"/>
    <w:rsid w:val="00BF3A2E"/>
    <w:rsid w:val="00BF4505"/>
    <w:rsid w:val="00BF4608"/>
    <w:rsid w:val="00BF55B0"/>
    <w:rsid w:val="00BF6CE7"/>
    <w:rsid w:val="00BF6EDC"/>
    <w:rsid w:val="00BF70B1"/>
    <w:rsid w:val="00BF72A6"/>
    <w:rsid w:val="00BF7C5F"/>
    <w:rsid w:val="00C006DF"/>
    <w:rsid w:val="00C00896"/>
    <w:rsid w:val="00C00D93"/>
    <w:rsid w:val="00C00E97"/>
    <w:rsid w:val="00C00FAE"/>
    <w:rsid w:val="00C011F2"/>
    <w:rsid w:val="00C012C8"/>
    <w:rsid w:val="00C02F2B"/>
    <w:rsid w:val="00C03C92"/>
    <w:rsid w:val="00C03E4B"/>
    <w:rsid w:val="00C05C4E"/>
    <w:rsid w:val="00C05F6C"/>
    <w:rsid w:val="00C07613"/>
    <w:rsid w:val="00C076AB"/>
    <w:rsid w:val="00C07792"/>
    <w:rsid w:val="00C10668"/>
    <w:rsid w:val="00C10B68"/>
    <w:rsid w:val="00C10D7D"/>
    <w:rsid w:val="00C1104F"/>
    <w:rsid w:val="00C113AF"/>
    <w:rsid w:val="00C127C2"/>
    <w:rsid w:val="00C13BA2"/>
    <w:rsid w:val="00C13DA7"/>
    <w:rsid w:val="00C13FDE"/>
    <w:rsid w:val="00C159FE"/>
    <w:rsid w:val="00C15CE6"/>
    <w:rsid w:val="00C15D66"/>
    <w:rsid w:val="00C16587"/>
    <w:rsid w:val="00C16888"/>
    <w:rsid w:val="00C17C35"/>
    <w:rsid w:val="00C20559"/>
    <w:rsid w:val="00C20865"/>
    <w:rsid w:val="00C20C96"/>
    <w:rsid w:val="00C22C57"/>
    <w:rsid w:val="00C24066"/>
    <w:rsid w:val="00C240FE"/>
    <w:rsid w:val="00C26814"/>
    <w:rsid w:val="00C26C7D"/>
    <w:rsid w:val="00C26EF3"/>
    <w:rsid w:val="00C2702A"/>
    <w:rsid w:val="00C279AB"/>
    <w:rsid w:val="00C305CA"/>
    <w:rsid w:val="00C31C48"/>
    <w:rsid w:val="00C320A1"/>
    <w:rsid w:val="00C3224A"/>
    <w:rsid w:val="00C33C78"/>
    <w:rsid w:val="00C34B6B"/>
    <w:rsid w:val="00C36907"/>
    <w:rsid w:val="00C40923"/>
    <w:rsid w:val="00C40A9D"/>
    <w:rsid w:val="00C40AB9"/>
    <w:rsid w:val="00C42714"/>
    <w:rsid w:val="00C430BB"/>
    <w:rsid w:val="00C432F8"/>
    <w:rsid w:val="00C44303"/>
    <w:rsid w:val="00C451DA"/>
    <w:rsid w:val="00C45715"/>
    <w:rsid w:val="00C459FB"/>
    <w:rsid w:val="00C46A97"/>
    <w:rsid w:val="00C47BDF"/>
    <w:rsid w:val="00C47C03"/>
    <w:rsid w:val="00C47EE0"/>
    <w:rsid w:val="00C5052C"/>
    <w:rsid w:val="00C51B7F"/>
    <w:rsid w:val="00C51EE8"/>
    <w:rsid w:val="00C5225C"/>
    <w:rsid w:val="00C5274C"/>
    <w:rsid w:val="00C53A36"/>
    <w:rsid w:val="00C56567"/>
    <w:rsid w:val="00C5679B"/>
    <w:rsid w:val="00C56A26"/>
    <w:rsid w:val="00C57055"/>
    <w:rsid w:val="00C57962"/>
    <w:rsid w:val="00C57B14"/>
    <w:rsid w:val="00C57F06"/>
    <w:rsid w:val="00C609BF"/>
    <w:rsid w:val="00C61299"/>
    <w:rsid w:val="00C62004"/>
    <w:rsid w:val="00C6233F"/>
    <w:rsid w:val="00C63028"/>
    <w:rsid w:val="00C638AC"/>
    <w:rsid w:val="00C63FB4"/>
    <w:rsid w:val="00C64822"/>
    <w:rsid w:val="00C65922"/>
    <w:rsid w:val="00C65BE5"/>
    <w:rsid w:val="00C716CE"/>
    <w:rsid w:val="00C71A96"/>
    <w:rsid w:val="00C72D42"/>
    <w:rsid w:val="00C73075"/>
    <w:rsid w:val="00C7348C"/>
    <w:rsid w:val="00C73C1A"/>
    <w:rsid w:val="00C74792"/>
    <w:rsid w:val="00C75A74"/>
    <w:rsid w:val="00C766BB"/>
    <w:rsid w:val="00C76B6F"/>
    <w:rsid w:val="00C80073"/>
    <w:rsid w:val="00C8037C"/>
    <w:rsid w:val="00C824DF"/>
    <w:rsid w:val="00C82789"/>
    <w:rsid w:val="00C82841"/>
    <w:rsid w:val="00C83606"/>
    <w:rsid w:val="00C84227"/>
    <w:rsid w:val="00C84866"/>
    <w:rsid w:val="00C84EE1"/>
    <w:rsid w:val="00C8517A"/>
    <w:rsid w:val="00C8640B"/>
    <w:rsid w:val="00C902DE"/>
    <w:rsid w:val="00C914A4"/>
    <w:rsid w:val="00C918E7"/>
    <w:rsid w:val="00C919ED"/>
    <w:rsid w:val="00C91D99"/>
    <w:rsid w:val="00C9201D"/>
    <w:rsid w:val="00C923AA"/>
    <w:rsid w:val="00C9247D"/>
    <w:rsid w:val="00C926A7"/>
    <w:rsid w:val="00C92C39"/>
    <w:rsid w:val="00C92D96"/>
    <w:rsid w:val="00C93BAC"/>
    <w:rsid w:val="00C97B09"/>
    <w:rsid w:val="00CA07DF"/>
    <w:rsid w:val="00CA0C76"/>
    <w:rsid w:val="00CA0C9C"/>
    <w:rsid w:val="00CA10ED"/>
    <w:rsid w:val="00CA18F3"/>
    <w:rsid w:val="00CA19AB"/>
    <w:rsid w:val="00CA2236"/>
    <w:rsid w:val="00CA24FF"/>
    <w:rsid w:val="00CA2BE1"/>
    <w:rsid w:val="00CA2D06"/>
    <w:rsid w:val="00CA3715"/>
    <w:rsid w:val="00CA47F1"/>
    <w:rsid w:val="00CA580F"/>
    <w:rsid w:val="00CA58E4"/>
    <w:rsid w:val="00CA664E"/>
    <w:rsid w:val="00CA711A"/>
    <w:rsid w:val="00CA7525"/>
    <w:rsid w:val="00CB01AB"/>
    <w:rsid w:val="00CB0CBC"/>
    <w:rsid w:val="00CB0DE4"/>
    <w:rsid w:val="00CB0E34"/>
    <w:rsid w:val="00CB1384"/>
    <w:rsid w:val="00CB22FE"/>
    <w:rsid w:val="00CB2660"/>
    <w:rsid w:val="00CB2F80"/>
    <w:rsid w:val="00CB3F09"/>
    <w:rsid w:val="00CB47B3"/>
    <w:rsid w:val="00CB4C43"/>
    <w:rsid w:val="00CB5CDD"/>
    <w:rsid w:val="00CB68C0"/>
    <w:rsid w:val="00CB6976"/>
    <w:rsid w:val="00CB700E"/>
    <w:rsid w:val="00CC02CF"/>
    <w:rsid w:val="00CC0C80"/>
    <w:rsid w:val="00CC1460"/>
    <w:rsid w:val="00CC27E9"/>
    <w:rsid w:val="00CC3234"/>
    <w:rsid w:val="00CC3B83"/>
    <w:rsid w:val="00CC42D0"/>
    <w:rsid w:val="00CC47D0"/>
    <w:rsid w:val="00CC4E96"/>
    <w:rsid w:val="00CC5AF1"/>
    <w:rsid w:val="00CC6B04"/>
    <w:rsid w:val="00CD034D"/>
    <w:rsid w:val="00CD0AAB"/>
    <w:rsid w:val="00CD168B"/>
    <w:rsid w:val="00CD1727"/>
    <w:rsid w:val="00CD21BB"/>
    <w:rsid w:val="00CD28DF"/>
    <w:rsid w:val="00CD37A3"/>
    <w:rsid w:val="00CD47E8"/>
    <w:rsid w:val="00CD4CF2"/>
    <w:rsid w:val="00CD6E73"/>
    <w:rsid w:val="00CE0673"/>
    <w:rsid w:val="00CE2A7D"/>
    <w:rsid w:val="00CE2FFD"/>
    <w:rsid w:val="00CE3184"/>
    <w:rsid w:val="00CE3290"/>
    <w:rsid w:val="00CE3919"/>
    <w:rsid w:val="00CE3FD2"/>
    <w:rsid w:val="00CE4189"/>
    <w:rsid w:val="00CE42DE"/>
    <w:rsid w:val="00CE4579"/>
    <w:rsid w:val="00CE4F9E"/>
    <w:rsid w:val="00CE5399"/>
    <w:rsid w:val="00CE7053"/>
    <w:rsid w:val="00CF00CE"/>
    <w:rsid w:val="00CF071D"/>
    <w:rsid w:val="00CF0995"/>
    <w:rsid w:val="00CF0A1D"/>
    <w:rsid w:val="00CF0AB3"/>
    <w:rsid w:val="00CF141B"/>
    <w:rsid w:val="00CF16E6"/>
    <w:rsid w:val="00CF17F8"/>
    <w:rsid w:val="00CF4948"/>
    <w:rsid w:val="00CF4BCA"/>
    <w:rsid w:val="00CF5F1B"/>
    <w:rsid w:val="00CF6EC0"/>
    <w:rsid w:val="00D01E5D"/>
    <w:rsid w:val="00D0257E"/>
    <w:rsid w:val="00D02DDD"/>
    <w:rsid w:val="00D04A0E"/>
    <w:rsid w:val="00D0535E"/>
    <w:rsid w:val="00D064CC"/>
    <w:rsid w:val="00D06911"/>
    <w:rsid w:val="00D0783E"/>
    <w:rsid w:val="00D07DB4"/>
    <w:rsid w:val="00D1062F"/>
    <w:rsid w:val="00D10D4C"/>
    <w:rsid w:val="00D132B9"/>
    <w:rsid w:val="00D13949"/>
    <w:rsid w:val="00D13B33"/>
    <w:rsid w:val="00D14011"/>
    <w:rsid w:val="00D145ED"/>
    <w:rsid w:val="00D1461B"/>
    <w:rsid w:val="00D14AE1"/>
    <w:rsid w:val="00D14FA5"/>
    <w:rsid w:val="00D1544A"/>
    <w:rsid w:val="00D1576D"/>
    <w:rsid w:val="00D15F26"/>
    <w:rsid w:val="00D16B7B"/>
    <w:rsid w:val="00D178A7"/>
    <w:rsid w:val="00D17B50"/>
    <w:rsid w:val="00D17F85"/>
    <w:rsid w:val="00D20114"/>
    <w:rsid w:val="00D20179"/>
    <w:rsid w:val="00D206B1"/>
    <w:rsid w:val="00D20DB5"/>
    <w:rsid w:val="00D21151"/>
    <w:rsid w:val="00D22373"/>
    <w:rsid w:val="00D22377"/>
    <w:rsid w:val="00D22FA4"/>
    <w:rsid w:val="00D23863"/>
    <w:rsid w:val="00D23B82"/>
    <w:rsid w:val="00D2428C"/>
    <w:rsid w:val="00D26249"/>
    <w:rsid w:val="00D26A45"/>
    <w:rsid w:val="00D2746F"/>
    <w:rsid w:val="00D30383"/>
    <w:rsid w:val="00D30575"/>
    <w:rsid w:val="00D309AE"/>
    <w:rsid w:val="00D3376A"/>
    <w:rsid w:val="00D33979"/>
    <w:rsid w:val="00D33B93"/>
    <w:rsid w:val="00D34065"/>
    <w:rsid w:val="00D35DD8"/>
    <w:rsid w:val="00D35ED0"/>
    <w:rsid w:val="00D36DF1"/>
    <w:rsid w:val="00D376C4"/>
    <w:rsid w:val="00D406DE"/>
    <w:rsid w:val="00D40C54"/>
    <w:rsid w:val="00D40D84"/>
    <w:rsid w:val="00D42DF4"/>
    <w:rsid w:val="00D442D1"/>
    <w:rsid w:val="00D4477F"/>
    <w:rsid w:val="00D4542F"/>
    <w:rsid w:val="00D456A4"/>
    <w:rsid w:val="00D463CC"/>
    <w:rsid w:val="00D46BCB"/>
    <w:rsid w:val="00D46D5E"/>
    <w:rsid w:val="00D47251"/>
    <w:rsid w:val="00D47564"/>
    <w:rsid w:val="00D47658"/>
    <w:rsid w:val="00D5128F"/>
    <w:rsid w:val="00D5139C"/>
    <w:rsid w:val="00D5189A"/>
    <w:rsid w:val="00D51E40"/>
    <w:rsid w:val="00D532C6"/>
    <w:rsid w:val="00D53556"/>
    <w:rsid w:val="00D535A6"/>
    <w:rsid w:val="00D535B3"/>
    <w:rsid w:val="00D5389B"/>
    <w:rsid w:val="00D546BE"/>
    <w:rsid w:val="00D557E6"/>
    <w:rsid w:val="00D563F1"/>
    <w:rsid w:val="00D577DA"/>
    <w:rsid w:val="00D57955"/>
    <w:rsid w:val="00D57C37"/>
    <w:rsid w:val="00D60151"/>
    <w:rsid w:val="00D60956"/>
    <w:rsid w:val="00D60FED"/>
    <w:rsid w:val="00D613A9"/>
    <w:rsid w:val="00D61AC0"/>
    <w:rsid w:val="00D63034"/>
    <w:rsid w:val="00D63338"/>
    <w:rsid w:val="00D63FFA"/>
    <w:rsid w:val="00D66469"/>
    <w:rsid w:val="00D672FE"/>
    <w:rsid w:val="00D67340"/>
    <w:rsid w:val="00D6783B"/>
    <w:rsid w:val="00D67F25"/>
    <w:rsid w:val="00D70C33"/>
    <w:rsid w:val="00D70DE9"/>
    <w:rsid w:val="00D70FCD"/>
    <w:rsid w:val="00D7150B"/>
    <w:rsid w:val="00D728CB"/>
    <w:rsid w:val="00D73BDD"/>
    <w:rsid w:val="00D76C11"/>
    <w:rsid w:val="00D77368"/>
    <w:rsid w:val="00D77675"/>
    <w:rsid w:val="00D77705"/>
    <w:rsid w:val="00D80636"/>
    <w:rsid w:val="00D8159D"/>
    <w:rsid w:val="00D816F4"/>
    <w:rsid w:val="00D82058"/>
    <w:rsid w:val="00D82169"/>
    <w:rsid w:val="00D82545"/>
    <w:rsid w:val="00D82A34"/>
    <w:rsid w:val="00D8490C"/>
    <w:rsid w:val="00D85448"/>
    <w:rsid w:val="00D86BAB"/>
    <w:rsid w:val="00D86C2A"/>
    <w:rsid w:val="00D876DB"/>
    <w:rsid w:val="00D878C3"/>
    <w:rsid w:val="00D87A9D"/>
    <w:rsid w:val="00D90149"/>
    <w:rsid w:val="00D912C2"/>
    <w:rsid w:val="00D912D4"/>
    <w:rsid w:val="00D93C1D"/>
    <w:rsid w:val="00D94CE3"/>
    <w:rsid w:val="00D95DF7"/>
    <w:rsid w:val="00D966C8"/>
    <w:rsid w:val="00D96E9B"/>
    <w:rsid w:val="00D96F16"/>
    <w:rsid w:val="00DA0702"/>
    <w:rsid w:val="00DA4A35"/>
    <w:rsid w:val="00DA637C"/>
    <w:rsid w:val="00DA7382"/>
    <w:rsid w:val="00DA75BB"/>
    <w:rsid w:val="00DB135E"/>
    <w:rsid w:val="00DB17CD"/>
    <w:rsid w:val="00DB2677"/>
    <w:rsid w:val="00DB27E9"/>
    <w:rsid w:val="00DB295C"/>
    <w:rsid w:val="00DB357D"/>
    <w:rsid w:val="00DB3CB9"/>
    <w:rsid w:val="00DB42E9"/>
    <w:rsid w:val="00DB4726"/>
    <w:rsid w:val="00DB536B"/>
    <w:rsid w:val="00DB544E"/>
    <w:rsid w:val="00DB595B"/>
    <w:rsid w:val="00DB5A6C"/>
    <w:rsid w:val="00DB7FDC"/>
    <w:rsid w:val="00DC0279"/>
    <w:rsid w:val="00DC1162"/>
    <w:rsid w:val="00DC1426"/>
    <w:rsid w:val="00DC23EA"/>
    <w:rsid w:val="00DC2D3B"/>
    <w:rsid w:val="00DC2D4F"/>
    <w:rsid w:val="00DC3464"/>
    <w:rsid w:val="00DC3BC9"/>
    <w:rsid w:val="00DC4670"/>
    <w:rsid w:val="00DC528C"/>
    <w:rsid w:val="00DC6092"/>
    <w:rsid w:val="00DC620F"/>
    <w:rsid w:val="00DC6224"/>
    <w:rsid w:val="00DC6B4B"/>
    <w:rsid w:val="00DC775F"/>
    <w:rsid w:val="00DD0632"/>
    <w:rsid w:val="00DD1BBD"/>
    <w:rsid w:val="00DD1FEA"/>
    <w:rsid w:val="00DD2CB2"/>
    <w:rsid w:val="00DD3FA1"/>
    <w:rsid w:val="00DD4217"/>
    <w:rsid w:val="00DD5E90"/>
    <w:rsid w:val="00DD6B11"/>
    <w:rsid w:val="00DD6FBF"/>
    <w:rsid w:val="00DD75F6"/>
    <w:rsid w:val="00DE0275"/>
    <w:rsid w:val="00DE06B3"/>
    <w:rsid w:val="00DE1F0D"/>
    <w:rsid w:val="00DE1F49"/>
    <w:rsid w:val="00DE20CE"/>
    <w:rsid w:val="00DE29D3"/>
    <w:rsid w:val="00DE2DAC"/>
    <w:rsid w:val="00DE4BD4"/>
    <w:rsid w:val="00DE61C2"/>
    <w:rsid w:val="00DF242C"/>
    <w:rsid w:val="00DF372D"/>
    <w:rsid w:val="00DF3F70"/>
    <w:rsid w:val="00DF4589"/>
    <w:rsid w:val="00DF57BF"/>
    <w:rsid w:val="00DF60BE"/>
    <w:rsid w:val="00DF667C"/>
    <w:rsid w:val="00DF6AD5"/>
    <w:rsid w:val="00DF7CAE"/>
    <w:rsid w:val="00DF7F5C"/>
    <w:rsid w:val="00E006EC"/>
    <w:rsid w:val="00E00F02"/>
    <w:rsid w:val="00E01083"/>
    <w:rsid w:val="00E029E0"/>
    <w:rsid w:val="00E04A3A"/>
    <w:rsid w:val="00E0578A"/>
    <w:rsid w:val="00E0586C"/>
    <w:rsid w:val="00E05A11"/>
    <w:rsid w:val="00E107BF"/>
    <w:rsid w:val="00E12D99"/>
    <w:rsid w:val="00E133E3"/>
    <w:rsid w:val="00E157C0"/>
    <w:rsid w:val="00E1621B"/>
    <w:rsid w:val="00E17413"/>
    <w:rsid w:val="00E17CD8"/>
    <w:rsid w:val="00E214E1"/>
    <w:rsid w:val="00E22A7D"/>
    <w:rsid w:val="00E22CBE"/>
    <w:rsid w:val="00E23385"/>
    <w:rsid w:val="00E24613"/>
    <w:rsid w:val="00E2474F"/>
    <w:rsid w:val="00E247F1"/>
    <w:rsid w:val="00E26880"/>
    <w:rsid w:val="00E2716D"/>
    <w:rsid w:val="00E27D57"/>
    <w:rsid w:val="00E27E81"/>
    <w:rsid w:val="00E30159"/>
    <w:rsid w:val="00E310FD"/>
    <w:rsid w:val="00E3194A"/>
    <w:rsid w:val="00E330AC"/>
    <w:rsid w:val="00E3335E"/>
    <w:rsid w:val="00E33597"/>
    <w:rsid w:val="00E340D3"/>
    <w:rsid w:val="00E342FC"/>
    <w:rsid w:val="00E34E40"/>
    <w:rsid w:val="00E34E5B"/>
    <w:rsid w:val="00E34F56"/>
    <w:rsid w:val="00E35014"/>
    <w:rsid w:val="00E3645A"/>
    <w:rsid w:val="00E36C0F"/>
    <w:rsid w:val="00E37544"/>
    <w:rsid w:val="00E3763B"/>
    <w:rsid w:val="00E37F01"/>
    <w:rsid w:val="00E40C82"/>
    <w:rsid w:val="00E41CE5"/>
    <w:rsid w:val="00E41FB2"/>
    <w:rsid w:val="00E421DD"/>
    <w:rsid w:val="00E43891"/>
    <w:rsid w:val="00E43C73"/>
    <w:rsid w:val="00E4635E"/>
    <w:rsid w:val="00E46759"/>
    <w:rsid w:val="00E467FE"/>
    <w:rsid w:val="00E471E8"/>
    <w:rsid w:val="00E4774C"/>
    <w:rsid w:val="00E479EF"/>
    <w:rsid w:val="00E50611"/>
    <w:rsid w:val="00E5075C"/>
    <w:rsid w:val="00E5130E"/>
    <w:rsid w:val="00E52789"/>
    <w:rsid w:val="00E52E4D"/>
    <w:rsid w:val="00E53072"/>
    <w:rsid w:val="00E53C72"/>
    <w:rsid w:val="00E53EBA"/>
    <w:rsid w:val="00E5445A"/>
    <w:rsid w:val="00E548DB"/>
    <w:rsid w:val="00E54947"/>
    <w:rsid w:val="00E54FA5"/>
    <w:rsid w:val="00E55A22"/>
    <w:rsid w:val="00E55B33"/>
    <w:rsid w:val="00E56F7D"/>
    <w:rsid w:val="00E57051"/>
    <w:rsid w:val="00E576DD"/>
    <w:rsid w:val="00E577AE"/>
    <w:rsid w:val="00E57A41"/>
    <w:rsid w:val="00E60B8F"/>
    <w:rsid w:val="00E614BB"/>
    <w:rsid w:val="00E615BC"/>
    <w:rsid w:val="00E62310"/>
    <w:rsid w:val="00E6248B"/>
    <w:rsid w:val="00E64B57"/>
    <w:rsid w:val="00E65E66"/>
    <w:rsid w:val="00E660A1"/>
    <w:rsid w:val="00E66276"/>
    <w:rsid w:val="00E67792"/>
    <w:rsid w:val="00E715CA"/>
    <w:rsid w:val="00E7189D"/>
    <w:rsid w:val="00E71D01"/>
    <w:rsid w:val="00E73A36"/>
    <w:rsid w:val="00E74137"/>
    <w:rsid w:val="00E749CA"/>
    <w:rsid w:val="00E74F7A"/>
    <w:rsid w:val="00E7509D"/>
    <w:rsid w:val="00E755F8"/>
    <w:rsid w:val="00E75853"/>
    <w:rsid w:val="00E80A46"/>
    <w:rsid w:val="00E80FE4"/>
    <w:rsid w:val="00E81604"/>
    <w:rsid w:val="00E8165E"/>
    <w:rsid w:val="00E82029"/>
    <w:rsid w:val="00E825E0"/>
    <w:rsid w:val="00E826EF"/>
    <w:rsid w:val="00E838F3"/>
    <w:rsid w:val="00E8390B"/>
    <w:rsid w:val="00E84EC7"/>
    <w:rsid w:val="00E874DA"/>
    <w:rsid w:val="00E879C2"/>
    <w:rsid w:val="00E87D51"/>
    <w:rsid w:val="00E90002"/>
    <w:rsid w:val="00E9024F"/>
    <w:rsid w:val="00E908C5"/>
    <w:rsid w:val="00E90C6B"/>
    <w:rsid w:val="00E914DD"/>
    <w:rsid w:val="00E91F9F"/>
    <w:rsid w:val="00E92267"/>
    <w:rsid w:val="00E9270B"/>
    <w:rsid w:val="00E927B4"/>
    <w:rsid w:val="00E92929"/>
    <w:rsid w:val="00E92C56"/>
    <w:rsid w:val="00E934D2"/>
    <w:rsid w:val="00E938CE"/>
    <w:rsid w:val="00E94166"/>
    <w:rsid w:val="00E943FC"/>
    <w:rsid w:val="00E94EA8"/>
    <w:rsid w:val="00E95F51"/>
    <w:rsid w:val="00E960A9"/>
    <w:rsid w:val="00E9611C"/>
    <w:rsid w:val="00E96C3A"/>
    <w:rsid w:val="00EA0C10"/>
    <w:rsid w:val="00EA1B8A"/>
    <w:rsid w:val="00EA2BD6"/>
    <w:rsid w:val="00EA2F94"/>
    <w:rsid w:val="00EA326C"/>
    <w:rsid w:val="00EA3FB9"/>
    <w:rsid w:val="00EA4104"/>
    <w:rsid w:val="00EA4CA7"/>
    <w:rsid w:val="00EA4D54"/>
    <w:rsid w:val="00EA5019"/>
    <w:rsid w:val="00EA5074"/>
    <w:rsid w:val="00EA5D79"/>
    <w:rsid w:val="00EA607C"/>
    <w:rsid w:val="00EB046D"/>
    <w:rsid w:val="00EB053E"/>
    <w:rsid w:val="00EB07EB"/>
    <w:rsid w:val="00EB1518"/>
    <w:rsid w:val="00EB18C8"/>
    <w:rsid w:val="00EB1900"/>
    <w:rsid w:val="00EB36A2"/>
    <w:rsid w:val="00EB4C31"/>
    <w:rsid w:val="00EB5EC0"/>
    <w:rsid w:val="00EB6901"/>
    <w:rsid w:val="00EB6DC1"/>
    <w:rsid w:val="00EB6FD2"/>
    <w:rsid w:val="00EB7DBE"/>
    <w:rsid w:val="00EC0A4B"/>
    <w:rsid w:val="00EC1016"/>
    <w:rsid w:val="00EC11CC"/>
    <w:rsid w:val="00EC3278"/>
    <w:rsid w:val="00EC7395"/>
    <w:rsid w:val="00EC74C5"/>
    <w:rsid w:val="00EC7689"/>
    <w:rsid w:val="00EC76CD"/>
    <w:rsid w:val="00ED05B8"/>
    <w:rsid w:val="00ED12C1"/>
    <w:rsid w:val="00ED1A84"/>
    <w:rsid w:val="00ED27D2"/>
    <w:rsid w:val="00ED2CC7"/>
    <w:rsid w:val="00ED3C9F"/>
    <w:rsid w:val="00ED4266"/>
    <w:rsid w:val="00ED5AC9"/>
    <w:rsid w:val="00ED5B91"/>
    <w:rsid w:val="00ED6017"/>
    <w:rsid w:val="00ED68D6"/>
    <w:rsid w:val="00ED72EA"/>
    <w:rsid w:val="00ED78D6"/>
    <w:rsid w:val="00ED79D5"/>
    <w:rsid w:val="00ED7E10"/>
    <w:rsid w:val="00EE1420"/>
    <w:rsid w:val="00EE1D3B"/>
    <w:rsid w:val="00EE1DED"/>
    <w:rsid w:val="00EE1E0A"/>
    <w:rsid w:val="00EE1EAF"/>
    <w:rsid w:val="00EE2422"/>
    <w:rsid w:val="00EE2678"/>
    <w:rsid w:val="00EE3A83"/>
    <w:rsid w:val="00EE44ED"/>
    <w:rsid w:val="00EE4F78"/>
    <w:rsid w:val="00EE5CEA"/>
    <w:rsid w:val="00EE5EB7"/>
    <w:rsid w:val="00EE5F47"/>
    <w:rsid w:val="00EE60DE"/>
    <w:rsid w:val="00EE6648"/>
    <w:rsid w:val="00EE742E"/>
    <w:rsid w:val="00EF0723"/>
    <w:rsid w:val="00EF098C"/>
    <w:rsid w:val="00EF09A4"/>
    <w:rsid w:val="00EF0DE4"/>
    <w:rsid w:val="00EF3728"/>
    <w:rsid w:val="00EF4D89"/>
    <w:rsid w:val="00EF50C4"/>
    <w:rsid w:val="00EF547D"/>
    <w:rsid w:val="00EF58E3"/>
    <w:rsid w:val="00EF6069"/>
    <w:rsid w:val="00EF70C0"/>
    <w:rsid w:val="00EF730B"/>
    <w:rsid w:val="00EF7A12"/>
    <w:rsid w:val="00EF7EB6"/>
    <w:rsid w:val="00F00989"/>
    <w:rsid w:val="00F01BC2"/>
    <w:rsid w:val="00F02467"/>
    <w:rsid w:val="00F0250E"/>
    <w:rsid w:val="00F03E82"/>
    <w:rsid w:val="00F040F7"/>
    <w:rsid w:val="00F0491A"/>
    <w:rsid w:val="00F05335"/>
    <w:rsid w:val="00F05F80"/>
    <w:rsid w:val="00F05FE2"/>
    <w:rsid w:val="00F069C9"/>
    <w:rsid w:val="00F073EA"/>
    <w:rsid w:val="00F07F12"/>
    <w:rsid w:val="00F1171D"/>
    <w:rsid w:val="00F11B3F"/>
    <w:rsid w:val="00F11DFC"/>
    <w:rsid w:val="00F12AD9"/>
    <w:rsid w:val="00F13085"/>
    <w:rsid w:val="00F13102"/>
    <w:rsid w:val="00F14C60"/>
    <w:rsid w:val="00F14D42"/>
    <w:rsid w:val="00F15535"/>
    <w:rsid w:val="00F176AD"/>
    <w:rsid w:val="00F178E6"/>
    <w:rsid w:val="00F17E0C"/>
    <w:rsid w:val="00F20AB0"/>
    <w:rsid w:val="00F20D8C"/>
    <w:rsid w:val="00F22EE6"/>
    <w:rsid w:val="00F244DF"/>
    <w:rsid w:val="00F24E93"/>
    <w:rsid w:val="00F256F4"/>
    <w:rsid w:val="00F25F63"/>
    <w:rsid w:val="00F261E4"/>
    <w:rsid w:val="00F267A0"/>
    <w:rsid w:val="00F26F49"/>
    <w:rsid w:val="00F272C5"/>
    <w:rsid w:val="00F30F9D"/>
    <w:rsid w:val="00F31452"/>
    <w:rsid w:val="00F31B10"/>
    <w:rsid w:val="00F31EDF"/>
    <w:rsid w:val="00F32BDE"/>
    <w:rsid w:val="00F33556"/>
    <w:rsid w:val="00F33968"/>
    <w:rsid w:val="00F33AD8"/>
    <w:rsid w:val="00F352DE"/>
    <w:rsid w:val="00F35BD5"/>
    <w:rsid w:val="00F36267"/>
    <w:rsid w:val="00F36833"/>
    <w:rsid w:val="00F376BE"/>
    <w:rsid w:val="00F4017F"/>
    <w:rsid w:val="00F41478"/>
    <w:rsid w:val="00F41493"/>
    <w:rsid w:val="00F415EC"/>
    <w:rsid w:val="00F42490"/>
    <w:rsid w:val="00F43395"/>
    <w:rsid w:val="00F4496A"/>
    <w:rsid w:val="00F46274"/>
    <w:rsid w:val="00F466B4"/>
    <w:rsid w:val="00F47241"/>
    <w:rsid w:val="00F4745F"/>
    <w:rsid w:val="00F475DF"/>
    <w:rsid w:val="00F47AFB"/>
    <w:rsid w:val="00F50256"/>
    <w:rsid w:val="00F50437"/>
    <w:rsid w:val="00F50B03"/>
    <w:rsid w:val="00F5162F"/>
    <w:rsid w:val="00F52DA1"/>
    <w:rsid w:val="00F551E5"/>
    <w:rsid w:val="00F55C2D"/>
    <w:rsid w:val="00F55F32"/>
    <w:rsid w:val="00F55FA3"/>
    <w:rsid w:val="00F6075C"/>
    <w:rsid w:val="00F611B3"/>
    <w:rsid w:val="00F61CDE"/>
    <w:rsid w:val="00F62766"/>
    <w:rsid w:val="00F644CE"/>
    <w:rsid w:val="00F648DE"/>
    <w:rsid w:val="00F64CD7"/>
    <w:rsid w:val="00F65727"/>
    <w:rsid w:val="00F65CC8"/>
    <w:rsid w:val="00F65FDA"/>
    <w:rsid w:val="00F66694"/>
    <w:rsid w:val="00F66B8C"/>
    <w:rsid w:val="00F674EF"/>
    <w:rsid w:val="00F67BDF"/>
    <w:rsid w:val="00F67E07"/>
    <w:rsid w:val="00F67F9C"/>
    <w:rsid w:val="00F70BDC"/>
    <w:rsid w:val="00F71661"/>
    <w:rsid w:val="00F71BC6"/>
    <w:rsid w:val="00F729AC"/>
    <w:rsid w:val="00F73164"/>
    <w:rsid w:val="00F745CF"/>
    <w:rsid w:val="00F751DE"/>
    <w:rsid w:val="00F75E68"/>
    <w:rsid w:val="00F75FBA"/>
    <w:rsid w:val="00F76E95"/>
    <w:rsid w:val="00F76FBD"/>
    <w:rsid w:val="00F7727A"/>
    <w:rsid w:val="00F8065A"/>
    <w:rsid w:val="00F80686"/>
    <w:rsid w:val="00F80C51"/>
    <w:rsid w:val="00F811B3"/>
    <w:rsid w:val="00F816EF"/>
    <w:rsid w:val="00F81DD6"/>
    <w:rsid w:val="00F81E4B"/>
    <w:rsid w:val="00F82AAE"/>
    <w:rsid w:val="00F836F3"/>
    <w:rsid w:val="00F847CE"/>
    <w:rsid w:val="00F84F5D"/>
    <w:rsid w:val="00F85A44"/>
    <w:rsid w:val="00F86024"/>
    <w:rsid w:val="00F86526"/>
    <w:rsid w:val="00F86716"/>
    <w:rsid w:val="00F86E71"/>
    <w:rsid w:val="00F86FC3"/>
    <w:rsid w:val="00F8796B"/>
    <w:rsid w:val="00F906FF"/>
    <w:rsid w:val="00F9198F"/>
    <w:rsid w:val="00F91E3F"/>
    <w:rsid w:val="00F94454"/>
    <w:rsid w:val="00F948A2"/>
    <w:rsid w:val="00F9529D"/>
    <w:rsid w:val="00F9563C"/>
    <w:rsid w:val="00F9581D"/>
    <w:rsid w:val="00F96F07"/>
    <w:rsid w:val="00F978EF"/>
    <w:rsid w:val="00F97A7A"/>
    <w:rsid w:val="00FA0A8F"/>
    <w:rsid w:val="00FA15E6"/>
    <w:rsid w:val="00FA1689"/>
    <w:rsid w:val="00FA19C1"/>
    <w:rsid w:val="00FA2132"/>
    <w:rsid w:val="00FA28BD"/>
    <w:rsid w:val="00FA346E"/>
    <w:rsid w:val="00FA3BBD"/>
    <w:rsid w:val="00FA4A3B"/>
    <w:rsid w:val="00FA4C77"/>
    <w:rsid w:val="00FA53E8"/>
    <w:rsid w:val="00FA579E"/>
    <w:rsid w:val="00FA58AD"/>
    <w:rsid w:val="00FA5E34"/>
    <w:rsid w:val="00FA639B"/>
    <w:rsid w:val="00FA67D9"/>
    <w:rsid w:val="00FB005D"/>
    <w:rsid w:val="00FB1236"/>
    <w:rsid w:val="00FB12EE"/>
    <w:rsid w:val="00FB12FC"/>
    <w:rsid w:val="00FB2475"/>
    <w:rsid w:val="00FB24C6"/>
    <w:rsid w:val="00FB27F3"/>
    <w:rsid w:val="00FB3241"/>
    <w:rsid w:val="00FB3376"/>
    <w:rsid w:val="00FB3DA3"/>
    <w:rsid w:val="00FB41DC"/>
    <w:rsid w:val="00FB5F5B"/>
    <w:rsid w:val="00FB7038"/>
    <w:rsid w:val="00FC1287"/>
    <w:rsid w:val="00FC272E"/>
    <w:rsid w:val="00FC28C3"/>
    <w:rsid w:val="00FC3FCA"/>
    <w:rsid w:val="00FC4532"/>
    <w:rsid w:val="00FC5969"/>
    <w:rsid w:val="00FC5B73"/>
    <w:rsid w:val="00FC6762"/>
    <w:rsid w:val="00FC6DFD"/>
    <w:rsid w:val="00FC6FC0"/>
    <w:rsid w:val="00FC70E2"/>
    <w:rsid w:val="00FC72E0"/>
    <w:rsid w:val="00FC737A"/>
    <w:rsid w:val="00FD14AF"/>
    <w:rsid w:val="00FD14D7"/>
    <w:rsid w:val="00FD1F6E"/>
    <w:rsid w:val="00FD2C4F"/>
    <w:rsid w:val="00FD3040"/>
    <w:rsid w:val="00FD31C2"/>
    <w:rsid w:val="00FD3E57"/>
    <w:rsid w:val="00FD4988"/>
    <w:rsid w:val="00FD5BC2"/>
    <w:rsid w:val="00FD6483"/>
    <w:rsid w:val="00FD7DFC"/>
    <w:rsid w:val="00FD7FD0"/>
    <w:rsid w:val="00FE0449"/>
    <w:rsid w:val="00FE05BB"/>
    <w:rsid w:val="00FE0D59"/>
    <w:rsid w:val="00FE126C"/>
    <w:rsid w:val="00FE207F"/>
    <w:rsid w:val="00FE23CE"/>
    <w:rsid w:val="00FE358C"/>
    <w:rsid w:val="00FE39C6"/>
    <w:rsid w:val="00FE4646"/>
    <w:rsid w:val="00FE4B6B"/>
    <w:rsid w:val="00FE6809"/>
    <w:rsid w:val="00FE7B69"/>
    <w:rsid w:val="00FE7C47"/>
    <w:rsid w:val="00FF0131"/>
    <w:rsid w:val="00FF2093"/>
    <w:rsid w:val="00FF270F"/>
    <w:rsid w:val="00FF31C9"/>
    <w:rsid w:val="00FF43C9"/>
    <w:rsid w:val="00FF46E5"/>
    <w:rsid w:val="00FF6411"/>
    <w:rsid w:val="00FF6A84"/>
    <w:rsid w:val="08833321"/>
    <w:rsid w:val="0D0DC50A"/>
    <w:rsid w:val="204652A5"/>
    <w:rsid w:val="22DD52F0"/>
    <w:rsid w:val="35F9BCB0"/>
    <w:rsid w:val="3D2F6F52"/>
    <w:rsid w:val="3F81FE27"/>
    <w:rsid w:val="500D9AAF"/>
    <w:rsid w:val="50FEB59F"/>
    <w:rsid w:val="595F4A60"/>
    <w:rsid w:val="5C401F67"/>
    <w:rsid w:val="6E81692D"/>
    <w:rsid w:val="77BBE6EA"/>
    <w:rsid w:val="7874F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20848"/>
  <w15:chartTrackingRefBased/>
  <w15:docId w15:val="{64FFAE9E-FE45-44F8-BA0F-0E5486D1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D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D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0D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D0D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D0D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D0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D0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D0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D0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D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0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0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D0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D0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D0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3D0D2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3D0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D0D2E"/>
    <w:rPr>
      <w:rFonts w:eastAsiaTheme="majorEastAsia" w:cstheme="majorBidi"/>
      <w:color w:val="272727" w:themeColor="text1" w:themeTint="D8"/>
    </w:rPr>
  </w:style>
  <w:style w:type="paragraph" w:styleId="Title">
    <w:name w:val="Title"/>
    <w:basedOn w:val="Normal"/>
    <w:next w:val="Normal"/>
    <w:link w:val="TitleChar"/>
    <w:uiPriority w:val="10"/>
    <w:qFormat/>
    <w:rsid w:val="003D0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D2E"/>
    <w:pPr>
      <w:spacing w:before="160"/>
      <w:jc w:val="center"/>
    </w:pPr>
    <w:rPr>
      <w:i/>
      <w:iCs/>
      <w:color w:val="404040" w:themeColor="text1" w:themeTint="BF"/>
    </w:rPr>
  </w:style>
  <w:style w:type="character" w:customStyle="1" w:styleId="QuoteChar">
    <w:name w:val="Quote Char"/>
    <w:basedOn w:val="DefaultParagraphFont"/>
    <w:link w:val="Quote"/>
    <w:uiPriority w:val="29"/>
    <w:rsid w:val="003D0D2E"/>
    <w:rPr>
      <w:i/>
      <w:iCs/>
      <w:color w:val="404040" w:themeColor="text1" w:themeTint="BF"/>
    </w:rPr>
  </w:style>
  <w:style w:type="paragraph" w:styleId="ListParagraph">
    <w:name w:val="List Paragraph"/>
    <w:basedOn w:val="Normal"/>
    <w:uiPriority w:val="34"/>
    <w:qFormat/>
    <w:rsid w:val="003D0D2E"/>
    <w:pPr>
      <w:ind w:left="720"/>
      <w:contextualSpacing/>
    </w:pPr>
  </w:style>
  <w:style w:type="character" w:styleId="IntenseEmphasis">
    <w:name w:val="Intense Emphasis"/>
    <w:basedOn w:val="DefaultParagraphFont"/>
    <w:uiPriority w:val="21"/>
    <w:qFormat/>
    <w:rsid w:val="003D0D2E"/>
    <w:rPr>
      <w:i/>
      <w:iCs/>
      <w:color w:val="0F4761" w:themeColor="accent1" w:themeShade="BF"/>
    </w:rPr>
  </w:style>
  <w:style w:type="paragraph" w:styleId="IntenseQuote">
    <w:name w:val="Intense Quote"/>
    <w:basedOn w:val="Normal"/>
    <w:next w:val="Normal"/>
    <w:link w:val="IntenseQuoteChar"/>
    <w:uiPriority w:val="30"/>
    <w:qFormat/>
    <w:rsid w:val="003D0D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D2E"/>
    <w:rPr>
      <w:i/>
      <w:iCs/>
      <w:color w:val="0F4761" w:themeColor="accent1" w:themeShade="BF"/>
    </w:rPr>
  </w:style>
  <w:style w:type="character" w:styleId="IntenseReference">
    <w:name w:val="Intense Reference"/>
    <w:basedOn w:val="DefaultParagraphFont"/>
    <w:uiPriority w:val="32"/>
    <w:qFormat/>
    <w:rsid w:val="003D0D2E"/>
    <w:rPr>
      <w:b/>
      <w:bCs/>
      <w:smallCaps/>
      <w:color w:val="0F4761" w:themeColor="accent1" w:themeShade="BF"/>
      <w:spacing w:val="5"/>
    </w:rPr>
  </w:style>
  <w:style w:type="table" w:styleId="TableGrid">
    <w:name w:val="Table Grid"/>
    <w:basedOn w:val="TableNormal"/>
    <w:uiPriority w:val="59"/>
    <w:rsid w:val="00B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62B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5F010D"/>
    <w:rPr>
      <w:b/>
      <w:bCs/>
    </w:rPr>
  </w:style>
  <w:style w:type="table" w:styleId="GridTable2-Accent1">
    <w:name w:val="Grid Table 2 Accent 1"/>
    <w:basedOn w:val="TableNormal"/>
    <w:uiPriority w:val="47"/>
    <w:rsid w:val="00D94CE3"/>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CA711A"/>
    <w:rPr>
      <w:color w:val="467886" w:themeColor="hyperlink"/>
      <w:u w:val="single"/>
    </w:rPr>
  </w:style>
  <w:style w:type="character" w:styleId="UnresolvedMention">
    <w:name w:val="Unresolved Mention"/>
    <w:basedOn w:val="DefaultParagraphFont"/>
    <w:uiPriority w:val="99"/>
    <w:semiHidden/>
    <w:unhideWhenUsed/>
    <w:rsid w:val="00CA711A"/>
    <w:rPr>
      <w:color w:val="605E5C"/>
      <w:shd w:val="clear" w:color="auto" w:fill="E1DFDD"/>
    </w:rPr>
  </w:style>
  <w:style w:type="paragraph" w:styleId="Header">
    <w:name w:val="header"/>
    <w:basedOn w:val="Normal"/>
    <w:link w:val="HeaderChar"/>
    <w:uiPriority w:val="99"/>
    <w:unhideWhenUsed/>
    <w:rsid w:val="00315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616"/>
  </w:style>
  <w:style w:type="paragraph" w:styleId="Footer">
    <w:name w:val="footer"/>
    <w:basedOn w:val="Normal"/>
    <w:link w:val="FooterChar"/>
    <w:uiPriority w:val="99"/>
    <w:unhideWhenUsed/>
    <w:rsid w:val="00315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616"/>
  </w:style>
  <w:style w:type="character" w:styleId="FollowedHyperlink">
    <w:name w:val="FollowedHyperlink"/>
    <w:basedOn w:val="DefaultParagraphFont"/>
    <w:uiPriority w:val="99"/>
    <w:semiHidden/>
    <w:unhideWhenUsed/>
    <w:rsid w:val="000C1736"/>
    <w:rPr>
      <w:color w:val="96607D" w:themeColor="followedHyperlink"/>
      <w:u w:val="single"/>
    </w:rPr>
  </w:style>
  <w:style w:type="paragraph" w:styleId="NormalWeb">
    <w:name w:val="Normal (Web)"/>
    <w:basedOn w:val="Normal"/>
    <w:uiPriority w:val="99"/>
    <w:semiHidden/>
    <w:unhideWhenUsed/>
    <w:rsid w:val="00EA2F94"/>
    <w:rPr>
      <w:rFonts w:ascii="Times New Roman" w:hAnsi="Times New Roman" w:cs="Times New Roman"/>
      <w:sz w:val="24"/>
      <w:szCs w:val="24"/>
    </w:rPr>
  </w:style>
  <w:style w:type="table" w:styleId="TableGridLight">
    <w:name w:val="Grid Table Light"/>
    <w:basedOn w:val="TableNormal"/>
    <w:uiPriority w:val="40"/>
    <w:rsid w:val="008210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210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D440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0B29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2">
    <w:name w:val="toc 2"/>
    <w:basedOn w:val="Normal"/>
    <w:next w:val="Normal"/>
    <w:autoRedefine/>
    <w:uiPriority w:val="39"/>
    <w:unhideWhenUsed/>
    <w:rsid w:val="00305DF4"/>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305DF4"/>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305DF4"/>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305DF4"/>
    <w:pPr>
      <w:spacing w:after="100"/>
      <w:ind w:left="660"/>
    </w:pPr>
  </w:style>
  <w:style w:type="paragraph" w:styleId="TOC5">
    <w:name w:val="toc 5"/>
    <w:basedOn w:val="Normal"/>
    <w:next w:val="Normal"/>
    <w:autoRedefine/>
    <w:uiPriority w:val="39"/>
    <w:unhideWhenUsed/>
    <w:rsid w:val="00305DF4"/>
    <w:pPr>
      <w:spacing w:after="100"/>
      <w:ind w:left="880"/>
    </w:pPr>
  </w:style>
  <w:style w:type="paragraph" w:styleId="TOC6">
    <w:name w:val="toc 6"/>
    <w:basedOn w:val="Normal"/>
    <w:next w:val="Normal"/>
    <w:autoRedefine/>
    <w:uiPriority w:val="39"/>
    <w:unhideWhenUsed/>
    <w:rsid w:val="00305DF4"/>
    <w:pPr>
      <w:spacing w:after="100"/>
      <w:ind w:left="1100"/>
    </w:pPr>
  </w:style>
  <w:style w:type="paragraph" w:styleId="TOC7">
    <w:name w:val="toc 7"/>
    <w:basedOn w:val="Normal"/>
    <w:next w:val="Normal"/>
    <w:autoRedefine/>
    <w:uiPriority w:val="39"/>
    <w:unhideWhenUsed/>
    <w:rsid w:val="00305DF4"/>
    <w:pPr>
      <w:spacing w:after="100"/>
      <w:ind w:left="1320"/>
    </w:pPr>
  </w:style>
  <w:style w:type="paragraph" w:styleId="TOC8">
    <w:name w:val="toc 8"/>
    <w:basedOn w:val="Normal"/>
    <w:next w:val="Normal"/>
    <w:autoRedefine/>
    <w:uiPriority w:val="39"/>
    <w:unhideWhenUsed/>
    <w:rsid w:val="00305DF4"/>
    <w:pPr>
      <w:spacing w:after="100"/>
      <w:ind w:left="1540"/>
    </w:pPr>
  </w:style>
  <w:style w:type="paragraph" w:styleId="TOC9">
    <w:name w:val="toc 9"/>
    <w:basedOn w:val="Normal"/>
    <w:next w:val="Normal"/>
    <w:autoRedefine/>
    <w:uiPriority w:val="39"/>
    <w:unhideWhenUsed/>
    <w:rsid w:val="007A5F2B"/>
    <w:pPr>
      <w:spacing w:after="100"/>
      <w:ind w:left="1760"/>
    </w:pPr>
  </w:style>
  <w:style w:type="table" w:styleId="ListTable5Dark">
    <w:name w:val="List Table 5 Dark"/>
    <w:basedOn w:val="TableNormal"/>
    <w:uiPriority w:val="50"/>
    <w:rsid w:val="007B4C5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E55B3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121B4A"/>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E17413"/>
    <w:pPr>
      <w:spacing w:before="240" w:after="0"/>
      <w:outlineLvl w:val="9"/>
    </w:pPr>
    <w:rPr>
      <w:kern w:val="0"/>
      <w:sz w:val="32"/>
      <w:szCs w:val="32"/>
      <w:lang w:eastAsia="en-GB"/>
      <w14:ligatures w14:val="none"/>
    </w:rPr>
  </w:style>
  <w:style w:type="table" w:styleId="GridTable1Light-Accent1">
    <w:name w:val="Grid Table 1 Light Accent 1"/>
    <w:basedOn w:val="TableNormal"/>
    <w:uiPriority w:val="46"/>
    <w:rsid w:val="00605C71"/>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C6200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02">
      <w:bodyDiv w:val="1"/>
      <w:marLeft w:val="0"/>
      <w:marRight w:val="0"/>
      <w:marTop w:val="0"/>
      <w:marBottom w:val="0"/>
      <w:divBdr>
        <w:top w:val="none" w:sz="0" w:space="0" w:color="auto"/>
        <w:left w:val="none" w:sz="0" w:space="0" w:color="auto"/>
        <w:bottom w:val="none" w:sz="0" w:space="0" w:color="auto"/>
        <w:right w:val="none" w:sz="0" w:space="0" w:color="auto"/>
      </w:divBdr>
    </w:div>
    <w:div w:id="6567985">
      <w:bodyDiv w:val="1"/>
      <w:marLeft w:val="0"/>
      <w:marRight w:val="0"/>
      <w:marTop w:val="0"/>
      <w:marBottom w:val="0"/>
      <w:divBdr>
        <w:top w:val="none" w:sz="0" w:space="0" w:color="auto"/>
        <w:left w:val="none" w:sz="0" w:space="0" w:color="auto"/>
        <w:bottom w:val="none" w:sz="0" w:space="0" w:color="auto"/>
        <w:right w:val="none" w:sz="0" w:space="0" w:color="auto"/>
      </w:divBdr>
    </w:div>
    <w:div w:id="17438757">
      <w:bodyDiv w:val="1"/>
      <w:marLeft w:val="0"/>
      <w:marRight w:val="0"/>
      <w:marTop w:val="0"/>
      <w:marBottom w:val="0"/>
      <w:divBdr>
        <w:top w:val="none" w:sz="0" w:space="0" w:color="auto"/>
        <w:left w:val="none" w:sz="0" w:space="0" w:color="auto"/>
        <w:bottom w:val="none" w:sz="0" w:space="0" w:color="auto"/>
        <w:right w:val="none" w:sz="0" w:space="0" w:color="auto"/>
      </w:divBdr>
    </w:div>
    <w:div w:id="47340211">
      <w:bodyDiv w:val="1"/>
      <w:marLeft w:val="0"/>
      <w:marRight w:val="0"/>
      <w:marTop w:val="0"/>
      <w:marBottom w:val="0"/>
      <w:divBdr>
        <w:top w:val="none" w:sz="0" w:space="0" w:color="auto"/>
        <w:left w:val="none" w:sz="0" w:space="0" w:color="auto"/>
        <w:bottom w:val="none" w:sz="0" w:space="0" w:color="auto"/>
        <w:right w:val="none" w:sz="0" w:space="0" w:color="auto"/>
      </w:divBdr>
    </w:div>
    <w:div w:id="51774058">
      <w:bodyDiv w:val="1"/>
      <w:marLeft w:val="0"/>
      <w:marRight w:val="0"/>
      <w:marTop w:val="0"/>
      <w:marBottom w:val="0"/>
      <w:divBdr>
        <w:top w:val="none" w:sz="0" w:space="0" w:color="auto"/>
        <w:left w:val="none" w:sz="0" w:space="0" w:color="auto"/>
        <w:bottom w:val="none" w:sz="0" w:space="0" w:color="auto"/>
        <w:right w:val="none" w:sz="0" w:space="0" w:color="auto"/>
      </w:divBdr>
    </w:div>
    <w:div w:id="67776067">
      <w:bodyDiv w:val="1"/>
      <w:marLeft w:val="0"/>
      <w:marRight w:val="0"/>
      <w:marTop w:val="0"/>
      <w:marBottom w:val="0"/>
      <w:divBdr>
        <w:top w:val="none" w:sz="0" w:space="0" w:color="auto"/>
        <w:left w:val="none" w:sz="0" w:space="0" w:color="auto"/>
        <w:bottom w:val="none" w:sz="0" w:space="0" w:color="auto"/>
        <w:right w:val="none" w:sz="0" w:space="0" w:color="auto"/>
      </w:divBdr>
    </w:div>
    <w:div w:id="83038236">
      <w:bodyDiv w:val="1"/>
      <w:marLeft w:val="0"/>
      <w:marRight w:val="0"/>
      <w:marTop w:val="0"/>
      <w:marBottom w:val="0"/>
      <w:divBdr>
        <w:top w:val="none" w:sz="0" w:space="0" w:color="auto"/>
        <w:left w:val="none" w:sz="0" w:space="0" w:color="auto"/>
        <w:bottom w:val="none" w:sz="0" w:space="0" w:color="auto"/>
        <w:right w:val="none" w:sz="0" w:space="0" w:color="auto"/>
      </w:divBdr>
    </w:div>
    <w:div w:id="107773519">
      <w:bodyDiv w:val="1"/>
      <w:marLeft w:val="0"/>
      <w:marRight w:val="0"/>
      <w:marTop w:val="0"/>
      <w:marBottom w:val="0"/>
      <w:divBdr>
        <w:top w:val="none" w:sz="0" w:space="0" w:color="auto"/>
        <w:left w:val="none" w:sz="0" w:space="0" w:color="auto"/>
        <w:bottom w:val="none" w:sz="0" w:space="0" w:color="auto"/>
        <w:right w:val="none" w:sz="0" w:space="0" w:color="auto"/>
      </w:divBdr>
    </w:div>
    <w:div w:id="110367462">
      <w:bodyDiv w:val="1"/>
      <w:marLeft w:val="0"/>
      <w:marRight w:val="0"/>
      <w:marTop w:val="0"/>
      <w:marBottom w:val="0"/>
      <w:divBdr>
        <w:top w:val="none" w:sz="0" w:space="0" w:color="auto"/>
        <w:left w:val="none" w:sz="0" w:space="0" w:color="auto"/>
        <w:bottom w:val="none" w:sz="0" w:space="0" w:color="auto"/>
        <w:right w:val="none" w:sz="0" w:space="0" w:color="auto"/>
      </w:divBdr>
    </w:div>
    <w:div w:id="122699724">
      <w:bodyDiv w:val="1"/>
      <w:marLeft w:val="0"/>
      <w:marRight w:val="0"/>
      <w:marTop w:val="0"/>
      <w:marBottom w:val="0"/>
      <w:divBdr>
        <w:top w:val="none" w:sz="0" w:space="0" w:color="auto"/>
        <w:left w:val="none" w:sz="0" w:space="0" w:color="auto"/>
        <w:bottom w:val="none" w:sz="0" w:space="0" w:color="auto"/>
        <w:right w:val="none" w:sz="0" w:space="0" w:color="auto"/>
      </w:divBdr>
    </w:div>
    <w:div w:id="196898509">
      <w:bodyDiv w:val="1"/>
      <w:marLeft w:val="0"/>
      <w:marRight w:val="0"/>
      <w:marTop w:val="0"/>
      <w:marBottom w:val="0"/>
      <w:divBdr>
        <w:top w:val="none" w:sz="0" w:space="0" w:color="auto"/>
        <w:left w:val="none" w:sz="0" w:space="0" w:color="auto"/>
        <w:bottom w:val="none" w:sz="0" w:space="0" w:color="auto"/>
        <w:right w:val="none" w:sz="0" w:space="0" w:color="auto"/>
      </w:divBdr>
    </w:div>
    <w:div w:id="209652039">
      <w:bodyDiv w:val="1"/>
      <w:marLeft w:val="0"/>
      <w:marRight w:val="0"/>
      <w:marTop w:val="0"/>
      <w:marBottom w:val="0"/>
      <w:divBdr>
        <w:top w:val="none" w:sz="0" w:space="0" w:color="auto"/>
        <w:left w:val="none" w:sz="0" w:space="0" w:color="auto"/>
        <w:bottom w:val="none" w:sz="0" w:space="0" w:color="auto"/>
        <w:right w:val="none" w:sz="0" w:space="0" w:color="auto"/>
      </w:divBdr>
    </w:div>
    <w:div w:id="224730291">
      <w:bodyDiv w:val="1"/>
      <w:marLeft w:val="0"/>
      <w:marRight w:val="0"/>
      <w:marTop w:val="0"/>
      <w:marBottom w:val="0"/>
      <w:divBdr>
        <w:top w:val="none" w:sz="0" w:space="0" w:color="auto"/>
        <w:left w:val="none" w:sz="0" w:space="0" w:color="auto"/>
        <w:bottom w:val="none" w:sz="0" w:space="0" w:color="auto"/>
        <w:right w:val="none" w:sz="0" w:space="0" w:color="auto"/>
      </w:divBdr>
    </w:div>
    <w:div w:id="236400121">
      <w:bodyDiv w:val="1"/>
      <w:marLeft w:val="0"/>
      <w:marRight w:val="0"/>
      <w:marTop w:val="0"/>
      <w:marBottom w:val="0"/>
      <w:divBdr>
        <w:top w:val="none" w:sz="0" w:space="0" w:color="auto"/>
        <w:left w:val="none" w:sz="0" w:space="0" w:color="auto"/>
        <w:bottom w:val="none" w:sz="0" w:space="0" w:color="auto"/>
        <w:right w:val="none" w:sz="0" w:space="0" w:color="auto"/>
      </w:divBdr>
    </w:div>
    <w:div w:id="254174458">
      <w:bodyDiv w:val="1"/>
      <w:marLeft w:val="0"/>
      <w:marRight w:val="0"/>
      <w:marTop w:val="0"/>
      <w:marBottom w:val="0"/>
      <w:divBdr>
        <w:top w:val="none" w:sz="0" w:space="0" w:color="auto"/>
        <w:left w:val="none" w:sz="0" w:space="0" w:color="auto"/>
        <w:bottom w:val="none" w:sz="0" w:space="0" w:color="auto"/>
        <w:right w:val="none" w:sz="0" w:space="0" w:color="auto"/>
      </w:divBdr>
    </w:div>
    <w:div w:id="270935963">
      <w:bodyDiv w:val="1"/>
      <w:marLeft w:val="0"/>
      <w:marRight w:val="0"/>
      <w:marTop w:val="0"/>
      <w:marBottom w:val="0"/>
      <w:divBdr>
        <w:top w:val="none" w:sz="0" w:space="0" w:color="auto"/>
        <w:left w:val="none" w:sz="0" w:space="0" w:color="auto"/>
        <w:bottom w:val="none" w:sz="0" w:space="0" w:color="auto"/>
        <w:right w:val="none" w:sz="0" w:space="0" w:color="auto"/>
      </w:divBdr>
    </w:div>
    <w:div w:id="280694112">
      <w:bodyDiv w:val="1"/>
      <w:marLeft w:val="0"/>
      <w:marRight w:val="0"/>
      <w:marTop w:val="0"/>
      <w:marBottom w:val="0"/>
      <w:divBdr>
        <w:top w:val="none" w:sz="0" w:space="0" w:color="auto"/>
        <w:left w:val="none" w:sz="0" w:space="0" w:color="auto"/>
        <w:bottom w:val="none" w:sz="0" w:space="0" w:color="auto"/>
        <w:right w:val="none" w:sz="0" w:space="0" w:color="auto"/>
      </w:divBdr>
    </w:div>
    <w:div w:id="284581488">
      <w:bodyDiv w:val="1"/>
      <w:marLeft w:val="0"/>
      <w:marRight w:val="0"/>
      <w:marTop w:val="0"/>
      <w:marBottom w:val="0"/>
      <w:divBdr>
        <w:top w:val="none" w:sz="0" w:space="0" w:color="auto"/>
        <w:left w:val="none" w:sz="0" w:space="0" w:color="auto"/>
        <w:bottom w:val="none" w:sz="0" w:space="0" w:color="auto"/>
        <w:right w:val="none" w:sz="0" w:space="0" w:color="auto"/>
      </w:divBdr>
    </w:div>
    <w:div w:id="342587044">
      <w:bodyDiv w:val="1"/>
      <w:marLeft w:val="0"/>
      <w:marRight w:val="0"/>
      <w:marTop w:val="0"/>
      <w:marBottom w:val="0"/>
      <w:divBdr>
        <w:top w:val="none" w:sz="0" w:space="0" w:color="auto"/>
        <w:left w:val="none" w:sz="0" w:space="0" w:color="auto"/>
        <w:bottom w:val="none" w:sz="0" w:space="0" w:color="auto"/>
        <w:right w:val="none" w:sz="0" w:space="0" w:color="auto"/>
      </w:divBdr>
    </w:div>
    <w:div w:id="359550927">
      <w:bodyDiv w:val="1"/>
      <w:marLeft w:val="0"/>
      <w:marRight w:val="0"/>
      <w:marTop w:val="0"/>
      <w:marBottom w:val="0"/>
      <w:divBdr>
        <w:top w:val="none" w:sz="0" w:space="0" w:color="auto"/>
        <w:left w:val="none" w:sz="0" w:space="0" w:color="auto"/>
        <w:bottom w:val="none" w:sz="0" w:space="0" w:color="auto"/>
        <w:right w:val="none" w:sz="0" w:space="0" w:color="auto"/>
      </w:divBdr>
    </w:div>
    <w:div w:id="360060749">
      <w:bodyDiv w:val="1"/>
      <w:marLeft w:val="0"/>
      <w:marRight w:val="0"/>
      <w:marTop w:val="0"/>
      <w:marBottom w:val="0"/>
      <w:divBdr>
        <w:top w:val="none" w:sz="0" w:space="0" w:color="auto"/>
        <w:left w:val="none" w:sz="0" w:space="0" w:color="auto"/>
        <w:bottom w:val="none" w:sz="0" w:space="0" w:color="auto"/>
        <w:right w:val="none" w:sz="0" w:space="0" w:color="auto"/>
      </w:divBdr>
    </w:div>
    <w:div w:id="361321042">
      <w:bodyDiv w:val="1"/>
      <w:marLeft w:val="0"/>
      <w:marRight w:val="0"/>
      <w:marTop w:val="0"/>
      <w:marBottom w:val="0"/>
      <w:divBdr>
        <w:top w:val="none" w:sz="0" w:space="0" w:color="auto"/>
        <w:left w:val="none" w:sz="0" w:space="0" w:color="auto"/>
        <w:bottom w:val="none" w:sz="0" w:space="0" w:color="auto"/>
        <w:right w:val="none" w:sz="0" w:space="0" w:color="auto"/>
      </w:divBdr>
    </w:div>
    <w:div w:id="373387839">
      <w:bodyDiv w:val="1"/>
      <w:marLeft w:val="0"/>
      <w:marRight w:val="0"/>
      <w:marTop w:val="0"/>
      <w:marBottom w:val="0"/>
      <w:divBdr>
        <w:top w:val="none" w:sz="0" w:space="0" w:color="auto"/>
        <w:left w:val="none" w:sz="0" w:space="0" w:color="auto"/>
        <w:bottom w:val="none" w:sz="0" w:space="0" w:color="auto"/>
        <w:right w:val="none" w:sz="0" w:space="0" w:color="auto"/>
      </w:divBdr>
    </w:div>
    <w:div w:id="390075565">
      <w:bodyDiv w:val="1"/>
      <w:marLeft w:val="0"/>
      <w:marRight w:val="0"/>
      <w:marTop w:val="0"/>
      <w:marBottom w:val="0"/>
      <w:divBdr>
        <w:top w:val="none" w:sz="0" w:space="0" w:color="auto"/>
        <w:left w:val="none" w:sz="0" w:space="0" w:color="auto"/>
        <w:bottom w:val="none" w:sz="0" w:space="0" w:color="auto"/>
        <w:right w:val="none" w:sz="0" w:space="0" w:color="auto"/>
      </w:divBdr>
    </w:div>
    <w:div w:id="402683425">
      <w:bodyDiv w:val="1"/>
      <w:marLeft w:val="0"/>
      <w:marRight w:val="0"/>
      <w:marTop w:val="0"/>
      <w:marBottom w:val="0"/>
      <w:divBdr>
        <w:top w:val="none" w:sz="0" w:space="0" w:color="auto"/>
        <w:left w:val="none" w:sz="0" w:space="0" w:color="auto"/>
        <w:bottom w:val="none" w:sz="0" w:space="0" w:color="auto"/>
        <w:right w:val="none" w:sz="0" w:space="0" w:color="auto"/>
      </w:divBdr>
    </w:div>
    <w:div w:id="404645404">
      <w:bodyDiv w:val="1"/>
      <w:marLeft w:val="0"/>
      <w:marRight w:val="0"/>
      <w:marTop w:val="0"/>
      <w:marBottom w:val="0"/>
      <w:divBdr>
        <w:top w:val="none" w:sz="0" w:space="0" w:color="auto"/>
        <w:left w:val="none" w:sz="0" w:space="0" w:color="auto"/>
        <w:bottom w:val="none" w:sz="0" w:space="0" w:color="auto"/>
        <w:right w:val="none" w:sz="0" w:space="0" w:color="auto"/>
      </w:divBdr>
    </w:div>
    <w:div w:id="409545095">
      <w:bodyDiv w:val="1"/>
      <w:marLeft w:val="0"/>
      <w:marRight w:val="0"/>
      <w:marTop w:val="0"/>
      <w:marBottom w:val="0"/>
      <w:divBdr>
        <w:top w:val="none" w:sz="0" w:space="0" w:color="auto"/>
        <w:left w:val="none" w:sz="0" w:space="0" w:color="auto"/>
        <w:bottom w:val="none" w:sz="0" w:space="0" w:color="auto"/>
        <w:right w:val="none" w:sz="0" w:space="0" w:color="auto"/>
      </w:divBdr>
    </w:div>
    <w:div w:id="413086537">
      <w:bodyDiv w:val="1"/>
      <w:marLeft w:val="0"/>
      <w:marRight w:val="0"/>
      <w:marTop w:val="0"/>
      <w:marBottom w:val="0"/>
      <w:divBdr>
        <w:top w:val="none" w:sz="0" w:space="0" w:color="auto"/>
        <w:left w:val="none" w:sz="0" w:space="0" w:color="auto"/>
        <w:bottom w:val="none" w:sz="0" w:space="0" w:color="auto"/>
        <w:right w:val="none" w:sz="0" w:space="0" w:color="auto"/>
      </w:divBdr>
    </w:div>
    <w:div w:id="418409551">
      <w:bodyDiv w:val="1"/>
      <w:marLeft w:val="0"/>
      <w:marRight w:val="0"/>
      <w:marTop w:val="0"/>
      <w:marBottom w:val="0"/>
      <w:divBdr>
        <w:top w:val="none" w:sz="0" w:space="0" w:color="auto"/>
        <w:left w:val="none" w:sz="0" w:space="0" w:color="auto"/>
        <w:bottom w:val="none" w:sz="0" w:space="0" w:color="auto"/>
        <w:right w:val="none" w:sz="0" w:space="0" w:color="auto"/>
      </w:divBdr>
    </w:div>
    <w:div w:id="432745000">
      <w:bodyDiv w:val="1"/>
      <w:marLeft w:val="0"/>
      <w:marRight w:val="0"/>
      <w:marTop w:val="0"/>
      <w:marBottom w:val="0"/>
      <w:divBdr>
        <w:top w:val="none" w:sz="0" w:space="0" w:color="auto"/>
        <w:left w:val="none" w:sz="0" w:space="0" w:color="auto"/>
        <w:bottom w:val="none" w:sz="0" w:space="0" w:color="auto"/>
        <w:right w:val="none" w:sz="0" w:space="0" w:color="auto"/>
      </w:divBdr>
    </w:div>
    <w:div w:id="438794162">
      <w:bodyDiv w:val="1"/>
      <w:marLeft w:val="0"/>
      <w:marRight w:val="0"/>
      <w:marTop w:val="0"/>
      <w:marBottom w:val="0"/>
      <w:divBdr>
        <w:top w:val="none" w:sz="0" w:space="0" w:color="auto"/>
        <w:left w:val="none" w:sz="0" w:space="0" w:color="auto"/>
        <w:bottom w:val="none" w:sz="0" w:space="0" w:color="auto"/>
        <w:right w:val="none" w:sz="0" w:space="0" w:color="auto"/>
      </w:divBdr>
    </w:div>
    <w:div w:id="444160178">
      <w:bodyDiv w:val="1"/>
      <w:marLeft w:val="0"/>
      <w:marRight w:val="0"/>
      <w:marTop w:val="0"/>
      <w:marBottom w:val="0"/>
      <w:divBdr>
        <w:top w:val="none" w:sz="0" w:space="0" w:color="auto"/>
        <w:left w:val="none" w:sz="0" w:space="0" w:color="auto"/>
        <w:bottom w:val="none" w:sz="0" w:space="0" w:color="auto"/>
        <w:right w:val="none" w:sz="0" w:space="0" w:color="auto"/>
      </w:divBdr>
    </w:div>
    <w:div w:id="446892770">
      <w:bodyDiv w:val="1"/>
      <w:marLeft w:val="0"/>
      <w:marRight w:val="0"/>
      <w:marTop w:val="0"/>
      <w:marBottom w:val="0"/>
      <w:divBdr>
        <w:top w:val="none" w:sz="0" w:space="0" w:color="auto"/>
        <w:left w:val="none" w:sz="0" w:space="0" w:color="auto"/>
        <w:bottom w:val="none" w:sz="0" w:space="0" w:color="auto"/>
        <w:right w:val="none" w:sz="0" w:space="0" w:color="auto"/>
      </w:divBdr>
    </w:div>
    <w:div w:id="471675447">
      <w:bodyDiv w:val="1"/>
      <w:marLeft w:val="0"/>
      <w:marRight w:val="0"/>
      <w:marTop w:val="0"/>
      <w:marBottom w:val="0"/>
      <w:divBdr>
        <w:top w:val="none" w:sz="0" w:space="0" w:color="auto"/>
        <w:left w:val="none" w:sz="0" w:space="0" w:color="auto"/>
        <w:bottom w:val="none" w:sz="0" w:space="0" w:color="auto"/>
        <w:right w:val="none" w:sz="0" w:space="0" w:color="auto"/>
      </w:divBdr>
    </w:div>
    <w:div w:id="484904271">
      <w:bodyDiv w:val="1"/>
      <w:marLeft w:val="0"/>
      <w:marRight w:val="0"/>
      <w:marTop w:val="0"/>
      <w:marBottom w:val="0"/>
      <w:divBdr>
        <w:top w:val="none" w:sz="0" w:space="0" w:color="auto"/>
        <w:left w:val="none" w:sz="0" w:space="0" w:color="auto"/>
        <w:bottom w:val="none" w:sz="0" w:space="0" w:color="auto"/>
        <w:right w:val="none" w:sz="0" w:space="0" w:color="auto"/>
      </w:divBdr>
    </w:div>
    <w:div w:id="508956667">
      <w:bodyDiv w:val="1"/>
      <w:marLeft w:val="0"/>
      <w:marRight w:val="0"/>
      <w:marTop w:val="0"/>
      <w:marBottom w:val="0"/>
      <w:divBdr>
        <w:top w:val="none" w:sz="0" w:space="0" w:color="auto"/>
        <w:left w:val="none" w:sz="0" w:space="0" w:color="auto"/>
        <w:bottom w:val="none" w:sz="0" w:space="0" w:color="auto"/>
        <w:right w:val="none" w:sz="0" w:space="0" w:color="auto"/>
      </w:divBdr>
    </w:div>
    <w:div w:id="517358037">
      <w:bodyDiv w:val="1"/>
      <w:marLeft w:val="0"/>
      <w:marRight w:val="0"/>
      <w:marTop w:val="0"/>
      <w:marBottom w:val="0"/>
      <w:divBdr>
        <w:top w:val="none" w:sz="0" w:space="0" w:color="auto"/>
        <w:left w:val="none" w:sz="0" w:space="0" w:color="auto"/>
        <w:bottom w:val="none" w:sz="0" w:space="0" w:color="auto"/>
        <w:right w:val="none" w:sz="0" w:space="0" w:color="auto"/>
      </w:divBdr>
    </w:div>
    <w:div w:id="522473283">
      <w:bodyDiv w:val="1"/>
      <w:marLeft w:val="0"/>
      <w:marRight w:val="0"/>
      <w:marTop w:val="0"/>
      <w:marBottom w:val="0"/>
      <w:divBdr>
        <w:top w:val="none" w:sz="0" w:space="0" w:color="auto"/>
        <w:left w:val="none" w:sz="0" w:space="0" w:color="auto"/>
        <w:bottom w:val="none" w:sz="0" w:space="0" w:color="auto"/>
        <w:right w:val="none" w:sz="0" w:space="0" w:color="auto"/>
      </w:divBdr>
    </w:div>
    <w:div w:id="531462277">
      <w:bodyDiv w:val="1"/>
      <w:marLeft w:val="0"/>
      <w:marRight w:val="0"/>
      <w:marTop w:val="0"/>
      <w:marBottom w:val="0"/>
      <w:divBdr>
        <w:top w:val="none" w:sz="0" w:space="0" w:color="auto"/>
        <w:left w:val="none" w:sz="0" w:space="0" w:color="auto"/>
        <w:bottom w:val="none" w:sz="0" w:space="0" w:color="auto"/>
        <w:right w:val="none" w:sz="0" w:space="0" w:color="auto"/>
      </w:divBdr>
    </w:div>
    <w:div w:id="531693765">
      <w:bodyDiv w:val="1"/>
      <w:marLeft w:val="0"/>
      <w:marRight w:val="0"/>
      <w:marTop w:val="0"/>
      <w:marBottom w:val="0"/>
      <w:divBdr>
        <w:top w:val="none" w:sz="0" w:space="0" w:color="auto"/>
        <w:left w:val="none" w:sz="0" w:space="0" w:color="auto"/>
        <w:bottom w:val="none" w:sz="0" w:space="0" w:color="auto"/>
        <w:right w:val="none" w:sz="0" w:space="0" w:color="auto"/>
      </w:divBdr>
    </w:div>
    <w:div w:id="532153253">
      <w:bodyDiv w:val="1"/>
      <w:marLeft w:val="0"/>
      <w:marRight w:val="0"/>
      <w:marTop w:val="0"/>
      <w:marBottom w:val="0"/>
      <w:divBdr>
        <w:top w:val="none" w:sz="0" w:space="0" w:color="auto"/>
        <w:left w:val="none" w:sz="0" w:space="0" w:color="auto"/>
        <w:bottom w:val="none" w:sz="0" w:space="0" w:color="auto"/>
        <w:right w:val="none" w:sz="0" w:space="0" w:color="auto"/>
      </w:divBdr>
    </w:div>
    <w:div w:id="533887131">
      <w:bodyDiv w:val="1"/>
      <w:marLeft w:val="0"/>
      <w:marRight w:val="0"/>
      <w:marTop w:val="0"/>
      <w:marBottom w:val="0"/>
      <w:divBdr>
        <w:top w:val="none" w:sz="0" w:space="0" w:color="auto"/>
        <w:left w:val="none" w:sz="0" w:space="0" w:color="auto"/>
        <w:bottom w:val="none" w:sz="0" w:space="0" w:color="auto"/>
        <w:right w:val="none" w:sz="0" w:space="0" w:color="auto"/>
      </w:divBdr>
    </w:div>
    <w:div w:id="543757059">
      <w:bodyDiv w:val="1"/>
      <w:marLeft w:val="0"/>
      <w:marRight w:val="0"/>
      <w:marTop w:val="0"/>
      <w:marBottom w:val="0"/>
      <w:divBdr>
        <w:top w:val="none" w:sz="0" w:space="0" w:color="auto"/>
        <w:left w:val="none" w:sz="0" w:space="0" w:color="auto"/>
        <w:bottom w:val="none" w:sz="0" w:space="0" w:color="auto"/>
        <w:right w:val="none" w:sz="0" w:space="0" w:color="auto"/>
      </w:divBdr>
    </w:div>
    <w:div w:id="552890838">
      <w:bodyDiv w:val="1"/>
      <w:marLeft w:val="0"/>
      <w:marRight w:val="0"/>
      <w:marTop w:val="0"/>
      <w:marBottom w:val="0"/>
      <w:divBdr>
        <w:top w:val="none" w:sz="0" w:space="0" w:color="auto"/>
        <w:left w:val="none" w:sz="0" w:space="0" w:color="auto"/>
        <w:bottom w:val="none" w:sz="0" w:space="0" w:color="auto"/>
        <w:right w:val="none" w:sz="0" w:space="0" w:color="auto"/>
      </w:divBdr>
    </w:div>
    <w:div w:id="610363090">
      <w:bodyDiv w:val="1"/>
      <w:marLeft w:val="0"/>
      <w:marRight w:val="0"/>
      <w:marTop w:val="0"/>
      <w:marBottom w:val="0"/>
      <w:divBdr>
        <w:top w:val="none" w:sz="0" w:space="0" w:color="auto"/>
        <w:left w:val="none" w:sz="0" w:space="0" w:color="auto"/>
        <w:bottom w:val="none" w:sz="0" w:space="0" w:color="auto"/>
        <w:right w:val="none" w:sz="0" w:space="0" w:color="auto"/>
      </w:divBdr>
    </w:div>
    <w:div w:id="625939322">
      <w:bodyDiv w:val="1"/>
      <w:marLeft w:val="0"/>
      <w:marRight w:val="0"/>
      <w:marTop w:val="0"/>
      <w:marBottom w:val="0"/>
      <w:divBdr>
        <w:top w:val="none" w:sz="0" w:space="0" w:color="auto"/>
        <w:left w:val="none" w:sz="0" w:space="0" w:color="auto"/>
        <w:bottom w:val="none" w:sz="0" w:space="0" w:color="auto"/>
        <w:right w:val="none" w:sz="0" w:space="0" w:color="auto"/>
      </w:divBdr>
    </w:div>
    <w:div w:id="643892066">
      <w:bodyDiv w:val="1"/>
      <w:marLeft w:val="0"/>
      <w:marRight w:val="0"/>
      <w:marTop w:val="0"/>
      <w:marBottom w:val="0"/>
      <w:divBdr>
        <w:top w:val="none" w:sz="0" w:space="0" w:color="auto"/>
        <w:left w:val="none" w:sz="0" w:space="0" w:color="auto"/>
        <w:bottom w:val="none" w:sz="0" w:space="0" w:color="auto"/>
        <w:right w:val="none" w:sz="0" w:space="0" w:color="auto"/>
      </w:divBdr>
    </w:div>
    <w:div w:id="644436197">
      <w:bodyDiv w:val="1"/>
      <w:marLeft w:val="0"/>
      <w:marRight w:val="0"/>
      <w:marTop w:val="0"/>
      <w:marBottom w:val="0"/>
      <w:divBdr>
        <w:top w:val="none" w:sz="0" w:space="0" w:color="auto"/>
        <w:left w:val="none" w:sz="0" w:space="0" w:color="auto"/>
        <w:bottom w:val="none" w:sz="0" w:space="0" w:color="auto"/>
        <w:right w:val="none" w:sz="0" w:space="0" w:color="auto"/>
      </w:divBdr>
    </w:div>
    <w:div w:id="660275920">
      <w:bodyDiv w:val="1"/>
      <w:marLeft w:val="0"/>
      <w:marRight w:val="0"/>
      <w:marTop w:val="0"/>
      <w:marBottom w:val="0"/>
      <w:divBdr>
        <w:top w:val="none" w:sz="0" w:space="0" w:color="auto"/>
        <w:left w:val="none" w:sz="0" w:space="0" w:color="auto"/>
        <w:bottom w:val="none" w:sz="0" w:space="0" w:color="auto"/>
        <w:right w:val="none" w:sz="0" w:space="0" w:color="auto"/>
      </w:divBdr>
    </w:div>
    <w:div w:id="663702256">
      <w:bodyDiv w:val="1"/>
      <w:marLeft w:val="0"/>
      <w:marRight w:val="0"/>
      <w:marTop w:val="0"/>
      <w:marBottom w:val="0"/>
      <w:divBdr>
        <w:top w:val="none" w:sz="0" w:space="0" w:color="auto"/>
        <w:left w:val="none" w:sz="0" w:space="0" w:color="auto"/>
        <w:bottom w:val="none" w:sz="0" w:space="0" w:color="auto"/>
        <w:right w:val="none" w:sz="0" w:space="0" w:color="auto"/>
      </w:divBdr>
    </w:div>
    <w:div w:id="665716340">
      <w:bodyDiv w:val="1"/>
      <w:marLeft w:val="0"/>
      <w:marRight w:val="0"/>
      <w:marTop w:val="0"/>
      <w:marBottom w:val="0"/>
      <w:divBdr>
        <w:top w:val="none" w:sz="0" w:space="0" w:color="auto"/>
        <w:left w:val="none" w:sz="0" w:space="0" w:color="auto"/>
        <w:bottom w:val="none" w:sz="0" w:space="0" w:color="auto"/>
        <w:right w:val="none" w:sz="0" w:space="0" w:color="auto"/>
      </w:divBdr>
    </w:div>
    <w:div w:id="676270719">
      <w:bodyDiv w:val="1"/>
      <w:marLeft w:val="0"/>
      <w:marRight w:val="0"/>
      <w:marTop w:val="0"/>
      <w:marBottom w:val="0"/>
      <w:divBdr>
        <w:top w:val="none" w:sz="0" w:space="0" w:color="auto"/>
        <w:left w:val="none" w:sz="0" w:space="0" w:color="auto"/>
        <w:bottom w:val="none" w:sz="0" w:space="0" w:color="auto"/>
        <w:right w:val="none" w:sz="0" w:space="0" w:color="auto"/>
      </w:divBdr>
    </w:div>
    <w:div w:id="680013117">
      <w:bodyDiv w:val="1"/>
      <w:marLeft w:val="0"/>
      <w:marRight w:val="0"/>
      <w:marTop w:val="0"/>
      <w:marBottom w:val="0"/>
      <w:divBdr>
        <w:top w:val="none" w:sz="0" w:space="0" w:color="auto"/>
        <w:left w:val="none" w:sz="0" w:space="0" w:color="auto"/>
        <w:bottom w:val="none" w:sz="0" w:space="0" w:color="auto"/>
        <w:right w:val="none" w:sz="0" w:space="0" w:color="auto"/>
      </w:divBdr>
    </w:div>
    <w:div w:id="680939489">
      <w:bodyDiv w:val="1"/>
      <w:marLeft w:val="0"/>
      <w:marRight w:val="0"/>
      <w:marTop w:val="0"/>
      <w:marBottom w:val="0"/>
      <w:divBdr>
        <w:top w:val="none" w:sz="0" w:space="0" w:color="auto"/>
        <w:left w:val="none" w:sz="0" w:space="0" w:color="auto"/>
        <w:bottom w:val="none" w:sz="0" w:space="0" w:color="auto"/>
        <w:right w:val="none" w:sz="0" w:space="0" w:color="auto"/>
      </w:divBdr>
    </w:div>
    <w:div w:id="725418209">
      <w:bodyDiv w:val="1"/>
      <w:marLeft w:val="0"/>
      <w:marRight w:val="0"/>
      <w:marTop w:val="0"/>
      <w:marBottom w:val="0"/>
      <w:divBdr>
        <w:top w:val="none" w:sz="0" w:space="0" w:color="auto"/>
        <w:left w:val="none" w:sz="0" w:space="0" w:color="auto"/>
        <w:bottom w:val="none" w:sz="0" w:space="0" w:color="auto"/>
        <w:right w:val="none" w:sz="0" w:space="0" w:color="auto"/>
      </w:divBdr>
    </w:div>
    <w:div w:id="750083941">
      <w:bodyDiv w:val="1"/>
      <w:marLeft w:val="0"/>
      <w:marRight w:val="0"/>
      <w:marTop w:val="0"/>
      <w:marBottom w:val="0"/>
      <w:divBdr>
        <w:top w:val="none" w:sz="0" w:space="0" w:color="auto"/>
        <w:left w:val="none" w:sz="0" w:space="0" w:color="auto"/>
        <w:bottom w:val="none" w:sz="0" w:space="0" w:color="auto"/>
        <w:right w:val="none" w:sz="0" w:space="0" w:color="auto"/>
      </w:divBdr>
    </w:div>
    <w:div w:id="754591604">
      <w:bodyDiv w:val="1"/>
      <w:marLeft w:val="0"/>
      <w:marRight w:val="0"/>
      <w:marTop w:val="0"/>
      <w:marBottom w:val="0"/>
      <w:divBdr>
        <w:top w:val="none" w:sz="0" w:space="0" w:color="auto"/>
        <w:left w:val="none" w:sz="0" w:space="0" w:color="auto"/>
        <w:bottom w:val="none" w:sz="0" w:space="0" w:color="auto"/>
        <w:right w:val="none" w:sz="0" w:space="0" w:color="auto"/>
      </w:divBdr>
    </w:div>
    <w:div w:id="757754081">
      <w:bodyDiv w:val="1"/>
      <w:marLeft w:val="0"/>
      <w:marRight w:val="0"/>
      <w:marTop w:val="0"/>
      <w:marBottom w:val="0"/>
      <w:divBdr>
        <w:top w:val="none" w:sz="0" w:space="0" w:color="auto"/>
        <w:left w:val="none" w:sz="0" w:space="0" w:color="auto"/>
        <w:bottom w:val="none" w:sz="0" w:space="0" w:color="auto"/>
        <w:right w:val="none" w:sz="0" w:space="0" w:color="auto"/>
      </w:divBdr>
    </w:div>
    <w:div w:id="762795979">
      <w:bodyDiv w:val="1"/>
      <w:marLeft w:val="0"/>
      <w:marRight w:val="0"/>
      <w:marTop w:val="0"/>
      <w:marBottom w:val="0"/>
      <w:divBdr>
        <w:top w:val="none" w:sz="0" w:space="0" w:color="auto"/>
        <w:left w:val="none" w:sz="0" w:space="0" w:color="auto"/>
        <w:bottom w:val="none" w:sz="0" w:space="0" w:color="auto"/>
        <w:right w:val="none" w:sz="0" w:space="0" w:color="auto"/>
      </w:divBdr>
    </w:div>
    <w:div w:id="768358217">
      <w:bodyDiv w:val="1"/>
      <w:marLeft w:val="0"/>
      <w:marRight w:val="0"/>
      <w:marTop w:val="0"/>
      <w:marBottom w:val="0"/>
      <w:divBdr>
        <w:top w:val="none" w:sz="0" w:space="0" w:color="auto"/>
        <w:left w:val="none" w:sz="0" w:space="0" w:color="auto"/>
        <w:bottom w:val="none" w:sz="0" w:space="0" w:color="auto"/>
        <w:right w:val="none" w:sz="0" w:space="0" w:color="auto"/>
      </w:divBdr>
    </w:div>
    <w:div w:id="772213569">
      <w:bodyDiv w:val="1"/>
      <w:marLeft w:val="0"/>
      <w:marRight w:val="0"/>
      <w:marTop w:val="0"/>
      <w:marBottom w:val="0"/>
      <w:divBdr>
        <w:top w:val="none" w:sz="0" w:space="0" w:color="auto"/>
        <w:left w:val="none" w:sz="0" w:space="0" w:color="auto"/>
        <w:bottom w:val="none" w:sz="0" w:space="0" w:color="auto"/>
        <w:right w:val="none" w:sz="0" w:space="0" w:color="auto"/>
      </w:divBdr>
    </w:div>
    <w:div w:id="780731540">
      <w:bodyDiv w:val="1"/>
      <w:marLeft w:val="0"/>
      <w:marRight w:val="0"/>
      <w:marTop w:val="0"/>
      <w:marBottom w:val="0"/>
      <w:divBdr>
        <w:top w:val="none" w:sz="0" w:space="0" w:color="auto"/>
        <w:left w:val="none" w:sz="0" w:space="0" w:color="auto"/>
        <w:bottom w:val="none" w:sz="0" w:space="0" w:color="auto"/>
        <w:right w:val="none" w:sz="0" w:space="0" w:color="auto"/>
      </w:divBdr>
    </w:div>
    <w:div w:id="785469110">
      <w:bodyDiv w:val="1"/>
      <w:marLeft w:val="0"/>
      <w:marRight w:val="0"/>
      <w:marTop w:val="0"/>
      <w:marBottom w:val="0"/>
      <w:divBdr>
        <w:top w:val="none" w:sz="0" w:space="0" w:color="auto"/>
        <w:left w:val="none" w:sz="0" w:space="0" w:color="auto"/>
        <w:bottom w:val="none" w:sz="0" w:space="0" w:color="auto"/>
        <w:right w:val="none" w:sz="0" w:space="0" w:color="auto"/>
      </w:divBdr>
    </w:div>
    <w:div w:id="793327508">
      <w:bodyDiv w:val="1"/>
      <w:marLeft w:val="0"/>
      <w:marRight w:val="0"/>
      <w:marTop w:val="0"/>
      <w:marBottom w:val="0"/>
      <w:divBdr>
        <w:top w:val="none" w:sz="0" w:space="0" w:color="auto"/>
        <w:left w:val="none" w:sz="0" w:space="0" w:color="auto"/>
        <w:bottom w:val="none" w:sz="0" w:space="0" w:color="auto"/>
        <w:right w:val="none" w:sz="0" w:space="0" w:color="auto"/>
      </w:divBdr>
    </w:div>
    <w:div w:id="798181584">
      <w:bodyDiv w:val="1"/>
      <w:marLeft w:val="0"/>
      <w:marRight w:val="0"/>
      <w:marTop w:val="0"/>
      <w:marBottom w:val="0"/>
      <w:divBdr>
        <w:top w:val="none" w:sz="0" w:space="0" w:color="auto"/>
        <w:left w:val="none" w:sz="0" w:space="0" w:color="auto"/>
        <w:bottom w:val="none" w:sz="0" w:space="0" w:color="auto"/>
        <w:right w:val="none" w:sz="0" w:space="0" w:color="auto"/>
      </w:divBdr>
    </w:div>
    <w:div w:id="831992586">
      <w:bodyDiv w:val="1"/>
      <w:marLeft w:val="0"/>
      <w:marRight w:val="0"/>
      <w:marTop w:val="0"/>
      <w:marBottom w:val="0"/>
      <w:divBdr>
        <w:top w:val="none" w:sz="0" w:space="0" w:color="auto"/>
        <w:left w:val="none" w:sz="0" w:space="0" w:color="auto"/>
        <w:bottom w:val="none" w:sz="0" w:space="0" w:color="auto"/>
        <w:right w:val="none" w:sz="0" w:space="0" w:color="auto"/>
      </w:divBdr>
    </w:div>
    <w:div w:id="836848530">
      <w:bodyDiv w:val="1"/>
      <w:marLeft w:val="0"/>
      <w:marRight w:val="0"/>
      <w:marTop w:val="0"/>
      <w:marBottom w:val="0"/>
      <w:divBdr>
        <w:top w:val="none" w:sz="0" w:space="0" w:color="auto"/>
        <w:left w:val="none" w:sz="0" w:space="0" w:color="auto"/>
        <w:bottom w:val="none" w:sz="0" w:space="0" w:color="auto"/>
        <w:right w:val="none" w:sz="0" w:space="0" w:color="auto"/>
      </w:divBdr>
    </w:div>
    <w:div w:id="849560686">
      <w:bodyDiv w:val="1"/>
      <w:marLeft w:val="0"/>
      <w:marRight w:val="0"/>
      <w:marTop w:val="0"/>
      <w:marBottom w:val="0"/>
      <w:divBdr>
        <w:top w:val="none" w:sz="0" w:space="0" w:color="auto"/>
        <w:left w:val="none" w:sz="0" w:space="0" w:color="auto"/>
        <w:bottom w:val="none" w:sz="0" w:space="0" w:color="auto"/>
        <w:right w:val="none" w:sz="0" w:space="0" w:color="auto"/>
      </w:divBdr>
    </w:div>
    <w:div w:id="863251445">
      <w:bodyDiv w:val="1"/>
      <w:marLeft w:val="0"/>
      <w:marRight w:val="0"/>
      <w:marTop w:val="0"/>
      <w:marBottom w:val="0"/>
      <w:divBdr>
        <w:top w:val="none" w:sz="0" w:space="0" w:color="auto"/>
        <w:left w:val="none" w:sz="0" w:space="0" w:color="auto"/>
        <w:bottom w:val="none" w:sz="0" w:space="0" w:color="auto"/>
        <w:right w:val="none" w:sz="0" w:space="0" w:color="auto"/>
      </w:divBdr>
    </w:div>
    <w:div w:id="873494733">
      <w:bodyDiv w:val="1"/>
      <w:marLeft w:val="0"/>
      <w:marRight w:val="0"/>
      <w:marTop w:val="0"/>
      <w:marBottom w:val="0"/>
      <w:divBdr>
        <w:top w:val="none" w:sz="0" w:space="0" w:color="auto"/>
        <w:left w:val="none" w:sz="0" w:space="0" w:color="auto"/>
        <w:bottom w:val="none" w:sz="0" w:space="0" w:color="auto"/>
        <w:right w:val="none" w:sz="0" w:space="0" w:color="auto"/>
      </w:divBdr>
    </w:div>
    <w:div w:id="943609917">
      <w:bodyDiv w:val="1"/>
      <w:marLeft w:val="0"/>
      <w:marRight w:val="0"/>
      <w:marTop w:val="0"/>
      <w:marBottom w:val="0"/>
      <w:divBdr>
        <w:top w:val="none" w:sz="0" w:space="0" w:color="auto"/>
        <w:left w:val="none" w:sz="0" w:space="0" w:color="auto"/>
        <w:bottom w:val="none" w:sz="0" w:space="0" w:color="auto"/>
        <w:right w:val="none" w:sz="0" w:space="0" w:color="auto"/>
      </w:divBdr>
    </w:div>
    <w:div w:id="950093620">
      <w:bodyDiv w:val="1"/>
      <w:marLeft w:val="0"/>
      <w:marRight w:val="0"/>
      <w:marTop w:val="0"/>
      <w:marBottom w:val="0"/>
      <w:divBdr>
        <w:top w:val="none" w:sz="0" w:space="0" w:color="auto"/>
        <w:left w:val="none" w:sz="0" w:space="0" w:color="auto"/>
        <w:bottom w:val="none" w:sz="0" w:space="0" w:color="auto"/>
        <w:right w:val="none" w:sz="0" w:space="0" w:color="auto"/>
      </w:divBdr>
    </w:div>
    <w:div w:id="957637594">
      <w:bodyDiv w:val="1"/>
      <w:marLeft w:val="0"/>
      <w:marRight w:val="0"/>
      <w:marTop w:val="0"/>
      <w:marBottom w:val="0"/>
      <w:divBdr>
        <w:top w:val="none" w:sz="0" w:space="0" w:color="auto"/>
        <w:left w:val="none" w:sz="0" w:space="0" w:color="auto"/>
        <w:bottom w:val="none" w:sz="0" w:space="0" w:color="auto"/>
        <w:right w:val="none" w:sz="0" w:space="0" w:color="auto"/>
      </w:divBdr>
    </w:div>
    <w:div w:id="959871289">
      <w:bodyDiv w:val="1"/>
      <w:marLeft w:val="0"/>
      <w:marRight w:val="0"/>
      <w:marTop w:val="0"/>
      <w:marBottom w:val="0"/>
      <w:divBdr>
        <w:top w:val="none" w:sz="0" w:space="0" w:color="auto"/>
        <w:left w:val="none" w:sz="0" w:space="0" w:color="auto"/>
        <w:bottom w:val="none" w:sz="0" w:space="0" w:color="auto"/>
        <w:right w:val="none" w:sz="0" w:space="0" w:color="auto"/>
      </w:divBdr>
    </w:div>
    <w:div w:id="969477718">
      <w:bodyDiv w:val="1"/>
      <w:marLeft w:val="0"/>
      <w:marRight w:val="0"/>
      <w:marTop w:val="0"/>
      <w:marBottom w:val="0"/>
      <w:divBdr>
        <w:top w:val="none" w:sz="0" w:space="0" w:color="auto"/>
        <w:left w:val="none" w:sz="0" w:space="0" w:color="auto"/>
        <w:bottom w:val="none" w:sz="0" w:space="0" w:color="auto"/>
        <w:right w:val="none" w:sz="0" w:space="0" w:color="auto"/>
      </w:divBdr>
    </w:div>
    <w:div w:id="985623174">
      <w:bodyDiv w:val="1"/>
      <w:marLeft w:val="0"/>
      <w:marRight w:val="0"/>
      <w:marTop w:val="0"/>
      <w:marBottom w:val="0"/>
      <w:divBdr>
        <w:top w:val="none" w:sz="0" w:space="0" w:color="auto"/>
        <w:left w:val="none" w:sz="0" w:space="0" w:color="auto"/>
        <w:bottom w:val="none" w:sz="0" w:space="0" w:color="auto"/>
        <w:right w:val="none" w:sz="0" w:space="0" w:color="auto"/>
      </w:divBdr>
    </w:div>
    <w:div w:id="1004940230">
      <w:bodyDiv w:val="1"/>
      <w:marLeft w:val="0"/>
      <w:marRight w:val="0"/>
      <w:marTop w:val="0"/>
      <w:marBottom w:val="0"/>
      <w:divBdr>
        <w:top w:val="none" w:sz="0" w:space="0" w:color="auto"/>
        <w:left w:val="none" w:sz="0" w:space="0" w:color="auto"/>
        <w:bottom w:val="none" w:sz="0" w:space="0" w:color="auto"/>
        <w:right w:val="none" w:sz="0" w:space="0" w:color="auto"/>
      </w:divBdr>
    </w:div>
    <w:div w:id="1022976950">
      <w:bodyDiv w:val="1"/>
      <w:marLeft w:val="0"/>
      <w:marRight w:val="0"/>
      <w:marTop w:val="0"/>
      <w:marBottom w:val="0"/>
      <w:divBdr>
        <w:top w:val="none" w:sz="0" w:space="0" w:color="auto"/>
        <w:left w:val="none" w:sz="0" w:space="0" w:color="auto"/>
        <w:bottom w:val="none" w:sz="0" w:space="0" w:color="auto"/>
        <w:right w:val="none" w:sz="0" w:space="0" w:color="auto"/>
      </w:divBdr>
    </w:div>
    <w:div w:id="1024286651">
      <w:bodyDiv w:val="1"/>
      <w:marLeft w:val="0"/>
      <w:marRight w:val="0"/>
      <w:marTop w:val="0"/>
      <w:marBottom w:val="0"/>
      <w:divBdr>
        <w:top w:val="none" w:sz="0" w:space="0" w:color="auto"/>
        <w:left w:val="none" w:sz="0" w:space="0" w:color="auto"/>
        <w:bottom w:val="none" w:sz="0" w:space="0" w:color="auto"/>
        <w:right w:val="none" w:sz="0" w:space="0" w:color="auto"/>
      </w:divBdr>
    </w:div>
    <w:div w:id="1044403066">
      <w:bodyDiv w:val="1"/>
      <w:marLeft w:val="0"/>
      <w:marRight w:val="0"/>
      <w:marTop w:val="0"/>
      <w:marBottom w:val="0"/>
      <w:divBdr>
        <w:top w:val="none" w:sz="0" w:space="0" w:color="auto"/>
        <w:left w:val="none" w:sz="0" w:space="0" w:color="auto"/>
        <w:bottom w:val="none" w:sz="0" w:space="0" w:color="auto"/>
        <w:right w:val="none" w:sz="0" w:space="0" w:color="auto"/>
      </w:divBdr>
    </w:div>
    <w:div w:id="1061950930">
      <w:bodyDiv w:val="1"/>
      <w:marLeft w:val="0"/>
      <w:marRight w:val="0"/>
      <w:marTop w:val="0"/>
      <w:marBottom w:val="0"/>
      <w:divBdr>
        <w:top w:val="none" w:sz="0" w:space="0" w:color="auto"/>
        <w:left w:val="none" w:sz="0" w:space="0" w:color="auto"/>
        <w:bottom w:val="none" w:sz="0" w:space="0" w:color="auto"/>
        <w:right w:val="none" w:sz="0" w:space="0" w:color="auto"/>
      </w:divBdr>
    </w:div>
    <w:div w:id="1084451401">
      <w:bodyDiv w:val="1"/>
      <w:marLeft w:val="0"/>
      <w:marRight w:val="0"/>
      <w:marTop w:val="0"/>
      <w:marBottom w:val="0"/>
      <w:divBdr>
        <w:top w:val="none" w:sz="0" w:space="0" w:color="auto"/>
        <w:left w:val="none" w:sz="0" w:space="0" w:color="auto"/>
        <w:bottom w:val="none" w:sz="0" w:space="0" w:color="auto"/>
        <w:right w:val="none" w:sz="0" w:space="0" w:color="auto"/>
      </w:divBdr>
    </w:div>
    <w:div w:id="1086075662">
      <w:bodyDiv w:val="1"/>
      <w:marLeft w:val="0"/>
      <w:marRight w:val="0"/>
      <w:marTop w:val="0"/>
      <w:marBottom w:val="0"/>
      <w:divBdr>
        <w:top w:val="none" w:sz="0" w:space="0" w:color="auto"/>
        <w:left w:val="none" w:sz="0" w:space="0" w:color="auto"/>
        <w:bottom w:val="none" w:sz="0" w:space="0" w:color="auto"/>
        <w:right w:val="none" w:sz="0" w:space="0" w:color="auto"/>
      </w:divBdr>
    </w:div>
    <w:div w:id="1106194384">
      <w:bodyDiv w:val="1"/>
      <w:marLeft w:val="0"/>
      <w:marRight w:val="0"/>
      <w:marTop w:val="0"/>
      <w:marBottom w:val="0"/>
      <w:divBdr>
        <w:top w:val="none" w:sz="0" w:space="0" w:color="auto"/>
        <w:left w:val="none" w:sz="0" w:space="0" w:color="auto"/>
        <w:bottom w:val="none" w:sz="0" w:space="0" w:color="auto"/>
        <w:right w:val="none" w:sz="0" w:space="0" w:color="auto"/>
      </w:divBdr>
    </w:div>
    <w:div w:id="1126972318">
      <w:bodyDiv w:val="1"/>
      <w:marLeft w:val="0"/>
      <w:marRight w:val="0"/>
      <w:marTop w:val="0"/>
      <w:marBottom w:val="0"/>
      <w:divBdr>
        <w:top w:val="none" w:sz="0" w:space="0" w:color="auto"/>
        <w:left w:val="none" w:sz="0" w:space="0" w:color="auto"/>
        <w:bottom w:val="none" w:sz="0" w:space="0" w:color="auto"/>
        <w:right w:val="none" w:sz="0" w:space="0" w:color="auto"/>
      </w:divBdr>
    </w:div>
    <w:div w:id="1127897120">
      <w:bodyDiv w:val="1"/>
      <w:marLeft w:val="0"/>
      <w:marRight w:val="0"/>
      <w:marTop w:val="0"/>
      <w:marBottom w:val="0"/>
      <w:divBdr>
        <w:top w:val="none" w:sz="0" w:space="0" w:color="auto"/>
        <w:left w:val="none" w:sz="0" w:space="0" w:color="auto"/>
        <w:bottom w:val="none" w:sz="0" w:space="0" w:color="auto"/>
        <w:right w:val="none" w:sz="0" w:space="0" w:color="auto"/>
      </w:divBdr>
    </w:div>
    <w:div w:id="1200170722">
      <w:bodyDiv w:val="1"/>
      <w:marLeft w:val="0"/>
      <w:marRight w:val="0"/>
      <w:marTop w:val="0"/>
      <w:marBottom w:val="0"/>
      <w:divBdr>
        <w:top w:val="none" w:sz="0" w:space="0" w:color="auto"/>
        <w:left w:val="none" w:sz="0" w:space="0" w:color="auto"/>
        <w:bottom w:val="none" w:sz="0" w:space="0" w:color="auto"/>
        <w:right w:val="none" w:sz="0" w:space="0" w:color="auto"/>
      </w:divBdr>
    </w:div>
    <w:div w:id="1210074695">
      <w:bodyDiv w:val="1"/>
      <w:marLeft w:val="0"/>
      <w:marRight w:val="0"/>
      <w:marTop w:val="0"/>
      <w:marBottom w:val="0"/>
      <w:divBdr>
        <w:top w:val="none" w:sz="0" w:space="0" w:color="auto"/>
        <w:left w:val="none" w:sz="0" w:space="0" w:color="auto"/>
        <w:bottom w:val="none" w:sz="0" w:space="0" w:color="auto"/>
        <w:right w:val="none" w:sz="0" w:space="0" w:color="auto"/>
      </w:divBdr>
    </w:div>
    <w:div w:id="1229144864">
      <w:bodyDiv w:val="1"/>
      <w:marLeft w:val="0"/>
      <w:marRight w:val="0"/>
      <w:marTop w:val="0"/>
      <w:marBottom w:val="0"/>
      <w:divBdr>
        <w:top w:val="none" w:sz="0" w:space="0" w:color="auto"/>
        <w:left w:val="none" w:sz="0" w:space="0" w:color="auto"/>
        <w:bottom w:val="none" w:sz="0" w:space="0" w:color="auto"/>
        <w:right w:val="none" w:sz="0" w:space="0" w:color="auto"/>
      </w:divBdr>
    </w:div>
    <w:div w:id="1232423427">
      <w:bodyDiv w:val="1"/>
      <w:marLeft w:val="0"/>
      <w:marRight w:val="0"/>
      <w:marTop w:val="0"/>
      <w:marBottom w:val="0"/>
      <w:divBdr>
        <w:top w:val="none" w:sz="0" w:space="0" w:color="auto"/>
        <w:left w:val="none" w:sz="0" w:space="0" w:color="auto"/>
        <w:bottom w:val="none" w:sz="0" w:space="0" w:color="auto"/>
        <w:right w:val="none" w:sz="0" w:space="0" w:color="auto"/>
      </w:divBdr>
    </w:div>
    <w:div w:id="1238131416">
      <w:bodyDiv w:val="1"/>
      <w:marLeft w:val="0"/>
      <w:marRight w:val="0"/>
      <w:marTop w:val="0"/>
      <w:marBottom w:val="0"/>
      <w:divBdr>
        <w:top w:val="none" w:sz="0" w:space="0" w:color="auto"/>
        <w:left w:val="none" w:sz="0" w:space="0" w:color="auto"/>
        <w:bottom w:val="none" w:sz="0" w:space="0" w:color="auto"/>
        <w:right w:val="none" w:sz="0" w:space="0" w:color="auto"/>
      </w:divBdr>
    </w:div>
    <w:div w:id="1263801188">
      <w:bodyDiv w:val="1"/>
      <w:marLeft w:val="0"/>
      <w:marRight w:val="0"/>
      <w:marTop w:val="0"/>
      <w:marBottom w:val="0"/>
      <w:divBdr>
        <w:top w:val="none" w:sz="0" w:space="0" w:color="auto"/>
        <w:left w:val="none" w:sz="0" w:space="0" w:color="auto"/>
        <w:bottom w:val="none" w:sz="0" w:space="0" w:color="auto"/>
        <w:right w:val="none" w:sz="0" w:space="0" w:color="auto"/>
      </w:divBdr>
    </w:div>
    <w:div w:id="1271275277">
      <w:bodyDiv w:val="1"/>
      <w:marLeft w:val="0"/>
      <w:marRight w:val="0"/>
      <w:marTop w:val="0"/>
      <w:marBottom w:val="0"/>
      <w:divBdr>
        <w:top w:val="none" w:sz="0" w:space="0" w:color="auto"/>
        <w:left w:val="none" w:sz="0" w:space="0" w:color="auto"/>
        <w:bottom w:val="none" w:sz="0" w:space="0" w:color="auto"/>
        <w:right w:val="none" w:sz="0" w:space="0" w:color="auto"/>
      </w:divBdr>
    </w:div>
    <w:div w:id="1298491815">
      <w:bodyDiv w:val="1"/>
      <w:marLeft w:val="0"/>
      <w:marRight w:val="0"/>
      <w:marTop w:val="0"/>
      <w:marBottom w:val="0"/>
      <w:divBdr>
        <w:top w:val="none" w:sz="0" w:space="0" w:color="auto"/>
        <w:left w:val="none" w:sz="0" w:space="0" w:color="auto"/>
        <w:bottom w:val="none" w:sz="0" w:space="0" w:color="auto"/>
        <w:right w:val="none" w:sz="0" w:space="0" w:color="auto"/>
      </w:divBdr>
    </w:div>
    <w:div w:id="1302227977">
      <w:bodyDiv w:val="1"/>
      <w:marLeft w:val="0"/>
      <w:marRight w:val="0"/>
      <w:marTop w:val="0"/>
      <w:marBottom w:val="0"/>
      <w:divBdr>
        <w:top w:val="none" w:sz="0" w:space="0" w:color="auto"/>
        <w:left w:val="none" w:sz="0" w:space="0" w:color="auto"/>
        <w:bottom w:val="none" w:sz="0" w:space="0" w:color="auto"/>
        <w:right w:val="none" w:sz="0" w:space="0" w:color="auto"/>
      </w:divBdr>
    </w:div>
    <w:div w:id="1308170238">
      <w:bodyDiv w:val="1"/>
      <w:marLeft w:val="0"/>
      <w:marRight w:val="0"/>
      <w:marTop w:val="0"/>
      <w:marBottom w:val="0"/>
      <w:divBdr>
        <w:top w:val="none" w:sz="0" w:space="0" w:color="auto"/>
        <w:left w:val="none" w:sz="0" w:space="0" w:color="auto"/>
        <w:bottom w:val="none" w:sz="0" w:space="0" w:color="auto"/>
        <w:right w:val="none" w:sz="0" w:space="0" w:color="auto"/>
      </w:divBdr>
    </w:div>
    <w:div w:id="1314069652">
      <w:bodyDiv w:val="1"/>
      <w:marLeft w:val="0"/>
      <w:marRight w:val="0"/>
      <w:marTop w:val="0"/>
      <w:marBottom w:val="0"/>
      <w:divBdr>
        <w:top w:val="none" w:sz="0" w:space="0" w:color="auto"/>
        <w:left w:val="none" w:sz="0" w:space="0" w:color="auto"/>
        <w:bottom w:val="none" w:sz="0" w:space="0" w:color="auto"/>
        <w:right w:val="none" w:sz="0" w:space="0" w:color="auto"/>
      </w:divBdr>
    </w:div>
    <w:div w:id="1331056804">
      <w:bodyDiv w:val="1"/>
      <w:marLeft w:val="0"/>
      <w:marRight w:val="0"/>
      <w:marTop w:val="0"/>
      <w:marBottom w:val="0"/>
      <w:divBdr>
        <w:top w:val="none" w:sz="0" w:space="0" w:color="auto"/>
        <w:left w:val="none" w:sz="0" w:space="0" w:color="auto"/>
        <w:bottom w:val="none" w:sz="0" w:space="0" w:color="auto"/>
        <w:right w:val="none" w:sz="0" w:space="0" w:color="auto"/>
      </w:divBdr>
    </w:div>
    <w:div w:id="1362244667">
      <w:bodyDiv w:val="1"/>
      <w:marLeft w:val="0"/>
      <w:marRight w:val="0"/>
      <w:marTop w:val="0"/>
      <w:marBottom w:val="0"/>
      <w:divBdr>
        <w:top w:val="none" w:sz="0" w:space="0" w:color="auto"/>
        <w:left w:val="none" w:sz="0" w:space="0" w:color="auto"/>
        <w:bottom w:val="none" w:sz="0" w:space="0" w:color="auto"/>
        <w:right w:val="none" w:sz="0" w:space="0" w:color="auto"/>
      </w:divBdr>
    </w:div>
    <w:div w:id="1381972945">
      <w:bodyDiv w:val="1"/>
      <w:marLeft w:val="0"/>
      <w:marRight w:val="0"/>
      <w:marTop w:val="0"/>
      <w:marBottom w:val="0"/>
      <w:divBdr>
        <w:top w:val="none" w:sz="0" w:space="0" w:color="auto"/>
        <w:left w:val="none" w:sz="0" w:space="0" w:color="auto"/>
        <w:bottom w:val="none" w:sz="0" w:space="0" w:color="auto"/>
        <w:right w:val="none" w:sz="0" w:space="0" w:color="auto"/>
      </w:divBdr>
    </w:div>
    <w:div w:id="1418792750">
      <w:bodyDiv w:val="1"/>
      <w:marLeft w:val="0"/>
      <w:marRight w:val="0"/>
      <w:marTop w:val="0"/>
      <w:marBottom w:val="0"/>
      <w:divBdr>
        <w:top w:val="none" w:sz="0" w:space="0" w:color="auto"/>
        <w:left w:val="none" w:sz="0" w:space="0" w:color="auto"/>
        <w:bottom w:val="none" w:sz="0" w:space="0" w:color="auto"/>
        <w:right w:val="none" w:sz="0" w:space="0" w:color="auto"/>
      </w:divBdr>
    </w:div>
    <w:div w:id="1433866165">
      <w:bodyDiv w:val="1"/>
      <w:marLeft w:val="0"/>
      <w:marRight w:val="0"/>
      <w:marTop w:val="0"/>
      <w:marBottom w:val="0"/>
      <w:divBdr>
        <w:top w:val="none" w:sz="0" w:space="0" w:color="auto"/>
        <w:left w:val="none" w:sz="0" w:space="0" w:color="auto"/>
        <w:bottom w:val="none" w:sz="0" w:space="0" w:color="auto"/>
        <w:right w:val="none" w:sz="0" w:space="0" w:color="auto"/>
      </w:divBdr>
    </w:div>
    <w:div w:id="1436051462">
      <w:bodyDiv w:val="1"/>
      <w:marLeft w:val="0"/>
      <w:marRight w:val="0"/>
      <w:marTop w:val="0"/>
      <w:marBottom w:val="0"/>
      <w:divBdr>
        <w:top w:val="none" w:sz="0" w:space="0" w:color="auto"/>
        <w:left w:val="none" w:sz="0" w:space="0" w:color="auto"/>
        <w:bottom w:val="none" w:sz="0" w:space="0" w:color="auto"/>
        <w:right w:val="none" w:sz="0" w:space="0" w:color="auto"/>
      </w:divBdr>
    </w:div>
    <w:div w:id="1449280135">
      <w:bodyDiv w:val="1"/>
      <w:marLeft w:val="0"/>
      <w:marRight w:val="0"/>
      <w:marTop w:val="0"/>
      <w:marBottom w:val="0"/>
      <w:divBdr>
        <w:top w:val="none" w:sz="0" w:space="0" w:color="auto"/>
        <w:left w:val="none" w:sz="0" w:space="0" w:color="auto"/>
        <w:bottom w:val="none" w:sz="0" w:space="0" w:color="auto"/>
        <w:right w:val="none" w:sz="0" w:space="0" w:color="auto"/>
      </w:divBdr>
    </w:div>
    <w:div w:id="1460688728">
      <w:bodyDiv w:val="1"/>
      <w:marLeft w:val="0"/>
      <w:marRight w:val="0"/>
      <w:marTop w:val="0"/>
      <w:marBottom w:val="0"/>
      <w:divBdr>
        <w:top w:val="none" w:sz="0" w:space="0" w:color="auto"/>
        <w:left w:val="none" w:sz="0" w:space="0" w:color="auto"/>
        <w:bottom w:val="none" w:sz="0" w:space="0" w:color="auto"/>
        <w:right w:val="none" w:sz="0" w:space="0" w:color="auto"/>
      </w:divBdr>
    </w:div>
    <w:div w:id="1461457331">
      <w:bodyDiv w:val="1"/>
      <w:marLeft w:val="0"/>
      <w:marRight w:val="0"/>
      <w:marTop w:val="0"/>
      <w:marBottom w:val="0"/>
      <w:divBdr>
        <w:top w:val="none" w:sz="0" w:space="0" w:color="auto"/>
        <w:left w:val="none" w:sz="0" w:space="0" w:color="auto"/>
        <w:bottom w:val="none" w:sz="0" w:space="0" w:color="auto"/>
        <w:right w:val="none" w:sz="0" w:space="0" w:color="auto"/>
      </w:divBdr>
    </w:div>
    <w:div w:id="1470711773">
      <w:bodyDiv w:val="1"/>
      <w:marLeft w:val="0"/>
      <w:marRight w:val="0"/>
      <w:marTop w:val="0"/>
      <w:marBottom w:val="0"/>
      <w:divBdr>
        <w:top w:val="none" w:sz="0" w:space="0" w:color="auto"/>
        <w:left w:val="none" w:sz="0" w:space="0" w:color="auto"/>
        <w:bottom w:val="none" w:sz="0" w:space="0" w:color="auto"/>
        <w:right w:val="none" w:sz="0" w:space="0" w:color="auto"/>
      </w:divBdr>
    </w:div>
    <w:div w:id="1481656318">
      <w:bodyDiv w:val="1"/>
      <w:marLeft w:val="0"/>
      <w:marRight w:val="0"/>
      <w:marTop w:val="0"/>
      <w:marBottom w:val="0"/>
      <w:divBdr>
        <w:top w:val="none" w:sz="0" w:space="0" w:color="auto"/>
        <w:left w:val="none" w:sz="0" w:space="0" w:color="auto"/>
        <w:bottom w:val="none" w:sz="0" w:space="0" w:color="auto"/>
        <w:right w:val="none" w:sz="0" w:space="0" w:color="auto"/>
      </w:divBdr>
    </w:div>
    <w:div w:id="1486824517">
      <w:bodyDiv w:val="1"/>
      <w:marLeft w:val="0"/>
      <w:marRight w:val="0"/>
      <w:marTop w:val="0"/>
      <w:marBottom w:val="0"/>
      <w:divBdr>
        <w:top w:val="none" w:sz="0" w:space="0" w:color="auto"/>
        <w:left w:val="none" w:sz="0" w:space="0" w:color="auto"/>
        <w:bottom w:val="none" w:sz="0" w:space="0" w:color="auto"/>
        <w:right w:val="none" w:sz="0" w:space="0" w:color="auto"/>
      </w:divBdr>
    </w:div>
    <w:div w:id="1487890488">
      <w:bodyDiv w:val="1"/>
      <w:marLeft w:val="0"/>
      <w:marRight w:val="0"/>
      <w:marTop w:val="0"/>
      <w:marBottom w:val="0"/>
      <w:divBdr>
        <w:top w:val="none" w:sz="0" w:space="0" w:color="auto"/>
        <w:left w:val="none" w:sz="0" w:space="0" w:color="auto"/>
        <w:bottom w:val="none" w:sz="0" w:space="0" w:color="auto"/>
        <w:right w:val="none" w:sz="0" w:space="0" w:color="auto"/>
      </w:divBdr>
    </w:div>
    <w:div w:id="1491411583">
      <w:bodyDiv w:val="1"/>
      <w:marLeft w:val="0"/>
      <w:marRight w:val="0"/>
      <w:marTop w:val="0"/>
      <w:marBottom w:val="0"/>
      <w:divBdr>
        <w:top w:val="none" w:sz="0" w:space="0" w:color="auto"/>
        <w:left w:val="none" w:sz="0" w:space="0" w:color="auto"/>
        <w:bottom w:val="none" w:sz="0" w:space="0" w:color="auto"/>
        <w:right w:val="none" w:sz="0" w:space="0" w:color="auto"/>
      </w:divBdr>
    </w:div>
    <w:div w:id="1506095365">
      <w:bodyDiv w:val="1"/>
      <w:marLeft w:val="0"/>
      <w:marRight w:val="0"/>
      <w:marTop w:val="0"/>
      <w:marBottom w:val="0"/>
      <w:divBdr>
        <w:top w:val="none" w:sz="0" w:space="0" w:color="auto"/>
        <w:left w:val="none" w:sz="0" w:space="0" w:color="auto"/>
        <w:bottom w:val="none" w:sz="0" w:space="0" w:color="auto"/>
        <w:right w:val="none" w:sz="0" w:space="0" w:color="auto"/>
      </w:divBdr>
    </w:div>
    <w:div w:id="1592735646">
      <w:bodyDiv w:val="1"/>
      <w:marLeft w:val="0"/>
      <w:marRight w:val="0"/>
      <w:marTop w:val="0"/>
      <w:marBottom w:val="0"/>
      <w:divBdr>
        <w:top w:val="none" w:sz="0" w:space="0" w:color="auto"/>
        <w:left w:val="none" w:sz="0" w:space="0" w:color="auto"/>
        <w:bottom w:val="none" w:sz="0" w:space="0" w:color="auto"/>
        <w:right w:val="none" w:sz="0" w:space="0" w:color="auto"/>
      </w:divBdr>
    </w:div>
    <w:div w:id="1614939480">
      <w:bodyDiv w:val="1"/>
      <w:marLeft w:val="0"/>
      <w:marRight w:val="0"/>
      <w:marTop w:val="0"/>
      <w:marBottom w:val="0"/>
      <w:divBdr>
        <w:top w:val="none" w:sz="0" w:space="0" w:color="auto"/>
        <w:left w:val="none" w:sz="0" w:space="0" w:color="auto"/>
        <w:bottom w:val="none" w:sz="0" w:space="0" w:color="auto"/>
        <w:right w:val="none" w:sz="0" w:space="0" w:color="auto"/>
      </w:divBdr>
    </w:div>
    <w:div w:id="1635867671">
      <w:bodyDiv w:val="1"/>
      <w:marLeft w:val="0"/>
      <w:marRight w:val="0"/>
      <w:marTop w:val="0"/>
      <w:marBottom w:val="0"/>
      <w:divBdr>
        <w:top w:val="none" w:sz="0" w:space="0" w:color="auto"/>
        <w:left w:val="none" w:sz="0" w:space="0" w:color="auto"/>
        <w:bottom w:val="none" w:sz="0" w:space="0" w:color="auto"/>
        <w:right w:val="none" w:sz="0" w:space="0" w:color="auto"/>
      </w:divBdr>
    </w:div>
    <w:div w:id="1646660290">
      <w:bodyDiv w:val="1"/>
      <w:marLeft w:val="0"/>
      <w:marRight w:val="0"/>
      <w:marTop w:val="0"/>
      <w:marBottom w:val="0"/>
      <w:divBdr>
        <w:top w:val="none" w:sz="0" w:space="0" w:color="auto"/>
        <w:left w:val="none" w:sz="0" w:space="0" w:color="auto"/>
        <w:bottom w:val="none" w:sz="0" w:space="0" w:color="auto"/>
        <w:right w:val="none" w:sz="0" w:space="0" w:color="auto"/>
      </w:divBdr>
    </w:div>
    <w:div w:id="1648515705">
      <w:bodyDiv w:val="1"/>
      <w:marLeft w:val="0"/>
      <w:marRight w:val="0"/>
      <w:marTop w:val="0"/>
      <w:marBottom w:val="0"/>
      <w:divBdr>
        <w:top w:val="none" w:sz="0" w:space="0" w:color="auto"/>
        <w:left w:val="none" w:sz="0" w:space="0" w:color="auto"/>
        <w:bottom w:val="none" w:sz="0" w:space="0" w:color="auto"/>
        <w:right w:val="none" w:sz="0" w:space="0" w:color="auto"/>
      </w:divBdr>
    </w:div>
    <w:div w:id="1662926735">
      <w:bodyDiv w:val="1"/>
      <w:marLeft w:val="0"/>
      <w:marRight w:val="0"/>
      <w:marTop w:val="0"/>
      <w:marBottom w:val="0"/>
      <w:divBdr>
        <w:top w:val="none" w:sz="0" w:space="0" w:color="auto"/>
        <w:left w:val="none" w:sz="0" w:space="0" w:color="auto"/>
        <w:bottom w:val="none" w:sz="0" w:space="0" w:color="auto"/>
        <w:right w:val="none" w:sz="0" w:space="0" w:color="auto"/>
      </w:divBdr>
    </w:div>
    <w:div w:id="1663044912">
      <w:bodyDiv w:val="1"/>
      <w:marLeft w:val="0"/>
      <w:marRight w:val="0"/>
      <w:marTop w:val="0"/>
      <w:marBottom w:val="0"/>
      <w:divBdr>
        <w:top w:val="none" w:sz="0" w:space="0" w:color="auto"/>
        <w:left w:val="none" w:sz="0" w:space="0" w:color="auto"/>
        <w:bottom w:val="none" w:sz="0" w:space="0" w:color="auto"/>
        <w:right w:val="none" w:sz="0" w:space="0" w:color="auto"/>
      </w:divBdr>
    </w:div>
    <w:div w:id="1682002440">
      <w:bodyDiv w:val="1"/>
      <w:marLeft w:val="0"/>
      <w:marRight w:val="0"/>
      <w:marTop w:val="0"/>
      <w:marBottom w:val="0"/>
      <w:divBdr>
        <w:top w:val="none" w:sz="0" w:space="0" w:color="auto"/>
        <w:left w:val="none" w:sz="0" w:space="0" w:color="auto"/>
        <w:bottom w:val="none" w:sz="0" w:space="0" w:color="auto"/>
        <w:right w:val="none" w:sz="0" w:space="0" w:color="auto"/>
      </w:divBdr>
    </w:div>
    <w:div w:id="1696880072">
      <w:bodyDiv w:val="1"/>
      <w:marLeft w:val="0"/>
      <w:marRight w:val="0"/>
      <w:marTop w:val="0"/>
      <w:marBottom w:val="0"/>
      <w:divBdr>
        <w:top w:val="none" w:sz="0" w:space="0" w:color="auto"/>
        <w:left w:val="none" w:sz="0" w:space="0" w:color="auto"/>
        <w:bottom w:val="none" w:sz="0" w:space="0" w:color="auto"/>
        <w:right w:val="none" w:sz="0" w:space="0" w:color="auto"/>
      </w:divBdr>
    </w:div>
    <w:div w:id="1697997260">
      <w:bodyDiv w:val="1"/>
      <w:marLeft w:val="0"/>
      <w:marRight w:val="0"/>
      <w:marTop w:val="0"/>
      <w:marBottom w:val="0"/>
      <w:divBdr>
        <w:top w:val="none" w:sz="0" w:space="0" w:color="auto"/>
        <w:left w:val="none" w:sz="0" w:space="0" w:color="auto"/>
        <w:bottom w:val="none" w:sz="0" w:space="0" w:color="auto"/>
        <w:right w:val="none" w:sz="0" w:space="0" w:color="auto"/>
      </w:divBdr>
    </w:div>
    <w:div w:id="1699506564">
      <w:bodyDiv w:val="1"/>
      <w:marLeft w:val="0"/>
      <w:marRight w:val="0"/>
      <w:marTop w:val="0"/>
      <w:marBottom w:val="0"/>
      <w:divBdr>
        <w:top w:val="none" w:sz="0" w:space="0" w:color="auto"/>
        <w:left w:val="none" w:sz="0" w:space="0" w:color="auto"/>
        <w:bottom w:val="none" w:sz="0" w:space="0" w:color="auto"/>
        <w:right w:val="none" w:sz="0" w:space="0" w:color="auto"/>
      </w:divBdr>
    </w:div>
    <w:div w:id="1702323152">
      <w:bodyDiv w:val="1"/>
      <w:marLeft w:val="0"/>
      <w:marRight w:val="0"/>
      <w:marTop w:val="0"/>
      <w:marBottom w:val="0"/>
      <w:divBdr>
        <w:top w:val="none" w:sz="0" w:space="0" w:color="auto"/>
        <w:left w:val="none" w:sz="0" w:space="0" w:color="auto"/>
        <w:bottom w:val="none" w:sz="0" w:space="0" w:color="auto"/>
        <w:right w:val="none" w:sz="0" w:space="0" w:color="auto"/>
      </w:divBdr>
    </w:div>
    <w:div w:id="1725836605">
      <w:bodyDiv w:val="1"/>
      <w:marLeft w:val="0"/>
      <w:marRight w:val="0"/>
      <w:marTop w:val="0"/>
      <w:marBottom w:val="0"/>
      <w:divBdr>
        <w:top w:val="none" w:sz="0" w:space="0" w:color="auto"/>
        <w:left w:val="none" w:sz="0" w:space="0" w:color="auto"/>
        <w:bottom w:val="none" w:sz="0" w:space="0" w:color="auto"/>
        <w:right w:val="none" w:sz="0" w:space="0" w:color="auto"/>
      </w:divBdr>
    </w:div>
    <w:div w:id="1727416109">
      <w:bodyDiv w:val="1"/>
      <w:marLeft w:val="0"/>
      <w:marRight w:val="0"/>
      <w:marTop w:val="0"/>
      <w:marBottom w:val="0"/>
      <w:divBdr>
        <w:top w:val="none" w:sz="0" w:space="0" w:color="auto"/>
        <w:left w:val="none" w:sz="0" w:space="0" w:color="auto"/>
        <w:bottom w:val="none" w:sz="0" w:space="0" w:color="auto"/>
        <w:right w:val="none" w:sz="0" w:space="0" w:color="auto"/>
      </w:divBdr>
    </w:div>
    <w:div w:id="1748531233">
      <w:bodyDiv w:val="1"/>
      <w:marLeft w:val="0"/>
      <w:marRight w:val="0"/>
      <w:marTop w:val="0"/>
      <w:marBottom w:val="0"/>
      <w:divBdr>
        <w:top w:val="none" w:sz="0" w:space="0" w:color="auto"/>
        <w:left w:val="none" w:sz="0" w:space="0" w:color="auto"/>
        <w:bottom w:val="none" w:sz="0" w:space="0" w:color="auto"/>
        <w:right w:val="none" w:sz="0" w:space="0" w:color="auto"/>
      </w:divBdr>
    </w:div>
    <w:div w:id="1748576878">
      <w:bodyDiv w:val="1"/>
      <w:marLeft w:val="0"/>
      <w:marRight w:val="0"/>
      <w:marTop w:val="0"/>
      <w:marBottom w:val="0"/>
      <w:divBdr>
        <w:top w:val="none" w:sz="0" w:space="0" w:color="auto"/>
        <w:left w:val="none" w:sz="0" w:space="0" w:color="auto"/>
        <w:bottom w:val="none" w:sz="0" w:space="0" w:color="auto"/>
        <w:right w:val="none" w:sz="0" w:space="0" w:color="auto"/>
      </w:divBdr>
      <w:divsChild>
        <w:div w:id="411895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344964">
      <w:bodyDiv w:val="1"/>
      <w:marLeft w:val="0"/>
      <w:marRight w:val="0"/>
      <w:marTop w:val="0"/>
      <w:marBottom w:val="0"/>
      <w:divBdr>
        <w:top w:val="none" w:sz="0" w:space="0" w:color="auto"/>
        <w:left w:val="none" w:sz="0" w:space="0" w:color="auto"/>
        <w:bottom w:val="none" w:sz="0" w:space="0" w:color="auto"/>
        <w:right w:val="none" w:sz="0" w:space="0" w:color="auto"/>
      </w:divBdr>
    </w:div>
    <w:div w:id="1760977606">
      <w:bodyDiv w:val="1"/>
      <w:marLeft w:val="0"/>
      <w:marRight w:val="0"/>
      <w:marTop w:val="0"/>
      <w:marBottom w:val="0"/>
      <w:divBdr>
        <w:top w:val="none" w:sz="0" w:space="0" w:color="auto"/>
        <w:left w:val="none" w:sz="0" w:space="0" w:color="auto"/>
        <w:bottom w:val="none" w:sz="0" w:space="0" w:color="auto"/>
        <w:right w:val="none" w:sz="0" w:space="0" w:color="auto"/>
      </w:divBdr>
    </w:div>
    <w:div w:id="1786584169">
      <w:bodyDiv w:val="1"/>
      <w:marLeft w:val="0"/>
      <w:marRight w:val="0"/>
      <w:marTop w:val="0"/>
      <w:marBottom w:val="0"/>
      <w:divBdr>
        <w:top w:val="none" w:sz="0" w:space="0" w:color="auto"/>
        <w:left w:val="none" w:sz="0" w:space="0" w:color="auto"/>
        <w:bottom w:val="none" w:sz="0" w:space="0" w:color="auto"/>
        <w:right w:val="none" w:sz="0" w:space="0" w:color="auto"/>
      </w:divBdr>
    </w:div>
    <w:div w:id="1799251883">
      <w:bodyDiv w:val="1"/>
      <w:marLeft w:val="0"/>
      <w:marRight w:val="0"/>
      <w:marTop w:val="0"/>
      <w:marBottom w:val="0"/>
      <w:divBdr>
        <w:top w:val="none" w:sz="0" w:space="0" w:color="auto"/>
        <w:left w:val="none" w:sz="0" w:space="0" w:color="auto"/>
        <w:bottom w:val="none" w:sz="0" w:space="0" w:color="auto"/>
        <w:right w:val="none" w:sz="0" w:space="0" w:color="auto"/>
      </w:divBdr>
    </w:div>
    <w:div w:id="1806392971">
      <w:bodyDiv w:val="1"/>
      <w:marLeft w:val="0"/>
      <w:marRight w:val="0"/>
      <w:marTop w:val="0"/>
      <w:marBottom w:val="0"/>
      <w:divBdr>
        <w:top w:val="none" w:sz="0" w:space="0" w:color="auto"/>
        <w:left w:val="none" w:sz="0" w:space="0" w:color="auto"/>
        <w:bottom w:val="none" w:sz="0" w:space="0" w:color="auto"/>
        <w:right w:val="none" w:sz="0" w:space="0" w:color="auto"/>
      </w:divBdr>
    </w:div>
    <w:div w:id="1832519693">
      <w:bodyDiv w:val="1"/>
      <w:marLeft w:val="0"/>
      <w:marRight w:val="0"/>
      <w:marTop w:val="0"/>
      <w:marBottom w:val="0"/>
      <w:divBdr>
        <w:top w:val="none" w:sz="0" w:space="0" w:color="auto"/>
        <w:left w:val="none" w:sz="0" w:space="0" w:color="auto"/>
        <w:bottom w:val="none" w:sz="0" w:space="0" w:color="auto"/>
        <w:right w:val="none" w:sz="0" w:space="0" w:color="auto"/>
      </w:divBdr>
    </w:div>
    <w:div w:id="1833327285">
      <w:bodyDiv w:val="1"/>
      <w:marLeft w:val="0"/>
      <w:marRight w:val="0"/>
      <w:marTop w:val="0"/>
      <w:marBottom w:val="0"/>
      <w:divBdr>
        <w:top w:val="none" w:sz="0" w:space="0" w:color="auto"/>
        <w:left w:val="none" w:sz="0" w:space="0" w:color="auto"/>
        <w:bottom w:val="none" w:sz="0" w:space="0" w:color="auto"/>
        <w:right w:val="none" w:sz="0" w:space="0" w:color="auto"/>
      </w:divBdr>
    </w:div>
    <w:div w:id="1838500399">
      <w:bodyDiv w:val="1"/>
      <w:marLeft w:val="0"/>
      <w:marRight w:val="0"/>
      <w:marTop w:val="0"/>
      <w:marBottom w:val="0"/>
      <w:divBdr>
        <w:top w:val="none" w:sz="0" w:space="0" w:color="auto"/>
        <w:left w:val="none" w:sz="0" w:space="0" w:color="auto"/>
        <w:bottom w:val="none" w:sz="0" w:space="0" w:color="auto"/>
        <w:right w:val="none" w:sz="0" w:space="0" w:color="auto"/>
      </w:divBdr>
    </w:div>
    <w:div w:id="1854686926">
      <w:bodyDiv w:val="1"/>
      <w:marLeft w:val="0"/>
      <w:marRight w:val="0"/>
      <w:marTop w:val="0"/>
      <w:marBottom w:val="0"/>
      <w:divBdr>
        <w:top w:val="none" w:sz="0" w:space="0" w:color="auto"/>
        <w:left w:val="none" w:sz="0" w:space="0" w:color="auto"/>
        <w:bottom w:val="none" w:sz="0" w:space="0" w:color="auto"/>
        <w:right w:val="none" w:sz="0" w:space="0" w:color="auto"/>
      </w:divBdr>
    </w:div>
    <w:div w:id="1896310049">
      <w:bodyDiv w:val="1"/>
      <w:marLeft w:val="0"/>
      <w:marRight w:val="0"/>
      <w:marTop w:val="0"/>
      <w:marBottom w:val="0"/>
      <w:divBdr>
        <w:top w:val="none" w:sz="0" w:space="0" w:color="auto"/>
        <w:left w:val="none" w:sz="0" w:space="0" w:color="auto"/>
        <w:bottom w:val="none" w:sz="0" w:space="0" w:color="auto"/>
        <w:right w:val="none" w:sz="0" w:space="0" w:color="auto"/>
      </w:divBdr>
    </w:div>
    <w:div w:id="1900095579">
      <w:bodyDiv w:val="1"/>
      <w:marLeft w:val="0"/>
      <w:marRight w:val="0"/>
      <w:marTop w:val="0"/>
      <w:marBottom w:val="0"/>
      <w:divBdr>
        <w:top w:val="none" w:sz="0" w:space="0" w:color="auto"/>
        <w:left w:val="none" w:sz="0" w:space="0" w:color="auto"/>
        <w:bottom w:val="none" w:sz="0" w:space="0" w:color="auto"/>
        <w:right w:val="none" w:sz="0" w:space="0" w:color="auto"/>
      </w:divBdr>
    </w:div>
    <w:div w:id="1912307181">
      <w:bodyDiv w:val="1"/>
      <w:marLeft w:val="0"/>
      <w:marRight w:val="0"/>
      <w:marTop w:val="0"/>
      <w:marBottom w:val="0"/>
      <w:divBdr>
        <w:top w:val="none" w:sz="0" w:space="0" w:color="auto"/>
        <w:left w:val="none" w:sz="0" w:space="0" w:color="auto"/>
        <w:bottom w:val="none" w:sz="0" w:space="0" w:color="auto"/>
        <w:right w:val="none" w:sz="0" w:space="0" w:color="auto"/>
      </w:divBdr>
    </w:div>
    <w:div w:id="1913735645">
      <w:bodyDiv w:val="1"/>
      <w:marLeft w:val="0"/>
      <w:marRight w:val="0"/>
      <w:marTop w:val="0"/>
      <w:marBottom w:val="0"/>
      <w:divBdr>
        <w:top w:val="none" w:sz="0" w:space="0" w:color="auto"/>
        <w:left w:val="none" w:sz="0" w:space="0" w:color="auto"/>
        <w:bottom w:val="none" w:sz="0" w:space="0" w:color="auto"/>
        <w:right w:val="none" w:sz="0" w:space="0" w:color="auto"/>
      </w:divBdr>
    </w:div>
    <w:div w:id="1913810310">
      <w:bodyDiv w:val="1"/>
      <w:marLeft w:val="0"/>
      <w:marRight w:val="0"/>
      <w:marTop w:val="0"/>
      <w:marBottom w:val="0"/>
      <w:divBdr>
        <w:top w:val="none" w:sz="0" w:space="0" w:color="auto"/>
        <w:left w:val="none" w:sz="0" w:space="0" w:color="auto"/>
        <w:bottom w:val="none" w:sz="0" w:space="0" w:color="auto"/>
        <w:right w:val="none" w:sz="0" w:space="0" w:color="auto"/>
      </w:divBdr>
    </w:div>
    <w:div w:id="1933926812">
      <w:bodyDiv w:val="1"/>
      <w:marLeft w:val="0"/>
      <w:marRight w:val="0"/>
      <w:marTop w:val="0"/>
      <w:marBottom w:val="0"/>
      <w:divBdr>
        <w:top w:val="none" w:sz="0" w:space="0" w:color="auto"/>
        <w:left w:val="none" w:sz="0" w:space="0" w:color="auto"/>
        <w:bottom w:val="none" w:sz="0" w:space="0" w:color="auto"/>
        <w:right w:val="none" w:sz="0" w:space="0" w:color="auto"/>
      </w:divBdr>
    </w:div>
    <w:div w:id="1936402671">
      <w:bodyDiv w:val="1"/>
      <w:marLeft w:val="0"/>
      <w:marRight w:val="0"/>
      <w:marTop w:val="0"/>
      <w:marBottom w:val="0"/>
      <w:divBdr>
        <w:top w:val="none" w:sz="0" w:space="0" w:color="auto"/>
        <w:left w:val="none" w:sz="0" w:space="0" w:color="auto"/>
        <w:bottom w:val="none" w:sz="0" w:space="0" w:color="auto"/>
        <w:right w:val="none" w:sz="0" w:space="0" w:color="auto"/>
      </w:divBdr>
    </w:div>
    <w:div w:id="1964993521">
      <w:bodyDiv w:val="1"/>
      <w:marLeft w:val="0"/>
      <w:marRight w:val="0"/>
      <w:marTop w:val="0"/>
      <w:marBottom w:val="0"/>
      <w:divBdr>
        <w:top w:val="none" w:sz="0" w:space="0" w:color="auto"/>
        <w:left w:val="none" w:sz="0" w:space="0" w:color="auto"/>
        <w:bottom w:val="none" w:sz="0" w:space="0" w:color="auto"/>
        <w:right w:val="none" w:sz="0" w:space="0" w:color="auto"/>
      </w:divBdr>
    </w:div>
    <w:div w:id="1983079646">
      <w:bodyDiv w:val="1"/>
      <w:marLeft w:val="0"/>
      <w:marRight w:val="0"/>
      <w:marTop w:val="0"/>
      <w:marBottom w:val="0"/>
      <w:divBdr>
        <w:top w:val="none" w:sz="0" w:space="0" w:color="auto"/>
        <w:left w:val="none" w:sz="0" w:space="0" w:color="auto"/>
        <w:bottom w:val="none" w:sz="0" w:space="0" w:color="auto"/>
        <w:right w:val="none" w:sz="0" w:space="0" w:color="auto"/>
      </w:divBdr>
    </w:div>
    <w:div w:id="1997949329">
      <w:bodyDiv w:val="1"/>
      <w:marLeft w:val="0"/>
      <w:marRight w:val="0"/>
      <w:marTop w:val="0"/>
      <w:marBottom w:val="0"/>
      <w:divBdr>
        <w:top w:val="none" w:sz="0" w:space="0" w:color="auto"/>
        <w:left w:val="none" w:sz="0" w:space="0" w:color="auto"/>
        <w:bottom w:val="none" w:sz="0" w:space="0" w:color="auto"/>
        <w:right w:val="none" w:sz="0" w:space="0" w:color="auto"/>
      </w:divBdr>
    </w:div>
    <w:div w:id="2003193908">
      <w:bodyDiv w:val="1"/>
      <w:marLeft w:val="0"/>
      <w:marRight w:val="0"/>
      <w:marTop w:val="0"/>
      <w:marBottom w:val="0"/>
      <w:divBdr>
        <w:top w:val="none" w:sz="0" w:space="0" w:color="auto"/>
        <w:left w:val="none" w:sz="0" w:space="0" w:color="auto"/>
        <w:bottom w:val="none" w:sz="0" w:space="0" w:color="auto"/>
        <w:right w:val="none" w:sz="0" w:space="0" w:color="auto"/>
      </w:divBdr>
      <w:divsChild>
        <w:div w:id="741566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780200">
      <w:bodyDiv w:val="1"/>
      <w:marLeft w:val="0"/>
      <w:marRight w:val="0"/>
      <w:marTop w:val="0"/>
      <w:marBottom w:val="0"/>
      <w:divBdr>
        <w:top w:val="none" w:sz="0" w:space="0" w:color="auto"/>
        <w:left w:val="none" w:sz="0" w:space="0" w:color="auto"/>
        <w:bottom w:val="none" w:sz="0" w:space="0" w:color="auto"/>
        <w:right w:val="none" w:sz="0" w:space="0" w:color="auto"/>
      </w:divBdr>
    </w:div>
    <w:div w:id="2018538368">
      <w:bodyDiv w:val="1"/>
      <w:marLeft w:val="0"/>
      <w:marRight w:val="0"/>
      <w:marTop w:val="0"/>
      <w:marBottom w:val="0"/>
      <w:divBdr>
        <w:top w:val="none" w:sz="0" w:space="0" w:color="auto"/>
        <w:left w:val="none" w:sz="0" w:space="0" w:color="auto"/>
        <w:bottom w:val="none" w:sz="0" w:space="0" w:color="auto"/>
        <w:right w:val="none" w:sz="0" w:space="0" w:color="auto"/>
      </w:divBdr>
    </w:div>
    <w:div w:id="2028214824">
      <w:bodyDiv w:val="1"/>
      <w:marLeft w:val="0"/>
      <w:marRight w:val="0"/>
      <w:marTop w:val="0"/>
      <w:marBottom w:val="0"/>
      <w:divBdr>
        <w:top w:val="none" w:sz="0" w:space="0" w:color="auto"/>
        <w:left w:val="none" w:sz="0" w:space="0" w:color="auto"/>
        <w:bottom w:val="none" w:sz="0" w:space="0" w:color="auto"/>
        <w:right w:val="none" w:sz="0" w:space="0" w:color="auto"/>
      </w:divBdr>
    </w:div>
    <w:div w:id="2031836880">
      <w:bodyDiv w:val="1"/>
      <w:marLeft w:val="0"/>
      <w:marRight w:val="0"/>
      <w:marTop w:val="0"/>
      <w:marBottom w:val="0"/>
      <w:divBdr>
        <w:top w:val="none" w:sz="0" w:space="0" w:color="auto"/>
        <w:left w:val="none" w:sz="0" w:space="0" w:color="auto"/>
        <w:bottom w:val="none" w:sz="0" w:space="0" w:color="auto"/>
        <w:right w:val="none" w:sz="0" w:space="0" w:color="auto"/>
      </w:divBdr>
    </w:div>
    <w:div w:id="2055764714">
      <w:bodyDiv w:val="1"/>
      <w:marLeft w:val="0"/>
      <w:marRight w:val="0"/>
      <w:marTop w:val="0"/>
      <w:marBottom w:val="0"/>
      <w:divBdr>
        <w:top w:val="none" w:sz="0" w:space="0" w:color="auto"/>
        <w:left w:val="none" w:sz="0" w:space="0" w:color="auto"/>
        <w:bottom w:val="none" w:sz="0" w:space="0" w:color="auto"/>
        <w:right w:val="none" w:sz="0" w:space="0" w:color="auto"/>
      </w:divBdr>
    </w:div>
    <w:div w:id="2058433375">
      <w:bodyDiv w:val="1"/>
      <w:marLeft w:val="0"/>
      <w:marRight w:val="0"/>
      <w:marTop w:val="0"/>
      <w:marBottom w:val="0"/>
      <w:divBdr>
        <w:top w:val="none" w:sz="0" w:space="0" w:color="auto"/>
        <w:left w:val="none" w:sz="0" w:space="0" w:color="auto"/>
        <w:bottom w:val="none" w:sz="0" w:space="0" w:color="auto"/>
        <w:right w:val="none" w:sz="0" w:space="0" w:color="auto"/>
      </w:divBdr>
    </w:div>
    <w:div w:id="2060325941">
      <w:bodyDiv w:val="1"/>
      <w:marLeft w:val="0"/>
      <w:marRight w:val="0"/>
      <w:marTop w:val="0"/>
      <w:marBottom w:val="0"/>
      <w:divBdr>
        <w:top w:val="none" w:sz="0" w:space="0" w:color="auto"/>
        <w:left w:val="none" w:sz="0" w:space="0" w:color="auto"/>
        <w:bottom w:val="none" w:sz="0" w:space="0" w:color="auto"/>
        <w:right w:val="none" w:sz="0" w:space="0" w:color="auto"/>
      </w:divBdr>
    </w:div>
    <w:div w:id="2072539442">
      <w:bodyDiv w:val="1"/>
      <w:marLeft w:val="0"/>
      <w:marRight w:val="0"/>
      <w:marTop w:val="0"/>
      <w:marBottom w:val="0"/>
      <w:divBdr>
        <w:top w:val="none" w:sz="0" w:space="0" w:color="auto"/>
        <w:left w:val="none" w:sz="0" w:space="0" w:color="auto"/>
        <w:bottom w:val="none" w:sz="0" w:space="0" w:color="auto"/>
        <w:right w:val="none" w:sz="0" w:space="0" w:color="auto"/>
      </w:divBdr>
    </w:div>
    <w:div w:id="2078741460">
      <w:bodyDiv w:val="1"/>
      <w:marLeft w:val="0"/>
      <w:marRight w:val="0"/>
      <w:marTop w:val="0"/>
      <w:marBottom w:val="0"/>
      <w:divBdr>
        <w:top w:val="none" w:sz="0" w:space="0" w:color="auto"/>
        <w:left w:val="none" w:sz="0" w:space="0" w:color="auto"/>
        <w:bottom w:val="none" w:sz="0" w:space="0" w:color="auto"/>
        <w:right w:val="none" w:sz="0" w:space="0" w:color="auto"/>
      </w:divBdr>
    </w:div>
    <w:div w:id="2114856738">
      <w:bodyDiv w:val="1"/>
      <w:marLeft w:val="0"/>
      <w:marRight w:val="0"/>
      <w:marTop w:val="0"/>
      <w:marBottom w:val="0"/>
      <w:divBdr>
        <w:top w:val="none" w:sz="0" w:space="0" w:color="auto"/>
        <w:left w:val="none" w:sz="0" w:space="0" w:color="auto"/>
        <w:bottom w:val="none" w:sz="0" w:space="0" w:color="auto"/>
        <w:right w:val="none" w:sz="0" w:space="0" w:color="auto"/>
      </w:divBdr>
    </w:div>
    <w:div w:id="2117671684">
      <w:bodyDiv w:val="1"/>
      <w:marLeft w:val="0"/>
      <w:marRight w:val="0"/>
      <w:marTop w:val="0"/>
      <w:marBottom w:val="0"/>
      <w:divBdr>
        <w:top w:val="none" w:sz="0" w:space="0" w:color="auto"/>
        <w:left w:val="none" w:sz="0" w:space="0" w:color="auto"/>
        <w:bottom w:val="none" w:sz="0" w:space="0" w:color="auto"/>
        <w:right w:val="none" w:sz="0" w:space="0" w:color="auto"/>
      </w:divBdr>
    </w:div>
    <w:div w:id="2136369564">
      <w:bodyDiv w:val="1"/>
      <w:marLeft w:val="0"/>
      <w:marRight w:val="0"/>
      <w:marTop w:val="0"/>
      <w:marBottom w:val="0"/>
      <w:divBdr>
        <w:top w:val="none" w:sz="0" w:space="0" w:color="auto"/>
        <w:left w:val="none" w:sz="0" w:space="0" w:color="auto"/>
        <w:bottom w:val="none" w:sz="0" w:space="0" w:color="auto"/>
        <w:right w:val="none" w:sz="0" w:space="0" w:color="auto"/>
      </w:divBdr>
    </w:div>
    <w:div w:id="214330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ECE426-573F-4C03-AC3A-CC58965D6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0029E-702C-4ACE-873B-50F61D130375}">
  <ds:schemaRefs>
    <ds:schemaRef ds:uri="http://schemas.microsoft.com/office/2006/metadata/properties"/>
    <ds:schemaRef ds:uri="http://schemas.microsoft.com/office/infopath/2007/PartnerControls"/>
    <ds:schemaRef ds:uri="b6c735d2-3114-479d-9f38-f4e14bc16876"/>
  </ds:schemaRefs>
</ds:datastoreItem>
</file>

<file path=customXml/itemProps3.xml><?xml version="1.0" encoding="utf-8"?>
<ds:datastoreItem xmlns:ds="http://schemas.openxmlformats.org/officeDocument/2006/customXml" ds:itemID="{985FE7D5-4DCA-427D-8FBB-A3F789B78F25}">
  <ds:schemaRefs>
    <ds:schemaRef ds:uri="http://schemas.openxmlformats.org/officeDocument/2006/bibliography"/>
  </ds:schemaRefs>
</ds:datastoreItem>
</file>

<file path=customXml/itemProps4.xml><?xml version="1.0" encoding="utf-8"?>
<ds:datastoreItem xmlns:ds="http://schemas.openxmlformats.org/officeDocument/2006/customXml" ds:itemID="{E299BE1E-9C62-4C3F-B8EF-B469434FCC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5318</Words>
  <Characters>30314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2026-04-19T02:33:00Z</dcterms:created>
  <dcterms:modified xsi:type="dcterms:W3CDTF">2026-04-19T02:33:00Z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