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AEE3C2" w14:textId="77777777" w:rsidR="008E20FE" w:rsidRDefault="008E20FE" w:rsidP="008E20FE">
      <w:r>
        <w:t xml:space="preserve">Mia Morrison </w:t>
      </w:r>
    </w:p>
    <w:p w14:paraId="45647E71" w14:textId="77777777" w:rsidR="008E20FE" w:rsidRDefault="008E20FE" w:rsidP="008E20FE">
      <w:r>
        <w:t xml:space="preserve">Theoretical Issues in Outdoor Pursuits </w:t>
      </w:r>
    </w:p>
    <w:p w14:paraId="3B537D5B" w14:textId="77777777" w:rsidR="008E20FE" w:rsidRDefault="008E20FE" w:rsidP="008E20FE">
      <w:r>
        <w:t xml:space="preserve">Tom Moore </w:t>
      </w:r>
    </w:p>
    <w:p w14:paraId="0C2DE225" w14:textId="67BE49C9" w:rsidR="008E4284" w:rsidRDefault="008E4284" w:rsidP="008E4284">
      <w:r>
        <w:t>June 20, 2018</w:t>
      </w:r>
    </w:p>
    <w:p w14:paraId="57495279" w14:textId="77777777" w:rsidR="008E4284" w:rsidRDefault="008E4284" w:rsidP="008E4284"/>
    <w:p w14:paraId="32EDCC2B" w14:textId="77777777" w:rsidR="008E4284" w:rsidRDefault="008E4284" w:rsidP="008E4284"/>
    <w:p w14:paraId="4A536C21" w14:textId="3439102A" w:rsidR="008E4284" w:rsidRDefault="008E4284" w:rsidP="008E4284">
      <w:pPr>
        <w:jc w:val="center"/>
      </w:pPr>
      <w:r w:rsidRPr="00871AC0">
        <w:rPr>
          <w:noProof/>
        </w:rPr>
        <w:pict w14:anchorId="22911E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alt="Description: C:\Users\H.cale\Documents\My Received Files\logomain.jpg" style="width:159pt;height:62pt;visibility:visible">
            <v:imagedata r:id="rId9" o:title="logomain"/>
          </v:shape>
        </w:pict>
      </w:r>
    </w:p>
    <w:p w14:paraId="7D681D8E" w14:textId="77777777" w:rsidR="008E4284" w:rsidRDefault="008E4284" w:rsidP="008E4284"/>
    <w:p w14:paraId="4A930DCD" w14:textId="77777777" w:rsidR="008E4284" w:rsidRDefault="008E4284" w:rsidP="008E4284">
      <w:pPr>
        <w:pStyle w:val="Modcode"/>
        <w:jc w:val="left"/>
        <w:rPr>
          <w:color w:val="FF0000"/>
        </w:rPr>
      </w:pPr>
      <w:r>
        <w:t>LEVEL 4</w:t>
      </w:r>
      <w:r w:rsidRPr="00EB1F41">
        <w:rPr>
          <w:color w:val="FF0000"/>
        </w:rPr>
        <w:t xml:space="preserve"> </w:t>
      </w:r>
    </w:p>
    <w:p w14:paraId="2F81DD8B" w14:textId="06855FC5" w:rsidR="008E4284" w:rsidRPr="008E4284" w:rsidRDefault="008E4284" w:rsidP="008E4284">
      <w:pPr>
        <w:pStyle w:val="Modcode"/>
        <w:jc w:val="left"/>
        <w:rPr>
          <w:color w:val="FF0000"/>
        </w:rPr>
      </w:pPr>
      <w:r>
        <w:t>SEMESTER 2</w:t>
      </w:r>
    </w:p>
    <w:p w14:paraId="61B6F4E3" w14:textId="77777777" w:rsidR="008E4284" w:rsidRDefault="008E4284" w:rsidP="008E4284">
      <w:pPr>
        <w:pStyle w:val="Modcode"/>
      </w:pPr>
      <w:r w:rsidRPr="007E3A8E">
        <w:t>MODULE CODE</w:t>
      </w:r>
      <w:r>
        <w:t>: SHOA4001</w:t>
      </w:r>
    </w:p>
    <w:p w14:paraId="42DD9FB7" w14:textId="77777777" w:rsidR="008E4284" w:rsidRPr="003525B3" w:rsidRDefault="008E4284" w:rsidP="008E4284">
      <w:pPr>
        <w:pStyle w:val="Subtitle"/>
        <w:rPr>
          <w:b w:val="0"/>
          <w:bCs/>
          <w:szCs w:val="24"/>
        </w:rPr>
      </w:pPr>
      <w:r w:rsidRPr="003525B3">
        <w:rPr>
          <w:bCs/>
          <w:szCs w:val="24"/>
        </w:rPr>
        <w:t>THEORETICAL ISSUES IN OUTDOOR PURSUITS</w:t>
      </w:r>
    </w:p>
    <w:p w14:paraId="4B44F936" w14:textId="77777777" w:rsidR="008E4284" w:rsidRPr="004C3FF5" w:rsidRDefault="008E4284" w:rsidP="008E4284">
      <w:pPr>
        <w:pStyle w:val="Modcode"/>
      </w:pPr>
      <w:r w:rsidRPr="004C3FF5">
        <w:t xml:space="preserve"> </w:t>
      </w:r>
    </w:p>
    <w:p w14:paraId="57F579C3" w14:textId="77777777" w:rsidR="008E4284" w:rsidRDefault="008E4284" w:rsidP="008E4284">
      <w:pPr>
        <w:pStyle w:val="Time"/>
        <w:rPr>
          <w:szCs w:val="28"/>
        </w:rPr>
      </w:pPr>
      <w:r w:rsidRPr="004C3FF5">
        <w:rPr>
          <w:szCs w:val="28"/>
        </w:rPr>
        <w:t xml:space="preserve">aSSESSMENT TYPE:  aSSIGNMENT </w:t>
      </w:r>
    </w:p>
    <w:p w14:paraId="7F4D1E9A" w14:textId="77777777" w:rsidR="008E4284" w:rsidRDefault="008E4284" w:rsidP="008E4284">
      <w:pPr>
        <w:pStyle w:val="Time"/>
        <w:rPr>
          <w:szCs w:val="28"/>
        </w:rPr>
      </w:pPr>
      <w:r w:rsidRPr="004C3FF5">
        <w:rPr>
          <w:szCs w:val="28"/>
        </w:rPr>
        <w:t>Assessment/Component:</w:t>
      </w:r>
      <w:r>
        <w:rPr>
          <w:szCs w:val="28"/>
        </w:rPr>
        <w:t xml:space="preserve"> 2</w:t>
      </w:r>
    </w:p>
    <w:p w14:paraId="4C9C084F" w14:textId="77777777" w:rsidR="008E4284" w:rsidRDefault="008E4284" w:rsidP="008E4284">
      <w:pPr>
        <w:pStyle w:val="Time"/>
        <w:rPr>
          <w:szCs w:val="28"/>
        </w:rPr>
      </w:pPr>
      <w:r w:rsidRPr="004C3FF5">
        <w:rPr>
          <w:szCs w:val="28"/>
        </w:rPr>
        <w:t>COMPONENT WEIGHTING:</w:t>
      </w:r>
      <w:r>
        <w:rPr>
          <w:szCs w:val="28"/>
        </w:rPr>
        <w:t xml:space="preserve"> 60</w:t>
      </w:r>
      <w:r w:rsidRPr="004C3FF5">
        <w:rPr>
          <w:szCs w:val="28"/>
        </w:rPr>
        <w:t xml:space="preserve"> %</w:t>
      </w:r>
    </w:p>
    <w:p w14:paraId="18F79D09" w14:textId="77777777" w:rsidR="008E4284" w:rsidRDefault="008E4284" w:rsidP="008E4284">
      <w:pPr>
        <w:pStyle w:val="Time"/>
        <w:rPr>
          <w:szCs w:val="28"/>
        </w:rPr>
      </w:pPr>
      <w:r w:rsidRPr="00C536A6">
        <w:rPr>
          <w:szCs w:val="28"/>
        </w:rPr>
        <w:t>WORD COUNT:</w:t>
      </w:r>
      <w:r>
        <w:rPr>
          <w:szCs w:val="28"/>
        </w:rPr>
        <w:t xml:space="preserve"> 2 x 1,0</w:t>
      </w:r>
      <w:r w:rsidRPr="004C3FF5">
        <w:rPr>
          <w:szCs w:val="28"/>
        </w:rPr>
        <w:t xml:space="preserve">00 WORDS </w:t>
      </w:r>
    </w:p>
    <w:p w14:paraId="6E50300B" w14:textId="77777777" w:rsidR="008E4284" w:rsidRPr="002B2156" w:rsidRDefault="008E4284" w:rsidP="008E4284">
      <w:pPr>
        <w:pStyle w:val="Time"/>
        <w:rPr>
          <w:szCs w:val="28"/>
        </w:rPr>
      </w:pPr>
      <w:r w:rsidRPr="00C536A6">
        <w:rPr>
          <w:szCs w:val="28"/>
        </w:rPr>
        <w:t>MODULE TUTOR:</w:t>
      </w:r>
      <w:r>
        <w:rPr>
          <w:szCs w:val="28"/>
        </w:rPr>
        <w:t xml:space="preserve"> TOM MOORE</w:t>
      </w:r>
      <w:r w:rsidRPr="00C536A6">
        <w:rPr>
          <w:szCs w:val="28"/>
        </w:rPr>
        <w:t xml:space="preserve"> </w:t>
      </w:r>
    </w:p>
    <w:p w14:paraId="39CFD289" w14:textId="77777777" w:rsidR="008E4284" w:rsidRPr="00244CBB" w:rsidRDefault="008E4284" w:rsidP="008E4284">
      <w:pPr>
        <w:rPr>
          <w:sz w:val="28"/>
          <w:szCs w:val="28"/>
          <w:u w:val="single"/>
        </w:rPr>
      </w:pPr>
      <w:r>
        <w:rPr>
          <w:b/>
          <w:sz w:val="28"/>
          <w:szCs w:val="28"/>
          <w:u w:val="single"/>
        </w:rPr>
        <w:t>Reflective Journals</w:t>
      </w:r>
    </w:p>
    <w:p w14:paraId="74CCB75F" w14:textId="77777777" w:rsidR="008E4284" w:rsidRPr="00244CBB" w:rsidRDefault="008E4284" w:rsidP="008E4284">
      <w:pPr>
        <w:rPr>
          <w:b/>
          <w:sz w:val="28"/>
          <w:szCs w:val="28"/>
        </w:rPr>
      </w:pPr>
    </w:p>
    <w:p w14:paraId="6CA39D0A" w14:textId="77777777" w:rsidR="008E4284" w:rsidRPr="00AC64B9" w:rsidRDefault="008E4284" w:rsidP="008E4284">
      <w:pPr>
        <w:pStyle w:val="BodyText"/>
        <w:rPr>
          <w:sz w:val="32"/>
        </w:rPr>
      </w:pPr>
      <w:r w:rsidRPr="00AC64B9">
        <w:rPr>
          <w:sz w:val="28"/>
          <w:szCs w:val="24"/>
        </w:rPr>
        <w:t>With reference to specific programme experiences and relevant theories, describe a personal learning experience.</w:t>
      </w:r>
    </w:p>
    <w:p w14:paraId="45B7CA6E" w14:textId="77777777" w:rsidR="008E4284" w:rsidRDefault="008E4284" w:rsidP="008E4284">
      <w:pPr>
        <w:pStyle w:val="Title"/>
        <w:rPr>
          <w:rFonts w:eastAsiaTheme="minorEastAsia" w:cstheme="minorBidi"/>
          <w:b w:val="0"/>
          <w:sz w:val="28"/>
          <w:szCs w:val="28"/>
          <w:lang w:val="en-US" w:eastAsia="en-US"/>
        </w:rPr>
      </w:pPr>
    </w:p>
    <w:p w14:paraId="77B77F5E" w14:textId="77777777" w:rsidR="008E4284" w:rsidRPr="007A2699" w:rsidRDefault="008E4284" w:rsidP="008E4284">
      <w:pPr>
        <w:pStyle w:val="Title"/>
      </w:pPr>
      <w:r w:rsidRPr="007A2699">
        <w:t>School of Sport, Health &amp; Outdoor Education</w:t>
      </w:r>
    </w:p>
    <w:p w14:paraId="559E34A1" w14:textId="77777777" w:rsidR="008E4284" w:rsidRPr="00F276F2" w:rsidRDefault="008E4284" w:rsidP="008E4284">
      <w:pPr>
        <w:jc w:val="center"/>
        <w:rPr>
          <w:b/>
          <w:sz w:val="32"/>
        </w:rPr>
      </w:pPr>
      <w:r>
        <w:rPr>
          <w:b/>
          <w:sz w:val="32"/>
        </w:rPr>
        <w:t>International Outdoor Pursuits</w:t>
      </w:r>
    </w:p>
    <w:p w14:paraId="3155EB84" w14:textId="77777777" w:rsidR="008E4284" w:rsidRPr="007A2699" w:rsidRDefault="008E4284" w:rsidP="008E4284">
      <w:pPr>
        <w:pStyle w:val="Subtitle"/>
      </w:pPr>
      <w:r>
        <w:t>Assessment Feedback Sheet</w:t>
      </w:r>
    </w:p>
    <w:p w14:paraId="4838F76D" w14:textId="77777777" w:rsidR="008E4284" w:rsidRPr="00DB29C9" w:rsidRDefault="008E4284" w:rsidP="008E4284">
      <w:pPr>
        <w:pStyle w:val="Subtitle"/>
        <w:rPr>
          <w:sz w:val="16"/>
          <w:szCs w:val="16"/>
        </w:rPr>
      </w:pPr>
    </w:p>
    <w:p w14:paraId="4C78ED95" w14:textId="08D47321" w:rsidR="008E4284" w:rsidRPr="00952485" w:rsidRDefault="008E4284" w:rsidP="008E4284">
      <w:pPr>
        <w:pStyle w:val="Subtitle"/>
        <w:jc w:val="both"/>
        <w:rPr>
          <w:b w:val="0"/>
          <w:bCs/>
        </w:rPr>
      </w:pPr>
      <w:r w:rsidRPr="00952485">
        <w:rPr>
          <w:bCs/>
          <w:sz w:val="24"/>
          <w:szCs w:val="24"/>
        </w:rPr>
        <w:tab/>
        <w:t xml:space="preserve">            </w:t>
      </w:r>
      <w:r>
        <w:rPr>
          <w:bCs/>
          <w:sz w:val="24"/>
          <w:szCs w:val="24"/>
        </w:rPr>
        <w:t xml:space="preserve">    Student No./Name:</w:t>
      </w:r>
      <w:r w:rsidRPr="008E4284">
        <w:t xml:space="preserve"> </w:t>
      </w:r>
      <w:r w:rsidRPr="008E4284">
        <w:rPr>
          <w:bCs/>
          <w:sz w:val="24"/>
          <w:szCs w:val="24"/>
        </w:rPr>
        <w:t>1714759</w:t>
      </w:r>
      <w:r>
        <w:rPr>
          <w:bCs/>
          <w:sz w:val="24"/>
          <w:szCs w:val="24"/>
        </w:rPr>
        <w:t>/ Mia Morrison</w:t>
      </w:r>
    </w:p>
    <w:p w14:paraId="563F56ED" w14:textId="77777777" w:rsidR="008E4284" w:rsidRPr="00952485" w:rsidRDefault="008E4284" w:rsidP="008E4284">
      <w:pPr>
        <w:pStyle w:val="Subtitle"/>
        <w:jc w:val="left"/>
        <w:rPr>
          <w:b w:val="0"/>
          <w:bCs/>
          <w:sz w:val="24"/>
          <w:szCs w:val="24"/>
        </w:rPr>
      </w:pPr>
      <w:r w:rsidRPr="00952485">
        <w:rPr>
          <w:bCs/>
          <w:sz w:val="24"/>
          <w:szCs w:val="24"/>
        </w:rPr>
        <w:t xml:space="preserve">                                               </w:t>
      </w:r>
      <w:r>
        <w:rPr>
          <w:bCs/>
          <w:sz w:val="24"/>
          <w:szCs w:val="24"/>
        </w:rPr>
        <w:t>Module: SHOA4001</w:t>
      </w:r>
      <w:r>
        <w:rPr>
          <w:bCs/>
          <w:sz w:val="24"/>
          <w:szCs w:val="24"/>
        </w:rPr>
        <w:tab/>
      </w:r>
    </w:p>
    <w:p w14:paraId="56F6AE38" w14:textId="77777777" w:rsidR="008E4284" w:rsidRDefault="008E4284" w:rsidP="008E4284">
      <w:pPr>
        <w:pStyle w:val="Subtitle"/>
        <w:jc w:val="left"/>
        <w:rPr>
          <w:b w:val="0"/>
          <w:bCs/>
          <w:sz w:val="24"/>
          <w:szCs w:val="24"/>
        </w:rPr>
      </w:pPr>
      <w:r w:rsidRPr="00952485">
        <w:rPr>
          <w:bCs/>
          <w:sz w:val="24"/>
          <w:szCs w:val="24"/>
        </w:rPr>
        <w:t xml:space="preserve">                      </w:t>
      </w:r>
      <w:r>
        <w:rPr>
          <w:bCs/>
          <w:sz w:val="24"/>
          <w:szCs w:val="24"/>
        </w:rPr>
        <w:t xml:space="preserve">               Module Code: Theoretical Issues In Outdoor Pursuits</w:t>
      </w:r>
    </w:p>
    <w:p w14:paraId="5086784E" w14:textId="77777777" w:rsidR="008E4284" w:rsidRDefault="008E4284" w:rsidP="008E4284">
      <w:pPr>
        <w:pStyle w:val="Subtitle"/>
        <w:jc w:val="left"/>
        <w:rPr>
          <w:b w:val="0"/>
          <w:bCs/>
          <w:sz w:val="24"/>
          <w:szCs w:val="24"/>
        </w:rPr>
      </w:pPr>
    </w:p>
    <w:p w14:paraId="51C219A2" w14:textId="77777777" w:rsidR="008E4284" w:rsidRPr="00DB29C9" w:rsidRDefault="008E4284" w:rsidP="008E4284">
      <w:pPr>
        <w:pStyle w:val="Subtitle"/>
        <w:jc w:val="left"/>
        <w:rPr>
          <w:b w:val="0"/>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09"/>
        <w:gridCol w:w="52"/>
        <w:gridCol w:w="184"/>
        <w:gridCol w:w="922"/>
        <w:gridCol w:w="923"/>
        <w:gridCol w:w="308"/>
        <w:gridCol w:w="614"/>
        <w:gridCol w:w="923"/>
        <w:gridCol w:w="922"/>
        <w:gridCol w:w="923"/>
        <w:gridCol w:w="218"/>
        <w:gridCol w:w="704"/>
        <w:gridCol w:w="923"/>
        <w:gridCol w:w="720"/>
      </w:tblGrid>
      <w:tr w:rsidR="008E4284" w:rsidRPr="00313008" w14:paraId="1FB473AC" w14:textId="77777777" w:rsidTr="008E4284">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E5E38C4" w14:textId="77777777" w:rsidR="008E4284" w:rsidRPr="00313008" w:rsidRDefault="008E4284" w:rsidP="008E4284">
            <w:pPr>
              <w:pStyle w:val="Subtitle"/>
              <w:rPr>
                <w:b w:val="0"/>
                <w:bCs/>
                <w:sz w:val="24"/>
                <w:szCs w:val="24"/>
              </w:rPr>
            </w:pPr>
            <w:r w:rsidRPr="00C806E5">
              <w:rPr>
                <w:sz w:val="18"/>
                <w:szCs w:val="18"/>
              </w:rPr>
              <w:t>Personal Evaluation</w:t>
            </w:r>
            <w:r w:rsidRPr="003E28EA">
              <w:rPr>
                <w:bCs/>
                <w:sz w:val="18"/>
                <w:szCs w:val="18"/>
              </w:rPr>
              <w:t xml:space="preserve"> – to support your academic progress please complete the section below </w:t>
            </w:r>
            <w:r w:rsidRPr="00C806E5">
              <w:rPr>
                <w:bCs/>
                <w:sz w:val="18"/>
                <w:szCs w:val="18"/>
              </w:rPr>
              <w:t>BEFORE</w:t>
            </w:r>
            <w:r w:rsidRPr="003E28EA">
              <w:rPr>
                <w:bCs/>
                <w:sz w:val="18"/>
                <w:szCs w:val="18"/>
              </w:rPr>
              <w:t xml:space="preserve"> submitting your work.</w:t>
            </w:r>
          </w:p>
        </w:tc>
      </w:tr>
      <w:tr w:rsidR="008E4284" w:rsidRPr="00313008" w14:paraId="093AD956" w14:textId="77777777" w:rsidTr="008E428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8C6575D" w14:textId="77777777" w:rsidR="008E4284" w:rsidRPr="004150A6" w:rsidRDefault="008E4284" w:rsidP="008E4284">
            <w:pPr>
              <w:ind w:left="113" w:right="113"/>
              <w:rPr>
                <w:sz w:val="16"/>
                <w:szCs w:val="16"/>
              </w:rPr>
            </w:pPr>
            <w:r w:rsidRPr="004150A6">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C126860" w14:textId="653354E4" w:rsidR="008E4284" w:rsidRPr="00313008" w:rsidRDefault="00072CC8" w:rsidP="008E4284">
            <w:pPr>
              <w:pStyle w:val="Subtitle"/>
              <w:rPr>
                <w:b w:val="0"/>
                <w:bCs/>
                <w:sz w:val="24"/>
                <w:szCs w:val="24"/>
              </w:rPr>
            </w:pPr>
            <w:r>
              <w:rPr>
                <w:b w:val="0"/>
                <w:bCs/>
                <w:sz w:val="24"/>
                <w:szCs w:val="24"/>
              </w:rPr>
              <w:t>Being able to reflect on your personal behavior in order to improve them in future situations.</w:t>
            </w:r>
          </w:p>
        </w:tc>
      </w:tr>
      <w:tr w:rsidR="008E4284" w:rsidRPr="00313008" w14:paraId="213EE5C6" w14:textId="77777777" w:rsidTr="008E428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1B05D08" w14:textId="77777777" w:rsidR="008E4284" w:rsidRPr="004150A6" w:rsidRDefault="008E4284" w:rsidP="008E4284">
            <w:pPr>
              <w:ind w:left="113" w:right="113"/>
              <w:rPr>
                <w:sz w:val="16"/>
                <w:szCs w:val="16"/>
              </w:rPr>
            </w:pPr>
            <w:r w:rsidRPr="004150A6">
              <w:rPr>
                <w:bCs/>
                <w:sz w:val="18"/>
                <w:szCs w:val="18"/>
              </w:rPr>
              <w:lastRenderedPageBreak/>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5EDDCDD" w14:textId="7E4F1599" w:rsidR="008E4284" w:rsidRPr="00313008" w:rsidRDefault="00072CC8" w:rsidP="008E4284">
            <w:pPr>
              <w:pStyle w:val="Subtitle"/>
              <w:rPr>
                <w:b w:val="0"/>
                <w:bCs/>
                <w:sz w:val="24"/>
                <w:szCs w:val="24"/>
              </w:rPr>
            </w:pPr>
            <w:r>
              <w:rPr>
                <w:b w:val="0"/>
                <w:bCs/>
                <w:sz w:val="24"/>
                <w:szCs w:val="24"/>
              </w:rPr>
              <w:t xml:space="preserve">My only suggestion for the program would be proper preparation as far as what personal items students will need to bring/wear for specific activities. </w:t>
            </w:r>
          </w:p>
        </w:tc>
      </w:tr>
      <w:tr w:rsidR="008E4284" w:rsidRPr="00313008" w14:paraId="6D8F94AF" w14:textId="77777777" w:rsidTr="008E428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501AE75" w14:textId="77777777" w:rsidR="008E4284" w:rsidRPr="004150A6" w:rsidRDefault="008E4284" w:rsidP="008E4284">
            <w:pPr>
              <w:ind w:left="113" w:right="113"/>
              <w:rPr>
                <w:sz w:val="16"/>
                <w:szCs w:val="16"/>
              </w:rPr>
            </w:pPr>
            <w:r w:rsidRPr="004150A6">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C8E6398" w14:textId="2EA17827" w:rsidR="008E4284" w:rsidRPr="00313008" w:rsidRDefault="00072CC8" w:rsidP="008E4284">
            <w:pPr>
              <w:pStyle w:val="Subtitle"/>
              <w:rPr>
                <w:b w:val="0"/>
                <w:bCs/>
                <w:sz w:val="24"/>
                <w:szCs w:val="24"/>
              </w:rPr>
            </w:pPr>
            <w:r>
              <w:rPr>
                <w:b w:val="0"/>
                <w:bCs/>
                <w:sz w:val="24"/>
                <w:szCs w:val="24"/>
              </w:rPr>
              <w:t>My improvements and self satisfaction with all the activities and task I have completed despite the challenges I faced.</w:t>
            </w:r>
          </w:p>
        </w:tc>
      </w:tr>
      <w:tr w:rsidR="008E4284" w:rsidRPr="00313008" w14:paraId="622B2221" w14:textId="77777777" w:rsidTr="008E4284">
        <w:trPr>
          <w:cantSplit/>
        </w:trPr>
        <w:tc>
          <w:tcPr>
            <w:tcW w:w="2609" w:type="dxa"/>
            <w:vMerge w:val="restart"/>
            <w:tcBorders>
              <w:top w:val="single" w:sz="4" w:space="0" w:color="auto"/>
              <w:left w:val="thinThickLargeGap" w:sz="24" w:space="0" w:color="auto"/>
              <w:bottom w:val="single" w:sz="6" w:space="0" w:color="auto"/>
            </w:tcBorders>
          </w:tcPr>
          <w:p w14:paraId="3847EEF1" w14:textId="77777777" w:rsidR="008E4284" w:rsidRPr="00313008" w:rsidRDefault="008E4284" w:rsidP="008E4284">
            <w:pPr>
              <w:pStyle w:val="Subtitle"/>
              <w:jc w:val="left"/>
              <w:rPr>
                <w:b w:val="0"/>
                <w:bCs/>
                <w:sz w:val="24"/>
                <w:szCs w:val="24"/>
              </w:rPr>
            </w:pPr>
          </w:p>
          <w:p w14:paraId="3AA666A6" w14:textId="77777777" w:rsidR="008E4284" w:rsidRPr="009574BA" w:rsidRDefault="008E4284" w:rsidP="008E4284">
            <w:pPr>
              <w:pStyle w:val="Subtitle"/>
              <w:rPr>
                <w:b w:val="0"/>
                <w:bCs/>
                <w:sz w:val="24"/>
                <w:szCs w:val="24"/>
              </w:rPr>
            </w:pPr>
            <w:r w:rsidRPr="00313008">
              <w:rPr>
                <w:bCs/>
                <w:sz w:val="24"/>
                <w:szCs w:val="24"/>
              </w:rPr>
              <w:t>ASSESSMENT CRITERIA</w:t>
            </w:r>
          </w:p>
        </w:tc>
        <w:tc>
          <w:tcPr>
            <w:tcW w:w="236" w:type="dxa"/>
            <w:gridSpan w:val="2"/>
            <w:vMerge w:val="restart"/>
            <w:tcBorders>
              <w:top w:val="single" w:sz="4" w:space="0" w:color="auto"/>
              <w:bottom w:val="single" w:sz="6" w:space="0" w:color="auto"/>
              <w:right w:val="single" w:sz="6" w:space="0" w:color="auto"/>
            </w:tcBorders>
            <w:textDirection w:val="btLr"/>
          </w:tcPr>
          <w:p w14:paraId="1CBCB2A4" w14:textId="77777777" w:rsidR="008E4284" w:rsidRPr="00313008" w:rsidRDefault="008E4284" w:rsidP="008E4284">
            <w:pPr>
              <w:ind w:left="113" w:right="113"/>
              <w:rPr>
                <w:sz w:val="16"/>
                <w:szCs w:val="16"/>
              </w:rPr>
            </w:pPr>
          </w:p>
          <w:p w14:paraId="0E1E0A3C" w14:textId="77777777" w:rsidR="008E4284" w:rsidRPr="00313008" w:rsidRDefault="008E4284" w:rsidP="008E4284">
            <w:pPr>
              <w:pStyle w:val="Subtitle"/>
              <w:ind w:left="113" w:right="113"/>
              <w:rPr>
                <w:b w:val="0"/>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17B4C4E" w14:textId="77777777" w:rsidR="008E4284" w:rsidRPr="00313008" w:rsidRDefault="008E4284" w:rsidP="008E4284">
            <w:pPr>
              <w:pStyle w:val="Subtitle"/>
              <w:rPr>
                <w:b w:val="0"/>
                <w:bCs/>
                <w:sz w:val="24"/>
                <w:szCs w:val="24"/>
              </w:rPr>
            </w:pPr>
            <w:r w:rsidRPr="00313008">
              <w:rPr>
                <w:bCs/>
                <w:sz w:val="24"/>
                <w:szCs w:val="24"/>
              </w:rPr>
              <w:t>GRADE</w:t>
            </w:r>
          </w:p>
        </w:tc>
      </w:tr>
      <w:tr w:rsidR="008E4284" w:rsidRPr="00313008" w14:paraId="447EAE92" w14:textId="77777777" w:rsidTr="008E4284">
        <w:trPr>
          <w:cantSplit/>
        </w:trPr>
        <w:tc>
          <w:tcPr>
            <w:tcW w:w="2609" w:type="dxa"/>
            <w:vMerge/>
            <w:tcBorders>
              <w:top w:val="single" w:sz="6" w:space="0" w:color="auto"/>
              <w:left w:val="thinThickLargeGap" w:sz="24" w:space="0" w:color="auto"/>
              <w:bottom w:val="single" w:sz="6" w:space="0" w:color="auto"/>
            </w:tcBorders>
          </w:tcPr>
          <w:p w14:paraId="2BC92501" w14:textId="77777777" w:rsidR="008E4284" w:rsidRPr="00313008" w:rsidRDefault="008E4284" w:rsidP="008E4284">
            <w:pPr>
              <w:pStyle w:val="Subtitle"/>
              <w:jc w:val="left"/>
              <w:rPr>
                <w:b w:val="0"/>
                <w:bCs/>
                <w:sz w:val="24"/>
                <w:szCs w:val="24"/>
              </w:rPr>
            </w:pPr>
          </w:p>
        </w:tc>
        <w:tc>
          <w:tcPr>
            <w:tcW w:w="236" w:type="dxa"/>
            <w:gridSpan w:val="2"/>
            <w:vMerge/>
            <w:tcBorders>
              <w:top w:val="single" w:sz="6" w:space="0" w:color="auto"/>
              <w:bottom w:val="single" w:sz="6" w:space="0" w:color="auto"/>
              <w:right w:val="single" w:sz="6" w:space="0" w:color="auto"/>
            </w:tcBorders>
          </w:tcPr>
          <w:p w14:paraId="5E9D691C" w14:textId="77777777" w:rsidR="008E4284" w:rsidRPr="00313008" w:rsidRDefault="008E4284" w:rsidP="008E4284">
            <w:pPr>
              <w:pStyle w:val="Subtitle"/>
              <w:jc w:val="left"/>
              <w:rPr>
                <w:b w:val="0"/>
                <w:bCs/>
                <w:sz w:val="24"/>
                <w:szCs w:val="24"/>
              </w:rPr>
            </w:pPr>
          </w:p>
        </w:tc>
        <w:tc>
          <w:tcPr>
            <w:tcW w:w="922" w:type="dxa"/>
            <w:tcBorders>
              <w:top w:val="single" w:sz="6" w:space="0" w:color="auto"/>
              <w:left w:val="single" w:sz="6" w:space="0" w:color="auto"/>
              <w:right w:val="single" w:sz="6" w:space="0" w:color="auto"/>
            </w:tcBorders>
          </w:tcPr>
          <w:p w14:paraId="57D63787" w14:textId="77777777" w:rsidR="008E4284" w:rsidRPr="003E3041" w:rsidRDefault="008E4284" w:rsidP="008E4284">
            <w:pPr>
              <w:pStyle w:val="Subtitle"/>
              <w:rPr>
                <w:b w:val="0"/>
                <w:bCs/>
                <w:sz w:val="16"/>
                <w:szCs w:val="16"/>
              </w:rPr>
            </w:pPr>
            <w:r>
              <w:rPr>
                <w:bCs/>
                <w:sz w:val="16"/>
                <w:szCs w:val="16"/>
              </w:rPr>
              <w:t>Poor</w:t>
            </w:r>
          </w:p>
          <w:p w14:paraId="501D2682" w14:textId="77777777" w:rsidR="008E4284" w:rsidRPr="003E3041" w:rsidRDefault="008E4284" w:rsidP="008E4284">
            <w:pPr>
              <w:pStyle w:val="Subtitle"/>
              <w:rPr>
                <w:b w:val="0"/>
                <w:bCs/>
                <w:sz w:val="16"/>
                <w:szCs w:val="16"/>
              </w:rPr>
            </w:pPr>
            <w:r>
              <w:rPr>
                <w:bCs/>
                <w:sz w:val="16"/>
                <w:szCs w:val="16"/>
              </w:rPr>
              <w:t>&lt; 2</w:t>
            </w:r>
            <w:r w:rsidRPr="003E3041">
              <w:rPr>
                <w:bCs/>
                <w:sz w:val="16"/>
                <w:szCs w:val="16"/>
              </w:rPr>
              <w:t>0%</w:t>
            </w:r>
          </w:p>
          <w:p w14:paraId="095B3BB8" w14:textId="77777777" w:rsidR="008E4284" w:rsidRPr="003E3041" w:rsidRDefault="008E4284" w:rsidP="008E4284">
            <w:pPr>
              <w:pStyle w:val="Subtitle"/>
              <w:rPr>
                <w:sz w:val="16"/>
                <w:szCs w:val="16"/>
              </w:rPr>
            </w:pPr>
          </w:p>
        </w:tc>
        <w:tc>
          <w:tcPr>
            <w:tcW w:w="923" w:type="dxa"/>
            <w:tcBorders>
              <w:top w:val="single" w:sz="6" w:space="0" w:color="auto"/>
              <w:left w:val="single" w:sz="6" w:space="0" w:color="auto"/>
              <w:right w:val="single" w:sz="6" w:space="0" w:color="auto"/>
            </w:tcBorders>
          </w:tcPr>
          <w:p w14:paraId="0C0ECA4E" w14:textId="77777777" w:rsidR="008E4284" w:rsidRDefault="008E4284" w:rsidP="008E4284">
            <w:pPr>
              <w:pStyle w:val="Subtitle"/>
              <w:rPr>
                <w:b w:val="0"/>
                <w:sz w:val="16"/>
                <w:szCs w:val="16"/>
              </w:rPr>
            </w:pPr>
            <w:r>
              <w:rPr>
                <w:sz w:val="16"/>
                <w:szCs w:val="16"/>
              </w:rPr>
              <w:t>Weak</w:t>
            </w:r>
          </w:p>
          <w:p w14:paraId="2E73B840" w14:textId="77777777" w:rsidR="008E4284" w:rsidRPr="003E3041" w:rsidRDefault="008E4284" w:rsidP="008E4284">
            <w:pPr>
              <w:pStyle w:val="Subtitle"/>
              <w:rPr>
                <w:b w:val="0"/>
                <w:sz w:val="16"/>
                <w:szCs w:val="16"/>
              </w:rPr>
            </w:pPr>
            <w:r>
              <w:rPr>
                <w:sz w:val="16"/>
                <w:szCs w:val="16"/>
              </w:rPr>
              <w:t>20-29</w:t>
            </w:r>
            <w:r w:rsidRPr="003E3041">
              <w:rPr>
                <w:sz w:val="16"/>
                <w:szCs w:val="16"/>
              </w:rPr>
              <w:t>%</w:t>
            </w:r>
          </w:p>
        </w:tc>
        <w:tc>
          <w:tcPr>
            <w:tcW w:w="922" w:type="dxa"/>
            <w:gridSpan w:val="2"/>
            <w:tcBorders>
              <w:top w:val="single" w:sz="6" w:space="0" w:color="auto"/>
              <w:left w:val="single" w:sz="6" w:space="0" w:color="auto"/>
              <w:right w:val="single" w:sz="6" w:space="0" w:color="auto"/>
            </w:tcBorders>
          </w:tcPr>
          <w:p w14:paraId="287045A5" w14:textId="77777777" w:rsidR="008E4284" w:rsidRPr="00633FC5" w:rsidRDefault="008E4284" w:rsidP="008E4284">
            <w:pPr>
              <w:pStyle w:val="Subtitle"/>
              <w:rPr>
                <w:b w:val="0"/>
                <w:bCs/>
                <w:sz w:val="16"/>
                <w:szCs w:val="16"/>
              </w:rPr>
            </w:pPr>
            <w:r w:rsidRPr="00633FC5">
              <w:rPr>
                <w:bCs/>
                <w:sz w:val="16"/>
                <w:szCs w:val="16"/>
              </w:rPr>
              <w:t>Unsatisfactory</w:t>
            </w:r>
          </w:p>
          <w:p w14:paraId="762C8EF9" w14:textId="77777777" w:rsidR="008E4284" w:rsidRPr="003E3041" w:rsidRDefault="008E4284" w:rsidP="008E4284">
            <w:pPr>
              <w:pStyle w:val="Subtitle"/>
              <w:rPr>
                <w:b w:val="0"/>
                <w:bCs/>
                <w:sz w:val="16"/>
                <w:szCs w:val="16"/>
              </w:rPr>
            </w:pPr>
            <w:r>
              <w:rPr>
                <w:bCs/>
                <w:sz w:val="16"/>
                <w:szCs w:val="16"/>
              </w:rPr>
              <w:t>30-39</w:t>
            </w:r>
            <w:r w:rsidRPr="003E3041">
              <w:rPr>
                <w:bCs/>
                <w:sz w:val="16"/>
                <w:szCs w:val="16"/>
              </w:rPr>
              <w:t>%</w:t>
            </w:r>
          </w:p>
        </w:tc>
        <w:tc>
          <w:tcPr>
            <w:tcW w:w="923" w:type="dxa"/>
            <w:tcBorders>
              <w:top w:val="single" w:sz="6" w:space="0" w:color="auto"/>
              <w:left w:val="single" w:sz="6" w:space="0" w:color="auto"/>
              <w:bottom w:val="single" w:sz="6" w:space="0" w:color="auto"/>
              <w:right w:val="single" w:sz="6" w:space="0" w:color="auto"/>
            </w:tcBorders>
          </w:tcPr>
          <w:p w14:paraId="2675E3F7" w14:textId="77777777" w:rsidR="008E4284" w:rsidRPr="003E3041" w:rsidRDefault="008E4284" w:rsidP="008E4284">
            <w:pPr>
              <w:pStyle w:val="Subtitle"/>
              <w:rPr>
                <w:b w:val="0"/>
                <w:bCs/>
                <w:sz w:val="16"/>
                <w:szCs w:val="16"/>
              </w:rPr>
            </w:pPr>
            <w:r w:rsidRPr="003E3041">
              <w:rPr>
                <w:bCs/>
                <w:sz w:val="16"/>
                <w:szCs w:val="16"/>
              </w:rPr>
              <w:t>Satisfactory</w:t>
            </w:r>
          </w:p>
          <w:p w14:paraId="13B737CD" w14:textId="77777777" w:rsidR="008E4284" w:rsidRPr="003E3041" w:rsidRDefault="008E4284" w:rsidP="008E4284">
            <w:pPr>
              <w:pStyle w:val="Subtitle"/>
              <w:rPr>
                <w:b w:val="0"/>
                <w:bCs/>
                <w:sz w:val="16"/>
                <w:szCs w:val="16"/>
              </w:rPr>
            </w:pPr>
            <w:r>
              <w:rPr>
                <w:bCs/>
                <w:sz w:val="16"/>
                <w:szCs w:val="16"/>
              </w:rPr>
              <w:t>40 – 49</w:t>
            </w:r>
            <w:r w:rsidRPr="003E3041">
              <w:rPr>
                <w:bCs/>
                <w:sz w:val="16"/>
                <w:szCs w:val="16"/>
              </w:rPr>
              <w:t>%</w:t>
            </w:r>
          </w:p>
        </w:tc>
        <w:tc>
          <w:tcPr>
            <w:tcW w:w="922" w:type="dxa"/>
            <w:tcBorders>
              <w:top w:val="single" w:sz="6" w:space="0" w:color="auto"/>
              <w:left w:val="single" w:sz="6" w:space="0" w:color="auto"/>
              <w:bottom w:val="single" w:sz="6" w:space="0" w:color="auto"/>
              <w:right w:val="single" w:sz="6" w:space="0" w:color="auto"/>
            </w:tcBorders>
          </w:tcPr>
          <w:p w14:paraId="76E4685E" w14:textId="77777777" w:rsidR="008E4284" w:rsidRPr="003E3041" w:rsidRDefault="008E4284" w:rsidP="008E4284">
            <w:pPr>
              <w:pStyle w:val="Subtitle"/>
              <w:rPr>
                <w:b w:val="0"/>
                <w:bCs/>
                <w:sz w:val="16"/>
                <w:szCs w:val="16"/>
              </w:rPr>
            </w:pPr>
            <w:r w:rsidRPr="003E3041">
              <w:rPr>
                <w:bCs/>
                <w:sz w:val="16"/>
                <w:szCs w:val="16"/>
              </w:rPr>
              <w:t>Good</w:t>
            </w:r>
          </w:p>
          <w:p w14:paraId="3384E77E" w14:textId="77777777" w:rsidR="008E4284" w:rsidRPr="003E3041" w:rsidRDefault="008E4284" w:rsidP="008E4284">
            <w:pPr>
              <w:pStyle w:val="Subtitle"/>
              <w:rPr>
                <w:b w:val="0"/>
                <w:bCs/>
                <w:sz w:val="16"/>
                <w:szCs w:val="16"/>
              </w:rPr>
            </w:pPr>
            <w:r>
              <w:rPr>
                <w:bCs/>
                <w:sz w:val="16"/>
                <w:szCs w:val="16"/>
              </w:rPr>
              <w:t>50</w:t>
            </w:r>
            <w:r w:rsidRPr="003E3041">
              <w:rPr>
                <w:bCs/>
                <w:sz w:val="16"/>
                <w:szCs w:val="16"/>
              </w:rPr>
              <w:t xml:space="preserve"> – 59%</w:t>
            </w:r>
          </w:p>
        </w:tc>
        <w:tc>
          <w:tcPr>
            <w:tcW w:w="923" w:type="dxa"/>
            <w:tcBorders>
              <w:top w:val="single" w:sz="6" w:space="0" w:color="auto"/>
              <w:left w:val="single" w:sz="6" w:space="0" w:color="auto"/>
              <w:bottom w:val="single" w:sz="6" w:space="0" w:color="auto"/>
              <w:right w:val="single" w:sz="6" w:space="0" w:color="auto"/>
            </w:tcBorders>
          </w:tcPr>
          <w:p w14:paraId="0CB1A4AB" w14:textId="77777777" w:rsidR="008E4284" w:rsidRPr="003E3041" w:rsidRDefault="008E4284" w:rsidP="008E4284">
            <w:pPr>
              <w:pStyle w:val="Subtitle"/>
              <w:rPr>
                <w:b w:val="0"/>
                <w:bCs/>
                <w:sz w:val="16"/>
                <w:szCs w:val="16"/>
              </w:rPr>
            </w:pPr>
            <w:r w:rsidRPr="003E3041">
              <w:rPr>
                <w:bCs/>
                <w:sz w:val="16"/>
                <w:szCs w:val="16"/>
              </w:rPr>
              <w:t>Very Good</w:t>
            </w:r>
          </w:p>
          <w:p w14:paraId="1606EA13" w14:textId="77777777" w:rsidR="008E4284" w:rsidRPr="003E3041" w:rsidRDefault="008E4284" w:rsidP="008E4284">
            <w:pPr>
              <w:pStyle w:val="Subtitle"/>
              <w:rPr>
                <w:b w:val="0"/>
                <w:bCs/>
                <w:sz w:val="16"/>
                <w:szCs w:val="16"/>
              </w:rPr>
            </w:pPr>
            <w:r w:rsidRPr="003E3041">
              <w:rPr>
                <w:bCs/>
                <w:sz w:val="16"/>
                <w:szCs w:val="16"/>
              </w:rPr>
              <w:t>60 – 69%</w:t>
            </w:r>
          </w:p>
        </w:tc>
        <w:tc>
          <w:tcPr>
            <w:tcW w:w="922" w:type="dxa"/>
            <w:gridSpan w:val="2"/>
            <w:tcBorders>
              <w:top w:val="single" w:sz="6" w:space="0" w:color="auto"/>
              <w:left w:val="single" w:sz="6" w:space="0" w:color="auto"/>
              <w:right w:val="single" w:sz="6" w:space="0" w:color="auto"/>
            </w:tcBorders>
          </w:tcPr>
          <w:p w14:paraId="224E85FD" w14:textId="77777777" w:rsidR="008E4284" w:rsidRPr="003E3041" w:rsidRDefault="008E4284" w:rsidP="008E4284">
            <w:pPr>
              <w:pStyle w:val="Subtitle"/>
              <w:rPr>
                <w:b w:val="0"/>
                <w:bCs/>
                <w:sz w:val="16"/>
                <w:szCs w:val="16"/>
              </w:rPr>
            </w:pPr>
            <w:r w:rsidRPr="003E3041">
              <w:rPr>
                <w:bCs/>
                <w:sz w:val="16"/>
                <w:szCs w:val="16"/>
              </w:rPr>
              <w:t>Excellent</w:t>
            </w:r>
          </w:p>
          <w:p w14:paraId="3976FF65" w14:textId="77777777" w:rsidR="008E4284" w:rsidRPr="003E3041" w:rsidRDefault="008E4284" w:rsidP="008E4284">
            <w:pPr>
              <w:pStyle w:val="Subtitle"/>
              <w:rPr>
                <w:b w:val="0"/>
                <w:bCs/>
                <w:sz w:val="16"/>
                <w:szCs w:val="16"/>
              </w:rPr>
            </w:pPr>
            <w:r w:rsidRPr="003E3041">
              <w:rPr>
                <w:bCs/>
                <w:sz w:val="16"/>
                <w:szCs w:val="16"/>
              </w:rPr>
              <w:t>70</w:t>
            </w:r>
            <w:r>
              <w:rPr>
                <w:bCs/>
                <w:sz w:val="16"/>
                <w:szCs w:val="16"/>
              </w:rPr>
              <w:t xml:space="preserve"> – 84%</w:t>
            </w:r>
          </w:p>
        </w:tc>
        <w:tc>
          <w:tcPr>
            <w:tcW w:w="923" w:type="dxa"/>
            <w:tcBorders>
              <w:top w:val="single" w:sz="6" w:space="0" w:color="auto"/>
              <w:left w:val="single" w:sz="6" w:space="0" w:color="auto"/>
              <w:right w:val="single" w:sz="6" w:space="0" w:color="auto"/>
            </w:tcBorders>
          </w:tcPr>
          <w:p w14:paraId="2530A048" w14:textId="77777777" w:rsidR="008E4284" w:rsidRDefault="008E4284" w:rsidP="008E4284">
            <w:pPr>
              <w:pStyle w:val="Subtitle"/>
              <w:rPr>
                <w:b w:val="0"/>
                <w:bCs/>
                <w:sz w:val="16"/>
                <w:szCs w:val="16"/>
              </w:rPr>
            </w:pPr>
            <w:r>
              <w:rPr>
                <w:bCs/>
                <w:sz w:val="16"/>
                <w:szCs w:val="16"/>
              </w:rPr>
              <w:t>Exceptional</w:t>
            </w:r>
          </w:p>
          <w:p w14:paraId="5581B4C9" w14:textId="77777777" w:rsidR="008E4284" w:rsidRPr="003E3041" w:rsidRDefault="008E4284" w:rsidP="008E4284">
            <w:pPr>
              <w:pStyle w:val="Subtitle"/>
              <w:rPr>
                <w:b w:val="0"/>
                <w:bCs/>
                <w:sz w:val="16"/>
                <w:szCs w:val="16"/>
              </w:rPr>
            </w:pPr>
            <w:r>
              <w:rPr>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6C01598F" w14:textId="77777777" w:rsidR="008E4284" w:rsidRPr="00313008" w:rsidRDefault="008E4284" w:rsidP="008E4284">
            <w:pPr>
              <w:pStyle w:val="Subtitle"/>
              <w:jc w:val="left"/>
              <w:rPr>
                <w:b w:val="0"/>
                <w:bCs/>
                <w:sz w:val="18"/>
                <w:szCs w:val="18"/>
              </w:rPr>
            </w:pPr>
          </w:p>
          <w:p w14:paraId="0AD5BB4A" w14:textId="77777777" w:rsidR="008E4284" w:rsidRPr="00313008" w:rsidRDefault="008E4284" w:rsidP="008E4284">
            <w:pPr>
              <w:pStyle w:val="Subtitle"/>
              <w:jc w:val="left"/>
              <w:rPr>
                <w:b w:val="0"/>
                <w:bCs/>
                <w:sz w:val="18"/>
                <w:szCs w:val="18"/>
              </w:rPr>
            </w:pPr>
            <w:r w:rsidRPr="00313008">
              <w:rPr>
                <w:bCs/>
                <w:sz w:val="18"/>
                <w:szCs w:val="18"/>
              </w:rPr>
              <w:t xml:space="preserve">  %</w:t>
            </w:r>
          </w:p>
        </w:tc>
      </w:tr>
      <w:tr w:rsidR="008E4284" w:rsidRPr="00313008" w14:paraId="55F24999" w14:textId="77777777" w:rsidTr="008E4284">
        <w:tc>
          <w:tcPr>
            <w:tcW w:w="2609" w:type="dxa"/>
            <w:tcBorders>
              <w:top w:val="single" w:sz="6" w:space="0" w:color="auto"/>
              <w:left w:val="thinThickLargeGap" w:sz="24" w:space="0" w:color="auto"/>
              <w:bottom w:val="single" w:sz="6" w:space="0" w:color="auto"/>
            </w:tcBorders>
          </w:tcPr>
          <w:p w14:paraId="4AFBE2B7" w14:textId="77777777" w:rsidR="008E4284" w:rsidRDefault="008E4284" w:rsidP="008E4284">
            <w:pPr>
              <w:rPr>
                <w:sz w:val="20"/>
              </w:rPr>
            </w:pPr>
            <w:r w:rsidRPr="00397605">
              <w:rPr>
                <w:sz w:val="20"/>
              </w:rPr>
              <w:t xml:space="preserve">Evidence of </w:t>
            </w:r>
            <w:r>
              <w:rPr>
                <w:sz w:val="20"/>
              </w:rPr>
              <w:t xml:space="preserve">reflective </w:t>
            </w:r>
            <w:r w:rsidRPr="00397605">
              <w:rPr>
                <w:sz w:val="20"/>
              </w:rPr>
              <w:t>thinking</w:t>
            </w:r>
          </w:p>
          <w:p w14:paraId="3C3571DA" w14:textId="77777777" w:rsidR="008E4284" w:rsidRPr="00397605" w:rsidRDefault="008E4284" w:rsidP="008E4284">
            <w:pPr>
              <w:rPr>
                <w:sz w:val="20"/>
              </w:rPr>
            </w:pPr>
          </w:p>
        </w:tc>
        <w:tc>
          <w:tcPr>
            <w:tcW w:w="236" w:type="dxa"/>
            <w:gridSpan w:val="2"/>
            <w:tcBorders>
              <w:top w:val="single" w:sz="6" w:space="0" w:color="auto"/>
              <w:bottom w:val="single" w:sz="6" w:space="0" w:color="auto"/>
              <w:right w:val="single" w:sz="6" w:space="0" w:color="auto"/>
            </w:tcBorders>
          </w:tcPr>
          <w:p w14:paraId="695D9D32" w14:textId="77777777" w:rsidR="008E4284" w:rsidRPr="00834791" w:rsidRDefault="008E4284" w:rsidP="008E4284">
            <w:pPr>
              <w:pStyle w:val="Subtitle"/>
              <w:jc w:val="left"/>
              <w:rPr>
                <w:b w:val="0"/>
                <w:bCs/>
                <w:sz w:val="18"/>
                <w:szCs w:val="18"/>
              </w:rPr>
            </w:pPr>
          </w:p>
        </w:tc>
        <w:tc>
          <w:tcPr>
            <w:tcW w:w="922" w:type="dxa"/>
            <w:tcBorders>
              <w:left w:val="single" w:sz="6" w:space="0" w:color="auto"/>
              <w:right w:val="single" w:sz="6" w:space="0" w:color="auto"/>
            </w:tcBorders>
          </w:tcPr>
          <w:p w14:paraId="476481AC" w14:textId="77777777" w:rsidR="008E4284" w:rsidRPr="00834791" w:rsidRDefault="008E4284" w:rsidP="008E4284">
            <w:pPr>
              <w:pStyle w:val="Subtitle"/>
              <w:rPr>
                <w:sz w:val="18"/>
                <w:szCs w:val="18"/>
              </w:rPr>
            </w:pPr>
          </w:p>
        </w:tc>
        <w:tc>
          <w:tcPr>
            <w:tcW w:w="923" w:type="dxa"/>
            <w:tcBorders>
              <w:left w:val="single" w:sz="6" w:space="0" w:color="auto"/>
              <w:right w:val="single" w:sz="6" w:space="0" w:color="auto"/>
            </w:tcBorders>
          </w:tcPr>
          <w:p w14:paraId="75CF7CA5" w14:textId="77777777" w:rsidR="008E4284" w:rsidRPr="00834791" w:rsidRDefault="008E4284" w:rsidP="008E4284">
            <w:pPr>
              <w:pStyle w:val="Subtitle"/>
              <w:rPr>
                <w:sz w:val="18"/>
                <w:szCs w:val="18"/>
              </w:rPr>
            </w:pPr>
          </w:p>
        </w:tc>
        <w:tc>
          <w:tcPr>
            <w:tcW w:w="922" w:type="dxa"/>
            <w:gridSpan w:val="2"/>
            <w:tcBorders>
              <w:left w:val="single" w:sz="6" w:space="0" w:color="auto"/>
              <w:right w:val="single" w:sz="6" w:space="0" w:color="auto"/>
            </w:tcBorders>
          </w:tcPr>
          <w:p w14:paraId="33EDCBFD" w14:textId="77777777" w:rsidR="008E4284" w:rsidRPr="00834791" w:rsidRDefault="008E4284" w:rsidP="008E4284">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44B7811A" w14:textId="77777777" w:rsidR="008E4284" w:rsidRPr="00834791" w:rsidRDefault="008E4284" w:rsidP="008E4284">
            <w:pPr>
              <w:pStyle w:val="Subtitle"/>
              <w:rPr>
                <w:sz w:val="18"/>
                <w:szCs w:val="18"/>
              </w:rPr>
            </w:pPr>
          </w:p>
        </w:tc>
        <w:tc>
          <w:tcPr>
            <w:tcW w:w="922" w:type="dxa"/>
            <w:tcBorders>
              <w:top w:val="single" w:sz="6" w:space="0" w:color="auto"/>
              <w:left w:val="single" w:sz="6" w:space="0" w:color="auto"/>
              <w:bottom w:val="single" w:sz="6" w:space="0" w:color="auto"/>
              <w:right w:val="single" w:sz="6" w:space="0" w:color="auto"/>
            </w:tcBorders>
          </w:tcPr>
          <w:p w14:paraId="4EE09444" w14:textId="77777777" w:rsidR="008E4284" w:rsidRPr="00834791" w:rsidRDefault="008E4284" w:rsidP="008E4284">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18A4DC08" w14:textId="77777777" w:rsidR="008E4284" w:rsidRPr="00834791" w:rsidRDefault="008E4284" w:rsidP="008E4284">
            <w:pPr>
              <w:pStyle w:val="Subtitle"/>
              <w:jc w:val="right"/>
              <w:rPr>
                <w:sz w:val="18"/>
                <w:szCs w:val="18"/>
              </w:rPr>
            </w:pPr>
          </w:p>
        </w:tc>
        <w:tc>
          <w:tcPr>
            <w:tcW w:w="922" w:type="dxa"/>
            <w:gridSpan w:val="2"/>
            <w:tcBorders>
              <w:left w:val="single" w:sz="6" w:space="0" w:color="auto"/>
              <w:right w:val="single" w:sz="6" w:space="0" w:color="auto"/>
            </w:tcBorders>
          </w:tcPr>
          <w:p w14:paraId="0799E4E5" w14:textId="77777777" w:rsidR="008E4284" w:rsidRPr="00834791" w:rsidRDefault="008E4284" w:rsidP="008E4284">
            <w:pPr>
              <w:pStyle w:val="Subtitle"/>
              <w:rPr>
                <w:sz w:val="18"/>
                <w:szCs w:val="18"/>
              </w:rPr>
            </w:pPr>
          </w:p>
        </w:tc>
        <w:tc>
          <w:tcPr>
            <w:tcW w:w="923" w:type="dxa"/>
            <w:tcBorders>
              <w:left w:val="single" w:sz="6" w:space="0" w:color="auto"/>
              <w:right w:val="single" w:sz="6" w:space="0" w:color="auto"/>
            </w:tcBorders>
          </w:tcPr>
          <w:p w14:paraId="35EECB55" w14:textId="77777777" w:rsidR="008E4284" w:rsidRPr="00834791" w:rsidRDefault="008E4284" w:rsidP="008E4284">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24FB40D1" w14:textId="77777777" w:rsidR="008E4284" w:rsidRPr="00834791" w:rsidRDefault="008E4284" w:rsidP="008E4284">
            <w:pPr>
              <w:pStyle w:val="Subtitle"/>
              <w:jc w:val="left"/>
              <w:rPr>
                <w:b w:val="0"/>
                <w:bCs/>
                <w:sz w:val="18"/>
                <w:szCs w:val="18"/>
              </w:rPr>
            </w:pPr>
            <w:r>
              <w:rPr>
                <w:bCs/>
                <w:sz w:val="18"/>
                <w:szCs w:val="18"/>
              </w:rPr>
              <w:t>40</w:t>
            </w:r>
            <w:r w:rsidRPr="00834791">
              <w:rPr>
                <w:bCs/>
                <w:sz w:val="18"/>
                <w:szCs w:val="18"/>
              </w:rPr>
              <w:t>%</w:t>
            </w:r>
          </w:p>
        </w:tc>
      </w:tr>
      <w:tr w:rsidR="008E4284" w:rsidRPr="00313008" w14:paraId="30BABCF4" w14:textId="77777777" w:rsidTr="008E4284">
        <w:tc>
          <w:tcPr>
            <w:tcW w:w="2609" w:type="dxa"/>
            <w:tcBorders>
              <w:top w:val="single" w:sz="6" w:space="0" w:color="auto"/>
              <w:left w:val="thinThickLargeGap" w:sz="24" w:space="0" w:color="auto"/>
              <w:bottom w:val="single" w:sz="6" w:space="0" w:color="auto"/>
            </w:tcBorders>
          </w:tcPr>
          <w:p w14:paraId="4AFE4AD9" w14:textId="77777777" w:rsidR="008E4284" w:rsidRDefault="008E4284" w:rsidP="008E4284">
            <w:pPr>
              <w:pStyle w:val="Subtitle"/>
              <w:jc w:val="left"/>
              <w:rPr>
                <w:b w:val="0"/>
                <w:sz w:val="20"/>
              </w:rPr>
            </w:pPr>
            <w:r>
              <w:rPr>
                <w:b w:val="0"/>
                <w:sz w:val="20"/>
              </w:rPr>
              <w:t xml:space="preserve">Application of selected </w:t>
            </w:r>
            <w:r w:rsidRPr="00397605">
              <w:rPr>
                <w:b w:val="0"/>
                <w:sz w:val="20"/>
              </w:rPr>
              <w:t>programme theory to personal experience</w:t>
            </w:r>
          </w:p>
          <w:p w14:paraId="188A3FA0" w14:textId="77777777" w:rsidR="008E4284" w:rsidRPr="00397605" w:rsidRDefault="008E4284" w:rsidP="008E4284">
            <w:pPr>
              <w:pStyle w:val="Subtitle"/>
              <w:jc w:val="left"/>
              <w:rPr>
                <w:b w:val="0"/>
                <w:sz w:val="20"/>
              </w:rPr>
            </w:pPr>
          </w:p>
        </w:tc>
        <w:tc>
          <w:tcPr>
            <w:tcW w:w="236" w:type="dxa"/>
            <w:gridSpan w:val="2"/>
            <w:tcBorders>
              <w:top w:val="single" w:sz="6" w:space="0" w:color="auto"/>
              <w:bottom w:val="single" w:sz="6" w:space="0" w:color="auto"/>
              <w:right w:val="single" w:sz="6" w:space="0" w:color="auto"/>
            </w:tcBorders>
          </w:tcPr>
          <w:p w14:paraId="0AB799F8" w14:textId="77777777" w:rsidR="008E4284" w:rsidRPr="00834791" w:rsidRDefault="008E4284" w:rsidP="008E4284">
            <w:pPr>
              <w:pStyle w:val="Subtitle"/>
              <w:rPr>
                <w:b w:val="0"/>
                <w:bCs/>
                <w:sz w:val="18"/>
                <w:szCs w:val="18"/>
              </w:rPr>
            </w:pPr>
          </w:p>
        </w:tc>
        <w:tc>
          <w:tcPr>
            <w:tcW w:w="922" w:type="dxa"/>
            <w:tcBorders>
              <w:left w:val="single" w:sz="6" w:space="0" w:color="auto"/>
              <w:right w:val="single" w:sz="6" w:space="0" w:color="auto"/>
            </w:tcBorders>
          </w:tcPr>
          <w:p w14:paraId="409A8574" w14:textId="77777777" w:rsidR="008E4284" w:rsidRPr="00834791" w:rsidRDefault="008E4284" w:rsidP="008E4284">
            <w:pPr>
              <w:pStyle w:val="Subtitle"/>
              <w:rPr>
                <w:sz w:val="18"/>
                <w:szCs w:val="18"/>
              </w:rPr>
            </w:pPr>
          </w:p>
        </w:tc>
        <w:tc>
          <w:tcPr>
            <w:tcW w:w="923" w:type="dxa"/>
            <w:tcBorders>
              <w:left w:val="single" w:sz="6" w:space="0" w:color="auto"/>
              <w:right w:val="single" w:sz="6" w:space="0" w:color="auto"/>
            </w:tcBorders>
          </w:tcPr>
          <w:p w14:paraId="02FE7C20" w14:textId="77777777" w:rsidR="008E4284" w:rsidRPr="00834791" w:rsidRDefault="008E4284" w:rsidP="008E4284">
            <w:pPr>
              <w:pStyle w:val="Subtitle"/>
              <w:rPr>
                <w:sz w:val="18"/>
                <w:szCs w:val="18"/>
              </w:rPr>
            </w:pPr>
          </w:p>
        </w:tc>
        <w:tc>
          <w:tcPr>
            <w:tcW w:w="922" w:type="dxa"/>
            <w:gridSpan w:val="2"/>
            <w:tcBorders>
              <w:left w:val="single" w:sz="6" w:space="0" w:color="auto"/>
              <w:right w:val="single" w:sz="6" w:space="0" w:color="auto"/>
            </w:tcBorders>
          </w:tcPr>
          <w:p w14:paraId="77EC87F3" w14:textId="77777777" w:rsidR="008E4284" w:rsidRPr="00834791" w:rsidRDefault="008E4284" w:rsidP="008E4284">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48287B8D" w14:textId="77777777" w:rsidR="008E4284" w:rsidRPr="00834791" w:rsidRDefault="008E4284" w:rsidP="008E4284">
            <w:pPr>
              <w:pStyle w:val="Subtitle"/>
              <w:jc w:val="left"/>
              <w:rPr>
                <w:sz w:val="18"/>
                <w:szCs w:val="18"/>
              </w:rPr>
            </w:pPr>
          </w:p>
        </w:tc>
        <w:tc>
          <w:tcPr>
            <w:tcW w:w="922" w:type="dxa"/>
            <w:tcBorders>
              <w:top w:val="single" w:sz="6" w:space="0" w:color="auto"/>
              <w:left w:val="single" w:sz="6" w:space="0" w:color="auto"/>
              <w:bottom w:val="single" w:sz="6" w:space="0" w:color="auto"/>
              <w:right w:val="single" w:sz="6" w:space="0" w:color="auto"/>
            </w:tcBorders>
          </w:tcPr>
          <w:p w14:paraId="5418ADF5" w14:textId="77777777" w:rsidR="008E4284" w:rsidRPr="00834791" w:rsidRDefault="008E4284" w:rsidP="008E4284">
            <w:pPr>
              <w:pStyle w:val="Subtitle"/>
              <w:jc w:val="left"/>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51D672C2" w14:textId="77777777" w:rsidR="008E4284" w:rsidRPr="00834791" w:rsidRDefault="008E4284" w:rsidP="008E4284">
            <w:pPr>
              <w:rPr>
                <w:sz w:val="18"/>
                <w:szCs w:val="18"/>
              </w:rPr>
            </w:pPr>
          </w:p>
        </w:tc>
        <w:tc>
          <w:tcPr>
            <w:tcW w:w="922" w:type="dxa"/>
            <w:gridSpan w:val="2"/>
            <w:tcBorders>
              <w:left w:val="single" w:sz="6" w:space="0" w:color="auto"/>
              <w:right w:val="single" w:sz="6" w:space="0" w:color="auto"/>
            </w:tcBorders>
          </w:tcPr>
          <w:p w14:paraId="2AFD65C1" w14:textId="77777777" w:rsidR="008E4284" w:rsidRPr="00834791" w:rsidRDefault="008E4284" w:rsidP="008E4284">
            <w:pPr>
              <w:pStyle w:val="Subtitle"/>
              <w:rPr>
                <w:sz w:val="18"/>
                <w:szCs w:val="18"/>
              </w:rPr>
            </w:pPr>
          </w:p>
        </w:tc>
        <w:tc>
          <w:tcPr>
            <w:tcW w:w="923" w:type="dxa"/>
            <w:tcBorders>
              <w:left w:val="single" w:sz="6" w:space="0" w:color="auto"/>
              <w:right w:val="single" w:sz="6" w:space="0" w:color="auto"/>
            </w:tcBorders>
          </w:tcPr>
          <w:p w14:paraId="56355875" w14:textId="77777777" w:rsidR="008E4284" w:rsidRPr="00834791" w:rsidRDefault="008E4284" w:rsidP="008E4284">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578F54F2" w14:textId="77777777" w:rsidR="008E4284" w:rsidRPr="00834791" w:rsidRDefault="008E4284" w:rsidP="008E4284">
            <w:pPr>
              <w:pStyle w:val="Subtitle"/>
              <w:jc w:val="left"/>
              <w:rPr>
                <w:b w:val="0"/>
                <w:bCs/>
                <w:sz w:val="18"/>
                <w:szCs w:val="18"/>
              </w:rPr>
            </w:pPr>
            <w:r>
              <w:rPr>
                <w:bCs/>
                <w:sz w:val="18"/>
                <w:szCs w:val="18"/>
              </w:rPr>
              <w:t>50</w:t>
            </w:r>
            <w:r w:rsidRPr="00834791">
              <w:rPr>
                <w:bCs/>
                <w:sz w:val="18"/>
                <w:szCs w:val="18"/>
              </w:rPr>
              <w:t>%</w:t>
            </w:r>
          </w:p>
        </w:tc>
      </w:tr>
      <w:tr w:rsidR="008E4284" w:rsidRPr="00313008" w14:paraId="7C464B47" w14:textId="77777777" w:rsidTr="008E4284">
        <w:tc>
          <w:tcPr>
            <w:tcW w:w="2609" w:type="dxa"/>
            <w:tcBorders>
              <w:top w:val="single" w:sz="6" w:space="0" w:color="auto"/>
              <w:left w:val="thinThickLargeGap" w:sz="24" w:space="0" w:color="auto"/>
              <w:bottom w:val="single" w:sz="6" w:space="0" w:color="auto"/>
            </w:tcBorders>
          </w:tcPr>
          <w:p w14:paraId="06EFABD8" w14:textId="77777777" w:rsidR="008E4284" w:rsidRDefault="008E4284" w:rsidP="008E4284">
            <w:pPr>
              <w:pStyle w:val="Subtitle"/>
              <w:jc w:val="left"/>
              <w:rPr>
                <w:b w:val="0"/>
                <w:sz w:val="20"/>
              </w:rPr>
            </w:pPr>
            <w:r>
              <w:rPr>
                <w:b w:val="0"/>
                <w:sz w:val="20"/>
              </w:rPr>
              <w:t xml:space="preserve">Consideration of the ‘cultural/natural’ </w:t>
            </w:r>
            <w:r w:rsidRPr="00397605">
              <w:rPr>
                <w:b w:val="0"/>
                <w:sz w:val="20"/>
              </w:rPr>
              <w:t xml:space="preserve">environment </w:t>
            </w:r>
          </w:p>
          <w:p w14:paraId="33A030B9" w14:textId="77777777" w:rsidR="008E4284" w:rsidRPr="00397605" w:rsidRDefault="008E4284" w:rsidP="008E4284">
            <w:pPr>
              <w:pStyle w:val="Subtitle"/>
              <w:jc w:val="left"/>
              <w:rPr>
                <w:b w:val="0"/>
                <w:sz w:val="20"/>
              </w:rPr>
            </w:pPr>
          </w:p>
        </w:tc>
        <w:tc>
          <w:tcPr>
            <w:tcW w:w="236" w:type="dxa"/>
            <w:gridSpan w:val="2"/>
            <w:tcBorders>
              <w:top w:val="single" w:sz="6" w:space="0" w:color="auto"/>
              <w:bottom w:val="single" w:sz="6" w:space="0" w:color="auto"/>
              <w:right w:val="single" w:sz="6" w:space="0" w:color="auto"/>
            </w:tcBorders>
          </w:tcPr>
          <w:p w14:paraId="2379E5FA" w14:textId="77777777" w:rsidR="008E4284" w:rsidRPr="00935535" w:rsidRDefault="008E4284" w:rsidP="008E4284">
            <w:pPr>
              <w:pStyle w:val="Subtitle"/>
              <w:rPr>
                <w:bCs/>
                <w:sz w:val="18"/>
                <w:szCs w:val="18"/>
              </w:rPr>
            </w:pPr>
          </w:p>
        </w:tc>
        <w:tc>
          <w:tcPr>
            <w:tcW w:w="922" w:type="dxa"/>
            <w:tcBorders>
              <w:left w:val="single" w:sz="6" w:space="0" w:color="auto"/>
              <w:right w:val="single" w:sz="6" w:space="0" w:color="auto"/>
            </w:tcBorders>
          </w:tcPr>
          <w:p w14:paraId="16786736" w14:textId="77777777" w:rsidR="008E4284" w:rsidRPr="00834791" w:rsidRDefault="008E4284" w:rsidP="008E4284">
            <w:pPr>
              <w:pStyle w:val="Subtitle"/>
              <w:rPr>
                <w:sz w:val="18"/>
                <w:szCs w:val="18"/>
              </w:rPr>
            </w:pPr>
          </w:p>
        </w:tc>
        <w:tc>
          <w:tcPr>
            <w:tcW w:w="923" w:type="dxa"/>
            <w:tcBorders>
              <w:left w:val="single" w:sz="6" w:space="0" w:color="auto"/>
              <w:right w:val="single" w:sz="6" w:space="0" w:color="auto"/>
            </w:tcBorders>
          </w:tcPr>
          <w:p w14:paraId="241C4FB8" w14:textId="77777777" w:rsidR="008E4284" w:rsidRPr="00834791" w:rsidRDefault="008E4284" w:rsidP="008E4284">
            <w:pPr>
              <w:pStyle w:val="Subtitle"/>
              <w:rPr>
                <w:sz w:val="18"/>
                <w:szCs w:val="18"/>
              </w:rPr>
            </w:pPr>
          </w:p>
        </w:tc>
        <w:tc>
          <w:tcPr>
            <w:tcW w:w="922" w:type="dxa"/>
            <w:gridSpan w:val="2"/>
            <w:tcBorders>
              <w:left w:val="single" w:sz="6" w:space="0" w:color="auto"/>
              <w:right w:val="single" w:sz="6" w:space="0" w:color="auto"/>
            </w:tcBorders>
          </w:tcPr>
          <w:p w14:paraId="6D2B1C29" w14:textId="77777777" w:rsidR="008E4284" w:rsidRPr="00834791" w:rsidRDefault="008E4284" w:rsidP="008E4284">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29E43453" w14:textId="77777777" w:rsidR="008E4284" w:rsidRPr="00834791" w:rsidRDefault="008E4284" w:rsidP="008E4284">
            <w:pPr>
              <w:pStyle w:val="Subtitle"/>
              <w:jc w:val="left"/>
              <w:rPr>
                <w:sz w:val="18"/>
                <w:szCs w:val="18"/>
              </w:rPr>
            </w:pPr>
          </w:p>
        </w:tc>
        <w:tc>
          <w:tcPr>
            <w:tcW w:w="922" w:type="dxa"/>
            <w:tcBorders>
              <w:top w:val="single" w:sz="6" w:space="0" w:color="auto"/>
              <w:left w:val="single" w:sz="6" w:space="0" w:color="auto"/>
              <w:bottom w:val="single" w:sz="6" w:space="0" w:color="auto"/>
              <w:right w:val="single" w:sz="6" w:space="0" w:color="auto"/>
            </w:tcBorders>
          </w:tcPr>
          <w:p w14:paraId="32B82F7E" w14:textId="77777777" w:rsidR="008E4284" w:rsidRPr="00834791" w:rsidRDefault="008E4284" w:rsidP="008E4284">
            <w:pPr>
              <w:pStyle w:val="Subtitle"/>
              <w:jc w:val="left"/>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5F02B85B" w14:textId="77777777" w:rsidR="008E4284" w:rsidRPr="00834791" w:rsidRDefault="008E4284" w:rsidP="008E4284">
            <w:pPr>
              <w:rPr>
                <w:sz w:val="18"/>
                <w:szCs w:val="18"/>
              </w:rPr>
            </w:pPr>
          </w:p>
        </w:tc>
        <w:tc>
          <w:tcPr>
            <w:tcW w:w="922" w:type="dxa"/>
            <w:gridSpan w:val="2"/>
            <w:tcBorders>
              <w:left w:val="single" w:sz="6" w:space="0" w:color="auto"/>
              <w:right w:val="single" w:sz="6" w:space="0" w:color="auto"/>
            </w:tcBorders>
          </w:tcPr>
          <w:p w14:paraId="0667751F" w14:textId="77777777" w:rsidR="008E4284" w:rsidRPr="00834791" w:rsidRDefault="008E4284" w:rsidP="008E4284">
            <w:pPr>
              <w:pStyle w:val="Subtitle"/>
              <w:rPr>
                <w:sz w:val="18"/>
                <w:szCs w:val="18"/>
              </w:rPr>
            </w:pPr>
          </w:p>
        </w:tc>
        <w:tc>
          <w:tcPr>
            <w:tcW w:w="923" w:type="dxa"/>
            <w:tcBorders>
              <w:left w:val="single" w:sz="6" w:space="0" w:color="auto"/>
              <w:right w:val="single" w:sz="6" w:space="0" w:color="auto"/>
            </w:tcBorders>
          </w:tcPr>
          <w:p w14:paraId="4A04D59E" w14:textId="77777777" w:rsidR="008E4284" w:rsidRPr="00834791" w:rsidRDefault="008E4284" w:rsidP="008E4284">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3683E072" w14:textId="77777777" w:rsidR="008E4284" w:rsidRDefault="008E4284" w:rsidP="008E4284">
            <w:pPr>
              <w:pStyle w:val="Subtitle"/>
              <w:jc w:val="left"/>
              <w:rPr>
                <w:b w:val="0"/>
                <w:bCs/>
                <w:sz w:val="18"/>
                <w:szCs w:val="18"/>
              </w:rPr>
            </w:pPr>
            <w:r>
              <w:rPr>
                <w:bCs/>
                <w:sz w:val="18"/>
                <w:szCs w:val="18"/>
              </w:rPr>
              <w:t>10%</w:t>
            </w:r>
          </w:p>
        </w:tc>
      </w:tr>
      <w:tr w:rsidR="008E4284" w:rsidRPr="00313008" w14:paraId="6140D4FE" w14:textId="77777777" w:rsidTr="008E4284">
        <w:trPr>
          <w:cantSplit/>
          <w:trHeight w:val="282"/>
        </w:trPr>
        <w:tc>
          <w:tcPr>
            <w:tcW w:w="10225" w:type="dxa"/>
            <w:gridSpan w:val="13"/>
            <w:tcBorders>
              <w:left w:val="thinThickLargeGap" w:sz="24" w:space="0" w:color="auto"/>
              <w:right w:val="single" w:sz="4" w:space="0" w:color="auto"/>
            </w:tcBorders>
          </w:tcPr>
          <w:p w14:paraId="2FC2E924" w14:textId="77777777" w:rsidR="008E4284" w:rsidRPr="00400127" w:rsidRDefault="008E4284" w:rsidP="008E4284">
            <w:pPr>
              <w:pStyle w:val="Subtitle"/>
              <w:jc w:val="left"/>
              <w:rPr>
                <w:bCs/>
                <w:sz w:val="20"/>
              </w:rPr>
            </w:pPr>
            <w:r w:rsidRPr="00400127">
              <w:rPr>
                <w:sz w:val="18"/>
              </w:rPr>
              <w:t>It is expected that students will present work that is proof read and correctly referenced. Poor presentation will be penalised.</w:t>
            </w:r>
          </w:p>
        </w:tc>
        <w:tc>
          <w:tcPr>
            <w:tcW w:w="720" w:type="dxa"/>
            <w:tcBorders>
              <w:left w:val="single" w:sz="4" w:space="0" w:color="auto"/>
              <w:right w:val="thinThickLargeGap" w:sz="24" w:space="0" w:color="auto"/>
            </w:tcBorders>
          </w:tcPr>
          <w:p w14:paraId="6376D7C7" w14:textId="77777777" w:rsidR="008E4284" w:rsidRPr="00313008" w:rsidRDefault="008E4284" w:rsidP="008E4284">
            <w:pPr>
              <w:pStyle w:val="Subtitle"/>
              <w:jc w:val="left"/>
              <w:rPr>
                <w:b w:val="0"/>
                <w:bCs/>
                <w:sz w:val="24"/>
                <w:szCs w:val="24"/>
              </w:rPr>
            </w:pPr>
          </w:p>
        </w:tc>
      </w:tr>
      <w:tr w:rsidR="008E4284" w:rsidRPr="00313008" w14:paraId="0341CCCD" w14:textId="77777777" w:rsidTr="008E4284">
        <w:trPr>
          <w:cantSplit/>
          <w:trHeight w:val="3415"/>
        </w:trPr>
        <w:tc>
          <w:tcPr>
            <w:tcW w:w="10945" w:type="dxa"/>
            <w:gridSpan w:val="14"/>
            <w:tcBorders>
              <w:left w:val="thinThickLargeGap" w:sz="24" w:space="0" w:color="auto"/>
              <w:right w:val="thinThickLargeGap" w:sz="24" w:space="0" w:color="auto"/>
            </w:tcBorders>
          </w:tcPr>
          <w:p w14:paraId="0F37FD1A" w14:textId="77777777" w:rsidR="008E4284" w:rsidRDefault="008E4284" w:rsidP="008E4284">
            <w:pPr>
              <w:pStyle w:val="Subtitle"/>
              <w:jc w:val="left"/>
              <w:rPr>
                <w:bCs/>
                <w:sz w:val="24"/>
                <w:szCs w:val="24"/>
              </w:rPr>
            </w:pPr>
            <w:r w:rsidRPr="00313008">
              <w:rPr>
                <w:bCs/>
                <w:sz w:val="24"/>
                <w:szCs w:val="24"/>
              </w:rPr>
              <w:t>TUTOR COMMENTS:</w:t>
            </w:r>
          </w:p>
          <w:p w14:paraId="71F58657" w14:textId="77777777" w:rsidR="008E4284" w:rsidRDefault="008E4284" w:rsidP="008E4284">
            <w:pPr>
              <w:pStyle w:val="Subtitle"/>
              <w:jc w:val="left"/>
              <w:rPr>
                <w:bCs/>
                <w:sz w:val="24"/>
                <w:szCs w:val="24"/>
              </w:rPr>
            </w:pPr>
          </w:p>
          <w:p w14:paraId="732FA4C6" w14:textId="77777777" w:rsidR="008E4284" w:rsidRDefault="008E4284" w:rsidP="008E4284">
            <w:pPr>
              <w:pStyle w:val="Subtitle"/>
              <w:jc w:val="left"/>
              <w:rPr>
                <w:bCs/>
                <w:sz w:val="24"/>
                <w:szCs w:val="24"/>
              </w:rPr>
            </w:pPr>
          </w:p>
          <w:p w14:paraId="05D132CC" w14:textId="77777777" w:rsidR="008E4284" w:rsidRDefault="008E4284" w:rsidP="008E4284">
            <w:pPr>
              <w:pStyle w:val="Subtitle"/>
              <w:jc w:val="left"/>
              <w:rPr>
                <w:bCs/>
                <w:sz w:val="24"/>
                <w:szCs w:val="24"/>
              </w:rPr>
            </w:pPr>
          </w:p>
          <w:p w14:paraId="4596811E" w14:textId="77777777" w:rsidR="008E4284" w:rsidRDefault="008E4284" w:rsidP="008E4284">
            <w:pPr>
              <w:pStyle w:val="Subtitle"/>
              <w:jc w:val="left"/>
              <w:rPr>
                <w:bCs/>
                <w:sz w:val="24"/>
                <w:szCs w:val="24"/>
              </w:rPr>
            </w:pPr>
          </w:p>
          <w:p w14:paraId="39E440E7" w14:textId="77777777" w:rsidR="008E4284" w:rsidRDefault="008E4284" w:rsidP="008E4284">
            <w:pPr>
              <w:pStyle w:val="Subtitle"/>
              <w:jc w:val="left"/>
              <w:rPr>
                <w:bCs/>
                <w:sz w:val="24"/>
                <w:szCs w:val="24"/>
              </w:rPr>
            </w:pPr>
          </w:p>
          <w:p w14:paraId="049AB211" w14:textId="77777777" w:rsidR="008E4284" w:rsidRDefault="008E4284" w:rsidP="008E4284">
            <w:pPr>
              <w:pStyle w:val="Subtitle"/>
              <w:jc w:val="left"/>
              <w:rPr>
                <w:bCs/>
                <w:sz w:val="24"/>
                <w:szCs w:val="24"/>
              </w:rPr>
            </w:pPr>
          </w:p>
          <w:p w14:paraId="3DADE8FA" w14:textId="77777777" w:rsidR="008E4284" w:rsidRDefault="008E4284" w:rsidP="008E4284">
            <w:pPr>
              <w:pStyle w:val="Subtitle"/>
              <w:jc w:val="left"/>
              <w:rPr>
                <w:bCs/>
                <w:sz w:val="24"/>
                <w:szCs w:val="24"/>
              </w:rPr>
            </w:pPr>
          </w:p>
          <w:p w14:paraId="53CF9E81" w14:textId="77777777" w:rsidR="008E4284" w:rsidRDefault="008E4284" w:rsidP="008E4284">
            <w:pPr>
              <w:pStyle w:val="Subtitle"/>
              <w:jc w:val="left"/>
              <w:rPr>
                <w:bCs/>
                <w:sz w:val="24"/>
                <w:szCs w:val="24"/>
              </w:rPr>
            </w:pPr>
          </w:p>
          <w:p w14:paraId="5F0092FA" w14:textId="77777777" w:rsidR="008E4284" w:rsidRDefault="008E4284" w:rsidP="008E4284">
            <w:pPr>
              <w:pStyle w:val="Subtitle"/>
              <w:jc w:val="left"/>
              <w:rPr>
                <w:bCs/>
                <w:sz w:val="24"/>
                <w:szCs w:val="24"/>
              </w:rPr>
            </w:pPr>
          </w:p>
          <w:p w14:paraId="3413720A" w14:textId="77777777" w:rsidR="008E4284" w:rsidRDefault="008E4284" w:rsidP="008E4284">
            <w:pPr>
              <w:pStyle w:val="Subtitle"/>
              <w:jc w:val="left"/>
              <w:rPr>
                <w:bCs/>
                <w:sz w:val="24"/>
                <w:szCs w:val="24"/>
              </w:rPr>
            </w:pPr>
          </w:p>
          <w:p w14:paraId="690AAEB7" w14:textId="77777777" w:rsidR="008E4284" w:rsidRDefault="008E4284" w:rsidP="008E4284">
            <w:pPr>
              <w:pStyle w:val="Subtitle"/>
              <w:jc w:val="left"/>
              <w:rPr>
                <w:bCs/>
                <w:sz w:val="24"/>
                <w:szCs w:val="24"/>
              </w:rPr>
            </w:pPr>
          </w:p>
          <w:p w14:paraId="59DD8E73" w14:textId="77777777" w:rsidR="008E4284" w:rsidRDefault="008E4284" w:rsidP="008E4284">
            <w:pPr>
              <w:pStyle w:val="Subtitle"/>
              <w:jc w:val="left"/>
              <w:rPr>
                <w:bCs/>
                <w:sz w:val="24"/>
                <w:szCs w:val="24"/>
              </w:rPr>
            </w:pPr>
          </w:p>
          <w:p w14:paraId="23AEC82B" w14:textId="77777777" w:rsidR="008E4284" w:rsidRPr="00313008" w:rsidRDefault="008E4284" w:rsidP="008E4284">
            <w:pPr>
              <w:pStyle w:val="Subtitle"/>
              <w:jc w:val="left"/>
              <w:rPr>
                <w:b w:val="0"/>
                <w:bCs/>
                <w:sz w:val="24"/>
                <w:szCs w:val="24"/>
              </w:rPr>
            </w:pPr>
          </w:p>
        </w:tc>
      </w:tr>
      <w:tr w:rsidR="008E4284" w:rsidRPr="00313008" w14:paraId="1D511DD4" w14:textId="77777777" w:rsidTr="008E4284">
        <w:trPr>
          <w:cantSplit/>
          <w:trHeight w:val="50"/>
        </w:trPr>
        <w:tc>
          <w:tcPr>
            <w:tcW w:w="2661" w:type="dxa"/>
            <w:gridSpan w:val="2"/>
            <w:tcBorders>
              <w:left w:val="thinThickLargeGap" w:sz="24" w:space="0" w:color="auto"/>
              <w:bottom w:val="thickThinLargeGap" w:sz="24" w:space="0" w:color="auto"/>
            </w:tcBorders>
          </w:tcPr>
          <w:p w14:paraId="0E5A8A46" w14:textId="77777777" w:rsidR="008E4284" w:rsidRPr="00313008" w:rsidRDefault="008E4284" w:rsidP="008E4284">
            <w:pPr>
              <w:pStyle w:val="Subtitle"/>
              <w:jc w:val="left"/>
              <w:rPr>
                <w:b w:val="0"/>
                <w:bCs/>
                <w:sz w:val="18"/>
                <w:szCs w:val="18"/>
              </w:rPr>
            </w:pPr>
            <w:r w:rsidRPr="00313008">
              <w:rPr>
                <w:bCs/>
                <w:sz w:val="18"/>
                <w:szCs w:val="18"/>
              </w:rPr>
              <w:t xml:space="preserve"> Submission date: </w:t>
            </w:r>
          </w:p>
          <w:p w14:paraId="427762F1" w14:textId="77777777" w:rsidR="008E4284" w:rsidRPr="00313008" w:rsidRDefault="008E4284" w:rsidP="008E4284">
            <w:pPr>
              <w:pStyle w:val="Subtitle"/>
              <w:jc w:val="left"/>
              <w:rPr>
                <w:b w:val="0"/>
                <w:bCs/>
                <w:sz w:val="18"/>
                <w:szCs w:val="18"/>
              </w:rPr>
            </w:pPr>
            <w:r>
              <w:rPr>
                <w:bCs/>
                <w:sz w:val="18"/>
                <w:szCs w:val="18"/>
              </w:rPr>
              <w:t>via Turnitin</w:t>
            </w:r>
          </w:p>
        </w:tc>
        <w:tc>
          <w:tcPr>
            <w:tcW w:w="2337" w:type="dxa"/>
            <w:gridSpan w:val="4"/>
            <w:tcBorders>
              <w:bottom w:val="thickThinLargeGap" w:sz="24" w:space="0" w:color="auto"/>
            </w:tcBorders>
          </w:tcPr>
          <w:p w14:paraId="791B9B47" w14:textId="77777777" w:rsidR="008E4284" w:rsidRPr="00313008" w:rsidRDefault="008E4284" w:rsidP="008E4284">
            <w:pPr>
              <w:pStyle w:val="Subtitle"/>
              <w:jc w:val="left"/>
              <w:rPr>
                <w:b w:val="0"/>
                <w:bCs/>
                <w:sz w:val="18"/>
                <w:szCs w:val="18"/>
              </w:rPr>
            </w:pPr>
            <w:r>
              <w:rPr>
                <w:bCs/>
                <w:sz w:val="18"/>
                <w:szCs w:val="18"/>
              </w:rPr>
              <w:t>Return date:</w:t>
            </w:r>
          </w:p>
          <w:p w14:paraId="3320E9EE" w14:textId="77777777" w:rsidR="008E4284" w:rsidRPr="00313008" w:rsidRDefault="008E4284" w:rsidP="008E4284">
            <w:pPr>
              <w:pStyle w:val="Subtitle"/>
              <w:jc w:val="left"/>
              <w:rPr>
                <w:b w:val="0"/>
                <w:bCs/>
                <w:sz w:val="18"/>
                <w:szCs w:val="18"/>
              </w:rPr>
            </w:pPr>
            <w:r>
              <w:rPr>
                <w:bCs/>
                <w:sz w:val="18"/>
                <w:szCs w:val="18"/>
              </w:rPr>
              <w:t>(at least within 4</w:t>
            </w:r>
            <w:r w:rsidRPr="00313008">
              <w:rPr>
                <w:bCs/>
                <w:sz w:val="18"/>
                <w:szCs w:val="18"/>
              </w:rPr>
              <w:t xml:space="preserve"> weeks)</w:t>
            </w:r>
          </w:p>
        </w:tc>
        <w:tc>
          <w:tcPr>
            <w:tcW w:w="3600" w:type="dxa"/>
            <w:gridSpan w:val="5"/>
            <w:tcBorders>
              <w:bottom w:val="thickThinLargeGap" w:sz="24" w:space="0" w:color="auto"/>
            </w:tcBorders>
          </w:tcPr>
          <w:p w14:paraId="10BB221C" w14:textId="77777777" w:rsidR="008E4284" w:rsidRPr="00313008" w:rsidRDefault="008E4284" w:rsidP="008E4284">
            <w:pPr>
              <w:pStyle w:val="Subtitle"/>
              <w:jc w:val="left"/>
              <w:rPr>
                <w:b w:val="0"/>
                <w:bCs/>
                <w:sz w:val="18"/>
                <w:szCs w:val="18"/>
              </w:rPr>
            </w:pPr>
            <w:r w:rsidRPr="00313008">
              <w:rPr>
                <w:bCs/>
                <w:sz w:val="18"/>
                <w:szCs w:val="18"/>
              </w:rPr>
              <w:t xml:space="preserve">Tutor: </w:t>
            </w:r>
            <w:r>
              <w:rPr>
                <w:bCs/>
                <w:sz w:val="18"/>
                <w:szCs w:val="18"/>
              </w:rPr>
              <w:t>TOM MOORE</w:t>
            </w:r>
          </w:p>
        </w:tc>
        <w:tc>
          <w:tcPr>
            <w:tcW w:w="2347" w:type="dxa"/>
            <w:gridSpan w:val="3"/>
            <w:tcBorders>
              <w:bottom w:val="thickThinLargeGap" w:sz="24" w:space="0" w:color="auto"/>
              <w:right w:val="thinThickLargeGap" w:sz="24" w:space="0" w:color="auto"/>
            </w:tcBorders>
          </w:tcPr>
          <w:p w14:paraId="76184D0F" w14:textId="77777777" w:rsidR="008E4284" w:rsidRPr="00313008" w:rsidRDefault="008E4284" w:rsidP="008E4284">
            <w:pPr>
              <w:pStyle w:val="Subtitle"/>
              <w:jc w:val="left"/>
              <w:rPr>
                <w:b w:val="0"/>
                <w:bCs/>
                <w:sz w:val="18"/>
                <w:szCs w:val="18"/>
              </w:rPr>
            </w:pPr>
            <w:r w:rsidRPr="00313008">
              <w:rPr>
                <w:bCs/>
                <w:sz w:val="18"/>
                <w:szCs w:val="18"/>
              </w:rPr>
              <w:t xml:space="preserve">Mark: </w:t>
            </w:r>
          </w:p>
        </w:tc>
      </w:tr>
    </w:tbl>
    <w:p w14:paraId="4BF21EB7" w14:textId="77777777" w:rsidR="008E4284" w:rsidRDefault="008E4284" w:rsidP="008E4284">
      <w:pPr>
        <w:pStyle w:val="Title"/>
        <w:jc w:val="left"/>
      </w:pPr>
    </w:p>
    <w:p w14:paraId="5EAD4779" w14:textId="59517049" w:rsidR="008E20FE" w:rsidRPr="008E4284" w:rsidRDefault="008E4284" w:rsidP="008E20FE">
      <w:pPr>
        <w:rPr>
          <w:b/>
        </w:rPr>
      </w:pPr>
      <w:r>
        <w:rPr>
          <w:b/>
        </w:rPr>
        <w:t xml:space="preserve">Journal Entry 1: </w:t>
      </w:r>
    </w:p>
    <w:p w14:paraId="47B5E93D" w14:textId="77777777" w:rsidR="00D97C90" w:rsidRDefault="00D97C90"/>
    <w:p w14:paraId="6A52CA9E" w14:textId="77777777" w:rsidR="00D868DA" w:rsidRDefault="00D97C90" w:rsidP="008E4284">
      <w:pPr>
        <w:spacing w:line="480" w:lineRule="auto"/>
      </w:pPr>
      <w:r>
        <w:tab/>
        <w:t xml:space="preserve">For my first journal entry I have chose to discuss my experience of exploring the Big Pit mine. Although I had some previous knowledge of mines and their importance to the early development of countries and their societies, I never considered the impact they left on those who worked in these mines for a living. It wasn’t until our group trip to Big Pit that I began to critically think about life as a mineworker, which often included the entire family. Learning about these mines and those who worked in them to make a living in a classroom setting only caused me to think about </w:t>
      </w:r>
      <w:r w:rsidR="006823E0">
        <w:t>these experiences on the surface level. T</w:t>
      </w:r>
      <w:r>
        <w:t xml:space="preserve">raveling to an actual mine and </w:t>
      </w:r>
      <w:r w:rsidR="006823E0">
        <w:t>getting a tour about</w:t>
      </w:r>
      <w:r w:rsidR="00491046">
        <w:t xml:space="preserve"> life during its active periods </w:t>
      </w:r>
      <w:r w:rsidR="00705811">
        <w:t>help</w:t>
      </w:r>
      <w:r w:rsidR="006823E0">
        <w:t>ed</w:t>
      </w:r>
      <w:r w:rsidR="00705811">
        <w:t xml:space="preserve"> me to gain a deeper perspective, understanding, and appreciation for those </w:t>
      </w:r>
      <w:r w:rsidR="006823E0">
        <w:t>engage</w:t>
      </w:r>
      <w:r w:rsidR="00D868DA">
        <w:t xml:space="preserve">d in this lifestyle. </w:t>
      </w:r>
    </w:p>
    <w:p w14:paraId="14F42B7D" w14:textId="38ABCD31" w:rsidR="00FB29E3" w:rsidRDefault="00D868DA" w:rsidP="008E4284">
      <w:pPr>
        <w:spacing w:line="480" w:lineRule="auto"/>
      </w:pPr>
      <w:r>
        <w:tab/>
        <w:t xml:space="preserve">Learning theorist call the experience I have had at Big Pit mine constructivist learning, in which I became active in the process of learning about miners and the work they did by becoming hands on, traveling into the mine, and receiving an intellectual tour of life at the mine. The previous knowledge about mines that I passively received while sitting in a history class in high school does not compare in any way to the knowledge that I gained while on the mine tour. On this tour, I was able to witness for myself the dangers and risk men, women, children, and animals faced while operating the everyday functions in the mine to live a life sustainable for their needs. </w:t>
      </w:r>
      <w:r w:rsidR="00FB29E3">
        <w:t>Until my tour, I never consider how rough and dangerous the conditions of these mines were. For example, I knew that mines were deep underground and dark, but I never actually considered this until I went deep into Big Pit, where the depth of the underground made it very cold. I could imagine what the Winter weather felt like deep in the mine. Then the tour guide had us turn off our headlights. This is when I finally considered the effects this darkness on mine workers, especially children, who worked in these mines from sunrise to sunset. I was able to see, well in the case of the darkness, not see, what it was like first hand, which changed my experience and thoughts of mines.</w:t>
      </w:r>
    </w:p>
    <w:p w14:paraId="303056E7" w14:textId="02086F77" w:rsidR="00445C09" w:rsidRDefault="007012E4" w:rsidP="008E4284">
      <w:pPr>
        <w:spacing w:line="480" w:lineRule="auto"/>
      </w:pPr>
      <w:r>
        <w:tab/>
        <w:t xml:space="preserve">Before I entered the mine, I was at Mortlocks stage one level of adventure, labeled play. I wasn’t nervous or scared at all. Instead I was very excited to put my own observations with the information I gained in class, information that totally misguided my perceptions. </w:t>
      </w:r>
      <w:r w:rsidR="00445C09">
        <w:t>From the start of traveling down t</w:t>
      </w:r>
      <w:r>
        <w:t xml:space="preserve">he </w:t>
      </w:r>
      <w:r w:rsidR="00445C09">
        <w:t>elevator, which</w:t>
      </w:r>
      <w:r>
        <w:t xml:space="preserve"> went at an alarming fast pace,</w:t>
      </w:r>
      <w:r w:rsidR="00445C09">
        <w:t xml:space="preserve"> not even close to the pace it traveled when the mine was active,</w:t>
      </w:r>
      <w:r>
        <w:t xml:space="preserve"> I instantly began to reach Mortlock’s</w:t>
      </w:r>
      <w:r w:rsidRPr="007012E4">
        <w:t xml:space="preserve"> </w:t>
      </w:r>
      <w:r>
        <w:t xml:space="preserve">stage three of adventure, labeled frontier adventure. Here I finally was, in a place that I have learned all about </w:t>
      </w:r>
      <w:r w:rsidR="00445C09">
        <w:t xml:space="preserve">and although there were things that made my experience safer than those who worked in the mine, I still became uncomfortable. </w:t>
      </w:r>
    </w:p>
    <w:p w14:paraId="6A8C5899" w14:textId="77777777" w:rsidR="008A2D3D" w:rsidRDefault="007012E4" w:rsidP="008E4284">
      <w:pPr>
        <w:spacing w:line="480" w:lineRule="auto"/>
      </w:pPr>
      <w:r>
        <w:t>I was</w:t>
      </w:r>
      <w:r w:rsidR="00445C09">
        <w:t xml:space="preserve"> only in Big Pit </w:t>
      </w:r>
      <w:r>
        <w:t xml:space="preserve">for less than an hour or so, and </w:t>
      </w:r>
      <w:r w:rsidR="00445C09">
        <w:t xml:space="preserve">couldn’t imagine this place being my source of income starting as a child. </w:t>
      </w:r>
      <w:r w:rsidR="00FB29E3">
        <w:t xml:space="preserve">I didn’t have to work here for most of the day, seven </w:t>
      </w:r>
      <w:r w:rsidR="00445C09">
        <w:t>days a week, for barely any pay.</w:t>
      </w:r>
      <w:r w:rsidR="00FB29E3">
        <w:t xml:space="preserve"> I had others with me with lights that allowed me to see, and the mine was not active, which meant I was at a lower </w:t>
      </w:r>
      <w:r w:rsidR="00445C09">
        <w:t xml:space="preserve">risk of danger from explosion, but I was still very nervous. </w:t>
      </w:r>
    </w:p>
    <w:p w14:paraId="5ACB6FEE" w14:textId="65586C0E" w:rsidR="00445C09" w:rsidRDefault="008A2D3D" w:rsidP="008E4284">
      <w:pPr>
        <w:spacing w:line="480" w:lineRule="auto"/>
      </w:pPr>
      <w:r>
        <w:tab/>
      </w:r>
      <w:r w:rsidR="001C1620">
        <w:t xml:space="preserve">This </w:t>
      </w:r>
      <w:r w:rsidR="00445C09">
        <w:t xml:space="preserve">hands on, active </w:t>
      </w:r>
      <w:r>
        <w:t xml:space="preserve">learning </w:t>
      </w:r>
      <w:r w:rsidR="00445C09">
        <w:t xml:space="preserve">experience </w:t>
      </w:r>
      <w:r w:rsidR="001C1620">
        <w:t>caused me to reconsider life for those who weren’t equipped with the safety features I</w:t>
      </w:r>
      <w:r w:rsidR="00445C09">
        <w:t xml:space="preserve"> was. I gained so much more respect for the families who operated mines, understanding myself and knowing that I would never be able to endure the roles they were economically forced into. Although they did have somewhat of a choice, mining was the best option for them to sustain a lifestyle that supported their entire family. This made me more </w:t>
      </w:r>
      <w:r w:rsidR="0046560B">
        <w:t>appreciative</w:t>
      </w:r>
      <w:r w:rsidR="00445C09">
        <w:t xml:space="preserve"> and grateful for the circumstance</w:t>
      </w:r>
      <w:r w:rsidR="0046560B">
        <w:t>s</w:t>
      </w:r>
      <w:r w:rsidR="00445C09">
        <w:t xml:space="preserve"> I </w:t>
      </w:r>
      <w:r w:rsidR="003108B8">
        <w:t>live within,</w:t>
      </w:r>
      <w:r w:rsidR="00445C09">
        <w:t xml:space="preserve"> that aren’t nearly as risky and dangerous</w:t>
      </w:r>
      <w:r w:rsidR="0046560B">
        <w:t xml:space="preserve"> as those of mine workers. </w:t>
      </w:r>
      <w:r w:rsidR="003108B8">
        <w:t xml:space="preserve">As a kid, I was allowed to be just that, playing outside all day, having fun. I didn’t have to wake up at the crack of dawn to go work in a pitch dark mine in order for my family to make a living. Fast forward to my teenage, young adult years, </w:t>
      </w:r>
      <w:r w:rsidR="0046560B">
        <w:t xml:space="preserve">I thought being a full time student athlete while waitressing was hard, where I have </w:t>
      </w:r>
      <w:r>
        <w:t xml:space="preserve">to </w:t>
      </w:r>
      <w:r w:rsidR="0046560B">
        <w:t>juggle being a full time college student, pla</w:t>
      </w:r>
      <w:r>
        <w:t xml:space="preserve">ying basketball, and working, in order to eventually provide a sustainable life for my own family. </w:t>
      </w:r>
      <w:r w:rsidR="003108B8">
        <w:t xml:space="preserve">I’ll take my circumstances over those of the woman who worked in a mine any day. This experience has made me so appreciative of the lifestyle I live, understanding that those who came before me had to endure way worse. From now on, when I feel like giving up when times get hard, I will always consider the women of Big Pit mine, and the courage and bravery they had that enabled them to be strong mine workers. </w:t>
      </w:r>
    </w:p>
    <w:p w14:paraId="30F96410" w14:textId="661165EA" w:rsidR="008E20FE" w:rsidRDefault="003108B8" w:rsidP="008E4284">
      <w:pPr>
        <w:spacing w:line="480" w:lineRule="auto"/>
      </w:pPr>
      <w:r>
        <w:tab/>
        <w:t xml:space="preserve">Along with my self-reflection, I have also reached the conclusion that learning in a classroom is merely learning at all. This has caused me to believe there are different levels or types of learning, which learning theorist have labeled as active and passive. </w:t>
      </w:r>
      <w:r w:rsidR="008E20FE">
        <w:t xml:space="preserve">In the classroom setting I seemed to only gain surface level information about miners and the work they engaged in. It wasn’t until I was able to experience mines and their operations for myself that allowed me to further think about these people and their lifestyles. With this being said, simply being told about a topic, reading, and looking at pictures isn’t enough to say you know about it. If capable, one must be willing to go out and venture on their own into the topic they have previously discussed in order to become adequately knowledgeable about it which then will allow them to have what John Dewey calls true reflective thoughts. </w:t>
      </w:r>
    </w:p>
    <w:p w14:paraId="389BD69B" w14:textId="4D84D67E" w:rsidR="008E20FE" w:rsidRDefault="008E20FE" w:rsidP="008E4284">
      <w:pPr>
        <w:spacing w:line="480" w:lineRule="auto"/>
      </w:pPr>
      <w:r>
        <w:t xml:space="preserve">1016 words </w:t>
      </w:r>
    </w:p>
    <w:p w14:paraId="244D7C4F" w14:textId="53CA4C44" w:rsidR="008E4284" w:rsidRDefault="008E4284" w:rsidP="008E4284">
      <w:pPr>
        <w:spacing w:line="480" w:lineRule="auto"/>
        <w:rPr>
          <w:b/>
        </w:rPr>
      </w:pPr>
      <w:r>
        <w:rPr>
          <w:b/>
        </w:rPr>
        <w:t>Journal Entry 2:</w:t>
      </w:r>
    </w:p>
    <w:p w14:paraId="439C47BF" w14:textId="5D79474C" w:rsidR="00072CC8" w:rsidRPr="00072CC8" w:rsidRDefault="00DC35A5" w:rsidP="00072CC8">
      <w:pPr>
        <w:spacing w:line="480" w:lineRule="auto"/>
      </w:pPr>
      <w:r>
        <w:rPr>
          <w:b/>
        </w:rPr>
        <w:tab/>
      </w:r>
      <w:r w:rsidR="008871DA">
        <w:t xml:space="preserve"> </w:t>
      </w:r>
      <w:r w:rsidR="00072CC8">
        <w:t>For my second journal entry I have decided to use Kolb’s learning cycle to reflect on my experience of living with 12 other people that I barely knew for three weeks. Although we all took a class together during our Spring semester at Hobart and William Smith, the circumstances of this class didn’t allow us to become as close of friends as we’ve become towards the end of our trip to Wales. To be honest, we still didn’t know each other’s names when we first arrived to Heathrow airport on May 27</w:t>
      </w:r>
      <w:r w:rsidR="00072CC8" w:rsidRPr="00B646A4">
        <w:rPr>
          <w:vertAlign w:val="superscript"/>
        </w:rPr>
        <w:t>th</w:t>
      </w:r>
      <w:r w:rsidR="00072CC8">
        <w:rPr>
          <w:vertAlign w:val="superscript"/>
        </w:rPr>
        <w:t xml:space="preserve"> </w:t>
      </w:r>
      <w:r w:rsidR="00072CC8">
        <w:t xml:space="preserve">2018. Using Kolb’s cycle has allowed me to reflect on my personal experiences with my new peers as we traveled through the beautiful landscape of Wales. The engagements we had with each other along with the activities we participated in have taught me a lot about myself and given me skills that I can use in future events. </w:t>
      </w:r>
    </w:p>
    <w:p w14:paraId="10B11171" w14:textId="77777777" w:rsidR="00072CC8" w:rsidRDefault="00072CC8" w:rsidP="00072CC8">
      <w:pPr>
        <w:spacing w:line="480" w:lineRule="auto"/>
        <w:rPr>
          <w:b/>
        </w:rPr>
      </w:pPr>
    </w:p>
    <w:p w14:paraId="595C5A7C" w14:textId="77777777" w:rsidR="00072CC8" w:rsidRPr="00072CC8" w:rsidRDefault="00072CC8" w:rsidP="00072CC8">
      <w:pPr>
        <w:spacing w:line="480" w:lineRule="auto"/>
        <w:rPr>
          <w:b/>
        </w:rPr>
      </w:pPr>
      <w:r w:rsidRPr="00072CC8">
        <w:rPr>
          <w:b/>
        </w:rPr>
        <w:t>Stage One</w:t>
      </w:r>
    </w:p>
    <w:p w14:paraId="47082A2D" w14:textId="77777777" w:rsidR="00072CC8" w:rsidRDefault="00072CC8" w:rsidP="00072CC8">
      <w:pPr>
        <w:spacing w:line="480" w:lineRule="auto"/>
      </w:pPr>
      <w:r>
        <w:t>Concrete Experience: Also known as doing/ having an experience</w:t>
      </w:r>
    </w:p>
    <w:p w14:paraId="1F46E61A" w14:textId="77777777" w:rsidR="00072CC8" w:rsidRDefault="00072CC8" w:rsidP="00072CC8">
      <w:pPr>
        <w:pStyle w:val="ListParagraph"/>
        <w:numPr>
          <w:ilvl w:val="0"/>
          <w:numId w:val="1"/>
        </w:numPr>
        <w:spacing w:line="480" w:lineRule="auto"/>
      </w:pPr>
      <w:r>
        <w:t xml:space="preserve">Going to a new country with 12 people that I didn’t really know: Besides Jason, who I grew up with in the same town, I rarely ever spoke to anyone taking this course. Once we all moved in together and began to attend our different activities I began to learn more and more about everyone. For me, it wasn’t until we all lived together in the valley of Mount Snowdon that I began to actually feel as if I knew the people I was living with. My mother would always tell me, you never truly know someone until you’re living with them, and this I really do believe now. The many conversations, adventures, and interactions we all had together were very telling about who everyone was, their personality, and the way they view things. </w:t>
      </w:r>
    </w:p>
    <w:p w14:paraId="73F6E5ED" w14:textId="77777777" w:rsidR="00072CC8" w:rsidRDefault="00072CC8" w:rsidP="00072CC8">
      <w:pPr>
        <w:spacing w:line="480" w:lineRule="auto"/>
        <w:rPr>
          <w:b/>
        </w:rPr>
      </w:pPr>
    </w:p>
    <w:p w14:paraId="61DFB90B" w14:textId="77777777" w:rsidR="00072CC8" w:rsidRDefault="00072CC8" w:rsidP="00072CC8">
      <w:pPr>
        <w:spacing w:line="480" w:lineRule="auto"/>
        <w:rPr>
          <w:b/>
        </w:rPr>
      </w:pPr>
    </w:p>
    <w:p w14:paraId="5ECAD640" w14:textId="77777777" w:rsidR="00072CC8" w:rsidRDefault="00072CC8" w:rsidP="00072CC8">
      <w:pPr>
        <w:spacing w:line="480" w:lineRule="auto"/>
        <w:rPr>
          <w:b/>
        </w:rPr>
      </w:pPr>
    </w:p>
    <w:p w14:paraId="268A4DBD" w14:textId="77777777" w:rsidR="00072CC8" w:rsidRDefault="00072CC8" w:rsidP="00072CC8">
      <w:pPr>
        <w:spacing w:line="480" w:lineRule="auto"/>
        <w:rPr>
          <w:b/>
        </w:rPr>
      </w:pPr>
    </w:p>
    <w:p w14:paraId="6B17112D" w14:textId="77777777" w:rsidR="00072CC8" w:rsidRPr="00072CC8" w:rsidRDefault="00072CC8" w:rsidP="00072CC8">
      <w:pPr>
        <w:spacing w:line="480" w:lineRule="auto"/>
        <w:rPr>
          <w:b/>
        </w:rPr>
      </w:pPr>
      <w:r w:rsidRPr="00072CC8">
        <w:rPr>
          <w:b/>
        </w:rPr>
        <w:t>Stage Two</w:t>
      </w:r>
    </w:p>
    <w:p w14:paraId="6EFACEC6" w14:textId="77777777" w:rsidR="00072CC8" w:rsidRDefault="00072CC8" w:rsidP="00072CC8">
      <w:pPr>
        <w:spacing w:line="480" w:lineRule="auto"/>
      </w:pPr>
      <w:r>
        <w:t>Reflection/Observation: Also known as reviewing your concrete experience</w:t>
      </w:r>
    </w:p>
    <w:p w14:paraId="26DB83A2" w14:textId="77777777" w:rsidR="00072CC8" w:rsidRDefault="00072CC8" w:rsidP="00072CC8">
      <w:pPr>
        <w:pStyle w:val="ListParagraph"/>
        <w:numPr>
          <w:ilvl w:val="0"/>
          <w:numId w:val="1"/>
        </w:numPr>
        <w:spacing w:line="480" w:lineRule="auto"/>
      </w:pPr>
      <w:r>
        <w:t>While living with these 12 other people, I realized that not everyone was raised the same way, didn’t have the same morals, beliefs, and understandings, and although we all shared common interest, we were all completely different people with our individual behaviors, personalities, and attitudes. Through our interactions I was capable of learning more about these people, which in turn made me consider who I am. For example, I was raised to never cook or bathe in a dirty space. Prior to this experience, besides my family, I never shared a kitchen with others, let alone 12 young adults who don’t really know what its like to live on their own. Therefore, when it became time for us to cook meals and clean after ourselves, when this wasn’t done, I found it rude and inconsiderate of others sharing a common space. Eventually I became vocal about my frustrations with people not cleaning after themselves and spoke up about it. This fierce conversation that I had with some of my peers was a learning moment for me, teaching me a lot about others and about the way I should handle certain situations. Another example is when we were climbing up Cadair Idris. Personally this was the most challenging peak we climb. While climbing this mountain there were multiple times that I wanted to give up and stop climbing, but with the support and motivation from my peers, it made things a lot easier. Knowing that there is someone rooting for you and wanting you to succeed, despite how much history and the strength of the relationship you have with them is a good feeling.</w:t>
      </w:r>
    </w:p>
    <w:p w14:paraId="22D50223" w14:textId="77777777" w:rsidR="00072CC8" w:rsidRDefault="00072CC8" w:rsidP="00072CC8">
      <w:pPr>
        <w:spacing w:line="480" w:lineRule="auto"/>
        <w:rPr>
          <w:b/>
        </w:rPr>
      </w:pPr>
    </w:p>
    <w:p w14:paraId="4E55A183" w14:textId="77777777" w:rsidR="00072CC8" w:rsidRPr="00072CC8" w:rsidRDefault="00072CC8" w:rsidP="00072CC8">
      <w:pPr>
        <w:spacing w:line="480" w:lineRule="auto"/>
        <w:rPr>
          <w:b/>
        </w:rPr>
      </w:pPr>
      <w:bookmarkStart w:id="0" w:name="_GoBack"/>
      <w:bookmarkEnd w:id="0"/>
      <w:r w:rsidRPr="00072CC8">
        <w:rPr>
          <w:b/>
        </w:rPr>
        <w:t>Stage Three</w:t>
      </w:r>
    </w:p>
    <w:p w14:paraId="4621F941" w14:textId="77777777" w:rsidR="00072CC8" w:rsidRDefault="00072CC8" w:rsidP="00072CC8">
      <w:pPr>
        <w:spacing w:line="480" w:lineRule="auto"/>
      </w:pPr>
      <w:r>
        <w:t>Abstract Conceptualization: Also known as concluding and learning</w:t>
      </w:r>
    </w:p>
    <w:p w14:paraId="20640436" w14:textId="77777777" w:rsidR="00072CC8" w:rsidRDefault="00072CC8" w:rsidP="00072CC8">
      <w:pPr>
        <w:pStyle w:val="ListParagraph"/>
        <w:numPr>
          <w:ilvl w:val="0"/>
          <w:numId w:val="1"/>
        </w:numPr>
        <w:spacing w:line="480" w:lineRule="auto"/>
      </w:pPr>
      <w:r>
        <w:t xml:space="preserve">As I mentioned in previous stages, this trip with 12 strangers that eventually turned into close friends that I will forever share memories with taught me a lot about myself and the person I am. I have learned that I am slowly growing up into a very mature and responsible adult, which is very satisfying. Through my experiences and the way I handle things in relation to my peers I can tell that I am heading in the right direction towards adulthood. I am clean, I consider the people around me, I care for others, I put my priorities first, and I speak up for myself. Although I am capable of having tough conversations, I have learned that not every time is the best time to approach someone, and when you do approach someone with a concern of yours, it is important to stay open minded and continue to consider who you’re talking to and the type of person they are. This doesn’t mean I will sugar coat the truth behind the way I feel, but I can definitely try to approach it in a different way.  </w:t>
      </w:r>
    </w:p>
    <w:p w14:paraId="38025E0A" w14:textId="77777777" w:rsidR="00072CC8" w:rsidRDefault="00072CC8" w:rsidP="00072CC8">
      <w:pPr>
        <w:spacing w:line="480" w:lineRule="auto"/>
      </w:pPr>
    </w:p>
    <w:p w14:paraId="4DDE77FA" w14:textId="77777777" w:rsidR="00072CC8" w:rsidRPr="00072CC8" w:rsidRDefault="00072CC8" w:rsidP="00072CC8">
      <w:pPr>
        <w:spacing w:line="480" w:lineRule="auto"/>
        <w:rPr>
          <w:b/>
        </w:rPr>
      </w:pPr>
      <w:r w:rsidRPr="00072CC8">
        <w:rPr>
          <w:b/>
        </w:rPr>
        <w:t>Stage Four</w:t>
      </w:r>
    </w:p>
    <w:p w14:paraId="6AADA38F" w14:textId="77777777" w:rsidR="00072CC8" w:rsidRDefault="00072CC8" w:rsidP="00072CC8">
      <w:pPr>
        <w:spacing w:line="480" w:lineRule="auto"/>
      </w:pPr>
      <w:r>
        <w:t>Active Experimentation: Also known as planned trials of applying what I learned</w:t>
      </w:r>
    </w:p>
    <w:p w14:paraId="22689AD0" w14:textId="77777777" w:rsidR="00072CC8" w:rsidRDefault="00072CC8" w:rsidP="00072CC8">
      <w:pPr>
        <w:pStyle w:val="ListParagraph"/>
        <w:numPr>
          <w:ilvl w:val="0"/>
          <w:numId w:val="1"/>
        </w:numPr>
        <w:spacing w:line="480" w:lineRule="auto"/>
      </w:pPr>
      <w:r>
        <w:t xml:space="preserve">I plan to take what I have concluded in the previous stage and bring them into my new experience in Philadelphia, where I will be working as an intern for the Phillies national baseball team. While in Philadelphia I will be working with many other students around my age, some who I never met before and others have worked with in the past. While doing so I plan on remembering that everyone is different, with different perceptions, beliefs, and personalities. With this being said, the way I interact with these different people will be very dependent on who they are. I will try my best to respect everyone, remaining open to their perceptions and ideas while still maintaining my own beliefs and feelings. I will also try to express my feelings and dramas in a more considerate way while still remaining constructive and true. I will also be living in an apartment with one other person who is a complete stranger to me, so I can also use what I learned from my experience in Wales with my new housemate. After I have completed my internship this summer, I plan to come back to this journal entry and reflect on the positive changes I have made and the new things or even old things that I may still need to work on. </w:t>
      </w:r>
    </w:p>
    <w:p w14:paraId="250FEE96" w14:textId="77777777" w:rsidR="00072CC8" w:rsidRDefault="00072CC8" w:rsidP="00072CC8">
      <w:pPr>
        <w:spacing w:line="480" w:lineRule="auto"/>
      </w:pPr>
      <w:r>
        <w:t xml:space="preserve">1011 words </w:t>
      </w:r>
    </w:p>
    <w:p w14:paraId="2ABF41FE" w14:textId="29FAD6E7" w:rsidR="00DB224E" w:rsidRDefault="00DB224E" w:rsidP="00072CC8">
      <w:pPr>
        <w:spacing w:line="480" w:lineRule="auto"/>
      </w:pPr>
    </w:p>
    <w:p w14:paraId="4BA6A9BB" w14:textId="3FDC97BF" w:rsidR="008E4284" w:rsidRPr="00DC35A5" w:rsidRDefault="008E4284" w:rsidP="00072CC8">
      <w:pPr>
        <w:spacing w:line="480" w:lineRule="auto"/>
      </w:pPr>
    </w:p>
    <w:sectPr w:rsidR="008E4284" w:rsidRPr="00DC35A5" w:rsidSect="00644A59">
      <w:headerReference w:type="even" r:id="rId10"/>
      <w:head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4227CB" w14:textId="77777777" w:rsidR="00DC35A5" w:rsidRDefault="00DC35A5" w:rsidP="008E20FE">
      <w:r>
        <w:separator/>
      </w:r>
    </w:p>
  </w:endnote>
  <w:endnote w:type="continuationSeparator" w:id="0">
    <w:p w14:paraId="6F5CB48F" w14:textId="77777777" w:rsidR="00DC35A5" w:rsidRDefault="00DC35A5" w:rsidP="008E2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289E8B" w14:textId="77777777" w:rsidR="00DC35A5" w:rsidRDefault="00DC35A5" w:rsidP="008E20FE">
      <w:r>
        <w:separator/>
      </w:r>
    </w:p>
  </w:footnote>
  <w:footnote w:type="continuationSeparator" w:id="0">
    <w:p w14:paraId="7EC19797" w14:textId="77777777" w:rsidR="00DC35A5" w:rsidRDefault="00DC35A5" w:rsidP="008E20F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F0F017" w14:textId="77777777" w:rsidR="00DC35A5" w:rsidRDefault="00DC35A5" w:rsidP="008E428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0650EAE" w14:textId="77777777" w:rsidR="00DC35A5" w:rsidRDefault="00DC35A5" w:rsidP="008E20FE">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930F6C" w14:textId="77777777" w:rsidR="00DC35A5" w:rsidRDefault="00DC35A5" w:rsidP="008E428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72CC8">
      <w:rPr>
        <w:rStyle w:val="PageNumber"/>
        <w:noProof/>
      </w:rPr>
      <w:t>1</w:t>
    </w:r>
    <w:r>
      <w:rPr>
        <w:rStyle w:val="PageNumber"/>
      </w:rPr>
      <w:fldChar w:fldCharType="end"/>
    </w:r>
  </w:p>
  <w:p w14:paraId="456CE4D1" w14:textId="4CB4F367" w:rsidR="00DC35A5" w:rsidRDefault="00DC35A5" w:rsidP="008E20FE">
    <w:pPr>
      <w:pStyle w:val="Header"/>
      <w:ind w:right="360"/>
      <w:jc w:val="right"/>
    </w:pPr>
    <w:r>
      <w:t>Morrison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851D35"/>
    <w:multiLevelType w:val="hybridMultilevel"/>
    <w:tmpl w:val="DB5C1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C90"/>
    <w:rsid w:val="00072CC8"/>
    <w:rsid w:val="001C1620"/>
    <w:rsid w:val="003108B8"/>
    <w:rsid w:val="00445C09"/>
    <w:rsid w:val="0046560B"/>
    <w:rsid w:val="00491046"/>
    <w:rsid w:val="00644A59"/>
    <w:rsid w:val="006823E0"/>
    <w:rsid w:val="007012E4"/>
    <w:rsid w:val="00705811"/>
    <w:rsid w:val="008871DA"/>
    <w:rsid w:val="008A2D3D"/>
    <w:rsid w:val="008E20FE"/>
    <w:rsid w:val="008E4284"/>
    <w:rsid w:val="00D868DA"/>
    <w:rsid w:val="00D97C90"/>
    <w:rsid w:val="00DB224E"/>
    <w:rsid w:val="00DC35A5"/>
    <w:rsid w:val="00FB29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DD8F2A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20FE"/>
    <w:pPr>
      <w:tabs>
        <w:tab w:val="center" w:pos="4320"/>
        <w:tab w:val="right" w:pos="8640"/>
      </w:tabs>
    </w:pPr>
  </w:style>
  <w:style w:type="character" w:customStyle="1" w:styleId="HeaderChar">
    <w:name w:val="Header Char"/>
    <w:basedOn w:val="DefaultParagraphFont"/>
    <w:link w:val="Header"/>
    <w:uiPriority w:val="99"/>
    <w:rsid w:val="008E20FE"/>
  </w:style>
  <w:style w:type="paragraph" w:styleId="Footer">
    <w:name w:val="footer"/>
    <w:basedOn w:val="Normal"/>
    <w:link w:val="FooterChar"/>
    <w:uiPriority w:val="99"/>
    <w:unhideWhenUsed/>
    <w:rsid w:val="008E20FE"/>
    <w:pPr>
      <w:tabs>
        <w:tab w:val="center" w:pos="4320"/>
        <w:tab w:val="right" w:pos="8640"/>
      </w:tabs>
    </w:pPr>
  </w:style>
  <w:style w:type="character" w:customStyle="1" w:styleId="FooterChar">
    <w:name w:val="Footer Char"/>
    <w:basedOn w:val="DefaultParagraphFont"/>
    <w:link w:val="Footer"/>
    <w:uiPriority w:val="99"/>
    <w:rsid w:val="008E20FE"/>
  </w:style>
  <w:style w:type="character" w:styleId="PageNumber">
    <w:name w:val="page number"/>
    <w:basedOn w:val="DefaultParagraphFont"/>
    <w:uiPriority w:val="99"/>
    <w:semiHidden/>
    <w:unhideWhenUsed/>
    <w:rsid w:val="008E20FE"/>
  </w:style>
  <w:style w:type="paragraph" w:styleId="Title">
    <w:name w:val="Title"/>
    <w:basedOn w:val="Normal"/>
    <w:link w:val="TitleChar"/>
    <w:uiPriority w:val="10"/>
    <w:qFormat/>
    <w:rsid w:val="008E4284"/>
    <w:pPr>
      <w:jc w:val="center"/>
    </w:pPr>
    <w:rPr>
      <w:rFonts w:eastAsia="Times New Roman" w:cs="Times New Roman"/>
      <w:b/>
      <w:sz w:val="32"/>
      <w:szCs w:val="20"/>
      <w:lang w:val="en-GB" w:eastAsia="en-GB"/>
    </w:rPr>
  </w:style>
  <w:style w:type="character" w:customStyle="1" w:styleId="TitleChar">
    <w:name w:val="Title Char"/>
    <w:basedOn w:val="DefaultParagraphFont"/>
    <w:link w:val="Title"/>
    <w:uiPriority w:val="10"/>
    <w:rsid w:val="008E4284"/>
    <w:rPr>
      <w:rFonts w:eastAsia="Times New Roman" w:cs="Times New Roman"/>
      <w:b/>
      <w:sz w:val="32"/>
      <w:szCs w:val="20"/>
      <w:lang w:val="en-GB" w:eastAsia="en-GB"/>
    </w:rPr>
  </w:style>
  <w:style w:type="paragraph" w:styleId="Subtitle">
    <w:name w:val="Subtitle"/>
    <w:basedOn w:val="Normal"/>
    <w:link w:val="SubtitleChar"/>
    <w:qFormat/>
    <w:rsid w:val="008E4284"/>
    <w:pPr>
      <w:jc w:val="center"/>
    </w:pPr>
    <w:rPr>
      <w:rFonts w:eastAsia="Times New Roman" w:cs="Times New Roman"/>
      <w:b/>
      <w:sz w:val="28"/>
      <w:szCs w:val="20"/>
      <w:lang w:val="en-GB" w:eastAsia="en-GB"/>
    </w:rPr>
  </w:style>
  <w:style w:type="character" w:customStyle="1" w:styleId="SubtitleChar">
    <w:name w:val="Subtitle Char"/>
    <w:basedOn w:val="DefaultParagraphFont"/>
    <w:link w:val="Subtitle"/>
    <w:rsid w:val="008E4284"/>
    <w:rPr>
      <w:rFonts w:eastAsia="Times New Roman" w:cs="Times New Roman"/>
      <w:b/>
      <w:sz w:val="28"/>
      <w:szCs w:val="20"/>
      <w:lang w:val="en-GB" w:eastAsia="en-GB"/>
    </w:rPr>
  </w:style>
  <w:style w:type="paragraph" w:customStyle="1" w:styleId="Modcode">
    <w:name w:val="Modcode"/>
    <w:basedOn w:val="Normal"/>
    <w:rsid w:val="008E4284"/>
    <w:pPr>
      <w:jc w:val="center"/>
    </w:pPr>
    <w:rPr>
      <w:rFonts w:eastAsia="Times New Roman" w:cs="Times New Roman"/>
      <w:b/>
      <w:caps/>
      <w:sz w:val="28"/>
      <w:szCs w:val="20"/>
      <w:lang w:val="en-GB" w:eastAsia="en-GB"/>
    </w:rPr>
  </w:style>
  <w:style w:type="paragraph" w:customStyle="1" w:styleId="Time">
    <w:name w:val="Time"/>
    <w:basedOn w:val="Normal"/>
    <w:next w:val="Normal"/>
    <w:rsid w:val="008E4284"/>
    <w:pPr>
      <w:spacing w:after="240"/>
    </w:pPr>
    <w:rPr>
      <w:rFonts w:eastAsia="Times New Roman" w:cs="Times New Roman"/>
      <w:b/>
      <w:caps/>
      <w:sz w:val="28"/>
      <w:szCs w:val="20"/>
      <w:lang w:val="en-GB" w:eastAsia="en-GB"/>
    </w:rPr>
  </w:style>
  <w:style w:type="paragraph" w:styleId="BodyText">
    <w:name w:val="Body Text"/>
    <w:basedOn w:val="Normal"/>
    <w:link w:val="BodyTextChar"/>
    <w:rsid w:val="008E4284"/>
    <w:pPr>
      <w:spacing w:after="120"/>
    </w:pPr>
    <w:rPr>
      <w:rFonts w:eastAsia="Times New Roman" w:cs="Times New Roman"/>
      <w:szCs w:val="20"/>
      <w:lang w:val="en-GB" w:eastAsia="en-GB"/>
    </w:rPr>
  </w:style>
  <w:style w:type="character" w:customStyle="1" w:styleId="BodyTextChar">
    <w:name w:val="Body Text Char"/>
    <w:basedOn w:val="DefaultParagraphFont"/>
    <w:link w:val="BodyText"/>
    <w:rsid w:val="008E4284"/>
    <w:rPr>
      <w:rFonts w:eastAsia="Times New Roman" w:cs="Times New Roman"/>
      <w:szCs w:val="20"/>
      <w:lang w:val="en-GB" w:eastAsia="en-GB"/>
    </w:rPr>
  </w:style>
  <w:style w:type="paragraph" w:styleId="ListParagraph">
    <w:name w:val="List Paragraph"/>
    <w:basedOn w:val="Normal"/>
    <w:uiPriority w:val="34"/>
    <w:qFormat/>
    <w:rsid w:val="00072CC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20FE"/>
    <w:pPr>
      <w:tabs>
        <w:tab w:val="center" w:pos="4320"/>
        <w:tab w:val="right" w:pos="8640"/>
      </w:tabs>
    </w:pPr>
  </w:style>
  <w:style w:type="character" w:customStyle="1" w:styleId="HeaderChar">
    <w:name w:val="Header Char"/>
    <w:basedOn w:val="DefaultParagraphFont"/>
    <w:link w:val="Header"/>
    <w:uiPriority w:val="99"/>
    <w:rsid w:val="008E20FE"/>
  </w:style>
  <w:style w:type="paragraph" w:styleId="Footer">
    <w:name w:val="footer"/>
    <w:basedOn w:val="Normal"/>
    <w:link w:val="FooterChar"/>
    <w:uiPriority w:val="99"/>
    <w:unhideWhenUsed/>
    <w:rsid w:val="008E20FE"/>
    <w:pPr>
      <w:tabs>
        <w:tab w:val="center" w:pos="4320"/>
        <w:tab w:val="right" w:pos="8640"/>
      </w:tabs>
    </w:pPr>
  </w:style>
  <w:style w:type="character" w:customStyle="1" w:styleId="FooterChar">
    <w:name w:val="Footer Char"/>
    <w:basedOn w:val="DefaultParagraphFont"/>
    <w:link w:val="Footer"/>
    <w:uiPriority w:val="99"/>
    <w:rsid w:val="008E20FE"/>
  </w:style>
  <w:style w:type="character" w:styleId="PageNumber">
    <w:name w:val="page number"/>
    <w:basedOn w:val="DefaultParagraphFont"/>
    <w:uiPriority w:val="99"/>
    <w:semiHidden/>
    <w:unhideWhenUsed/>
    <w:rsid w:val="008E20FE"/>
  </w:style>
  <w:style w:type="paragraph" w:styleId="Title">
    <w:name w:val="Title"/>
    <w:basedOn w:val="Normal"/>
    <w:link w:val="TitleChar"/>
    <w:uiPriority w:val="10"/>
    <w:qFormat/>
    <w:rsid w:val="008E4284"/>
    <w:pPr>
      <w:jc w:val="center"/>
    </w:pPr>
    <w:rPr>
      <w:rFonts w:eastAsia="Times New Roman" w:cs="Times New Roman"/>
      <w:b/>
      <w:sz w:val="32"/>
      <w:szCs w:val="20"/>
      <w:lang w:val="en-GB" w:eastAsia="en-GB"/>
    </w:rPr>
  </w:style>
  <w:style w:type="character" w:customStyle="1" w:styleId="TitleChar">
    <w:name w:val="Title Char"/>
    <w:basedOn w:val="DefaultParagraphFont"/>
    <w:link w:val="Title"/>
    <w:uiPriority w:val="10"/>
    <w:rsid w:val="008E4284"/>
    <w:rPr>
      <w:rFonts w:eastAsia="Times New Roman" w:cs="Times New Roman"/>
      <w:b/>
      <w:sz w:val="32"/>
      <w:szCs w:val="20"/>
      <w:lang w:val="en-GB" w:eastAsia="en-GB"/>
    </w:rPr>
  </w:style>
  <w:style w:type="paragraph" w:styleId="Subtitle">
    <w:name w:val="Subtitle"/>
    <w:basedOn w:val="Normal"/>
    <w:link w:val="SubtitleChar"/>
    <w:qFormat/>
    <w:rsid w:val="008E4284"/>
    <w:pPr>
      <w:jc w:val="center"/>
    </w:pPr>
    <w:rPr>
      <w:rFonts w:eastAsia="Times New Roman" w:cs="Times New Roman"/>
      <w:b/>
      <w:sz w:val="28"/>
      <w:szCs w:val="20"/>
      <w:lang w:val="en-GB" w:eastAsia="en-GB"/>
    </w:rPr>
  </w:style>
  <w:style w:type="character" w:customStyle="1" w:styleId="SubtitleChar">
    <w:name w:val="Subtitle Char"/>
    <w:basedOn w:val="DefaultParagraphFont"/>
    <w:link w:val="Subtitle"/>
    <w:rsid w:val="008E4284"/>
    <w:rPr>
      <w:rFonts w:eastAsia="Times New Roman" w:cs="Times New Roman"/>
      <w:b/>
      <w:sz w:val="28"/>
      <w:szCs w:val="20"/>
      <w:lang w:val="en-GB" w:eastAsia="en-GB"/>
    </w:rPr>
  </w:style>
  <w:style w:type="paragraph" w:customStyle="1" w:styleId="Modcode">
    <w:name w:val="Modcode"/>
    <w:basedOn w:val="Normal"/>
    <w:rsid w:val="008E4284"/>
    <w:pPr>
      <w:jc w:val="center"/>
    </w:pPr>
    <w:rPr>
      <w:rFonts w:eastAsia="Times New Roman" w:cs="Times New Roman"/>
      <w:b/>
      <w:caps/>
      <w:sz w:val="28"/>
      <w:szCs w:val="20"/>
      <w:lang w:val="en-GB" w:eastAsia="en-GB"/>
    </w:rPr>
  </w:style>
  <w:style w:type="paragraph" w:customStyle="1" w:styleId="Time">
    <w:name w:val="Time"/>
    <w:basedOn w:val="Normal"/>
    <w:next w:val="Normal"/>
    <w:rsid w:val="008E4284"/>
    <w:pPr>
      <w:spacing w:after="240"/>
    </w:pPr>
    <w:rPr>
      <w:rFonts w:eastAsia="Times New Roman" w:cs="Times New Roman"/>
      <w:b/>
      <w:caps/>
      <w:sz w:val="28"/>
      <w:szCs w:val="20"/>
      <w:lang w:val="en-GB" w:eastAsia="en-GB"/>
    </w:rPr>
  </w:style>
  <w:style w:type="paragraph" w:styleId="BodyText">
    <w:name w:val="Body Text"/>
    <w:basedOn w:val="Normal"/>
    <w:link w:val="BodyTextChar"/>
    <w:rsid w:val="008E4284"/>
    <w:pPr>
      <w:spacing w:after="120"/>
    </w:pPr>
    <w:rPr>
      <w:rFonts w:eastAsia="Times New Roman" w:cs="Times New Roman"/>
      <w:szCs w:val="20"/>
      <w:lang w:val="en-GB" w:eastAsia="en-GB"/>
    </w:rPr>
  </w:style>
  <w:style w:type="character" w:customStyle="1" w:styleId="BodyTextChar">
    <w:name w:val="Body Text Char"/>
    <w:basedOn w:val="DefaultParagraphFont"/>
    <w:link w:val="BodyText"/>
    <w:rsid w:val="008E4284"/>
    <w:rPr>
      <w:rFonts w:eastAsia="Times New Roman" w:cs="Times New Roman"/>
      <w:szCs w:val="20"/>
      <w:lang w:val="en-GB" w:eastAsia="en-GB"/>
    </w:rPr>
  </w:style>
  <w:style w:type="paragraph" w:styleId="ListParagraph">
    <w:name w:val="List Paragraph"/>
    <w:basedOn w:val="Normal"/>
    <w:uiPriority w:val="34"/>
    <w:qFormat/>
    <w:rsid w:val="00072C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3E0D0E87-341E-8245-863C-F41615F48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9</Pages>
  <Words>2015</Words>
  <Characters>11491</Characters>
  <Application>Microsoft Macintosh Word</Application>
  <DocSecurity>0</DocSecurity>
  <Lines>95</Lines>
  <Paragraphs>26</Paragraphs>
  <ScaleCrop>false</ScaleCrop>
  <Company>HWS</Company>
  <LinksUpToDate>false</LinksUpToDate>
  <CharactersWithSpaces>13480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Morrison</dc:creator>
  <cp:keywords/>
  <dc:description/>
  <cp:lastModifiedBy>Mia Morrison</cp:lastModifiedBy>
  <cp:revision>11</cp:revision>
  <dcterms:created xsi:type="dcterms:W3CDTF">2018-06-20T14:41:00Z</dcterms:created>
  <dcterms:modified xsi:type="dcterms:W3CDTF">2018-06-25T02:01:00Z</dcterms:modified>
</cp:coreProperties>
</file>