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3DB48" w14:textId="77777777" w:rsidR="00662DC1" w:rsidRDefault="00662DC1" w:rsidP="00662DC1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B66E11">
        <w:rPr>
          <w:rFonts w:ascii="Arial" w:hAnsi="Arial" w:cs="Arial"/>
          <w:b/>
          <w:bCs/>
          <w:sz w:val="28"/>
          <w:szCs w:val="28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640696CA" w14:textId="77777777" w:rsidR="009B66F5" w:rsidRDefault="009B47AE" w:rsidP="009B47AE">
      <w:pPr>
        <w:pStyle w:val="AssignBody"/>
        <w:rPr>
          <w:rFonts w:cs="Arial"/>
          <w:sz w:val="22"/>
          <w:szCs w:val="22"/>
        </w:rPr>
      </w:pPr>
      <w:r w:rsidRPr="00176091">
        <w:rPr>
          <w:rFonts w:cs="Arial"/>
          <w:b/>
          <w:sz w:val="22"/>
          <w:szCs w:val="22"/>
        </w:rPr>
        <w:t>Video link:</w:t>
      </w:r>
      <w:r w:rsidRPr="00176091">
        <w:rPr>
          <w:rFonts w:cs="Arial"/>
          <w:sz w:val="22"/>
          <w:szCs w:val="22"/>
        </w:rPr>
        <w:t xml:space="preserve"> </w:t>
      </w:r>
    </w:p>
    <w:p w14:paraId="7648F229" w14:textId="362C043C" w:rsidR="00E611D9" w:rsidRPr="00176091" w:rsidRDefault="009B66F5" w:rsidP="009B47AE">
      <w:pPr>
        <w:pStyle w:val="AssignBody"/>
        <w:rPr>
          <w:rFonts w:cs="Arial"/>
          <w:sz w:val="22"/>
          <w:szCs w:val="22"/>
        </w:rPr>
      </w:pPr>
      <w:hyperlink r:id="rId9" w:history="1">
        <w:r w:rsidRPr="00826CCE">
          <w:rPr>
            <w:rStyle w:val="Hyperlink"/>
            <w:rFonts w:cs="Arial"/>
            <w:sz w:val="22"/>
            <w:szCs w:val="22"/>
          </w:rPr>
          <w:t>https://uowtsd-my.sharepoint.com/:v:/g/personal/1500792_student_uwtsd_ac_uk/EZIXaeyF-fFLv2rdhcc80m4BsuciVUrn-ahxssg8yzWuxg?e=aeB0Ja</w:t>
        </w:r>
      </w:hyperlink>
      <w:r>
        <w:rPr>
          <w:rFonts w:cs="Arial"/>
          <w:sz w:val="22"/>
          <w:szCs w:val="22"/>
        </w:rPr>
        <w:t xml:space="preserve"> </w:t>
      </w:r>
    </w:p>
    <w:p w14:paraId="20C4B590" w14:textId="77777777" w:rsidR="009B47AE" w:rsidRPr="00176091" w:rsidRDefault="009B47AE" w:rsidP="00E611D9">
      <w:pPr>
        <w:pStyle w:val="AssignBody"/>
        <w:rPr>
          <w:rFonts w:cs="Arial"/>
          <w:sz w:val="22"/>
          <w:szCs w:val="22"/>
        </w:rPr>
      </w:pPr>
    </w:p>
    <w:p w14:paraId="1F48C9B5" w14:textId="77777777" w:rsidR="009B47AE" w:rsidRPr="00176091" w:rsidRDefault="009B47AE" w:rsidP="00E611D9">
      <w:pPr>
        <w:pStyle w:val="AssignBody"/>
        <w:rPr>
          <w:rFonts w:cs="Arial"/>
          <w:sz w:val="22"/>
          <w:szCs w:val="22"/>
        </w:rPr>
      </w:pPr>
    </w:p>
    <w:p w14:paraId="685B876A" w14:textId="0E3A03C5" w:rsidR="00325DFF" w:rsidRPr="00C5314D" w:rsidRDefault="009B47AE" w:rsidP="00E611D9">
      <w:pPr>
        <w:pStyle w:val="AssignBody"/>
        <w:rPr>
          <w:rFonts w:cs="Arial"/>
          <w:b/>
          <w:sz w:val="22"/>
          <w:szCs w:val="22"/>
        </w:rPr>
      </w:pPr>
      <w:r w:rsidRPr="00176091">
        <w:rPr>
          <w:rFonts w:cs="Arial"/>
          <w:b/>
          <w:sz w:val="22"/>
          <w:szCs w:val="22"/>
        </w:rPr>
        <w:t>Reference list:</w:t>
      </w:r>
    </w:p>
    <w:p w14:paraId="2E80D54D" w14:textId="3F9FC985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British Education Research Association (BERA) (2014). ‘Data Protection Policy’ </w:t>
      </w:r>
      <w:hyperlink r:id="rId10" w:tgtFrame="_blank" w:history="1">
        <w:r w:rsidRPr="00176091">
          <w:rPr>
            <w:rFonts w:ascii="Arial" w:hAnsi="Arial" w:cs="Arial"/>
            <w:color w:val="0000FF"/>
            <w:sz w:val="22"/>
            <w:szCs w:val="22"/>
            <w:u w:val="single"/>
          </w:rPr>
          <w:t>https://www.bera.ac.uk/wpcontent/uploads/2014/02/BERA-Ethical-Guidelines-2011.pdf</w:t>
        </w:r>
      </w:hyperlink>
      <w:r w:rsidRPr="00176091">
        <w:rPr>
          <w:rFonts w:ascii="Arial" w:hAnsi="Arial" w:cs="Arial"/>
          <w:sz w:val="22"/>
          <w:szCs w:val="22"/>
        </w:rPr>
        <w:t>  [Accessed 5</w:t>
      </w:r>
      <w:r w:rsidR="0018128B" w:rsidRPr="00176091">
        <w:rPr>
          <w:rFonts w:ascii="Arial" w:hAnsi="Arial" w:cs="Arial"/>
          <w:sz w:val="22"/>
          <w:szCs w:val="22"/>
        </w:rPr>
        <w:t>th</w:t>
      </w:r>
      <w:r w:rsidRPr="00176091">
        <w:rPr>
          <w:rFonts w:ascii="Arial" w:hAnsi="Arial" w:cs="Arial"/>
          <w:sz w:val="22"/>
          <w:szCs w:val="22"/>
        </w:rPr>
        <w:t xml:space="preserve"> April  2020] </w:t>
      </w:r>
    </w:p>
    <w:p w14:paraId="42EC2607" w14:textId="787BB80D" w:rsidR="00013F17" w:rsidRPr="00176091" w:rsidRDefault="00013F17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D50BEF0" w14:textId="5184A779" w:rsidR="00013F17" w:rsidRPr="00176091" w:rsidRDefault="00013F17" w:rsidP="00013F17">
      <w:pPr>
        <w:spacing w:after="160" w:line="259" w:lineRule="auto"/>
        <w:rPr>
          <w:rFonts w:ascii="Arial" w:eastAsiaTheme="minorHAnsi" w:hAnsi="Arial" w:cs="Arial"/>
          <w:sz w:val="22"/>
          <w:szCs w:val="22"/>
          <w:lang w:eastAsia="en-US"/>
        </w:rPr>
      </w:pPr>
      <w:bookmarkStart w:id="0" w:name="_Hlk37846525"/>
      <w:r w:rsidRPr="00176091">
        <w:rPr>
          <w:rFonts w:ascii="Arial" w:hAnsi="Arial" w:cs="Arial"/>
          <w:sz w:val="22"/>
          <w:szCs w:val="22"/>
        </w:rPr>
        <w:t xml:space="preserve">Brighouse, T. (2013) </w:t>
      </w:r>
      <w:bookmarkEnd w:id="0"/>
      <w:r w:rsidRPr="00176091">
        <w:rPr>
          <w:rFonts w:ascii="Arial" w:hAnsi="Arial" w:cs="Arial"/>
          <w:i/>
          <w:iCs/>
          <w:sz w:val="22"/>
          <w:szCs w:val="22"/>
        </w:rPr>
        <w:t>The A-Z of school improvement: principles and practice.</w:t>
      </w:r>
      <w:r w:rsidRPr="00176091">
        <w:rPr>
          <w:rFonts w:ascii="Arial" w:hAnsi="Arial" w:cs="Arial"/>
          <w:sz w:val="22"/>
          <w:szCs w:val="22"/>
        </w:rPr>
        <w:t xml:space="preserve"> London: Bloomsbury.</w:t>
      </w:r>
      <w:r w:rsidRPr="00176091">
        <w:rPr>
          <w:rStyle w:val="eop"/>
          <w:rFonts w:ascii="Arial" w:hAnsi="Arial" w:cs="Arial"/>
          <w:sz w:val="22"/>
          <w:szCs w:val="22"/>
        </w:rPr>
        <w:t> </w:t>
      </w:r>
    </w:p>
    <w:p w14:paraId="0BE25BFB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62A1713" w14:textId="52E348EA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Brookfield S. (1995) </w:t>
      </w:r>
      <w:r w:rsidRPr="00176091">
        <w:rPr>
          <w:rFonts w:ascii="Arial" w:hAnsi="Arial" w:cs="Arial"/>
          <w:i/>
          <w:iCs/>
          <w:sz w:val="22"/>
          <w:szCs w:val="22"/>
        </w:rPr>
        <w:t>Becoming a Critically Reflective Teacher</w:t>
      </w:r>
      <w:r w:rsidRPr="00176091">
        <w:rPr>
          <w:rFonts w:ascii="Arial" w:hAnsi="Arial" w:cs="Arial"/>
          <w:sz w:val="22"/>
          <w:szCs w:val="22"/>
        </w:rPr>
        <w:t>. San Francisco: Jossey-Bass. </w:t>
      </w:r>
    </w:p>
    <w:p w14:paraId="74710B6D" w14:textId="2FD04D4F" w:rsidR="00176091" w:rsidRPr="00176091" w:rsidRDefault="00176091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5329B26" w14:textId="2CED2138" w:rsidR="00176091" w:rsidRPr="00176091" w:rsidRDefault="00176091" w:rsidP="00176091">
      <w:pPr>
        <w:pStyle w:val="paragraph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Style w:val="spellingerror"/>
          <w:rFonts w:ascii="Arial" w:hAnsi="Arial" w:cs="Arial"/>
          <w:sz w:val="22"/>
          <w:szCs w:val="22"/>
        </w:rPr>
        <w:t>Browne, A</w:t>
      </w:r>
      <w:r w:rsidRPr="00176091">
        <w:rPr>
          <w:rStyle w:val="normaltextrun1"/>
          <w:rFonts w:ascii="Arial" w:hAnsi="Arial" w:cs="Arial"/>
          <w:sz w:val="22"/>
          <w:szCs w:val="22"/>
        </w:rPr>
        <w:t xml:space="preserve">. (2013)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Teaching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and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Learning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Communication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,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Language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and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 </w:t>
      </w:r>
      <w:r w:rsidRPr="00176091">
        <w:rPr>
          <w:rStyle w:val="spellingerror"/>
          <w:rFonts w:ascii="Arial" w:hAnsi="Arial" w:cs="Arial"/>
          <w:i/>
          <w:iCs/>
          <w:sz w:val="22"/>
          <w:szCs w:val="22"/>
        </w:rPr>
        <w:t>Literacy</w:t>
      </w:r>
      <w:r w:rsidRPr="00176091">
        <w:rPr>
          <w:rStyle w:val="normaltextrun1"/>
          <w:rFonts w:ascii="Arial" w:hAnsi="Arial" w:cs="Arial"/>
          <w:i/>
          <w:iCs/>
          <w:sz w:val="22"/>
          <w:szCs w:val="22"/>
        </w:rPr>
        <w:t xml:space="preserve">. </w:t>
      </w:r>
      <w:r w:rsidRPr="00176091">
        <w:rPr>
          <w:rStyle w:val="spellingerror"/>
          <w:rFonts w:ascii="Arial" w:hAnsi="Arial" w:cs="Arial"/>
          <w:sz w:val="22"/>
          <w:szCs w:val="22"/>
        </w:rPr>
        <w:t>London: Sage</w:t>
      </w:r>
      <w:r w:rsidRPr="00176091">
        <w:rPr>
          <w:rStyle w:val="normaltextrun1"/>
          <w:rFonts w:ascii="Arial" w:hAnsi="Arial" w:cs="Arial"/>
          <w:sz w:val="22"/>
          <w:szCs w:val="22"/>
        </w:rPr>
        <w:t>.</w:t>
      </w:r>
      <w:r w:rsidRPr="00176091">
        <w:rPr>
          <w:rStyle w:val="eop"/>
          <w:rFonts w:ascii="Arial" w:hAnsi="Arial" w:cs="Arial"/>
          <w:sz w:val="22"/>
          <w:szCs w:val="22"/>
        </w:rPr>
        <w:t> </w:t>
      </w:r>
    </w:p>
    <w:p w14:paraId="44C527D5" w14:textId="5A95EAD2" w:rsidR="00873256" w:rsidRPr="00176091" w:rsidRDefault="00873256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E2761D9" w14:textId="77777777" w:rsidR="00873256" w:rsidRPr="00176091" w:rsidRDefault="00873256" w:rsidP="00873256">
      <w:pPr>
        <w:rPr>
          <w:rFonts w:ascii="Arial" w:hAnsi="Arial" w:cs="Arial"/>
          <w:sz w:val="22"/>
          <w:szCs w:val="22"/>
        </w:rPr>
      </w:pPr>
      <w:proofErr w:type="spellStart"/>
      <w:r w:rsidRPr="00176091">
        <w:rPr>
          <w:rFonts w:ascii="Arial" w:hAnsi="Arial" w:cs="Arial"/>
          <w:sz w:val="22"/>
          <w:szCs w:val="22"/>
        </w:rPr>
        <w:t>Bilton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, H. (2010) </w:t>
      </w:r>
      <w:r w:rsidRPr="00176091">
        <w:rPr>
          <w:rFonts w:ascii="Arial" w:hAnsi="Arial" w:cs="Arial"/>
          <w:i/>
          <w:sz w:val="22"/>
          <w:szCs w:val="22"/>
        </w:rPr>
        <w:t xml:space="preserve">Outdoor Learning in the Early Years. </w:t>
      </w:r>
      <w:r w:rsidRPr="00176091">
        <w:rPr>
          <w:rFonts w:ascii="Arial" w:hAnsi="Arial" w:cs="Arial"/>
          <w:sz w:val="22"/>
          <w:szCs w:val="22"/>
        </w:rPr>
        <w:t>London: Routledge.</w:t>
      </w:r>
    </w:p>
    <w:p w14:paraId="46A0033D" w14:textId="03A922B7" w:rsidR="00B47DE4" w:rsidRPr="00176091" w:rsidRDefault="00B47DE4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0AA57B02" w14:textId="57F68997" w:rsidR="00B47DE4" w:rsidRPr="00176091" w:rsidRDefault="00B47DE4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Bush, T. (2011) ‘School Leadership Development: Top-down or Bottom-up’ </w:t>
      </w:r>
      <w:r w:rsidRPr="00176091">
        <w:rPr>
          <w:rFonts w:ascii="Arial" w:hAnsi="Arial" w:cs="Arial"/>
          <w:i/>
          <w:iCs/>
          <w:sz w:val="22"/>
          <w:szCs w:val="22"/>
        </w:rPr>
        <w:t>Educational Management Administration &amp; Leadership 39(3) 258–260</w:t>
      </w:r>
      <w:r w:rsidRPr="00176091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176091">
        <w:rPr>
          <w:rFonts w:ascii="Arial" w:hAnsi="Arial" w:cs="Arial"/>
          <w:sz w:val="22"/>
          <w:szCs w:val="22"/>
        </w:rPr>
        <w:t>sagepub.co.uk/</w:t>
      </w:r>
      <w:proofErr w:type="spellStart"/>
      <w:r w:rsidRPr="00176091">
        <w:rPr>
          <w:rFonts w:ascii="Arial" w:hAnsi="Arial" w:cs="Arial"/>
          <w:sz w:val="22"/>
          <w:szCs w:val="22"/>
        </w:rPr>
        <w:t>journalsPermissions.nav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  DOI</w:t>
      </w:r>
      <w:proofErr w:type="gramEnd"/>
      <w:r w:rsidRPr="00176091">
        <w:rPr>
          <w:rFonts w:ascii="Arial" w:hAnsi="Arial" w:cs="Arial"/>
          <w:sz w:val="22"/>
          <w:szCs w:val="22"/>
        </w:rPr>
        <w:t xml:space="preserve">: 10.1177/1741143211403372 </w:t>
      </w:r>
    </w:p>
    <w:p w14:paraId="4E7D024D" w14:textId="2CCE35A4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28B9F138" w14:textId="1CF02840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Donaldson, G. (2015) Successful Futures. Crown Copyright. Cardiff. Available at: </w:t>
      </w:r>
      <w:hyperlink r:id="rId11" w:tgtFrame="_blank" w:history="1">
        <w:r w:rsidRPr="00176091">
          <w:rPr>
            <w:rFonts w:ascii="Arial" w:hAnsi="Arial" w:cs="Arial"/>
            <w:color w:val="0000FF"/>
            <w:sz w:val="22"/>
            <w:szCs w:val="22"/>
            <w:u w:val="single"/>
          </w:rPr>
          <w:t>http://gov.wales/docs/dcells/publications/150317successful-futures-en.pdf</w:t>
        </w:r>
      </w:hyperlink>
      <w:r w:rsidRPr="00176091">
        <w:rPr>
          <w:rFonts w:ascii="Arial" w:hAnsi="Arial" w:cs="Arial"/>
          <w:sz w:val="22"/>
          <w:szCs w:val="22"/>
        </w:rPr>
        <w:t>    </w:t>
      </w:r>
    </w:p>
    <w:p w14:paraId="4444F2CC" w14:textId="242343E5" w:rsidR="00A46D9B" w:rsidRPr="00176091" w:rsidRDefault="00A46D9B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77F05C1D" w14:textId="249D0B1B" w:rsidR="00A46D9B" w:rsidRPr="00176091" w:rsidRDefault="00A46D9B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Estyn (2015) </w:t>
      </w:r>
      <w:r w:rsidR="009D1DCC" w:rsidRPr="00176091">
        <w:rPr>
          <w:rFonts w:ascii="Arial" w:hAnsi="Arial" w:cs="Arial"/>
          <w:sz w:val="22"/>
          <w:szCs w:val="22"/>
        </w:rPr>
        <w:t>‘</w:t>
      </w:r>
      <w:proofErr w:type="spellStart"/>
      <w:r w:rsidR="009D1DCC" w:rsidRPr="00176091">
        <w:rPr>
          <w:rFonts w:ascii="Arial" w:hAnsi="Arial" w:cs="Arial"/>
          <w:sz w:val="22"/>
          <w:szCs w:val="22"/>
        </w:rPr>
        <w:t>xxxxx</w:t>
      </w:r>
      <w:proofErr w:type="spellEnd"/>
      <w:r w:rsidR="009D1DCC" w:rsidRPr="00176091">
        <w:rPr>
          <w:rFonts w:ascii="Arial" w:hAnsi="Arial" w:cs="Arial"/>
          <w:sz w:val="22"/>
          <w:szCs w:val="22"/>
        </w:rPr>
        <w:t xml:space="preserve"> School Report’ </w:t>
      </w:r>
      <w:hyperlink r:id="rId12" w:history="1">
        <w:r w:rsidR="009D1DCC" w:rsidRPr="00176091">
          <w:rPr>
            <w:rStyle w:val="Hyperlink"/>
            <w:rFonts w:ascii="Arial" w:hAnsi="Arial" w:cs="Arial"/>
            <w:sz w:val="22"/>
            <w:szCs w:val="22"/>
          </w:rPr>
          <w:t>https://www.estyn.gov.wales/sites/www.estyn.gov.wales/files/documents/Inspection%20report%20Ysgol%20Gynradd%20</w:t>
        </w:r>
        <w:r w:rsidR="009D1DCC" w:rsidRPr="00176091">
          <w:rPr>
            <w:rStyle w:val="Hyperlink"/>
            <w:rFonts w:ascii="Arial" w:hAnsi="Arial" w:cs="Arial"/>
            <w:color w:val="auto"/>
            <w:sz w:val="22"/>
            <w:szCs w:val="22"/>
            <w:highlight w:val="black"/>
          </w:rPr>
          <w:t>y%20Tymbl%202013</w:t>
        </w:r>
        <w:r w:rsidR="009D1DCC" w:rsidRPr="00176091">
          <w:rPr>
            <w:rStyle w:val="Hyperlink"/>
            <w:rFonts w:ascii="Arial" w:hAnsi="Arial" w:cs="Arial"/>
            <w:sz w:val="22"/>
            <w:szCs w:val="22"/>
          </w:rPr>
          <w:t>_0.pdf.pdf.pdf.pdf.pdf.pdf</w:t>
        </w:r>
      </w:hyperlink>
      <w:r w:rsidR="009D1DCC" w:rsidRPr="00176091">
        <w:rPr>
          <w:rFonts w:ascii="Arial" w:hAnsi="Arial" w:cs="Arial"/>
          <w:sz w:val="22"/>
          <w:szCs w:val="22"/>
        </w:rPr>
        <w:t xml:space="preserve"> </w:t>
      </w:r>
    </w:p>
    <w:p w14:paraId="0FDABCD1" w14:textId="558A6050" w:rsidR="00946B3B" w:rsidRPr="00176091" w:rsidRDefault="00946B3B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5D21DC3" w14:textId="6084F3FA" w:rsidR="00946B3B" w:rsidRPr="00176091" w:rsidRDefault="00946B3B" w:rsidP="00946B3B">
      <w:pPr>
        <w:pStyle w:val="AssignBody"/>
        <w:rPr>
          <w:rFonts w:cs="Arial"/>
          <w:sz w:val="22"/>
          <w:szCs w:val="22"/>
        </w:rPr>
      </w:pPr>
      <w:r w:rsidRPr="00176091">
        <w:rPr>
          <w:rFonts w:cs="Arial"/>
          <w:sz w:val="22"/>
          <w:szCs w:val="22"/>
        </w:rPr>
        <w:lastRenderedPageBreak/>
        <w:t xml:space="preserve">Epstein, J.L., </w:t>
      </w:r>
      <w:proofErr w:type="spellStart"/>
      <w:r w:rsidRPr="00176091">
        <w:rPr>
          <w:rFonts w:cs="Arial"/>
          <w:sz w:val="22"/>
          <w:szCs w:val="22"/>
        </w:rPr>
        <w:t>Sanders,M.G</w:t>
      </w:r>
      <w:proofErr w:type="spellEnd"/>
      <w:r w:rsidRPr="00176091">
        <w:rPr>
          <w:rFonts w:cs="Arial"/>
          <w:sz w:val="22"/>
          <w:szCs w:val="22"/>
        </w:rPr>
        <w:t xml:space="preserve">., </w:t>
      </w:r>
      <w:proofErr w:type="spellStart"/>
      <w:r w:rsidRPr="00176091">
        <w:rPr>
          <w:rFonts w:cs="Arial"/>
          <w:sz w:val="22"/>
          <w:szCs w:val="22"/>
        </w:rPr>
        <w:t>Sheldon,S.B</w:t>
      </w:r>
      <w:proofErr w:type="spellEnd"/>
      <w:r w:rsidRPr="00176091">
        <w:rPr>
          <w:rFonts w:cs="Arial"/>
          <w:sz w:val="22"/>
          <w:szCs w:val="22"/>
        </w:rPr>
        <w:t xml:space="preserve">., Simon, B.S., Salinas, K.C., </w:t>
      </w:r>
      <w:proofErr w:type="spellStart"/>
      <w:r w:rsidRPr="00176091">
        <w:rPr>
          <w:rFonts w:cs="Arial"/>
          <w:sz w:val="22"/>
          <w:szCs w:val="22"/>
        </w:rPr>
        <w:t>Jansorn</w:t>
      </w:r>
      <w:proofErr w:type="spellEnd"/>
      <w:r w:rsidRPr="00176091">
        <w:rPr>
          <w:rFonts w:cs="Arial"/>
          <w:sz w:val="22"/>
          <w:szCs w:val="22"/>
        </w:rPr>
        <w:t>, N.R., Van-</w:t>
      </w:r>
      <w:proofErr w:type="spellStart"/>
      <w:r w:rsidRPr="00176091">
        <w:rPr>
          <w:rFonts w:cs="Arial"/>
          <w:sz w:val="22"/>
          <w:szCs w:val="22"/>
        </w:rPr>
        <w:t>Voorhis</w:t>
      </w:r>
      <w:proofErr w:type="spellEnd"/>
      <w:r w:rsidRPr="00176091">
        <w:rPr>
          <w:rFonts w:cs="Arial"/>
          <w:sz w:val="22"/>
          <w:szCs w:val="22"/>
        </w:rPr>
        <w:t xml:space="preserve">, F.L., Martin, C.S., Thomas, B.G., </w:t>
      </w:r>
      <w:proofErr w:type="spellStart"/>
      <w:r w:rsidRPr="00176091">
        <w:rPr>
          <w:rFonts w:cs="Arial"/>
          <w:sz w:val="22"/>
          <w:szCs w:val="22"/>
        </w:rPr>
        <w:t>Greenfeld</w:t>
      </w:r>
      <w:proofErr w:type="spellEnd"/>
      <w:r w:rsidRPr="00176091">
        <w:rPr>
          <w:rFonts w:cs="Arial"/>
          <w:sz w:val="22"/>
          <w:szCs w:val="22"/>
        </w:rPr>
        <w:t xml:space="preserve">, M.D., </w:t>
      </w:r>
      <w:proofErr w:type="spellStart"/>
      <w:r w:rsidRPr="00176091">
        <w:rPr>
          <w:rFonts w:cs="Arial"/>
          <w:sz w:val="22"/>
          <w:szCs w:val="22"/>
        </w:rPr>
        <w:t>Hutchins,J.D</w:t>
      </w:r>
      <w:proofErr w:type="spellEnd"/>
      <w:r w:rsidRPr="00176091">
        <w:rPr>
          <w:rFonts w:cs="Arial"/>
          <w:sz w:val="22"/>
          <w:szCs w:val="22"/>
        </w:rPr>
        <w:t>., Williams, K. (2019) ‘</w:t>
      </w:r>
      <w:r w:rsidRPr="00176091">
        <w:rPr>
          <w:rFonts w:cs="Arial"/>
          <w:i/>
          <w:iCs/>
          <w:sz w:val="22"/>
          <w:szCs w:val="22"/>
        </w:rPr>
        <w:t xml:space="preserve">School, Family, and Community Partnerships: Your Handbook for Action’. </w:t>
      </w:r>
      <w:r w:rsidRPr="00176091">
        <w:rPr>
          <w:rFonts w:cs="Arial"/>
          <w:sz w:val="22"/>
          <w:szCs w:val="22"/>
        </w:rPr>
        <w:t>Corwin:</w:t>
      </w:r>
      <w:r w:rsidRPr="00176091">
        <w:rPr>
          <w:rFonts w:cs="Arial"/>
          <w:i/>
          <w:iCs/>
          <w:sz w:val="22"/>
          <w:szCs w:val="22"/>
        </w:rPr>
        <w:t xml:space="preserve"> </w:t>
      </w:r>
      <w:r w:rsidRPr="00176091">
        <w:rPr>
          <w:rFonts w:cs="Arial"/>
          <w:sz w:val="22"/>
          <w:szCs w:val="22"/>
        </w:rPr>
        <w:t>SAGE</w:t>
      </w:r>
    </w:p>
    <w:p w14:paraId="67909C87" w14:textId="77777777" w:rsidR="00440E3D" w:rsidRPr="00176091" w:rsidRDefault="00440E3D" w:rsidP="00946B3B">
      <w:pPr>
        <w:pStyle w:val="AssignBody"/>
        <w:rPr>
          <w:rFonts w:cs="Arial"/>
          <w:sz w:val="22"/>
          <w:szCs w:val="22"/>
        </w:rPr>
      </w:pPr>
    </w:p>
    <w:p w14:paraId="62C5FCED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Future Generations Commissioner for Wales. ‘Wellbeing and Future Generation Act (2015) </w:t>
      </w:r>
      <w:hyperlink r:id="rId13" w:history="1">
        <w:r w:rsidRPr="00176091">
          <w:rPr>
            <w:rStyle w:val="Hyperlink"/>
            <w:rFonts w:ascii="Arial" w:hAnsi="Arial" w:cs="Arial"/>
            <w:sz w:val="22"/>
            <w:szCs w:val="22"/>
          </w:rPr>
          <w:t>https://futuregenerations.wales/about-us/future-generations-act/</w:t>
        </w:r>
      </w:hyperlink>
      <w:r w:rsidRPr="00176091">
        <w:rPr>
          <w:rFonts w:ascii="Arial" w:hAnsi="Arial" w:cs="Arial"/>
          <w:sz w:val="22"/>
          <w:szCs w:val="22"/>
        </w:rPr>
        <w:t xml:space="preserve"> </w:t>
      </w:r>
    </w:p>
    <w:p w14:paraId="34D4C1A3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4AE16DB" w14:textId="5BDB7150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Hattie, J., Masters, D., &amp; Birch, K. (2016). </w:t>
      </w:r>
      <w:r w:rsidRPr="00176091">
        <w:rPr>
          <w:rFonts w:ascii="Arial" w:hAnsi="Arial" w:cs="Arial"/>
          <w:i/>
          <w:iCs/>
          <w:sz w:val="22"/>
          <w:szCs w:val="22"/>
        </w:rPr>
        <w:t xml:space="preserve">Visible Learning </w:t>
      </w:r>
      <w:proofErr w:type="gramStart"/>
      <w:r w:rsidRPr="00176091">
        <w:rPr>
          <w:rFonts w:ascii="Arial" w:hAnsi="Arial" w:cs="Arial"/>
          <w:i/>
          <w:iCs/>
          <w:sz w:val="22"/>
          <w:szCs w:val="22"/>
        </w:rPr>
        <w:t>Into</w:t>
      </w:r>
      <w:proofErr w:type="gramEnd"/>
      <w:r w:rsidRPr="00176091">
        <w:rPr>
          <w:rFonts w:ascii="Arial" w:hAnsi="Arial" w:cs="Arial"/>
          <w:i/>
          <w:iCs/>
          <w:sz w:val="22"/>
          <w:szCs w:val="22"/>
        </w:rPr>
        <w:t xml:space="preserve"> Action</w:t>
      </w:r>
      <w:r w:rsidRPr="00176091">
        <w:rPr>
          <w:rFonts w:ascii="Arial" w:hAnsi="Arial" w:cs="Arial"/>
          <w:sz w:val="22"/>
          <w:szCs w:val="22"/>
        </w:rPr>
        <w:t>. Oxon: Routledge</w:t>
      </w:r>
    </w:p>
    <w:p w14:paraId="0C96E0E8" w14:textId="133EEBC4" w:rsidR="004048C3" w:rsidRPr="00176091" w:rsidRDefault="004048C3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1EA49F01" w14:textId="77777777" w:rsidR="004048C3" w:rsidRPr="00176091" w:rsidRDefault="004048C3" w:rsidP="004048C3">
      <w:pPr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Hobart, C. &amp; Frankel, J. (2009) (4th Eds) </w:t>
      </w:r>
      <w:r w:rsidRPr="00176091">
        <w:rPr>
          <w:rFonts w:ascii="Arial" w:hAnsi="Arial" w:cs="Arial"/>
          <w:i/>
          <w:iCs/>
          <w:sz w:val="22"/>
          <w:szCs w:val="22"/>
        </w:rPr>
        <w:t>A practical guide to child observation and assessment.</w:t>
      </w:r>
      <w:r w:rsidRPr="00176091">
        <w:rPr>
          <w:rFonts w:ascii="Arial" w:hAnsi="Arial" w:cs="Arial"/>
          <w:sz w:val="22"/>
          <w:szCs w:val="22"/>
        </w:rPr>
        <w:t xml:space="preserve"> Cheltenham: Nelson Thornes. </w:t>
      </w:r>
    </w:p>
    <w:p w14:paraId="7E3E4ADB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5AF9D978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0D7CE16" w14:textId="6F5E5699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McMillan, M. (1930) </w:t>
      </w:r>
      <w:r w:rsidRPr="00176091">
        <w:rPr>
          <w:rFonts w:ascii="Arial" w:hAnsi="Arial" w:cs="Arial"/>
          <w:i/>
          <w:iCs/>
          <w:sz w:val="22"/>
          <w:szCs w:val="22"/>
        </w:rPr>
        <w:t>The Nursery School.</w:t>
      </w:r>
      <w:r w:rsidRPr="00176091">
        <w:rPr>
          <w:rFonts w:ascii="Arial" w:hAnsi="Arial" w:cs="Arial"/>
          <w:sz w:val="22"/>
          <w:szCs w:val="22"/>
        </w:rPr>
        <w:t xml:space="preserve"> London:</w:t>
      </w:r>
      <w:r w:rsidR="00F22E5F" w:rsidRPr="00176091">
        <w:rPr>
          <w:rFonts w:ascii="Arial" w:hAnsi="Arial" w:cs="Arial"/>
          <w:sz w:val="22"/>
          <w:szCs w:val="22"/>
        </w:rPr>
        <w:t xml:space="preserve"> </w:t>
      </w:r>
      <w:r w:rsidRPr="00176091">
        <w:rPr>
          <w:rFonts w:ascii="Arial" w:hAnsi="Arial" w:cs="Arial"/>
          <w:sz w:val="22"/>
          <w:szCs w:val="22"/>
        </w:rPr>
        <w:t>Dent.</w:t>
      </w:r>
    </w:p>
    <w:p w14:paraId="4ABA1150" w14:textId="1D12E85A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268ABBA1" w14:textId="492785EF" w:rsidR="00013F17" w:rsidRPr="00176091" w:rsidRDefault="00013F17" w:rsidP="00946B3B">
      <w:pPr>
        <w:pStyle w:val="AssignBody"/>
        <w:rPr>
          <w:rFonts w:cs="Arial"/>
          <w:sz w:val="22"/>
          <w:szCs w:val="22"/>
        </w:rPr>
      </w:pPr>
      <w:r w:rsidRPr="00176091">
        <w:rPr>
          <w:rFonts w:cs="Arial"/>
          <w:sz w:val="22"/>
          <w:szCs w:val="22"/>
        </w:rPr>
        <w:t xml:space="preserve">O’Keefe, B. (2011) </w:t>
      </w:r>
      <w:r w:rsidR="00946B3B" w:rsidRPr="00176091">
        <w:rPr>
          <w:rFonts w:cs="Arial"/>
          <w:sz w:val="22"/>
          <w:szCs w:val="22"/>
        </w:rPr>
        <w:t>‘</w:t>
      </w:r>
      <w:r w:rsidRPr="00176091">
        <w:rPr>
          <w:rFonts w:cs="Arial"/>
          <w:sz w:val="22"/>
          <w:szCs w:val="22"/>
        </w:rPr>
        <w:t>5 Steps to Better School</w:t>
      </w:r>
      <w:r w:rsidR="00946B3B" w:rsidRPr="00176091">
        <w:rPr>
          <w:rFonts w:cs="Arial"/>
          <w:sz w:val="22"/>
          <w:szCs w:val="22"/>
        </w:rPr>
        <w:t xml:space="preserve">/ Community Collaboration </w:t>
      </w:r>
      <w:r w:rsidRPr="00176091">
        <w:rPr>
          <w:rFonts w:cs="Arial"/>
          <w:sz w:val="22"/>
          <w:szCs w:val="22"/>
        </w:rPr>
        <w:t>Simple ideas for creating a stronger network</w:t>
      </w:r>
      <w:r w:rsidR="00946B3B" w:rsidRPr="00176091">
        <w:rPr>
          <w:rFonts w:cs="Arial"/>
          <w:sz w:val="22"/>
          <w:szCs w:val="22"/>
        </w:rPr>
        <w:t xml:space="preserve">’ George Lucas Foundation: Utopia. </w:t>
      </w:r>
    </w:p>
    <w:p w14:paraId="7CF052F6" w14:textId="15877820" w:rsidR="00946B3B" w:rsidRPr="00176091" w:rsidRDefault="007F06C2" w:rsidP="00946B3B">
      <w:pPr>
        <w:pStyle w:val="AssignBody"/>
        <w:rPr>
          <w:rFonts w:cs="Arial"/>
          <w:sz w:val="22"/>
          <w:szCs w:val="22"/>
        </w:rPr>
      </w:pPr>
      <w:hyperlink r:id="rId14" w:history="1">
        <w:r w:rsidR="00946B3B" w:rsidRPr="00176091">
          <w:rPr>
            <w:rStyle w:val="Hyperlink"/>
            <w:rFonts w:cs="Arial"/>
            <w:sz w:val="22"/>
            <w:szCs w:val="22"/>
          </w:rPr>
          <w:t>https://www.edutopia.org/blog/school-community-collaboration-brendan-okeefe</w:t>
        </w:r>
      </w:hyperlink>
      <w:r w:rsidR="00946B3B" w:rsidRPr="00176091">
        <w:rPr>
          <w:rFonts w:cs="Arial"/>
          <w:sz w:val="22"/>
          <w:szCs w:val="22"/>
        </w:rPr>
        <w:t xml:space="preserve"> </w:t>
      </w:r>
    </w:p>
    <w:p w14:paraId="4C76561A" w14:textId="77777777" w:rsidR="00013F17" w:rsidRPr="00176091" w:rsidRDefault="00013F17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D13B6E4" w14:textId="4308C7B0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Piaget, J. (1957). </w:t>
      </w:r>
      <w:r w:rsidRPr="00176091">
        <w:rPr>
          <w:rFonts w:ascii="Arial" w:hAnsi="Arial" w:cs="Arial"/>
          <w:i/>
          <w:iCs/>
          <w:sz w:val="22"/>
          <w:szCs w:val="22"/>
        </w:rPr>
        <w:t>Construction of reality in the child</w:t>
      </w:r>
      <w:r w:rsidRPr="00176091">
        <w:rPr>
          <w:rFonts w:ascii="Arial" w:hAnsi="Arial" w:cs="Arial"/>
          <w:sz w:val="22"/>
          <w:szCs w:val="22"/>
        </w:rPr>
        <w:t xml:space="preserve">. London: Routledge &amp; Kegan Paul. </w:t>
      </w:r>
    </w:p>
    <w:p w14:paraId="1C1BA489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B83D6BC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Siraj-Blatchford, I., Taggart, B., Sammons, P., </w:t>
      </w:r>
      <w:proofErr w:type="spellStart"/>
      <w:r w:rsidRPr="00176091">
        <w:rPr>
          <w:rFonts w:ascii="Arial" w:hAnsi="Arial" w:cs="Arial"/>
          <w:sz w:val="22"/>
          <w:szCs w:val="22"/>
        </w:rPr>
        <w:t>Melhuish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, E., &amp; Sylva, K. (2013). </w:t>
      </w:r>
      <w:r w:rsidRPr="00176091">
        <w:rPr>
          <w:rFonts w:ascii="Arial" w:hAnsi="Arial" w:cs="Arial"/>
          <w:i/>
          <w:iCs/>
          <w:sz w:val="22"/>
          <w:szCs w:val="22"/>
        </w:rPr>
        <w:t>Effective teachers in primary schools: Key research on pedagogy and children's learning</w:t>
      </w:r>
      <w:r w:rsidRPr="00176091">
        <w:rPr>
          <w:rFonts w:ascii="Arial" w:hAnsi="Arial" w:cs="Arial"/>
          <w:sz w:val="22"/>
          <w:szCs w:val="22"/>
        </w:rPr>
        <w:t>. Stoke on Trent: Trentham Books.   </w:t>
      </w:r>
    </w:p>
    <w:p w14:paraId="05F17B81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AADC4E3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572C0982" w14:textId="27673406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Tovey, H. (2007). </w:t>
      </w:r>
      <w:r w:rsidRPr="00176091">
        <w:rPr>
          <w:rFonts w:ascii="Arial" w:hAnsi="Arial" w:cs="Arial"/>
          <w:i/>
          <w:iCs/>
          <w:sz w:val="22"/>
          <w:szCs w:val="22"/>
        </w:rPr>
        <w:t>Playing Outdoors: Spaces and places, Risk and Challenge</w:t>
      </w:r>
      <w:r w:rsidRPr="00176091">
        <w:rPr>
          <w:rFonts w:ascii="Arial" w:hAnsi="Arial" w:cs="Arial"/>
          <w:sz w:val="22"/>
          <w:szCs w:val="22"/>
        </w:rPr>
        <w:t>. UK: McGraw-Hill Education.</w:t>
      </w:r>
    </w:p>
    <w:p w14:paraId="48C2F75E" w14:textId="77777777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016C3502" w14:textId="0C9A3FC6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Vygotsky, L. S. (1978). </w:t>
      </w:r>
      <w:r w:rsidRPr="00176091">
        <w:rPr>
          <w:rFonts w:ascii="Arial" w:hAnsi="Arial" w:cs="Arial"/>
          <w:i/>
          <w:iCs/>
          <w:sz w:val="22"/>
          <w:szCs w:val="22"/>
        </w:rPr>
        <w:t>Mind in society: The development of higher psychological processes</w:t>
      </w:r>
      <w:r w:rsidRPr="00176091">
        <w:rPr>
          <w:rFonts w:ascii="Arial" w:hAnsi="Arial" w:cs="Arial"/>
          <w:sz w:val="22"/>
          <w:szCs w:val="22"/>
        </w:rPr>
        <w:t>. Cambridge, MA: Harvard University Press</w:t>
      </w:r>
    </w:p>
    <w:p w14:paraId="148D4076" w14:textId="09EEA4D2" w:rsidR="00B22580" w:rsidRPr="00176091" w:rsidRDefault="00B22580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28B24430" w14:textId="682EC5AE" w:rsidR="00440E3D" w:rsidRPr="00CD1B72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CD1B72">
        <w:rPr>
          <w:rFonts w:ascii="Arial" w:hAnsi="Arial" w:cs="Arial"/>
          <w:sz w:val="22"/>
          <w:szCs w:val="22"/>
        </w:rPr>
        <w:t xml:space="preserve">Whalley, M. (2007) </w:t>
      </w:r>
      <w:r w:rsidRPr="00CD1B72">
        <w:rPr>
          <w:rFonts w:ascii="Arial" w:hAnsi="Arial" w:cs="Arial"/>
          <w:i/>
          <w:iCs/>
          <w:sz w:val="22"/>
          <w:szCs w:val="22"/>
        </w:rPr>
        <w:t>Involving Parents in their Children’s Learning’</w:t>
      </w:r>
      <w:r w:rsidRPr="00CD1B72">
        <w:rPr>
          <w:rFonts w:ascii="Arial" w:hAnsi="Arial" w:cs="Arial"/>
          <w:sz w:val="22"/>
          <w:szCs w:val="22"/>
        </w:rPr>
        <w:t xml:space="preserve">. London: Paul Chapman Publishing. </w:t>
      </w:r>
    </w:p>
    <w:p w14:paraId="65628803" w14:textId="77777777" w:rsidR="00CD1B72" w:rsidRPr="00CD1B72" w:rsidRDefault="00CD1B72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14766BE2" w14:textId="28BDF456" w:rsidR="00CD1B72" w:rsidRPr="00CD1B72" w:rsidRDefault="00CD1B72" w:rsidP="00CD1B72">
      <w:pPr>
        <w:rPr>
          <w:rFonts w:ascii="Arial" w:hAnsi="Arial" w:cs="Arial"/>
          <w:sz w:val="22"/>
          <w:szCs w:val="22"/>
        </w:rPr>
      </w:pPr>
      <w:r w:rsidRPr="00CD1B72">
        <w:rPr>
          <w:rFonts w:ascii="Arial" w:hAnsi="Arial" w:cs="Arial"/>
          <w:sz w:val="22"/>
          <w:szCs w:val="22"/>
        </w:rPr>
        <w:t xml:space="preserve">Welsh Government (2020) ‘Curriculum for Wales’ </w:t>
      </w:r>
      <w:hyperlink r:id="rId15" w:history="1">
        <w:r w:rsidRPr="00CD1B72">
          <w:rPr>
            <w:rStyle w:val="Hyperlink"/>
            <w:rFonts w:ascii="Arial" w:hAnsi="Arial" w:cs="Arial"/>
            <w:sz w:val="22"/>
            <w:szCs w:val="22"/>
          </w:rPr>
          <w:t>https://gov.wales/curriculum-for-wales</w:t>
        </w:r>
      </w:hyperlink>
      <w:r w:rsidRPr="00CD1B72">
        <w:rPr>
          <w:rFonts w:ascii="Arial" w:hAnsi="Arial" w:cs="Arial"/>
          <w:sz w:val="22"/>
          <w:szCs w:val="22"/>
        </w:rPr>
        <w:t xml:space="preserve">  [Accessed 5</w:t>
      </w:r>
      <w:r w:rsidRPr="00CD1B72">
        <w:rPr>
          <w:rFonts w:ascii="Arial" w:hAnsi="Arial" w:cs="Arial"/>
          <w:sz w:val="22"/>
          <w:szCs w:val="22"/>
          <w:vertAlign w:val="superscript"/>
        </w:rPr>
        <w:t>th</w:t>
      </w:r>
      <w:r w:rsidRPr="00CD1B72">
        <w:rPr>
          <w:rFonts w:ascii="Arial" w:hAnsi="Arial" w:cs="Arial"/>
          <w:sz w:val="22"/>
          <w:szCs w:val="22"/>
        </w:rPr>
        <w:t xml:space="preserve"> March 2020]. </w:t>
      </w:r>
    </w:p>
    <w:p w14:paraId="1E1574C7" w14:textId="77777777" w:rsidR="00CD1B72" w:rsidRPr="00CD1B72" w:rsidRDefault="00CD1B72" w:rsidP="00CD1B72">
      <w:pPr>
        <w:rPr>
          <w:rFonts w:ascii="Arial" w:hAnsi="Arial" w:cs="Arial"/>
          <w:sz w:val="22"/>
          <w:szCs w:val="22"/>
        </w:rPr>
      </w:pPr>
    </w:p>
    <w:p w14:paraId="382DA832" w14:textId="0708EA9F" w:rsidR="00CD1B72" w:rsidRPr="00CD1B72" w:rsidRDefault="00CD1B72" w:rsidP="00CD1B72">
      <w:pPr>
        <w:pStyle w:val="paragrap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CD1B72">
        <w:rPr>
          <w:rStyle w:val="normaltextrun1"/>
          <w:rFonts w:ascii="Arial" w:hAnsi="Arial" w:cs="Arial"/>
          <w:sz w:val="22"/>
          <w:szCs w:val="22"/>
        </w:rPr>
        <w:t xml:space="preserve">Welsh Assembly Government. (2020) ‘Four Purposes of the New Curriculum for Wales’ </w:t>
      </w:r>
      <w:r w:rsidRPr="00CD1B72">
        <w:rPr>
          <w:rStyle w:val="normaltextrun1"/>
          <w:rFonts w:ascii="Arial" w:hAnsi="Arial" w:cs="Arial"/>
          <w:color w:val="0563C1"/>
          <w:sz w:val="22"/>
          <w:szCs w:val="22"/>
          <w:u w:val="single"/>
          <w:shd w:val="clear" w:color="auto" w:fill="E1E3E6"/>
        </w:rPr>
        <w:t>www.llyw.cymru</w:t>
      </w:r>
      <w:r w:rsidRPr="00CD1B72">
        <w:rPr>
          <w:rStyle w:val="normaltextrun1"/>
          <w:rFonts w:ascii="Arial" w:hAnsi="Arial" w:cs="Arial"/>
          <w:sz w:val="22"/>
          <w:szCs w:val="22"/>
        </w:rPr>
        <w:t xml:space="preserve"> [Accessed: 24th </w:t>
      </w:r>
      <w:r w:rsidRPr="00CD1B72">
        <w:rPr>
          <w:rStyle w:val="normaltextrun1"/>
          <w:rFonts w:ascii="Arial" w:hAnsi="Arial" w:cs="Arial"/>
          <w:sz w:val="22"/>
          <w:szCs w:val="22"/>
        </w:rPr>
        <w:t>March</w:t>
      </w:r>
      <w:r w:rsidRPr="00CD1B72">
        <w:rPr>
          <w:rStyle w:val="normaltextrun1"/>
          <w:rFonts w:ascii="Arial" w:hAnsi="Arial" w:cs="Arial"/>
          <w:sz w:val="22"/>
          <w:szCs w:val="22"/>
        </w:rPr>
        <w:t xml:space="preserve"> 2020].</w:t>
      </w:r>
      <w:r w:rsidRPr="00CD1B72">
        <w:rPr>
          <w:rStyle w:val="eop"/>
          <w:rFonts w:ascii="Arial" w:hAnsi="Arial" w:cs="Arial"/>
          <w:sz w:val="22"/>
          <w:szCs w:val="22"/>
        </w:rPr>
        <w:t> </w:t>
      </w:r>
    </w:p>
    <w:p w14:paraId="10827BEE" w14:textId="62AF43C1" w:rsidR="00440E3D" w:rsidRDefault="00440E3D" w:rsidP="00440E3D">
      <w:pPr>
        <w:spacing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76091">
        <w:rPr>
          <w:rFonts w:ascii="Arial" w:hAnsi="Arial" w:cs="Arial"/>
          <w:b/>
          <w:bCs/>
          <w:sz w:val="22"/>
          <w:szCs w:val="22"/>
        </w:rPr>
        <w:t xml:space="preserve">Readings: </w:t>
      </w:r>
    </w:p>
    <w:p w14:paraId="09ABAE72" w14:textId="77777777" w:rsidR="00C5314D" w:rsidRPr="00176091" w:rsidRDefault="00C5314D" w:rsidP="00C5314D">
      <w:pPr>
        <w:pStyle w:val="AssignBody"/>
        <w:rPr>
          <w:rFonts w:cs="Arial"/>
          <w:bCs/>
          <w:sz w:val="22"/>
          <w:szCs w:val="22"/>
        </w:rPr>
      </w:pPr>
      <w:r w:rsidRPr="00176091">
        <w:rPr>
          <w:rFonts w:cs="Arial"/>
          <w:bCs/>
          <w:sz w:val="22"/>
          <w:szCs w:val="22"/>
        </w:rPr>
        <w:t xml:space="preserve">Alexander, R. (2010) </w:t>
      </w:r>
      <w:r w:rsidRPr="00176091">
        <w:rPr>
          <w:rFonts w:cs="Arial"/>
          <w:bCs/>
          <w:i/>
          <w:iCs/>
          <w:sz w:val="22"/>
          <w:szCs w:val="22"/>
        </w:rPr>
        <w:t>‘Children, their world, their Education’</w:t>
      </w:r>
      <w:r w:rsidRPr="00176091">
        <w:rPr>
          <w:rFonts w:cs="Arial"/>
          <w:b/>
          <w:sz w:val="22"/>
          <w:szCs w:val="22"/>
        </w:rPr>
        <w:t>.</w:t>
      </w:r>
      <w:r w:rsidRPr="00176091">
        <w:rPr>
          <w:rFonts w:cs="Arial"/>
          <w:bCs/>
          <w:sz w:val="22"/>
          <w:szCs w:val="22"/>
        </w:rPr>
        <w:t xml:space="preserve"> London: Routledge. </w:t>
      </w:r>
    </w:p>
    <w:p w14:paraId="78C71CE0" w14:textId="77777777" w:rsidR="00C5314D" w:rsidRPr="00176091" w:rsidRDefault="00C5314D" w:rsidP="00440E3D">
      <w:pPr>
        <w:spacing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</w:p>
    <w:p w14:paraId="78D91686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i/>
          <w:iCs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Bush T, </w:t>
      </w:r>
      <w:proofErr w:type="spellStart"/>
      <w:r w:rsidRPr="00176091">
        <w:rPr>
          <w:rFonts w:ascii="Arial" w:hAnsi="Arial" w:cs="Arial"/>
          <w:sz w:val="22"/>
          <w:szCs w:val="22"/>
        </w:rPr>
        <w:t>Kiggundu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 E and </w:t>
      </w:r>
      <w:proofErr w:type="spellStart"/>
      <w:r w:rsidRPr="00176091">
        <w:rPr>
          <w:rFonts w:ascii="Arial" w:hAnsi="Arial" w:cs="Arial"/>
          <w:sz w:val="22"/>
          <w:szCs w:val="22"/>
        </w:rPr>
        <w:t>Moorosi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 P (2011) Preparing new principals in South Africa: the ACE School Leadership programme. </w:t>
      </w:r>
      <w:r w:rsidRPr="00176091">
        <w:rPr>
          <w:rFonts w:ascii="Arial" w:hAnsi="Arial" w:cs="Arial"/>
          <w:i/>
          <w:iCs/>
          <w:sz w:val="22"/>
          <w:szCs w:val="22"/>
        </w:rPr>
        <w:t xml:space="preserve">South African Journal of Education 31(1): 31–43. </w:t>
      </w:r>
    </w:p>
    <w:p w14:paraId="3B42144E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i/>
          <w:iCs/>
          <w:sz w:val="22"/>
          <w:szCs w:val="22"/>
        </w:rPr>
      </w:pPr>
    </w:p>
    <w:p w14:paraId="7111D777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Piaget, J. (1945). </w:t>
      </w:r>
      <w:r w:rsidRPr="00176091">
        <w:rPr>
          <w:rFonts w:ascii="Arial" w:hAnsi="Arial" w:cs="Arial"/>
          <w:i/>
          <w:iCs/>
          <w:sz w:val="22"/>
          <w:szCs w:val="22"/>
        </w:rPr>
        <w:t>Play, dreams and imitation in childhood</w:t>
      </w:r>
      <w:r w:rsidRPr="00176091">
        <w:rPr>
          <w:rFonts w:ascii="Arial" w:hAnsi="Arial" w:cs="Arial"/>
          <w:sz w:val="22"/>
          <w:szCs w:val="22"/>
        </w:rPr>
        <w:t xml:space="preserve">. London: Heinemann. </w:t>
      </w:r>
    </w:p>
    <w:p w14:paraId="5483D5FB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066E1F9" w14:textId="66F67AA6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Knight, S. (2009). </w:t>
      </w:r>
      <w:r w:rsidRPr="00176091">
        <w:rPr>
          <w:rFonts w:ascii="Arial" w:hAnsi="Arial" w:cs="Arial"/>
          <w:i/>
          <w:iCs/>
          <w:sz w:val="22"/>
          <w:szCs w:val="22"/>
        </w:rPr>
        <w:t xml:space="preserve">Forest Schools </w:t>
      </w:r>
      <w:proofErr w:type="gramStart"/>
      <w:r w:rsidRPr="00176091">
        <w:rPr>
          <w:rFonts w:ascii="Arial" w:hAnsi="Arial" w:cs="Arial"/>
          <w:i/>
          <w:iCs/>
          <w:sz w:val="22"/>
          <w:szCs w:val="22"/>
        </w:rPr>
        <w:t>And</w:t>
      </w:r>
      <w:proofErr w:type="gramEnd"/>
      <w:r w:rsidRPr="00176091">
        <w:rPr>
          <w:rFonts w:ascii="Arial" w:hAnsi="Arial" w:cs="Arial"/>
          <w:i/>
          <w:iCs/>
          <w:sz w:val="22"/>
          <w:szCs w:val="22"/>
        </w:rPr>
        <w:t xml:space="preserve"> Outdoor Learning In The Early Years</w:t>
      </w:r>
      <w:r w:rsidRPr="00176091">
        <w:rPr>
          <w:rFonts w:ascii="Arial" w:hAnsi="Arial" w:cs="Arial"/>
          <w:sz w:val="22"/>
          <w:szCs w:val="22"/>
        </w:rPr>
        <w:t xml:space="preserve">. London: SAGE Publications. </w:t>
      </w:r>
    </w:p>
    <w:p w14:paraId="45F7E978" w14:textId="77777777" w:rsidR="00440E3D" w:rsidRPr="00176091" w:rsidRDefault="00440E3D" w:rsidP="00440E3D">
      <w:pPr>
        <w:rPr>
          <w:rFonts w:ascii="Arial" w:hAnsi="Arial" w:cs="Arial"/>
          <w:sz w:val="22"/>
          <w:szCs w:val="22"/>
        </w:rPr>
      </w:pPr>
    </w:p>
    <w:p w14:paraId="52C47C88" w14:textId="77777777" w:rsidR="00440E3D" w:rsidRPr="00176091" w:rsidRDefault="00440E3D" w:rsidP="00440E3D">
      <w:pPr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Welsh Government (2011) 'Respect and resilience: Developing community cohesion a common understanding for schools and their communities’. </w:t>
      </w:r>
      <w:hyperlink r:id="rId16" w:history="1">
        <w:r w:rsidRPr="00176091">
          <w:rPr>
            <w:rStyle w:val="Hyperlink"/>
            <w:rFonts w:ascii="Arial" w:hAnsi="Arial" w:cs="Arial"/>
            <w:sz w:val="22"/>
            <w:szCs w:val="22"/>
          </w:rPr>
          <w:t>www.gov.wales/docs/dcells/publications/110209respecten.pdf</w:t>
        </w:r>
      </w:hyperlink>
    </w:p>
    <w:p w14:paraId="56EA4260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ECBBA2E" w14:textId="77777777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5EFDF424" w14:textId="77777777" w:rsidR="00B22580" w:rsidRPr="00176091" w:rsidRDefault="00B22580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660A1A69" w14:textId="267ED8B5" w:rsidR="00806D62" w:rsidRPr="00176091" w:rsidRDefault="00440E3D" w:rsidP="00806D62">
      <w:pPr>
        <w:spacing w:line="360" w:lineRule="auto"/>
        <w:textAlignment w:val="baseline"/>
        <w:rPr>
          <w:rFonts w:ascii="Arial" w:hAnsi="Arial" w:cs="Arial"/>
          <w:b/>
          <w:bCs/>
          <w:sz w:val="22"/>
          <w:szCs w:val="22"/>
        </w:rPr>
      </w:pPr>
      <w:r w:rsidRPr="00176091">
        <w:rPr>
          <w:rFonts w:ascii="Arial" w:hAnsi="Arial" w:cs="Arial"/>
          <w:b/>
          <w:bCs/>
          <w:sz w:val="22"/>
          <w:szCs w:val="22"/>
        </w:rPr>
        <w:t>Images and Sources</w:t>
      </w:r>
      <w:r w:rsidR="00806D62" w:rsidRPr="00176091">
        <w:rPr>
          <w:rFonts w:ascii="Arial" w:hAnsi="Arial" w:cs="Arial"/>
          <w:b/>
          <w:bCs/>
          <w:sz w:val="22"/>
          <w:szCs w:val="22"/>
        </w:rPr>
        <w:t>:</w:t>
      </w:r>
    </w:p>
    <w:p w14:paraId="64182041" w14:textId="77777777" w:rsidR="00B22580" w:rsidRPr="00176091" w:rsidRDefault="00B22580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1816E0D2" w14:textId="167E0680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proofErr w:type="spellStart"/>
      <w:r w:rsidRPr="00176091">
        <w:rPr>
          <w:rFonts w:ascii="Arial" w:hAnsi="Arial" w:cs="Arial"/>
          <w:sz w:val="22"/>
          <w:szCs w:val="22"/>
        </w:rPr>
        <w:t>Bronfrenbrenner</w:t>
      </w:r>
      <w:proofErr w:type="spellEnd"/>
      <w:r w:rsidRPr="00176091">
        <w:rPr>
          <w:rFonts w:ascii="Arial" w:hAnsi="Arial" w:cs="Arial"/>
          <w:sz w:val="22"/>
          <w:szCs w:val="22"/>
        </w:rPr>
        <w:t xml:space="preserve">- </w:t>
      </w:r>
      <w:hyperlink r:id="rId17" w:history="1">
        <w:r w:rsidRPr="00176091">
          <w:rPr>
            <w:rStyle w:val="Hyperlink"/>
            <w:rFonts w:ascii="Arial" w:hAnsi="Arial" w:cs="Arial"/>
            <w:sz w:val="22"/>
            <w:szCs w:val="22"/>
          </w:rPr>
          <w:t>https://www.bing.com/images/search?view=detailV2&amp;id=25390FF29441E8150A4F61165BA058F6D00FD854&amp;thid=OIP.PcjI0ja_0zh0p1OvBcLr-QHaFP&amp;exph=1131&amp;expw=1600&amp;q=bronfenbrenner+and+the+community&amp;selectedindex=16&amp;ajaxhist=0&amp;vt=0&amp;sim=11&amp;ccid=PcjI0ja%2F&amp;simid=608046899207472779&amp;mediaurl=https%3A%2F%2F4.bp.blogspot.com%2F--LbcE7SVrx8%2FUwi554EcfnI%2FAAAAAAAAAJk%2FucLdo3Ltpmo%2Fs1600%2FL9.jpg</w:t>
        </w:r>
      </w:hyperlink>
      <w:r w:rsidRPr="00176091">
        <w:rPr>
          <w:rFonts w:ascii="Arial" w:hAnsi="Arial" w:cs="Arial"/>
          <w:sz w:val="22"/>
          <w:szCs w:val="22"/>
        </w:rPr>
        <w:t xml:space="preserve"> </w:t>
      </w:r>
    </w:p>
    <w:p w14:paraId="7BCC14B1" w14:textId="7F1CA325" w:rsidR="00806D62" w:rsidRPr="00176091" w:rsidRDefault="007F06C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hyperlink r:id="rId18" w:history="1">
        <w:r w:rsidR="00806D62" w:rsidRPr="00176091">
          <w:rPr>
            <w:rStyle w:val="Hyperlink"/>
            <w:rFonts w:ascii="Arial" w:hAnsi="Arial" w:cs="Arial"/>
            <w:sz w:val="22"/>
            <w:szCs w:val="22"/>
          </w:rPr>
          <w:t>http://img3.wikia.nocookie.net/__cb20130802031930/psychology/images/f/f6/Urie_Bronfenbrenners_Bioecological_Model.png</w:t>
        </w:r>
      </w:hyperlink>
      <w:r w:rsidR="00806D62" w:rsidRPr="00176091">
        <w:rPr>
          <w:rFonts w:ascii="Arial" w:hAnsi="Arial" w:cs="Arial"/>
          <w:sz w:val="22"/>
          <w:szCs w:val="22"/>
        </w:rPr>
        <w:t xml:space="preserve"> </w:t>
      </w:r>
    </w:p>
    <w:p w14:paraId="08ABBCBA" w14:textId="3F73EFD5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7BA7DAD0" w14:textId="77777777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SMART Targets- </w:t>
      </w:r>
    </w:p>
    <w:p w14:paraId="5DC48410" w14:textId="43B022CC" w:rsidR="00440E3D" w:rsidRPr="00176091" w:rsidRDefault="007F06C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hyperlink r:id="rId19" w:history="1">
        <w:r w:rsidR="00440E3D" w:rsidRPr="00176091">
          <w:rPr>
            <w:rStyle w:val="Hyperlink"/>
            <w:rFonts w:ascii="Arial" w:hAnsi="Arial" w:cs="Arial"/>
            <w:sz w:val="22"/>
            <w:szCs w:val="22"/>
          </w:rPr>
          <w:t>http://1.bp.blogspot.com/-90lkWLv5_7U/T8pF24IcRnI/AAAAAAAAAWQ/QuHwyRHmuwM/s1600/smart-goals.jpg</w:t>
        </w:r>
      </w:hyperlink>
      <w:r w:rsidR="00440E3D" w:rsidRPr="00176091">
        <w:rPr>
          <w:rFonts w:ascii="Arial" w:hAnsi="Arial" w:cs="Arial"/>
          <w:sz w:val="22"/>
          <w:szCs w:val="22"/>
        </w:rPr>
        <w:t xml:space="preserve"> </w:t>
      </w:r>
    </w:p>
    <w:p w14:paraId="5733BA09" w14:textId="77777777" w:rsidR="00244C64" w:rsidRPr="00176091" w:rsidRDefault="00244C64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3C336FF2" w14:textId="0A6444CD" w:rsidR="00244C64" w:rsidRPr="00176091" w:rsidRDefault="00244C64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Observe- </w:t>
      </w:r>
      <w:hyperlink r:id="rId20" w:history="1">
        <w:r w:rsidRPr="00176091">
          <w:rPr>
            <w:rStyle w:val="Hyperlink"/>
            <w:rFonts w:ascii="Arial" w:hAnsi="Arial" w:cs="Arial"/>
            <w:sz w:val="22"/>
            <w:szCs w:val="22"/>
          </w:rPr>
          <w:t>http://arthistoryteachingresources.org/wp-content/uploads/2015/09/magnifying-glass-observe-hi.png</w:t>
        </w:r>
      </w:hyperlink>
      <w:r w:rsidRPr="00176091">
        <w:rPr>
          <w:rFonts w:ascii="Arial" w:hAnsi="Arial" w:cs="Arial"/>
          <w:sz w:val="22"/>
          <w:szCs w:val="22"/>
        </w:rPr>
        <w:t xml:space="preserve"> </w:t>
      </w:r>
    </w:p>
    <w:p w14:paraId="277BBD8C" w14:textId="5123614D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3CDA0DB" w14:textId="77777777" w:rsidR="00440E3D" w:rsidRPr="00176091" w:rsidRDefault="00440E3D" w:rsidP="00440E3D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lastRenderedPageBreak/>
        <w:t xml:space="preserve">The Four Purposes - </w:t>
      </w:r>
      <w:hyperlink r:id="rId21" w:history="1">
        <w:r w:rsidRPr="00176091">
          <w:rPr>
            <w:rStyle w:val="Hyperlink"/>
            <w:rFonts w:ascii="Arial" w:hAnsi="Arial" w:cs="Arial"/>
            <w:sz w:val="22"/>
            <w:szCs w:val="22"/>
          </w:rPr>
          <w:t>https://www.bing.com/images/search?view=detailV2&amp;id=86ED1737569FB02F2080F73BABE6F8B8F547E23A&amp;thid=OIP.gg-5Tlg9-6N-FtzlwqwXOQAAAA&amp;exph=315&amp;expw=420&amp;q=4+purposes&amp;selectedindex=4&amp;ajaxhist=0&amp;vt=0&amp;sim=11</w:t>
        </w:r>
      </w:hyperlink>
      <w:r w:rsidRPr="00176091">
        <w:rPr>
          <w:rFonts w:ascii="Arial" w:hAnsi="Arial" w:cs="Arial"/>
          <w:sz w:val="22"/>
          <w:szCs w:val="22"/>
        </w:rPr>
        <w:t xml:space="preserve"> </w:t>
      </w:r>
    </w:p>
    <w:p w14:paraId="55589EB6" w14:textId="77777777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01911B4" w14:textId="4E7F11DF" w:rsidR="00B22580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Top Down Approach- </w:t>
      </w:r>
      <w:hyperlink r:id="rId22" w:history="1">
        <w:r w:rsidRPr="00176091">
          <w:rPr>
            <w:rStyle w:val="Hyperlink"/>
            <w:rFonts w:ascii="Arial" w:hAnsi="Arial" w:cs="Arial"/>
            <w:sz w:val="22"/>
            <w:szCs w:val="22"/>
          </w:rPr>
          <w:t>https://www.smartsheet.com/sites/default/files/IC-Top-Down-vs-Bottom-Up-Approach.svg</w:t>
        </w:r>
      </w:hyperlink>
      <w:r w:rsidRPr="00176091">
        <w:rPr>
          <w:rFonts w:ascii="Arial" w:hAnsi="Arial" w:cs="Arial"/>
          <w:sz w:val="22"/>
          <w:szCs w:val="22"/>
        </w:rPr>
        <w:t xml:space="preserve"> </w:t>
      </w:r>
    </w:p>
    <w:p w14:paraId="7BDD6CC1" w14:textId="77777777" w:rsidR="00440E3D" w:rsidRPr="00176091" w:rsidRDefault="00440E3D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48083AF4" w14:textId="6D5D4989" w:rsidR="00B22580" w:rsidRPr="00176091" w:rsidRDefault="00B22580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r w:rsidRPr="00176091">
        <w:rPr>
          <w:rFonts w:ascii="Arial" w:hAnsi="Arial" w:cs="Arial"/>
          <w:sz w:val="22"/>
          <w:szCs w:val="22"/>
        </w:rPr>
        <w:t xml:space="preserve">Wellbeing and Future Generation Act </w:t>
      </w:r>
    </w:p>
    <w:p w14:paraId="2EDB0C39" w14:textId="6508F51E" w:rsidR="00B22580" w:rsidRPr="00176091" w:rsidRDefault="007F06C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  <w:hyperlink r:id="rId23" w:history="1">
        <w:r w:rsidR="00B22580" w:rsidRPr="00176091">
          <w:rPr>
            <w:rStyle w:val="Hyperlink"/>
            <w:rFonts w:ascii="Arial" w:hAnsi="Arial" w:cs="Arial"/>
            <w:sz w:val="22"/>
            <w:szCs w:val="22"/>
          </w:rPr>
          <w:t>http://happymuseumproject.org/wp-content/uploads/future-generations-goals-eng.png</w:t>
        </w:r>
      </w:hyperlink>
      <w:r w:rsidR="00B22580" w:rsidRPr="00176091">
        <w:rPr>
          <w:rFonts w:ascii="Arial" w:hAnsi="Arial" w:cs="Arial"/>
          <w:sz w:val="22"/>
          <w:szCs w:val="22"/>
        </w:rPr>
        <w:t xml:space="preserve"> </w:t>
      </w:r>
    </w:p>
    <w:p w14:paraId="416792DA" w14:textId="4EB9088B" w:rsidR="00806D62" w:rsidRPr="00176091" w:rsidRDefault="00806D62" w:rsidP="00806D62">
      <w:pPr>
        <w:spacing w:line="360" w:lineRule="auto"/>
        <w:textAlignment w:val="baseline"/>
        <w:rPr>
          <w:rFonts w:ascii="Arial" w:hAnsi="Arial" w:cs="Arial"/>
          <w:sz w:val="22"/>
          <w:szCs w:val="22"/>
        </w:rPr>
      </w:pPr>
    </w:p>
    <w:p w14:paraId="5DC0C5BF" w14:textId="77777777" w:rsidR="009B47AE" w:rsidRPr="00176091" w:rsidRDefault="009B47AE" w:rsidP="00E611D9">
      <w:pPr>
        <w:pStyle w:val="AssignBody"/>
        <w:rPr>
          <w:rFonts w:cs="Arial"/>
          <w:sz w:val="22"/>
          <w:szCs w:val="22"/>
        </w:rPr>
      </w:pPr>
    </w:p>
    <w:sectPr w:rsidR="009B47AE" w:rsidRPr="00176091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A492CD" w14:textId="77777777" w:rsidR="007F06C2" w:rsidRDefault="007F06C2" w:rsidP="00E611D9">
      <w:r>
        <w:separator/>
      </w:r>
    </w:p>
  </w:endnote>
  <w:endnote w:type="continuationSeparator" w:id="0">
    <w:p w14:paraId="21ED2E02" w14:textId="77777777" w:rsidR="007F06C2" w:rsidRDefault="007F06C2" w:rsidP="00E61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806D62" w:rsidRDefault="00806D62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806D62" w:rsidRDefault="00806D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195B0C" w14:textId="77777777" w:rsidR="007F06C2" w:rsidRDefault="007F06C2" w:rsidP="00E611D9">
      <w:r>
        <w:separator/>
      </w:r>
    </w:p>
  </w:footnote>
  <w:footnote w:type="continuationSeparator" w:id="0">
    <w:p w14:paraId="75DCB7EB" w14:textId="77777777" w:rsidR="007F06C2" w:rsidRDefault="007F06C2" w:rsidP="00E611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806D62" w:rsidRPr="00E611D9" w14:paraId="746C0110" w14:textId="77777777" w:rsidTr="00E611D9">
      <w:tc>
        <w:tcPr>
          <w:tcW w:w="4508" w:type="dxa"/>
        </w:tcPr>
        <w:p w14:paraId="739FBAFA" w14:textId="252DB56D" w:rsidR="00806D62" w:rsidRPr="00E611D9" w:rsidRDefault="00806D62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CAD7003C</w:t>
          </w:r>
        </w:p>
      </w:tc>
      <w:tc>
        <w:tcPr>
          <w:tcW w:w="4508" w:type="dxa"/>
        </w:tcPr>
        <w:p w14:paraId="51D506A0" w14:textId="7A21465A" w:rsidR="00806D62" w:rsidRPr="00E611D9" w:rsidRDefault="00806D62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1500792 </w:t>
          </w:r>
        </w:p>
      </w:tc>
    </w:tr>
  </w:tbl>
  <w:p w14:paraId="31028CA5" w14:textId="60CD5227" w:rsidR="00806D62" w:rsidRDefault="00806D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13F17"/>
    <w:rsid w:val="00044331"/>
    <w:rsid w:val="00087FFD"/>
    <w:rsid w:val="00176091"/>
    <w:rsid w:val="0018128B"/>
    <w:rsid w:val="002229F0"/>
    <w:rsid w:val="00244C64"/>
    <w:rsid w:val="00325DFF"/>
    <w:rsid w:val="00395C3E"/>
    <w:rsid w:val="003B567F"/>
    <w:rsid w:val="003E55AE"/>
    <w:rsid w:val="004048C3"/>
    <w:rsid w:val="00433F17"/>
    <w:rsid w:val="00440E3D"/>
    <w:rsid w:val="005956FB"/>
    <w:rsid w:val="006419C3"/>
    <w:rsid w:val="00662DC1"/>
    <w:rsid w:val="00691A46"/>
    <w:rsid w:val="006B5861"/>
    <w:rsid w:val="006F61B1"/>
    <w:rsid w:val="00746472"/>
    <w:rsid w:val="007F06C2"/>
    <w:rsid w:val="00806D62"/>
    <w:rsid w:val="00817F7A"/>
    <w:rsid w:val="00873256"/>
    <w:rsid w:val="00946B3B"/>
    <w:rsid w:val="009B47AE"/>
    <w:rsid w:val="009B66F5"/>
    <w:rsid w:val="009D1DCC"/>
    <w:rsid w:val="00A2137B"/>
    <w:rsid w:val="00A46D9B"/>
    <w:rsid w:val="00AD4EBD"/>
    <w:rsid w:val="00B22580"/>
    <w:rsid w:val="00B47DE4"/>
    <w:rsid w:val="00B67895"/>
    <w:rsid w:val="00BC651E"/>
    <w:rsid w:val="00C5314D"/>
    <w:rsid w:val="00CD1240"/>
    <w:rsid w:val="00CD1B72"/>
    <w:rsid w:val="00D548D2"/>
    <w:rsid w:val="00E611D9"/>
    <w:rsid w:val="00F22E5F"/>
    <w:rsid w:val="00F566BD"/>
    <w:rsid w:val="00F730A6"/>
    <w:rsid w:val="00FC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3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013F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806D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6D62"/>
    <w:rPr>
      <w:color w:val="605E5C"/>
      <w:shd w:val="clear" w:color="auto" w:fill="E1DFDD"/>
    </w:rPr>
  </w:style>
  <w:style w:type="character" w:customStyle="1" w:styleId="eop">
    <w:name w:val="eop"/>
    <w:basedOn w:val="DefaultParagraphFont"/>
    <w:rsid w:val="00013F17"/>
  </w:style>
  <w:style w:type="character" w:customStyle="1" w:styleId="Heading1Char">
    <w:name w:val="Heading 1 Char"/>
    <w:basedOn w:val="DefaultParagraphFont"/>
    <w:link w:val="Heading1"/>
    <w:uiPriority w:val="9"/>
    <w:rsid w:val="00013F1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ragraph">
    <w:name w:val="paragraph"/>
    <w:basedOn w:val="Normal"/>
    <w:rsid w:val="00176091"/>
  </w:style>
  <w:style w:type="character" w:customStyle="1" w:styleId="spellingerror">
    <w:name w:val="spellingerror"/>
    <w:basedOn w:val="DefaultParagraphFont"/>
    <w:rsid w:val="00176091"/>
  </w:style>
  <w:style w:type="character" w:customStyle="1" w:styleId="normaltextrun1">
    <w:name w:val="normaltextrun1"/>
    <w:basedOn w:val="DefaultParagraphFont"/>
    <w:rsid w:val="00176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87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7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09550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futuregenerations.wales/about-us/future-generations-act/" TargetMode="External"/><Relationship Id="rId18" Type="http://schemas.openxmlformats.org/officeDocument/2006/relationships/hyperlink" Target="http://img3.wikia.nocookie.net/__cb20130802031930/psychology/images/f/f6/Urie_Bronfenbrenners_Bioecological_Model.png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www.bing.com/images/search?view=detailV2&amp;id=86ED1737569FB02F2080F73BABE6F8B8F547E23A&amp;thid=OIP.gg-5Tlg9-6N-FtzlwqwXOQAAAA&amp;exph=315&amp;expw=420&amp;q=4+purposes&amp;selectedindex=4&amp;ajaxhist=0&amp;vt=0&amp;sim=1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ites/www.estyn.gov.wales/files/documents/Inspection%20report%20Ysgol%20Gynradd%20y%20Tymbl%202013_0.pdf.pdf.pdf.pdf.pdf.pdf" TargetMode="External"/><Relationship Id="rId17" Type="http://schemas.openxmlformats.org/officeDocument/2006/relationships/hyperlink" Target="https://www.bing.com/images/search?view=detailV2&amp;id=25390FF29441E8150A4F61165BA058F6D00FD854&amp;thid=OIP.PcjI0ja_0zh0p1OvBcLr-QHaFP&amp;exph=1131&amp;expw=1600&amp;q=bronfenbrenner+and+the+community&amp;selectedindex=16&amp;ajaxhist=0&amp;vt=0&amp;sim=11&amp;ccid=PcjI0ja%2F&amp;simid=608046899207472779&amp;mediaurl=https%3A%2F%2F4.bp.blogspot.com%2F--LbcE7SVrx8%2FUwi554EcfnI%2FAAAAAAAAAJk%2FucLdo3Ltpmo%2Fs1600%2FL9.jpg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v.wales/docs/dcells/publications/110209respecten.pdf" TargetMode="External"/><Relationship Id="rId20" Type="http://schemas.openxmlformats.org/officeDocument/2006/relationships/hyperlink" Target="http://arthistoryteachingresources.org/wp-content/uploads/2015/09/magnifying-glass-observe-hi.pn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ov.wales/docs/dcells/publications/150317successful-futures-en.pdf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gov.wales/curriculum-for-wales" TargetMode="External"/><Relationship Id="rId23" Type="http://schemas.openxmlformats.org/officeDocument/2006/relationships/hyperlink" Target="http://happymuseumproject.org/wp-content/uploads/future-generations-goals-eng.png" TargetMode="External"/><Relationship Id="rId10" Type="http://schemas.openxmlformats.org/officeDocument/2006/relationships/hyperlink" Target="https://www.bera.ac.uk/wpcontent/uploads/2014/02/BERA-Ethical-Guidelines-2011.pdf" TargetMode="External"/><Relationship Id="rId19" Type="http://schemas.openxmlformats.org/officeDocument/2006/relationships/hyperlink" Target="http://1.bp.blogspot.com/-90lkWLv5_7U/T8pF24IcRnI/AAAAAAAAAWQ/QuHwyRHmuwM/s1600/smart-goals.jpg" TargetMode="Externa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500792_student_uwtsd_ac_uk/EZIXaeyF-fFLv2rdhcc80m4BsuciVUrn-ahxssg8yzWuxg?e=aeB0Ja" TargetMode="External"/><Relationship Id="rId14" Type="http://schemas.openxmlformats.org/officeDocument/2006/relationships/hyperlink" Target="https://www.edutopia.org/blog/school-community-collaboration-brendan-okeefe" TargetMode="External"/><Relationship Id="rId22" Type="http://schemas.openxmlformats.org/officeDocument/2006/relationships/hyperlink" Target="https://www.smartsheet.com/sites/default/files/IC-Top-Down-vs-Bottom-Up-Approach.sv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2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4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Leah Williams (1500792)</cp:lastModifiedBy>
  <cp:revision>34</cp:revision>
  <dcterms:created xsi:type="dcterms:W3CDTF">2020-04-01T17:56:00Z</dcterms:created>
  <dcterms:modified xsi:type="dcterms:W3CDTF">2020-04-16T13:20:00Z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