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78B17" w14:textId="4B58C273" w:rsidR="00A27FC1" w:rsidRPr="00697FC3" w:rsidRDefault="00CE1BC6" w:rsidP="00A27FC1">
      <w:pPr>
        <w:jc w:val="center"/>
        <w:rPr>
          <w:rFonts w:ascii="Arial" w:hAnsi="Arial" w:cs="Arial"/>
        </w:rPr>
      </w:pPr>
      <w:r w:rsidRPr="00697FC3">
        <w:rPr>
          <w:rFonts w:ascii="Arial" w:hAnsi="Arial" w:cs="Arial"/>
        </w:rPr>
        <w:t>Psychology</w:t>
      </w:r>
      <w:r w:rsidR="00A27FC1" w:rsidRPr="00697FC3">
        <w:rPr>
          <w:rFonts w:ascii="Arial" w:hAnsi="Arial" w:cs="Arial"/>
        </w:rPr>
        <w:t xml:space="preserve"> in Health and Social Care. </w:t>
      </w:r>
    </w:p>
    <w:p w14:paraId="5BA2C723" w14:textId="1CED77BF" w:rsidR="00A77F39" w:rsidRPr="00697FC3" w:rsidRDefault="00A27FC1" w:rsidP="00A27FC1">
      <w:pPr>
        <w:jc w:val="center"/>
        <w:rPr>
          <w:rFonts w:ascii="Arial" w:hAnsi="Arial" w:cs="Arial"/>
        </w:rPr>
      </w:pPr>
      <w:r w:rsidRPr="00697FC3">
        <w:rPr>
          <w:rFonts w:ascii="Arial" w:hAnsi="Arial" w:cs="Arial"/>
        </w:rPr>
        <w:t>Task 2 Report.</w:t>
      </w:r>
    </w:p>
    <w:p w14:paraId="6BA2ABF9" w14:textId="6B3FCDBD" w:rsidR="00A27FC1" w:rsidRPr="00697FC3" w:rsidRDefault="00A27FC1" w:rsidP="00A27FC1">
      <w:pPr>
        <w:jc w:val="center"/>
        <w:rPr>
          <w:rFonts w:ascii="Arial" w:hAnsi="Arial" w:cs="Arial"/>
        </w:rPr>
      </w:pPr>
      <w:r w:rsidRPr="00697FC3">
        <w:rPr>
          <w:rFonts w:ascii="Arial" w:hAnsi="Arial" w:cs="Arial"/>
        </w:rPr>
        <w:t>BMHP4003.</w:t>
      </w:r>
    </w:p>
    <w:p w14:paraId="015C3F35" w14:textId="09C4CA71" w:rsidR="00A27FC1" w:rsidRPr="00697FC3" w:rsidRDefault="00A27FC1" w:rsidP="00A27FC1">
      <w:pPr>
        <w:jc w:val="center"/>
        <w:rPr>
          <w:rFonts w:ascii="Arial" w:hAnsi="Arial" w:cs="Arial"/>
        </w:rPr>
      </w:pPr>
      <w:r w:rsidRPr="00697FC3">
        <w:rPr>
          <w:rFonts w:ascii="Arial" w:hAnsi="Arial" w:cs="Arial"/>
        </w:rPr>
        <w:t>Comfort Bentil-Tumi. 2008733.</w:t>
      </w:r>
    </w:p>
    <w:p w14:paraId="6D110457" w14:textId="49E878C2" w:rsidR="00A27FC1" w:rsidRPr="00697FC3" w:rsidRDefault="00A27FC1" w:rsidP="00A27FC1">
      <w:pPr>
        <w:jc w:val="center"/>
        <w:rPr>
          <w:rFonts w:ascii="Arial" w:hAnsi="Arial" w:cs="Arial"/>
        </w:rPr>
      </w:pPr>
      <w:r w:rsidRPr="00697FC3">
        <w:rPr>
          <w:rFonts w:ascii="Arial" w:hAnsi="Arial" w:cs="Arial"/>
        </w:rPr>
        <w:t>Lecturer</w:t>
      </w:r>
      <w:r w:rsidR="007B7DE5">
        <w:rPr>
          <w:rFonts w:ascii="Arial" w:hAnsi="Arial" w:cs="Arial"/>
        </w:rPr>
        <w:t xml:space="preserve"> </w:t>
      </w:r>
      <w:r w:rsidRPr="00697FC3">
        <w:rPr>
          <w:rFonts w:ascii="Arial" w:hAnsi="Arial" w:cs="Arial"/>
        </w:rPr>
        <w:t xml:space="preserve">- Bianca </w:t>
      </w:r>
      <w:r w:rsidR="007B7DE5">
        <w:rPr>
          <w:rFonts w:ascii="Arial" w:hAnsi="Arial" w:cs="Arial"/>
        </w:rPr>
        <w:t>Sanfilippo.</w:t>
      </w:r>
    </w:p>
    <w:p w14:paraId="451A4C49" w14:textId="7081DB85" w:rsidR="00A27FC1" w:rsidRPr="007B7DE5" w:rsidRDefault="00A27FC1" w:rsidP="00A27FC1">
      <w:pPr>
        <w:rPr>
          <w:rFonts w:ascii="Arial" w:hAnsi="Arial" w:cs="Arial"/>
          <w:b/>
          <w:bCs/>
        </w:rPr>
      </w:pPr>
      <w:r w:rsidRPr="007B7DE5">
        <w:rPr>
          <w:rFonts w:ascii="Arial" w:hAnsi="Arial" w:cs="Arial"/>
          <w:b/>
          <w:bCs/>
        </w:rPr>
        <w:t xml:space="preserve">Table of contents. </w:t>
      </w:r>
    </w:p>
    <w:p w14:paraId="0B8B847A" w14:textId="1E281C9D" w:rsidR="004921AA" w:rsidRPr="00697FC3" w:rsidRDefault="00A27FC1" w:rsidP="00A27FC1">
      <w:pPr>
        <w:rPr>
          <w:rFonts w:ascii="Arial" w:hAnsi="Arial" w:cs="Arial"/>
        </w:rPr>
      </w:pPr>
      <w:r w:rsidRPr="00697FC3">
        <w:rPr>
          <w:rFonts w:ascii="Arial" w:hAnsi="Arial" w:cs="Arial"/>
        </w:rPr>
        <w:t>Introduction</w:t>
      </w:r>
      <w:r w:rsidR="004921AA" w:rsidRPr="00697FC3">
        <w:rPr>
          <w:rFonts w:ascii="Arial" w:hAnsi="Arial" w:cs="Arial"/>
        </w:rPr>
        <w:t>………………………………………………………………………………</w:t>
      </w:r>
      <w:r w:rsidR="008F79FB" w:rsidRPr="00697FC3">
        <w:rPr>
          <w:rFonts w:ascii="Arial" w:hAnsi="Arial" w:cs="Arial"/>
        </w:rPr>
        <w:t xml:space="preserve">…………p.2 </w:t>
      </w:r>
    </w:p>
    <w:p w14:paraId="4632C4E0" w14:textId="50CC27DE" w:rsidR="00A27FC1" w:rsidRPr="00697FC3" w:rsidRDefault="00A27FC1" w:rsidP="00A27FC1">
      <w:pPr>
        <w:rPr>
          <w:rFonts w:ascii="Arial" w:hAnsi="Arial" w:cs="Arial"/>
        </w:rPr>
      </w:pPr>
      <w:r w:rsidRPr="00697FC3">
        <w:rPr>
          <w:rFonts w:ascii="Arial" w:hAnsi="Arial" w:cs="Arial"/>
        </w:rPr>
        <w:t xml:space="preserve">Theory </w:t>
      </w:r>
      <w:r w:rsidR="004921AA" w:rsidRPr="00697FC3">
        <w:rPr>
          <w:rFonts w:ascii="Arial" w:hAnsi="Arial" w:cs="Arial"/>
        </w:rPr>
        <w:t>(Eric</w:t>
      </w:r>
      <w:r w:rsidR="00697FC3">
        <w:rPr>
          <w:rFonts w:ascii="Arial" w:hAnsi="Arial" w:cs="Arial"/>
        </w:rPr>
        <w:t xml:space="preserve"> </w:t>
      </w:r>
      <w:r w:rsidR="00C83C56" w:rsidRPr="00697FC3">
        <w:rPr>
          <w:rFonts w:ascii="Arial" w:hAnsi="Arial" w:cs="Arial"/>
        </w:rPr>
        <w:t>Erickson) …</w:t>
      </w:r>
      <w:r w:rsidR="004921AA" w:rsidRPr="00697FC3">
        <w:rPr>
          <w:rFonts w:ascii="Arial" w:hAnsi="Arial" w:cs="Arial"/>
        </w:rPr>
        <w:t>………………………</w:t>
      </w:r>
      <w:r w:rsidR="00697FC3">
        <w:rPr>
          <w:rFonts w:ascii="Arial" w:hAnsi="Arial" w:cs="Arial"/>
        </w:rPr>
        <w:t>……………………</w:t>
      </w:r>
      <w:r w:rsidR="004921AA" w:rsidRPr="00697FC3">
        <w:rPr>
          <w:rFonts w:ascii="Arial" w:hAnsi="Arial" w:cs="Arial"/>
        </w:rPr>
        <w:t>………</w:t>
      </w:r>
      <w:r w:rsidR="00C83C56">
        <w:rPr>
          <w:rFonts w:ascii="Arial" w:hAnsi="Arial" w:cs="Arial"/>
        </w:rPr>
        <w:t>…</w:t>
      </w:r>
      <w:r w:rsidR="004921AA" w:rsidRPr="00697FC3">
        <w:rPr>
          <w:rFonts w:ascii="Arial" w:hAnsi="Arial" w:cs="Arial"/>
        </w:rPr>
        <w:t>……</w:t>
      </w:r>
      <w:r w:rsidR="00697FC3">
        <w:rPr>
          <w:rFonts w:ascii="Arial" w:hAnsi="Arial" w:cs="Arial"/>
        </w:rPr>
        <w:t>………</w:t>
      </w:r>
      <w:proofErr w:type="gramStart"/>
      <w:r w:rsidR="00697FC3">
        <w:rPr>
          <w:rFonts w:ascii="Arial" w:hAnsi="Arial" w:cs="Arial"/>
        </w:rPr>
        <w:t>....</w:t>
      </w:r>
      <w:r w:rsidR="008F79FB" w:rsidRPr="00697FC3">
        <w:rPr>
          <w:rFonts w:ascii="Arial" w:hAnsi="Arial" w:cs="Arial"/>
        </w:rPr>
        <w:t>.</w:t>
      </w:r>
      <w:proofErr w:type="gramEnd"/>
      <w:r w:rsidR="008F79FB" w:rsidRPr="00697FC3">
        <w:rPr>
          <w:rFonts w:ascii="Arial" w:hAnsi="Arial" w:cs="Arial"/>
        </w:rPr>
        <w:t>p.2-</w:t>
      </w:r>
      <w:r w:rsidR="00A3426C">
        <w:rPr>
          <w:rFonts w:ascii="Arial" w:hAnsi="Arial" w:cs="Arial"/>
        </w:rPr>
        <w:t>5</w:t>
      </w:r>
    </w:p>
    <w:p w14:paraId="2A35BADC" w14:textId="63DE3262" w:rsidR="008F79FB" w:rsidRPr="00697FC3" w:rsidRDefault="008F79FB" w:rsidP="00A27FC1">
      <w:pPr>
        <w:rPr>
          <w:rFonts w:ascii="Arial" w:hAnsi="Arial" w:cs="Arial"/>
        </w:rPr>
      </w:pPr>
      <w:r w:rsidRPr="00697FC3">
        <w:rPr>
          <w:rFonts w:ascii="Arial" w:hAnsi="Arial" w:cs="Arial"/>
        </w:rPr>
        <w:t>Role of health care practitioners</w:t>
      </w:r>
      <w:r w:rsidR="00E7419B" w:rsidRPr="00697FC3">
        <w:rPr>
          <w:rFonts w:ascii="Arial" w:hAnsi="Arial" w:cs="Arial"/>
        </w:rPr>
        <w:t>……………………………………………</w:t>
      </w:r>
      <w:r w:rsidR="00697FC3">
        <w:rPr>
          <w:rFonts w:ascii="Arial" w:hAnsi="Arial" w:cs="Arial"/>
        </w:rPr>
        <w:t>………………</w:t>
      </w:r>
      <w:proofErr w:type="gramStart"/>
      <w:r w:rsidR="00A3426C">
        <w:rPr>
          <w:rFonts w:ascii="Arial" w:hAnsi="Arial" w:cs="Arial"/>
        </w:rPr>
        <w:t>…..</w:t>
      </w:r>
      <w:proofErr w:type="gramEnd"/>
      <w:r w:rsidR="00E7419B" w:rsidRPr="00697FC3">
        <w:rPr>
          <w:rFonts w:ascii="Arial" w:hAnsi="Arial" w:cs="Arial"/>
        </w:rPr>
        <w:t>p.</w:t>
      </w:r>
      <w:r w:rsidR="00A3426C">
        <w:rPr>
          <w:rFonts w:ascii="Arial" w:hAnsi="Arial" w:cs="Arial"/>
        </w:rPr>
        <w:t>3-4</w:t>
      </w:r>
    </w:p>
    <w:p w14:paraId="74A06A76" w14:textId="106774C6" w:rsidR="004921AA" w:rsidRPr="00697FC3" w:rsidRDefault="008F79FB" w:rsidP="00A27FC1">
      <w:pPr>
        <w:rPr>
          <w:rFonts w:ascii="Arial" w:hAnsi="Arial" w:cs="Arial"/>
        </w:rPr>
      </w:pPr>
      <w:r w:rsidRPr="00697FC3">
        <w:rPr>
          <w:rFonts w:ascii="Arial" w:hAnsi="Arial" w:cs="Arial"/>
        </w:rPr>
        <w:t xml:space="preserve">           </w:t>
      </w:r>
      <w:r w:rsidR="004921AA" w:rsidRPr="00697FC3">
        <w:rPr>
          <w:rFonts w:ascii="Arial" w:hAnsi="Arial" w:cs="Arial"/>
        </w:rPr>
        <w:t xml:space="preserve"> Basic trust vs mistrust</w:t>
      </w:r>
      <w:r w:rsidRPr="00697FC3">
        <w:rPr>
          <w:rFonts w:ascii="Arial" w:hAnsi="Arial" w:cs="Arial"/>
        </w:rPr>
        <w:t>……………………………</w:t>
      </w:r>
      <w:r w:rsidR="00C83C56">
        <w:rPr>
          <w:rFonts w:ascii="Arial" w:hAnsi="Arial" w:cs="Arial"/>
        </w:rPr>
        <w:t>….</w:t>
      </w:r>
      <w:r w:rsidRPr="00697FC3">
        <w:rPr>
          <w:rFonts w:ascii="Arial" w:hAnsi="Arial" w:cs="Arial"/>
        </w:rPr>
        <w:t>…………………………………</w:t>
      </w:r>
      <w:proofErr w:type="gramStart"/>
      <w:r w:rsidRPr="00697FC3">
        <w:rPr>
          <w:rFonts w:ascii="Arial" w:hAnsi="Arial" w:cs="Arial"/>
        </w:rPr>
        <w:t>….p.</w:t>
      </w:r>
      <w:proofErr w:type="gramEnd"/>
      <w:r w:rsidR="00A3426C">
        <w:rPr>
          <w:rFonts w:ascii="Arial" w:hAnsi="Arial" w:cs="Arial"/>
        </w:rPr>
        <w:t>3</w:t>
      </w:r>
    </w:p>
    <w:p w14:paraId="45C32E74" w14:textId="4EAEA265" w:rsidR="004921AA" w:rsidRPr="00697FC3" w:rsidRDefault="004921AA" w:rsidP="00A27FC1">
      <w:pPr>
        <w:rPr>
          <w:rFonts w:ascii="Arial" w:hAnsi="Arial" w:cs="Arial"/>
        </w:rPr>
      </w:pPr>
      <w:r w:rsidRPr="00697FC3">
        <w:rPr>
          <w:rFonts w:ascii="Arial" w:hAnsi="Arial" w:cs="Arial"/>
        </w:rPr>
        <w:t xml:space="preserve">            Autonomy vs shame a</w:t>
      </w:r>
      <w:r w:rsidR="008F79FB" w:rsidRPr="00697FC3">
        <w:rPr>
          <w:rFonts w:ascii="Arial" w:hAnsi="Arial" w:cs="Arial"/>
        </w:rPr>
        <w:t>nd</w:t>
      </w:r>
      <w:r w:rsidRPr="00697FC3">
        <w:rPr>
          <w:rFonts w:ascii="Arial" w:hAnsi="Arial" w:cs="Arial"/>
        </w:rPr>
        <w:t xml:space="preserve"> dou</w:t>
      </w:r>
      <w:r w:rsidR="00C83C56">
        <w:rPr>
          <w:rFonts w:ascii="Arial" w:hAnsi="Arial" w:cs="Arial"/>
        </w:rPr>
        <w:t>bt</w:t>
      </w:r>
      <w:r w:rsidR="008F79FB" w:rsidRPr="00697FC3">
        <w:rPr>
          <w:rFonts w:ascii="Arial" w:hAnsi="Arial" w:cs="Arial"/>
        </w:rPr>
        <w:t>………………………………</w:t>
      </w:r>
      <w:r w:rsidR="00C83C56">
        <w:rPr>
          <w:rFonts w:ascii="Arial" w:hAnsi="Arial" w:cs="Arial"/>
        </w:rPr>
        <w:t>…………</w:t>
      </w:r>
      <w:r w:rsidR="008F79FB" w:rsidRPr="00697FC3">
        <w:rPr>
          <w:rFonts w:ascii="Arial" w:hAnsi="Arial" w:cs="Arial"/>
        </w:rPr>
        <w:t>……………</w:t>
      </w:r>
      <w:proofErr w:type="gramStart"/>
      <w:r w:rsidR="008F79FB" w:rsidRPr="00697FC3">
        <w:rPr>
          <w:rFonts w:ascii="Arial" w:hAnsi="Arial" w:cs="Arial"/>
        </w:rPr>
        <w:t>…</w:t>
      </w:r>
      <w:r w:rsidR="007B7DE5">
        <w:rPr>
          <w:rFonts w:ascii="Arial" w:hAnsi="Arial" w:cs="Arial"/>
        </w:rPr>
        <w:t>.</w:t>
      </w:r>
      <w:r w:rsidR="00A3426C">
        <w:rPr>
          <w:rFonts w:ascii="Arial" w:hAnsi="Arial" w:cs="Arial"/>
        </w:rPr>
        <w:t>p.</w:t>
      </w:r>
      <w:proofErr w:type="gramEnd"/>
      <w:r w:rsidR="00A3426C">
        <w:rPr>
          <w:rFonts w:ascii="Arial" w:hAnsi="Arial" w:cs="Arial"/>
        </w:rPr>
        <w:t>3</w:t>
      </w:r>
    </w:p>
    <w:p w14:paraId="40A99C68" w14:textId="52F2FBB1" w:rsidR="004921AA" w:rsidRPr="00697FC3" w:rsidRDefault="004921AA" w:rsidP="004921AA">
      <w:pPr>
        <w:rPr>
          <w:rFonts w:ascii="Arial" w:hAnsi="Arial" w:cs="Arial"/>
        </w:rPr>
      </w:pPr>
      <w:r w:rsidRPr="00697FC3">
        <w:rPr>
          <w:rFonts w:ascii="Arial" w:hAnsi="Arial" w:cs="Arial"/>
        </w:rPr>
        <w:t xml:space="preserve">            Initiative vs. Guilt</w:t>
      </w:r>
      <w:r w:rsidR="008F79FB" w:rsidRPr="00697FC3">
        <w:rPr>
          <w:rFonts w:ascii="Arial" w:hAnsi="Arial" w:cs="Arial"/>
        </w:rPr>
        <w:t>………………………………………………………………</w:t>
      </w:r>
      <w:r w:rsidR="00A3426C">
        <w:rPr>
          <w:rFonts w:ascii="Arial" w:hAnsi="Arial" w:cs="Arial"/>
        </w:rPr>
        <w:t>………</w:t>
      </w:r>
      <w:proofErr w:type="gramStart"/>
      <w:r w:rsidR="00A3426C">
        <w:rPr>
          <w:rFonts w:ascii="Arial" w:hAnsi="Arial" w:cs="Arial"/>
        </w:rPr>
        <w:t>…</w:t>
      </w:r>
      <w:r w:rsidR="007B7DE5">
        <w:rPr>
          <w:rFonts w:ascii="Arial" w:hAnsi="Arial" w:cs="Arial"/>
        </w:rPr>
        <w:t>..</w:t>
      </w:r>
      <w:proofErr w:type="gramEnd"/>
      <w:r w:rsidR="00A3426C">
        <w:rPr>
          <w:rFonts w:ascii="Arial" w:hAnsi="Arial" w:cs="Arial"/>
        </w:rPr>
        <w:t>p.3</w:t>
      </w:r>
    </w:p>
    <w:p w14:paraId="3E8B22FF" w14:textId="5F080D4C" w:rsidR="004921AA" w:rsidRPr="00697FC3" w:rsidRDefault="004921AA" w:rsidP="004921AA">
      <w:pPr>
        <w:rPr>
          <w:rFonts w:ascii="Arial" w:hAnsi="Arial" w:cs="Arial"/>
        </w:rPr>
      </w:pPr>
      <w:r w:rsidRPr="00697FC3">
        <w:rPr>
          <w:rFonts w:ascii="Arial" w:hAnsi="Arial" w:cs="Arial"/>
        </w:rPr>
        <w:t xml:space="preserve">            Industry vs. Inferiority</w:t>
      </w:r>
      <w:r w:rsidR="008F79FB" w:rsidRPr="00697FC3">
        <w:rPr>
          <w:rFonts w:ascii="Arial" w:hAnsi="Arial" w:cs="Arial"/>
        </w:rPr>
        <w:t>…………………………………………………………………</w:t>
      </w:r>
      <w:proofErr w:type="gramStart"/>
      <w:r w:rsidR="008F79FB" w:rsidRPr="00697FC3">
        <w:rPr>
          <w:rFonts w:ascii="Arial" w:hAnsi="Arial" w:cs="Arial"/>
        </w:rPr>
        <w:t>…</w:t>
      </w:r>
      <w:r w:rsidR="007B7DE5">
        <w:rPr>
          <w:rFonts w:ascii="Arial" w:hAnsi="Arial" w:cs="Arial"/>
        </w:rPr>
        <w:t>..</w:t>
      </w:r>
      <w:proofErr w:type="gramEnd"/>
      <w:r w:rsidR="00A3426C">
        <w:rPr>
          <w:rFonts w:ascii="Arial" w:hAnsi="Arial" w:cs="Arial"/>
        </w:rPr>
        <w:t>p</w:t>
      </w:r>
      <w:r w:rsidR="007B7DE5">
        <w:rPr>
          <w:rFonts w:ascii="Arial" w:hAnsi="Arial" w:cs="Arial"/>
        </w:rPr>
        <w:t>.3</w:t>
      </w:r>
    </w:p>
    <w:p w14:paraId="7ACA690D" w14:textId="46FE57BB" w:rsidR="004921AA" w:rsidRPr="00697FC3" w:rsidRDefault="004921AA" w:rsidP="004921AA">
      <w:pPr>
        <w:rPr>
          <w:rFonts w:ascii="Arial" w:hAnsi="Arial" w:cs="Arial"/>
        </w:rPr>
      </w:pPr>
      <w:r w:rsidRPr="00697FC3">
        <w:rPr>
          <w:rFonts w:ascii="Arial" w:hAnsi="Arial" w:cs="Arial"/>
        </w:rPr>
        <w:t xml:space="preserve">            Identity vs. Role Confusion</w:t>
      </w:r>
      <w:r w:rsidR="008F79FB" w:rsidRPr="00697FC3">
        <w:rPr>
          <w:rFonts w:ascii="Arial" w:hAnsi="Arial" w:cs="Arial"/>
        </w:rPr>
        <w:t>……………………………………………………………</w:t>
      </w:r>
      <w:proofErr w:type="gramStart"/>
      <w:r w:rsidR="007B7DE5">
        <w:rPr>
          <w:rFonts w:ascii="Arial" w:hAnsi="Arial" w:cs="Arial"/>
        </w:rPr>
        <w:t>….p.</w:t>
      </w:r>
      <w:proofErr w:type="gramEnd"/>
      <w:r w:rsidR="007B7DE5">
        <w:rPr>
          <w:rFonts w:ascii="Arial" w:hAnsi="Arial" w:cs="Arial"/>
        </w:rPr>
        <w:t>4</w:t>
      </w:r>
    </w:p>
    <w:p w14:paraId="422CFE73" w14:textId="2081A527" w:rsidR="004921AA" w:rsidRPr="00697FC3" w:rsidRDefault="004921AA" w:rsidP="004921AA">
      <w:pPr>
        <w:rPr>
          <w:rFonts w:ascii="Arial" w:hAnsi="Arial" w:cs="Arial"/>
        </w:rPr>
      </w:pPr>
      <w:r w:rsidRPr="00697FC3">
        <w:rPr>
          <w:rFonts w:ascii="Arial" w:hAnsi="Arial" w:cs="Arial"/>
        </w:rPr>
        <w:t xml:space="preserve">            Intimacy vs. Isolation</w:t>
      </w:r>
      <w:r w:rsidR="008F79FB" w:rsidRPr="00697FC3">
        <w:rPr>
          <w:rFonts w:ascii="Arial" w:hAnsi="Arial" w:cs="Arial"/>
        </w:rPr>
        <w:t>……………………………………………………………………</w:t>
      </w:r>
      <w:r w:rsidR="007B7DE5">
        <w:rPr>
          <w:rFonts w:ascii="Arial" w:hAnsi="Arial" w:cs="Arial"/>
        </w:rPr>
        <w:t>…p.4</w:t>
      </w:r>
    </w:p>
    <w:p w14:paraId="532A5CD0" w14:textId="666E30D0" w:rsidR="004921AA" w:rsidRPr="00697FC3" w:rsidRDefault="004921AA" w:rsidP="004921AA">
      <w:pPr>
        <w:rPr>
          <w:rFonts w:ascii="Arial" w:hAnsi="Arial" w:cs="Arial"/>
        </w:rPr>
      </w:pPr>
      <w:r w:rsidRPr="00697FC3">
        <w:rPr>
          <w:rFonts w:ascii="Arial" w:hAnsi="Arial" w:cs="Arial"/>
        </w:rPr>
        <w:t xml:space="preserve">            Generativity vs. Stagnation</w:t>
      </w:r>
      <w:r w:rsidR="00E7419B" w:rsidRPr="00697FC3">
        <w:rPr>
          <w:rFonts w:ascii="Arial" w:hAnsi="Arial" w:cs="Arial"/>
        </w:rPr>
        <w:t>……………………………………………………………</w:t>
      </w:r>
      <w:r w:rsidR="007B7DE5">
        <w:rPr>
          <w:rFonts w:ascii="Arial" w:hAnsi="Arial" w:cs="Arial"/>
        </w:rPr>
        <w:t>.</w:t>
      </w:r>
      <w:r w:rsidR="00E7419B" w:rsidRPr="00697FC3">
        <w:rPr>
          <w:rFonts w:ascii="Arial" w:hAnsi="Arial" w:cs="Arial"/>
        </w:rPr>
        <w:t>…</w:t>
      </w:r>
      <w:r w:rsidR="00C83C56">
        <w:rPr>
          <w:rFonts w:ascii="Arial" w:hAnsi="Arial" w:cs="Arial"/>
        </w:rPr>
        <w:t>p.</w:t>
      </w:r>
      <w:r w:rsidR="007B7DE5">
        <w:rPr>
          <w:rFonts w:ascii="Arial" w:hAnsi="Arial" w:cs="Arial"/>
        </w:rPr>
        <w:t>4</w:t>
      </w:r>
    </w:p>
    <w:p w14:paraId="58CD3AB3" w14:textId="10A6945C" w:rsidR="004921AA" w:rsidRDefault="004921AA" w:rsidP="00A27FC1">
      <w:pPr>
        <w:rPr>
          <w:rFonts w:ascii="Arial" w:hAnsi="Arial" w:cs="Arial"/>
        </w:rPr>
      </w:pPr>
      <w:r w:rsidRPr="00697FC3">
        <w:rPr>
          <w:rFonts w:ascii="Arial" w:hAnsi="Arial" w:cs="Arial"/>
        </w:rPr>
        <w:t xml:space="preserve">            Ego Integrity vs. Despair</w:t>
      </w:r>
      <w:r w:rsidR="00E7419B" w:rsidRPr="00697FC3">
        <w:rPr>
          <w:rFonts w:ascii="Arial" w:hAnsi="Arial" w:cs="Arial"/>
        </w:rPr>
        <w:t>………………………………………………………………</w:t>
      </w:r>
      <w:proofErr w:type="gramStart"/>
      <w:r w:rsidR="00E7419B" w:rsidRPr="00697FC3">
        <w:rPr>
          <w:rFonts w:ascii="Arial" w:hAnsi="Arial" w:cs="Arial"/>
        </w:rPr>
        <w:t>…</w:t>
      </w:r>
      <w:r w:rsidR="00C83C56">
        <w:rPr>
          <w:rFonts w:ascii="Arial" w:hAnsi="Arial" w:cs="Arial"/>
        </w:rPr>
        <w:t>.p.</w:t>
      </w:r>
      <w:proofErr w:type="gramEnd"/>
      <w:r w:rsidR="00C83C56">
        <w:rPr>
          <w:rFonts w:ascii="Arial" w:hAnsi="Arial" w:cs="Arial"/>
        </w:rPr>
        <w:t>4</w:t>
      </w:r>
    </w:p>
    <w:p w14:paraId="40D95C6C" w14:textId="74E61EED" w:rsidR="00C83C56" w:rsidRPr="00697FC3" w:rsidRDefault="00C83C56" w:rsidP="00A27FC1">
      <w:pPr>
        <w:rPr>
          <w:rFonts w:ascii="Arial" w:hAnsi="Arial" w:cs="Arial"/>
        </w:rPr>
      </w:pPr>
      <w:r>
        <w:rPr>
          <w:rFonts w:ascii="Arial" w:hAnsi="Arial" w:cs="Arial"/>
        </w:rPr>
        <w:t>Reflection……………………………………………………………………………………………p.</w:t>
      </w:r>
      <w:r w:rsidR="00A3426C">
        <w:rPr>
          <w:rFonts w:ascii="Arial" w:hAnsi="Arial" w:cs="Arial"/>
        </w:rPr>
        <w:t>5</w:t>
      </w:r>
    </w:p>
    <w:p w14:paraId="63380D17" w14:textId="1A04EF4F" w:rsidR="00A27FC1" w:rsidRPr="00697FC3" w:rsidRDefault="00A27FC1" w:rsidP="00A27FC1">
      <w:pPr>
        <w:rPr>
          <w:rFonts w:ascii="Arial" w:hAnsi="Arial" w:cs="Arial"/>
        </w:rPr>
      </w:pPr>
      <w:r w:rsidRPr="00697FC3">
        <w:rPr>
          <w:rFonts w:ascii="Arial" w:hAnsi="Arial" w:cs="Arial"/>
        </w:rPr>
        <w:t>Conclusion</w:t>
      </w:r>
      <w:r w:rsidR="004921AA" w:rsidRPr="00697FC3">
        <w:rPr>
          <w:rFonts w:ascii="Arial" w:hAnsi="Arial" w:cs="Arial"/>
        </w:rPr>
        <w:t>……………………………………………………………………………………</w:t>
      </w:r>
      <w:proofErr w:type="gramStart"/>
      <w:r w:rsidR="00C83C56">
        <w:rPr>
          <w:rFonts w:ascii="Arial" w:hAnsi="Arial" w:cs="Arial"/>
        </w:rPr>
        <w:t>….</w:t>
      </w:r>
      <w:r w:rsidR="007B7DE5">
        <w:rPr>
          <w:rFonts w:ascii="Arial" w:hAnsi="Arial" w:cs="Arial"/>
        </w:rPr>
        <w:t>.</w:t>
      </w:r>
      <w:proofErr w:type="gramEnd"/>
      <w:r w:rsidR="00C83C56">
        <w:rPr>
          <w:rFonts w:ascii="Arial" w:hAnsi="Arial" w:cs="Arial"/>
        </w:rPr>
        <w:t>p.5</w:t>
      </w:r>
      <w:r w:rsidR="007B7DE5">
        <w:rPr>
          <w:rFonts w:ascii="Arial" w:hAnsi="Arial" w:cs="Arial"/>
        </w:rPr>
        <w:t>-6</w:t>
      </w:r>
    </w:p>
    <w:p w14:paraId="4BD67539" w14:textId="036108AB" w:rsidR="00A27FC1" w:rsidRPr="00697FC3" w:rsidRDefault="00A27FC1" w:rsidP="00A27FC1">
      <w:pPr>
        <w:rPr>
          <w:rFonts w:ascii="Arial" w:hAnsi="Arial" w:cs="Arial"/>
        </w:rPr>
      </w:pPr>
      <w:r w:rsidRPr="00697FC3">
        <w:rPr>
          <w:rFonts w:ascii="Arial" w:hAnsi="Arial" w:cs="Arial"/>
        </w:rPr>
        <w:t>References</w:t>
      </w:r>
      <w:r w:rsidR="004921AA" w:rsidRPr="00697FC3">
        <w:rPr>
          <w:rFonts w:ascii="Arial" w:hAnsi="Arial" w:cs="Arial"/>
        </w:rPr>
        <w:t>…………………………………………………………………………………</w:t>
      </w:r>
      <w:r w:rsidR="00C83C56">
        <w:rPr>
          <w:rFonts w:ascii="Arial" w:hAnsi="Arial" w:cs="Arial"/>
        </w:rPr>
        <w:t>……</w:t>
      </w:r>
      <w:proofErr w:type="gramStart"/>
      <w:r w:rsidR="007B7DE5">
        <w:rPr>
          <w:rFonts w:ascii="Arial" w:hAnsi="Arial" w:cs="Arial"/>
        </w:rPr>
        <w:t>…</w:t>
      </w:r>
      <w:r w:rsidR="00C83C56">
        <w:rPr>
          <w:rFonts w:ascii="Arial" w:hAnsi="Arial" w:cs="Arial"/>
        </w:rPr>
        <w:t>.p.</w:t>
      </w:r>
      <w:proofErr w:type="gramEnd"/>
      <w:r w:rsidR="00C83C56">
        <w:rPr>
          <w:rFonts w:ascii="Arial" w:hAnsi="Arial" w:cs="Arial"/>
        </w:rPr>
        <w:t>6</w:t>
      </w:r>
    </w:p>
    <w:p w14:paraId="2A04612D" w14:textId="434DF5FC" w:rsidR="00A27FC1" w:rsidRDefault="00A27FC1" w:rsidP="00A27FC1">
      <w:pPr>
        <w:rPr>
          <w:rFonts w:ascii="Arial" w:hAnsi="Arial" w:cs="Arial"/>
          <w:b/>
          <w:bCs/>
        </w:rPr>
      </w:pPr>
    </w:p>
    <w:p w14:paraId="20E2AB47" w14:textId="32D17765" w:rsidR="00C83C56" w:rsidRDefault="00C83C56" w:rsidP="00A27FC1">
      <w:pPr>
        <w:rPr>
          <w:rFonts w:ascii="Arial" w:hAnsi="Arial" w:cs="Arial"/>
          <w:b/>
          <w:bCs/>
        </w:rPr>
      </w:pPr>
    </w:p>
    <w:p w14:paraId="28DE24CD" w14:textId="6D368E68" w:rsidR="00C83C56" w:rsidRDefault="00C83C56" w:rsidP="00A27FC1">
      <w:pPr>
        <w:rPr>
          <w:rFonts w:ascii="Arial" w:hAnsi="Arial" w:cs="Arial"/>
          <w:b/>
          <w:bCs/>
        </w:rPr>
      </w:pPr>
    </w:p>
    <w:p w14:paraId="610225FD" w14:textId="2A783EA4" w:rsidR="00C83C56" w:rsidRDefault="00C83C56" w:rsidP="00A27FC1">
      <w:pPr>
        <w:rPr>
          <w:rFonts w:ascii="Arial" w:hAnsi="Arial" w:cs="Arial"/>
          <w:b/>
          <w:bCs/>
        </w:rPr>
      </w:pPr>
    </w:p>
    <w:p w14:paraId="6207EA59" w14:textId="64B65130" w:rsidR="00C83C56" w:rsidRDefault="00C83C56" w:rsidP="00A27FC1">
      <w:pPr>
        <w:rPr>
          <w:rFonts w:ascii="Arial" w:hAnsi="Arial" w:cs="Arial"/>
          <w:b/>
          <w:bCs/>
        </w:rPr>
      </w:pPr>
    </w:p>
    <w:p w14:paraId="41559E1E" w14:textId="0C9FAC29" w:rsidR="00C83C56" w:rsidRDefault="00C83C56" w:rsidP="00A27FC1">
      <w:pPr>
        <w:rPr>
          <w:rFonts w:ascii="Arial" w:hAnsi="Arial" w:cs="Arial"/>
          <w:b/>
          <w:bCs/>
        </w:rPr>
      </w:pPr>
    </w:p>
    <w:p w14:paraId="649C4A67" w14:textId="5ADF4362" w:rsidR="00C83C56" w:rsidRDefault="00C83C56" w:rsidP="00A27FC1">
      <w:pPr>
        <w:rPr>
          <w:rFonts w:ascii="Arial" w:hAnsi="Arial" w:cs="Arial"/>
          <w:b/>
          <w:bCs/>
        </w:rPr>
      </w:pPr>
    </w:p>
    <w:p w14:paraId="4228EB01" w14:textId="36CC6E7D" w:rsidR="00C83C56" w:rsidRDefault="00C83C56" w:rsidP="00A27FC1">
      <w:pPr>
        <w:rPr>
          <w:rFonts w:ascii="Arial" w:hAnsi="Arial" w:cs="Arial"/>
          <w:b/>
          <w:bCs/>
        </w:rPr>
      </w:pPr>
    </w:p>
    <w:p w14:paraId="5BB7852E" w14:textId="2A7D1266" w:rsidR="00C83C56" w:rsidRDefault="00C83C56" w:rsidP="00A27FC1">
      <w:pPr>
        <w:rPr>
          <w:rFonts w:ascii="Arial" w:hAnsi="Arial" w:cs="Arial"/>
          <w:b/>
          <w:bCs/>
        </w:rPr>
      </w:pPr>
    </w:p>
    <w:p w14:paraId="1B37A0FC" w14:textId="4027936D" w:rsidR="00C83C56" w:rsidRDefault="00C83C56" w:rsidP="00A27FC1">
      <w:pPr>
        <w:rPr>
          <w:rFonts w:ascii="Arial" w:hAnsi="Arial" w:cs="Arial"/>
          <w:b/>
          <w:bCs/>
        </w:rPr>
      </w:pPr>
    </w:p>
    <w:p w14:paraId="494F990F" w14:textId="0DAFB3D6" w:rsidR="00C83C56" w:rsidRDefault="00C83C56" w:rsidP="00A27FC1">
      <w:pPr>
        <w:rPr>
          <w:rFonts w:ascii="Arial" w:hAnsi="Arial" w:cs="Arial"/>
          <w:b/>
          <w:bCs/>
        </w:rPr>
      </w:pPr>
    </w:p>
    <w:p w14:paraId="3AD9FEAA" w14:textId="580B98C5" w:rsidR="00C83C56" w:rsidRDefault="00C83C56" w:rsidP="00A27FC1">
      <w:pPr>
        <w:rPr>
          <w:rFonts w:ascii="Arial" w:hAnsi="Arial" w:cs="Arial"/>
          <w:b/>
          <w:bCs/>
        </w:rPr>
      </w:pPr>
    </w:p>
    <w:p w14:paraId="4FF0B5AD" w14:textId="77777777" w:rsidR="00C83C56" w:rsidRPr="00697FC3" w:rsidRDefault="00C83C56" w:rsidP="00A27FC1">
      <w:pPr>
        <w:rPr>
          <w:rFonts w:ascii="Arial" w:hAnsi="Arial" w:cs="Arial"/>
          <w:b/>
          <w:bCs/>
        </w:rPr>
      </w:pPr>
    </w:p>
    <w:p w14:paraId="70AA314C" w14:textId="41A7E359" w:rsidR="00A27FC1" w:rsidRPr="00697FC3" w:rsidRDefault="00A27FC1" w:rsidP="00A27FC1">
      <w:pPr>
        <w:rPr>
          <w:rFonts w:ascii="Arial" w:hAnsi="Arial" w:cs="Arial"/>
          <w:b/>
          <w:bCs/>
        </w:rPr>
      </w:pPr>
      <w:r w:rsidRPr="00697FC3">
        <w:rPr>
          <w:rFonts w:ascii="Arial" w:hAnsi="Arial" w:cs="Arial"/>
          <w:b/>
          <w:bCs/>
        </w:rPr>
        <w:t>Introduction</w:t>
      </w:r>
    </w:p>
    <w:p w14:paraId="269C3E08" w14:textId="77777777" w:rsidR="0028156C" w:rsidRPr="00697FC3" w:rsidRDefault="006B3F59" w:rsidP="00A27FC1">
      <w:pPr>
        <w:rPr>
          <w:rFonts w:ascii="Arial" w:hAnsi="Arial" w:cs="Arial"/>
        </w:rPr>
      </w:pPr>
      <w:r w:rsidRPr="00697FC3">
        <w:rPr>
          <w:rFonts w:ascii="Arial" w:hAnsi="Arial" w:cs="Arial"/>
        </w:rPr>
        <w:t xml:space="preserve">According to Merriam Webster psychology is the “science of mind and behaviour” as well as the “mental or behavioural characteristic of and individual or group”. </w:t>
      </w:r>
      <w:r w:rsidR="0028156C" w:rsidRPr="00697FC3">
        <w:rPr>
          <w:rFonts w:ascii="Arial" w:hAnsi="Arial" w:cs="Arial"/>
        </w:rPr>
        <w:t>(Merriam-Webster, 2021)</w:t>
      </w:r>
    </w:p>
    <w:p w14:paraId="0F7E0366" w14:textId="53048D33" w:rsidR="00A27FC1" w:rsidRPr="00697FC3" w:rsidRDefault="006B3F59" w:rsidP="00A27FC1">
      <w:pPr>
        <w:rPr>
          <w:rFonts w:ascii="Arial" w:hAnsi="Arial" w:cs="Arial"/>
        </w:rPr>
      </w:pPr>
      <w:r w:rsidRPr="00697FC3">
        <w:rPr>
          <w:rFonts w:ascii="Arial" w:hAnsi="Arial" w:cs="Arial"/>
        </w:rPr>
        <w:t>This report will be discussing psychology and how this science can impact health and social care. The theory that will be accessed i</w:t>
      </w:r>
      <w:r w:rsidR="0028156C" w:rsidRPr="00697FC3">
        <w:rPr>
          <w:rFonts w:ascii="Arial" w:hAnsi="Arial" w:cs="Arial"/>
        </w:rPr>
        <w:t xml:space="preserve">s </w:t>
      </w:r>
      <w:r w:rsidRPr="00697FC3">
        <w:rPr>
          <w:rFonts w:ascii="Arial" w:hAnsi="Arial" w:cs="Arial"/>
        </w:rPr>
        <w:t xml:space="preserve">Erick Erikson’s psychosocial theory to health and social care, the impacts and how this may shape my future career in health care. </w:t>
      </w:r>
    </w:p>
    <w:p w14:paraId="0C238463" w14:textId="15ED299E" w:rsidR="0034576B" w:rsidRPr="00697FC3" w:rsidRDefault="0028156C" w:rsidP="00A27FC1">
      <w:pPr>
        <w:rPr>
          <w:rFonts w:ascii="Arial" w:hAnsi="Arial" w:cs="Arial"/>
        </w:rPr>
      </w:pPr>
      <w:r w:rsidRPr="00697FC3">
        <w:rPr>
          <w:rFonts w:ascii="Arial" w:hAnsi="Arial" w:cs="Arial"/>
        </w:rPr>
        <w:t>Erik Erikson’s theory was to showcase human development in e</w:t>
      </w:r>
      <w:r w:rsidR="003F549E" w:rsidRPr="00697FC3">
        <w:rPr>
          <w:rFonts w:ascii="Arial" w:hAnsi="Arial" w:cs="Arial"/>
        </w:rPr>
        <w:t>ight developed</w:t>
      </w:r>
      <w:r w:rsidRPr="00697FC3">
        <w:rPr>
          <w:rFonts w:ascii="Arial" w:hAnsi="Arial" w:cs="Arial"/>
        </w:rPr>
        <w:t xml:space="preserve"> stages </w:t>
      </w:r>
      <w:r w:rsidR="003F549E" w:rsidRPr="00697FC3">
        <w:rPr>
          <w:rFonts w:ascii="Arial" w:hAnsi="Arial" w:cs="Arial"/>
        </w:rPr>
        <w:t xml:space="preserve">of </w:t>
      </w:r>
      <w:r w:rsidRPr="00697FC3">
        <w:rPr>
          <w:rFonts w:ascii="Arial" w:hAnsi="Arial" w:cs="Arial"/>
        </w:rPr>
        <w:t xml:space="preserve">life </w:t>
      </w:r>
      <w:r w:rsidR="003F549E" w:rsidRPr="00697FC3">
        <w:rPr>
          <w:rFonts w:ascii="Arial" w:hAnsi="Arial" w:cs="Arial"/>
        </w:rPr>
        <w:t xml:space="preserve">which within and individual develops psychosocial stages or crisis. </w:t>
      </w:r>
    </w:p>
    <w:p w14:paraId="3E403135" w14:textId="1E1CFC25" w:rsidR="00C4651D" w:rsidRPr="00697FC3" w:rsidRDefault="00F654D2" w:rsidP="00A27FC1">
      <w:pPr>
        <w:rPr>
          <w:rFonts w:ascii="Arial" w:hAnsi="Arial" w:cs="Arial"/>
        </w:rPr>
      </w:pPr>
      <w:r w:rsidRPr="00F654D2">
        <w:rPr>
          <w:rFonts w:ascii="Arial" w:hAnsi="Arial" w:cs="Arial"/>
        </w:rPr>
        <w:t>The Department of Health and Social Services published a report in 1997 that highlighted the primary functions of a support worker.</w:t>
      </w:r>
      <w:r>
        <w:rPr>
          <w:rFonts w:ascii="Arial" w:hAnsi="Arial" w:cs="Arial"/>
        </w:rPr>
        <w:t xml:space="preserve"> </w:t>
      </w:r>
      <w:r w:rsidR="00CC56C2" w:rsidRPr="00697FC3">
        <w:rPr>
          <w:rFonts w:ascii="Arial" w:hAnsi="Arial" w:cs="Arial"/>
        </w:rPr>
        <w:t xml:space="preserve">Namely </w:t>
      </w:r>
      <w:r w:rsidR="005756BB" w:rsidRPr="00697FC3">
        <w:rPr>
          <w:rFonts w:ascii="Arial" w:hAnsi="Arial" w:cs="Arial"/>
        </w:rPr>
        <w:t>“help</w:t>
      </w:r>
      <w:r w:rsidR="003C418D" w:rsidRPr="00697FC3">
        <w:rPr>
          <w:rFonts w:ascii="Arial" w:hAnsi="Arial" w:cs="Arial"/>
        </w:rPr>
        <w:t xml:space="preserve"> maintain the care environment, </w:t>
      </w:r>
      <w:r w:rsidR="00CC56C2" w:rsidRPr="00697FC3">
        <w:rPr>
          <w:rFonts w:ascii="Arial" w:hAnsi="Arial" w:cs="Arial"/>
        </w:rPr>
        <w:t>to</w:t>
      </w:r>
      <w:r w:rsidR="00D55FB5" w:rsidRPr="00697FC3">
        <w:rPr>
          <w:rFonts w:ascii="Arial" w:hAnsi="Arial" w:cs="Arial"/>
        </w:rPr>
        <w:t xml:space="preserve"> undertake </w:t>
      </w:r>
      <w:r w:rsidR="003C418D" w:rsidRPr="00697FC3">
        <w:rPr>
          <w:rFonts w:ascii="Arial" w:hAnsi="Arial" w:cs="Arial"/>
        </w:rPr>
        <w:t>administrative</w:t>
      </w:r>
      <w:r w:rsidR="00D55FB5" w:rsidRPr="00697FC3">
        <w:rPr>
          <w:rFonts w:ascii="Arial" w:hAnsi="Arial" w:cs="Arial"/>
        </w:rPr>
        <w:t xml:space="preserve"> duties, provide physical/social support</w:t>
      </w:r>
      <w:r w:rsidR="00672CC5" w:rsidRPr="00697FC3">
        <w:rPr>
          <w:rFonts w:ascii="Arial" w:hAnsi="Arial" w:cs="Arial"/>
        </w:rPr>
        <w:t xml:space="preserve"> to clients and assist the </w:t>
      </w:r>
      <w:r w:rsidR="00177471" w:rsidRPr="00697FC3">
        <w:rPr>
          <w:rFonts w:ascii="Arial" w:hAnsi="Arial" w:cs="Arial"/>
        </w:rPr>
        <w:t xml:space="preserve">practitioner”. </w:t>
      </w:r>
      <w:r w:rsidR="001D4447" w:rsidRPr="00697FC3">
        <w:rPr>
          <w:rFonts w:ascii="Arial" w:hAnsi="Arial" w:cs="Arial"/>
        </w:rPr>
        <w:t>(</w:t>
      </w:r>
      <w:r w:rsidR="003E2A68" w:rsidRPr="00697FC3">
        <w:rPr>
          <w:rFonts w:ascii="Arial" w:hAnsi="Arial" w:cs="Arial"/>
        </w:rPr>
        <w:t>Baldwin et al, 2003</w:t>
      </w:r>
      <w:r w:rsidR="00D956ED" w:rsidRPr="00697FC3">
        <w:rPr>
          <w:rFonts w:ascii="Arial" w:hAnsi="Arial" w:cs="Arial"/>
        </w:rPr>
        <w:t>, p</w:t>
      </w:r>
      <w:r w:rsidR="00207949" w:rsidRPr="00697FC3">
        <w:rPr>
          <w:rFonts w:ascii="Arial" w:hAnsi="Arial" w:cs="Arial"/>
        </w:rPr>
        <w:t>.410-420</w:t>
      </w:r>
      <w:r w:rsidR="003E2A68" w:rsidRPr="00697FC3">
        <w:rPr>
          <w:rFonts w:ascii="Arial" w:hAnsi="Arial" w:cs="Arial"/>
        </w:rPr>
        <w:t>)</w:t>
      </w:r>
    </w:p>
    <w:p w14:paraId="4662402E" w14:textId="19F058B7" w:rsidR="00A671CD" w:rsidRPr="00697FC3" w:rsidRDefault="005756BB" w:rsidP="00A27FC1">
      <w:pPr>
        <w:rPr>
          <w:rFonts w:ascii="Arial" w:hAnsi="Arial" w:cs="Arial"/>
        </w:rPr>
      </w:pPr>
      <w:r w:rsidRPr="00697FC3">
        <w:rPr>
          <w:rFonts w:ascii="Arial" w:hAnsi="Arial" w:cs="Arial"/>
        </w:rPr>
        <w:t>Understanding the crisis in each life stag</w:t>
      </w:r>
      <w:r w:rsidR="001D4447" w:rsidRPr="00697FC3">
        <w:rPr>
          <w:rFonts w:ascii="Arial" w:hAnsi="Arial" w:cs="Arial"/>
        </w:rPr>
        <w:t>e</w:t>
      </w:r>
      <w:r w:rsidR="00226735" w:rsidRPr="00697FC3">
        <w:rPr>
          <w:rFonts w:ascii="Arial" w:hAnsi="Arial" w:cs="Arial"/>
        </w:rPr>
        <w:t xml:space="preserve">, its </w:t>
      </w:r>
      <w:r w:rsidR="001D4447" w:rsidRPr="00697FC3">
        <w:rPr>
          <w:rFonts w:ascii="Arial" w:hAnsi="Arial" w:cs="Arial"/>
        </w:rPr>
        <w:t>long-term</w:t>
      </w:r>
      <w:r w:rsidR="00226735" w:rsidRPr="00697FC3">
        <w:rPr>
          <w:rFonts w:ascii="Arial" w:hAnsi="Arial" w:cs="Arial"/>
        </w:rPr>
        <w:t xml:space="preserve"> </w:t>
      </w:r>
      <w:r w:rsidR="001D4447" w:rsidRPr="00697FC3">
        <w:rPr>
          <w:rFonts w:ascii="Arial" w:hAnsi="Arial" w:cs="Arial"/>
        </w:rPr>
        <w:t>negative,</w:t>
      </w:r>
      <w:r w:rsidR="00226735" w:rsidRPr="00697FC3">
        <w:rPr>
          <w:rFonts w:ascii="Arial" w:hAnsi="Arial" w:cs="Arial"/>
        </w:rPr>
        <w:t xml:space="preserve"> or positive impacts</w:t>
      </w:r>
      <w:r w:rsidR="00646546" w:rsidRPr="00697FC3">
        <w:rPr>
          <w:rFonts w:ascii="Arial" w:hAnsi="Arial" w:cs="Arial"/>
        </w:rPr>
        <w:t xml:space="preserve"> in their overall development (physical, intellectual, </w:t>
      </w:r>
      <w:r w:rsidR="003E2A68" w:rsidRPr="00697FC3">
        <w:rPr>
          <w:rFonts w:ascii="Arial" w:hAnsi="Arial" w:cs="Arial"/>
        </w:rPr>
        <w:t>emotional,</w:t>
      </w:r>
      <w:r w:rsidR="00646546" w:rsidRPr="00697FC3">
        <w:rPr>
          <w:rFonts w:ascii="Arial" w:hAnsi="Arial" w:cs="Arial"/>
        </w:rPr>
        <w:t xml:space="preserve"> and social) </w:t>
      </w:r>
      <w:r w:rsidR="004B5A0E" w:rsidRPr="00697FC3">
        <w:rPr>
          <w:rFonts w:ascii="Arial" w:hAnsi="Arial" w:cs="Arial"/>
        </w:rPr>
        <w:t xml:space="preserve">can </w:t>
      </w:r>
      <w:r w:rsidR="00130B38" w:rsidRPr="00697FC3">
        <w:rPr>
          <w:rFonts w:ascii="Arial" w:hAnsi="Arial" w:cs="Arial"/>
        </w:rPr>
        <w:t>assist</w:t>
      </w:r>
      <w:r w:rsidR="004B5A0E" w:rsidRPr="00697FC3">
        <w:rPr>
          <w:rFonts w:ascii="Arial" w:hAnsi="Arial" w:cs="Arial"/>
        </w:rPr>
        <w:t xml:space="preserve"> healthcare workers to support </w:t>
      </w:r>
      <w:r w:rsidR="00130B38" w:rsidRPr="00697FC3">
        <w:rPr>
          <w:rFonts w:ascii="Arial" w:hAnsi="Arial" w:cs="Arial"/>
        </w:rPr>
        <w:t>service</w:t>
      </w:r>
      <w:r w:rsidR="004B5A0E" w:rsidRPr="00697FC3">
        <w:rPr>
          <w:rFonts w:ascii="Arial" w:hAnsi="Arial" w:cs="Arial"/>
        </w:rPr>
        <w:t xml:space="preserve"> users and</w:t>
      </w:r>
      <w:r w:rsidR="00130B38" w:rsidRPr="00697FC3">
        <w:rPr>
          <w:rFonts w:ascii="Arial" w:hAnsi="Arial" w:cs="Arial"/>
        </w:rPr>
        <w:t xml:space="preserve"> </w:t>
      </w:r>
      <w:r w:rsidR="00334150" w:rsidRPr="00697FC3">
        <w:rPr>
          <w:rFonts w:ascii="Arial" w:hAnsi="Arial" w:cs="Arial"/>
        </w:rPr>
        <w:t xml:space="preserve">fulfil their key functions. </w:t>
      </w:r>
    </w:p>
    <w:tbl>
      <w:tblPr>
        <w:tblW w:w="0" w:type="auto"/>
        <w:tblBorders>
          <w:top w:val="single" w:sz="6" w:space="0" w:color="DADADA"/>
          <w:left w:val="single" w:sz="6" w:space="0" w:color="DADADA"/>
          <w:bottom w:val="single" w:sz="6" w:space="0" w:color="DADADA"/>
          <w:right w:val="single" w:sz="6" w:space="0" w:color="DADADA"/>
        </w:tblBorders>
        <w:shd w:val="clear" w:color="auto" w:fill="FFFFFF"/>
        <w:tblCellMar>
          <w:left w:w="0" w:type="dxa"/>
          <w:right w:w="0" w:type="dxa"/>
        </w:tblCellMar>
        <w:tblLook w:val="04A0" w:firstRow="1" w:lastRow="0" w:firstColumn="1" w:lastColumn="0" w:noHBand="0" w:noVBand="1"/>
      </w:tblPr>
      <w:tblGrid>
        <w:gridCol w:w="3125"/>
        <w:gridCol w:w="2787"/>
        <w:gridCol w:w="1993"/>
        <w:gridCol w:w="1121"/>
      </w:tblGrid>
      <w:tr w:rsidR="004D5BF1" w:rsidRPr="00697FC3" w14:paraId="53C64A4D" w14:textId="77777777" w:rsidTr="004D5BF1">
        <w:trPr>
          <w:tblHeader/>
        </w:trPr>
        <w:tc>
          <w:tcPr>
            <w:tcW w:w="0" w:type="auto"/>
            <w:gridSpan w:val="4"/>
            <w:tcBorders>
              <w:top w:val="nil"/>
              <w:left w:val="nil"/>
              <w:bottom w:val="nil"/>
              <w:right w:val="nil"/>
            </w:tcBorders>
            <w:shd w:val="clear" w:color="auto" w:fill="FFFFFF"/>
            <w:vAlign w:val="bottom"/>
            <w:hideMark/>
          </w:tcPr>
          <w:p w14:paraId="1265504D" w14:textId="77777777" w:rsidR="004D5BF1" w:rsidRPr="00697FC3" w:rsidRDefault="004D5BF1" w:rsidP="004D5BF1">
            <w:pPr>
              <w:rPr>
                <w:rFonts w:ascii="Arial" w:hAnsi="Arial" w:cs="Arial"/>
                <w:b/>
                <w:bCs/>
              </w:rPr>
            </w:pPr>
            <w:r w:rsidRPr="00697FC3">
              <w:rPr>
                <w:rFonts w:ascii="Arial" w:hAnsi="Arial" w:cs="Arial"/>
                <w:b/>
                <w:bCs/>
              </w:rPr>
              <w:t>Psychosocial Stages: A Summary Chart</w:t>
            </w:r>
          </w:p>
        </w:tc>
      </w:tr>
      <w:tr w:rsidR="004D5BF1" w:rsidRPr="00697FC3" w14:paraId="717E6C28" w14:textId="77777777" w:rsidTr="004D5BF1">
        <w:trPr>
          <w:tblHeader/>
        </w:trPr>
        <w:tc>
          <w:tcPr>
            <w:tcW w:w="0" w:type="auto"/>
            <w:tcBorders>
              <w:top w:val="nil"/>
              <w:left w:val="nil"/>
              <w:bottom w:val="nil"/>
              <w:right w:val="dotted" w:sz="6" w:space="0" w:color="DADADA"/>
            </w:tcBorders>
            <w:shd w:val="clear" w:color="auto" w:fill="FFFFFF"/>
            <w:vAlign w:val="bottom"/>
            <w:hideMark/>
          </w:tcPr>
          <w:p w14:paraId="791D4BE1" w14:textId="77777777" w:rsidR="004D5BF1" w:rsidRPr="00697FC3" w:rsidRDefault="004D5BF1" w:rsidP="004D5BF1">
            <w:pPr>
              <w:rPr>
                <w:rFonts w:ascii="Arial" w:hAnsi="Arial" w:cs="Arial"/>
                <w:b/>
                <w:bCs/>
              </w:rPr>
            </w:pPr>
            <w:r w:rsidRPr="00697FC3">
              <w:rPr>
                <w:rFonts w:ascii="Arial" w:hAnsi="Arial" w:cs="Arial"/>
                <w:b/>
                <w:bCs/>
              </w:rPr>
              <w:t>Age</w:t>
            </w:r>
          </w:p>
        </w:tc>
        <w:tc>
          <w:tcPr>
            <w:tcW w:w="0" w:type="auto"/>
            <w:tcBorders>
              <w:top w:val="nil"/>
              <w:left w:val="nil"/>
              <w:bottom w:val="nil"/>
              <w:right w:val="dotted" w:sz="6" w:space="0" w:color="DADADA"/>
            </w:tcBorders>
            <w:shd w:val="clear" w:color="auto" w:fill="FFFFFF"/>
            <w:vAlign w:val="bottom"/>
            <w:hideMark/>
          </w:tcPr>
          <w:p w14:paraId="73F4E3C2" w14:textId="77777777" w:rsidR="004D5BF1" w:rsidRPr="00697FC3" w:rsidRDefault="004D5BF1" w:rsidP="004D5BF1">
            <w:pPr>
              <w:rPr>
                <w:rFonts w:ascii="Arial" w:hAnsi="Arial" w:cs="Arial"/>
                <w:b/>
                <w:bCs/>
              </w:rPr>
            </w:pPr>
            <w:r w:rsidRPr="00697FC3">
              <w:rPr>
                <w:rFonts w:ascii="Arial" w:hAnsi="Arial" w:cs="Arial"/>
                <w:b/>
                <w:bCs/>
              </w:rPr>
              <w:t>Conflict</w:t>
            </w:r>
          </w:p>
        </w:tc>
        <w:tc>
          <w:tcPr>
            <w:tcW w:w="0" w:type="auto"/>
            <w:tcBorders>
              <w:top w:val="nil"/>
              <w:left w:val="nil"/>
              <w:bottom w:val="nil"/>
              <w:right w:val="dotted" w:sz="6" w:space="0" w:color="DADADA"/>
            </w:tcBorders>
            <w:shd w:val="clear" w:color="auto" w:fill="FFFFFF"/>
            <w:vAlign w:val="bottom"/>
            <w:hideMark/>
          </w:tcPr>
          <w:p w14:paraId="14D26E68" w14:textId="77777777" w:rsidR="004D5BF1" w:rsidRPr="00697FC3" w:rsidRDefault="004D5BF1" w:rsidP="004D5BF1">
            <w:pPr>
              <w:rPr>
                <w:rFonts w:ascii="Arial" w:hAnsi="Arial" w:cs="Arial"/>
                <w:b/>
                <w:bCs/>
              </w:rPr>
            </w:pPr>
            <w:r w:rsidRPr="00697FC3">
              <w:rPr>
                <w:rFonts w:ascii="Arial" w:hAnsi="Arial" w:cs="Arial"/>
                <w:b/>
                <w:bCs/>
              </w:rPr>
              <w:t>Important Events</w:t>
            </w:r>
          </w:p>
        </w:tc>
        <w:tc>
          <w:tcPr>
            <w:tcW w:w="0" w:type="auto"/>
            <w:tcBorders>
              <w:top w:val="nil"/>
              <w:left w:val="nil"/>
              <w:bottom w:val="nil"/>
              <w:right w:val="nil"/>
            </w:tcBorders>
            <w:shd w:val="clear" w:color="auto" w:fill="FFFFFF"/>
            <w:vAlign w:val="bottom"/>
            <w:hideMark/>
          </w:tcPr>
          <w:p w14:paraId="67E25908" w14:textId="77777777" w:rsidR="004D5BF1" w:rsidRPr="00697FC3" w:rsidRDefault="004D5BF1" w:rsidP="004D5BF1">
            <w:pPr>
              <w:rPr>
                <w:rFonts w:ascii="Arial" w:hAnsi="Arial" w:cs="Arial"/>
                <w:b/>
                <w:bCs/>
              </w:rPr>
            </w:pPr>
            <w:r w:rsidRPr="00697FC3">
              <w:rPr>
                <w:rFonts w:ascii="Arial" w:hAnsi="Arial" w:cs="Arial"/>
                <w:b/>
                <w:bCs/>
              </w:rPr>
              <w:t>Outcome</w:t>
            </w:r>
          </w:p>
        </w:tc>
      </w:tr>
      <w:tr w:rsidR="004D5BF1" w:rsidRPr="00697FC3" w14:paraId="00C95B08" w14:textId="77777777" w:rsidTr="004D5BF1">
        <w:tc>
          <w:tcPr>
            <w:tcW w:w="0" w:type="auto"/>
            <w:tcBorders>
              <w:top w:val="nil"/>
              <w:left w:val="nil"/>
              <w:bottom w:val="nil"/>
              <w:right w:val="dotted" w:sz="6" w:space="0" w:color="DADADA"/>
            </w:tcBorders>
            <w:shd w:val="clear" w:color="auto" w:fill="FFFFFF"/>
            <w:hideMark/>
          </w:tcPr>
          <w:p w14:paraId="1A083C16" w14:textId="77777777" w:rsidR="004D5BF1" w:rsidRPr="00697FC3" w:rsidRDefault="004D5BF1" w:rsidP="004D5BF1">
            <w:pPr>
              <w:rPr>
                <w:rFonts w:ascii="Arial" w:hAnsi="Arial" w:cs="Arial"/>
              </w:rPr>
            </w:pPr>
            <w:r w:rsidRPr="00697FC3">
              <w:rPr>
                <w:rFonts w:ascii="Arial" w:hAnsi="Arial" w:cs="Arial"/>
                <w:b/>
                <w:bCs/>
              </w:rPr>
              <w:t>Infancy</w:t>
            </w:r>
            <w:r w:rsidRPr="00697FC3">
              <w:rPr>
                <w:rFonts w:ascii="Arial" w:hAnsi="Arial" w:cs="Arial"/>
              </w:rPr>
              <w:t> (birth to 18 months)</w:t>
            </w:r>
          </w:p>
        </w:tc>
        <w:tc>
          <w:tcPr>
            <w:tcW w:w="0" w:type="auto"/>
            <w:tcBorders>
              <w:top w:val="nil"/>
              <w:left w:val="nil"/>
              <w:bottom w:val="nil"/>
              <w:right w:val="dotted" w:sz="6" w:space="0" w:color="DADADA"/>
            </w:tcBorders>
            <w:shd w:val="clear" w:color="auto" w:fill="FFFFFF"/>
            <w:hideMark/>
          </w:tcPr>
          <w:p w14:paraId="48F5CDB7" w14:textId="77777777" w:rsidR="004D5BF1" w:rsidRPr="00697FC3" w:rsidRDefault="004D5BF1" w:rsidP="004D5BF1">
            <w:pPr>
              <w:rPr>
                <w:rFonts w:ascii="Arial" w:hAnsi="Arial" w:cs="Arial"/>
              </w:rPr>
            </w:pPr>
            <w:r w:rsidRPr="00697FC3">
              <w:rPr>
                <w:rFonts w:ascii="Arial" w:hAnsi="Arial" w:cs="Arial"/>
              </w:rPr>
              <w:t>Trust vs. Mistrust</w:t>
            </w:r>
          </w:p>
        </w:tc>
        <w:tc>
          <w:tcPr>
            <w:tcW w:w="0" w:type="auto"/>
            <w:tcBorders>
              <w:top w:val="nil"/>
              <w:left w:val="nil"/>
              <w:bottom w:val="nil"/>
              <w:right w:val="dotted" w:sz="6" w:space="0" w:color="DADADA"/>
            </w:tcBorders>
            <w:shd w:val="clear" w:color="auto" w:fill="FFFFFF"/>
            <w:hideMark/>
          </w:tcPr>
          <w:p w14:paraId="18E1C863" w14:textId="77777777" w:rsidR="004D5BF1" w:rsidRPr="00697FC3" w:rsidRDefault="004D5BF1" w:rsidP="004D5BF1">
            <w:pPr>
              <w:rPr>
                <w:rFonts w:ascii="Arial" w:hAnsi="Arial" w:cs="Arial"/>
              </w:rPr>
            </w:pPr>
            <w:r w:rsidRPr="00697FC3">
              <w:rPr>
                <w:rFonts w:ascii="Arial" w:hAnsi="Arial" w:cs="Arial"/>
              </w:rPr>
              <w:t> Feeding</w:t>
            </w:r>
          </w:p>
        </w:tc>
        <w:tc>
          <w:tcPr>
            <w:tcW w:w="0" w:type="auto"/>
            <w:tcBorders>
              <w:top w:val="nil"/>
              <w:left w:val="nil"/>
              <w:bottom w:val="nil"/>
              <w:right w:val="nil"/>
            </w:tcBorders>
            <w:shd w:val="clear" w:color="auto" w:fill="FFFFFF"/>
            <w:hideMark/>
          </w:tcPr>
          <w:p w14:paraId="28D14ED0" w14:textId="77777777" w:rsidR="004D5BF1" w:rsidRPr="00697FC3" w:rsidRDefault="004D5BF1" w:rsidP="004D5BF1">
            <w:pPr>
              <w:rPr>
                <w:rFonts w:ascii="Arial" w:hAnsi="Arial" w:cs="Arial"/>
              </w:rPr>
            </w:pPr>
            <w:r w:rsidRPr="00697FC3">
              <w:rPr>
                <w:rFonts w:ascii="Arial" w:hAnsi="Arial" w:cs="Arial"/>
              </w:rPr>
              <w:t>Hope</w:t>
            </w:r>
          </w:p>
        </w:tc>
      </w:tr>
      <w:tr w:rsidR="004D5BF1" w:rsidRPr="00697FC3" w14:paraId="3BFD321A" w14:textId="77777777" w:rsidTr="004D5BF1">
        <w:tc>
          <w:tcPr>
            <w:tcW w:w="0" w:type="auto"/>
            <w:tcBorders>
              <w:top w:val="nil"/>
              <w:left w:val="nil"/>
              <w:bottom w:val="nil"/>
              <w:right w:val="dotted" w:sz="6" w:space="0" w:color="DADADA"/>
            </w:tcBorders>
            <w:shd w:val="clear" w:color="auto" w:fill="F7F9F9"/>
            <w:hideMark/>
          </w:tcPr>
          <w:p w14:paraId="47B5F0BC" w14:textId="77777777" w:rsidR="004D5BF1" w:rsidRPr="00697FC3" w:rsidRDefault="004D5BF1" w:rsidP="004D5BF1">
            <w:pPr>
              <w:rPr>
                <w:rFonts w:ascii="Arial" w:hAnsi="Arial" w:cs="Arial"/>
              </w:rPr>
            </w:pPr>
            <w:r w:rsidRPr="00697FC3">
              <w:rPr>
                <w:rFonts w:ascii="Arial" w:hAnsi="Arial" w:cs="Arial"/>
                <w:b/>
                <w:bCs/>
              </w:rPr>
              <w:t>Early Childhood</w:t>
            </w:r>
            <w:r w:rsidRPr="00697FC3">
              <w:rPr>
                <w:rFonts w:ascii="Arial" w:hAnsi="Arial" w:cs="Arial"/>
              </w:rPr>
              <w:t> (2 to 3 years)</w:t>
            </w:r>
          </w:p>
        </w:tc>
        <w:tc>
          <w:tcPr>
            <w:tcW w:w="0" w:type="auto"/>
            <w:tcBorders>
              <w:top w:val="nil"/>
              <w:left w:val="nil"/>
              <w:bottom w:val="nil"/>
              <w:right w:val="dotted" w:sz="6" w:space="0" w:color="DADADA"/>
            </w:tcBorders>
            <w:shd w:val="clear" w:color="auto" w:fill="F7F9F9"/>
            <w:hideMark/>
          </w:tcPr>
          <w:p w14:paraId="29E14A4B" w14:textId="77777777" w:rsidR="004D5BF1" w:rsidRPr="00697FC3" w:rsidRDefault="004D5BF1" w:rsidP="004D5BF1">
            <w:pPr>
              <w:rPr>
                <w:rFonts w:ascii="Arial" w:hAnsi="Arial" w:cs="Arial"/>
              </w:rPr>
            </w:pPr>
            <w:r w:rsidRPr="00697FC3">
              <w:rPr>
                <w:rFonts w:ascii="Arial" w:hAnsi="Arial" w:cs="Arial"/>
              </w:rPr>
              <w:t>Autonomy vs. Shame and Doubt</w:t>
            </w:r>
          </w:p>
        </w:tc>
        <w:tc>
          <w:tcPr>
            <w:tcW w:w="0" w:type="auto"/>
            <w:tcBorders>
              <w:top w:val="nil"/>
              <w:left w:val="nil"/>
              <w:bottom w:val="nil"/>
              <w:right w:val="dotted" w:sz="6" w:space="0" w:color="DADADA"/>
            </w:tcBorders>
            <w:shd w:val="clear" w:color="auto" w:fill="F7F9F9"/>
            <w:hideMark/>
          </w:tcPr>
          <w:p w14:paraId="42EBF710" w14:textId="77777777" w:rsidR="004D5BF1" w:rsidRPr="00697FC3" w:rsidRDefault="004D5BF1" w:rsidP="004D5BF1">
            <w:pPr>
              <w:rPr>
                <w:rFonts w:ascii="Arial" w:hAnsi="Arial" w:cs="Arial"/>
              </w:rPr>
            </w:pPr>
            <w:r w:rsidRPr="00697FC3">
              <w:rPr>
                <w:rFonts w:ascii="Arial" w:hAnsi="Arial" w:cs="Arial"/>
              </w:rPr>
              <w:t>Toilet Training</w:t>
            </w:r>
          </w:p>
        </w:tc>
        <w:tc>
          <w:tcPr>
            <w:tcW w:w="0" w:type="auto"/>
            <w:tcBorders>
              <w:top w:val="nil"/>
              <w:left w:val="nil"/>
              <w:bottom w:val="nil"/>
              <w:right w:val="nil"/>
            </w:tcBorders>
            <w:shd w:val="clear" w:color="auto" w:fill="F7F9F9"/>
            <w:hideMark/>
          </w:tcPr>
          <w:p w14:paraId="7171F627" w14:textId="77777777" w:rsidR="004D5BF1" w:rsidRPr="00697FC3" w:rsidRDefault="004D5BF1" w:rsidP="004D5BF1">
            <w:pPr>
              <w:rPr>
                <w:rFonts w:ascii="Arial" w:hAnsi="Arial" w:cs="Arial"/>
              </w:rPr>
            </w:pPr>
            <w:r w:rsidRPr="00697FC3">
              <w:rPr>
                <w:rFonts w:ascii="Arial" w:hAnsi="Arial" w:cs="Arial"/>
              </w:rPr>
              <w:t>Will</w:t>
            </w:r>
          </w:p>
        </w:tc>
      </w:tr>
      <w:tr w:rsidR="004D5BF1" w:rsidRPr="00697FC3" w14:paraId="3950ABCF" w14:textId="77777777" w:rsidTr="004D5BF1">
        <w:tc>
          <w:tcPr>
            <w:tcW w:w="0" w:type="auto"/>
            <w:tcBorders>
              <w:top w:val="nil"/>
              <w:left w:val="nil"/>
              <w:bottom w:val="nil"/>
              <w:right w:val="dotted" w:sz="6" w:space="0" w:color="DADADA"/>
            </w:tcBorders>
            <w:shd w:val="clear" w:color="auto" w:fill="FFFFFF"/>
            <w:hideMark/>
          </w:tcPr>
          <w:p w14:paraId="7B77D3B4" w14:textId="77777777" w:rsidR="004D5BF1" w:rsidRPr="00697FC3" w:rsidRDefault="004D5BF1" w:rsidP="004D5BF1">
            <w:pPr>
              <w:rPr>
                <w:rFonts w:ascii="Arial" w:hAnsi="Arial" w:cs="Arial"/>
              </w:rPr>
            </w:pPr>
            <w:bookmarkStart w:id="0" w:name="_Hlk78369433"/>
            <w:r w:rsidRPr="00697FC3">
              <w:rPr>
                <w:rFonts w:ascii="Arial" w:hAnsi="Arial" w:cs="Arial"/>
                <w:b/>
                <w:bCs/>
              </w:rPr>
              <w:t>Preschool </w:t>
            </w:r>
            <w:r w:rsidRPr="00697FC3">
              <w:rPr>
                <w:rFonts w:ascii="Arial" w:hAnsi="Arial" w:cs="Arial"/>
              </w:rPr>
              <w:t>(3 to 5 years)</w:t>
            </w:r>
          </w:p>
        </w:tc>
        <w:tc>
          <w:tcPr>
            <w:tcW w:w="0" w:type="auto"/>
            <w:tcBorders>
              <w:top w:val="nil"/>
              <w:left w:val="nil"/>
              <w:bottom w:val="nil"/>
              <w:right w:val="dotted" w:sz="6" w:space="0" w:color="DADADA"/>
            </w:tcBorders>
            <w:shd w:val="clear" w:color="auto" w:fill="FFFFFF"/>
            <w:hideMark/>
          </w:tcPr>
          <w:p w14:paraId="3F018C70" w14:textId="77777777" w:rsidR="004D5BF1" w:rsidRPr="00697FC3" w:rsidRDefault="004D5BF1" w:rsidP="004D5BF1">
            <w:pPr>
              <w:rPr>
                <w:rFonts w:ascii="Arial" w:hAnsi="Arial" w:cs="Arial"/>
              </w:rPr>
            </w:pPr>
            <w:r w:rsidRPr="00697FC3">
              <w:rPr>
                <w:rFonts w:ascii="Arial" w:hAnsi="Arial" w:cs="Arial"/>
              </w:rPr>
              <w:t>Initiative vs. Guilt</w:t>
            </w:r>
          </w:p>
        </w:tc>
        <w:tc>
          <w:tcPr>
            <w:tcW w:w="0" w:type="auto"/>
            <w:tcBorders>
              <w:top w:val="nil"/>
              <w:left w:val="nil"/>
              <w:bottom w:val="nil"/>
              <w:right w:val="dotted" w:sz="6" w:space="0" w:color="DADADA"/>
            </w:tcBorders>
            <w:shd w:val="clear" w:color="auto" w:fill="FFFFFF"/>
            <w:hideMark/>
          </w:tcPr>
          <w:p w14:paraId="39757BD4" w14:textId="77777777" w:rsidR="004D5BF1" w:rsidRPr="00697FC3" w:rsidRDefault="004D5BF1" w:rsidP="004D5BF1">
            <w:pPr>
              <w:rPr>
                <w:rFonts w:ascii="Arial" w:hAnsi="Arial" w:cs="Arial"/>
              </w:rPr>
            </w:pPr>
            <w:r w:rsidRPr="00697FC3">
              <w:rPr>
                <w:rFonts w:ascii="Arial" w:hAnsi="Arial" w:cs="Arial"/>
              </w:rPr>
              <w:t>Exploration</w:t>
            </w:r>
          </w:p>
        </w:tc>
        <w:tc>
          <w:tcPr>
            <w:tcW w:w="0" w:type="auto"/>
            <w:tcBorders>
              <w:top w:val="nil"/>
              <w:left w:val="nil"/>
              <w:bottom w:val="nil"/>
              <w:right w:val="nil"/>
            </w:tcBorders>
            <w:shd w:val="clear" w:color="auto" w:fill="FFFFFF"/>
            <w:hideMark/>
          </w:tcPr>
          <w:p w14:paraId="6B1C575E" w14:textId="77777777" w:rsidR="004D5BF1" w:rsidRPr="00697FC3" w:rsidRDefault="004D5BF1" w:rsidP="004D5BF1">
            <w:pPr>
              <w:rPr>
                <w:rFonts w:ascii="Arial" w:hAnsi="Arial" w:cs="Arial"/>
              </w:rPr>
            </w:pPr>
            <w:r w:rsidRPr="00697FC3">
              <w:rPr>
                <w:rFonts w:ascii="Arial" w:hAnsi="Arial" w:cs="Arial"/>
              </w:rPr>
              <w:t>Purpose</w:t>
            </w:r>
          </w:p>
        </w:tc>
      </w:tr>
      <w:tr w:rsidR="004D5BF1" w:rsidRPr="00697FC3" w14:paraId="2D8BBD9E" w14:textId="77777777" w:rsidTr="004D5BF1">
        <w:tc>
          <w:tcPr>
            <w:tcW w:w="0" w:type="auto"/>
            <w:tcBorders>
              <w:top w:val="nil"/>
              <w:left w:val="nil"/>
              <w:bottom w:val="nil"/>
              <w:right w:val="dotted" w:sz="6" w:space="0" w:color="DADADA"/>
            </w:tcBorders>
            <w:shd w:val="clear" w:color="auto" w:fill="F7F9F9"/>
            <w:hideMark/>
          </w:tcPr>
          <w:p w14:paraId="66DBE503" w14:textId="77777777" w:rsidR="004D5BF1" w:rsidRPr="00697FC3" w:rsidRDefault="004D5BF1" w:rsidP="004D5BF1">
            <w:pPr>
              <w:rPr>
                <w:rFonts w:ascii="Arial" w:hAnsi="Arial" w:cs="Arial"/>
              </w:rPr>
            </w:pPr>
            <w:r w:rsidRPr="00697FC3">
              <w:rPr>
                <w:rFonts w:ascii="Arial" w:hAnsi="Arial" w:cs="Arial"/>
                <w:b/>
                <w:bCs/>
              </w:rPr>
              <w:t>School Age</w:t>
            </w:r>
            <w:r w:rsidRPr="00697FC3">
              <w:rPr>
                <w:rFonts w:ascii="Arial" w:hAnsi="Arial" w:cs="Arial"/>
              </w:rPr>
              <w:t> (6 to 11 years)</w:t>
            </w:r>
          </w:p>
        </w:tc>
        <w:tc>
          <w:tcPr>
            <w:tcW w:w="0" w:type="auto"/>
            <w:tcBorders>
              <w:top w:val="nil"/>
              <w:left w:val="nil"/>
              <w:bottom w:val="nil"/>
              <w:right w:val="dotted" w:sz="6" w:space="0" w:color="DADADA"/>
            </w:tcBorders>
            <w:shd w:val="clear" w:color="auto" w:fill="F7F9F9"/>
            <w:hideMark/>
          </w:tcPr>
          <w:p w14:paraId="1CED8281" w14:textId="77777777" w:rsidR="004D5BF1" w:rsidRPr="00697FC3" w:rsidRDefault="004D5BF1" w:rsidP="004D5BF1">
            <w:pPr>
              <w:rPr>
                <w:rFonts w:ascii="Arial" w:hAnsi="Arial" w:cs="Arial"/>
              </w:rPr>
            </w:pPr>
            <w:r w:rsidRPr="00697FC3">
              <w:rPr>
                <w:rFonts w:ascii="Arial" w:hAnsi="Arial" w:cs="Arial"/>
              </w:rPr>
              <w:t>Industry vs. Inferiority</w:t>
            </w:r>
          </w:p>
        </w:tc>
        <w:tc>
          <w:tcPr>
            <w:tcW w:w="0" w:type="auto"/>
            <w:tcBorders>
              <w:top w:val="nil"/>
              <w:left w:val="nil"/>
              <w:bottom w:val="nil"/>
              <w:right w:val="dotted" w:sz="6" w:space="0" w:color="DADADA"/>
            </w:tcBorders>
            <w:shd w:val="clear" w:color="auto" w:fill="F7F9F9"/>
            <w:hideMark/>
          </w:tcPr>
          <w:p w14:paraId="5EB43D3E" w14:textId="77777777" w:rsidR="004D5BF1" w:rsidRPr="00697FC3" w:rsidRDefault="004D5BF1" w:rsidP="004D5BF1">
            <w:pPr>
              <w:rPr>
                <w:rFonts w:ascii="Arial" w:hAnsi="Arial" w:cs="Arial"/>
              </w:rPr>
            </w:pPr>
            <w:r w:rsidRPr="00697FC3">
              <w:rPr>
                <w:rFonts w:ascii="Arial" w:hAnsi="Arial" w:cs="Arial"/>
              </w:rPr>
              <w:t>School</w:t>
            </w:r>
          </w:p>
        </w:tc>
        <w:tc>
          <w:tcPr>
            <w:tcW w:w="0" w:type="auto"/>
            <w:tcBorders>
              <w:top w:val="nil"/>
              <w:left w:val="nil"/>
              <w:bottom w:val="nil"/>
              <w:right w:val="nil"/>
            </w:tcBorders>
            <w:shd w:val="clear" w:color="auto" w:fill="F7F9F9"/>
            <w:hideMark/>
          </w:tcPr>
          <w:p w14:paraId="439E5E12" w14:textId="77777777" w:rsidR="004D5BF1" w:rsidRPr="00697FC3" w:rsidRDefault="004D5BF1" w:rsidP="004D5BF1">
            <w:pPr>
              <w:rPr>
                <w:rFonts w:ascii="Arial" w:hAnsi="Arial" w:cs="Arial"/>
              </w:rPr>
            </w:pPr>
            <w:r w:rsidRPr="00697FC3">
              <w:rPr>
                <w:rFonts w:ascii="Arial" w:hAnsi="Arial" w:cs="Arial"/>
              </w:rPr>
              <w:t>Confidence</w:t>
            </w:r>
          </w:p>
        </w:tc>
      </w:tr>
      <w:tr w:rsidR="004D5BF1" w:rsidRPr="00697FC3" w14:paraId="698888C5" w14:textId="77777777" w:rsidTr="004D5BF1">
        <w:tc>
          <w:tcPr>
            <w:tcW w:w="0" w:type="auto"/>
            <w:tcBorders>
              <w:top w:val="nil"/>
              <w:left w:val="nil"/>
              <w:bottom w:val="nil"/>
              <w:right w:val="dotted" w:sz="6" w:space="0" w:color="DADADA"/>
            </w:tcBorders>
            <w:shd w:val="clear" w:color="auto" w:fill="FFFFFF"/>
            <w:hideMark/>
          </w:tcPr>
          <w:p w14:paraId="64F63182" w14:textId="77777777" w:rsidR="004D5BF1" w:rsidRPr="00697FC3" w:rsidRDefault="004D5BF1" w:rsidP="004D5BF1">
            <w:pPr>
              <w:rPr>
                <w:rFonts w:ascii="Arial" w:hAnsi="Arial" w:cs="Arial"/>
              </w:rPr>
            </w:pPr>
            <w:r w:rsidRPr="00697FC3">
              <w:rPr>
                <w:rFonts w:ascii="Arial" w:hAnsi="Arial" w:cs="Arial"/>
                <w:b/>
                <w:bCs/>
              </w:rPr>
              <w:t>Adolescence</w:t>
            </w:r>
            <w:r w:rsidRPr="00697FC3">
              <w:rPr>
                <w:rFonts w:ascii="Arial" w:hAnsi="Arial" w:cs="Arial"/>
              </w:rPr>
              <w:t> (12 to 18 years)</w:t>
            </w:r>
          </w:p>
        </w:tc>
        <w:tc>
          <w:tcPr>
            <w:tcW w:w="0" w:type="auto"/>
            <w:tcBorders>
              <w:top w:val="nil"/>
              <w:left w:val="nil"/>
              <w:bottom w:val="nil"/>
              <w:right w:val="dotted" w:sz="6" w:space="0" w:color="DADADA"/>
            </w:tcBorders>
            <w:shd w:val="clear" w:color="auto" w:fill="FFFFFF"/>
            <w:hideMark/>
          </w:tcPr>
          <w:p w14:paraId="53D643A2" w14:textId="77777777" w:rsidR="004D5BF1" w:rsidRPr="00697FC3" w:rsidRDefault="004D5BF1" w:rsidP="004D5BF1">
            <w:pPr>
              <w:rPr>
                <w:rFonts w:ascii="Arial" w:hAnsi="Arial" w:cs="Arial"/>
              </w:rPr>
            </w:pPr>
            <w:r w:rsidRPr="00697FC3">
              <w:rPr>
                <w:rFonts w:ascii="Arial" w:hAnsi="Arial" w:cs="Arial"/>
              </w:rPr>
              <w:t>Identity vs. Role Confusion</w:t>
            </w:r>
          </w:p>
        </w:tc>
        <w:tc>
          <w:tcPr>
            <w:tcW w:w="0" w:type="auto"/>
            <w:tcBorders>
              <w:top w:val="nil"/>
              <w:left w:val="nil"/>
              <w:bottom w:val="nil"/>
              <w:right w:val="dotted" w:sz="6" w:space="0" w:color="DADADA"/>
            </w:tcBorders>
            <w:shd w:val="clear" w:color="auto" w:fill="FFFFFF"/>
            <w:hideMark/>
          </w:tcPr>
          <w:p w14:paraId="5DED7DE8" w14:textId="77777777" w:rsidR="004D5BF1" w:rsidRPr="00697FC3" w:rsidRDefault="004D5BF1" w:rsidP="004D5BF1">
            <w:pPr>
              <w:rPr>
                <w:rFonts w:ascii="Arial" w:hAnsi="Arial" w:cs="Arial"/>
              </w:rPr>
            </w:pPr>
            <w:r w:rsidRPr="00697FC3">
              <w:rPr>
                <w:rFonts w:ascii="Arial" w:hAnsi="Arial" w:cs="Arial"/>
              </w:rPr>
              <w:t>Social Relationships</w:t>
            </w:r>
          </w:p>
        </w:tc>
        <w:tc>
          <w:tcPr>
            <w:tcW w:w="0" w:type="auto"/>
            <w:tcBorders>
              <w:top w:val="nil"/>
              <w:left w:val="nil"/>
              <w:bottom w:val="nil"/>
              <w:right w:val="nil"/>
            </w:tcBorders>
            <w:shd w:val="clear" w:color="auto" w:fill="FFFFFF"/>
            <w:hideMark/>
          </w:tcPr>
          <w:p w14:paraId="7B04283C" w14:textId="77777777" w:rsidR="004D5BF1" w:rsidRPr="00697FC3" w:rsidRDefault="004D5BF1" w:rsidP="004D5BF1">
            <w:pPr>
              <w:rPr>
                <w:rFonts w:ascii="Arial" w:hAnsi="Arial" w:cs="Arial"/>
              </w:rPr>
            </w:pPr>
            <w:r w:rsidRPr="00697FC3">
              <w:rPr>
                <w:rFonts w:ascii="Arial" w:hAnsi="Arial" w:cs="Arial"/>
              </w:rPr>
              <w:t>Fidelity</w:t>
            </w:r>
          </w:p>
        </w:tc>
      </w:tr>
      <w:tr w:rsidR="004D5BF1" w:rsidRPr="00697FC3" w14:paraId="5DEFAE8B" w14:textId="77777777" w:rsidTr="004D5BF1">
        <w:tc>
          <w:tcPr>
            <w:tcW w:w="0" w:type="auto"/>
            <w:tcBorders>
              <w:top w:val="nil"/>
              <w:left w:val="nil"/>
              <w:bottom w:val="nil"/>
              <w:right w:val="dotted" w:sz="6" w:space="0" w:color="DADADA"/>
            </w:tcBorders>
            <w:shd w:val="clear" w:color="auto" w:fill="F7F9F9"/>
            <w:hideMark/>
          </w:tcPr>
          <w:p w14:paraId="35F3DAE3" w14:textId="77777777" w:rsidR="004D5BF1" w:rsidRPr="00697FC3" w:rsidRDefault="004D5BF1" w:rsidP="004D5BF1">
            <w:pPr>
              <w:rPr>
                <w:rFonts w:ascii="Arial" w:hAnsi="Arial" w:cs="Arial"/>
              </w:rPr>
            </w:pPr>
            <w:r w:rsidRPr="00697FC3">
              <w:rPr>
                <w:rFonts w:ascii="Arial" w:hAnsi="Arial" w:cs="Arial"/>
                <w:b/>
                <w:bCs/>
              </w:rPr>
              <w:t>Young Adulthood</w:t>
            </w:r>
            <w:r w:rsidRPr="00697FC3">
              <w:rPr>
                <w:rFonts w:ascii="Arial" w:hAnsi="Arial" w:cs="Arial"/>
              </w:rPr>
              <w:t> (19 to 40 years)</w:t>
            </w:r>
          </w:p>
        </w:tc>
        <w:tc>
          <w:tcPr>
            <w:tcW w:w="0" w:type="auto"/>
            <w:tcBorders>
              <w:top w:val="nil"/>
              <w:left w:val="nil"/>
              <w:bottom w:val="nil"/>
              <w:right w:val="dotted" w:sz="6" w:space="0" w:color="DADADA"/>
            </w:tcBorders>
            <w:shd w:val="clear" w:color="auto" w:fill="F7F9F9"/>
            <w:hideMark/>
          </w:tcPr>
          <w:p w14:paraId="672110D4" w14:textId="77777777" w:rsidR="004D5BF1" w:rsidRPr="00697FC3" w:rsidRDefault="004D5BF1" w:rsidP="004D5BF1">
            <w:pPr>
              <w:rPr>
                <w:rFonts w:ascii="Arial" w:hAnsi="Arial" w:cs="Arial"/>
              </w:rPr>
            </w:pPr>
            <w:r w:rsidRPr="00697FC3">
              <w:rPr>
                <w:rFonts w:ascii="Arial" w:hAnsi="Arial" w:cs="Arial"/>
              </w:rPr>
              <w:t>Intimacy vs. Isolation</w:t>
            </w:r>
          </w:p>
        </w:tc>
        <w:tc>
          <w:tcPr>
            <w:tcW w:w="0" w:type="auto"/>
            <w:tcBorders>
              <w:top w:val="nil"/>
              <w:left w:val="nil"/>
              <w:bottom w:val="nil"/>
              <w:right w:val="dotted" w:sz="6" w:space="0" w:color="DADADA"/>
            </w:tcBorders>
            <w:shd w:val="clear" w:color="auto" w:fill="F7F9F9"/>
            <w:hideMark/>
          </w:tcPr>
          <w:p w14:paraId="7A8F7119" w14:textId="77777777" w:rsidR="004D5BF1" w:rsidRPr="00697FC3" w:rsidRDefault="004D5BF1" w:rsidP="004D5BF1">
            <w:pPr>
              <w:rPr>
                <w:rFonts w:ascii="Arial" w:hAnsi="Arial" w:cs="Arial"/>
              </w:rPr>
            </w:pPr>
            <w:r w:rsidRPr="00697FC3">
              <w:rPr>
                <w:rFonts w:ascii="Arial" w:hAnsi="Arial" w:cs="Arial"/>
              </w:rPr>
              <w:t>Relationships</w:t>
            </w:r>
          </w:p>
        </w:tc>
        <w:tc>
          <w:tcPr>
            <w:tcW w:w="0" w:type="auto"/>
            <w:tcBorders>
              <w:top w:val="nil"/>
              <w:left w:val="nil"/>
              <w:bottom w:val="nil"/>
              <w:right w:val="nil"/>
            </w:tcBorders>
            <w:shd w:val="clear" w:color="auto" w:fill="F7F9F9"/>
            <w:hideMark/>
          </w:tcPr>
          <w:p w14:paraId="6BF2D559" w14:textId="77777777" w:rsidR="004D5BF1" w:rsidRPr="00697FC3" w:rsidRDefault="004D5BF1" w:rsidP="004D5BF1">
            <w:pPr>
              <w:rPr>
                <w:rFonts w:ascii="Arial" w:hAnsi="Arial" w:cs="Arial"/>
              </w:rPr>
            </w:pPr>
            <w:r w:rsidRPr="00697FC3">
              <w:rPr>
                <w:rFonts w:ascii="Arial" w:hAnsi="Arial" w:cs="Arial"/>
              </w:rPr>
              <w:t>Love</w:t>
            </w:r>
          </w:p>
        </w:tc>
      </w:tr>
      <w:tr w:rsidR="004D5BF1" w:rsidRPr="00697FC3" w14:paraId="7DE3D54D" w14:textId="77777777" w:rsidTr="004D5BF1">
        <w:tc>
          <w:tcPr>
            <w:tcW w:w="0" w:type="auto"/>
            <w:tcBorders>
              <w:top w:val="nil"/>
              <w:left w:val="nil"/>
              <w:bottom w:val="nil"/>
              <w:right w:val="dotted" w:sz="6" w:space="0" w:color="DADADA"/>
            </w:tcBorders>
            <w:shd w:val="clear" w:color="auto" w:fill="FFFFFF"/>
            <w:hideMark/>
          </w:tcPr>
          <w:p w14:paraId="4F07E409" w14:textId="77777777" w:rsidR="004D5BF1" w:rsidRPr="00697FC3" w:rsidRDefault="004D5BF1" w:rsidP="004D5BF1">
            <w:pPr>
              <w:rPr>
                <w:rFonts w:ascii="Arial" w:hAnsi="Arial" w:cs="Arial"/>
              </w:rPr>
            </w:pPr>
            <w:r w:rsidRPr="00697FC3">
              <w:rPr>
                <w:rFonts w:ascii="Arial" w:hAnsi="Arial" w:cs="Arial"/>
                <w:b/>
                <w:bCs/>
              </w:rPr>
              <w:t>Middle Adulthood</w:t>
            </w:r>
            <w:r w:rsidRPr="00697FC3">
              <w:rPr>
                <w:rFonts w:ascii="Arial" w:hAnsi="Arial" w:cs="Arial"/>
              </w:rPr>
              <w:t> (40 to 65 years)</w:t>
            </w:r>
          </w:p>
        </w:tc>
        <w:tc>
          <w:tcPr>
            <w:tcW w:w="0" w:type="auto"/>
            <w:tcBorders>
              <w:top w:val="nil"/>
              <w:left w:val="nil"/>
              <w:bottom w:val="nil"/>
              <w:right w:val="dotted" w:sz="6" w:space="0" w:color="DADADA"/>
            </w:tcBorders>
            <w:shd w:val="clear" w:color="auto" w:fill="FFFFFF"/>
            <w:hideMark/>
          </w:tcPr>
          <w:p w14:paraId="7CC4096E" w14:textId="77777777" w:rsidR="004D5BF1" w:rsidRPr="00697FC3" w:rsidRDefault="004D5BF1" w:rsidP="004D5BF1">
            <w:pPr>
              <w:rPr>
                <w:rFonts w:ascii="Arial" w:hAnsi="Arial" w:cs="Arial"/>
              </w:rPr>
            </w:pPr>
            <w:r w:rsidRPr="00697FC3">
              <w:rPr>
                <w:rFonts w:ascii="Arial" w:hAnsi="Arial" w:cs="Arial"/>
              </w:rPr>
              <w:t>Generativity vs. Stagnation</w:t>
            </w:r>
          </w:p>
        </w:tc>
        <w:tc>
          <w:tcPr>
            <w:tcW w:w="0" w:type="auto"/>
            <w:tcBorders>
              <w:top w:val="nil"/>
              <w:left w:val="nil"/>
              <w:bottom w:val="nil"/>
              <w:right w:val="dotted" w:sz="6" w:space="0" w:color="DADADA"/>
            </w:tcBorders>
            <w:shd w:val="clear" w:color="auto" w:fill="FFFFFF"/>
            <w:hideMark/>
          </w:tcPr>
          <w:p w14:paraId="07AAAAD7" w14:textId="77777777" w:rsidR="004D5BF1" w:rsidRPr="00697FC3" w:rsidRDefault="004D5BF1" w:rsidP="004D5BF1">
            <w:pPr>
              <w:rPr>
                <w:rFonts w:ascii="Arial" w:hAnsi="Arial" w:cs="Arial"/>
              </w:rPr>
            </w:pPr>
            <w:r w:rsidRPr="00697FC3">
              <w:rPr>
                <w:rFonts w:ascii="Arial" w:hAnsi="Arial" w:cs="Arial"/>
              </w:rPr>
              <w:t>Work and Parenthood</w:t>
            </w:r>
          </w:p>
        </w:tc>
        <w:tc>
          <w:tcPr>
            <w:tcW w:w="0" w:type="auto"/>
            <w:tcBorders>
              <w:top w:val="nil"/>
              <w:left w:val="nil"/>
              <w:bottom w:val="nil"/>
              <w:right w:val="nil"/>
            </w:tcBorders>
            <w:shd w:val="clear" w:color="auto" w:fill="FFFFFF"/>
            <w:hideMark/>
          </w:tcPr>
          <w:p w14:paraId="3968A08B" w14:textId="77777777" w:rsidR="004D5BF1" w:rsidRPr="00697FC3" w:rsidRDefault="004D5BF1" w:rsidP="004D5BF1">
            <w:pPr>
              <w:rPr>
                <w:rFonts w:ascii="Arial" w:hAnsi="Arial" w:cs="Arial"/>
              </w:rPr>
            </w:pPr>
            <w:r w:rsidRPr="00697FC3">
              <w:rPr>
                <w:rFonts w:ascii="Arial" w:hAnsi="Arial" w:cs="Arial"/>
              </w:rPr>
              <w:t>Care</w:t>
            </w:r>
          </w:p>
        </w:tc>
      </w:tr>
      <w:tr w:rsidR="004D5BF1" w:rsidRPr="00697FC3" w14:paraId="19AFC120" w14:textId="77777777" w:rsidTr="004D5BF1">
        <w:tc>
          <w:tcPr>
            <w:tcW w:w="0" w:type="auto"/>
            <w:tcBorders>
              <w:top w:val="nil"/>
              <w:left w:val="nil"/>
              <w:bottom w:val="nil"/>
              <w:right w:val="dotted" w:sz="6" w:space="0" w:color="DADADA"/>
            </w:tcBorders>
            <w:shd w:val="clear" w:color="auto" w:fill="F7F9F9"/>
            <w:hideMark/>
          </w:tcPr>
          <w:p w14:paraId="287ADEE3" w14:textId="77777777" w:rsidR="004D5BF1" w:rsidRPr="00697FC3" w:rsidRDefault="004D5BF1" w:rsidP="004D5BF1">
            <w:pPr>
              <w:rPr>
                <w:rFonts w:ascii="Arial" w:hAnsi="Arial" w:cs="Arial"/>
              </w:rPr>
            </w:pPr>
            <w:r w:rsidRPr="00697FC3">
              <w:rPr>
                <w:rFonts w:ascii="Arial" w:hAnsi="Arial" w:cs="Arial"/>
                <w:b/>
                <w:bCs/>
              </w:rPr>
              <w:t>Maturity</w:t>
            </w:r>
            <w:r w:rsidRPr="00697FC3">
              <w:rPr>
                <w:rFonts w:ascii="Arial" w:hAnsi="Arial" w:cs="Arial"/>
              </w:rPr>
              <w:t> (65 to death)</w:t>
            </w:r>
          </w:p>
        </w:tc>
        <w:tc>
          <w:tcPr>
            <w:tcW w:w="0" w:type="auto"/>
            <w:tcBorders>
              <w:top w:val="nil"/>
              <w:left w:val="nil"/>
              <w:bottom w:val="nil"/>
              <w:right w:val="dotted" w:sz="6" w:space="0" w:color="DADADA"/>
            </w:tcBorders>
            <w:shd w:val="clear" w:color="auto" w:fill="F7F9F9"/>
            <w:hideMark/>
          </w:tcPr>
          <w:p w14:paraId="0CC5844F" w14:textId="77777777" w:rsidR="004D5BF1" w:rsidRPr="00697FC3" w:rsidRDefault="004D5BF1" w:rsidP="004D5BF1">
            <w:pPr>
              <w:rPr>
                <w:rFonts w:ascii="Arial" w:hAnsi="Arial" w:cs="Arial"/>
              </w:rPr>
            </w:pPr>
            <w:r w:rsidRPr="00697FC3">
              <w:rPr>
                <w:rFonts w:ascii="Arial" w:hAnsi="Arial" w:cs="Arial"/>
              </w:rPr>
              <w:t>Ego Integrity vs. Despair</w:t>
            </w:r>
          </w:p>
        </w:tc>
        <w:tc>
          <w:tcPr>
            <w:tcW w:w="0" w:type="auto"/>
            <w:tcBorders>
              <w:top w:val="nil"/>
              <w:left w:val="nil"/>
              <w:bottom w:val="nil"/>
              <w:right w:val="dotted" w:sz="6" w:space="0" w:color="DADADA"/>
            </w:tcBorders>
            <w:shd w:val="clear" w:color="auto" w:fill="F7F9F9"/>
            <w:hideMark/>
          </w:tcPr>
          <w:p w14:paraId="10717603" w14:textId="77777777" w:rsidR="004D5BF1" w:rsidRPr="00697FC3" w:rsidRDefault="004D5BF1" w:rsidP="004D5BF1">
            <w:pPr>
              <w:rPr>
                <w:rFonts w:ascii="Arial" w:hAnsi="Arial" w:cs="Arial"/>
              </w:rPr>
            </w:pPr>
            <w:r w:rsidRPr="00697FC3">
              <w:rPr>
                <w:rFonts w:ascii="Arial" w:hAnsi="Arial" w:cs="Arial"/>
              </w:rPr>
              <w:t>Reflection on Life</w:t>
            </w:r>
          </w:p>
        </w:tc>
        <w:tc>
          <w:tcPr>
            <w:tcW w:w="0" w:type="auto"/>
            <w:tcBorders>
              <w:top w:val="nil"/>
              <w:left w:val="nil"/>
              <w:bottom w:val="nil"/>
              <w:right w:val="nil"/>
            </w:tcBorders>
            <w:shd w:val="clear" w:color="auto" w:fill="F7F9F9"/>
            <w:hideMark/>
          </w:tcPr>
          <w:p w14:paraId="6BC9041D" w14:textId="77777777" w:rsidR="004D5BF1" w:rsidRPr="00697FC3" w:rsidRDefault="004D5BF1" w:rsidP="004D5BF1">
            <w:pPr>
              <w:rPr>
                <w:rFonts w:ascii="Arial" w:hAnsi="Arial" w:cs="Arial"/>
              </w:rPr>
            </w:pPr>
            <w:r w:rsidRPr="00697FC3">
              <w:rPr>
                <w:rFonts w:ascii="Arial" w:hAnsi="Arial" w:cs="Arial"/>
              </w:rPr>
              <w:t>Wisdom</w:t>
            </w:r>
          </w:p>
        </w:tc>
      </w:tr>
    </w:tbl>
    <w:bookmarkEnd w:id="0"/>
    <w:p w14:paraId="34883388" w14:textId="7FBD6660" w:rsidR="004D5BF1" w:rsidRPr="00697FC3" w:rsidRDefault="004921AA" w:rsidP="004921AA">
      <w:pPr>
        <w:spacing w:before="240"/>
        <w:jc w:val="right"/>
        <w:rPr>
          <w:rFonts w:ascii="Arial" w:hAnsi="Arial" w:cs="Arial"/>
        </w:rPr>
      </w:pPr>
      <w:r w:rsidRPr="00697FC3">
        <w:rPr>
          <w:rFonts w:ascii="Arial" w:hAnsi="Arial" w:cs="Arial"/>
        </w:rPr>
        <w:t>(</w:t>
      </w:r>
      <w:r w:rsidR="004D5BF1" w:rsidRPr="00697FC3">
        <w:rPr>
          <w:rFonts w:ascii="Arial" w:hAnsi="Arial" w:cs="Arial"/>
        </w:rPr>
        <w:t>Very well mind, 2021</w:t>
      </w:r>
      <w:r w:rsidRPr="00697FC3">
        <w:rPr>
          <w:rFonts w:ascii="Arial" w:hAnsi="Arial" w:cs="Arial"/>
        </w:rPr>
        <w:t>)</w:t>
      </w:r>
    </w:p>
    <w:p w14:paraId="313F7163" w14:textId="77777777" w:rsidR="00C83C56" w:rsidRDefault="00C83C56" w:rsidP="00A27FC1">
      <w:pPr>
        <w:rPr>
          <w:rFonts w:ascii="Arial" w:hAnsi="Arial" w:cs="Arial"/>
          <w:b/>
          <w:bCs/>
        </w:rPr>
      </w:pPr>
    </w:p>
    <w:p w14:paraId="5FA205D1" w14:textId="77777777" w:rsidR="00C83C56" w:rsidRDefault="00C83C56" w:rsidP="00A27FC1">
      <w:pPr>
        <w:rPr>
          <w:rFonts w:ascii="Arial" w:hAnsi="Arial" w:cs="Arial"/>
          <w:b/>
          <w:bCs/>
        </w:rPr>
      </w:pPr>
    </w:p>
    <w:p w14:paraId="7BA64D05" w14:textId="77777777" w:rsidR="00C83C56" w:rsidRDefault="00C83C56" w:rsidP="00A27FC1">
      <w:pPr>
        <w:rPr>
          <w:rFonts w:ascii="Arial" w:hAnsi="Arial" w:cs="Arial"/>
          <w:b/>
          <w:bCs/>
        </w:rPr>
      </w:pPr>
    </w:p>
    <w:p w14:paraId="15772A67" w14:textId="3624A81D" w:rsidR="00C83C56" w:rsidRDefault="00C83C56" w:rsidP="00A27FC1">
      <w:pPr>
        <w:rPr>
          <w:rFonts w:ascii="Arial" w:hAnsi="Arial" w:cs="Arial"/>
          <w:b/>
          <w:bCs/>
        </w:rPr>
      </w:pPr>
    </w:p>
    <w:p w14:paraId="37523B93" w14:textId="77777777" w:rsidR="007B7DE5" w:rsidRDefault="007B7DE5" w:rsidP="00A27FC1">
      <w:pPr>
        <w:rPr>
          <w:rFonts w:ascii="Arial" w:hAnsi="Arial" w:cs="Arial"/>
          <w:b/>
          <w:bCs/>
        </w:rPr>
      </w:pPr>
    </w:p>
    <w:p w14:paraId="1AA8C78C" w14:textId="62A600BC" w:rsidR="004D5BF1" w:rsidRPr="00697FC3" w:rsidRDefault="004D5BF1" w:rsidP="00A27FC1">
      <w:pPr>
        <w:rPr>
          <w:rFonts w:ascii="Arial" w:hAnsi="Arial" w:cs="Arial"/>
          <w:b/>
          <w:bCs/>
        </w:rPr>
      </w:pPr>
      <w:r w:rsidRPr="00697FC3">
        <w:rPr>
          <w:rFonts w:ascii="Arial" w:hAnsi="Arial" w:cs="Arial"/>
          <w:b/>
          <w:bCs/>
        </w:rPr>
        <w:lastRenderedPageBreak/>
        <w:t xml:space="preserve">Basic Trust Vs Mistrust </w:t>
      </w:r>
    </w:p>
    <w:p w14:paraId="0076C128" w14:textId="66DCCD22" w:rsidR="00697FC3" w:rsidRPr="00697FC3" w:rsidRDefault="00D618AC" w:rsidP="00A27FC1">
      <w:pPr>
        <w:rPr>
          <w:rFonts w:ascii="Arial" w:hAnsi="Arial" w:cs="Arial"/>
        </w:rPr>
      </w:pPr>
      <w:r w:rsidRPr="00697FC3">
        <w:rPr>
          <w:rFonts w:ascii="Arial" w:hAnsi="Arial" w:cs="Arial"/>
        </w:rPr>
        <w:t xml:space="preserve">The first crisis that occurs according to Erickson is </w:t>
      </w:r>
      <w:r w:rsidR="003F549E" w:rsidRPr="00697FC3">
        <w:rPr>
          <w:rFonts w:ascii="Arial" w:hAnsi="Arial" w:cs="Arial"/>
        </w:rPr>
        <w:t>basic trust versus mistrust</w:t>
      </w:r>
      <w:r w:rsidR="00C33476" w:rsidRPr="00697FC3">
        <w:rPr>
          <w:rFonts w:ascii="Arial" w:hAnsi="Arial" w:cs="Arial"/>
        </w:rPr>
        <w:t xml:space="preserve"> from age 0 to 18 months</w:t>
      </w:r>
      <w:r w:rsidR="00484D85" w:rsidRPr="00697FC3">
        <w:rPr>
          <w:rFonts w:ascii="Arial" w:hAnsi="Arial" w:cs="Arial"/>
        </w:rPr>
        <w:t xml:space="preserve"> children at this age </w:t>
      </w:r>
      <w:r w:rsidR="00407A37" w:rsidRPr="00697FC3">
        <w:rPr>
          <w:rFonts w:ascii="Arial" w:hAnsi="Arial" w:cs="Arial"/>
        </w:rPr>
        <w:t xml:space="preserve">mainly develop a </w:t>
      </w:r>
      <w:r w:rsidR="00E702D7" w:rsidRPr="00697FC3">
        <w:rPr>
          <w:rFonts w:ascii="Arial" w:hAnsi="Arial" w:cs="Arial"/>
        </w:rPr>
        <w:t>trust</w:t>
      </w:r>
      <w:r w:rsidR="00407A37" w:rsidRPr="00697FC3">
        <w:rPr>
          <w:rFonts w:ascii="Arial" w:hAnsi="Arial" w:cs="Arial"/>
        </w:rPr>
        <w:t xml:space="preserve"> for their parents or care givers</w:t>
      </w:r>
      <w:r w:rsidR="00E072BB" w:rsidRPr="00697FC3">
        <w:rPr>
          <w:rFonts w:ascii="Arial" w:hAnsi="Arial" w:cs="Arial"/>
        </w:rPr>
        <w:t xml:space="preserve">. This is a result of the </w:t>
      </w:r>
      <w:r w:rsidR="006E7F10" w:rsidRPr="00697FC3">
        <w:rPr>
          <w:rFonts w:ascii="Arial" w:hAnsi="Arial" w:cs="Arial"/>
        </w:rPr>
        <w:t xml:space="preserve">baby needing constant care as adults ensure that their basic needs are met. </w:t>
      </w:r>
      <w:r w:rsidR="00F7244E" w:rsidRPr="00697FC3">
        <w:rPr>
          <w:rFonts w:ascii="Arial" w:hAnsi="Arial" w:cs="Arial"/>
        </w:rPr>
        <w:t>However,</w:t>
      </w:r>
      <w:r w:rsidR="00980F7F" w:rsidRPr="00697FC3">
        <w:rPr>
          <w:rFonts w:ascii="Arial" w:hAnsi="Arial" w:cs="Arial"/>
        </w:rPr>
        <w:t xml:space="preserve"> i</w:t>
      </w:r>
      <w:r w:rsidR="00F7244E" w:rsidRPr="00697FC3">
        <w:rPr>
          <w:rFonts w:ascii="Arial" w:hAnsi="Arial" w:cs="Arial"/>
        </w:rPr>
        <w:t>f</w:t>
      </w:r>
      <w:r w:rsidR="00980F7F" w:rsidRPr="00697FC3">
        <w:rPr>
          <w:rFonts w:ascii="Arial" w:hAnsi="Arial" w:cs="Arial"/>
        </w:rPr>
        <w:t xml:space="preserve"> adults or cares are not present to provide </w:t>
      </w:r>
      <w:r w:rsidR="008A7634" w:rsidRPr="00697FC3">
        <w:rPr>
          <w:rFonts w:ascii="Arial" w:hAnsi="Arial" w:cs="Arial"/>
        </w:rPr>
        <w:t xml:space="preserve">basic support the child will develop </w:t>
      </w:r>
      <w:r w:rsidR="00F7244E" w:rsidRPr="00697FC3">
        <w:rPr>
          <w:rFonts w:ascii="Arial" w:hAnsi="Arial" w:cs="Arial"/>
        </w:rPr>
        <w:t>mistrust.</w:t>
      </w:r>
    </w:p>
    <w:p w14:paraId="3FB674A2" w14:textId="68B59445" w:rsidR="00697FC3" w:rsidRPr="00697FC3" w:rsidRDefault="00697FC3" w:rsidP="00A27FC1">
      <w:pPr>
        <w:rPr>
          <w:rFonts w:ascii="Arial" w:hAnsi="Arial" w:cs="Arial"/>
          <w:b/>
          <w:bCs/>
        </w:rPr>
      </w:pPr>
      <w:r w:rsidRPr="00697FC3">
        <w:rPr>
          <w:rFonts w:ascii="Arial" w:hAnsi="Arial" w:cs="Arial"/>
          <w:b/>
          <w:bCs/>
        </w:rPr>
        <w:t>Role of Health care practitioners.</w:t>
      </w:r>
    </w:p>
    <w:p w14:paraId="12D380A0" w14:textId="217556A1" w:rsidR="006E7F10" w:rsidRPr="00697FC3" w:rsidRDefault="00F7244E" w:rsidP="00A27FC1">
      <w:pPr>
        <w:rPr>
          <w:rFonts w:ascii="Arial" w:hAnsi="Arial" w:cs="Arial"/>
        </w:rPr>
      </w:pPr>
      <w:r w:rsidRPr="00697FC3">
        <w:rPr>
          <w:rFonts w:ascii="Arial" w:hAnsi="Arial" w:cs="Arial"/>
        </w:rPr>
        <w:t xml:space="preserve">Therefore, in healthcare it is important at this stage that support to a child is present, </w:t>
      </w:r>
      <w:r w:rsidR="00F1259C" w:rsidRPr="00697FC3">
        <w:rPr>
          <w:rFonts w:ascii="Arial" w:hAnsi="Arial" w:cs="Arial"/>
        </w:rPr>
        <w:t xml:space="preserve">consistent and focus on primary care. </w:t>
      </w:r>
      <w:r w:rsidR="00720C1D" w:rsidRPr="00697FC3">
        <w:rPr>
          <w:rFonts w:ascii="Arial" w:hAnsi="Arial" w:cs="Arial"/>
        </w:rPr>
        <w:t xml:space="preserve">Erickson explains when children develop </w:t>
      </w:r>
      <w:r w:rsidR="00243526" w:rsidRPr="00697FC3">
        <w:rPr>
          <w:rFonts w:ascii="Arial" w:hAnsi="Arial" w:cs="Arial"/>
        </w:rPr>
        <w:t>trust,</w:t>
      </w:r>
      <w:r w:rsidR="00720C1D" w:rsidRPr="00697FC3">
        <w:rPr>
          <w:rFonts w:ascii="Arial" w:hAnsi="Arial" w:cs="Arial"/>
        </w:rPr>
        <w:t xml:space="preserve"> they also develop the virtue of hope</w:t>
      </w:r>
      <w:r w:rsidR="00BB53EE" w:rsidRPr="00697FC3">
        <w:rPr>
          <w:rFonts w:ascii="Arial" w:hAnsi="Arial" w:cs="Arial"/>
        </w:rPr>
        <w:t xml:space="preserve">. However, if the crisis fails children develop fear, </w:t>
      </w:r>
      <w:r w:rsidR="00243526" w:rsidRPr="00697FC3">
        <w:rPr>
          <w:rFonts w:ascii="Arial" w:hAnsi="Arial" w:cs="Arial"/>
        </w:rPr>
        <w:t>anxiety,</w:t>
      </w:r>
      <w:r w:rsidR="00BB53EE" w:rsidRPr="00697FC3">
        <w:rPr>
          <w:rFonts w:ascii="Arial" w:hAnsi="Arial" w:cs="Arial"/>
        </w:rPr>
        <w:t xml:space="preserve"> </w:t>
      </w:r>
      <w:r w:rsidR="00243526" w:rsidRPr="00697FC3">
        <w:rPr>
          <w:rFonts w:ascii="Arial" w:hAnsi="Arial" w:cs="Arial"/>
        </w:rPr>
        <w:t>and low self-</w:t>
      </w:r>
      <w:r w:rsidR="00F654D2">
        <w:rPr>
          <w:rFonts w:ascii="Arial" w:hAnsi="Arial" w:cs="Arial"/>
        </w:rPr>
        <w:t xml:space="preserve">confidence. </w:t>
      </w:r>
      <w:r w:rsidR="00243526" w:rsidRPr="00697FC3">
        <w:rPr>
          <w:rFonts w:ascii="Arial" w:hAnsi="Arial" w:cs="Arial"/>
        </w:rPr>
        <w:t xml:space="preserve"> </w:t>
      </w:r>
    </w:p>
    <w:p w14:paraId="5D952E37" w14:textId="2863DBB4" w:rsidR="004D5BF1" w:rsidRPr="00697FC3" w:rsidRDefault="004D5BF1" w:rsidP="00A27FC1">
      <w:pPr>
        <w:rPr>
          <w:rFonts w:ascii="Arial" w:hAnsi="Arial" w:cs="Arial"/>
          <w:b/>
          <w:bCs/>
        </w:rPr>
      </w:pPr>
      <w:r w:rsidRPr="00697FC3">
        <w:rPr>
          <w:rFonts w:ascii="Arial" w:hAnsi="Arial" w:cs="Arial"/>
          <w:b/>
          <w:bCs/>
        </w:rPr>
        <w:t xml:space="preserve">Autonomy Vs Shame and Doubt </w:t>
      </w:r>
    </w:p>
    <w:p w14:paraId="60A55EE1" w14:textId="4335BFE5" w:rsidR="00C83C56" w:rsidRPr="00C83C56" w:rsidRDefault="006D7B42" w:rsidP="00697FC3">
      <w:pPr>
        <w:rPr>
          <w:rFonts w:ascii="Arial" w:hAnsi="Arial" w:cs="Arial"/>
        </w:rPr>
      </w:pPr>
      <w:r w:rsidRPr="00697FC3">
        <w:rPr>
          <w:rFonts w:ascii="Arial" w:hAnsi="Arial" w:cs="Arial"/>
        </w:rPr>
        <w:t>A</w:t>
      </w:r>
      <w:r w:rsidR="003F549E" w:rsidRPr="00697FC3">
        <w:rPr>
          <w:rFonts w:ascii="Arial" w:hAnsi="Arial" w:cs="Arial"/>
        </w:rPr>
        <w:t>utonomy versus shame and doubt</w:t>
      </w:r>
      <w:r w:rsidR="00C33476" w:rsidRPr="00697FC3">
        <w:rPr>
          <w:rFonts w:ascii="Arial" w:hAnsi="Arial" w:cs="Arial"/>
        </w:rPr>
        <w:t xml:space="preserve"> </w:t>
      </w:r>
      <w:r w:rsidR="00F1259C" w:rsidRPr="00697FC3">
        <w:rPr>
          <w:rFonts w:ascii="Arial" w:hAnsi="Arial" w:cs="Arial"/>
        </w:rPr>
        <w:t xml:space="preserve">then occur </w:t>
      </w:r>
      <w:r w:rsidR="00C33476" w:rsidRPr="00697FC3">
        <w:rPr>
          <w:rFonts w:ascii="Arial" w:hAnsi="Arial" w:cs="Arial"/>
        </w:rPr>
        <w:t>from 18 months to 3 years</w:t>
      </w:r>
      <w:r w:rsidRPr="00697FC3">
        <w:rPr>
          <w:rFonts w:ascii="Arial" w:hAnsi="Arial" w:cs="Arial"/>
        </w:rPr>
        <w:t>. In this stage children become ready to stand on their own two feet.</w:t>
      </w:r>
      <w:r w:rsidR="007B4D89" w:rsidRPr="00697FC3">
        <w:rPr>
          <w:rFonts w:ascii="Arial" w:hAnsi="Arial" w:cs="Arial"/>
        </w:rPr>
        <w:t xml:space="preserve"> For example</w:t>
      </w:r>
      <w:r w:rsidR="005D3B53" w:rsidRPr="00697FC3">
        <w:rPr>
          <w:rFonts w:ascii="Arial" w:hAnsi="Arial" w:cs="Arial"/>
        </w:rPr>
        <w:t xml:space="preserve">, </w:t>
      </w:r>
      <w:r w:rsidR="007B4D89" w:rsidRPr="00697FC3">
        <w:rPr>
          <w:rFonts w:ascii="Arial" w:hAnsi="Arial" w:cs="Arial"/>
        </w:rPr>
        <w:t>they want to use the toilet on their own,</w:t>
      </w:r>
      <w:r w:rsidR="00FE1976" w:rsidRPr="00697FC3">
        <w:rPr>
          <w:rFonts w:ascii="Arial" w:hAnsi="Arial" w:cs="Arial"/>
        </w:rPr>
        <w:t xml:space="preserve"> eat independently.</w:t>
      </w:r>
      <w:r w:rsidRPr="00697FC3">
        <w:rPr>
          <w:rFonts w:ascii="Arial" w:hAnsi="Arial" w:cs="Arial"/>
        </w:rPr>
        <w:t xml:space="preserve"> “The stronger the will the more they undertake”</w:t>
      </w:r>
      <w:r w:rsidR="0050692C" w:rsidRPr="00697FC3">
        <w:rPr>
          <w:rFonts w:ascii="Arial" w:hAnsi="Arial" w:cs="Arial"/>
        </w:rPr>
        <w:t xml:space="preserve">. </w:t>
      </w:r>
      <w:r w:rsidR="00FE1976" w:rsidRPr="00697FC3">
        <w:rPr>
          <w:rFonts w:ascii="Arial" w:hAnsi="Arial" w:cs="Arial"/>
        </w:rPr>
        <w:t xml:space="preserve"> If the adult allows the child</w:t>
      </w:r>
      <w:r w:rsidR="005D3B53" w:rsidRPr="00697FC3">
        <w:rPr>
          <w:rFonts w:ascii="Arial" w:hAnsi="Arial" w:cs="Arial"/>
        </w:rPr>
        <w:t xml:space="preserve"> to make mistakes and</w:t>
      </w:r>
      <w:r w:rsidR="00C11ABB" w:rsidRPr="00697FC3">
        <w:rPr>
          <w:rFonts w:ascii="Arial" w:hAnsi="Arial" w:cs="Arial"/>
        </w:rPr>
        <w:t xml:space="preserve"> learn they will develop a sense of autonomy. </w:t>
      </w:r>
      <w:r w:rsidR="00DF379A" w:rsidRPr="00697FC3">
        <w:rPr>
          <w:rFonts w:ascii="Arial" w:hAnsi="Arial" w:cs="Arial"/>
        </w:rPr>
        <w:t>However,</w:t>
      </w:r>
      <w:r w:rsidR="0050692C" w:rsidRPr="00697FC3">
        <w:rPr>
          <w:rFonts w:ascii="Arial" w:hAnsi="Arial" w:cs="Arial"/>
        </w:rPr>
        <w:t xml:space="preserve"> if they overstep </w:t>
      </w:r>
      <w:r w:rsidR="00066CBE" w:rsidRPr="00697FC3">
        <w:rPr>
          <w:rFonts w:ascii="Arial" w:hAnsi="Arial" w:cs="Arial"/>
        </w:rPr>
        <w:t xml:space="preserve">and are </w:t>
      </w:r>
      <w:r w:rsidR="003233FA" w:rsidRPr="00697FC3">
        <w:rPr>
          <w:rFonts w:ascii="Arial" w:hAnsi="Arial" w:cs="Arial"/>
        </w:rPr>
        <w:t>cautioned</w:t>
      </w:r>
      <w:r w:rsidR="00C11ABB" w:rsidRPr="00697FC3">
        <w:rPr>
          <w:rFonts w:ascii="Arial" w:hAnsi="Arial" w:cs="Arial"/>
        </w:rPr>
        <w:t xml:space="preserve"> or </w:t>
      </w:r>
      <w:r w:rsidR="00604FA8" w:rsidRPr="00697FC3">
        <w:rPr>
          <w:rFonts w:ascii="Arial" w:hAnsi="Arial" w:cs="Arial"/>
        </w:rPr>
        <w:t>criticized</w:t>
      </w:r>
      <w:r w:rsidR="003233FA" w:rsidRPr="00697FC3">
        <w:rPr>
          <w:rFonts w:ascii="Arial" w:hAnsi="Arial" w:cs="Arial"/>
        </w:rPr>
        <w:t>,</w:t>
      </w:r>
      <w:r w:rsidR="00066CBE" w:rsidRPr="00697FC3">
        <w:rPr>
          <w:rFonts w:ascii="Arial" w:hAnsi="Arial" w:cs="Arial"/>
        </w:rPr>
        <w:t xml:space="preserve"> they may revert to “lack of self-confidence</w:t>
      </w:r>
      <w:r w:rsidR="00DF379A" w:rsidRPr="00697FC3">
        <w:rPr>
          <w:rFonts w:ascii="Arial" w:hAnsi="Arial" w:cs="Arial"/>
        </w:rPr>
        <w:t xml:space="preserve"> that end in shame and doubt of capabilities”. </w:t>
      </w:r>
      <w:r w:rsidR="00D42D6A" w:rsidRPr="00697FC3">
        <w:rPr>
          <w:rFonts w:ascii="Arial" w:hAnsi="Arial" w:cs="Arial"/>
        </w:rPr>
        <w:t>(Erickson, 1997, p</w:t>
      </w:r>
      <w:r w:rsidR="003233FA" w:rsidRPr="00697FC3">
        <w:rPr>
          <w:rFonts w:ascii="Arial" w:hAnsi="Arial" w:cs="Arial"/>
        </w:rPr>
        <w:t>.89)</w:t>
      </w:r>
      <w:r w:rsidR="00373FC9" w:rsidRPr="00697FC3">
        <w:rPr>
          <w:rFonts w:ascii="Arial" w:hAnsi="Arial" w:cs="Arial"/>
        </w:rPr>
        <w:t xml:space="preserve"> </w:t>
      </w:r>
      <w:r w:rsidR="00310C10" w:rsidRPr="00697FC3">
        <w:rPr>
          <w:rFonts w:ascii="Arial" w:hAnsi="Arial" w:cs="Arial"/>
        </w:rPr>
        <w:t xml:space="preserve">Is this stage is successful it will lead to </w:t>
      </w:r>
      <w:r w:rsidR="0034246C" w:rsidRPr="00697FC3">
        <w:rPr>
          <w:rFonts w:ascii="Arial" w:hAnsi="Arial" w:cs="Arial"/>
        </w:rPr>
        <w:t>the virtue of wil</w:t>
      </w:r>
      <w:r w:rsidR="00A17A96" w:rsidRPr="00697FC3">
        <w:rPr>
          <w:rFonts w:ascii="Arial" w:hAnsi="Arial" w:cs="Arial"/>
        </w:rPr>
        <w:t>l</w:t>
      </w:r>
      <w:r w:rsidR="0034246C" w:rsidRPr="00697FC3">
        <w:rPr>
          <w:rFonts w:ascii="Arial" w:hAnsi="Arial" w:cs="Arial"/>
        </w:rPr>
        <w:t xml:space="preserve">. </w:t>
      </w:r>
    </w:p>
    <w:p w14:paraId="5E0F8865" w14:textId="5D77EAF8" w:rsidR="00697FC3" w:rsidRPr="00697FC3" w:rsidRDefault="00697FC3" w:rsidP="00A27FC1">
      <w:pPr>
        <w:rPr>
          <w:rFonts w:ascii="Arial" w:hAnsi="Arial" w:cs="Arial"/>
          <w:b/>
          <w:bCs/>
        </w:rPr>
      </w:pPr>
      <w:r w:rsidRPr="00697FC3">
        <w:rPr>
          <w:rFonts w:ascii="Arial" w:hAnsi="Arial" w:cs="Arial"/>
          <w:b/>
          <w:bCs/>
        </w:rPr>
        <w:t>Role of Health care practitioners.</w:t>
      </w:r>
    </w:p>
    <w:p w14:paraId="6F7DDDF0" w14:textId="51F22040" w:rsidR="00C83C56" w:rsidRPr="00A3426C" w:rsidRDefault="002F1303" w:rsidP="00A27FC1">
      <w:pPr>
        <w:rPr>
          <w:rFonts w:ascii="Arial" w:hAnsi="Arial" w:cs="Arial"/>
        </w:rPr>
      </w:pPr>
      <w:r w:rsidRPr="00697FC3">
        <w:rPr>
          <w:rFonts w:ascii="Arial" w:hAnsi="Arial" w:cs="Arial"/>
        </w:rPr>
        <w:t>Children build confidence and autonomy when they are given positive reinforcement</w:t>
      </w:r>
      <w:r w:rsidR="003A0450" w:rsidRPr="00697FC3">
        <w:rPr>
          <w:rFonts w:ascii="Arial" w:hAnsi="Arial" w:cs="Arial"/>
        </w:rPr>
        <w:t xml:space="preserve">, carers should give them the space to make </w:t>
      </w:r>
      <w:r w:rsidR="003771C9" w:rsidRPr="00697FC3">
        <w:rPr>
          <w:rFonts w:ascii="Arial" w:hAnsi="Arial" w:cs="Arial"/>
        </w:rPr>
        <w:t>mistakes</w:t>
      </w:r>
      <w:r w:rsidR="003A0450" w:rsidRPr="00697FC3">
        <w:rPr>
          <w:rFonts w:ascii="Arial" w:hAnsi="Arial" w:cs="Arial"/>
        </w:rPr>
        <w:t xml:space="preserve">, take risks, and make mistakes all while still sticking to a </w:t>
      </w:r>
      <w:r w:rsidR="003771C9" w:rsidRPr="00697FC3">
        <w:rPr>
          <w:rFonts w:ascii="Arial" w:hAnsi="Arial" w:cs="Arial"/>
        </w:rPr>
        <w:t xml:space="preserve">predictable consistent care given in the ages from birth. </w:t>
      </w:r>
    </w:p>
    <w:p w14:paraId="08C4455E" w14:textId="000F8C16" w:rsidR="004D5BF1" w:rsidRPr="00697FC3" w:rsidRDefault="004D5BF1" w:rsidP="00A27FC1">
      <w:pPr>
        <w:rPr>
          <w:rFonts w:ascii="Arial" w:hAnsi="Arial" w:cs="Arial"/>
          <w:b/>
          <w:bCs/>
        </w:rPr>
      </w:pPr>
      <w:r w:rsidRPr="00697FC3">
        <w:rPr>
          <w:rFonts w:ascii="Arial" w:hAnsi="Arial" w:cs="Arial"/>
          <w:b/>
          <w:bCs/>
        </w:rPr>
        <w:t>Initiative Vs Guilt</w:t>
      </w:r>
    </w:p>
    <w:p w14:paraId="6F138165" w14:textId="5854CE2D" w:rsidR="00EA1604" w:rsidRPr="00697FC3" w:rsidRDefault="00A17A96" w:rsidP="00A27FC1">
      <w:pPr>
        <w:rPr>
          <w:rFonts w:ascii="Arial" w:hAnsi="Arial" w:cs="Arial"/>
        </w:rPr>
      </w:pPr>
      <w:r w:rsidRPr="00697FC3">
        <w:rPr>
          <w:rFonts w:ascii="Arial" w:hAnsi="Arial" w:cs="Arial"/>
        </w:rPr>
        <w:t xml:space="preserve">The next </w:t>
      </w:r>
      <w:r w:rsidR="008726E9" w:rsidRPr="00697FC3">
        <w:rPr>
          <w:rFonts w:ascii="Arial" w:hAnsi="Arial" w:cs="Arial"/>
        </w:rPr>
        <w:t xml:space="preserve">crisis stage </w:t>
      </w:r>
      <w:r w:rsidRPr="00697FC3">
        <w:rPr>
          <w:rFonts w:ascii="Arial" w:hAnsi="Arial" w:cs="Arial"/>
        </w:rPr>
        <w:t>is</w:t>
      </w:r>
      <w:r w:rsidR="008726E9" w:rsidRPr="00697FC3">
        <w:rPr>
          <w:rFonts w:ascii="Arial" w:hAnsi="Arial" w:cs="Arial"/>
        </w:rPr>
        <w:t xml:space="preserve"> I</w:t>
      </w:r>
      <w:r w:rsidR="003F549E" w:rsidRPr="00697FC3">
        <w:rPr>
          <w:rFonts w:ascii="Arial" w:hAnsi="Arial" w:cs="Arial"/>
        </w:rPr>
        <w:t>nitiative versus guilt</w:t>
      </w:r>
      <w:r w:rsidR="00C33476" w:rsidRPr="00697FC3">
        <w:rPr>
          <w:rFonts w:ascii="Arial" w:hAnsi="Arial" w:cs="Arial"/>
        </w:rPr>
        <w:t xml:space="preserve"> from 3 to 5 years</w:t>
      </w:r>
      <w:r w:rsidR="00736E03" w:rsidRPr="00697FC3">
        <w:rPr>
          <w:rFonts w:ascii="Arial" w:hAnsi="Arial" w:cs="Arial"/>
        </w:rPr>
        <w:t xml:space="preserve">. Children take </w:t>
      </w:r>
      <w:r w:rsidR="006D64AA" w:rsidRPr="00697FC3">
        <w:rPr>
          <w:rFonts w:ascii="Arial" w:hAnsi="Arial" w:cs="Arial"/>
        </w:rPr>
        <w:t xml:space="preserve">initiative at this age it is </w:t>
      </w:r>
      <w:r w:rsidR="00755436" w:rsidRPr="00697FC3">
        <w:rPr>
          <w:rFonts w:ascii="Arial" w:hAnsi="Arial" w:cs="Arial"/>
        </w:rPr>
        <w:t>“</w:t>
      </w:r>
      <w:r w:rsidR="006D64AA" w:rsidRPr="00697FC3">
        <w:rPr>
          <w:rFonts w:ascii="Arial" w:hAnsi="Arial" w:cs="Arial"/>
        </w:rPr>
        <w:t>brave and valiant”</w:t>
      </w:r>
      <w:r w:rsidR="00755436" w:rsidRPr="00697FC3">
        <w:rPr>
          <w:rFonts w:ascii="Arial" w:hAnsi="Arial" w:cs="Arial"/>
        </w:rPr>
        <w:t xml:space="preserve"> </w:t>
      </w:r>
      <w:r w:rsidR="00126DCB" w:rsidRPr="00697FC3">
        <w:rPr>
          <w:rFonts w:ascii="Arial" w:hAnsi="Arial" w:cs="Arial"/>
        </w:rPr>
        <w:t>however if it goes wrong a sense of guilt will follow. (</w:t>
      </w:r>
      <w:r w:rsidR="000748BF" w:rsidRPr="00697FC3">
        <w:rPr>
          <w:rFonts w:ascii="Arial" w:hAnsi="Arial" w:cs="Arial"/>
        </w:rPr>
        <w:t>Erickson,1997</w:t>
      </w:r>
      <w:r w:rsidR="006071CB" w:rsidRPr="00697FC3">
        <w:rPr>
          <w:rFonts w:ascii="Arial" w:hAnsi="Arial" w:cs="Arial"/>
        </w:rPr>
        <w:t>,</w:t>
      </w:r>
      <w:r w:rsidR="003E2A68" w:rsidRPr="00697FC3">
        <w:rPr>
          <w:rFonts w:ascii="Arial" w:hAnsi="Arial" w:cs="Arial"/>
        </w:rPr>
        <w:t xml:space="preserve"> </w:t>
      </w:r>
      <w:r w:rsidR="000748BF" w:rsidRPr="00697FC3">
        <w:rPr>
          <w:rFonts w:ascii="Arial" w:hAnsi="Arial" w:cs="Arial"/>
        </w:rPr>
        <w:t>p.90)</w:t>
      </w:r>
      <w:r w:rsidR="00EA1604" w:rsidRPr="00697FC3">
        <w:rPr>
          <w:rFonts w:ascii="Arial" w:hAnsi="Arial" w:cs="Arial"/>
        </w:rPr>
        <w:t xml:space="preserve"> Carers must be reassuring </w:t>
      </w:r>
      <w:r w:rsidR="00562DB5" w:rsidRPr="00697FC3">
        <w:rPr>
          <w:rFonts w:ascii="Arial" w:hAnsi="Arial" w:cs="Arial"/>
        </w:rPr>
        <w:t>those mistakes</w:t>
      </w:r>
      <w:r w:rsidR="00EA1604" w:rsidRPr="00697FC3">
        <w:rPr>
          <w:rFonts w:ascii="Arial" w:hAnsi="Arial" w:cs="Arial"/>
        </w:rPr>
        <w:t xml:space="preserve"> are </w:t>
      </w:r>
      <w:r w:rsidR="00CA644A" w:rsidRPr="00697FC3">
        <w:rPr>
          <w:rFonts w:ascii="Arial" w:hAnsi="Arial" w:cs="Arial"/>
        </w:rPr>
        <w:t>inevitable</w:t>
      </w:r>
      <w:r w:rsidR="00EA1604" w:rsidRPr="00697FC3">
        <w:rPr>
          <w:rFonts w:ascii="Arial" w:hAnsi="Arial" w:cs="Arial"/>
        </w:rPr>
        <w:t xml:space="preserve"> </w:t>
      </w:r>
      <w:r w:rsidR="00562DB5" w:rsidRPr="00697FC3">
        <w:rPr>
          <w:rFonts w:ascii="Arial" w:hAnsi="Arial" w:cs="Arial"/>
        </w:rPr>
        <w:t>for</w:t>
      </w:r>
      <w:r w:rsidR="00EA1604" w:rsidRPr="00697FC3">
        <w:rPr>
          <w:rFonts w:ascii="Arial" w:hAnsi="Arial" w:cs="Arial"/>
        </w:rPr>
        <w:t xml:space="preserve"> them to develop </w:t>
      </w:r>
      <w:r w:rsidR="00CA644A" w:rsidRPr="00697FC3">
        <w:rPr>
          <w:rFonts w:ascii="Arial" w:hAnsi="Arial" w:cs="Arial"/>
        </w:rPr>
        <w:t xml:space="preserve">the virtue of purpose. </w:t>
      </w:r>
    </w:p>
    <w:p w14:paraId="3ED361DA" w14:textId="5C7E01A9" w:rsidR="003871D2" w:rsidRPr="00697FC3" w:rsidRDefault="003871D2" w:rsidP="00A27FC1">
      <w:pPr>
        <w:rPr>
          <w:rFonts w:ascii="Arial" w:hAnsi="Arial" w:cs="Arial"/>
        </w:rPr>
      </w:pPr>
      <w:r w:rsidRPr="00697FC3">
        <w:rPr>
          <w:rFonts w:ascii="Arial" w:hAnsi="Arial" w:cs="Arial"/>
        </w:rPr>
        <w:t>I</w:t>
      </w:r>
      <w:r w:rsidR="003F549E" w:rsidRPr="00697FC3">
        <w:rPr>
          <w:rFonts w:ascii="Arial" w:hAnsi="Arial" w:cs="Arial"/>
        </w:rPr>
        <w:t>ndustry versus inferiority</w:t>
      </w:r>
      <w:r w:rsidR="00C33476" w:rsidRPr="00697FC3">
        <w:rPr>
          <w:rFonts w:ascii="Arial" w:hAnsi="Arial" w:cs="Arial"/>
        </w:rPr>
        <w:t xml:space="preserve"> from 5 years to 13 years</w:t>
      </w:r>
      <w:r w:rsidR="00954175" w:rsidRPr="00697FC3">
        <w:rPr>
          <w:rFonts w:ascii="Arial" w:hAnsi="Arial" w:cs="Arial"/>
        </w:rPr>
        <w:t>. At this age</w:t>
      </w:r>
      <w:r w:rsidR="00251850" w:rsidRPr="00697FC3">
        <w:rPr>
          <w:rFonts w:ascii="Arial" w:hAnsi="Arial" w:cs="Arial"/>
        </w:rPr>
        <w:t xml:space="preserve"> children learn </w:t>
      </w:r>
      <w:r w:rsidR="00954175" w:rsidRPr="00697FC3">
        <w:rPr>
          <w:rFonts w:ascii="Arial" w:hAnsi="Arial" w:cs="Arial"/>
        </w:rPr>
        <w:t xml:space="preserve">it </w:t>
      </w:r>
      <w:r w:rsidR="004950F2" w:rsidRPr="00697FC3">
        <w:rPr>
          <w:rFonts w:ascii="Arial" w:hAnsi="Arial" w:cs="Arial"/>
        </w:rPr>
        <w:t>important to be competent to excel in our wo</w:t>
      </w:r>
      <w:r w:rsidR="00251850" w:rsidRPr="00697FC3">
        <w:rPr>
          <w:rFonts w:ascii="Arial" w:hAnsi="Arial" w:cs="Arial"/>
        </w:rPr>
        <w:t xml:space="preserve">rld of industry and </w:t>
      </w:r>
      <w:r w:rsidR="000D3A64" w:rsidRPr="00697FC3">
        <w:rPr>
          <w:rFonts w:ascii="Arial" w:hAnsi="Arial" w:cs="Arial"/>
        </w:rPr>
        <w:t xml:space="preserve">even if </w:t>
      </w:r>
      <w:r w:rsidR="000F3F93" w:rsidRPr="00697FC3">
        <w:rPr>
          <w:rFonts w:ascii="Arial" w:hAnsi="Arial" w:cs="Arial"/>
        </w:rPr>
        <w:t>o</w:t>
      </w:r>
      <w:r w:rsidR="000D3A64" w:rsidRPr="00697FC3">
        <w:rPr>
          <w:rFonts w:ascii="Arial" w:hAnsi="Arial" w:cs="Arial"/>
        </w:rPr>
        <w:t xml:space="preserve">ne has smart ideas without being competent to communicate that they will be deemed inferior. </w:t>
      </w:r>
      <w:r w:rsidR="000F3F93" w:rsidRPr="00697FC3">
        <w:rPr>
          <w:rFonts w:ascii="Arial" w:hAnsi="Arial" w:cs="Arial"/>
        </w:rPr>
        <w:t>(</w:t>
      </w:r>
      <w:r w:rsidR="00DD1B9A" w:rsidRPr="00697FC3">
        <w:rPr>
          <w:rFonts w:ascii="Arial" w:hAnsi="Arial" w:cs="Arial"/>
        </w:rPr>
        <w:t>Erickson</w:t>
      </w:r>
      <w:r w:rsidR="000F3F93" w:rsidRPr="00697FC3">
        <w:rPr>
          <w:rFonts w:ascii="Arial" w:hAnsi="Arial" w:cs="Arial"/>
        </w:rPr>
        <w:t>, 1997,</w:t>
      </w:r>
      <w:r w:rsidR="002C550E" w:rsidRPr="00697FC3">
        <w:rPr>
          <w:rFonts w:ascii="Arial" w:hAnsi="Arial" w:cs="Arial"/>
        </w:rPr>
        <w:t xml:space="preserve"> p</w:t>
      </w:r>
      <w:r w:rsidR="000F3F93" w:rsidRPr="00697FC3">
        <w:rPr>
          <w:rFonts w:ascii="Arial" w:hAnsi="Arial" w:cs="Arial"/>
        </w:rPr>
        <w:t>.</w:t>
      </w:r>
      <w:r w:rsidR="00DD1B9A" w:rsidRPr="00697FC3">
        <w:rPr>
          <w:rFonts w:ascii="Arial" w:hAnsi="Arial" w:cs="Arial"/>
        </w:rPr>
        <w:t>90)</w:t>
      </w:r>
    </w:p>
    <w:p w14:paraId="69129ADE" w14:textId="754535B5" w:rsidR="00697FC3" w:rsidRPr="00697FC3" w:rsidRDefault="00697FC3" w:rsidP="00A27FC1">
      <w:pPr>
        <w:rPr>
          <w:rFonts w:ascii="Arial" w:hAnsi="Arial" w:cs="Arial"/>
          <w:b/>
          <w:bCs/>
        </w:rPr>
      </w:pPr>
      <w:r w:rsidRPr="00697FC3">
        <w:rPr>
          <w:rFonts w:ascii="Arial" w:hAnsi="Arial" w:cs="Arial"/>
          <w:b/>
          <w:bCs/>
        </w:rPr>
        <w:t>Role of Health care practitioners.</w:t>
      </w:r>
    </w:p>
    <w:p w14:paraId="1504ADEC" w14:textId="213AE6FC" w:rsidR="00562DB5" w:rsidRDefault="007D2DB7" w:rsidP="00A27FC1">
      <w:pPr>
        <w:rPr>
          <w:rFonts w:ascii="Arial" w:hAnsi="Arial" w:cs="Arial"/>
        </w:rPr>
      </w:pPr>
      <w:r w:rsidRPr="00697FC3">
        <w:rPr>
          <w:rFonts w:ascii="Arial" w:hAnsi="Arial" w:cs="Arial"/>
        </w:rPr>
        <w:t xml:space="preserve">Children must be presented </w:t>
      </w:r>
      <w:r w:rsidR="00DB6831" w:rsidRPr="00697FC3">
        <w:rPr>
          <w:rFonts w:ascii="Arial" w:hAnsi="Arial" w:cs="Arial"/>
        </w:rPr>
        <w:t xml:space="preserve">with opportunities to develop new skills </w:t>
      </w:r>
      <w:r w:rsidR="00044695" w:rsidRPr="00697FC3">
        <w:rPr>
          <w:rFonts w:ascii="Arial" w:hAnsi="Arial" w:cs="Arial"/>
        </w:rPr>
        <w:t xml:space="preserve">and will develop the virtue of competency to learn and live in the industrious world we have created. </w:t>
      </w:r>
      <w:r w:rsidR="00334CCF" w:rsidRPr="00697FC3">
        <w:rPr>
          <w:rFonts w:ascii="Arial" w:hAnsi="Arial" w:cs="Arial"/>
        </w:rPr>
        <w:t xml:space="preserve">Healthcare </w:t>
      </w:r>
      <w:r w:rsidR="00AB464F" w:rsidRPr="00697FC3">
        <w:rPr>
          <w:rFonts w:ascii="Arial" w:hAnsi="Arial" w:cs="Arial"/>
        </w:rPr>
        <w:t>practises</w:t>
      </w:r>
      <w:r w:rsidR="00AA1D48" w:rsidRPr="00697FC3">
        <w:rPr>
          <w:rFonts w:ascii="Arial" w:hAnsi="Arial" w:cs="Arial"/>
        </w:rPr>
        <w:t xml:space="preserve"> </w:t>
      </w:r>
      <w:r w:rsidR="00B93D6A" w:rsidRPr="00697FC3">
        <w:rPr>
          <w:rFonts w:ascii="Arial" w:hAnsi="Arial" w:cs="Arial"/>
        </w:rPr>
        <w:t xml:space="preserve">are to </w:t>
      </w:r>
      <w:r w:rsidR="00CB0BE7" w:rsidRPr="00697FC3">
        <w:rPr>
          <w:rFonts w:ascii="Arial" w:hAnsi="Arial" w:cs="Arial"/>
        </w:rPr>
        <w:t xml:space="preserve">encourage and set activities on their </w:t>
      </w:r>
      <w:r w:rsidR="003568BD" w:rsidRPr="00697FC3">
        <w:rPr>
          <w:rFonts w:ascii="Arial" w:hAnsi="Arial" w:cs="Arial"/>
        </w:rPr>
        <w:t xml:space="preserve">passions and abilities. </w:t>
      </w:r>
    </w:p>
    <w:p w14:paraId="4046CB8B" w14:textId="25455D6F" w:rsidR="00115C74" w:rsidRPr="007B7DE5" w:rsidRDefault="00115C74" w:rsidP="00A27FC1">
      <w:pPr>
        <w:rPr>
          <w:rFonts w:ascii="Arial" w:hAnsi="Arial" w:cs="Arial"/>
          <w:b/>
          <w:bCs/>
        </w:rPr>
      </w:pPr>
      <w:r w:rsidRPr="007B7DE5">
        <w:rPr>
          <w:rFonts w:ascii="Arial" w:hAnsi="Arial" w:cs="Arial"/>
          <w:b/>
          <w:bCs/>
        </w:rPr>
        <w:t>Industry vs Inferiority.</w:t>
      </w:r>
    </w:p>
    <w:p w14:paraId="1AC39775" w14:textId="03575A16" w:rsidR="007B7DE5" w:rsidRPr="007B7DE5" w:rsidRDefault="007B7DE5" w:rsidP="007B7DE5">
      <w:pPr>
        <w:pStyle w:val="paragraph"/>
        <w:spacing w:before="0" w:beforeAutospacing="0" w:after="0" w:afterAutospacing="0"/>
        <w:textAlignment w:val="baseline"/>
        <w:rPr>
          <w:rFonts w:ascii="Arial" w:hAnsi="Arial" w:cs="Arial"/>
          <w:sz w:val="18"/>
          <w:szCs w:val="18"/>
        </w:rPr>
      </w:pPr>
      <w:r w:rsidRPr="007B7DE5">
        <w:rPr>
          <w:rStyle w:val="normaltextrun"/>
          <w:rFonts w:ascii="Arial" w:hAnsi="Arial" w:cs="Arial"/>
          <w:sz w:val="22"/>
          <w:szCs w:val="22"/>
        </w:rPr>
        <w:t>Industry</w:t>
      </w:r>
      <w:r w:rsidRPr="007B7DE5">
        <w:rPr>
          <w:rStyle w:val="normaltextrun"/>
          <w:rFonts w:ascii="Arial" w:hAnsi="Arial" w:cs="Arial"/>
          <w:sz w:val="22"/>
          <w:szCs w:val="22"/>
        </w:rPr>
        <w:t xml:space="preserve"> versus inferiority from 5 years to 13 years. At this age children learn it important to be competent to excel in our world of industry and even if one has smart ideas without being competent to communicate that they will be deemed inferior. (Erickson, 1997, p.90)</w:t>
      </w:r>
      <w:r w:rsidRPr="007B7DE5">
        <w:rPr>
          <w:rStyle w:val="eop"/>
          <w:rFonts w:ascii="Arial" w:hAnsi="Arial" w:cs="Arial"/>
          <w:sz w:val="22"/>
          <w:szCs w:val="22"/>
        </w:rPr>
        <w:t> </w:t>
      </w:r>
    </w:p>
    <w:p w14:paraId="1F8D14A0" w14:textId="23DB7BAF" w:rsidR="00115C74" w:rsidRPr="007B7DE5" w:rsidRDefault="007B7DE5" w:rsidP="007B7DE5">
      <w:pPr>
        <w:pStyle w:val="paragraph"/>
        <w:spacing w:before="0" w:beforeAutospacing="0" w:after="0" w:afterAutospacing="0"/>
        <w:textAlignment w:val="baseline"/>
        <w:rPr>
          <w:rFonts w:ascii="Arial" w:hAnsi="Arial" w:cs="Arial"/>
          <w:sz w:val="18"/>
          <w:szCs w:val="18"/>
        </w:rPr>
      </w:pPr>
      <w:r w:rsidRPr="007B7DE5">
        <w:rPr>
          <w:rStyle w:val="normaltextrun"/>
          <w:rFonts w:ascii="Arial" w:hAnsi="Arial" w:cs="Arial"/>
          <w:sz w:val="22"/>
          <w:szCs w:val="22"/>
        </w:rPr>
        <w:t>Children must be presented with opportunities to develop new skills and will develop the virtue of competency to learn and live in the industrious world we have created. Healthcare practisers are to encourage and set activities on their passions and abilities. </w:t>
      </w:r>
      <w:r w:rsidRPr="007B7DE5">
        <w:rPr>
          <w:rStyle w:val="eop"/>
          <w:rFonts w:ascii="Arial" w:hAnsi="Arial" w:cs="Arial"/>
          <w:sz w:val="22"/>
          <w:szCs w:val="22"/>
        </w:rPr>
        <w:t> </w:t>
      </w:r>
    </w:p>
    <w:p w14:paraId="4F4F0388" w14:textId="7197E351" w:rsidR="004D5BF1" w:rsidRPr="007B7DE5" w:rsidRDefault="004D5BF1" w:rsidP="00A27FC1">
      <w:pPr>
        <w:rPr>
          <w:rFonts w:ascii="Arial" w:hAnsi="Arial" w:cs="Arial"/>
          <w:b/>
          <w:bCs/>
        </w:rPr>
      </w:pPr>
      <w:r w:rsidRPr="007B7DE5">
        <w:rPr>
          <w:rFonts w:ascii="Arial" w:hAnsi="Arial" w:cs="Arial"/>
          <w:b/>
          <w:bCs/>
        </w:rPr>
        <w:lastRenderedPageBreak/>
        <w:t xml:space="preserve">Identity Vs </w:t>
      </w:r>
      <w:r w:rsidR="00A3426C" w:rsidRPr="007B7DE5">
        <w:rPr>
          <w:rFonts w:ascii="Arial" w:hAnsi="Arial" w:cs="Arial"/>
          <w:b/>
          <w:bCs/>
        </w:rPr>
        <w:t xml:space="preserve">Role Confusion </w:t>
      </w:r>
    </w:p>
    <w:p w14:paraId="3A85C399" w14:textId="38AD9E0C" w:rsidR="00697FC3" w:rsidRPr="00697FC3" w:rsidRDefault="007929D3" w:rsidP="00A27FC1">
      <w:pPr>
        <w:rPr>
          <w:rFonts w:ascii="Arial" w:hAnsi="Arial" w:cs="Arial"/>
        </w:rPr>
      </w:pPr>
      <w:r w:rsidRPr="007B7DE5">
        <w:rPr>
          <w:rFonts w:ascii="Arial" w:hAnsi="Arial" w:cs="Arial"/>
        </w:rPr>
        <w:t>I</w:t>
      </w:r>
      <w:r w:rsidR="003F549E" w:rsidRPr="007B7DE5">
        <w:rPr>
          <w:rFonts w:ascii="Arial" w:hAnsi="Arial" w:cs="Arial"/>
        </w:rPr>
        <w:t>dentity versus identity confusion</w:t>
      </w:r>
      <w:r w:rsidR="00C33476" w:rsidRPr="007B7DE5">
        <w:rPr>
          <w:rFonts w:ascii="Arial" w:hAnsi="Arial" w:cs="Arial"/>
        </w:rPr>
        <w:t xml:space="preserve"> years 13 to 21 years</w:t>
      </w:r>
      <w:r w:rsidR="003A6DCE" w:rsidRPr="007B7DE5">
        <w:rPr>
          <w:rFonts w:ascii="Arial" w:hAnsi="Arial" w:cs="Arial"/>
        </w:rPr>
        <w:t>. At this age of</w:t>
      </w:r>
      <w:r w:rsidR="003A6DCE" w:rsidRPr="00697FC3">
        <w:rPr>
          <w:rFonts w:ascii="Arial" w:hAnsi="Arial" w:cs="Arial"/>
        </w:rPr>
        <w:t xml:space="preserve"> adolescence people explore </w:t>
      </w:r>
      <w:r w:rsidR="006415A1" w:rsidRPr="00697FC3">
        <w:rPr>
          <w:rFonts w:ascii="Arial" w:hAnsi="Arial" w:cs="Arial"/>
        </w:rPr>
        <w:t xml:space="preserve">what the genuine sense of who they are. </w:t>
      </w:r>
      <w:r w:rsidR="00275899" w:rsidRPr="00697FC3">
        <w:rPr>
          <w:rFonts w:ascii="Arial" w:hAnsi="Arial" w:cs="Arial"/>
        </w:rPr>
        <w:t xml:space="preserve">Such as the use of costumes and makeup. </w:t>
      </w:r>
      <w:r w:rsidR="006071CB" w:rsidRPr="00697FC3">
        <w:rPr>
          <w:rFonts w:ascii="Arial" w:hAnsi="Arial" w:cs="Arial"/>
        </w:rPr>
        <w:t>(Erickson, 1997, p.91)</w:t>
      </w:r>
      <w:r w:rsidR="00645B1A" w:rsidRPr="00697FC3">
        <w:rPr>
          <w:rFonts w:ascii="Arial" w:hAnsi="Arial" w:cs="Arial"/>
        </w:rPr>
        <w:t xml:space="preserve"> They start to ask questions such as </w:t>
      </w:r>
      <w:r w:rsidR="006E0123" w:rsidRPr="00697FC3">
        <w:rPr>
          <w:rFonts w:ascii="Arial" w:hAnsi="Arial" w:cs="Arial"/>
        </w:rPr>
        <w:t>‘who</w:t>
      </w:r>
      <w:r w:rsidR="00645B1A" w:rsidRPr="00697FC3">
        <w:rPr>
          <w:rFonts w:ascii="Arial" w:hAnsi="Arial" w:cs="Arial"/>
        </w:rPr>
        <w:t xml:space="preserve"> am I’ What purpose do I have’, </w:t>
      </w:r>
      <w:r w:rsidR="00BE0069" w:rsidRPr="00697FC3">
        <w:rPr>
          <w:rFonts w:ascii="Arial" w:hAnsi="Arial" w:cs="Arial"/>
        </w:rPr>
        <w:t>‘</w:t>
      </w:r>
      <w:r w:rsidR="00645B1A" w:rsidRPr="00697FC3">
        <w:rPr>
          <w:rFonts w:ascii="Arial" w:hAnsi="Arial" w:cs="Arial"/>
        </w:rPr>
        <w:t>what role I have to play’</w:t>
      </w:r>
      <w:r w:rsidR="00BE0069" w:rsidRPr="00697FC3">
        <w:rPr>
          <w:rFonts w:ascii="Arial" w:hAnsi="Arial" w:cs="Arial"/>
        </w:rPr>
        <w:t xml:space="preserve">. A transition of childhood to adulthood. Adolescents figure out </w:t>
      </w:r>
      <w:r w:rsidR="00F8225A" w:rsidRPr="00697FC3">
        <w:rPr>
          <w:rFonts w:ascii="Arial" w:hAnsi="Arial" w:cs="Arial"/>
        </w:rPr>
        <w:t xml:space="preserve">the careers, </w:t>
      </w:r>
      <w:r w:rsidR="007415A3" w:rsidRPr="00697FC3">
        <w:rPr>
          <w:rFonts w:ascii="Arial" w:hAnsi="Arial" w:cs="Arial"/>
        </w:rPr>
        <w:t>future</w:t>
      </w:r>
      <w:r w:rsidR="006E0123" w:rsidRPr="00697FC3">
        <w:rPr>
          <w:rFonts w:ascii="Arial" w:hAnsi="Arial" w:cs="Arial"/>
        </w:rPr>
        <w:t xml:space="preserve"> and what they desire in the future. </w:t>
      </w:r>
      <w:r w:rsidR="00194B31" w:rsidRPr="00697FC3">
        <w:rPr>
          <w:rFonts w:ascii="Arial" w:hAnsi="Arial" w:cs="Arial"/>
        </w:rPr>
        <w:t xml:space="preserve">In this crisis </w:t>
      </w:r>
      <w:r w:rsidR="007415A3" w:rsidRPr="00697FC3">
        <w:rPr>
          <w:rFonts w:ascii="Arial" w:hAnsi="Arial" w:cs="Arial"/>
        </w:rPr>
        <w:t xml:space="preserve">the virtue developed is that of fidelity. Fidelity </w:t>
      </w:r>
      <w:r w:rsidR="00D83C44" w:rsidRPr="00697FC3">
        <w:rPr>
          <w:rFonts w:ascii="Arial" w:hAnsi="Arial" w:cs="Arial"/>
        </w:rPr>
        <w:t>means</w:t>
      </w:r>
      <w:r w:rsidR="007415A3" w:rsidRPr="00697FC3">
        <w:rPr>
          <w:rFonts w:ascii="Arial" w:hAnsi="Arial" w:cs="Arial"/>
        </w:rPr>
        <w:t xml:space="preserve"> </w:t>
      </w:r>
      <w:r w:rsidR="00F8053E" w:rsidRPr="00697FC3">
        <w:rPr>
          <w:rFonts w:ascii="Arial" w:hAnsi="Arial" w:cs="Arial"/>
        </w:rPr>
        <w:t>“</w:t>
      </w:r>
      <w:r w:rsidR="00D83C44" w:rsidRPr="00697FC3">
        <w:rPr>
          <w:rFonts w:ascii="Arial" w:hAnsi="Arial" w:cs="Arial"/>
        </w:rPr>
        <w:t xml:space="preserve">faithful or loyal”. They are loyal to their faith but also understand that others will have different beliefs. </w:t>
      </w:r>
      <w:r w:rsidR="00143310" w:rsidRPr="00697FC3">
        <w:rPr>
          <w:rFonts w:ascii="Arial" w:hAnsi="Arial" w:cs="Arial"/>
        </w:rPr>
        <w:t>However,</w:t>
      </w:r>
      <w:r w:rsidR="0053456D" w:rsidRPr="00697FC3">
        <w:rPr>
          <w:rFonts w:ascii="Arial" w:hAnsi="Arial" w:cs="Arial"/>
        </w:rPr>
        <w:t xml:space="preserve"> a failure can </w:t>
      </w:r>
      <w:r w:rsidR="00C455E2" w:rsidRPr="00697FC3">
        <w:rPr>
          <w:rFonts w:ascii="Arial" w:hAnsi="Arial" w:cs="Arial"/>
        </w:rPr>
        <w:t>led</w:t>
      </w:r>
      <w:r w:rsidR="0053456D" w:rsidRPr="00697FC3">
        <w:rPr>
          <w:rFonts w:ascii="Arial" w:hAnsi="Arial" w:cs="Arial"/>
        </w:rPr>
        <w:t xml:space="preserve"> to confusion. </w:t>
      </w:r>
      <w:r w:rsidR="00143310" w:rsidRPr="00697FC3">
        <w:rPr>
          <w:rFonts w:ascii="Arial" w:hAnsi="Arial" w:cs="Arial"/>
        </w:rPr>
        <w:t xml:space="preserve">With confusion comes experiments till they find the right answer. </w:t>
      </w:r>
    </w:p>
    <w:p w14:paraId="7795078D" w14:textId="27DC22B3" w:rsidR="00697FC3" w:rsidRPr="00697FC3" w:rsidRDefault="00697FC3" w:rsidP="00A27FC1">
      <w:pPr>
        <w:rPr>
          <w:rFonts w:ascii="Arial" w:hAnsi="Arial" w:cs="Arial"/>
          <w:b/>
          <w:bCs/>
        </w:rPr>
      </w:pPr>
      <w:r w:rsidRPr="00697FC3">
        <w:rPr>
          <w:rFonts w:ascii="Arial" w:hAnsi="Arial" w:cs="Arial"/>
          <w:b/>
          <w:bCs/>
        </w:rPr>
        <w:t>Role of Health care practitioners.</w:t>
      </w:r>
    </w:p>
    <w:p w14:paraId="3FBE74A9" w14:textId="231011C0" w:rsidR="00C455E2" w:rsidRPr="00697FC3" w:rsidRDefault="00143310" w:rsidP="00A27FC1">
      <w:pPr>
        <w:rPr>
          <w:rFonts w:ascii="Arial" w:hAnsi="Arial" w:cs="Arial"/>
        </w:rPr>
      </w:pPr>
      <w:r w:rsidRPr="00697FC3">
        <w:rPr>
          <w:rFonts w:ascii="Arial" w:hAnsi="Arial" w:cs="Arial"/>
        </w:rPr>
        <w:t xml:space="preserve">Health care support must </w:t>
      </w:r>
      <w:r w:rsidR="00843F49" w:rsidRPr="00697FC3">
        <w:rPr>
          <w:rFonts w:ascii="Arial" w:hAnsi="Arial" w:cs="Arial"/>
        </w:rPr>
        <w:t xml:space="preserve">support adolescents to express themselves. </w:t>
      </w:r>
      <w:r w:rsidR="00C455E2" w:rsidRPr="00697FC3">
        <w:rPr>
          <w:rFonts w:ascii="Arial" w:hAnsi="Arial" w:cs="Arial"/>
        </w:rPr>
        <w:t>However,</w:t>
      </w:r>
      <w:r w:rsidR="00843F49" w:rsidRPr="00697FC3">
        <w:rPr>
          <w:rFonts w:ascii="Arial" w:hAnsi="Arial" w:cs="Arial"/>
        </w:rPr>
        <w:t xml:space="preserve"> having a good role model around will guide them into mimicking good decisions</w:t>
      </w:r>
      <w:r w:rsidR="00C455E2" w:rsidRPr="00697FC3">
        <w:rPr>
          <w:rFonts w:ascii="Arial" w:hAnsi="Arial" w:cs="Arial"/>
        </w:rPr>
        <w:t xml:space="preserve"> without forcing and implicating your own views unto them. </w:t>
      </w:r>
      <w:r w:rsidR="004B183A" w:rsidRPr="00697FC3">
        <w:rPr>
          <w:rFonts w:ascii="Arial" w:hAnsi="Arial" w:cs="Arial"/>
        </w:rPr>
        <w:t>(</w:t>
      </w:r>
      <w:r w:rsidR="003B03CE" w:rsidRPr="00697FC3">
        <w:rPr>
          <w:rFonts w:ascii="Arial" w:hAnsi="Arial" w:cs="Arial"/>
        </w:rPr>
        <w:t>Bush</w:t>
      </w:r>
      <w:r w:rsidR="00302820" w:rsidRPr="00697FC3">
        <w:rPr>
          <w:rFonts w:ascii="Arial" w:hAnsi="Arial" w:cs="Arial"/>
        </w:rPr>
        <w:t>, A. et al</w:t>
      </w:r>
      <w:r w:rsidR="001E681B" w:rsidRPr="00697FC3">
        <w:rPr>
          <w:rFonts w:ascii="Arial" w:hAnsi="Arial" w:cs="Arial"/>
        </w:rPr>
        <w:t xml:space="preserve">, </w:t>
      </w:r>
      <w:r w:rsidR="00BE782C" w:rsidRPr="00697FC3">
        <w:rPr>
          <w:rFonts w:ascii="Arial" w:hAnsi="Arial" w:cs="Arial"/>
        </w:rPr>
        <w:t xml:space="preserve">2001, </w:t>
      </w:r>
      <w:r w:rsidR="00302820" w:rsidRPr="00697FC3">
        <w:rPr>
          <w:rFonts w:ascii="Arial" w:hAnsi="Arial" w:cs="Arial"/>
        </w:rPr>
        <w:t>p.</w:t>
      </w:r>
      <w:r w:rsidR="00BE782C" w:rsidRPr="00697FC3">
        <w:rPr>
          <w:rFonts w:ascii="Arial" w:hAnsi="Arial" w:cs="Arial"/>
        </w:rPr>
        <w:t>29)</w:t>
      </w:r>
    </w:p>
    <w:p w14:paraId="36330374" w14:textId="4919ADA2" w:rsidR="004D5BF1" w:rsidRPr="00697FC3" w:rsidRDefault="004D5BF1" w:rsidP="00A27FC1">
      <w:pPr>
        <w:rPr>
          <w:rFonts w:ascii="Arial" w:hAnsi="Arial" w:cs="Arial"/>
          <w:b/>
          <w:bCs/>
        </w:rPr>
      </w:pPr>
      <w:r w:rsidRPr="00697FC3">
        <w:rPr>
          <w:rFonts w:ascii="Arial" w:hAnsi="Arial" w:cs="Arial"/>
          <w:b/>
          <w:bCs/>
        </w:rPr>
        <w:t>Intimacy Vs Isolation</w:t>
      </w:r>
    </w:p>
    <w:p w14:paraId="05D7A076" w14:textId="3C338005" w:rsidR="00697FC3" w:rsidRPr="00697FC3" w:rsidRDefault="006071CB" w:rsidP="00A27FC1">
      <w:pPr>
        <w:rPr>
          <w:rFonts w:ascii="Arial" w:hAnsi="Arial" w:cs="Arial"/>
        </w:rPr>
      </w:pPr>
      <w:r w:rsidRPr="00697FC3">
        <w:rPr>
          <w:rFonts w:ascii="Arial" w:hAnsi="Arial" w:cs="Arial"/>
        </w:rPr>
        <w:t>I</w:t>
      </w:r>
      <w:r w:rsidR="003F549E" w:rsidRPr="00697FC3">
        <w:rPr>
          <w:rFonts w:ascii="Arial" w:hAnsi="Arial" w:cs="Arial"/>
        </w:rPr>
        <w:t>ntimacy versus isolation</w:t>
      </w:r>
      <w:r w:rsidR="00C33476" w:rsidRPr="00697FC3">
        <w:rPr>
          <w:rFonts w:ascii="Arial" w:hAnsi="Arial" w:cs="Arial"/>
        </w:rPr>
        <w:t xml:space="preserve"> 21 years to 40 years</w:t>
      </w:r>
      <w:r w:rsidR="00F95536" w:rsidRPr="00697FC3">
        <w:rPr>
          <w:rFonts w:ascii="Arial" w:hAnsi="Arial" w:cs="Arial"/>
        </w:rPr>
        <w:t xml:space="preserve"> are the years of intimacy and full of love however not everyone is lucky enough. </w:t>
      </w:r>
      <w:r w:rsidR="00347C65" w:rsidRPr="00697FC3">
        <w:rPr>
          <w:rFonts w:ascii="Arial" w:hAnsi="Arial" w:cs="Arial"/>
        </w:rPr>
        <w:t xml:space="preserve">For those </w:t>
      </w:r>
      <w:r w:rsidR="00B666A0" w:rsidRPr="00697FC3">
        <w:rPr>
          <w:rFonts w:ascii="Arial" w:hAnsi="Arial" w:cs="Arial"/>
        </w:rPr>
        <w:t>unlucky</w:t>
      </w:r>
      <w:r w:rsidR="00347C65" w:rsidRPr="00697FC3">
        <w:rPr>
          <w:rFonts w:ascii="Arial" w:hAnsi="Arial" w:cs="Arial"/>
        </w:rPr>
        <w:t xml:space="preserve"> there is </w:t>
      </w:r>
      <w:r w:rsidR="00B666A0" w:rsidRPr="00697FC3">
        <w:rPr>
          <w:rFonts w:ascii="Arial" w:hAnsi="Arial" w:cs="Arial"/>
        </w:rPr>
        <w:t>isolation</w:t>
      </w:r>
      <w:r w:rsidR="00347C65" w:rsidRPr="00697FC3">
        <w:rPr>
          <w:rFonts w:ascii="Arial" w:hAnsi="Arial" w:cs="Arial"/>
        </w:rPr>
        <w:t xml:space="preserve"> and </w:t>
      </w:r>
      <w:r w:rsidR="00B666A0" w:rsidRPr="00697FC3">
        <w:rPr>
          <w:rFonts w:ascii="Arial" w:hAnsi="Arial" w:cs="Arial"/>
        </w:rPr>
        <w:t>loss of love such riches. (</w:t>
      </w:r>
      <w:r w:rsidR="001B2804" w:rsidRPr="00697FC3">
        <w:rPr>
          <w:rFonts w:ascii="Arial" w:hAnsi="Arial" w:cs="Arial"/>
        </w:rPr>
        <w:t>Erickson, 1997, p.91-92)</w:t>
      </w:r>
      <w:r w:rsidR="00A56E98" w:rsidRPr="00697FC3">
        <w:rPr>
          <w:rFonts w:ascii="Arial" w:hAnsi="Arial" w:cs="Arial"/>
        </w:rPr>
        <w:t xml:space="preserve"> </w:t>
      </w:r>
      <w:r w:rsidR="00AB464F" w:rsidRPr="00697FC3">
        <w:rPr>
          <w:rFonts w:ascii="Arial" w:hAnsi="Arial" w:cs="Arial"/>
        </w:rPr>
        <w:t>As stated already some are successful in finding love and therefore will have a rich fulfilment.</w:t>
      </w:r>
    </w:p>
    <w:p w14:paraId="1EC31FA7" w14:textId="694DD108" w:rsidR="00697FC3" w:rsidRPr="00697FC3" w:rsidRDefault="00697FC3" w:rsidP="00A27FC1">
      <w:pPr>
        <w:rPr>
          <w:rFonts w:ascii="Arial" w:hAnsi="Arial" w:cs="Arial"/>
          <w:b/>
          <w:bCs/>
        </w:rPr>
      </w:pPr>
      <w:r w:rsidRPr="00697FC3">
        <w:rPr>
          <w:rFonts w:ascii="Arial" w:hAnsi="Arial" w:cs="Arial"/>
          <w:b/>
          <w:bCs/>
        </w:rPr>
        <w:t>Role of Health care practitioners.</w:t>
      </w:r>
    </w:p>
    <w:p w14:paraId="0121FB1B" w14:textId="432BE406" w:rsidR="00C455E2" w:rsidRPr="00697FC3" w:rsidRDefault="00AB464F" w:rsidP="00A27FC1">
      <w:pPr>
        <w:rPr>
          <w:rFonts w:ascii="Arial" w:hAnsi="Arial" w:cs="Arial"/>
        </w:rPr>
      </w:pPr>
      <w:r w:rsidRPr="00697FC3">
        <w:rPr>
          <w:rFonts w:ascii="Arial" w:hAnsi="Arial" w:cs="Arial"/>
        </w:rPr>
        <w:t xml:space="preserve"> However, caring for those who are unsuccessful and may feel isolated it is important for carers to give them all they love they may feel is missing from their life to avoid any feelings of isolation.</w:t>
      </w:r>
    </w:p>
    <w:p w14:paraId="6FF2713A" w14:textId="798B734C" w:rsidR="004D5BF1" w:rsidRPr="00697FC3" w:rsidRDefault="004D5BF1" w:rsidP="00A27FC1">
      <w:pPr>
        <w:rPr>
          <w:rFonts w:ascii="Arial" w:hAnsi="Arial" w:cs="Arial"/>
          <w:b/>
          <w:bCs/>
        </w:rPr>
      </w:pPr>
      <w:r w:rsidRPr="00697FC3">
        <w:rPr>
          <w:rFonts w:ascii="Arial" w:hAnsi="Arial" w:cs="Arial"/>
          <w:b/>
          <w:bCs/>
        </w:rPr>
        <w:t>Generativity Vs Stagnation</w:t>
      </w:r>
    </w:p>
    <w:p w14:paraId="0B0CF79A" w14:textId="705A34B1" w:rsidR="00FF198C" w:rsidRPr="00697FC3" w:rsidRDefault="00F654D2" w:rsidP="00A27FC1">
      <w:pPr>
        <w:rPr>
          <w:rFonts w:ascii="Arial" w:hAnsi="Arial" w:cs="Arial"/>
        </w:rPr>
      </w:pPr>
      <w:r w:rsidRPr="00F654D2">
        <w:rPr>
          <w:rFonts w:ascii="Arial" w:hAnsi="Arial" w:cs="Arial"/>
        </w:rPr>
        <w:t>40 to 60 years is the period of generativity vs stagnation.</w:t>
      </w:r>
      <w:r>
        <w:rPr>
          <w:rFonts w:ascii="Arial" w:hAnsi="Arial" w:cs="Arial"/>
        </w:rPr>
        <w:t xml:space="preserve"> </w:t>
      </w:r>
      <w:r w:rsidR="007714A0" w:rsidRPr="00697FC3">
        <w:rPr>
          <w:rFonts w:ascii="Arial" w:hAnsi="Arial" w:cs="Arial"/>
        </w:rPr>
        <w:t xml:space="preserve">At this stage </w:t>
      </w:r>
      <w:r w:rsidR="0043303A" w:rsidRPr="00697FC3">
        <w:rPr>
          <w:rFonts w:ascii="Arial" w:hAnsi="Arial" w:cs="Arial"/>
        </w:rPr>
        <w:t xml:space="preserve">life can be wonderful as most people have their careers, a family, a </w:t>
      </w:r>
      <w:r w:rsidR="008413C8" w:rsidRPr="00697FC3">
        <w:rPr>
          <w:rFonts w:ascii="Arial" w:hAnsi="Arial" w:cs="Arial"/>
        </w:rPr>
        <w:t>community</w:t>
      </w:r>
      <w:r w:rsidR="0043303A" w:rsidRPr="00697FC3">
        <w:rPr>
          <w:rFonts w:ascii="Arial" w:hAnsi="Arial" w:cs="Arial"/>
        </w:rPr>
        <w:t xml:space="preserve"> and generally cohesion. </w:t>
      </w:r>
      <w:r w:rsidR="008413C8" w:rsidRPr="00697FC3">
        <w:rPr>
          <w:rFonts w:ascii="Arial" w:hAnsi="Arial" w:cs="Arial"/>
        </w:rPr>
        <w:t xml:space="preserve">In adults at this stage </w:t>
      </w:r>
      <w:r w:rsidR="00A85B62" w:rsidRPr="00697FC3">
        <w:rPr>
          <w:rFonts w:ascii="Arial" w:hAnsi="Arial" w:cs="Arial"/>
        </w:rPr>
        <w:t>if there is no need for caretaking or usefulness stagnation may occur</w:t>
      </w:r>
      <w:r w:rsidR="00F00112" w:rsidRPr="00697FC3">
        <w:rPr>
          <w:rFonts w:ascii="Arial" w:hAnsi="Arial" w:cs="Arial"/>
        </w:rPr>
        <w:t>. (Erickosn,1997,</w:t>
      </w:r>
      <w:r w:rsidR="00FF198C" w:rsidRPr="00697FC3">
        <w:rPr>
          <w:rFonts w:ascii="Arial" w:hAnsi="Arial" w:cs="Arial"/>
        </w:rPr>
        <w:t xml:space="preserve"> </w:t>
      </w:r>
      <w:r w:rsidR="00F00112" w:rsidRPr="00697FC3">
        <w:rPr>
          <w:rFonts w:ascii="Arial" w:hAnsi="Arial" w:cs="Arial"/>
        </w:rPr>
        <w:t>p.</w:t>
      </w:r>
      <w:r w:rsidR="00FF198C" w:rsidRPr="00697FC3">
        <w:rPr>
          <w:rFonts w:ascii="Arial" w:hAnsi="Arial" w:cs="Arial"/>
        </w:rPr>
        <w:t>93)</w:t>
      </w:r>
      <w:r w:rsidR="000A78F6" w:rsidRPr="00697FC3">
        <w:rPr>
          <w:rFonts w:ascii="Arial" w:hAnsi="Arial" w:cs="Arial"/>
        </w:rPr>
        <w:t xml:space="preserve"> The</w:t>
      </w:r>
      <w:r w:rsidR="00732349" w:rsidRPr="00697FC3">
        <w:rPr>
          <w:rFonts w:ascii="Arial" w:hAnsi="Arial" w:cs="Arial"/>
        </w:rPr>
        <w:t xml:space="preserve"> </w:t>
      </w:r>
      <w:r w:rsidR="0047405B" w:rsidRPr="00697FC3">
        <w:rPr>
          <w:rFonts w:ascii="Arial" w:hAnsi="Arial" w:cs="Arial"/>
        </w:rPr>
        <w:t>virtue</w:t>
      </w:r>
      <w:r w:rsidR="000A78F6" w:rsidRPr="00697FC3">
        <w:rPr>
          <w:rFonts w:ascii="Arial" w:hAnsi="Arial" w:cs="Arial"/>
        </w:rPr>
        <w:t xml:space="preserve"> </w:t>
      </w:r>
      <w:r w:rsidR="005732F1" w:rsidRPr="00697FC3">
        <w:rPr>
          <w:rFonts w:ascii="Arial" w:hAnsi="Arial" w:cs="Arial"/>
        </w:rPr>
        <w:t xml:space="preserve">that is developed </w:t>
      </w:r>
      <w:r w:rsidR="003D7CC9" w:rsidRPr="00697FC3">
        <w:rPr>
          <w:rFonts w:ascii="Arial" w:hAnsi="Arial" w:cs="Arial"/>
        </w:rPr>
        <w:t>is care</w:t>
      </w:r>
      <w:r w:rsidR="00732349" w:rsidRPr="00697FC3">
        <w:rPr>
          <w:rFonts w:ascii="Arial" w:hAnsi="Arial" w:cs="Arial"/>
        </w:rPr>
        <w:t xml:space="preserve">. Erickson states care as “the care to do something, to care for somebody </w:t>
      </w:r>
      <w:r w:rsidR="00D26F46" w:rsidRPr="00697FC3">
        <w:rPr>
          <w:rFonts w:ascii="Arial" w:hAnsi="Arial" w:cs="Arial"/>
        </w:rPr>
        <w:t>or something, to take care of that which needs protection and attention, and to take care not to do something des</w:t>
      </w:r>
      <w:r w:rsidR="00E2679F" w:rsidRPr="00697FC3">
        <w:rPr>
          <w:rFonts w:ascii="Arial" w:hAnsi="Arial" w:cs="Arial"/>
        </w:rPr>
        <w:t>tructive”</w:t>
      </w:r>
      <w:r w:rsidR="00337749" w:rsidRPr="00697FC3">
        <w:rPr>
          <w:rFonts w:ascii="Arial" w:hAnsi="Arial" w:cs="Arial"/>
        </w:rPr>
        <w:t xml:space="preserve">. </w:t>
      </w:r>
      <w:r w:rsidR="008541EC" w:rsidRPr="00697FC3">
        <w:rPr>
          <w:rFonts w:ascii="Arial" w:hAnsi="Arial" w:cs="Arial"/>
        </w:rPr>
        <w:t>(</w:t>
      </w:r>
      <w:r w:rsidR="00A56E98" w:rsidRPr="00697FC3">
        <w:rPr>
          <w:rFonts w:ascii="Arial" w:hAnsi="Arial" w:cs="Arial"/>
        </w:rPr>
        <w:t xml:space="preserve">Goldstein and </w:t>
      </w:r>
      <w:proofErr w:type="spellStart"/>
      <w:r w:rsidR="00A56E98" w:rsidRPr="00697FC3">
        <w:rPr>
          <w:rFonts w:ascii="Arial" w:hAnsi="Arial" w:cs="Arial"/>
        </w:rPr>
        <w:t>Na</w:t>
      </w:r>
      <w:r w:rsidR="00AB464F" w:rsidRPr="00697FC3">
        <w:rPr>
          <w:rFonts w:ascii="Arial" w:hAnsi="Arial" w:cs="Arial"/>
        </w:rPr>
        <w:t>glieri</w:t>
      </w:r>
      <w:proofErr w:type="spellEnd"/>
      <w:r w:rsidR="00AB464F" w:rsidRPr="00697FC3">
        <w:rPr>
          <w:rFonts w:ascii="Arial" w:hAnsi="Arial" w:cs="Arial"/>
        </w:rPr>
        <w:t>, 2011, p. 695)</w:t>
      </w:r>
    </w:p>
    <w:p w14:paraId="18322660" w14:textId="5C7D1602" w:rsidR="00697FC3" w:rsidRPr="00697FC3" w:rsidRDefault="00697FC3" w:rsidP="00A27FC1">
      <w:pPr>
        <w:rPr>
          <w:rFonts w:ascii="Arial" w:hAnsi="Arial" w:cs="Arial"/>
          <w:b/>
          <w:bCs/>
        </w:rPr>
      </w:pPr>
      <w:r w:rsidRPr="00697FC3">
        <w:rPr>
          <w:rFonts w:ascii="Arial" w:hAnsi="Arial" w:cs="Arial"/>
          <w:b/>
          <w:bCs/>
        </w:rPr>
        <w:t>Role of Health care practitioners.</w:t>
      </w:r>
    </w:p>
    <w:p w14:paraId="7EC6C4E0" w14:textId="52FBC802" w:rsidR="008B7836" w:rsidRPr="00697FC3" w:rsidRDefault="008B7836" w:rsidP="00A27FC1">
      <w:pPr>
        <w:rPr>
          <w:rFonts w:ascii="Arial" w:hAnsi="Arial" w:cs="Arial"/>
        </w:rPr>
      </w:pPr>
      <w:r w:rsidRPr="00697FC3">
        <w:rPr>
          <w:rFonts w:ascii="Arial" w:hAnsi="Arial" w:cs="Arial"/>
        </w:rPr>
        <w:t xml:space="preserve">Therefore, allowing them in this stage to be protective and caring for people or objects is important to avoid stagnation. </w:t>
      </w:r>
      <w:r w:rsidR="00F654D2" w:rsidRPr="00F654D2">
        <w:rPr>
          <w:rFonts w:ascii="Arial" w:hAnsi="Arial" w:cs="Arial"/>
        </w:rPr>
        <w:t>Those who have a strong sense of generativity are dedicated to something they believe is essential and desirable.</w:t>
      </w:r>
      <w:r w:rsidR="00F654D2">
        <w:rPr>
          <w:rFonts w:ascii="Arial" w:hAnsi="Arial" w:cs="Arial"/>
        </w:rPr>
        <w:t xml:space="preserve"> </w:t>
      </w:r>
      <w:r w:rsidR="00A42C30" w:rsidRPr="00697FC3">
        <w:rPr>
          <w:rFonts w:ascii="Arial" w:hAnsi="Arial" w:cs="Arial"/>
        </w:rPr>
        <w:t>The healthcare providers must provide them with activities that they will be able to work hard at and believe to be important and worthwhile. (Slater, 2003, p.7)</w:t>
      </w:r>
    </w:p>
    <w:p w14:paraId="6123EB61" w14:textId="5CCCDF72" w:rsidR="004D5BF1" w:rsidRPr="00697FC3" w:rsidRDefault="00A3426C" w:rsidP="00A27FC1">
      <w:pPr>
        <w:rPr>
          <w:rFonts w:ascii="Arial" w:hAnsi="Arial" w:cs="Arial"/>
          <w:b/>
          <w:bCs/>
        </w:rPr>
      </w:pPr>
      <w:r>
        <w:rPr>
          <w:rFonts w:ascii="Arial" w:hAnsi="Arial" w:cs="Arial"/>
          <w:b/>
          <w:bCs/>
        </w:rPr>
        <w:t xml:space="preserve">Ego </w:t>
      </w:r>
      <w:r w:rsidR="004D5BF1" w:rsidRPr="00697FC3">
        <w:rPr>
          <w:rFonts w:ascii="Arial" w:hAnsi="Arial" w:cs="Arial"/>
          <w:b/>
          <w:bCs/>
        </w:rPr>
        <w:t>Integrity Vs Despair</w:t>
      </w:r>
    </w:p>
    <w:p w14:paraId="53CBABB8" w14:textId="36EFFE70" w:rsidR="00063A7A" w:rsidRPr="00697FC3" w:rsidRDefault="00F00112" w:rsidP="00A27FC1">
      <w:pPr>
        <w:rPr>
          <w:rFonts w:ascii="Arial" w:hAnsi="Arial" w:cs="Arial"/>
        </w:rPr>
      </w:pPr>
      <w:r w:rsidRPr="00697FC3">
        <w:rPr>
          <w:rFonts w:ascii="Arial" w:hAnsi="Arial" w:cs="Arial"/>
        </w:rPr>
        <w:t xml:space="preserve">Lastly there is the stage of </w:t>
      </w:r>
      <w:r w:rsidR="003F549E" w:rsidRPr="00697FC3">
        <w:rPr>
          <w:rFonts w:ascii="Arial" w:hAnsi="Arial" w:cs="Arial"/>
        </w:rPr>
        <w:t>ego integrity versus despair</w:t>
      </w:r>
      <w:r w:rsidR="00C33476" w:rsidRPr="00697FC3">
        <w:rPr>
          <w:rFonts w:ascii="Arial" w:hAnsi="Arial" w:cs="Arial"/>
        </w:rPr>
        <w:t xml:space="preserve"> which is 60 years to end of life.</w:t>
      </w:r>
      <w:r w:rsidR="00FF198C" w:rsidRPr="00697FC3">
        <w:rPr>
          <w:rFonts w:ascii="Arial" w:hAnsi="Arial" w:cs="Arial"/>
        </w:rPr>
        <w:t xml:space="preserve"> </w:t>
      </w:r>
      <w:r w:rsidR="006B3F2A" w:rsidRPr="00697FC3">
        <w:rPr>
          <w:rFonts w:ascii="Arial" w:hAnsi="Arial" w:cs="Arial"/>
        </w:rPr>
        <w:t xml:space="preserve">They start to deteriorate physically and </w:t>
      </w:r>
      <w:r w:rsidR="00616BAF" w:rsidRPr="00697FC3">
        <w:rPr>
          <w:rFonts w:ascii="Arial" w:hAnsi="Arial" w:cs="Arial"/>
        </w:rPr>
        <w:t xml:space="preserve">at this stage they start to </w:t>
      </w:r>
      <w:r w:rsidR="003D661B" w:rsidRPr="00697FC3">
        <w:rPr>
          <w:rFonts w:ascii="Arial" w:hAnsi="Arial" w:cs="Arial"/>
        </w:rPr>
        <w:t xml:space="preserve">think back on their life history. An adult that has no regrets will feel a sense of integrity and if they have regrets will be in despair. </w:t>
      </w:r>
      <w:r w:rsidR="00711BCB" w:rsidRPr="00697FC3">
        <w:rPr>
          <w:rFonts w:ascii="Arial" w:hAnsi="Arial" w:cs="Arial"/>
        </w:rPr>
        <w:t>(Erickson, 1997, p.94)</w:t>
      </w:r>
      <w:r w:rsidR="003F549E" w:rsidRPr="00697FC3">
        <w:rPr>
          <w:rFonts w:ascii="Arial" w:hAnsi="Arial" w:cs="Arial"/>
        </w:rPr>
        <w:t xml:space="preserve"> (</w:t>
      </w:r>
      <w:proofErr w:type="spellStart"/>
      <w:r w:rsidR="003F549E" w:rsidRPr="00697FC3">
        <w:rPr>
          <w:rFonts w:ascii="Arial" w:hAnsi="Arial" w:cs="Arial"/>
        </w:rPr>
        <w:t>Munley</w:t>
      </w:r>
      <w:proofErr w:type="spellEnd"/>
      <w:r w:rsidR="003F549E" w:rsidRPr="00697FC3">
        <w:rPr>
          <w:rFonts w:ascii="Arial" w:hAnsi="Arial" w:cs="Arial"/>
        </w:rPr>
        <w:t xml:space="preserve">, 1975, p.314) </w:t>
      </w:r>
      <w:r w:rsidR="005B2D45" w:rsidRPr="00697FC3">
        <w:rPr>
          <w:rFonts w:ascii="Arial" w:hAnsi="Arial" w:cs="Arial"/>
        </w:rPr>
        <w:t xml:space="preserve">regrets and despair may lead to feelings of </w:t>
      </w:r>
      <w:r w:rsidR="00063A7A" w:rsidRPr="00697FC3">
        <w:rPr>
          <w:rFonts w:ascii="Arial" w:hAnsi="Arial" w:cs="Arial"/>
        </w:rPr>
        <w:t xml:space="preserve">unhappiness, depression and unsatisfaction. </w:t>
      </w:r>
      <w:r w:rsidR="00F654D2" w:rsidRPr="00F654D2">
        <w:rPr>
          <w:rFonts w:ascii="Arial" w:hAnsi="Arial" w:cs="Arial"/>
        </w:rPr>
        <w:t xml:space="preserve">If this step is completed </w:t>
      </w:r>
      <w:r w:rsidR="00F654D2" w:rsidRPr="00F654D2">
        <w:rPr>
          <w:rFonts w:ascii="Arial" w:hAnsi="Arial" w:cs="Arial"/>
        </w:rPr>
        <w:lastRenderedPageBreak/>
        <w:t>successfully, it will lead to the virtue of wisdom</w:t>
      </w:r>
      <w:r w:rsidR="00183E07" w:rsidRPr="00697FC3">
        <w:rPr>
          <w:rFonts w:ascii="Arial" w:hAnsi="Arial" w:cs="Arial"/>
        </w:rPr>
        <w:t xml:space="preserve">. </w:t>
      </w:r>
      <w:r w:rsidR="00DC0A39" w:rsidRPr="00697FC3">
        <w:rPr>
          <w:rFonts w:ascii="Arial" w:hAnsi="Arial" w:cs="Arial"/>
        </w:rPr>
        <w:t>Wisdom is defined as “having experience</w:t>
      </w:r>
      <w:r w:rsidR="003B522F" w:rsidRPr="00697FC3">
        <w:rPr>
          <w:rFonts w:ascii="Arial" w:hAnsi="Arial" w:cs="Arial"/>
        </w:rPr>
        <w:t>, knowledge and good judgement; the quali</w:t>
      </w:r>
      <w:r w:rsidR="00017637" w:rsidRPr="00697FC3">
        <w:rPr>
          <w:rFonts w:ascii="Arial" w:hAnsi="Arial" w:cs="Arial"/>
        </w:rPr>
        <w:t xml:space="preserve">ty of being wise”. </w:t>
      </w:r>
      <w:r w:rsidR="00BA3FEE" w:rsidRPr="00697FC3">
        <w:rPr>
          <w:rFonts w:ascii="Arial" w:hAnsi="Arial" w:cs="Arial"/>
        </w:rPr>
        <w:t xml:space="preserve">(Oxford dictionary, 2021) </w:t>
      </w:r>
    </w:p>
    <w:p w14:paraId="7F8581BD" w14:textId="0707EA18" w:rsidR="00697FC3" w:rsidRPr="00697FC3" w:rsidRDefault="00697FC3" w:rsidP="00A27FC1">
      <w:pPr>
        <w:rPr>
          <w:rFonts w:ascii="Arial" w:hAnsi="Arial" w:cs="Arial"/>
          <w:b/>
          <w:bCs/>
        </w:rPr>
      </w:pPr>
      <w:r w:rsidRPr="00697FC3">
        <w:rPr>
          <w:rFonts w:ascii="Arial" w:hAnsi="Arial" w:cs="Arial"/>
          <w:b/>
          <w:bCs/>
        </w:rPr>
        <w:t>Role of Health care practitioners.</w:t>
      </w:r>
    </w:p>
    <w:p w14:paraId="2FEF94DE" w14:textId="77777777" w:rsidR="00C83C56" w:rsidRDefault="008B070A" w:rsidP="00A27FC1">
      <w:pPr>
        <w:rPr>
          <w:rFonts w:ascii="Arial" w:hAnsi="Arial" w:cs="Arial"/>
        </w:rPr>
      </w:pPr>
      <w:r w:rsidRPr="00697FC3">
        <w:rPr>
          <w:rFonts w:ascii="Arial" w:hAnsi="Arial" w:cs="Arial"/>
        </w:rPr>
        <w:t>Carer’s</w:t>
      </w:r>
      <w:r w:rsidR="007C22A1" w:rsidRPr="00697FC3">
        <w:rPr>
          <w:rFonts w:ascii="Arial" w:hAnsi="Arial" w:cs="Arial"/>
        </w:rPr>
        <w:t xml:space="preserve"> </w:t>
      </w:r>
      <w:r w:rsidRPr="00697FC3">
        <w:rPr>
          <w:rFonts w:ascii="Arial" w:hAnsi="Arial" w:cs="Arial"/>
        </w:rPr>
        <w:t xml:space="preserve">musts be support individuals in their end of life without feelings of regret and keep </w:t>
      </w:r>
    </w:p>
    <w:p w14:paraId="74C041F8" w14:textId="2D6C546D" w:rsidR="00017637" w:rsidRPr="00697FC3" w:rsidRDefault="008B070A" w:rsidP="00A27FC1">
      <w:pPr>
        <w:rPr>
          <w:rFonts w:ascii="Arial" w:hAnsi="Arial" w:cs="Arial"/>
        </w:rPr>
      </w:pPr>
      <w:r w:rsidRPr="00697FC3">
        <w:rPr>
          <w:rFonts w:ascii="Arial" w:hAnsi="Arial" w:cs="Arial"/>
        </w:rPr>
        <w:t xml:space="preserve">them focused on positive achievements. </w:t>
      </w:r>
    </w:p>
    <w:p w14:paraId="0E350976" w14:textId="0D4BE029" w:rsidR="00697FC3" w:rsidRPr="00697FC3" w:rsidRDefault="00697FC3" w:rsidP="00A27FC1">
      <w:pPr>
        <w:rPr>
          <w:rFonts w:ascii="Arial" w:hAnsi="Arial" w:cs="Arial"/>
          <w:b/>
          <w:bCs/>
        </w:rPr>
      </w:pPr>
      <w:r w:rsidRPr="00697FC3">
        <w:rPr>
          <w:rFonts w:ascii="Arial" w:hAnsi="Arial" w:cs="Arial"/>
          <w:b/>
          <w:bCs/>
        </w:rPr>
        <w:t xml:space="preserve">Reflection </w:t>
      </w:r>
    </w:p>
    <w:p w14:paraId="1E576C8B" w14:textId="77777777" w:rsidR="00697FC3" w:rsidRPr="00697FC3" w:rsidRDefault="00697FC3" w:rsidP="00697FC3">
      <w:pPr>
        <w:spacing w:line="360" w:lineRule="auto"/>
        <w:jc w:val="both"/>
        <w:rPr>
          <w:rFonts w:ascii="Arial" w:hAnsi="Arial" w:cs="Arial"/>
        </w:rPr>
      </w:pPr>
      <w:r w:rsidRPr="00697FC3">
        <w:rPr>
          <w:rFonts w:ascii="Arial" w:hAnsi="Arial" w:cs="Arial"/>
        </w:rPr>
        <w:t>Jane (not her real name) was a disturbed teenager brought into hospital after a failed suicide attempt. Jane was battling severe depression, was obese and had low self-esteem. She was an orphan living with her alcoholic grandmother. She had not been attending school as she claimed to have no friends and her only relative, the grandmother, kept on abusing her. She did not want to be kept at hospital and did not talk to anyone at the beginning because nobody cared about her. A lot of counselling was needed here not only for Jane but also for her grandmother who saw no meaning in her life and was in fact waiting for death to put her to rest.</w:t>
      </w:r>
    </w:p>
    <w:p w14:paraId="1AEBCEC4" w14:textId="77777777" w:rsidR="00697FC3" w:rsidRPr="00697FC3" w:rsidRDefault="00697FC3" w:rsidP="00697FC3">
      <w:pPr>
        <w:spacing w:line="360" w:lineRule="auto"/>
        <w:jc w:val="both"/>
        <w:rPr>
          <w:rFonts w:ascii="Arial" w:hAnsi="Arial" w:cs="Arial"/>
        </w:rPr>
      </w:pPr>
      <w:r w:rsidRPr="00697FC3">
        <w:rPr>
          <w:rFonts w:ascii="Arial" w:hAnsi="Arial" w:cs="Arial"/>
        </w:rPr>
        <w:t xml:space="preserve">Having learnt about psychosocial theories and especially Erikson’s theory of development, I was able to identify the issues bothering my teenage patient. She was at the stage where social relationships were crucial to </w:t>
      </w:r>
      <w:proofErr w:type="gramStart"/>
      <w:r w:rsidRPr="00697FC3">
        <w:rPr>
          <w:rFonts w:ascii="Arial" w:hAnsi="Arial" w:cs="Arial"/>
        </w:rPr>
        <w:t>her</w:t>
      </w:r>
      <w:proofErr w:type="gramEnd"/>
      <w:r w:rsidRPr="00697FC3">
        <w:rPr>
          <w:rFonts w:ascii="Arial" w:hAnsi="Arial" w:cs="Arial"/>
        </w:rPr>
        <w:t xml:space="preserve"> and her self-esteem issues were worsening her situation. Based on (Newman and Newman, 2020) report on </w:t>
      </w:r>
      <w:r w:rsidRPr="00697FC3">
        <w:rPr>
          <w:rFonts w:ascii="Arial" w:hAnsi="Arial" w:cs="Arial"/>
          <w:i/>
        </w:rPr>
        <w:t>Theories of Adolescent Development</w:t>
      </w:r>
      <w:r w:rsidRPr="00697FC3">
        <w:rPr>
          <w:rFonts w:ascii="Arial" w:hAnsi="Arial" w:cs="Arial"/>
        </w:rPr>
        <w:t xml:space="preserve"> I was therefore able to:</w:t>
      </w:r>
    </w:p>
    <w:p w14:paraId="6367E681" w14:textId="77777777" w:rsidR="00697FC3" w:rsidRPr="00697FC3" w:rsidRDefault="00697FC3" w:rsidP="00697FC3">
      <w:pPr>
        <w:pStyle w:val="ListParagraph"/>
        <w:numPr>
          <w:ilvl w:val="0"/>
          <w:numId w:val="1"/>
        </w:numPr>
        <w:spacing w:line="360" w:lineRule="auto"/>
        <w:rPr>
          <w:rFonts w:ascii="Arial" w:hAnsi="Arial" w:cs="Arial"/>
        </w:rPr>
      </w:pPr>
      <w:r w:rsidRPr="00697FC3">
        <w:rPr>
          <w:rFonts w:ascii="Arial" w:hAnsi="Arial" w:cs="Arial"/>
        </w:rPr>
        <w:t>Manage the above psychosocial crises when they arise</w:t>
      </w:r>
    </w:p>
    <w:p w14:paraId="2402D0A3" w14:textId="77777777" w:rsidR="00697FC3" w:rsidRPr="00697FC3" w:rsidRDefault="00697FC3" w:rsidP="00697FC3">
      <w:pPr>
        <w:pStyle w:val="ListParagraph"/>
        <w:numPr>
          <w:ilvl w:val="0"/>
          <w:numId w:val="1"/>
        </w:numPr>
        <w:spacing w:line="360" w:lineRule="auto"/>
        <w:rPr>
          <w:rFonts w:ascii="Arial" w:hAnsi="Arial" w:cs="Arial"/>
        </w:rPr>
      </w:pPr>
      <w:r w:rsidRPr="00697FC3">
        <w:rPr>
          <w:rFonts w:ascii="Arial" w:hAnsi="Arial" w:cs="Arial"/>
        </w:rPr>
        <w:t>Identifying stages of development and how to handle individuals at each stage</w:t>
      </w:r>
    </w:p>
    <w:p w14:paraId="1B0AB4AA" w14:textId="77777777" w:rsidR="00697FC3" w:rsidRPr="00697FC3" w:rsidRDefault="00697FC3" w:rsidP="00697FC3">
      <w:pPr>
        <w:pStyle w:val="ListParagraph"/>
        <w:numPr>
          <w:ilvl w:val="0"/>
          <w:numId w:val="1"/>
        </w:numPr>
        <w:spacing w:line="360" w:lineRule="auto"/>
        <w:rPr>
          <w:rFonts w:ascii="Arial" w:hAnsi="Arial" w:cs="Arial"/>
        </w:rPr>
      </w:pPr>
      <w:r w:rsidRPr="00697FC3">
        <w:rPr>
          <w:rFonts w:ascii="Arial" w:hAnsi="Arial" w:cs="Arial"/>
        </w:rPr>
        <w:t>Predicting psychosocial crises before they happen</w:t>
      </w:r>
    </w:p>
    <w:p w14:paraId="04C1A11F" w14:textId="77777777" w:rsidR="00697FC3" w:rsidRPr="00697FC3" w:rsidRDefault="00697FC3" w:rsidP="00697FC3">
      <w:pPr>
        <w:pStyle w:val="ListParagraph"/>
        <w:numPr>
          <w:ilvl w:val="0"/>
          <w:numId w:val="1"/>
        </w:numPr>
        <w:spacing w:line="360" w:lineRule="auto"/>
        <w:rPr>
          <w:rFonts w:ascii="Arial" w:hAnsi="Arial" w:cs="Arial"/>
        </w:rPr>
      </w:pPr>
      <w:r w:rsidRPr="00697FC3">
        <w:rPr>
          <w:rFonts w:ascii="Arial" w:hAnsi="Arial" w:cs="Arial"/>
        </w:rPr>
        <w:t>Identify the fundamental psychosocial process for resolving the crises</w:t>
      </w:r>
    </w:p>
    <w:p w14:paraId="134EE10E" w14:textId="77777777" w:rsidR="00697FC3" w:rsidRPr="00697FC3" w:rsidRDefault="00697FC3" w:rsidP="00697FC3">
      <w:pPr>
        <w:pStyle w:val="ListParagraph"/>
        <w:numPr>
          <w:ilvl w:val="0"/>
          <w:numId w:val="1"/>
        </w:numPr>
        <w:spacing w:line="360" w:lineRule="auto"/>
        <w:rPr>
          <w:rFonts w:ascii="Arial" w:hAnsi="Arial" w:cs="Arial"/>
        </w:rPr>
      </w:pPr>
      <w:r w:rsidRPr="00697FC3">
        <w:rPr>
          <w:rFonts w:ascii="Arial" w:hAnsi="Arial" w:cs="Arial"/>
        </w:rPr>
        <w:t>The adaptive ego qualities</w:t>
      </w:r>
    </w:p>
    <w:p w14:paraId="2D1C084D" w14:textId="4C049F92" w:rsidR="00697FC3" w:rsidRPr="00697FC3" w:rsidRDefault="00697FC3" w:rsidP="00697FC3">
      <w:pPr>
        <w:spacing w:line="360" w:lineRule="auto"/>
        <w:jc w:val="both"/>
        <w:rPr>
          <w:rFonts w:ascii="Arial" w:hAnsi="Arial" w:cs="Arial"/>
        </w:rPr>
      </w:pPr>
      <w:r w:rsidRPr="00697FC3">
        <w:rPr>
          <w:rFonts w:ascii="Arial" w:hAnsi="Arial" w:cs="Arial"/>
        </w:rPr>
        <w:t xml:space="preserve">Building trust between myself and my patient Jane was not </w:t>
      </w:r>
      <w:proofErr w:type="gramStart"/>
      <w:r w:rsidRPr="00697FC3">
        <w:rPr>
          <w:rFonts w:ascii="Arial" w:hAnsi="Arial" w:cs="Arial"/>
        </w:rPr>
        <w:t>easy</w:t>
      </w:r>
      <w:proofErr w:type="gramEnd"/>
      <w:r w:rsidRPr="00697FC3">
        <w:rPr>
          <w:rFonts w:ascii="Arial" w:hAnsi="Arial" w:cs="Arial"/>
        </w:rPr>
        <w:t xml:space="preserve"> but it had to be done as it is my responsibility to ensure my patient’s needs are met and they are comfortable, which is a sure way to ease their burden and help them recuperate. In building trust, confidentiality is key as this is the only way to get a patient to trust me and view me as an ally. I learnt that respect and compassion are lacking in our facilities and if present the patient cannot feel it. It is therefore my goal to treat all my patients with compassion regardless of their age, ethnicity, </w:t>
      </w:r>
      <w:proofErr w:type="gramStart"/>
      <w:r w:rsidRPr="00697FC3">
        <w:rPr>
          <w:rFonts w:ascii="Arial" w:hAnsi="Arial" w:cs="Arial"/>
        </w:rPr>
        <w:t>religion</w:t>
      </w:r>
      <w:proofErr w:type="gramEnd"/>
      <w:r w:rsidRPr="00697FC3">
        <w:rPr>
          <w:rFonts w:ascii="Arial" w:hAnsi="Arial" w:cs="Arial"/>
        </w:rPr>
        <w:t xml:space="preserve"> or attitude.</w:t>
      </w:r>
    </w:p>
    <w:p w14:paraId="47456A4D" w14:textId="25681922" w:rsidR="004921AA" w:rsidRPr="00697FC3" w:rsidRDefault="004921AA" w:rsidP="00A27FC1">
      <w:pPr>
        <w:rPr>
          <w:rFonts w:ascii="Arial" w:hAnsi="Arial" w:cs="Arial"/>
          <w:b/>
          <w:bCs/>
        </w:rPr>
      </w:pPr>
      <w:r w:rsidRPr="00697FC3">
        <w:rPr>
          <w:rFonts w:ascii="Arial" w:hAnsi="Arial" w:cs="Arial"/>
          <w:b/>
          <w:bCs/>
        </w:rPr>
        <w:t xml:space="preserve">Conclusion </w:t>
      </w:r>
    </w:p>
    <w:p w14:paraId="6809961F" w14:textId="68F7460B" w:rsidR="0028156C" w:rsidRDefault="00E7419B" w:rsidP="00A27FC1">
      <w:pPr>
        <w:rPr>
          <w:rFonts w:ascii="Arial" w:hAnsi="Arial" w:cs="Arial"/>
        </w:rPr>
      </w:pPr>
      <w:r w:rsidRPr="00697FC3">
        <w:rPr>
          <w:rFonts w:ascii="Arial" w:hAnsi="Arial" w:cs="Arial"/>
        </w:rPr>
        <w:t xml:space="preserve">This report has demonstrated ways we can apply and use Eric Erikson’s theory of life development to assist health care workers to provide the best quality of care and service. This highlights the eight developmental stages whilst using them as an example to organise </w:t>
      </w:r>
      <w:r w:rsidRPr="00697FC3">
        <w:rPr>
          <w:rFonts w:ascii="Arial" w:hAnsi="Arial" w:cs="Arial"/>
        </w:rPr>
        <w:lastRenderedPageBreak/>
        <w:t xml:space="preserve">activities. Allocating and devising a care plan to the specific needs of each life span stage is vital. These practises harness learning and understanding the ways adults, children, infants, or adolescents respond to challenges in their daily lives and transitions. </w:t>
      </w:r>
    </w:p>
    <w:p w14:paraId="714706EF" w14:textId="4CE1F117" w:rsidR="007B7DE5" w:rsidRDefault="007B7DE5" w:rsidP="00A27FC1">
      <w:pPr>
        <w:rPr>
          <w:rFonts w:ascii="Arial" w:hAnsi="Arial" w:cs="Arial"/>
        </w:rPr>
      </w:pPr>
    </w:p>
    <w:p w14:paraId="12EAD959" w14:textId="56A0E494" w:rsidR="007B7DE5" w:rsidRDefault="007B7DE5" w:rsidP="00A27FC1">
      <w:pPr>
        <w:rPr>
          <w:rFonts w:ascii="Arial" w:hAnsi="Arial" w:cs="Arial"/>
        </w:rPr>
      </w:pPr>
    </w:p>
    <w:p w14:paraId="756DD2E9" w14:textId="77777777" w:rsidR="007B7DE5" w:rsidRPr="007B7DE5" w:rsidRDefault="007B7DE5" w:rsidP="00A27FC1">
      <w:pPr>
        <w:rPr>
          <w:rFonts w:ascii="Arial" w:hAnsi="Arial" w:cs="Arial"/>
        </w:rPr>
      </w:pPr>
    </w:p>
    <w:p w14:paraId="3C221FB7" w14:textId="39CCBACC" w:rsidR="0028156C" w:rsidRPr="00697FC3" w:rsidRDefault="0028156C" w:rsidP="00A27FC1">
      <w:pPr>
        <w:rPr>
          <w:rFonts w:ascii="Arial" w:hAnsi="Arial" w:cs="Arial"/>
          <w:b/>
          <w:bCs/>
        </w:rPr>
      </w:pPr>
      <w:r w:rsidRPr="00697FC3">
        <w:rPr>
          <w:rFonts w:ascii="Arial" w:hAnsi="Arial" w:cs="Arial"/>
          <w:b/>
          <w:bCs/>
        </w:rPr>
        <w:t>References</w:t>
      </w:r>
    </w:p>
    <w:p w14:paraId="7E26F182" w14:textId="2EED4E31" w:rsidR="0028156C" w:rsidRPr="00697FC3" w:rsidRDefault="0028156C" w:rsidP="00A27FC1">
      <w:pPr>
        <w:rPr>
          <w:rFonts w:ascii="Arial" w:hAnsi="Arial" w:cs="Arial"/>
        </w:rPr>
      </w:pPr>
      <w:r w:rsidRPr="00697FC3">
        <w:rPr>
          <w:rFonts w:ascii="Arial" w:hAnsi="Arial" w:cs="Arial"/>
        </w:rPr>
        <w:t xml:space="preserve">Merriam-Webster (2021) Psychology. Available at: </w:t>
      </w:r>
      <w:hyperlink r:id="rId7" w:history="1">
        <w:r w:rsidRPr="00697FC3">
          <w:rPr>
            <w:rStyle w:val="Hyperlink"/>
            <w:rFonts w:ascii="Arial" w:hAnsi="Arial" w:cs="Arial"/>
          </w:rPr>
          <w:t>https://www.merriam-webster.com/dictionary/psychology</w:t>
        </w:r>
      </w:hyperlink>
      <w:r w:rsidRPr="00697FC3">
        <w:rPr>
          <w:rFonts w:ascii="Arial" w:hAnsi="Arial" w:cs="Arial"/>
        </w:rPr>
        <w:t xml:space="preserve"> (Accessed: 9 July 2021). </w:t>
      </w:r>
    </w:p>
    <w:p w14:paraId="60DD74D5" w14:textId="68AECB9A" w:rsidR="0028156C" w:rsidRPr="00697FC3" w:rsidRDefault="003F549E" w:rsidP="00A27FC1">
      <w:pPr>
        <w:rPr>
          <w:rFonts w:ascii="Arial" w:hAnsi="Arial" w:cs="Arial"/>
        </w:rPr>
      </w:pPr>
      <w:proofErr w:type="spellStart"/>
      <w:r w:rsidRPr="00697FC3">
        <w:rPr>
          <w:rFonts w:ascii="Arial" w:hAnsi="Arial" w:cs="Arial"/>
        </w:rPr>
        <w:t>Munley</w:t>
      </w:r>
      <w:proofErr w:type="spellEnd"/>
      <w:r w:rsidRPr="00697FC3">
        <w:rPr>
          <w:rFonts w:ascii="Arial" w:hAnsi="Arial" w:cs="Arial"/>
        </w:rPr>
        <w:t xml:space="preserve">, P. (1975) ‘Journal of </w:t>
      </w:r>
      <w:proofErr w:type="spellStart"/>
      <w:r w:rsidRPr="00697FC3">
        <w:rPr>
          <w:rFonts w:ascii="Arial" w:hAnsi="Arial" w:cs="Arial"/>
        </w:rPr>
        <w:t>Counseling</w:t>
      </w:r>
      <w:proofErr w:type="spellEnd"/>
      <w:r w:rsidRPr="00697FC3">
        <w:rPr>
          <w:rFonts w:ascii="Arial" w:hAnsi="Arial" w:cs="Arial"/>
        </w:rPr>
        <w:t xml:space="preserve"> Psychology’, </w:t>
      </w:r>
      <w:r w:rsidRPr="00697FC3">
        <w:rPr>
          <w:rFonts w:ascii="Arial" w:hAnsi="Arial" w:cs="Arial"/>
          <w:i/>
          <w:iCs/>
        </w:rPr>
        <w:t>Erik Erikson's theory of psychosocial development and vocational behaviour</w:t>
      </w:r>
      <w:r w:rsidRPr="00697FC3">
        <w:rPr>
          <w:rFonts w:ascii="Arial" w:hAnsi="Arial" w:cs="Arial"/>
        </w:rPr>
        <w:t xml:space="preserve">, 22(4), p.314. Available at: </w:t>
      </w:r>
      <w:hyperlink r:id="rId8" w:history="1">
        <w:r w:rsidRPr="00697FC3">
          <w:rPr>
            <w:rStyle w:val="Hyperlink"/>
            <w:rFonts w:ascii="Arial" w:hAnsi="Arial" w:cs="Arial"/>
          </w:rPr>
          <w:t>https://pdf.zlibcdn.com/dtoken/e9897a846dfdf10a36a75f9f3138f9b9/h0076749.pdf</w:t>
        </w:r>
      </w:hyperlink>
      <w:r w:rsidRPr="00697FC3">
        <w:rPr>
          <w:rFonts w:ascii="Arial" w:hAnsi="Arial" w:cs="Arial"/>
        </w:rPr>
        <w:t xml:space="preserve"> (Accessed:9 July 2021)</w:t>
      </w:r>
    </w:p>
    <w:p w14:paraId="55DFFCF1" w14:textId="3B3F5AA3" w:rsidR="003C7828" w:rsidRPr="00697FC3" w:rsidRDefault="00B13308" w:rsidP="00A27FC1">
      <w:pPr>
        <w:rPr>
          <w:rFonts w:ascii="Arial" w:hAnsi="Arial" w:cs="Arial"/>
        </w:rPr>
      </w:pPr>
      <w:r w:rsidRPr="00697FC3">
        <w:rPr>
          <w:rFonts w:ascii="Arial" w:hAnsi="Arial" w:cs="Arial"/>
        </w:rPr>
        <w:t>Bal</w:t>
      </w:r>
      <w:r w:rsidR="00E8739D" w:rsidRPr="00697FC3">
        <w:rPr>
          <w:rFonts w:ascii="Arial" w:hAnsi="Arial" w:cs="Arial"/>
        </w:rPr>
        <w:t>d</w:t>
      </w:r>
      <w:r w:rsidRPr="00697FC3">
        <w:rPr>
          <w:rFonts w:ascii="Arial" w:hAnsi="Arial" w:cs="Arial"/>
        </w:rPr>
        <w:t xml:space="preserve">win, </w:t>
      </w:r>
      <w:r w:rsidR="008D2D0E" w:rsidRPr="00697FC3">
        <w:rPr>
          <w:rFonts w:ascii="Arial" w:hAnsi="Arial" w:cs="Arial"/>
        </w:rPr>
        <w:t>J. et al. (2003) ‘The role of the support worker in nursing homes</w:t>
      </w:r>
      <w:r w:rsidR="00E8739D" w:rsidRPr="00697FC3">
        <w:rPr>
          <w:rFonts w:ascii="Arial" w:hAnsi="Arial" w:cs="Arial"/>
        </w:rPr>
        <w:t>: a consideration of key issues</w:t>
      </w:r>
      <w:r w:rsidR="0059538B" w:rsidRPr="00697FC3">
        <w:rPr>
          <w:rFonts w:ascii="Arial" w:hAnsi="Arial" w:cs="Arial"/>
        </w:rPr>
        <w:t xml:space="preserve">’ </w:t>
      </w:r>
      <w:r w:rsidR="003A74CE" w:rsidRPr="00697FC3">
        <w:rPr>
          <w:rFonts w:ascii="Arial" w:hAnsi="Arial" w:cs="Arial"/>
          <w:i/>
          <w:iCs/>
        </w:rPr>
        <w:t>Journal of Nursing Management</w:t>
      </w:r>
      <w:r w:rsidR="005D5B3B" w:rsidRPr="00697FC3">
        <w:rPr>
          <w:rFonts w:ascii="Arial" w:hAnsi="Arial" w:cs="Arial"/>
          <w:i/>
          <w:iCs/>
        </w:rPr>
        <w:t>,</w:t>
      </w:r>
      <w:r w:rsidR="00E1549F" w:rsidRPr="00697FC3">
        <w:rPr>
          <w:rFonts w:ascii="Arial" w:hAnsi="Arial" w:cs="Arial"/>
          <w:i/>
          <w:iCs/>
        </w:rPr>
        <w:t xml:space="preserve"> </w:t>
      </w:r>
      <w:r w:rsidR="00E1549F" w:rsidRPr="00697FC3">
        <w:rPr>
          <w:rFonts w:ascii="Arial" w:hAnsi="Arial" w:cs="Arial"/>
        </w:rPr>
        <w:t>11</w:t>
      </w:r>
      <w:r w:rsidR="003C7828" w:rsidRPr="00697FC3">
        <w:rPr>
          <w:rFonts w:ascii="Arial" w:hAnsi="Arial" w:cs="Arial"/>
        </w:rPr>
        <w:t xml:space="preserve">(1), pp. 410-420. Available at: </w:t>
      </w:r>
      <w:r w:rsidR="00881D87" w:rsidRPr="00697FC3">
        <w:rPr>
          <w:rFonts w:ascii="Arial" w:hAnsi="Arial" w:cs="Arial"/>
        </w:rPr>
        <w:t>(Accessed: 24 July 2021)</w:t>
      </w:r>
    </w:p>
    <w:p w14:paraId="3816013D" w14:textId="2294B252" w:rsidR="00881D87" w:rsidRPr="00697FC3" w:rsidRDefault="00C07031" w:rsidP="00A27FC1">
      <w:pPr>
        <w:rPr>
          <w:rFonts w:ascii="Arial" w:hAnsi="Arial" w:cs="Arial"/>
        </w:rPr>
      </w:pPr>
      <w:r w:rsidRPr="00697FC3">
        <w:rPr>
          <w:rFonts w:ascii="Arial" w:hAnsi="Arial" w:cs="Arial"/>
        </w:rPr>
        <w:t>Oxford dictionary</w:t>
      </w:r>
      <w:r w:rsidR="00E24A51" w:rsidRPr="00697FC3">
        <w:rPr>
          <w:rFonts w:ascii="Arial" w:hAnsi="Arial" w:cs="Arial"/>
        </w:rPr>
        <w:t xml:space="preserve"> (2021)</w:t>
      </w:r>
      <w:r w:rsidR="00303B9B" w:rsidRPr="00697FC3">
        <w:rPr>
          <w:rFonts w:ascii="Arial" w:hAnsi="Arial" w:cs="Arial"/>
        </w:rPr>
        <w:t xml:space="preserve"> </w:t>
      </w:r>
      <w:r w:rsidR="00A9557E" w:rsidRPr="00697FC3">
        <w:rPr>
          <w:rFonts w:ascii="Arial" w:hAnsi="Arial" w:cs="Arial"/>
          <w:i/>
          <w:iCs/>
        </w:rPr>
        <w:t xml:space="preserve">Wisdom. </w:t>
      </w:r>
      <w:r w:rsidR="00A9557E" w:rsidRPr="00697FC3">
        <w:rPr>
          <w:rFonts w:ascii="Arial" w:hAnsi="Arial" w:cs="Arial"/>
        </w:rPr>
        <w:t>Oxford: London</w:t>
      </w:r>
      <w:r w:rsidR="00C07EF1" w:rsidRPr="00697FC3">
        <w:rPr>
          <w:rFonts w:ascii="Arial" w:hAnsi="Arial" w:cs="Arial"/>
        </w:rPr>
        <w:t xml:space="preserve">. </w:t>
      </w:r>
    </w:p>
    <w:p w14:paraId="3D89AB16" w14:textId="149FF4C5" w:rsidR="001E681B" w:rsidRPr="00697FC3" w:rsidRDefault="001E681B" w:rsidP="00A27FC1">
      <w:pPr>
        <w:rPr>
          <w:rFonts w:ascii="Arial" w:hAnsi="Arial" w:cs="Arial"/>
        </w:rPr>
      </w:pPr>
      <w:r w:rsidRPr="00697FC3">
        <w:rPr>
          <w:rFonts w:ascii="Arial" w:hAnsi="Arial" w:cs="Arial"/>
        </w:rPr>
        <w:t>Bush, A. (2001) ‘</w:t>
      </w:r>
      <w:r w:rsidR="00A97D2B" w:rsidRPr="00697FC3">
        <w:rPr>
          <w:rFonts w:ascii="Arial" w:hAnsi="Arial" w:cs="Arial"/>
        </w:rPr>
        <w:t xml:space="preserve">The Effect of Role Model Influence on Adolescents’ Materialism and Marketplace Knowledge’, </w:t>
      </w:r>
      <w:r w:rsidR="00A97D2B" w:rsidRPr="00697FC3">
        <w:rPr>
          <w:rFonts w:ascii="Arial" w:hAnsi="Arial" w:cs="Arial"/>
          <w:i/>
          <w:iCs/>
        </w:rPr>
        <w:t xml:space="preserve">Journal of Marketing Theory and Practice, </w:t>
      </w:r>
      <w:r w:rsidR="00EB03A6" w:rsidRPr="00697FC3">
        <w:rPr>
          <w:rFonts w:ascii="Arial" w:hAnsi="Arial" w:cs="Arial"/>
        </w:rPr>
        <w:t xml:space="preserve">9(4), p.39. </w:t>
      </w:r>
    </w:p>
    <w:p w14:paraId="577DF5C4" w14:textId="5BF01E67" w:rsidR="00AB464F" w:rsidRPr="00697FC3" w:rsidRDefault="00AB464F" w:rsidP="00A27FC1">
      <w:pPr>
        <w:rPr>
          <w:rFonts w:ascii="Arial" w:hAnsi="Arial" w:cs="Arial"/>
        </w:rPr>
      </w:pPr>
      <w:r w:rsidRPr="00697FC3">
        <w:rPr>
          <w:rFonts w:ascii="Arial" w:hAnsi="Arial" w:cs="Arial"/>
        </w:rPr>
        <w:t xml:space="preserve">Goldstein, S. and </w:t>
      </w:r>
      <w:proofErr w:type="spellStart"/>
      <w:r w:rsidRPr="00697FC3">
        <w:rPr>
          <w:rFonts w:ascii="Arial" w:hAnsi="Arial" w:cs="Arial"/>
        </w:rPr>
        <w:t>and</w:t>
      </w:r>
      <w:proofErr w:type="spellEnd"/>
      <w:r w:rsidRPr="00697FC3">
        <w:rPr>
          <w:rFonts w:ascii="Arial" w:hAnsi="Arial" w:cs="Arial"/>
        </w:rPr>
        <w:t xml:space="preserve"> </w:t>
      </w:r>
      <w:proofErr w:type="spellStart"/>
      <w:r w:rsidRPr="00697FC3">
        <w:rPr>
          <w:rFonts w:ascii="Arial" w:hAnsi="Arial" w:cs="Arial"/>
        </w:rPr>
        <w:t>Naglieri</w:t>
      </w:r>
      <w:proofErr w:type="spellEnd"/>
      <w:r w:rsidRPr="00697FC3">
        <w:rPr>
          <w:rFonts w:ascii="Arial" w:hAnsi="Arial" w:cs="Arial"/>
        </w:rPr>
        <w:t>, J.A. (2011) Encyclopaedia of Child Behaviour and Development. 1</w:t>
      </w:r>
      <w:r w:rsidRPr="00697FC3">
        <w:rPr>
          <w:rFonts w:ascii="Arial" w:hAnsi="Arial" w:cs="Arial"/>
          <w:vertAlign w:val="superscript"/>
        </w:rPr>
        <w:t>st</w:t>
      </w:r>
      <w:r w:rsidRPr="00697FC3">
        <w:rPr>
          <w:rFonts w:ascii="Arial" w:hAnsi="Arial" w:cs="Arial"/>
        </w:rPr>
        <w:t xml:space="preserve"> </w:t>
      </w:r>
      <w:proofErr w:type="spellStart"/>
      <w:r w:rsidRPr="00697FC3">
        <w:rPr>
          <w:rFonts w:ascii="Arial" w:hAnsi="Arial" w:cs="Arial"/>
        </w:rPr>
        <w:t>edn</w:t>
      </w:r>
      <w:proofErr w:type="spellEnd"/>
      <w:r w:rsidRPr="00697FC3">
        <w:rPr>
          <w:rFonts w:ascii="Arial" w:hAnsi="Arial" w:cs="Arial"/>
        </w:rPr>
        <w:t xml:space="preserve">. Springer US. </w:t>
      </w:r>
    </w:p>
    <w:p w14:paraId="25CB3900" w14:textId="08B681EA" w:rsidR="00697FC3" w:rsidRPr="00697FC3" w:rsidRDefault="00697FC3" w:rsidP="00A27FC1">
      <w:pPr>
        <w:rPr>
          <w:rFonts w:ascii="Arial" w:hAnsi="Arial" w:cs="Arial"/>
        </w:rPr>
      </w:pPr>
      <w:r w:rsidRPr="00697FC3">
        <w:rPr>
          <w:rFonts w:ascii="Arial" w:hAnsi="Arial" w:cs="Arial"/>
        </w:rPr>
        <w:t xml:space="preserve">Newman, B.M. and Newman, P.R. 2020. </w:t>
      </w:r>
      <w:r w:rsidRPr="00697FC3">
        <w:rPr>
          <w:rFonts w:ascii="Arial" w:hAnsi="Arial" w:cs="Arial"/>
          <w:i/>
          <w:iCs/>
        </w:rPr>
        <w:t>Psychosocial theories</w:t>
      </w:r>
      <w:r w:rsidRPr="00697FC3">
        <w:rPr>
          <w:rFonts w:ascii="Arial" w:hAnsi="Arial" w:cs="Arial"/>
        </w:rPr>
        <w:t xml:space="preserve">. [online] </w:t>
      </w:r>
      <w:r w:rsidRPr="00697FC3">
        <w:rPr>
          <w:rFonts w:ascii="Arial" w:hAnsi="Arial" w:cs="Arial"/>
          <w:i/>
          <w:iCs/>
        </w:rPr>
        <w:t>www.sciencedirect.com</w:t>
      </w:r>
      <w:r w:rsidRPr="00697FC3">
        <w:rPr>
          <w:rFonts w:ascii="Arial" w:hAnsi="Arial" w:cs="Arial"/>
        </w:rPr>
        <w:t xml:space="preserve">. Academic Press. Available at: </w:t>
      </w:r>
      <w:hyperlink r:id="rId9" w:history="1">
        <w:r w:rsidRPr="00697FC3">
          <w:rPr>
            <w:rStyle w:val="Hyperlink"/>
            <w:rFonts w:ascii="Arial" w:hAnsi="Arial" w:cs="Arial"/>
          </w:rPr>
          <w:t>https://www.sciencedirect.com/science/article/pii/B9780128154502000061</w:t>
        </w:r>
      </w:hyperlink>
      <w:r w:rsidRPr="00697FC3">
        <w:rPr>
          <w:rFonts w:ascii="Arial" w:hAnsi="Arial" w:cs="Arial"/>
        </w:rPr>
        <w:t xml:space="preserve"> </w:t>
      </w:r>
    </w:p>
    <w:p w14:paraId="214085F4" w14:textId="6E81F166" w:rsidR="00A42C30" w:rsidRPr="00697FC3" w:rsidRDefault="00A42C30" w:rsidP="00A27FC1">
      <w:pPr>
        <w:rPr>
          <w:rFonts w:ascii="Arial" w:hAnsi="Arial" w:cs="Arial"/>
        </w:rPr>
      </w:pPr>
      <w:r w:rsidRPr="00697FC3">
        <w:rPr>
          <w:rFonts w:ascii="Arial" w:hAnsi="Arial" w:cs="Arial"/>
        </w:rPr>
        <w:t>Slater, C.L. (2003) ‘Generativity versus stagnation: An elaboration of Erikson's adult stage of human development’</w:t>
      </w:r>
      <w:r w:rsidR="004D5BF1" w:rsidRPr="00697FC3">
        <w:rPr>
          <w:rFonts w:ascii="Arial" w:hAnsi="Arial" w:cs="Arial"/>
        </w:rPr>
        <w:t xml:space="preserve"> </w:t>
      </w:r>
      <w:r w:rsidR="004D5BF1" w:rsidRPr="00697FC3">
        <w:rPr>
          <w:rFonts w:ascii="Arial" w:hAnsi="Arial" w:cs="Arial"/>
          <w:i/>
          <w:iCs/>
        </w:rPr>
        <w:t xml:space="preserve">Journal of Adult Development. </w:t>
      </w:r>
      <w:r w:rsidR="004D5BF1" w:rsidRPr="00697FC3">
        <w:rPr>
          <w:rFonts w:ascii="Arial" w:hAnsi="Arial" w:cs="Arial"/>
        </w:rPr>
        <w:t xml:space="preserve">10(1), p.7. </w:t>
      </w:r>
      <w:r w:rsidR="004D5BF1" w:rsidRPr="00697FC3">
        <w:rPr>
          <w:rFonts w:ascii="Arial" w:hAnsi="Arial" w:cs="Arial"/>
          <w:color w:val="555555"/>
          <w:shd w:val="clear" w:color="auto" w:fill="FFFFFF"/>
        </w:rPr>
        <w:t>DOI: </w:t>
      </w:r>
      <w:hyperlink r:id="rId10" w:tgtFrame="_blank" w:history="1">
        <w:r w:rsidR="004D5BF1" w:rsidRPr="00697FC3">
          <w:rPr>
            <w:rStyle w:val="Hyperlink"/>
            <w:rFonts w:ascii="Arial" w:hAnsi="Arial" w:cs="Arial"/>
            <w:bdr w:val="none" w:sz="0" w:space="0" w:color="auto" w:frame="1"/>
            <w:shd w:val="clear" w:color="auto" w:fill="FFFFFF"/>
          </w:rPr>
          <w:t>10.1023 / A: 1020790820868</w:t>
        </w:r>
      </w:hyperlink>
    </w:p>
    <w:p w14:paraId="6B40EE6F" w14:textId="2DDF90CB" w:rsidR="00EB03A6" w:rsidRPr="00697FC3" w:rsidRDefault="004921AA" w:rsidP="00A27FC1">
      <w:pPr>
        <w:rPr>
          <w:rFonts w:ascii="Arial" w:hAnsi="Arial" w:cs="Arial"/>
        </w:rPr>
      </w:pPr>
      <w:r w:rsidRPr="00697FC3">
        <w:rPr>
          <w:rFonts w:ascii="Arial" w:hAnsi="Arial" w:cs="Arial"/>
        </w:rPr>
        <w:t>Very well Mind (2021)</w:t>
      </w:r>
      <w:r w:rsidRPr="00697FC3">
        <w:rPr>
          <w:rFonts w:ascii="Arial" w:hAnsi="Arial" w:cs="Arial"/>
          <w:i/>
          <w:iCs/>
        </w:rPr>
        <w:t xml:space="preserve"> Erik Erikson's Stages of Psychosocial Development.</w:t>
      </w:r>
      <w:r w:rsidRPr="00697FC3">
        <w:rPr>
          <w:rFonts w:ascii="Arial" w:hAnsi="Arial" w:cs="Arial"/>
        </w:rPr>
        <w:t xml:space="preserve"> Available: </w:t>
      </w:r>
      <w:hyperlink r:id="rId11" w:history="1">
        <w:r w:rsidRPr="00697FC3">
          <w:rPr>
            <w:rStyle w:val="Hyperlink"/>
            <w:rFonts w:ascii="Arial" w:hAnsi="Arial" w:cs="Arial"/>
          </w:rPr>
          <w:t>https://www.verywellmind.com/erik-eriksons-stages-of-psychosocial-development-2795740</w:t>
        </w:r>
      </w:hyperlink>
      <w:r w:rsidRPr="00697FC3">
        <w:rPr>
          <w:rFonts w:ascii="Arial" w:hAnsi="Arial" w:cs="Arial"/>
        </w:rPr>
        <w:t xml:space="preserve"> (Accessed: 28 July 2021)</w:t>
      </w:r>
    </w:p>
    <w:p w14:paraId="155027F9" w14:textId="77777777" w:rsidR="00A9557E" w:rsidRPr="00A9557E" w:rsidRDefault="00A9557E" w:rsidP="00A27FC1"/>
    <w:p w14:paraId="30E21257" w14:textId="0A16BFA2" w:rsidR="003F549E" w:rsidRDefault="003F549E" w:rsidP="00A27FC1">
      <w:r>
        <w:t xml:space="preserve"> </w:t>
      </w:r>
    </w:p>
    <w:p w14:paraId="25C25AC8" w14:textId="77777777" w:rsidR="004D5BF1" w:rsidRPr="003F549E" w:rsidRDefault="004D5BF1" w:rsidP="00A27FC1"/>
    <w:sectPr w:rsidR="004D5BF1" w:rsidRPr="003F549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EEEF6" w14:textId="77777777" w:rsidR="002B7F7C" w:rsidRDefault="002B7F7C" w:rsidP="00C83C56">
      <w:pPr>
        <w:spacing w:after="0" w:line="240" w:lineRule="auto"/>
      </w:pPr>
      <w:r>
        <w:separator/>
      </w:r>
    </w:p>
  </w:endnote>
  <w:endnote w:type="continuationSeparator" w:id="0">
    <w:p w14:paraId="48A9EF83" w14:textId="77777777" w:rsidR="002B7F7C" w:rsidRDefault="002B7F7C" w:rsidP="00C83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A6A61" w14:textId="77777777" w:rsidR="002B7F7C" w:rsidRDefault="002B7F7C" w:rsidP="00C83C56">
      <w:pPr>
        <w:spacing w:after="0" w:line="240" w:lineRule="auto"/>
      </w:pPr>
      <w:r>
        <w:separator/>
      </w:r>
    </w:p>
  </w:footnote>
  <w:footnote w:type="continuationSeparator" w:id="0">
    <w:p w14:paraId="67C86966" w14:textId="77777777" w:rsidR="002B7F7C" w:rsidRDefault="002B7F7C" w:rsidP="00C83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847644"/>
      <w:docPartObj>
        <w:docPartGallery w:val="Page Numbers (Top of Page)"/>
        <w:docPartUnique/>
      </w:docPartObj>
    </w:sdtPr>
    <w:sdtEndPr>
      <w:rPr>
        <w:noProof/>
      </w:rPr>
    </w:sdtEndPr>
    <w:sdtContent>
      <w:p w14:paraId="6D1BC9AD" w14:textId="64B08D3B" w:rsidR="00C83C56" w:rsidRDefault="00C83C5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137650" w14:textId="77777777" w:rsidR="00C83C56" w:rsidRDefault="00C83C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C7FA6"/>
    <w:multiLevelType w:val="hybridMultilevel"/>
    <w:tmpl w:val="B6D6B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FC1"/>
    <w:rsid w:val="00017637"/>
    <w:rsid w:val="00044695"/>
    <w:rsid w:val="00063A7A"/>
    <w:rsid w:val="00066CBE"/>
    <w:rsid w:val="000748BF"/>
    <w:rsid w:val="000A78F6"/>
    <w:rsid w:val="000D3A64"/>
    <w:rsid w:val="000F3F93"/>
    <w:rsid w:val="000F5410"/>
    <w:rsid w:val="00115C74"/>
    <w:rsid w:val="00126DCB"/>
    <w:rsid w:val="00130B38"/>
    <w:rsid w:val="00143310"/>
    <w:rsid w:val="001622B8"/>
    <w:rsid w:val="00177471"/>
    <w:rsid w:val="00183E07"/>
    <w:rsid w:val="00194B31"/>
    <w:rsid w:val="001B2804"/>
    <w:rsid w:val="001D4447"/>
    <w:rsid w:val="001E681B"/>
    <w:rsid w:val="00207949"/>
    <w:rsid w:val="00226735"/>
    <w:rsid w:val="00243526"/>
    <w:rsid w:val="00251850"/>
    <w:rsid w:val="00275899"/>
    <w:rsid w:val="0028156C"/>
    <w:rsid w:val="002907D3"/>
    <w:rsid w:val="002B7F7C"/>
    <w:rsid w:val="002C550E"/>
    <w:rsid w:val="002C63AB"/>
    <w:rsid w:val="002F1303"/>
    <w:rsid w:val="00302820"/>
    <w:rsid w:val="00303B9B"/>
    <w:rsid w:val="00310C10"/>
    <w:rsid w:val="00316FE0"/>
    <w:rsid w:val="003233FA"/>
    <w:rsid w:val="00334150"/>
    <w:rsid w:val="00334CCF"/>
    <w:rsid w:val="00337749"/>
    <w:rsid w:val="0034246C"/>
    <w:rsid w:val="0034576B"/>
    <w:rsid w:val="00347C65"/>
    <w:rsid w:val="003568BD"/>
    <w:rsid w:val="00373FC9"/>
    <w:rsid w:val="003771C9"/>
    <w:rsid w:val="003871D2"/>
    <w:rsid w:val="003A0450"/>
    <w:rsid w:val="003A6DCE"/>
    <w:rsid w:val="003A74CE"/>
    <w:rsid w:val="003B03CE"/>
    <w:rsid w:val="003B522F"/>
    <w:rsid w:val="003C418D"/>
    <w:rsid w:val="003C7828"/>
    <w:rsid w:val="003D661B"/>
    <w:rsid w:val="003D7CC9"/>
    <w:rsid w:val="003E08B0"/>
    <w:rsid w:val="003E2A68"/>
    <w:rsid w:val="003F549E"/>
    <w:rsid w:val="00407A37"/>
    <w:rsid w:val="0043303A"/>
    <w:rsid w:val="0047405B"/>
    <w:rsid w:val="00484D85"/>
    <w:rsid w:val="004921AA"/>
    <w:rsid w:val="004950F2"/>
    <w:rsid w:val="004B183A"/>
    <w:rsid w:val="004B5A0E"/>
    <w:rsid w:val="004D5BF1"/>
    <w:rsid w:val="004D75FE"/>
    <w:rsid w:val="0050692C"/>
    <w:rsid w:val="0053456D"/>
    <w:rsid w:val="00545286"/>
    <w:rsid w:val="00562612"/>
    <w:rsid w:val="00562DB5"/>
    <w:rsid w:val="005732F1"/>
    <w:rsid w:val="005756BB"/>
    <w:rsid w:val="0059538B"/>
    <w:rsid w:val="005B2D45"/>
    <w:rsid w:val="005D1749"/>
    <w:rsid w:val="005D3B53"/>
    <w:rsid w:val="005D5B3B"/>
    <w:rsid w:val="00604FA8"/>
    <w:rsid w:val="006071CB"/>
    <w:rsid w:val="00616BAF"/>
    <w:rsid w:val="006415A1"/>
    <w:rsid w:val="00645B1A"/>
    <w:rsid w:val="00646546"/>
    <w:rsid w:val="00672CC5"/>
    <w:rsid w:val="00697FC3"/>
    <w:rsid w:val="006B3F2A"/>
    <w:rsid w:val="006B3F59"/>
    <w:rsid w:val="006D64AA"/>
    <w:rsid w:val="006D7B42"/>
    <w:rsid w:val="006E0123"/>
    <w:rsid w:val="006E7F10"/>
    <w:rsid w:val="00711BCB"/>
    <w:rsid w:val="00720C1D"/>
    <w:rsid w:val="00732349"/>
    <w:rsid w:val="00736E03"/>
    <w:rsid w:val="007415A3"/>
    <w:rsid w:val="00755436"/>
    <w:rsid w:val="007714A0"/>
    <w:rsid w:val="007929D3"/>
    <w:rsid w:val="007B4D89"/>
    <w:rsid w:val="007B7DE5"/>
    <w:rsid w:val="007C22A1"/>
    <w:rsid w:val="007D2DB7"/>
    <w:rsid w:val="00833A47"/>
    <w:rsid w:val="008413C8"/>
    <w:rsid w:val="00843F49"/>
    <w:rsid w:val="008541EC"/>
    <w:rsid w:val="008726E9"/>
    <w:rsid w:val="00881D87"/>
    <w:rsid w:val="008A7634"/>
    <w:rsid w:val="008B070A"/>
    <w:rsid w:val="008B7836"/>
    <w:rsid w:val="008D2D0E"/>
    <w:rsid w:val="008F79FB"/>
    <w:rsid w:val="00932079"/>
    <w:rsid w:val="00954175"/>
    <w:rsid w:val="00980F7F"/>
    <w:rsid w:val="009A7175"/>
    <w:rsid w:val="009B3DA8"/>
    <w:rsid w:val="00A17A96"/>
    <w:rsid w:val="00A27FC1"/>
    <w:rsid w:val="00A3426C"/>
    <w:rsid w:val="00A42C30"/>
    <w:rsid w:val="00A56E98"/>
    <w:rsid w:val="00A671CD"/>
    <w:rsid w:val="00A754EB"/>
    <w:rsid w:val="00A77F39"/>
    <w:rsid w:val="00A85B62"/>
    <w:rsid w:val="00A9557E"/>
    <w:rsid w:val="00A97D2B"/>
    <w:rsid w:val="00AA1D48"/>
    <w:rsid w:val="00AB464F"/>
    <w:rsid w:val="00B13308"/>
    <w:rsid w:val="00B56125"/>
    <w:rsid w:val="00B666A0"/>
    <w:rsid w:val="00B93D6A"/>
    <w:rsid w:val="00BA3FEE"/>
    <w:rsid w:val="00BB53EE"/>
    <w:rsid w:val="00BE0069"/>
    <w:rsid w:val="00BE782C"/>
    <w:rsid w:val="00C07031"/>
    <w:rsid w:val="00C07EF1"/>
    <w:rsid w:val="00C11ABB"/>
    <w:rsid w:val="00C33476"/>
    <w:rsid w:val="00C455E2"/>
    <w:rsid w:val="00C4651D"/>
    <w:rsid w:val="00C83C56"/>
    <w:rsid w:val="00CA644A"/>
    <w:rsid w:val="00CB0BE7"/>
    <w:rsid w:val="00CC56C2"/>
    <w:rsid w:val="00CE1BC6"/>
    <w:rsid w:val="00D24711"/>
    <w:rsid w:val="00D26F46"/>
    <w:rsid w:val="00D42D6A"/>
    <w:rsid w:val="00D55FB5"/>
    <w:rsid w:val="00D618AC"/>
    <w:rsid w:val="00D83C44"/>
    <w:rsid w:val="00D956ED"/>
    <w:rsid w:val="00DB6831"/>
    <w:rsid w:val="00DC0A39"/>
    <w:rsid w:val="00DD1B9A"/>
    <w:rsid w:val="00DE1F52"/>
    <w:rsid w:val="00DF379A"/>
    <w:rsid w:val="00E03308"/>
    <w:rsid w:val="00E072BB"/>
    <w:rsid w:val="00E1549F"/>
    <w:rsid w:val="00E24A51"/>
    <w:rsid w:val="00E2679F"/>
    <w:rsid w:val="00E702D7"/>
    <w:rsid w:val="00E7419B"/>
    <w:rsid w:val="00E8739D"/>
    <w:rsid w:val="00E95189"/>
    <w:rsid w:val="00EA1604"/>
    <w:rsid w:val="00EB03A6"/>
    <w:rsid w:val="00F00112"/>
    <w:rsid w:val="00F1259C"/>
    <w:rsid w:val="00F654D2"/>
    <w:rsid w:val="00F7244E"/>
    <w:rsid w:val="00F8053E"/>
    <w:rsid w:val="00F8225A"/>
    <w:rsid w:val="00F84146"/>
    <w:rsid w:val="00F95536"/>
    <w:rsid w:val="00FB75BA"/>
    <w:rsid w:val="00FE1976"/>
    <w:rsid w:val="00FF1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E56BA"/>
  <w15:chartTrackingRefBased/>
  <w15:docId w15:val="{2D85925A-6E1F-447A-8F66-6468E9E7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156C"/>
    <w:rPr>
      <w:color w:val="0563C1" w:themeColor="hyperlink"/>
      <w:u w:val="single"/>
    </w:rPr>
  </w:style>
  <w:style w:type="character" w:styleId="UnresolvedMention">
    <w:name w:val="Unresolved Mention"/>
    <w:basedOn w:val="DefaultParagraphFont"/>
    <w:uiPriority w:val="99"/>
    <w:semiHidden/>
    <w:unhideWhenUsed/>
    <w:rsid w:val="0028156C"/>
    <w:rPr>
      <w:color w:val="605E5C"/>
      <w:shd w:val="clear" w:color="auto" w:fill="E1DFDD"/>
    </w:rPr>
  </w:style>
  <w:style w:type="paragraph" w:styleId="ListParagraph">
    <w:name w:val="List Paragraph"/>
    <w:basedOn w:val="Normal"/>
    <w:uiPriority w:val="34"/>
    <w:qFormat/>
    <w:rsid w:val="00697FC3"/>
    <w:pPr>
      <w:ind w:left="720"/>
      <w:contextualSpacing/>
    </w:pPr>
    <w:rPr>
      <w:lang w:val="en-US"/>
    </w:rPr>
  </w:style>
  <w:style w:type="paragraph" w:styleId="Header">
    <w:name w:val="header"/>
    <w:basedOn w:val="Normal"/>
    <w:link w:val="HeaderChar"/>
    <w:uiPriority w:val="99"/>
    <w:unhideWhenUsed/>
    <w:rsid w:val="00C83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C56"/>
  </w:style>
  <w:style w:type="paragraph" w:styleId="Footer">
    <w:name w:val="footer"/>
    <w:basedOn w:val="Normal"/>
    <w:link w:val="FooterChar"/>
    <w:uiPriority w:val="99"/>
    <w:unhideWhenUsed/>
    <w:rsid w:val="00C83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C56"/>
  </w:style>
  <w:style w:type="paragraph" w:customStyle="1" w:styleId="paragraph">
    <w:name w:val="paragraph"/>
    <w:basedOn w:val="Normal"/>
    <w:rsid w:val="007B7D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DE5"/>
  </w:style>
  <w:style w:type="character" w:customStyle="1" w:styleId="eop">
    <w:name w:val="eop"/>
    <w:basedOn w:val="DefaultParagraphFont"/>
    <w:rsid w:val="007B7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90028">
      <w:bodyDiv w:val="1"/>
      <w:marLeft w:val="0"/>
      <w:marRight w:val="0"/>
      <w:marTop w:val="0"/>
      <w:marBottom w:val="0"/>
      <w:divBdr>
        <w:top w:val="none" w:sz="0" w:space="0" w:color="auto"/>
        <w:left w:val="none" w:sz="0" w:space="0" w:color="auto"/>
        <w:bottom w:val="none" w:sz="0" w:space="0" w:color="auto"/>
        <w:right w:val="none" w:sz="0" w:space="0" w:color="auto"/>
      </w:divBdr>
    </w:div>
    <w:div w:id="281692710">
      <w:bodyDiv w:val="1"/>
      <w:marLeft w:val="0"/>
      <w:marRight w:val="0"/>
      <w:marTop w:val="0"/>
      <w:marBottom w:val="0"/>
      <w:divBdr>
        <w:top w:val="none" w:sz="0" w:space="0" w:color="auto"/>
        <w:left w:val="none" w:sz="0" w:space="0" w:color="auto"/>
        <w:bottom w:val="none" w:sz="0" w:space="0" w:color="auto"/>
        <w:right w:val="none" w:sz="0" w:space="0" w:color="auto"/>
      </w:divBdr>
      <w:divsChild>
        <w:div w:id="1557356137">
          <w:marLeft w:val="0"/>
          <w:marRight w:val="0"/>
          <w:marTop w:val="0"/>
          <w:marBottom w:val="0"/>
          <w:divBdr>
            <w:top w:val="none" w:sz="0" w:space="0" w:color="auto"/>
            <w:left w:val="none" w:sz="0" w:space="0" w:color="auto"/>
            <w:bottom w:val="none" w:sz="0" w:space="0" w:color="auto"/>
            <w:right w:val="none" w:sz="0" w:space="0" w:color="auto"/>
          </w:divBdr>
        </w:div>
        <w:div w:id="1958246172">
          <w:marLeft w:val="0"/>
          <w:marRight w:val="0"/>
          <w:marTop w:val="0"/>
          <w:marBottom w:val="0"/>
          <w:divBdr>
            <w:top w:val="none" w:sz="0" w:space="0" w:color="auto"/>
            <w:left w:val="none" w:sz="0" w:space="0" w:color="auto"/>
            <w:bottom w:val="none" w:sz="0" w:space="0" w:color="auto"/>
            <w:right w:val="none" w:sz="0" w:space="0" w:color="auto"/>
          </w:divBdr>
        </w:div>
      </w:divsChild>
    </w:div>
    <w:div w:id="344090678">
      <w:bodyDiv w:val="1"/>
      <w:marLeft w:val="0"/>
      <w:marRight w:val="0"/>
      <w:marTop w:val="0"/>
      <w:marBottom w:val="0"/>
      <w:divBdr>
        <w:top w:val="none" w:sz="0" w:space="0" w:color="auto"/>
        <w:left w:val="none" w:sz="0" w:space="0" w:color="auto"/>
        <w:bottom w:val="none" w:sz="0" w:space="0" w:color="auto"/>
        <w:right w:val="none" w:sz="0" w:space="0" w:color="auto"/>
      </w:divBdr>
    </w:div>
    <w:div w:id="662970423">
      <w:bodyDiv w:val="1"/>
      <w:marLeft w:val="0"/>
      <w:marRight w:val="0"/>
      <w:marTop w:val="0"/>
      <w:marBottom w:val="0"/>
      <w:divBdr>
        <w:top w:val="none" w:sz="0" w:space="0" w:color="auto"/>
        <w:left w:val="none" w:sz="0" w:space="0" w:color="auto"/>
        <w:bottom w:val="none" w:sz="0" w:space="0" w:color="auto"/>
        <w:right w:val="none" w:sz="0" w:space="0" w:color="auto"/>
      </w:divBdr>
    </w:div>
    <w:div w:id="921256393">
      <w:bodyDiv w:val="1"/>
      <w:marLeft w:val="0"/>
      <w:marRight w:val="0"/>
      <w:marTop w:val="0"/>
      <w:marBottom w:val="0"/>
      <w:divBdr>
        <w:top w:val="none" w:sz="0" w:space="0" w:color="auto"/>
        <w:left w:val="none" w:sz="0" w:space="0" w:color="auto"/>
        <w:bottom w:val="none" w:sz="0" w:space="0" w:color="auto"/>
        <w:right w:val="none" w:sz="0" w:space="0" w:color="auto"/>
      </w:divBdr>
    </w:div>
    <w:div w:id="1621372111">
      <w:bodyDiv w:val="1"/>
      <w:marLeft w:val="0"/>
      <w:marRight w:val="0"/>
      <w:marTop w:val="0"/>
      <w:marBottom w:val="0"/>
      <w:divBdr>
        <w:top w:val="none" w:sz="0" w:space="0" w:color="auto"/>
        <w:left w:val="none" w:sz="0" w:space="0" w:color="auto"/>
        <w:bottom w:val="none" w:sz="0" w:space="0" w:color="auto"/>
        <w:right w:val="none" w:sz="0" w:space="0" w:color="auto"/>
      </w:divBdr>
    </w:div>
    <w:div w:id="1636524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zlibcdn.com/dtoken/e9897a846dfdf10a36a75f9f3138f9b9/h0076749.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erriam-webster.com/dictionary/psychology"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erik-eriksons-stages-of-psychosocial-development-2795740" TargetMode="External"/><Relationship Id="rId5" Type="http://schemas.openxmlformats.org/officeDocument/2006/relationships/footnotes" Target="footnotes.xml"/><Relationship Id="rId10" Type="http://schemas.openxmlformats.org/officeDocument/2006/relationships/hyperlink" Target="http://dx.doi.org/10.1023/A:1020790820868" TargetMode="External"/><Relationship Id="rId4" Type="http://schemas.openxmlformats.org/officeDocument/2006/relationships/webSettings" Target="webSettings.xml"/><Relationship Id="rId9" Type="http://schemas.openxmlformats.org/officeDocument/2006/relationships/hyperlink" Target="https://www.sciencedirect.com/science/article/pii/B978012815450200006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6</Pages>
  <Words>2074</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Comfort Bentil -tumi</dc:creator>
  <cp:keywords/>
  <dc:description/>
  <cp:lastModifiedBy>Comfort Bentil -tumi</cp:lastModifiedBy>
  <cp:revision>169</cp:revision>
  <dcterms:created xsi:type="dcterms:W3CDTF">2021-07-09T11:13:00Z</dcterms:created>
  <dcterms:modified xsi:type="dcterms:W3CDTF">2021-08-04T19:43:00Z</dcterms:modified>
</cp:coreProperties>
</file>