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D5185" w14:textId="5E1E348E" w:rsidR="00CD3EDD" w:rsidRDefault="00CD3ED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r>
        <w:rPr>
          <w:rFonts w:eastAsia="Times New Roman"/>
          <w:b/>
          <w:bCs/>
          <w:color w:val="auto"/>
          <w:kern w:val="0"/>
          <w:sz w:val="27"/>
          <w:szCs w:val="27"/>
          <w:lang w:eastAsia="en-GB"/>
          <w14:ligatures w14:val="none"/>
        </w:rPr>
        <w:t>Intensive Greek II: Commentary</w:t>
      </w:r>
    </w:p>
    <w:p w14:paraId="06DCE8C1" w14:textId="733B35A7" w:rsidR="00CD3EDD" w:rsidRDefault="00CD3ED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r>
        <w:rPr>
          <w:rFonts w:eastAsia="Times New Roman"/>
          <w:b/>
          <w:bCs/>
          <w:color w:val="auto"/>
          <w:kern w:val="0"/>
          <w:sz w:val="27"/>
          <w:szCs w:val="27"/>
          <w:lang w:eastAsia="en-GB"/>
          <w14:ligatures w14:val="none"/>
        </w:rPr>
        <w:t>Constantine Kaoukakis 2602630</w:t>
      </w:r>
    </w:p>
    <w:p w14:paraId="74E52A08" w14:textId="77777777" w:rsidR="00CD3EDD" w:rsidRDefault="00CD3ED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4AED1A0A" w14:textId="319D26C5" w:rsid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r>
        <w:rPr>
          <w:rFonts w:eastAsia="Times New Roman"/>
          <w:b/>
          <w:bCs/>
          <w:color w:val="auto"/>
          <w:kern w:val="0"/>
          <w:sz w:val="27"/>
          <w:szCs w:val="27"/>
          <w:lang w:eastAsia="en-GB"/>
          <w14:ligatures w14:val="none"/>
        </w:rPr>
        <w:t xml:space="preserve">Thucydides The History of the Peloponnesian War </w:t>
      </w:r>
    </w:p>
    <w:p w14:paraId="61607095" w14:textId="764EF788" w:rsidR="00CD3EDD" w:rsidRPr="00216D9A" w:rsidRDefault="000D703D" w:rsidP="00216D9A">
      <w:pPr>
        <w:spacing w:before="100" w:beforeAutospacing="1" w:after="100" w:afterAutospacing="1" w:line="240" w:lineRule="auto"/>
        <w:ind w:firstLine="0"/>
        <w:outlineLvl w:val="2"/>
        <w:rPr>
          <w:rStyle w:val="w"/>
          <w:rFonts w:eastAsia="Times New Roman"/>
          <w:b/>
          <w:bCs/>
          <w:color w:val="auto"/>
          <w:kern w:val="0"/>
          <w:sz w:val="27"/>
          <w:szCs w:val="27"/>
          <w:lang w:eastAsia="en-GB"/>
          <w14:ligatures w14:val="none"/>
        </w:rPr>
      </w:pPr>
      <w:r w:rsidRPr="000D703D">
        <w:rPr>
          <w:rFonts w:eastAsia="Times New Roman"/>
          <w:b/>
          <w:bCs/>
          <w:color w:val="auto"/>
          <w:kern w:val="0"/>
          <w:sz w:val="27"/>
          <w:szCs w:val="27"/>
          <w:lang w:eastAsia="en-GB"/>
          <w14:ligatures w14:val="none"/>
        </w:rPr>
        <w:t>Pericles’ Funeral Oration (Book 2, sections 43–44)</w:t>
      </w:r>
    </w:p>
    <w:p w14:paraId="693F66DA" w14:textId="77777777" w:rsidR="000D3C64" w:rsidRDefault="000D703D" w:rsidP="000D3C64">
      <w:pPr>
        <w:pStyle w:val="NormalWeb"/>
        <w:shd w:val="clear" w:color="auto" w:fill="FFFFFF"/>
        <w:spacing w:before="0" w:beforeAutospacing="0" w:after="0" w:afterAutospacing="0"/>
        <w:rPr>
          <w:color w:val="212529"/>
        </w:rPr>
      </w:pPr>
      <w:r w:rsidRPr="000D703D">
        <w:rPr>
          <w:rStyle w:val="w"/>
          <w:color w:val="212529"/>
        </w:rPr>
        <w:t>καὶ</w:t>
      </w:r>
      <w:r w:rsidRPr="000D703D">
        <w:rPr>
          <w:color w:val="212529"/>
        </w:rPr>
        <w:t> </w:t>
      </w:r>
      <w:r w:rsidRPr="000D703D">
        <w:rPr>
          <w:rStyle w:val="w"/>
          <w:color w:val="212529"/>
        </w:rPr>
        <w:t>οἵδε</w:t>
      </w:r>
      <w:r w:rsidRPr="000D703D">
        <w:rPr>
          <w:color w:val="212529"/>
        </w:rPr>
        <w:t> </w:t>
      </w:r>
      <w:r w:rsidRPr="000D703D">
        <w:rPr>
          <w:rStyle w:val="w"/>
          <w:color w:val="212529"/>
        </w:rPr>
        <w:t>μὲν</w:t>
      </w:r>
      <w:r w:rsidRPr="000D703D">
        <w:rPr>
          <w:color w:val="212529"/>
        </w:rPr>
        <w:t> </w:t>
      </w:r>
      <w:r w:rsidRPr="000D703D">
        <w:rPr>
          <w:rStyle w:val="w"/>
          <w:color w:val="212529"/>
        </w:rPr>
        <w:t>προσηκόντως</w:t>
      </w:r>
      <w:r w:rsidRPr="000D703D">
        <w:rPr>
          <w:color w:val="212529"/>
        </w:rPr>
        <w:t> </w:t>
      </w:r>
      <w:r w:rsidRPr="000D703D">
        <w:rPr>
          <w:rStyle w:val="w"/>
          <w:color w:val="212529"/>
        </w:rPr>
        <w:t>τῇ</w:t>
      </w:r>
      <w:r w:rsidRPr="000D703D">
        <w:rPr>
          <w:color w:val="212529"/>
        </w:rPr>
        <w:t> </w:t>
      </w:r>
      <w:r w:rsidRPr="000D703D">
        <w:rPr>
          <w:rStyle w:val="w"/>
          <w:color w:val="212529"/>
        </w:rPr>
        <w:t>πόλει</w:t>
      </w:r>
      <w:r w:rsidRPr="000D703D">
        <w:rPr>
          <w:color w:val="212529"/>
        </w:rPr>
        <w:t> </w:t>
      </w:r>
      <w:r w:rsidRPr="000D703D">
        <w:rPr>
          <w:rStyle w:val="w"/>
          <w:color w:val="212529"/>
        </w:rPr>
        <w:t>τοιοίδε</w:t>
      </w:r>
      <w:r w:rsidRPr="000D703D">
        <w:rPr>
          <w:color w:val="212529"/>
        </w:rPr>
        <w:t> </w:t>
      </w:r>
      <w:r w:rsidRPr="000D703D">
        <w:rPr>
          <w:rStyle w:val="w"/>
          <w:color w:val="212529"/>
        </w:rPr>
        <w:t>ἐγένοντο</w:t>
      </w:r>
      <w:r w:rsidRPr="000D703D">
        <w:rPr>
          <w:rStyle w:val="p"/>
          <w:color w:val="212529"/>
        </w:rPr>
        <w:t>·</w:t>
      </w:r>
      <w:r w:rsidRPr="000D703D">
        <w:rPr>
          <w:color w:val="212529"/>
        </w:rPr>
        <w:t> </w:t>
      </w:r>
      <w:r w:rsidRPr="000D703D">
        <w:rPr>
          <w:rStyle w:val="w"/>
          <w:color w:val="212529"/>
        </w:rPr>
        <w:t>τοὺς</w:t>
      </w:r>
      <w:r w:rsidRPr="000D703D">
        <w:rPr>
          <w:color w:val="212529"/>
        </w:rPr>
        <w:t> </w:t>
      </w:r>
      <w:r w:rsidRPr="000D703D">
        <w:rPr>
          <w:rStyle w:val="w"/>
          <w:color w:val="212529"/>
        </w:rPr>
        <w:t>δὲ</w:t>
      </w:r>
      <w:r w:rsidRPr="000D703D">
        <w:rPr>
          <w:color w:val="212529"/>
        </w:rPr>
        <w:t> </w:t>
      </w:r>
      <w:r w:rsidRPr="000D703D">
        <w:rPr>
          <w:rStyle w:val="w"/>
          <w:color w:val="212529"/>
        </w:rPr>
        <w:t>λοιποὺς</w:t>
      </w:r>
      <w:r w:rsidRPr="000D703D">
        <w:rPr>
          <w:color w:val="212529"/>
        </w:rPr>
        <w:t> </w:t>
      </w:r>
      <w:r w:rsidRPr="000D703D">
        <w:rPr>
          <w:rStyle w:val="w"/>
          <w:color w:val="212529"/>
        </w:rPr>
        <w:t>χρὴ</w:t>
      </w:r>
      <w:r w:rsidRPr="000D703D">
        <w:rPr>
          <w:color w:val="212529"/>
        </w:rPr>
        <w:t> </w:t>
      </w:r>
      <w:r w:rsidRPr="000D703D">
        <w:rPr>
          <w:rStyle w:val="w"/>
          <w:color w:val="212529"/>
        </w:rPr>
        <w:t>ἀσφαλεστέραν</w:t>
      </w:r>
      <w:r w:rsidRPr="000D703D">
        <w:rPr>
          <w:color w:val="212529"/>
        </w:rPr>
        <w:t> </w:t>
      </w:r>
      <w:r w:rsidRPr="000D703D">
        <w:rPr>
          <w:rStyle w:val="w"/>
          <w:color w:val="212529"/>
        </w:rPr>
        <w:t>μὲν</w:t>
      </w:r>
      <w:r w:rsidRPr="000D703D">
        <w:rPr>
          <w:color w:val="212529"/>
        </w:rPr>
        <w:t> </w:t>
      </w:r>
      <w:r w:rsidRPr="000D703D">
        <w:rPr>
          <w:rStyle w:val="w"/>
          <w:color w:val="212529"/>
        </w:rPr>
        <w:t>εὔχεσθαι</w:t>
      </w:r>
      <w:r w:rsidRPr="000D703D">
        <w:rPr>
          <w:rStyle w:val="p"/>
          <w:color w:val="212529"/>
        </w:rPr>
        <w:t>,</w:t>
      </w:r>
      <w:r w:rsidRPr="000D703D">
        <w:rPr>
          <w:color w:val="212529"/>
        </w:rPr>
        <w:t> </w:t>
      </w:r>
      <w:r w:rsidRPr="000D703D">
        <w:rPr>
          <w:rStyle w:val="w"/>
          <w:color w:val="212529"/>
        </w:rPr>
        <w:t>ἀτολμοτέραν</w:t>
      </w:r>
      <w:r w:rsidRPr="000D703D">
        <w:rPr>
          <w:color w:val="212529"/>
        </w:rPr>
        <w:t> </w:t>
      </w:r>
      <w:r w:rsidRPr="000D703D">
        <w:rPr>
          <w:rStyle w:val="w"/>
          <w:color w:val="212529"/>
        </w:rPr>
        <w:t>δὲ</w:t>
      </w:r>
      <w:r w:rsidRPr="000D703D">
        <w:rPr>
          <w:color w:val="212529"/>
        </w:rPr>
        <w:t> </w:t>
      </w:r>
      <w:r w:rsidRPr="000D703D">
        <w:rPr>
          <w:rStyle w:val="w"/>
          <w:color w:val="212529"/>
        </w:rPr>
        <w:t>μηδὲν</w:t>
      </w:r>
      <w:r w:rsidRPr="000D703D">
        <w:rPr>
          <w:color w:val="212529"/>
        </w:rPr>
        <w:t> </w:t>
      </w:r>
      <w:r w:rsidRPr="000D703D">
        <w:rPr>
          <w:rStyle w:val="w"/>
          <w:color w:val="212529"/>
        </w:rPr>
        <w:t>ἀξιοῦν</w:t>
      </w:r>
      <w:r w:rsidRPr="000D703D">
        <w:rPr>
          <w:color w:val="212529"/>
        </w:rPr>
        <w:t> </w:t>
      </w:r>
      <w:r w:rsidRPr="000D703D">
        <w:rPr>
          <w:rStyle w:val="w"/>
          <w:color w:val="212529"/>
        </w:rPr>
        <w:t>τὴν</w:t>
      </w:r>
      <w:r w:rsidRPr="000D703D">
        <w:rPr>
          <w:color w:val="212529"/>
        </w:rPr>
        <w:t> </w:t>
      </w:r>
      <w:r w:rsidRPr="000D703D">
        <w:rPr>
          <w:rStyle w:val="w"/>
          <w:color w:val="212529"/>
        </w:rPr>
        <w:t>ἐς</w:t>
      </w:r>
      <w:r w:rsidRPr="000D703D">
        <w:rPr>
          <w:color w:val="212529"/>
        </w:rPr>
        <w:t> </w:t>
      </w:r>
      <w:r w:rsidRPr="000D703D">
        <w:rPr>
          <w:rStyle w:val="w"/>
          <w:color w:val="212529"/>
        </w:rPr>
        <w:t>τοὺς</w:t>
      </w:r>
      <w:r w:rsidRPr="000D703D">
        <w:rPr>
          <w:color w:val="212529"/>
        </w:rPr>
        <w:t> </w:t>
      </w:r>
      <w:r w:rsidRPr="000D703D">
        <w:rPr>
          <w:rStyle w:val="w"/>
          <w:color w:val="212529"/>
        </w:rPr>
        <w:t>πολεμίους</w:t>
      </w:r>
      <w:r w:rsidRPr="000D703D">
        <w:rPr>
          <w:color w:val="212529"/>
        </w:rPr>
        <w:t> </w:t>
      </w:r>
      <w:r w:rsidRPr="000D703D">
        <w:rPr>
          <w:rStyle w:val="w"/>
          <w:color w:val="212529"/>
        </w:rPr>
        <w:t>διάνοιαν</w:t>
      </w:r>
      <w:r w:rsidRPr="000D703D">
        <w:rPr>
          <w:color w:val="212529"/>
        </w:rPr>
        <w:t> </w:t>
      </w:r>
      <w:r w:rsidRPr="000D703D">
        <w:rPr>
          <w:rStyle w:val="w"/>
          <w:color w:val="212529"/>
        </w:rPr>
        <w:t>ἔχειν</w:t>
      </w:r>
      <w:r w:rsidRPr="000D703D">
        <w:rPr>
          <w:rStyle w:val="p"/>
          <w:color w:val="212529"/>
        </w:rPr>
        <w:t>,</w:t>
      </w:r>
      <w:r w:rsidRPr="000D703D">
        <w:rPr>
          <w:color w:val="212529"/>
        </w:rPr>
        <w:t> </w:t>
      </w:r>
      <w:r w:rsidRPr="000D703D">
        <w:rPr>
          <w:rStyle w:val="w"/>
          <w:color w:val="212529"/>
        </w:rPr>
        <w:t>σκοποῦντας</w:t>
      </w:r>
      <w:r w:rsidRPr="000D703D">
        <w:rPr>
          <w:color w:val="212529"/>
        </w:rPr>
        <w:t> </w:t>
      </w:r>
    </w:p>
    <w:p w14:paraId="0B30B628" w14:textId="77777777" w:rsidR="000D3C64" w:rsidRDefault="000D703D" w:rsidP="000D3C64">
      <w:pPr>
        <w:pStyle w:val="NormalWeb"/>
        <w:shd w:val="clear" w:color="auto" w:fill="FFFFFF"/>
        <w:spacing w:before="0" w:beforeAutospacing="0" w:after="0" w:afterAutospacing="0"/>
        <w:rPr>
          <w:color w:val="212529"/>
        </w:rPr>
      </w:pPr>
      <w:r w:rsidRPr="000D703D">
        <w:rPr>
          <w:rStyle w:val="w"/>
          <w:color w:val="212529"/>
        </w:rPr>
        <w:t>μὴ</w:t>
      </w:r>
      <w:r w:rsidRPr="000D703D">
        <w:rPr>
          <w:color w:val="212529"/>
        </w:rPr>
        <w:t> </w:t>
      </w:r>
      <w:r w:rsidRPr="000D703D">
        <w:rPr>
          <w:rStyle w:val="w"/>
          <w:color w:val="212529"/>
        </w:rPr>
        <w:t>λόγῳ</w:t>
      </w:r>
      <w:r w:rsidRPr="000D703D">
        <w:rPr>
          <w:color w:val="212529"/>
        </w:rPr>
        <w:t> </w:t>
      </w:r>
      <w:r w:rsidRPr="000D703D">
        <w:rPr>
          <w:rStyle w:val="w"/>
          <w:color w:val="212529"/>
        </w:rPr>
        <w:t>μόνῳ</w:t>
      </w:r>
      <w:r w:rsidRPr="000D703D">
        <w:rPr>
          <w:color w:val="212529"/>
        </w:rPr>
        <w:t> </w:t>
      </w:r>
      <w:r w:rsidRPr="000D703D">
        <w:rPr>
          <w:rStyle w:val="w"/>
          <w:color w:val="212529"/>
        </w:rPr>
        <w:t>τὴν</w:t>
      </w:r>
      <w:r w:rsidRPr="000D703D">
        <w:rPr>
          <w:color w:val="212529"/>
        </w:rPr>
        <w:t> </w:t>
      </w:r>
      <w:r w:rsidRPr="000D703D">
        <w:rPr>
          <w:rStyle w:val="w"/>
          <w:color w:val="212529"/>
        </w:rPr>
        <w:t>ὠφελίαν</w:t>
      </w:r>
      <w:r w:rsidRPr="000D703D">
        <w:rPr>
          <w:rStyle w:val="p"/>
          <w:color w:val="212529"/>
        </w:rPr>
        <w:t>,</w:t>
      </w:r>
      <w:r w:rsidRPr="000D703D">
        <w:rPr>
          <w:color w:val="212529"/>
        </w:rPr>
        <w:t> </w:t>
      </w:r>
      <w:r w:rsidRPr="000D703D">
        <w:rPr>
          <w:rStyle w:val="w"/>
          <w:color w:val="212529"/>
        </w:rPr>
        <w:t>ἣν</w:t>
      </w:r>
      <w:r w:rsidRPr="000D703D">
        <w:rPr>
          <w:color w:val="212529"/>
        </w:rPr>
        <w:t> </w:t>
      </w:r>
      <w:r w:rsidRPr="000D703D">
        <w:rPr>
          <w:rStyle w:val="w"/>
          <w:color w:val="212529"/>
        </w:rPr>
        <w:t>ἄν</w:t>
      </w:r>
      <w:r w:rsidRPr="000D703D">
        <w:rPr>
          <w:color w:val="212529"/>
        </w:rPr>
        <w:t> </w:t>
      </w:r>
      <w:r w:rsidRPr="000D703D">
        <w:rPr>
          <w:rStyle w:val="w"/>
          <w:color w:val="212529"/>
        </w:rPr>
        <w:t>τις</w:t>
      </w:r>
      <w:r w:rsidRPr="000D703D">
        <w:rPr>
          <w:color w:val="212529"/>
        </w:rPr>
        <w:t> </w:t>
      </w:r>
      <w:r w:rsidRPr="000D703D">
        <w:rPr>
          <w:rStyle w:val="w"/>
          <w:color w:val="212529"/>
        </w:rPr>
        <w:t>πρὸς</w:t>
      </w:r>
      <w:r w:rsidRPr="000D703D">
        <w:rPr>
          <w:color w:val="212529"/>
        </w:rPr>
        <w:t> </w:t>
      </w:r>
      <w:r w:rsidRPr="000D703D">
        <w:rPr>
          <w:rStyle w:val="w"/>
          <w:color w:val="212529"/>
        </w:rPr>
        <w:t>οὐδὲν</w:t>
      </w:r>
      <w:r w:rsidRPr="000D703D">
        <w:rPr>
          <w:color w:val="212529"/>
        </w:rPr>
        <w:t> </w:t>
      </w:r>
      <w:r w:rsidRPr="000D703D">
        <w:rPr>
          <w:rStyle w:val="w"/>
          <w:color w:val="212529"/>
        </w:rPr>
        <w:t>χεῖρον</w:t>
      </w:r>
      <w:r w:rsidRPr="000D703D">
        <w:rPr>
          <w:color w:val="212529"/>
        </w:rPr>
        <w:t> </w:t>
      </w:r>
      <w:r w:rsidRPr="000D703D">
        <w:rPr>
          <w:rStyle w:val="w"/>
          <w:color w:val="212529"/>
        </w:rPr>
        <w:t>αὐτοὺς</w:t>
      </w:r>
      <w:r w:rsidRPr="000D703D">
        <w:rPr>
          <w:color w:val="212529"/>
        </w:rPr>
        <w:t> </w:t>
      </w:r>
      <w:r w:rsidRPr="000D703D">
        <w:rPr>
          <w:rStyle w:val="w"/>
          <w:color w:val="212529"/>
        </w:rPr>
        <w:t>ὑμᾶς</w:t>
      </w:r>
      <w:r w:rsidRPr="000D703D">
        <w:rPr>
          <w:color w:val="212529"/>
        </w:rPr>
        <w:t> </w:t>
      </w:r>
      <w:r w:rsidRPr="000D703D">
        <w:rPr>
          <w:rStyle w:val="w"/>
          <w:color w:val="212529"/>
        </w:rPr>
        <w:t>εἰδότας</w:t>
      </w:r>
      <w:r w:rsidRPr="000D703D">
        <w:rPr>
          <w:color w:val="212529"/>
        </w:rPr>
        <w:t> </w:t>
      </w:r>
      <w:r w:rsidRPr="000D703D">
        <w:rPr>
          <w:rStyle w:val="w"/>
          <w:color w:val="212529"/>
        </w:rPr>
        <w:t>μηκύνοι</w:t>
      </w:r>
      <w:r w:rsidRPr="000D703D">
        <w:rPr>
          <w:rStyle w:val="p"/>
          <w:color w:val="212529"/>
        </w:rPr>
        <w:t>,</w:t>
      </w:r>
      <w:r w:rsidRPr="000D703D">
        <w:rPr>
          <w:color w:val="212529"/>
        </w:rPr>
        <w:t> </w:t>
      </w:r>
    </w:p>
    <w:p w14:paraId="4416C969" w14:textId="658E7FFE" w:rsidR="000D3C64" w:rsidRDefault="000D703D" w:rsidP="000D3C64">
      <w:pPr>
        <w:pStyle w:val="NormalWeb"/>
        <w:shd w:val="clear" w:color="auto" w:fill="FFFFFF"/>
        <w:spacing w:before="0" w:beforeAutospacing="0" w:after="0" w:afterAutospacing="0"/>
        <w:rPr>
          <w:color w:val="212529"/>
        </w:rPr>
      </w:pPr>
      <w:r w:rsidRPr="000D703D">
        <w:rPr>
          <w:rStyle w:val="w"/>
          <w:color w:val="212529"/>
        </w:rPr>
        <w:t>λέγων</w:t>
      </w:r>
      <w:r w:rsidRPr="000D703D">
        <w:rPr>
          <w:color w:val="212529"/>
        </w:rPr>
        <w:t> </w:t>
      </w:r>
      <w:r w:rsidRPr="000D703D">
        <w:rPr>
          <w:rStyle w:val="w"/>
          <w:color w:val="212529"/>
        </w:rPr>
        <w:t>ὅσα</w:t>
      </w:r>
      <w:r w:rsidRPr="000D703D">
        <w:rPr>
          <w:color w:val="212529"/>
        </w:rPr>
        <w:t> </w:t>
      </w:r>
      <w:r w:rsidRPr="000D703D">
        <w:rPr>
          <w:rStyle w:val="w"/>
          <w:color w:val="212529"/>
        </w:rPr>
        <w:t>ἐν</w:t>
      </w:r>
      <w:r w:rsidRPr="000D703D">
        <w:rPr>
          <w:color w:val="212529"/>
        </w:rPr>
        <w:t> </w:t>
      </w:r>
      <w:r w:rsidRPr="000D703D">
        <w:rPr>
          <w:rStyle w:val="w"/>
          <w:color w:val="212529"/>
        </w:rPr>
        <w:t>τῷ</w:t>
      </w:r>
      <w:r w:rsidRPr="000D703D">
        <w:rPr>
          <w:color w:val="212529"/>
        </w:rPr>
        <w:t> </w:t>
      </w:r>
      <w:r w:rsidRPr="000D703D">
        <w:rPr>
          <w:rStyle w:val="w"/>
          <w:color w:val="212529"/>
        </w:rPr>
        <w:t>τοὺς</w:t>
      </w:r>
      <w:r w:rsidRPr="000D703D">
        <w:rPr>
          <w:color w:val="212529"/>
        </w:rPr>
        <w:t> </w:t>
      </w:r>
      <w:r w:rsidRPr="000D703D">
        <w:rPr>
          <w:rStyle w:val="w"/>
          <w:color w:val="212529"/>
        </w:rPr>
        <w:t>πολεμίους</w:t>
      </w:r>
      <w:r w:rsidRPr="000D703D">
        <w:rPr>
          <w:color w:val="212529"/>
        </w:rPr>
        <w:t> </w:t>
      </w:r>
      <w:r w:rsidRPr="000D703D">
        <w:rPr>
          <w:rStyle w:val="w"/>
          <w:color w:val="212529"/>
        </w:rPr>
        <w:t>ἀμύνεσθαι</w:t>
      </w:r>
      <w:r w:rsidRPr="000D703D">
        <w:rPr>
          <w:color w:val="212529"/>
        </w:rPr>
        <w:t> </w:t>
      </w:r>
      <w:r w:rsidRPr="000D703D">
        <w:rPr>
          <w:rStyle w:val="w"/>
          <w:color w:val="212529"/>
        </w:rPr>
        <w:t>ἀγαθὰ</w:t>
      </w:r>
      <w:r w:rsidRPr="000D703D">
        <w:rPr>
          <w:color w:val="212529"/>
        </w:rPr>
        <w:t> </w:t>
      </w:r>
      <w:r w:rsidRPr="000D703D">
        <w:rPr>
          <w:rStyle w:val="w"/>
          <w:color w:val="212529"/>
        </w:rPr>
        <w:t>ἔνεστιν</w:t>
      </w:r>
      <w:r w:rsidRPr="000D703D">
        <w:rPr>
          <w:rStyle w:val="p"/>
          <w:color w:val="212529"/>
        </w:rPr>
        <w:t>,</w:t>
      </w:r>
      <w:r w:rsidRPr="000D703D">
        <w:rPr>
          <w:color w:val="212529"/>
        </w:rPr>
        <w:t> </w:t>
      </w:r>
      <w:r w:rsidRPr="000D703D">
        <w:rPr>
          <w:rStyle w:val="w"/>
          <w:color w:val="212529"/>
        </w:rPr>
        <w:t>ἀλλὰ</w:t>
      </w:r>
      <w:r w:rsidRPr="000D703D">
        <w:rPr>
          <w:color w:val="212529"/>
        </w:rPr>
        <w:t> </w:t>
      </w:r>
      <w:r w:rsidRPr="000D703D">
        <w:rPr>
          <w:rStyle w:val="w"/>
          <w:color w:val="212529"/>
        </w:rPr>
        <w:t>μᾶλλον</w:t>
      </w:r>
      <w:r w:rsidRPr="000D703D">
        <w:rPr>
          <w:color w:val="212529"/>
        </w:rPr>
        <w:t> </w:t>
      </w:r>
      <w:r w:rsidRPr="000D703D">
        <w:rPr>
          <w:rStyle w:val="w"/>
          <w:color w:val="212529"/>
        </w:rPr>
        <w:t>τὴν</w:t>
      </w:r>
      <w:r w:rsidRPr="000D703D">
        <w:rPr>
          <w:color w:val="212529"/>
        </w:rPr>
        <w:t> </w:t>
      </w:r>
      <w:r w:rsidRPr="000D703D">
        <w:rPr>
          <w:rStyle w:val="w"/>
          <w:color w:val="212529"/>
        </w:rPr>
        <w:t>τῆς</w:t>
      </w:r>
      <w:r w:rsidRPr="000D703D">
        <w:rPr>
          <w:color w:val="212529"/>
        </w:rPr>
        <w:t> </w:t>
      </w:r>
      <w:r w:rsidRPr="000D703D">
        <w:rPr>
          <w:rStyle w:val="w"/>
          <w:color w:val="212529"/>
        </w:rPr>
        <w:t>πόλεως</w:t>
      </w:r>
      <w:r w:rsidRPr="000D703D">
        <w:rPr>
          <w:color w:val="212529"/>
        </w:rPr>
        <w:t> </w:t>
      </w:r>
      <w:r w:rsidRPr="000D703D">
        <w:rPr>
          <w:rStyle w:val="w"/>
          <w:color w:val="212529"/>
        </w:rPr>
        <w:t>δύναμιν</w:t>
      </w:r>
      <w:r w:rsidRPr="000D703D">
        <w:rPr>
          <w:color w:val="212529"/>
        </w:rPr>
        <w:t> </w:t>
      </w:r>
      <w:r w:rsidRPr="000D703D">
        <w:rPr>
          <w:rStyle w:val="w"/>
          <w:color w:val="212529"/>
        </w:rPr>
        <w:t>καθ</w:t>
      </w:r>
      <w:r w:rsidRPr="000D703D">
        <w:rPr>
          <w:rStyle w:val="p"/>
          <w:color w:val="212529"/>
        </w:rPr>
        <w:t>’</w:t>
      </w:r>
      <w:r w:rsidRPr="000D703D">
        <w:rPr>
          <w:color w:val="212529"/>
        </w:rPr>
        <w:t> </w:t>
      </w:r>
      <w:r w:rsidRPr="000D703D">
        <w:rPr>
          <w:rStyle w:val="w"/>
          <w:color w:val="212529"/>
        </w:rPr>
        <w:t>ἡμέραν</w:t>
      </w:r>
      <w:r w:rsidRPr="000D703D">
        <w:rPr>
          <w:color w:val="212529"/>
        </w:rPr>
        <w:t> </w:t>
      </w:r>
      <w:r w:rsidRPr="000D703D">
        <w:rPr>
          <w:rStyle w:val="w"/>
          <w:color w:val="212529"/>
        </w:rPr>
        <w:t>ἔργῳ</w:t>
      </w:r>
      <w:r w:rsidRPr="000D703D">
        <w:rPr>
          <w:color w:val="212529"/>
        </w:rPr>
        <w:t> </w:t>
      </w:r>
      <w:r w:rsidRPr="000D703D">
        <w:rPr>
          <w:rStyle w:val="w"/>
          <w:color w:val="212529"/>
        </w:rPr>
        <w:t>θεωμένους</w:t>
      </w:r>
      <w:r w:rsidRPr="000D703D">
        <w:rPr>
          <w:color w:val="212529"/>
        </w:rPr>
        <w:t> </w:t>
      </w:r>
      <w:r w:rsidRPr="000D703D">
        <w:rPr>
          <w:rStyle w:val="w"/>
          <w:color w:val="212529"/>
        </w:rPr>
        <w:t>καὶ</w:t>
      </w:r>
      <w:r w:rsidRPr="000D703D">
        <w:rPr>
          <w:color w:val="212529"/>
        </w:rPr>
        <w:t> </w:t>
      </w:r>
      <w:r w:rsidRPr="000D703D">
        <w:rPr>
          <w:rStyle w:val="w"/>
          <w:color w:val="212529"/>
        </w:rPr>
        <w:t>ἐραστὰς</w:t>
      </w:r>
      <w:r w:rsidRPr="000D703D">
        <w:rPr>
          <w:color w:val="212529"/>
        </w:rPr>
        <w:t> </w:t>
      </w:r>
      <w:r w:rsidRPr="000D703D">
        <w:rPr>
          <w:rStyle w:val="w"/>
          <w:color w:val="212529"/>
        </w:rPr>
        <w:t>γιγνομένους</w:t>
      </w:r>
      <w:r w:rsidRPr="000D703D">
        <w:rPr>
          <w:color w:val="212529"/>
        </w:rPr>
        <w:t> </w:t>
      </w:r>
      <w:r w:rsidRPr="000D703D">
        <w:rPr>
          <w:rStyle w:val="w"/>
          <w:color w:val="212529"/>
        </w:rPr>
        <w:t>αὐτῆς</w:t>
      </w:r>
      <w:r w:rsidRPr="000D703D">
        <w:rPr>
          <w:rStyle w:val="p"/>
          <w:color w:val="212529"/>
        </w:rPr>
        <w:t>,</w:t>
      </w:r>
      <w:r w:rsidRPr="000D703D">
        <w:rPr>
          <w:color w:val="212529"/>
        </w:rPr>
        <w:t> </w:t>
      </w:r>
      <w:r w:rsidRPr="000D703D">
        <w:rPr>
          <w:rStyle w:val="w"/>
          <w:color w:val="212529"/>
        </w:rPr>
        <w:t>καὶ</w:t>
      </w:r>
      <w:r w:rsidRPr="000D703D">
        <w:rPr>
          <w:color w:val="212529"/>
        </w:rPr>
        <w:t> </w:t>
      </w:r>
      <w:proofErr w:type="spellStart"/>
      <w:r w:rsidRPr="000D703D">
        <w:rPr>
          <w:rStyle w:val="w"/>
          <w:color w:val="212529"/>
        </w:rPr>
        <w:t>ὅτ</w:t>
      </w:r>
      <w:proofErr w:type="spellEnd"/>
      <w:r w:rsidRPr="000D703D">
        <w:rPr>
          <w:rStyle w:val="w"/>
          <w:color w:val="212529"/>
        </w:rPr>
        <w:t>αν</w:t>
      </w:r>
      <w:r w:rsidRPr="000D703D">
        <w:rPr>
          <w:color w:val="212529"/>
        </w:rPr>
        <w:t> </w:t>
      </w:r>
      <w:proofErr w:type="spellStart"/>
      <w:r w:rsidRPr="000D703D">
        <w:rPr>
          <w:rStyle w:val="w"/>
          <w:color w:val="212529"/>
        </w:rPr>
        <w:t>ὑμῖν</w:t>
      </w:r>
      <w:proofErr w:type="spellEnd"/>
      <w:r w:rsidRPr="000D703D">
        <w:rPr>
          <w:color w:val="212529"/>
        </w:rPr>
        <w:t> </w:t>
      </w:r>
      <w:proofErr w:type="spellStart"/>
      <w:r w:rsidRPr="000D703D">
        <w:rPr>
          <w:rStyle w:val="w"/>
          <w:color w:val="212529"/>
        </w:rPr>
        <w:t>μεγάλη</w:t>
      </w:r>
      <w:proofErr w:type="spellEnd"/>
      <w:r w:rsidRPr="000D703D">
        <w:rPr>
          <w:color w:val="212529"/>
        </w:rPr>
        <w:t> </w:t>
      </w:r>
      <w:r w:rsidR="000D3C64">
        <w:rPr>
          <w:color w:val="212529"/>
        </w:rPr>
        <w:t xml:space="preserve">   </w:t>
      </w:r>
      <w:r w:rsidR="000D3C64" w:rsidRPr="000D3C64">
        <w:rPr>
          <w:b/>
          <w:bCs/>
          <w:color w:val="212529"/>
        </w:rPr>
        <w:t>5</w:t>
      </w:r>
    </w:p>
    <w:p w14:paraId="43A0BE2C" w14:textId="77777777" w:rsidR="000D3C64" w:rsidRDefault="000D703D" w:rsidP="000D3C64">
      <w:pPr>
        <w:pStyle w:val="NormalWeb"/>
        <w:shd w:val="clear" w:color="auto" w:fill="FFFFFF"/>
        <w:spacing w:before="0" w:beforeAutospacing="0" w:after="0" w:afterAutospacing="0"/>
        <w:rPr>
          <w:color w:val="212529"/>
        </w:rPr>
      </w:pPr>
      <w:r w:rsidRPr="000D703D">
        <w:rPr>
          <w:rStyle w:val="w"/>
          <w:color w:val="212529"/>
        </w:rPr>
        <w:t>δόξῃ</w:t>
      </w:r>
      <w:r w:rsidRPr="000D703D">
        <w:rPr>
          <w:color w:val="212529"/>
        </w:rPr>
        <w:t> </w:t>
      </w:r>
      <w:proofErr w:type="gramStart"/>
      <w:r w:rsidRPr="000D703D">
        <w:rPr>
          <w:rStyle w:val="w"/>
          <w:color w:val="212529"/>
        </w:rPr>
        <w:t>εἶναι</w:t>
      </w:r>
      <w:r w:rsidRPr="000D703D">
        <w:rPr>
          <w:rStyle w:val="p"/>
          <w:color w:val="212529"/>
        </w:rPr>
        <w:t>,</w:t>
      </w:r>
      <w:r w:rsidRPr="000D703D">
        <w:rPr>
          <w:rStyle w:val="w"/>
          <w:color w:val="212529"/>
        </w:rPr>
        <w:t>ἐνθυμουμένους</w:t>
      </w:r>
      <w:proofErr w:type="gramEnd"/>
      <w:r w:rsidRPr="000D703D">
        <w:rPr>
          <w:color w:val="212529"/>
        </w:rPr>
        <w:t> </w:t>
      </w:r>
      <w:r w:rsidRPr="000D703D">
        <w:rPr>
          <w:rStyle w:val="w"/>
          <w:color w:val="212529"/>
        </w:rPr>
        <w:t>ὅτι</w:t>
      </w:r>
      <w:r w:rsidRPr="000D703D">
        <w:rPr>
          <w:color w:val="212529"/>
        </w:rPr>
        <w:t> </w:t>
      </w:r>
      <w:r w:rsidRPr="000D703D">
        <w:rPr>
          <w:rStyle w:val="w"/>
          <w:color w:val="212529"/>
        </w:rPr>
        <w:t>τολμῶντες</w:t>
      </w:r>
      <w:r w:rsidRPr="000D703D">
        <w:rPr>
          <w:color w:val="212529"/>
        </w:rPr>
        <w:t> </w:t>
      </w:r>
      <w:r w:rsidRPr="000D703D">
        <w:rPr>
          <w:rStyle w:val="w"/>
          <w:color w:val="212529"/>
        </w:rPr>
        <w:t>καὶ</w:t>
      </w:r>
      <w:r w:rsidRPr="000D703D">
        <w:rPr>
          <w:color w:val="212529"/>
        </w:rPr>
        <w:t> </w:t>
      </w:r>
      <w:r w:rsidRPr="000D703D">
        <w:rPr>
          <w:rStyle w:val="w"/>
          <w:color w:val="212529"/>
        </w:rPr>
        <w:t>γιγνώσκοντες</w:t>
      </w:r>
      <w:r w:rsidRPr="000D703D">
        <w:rPr>
          <w:color w:val="212529"/>
        </w:rPr>
        <w:t> </w:t>
      </w:r>
      <w:r w:rsidRPr="000D703D">
        <w:rPr>
          <w:rStyle w:val="w"/>
          <w:color w:val="212529"/>
        </w:rPr>
        <w:t>τὰ</w:t>
      </w:r>
      <w:r w:rsidRPr="000D703D">
        <w:rPr>
          <w:color w:val="212529"/>
        </w:rPr>
        <w:t> </w:t>
      </w:r>
      <w:r w:rsidRPr="000D703D">
        <w:rPr>
          <w:rStyle w:val="w"/>
          <w:color w:val="212529"/>
        </w:rPr>
        <w:t>δέοντα</w:t>
      </w:r>
      <w:r w:rsidRPr="000D703D">
        <w:rPr>
          <w:color w:val="212529"/>
        </w:rPr>
        <w:t> </w:t>
      </w:r>
      <w:r w:rsidRPr="000D703D">
        <w:rPr>
          <w:rStyle w:val="w"/>
          <w:color w:val="212529"/>
        </w:rPr>
        <w:t>καὶ</w:t>
      </w:r>
      <w:r w:rsidRPr="000D703D">
        <w:rPr>
          <w:color w:val="212529"/>
        </w:rPr>
        <w:t> </w:t>
      </w:r>
      <w:r w:rsidRPr="000D703D">
        <w:rPr>
          <w:rStyle w:val="w"/>
          <w:color w:val="212529"/>
        </w:rPr>
        <w:t>ἐν</w:t>
      </w:r>
      <w:r w:rsidRPr="000D703D">
        <w:rPr>
          <w:color w:val="212529"/>
        </w:rPr>
        <w:t> </w:t>
      </w:r>
      <w:r w:rsidRPr="000D703D">
        <w:rPr>
          <w:rStyle w:val="w"/>
          <w:color w:val="212529"/>
        </w:rPr>
        <w:t>τοῖς</w:t>
      </w:r>
      <w:r w:rsidRPr="000D703D">
        <w:rPr>
          <w:color w:val="212529"/>
        </w:rPr>
        <w:t> </w:t>
      </w:r>
      <w:r w:rsidRPr="000D703D">
        <w:rPr>
          <w:rStyle w:val="w"/>
          <w:color w:val="212529"/>
        </w:rPr>
        <w:t>ἔργοις</w:t>
      </w:r>
      <w:r w:rsidRPr="000D703D">
        <w:rPr>
          <w:color w:val="212529"/>
        </w:rPr>
        <w:t> </w:t>
      </w:r>
    </w:p>
    <w:p w14:paraId="5D665556" w14:textId="77777777" w:rsidR="000D3C64" w:rsidRDefault="000D703D" w:rsidP="000D3C64">
      <w:pPr>
        <w:pStyle w:val="NormalWeb"/>
        <w:shd w:val="clear" w:color="auto" w:fill="FFFFFF"/>
        <w:spacing w:before="0" w:beforeAutospacing="0" w:after="0" w:afterAutospacing="0"/>
        <w:rPr>
          <w:color w:val="212529"/>
        </w:rPr>
      </w:pPr>
      <w:r w:rsidRPr="000D703D">
        <w:rPr>
          <w:rStyle w:val="w"/>
          <w:color w:val="212529"/>
        </w:rPr>
        <w:t>αἰσχυνόμενοι</w:t>
      </w:r>
      <w:r w:rsidRPr="000D703D">
        <w:rPr>
          <w:color w:val="212529"/>
        </w:rPr>
        <w:t> </w:t>
      </w:r>
      <w:r w:rsidRPr="000D703D">
        <w:rPr>
          <w:rStyle w:val="w"/>
          <w:color w:val="212529"/>
        </w:rPr>
        <w:t>ἄνδρες</w:t>
      </w:r>
      <w:r w:rsidRPr="000D703D">
        <w:rPr>
          <w:color w:val="212529"/>
        </w:rPr>
        <w:t> </w:t>
      </w:r>
      <w:r w:rsidRPr="000D703D">
        <w:rPr>
          <w:rStyle w:val="w"/>
          <w:color w:val="212529"/>
        </w:rPr>
        <w:t>αὐτὰ</w:t>
      </w:r>
      <w:r w:rsidRPr="000D703D">
        <w:rPr>
          <w:color w:val="212529"/>
        </w:rPr>
        <w:t> </w:t>
      </w:r>
      <w:r w:rsidRPr="000D703D">
        <w:rPr>
          <w:rStyle w:val="w"/>
          <w:color w:val="212529"/>
        </w:rPr>
        <w:t>ἐκτήσαντο</w:t>
      </w:r>
      <w:r w:rsidRPr="000D703D">
        <w:rPr>
          <w:rStyle w:val="p"/>
          <w:color w:val="212529"/>
        </w:rPr>
        <w:t>,</w:t>
      </w:r>
      <w:r w:rsidRPr="000D703D">
        <w:rPr>
          <w:color w:val="212529"/>
        </w:rPr>
        <w:t> </w:t>
      </w:r>
      <w:r w:rsidRPr="000D703D">
        <w:rPr>
          <w:rStyle w:val="w"/>
          <w:color w:val="212529"/>
        </w:rPr>
        <w:t>καὶ</w:t>
      </w:r>
      <w:r w:rsidRPr="000D703D">
        <w:rPr>
          <w:color w:val="212529"/>
        </w:rPr>
        <w:t> </w:t>
      </w:r>
      <w:r w:rsidRPr="000D703D">
        <w:rPr>
          <w:rStyle w:val="w"/>
          <w:color w:val="212529"/>
        </w:rPr>
        <w:t>ὁπότε</w:t>
      </w:r>
      <w:r w:rsidRPr="000D703D">
        <w:rPr>
          <w:color w:val="212529"/>
        </w:rPr>
        <w:t> </w:t>
      </w:r>
      <w:r w:rsidRPr="000D703D">
        <w:rPr>
          <w:rStyle w:val="w"/>
          <w:color w:val="212529"/>
        </w:rPr>
        <w:t>καὶ</w:t>
      </w:r>
      <w:r w:rsidRPr="000D703D">
        <w:rPr>
          <w:color w:val="212529"/>
        </w:rPr>
        <w:t> </w:t>
      </w:r>
      <w:r w:rsidRPr="000D703D">
        <w:rPr>
          <w:rStyle w:val="w"/>
          <w:color w:val="212529"/>
        </w:rPr>
        <w:t>πείρᾳ</w:t>
      </w:r>
      <w:r w:rsidRPr="000D703D">
        <w:rPr>
          <w:color w:val="212529"/>
        </w:rPr>
        <w:t> </w:t>
      </w:r>
      <w:r w:rsidRPr="000D703D">
        <w:rPr>
          <w:rStyle w:val="w"/>
          <w:color w:val="212529"/>
        </w:rPr>
        <w:t>του</w:t>
      </w:r>
      <w:r w:rsidRPr="000D703D">
        <w:rPr>
          <w:color w:val="212529"/>
        </w:rPr>
        <w:t> </w:t>
      </w:r>
      <w:r w:rsidRPr="000D703D">
        <w:rPr>
          <w:rStyle w:val="w"/>
          <w:color w:val="212529"/>
        </w:rPr>
        <w:t>σφαλεῖεν</w:t>
      </w:r>
      <w:r w:rsidRPr="000D703D">
        <w:rPr>
          <w:rStyle w:val="p"/>
          <w:color w:val="212529"/>
        </w:rPr>
        <w:t>,</w:t>
      </w:r>
      <w:r w:rsidRPr="000D703D">
        <w:rPr>
          <w:color w:val="212529"/>
        </w:rPr>
        <w:t> </w:t>
      </w:r>
      <w:r w:rsidRPr="000D703D">
        <w:rPr>
          <w:rStyle w:val="w"/>
          <w:color w:val="212529"/>
        </w:rPr>
        <w:t>οὐκ</w:t>
      </w:r>
      <w:r w:rsidRPr="000D703D">
        <w:rPr>
          <w:color w:val="212529"/>
        </w:rPr>
        <w:t> </w:t>
      </w:r>
      <w:r w:rsidRPr="000D703D">
        <w:rPr>
          <w:rStyle w:val="w"/>
          <w:color w:val="212529"/>
        </w:rPr>
        <w:t>οὖν</w:t>
      </w:r>
      <w:r w:rsidRPr="000D703D">
        <w:rPr>
          <w:color w:val="212529"/>
        </w:rPr>
        <w:t> </w:t>
      </w:r>
      <w:r w:rsidRPr="000D703D">
        <w:rPr>
          <w:rStyle w:val="w"/>
          <w:color w:val="212529"/>
        </w:rPr>
        <w:t>καὶ</w:t>
      </w:r>
      <w:r w:rsidRPr="000D703D">
        <w:rPr>
          <w:color w:val="212529"/>
        </w:rPr>
        <w:t> </w:t>
      </w:r>
      <w:r w:rsidRPr="000D703D">
        <w:rPr>
          <w:rStyle w:val="w"/>
          <w:color w:val="212529"/>
        </w:rPr>
        <w:t>τὴν</w:t>
      </w:r>
      <w:r w:rsidRPr="000D703D">
        <w:rPr>
          <w:color w:val="212529"/>
        </w:rPr>
        <w:t> </w:t>
      </w:r>
    </w:p>
    <w:p w14:paraId="69DCCB1F" w14:textId="39E4B9F5" w:rsidR="000D703D" w:rsidRPr="000D703D" w:rsidRDefault="000D703D" w:rsidP="000D3C64">
      <w:pPr>
        <w:pStyle w:val="NormalWeb"/>
        <w:shd w:val="clear" w:color="auto" w:fill="FFFFFF"/>
        <w:spacing w:before="0" w:beforeAutospacing="0" w:after="0" w:afterAutospacing="0"/>
        <w:rPr>
          <w:color w:val="212529"/>
        </w:rPr>
      </w:pPr>
      <w:r w:rsidRPr="000D703D">
        <w:rPr>
          <w:rStyle w:val="w"/>
          <w:color w:val="212529"/>
        </w:rPr>
        <w:t>πόλιν</w:t>
      </w:r>
      <w:r w:rsidRPr="000D703D">
        <w:rPr>
          <w:color w:val="212529"/>
        </w:rPr>
        <w:t> </w:t>
      </w:r>
      <w:r w:rsidRPr="000D703D">
        <w:rPr>
          <w:rStyle w:val="w"/>
          <w:color w:val="212529"/>
        </w:rPr>
        <w:t>γε</w:t>
      </w:r>
      <w:r w:rsidRPr="000D703D">
        <w:rPr>
          <w:color w:val="212529"/>
        </w:rPr>
        <w:t> </w:t>
      </w:r>
      <w:r w:rsidRPr="000D703D">
        <w:rPr>
          <w:rStyle w:val="w"/>
          <w:color w:val="212529"/>
        </w:rPr>
        <w:t>τῆς</w:t>
      </w:r>
      <w:r w:rsidRPr="000D703D">
        <w:rPr>
          <w:color w:val="212529"/>
        </w:rPr>
        <w:t> </w:t>
      </w:r>
      <w:r w:rsidRPr="000D703D">
        <w:rPr>
          <w:rStyle w:val="w"/>
          <w:color w:val="212529"/>
        </w:rPr>
        <w:t>σφετέρας</w:t>
      </w:r>
      <w:r w:rsidRPr="000D703D">
        <w:rPr>
          <w:color w:val="212529"/>
        </w:rPr>
        <w:t> </w:t>
      </w:r>
      <w:r w:rsidRPr="000D703D">
        <w:rPr>
          <w:rStyle w:val="w"/>
          <w:color w:val="212529"/>
        </w:rPr>
        <w:t>ἀρετῆς</w:t>
      </w:r>
      <w:r w:rsidRPr="000D703D">
        <w:rPr>
          <w:color w:val="212529"/>
        </w:rPr>
        <w:t> </w:t>
      </w:r>
      <w:r w:rsidRPr="000D703D">
        <w:rPr>
          <w:rStyle w:val="w"/>
          <w:color w:val="212529"/>
        </w:rPr>
        <w:t>ἀξιοῦντες</w:t>
      </w:r>
      <w:r w:rsidRPr="000D703D">
        <w:rPr>
          <w:color w:val="212529"/>
        </w:rPr>
        <w:t> </w:t>
      </w:r>
      <w:r w:rsidRPr="000D703D">
        <w:rPr>
          <w:rStyle w:val="w"/>
          <w:color w:val="212529"/>
        </w:rPr>
        <w:t>στερίσκειν</w:t>
      </w:r>
      <w:r w:rsidRPr="000D703D">
        <w:rPr>
          <w:rStyle w:val="p"/>
          <w:color w:val="212529"/>
        </w:rPr>
        <w:t>,</w:t>
      </w:r>
      <w:r w:rsidRPr="000D703D">
        <w:rPr>
          <w:color w:val="212529"/>
        </w:rPr>
        <w:t> </w:t>
      </w:r>
      <w:r w:rsidRPr="000D703D">
        <w:rPr>
          <w:rStyle w:val="w"/>
          <w:color w:val="212529"/>
        </w:rPr>
        <w:t>κάλλιστον</w:t>
      </w:r>
      <w:r w:rsidRPr="000D703D">
        <w:rPr>
          <w:color w:val="212529"/>
        </w:rPr>
        <w:t> </w:t>
      </w:r>
      <w:r w:rsidRPr="000D703D">
        <w:rPr>
          <w:rStyle w:val="w"/>
          <w:color w:val="212529"/>
        </w:rPr>
        <w:t>δὲ</w:t>
      </w:r>
      <w:r w:rsidRPr="000D703D">
        <w:rPr>
          <w:color w:val="212529"/>
        </w:rPr>
        <w:t> </w:t>
      </w:r>
      <w:r w:rsidRPr="000D703D">
        <w:rPr>
          <w:rStyle w:val="w"/>
          <w:color w:val="212529"/>
        </w:rPr>
        <w:t>ἔρανον</w:t>
      </w:r>
      <w:r w:rsidRPr="000D703D">
        <w:rPr>
          <w:color w:val="212529"/>
        </w:rPr>
        <w:t> </w:t>
      </w:r>
      <w:r w:rsidRPr="000D703D">
        <w:rPr>
          <w:rStyle w:val="w"/>
          <w:color w:val="212529"/>
        </w:rPr>
        <w:t>αὐτῇ</w:t>
      </w:r>
      <w:r w:rsidRPr="000D703D">
        <w:rPr>
          <w:color w:val="212529"/>
        </w:rPr>
        <w:t> </w:t>
      </w:r>
      <w:r w:rsidRPr="000D703D">
        <w:rPr>
          <w:rStyle w:val="w"/>
          <w:color w:val="212529"/>
        </w:rPr>
        <w:t>προϊέμενοι</w:t>
      </w:r>
      <w:r w:rsidRPr="000D703D">
        <w:rPr>
          <w:rStyle w:val="p"/>
          <w:color w:val="212529"/>
        </w:rPr>
        <w:t>.</w:t>
      </w:r>
    </w:p>
    <w:p w14:paraId="56695D0C" w14:textId="013C42EF" w:rsidR="000D703D" w:rsidRPr="000D703D" w:rsidRDefault="000D703D" w:rsidP="000D3C64">
      <w:pPr>
        <w:pStyle w:val="NormalWeb"/>
        <w:shd w:val="clear" w:color="auto" w:fill="FFFFFF"/>
        <w:spacing w:before="0" w:beforeAutospacing="0"/>
        <w:ind w:right="-188"/>
        <w:rPr>
          <w:color w:val="212529"/>
        </w:rPr>
      </w:pPr>
      <w:r w:rsidRPr="000D703D">
        <w:rPr>
          <w:rStyle w:val="w"/>
          <w:color w:val="212529"/>
        </w:rPr>
        <w:t>κοινῇ</w:t>
      </w:r>
      <w:r w:rsidRPr="000D703D">
        <w:rPr>
          <w:color w:val="212529"/>
        </w:rPr>
        <w:t> </w:t>
      </w:r>
      <w:r w:rsidRPr="000D703D">
        <w:rPr>
          <w:rStyle w:val="w"/>
          <w:color w:val="212529"/>
        </w:rPr>
        <w:t>γὰρ</w:t>
      </w:r>
      <w:r w:rsidRPr="000D703D">
        <w:rPr>
          <w:color w:val="212529"/>
        </w:rPr>
        <w:t> </w:t>
      </w:r>
      <w:r w:rsidRPr="000D703D">
        <w:rPr>
          <w:rStyle w:val="w"/>
          <w:color w:val="212529"/>
        </w:rPr>
        <w:t>τὰ</w:t>
      </w:r>
      <w:r w:rsidRPr="000D703D">
        <w:rPr>
          <w:color w:val="212529"/>
        </w:rPr>
        <w:t> </w:t>
      </w:r>
      <w:r w:rsidRPr="000D703D">
        <w:rPr>
          <w:rStyle w:val="w"/>
          <w:color w:val="212529"/>
        </w:rPr>
        <w:t>σώματα</w:t>
      </w:r>
      <w:r w:rsidRPr="000D703D">
        <w:rPr>
          <w:color w:val="212529"/>
        </w:rPr>
        <w:t> </w:t>
      </w:r>
      <w:r w:rsidRPr="000D703D">
        <w:rPr>
          <w:rStyle w:val="w"/>
          <w:color w:val="212529"/>
        </w:rPr>
        <w:t>διδόντες</w:t>
      </w:r>
      <w:r w:rsidRPr="000D703D">
        <w:rPr>
          <w:color w:val="212529"/>
        </w:rPr>
        <w:t> </w:t>
      </w:r>
      <w:r w:rsidRPr="000D703D">
        <w:rPr>
          <w:rStyle w:val="w"/>
          <w:color w:val="212529"/>
        </w:rPr>
        <w:t>ἰδίᾳ</w:t>
      </w:r>
      <w:r w:rsidRPr="000D703D">
        <w:rPr>
          <w:color w:val="212529"/>
        </w:rPr>
        <w:t> </w:t>
      </w:r>
      <w:r w:rsidRPr="000D703D">
        <w:rPr>
          <w:rStyle w:val="w"/>
          <w:color w:val="212529"/>
        </w:rPr>
        <w:t>τὸν</w:t>
      </w:r>
      <w:r w:rsidRPr="000D703D">
        <w:rPr>
          <w:color w:val="212529"/>
        </w:rPr>
        <w:t> </w:t>
      </w:r>
      <w:r w:rsidRPr="000D703D">
        <w:rPr>
          <w:rStyle w:val="w"/>
          <w:color w:val="212529"/>
        </w:rPr>
        <w:t>ἀγήρων</w:t>
      </w:r>
      <w:r w:rsidRPr="000D703D">
        <w:rPr>
          <w:color w:val="212529"/>
        </w:rPr>
        <w:t> </w:t>
      </w:r>
      <w:r w:rsidRPr="000D703D">
        <w:rPr>
          <w:rStyle w:val="w"/>
          <w:color w:val="212529"/>
        </w:rPr>
        <w:t>ἔπαινον</w:t>
      </w:r>
      <w:r w:rsidRPr="000D703D">
        <w:rPr>
          <w:color w:val="212529"/>
        </w:rPr>
        <w:t> </w:t>
      </w:r>
      <w:r w:rsidRPr="000D703D">
        <w:rPr>
          <w:rStyle w:val="w"/>
          <w:color w:val="212529"/>
        </w:rPr>
        <w:t>ἐλάμβανον</w:t>
      </w:r>
      <w:r w:rsidRPr="000D703D">
        <w:rPr>
          <w:color w:val="212529"/>
        </w:rPr>
        <w:t> </w:t>
      </w:r>
      <w:r w:rsidRPr="000D703D">
        <w:rPr>
          <w:rStyle w:val="w"/>
          <w:color w:val="212529"/>
        </w:rPr>
        <w:t>καὶ</w:t>
      </w:r>
      <w:r w:rsidRPr="000D703D">
        <w:rPr>
          <w:color w:val="212529"/>
        </w:rPr>
        <w:t> </w:t>
      </w:r>
      <w:r w:rsidRPr="000D703D">
        <w:rPr>
          <w:rStyle w:val="w"/>
          <w:color w:val="212529"/>
        </w:rPr>
        <w:t>τὸν</w:t>
      </w:r>
      <w:r w:rsidRPr="000D703D">
        <w:rPr>
          <w:color w:val="212529"/>
        </w:rPr>
        <w:t> </w:t>
      </w:r>
      <w:r w:rsidRPr="000D703D">
        <w:rPr>
          <w:rStyle w:val="w"/>
          <w:color w:val="212529"/>
        </w:rPr>
        <w:t>τάφον</w:t>
      </w:r>
      <w:r w:rsidRPr="000D703D">
        <w:rPr>
          <w:color w:val="212529"/>
        </w:rPr>
        <w:t> </w:t>
      </w:r>
      <w:r w:rsidRPr="000D703D">
        <w:rPr>
          <w:rStyle w:val="w"/>
          <w:color w:val="212529"/>
        </w:rPr>
        <w:t>ἐπισημότατον</w:t>
      </w:r>
      <w:r w:rsidRPr="000D703D">
        <w:rPr>
          <w:rStyle w:val="p"/>
          <w:color w:val="212529"/>
        </w:rPr>
        <w:t>,</w:t>
      </w:r>
      <w:r w:rsidRPr="000D703D">
        <w:rPr>
          <w:color w:val="212529"/>
        </w:rPr>
        <w:t> </w:t>
      </w:r>
      <w:r w:rsidRPr="000D703D">
        <w:rPr>
          <w:rStyle w:val="w"/>
          <w:color w:val="212529"/>
        </w:rPr>
        <w:t>οὐκ</w:t>
      </w:r>
      <w:r w:rsidRPr="000D703D">
        <w:rPr>
          <w:color w:val="212529"/>
        </w:rPr>
        <w:t> </w:t>
      </w:r>
      <w:r w:rsidRPr="000D703D">
        <w:rPr>
          <w:rStyle w:val="w"/>
          <w:color w:val="212529"/>
        </w:rPr>
        <w:t>ἐν</w:t>
      </w:r>
      <w:r w:rsidRPr="000D703D">
        <w:rPr>
          <w:color w:val="212529"/>
        </w:rPr>
        <w:t> </w:t>
      </w:r>
      <w:r w:rsidRPr="000D703D">
        <w:rPr>
          <w:rStyle w:val="w"/>
          <w:color w:val="212529"/>
        </w:rPr>
        <w:t>ᾧ</w:t>
      </w:r>
      <w:r w:rsidRPr="000D703D">
        <w:rPr>
          <w:color w:val="212529"/>
        </w:rPr>
        <w:t> </w:t>
      </w:r>
      <w:r w:rsidRPr="000D703D">
        <w:rPr>
          <w:rStyle w:val="w"/>
          <w:color w:val="212529"/>
        </w:rPr>
        <w:t>κεῖνται</w:t>
      </w:r>
      <w:r w:rsidRPr="000D703D">
        <w:rPr>
          <w:color w:val="212529"/>
        </w:rPr>
        <w:t> </w:t>
      </w:r>
      <w:r w:rsidRPr="000D703D">
        <w:rPr>
          <w:rStyle w:val="w"/>
          <w:color w:val="212529"/>
        </w:rPr>
        <w:t>μᾶλλον</w:t>
      </w:r>
      <w:r w:rsidRPr="000D703D">
        <w:rPr>
          <w:rStyle w:val="p"/>
          <w:color w:val="212529"/>
        </w:rPr>
        <w:t>,</w:t>
      </w:r>
      <w:r w:rsidRPr="000D703D">
        <w:rPr>
          <w:color w:val="212529"/>
        </w:rPr>
        <w:t> </w:t>
      </w:r>
      <w:r w:rsidRPr="000D703D">
        <w:rPr>
          <w:rStyle w:val="w"/>
          <w:color w:val="212529"/>
        </w:rPr>
        <w:t>ἀλλ</w:t>
      </w:r>
      <w:r w:rsidRPr="000D703D">
        <w:rPr>
          <w:rStyle w:val="p"/>
          <w:color w:val="212529"/>
        </w:rPr>
        <w:t>’</w:t>
      </w:r>
      <w:r w:rsidRPr="000D703D">
        <w:rPr>
          <w:color w:val="212529"/>
        </w:rPr>
        <w:t> </w:t>
      </w:r>
      <w:r w:rsidRPr="000D703D">
        <w:rPr>
          <w:rStyle w:val="w"/>
          <w:color w:val="212529"/>
        </w:rPr>
        <w:t>ἐν</w:t>
      </w:r>
      <w:r w:rsidRPr="000D703D">
        <w:rPr>
          <w:color w:val="212529"/>
        </w:rPr>
        <w:t> </w:t>
      </w:r>
      <w:r w:rsidRPr="000D703D">
        <w:rPr>
          <w:rStyle w:val="w"/>
          <w:color w:val="212529"/>
        </w:rPr>
        <w:t>ᾧ</w:t>
      </w:r>
      <w:r w:rsidRPr="000D703D">
        <w:rPr>
          <w:color w:val="212529"/>
        </w:rPr>
        <w:t> </w:t>
      </w:r>
      <w:r w:rsidRPr="000D703D">
        <w:rPr>
          <w:rStyle w:val="w"/>
          <w:color w:val="212529"/>
        </w:rPr>
        <w:t>ἡ</w:t>
      </w:r>
      <w:r w:rsidRPr="000D703D">
        <w:rPr>
          <w:color w:val="212529"/>
        </w:rPr>
        <w:t> </w:t>
      </w:r>
      <w:r w:rsidRPr="000D703D">
        <w:rPr>
          <w:rStyle w:val="w"/>
          <w:color w:val="212529"/>
        </w:rPr>
        <w:t>δόξα</w:t>
      </w:r>
      <w:r w:rsidRPr="000D703D">
        <w:rPr>
          <w:color w:val="212529"/>
        </w:rPr>
        <w:t> </w:t>
      </w:r>
      <w:r w:rsidRPr="000D703D">
        <w:rPr>
          <w:rStyle w:val="w"/>
          <w:color w:val="212529"/>
        </w:rPr>
        <w:t>αὐτῶν</w:t>
      </w:r>
      <w:r w:rsidRPr="000D703D">
        <w:rPr>
          <w:color w:val="212529"/>
        </w:rPr>
        <w:t> </w:t>
      </w:r>
      <w:r w:rsidRPr="000D703D">
        <w:rPr>
          <w:rStyle w:val="w"/>
          <w:color w:val="212529"/>
        </w:rPr>
        <w:t>παρὰ</w:t>
      </w:r>
      <w:r w:rsidRPr="000D703D">
        <w:rPr>
          <w:color w:val="212529"/>
        </w:rPr>
        <w:t> </w:t>
      </w:r>
      <w:r w:rsidRPr="000D703D">
        <w:rPr>
          <w:rStyle w:val="w"/>
          <w:color w:val="212529"/>
        </w:rPr>
        <w:t>τῷ</w:t>
      </w:r>
      <w:r w:rsidRPr="000D703D">
        <w:rPr>
          <w:color w:val="212529"/>
        </w:rPr>
        <w:t> </w:t>
      </w:r>
      <w:r w:rsidRPr="000D703D">
        <w:rPr>
          <w:rStyle w:val="w"/>
          <w:color w:val="212529"/>
        </w:rPr>
        <w:t>ἐντυχόντι</w:t>
      </w:r>
      <w:r w:rsidRPr="000D703D">
        <w:rPr>
          <w:color w:val="212529"/>
        </w:rPr>
        <w:t> </w:t>
      </w:r>
      <w:r w:rsidRPr="000D703D">
        <w:rPr>
          <w:rStyle w:val="w"/>
          <w:color w:val="212529"/>
        </w:rPr>
        <w:t>αἰεὶ</w:t>
      </w:r>
      <w:r w:rsidRPr="000D703D">
        <w:rPr>
          <w:color w:val="212529"/>
        </w:rPr>
        <w:t> </w:t>
      </w:r>
      <w:r w:rsidRPr="000D703D">
        <w:rPr>
          <w:rStyle w:val="w"/>
          <w:color w:val="212529"/>
        </w:rPr>
        <w:t>καὶ</w:t>
      </w:r>
      <w:r w:rsidRPr="000D703D">
        <w:rPr>
          <w:color w:val="212529"/>
        </w:rPr>
        <w:t> </w:t>
      </w:r>
      <w:proofErr w:type="spellStart"/>
      <w:r w:rsidRPr="000D703D">
        <w:rPr>
          <w:rStyle w:val="w"/>
          <w:color w:val="212529"/>
        </w:rPr>
        <w:t>λόγου</w:t>
      </w:r>
      <w:proofErr w:type="spellEnd"/>
      <w:r w:rsidRPr="000D703D">
        <w:rPr>
          <w:color w:val="212529"/>
        </w:rPr>
        <w:t> </w:t>
      </w:r>
      <w:r w:rsidRPr="000D703D">
        <w:rPr>
          <w:rStyle w:val="w"/>
          <w:color w:val="212529"/>
        </w:rPr>
        <w:t>καὶ</w:t>
      </w:r>
      <w:r w:rsidRPr="000D703D">
        <w:rPr>
          <w:color w:val="212529"/>
        </w:rPr>
        <w:t> </w:t>
      </w:r>
      <w:r w:rsidR="000D3C64" w:rsidRPr="000D3C64">
        <w:rPr>
          <w:b/>
          <w:bCs/>
          <w:color w:val="212529"/>
        </w:rPr>
        <w:t xml:space="preserve">10 </w:t>
      </w:r>
      <w:proofErr w:type="spellStart"/>
      <w:r w:rsidRPr="000D703D">
        <w:rPr>
          <w:rStyle w:val="w"/>
          <w:color w:val="212529"/>
        </w:rPr>
        <w:t>ἔργου</w:t>
      </w:r>
      <w:proofErr w:type="spellEnd"/>
      <w:r w:rsidRPr="000D703D">
        <w:rPr>
          <w:color w:val="212529"/>
        </w:rPr>
        <w:t> </w:t>
      </w:r>
      <w:r w:rsidRPr="000D703D">
        <w:rPr>
          <w:rStyle w:val="w"/>
          <w:color w:val="212529"/>
        </w:rPr>
        <w:t>κα</w:t>
      </w:r>
      <w:proofErr w:type="spellStart"/>
      <w:r w:rsidRPr="000D703D">
        <w:rPr>
          <w:rStyle w:val="w"/>
          <w:color w:val="212529"/>
        </w:rPr>
        <w:t>ιρῷ</w:t>
      </w:r>
      <w:proofErr w:type="spellEnd"/>
      <w:r w:rsidRPr="000D703D">
        <w:rPr>
          <w:color w:val="212529"/>
        </w:rPr>
        <w:t> </w:t>
      </w:r>
      <w:r w:rsidRPr="000D703D">
        <w:rPr>
          <w:rStyle w:val="w"/>
          <w:color w:val="212529"/>
        </w:rPr>
        <w:t>α</w:t>
      </w:r>
      <w:proofErr w:type="spellStart"/>
      <w:r w:rsidRPr="000D703D">
        <w:rPr>
          <w:rStyle w:val="w"/>
          <w:color w:val="212529"/>
        </w:rPr>
        <w:t>ἰείμνηστος</w:t>
      </w:r>
      <w:proofErr w:type="spellEnd"/>
      <w:r w:rsidRPr="000D703D">
        <w:rPr>
          <w:color w:val="212529"/>
        </w:rPr>
        <w:t> </w:t>
      </w:r>
      <w:r w:rsidRPr="000D703D">
        <w:rPr>
          <w:rStyle w:val="w"/>
          <w:color w:val="212529"/>
        </w:rPr>
        <w:t>κατα</w:t>
      </w:r>
      <w:proofErr w:type="spellStart"/>
      <w:r w:rsidRPr="000D703D">
        <w:rPr>
          <w:rStyle w:val="w"/>
          <w:color w:val="212529"/>
        </w:rPr>
        <w:t>λεί</w:t>
      </w:r>
      <w:proofErr w:type="spellEnd"/>
      <w:r w:rsidRPr="000D703D">
        <w:rPr>
          <w:rStyle w:val="w"/>
          <w:color w:val="212529"/>
        </w:rPr>
        <w:t>π</w:t>
      </w:r>
      <w:proofErr w:type="spellStart"/>
      <w:r w:rsidRPr="000D703D">
        <w:rPr>
          <w:rStyle w:val="w"/>
          <w:color w:val="212529"/>
        </w:rPr>
        <w:t>ετ</w:t>
      </w:r>
      <w:proofErr w:type="spellEnd"/>
      <w:r w:rsidRPr="000D703D">
        <w:rPr>
          <w:rStyle w:val="w"/>
          <w:color w:val="212529"/>
        </w:rPr>
        <w:t>αι</w:t>
      </w:r>
      <w:proofErr w:type="gramStart"/>
      <w:r w:rsidRPr="000D703D">
        <w:rPr>
          <w:rStyle w:val="p"/>
          <w:color w:val="212529"/>
        </w:rPr>
        <w:t>.</w:t>
      </w:r>
      <w:r w:rsidR="000D3C64">
        <w:rPr>
          <w:rStyle w:val="p"/>
          <w:color w:val="212529"/>
        </w:rPr>
        <w:t xml:space="preserve">  </w:t>
      </w:r>
      <w:proofErr w:type="gramEnd"/>
      <w:r w:rsidR="000D3C64">
        <w:rPr>
          <w:rStyle w:val="p"/>
          <w:color w:val="212529"/>
        </w:rPr>
        <w:t xml:space="preserve">                             </w:t>
      </w:r>
    </w:p>
    <w:p w14:paraId="232367B5" w14:textId="77777777" w:rsidR="000D703D" w:rsidRPr="000D703D" w:rsidRDefault="000D703D" w:rsidP="000D703D">
      <w:pPr>
        <w:pStyle w:val="NormalWeb"/>
        <w:shd w:val="clear" w:color="auto" w:fill="FFFFFF"/>
        <w:spacing w:before="0" w:beforeAutospacing="0"/>
        <w:rPr>
          <w:color w:val="212529"/>
        </w:rPr>
      </w:pPr>
      <w:r w:rsidRPr="000D703D">
        <w:rPr>
          <w:rStyle w:val="w"/>
          <w:color w:val="212529"/>
        </w:rPr>
        <w:t>ἀνδρῶν</w:t>
      </w:r>
      <w:r w:rsidRPr="000D703D">
        <w:rPr>
          <w:color w:val="212529"/>
        </w:rPr>
        <w:t> </w:t>
      </w:r>
      <w:r w:rsidRPr="000D703D">
        <w:rPr>
          <w:rStyle w:val="w"/>
          <w:color w:val="212529"/>
        </w:rPr>
        <w:t>γὰρ</w:t>
      </w:r>
      <w:r w:rsidRPr="000D703D">
        <w:rPr>
          <w:color w:val="212529"/>
        </w:rPr>
        <w:t> </w:t>
      </w:r>
      <w:r w:rsidRPr="000D703D">
        <w:rPr>
          <w:rStyle w:val="w"/>
          <w:color w:val="212529"/>
        </w:rPr>
        <w:t>ἐπιφανῶν</w:t>
      </w:r>
      <w:r w:rsidRPr="000D703D">
        <w:rPr>
          <w:color w:val="212529"/>
        </w:rPr>
        <w:t> </w:t>
      </w:r>
      <w:r w:rsidRPr="000D703D">
        <w:rPr>
          <w:rStyle w:val="w"/>
          <w:color w:val="212529"/>
        </w:rPr>
        <w:t>πᾶσα</w:t>
      </w:r>
      <w:r w:rsidRPr="000D703D">
        <w:rPr>
          <w:color w:val="212529"/>
        </w:rPr>
        <w:t> </w:t>
      </w:r>
      <w:r w:rsidRPr="000D703D">
        <w:rPr>
          <w:rStyle w:val="w"/>
          <w:color w:val="212529"/>
        </w:rPr>
        <w:t>γῆ</w:t>
      </w:r>
      <w:r w:rsidRPr="000D703D">
        <w:rPr>
          <w:color w:val="212529"/>
        </w:rPr>
        <w:t> </w:t>
      </w:r>
      <w:r w:rsidRPr="000D703D">
        <w:rPr>
          <w:rStyle w:val="w"/>
          <w:color w:val="212529"/>
        </w:rPr>
        <w:t>τάφος</w:t>
      </w:r>
      <w:r w:rsidRPr="000D703D">
        <w:rPr>
          <w:rStyle w:val="p"/>
          <w:color w:val="212529"/>
        </w:rPr>
        <w:t>,</w:t>
      </w:r>
      <w:r w:rsidRPr="000D703D">
        <w:rPr>
          <w:color w:val="212529"/>
        </w:rPr>
        <w:t> </w:t>
      </w:r>
      <w:r w:rsidRPr="000D703D">
        <w:rPr>
          <w:rStyle w:val="w"/>
          <w:color w:val="212529"/>
        </w:rPr>
        <w:t>καὶ</w:t>
      </w:r>
      <w:r w:rsidRPr="000D703D">
        <w:rPr>
          <w:color w:val="212529"/>
        </w:rPr>
        <w:t> </w:t>
      </w:r>
      <w:r w:rsidRPr="000D703D">
        <w:rPr>
          <w:rStyle w:val="w"/>
          <w:color w:val="212529"/>
        </w:rPr>
        <w:t>οὐ</w:t>
      </w:r>
      <w:r w:rsidRPr="000D703D">
        <w:rPr>
          <w:color w:val="212529"/>
        </w:rPr>
        <w:t> </w:t>
      </w:r>
      <w:r w:rsidRPr="000D703D">
        <w:rPr>
          <w:rStyle w:val="w"/>
          <w:color w:val="212529"/>
        </w:rPr>
        <w:t>στηλῶν</w:t>
      </w:r>
      <w:r w:rsidRPr="000D703D">
        <w:rPr>
          <w:color w:val="212529"/>
        </w:rPr>
        <w:t> </w:t>
      </w:r>
      <w:r w:rsidRPr="000D703D">
        <w:rPr>
          <w:rStyle w:val="w"/>
          <w:color w:val="212529"/>
        </w:rPr>
        <w:t>μόνον</w:t>
      </w:r>
      <w:r w:rsidRPr="000D703D">
        <w:rPr>
          <w:color w:val="212529"/>
        </w:rPr>
        <w:t> </w:t>
      </w:r>
      <w:r w:rsidRPr="000D703D">
        <w:rPr>
          <w:rStyle w:val="w"/>
          <w:color w:val="212529"/>
        </w:rPr>
        <w:t>ἐν</w:t>
      </w:r>
      <w:r w:rsidRPr="000D703D">
        <w:rPr>
          <w:color w:val="212529"/>
        </w:rPr>
        <w:t> </w:t>
      </w:r>
      <w:r w:rsidRPr="000D703D">
        <w:rPr>
          <w:rStyle w:val="w"/>
          <w:color w:val="212529"/>
        </w:rPr>
        <w:t>τῇ</w:t>
      </w:r>
      <w:r w:rsidRPr="000D703D">
        <w:rPr>
          <w:color w:val="212529"/>
        </w:rPr>
        <w:t> </w:t>
      </w:r>
      <w:r w:rsidRPr="000D703D">
        <w:rPr>
          <w:rStyle w:val="w"/>
          <w:color w:val="212529"/>
        </w:rPr>
        <w:t>οἰκείᾳ</w:t>
      </w:r>
      <w:r w:rsidRPr="000D703D">
        <w:rPr>
          <w:color w:val="212529"/>
        </w:rPr>
        <w:t> </w:t>
      </w:r>
      <w:r w:rsidRPr="000D703D">
        <w:rPr>
          <w:rStyle w:val="w"/>
          <w:color w:val="212529"/>
        </w:rPr>
        <w:t>σημαίνει</w:t>
      </w:r>
      <w:r w:rsidRPr="000D703D">
        <w:rPr>
          <w:color w:val="212529"/>
        </w:rPr>
        <w:t> </w:t>
      </w:r>
      <w:r w:rsidRPr="000D703D">
        <w:rPr>
          <w:rStyle w:val="w"/>
          <w:color w:val="212529"/>
        </w:rPr>
        <w:t>ἐπιγραφή</w:t>
      </w:r>
      <w:r w:rsidRPr="000D703D">
        <w:rPr>
          <w:rStyle w:val="p"/>
          <w:color w:val="212529"/>
        </w:rPr>
        <w:t>,</w:t>
      </w:r>
      <w:r w:rsidRPr="000D703D">
        <w:rPr>
          <w:color w:val="212529"/>
        </w:rPr>
        <w:t> </w:t>
      </w:r>
      <w:r w:rsidRPr="000D703D">
        <w:rPr>
          <w:rStyle w:val="w"/>
          <w:color w:val="212529"/>
        </w:rPr>
        <w:t>ἀλλὰ</w:t>
      </w:r>
      <w:r w:rsidRPr="000D703D">
        <w:rPr>
          <w:color w:val="212529"/>
        </w:rPr>
        <w:t> </w:t>
      </w:r>
      <w:r w:rsidRPr="000D703D">
        <w:rPr>
          <w:rStyle w:val="w"/>
          <w:color w:val="212529"/>
        </w:rPr>
        <w:t>καὶ</w:t>
      </w:r>
      <w:r w:rsidRPr="000D703D">
        <w:rPr>
          <w:color w:val="212529"/>
        </w:rPr>
        <w:t> </w:t>
      </w:r>
      <w:r w:rsidRPr="000D703D">
        <w:rPr>
          <w:rStyle w:val="w"/>
          <w:color w:val="212529"/>
        </w:rPr>
        <w:t>ἐν</w:t>
      </w:r>
      <w:r w:rsidRPr="000D703D">
        <w:rPr>
          <w:color w:val="212529"/>
        </w:rPr>
        <w:t> </w:t>
      </w:r>
      <w:r w:rsidRPr="000D703D">
        <w:rPr>
          <w:rStyle w:val="w"/>
          <w:color w:val="212529"/>
        </w:rPr>
        <w:t>τῇ</w:t>
      </w:r>
      <w:r w:rsidRPr="000D703D">
        <w:rPr>
          <w:color w:val="212529"/>
        </w:rPr>
        <w:t> </w:t>
      </w:r>
      <w:r w:rsidRPr="000D703D">
        <w:rPr>
          <w:rStyle w:val="w"/>
          <w:color w:val="212529"/>
        </w:rPr>
        <w:t>μὴ</w:t>
      </w:r>
      <w:r w:rsidRPr="000D703D">
        <w:rPr>
          <w:color w:val="212529"/>
        </w:rPr>
        <w:t> </w:t>
      </w:r>
      <w:r w:rsidRPr="000D703D">
        <w:rPr>
          <w:rStyle w:val="w"/>
          <w:color w:val="212529"/>
        </w:rPr>
        <w:t>προσηκούσῃ</w:t>
      </w:r>
      <w:r w:rsidRPr="000D703D">
        <w:rPr>
          <w:color w:val="212529"/>
        </w:rPr>
        <w:t> </w:t>
      </w:r>
      <w:r w:rsidRPr="000D703D">
        <w:rPr>
          <w:rStyle w:val="w"/>
          <w:color w:val="212529"/>
        </w:rPr>
        <w:t>ἄγραφος</w:t>
      </w:r>
      <w:r w:rsidRPr="000D703D">
        <w:rPr>
          <w:color w:val="212529"/>
        </w:rPr>
        <w:t> </w:t>
      </w:r>
      <w:r w:rsidRPr="000D703D">
        <w:rPr>
          <w:rStyle w:val="w"/>
          <w:color w:val="212529"/>
        </w:rPr>
        <w:t>μνήμη</w:t>
      </w:r>
      <w:r w:rsidRPr="000D703D">
        <w:rPr>
          <w:color w:val="212529"/>
        </w:rPr>
        <w:t> </w:t>
      </w:r>
      <w:r w:rsidRPr="000D703D">
        <w:rPr>
          <w:rStyle w:val="w"/>
          <w:color w:val="212529"/>
        </w:rPr>
        <w:t>παρ</w:t>
      </w:r>
      <w:r w:rsidRPr="000D703D">
        <w:rPr>
          <w:rStyle w:val="p"/>
          <w:color w:val="212529"/>
        </w:rPr>
        <w:t>’</w:t>
      </w:r>
      <w:r w:rsidRPr="000D703D">
        <w:rPr>
          <w:color w:val="212529"/>
        </w:rPr>
        <w:t> </w:t>
      </w:r>
      <w:r w:rsidRPr="000D703D">
        <w:rPr>
          <w:rStyle w:val="w"/>
          <w:color w:val="212529"/>
        </w:rPr>
        <w:t>ἑκάστῳ</w:t>
      </w:r>
      <w:r w:rsidRPr="000D703D">
        <w:rPr>
          <w:color w:val="212529"/>
        </w:rPr>
        <w:t> </w:t>
      </w:r>
      <w:r w:rsidRPr="000D703D">
        <w:rPr>
          <w:rStyle w:val="w"/>
          <w:color w:val="212529"/>
        </w:rPr>
        <w:t>τῆς</w:t>
      </w:r>
      <w:r w:rsidRPr="000D703D">
        <w:rPr>
          <w:color w:val="212529"/>
        </w:rPr>
        <w:t> </w:t>
      </w:r>
      <w:r w:rsidRPr="000D703D">
        <w:rPr>
          <w:rStyle w:val="w"/>
          <w:color w:val="212529"/>
        </w:rPr>
        <w:t>γνώμης</w:t>
      </w:r>
      <w:r w:rsidRPr="000D703D">
        <w:rPr>
          <w:color w:val="212529"/>
        </w:rPr>
        <w:t> </w:t>
      </w:r>
      <w:r w:rsidRPr="000D703D">
        <w:rPr>
          <w:rStyle w:val="w"/>
          <w:color w:val="212529"/>
        </w:rPr>
        <w:t>μᾶλλον</w:t>
      </w:r>
      <w:r w:rsidRPr="000D703D">
        <w:rPr>
          <w:color w:val="212529"/>
        </w:rPr>
        <w:t> </w:t>
      </w:r>
      <w:r w:rsidRPr="000D703D">
        <w:rPr>
          <w:rStyle w:val="w"/>
          <w:color w:val="212529"/>
        </w:rPr>
        <w:t>ἢ</w:t>
      </w:r>
      <w:r w:rsidRPr="000D703D">
        <w:rPr>
          <w:color w:val="212529"/>
        </w:rPr>
        <w:t> </w:t>
      </w:r>
      <w:r w:rsidRPr="000D703D">
        <w:rPr>
          <w:rStyle w:val="w"/>
          <w:color w:val="212529"/>
        </w:rPr>
        <w:t>τοῦ</w:t>
      </w:r>
      <w:r w:rsidRPr="000D703D">
        <w:rPr>
          <w:color w:val="212529"/>
        </w:rPr>
        <w:t> </w:t>
      </w:r>
      <w:r w:rsidRPr="000D703D">
        <w:rPr>
          <w:rStyle w:val="w"/>
          <w:color w:val="212529"/>
        </w:rPr>
        <w:t>ἔργου</w:t>
      </w:r>
      <w:r w:rsidRPr="000D703D">
        <w:rPr>
          <w:color w:val="212529"/>
        </w:rPr>
        <w:t> </w:t>
      </w:r>
      <w:r w:rsidRPr="000D703D">
        <w:rPr>
          <w:rStyle w:val="w"/>
          <w:color w:val="212529"/>
        </w:rPr>
        <w:t>ἐνδιαιτᾶται</w:t>
      </w:r>
      <w:r w:rsidRPr="000D703D">
        <w:rPr>
          <w:rStyle w:val="p"/>
          <w:color w:val="212529"/>
        </w:rPr>
        <w:t>.</w:t>
      </w:r>
    </w:p>
    <w:p w14:paraId="2C070BB1" w14:textId="255BE20C" w:rsidR="000D3C64" w:rsidRDefault="000D703D" w:rsidP="000D3C64">
      <w:pPr>
        <w:pStyle w:val="NormalWeb"/>
        <w:shd w:val="clear" w:color="auto" w:fill="FFFFFF"/>
        <w:spacing w:before="0" w:beforeAutospacing="0" w:after="0" w:afterAutospacing="0"/>
        <w:rPr>
          <w:color w:val="212529"/>
        </w:rPr>
      </w:pPr>
      <w:r w:rsidRPr="000D703D">
        <w:rPr>
          <w:rStyle w:val="w"/>
          <w:color w:val="212529"/>
        </w:rPr>
        <w:t>οὓς</w:t>
      </w:r>
      <w:r w:rsidRPr="000D703D">
        <w:rPr>
          <w:color w:val="212529"/>
        </w:rPr>
        <w:t> </w:t>
      </w:r>
      <w:r w:rsidRPr="000D703D">
        <w:rPr>
          <w:rStyle w:val="w"/>
          <w:color w:val="212529"/>
        </w:rPr>
        <w:t>νῦν</w:t>
      </w:r>
      <w:r w:rsidRPr="000D703D">
        <w:rPr>
          <w:color w:val="212529"/>
        </w:rPr>
        <w:t> </w:t>
      </w:r>
      <w:r w:rsidRPr="000D703D">
        <w:rPr>
          <w:rStyle w:val="w"/>
          <w:color w:val="212529"/>
        </w:rPr>
        <w:t>ὑμεῖς</w:t>
      </w:r>
      <w:r w:rsidRPr="000D703D">
        <w:rPr>
          <w:color w:val="212529"/>
        </w:rPr>
        <w:t> </w:t>
      </w:r>
      <w:r w:rsidRPr="000D703D">
        <w:rPr>
          <w:rStyle w:val="w"/>
          <w:color w:val="212529"/>
        </w:rPr>
        <w:t>ζηλώσαντες</w:t>
      </w:r>
      <w:r w:rsidRPr="000D703D">
        <w:rPr>
          <w:color w:val="212529"/>
        </w:rPr>
        <w:t> </w:t>
      </w:r>
      <w:r w:rsidRPr="000D703D">
        <w:rPr>
          <w:rStyle w:val="w"/>
          <w:color w:val="212529"/>
        </w:rPr>
        <w:t>καὶ</w:t>
      </w:r>
      <w:r w:rsidRPr="000D703D">
        <w:rPr>
          <w:color w:val="212529"/>
        </w:rPr>
        <w:t> </w:t>
      </w:r>
      <w:r w:rsidRPr="000D703D">
        <w:rPr>
          <w:rStyle w:val="w"/>
          <w:color w:val="212529"/>
        </w:rPr>
        <w:t>τὸ</w:t>
      </w:r>
      <w:r w:rsidRPr="000D703D">
        <w:rPr>
          <w:color w:val="212529"/>
        </w:rPr>
        <w:t> </w:t>
      </w:r>
      <w:r w:rsidRPr="000D703D">
        <w:rPr>
          <w:rStyle w:val="w"/>
          <w:color w:val="212529"/>
        </w:rPr>
        <w:t>εὔδαιμον</w:t>
      </w:r>
      <w:r w:rsidRPr="000D703D">
        <w:rPr>
          <w:color w:val="212529"/>
        </w:rPr>
        <w:t> </w:t>
      </w:r>
      <w:r w:rsidRPr="000D703D">
        <w:rPr>
          <w:rStyle w:val="w"/>
          <w:color w:val="212529"/>
        </w:rPr>
        <w:t>τὸ</w:t>
      </w:r>
      <w:r w:rsidRPr="000D703D">
        <w:rPr>
          <w:color w:val="212529"/>
        </w:rPr>
        <w:t> </w:t>
      </w:r>
      <w:r w:rsidRPr="000D703D">
        <w:rPr>
          <w:rStyle w:val="w"/>
          <w:color w:val="212529"/>
        </w:rPr>
        <w:t>ἐλεύθερον</w:t>
      </w:r>
      <w:r w:rsidRPr="000D703D">
        <w:rPr>
          <w:rStyle w:val="p"/>
          <w:color w:val="212529"/>
        </w:rPr>
        <w:t>,</w:t>
      </w:r>
      <w:r w:rsidRPr="000D703D">
        <w:rPr>
          <w:color w:val="212529"/>
        </w:rPr>
        <w:t> </w:t>
      </w:r>
      <w:r w:rsidRPr="000D703D">
        <w:rPr>
          <w:rStyle w:val="w"/>
          <w:color w:val="212529"/>
        </w:rPr>
        <w:t>τὸ</w:t>
      </w:r>
      <w:r w:rsidRPr="000D703D">
        <w:rPr>
          <w:color w:val="212529"/>
        </w:rPr>
        <w:t> </w:t>
      </w:r>
      <w:r w:rsidRPr="000D703D">
        <w:rPr>
          <w:rStyle w:val="w"/>
          <w:color w:val="212529"/>
        </w:rPr>
        <w:t>δ</w:t>
      </w:r>
      <w:r w:rsidRPr="000D703D">
        <w:rPr>
          <w:rStyle w:val="p"/>
          <w:color w:val="212529"/>
        </w:rPr>
        <w:t>’</w:t>
      </w:r>
      <w:r w:rsidRPr="000D703D">
        <w:rPr>
          <w:color w:val="212529"/>
        </w:rPr>
        <w:t> </w:t>
      </w:r>
      <w:proofErr w:type="spellStart"/>
      <w:r w:rsidRPr="000D703D">
        <w:rPr>
          <w:rStyle w:val="w"/>
          <w:color w:val="212529"/>
        </w:rPr>
        <w:t>ἐλεύθερον</w:t>
      </w:r>
      <w:proofErr w:type="spellEnd"/>
      <w:r w:rsidRPr="000D703D">
        <w:rPr>
          <w:color w:val="212529"/>
        </w:rPr>
        <w:t> </w:t>
      </w:r>
      <w:proofErr w:type="spellStart"/>
      <w:r w:rsidRPr="000D703D">
        <w:rPr>
          <w:rStyle w:val="w"/>
          <w:color w:val="212529"/>
        </w:rPr>
        <w:t>τὸ</w:t>
      </w:r>
      <w:proofErr w:type="spellEnd"/>
      <w:r w:rsidRPr="000D703D">
        <w:rPr>
          <w:color w:val="212529"/>
        </w:rPr>
        <w:t> </w:t>
      </w:r>
      <w:proofErr w:type="spellStart"/>
      <w:r w:rsidRPr="000D703D">
        <w:rPr>
          <w:rStyle w:val="w"/>
          <w:color w:val="212529"/>
        </w:rPr>
        <w:t>εὔψυχον</w:t>
      </w:r>
      <w:proofErr w:type="spellEnd"/>
      <w:r w:rsidRPr="000D703D">
        <w:rPr>
          <w:color w:val="212529"/>
        </w:rPr>
        <w:t> </w:t>
      </w:r>
      <w:r w:rsidR="000D3C64">
        <w:rPr>
          <w:color w:val="212529"/>
        </w:rPr>
        <w:t xml:space="preserve">  </w:t>
      </w:r>
      <w:r w:rsidR="000D3C64" w:rsidRPr="000D3C64">
        <w:rPr>
          <w:b/>
          <w:bCs/>
          <w:color w:val="212529"/>
        </w:rPr>
        <w:t>15</w:t>
      </w:r>
    </w:p>
    <w:p w14:paraId="5564D9D4" w14:textId="190575BB" w:rsidR="000D3C64" w:rsidRPr="000D3C64" w:rsidRDefault="000D703D" w:rsidP="000D3C64">
      <w:pPr>
        <w:pStyle w:val="NormalWeb"/>
        <w:shd w:val="clear" w:color="auto" w:fill="FFFFFF"/>
        <w:spacing w:before="0" w:beforeAutospacing="0" w:after="0" w:afterAutospacing="0"/>
        <w:ind w:right="-330"/>
        <w:rPr>
          <w:color w:val="212529"/>
          <w:lang w:val="el-GR"/>
        </w:rPr>
      </w:pPr>
      <w:proofErr w:type="spellStart"/>
      <w:r w:rsidRPr="000D3C64">
        <w:rPr>
          <w:rStyle w:val="w"/>
          <w:color w:val="212529"/>
          <w:lang w:val="el-GR"/>
        </w:rPr>
        <w:t>κρίναντες</w:t>
      </w:r>
      <w:proofErr w:type="spellEnd"/>
      <w:r w:rsidRPr="000D703D">
        <w:rPr>
          <w:color w:val="212529"/>
        </w:rPr>
        <w:t> </w:t>
      </w:r>
      <w:proofErr w:type="spellStart"/>
      <w:r w:rsidRPr="000D3C64">
        <w:rPr>
          <w:rStyle w:val="w"/>
          <w:color w:val="212529"/>
          <w:lang w:val="el-GR"/>
        </w:rPr>
        <w:t>μὴ</w:t>
      </w:r>
      <w:proofErr w:type="spellEnd"/>
      <w:r w:rsidRPr="000D703D">
        <w:rPr>
          <w:color w:val="212529"/>
        </w:rPr>
        <w:t> </w:t>
      </w:r>
      <w:proofErr w:type="spellStart"/>
      <w:r w:rsidRPr="000D3C64">
        <w:rPr>
          <w:rStyle w:val="w"/>
          <w:color w:val="212529"/>
          <w:lang w:val="el-GR"/>
        </w:rPr>
        <w:t>περιορᾶσθε</w:t>
      </w:r>
      <w:proofErr w:type="spellEnd"/>
      <w:r w:rsidRPr="000D703D">
        <w:rPr>
          <w:color w:val="212529"/>
        </w:rPr>
        <w:t> </w:t>
      </w:r>
      <w:proofErr w:type="spellStart"/>
      <w:r w:rsidRPr="000D3C64">
        <w:rPr>
          <w:rStyle w:val="w"/>
          <w:color w:val="212529"/>
          <w:lang w:val="el-GR"/>
        </w:rPr>
        <w:t>τοὺς</w:t>
      </w:r>
      <w:proofErr w:type="spellEnd"/>
      <w:r w:rsidRPr="000D703D">
        <w:rPr>
          <w:color w:val="212529"/>
        </w:rPr>
        <w:t> </w:t>
      </w:r>
      <w:proofErr w:type="spellStart"/>
      <w:r w:rsidRPr="000D3C64">
        <w:rPr>
          <w:rStyle w:val="w"/>
          <w:color w:val="212529"/>
          <w:lang w:val="el-GR"/>
        </w:rPr>
        <w:t>πολεμικοὺς</w:t>
      </w:r>
      <w:proofErr w:type="spellEnd"/>
      <w:r w:rsidRPr="000D703D">
        <w:rPr>
          <w:color w:val="212529"/>
        </w:rPr>
        <w:t> </w:t>
      </w:r>
      <w:r w:rsidRPr="000D3C64">
        <w:rPr>
          <w:rStyle w:val="w"/>
          <w:color w:val="212529"/>
          <w:lang w:val="el-GR"/>
        </w:rPr>
        <w:t>κινδύνους</w:t>
      </w:r>
      <w:r w:rsidR="000D3C64" w:rsidRPr="000D3C64">
        <w:rPr>
          <w:rStyle w:val="p"/>
          <w:color w:val="212529"/>
          <w:lang w:val="el-GR"/>
        </w:rPr>
        <w:t xml:space="preserve">. </w:t>
      </w:r>
      <w:proofErr w:type="spellStart"/>
      <w:r w:rsidRPr="000D3C64">
        <w:rPr>
          <w:rStyle w:val="w"/>
          <w:color w:val="212529"/>
          <w:lang w:val="el-GR"/>
        </w:rPr>
        <w:t>οὐ</w:t>
      </w:r>
      <w:proofErr w:type="spellEnd"/>
      <w:r w:rsidRPr="000D703D">
        <w:rPr>
          <w:color w:val="212529"/>
        </w:rPr>
        <w:t> </w:t>
      </w:r>
      <w:proofErr w:type="spellStart"/>
      <w:r w:rsidRPr="000D3C64">
        <w:rPr>
          <w:rStyle w:val="w"/>
          <w:color w:val="212529"/>
          <w:lang w:val="el-GR"/>
        </w:rPr>
        <w:t>γὰρ</w:t>
      </w:r>
      <w:proofErr w:type="spellEnd"/>
      <w:r w:rsidRPr="000D703D">
        <w:rPr>
          <w:color w:val="212529"/>
        </w:rPr>
        <w:t> </w:t>
      </w:r>
      <w:proofErr w:type="spellStart"/>
      <w:r w:rsidRPr="000D3C64">
        <w:rPr>
          <w:rStyle w:val="w"/>
          <w:color w:val="212529"/>
          <w:lang w:val="el-GR"/>
        </w:rPr>
        <w:t>οἱ</w:t>
      </w:r>
      <w:proofErr w:type="spellEnd"/>
      <w:r w:rsidRPr="000D703D">
        <w:rPr>
          <w:color w:val="212529"/>
        </w:rPr>
        <w:t> </w:t>
      </w:r>
      <w:proofErr w:type="spellStart"/>
      <w:r w:rsidRPr="000D3C64">
        <w:rPr>
          <w:rStyle w:val="w"/>
          <w:color w:val="212529"/>
          <w:lang w:val="el-GR"/>
        </w:rPr>
        <w:t>κακοπραγοῦντες</w:t>
      </w:r>
      <w:proofErr w:type="spellEnd"/>
      <w:r w:rsidRPr="000D703D">
        <w:rPr>
          <w:color w:val="212529"/>
        </w:rPr>
        <w:t> </w:t>
      </w:r>
      <w:proofErr w:type="spellStart"/>
      <w:r w:rsidRPr="000D3C64">
        <w:rPr>
          <w:rStyle w:val="w"/>
          <w:color w:val="212529"/>
          <w:lang w:val="el-GR"/>
        </w:rPr>
        <w:t>δικαιότερον</w:t>
      </w:r>
      <w:proofErr w:type="spellEnd"/>
      <w:r w:rsidRPr="000D703D">
        <w:rPr>
          <w:color w:val="212529"/>
        </w:rPr>
        <w:t> </w:t>
      </w:r>
    </w:p>
    <w:p w14:paraId="29C06BF3" w14:textId="77777777" w:rsidR="000D3C64" w:rsidRPr="000D3C64" w:rsidRDefault="000D703D" w:rsidP="000D3C64">
      <w:pPr>
        <w:pStyle w:val="NormalWeb"/>
        <w:shd w:val="clear" w:color="auto" w:fill="FFFFFF"/>
        <w:spacing w:before="0" w:beforeAutospacing="0" w:after="0" w:afterAutospacing="0"/>
        <w:ind w:right="-330"/>
        <w:rPr>
          <w:color w:val="212529"/>
          <w:lang w:val="el-GR"/>
        </w:rPr>
      </w:pPr>
      <w:proofErr w:type="spellStart"/>
      <w:r w:rsidRPr="000D3C64">
        <w:rPr>
          <w:rStyle w:val="w"/>
          <w:color w:val="212529"/>
          <w:lang w:val="el-GR"/>
        </w:rPr>
        <w:t>ἀφειδοῖεν</w:t>
      </w:r>
      <w:proofErr w:type="spellEnd"/>
      <w:r w:rsidRPr="000D703D">
        <w:rPr>
          <w:color w:val="212529"/>
        </w:rPr>
        <w:t> </w:t>
      </w:r>
      <w:proofErr w:type="spellStart"/>
      <w:r w:rsidRPr="000D3C64">
        <w:rPr>
          <w:rStyle w:val="w"/>
          <w:color w:val="212529"/>
          <w:lang w:val="el-GR"/>
        </w:rPr>
        <w:t>ἂν</w:t>
      </w:r>
      <w:proofErr w:type="spellEnd"/>
      <w:r w:rsidRPr="000D703D">
        <w:rPr>
          <w:color w:val="212529"/>
        </w:rPr>
        <w:t> </w:t>
      </w:r>
      <w:proofErr w:type="spellStart"/>
      <w:r w:rsidRPr="000D3C64">
        <w:rPr>
          <w:rStyle w:val="w"/>
          <w:color w:val="212529"/>
          <w:lang w:val="el-GR"/>
        </w:rPr>
        <w:t>τοῦ</w:t>
      </w:r>
      <w:proofErr w:type="spellEnd"/>
      <w:r w:rsidRPr="000D703D">
        <w:rPr>
          <w:color w:val="212529"/>
        </w:rPr>
        <w:t> </w:t>
      </w:r>
      <w:r w:rsidRPr="000D3C64">
        <w:rPr>
          <w:rStyle w:val="w"/>
          <w:color w:val="212529"/>
          <w:lang w:val="el-GR"/>
        </w:rPr>
        <w:t>βίου</w:t>
      </w:r>
      <w:r w:rsidRPr="000D3C64">
        <w:rPr>
          <w:rStyle w:val="p"/>
          <w:color w:val="212529"/>
          <w:lang w:val="el-GR"/>
        </w:rPr>
        <w:t>,</w:t>
      </w:r>
      <w:r w:rsidRPr="000D703D">
        <w:rPr>
          <w:color w:val="212529"/>
        </w:rPr>
        <w:t> </w:t>
      </w:r>
      <w:proofErr w:type="spellStart"/>
      <w:r w:rsidRPr="000D3C64">
        <w:rPr>
          <w:rStyle w:val="w"/>
          <w:color w:val="212529"/>
          <w:lang w:val="el-GR"/>
        </w:rPr>
        <w:t>οἷς</w:t>
      </w:r>
      <w:proofErr w:type="spellEnd"/>
      <w:r w:rsidRPr="000D703D">
        <w:rPr>
          <w:color w:val="212529"/>
        </w:rPr>
        <w:t> </w:t>
      </w:r>
      <w:proofErr w:type="spellStart"/>
      <w:r w:rsidRPr="000D3C64">
        <w:rPr>
          <w:rStyle w:val="w"/>
          <w:color w:val="212529"/>
          <w:lang w:val="el-GR"/>
        </w:rPr>
        <w:t>ἐλπὶς</w:t>
      </w:r>
      <w:proofErr w:type="spellEnd"/>
      <w:r w:rsidRPr="000D703D">
        <w:rPr>
          <w:color w:val="212529"/>
        </w:rPr>
        <w:t> </w:t>
      </w:r>
      <w:proofErr w:type="spellStart"/>
      <w:r w:rsidRPr="000D3C64">
        <w:rPr>
          <w:rStyle w:val="w"/>
          <w:color w:val="212529"/>
          <w:lang w:val="el-GR"/>
        </w:rPr>
        <w:t>οὐκ</w:t>
      </w:r>
      <w:proofErr w:type="spellEnd"/>
      <w:r w:rsidRPr="000D703D">
        <w:rPr>
          <w:color w:val="212529"/>
        </w:rPr>
        <w:t> </w:t>
      </w:r>
      <w:proofErr w:type="spellStart"/>
      <w:r w:rsidRPr="000D3C64">
        <w:rPr>
          <w:rStyle w:val="w"/>
          <w:color w:val="212529"/>
          <w:lang w:val="el-GR"/>
        </w:rPr>
        <w:t>ἔστιν</w:t>
      </w:r>
      <w:proofErr w:type="spellEnd"/>
      <w:r w:rsidRPr="000D703D">
        <w:rPr>
          <w:color w:val="212529"/>
        </w:rPr>
        <w:t> </w:t>
      </w:r>
      <w:proofErr w:type="spellStart"/>
      <w:r w:rsidRPr="000D3C64">
        <w:rPr>
          <w:rStyle w:val="w"/>
          <w:color w:val="212529"/>
          <w:lang w:val="el-GR"/>
        </w:rPr>
        <w:t>ἀγαθοῦ</w:t>
      </w:r>
      <w:proofErr w:type="spellEnd"/>
      <w:r w:rsidRPr="000D3C64">
        <w:rPr>
          <w:rStyle w:val="p"/>
          <w:color w:val="212529"/>
          <w:lang w:val="el-GR"/>
        </w:rPr>
        <w:t>,</w:t>
      </w:r>
      <w:r w:rsidRPr="000D703D">
        <w:rPr>
          <w:color w:val="212529"/>
        </w:rPr>
        <w:t> </w:t>
      </w:r>
      <w:proofErr w:type="spellStart"/>
      <w:r w:rsidRPr="000D3C64">
        <w:rPr>
          <w:rStyle w:val="w"/>
          <w:color w:val="212529"/>
          <w:lang w:val="el-GR"/>
        </w:rPr>
        <w:t>ἀλλ</w:t>
      </w:r>
      <w:proofErr w:type="spellEnd"/>
      <w:r w:rsidRPr="000D3C64">
        <w:rPr>
          <w:rStyle w:val="p"/>
          <w:color w:val="212529"/>
          <w:lang w:val="el-GR"/>
        </w:rPr>
        <w:t>’</w:t>
      </w:r>
      <w:r w:rsidRPr="000D703D">
        <w:rPr>
          <w:color w:val="212529"/>
        </w:rPr>
        <w:t> </w:t>
      </w:r>
      <w:proofErr w:type="spellStart"/>
      <w:r w:rsidRPr="000D3C64">
        <w:rPr>
          <w:rStyle w:val="w"/>
          <w:color w:val="212529"/>
          <w:lang w:val="el-GR"/>
        </w:rPr>
        <w:t>οἷς</w:t>
      </w:r>
      <w:proofErr w:type="spellEnd"/>
      <w:r w:rsidRPr="000D703D">
        <w:rPr>
          <w:color w:val="212529"/>
        </w:rPr>
        <w:t> </w:t>
      </w:r>
      <w:r w:rsidRPr="000D3C64">
        <w:rPr>
          <w:rStyle w:val="w"/>
          <w:color w:val="212529"/>
          <w:lang w:val="el-GR"/>
        </w:rPr>
        <w:t>ἡ</w:t>
      </w:r>
      <w:r w:rsidRPr="000D703D">
        <w:rPr>
          <w:color w:val="212529"/>
        </w:rPr>
        <w:t> </w:t>
      </w:r>
      <w:proofErr w:type="spellStart"/>
      <w:r w:rsidRPr="000D3C64">
        <w:rPr>
          <w:rStyle w:val="w"/>
          <w:color w:val="212529"/>
          <w:lang w:val="el-GR"/>
        </w:rPr>
        <w:t>ἐναντία</w:t>
      </w:r>
      <w:proofErr w:type="spellEnd"/>
      <w:r w:rsidRPr="000D703D">
        <w:rPr>
          <w:color w:val="212529"/>
        </w:rPr>
        <w:t> </w:t>
      </w:r>
      <w:proofErr w:type="spellStart"/>
      <w:r w:rsidRPr="000D3C64">
        <w:rPr>
          <w:rStyle w:val="w"/>
          <w:color w:val="212529"/>
          <w:lang w:val="el-GR"/>
        </w:rPr>
        <w:t>μεταβολὴ</w:t>
      </w:r>
      <w:proofErr w:type="spellEnd"/>
      <w:r w:rsidRPr="000D703D">
        <w:rPr>
          <w:color w:val="212529"/>
        </w:rPr>
        <w:t> </w:t>
      </w:r>
      <w:proofErr w:type="spellStart"/>
      <w:r w:rsidRPr="000D3C64">
        <w:rPr>
          <w:rStyle w:val="w"/>
          <w:color w:val="212529"/>
          <w:lang w:val="el-GR"/>
        </w:rPr>
        <w:t>ἐν</w:t>
      </w:r>
      <w:proofErr w:type="spellEnd"/>
      <w:r w:rsidRPr="000D703D">
        <w:rPr>
          <w:color w:val="212529"/>
        </w:rPr>
        <w:t> </w:t>
      </w:r>
      <w:proofErr w:type="spellStart"/>
      <w:r w:rsidRPr="000D3C64">
        <w:rPr>
          <w:rStyle w:val="w"/>
          <w:color w:val="212529"/>
          <w:lang w:val="el-GR"/>
        </w:rPr>
        <w:t>τῷ</w:t>
      </w:r>
      <w:proofErr w:type="spellEnd"/>
      <w:r w:rsidRPr="000D703D">
        <w:rPr>
          <w:color w:val="212529"/>
        </w:rPr>
        <w:t> </w:t>
      </w:r>
      <w:proofErr w:type="spellStart"/>
      <w:r w:rsidRPr="000D3C64">
        <w:rPr>
          <w:rStyle w:val="w"/>
          <w:color w:val="212529"/>
          <w:lang w:val="el-GR"/>
        </w:rPr>
        <w:t>ζῆν</w:t>
      </w:r>
      <w:proofErr w:type="spellEnd"/>
      <w:r w:rsidRPr="000D703D">
        <w:rPr>
          <w:color w:val="212529"/>
        </w:rPr>
        <w:t> </w:t>
      </w:r>
    </w:p>
    <w:p w14:paraId="5F54F7E5" w14:textId="066020BA" w:rsidR="000D3C64" w:rsidRPr="000D3C64" w:rsidRDefault="000D703D" w:rsidP="000D3C64">
      <w:pPr>
        <w:pStyle w:val="NormalWeb"/>
        <w:shd w:val="clear" w:color="auto" w:fill="FFFFFF"/>
        <w:spacing w:before="0" w:beforeAutospacing="0" w:after="0" w:afterAutospacing="0"/>
        <w:ind w:right="-330"/>
        <w:rPr>
          <w:color w:val="212529"/>
          <w:lang w:val="el-GR"/>
        </w:rPr>
      </w:pPr>
      <w:proofErr w:type="spellStart"/>
      <w:r w:rsidRPr="000D3C64">
        <w:rPr>
          <w:rStyle w:val="w"/>
          <w:color w:val="212529"/>
          <w:lang w:val="el-GR"/>
        </w:rPr>
        <w:t>ἔτι</w:t>
      </w:r>
      <w:proofErr w:type="spellEnd"/>
      <w:r w:rsidRPr="000D703D">
        <w:rPr>
          <w:color w:val="212529"/>
        </w:rPr>
        <w:t> </w:t>
      </w:r>
      <w:proofErr w:type="spellStart"/>
      <w:r w:rsidRPr="000D3C64">
        <w:rPr>
          <w:rStyle w:val="w"/>
          <w:color w:val="212529"/>
          <w:lang w:val="el-GR"/>
        </w:rPr>
        <w:t>κινδυνεύεται</w:t>
      </w:r>
      <w:proofErr w:type="spellEnd"/>
      <w:r w:rsidRPr="000D703D">
        <w:rPr>
          <w:color w:val="212529"/>
        </w:rPr>
        <w:t> </w:t>
      </w:r>
      <w:proofErr w:type="spellStart"/>
      <w:r w:rsidRPr="000D3C64">
        <w:rPr>
          <w:rStyle w:val="w"/>
          <w:color w:val="212529"/>
          <w:lang w:val="el-GR"/>
        </w:rPr>
        <w:t>καὶ</w:t>
      </w:r>
      <w:proofErr w:type="spellEnd"/>
      <w:r w:rsidRPr="000D703D">
        <w:rPr>
          <w:color w:val="212529"/>
        </w:rPr>
        <w:t> </w:t>
      </w:r>
      <w:proofErr w:type="spellStart"/>
      <w:r w:rsidRPr="000D3C64">
        <w:rPr>
          <w:rStyle w:val="w"/>
          <w:color w:val="212529"/>
          <w:lang w:val="el-GR"/>
        </w:rPr>
        <w:t>ἐν</w:t>
      </w:r>
      <w:proofErr w:type="spellEnd"/>
      <w:r w:rsidRPr="000D703D">
        <w:rPr>
          <w:color w:val="212529"/>
        </w:rPr>
        <w:t> </w:t>
      </w:r>
      <w:proofErr w:type="spellStart"/>
      <w:r w:rsidRPr="000D3C64">
        <w:rPr>
          <w:rStyle w:val="w"/>
          <w:color w:val="212529"/>
          <w:lang w:val="el-GR"/>
        </w:rPr>
        <w:t>οἷς</w:t>
      </w:r>
      <w:proofErr w:type="spellEnd"/>
      <w:r w:rsidRPr="000D703D">
        <w:rPr>
          <w:color w:val="212529"/>
        </w:rPr>
        <w:t> </w:t>
      </w:r>
      <w:r w:rsidRPr="000D3C64">
        <w:rPr>
          <w:rStyle w:val="w"/>
          <w:color w:val="212529"/>
          <w:lang w:val="el-GR"/>
        </w:rPr>
        <w:t>μάλιστα</w:t>
      </w:r>
      <w:r w:rsidRPr="000D703D">
        <w:rPr>
          <w:color w:val="212529"/>
        </w:rPr>
        <w:t> </w:t>
      </w:r>
      <w:r w:rsidRPr="000D3C64">
        <w:rPr>
          <w:rStyle w:val="w"/>
          <w:color w:val="212529"/>
          <w:lang w:val="el-GR"/>
        </w:rPr>
        <w:t>μεγάλα</w:t>
      </w:r>
      <w:r w:rsidRPr="000D703D">
        <w:rPr>
          <w:color w:val="212529"/>
        </w:rPr>
        <w:t> </w:t>
      </w:r>
      <w:proofErr w:type="spellStart"/>
      <w:r w:rsidRPr="000D3C64">
        <w:rPr>
          <w:rStyle w:val="w"/>
          <w:color w:val="212529"/>
          <w:lang w:val="el-GR"/>
        </w:rPr>
        <w:t>τὰ</w:t>
      </w:r>
      <w:proofErr w:type="spellEnd"/>
      <w:r w:rsidRPr="000D703D">
        <w:rPr>
          <w:color w:val="212529"/>
        </w:rPr>
        <w:t> </w:t>
      </w:r>
      <w:r w:rsidRPr="000D3C64">
        <w:rPr>
          <w:rStyle w:val="w"/>
          <w:color w:val="212529"/>
          <w:lang w:val="el-GR"/>
        </w:rPr>
        <w:t>διαφέροντα</w:t>
      </w:r>
      <w:r w:rsidRPr="000D3C64">
        <w:rPr>
          <w:rStyle w:val="p"/>
          <w:color w:val="212529"/>
          <w:lang w:val="el-GR"/>
        </w:rPr>
        <w:t>,</w:t>
      </w:r>
      <w:r w:rsidRPr="000D703D">
        <w:rPr>
          <w:color w:val="212529"/>
        </w:rPr>
        <w:t> </w:t>
      </w:r>
      <w:proofErr w:type="spellStart"/>
      <w:r w:rsidRPr="000D3C64">
        <w:rPr>
          <w:rStyle w:val="w"/>
          <w:color w:val="212529"/>
          <w:lang w:val="el-GR"/>
        </w:rPr>
        <w:t>ἤν</w:t>
      </w:r>
      <w:proofErr w:type="spellEnd"/>
      <w:r w:rsidRPr="000D703D">
        <w:rPr>
          <w:color w:val="212529"/>
        </w:rPr>
        <w:t> </w:t>
      </w:r>
      <w:r w:rsidRPr="000D3C64">
        <w:rPr>
          <w:rStyle w:val="w"/>
          <w:color w:val="212529"/>
          <w:lang w:val="el-GR"/>
        </w:rPr>
        <w:t>τι</w:t>
      </w:r>
      <w:r w:rsidRPr="000D703D">
        <w:rPr>
          <w:color w:val="212529"/>
        </w:rPr>
        <w:t> </w:t>
      </w:r>
      <w:proofErr w:type="spellStart"/>
      <w:r w:rsidRPr="000D3C64">
        <w:rPr>
          <w:rStyle w:val="w"/>
          <w:color w:val="212529"/>
          <w:lang w:val="el-GR"/>
        </w:rPr>
        <w:t>πταίσωσιν</w:t>
      </w:r>
      <w:proofErr w:type="spellEnd"/>
      <w:r w:rsidRPr="000D3C64">
        <w:rPr>
          <w:rStyle w:val="p"/>
          <w:color w:val="212529"/>
          <w:lang w:val="el-GR"/>
        </w:rPr>
        <w:t>.</w:t>
      </w:r>
      <w:r w:rsidR="000D3C64" w:rsidRPr="000D3C64">
        <w:rPr>
          <w:rStyle w:val="p"/>
          <w:color w:val="212529"/>
          <w:lang w:val="el-GR"/>
        </w:rPr>
        <w:t xml:space="preserve"> </w:t>
      </w:r>
      <w:proofErr w:type="spellStart"/>
      <w:r w:rsidRPr="000D3C64">
        <w:rPr>
          <w:rStyle w:val="w"/>
          <w:color w:val="212529"/>
          <w:lang w:val="el-GR"/>
        </w:rPr>
        <w:t>ἀλγεινοτέρα</w:t>
      </w:r>
      <w:proofErr w:type="spellEnd"/>
      <w:r w:rsidRPr="000D703D">
        <w:rPr>
          <w:color w:val="212529"/>
        </w:rPr>
        <w:t> </w:t>
      </w:r>
      <w:proofErr w:type="spellStart"/>
      <w:r w:rsidRPr="000D3C64">
        <w:rPr>
          <w:rStyle w:val="w"/>
          <w:color w:val="212529"/>
          <w:lang w:val="el-GR"/>
        </w:rPr>
        <w:t>γὰρ</w:t>
      </w:r>
      <w:proofErr w:type="spellEnd"/>
      <w:r w:rsidRPr="000D703D">
        <w:rPr>
          <w:color w:val="212529"/>
        </w:rPr>
        <w:t> </w:t>
      </w:r>
      <w:proofErr w:type="spellStart"/>
      <w:r w:rsidRPr="000D3C64">
        <w:rPr>
          <w:rStyle w:val="w"/>
          <w:color w:val="212529"/>
          <w:lang w:val="el-GR"/>
        </w:rPr>
        <w:t>ἀνδρί</w:t>
      </w:r>
      <w:proofErr w:type="spellEnd"/>
      <w:r w:rsidRPr="000D703D">
        <w:rPr>
          <w:color w:val="212529"/>
        </w:rPr>
        <w:t> </w:t>
      </w:r>
      <w:proofErr w:type="spellStart"/>
      <w:r w:rsidRPr="000D3C64">
        <w:rPr>
          <w:rStyle w:val="w"/>
          <w:color w:val="212529"/>
          <w:lang w:val="el-GR"/>
        </w:rPr>
        <w:t>γε</w:t>
      </w:r>
      <w:proofErr w:type="spellEnd"/>
      <w:r w:rsidRPr="000D703D">
        <w:rPr>
          <w:color w:val="212529"/>
        </w:rPr>
        <w:t> </w:t>
      </w:r>
      <w:r w:rsidRPr="000D3C64">
        <w:rPr>
          <w:rStyle w:val="w"/>
          <w:color w:val="212529"/>
          <w:lang w:val="el-GR"/>
        </w:rPr>
        <w:t>φρόνημα</w:t>
      </w:r>
      <w:r w:rsidRPr="000D703D">
        <w:rPr>
          <w:color w:val="212529"/>
        </w:rPr>
        <w:t> </w:t>
      </w:r>
      <w:proofErr w:type="spellStart"/>
      <w:r w:rsidRPr="000D3C64">
        <w:rPr>
          <w:rStyle w:val="w"/>
          <w:color w:val="212529"/>
          <w:lang w:val="el-GR"/>
        </w:rPr>
        <w:t>ἔχοντι</w:t>
      </w:r>
      <w:proofErr w:type="spellEnd"/>
      <w:r w:rsidRPr="000D703D">
        <w:rPr>
          <w:color w:val="212529"/>
        </w:rPr>
        <w:t> </w:t>
      </w:r>
      <w:r w:rsidRPr="000D3C64">
        <w:rPr>
          <w:rStyle w:val="w"/>
          <w:color w:val="212529"/>
          <w:lang w:val="el-GR"/>
        </w:rPr>
        <w:t>ἡ</w:t>
      </w:r>
      <w:r w:rsidRPr="000D703D">
        <w:rPr>
          <w:color w:val="212529"/>
        </w:rPr>
        <w:t> </w:t>
      </w:r>
      <w:proofErr w:type="spellStart"/>
      <w:r w:rsidRPr="000D3C64">
        <w:rPr>
          <w:rStyle w:val="w"/>
          <w:color w:val="212529"/>
          <w:lang w:val="el-GR"/>
        </w:rPr>
        <w:t>μετὰ</w:t>
      </w:r>
      <w:proofErr w:type="spellEnd"/>
      <w:r w:rsidRPr="000D703D">
        <w:rPr>
          <w:color w:val="212529"/>
        </w:rPr>
        <w:t> </w:t>
      </w:r>
      <w:proofErr w:type="spellStart"/>
      <w:r w:rsidRPr="000D3C64">
        <w:rPr>
          <w:rStyle w:val="w"/>
          <w:color w:val="212529"/>
          <w:lang w:val="el-GR"/>
        </w:rPr>
        <w:t>τοῦ</w:t>
      </w:r>
      <w:proofErr w:type="spellEnd"/>
      <w:r w:rsidRPr="000D703D">
        <w:rPr>
          <w:color w:val="212529"/>
        </w:rPr>
        <w:t> </w:t>
      </w:r>
      <w:r w:rsidRPr="000D3C64">
        <w:rPr>
          <w:rStyle w:val="p"/>
          <w:color w:val="212529"/>
          <w:lang w:val="el-GR"/>
        </w:rPr>
        <w:t>[</w:t>
      </w:r>
      <w:proofErr w:type="spellStart"/>
      <w:r w:rsidRPr="000D3C64">
        <w:rPr>
          <w:rStyle w:val="w"/>
          <w:color w:val="212529"/>
          <w:lang w:val="el-GR"/>
        </w:rPr>
        <w:t>ἐν</w:t>
      </w:r>
      <w:proofErr w:type="spellEnd"/>
      <w:r w:rsidRPr="000D703D">
        <w:rPr>
          <w:color w:val="212529"/>
        </w:rPr>
        <w:t> </w:t>
      </w:r>
      <w:proofErr w:type="spellStart"/>
      <w:r w:rsidRPr="000D3C64">
        <w:rPr>
          <w:rStyle w:val="w"/>
          <w:color w:val="212529"/>
          <w:lang w:val="el-GR"/>
        </w:rPr>
        <w:t>τῷ</w:t>
      </w:r>
      <w:proofErr w:type="spellEnd"/>
      <w:r w:rsidRPr="000D3C64">
        <w:rPr>
          <w:rStyle w:val="p"/>
          <w:color w:val="212529"/>
          <w:lang w:val="el-GR"/>
        </w:rPr>
        <w:t>]</w:t>
      </w:r>
      <w:r w:rsidRPr="000D703D">
        <w:rPr>
          <w:color w:val="212529"/>
        </w:rPr>
        <w:t> </w:t>
      </w:r>
      <w:proofErr w:type="spellStart"/>
      <w:r w:rsidRPr="000D3C64">
        <w:rPr>
          <w:rStyle w:val="w"/>
          <w:color w:val="212529"/>
          <w:lang w:val="el-GR"/>
        </w:rPr>
        <w:t>μαλακισθῆναι</w:t>
      </w:r>
      <w:proofErr w:type="spellEnd"/>
      <w:r w:rsidRPr="000D703D">
        <w:rPr>
          <w:color w:val="212529"/>
        </w:rPr>
        <w:t> </w:t>
      </w:r>
      <w:proofErr w:type="spellStart"/>
      <w:r w:rsidRPr="000D3C64">
        <w:rPr>
          <w:rStyle w:val="w"/>
          <w:color w:val="212529"/>
          <w:lang w:val="el-GR"/>
        </w:rPr>
        <w:t>κάκωσις</w:t>
      </w:r>
      <w:proofErr w:type="spellEnd"/>
      <w:r w:rsidRPr="000D703D">
        <w:rPr>
          <w:color w:val="212529"/>
        </w:rPr>
        <w:t> </w:t>
      </w:r>
      <w:r w:rsidRPr="000D3C64">
        <w:rPr>
          <w:rStyle w:val="w"/>
          <w:color w:val="212529"/>
          <w:lang w:val="el-GR"/>
        </w:rPr>
        <w:t>ἢ</w:t>
      </w:r>
      <w:r w:rsidRPr="000D703D">
        <w:rPr>
          <w:color w:val="212529"/>
        </w:rPr>
        <w:t> </w:t>
      </w:r>
      <w:r w:rsidRPr="000D3C64">
        <w:rPr>
          <w:rStyle w:val="w"/>
          <w:color w:val="212529"/>
          <w:lang w:val="el-GR"/>
        </w:rPr>
        <w:t>ὁ</w:t>
      </w:r>
      <w:r w:rsidRPr="000D703D">
        <w:rPr>
          <w:color w:val="212529"/>
        </w:rPr>
        <w:t> </w:t>
      </w:r>
    </w:p>
    <w:p w14:paraId="75F7EB51" w14:textId="57EAE2B4" w:rsidR="000D703D" w:rsidRPr="00CA567D" w:rsidRDefault="000D703D" w:rsidP="000D3C64">
      <w:pPr>
        <w:pStyle w:val="NormalWeb"/>
        <w:shd w:val="clear" w:color="auto" w:fill="FFFFFF"/>
        <w:spacing w:before="0" w:beforeAutospacing="0" w:after="0" w:afterAutospacing="0"/>
        <w:rPr>
          <w:color w:val="212529"/>
        </w:rPr>
      </w:pPr>
      <w:proofErr w:type="spellStart"/>
      <w:r w:rsidRPr="000D3C64">
        <w:rPr>
          <w:rStyle w:val="w"/>
          <w:color w:val="212529"/>
          <w:lang w:val="el-GR"/>
        </w:rPr>
        <w:t>μετὰ</w:t>
      </w:r>
      <w:proofErr w:type="spellEnd"/>
      <w:r w:rsidRPr="000D703D">
        <w:rPr>
          <w:color w:val="212529"/>
        </w:rPr>
        <w:t> </w:t>
      </w:r>
      <w:proofErr w:type="spellStart"/>
      <w:r w:rsidRPr="000D3C64">
        <w:rPr>
          <w:rStyle w:val="w"/>
          <w:color w:val="212529"/>
          <w:lang w:val="el-GR"/>
        </w:rPr>
        <w:t>ῥώμης</w:t>
      </w:r>
      <w:proofErr w:type="spellEnd"/>
      <w:r w:rsidRPr="000D703D">
        <w:rPr>
          <w:color w:val="212529"/>
        </w:rPr>
        <w:t> </w:t>
      </w:r>
      <w:proofErr w:type="spellStart"/>
      <w:r w:rsidRPr="000D3C64">
        <w:rPr>
          <w:rStyle w:val="w"/>
          <w:color w:val="212529"/>
          <w:lang w:val="el-GR"/>
        </w:rPr>
        <w:t>καὶ</w:t>
      </w:r>
      <w:proofErr w:type="spellEnd"/>
      <w:r w:rsidRPr="000D703D">
        <w:rPr>
          <w:color w:val="212529"/>
        </w:rPr>
        <w:t> </w:t>
      </w:r>
      <w:proofErr w:type="spellStart"/>
      <w:r w:rsidRPr="000D3C64">
        <w:rPr>
          <w:rStyle w:val="w"/>
          <w:color w:val="212529"/>
          <w:lang w:val="el-GR"/>
        </w:rPr>
        <w:t>κοινῆς</w:t>
      </w:r>
      <w:proofErr w:type="spellEnd"/>
      <w:r w:rsidRPr="000D703D">
        <w:rPr>
          <w:color w:val="212529"/>
        </w:rPr>
        <w:t> </w:t>
      </w:r>
      <w:proofErr w:type="spellStart"/>
      <w:r w:rsidRPr="000D3C64">
        <w:rPr>
          <w:rStyle w:val="w"/>
          <w:color w:val="212529"/>
          <w:lang w:val="el-GR"/>
        </w:rPr>
        <w:t>ἐλπίδος</w:t>
      </w:r>
      <w:proofErr w:type="spellEnd"/>
      <w:r w:rsidRPr="000D703D">
        <w:rPr>
          <w:color w:val="212529"/>
        </w:rPr>
        <w:t> </w:t>
      </w:r>
      <w:proofErr w:type="spellStart"/>
      <w:r w:rsidRPr="000D3C64">
        <w:rPr>
          <w:rStyle w:val="w"/>
          <w:color w:val="212529"/>
          <w:lang w:val="el-GR"/>
        </w:rPr>
        <w:t>ἅμα</w:t>
      </w:r>
      <w:proofErr w:type="spellEnd"/>
      <w:r w:rsidRPr="000D703D">
        <w:rPr>
          <w:color w:val="212529"/>
        </w:rPr>
        <w:t> </w:t>
      </w:r>
      <w:proofErr w:type="spellStart"/>
      <w:r w:rsidRPr="000D3C64">
        <w:rPr>
          <w:rStyle w:val="w"/>
          <w:color w:val="212529"/>
          <w:lang w:val="el-GR"/>
        </w:rPr>
        <w:t>γιγνόμενος</w:t>
      </w:r>
      <w:proofErr w:type="spellEnd"/>
      <w:r w:rsidRPr="000D703D">
        <w:rPr>
          <w:color w:val="212529"/>
        </w:rPr>
        <w:t> </w:t>
      </w:r>
      <w:proofErr w:type="spellStart"/>
      <w:r w:rsidRPr="000D3C64">
        <w:rPr>
          <w:rStyle w:val="w"/>
          <w:color w:val="212529"/>
          <w:lang w:val="el-GR"/>
        </w:rPr>
        <w:t>ἀναίσθητος</w:t>
      </w:r>
      <w:proofErr w:type="spellEnd"/>
      <w:r w:rsidRPr="000D703D">
        <w:rPr>
          <w:color w:val="212529"/>
        </w:rPr>
        <w:t> </w:t>
      </w:r>
      <w:r w:rsidRPr="000D3C64">
        <w:rPr>
          <w:rStyle w:val="w"/>
          <w:color w:val="212529"/>
          <w:lang w:val="el-GR"/>
        </w:rPr>
        <w:t>θάνατος</w:t>
      </w:r>
      <w:r w:rsidRPr="000D3C64">
        <w:rPr>
          <w:rStyle w:val="p"/>
          <w:color w:val="212529"/>
          <w:lang w:val="el-GR"/>
        </w:rPr>
        <w:t>.</w:t>
      </w:r>
      <w:r w:rsidR="000D3C64" w:rsidRPr="000D3C64">
        <w:rPr>
          <w:color w:val="212529"/>
          <w:lang w:val="el-GR"/>
        </w:rPr>
        <w:t xml:space="preserve"> </w:t>
      </w:r>
      <w:r w:rsidR="000D3C64" w:rsidRPr="00CA567D">
        <w:rPr>
          <w:b/>
          <w:bCs/>
          <w:color w:val="212529"/>
        </w:rPr>
        <w:t>20</w:t>
      </w:r>
    </w:p>
    <w:p w14:paraId="71597AC9" w14:textId="77777777"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r w:rsidRPr="000D703D">
        <w:rPr>
          <w:rFonts w:eastAsia="Times New Roman"/>
          <w:b/>
          <w:bCs/>
          <w:color w:val="auto"/>
          <w:kern w:val="0"/>
          <w:sz w:val="27"/>
          <w:szCs w:val="27"/>
          <w:lang w:eastAsia="en-GB"/>
          <w14:ligatures w14:val="none"/>
        </w:rPr>
        <w:t>Pericles’ Funeral Oration (Book 2, sections 43–44)</w:t>
      </w:r>
    </w:p>
    <w:p w14:paraId="05B34F9A" w14:textId="77777777" w:rsidR="00CA567D" w:rsidRDefault="00CA567D" w:rsidP="00CA567D">
      <w:pPr>
        <w:rPr>
          <w:lang w:val="en-CA"/>
        </w:rPr>
      </w:pPr>
      <w:r>
        <w:rPr>
          <w:lang w:val="en-CA"/>
        </w:rPr>
        <w:t>And these men proved themselves for their city in such a manner. As for the rest of you, it is necessary to pray for a safer result but consider their attitude no way less courageous</w:t>
      </w:r>
      <w:r w:rsidRPr="003638F1">
        <w:rPr>
          <w:lang w:val="en-CA"/>
        </w:rPr>
        <w:t xml:space="preserve"> </w:t>
      </w:r>
      <w:r>
        <w:rPr>
          <w:lang w:val="en-CA"/>
        </w:rPr>
        <w:t xml:space="preserve">toward the enemy. Judge the advantage not by word alone, which someone might make longer (prolong) in no way worse to you since you know these things, saying as many things as advantages that exist to defend against the enemy, but rather observing daily in action by the power of the city and becoming lovers of her, and whenever it may seem great to you, when considering that being daring and knowing the necessary things (duties), and </w:t>
      </w:r>
      <w:r>
        <w:rPr>
          <w:lang w:val="en-CA"/>
        </w:rPr>
        <w:lastRenderedPageBreak/>
        <w:t xml:space="preserve">feeling a sense of honour in the deeds, men acquired these things, and whenever they might fail even in an attempt in anything, also therefore deeming it right to deprive at least the city of their own valour, but offering to her the most beautiful offering. For their bodies giving in common received individually ageless praise, and the most notable tomb, in which they would rather not lie, but in which their glory is left behind forever remembered </w:t>
      </w:r>
      <w:r w:rsidRPr="000D703D">
        <w:rPr>
          <w:rFonts w:eastAsia="Times New Roman"/>
          <w:color w:val="auto"/>
          <w:kern w:val="0"/>
          <w:szCs w:val="24"/>
          <w:lang w:eastAsia="en-GB"/>
          <w14:ligatures w14:val="none"/>
        </w:rPr>
        <w:t>on every fitting occasion</w:t>
      </w:r>
      <w:r w:rsidRPr="003638F1">
        <w:rPr>
          <w:lang w:val="en-CA"/>
        </w:rPr>
        <w:t xml:space="preserve"> </w:t>
      </w:r>
      <w:r>
        <w:rPr>
          <w:lang w:val="en-CA"/>
        </w:rPr>
        <w:t>both of word and deed among those who encounter it.</w:t>
      </w:r>
    </w:p>
    <w:p w14:paraId="4B017CE5" w14:textId="77777777" w:rsidR="00CA567D" w:rsidRDefault="00CA567D" w:rsidP="00CA567D">
      <w:pPr>
        <w:rPr>
          <w:lang w:val="en-CA"/>
        </w:rPr>
      </w:pPr>
      <w:r>
        <w:rPr>
          <w:lang w:val="en-CA"/>
        </w:rPr>
        <w:t>For the whole earth is a tomb for the famous of men; and it is not only the inscription of gravestones</w:t>
      </w:r>
      <w:r w:rsidRPr="00E26492">
        <w:rPr>
          <w:lang w:val="en-CA"/>
        </w:rPr>
        <w:t xml:space="preserve"> </w:t>
      </w:r>
      <w:r>
        <w:rPr>
          <w:lang w:val="en-CA"/>
        </w:rPr>
        <w:t>of their own land that marks it,</w:t>
      </w:r>
      <w:r w:rsidRPr="00E26492">
        <w:rPr>
          <w:lang w:val="en-CA"/>
        </w:rPr>
        <w:t xml:space="preserve"> </w:t>
      </w:r>
      <w:r>
        <w:rPr>
          <w:lang w:val="en-CA"/>
        </w:rPr>
        <w:t>but also in the lands</w:t>
      </w:r>
      <w:r w:rsidRPr="00E26492">
        <w:rPr>
          <w:lang w:val="en-CA"/>
        </w:rPr>
        <w:t xml:space="preserve"> </w:t>
      </w:r>
      <w:r>
        <w:rPr>
          <w:lang w:val="en-CA"/>
        </w:rPr>
        <w:t>not belonging to them</w:t>
      </w:r>
    </w:p>
    <w:p w14:paraId="13212EA4" w14:textId="77777777" w:rsidR="00CA567D" w:rsidRDefault="00CA567D" w:rsidP="00CA567D">
      <w:pPr>
        <w:ind w:firstLine="0"/>
        <w:rPr>
          <w:lang w:val="en-CA"/>
        </w:rPr>
      </w:pPr>
      <w:r>
        <w:rPr>
          <w:lang w:val="en-CA"/>
        </w:rPr>
        <w:t>lives with everyone</w:t>
      </w:r>
      <w:r w:rsidRPr="00E26492">
        <w:rPr>
          <w:lang w:val="en-CA"/>
        </w:rPr>
        <w:t xml:space="preserve"> </w:t>
      </w:r>
      <w:r>
        <w:rPr>
          <w:lang w:val="en-CA"/>
        </w:rPr>
        <w:t>an unwritten memory</w:t>
      </w:r>
      <w:r w:rsidRPr="00E26492">
        <w:rPr>
          <w:lang w:val="en-CA"/>
        </w:rPr>
        <w:t xml:space="preserve"> </w:t>
      </w:r>
      <w:r>
        <w:rPr>
          <w:lang w:val="en-CA"/>
        </w:rPr>
        <w:t>more in the mind rather than</w:t>
      </w:r>
      <w:r w:rsidRPr="00E26492">
        <w:rPr>
          <w:lang w:val="en-CA"/>
        </w:rPr>
        <w:t xml:space="preserve"> </w:t>
      </w:r>
      <w:r>
        <w:rPr>
          <w:lang w:val="en-CA"/>
        </w:rPr>
        <w:t>the monument</w:t>
      </w:r>
    </w:p>
    <w:p w14:paraId="7B070E0F" w14:textId="77777777" w:rsidR="00CA567D" w:rsidRPr="002C0B74" w:rsidRDefault="00CA567D" w:rsidP="00CA567D">
      <w:pPr>
        <w:ind w:firstLine="0"/>
        <w:rPr>
          <w:lang w:val="en-CA"/>
        </w:rPr>
      </w:pPr>
      <w:r>
        <w:rPr>
          <w:lang w:val="en-CA"/>
        </w:rPr>
        <w:t xml:space="preserve">here whom now you must imitate you. Judging that the happiness depends on freedom, and freedom on courage, do not overlook the dangers of war, for it is not those faring ill who would most justly be unsparing of their lives, </w:t>
      </w:r>
      <w:proofErr w:type="gramStart"/>
      <w:r>
        <w:rPr>
          <w:lang w:val="en-CA"/>
        </w:rPr>
        <w:t>whom</w:t>
      </w:r>
      <w:proofErr w:type="gramEnd"/>
      <w:r>
        <w:rPr>
          <w:lang w:val="en-CA"/>
        </w:rPr>
        <w:t xml:space="preserve"> hope is not good, but rather those for whom living still risks the opposite change. And in which the differences are the greatest, if they fail in anything. Indeed, for to a man of spirit, with degradation of growing soft is more painful than the unfelt death that at the same time comes with strength and common hope.</w:t>
      </w:r>
    </w:p>
    <w:p w14:paraId="2BBCD139" w14:textId="77777777" w:rsidR="00CA567D" w:rsidRDefault="00CA567D" w:rsidP="00216D9A">
      <w:pPr>
        <w:ind w:firstLine="0"/>
      </w:pPr>
    </w:p>
    <w:p w14:paraId="11A54B2A" w14:textId="7AB27844" w:rsidR="00CD2367" w:rsidRDefault="000D703D">
      <w:r>
        <w:t>Commentary:</w:t>
      </w:r>
    </w:p>
    <w:p w14:paraId="4120882D" w14:textId="1F2302BE" w:rsidR="000D703D" w:rsidRPr="000157F8" w:rsidRDefault="000157F8">
      <w:pPr>
        <w:pStyle w:val="ListParagraph"/>
        <w:numPr>
          <w:ilvl w:val="0"/>
          <w:numId w:val="1"/>
        </w:numPr>
        <w:spacing w:before="100" w:beforeAutospacing="1" w:after="100" w:afterAutospacing="1" w:line="240" w:lineRule="auto"/>
        <w:outlineLvl w:val="2"/>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 xml:space="preserve">  </w:t>
      </w:r>
      <w:r>
        <w:rPr>
          <w:rFonts w:eastAsia="Times New Roman"/>
          <w:b/>
          <w:bCs/>
          <w:color w:val="auto"/>
          <w:kern w:val="0"/>
          <w:sz w:val="27"/>
          <w:szCs w:val="27"/>
          <w:lang w:eastAsia="en-GB"/>
          <w14:ligatures w14:val="none"/>
        </w:rPr>
        <w:tab/>
      </w:r>
      <w:proofErr w:type="spellStart"/>
      <w:r w:rsidR="000D703D" w:rsidRPr="000157F8">
        <w:rPr>
          <w:rFonts w:eastAsia="Times New Roman"/>
          <w:b/>
          <w:bCs/>
          <w:color w:val="auto"/>
          <w:kern w:val="0"/>
          <w:sz w:val="27"/>
          <w:szCs w:val="27"/>
          <w:lang w:eastAsia="en-GB"/>
          <w14:ligatures w14:val="none"/>
        </w:rPr>
        <w:t>οἵδε</w:t>
      </w:r>
      <w:proofErr w:type="spellEnd"/>
      <w:r w:rsidR="000D703D" w:rsidRPr="000157F8">
        <w:rPr>
          <w:rFonts w:eastAsia="Times New Roman"/>
          <w:b/>
          <w:bCs/>
          <w:color w:val="auto"/>
          <w:kern w:val="0"/>
          <w:sz w:val="27"/>
          <w:szCs w:val="27"/>
          <w:lang w:eastAsia="en-GB"/>
          <w14:ligatures w14:val="none"/>
        </w:rPr>
        <w:t xml:space="preserve">: </w:t>
      </w:r>
      <w:r w:rsidR="000D703D" w:rsidRPr="000157F8">
        <w:rPr>
          <w:rFonts w:eastAsia="Times New Roman"/>
          <w:color w:val="auto"/>
          <w:kern w:val="0"/>
          <w:szCs w:val="24"/>
          <w:lang w:eastAsia="en-GB"/>
          <w14:ligatures w14:val="none"/>
        </w:rPr>
        <w:t>demonstrative pronoun</w:t>
      </w:r>
      <w:r w:rsidR="000D703D" w:rsidRPr="000157F8">
        <w:rPr>
          <w:rFonts w:eastAsia="Times New Roman"/>
          <w:b/>
          <w:bCs/>
          <w:color w:val="auto"/>
          <w:kern w:val="0"/>
          <w:sz w:val="27"/>
          <w:szCs w:val="27"/>
          <w:lang w:eastAsia="en-GB"/>
          <w14:ligatures w14:val="none"/>
        </w:rPr>
        <w:t xml:space="preserve">, </w:t>
      </w:r>
      <w:r w:rsidR="000D703D" w:rsidRPr="000157F8">
        <w:rPr>
          <w:rFonts w:eastAsia="Times New Roman"/>
          <w:color w:val="auto"/>
          <w:kern w:val="0"/>
          <w:szCs w:val="24"/>
          <w:lang w:eastAsia="en-GB"/>
          <w14:ligatures w14:val="none"/>
        </w:rPr>
        <w:t>nominative masculine plural</w:t>
      </w:r>
      <w:r w:rsidR="000D703D" w:rsidRPr="000157F8">
        <w:rPr>
          <w:rFonts w:eastAsia="Times New Roman"/>
          <w:b/>
          <w:bCs/>
          <w:color w:val="auto"/>
          <w:kern w:val="0"/>
          <w:sz w:val="27"/>
          <w:szCs w:val="27"/>
          <w:lang w:eastAsia="en-GB"/>
          <w14:ligatures w14:val="none"/>
        </w:rPr>
        <w:t xml:space="preserve"> </w:t>
      </w:r>
      <w:r w:rsidR="000D703D" w:rsidRPr="000157F8">
        <w:rPr>
          <w:rFonts w:eastAsia="Times New Roman"/>
          <w:color w:val="auto"/>
          <w:kern w:val="0"/>
          <w:szCs w:val="24"/>
          <w:lang w:eastAsia="en-GB"/>
          <w14:ligatures w14:val="none"/>
        </w:rPr>
        <w:t>“these men”</w:t>
      </w:r>
    </w:p>
    <w:p w14:paraId="6D57FD03" w14:textId="604DA087" w:rsidR="000D703D" w:rsidRPr="00E750C4" w:rsidRDefault="000D703D" w:rsidP="000157F8">
      <w:pPr>
        <w:spacing w:before="100" w:beforeAutospacing="1" w:after="100" w:afterAutospacing="1" w:line="240" w:lineRule="auto"/>
        <w:outlineLvl w:val="2"/>
        <w:rPr>
          <w:rFonts w:eastAsia="Times New Roman"/>
          <w:b/>
          <w:bCs/>
          <w:color w:val="auto"/>
          <w:kern w:val="0"/>
          <w:sz w:val="27"/>
          <w:szCs w:val="27"/>
          <w:lang w:eastAsia="en-GB"/>
          <w14:ligatures w14:val="none"/>
        </w:rPr>
      </w:pPr>
      <w:r w:rsidRPr="00E750C4">
        <w:rPr>
          <w:rFonts w:eastAsia="Times New Roman"/>
          <w:b/>
          <w:bCs/>
          <w:color w:val="auto"/>
          <w:kern w:val="0"/>
          <w:sz w:val="27"/>
          <w:szCs w:val="27"/>
          <w:lang w:eastAsia="en-GB"/>
          <w14:ligatures w14:val="none"/>
        </w:rPr>
        <w:t>π</w:t>
      </w:r>
      <w:proofErr w:type="spellStart"/>
      <w:r w:rsidRPr="00E750C4">
        <w:rPr>
          <w:rFonts w:eastAsia="Times New Roman"/>
          <w:b/>
          <w:bCs/>
          <w:color w:val="auto"/>
          <w:kern w:val="0"/>
          <w:sz w:val="27"/>
          <w:szCs w:val="27"/>
          <w:lang w:eastAsia="en-GB"/>
          <w14:ligatures w14:val="none"/>
        </w:rPr>
        <w:t>ροσηκόντως</w:t>
      </w:r>
      <w:proofErr w:type="spellEnd"/>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adverb from π</w:t>
      </w:r>
      <w:proofErr w:type="spellStart"/>
      <w:r w:rsidRPr="00E750C4">
        <w:rPr>
          <w:rFonts w:eastAsia="Times New Roman"/>
          <w:color w:val="auto"/>
          <w:kern w:val="0"/>
          <w:szCs w:val="24"/>
          <w:lang w:eastAsia="en-GB"/>
          <w14:ligatures w14:val="none"/>
        </w:rPr>
        <w:t>ροσήκω</w:t>
      </w:r>
      <w:proofErr w:type="spellEnd"/>
      <w:r w:rsidRPr="00E750C4">
        <w:rPr>
          <w:rFonts w:eastAsia="Times New Roman"/>
          <w:color w:val="auto"/>
          <w:kern w:val="0"/>
          <w:szCs w:val="24"/>
          <w:lang w:eastAsia="en-GB"/>
          <w14:ligatures w14:val="none"/>
        </w:rPr>
        <w:t xml:space="preserve"> (“to be fitting”)</w:t>
      </w:r>
      <w:r w:rsidRPr="00E750C4">
        <w:rPr>
          <w:rFonts w:eastAsia="Times New Roman"/>
          <w:color w:val="auto"/>
          <w:kern w:val="0"/>
          <w:sz w:val="27"/>
          <w:szCs w:val="27"/>
          <w:lang w:eastAsia="en-GB"/>
          <w14:ligatures w14:val="none"/>
        </w:rPr>
        <w:t xml:space="preserve">, </w:t>
      </w:r>
      <w:r w:rsidRPr="00E750C4">
        <w:rPr>
          <w:rFonts w:eastAsia="Times New Roman"/>
          <w:color w:val="auto"/>
          <w:kern w:val="0"/>
          <w:szCs w:val="24"/>
          <w:lang w:eastAsia="en-GB"/>
          <w14:ligatures w14:val="none"/>
        </w:rPr>
        <w:t>“worthily</w:t>
      </w:r>
      <w:proofErr w:type="gramStart"/>
      <w:r w:rsidRPr="00E750C4">
        <w:rPr>
          <w:rFonts w:eastAsia="Times New Roman"/>
          <w:color w:val="auto"/>
          <w:kern w:val="0"/>
          <w:szCs w:val="24"/>
          <w:lang w:eastAsia="en-GB"/>
          <w14:ligatures w14:val="none"/>
        </w:rPr>
        <w:t>,”</w:t>
      </w:r>
      <w:proofErr w:type="gramEnd"/>
      <w:r w:rsidRPr="00E750C4">
        <w:rPr>
          <w:rFonts w:eastAsia="Times New Roman"/>
          <w:color w:val="auto"/>
          <w:kern w:val="0"/>
          <w:szCs w:val="24"/>
          <w:lang w:eastAsia="en-GB"/>
          <w14:ligatures w14:val="none"/>
        </w:rPr>
        <w:t xml:space="preserve"> “</w:t>
      </w:r>
      <w:proofErr w:type="gramStart"/>
      <w:r w:rsidRPr="00E750C4">
        <w:rPr>
          <w:rFonts w:eastAsia="Times New Roman"/>
          <w:color w:val="auto"/>
          <w:kern w:val="0"/>
          <w:szCs w:val="24"/>
          <w:lang w:eastAsia="en-GB"/>
          <w14:ligatures w14:val="none"/>
        </w:rPr>
        <w:t>appropriately”</w:t>
      </w:r>
      <w:proofErr w:type="gramEnd"/>
    </w:p>
    <w:p w14:paraId="415D86B9" w14:textId="29C0CCF5" w:rsidR="000D703D" w:rsidRPr="00E750C4" w:rsidRDefault="000D703D" w:rsidP="000157F8">
      <w:pPr>
        <w:spacing w:before="100" w:beforeAutospacing="1" w:after="100" w:afterAutospacing="1" w:line="240" w:lineRule="auto"/>
        <w:outlineLvl w:val="2"/>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τῇ</w:t>
      </w:r>
      <w:proofErr w:type="spellEnd"/>
      <w:r w:rsidRPr="00E750C4">
        <w:rPr>
          <w:rFonts w:eastAsia="Times New Roman"/>
          <w:b/>
          <w:bCs/>
          <w:color w:val="auto"/>
          <w:kern w:val="0"/>
          <w:sz w:val="27"/>
          <w:szCs w:val="27"/>
          <w:lang w:eastAsia="en-GB"/>
          <w14:ligatures w14:val="none"/>
        </w:rPr>
        <w:t xml:space="preserve"> π</w:t>
      </w:r>
      <w:proofErr w:type="spellStart"/>
      <w:r w:rsidRPr="00E750C4">
        <w:rPr>
          <w:rFonts w:eastAsia="Times New Roman"/>
          <w:b/>
          <w:bCs/>
          <w:color w:val="auto"/>
          <w:kern w:val="0"/>
          <w:sz w:val="27"/>
          <w:szCs w:val="27"/>
          <w:lang w:eastAsia="en-GB"/>
          <w14:ligatures w14:val="none"/>
        </w:rPr>
        <w:t>όλει</w:t>
      </w:r>
      <w:proofErr w:type="spellEnd"/>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dative singular</w:t>
      </w:r>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indirect relation: “with respect to the city”</w:t>
      </w:r>
    </w:p>
    <w:p w14:paraId="4E742C8B" w14:textId="7971C708" w:rsidR="000D703D" w:rsidRPr="00E750C4" w:rsidRDefault="000D703D" w:rsidP="000157F8">
      <w:pPr>
        <w:spacing w:before="100" w:beforeAutospacing="1" w:after="100" w:afterAutospacing="1" w:line="240" w:lineRule="auto"/>
        <w:ind w:left="360" w:firstLine="360"/>
        <w:outlineLvl w:val="2"/>
        <w:rPr>
          <w:rFonts w:eastAsia="Times New Roman"/>
          <w:b/>
          <w:bCs/>
          <w:color w:val="auto"/>
          <w:kern w:val="0"/>
          <w:sz w:val="27"/>
          <w:szCs w:val="27"/>
          <w:lang w:eastAsia="en-GB"/>
          <w14:ligatures w14:val="none"/>
        </w:rPr>
      </w:pPr>
      <w:proofErr w:type="spellStart"/>
      <w:r w:rsidRPr="00E750C4">
        <w:rPr>
          <w:rFonts w:eastAsia="Times New Roman"/>
          <w:b/>
          <w:bCs/>
          <w:color w:val="auto"/>
          <w:kern w:val="0"/>
          <w:sz w:val="27"/>
          <w:szCs w:val="27"/>
          <w:lang w:eastAsia="en-GB"/>
          <w14:ligatures w14:val="none"/>
        </w:rPr>
        <w:t>τοιοίδε</w:t>
      </w:r>
      <w:proofErr w:type="spellEnd"/>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demonstrative adjective</w:t>
      </w:r>
      <w:r w:rsidRPr="00E750C4">
        <w:rPr>
          <w:rFonts w:eastAsia="Times New Roman"/>
          <w:color w:val="auto"/>
          <w:kern w:val="0"/>
          <w:sz w:val="27"/>
          <w:szCs w:val="27"/>
          <w:lang w:eastAsia="en-GB"/>
          <w14:ligatures w14:val="none"/>
        </w:rPr>
        <w:t xml:space="preserve">, </w:t>
      </w:r>
      <w:r w:rsidRPr="00E750C4">
        <w:rPr>
          <w:rFonts w:eastAsia="Times New Roman"/>
          <w:color w:val="auto"/>
          <w:kern w:val="0"/>
          <w:szCs w:val="24"/>
          <w:lang w:eastAsia="en-GB"/>
          <w14:ligatures w14:val="none"/>
        </w:rPr>
        <w:t>“such men”</w:t>
      </w:r>
    </w:p>
    <w:p w14:paraId="7488A582" w14:textId="27F6B22B" w:rsidR="000D703D" w:rsidRPr="00E750C4" w:rsidRDefault="000D703D" w:rsidP="000157F8">
      <w:pPr>
        <w:spacing w:before="100" w:beforeAutospacing="1" w:after="100" w:afterAutospacing="1" w:line="240" w:lineRule="auto"/>
        <w:ind w:left="360" w:firstLine="360"/>
        <w:outlineLvl w:val="2"/>
        <w:rPr>
          <w:rFonts w:eastAsia="Times New Roman"/>
          <w:b/>
          <w:bCs/>
          <w:color w:val="auto"/>
          <w:kern w:val="0"/>
          <w:sz w:val="27"/>
          <w:szCs w:val="27"/>
          <w:lang w:eastAsia="en-GB"/>
          <w14:ligatures w14:val="none"/>
        </w:rPr>
      </w:pPr>
      <w:proofErr w:type="spellStart"/>
      <w:r w:rsidRPr="00E750C4">
        <w:rPr>
          <w:rFonts w:eastAsia="Times New Roman"/>
          <w:b/>
          <w:bCs/>
          <w:color w:val="auto"/>
          <w:kern w:val="0"/>
          <w:sz w:val="27"/>
          <w:szCs w:val="27"/>
          <w:lang w:eastAsia="en-GB"/>
          <w14:ligatures w14:val="none"/>
        </w:rPr>
        <w:t>ἐγένοντο</w:t>
      </w:r>
      <w:proofErr w:type="spellEnd"/>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aorist middle indicative</w:t>
      </w:r>
      <w:r w:rsidRPr="00E750C4">
        <w:rPr>
          <w:rFonts w:eastAsia="Times New Roman"/>
          <w:color w:val="auto"/>
          <w:kern w:val="0"/>
          <w:sz w:val="27"/>
          <w:szCs w:val="27"/>
          <w:lang w:eastAsia="en-GB"/>
          <w14:ligatures w14:val="none"/>
        </w:rPr>
        <w:t xml:space="preserve">, </w:t>
      </w:r>
      <w:r w:rsidRPr="00E750C4">
        <w:rPr>
          <w:rFonts w:eastAsia="Times New Roman"/>
          <w:color w:val="auto"/>
          <w:kern w:val="0"/>
          <w:szCs w:val="24"/>
          <w:lang w:eastAsia="en-GB"/>
          <w14:ligatures w14:val="none"/>
        </w:rPr>
        <w:t xml:space="preserve">from </w:t>
      </w:r>
      <w:proofErr w:type="spellStart"/>
      <w:r w:rsidRPr="00E750C4">
        <w:rPr>
          <w:rFonts w:eastAsia="Times New Roman"/>
          <w:color w:val="auto"/>
          <w:kern w:val="0"/>
          <w:szCs w:val="24"/>
          <w:lang w:eastAsia="en-GB"/>
          <w14:ligatures w14:val="none"/>
        </w:rPr>
        <w:t>γίγνομ</w:t>
      </w:r>
      <w:proofErr w:type="spellEnd"/>
      <w:r w:rsidRPr="00E750C4">
        <w:rPr>
          <w:rFonts w:eastAsia="Times New Roman"/>
          <w:color w:val="auto"/>
          <w:kern w:val="0"/>
          <w:szCs w:val="24"/>
          <w:lang w:eastAsia="en-GB"/>
          <w14:ligatures w14:val="none"/>
        </w:rPr>
        <w:t>αι</w:t>
      </w:r>
      <w:r w:rsidRPr="00E750C4">
        <w:rPr>
          <w:rFonts w:eastAsia="Times New Roman"/>
          <w:color w:val="auto"/>
          <w:kern w:val="0"/>
          <w:sz w:val="27"/>
          <w:szCs w:val="27"/>
          <w:lang w:eastAsia="en-GB"/>
          <w14:ligatures w14:val="none"/>
        </w:rPr>
        <w:t>,</w:t>
      </w:r>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“became</w:t>
      </w:r>
      <w:proofErr w:type="gramStart"/>
      <w:r w:rsidRPr="00E750C4">
        <w:rPr>
          <w:rFonts w:eastAsia="Times New Roman"/>
          <w:color w:val="auto"/>
          <w:kern w:val="0"/>
          <w:szCs w:val="24"/>
          <w:lang w:eastAsia="en-GB"/>
          <w14:ligatures w14:val="none"/>
        </w:rPr>
        <w:t>,”</w:t>
      </w:r>
      <w:proofErr w:type="gramEnd"/>
      <w:r w:rsidRPr="00E750C4">
        <w:rPr>
          <w:rFonts w:eastAsia="Times New Roman"/>
          <w:color w:val="auto"/>
          <w:kern w:val="0"/>
          <w:szCs w:val="24"/>
          <w:lang w:eastAsia="en-GB"/>
          <w14:ligatures w14:val="none"/>
        </w:rPr>
        <w:t xml:space="preserve"> “proved </w:t>
      </w:r>
      <w:proofErr w:type="gramStart"/>
      <w:r w:rsidRPr="00E750C4">
        <w:rPr>
          <w:rFonts w:eastAsia="Times New Roman"/>
          <w:color w:val="auto"/>
          <w:kern w:val="0"/>
          <w:szCs w:val="24"/>
          <w:lang w:eastAsia="en-GB"/>
          <w14:ligatures w14:val="none"/>
        </w:rPr>
        <w:t>themselves”</w:t>
      </w:r>
      <w:proofErr w:type="gramEnd"/>
    </w:p>
    <w:p w14:paraId="1E12A84D" w14:textId="46663EE8" w:rsidR="000D703D" w:rsidRPr="00E750C4" w:rsidRDefault="000D703D" w:rsidP="000157F8">
      <w:pPr>
        <w:spacing w:before="100" w:beforeAutospacing="1" w:after="100" w:afterAutospacing="1" w:line="240" w:lineRule="auto"/>
        <w:ind w:left="360" w:firstLine="360"/>
        <w:outlineLvl w:val="2"/>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τοὺς</w:t>
      </w:r>
      <w:proofErr w:type="spellEnd"/>
      <w:r w:rsidRPr="00E750C4">
        <w:rPr>
          <w:rFonts w:eastAsia="Times New Roman"/>
          <w:b/>
          <w:bCs/>
          <w:color w:val="auto"/>
          <w:kern w:val="0"/>
          <w:sz w:val="27"/>
          <w:szCs w:val="27"/>
          <w:lang w:eastAsia="en-GB"/>
          <w14:ligatures w14:val="none"/>
        </w:rPr>
        <w:t xml:space="preserve"> </w:t>
      </w:r>
      <w:proofErr w:type="spellStart"/>
      <w:r w:rsidRPr="00E750C4">
        <w:rPr>
          <w:rFonts w:eastAsia="Times New Roman"/>
          <w:b/>
          <w:bCs/>
          <w:color w:val="auto"/>
          <w:kern w:val="0"/>
          <w:sz w:val="27"/>
          <w:szCs w:val="27"/>
          <w:lang w:eastAsia="en-GB"/>
          <w14:ligatures w14:val="none"/>
        </w:rPr>
        <w:t>λοι</w:t>
      </w:r>
      <w:proofErr w:type="spellEnd"/>
      <w:r w:rsidRPr="00E750C4">
        <w:rPr>
          <w:rFonts w:eastAsia="Times New Roman"/>
          <w:b/>
          <w:bCs/>
          <w:color w:val="auto"/>
          <w:kern w:val="0"/>
          <w:sz w:val="27"/>
          <w:szCs w:val="27"/>
          <w:lang w:eastAsia="en-GB"/>
          <w14:ligatures w14:val="none"/>
        </w:rPr>
        <w:t>π</w:t>
      </w:r>
      <w:proofErr w:type="spellStart"/>
      <w:r w:rsidRPr="00E750C4">
        <w:rPr>
          <w:rFonts w:eastAsia="Times New Roman"/>
          <w:b/>
          <w:bCs/>
          <w:color w:val="auto"/>
          <w:kern w:val="0"/>
          <w:sz w:val="27"/>
          <w:szCs w:val="27"/>
          <w:lang w:eastAsia="en-GB"/>
          <w14:ligatures w14:val="none"/>
        </w:rPr>
        <w:t>ούς</w:t>
      </w:r>
      <w:proofErr w:type="spellEnd"/>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accusative plural</w:t>
      </w:r>
      <w:r w:rsidRPr="00E750C4">
        <w:rPr>
          <w:rFonts w:eastAsia="Times New Roman"/>
          <w:color w:val="auto"/>
          <w:kern w:val="0"/>
          <w:sz w:val="27"/>
          <w:szCs w:val="27"/>
          <w:lang w:eastAsia="en-GB"/>
          <w14:ligatures w14:val="none"/>
        </w:rPr>
        <w:t xml:space="preserve">, </w:t>
      </w:r>
      <w:r w:rsidRPr="00E750C4">
        <w:rPr>
          <w:rFonts w:eastAsia="Times New Roman"/>
          <w:color w:val="auto"/>
          <w:kern w:val="0"/>
          <w:szCs w:val="24"/>
          <w:lang w:eastAsia="en-GB"/>
          <w14:ligatures w14:val="none"/>
        </w:rPr>
        <w:t xml:space="preserve">object of </w:t>
      </w:r>
      <w:proofErr w:type="spellStart"/>
      <w:r w:rsidRPr="00E750C4">
        <w:rPr>
          <w:rFonts w:eastAsia="Times New Roman"/>
          <w:color w:val="auto"/>
          <w:kern w:val="0"/>
          <w:szCs w:val="24"/>
          <w:lang w:eastAsia="en-GB"/>
          <w14:ligatures w14:val="none"/>
        </w:rPr>
        <w:t>χρὴ</w:t>
      </w:r>
      <w:proofErr w:type="spellEnd"/>
      <w:r w:rsidRPr="00E750C4">
        <w:rPr>
          <w:rFonts w:eastAsia="Times New Roman"/>
          <w:color w:val="auto"/>
          <w:kern w:val="0"/>
          <w:sz w:val="27"/>
          <w:szCs w:val="27"/>
          <w:lang w:eastAsia="en-GB"/>
          <w14:ligatures w14:val="none"/>
        </w:rPr>
        <w:t>,</w:t>
      </w:r>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“the remaining men”</w:t>
      </w:r>
    </w:p>
    <w:p w14:paraId="3E7D243F" w14:textId="5CBC2009" w:rsidR="000D703D" w:rsidRPr="00E750C4" w:rsidRDefault="000D703D" w:rsidP="000157F8">
      <w:pPr>
        <w:spacing w:before="100" w:beforeAutospacing="1" w:after="100" w:afterAutospacing="1" w:line="240" w:lineRule="auto"/>
        <w:ind w:left="360" w:firstLine="36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χρὴ</w:t>
      </w:r>
      <w:proofErr w:type="spellEnd"/>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 xml:space="preserve"> impersonal verb, “it is necessary”, often followed by an </w:t>
      </w:r>
      <w:proofErr w:type="gramStart"/>
      <w:r w:rsidRPr="00E750C4">
        <w:rPr>
          <w:rFonts w:eastAsia="Times New Roman"/>
          <w:color w:val="auto"/>
          <w:kern w:val="0"/>
          <w:szCs w:val="24"/>
          <w:lang w:eastAsia="en-GB"/>
          <w14:ligatures w14:val="none"/>
        </w:rPr>
        <w:t>infinitive</w:t>
      </w:r>
      <w:proofErr w:type="gramEnd"/>
    </w:p>
    <w:p w14:paraId="01B12C11" w14:textId="1C11D736" w:rsidR="000D703D" w:rsidRDefault="000D703D" w:rsidP="000157F8">
      <w:pPr>
        <w:spacing w:before="100" w:beforeAutospacing="1" w:after="100" w:afterAutospacing="1" w:line="240" w:lineRule="auto"/>
        <w:ind w:left="720" w:firstLine="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lastRenderedPageBreak/>
        <w:t>ἀσφ</w:t>
      </w:r>
      <w:proofErr w:type="spellEnd"/>
      <w:r w:rsidRPr="00E750C4">
        <w:rPr>
          <w:rFonts w:eastAsia="Times New Roman"/>
          <w:b/>
          <w:bCs/>
          <w:color w:val="auto"/>
          <w:kern w:val="0"/>
          <w:sz w:val="27"/>
          <w:szCs w:val="27"/>
          <w:lang w:eastAsia="en-GB"/>
          <w14:ligatures w14:val="none"/>
        </w:rPr>
        <w:t>α</w:t>
      </w:r>
      <w:proofErr w:type="spellStart"/>
      <w:r w:rsidRPr="00E750C4">
        <w:rPr>
          <w:rFonts w:eastAsia="Times New Roman"/>
          <w:b/>
          <w:bCs/>
          <w:color w:val="auto"/>
          <w:kern w:val="0"/>
          <w:sz w:val="27"/>
          <w:szCs w:val="27"/>
          <w:lang w:eastAsia="en-GB"/>
          <w14:ligatures w14:val="none"/>
        </w:rPr>
        <w:t>λεστέρ</w:t>
      </w:r>
      <w:proofErr w:type="spellEnd"/>
      <w:r w:rsidRPr="00E750C4">
        <w:rPr>
          <w:rFonts w:eastAsia="Times New Roman"/>
          <w:b/>
          <w:bCs/>
          <w:color w:val="auto"/>
          <w:kern w:val="0"/>
          <w:sz w:val="27"/>
          <w:szCs w:val="27"/>
          <w:lang w:eastAsia="en-GB"/>
          <w14:ligatures w14:val="none"/>
        </w:rPr>
        <w:t>αν:</w:t>
      </w:r>
      <w:r w:rsidRPr="00E750C4">
        <w:rPr>
          <w:rFonts w:eastAsia="Times New Roman"/>
          <w:color w:val="auto"/>
          <w:kern w:val="0"/>
          <w:szCs w:val="24"/>
          <w:lang w:eastAsia="en-GB"/>
          <w14:ligatures w14:val="none"/>
        </w:rPr>
        <w:t xml:space="preserve"> comparative adjective, feminine accusative singular, </w:t>
      </w:r>
      <w:proofErr w:type="gramStart"/>
      <w:r w:rsidRPr="00E750C4">
        <w:rPr>
          <w:rFonts w:eastAsia="Times New Roman"/>
          <w:color w:val="auto"/>
          <w:kern w:val="0"/>
          <w:szCs w:val="24"/>
          <w:lang w:eastAsia="en-GB"/>
          <w14:ligatures w14:val="none"/>
        </w:rPr>
        <w:t>modifies</w:t>
      </w:r>
      <w:proofErr w:type="gramEnd"/>
      <w:r w:rsidRPr="00E750C4">
        <w:rPr>
          <w:rFonts w:eastAsia="Times New Roman"/>
          <w:color w:val="auto"/>
          <w:kern w:val="0"/>
          <w:szCs w:val="24"/>
          <w:lang w:eastAsia="en-GB"/>
          <w14:ligatures w14:val="none"/>
        </w:rPr>
        <w:t xml:space="preserve"> implied </w:t>
      </w:r>
      <w:proofErr w:type="spellStart"/>
      <w:r w:rsidRPr="00E750C4">
        <w:rPr>
          <w:rFonts w:eastAsia="Times New Roman"/>
          <w:color w:val="auto"/>
          <w:kern w:val="0"/>
          <w:szCs w:val="24"/>
          <w:lang w:eastAsia="en-GB"/>
          <w14:ligatures w14:val="none"/>
        </w:rPr>
        <w:t>τύχην</w:t>
      </w:r>
      <w:proofErr w:type="spellEnd"/>
      <w:r w:rsidRPr="00E750C4">
        <w:rPr>
          <w:rFonts w:eastAsia="Times New Roman"/>
          <w:color w:val="auto"/>
          <w:kern w:val="0"/>
          <w:szCs w:val="24"/>
          <w:lang w:eastAsia="en-GB"/>
          <w14:ligatures w14:val="none"/>
        </w:rPr>
        <w:t xml:space="preserve"> (“fortune”)</w:t>
      </w:r>
    </w:p>
    <w:p w14:paraId="63D23DE9" w14:textId="7264FBFD" w:rsidR="000157F8" w:rsidRPr="000157F8" w:rsidRDefault="000157F8">
      <w:pPr>
        <w:numPr>
          <w:ilvl w:val="0"/>
          <w:numId w:val="2"/>
        </w:numPr>
        <w:spacing w:before="100" w:beforeAutospacing="1" w:after="100" w:afterAutospacing="1" w:line="240" w:lineRule="auto"/>
        <w:rPr>
          <w:rFonts w:eastAsia="Times New Roman"/>
          <w:color w:val="auto"/>
          <w:kern w:val="0"/>
          <w:szCs w:val="24"/>
          <w:lang w:eastAsia="en-GB"/>
          <w14:ligatures w14:val="none"/>
        </w:rPr>
      </w:pPr>
      <w:proofErr w:type="spellStart"/>
      <w:r w:rsidRPr="00B87E1C">
        <w:rPr>
          <w:rFonts w:eastAsia="Times New Roman"/>
          <w:b/>
          <w:bCs/>
          <w:color w:val="auto"/>
          <w:kern w:val="0"/>
          <w:szCs w:val="24"/>
          <w:lang w:eastAsia="en-GB"/>
          <w14:ligatures w14:val="none"/>
        </w:rPr>
        <w:t>ἀσφ</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λεστέρ</w:t>
      </w:r>
      <w:proofErr w:type="spellEnd"/>
      <w:r w:rsidRPr="00B87E1C">
        <w:rPr>
          <w:rFonts w:eastAsia="Times New Roman"/>
          <w:b/>
          <w:bCs/>
          <w:color w:val="auto"/>
          <w:kern w:val="0"/>
          <w:szCs w:val="24"/>
          <w:lang w:eastAsia="en-GB"/>
          <w14:ligatures w14:val="none"/>
        </w:rPr>
        <w:t xml:space="preserve">αν </w:t>
      </w:r>
      <w:proofErr w:type="spellStart"/>
      <w:r w:rsidRPr="00B87E1C">
        <w:rPr>
          <w:rFonts w:eastAsia="Times New Roman"/>
          <w:b/>
          <w:bCs/>
          <w:color w:val="auto"/>
          <w:kern w:val="0"/>
          <w:szCs w:val="24"/>
          <w:lang w:eastAsia="en-GB"/>
          <w14:ligatures w14:val="none"/>
        </w:rPr>
        <w:t>μέν</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ἀτολμοτέρ</w:t>
      </w:r>
      <w:proofErr w:type="spellEnd"/>
      <w:r w:rsidRPr="00B87E1C">
        <w:rPr>
          <w:rFonts w:eastAsia="Times New Roman"/>
          <w:b/>
          <w:bCs/>
          <w:color w:val="auto"/>
          <w:kern w:val="0"/>
          <w:szCs w:val="24"/>
          <w:lang w:eastAsia="en-GB"/>
          <w14:ligatures w14:val="none"/>
        </w:rPr>
        <w:t xml:space="preserve">αν </w:t>
      </w:r>
      <w:proofErr w:type="spellStart"/>
      <w:r w:rsidRPr="00B87E1C">
        <w:rPr>
          <w:rFonts w:eastAsia="Times New Roman"/>
          <w:b/>
          <w:bCs/>
          <w:color w:val="auto"/>
          <w:kern w:val="0"/>
          <w:szCs w:val="24"/>
          <w:lang w:eastAsia="en-GB"/>
          <w14:ligatures w14:val="none"/>
        </w:rPr>
        <w:t>δὲ</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μηδέν</w:t>
      </w:r>
      <w:proofErr w:type="spellEnd"/>
      <w:r w:rsidRPr="00B87E1C">
        <w:rPr>
          <w:rFonts w:eastAsia="Times New Roman"/>
          <w:color w:val="auto"/>
          <w:kern w:val="0"/>
          <w:szCs w:val="24"/>
          <w:lang w:eastAsia="en-GB"/>
          <w14:ligatures w14:val="none"/>
        </w:rPr>
        <w:t xml:space="preserve"> — the </w:t>
      </w:r>
      <w:proofErr w:type="spellStart"/>
      <w:r w:rsidRPr="00B87E1C">
        <w:rPr>
          <w:rFonts w:eastAsia="Times New Roman"/>
          <w:i/>
          <w:iCs/>
          <w:color w:val="auto"/>
          <w:kern w:val="0"/>
          <w:szCs w:val="24"/>
          <w:lang w:eastAsia="en-GB"/>
          <w14:ligatures w14:val="none"/>
        </w:rPr>
        <w:t>μέν</w:t>
      </w:r>
      <w:proofErr w:type="spellEnd"/>
      <w:r w:rsidRPr="00B87E1C">
        <w:rPr>
          <w:rFonts w:eastAsia="Times New Roman"/>
          <w:i/>
          <w:iCs/>
          <w:color w:val="auto"/>
          <w:kern w:val="0"/>
          <w:szCs w:val="24"/>
          <w:lang w:eastAsia="en-GB"/>
          <w14:ligatures w14:val="none"/>
        </w:rPr>
        <w:t>/</w:t>
      </w:r>
      <w:proofErr w:type="spellStart"/>
      <w:r w:rsidRPr="00B87E1C">
        <w:rPr>
          <w:rFonts w:eastAsia="Times New Roman"/>
          <w:i/>
          <w:iCs/>
          <w:color w:val="auto"/>
          <w:kern w:val="0"/>
          <w:szCs w:val="24"/>
          <w:lang w:eastAsia="en-GB"/>
          <w14:ligatures w14:val="none"/>
        </w:rPr>
        <w:t>δέ</w:t>
      </w:r>
      <w:proofErr w:type="spellEnd"/>
      <w:r w:rsidRPr="00B87E1C">
        <w:rPr>
          <w:rFonts w:eastAsia="Times New Roman"/>
          <w:color w:val="auto"/>
          <w:kern w:val="0"/>
          <w:szCs w:val="24"/>
          <w:lang w:eastAsia="en-GB"/>
          <w14:ligatures w14:val="none"/>
        </w:rPr>
        <w:t xml:space="preserve"> contrast sets </w:t>
      </w:r>
      <w:r w:rsidRPr="00B87E1C">
        <w:rPr>
          <w:rFonts w:eastAsia="Times New Roman"/>
          <w:i/>
          <w:iCs/>
          <w:color w:val="auto"/>
          <w:kern w:val="0"/>
          <w:szCs w:val="24"/>
          <w:lang w:eastAsia="en-GB"/>
          <w14:ligatures w14:val="none"/>
        </w:rPr>
        <w:t>safer</w:t>
      </w:r>
      <w:r w:rsidRPr="00B87E1C">
        <w:rPr>
          <w:rFonts w:eastAsia="Times New Roman"/>
          <w:color w:val="auto"/>
          <w:kern w:val="0"/>
          <w:szCs w:val="24"/>
          <w:lang w:eastAsia="en-GB"/>
          <w14:ligatures w14:val="none"/>
        </w:rPr>
        <w:t xml:space="preserve"> against </w:t>
      </w:r>
      <w:r w:rsidRPr="00B87E1C">
        <w:rPr>
          <w:rFonts w:eastAsia="Times New Roman"/>
          <w:i/>
          <w:iCs/>
          <w:color w:val="auto"/>
          <w:kern w:val="0"/>
          <w:szCs w:val="24"/>
          <w:lang w:eastAsia="en-GB"/>
          <w14:ligatures w14:val="none"/>
        </w:rPr>
        <w:t>no less bold</w:t>
      </w:r>
      <w:r w:rsidRPr="00B87E1C">
        <w:rPr>
          <w:rFonts w:eastAsia="Times New Roman"/>
          <w:color w:val="auto"/>
          <w:kern w:val="0"/>
          <w:szCs w:val="24"/>
          <w:lang w:eastAsia="en-GB"/>
          <w14:ligatures w14:val="none"/>
        </w:rPr>
        <w:t xml:space="preserve">. </w:t>
      </w:r>
      <w:r>
        <w:rPr>
          <w:rFonts w:eastAsia="Times New Roman"/>
          <w:color w:val="auto"/>
          <w:kern w:val="0"/>
          <w:szCs w:val="24"/>
          <w:lang w:eastAsia="en-GB"/>
          <w14:ligatures w14:val="none"/>
        </w:rPr>
        <w:t>The</w:t>
      </w:r>
      <w:r w:rsidRPr="00B87E1C">
        <w:rPr>
          <w:rFonts w:eastAsia="Times New Roman"/>
          <w:color w:val="auto"/>
          <w:kern w:val="0"/>
          <w:szCs w:val="24"/>
          <w:lang w:eastAsia="en-GB"/>
          <w14:ligatures w14:val="none"/>
        </w:rPr>
        <w:t xml:space="preserve"> negation (</w:t>
      </w:r>
      <w:proofErr w:type="spellStart"/>
      <w:r w:rsidRPr="00B87E1C">
        <w:rPr>
          <w:rFonts w:eastAsia="Times New Roman"/>
          <w:i/>
          <w:iCs/>
          <w:color w:val="auto"/>
          <w:kern w:val="0"/>
          <w:szCs w:val="24"/>
          <w:lang w:eastAsia="en-GB"/>
          <w14:ligatures w14:val="none"/>
        </w:rPr>
        <w:t>μηδέν</w:t>
      </w:r>
      <w:proofErr w:type="spellEnd"/>
      <w:r w:rsidRPr="00B87E1C">
        <w:rPr>
          <w:rFonts w:eastAsia="Times New Roman"/>
          <w:color w:val="auto"/>
          <w:kern w:val="0"/>
          <w:szCs w:val="24"/>
          <w:lang w:eastAsia="en-GB"/>
          <w14:ligatures w14:val="none"/>
        </w:rPr>
        <w:t>) is placed not to cancel the comparison but to hold the two things simultaneously: pray for safety, but do not let that prayer translate into timidity.</w:t>
      </w:r>
    </w:p>
    <w:p w14:paraId="52257EF0" w14:textId="3556C9EA" w:rsidR="000D703D" w:rsidRPr="00E750C4" w:rsidRDefault="00E750C4" w:rsidP="000157F8">
      <w:pPr>
        <w:spacing w:before="100" w:beforeAutospacing="1" w:after="100" w:afterAutospacing="1" w:line="240" w:lineRule="auto"/>
        <w:ind w:firstLine="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 xml:space="preserve">2) </w:t>
      </w:r>
      <w:r w:rsidR="000157F8">
        <w:rPr>
          <w:rFonts w:eastAsia="Times New Roman"/>
          <w:b/>
          <w:bCs/>
          <w:color w:val="auto"/>
          <w:kern w:val="0"/>
          <w:sz w:val="27"/>
          <w:szCs w:val="27"/>
          <w:lang w:eastAsia="en-GB"/>
          <w14:ligatures w14:val="none"/>
        </w:rPr>
        <w:tab/>
      </w:r>
      <w:proofErr w:type="spellStart"/>
      <w:r w:rsidR="000D703D" w:rsidRPr="00E750C4">
        <w:rPr>
          <w:rFonts w:eastAsia="Times New Roman"/>
          <w:b/>
          <w:bCs/>
          <w:color w:val="auto"/>
          <w:kern w:val="0"/>
          <w:sz w:val="27"/>
          <w:szCs w:val="27"/>
          <w:lang w:eastAsia="en-GB"/>
          <w14:ligatures w14:val="none"/>
        </w:rPr>
        <w:t>εὔχεσθ</w:t>
      </w:r>
      <w:proofErr w:type="spellEnd"/>
      <w:r w:rsidR="000D703D" w:rsidRPr="00E750C4">
        <w:rPr>
          <w:rFonts w:eastAsia="Times New Roman"/>
          <w:b/>
          <w:bCs/>
          <w:color w:val="auto"/>
          <w:kern w:val="0"/>
          <w:sz w:val="27"/>
          <w:szCs w:val="27"/>
          <w:lang w:eastAsia="en-GB"/>
          <w14:ligatures w14:val="none"/>
        </w:rPr>
        <w:t>αι:</w:t>
      </w:r>
      <w:r w:rsidR="000D703D" w:rsidRPr="00E750C4">
        <w:rPr>
          <w:rFonts w:eastAsia="Times New Roman"/>
          <w:color w:val="auto"/>
          <w:kern w:val="0"/>
          <w:szCs w:val="24"/>
          <w:lang w:eastAsia="en-GB"/>
          <w14:ligatures w14:val="none"/>
        </w:rPr>
        <w:t xml:space="preserve"> present infinitive middle, complementary infinitive after </w:t>
      </w:r>
      <w:proofErr w:type="spellStart"/>
      <w:r w:rsidR="000D703D" w:rsidRPr="00E750C4">
        <w:rPr>
          <w:rFonts w:eastAsia="Times New Roman"/>
          <w:color w:val="auto"/>
          <w:kern w:val="0"/>
          <w:szCs w:val="24"/>
          <w:lang w:eastAsia="en-GB"/>
          <w14:ligatures w14:val="none"/>
        </w:rPr>
        <w:t>χρὴ</w:t>
      </w:r>
      <w:proofErr w:type="spellEnd"/>
    </w:p>
    <w:p w14:paraId="23946457" w14:textId="2D4363FB" w:rsidR="000D703D" w:rsidRPr="00E750C4" w:rsidRDefault="000D703D" w:rsidP="000157F8">
      <w:pPr>
        <w:spacing w:before="100" w:beforeAutospacing="1" w:after="100" w:afterAutospacing="1" w:line="240" w:lineRule="auto"/>
        <w:ind w:left="360" w:firstLine="36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ἀτολμοτέρ</w:t>
      </w:r>
      <w:proofErr w:type="spellEnd"/>
      <w:r w:rsidRPr="00E750C4">
        <w:rPr>
          <w:rFonts w:eastAsia="Times New Roman"/>
          <w:b/>
          <w:bCs/>
          <w:color w:val="auto"/>
          <w:kern w:val="0"/>
          <w:sz w:val="27"/>
          <w:szCs w:val="27"/>
          <w:lang w:eastAsia="en-GB"/>
          <w14:ligatures w14:val="none"/>
        </w:rPr>
        <w:t>αν:</w:t>
      </w:r>
      <w:r w:rsidRPr="00E750C4">
        <w:rPr>
          <w:rFonts w:eastAsia="Times New Roman"/>
          <w:color w:val="auto"/>
          <w:kern w:val="0"/>
          <w:szCs w:val="24"/>
          <w:lang w:eastAsia="en-GB"/>
          <w14:ligatures w14:val="none"/>
        </w:rPr>
        <w:t xml:space="preserve"> comparative adjective, “more cowardly”</w:t>
      </w:r>
    </w:p>
    <w:p w14:paraId="29846882" w14:textId="26C9F832" w:rsidR="000D703D" w:rsidRPr="00E750C4" w:rsidRDefault="000D703D" w:rsidP="000157F8">
      <w:pPr>
        <w:spacing w:before="100" w:beforeAutospacing="1" w:after="100" w:afterAutospacing="1" w:line="240" w:lineRule="auto"/>
        <w:ind w:left="360" w:firstLine="36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μηδὲν</w:t>
      </w:r>
      <w:proofErr w:type="spellEnd"/>
      <w:r w:rsidRPr="00E750C4">
        <w:rPr>
          <w:rFonts w:eastAsia="Times New Roman"/>
          <w:b/>
          <w:bCs/>
          <w:color w:val="auto"/>
          <w:kern w:val="0"/>
          <w:sz w:val="27"/>
          <w:szCs w:val="27"/>
          <w:lang w:eastAsia="en-GB"/>
          <w14:ligatures w14:val="none"/>
        </w:rPr>
        <w:t>:</w:t>
      </w:r>
      <w:r w:rsidRPr="00E750C4">
        <w:rPr>
          <w:rFonts w:eastAsia="Times New Roman"/>
          <w:color w:val="auto"/>
          <w:kern w:val="0"/>
          <w:szCs w:val="24"/>
          <w:lang w:eastAsia="en-GB"/>
          <w14:ligatures w14:val="none"/>
        </w:rPr>
        <w:t xml:space="preserve"> adverbial accusative, “in no respect”</w:t>
      </w:r>
    </w:p>
    <w:p w14:paraId="775E59C6" w14:textId="4EB9DD44" w:rsidR="000D703D" w:rsidRPr="00E750C4" w:rsidRDefault="000D703D" w:rsidP="000157F8">
      <w:pPr>
        <w:spacing w:before="100" w:beforeAutospacing="1" w:after="100" w:afterAutospacing="1" w:line="240" w:lineRule="auto"/>
        <w:ind w:left="360" w:firstLine="36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ἀξιοῦν</w:t>
      </w:r>
      <w:proofErr w:type="spellEnd"/>
      <w:r w:rsidRPr="00E750C4">
        <w:rPr>
          <w:rFonts w:eastAsia="Times New Roman"/>
          <w:b/>
          <w:bCs/>
          <w:color w:val="auto"/>
          <w:kern w:val="0"/>
          <w:sz w:val="27"/>
          <w:szCs w:val="27"/>
          <w:lang w:eastAsia="en-GB"/>
          <w14:ligatures w14:val="none"/>
        </w:rPr>
        <w:t>:</w:t>
      </w:r>
      <w:r w:rsidRPr="00E750C4">
        <w:rPr>
          <w:rFonts w:eastAsia="Times New Roman"/>
          <w:color w:val="auto"/>
          <w:kern w:val="0"/>
          <w:szCs w:val="24"/>
          <w:lang w:eastAsia="en-GB"/>
          <w14:ligatures w14:val="none"/>
        </w:rPr>
        <w:t xml:space="preserve"> present active infinitive, “to think</w:t>
      </w:r>
      <w:proofErr w:type="gramStart"/>
      <w:r w:rsidRPr="00E750C4">
        <w:rPr>
          <w:rFonts w:eastAsia="Times New Roman"/>
          <w:color w:val="auto"/>
          <w:kern w:val="0"/>
          <w:szCs w:val="24"/>
          <w:lang w:eastAsia="en-GB"/>
          <w14:ligatures w14:val="none"/>
        </w:rPr>
        <w:t>,”</w:t>
      </w:r>
      <w:proofErr w:type="gramEnd"/>
      <w:r w:rsidRPr="00E750C4">
        <w:rPr>
          <w:rFonts w:eastAsia="Times New Roman"/>
          <w:color w:val="auto"/>
          <w:kern w:val="0"/>
          <w:szCs w:val="24"/>
          <w:lang w:eastAsia="en-GB"/>
          <w14:ligatures w14:val="none"/>
        </w:rPr>
        <w:t xml:space="preserve"> “to </w:t>
      </w:r>
      <w:proofErr w:type="gramStart"/>
      <w:r w:rsidRPr="00E750C4">
        <w:rPr>
          <w:rFonts w:eastAsia="Times New Roman"/>
          <w:color w:val="auto"/>
          <w:kern w:val="0"/>
          <w:szCs w:val="24"/>
          <w:lang w:eastAsia="en-GB"/>
          <w14:ligatures w14:val="none"/>
        </w:rPr>
        <w:t>deem”</w:t>
      </w:r>
      <w:proofErr w:type="gramEnd"/>
    </w:p>
    <w:p w14:paraId="6F746328" w14:textId="74BC6932" w:rsidR="000D703D" w:rsidRPr="00E750C4" w:rsidRDefault="000D703D" w:rsidP="000157F8">
      <w:pPr>
        <w:spacing w:before="100" w:beforeAutospacing="1" w:after="100" w:afterAutospacing="1" w:line="240" w:lineRule="auto"/>
        <w:ind w:left="360" w:firstLine="36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τὴν</w:t>
      </w:r>
      <w:proofErr w:type="spellEnd"/>
      <w:r w:rsidRPr="00E750C4">
        <w:rPr>
          <w:rFonts w:eastAsia="Times New Roman"/>
          <w:b/>
          <w:bCs/>
          <w:color w:val="auto"/>
          <w:kern w:val="0"/>
          <w:sz w:val="27"/>
          <w:szCs w:val="27"/>
          <w:lang w:eastAsia="en-GB"/>
          <w14:ligatures w14:val="none"/>
        </w:rPr>
        <w:t xml:space="preserve"> </w:t>
      </w:r>
      <w:proofErr w:type="spellStart"/>
      <w:r w:rsidRPr="00E750C4">
        <w:rPr>
          <w:rFonts w:eastAsia="Times New Roman"/>
          <w:b/>
          <w:bCs/>
          <w:color w:val="auto"/>
          <w:kern w:val="0"/>
          <w:sz w:val="27"/>
          <w:szCs w:val="27"/>
          <w:lang w:eastAsia="en-GB"/>
          <w14:ligatures w14:val="none"/>
        </w:rPr>
        <w:t>διάνοι</w:t>
      </w:r>
      <w:proofErr w:type="spellEnd"/>
      <w:r w:rsidRPr="00E750C4">
        <w:rPr>
          <w:rFonts w:eastAsia="Times New Roman"/>
          <w:b/>
          <w:bCs/>
          <w:color w:val="auto"/>
          <w:kern w:val="0"/>
          <w:sz w:val="27"/>
          <w:szCs w:val="27"/>
          <w:lang w:eastAsia="en-GB"/>
          <w14:ligatures w14:val="none"/>
        </w:rPr>
        <w:t xml:space="preserve">αν: </w:t>
      </w:r>
      <w:r w:rsidRPr="00E750C4">
        <w:rPr>
          <w:rFonts w:eastAsia="Times New Roman"/>
          <w:color w:val="auto"/>
          <w:kern w:val="0"/>
          <w:szCs w:val="24"/>
          <w:lang w:eastAsia="en-GB"/>
          <w14:ligatures w14:val="none"/>
        </w:rPr>
        <w:t xml:space="preserve"> accusative object, “the mindset/spirit”</w:t>
      </w:r>
    </w:p>
    <w:p w14:paraId="07365854" w14:textId="4EE3E545" w:rsidR="000D703D" w:rsidRPr="00E750C4" w:rsidRDefault="000D703D" w:rsidP="006E76B0">
      <w:pPr>
        <w:spacing w:before="100" w:beforeAutospacing="1" w:after="100" w:afterAutospacing="1" w:line="240" w:lineRule="auto"/>
        <w:ind w:left="720" w:firstLine="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σκο</w:t>
      </w:r>
      <w:proofErr w:type="spellEnd"/>
      <w:r w:rsidRPr="00E750C4">
        <w:rPr>
          <w:rFonts w:eastAsia="Times New Roman"/>
          <w:b/>
          <w:bCs/>
          <w:color w:val="auto"/>
          <w:kern w:val="0"/>
          <w:sz w:val="27"/>
          <w:szCs w:val="27"/>
          <w:lang w:eastAsia="en-GB"/>
          <w14:ligatures w14:val="none"/>
        </w:rPr>
        <w:t>π</w:t>
      </w:r>
      <w:proofErr w:type="spellStart"/>
      <w:r w:rsidRPr="00E750C4">
        <w:rPr>
          <w:rFonts w:eastAsia="Times New Roman"/>
          <w:b/>
          <w:bCs/>
          <w:color w:val="auto"/>
          <w:kern w:val="0"/>
          <w:sz w:val="27"/>
          <w:szCs w:val="27"/>
          <w:lang w:eastAsia="en-GB"/>
          <w14:ligatures w14:val="none"/>
        </w:rPr>
        <w:t>οῦντ</w:t>
      </w:r>
      <w:proofErr w:type="spellEnd"/>
      <w:r w:rsidRPr="00E750C4">
        <w:rPr>
          <w:rFonts w:eastAsia="Times New Roman"/>
          <w:b/>
          <w:bCs/>
          <w:color w:val="auto"/>
          <w:kern w:val="0"/>
          <w:sz w:val="27"/>
          <w:szCs w:val="27"/>
          <w:lang w:eastAsia="en-GB"/>
          <w14:ligatures w14:val="none"/>
        </w:rPr>
        <w:t xml:space="preserve">ας: </w:t>
      </w:r>
      <w:r w:rsidRPr="00E750C4">
        <w:rPr>
          <w:rFonts w:eastAsia="Times New Roman"/>
          <w:color w:val="auto"/>
          <w:kern w:val="0"/>
          <w:szCs w:val="24"/>
          <w:lang w:eastAsia="en-GB"/>
          <w14:ligatures w14:val="none"/>
        </w:rPr>
        <w:t xml:space="preserve"> present active participle, accusative masculine plural, agrees with implied subject of </w:t>
      </w:r>
      <w:proofErr w:type="spellStart"/>
      <w:r w:rsidRPr="00E750C4">
        <w:rPr>
          <w:rFonts w:eastAsia="Times New Roman"/>
          <w:color w:val="auto"/>
          <w:kern w:val="0"/>
          <w:szCs w:val="24"/>
          <w:lang w:eastAsia="en-GB"/>
          <w14:ligatures w14:val="none"/>
        </w:rPr>
        <w:t>χρὴ</w:t>
      </w:r>
      <w:proofErr w:type="spellEnd"/>
      <w:r w:rsidRPr="00E750C4">
        <w:rPr>
          <w:rFonts w:eastAsia="Times New Roman"/>
          <w:color w:val="auto"/>
          <w:kern w:val="0"/>
          <w:szCs w:val="24"/>
          <w:lang w:eastAsia="en-GB"/>
          <w14:ligatures w14:val="none"/>
        </w:rPr>
        <w:t>, circumstantial participle: “by considering”.</w:t>
      </w:r>
    </w:p>
    <w:p w14:paraId="3AC19AEF" w14:textId="2065B543" w:rsidR="000D703D" w:rsidRPr="00E750C4" w:rsidRDefault="00E750C4" w:rsidP="000157F8">
      <w:pPr>
        <w:spacing w:before="100" w:beforeAutospacing="1" w:after="100" w:afterAutospacing="1" w:line="240" w:lineRule="auto"/>
        <w:ind w:firstLine="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 xml:space="preserve">3) </w:t>
      </w:r>
      <w:r w:rsidR="000157F8">
        <w:rPr>
          <w:rFonts w:eastAsia="Times New Roman"/>
          <w:b/>
          <w:bCs/>
          <w:color w:val="auto"/>
          <w:kern w:val="0"/>
          <w:sz w:val="27"/>
          <w:szCs w:val="27"/>
          <w:lang w:eastAsia="en-GB"/>
          <w14:ligatures w14:val="none"/>
        </w:rPr>
        <w:tab/>
      </w:r>
      <w:proofErr w:type="spellStart"/>
      <w:r w:rsidR="000D703D" w:rsidRPr="00E750C4">
        <w:rPr>
          <w:rFonts w:eastAsia="Times New Roman"/>
          <w:b/>
          <w:bCs/>
          <w:color w:val="auto"/>
          <w:kern w:val="0"/>
          <w:sz w:val="27"/>
          <w:szCs w:val="27"/>
          <w:lang w:eastAsia="en-GB"/>
          <w14:ligatures w14:val="none"/>
        </w:rPr>
        <w:t>λόγῳ</w:t>
      </w:r>
      <w:proofErr w:type="spellEnd"/>
      <w:r w:rsidR="000D703D" w:rsidRPr="00E750C4">
        <w:rPr>
          <w:rFonts w:eastAsia="Times New Roman"/>
          <w:b/>
          <w:bCs/>
          <w:color w:val="auto"/>
          <w:kern w:val="0"/>
          <w:sz w:val="27"/>
          <w:szCs w:val="27"/>
          <w:lang w:eastAsia="en-GB"/>
          <w14:ligatures w14:val="none"/>
        </w:rPr>
        <w:t xml:space="preserve"> </w:t>
      </w:r>
      <w:proofErr w:type="spellStart"/>
      <w:r w:rsidR="000D703D" w:rsidRPr="00E750C4">
        <w:rPr>
          <w:rFonts w:eastAsia="Times New Roman"/>
          <w:b/>
          <w:bCs/>
          <w:color w:val="auto"/>
          <w:kern w:val="0"/>
          <w:sz w:val="27"/>
          <w:szCs w:val="27"/>
          <w:lang w:eastAsia="en-GB"/>
          <w14:ligatures w14:val="none"/>
        </w:rPr>
        <w:t>μόνῳ</w:t>
      </w:r>
      <w:proofErr w:type="spellEnd"/>
      <w:r w:rsidR="000D703D" w:rsidRPr="00E750C4">
        <w:rPr>
          <w:rFonts w:eastAsia="Times New Roman"/>
          <w:b/>
          <w:bCs/>
          <w:color w:val="auto"/>
          <w:kern w:val="0"/>
          <w:sz w:val="27"/>
          <w:szCs w:val="27"/>
          <w:lang w:eastAsia="en-GB"/>
          <w14:ligatures w14:val="none"/>
        </w:rPr>
        <w:t xml:space="preserve">: </w:t>
      </w:r>
      <w:r w:rsidR="000D703D" w:rsidRPr="00E750C4">
        <w:rPr>
          <w:rFonts w:eastAsia="Times New Roman"/>
          <w:color w:val="auto"/>
          <w:kern w:val="0"/>
          <w:szCs w:val="24"/>
          <w:lang w:eastAsia="en-GB"/>
          <w14:ligatures w14:val="none"/>
        </w:rPr>
        <w:t>dative of means, “by word alone”</w:t>
      </w:r>
    </w:p>
    <w:p w14:paraId="567B0EE0" w14:textId="4FF9C881" w:rsidR="00E750C4" w:rsidRPr="00E750C4" w:rsidRDefault="00E750C4" w:rsidP="00E750C4">
      <w:pPr>
        <w:spacing w:before="100" w:beforeAutospacing="1" w:after="100" w:afterAutospacing="1" w:line="240" w:lineRule="auto"/>
        <w:ind w:firstLine="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 xml:space="preserve">5) </w:t>
      </w:r>
      <w:r>
        <w:rPr>
          <w:rFonts w:eastAsia="Times New Roman"/>
          <w:b/>
          <w:bCs/>
          <w:color w:val="auto"/>
          <w:kern w:val="0"/>
          <w:sz w:val="27"/>
          <w:szCs w:val="27"/>
          <w:lang w:eastAsia="en-GB"/>
          <w14:ligatures w14:val="none"/>
        </w:rPr>
        <w:tab/>
      </w:r>
      <w:r w:rsidRPr="00E750C4">
        <w:rPr>
          <w:rFonts w:eastAsia="Times New Roman"/>
          <w:b/>
          <w:bCs/>
          <w:color w:val="auto"/>
          <w:kern w:val="0"/>
          <w:sz w:val="27"/>
          <w:szCs w:val="27"/>
          <w:lang w:eastAsia="en-GB"/>
          <w14:ligatures w14:val="none"/>
        </w:rPr>
        <w:t xml:space="preserve">καθ’ </w:t>
      </w:r>
      <w:proofErr w:type="spellStart"/>
      <w:r w:rsidRPr="00E750C4">
        <w:rPr>
          <w:rFonts w:eastAsia="Times New Roman"/>
          <w:b/>
          <w:bCs/>
          <w:color w:val="auto"/>
          <w:kern w:val="0"/>
          <w:sz w:val="27"/>
          <w:szCs w:val="27"/>
          <w:lang w:eastAsia="en-GB"/>
          <w14:ligatures w14:val="none"/>
        </w:rPr>
        <w:t>ἡμέρ</w:t>
      </w:r>
      <w:proofErr w:type="spellEnd"/>
      <w:r w:rsidRPr="00E750C4">
        <w:rPr>
          <w:rFonts w:eastAsia="Times New Roman"/>
          <w:b/>
          <w:bCs/>
          <w:color w:val="auto"/>
          <w:kern w:val="0"/>
          <w:sz w:val="27"/>
          <w:szCs w:val="27"/>
          <w:lang w:eastAsia="en-GB"/>
          <w14:ligatures w14:val="none"/>
        </w:rPr>
        <w:t xml:space="preserve">αν: </w:t>
      </w:r>
      <w:r w:rsidRPr="00E750C4">
        <w:rPr>
          <w:rFonts w:eastAsia="Times New Roman"/>
          <w:color w:val="auto"/>
          <w:kern w:val="0"/>
          <w:szCs w:val="24"/>
          <w:lang w:eastAsia="en-GB"/>
          <w14:ligatures w14:val="none"/>
        </w:rPr>
        <w:t>idiomatic accusative, “day by day”.</w:t>
      </w:r>
    </w:p>
    <w:p w14:paraId="455C6090" w14:textId="77777777" w:rsidR="00E750C4" w:rsidRPr="000D703D" w:rsidRDefault="00E750C4" w:rsidP="00E750C4">
      <w:pPr>
        <w:spacing w:before="100" w:beforeAutospacing="1" w:after="100" w:afterAutospacing="1" w:line="240" w:lineRule="auto"/>
        <w:outlineLvl w:val="2"/>
        <w:rPr>
          <w:rFonts w:eastAsia="Times New Roman"/>
          <w:b/>
          <w:bCs/>
          <w:color w:val="auto"/>
          <w:kern w:val="0"/>
          <w:sz w:val="27"/>
          <w:szCs w:val="27"/>
          <w:lang w:eastAsia="en-GB"/>
          <w14:ligatures w14:val="none"/>
        </w:rPr>
      </w:pPr>
      <w:proofErr w:type="spellStart"/>
      <w:r w:rsidRPr="00876E09">
        <w:rPr>
          <w:rFonts w:eastAsia="Times New Roman"/>
          <w:b/>
          <w:bCs/>
          <w:color w:val="auto"/>
          <w:kern w:val="0"/>
          <w:sz w:val="27"/>
          <w:szCs w:val="27"/>
          <w:lang w:eastAsia="en-GB"/>
          <w14:ligatures w14:val="none"/>
        </w:rPr>
        <w:t>ἔργῳ</w:t>
      </w:r>
      <w:proofErr w:type="spellEnd"/>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dative of means</w:t>
      </w:r>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“through deeds”</w:t>
      </w:r>
      <w:r>
        <w:rPr>
          <w:rFonts w:eastAsia="Times New Roman"/>
          <w:color w:val="auto"/>
          <w:kern w:val="0"/>
          <w:szCs w:val="24"/>
          <w:lang w:eastAsia="en-GB"/>
          <w14:ligatures w14:val="none"/>
        </w:rPr>
        <w:t>.</w:t>
      </w:r>
    </w:p>
    <w:p w14:paraId="457FA2E0" w14:textId="49F68DE0" w:rsidR="000D703D" w:rsidRPr="00E750C4" w:rsidRDefault="000D703D" w:rsidP="00E750C4">
      <w:pPr>
        <w:spacing w:before="100" w:beforeAutospacing="1" w:after="100" w:afterAutospacing="1" w:line="240" w:lineRule="auto"/>
        <w:ind w:left="360" w:firstLine="360"/>
        <w:rPr>
          <w:rFonts w:eastAsia="Times New Roman"/>
          <w:color w:val="auto"/>
          <w:kern w:val="0"/>
          <w:szCs w:val="24"/>
          <w:lang w:eastAsia="en-GB"/>
          <w14:ligatures w14:val="none"/>
        </w:rPr>
      </w:pPr>
      <w:proofErr w:type="spellStart"/>
      <w:r w:rsidRPr="00E750C4">
        <w:rPr>
          <w:rFonts w:eastAsia="Times New Roman"/>
          <w:b/>
          <w:bCs/>
          <w:color w:val="auto"/>
          <w:kern w:val="0"/>
          <w:sz w:val="27"/>
          <w:szCs w:val="27"/>
          <w:lang w:eastAsia="en-GB"/>
          <w14:ligatures w14:val="none"/>
        </w:rPr>
        <w:t>θεωμένους</w:t>
      </w:r>
      <w:proofErr w:type="spellEnd"/>
      <w:r w:rsidRPr="00E750C4">
        <w:rPr>
          <w:rFonts w:eastAsia="Times New Roman"/>
          <w:b/>
          <w:bCs/>
          <w:color w:val="auto"/>
          <w:kern w:val="0"/>
          <w:sz w:val="27"/>
          <w:szCs w:val="27"/>
          <w:lang w:eastAsia="en-GB"/>
          <w14:ligatures w14:val="none"/>
        </w:rPr>
        <w:t xml:space="preserve">: </w:t>
      </w:r>
      <w:r w:rsidRPr="00E750C4">
        <w:rPr>
          <w:rFonts w:eastAsia="Times New Roman"/>
          <w:color w:val="auto"/>
          <w:kern w:val="0"/>
          <w:szCs w:val="24"/>
          <w:lang w:eastAsia="en-GB"/>
          <w14:ligatures w14:val="none"/>
        </w:rPr>
        <w:t>present middle participle, accusative plural, “observing”.</w:t>
      </w:r>
    </w:p>
    <w:p w14:paraId="24107C60" w14:textId="121502FD" w:rsidR="000D703D" w:rsidRDefault="000D703D" w:rsidP="00E750C4">
      <w:pPr>
        <w:spacing w:before="100" w:beforeAutospacing="1" w:after="100" w:afterAutospacing="1" w:line="240" w:lineRule="auto"/>
        <w:rPr>
          <w:rFonts w:eastAsia="Times New Roman"/>
          <w:color w:val="auto"/>
          <w:kern w:val="0"/>
          <w:szCs w:val="24"/>
          <w:lang w:eastAsia="en-GB"/>
          <w14:ligatures w14:val="none"/>
        </w:rPr>
      </w:pPr>
      <w:proofErr w:type="spellStart"/>
      <w:r w:rsidRPr="00876E09">
        <w:rPr>
          <w:rFonts w:eastAsia="Times New Roman"/>
          <w:b/>
          <w:bCs/>
          <w:color w:val="auto"/>
          <w:kern w:val="0"/>
          <w:sz w:val="27"/>
          <w:szCs w:val="27"/>
          <w:lang w:eastAsia="en-GB"/>
          <w14:ligatures w14:val="none"/>
        </w:rPr>
        <w:t>ἐρ</w:t>
      </w:r>
      <w:proofErr w:type="spellEnd"/>
      <w:r w:rsidRPr="00876E09">
        <w:rPr>
          <w:rFonts w:eastAsia="Times New Roman"/>
          <w:b/>
          <w:bCs/>
          <w:color w:val="auto"/>
          <w:kern w:val="0"/>
          <w:sz w:val="27"/>
          <w:szCs w:val="27"/>
          <w:lang w:eastAsia="en-GB"/>
          <w14:ligatures w14:val="none"/>
        </w:rPr>
        <w:t>α</w:t>
      </w:r>
      <w:proofErr w:type="spellStart"/>
      <w:r w:rsidRPr="00876E09">
        <w:rPr>
          <w:rFonts w:eastAsia="Times New Roman"/>
          <w:b/>
          <w:bCs/>
          <w:color w:val="auto"/>
          <w:kern w:val="0"/>
          <w:sz w:val="27"/>
          <w:szCs w:val="27"/>
          <w:lang w:eastAsia="en-GB"/>
          <w14:ligatures w14:val="none"/>
        </w:rPr>
        <w:t>στάς</w:t>
      </w:r>
      <w:proofErr w:type="spellEnd"/>
      <w:r>
        <w:rPr>
          <w:rFonts w:eastAsia="Times New Roman"/>
          <w:b/>
          <w:bCs/>
          <w:color w:val="auto"/>
          <w:kern w:val="0"/>
          <w:sz w:val="27"/>
          <w:szCs w:val="27"/>
          <w:lang w:eastAsia="en-GB"/>
          <w14:ligatures w14:val="none"/>
        </w:rPr>
        <w:t xml:space="preserve">: </w:t>
      </w:r>
      <w:r w:rsidRPr="000D703D">
        <w:rPr>
          <w:rFonts w:eastAsia="Times New Roman"/>
          <w:color w:val="auto"/>
          <w:kern w:val="0"/>
          <w:szCs w:val="24"/>
          <w:lang w:eastAsia="en-GB"/>
          <w14:ligatures w14:val="none"/>
        </w:rPr>
        <w:t xml:space="preserve"> </w:t>
      </w:r>
      <w:r w:rsidRPr="00876E09">
        <w:rPr>
          <w:rFonts w:eastAsia="Times New Roman"/>
          <w:color w:val="auto"/>
          <w:kern w:val="0"/>
          <w:szCs w:val="24"/>
          <w:lang w:eastAsia="en-GB"/>
          <w14:ligatures w14:val="none"/>
        </w:rPr>
        <w:t>predicate accusative</w:t>
      </w:r>
      <w:r>
        <w:rPr>
          <w:rFonts w:eastAsia="Times New Roman"/>
          <w:color w:val="auto"/>
          <w:kern w:val="0"/>
          <w:szCs w:val="24"/>
          <w:lang w:eastAsia="en-GB"/>
          <w14:ligatures w14:val="none"/>
        </w:rPr>
        <w:t xml:space="preserve">, </w:t>
      </w:r>
      <w:r w:rsidRPr="00876E09">
        <w:rPr>
          <w:rFonts w:eastAsia="Times New Roman"/>
          <w:color w:val="auto"/>
          <w:kern w:val="0"/>
          <w:szCs w:val="24"/>
          <w:lang w:eastAsia="en-GB"/>
          <w14:ligatures w14:val="none"/>
        </w:rPr>
        <w:t>“lovers/admirers”</w:t>
      </w:r>
      <w:r>
        <w:rPr>
          <w:rFonts w:eastAsia="Times New Roman"/>
          <w:color w:val="auto"/>
          <w:kern w:val="0"/>
          <w:szCs w:val="24"/>
          <w:lang w:eastAsia="en-GB"/>
          <w14:ligatures w14:val="none"/>
        </w:rPr>
        <w:t>.</w:t>
      </w:r>
    </w:p>
    <w:p w14:paraId="4E59F7F8" w14:textId="1E8D4519" w:rsidR="00D2136B" w:rsidRPr="00B87E1C" w:rsidRDefault="00D2136B" w:rsidP="006E76B0">
      <w:pPr>
        <w:spacing w:before="100" w:beforeAutospacing="1" w:after="100" w:afterAutospacing="1" w:line="240" w:lineRule="auto"/>
        <w:ind w:left="720" w:firstLine="0"/>
        <w:rPr>
          <w:rFonts w:eastAsia="Times New Roman"/>
          <w:color w:val="auto"/>
          <w:kern w:val="0"/>
          <w:szCs w:val="24"/>
          <w:lang w:eastAsia="en-GB"/>
          <w14:ligatures w14:val="none"/>
        </w:rPr>
      </w:pPr>
      <w:r w:rsidRPr="00B87E1C">
        <w:rPr>
          <w:rFonts w:eastAsia="Times New Roman"/>
          <w:color w:val="auto"/>
          <w:kern w:val="0"/>
          <w:szCs w:val="24"/>
          <w:lang w:eastAsia="en-GB"/>
          <w14:ligatures w14:val="none"/>
        </w:rPr>
        <w:t xml:space="preserve">The word </w:t>
      </w:r>
      <w:proofErr w:type="spellStart"/>
      <w:r w:rsidRPr="00B87E1C">
        <w:rPr>
          <w:rFonts w:eastAsia="Times New Roman"/>
          <w:b/>
          <w:bCs/>
          <w:color w:val="auto"/>
          <w:kern w:val="0"/>
          <w:szCs w:val="24"/>
          <w:lang w:eastAsia="en-GB"/>
          <w14:ligatures w14:val="none"/>
        </w:rPr>
        <w:t>ἐρ</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στάς</w:t>
      </w:r>
      <w:proofErr w:type="spellEnd"/>
      <w:r w:rsidRPr="00B87E1C">
        <w:rPr>
          <w:rFonts w:eastAsia="Times New Roman"/>
          <w:color w:val="auto"/>
          <w:kern w:val="0"/>
          <w:szCs w:val="24"/>
          <w:lang w:eastAsia="en-GB"/>
          <w14:ligatures w14:val="none"/>
        </w:rPr>
        <w:t xml:space="preserve"> (accusative plural of </w:t>
      </w:r>
      <w:proofErr w:type="spellStart"/>
      <w:r w:rsidRPr="00B87E1C">
        <w:rPr>
          <w:rFonts w:eastAsia="Times New Roman"/>
          <w:color w:val="auto"/>
          <w:kern w:val="0"/>
          <w:szCs w:val="24"/>
          <w:lang w:eastAsia="en-GB"/>
          <w14:ligatures w14:val="none"/>
        </w:rPr>
        <w:t>ἐρ</w:t>
      </w:r>
      <w:proofErr w:type="spellEnd"/>
      <w:r w:rsidRPr="00B87E1C">
        <w:rPr>
          <w:rFonts w:eastAsia="Times New Roman"/>
          <w:color w:val="auto"/>
          <w:kern w:val="0"/>
          <w:szCs w:val="24"/>
          <w:lang w:eastAsia="en-GB"/>
          <w14:ligatures w14:val="none"/>
        </w:rPr>
        <w:t>α</w:t>
      </w:r>
      <w:proofErr w:type="spellStart"/>
      <w:r w:rsidRPr="00B87E1C">
        <w:rPr>
          <w:rFonts w:eastAsia="Times New Roman"/>
          <w:color w:val="auto"/>
          <w:kern w:val="0"/>
          <w:szCs w:val="24"/>
          <w:lang w:eastAsia="en-GB"/>
          <w14:ligatures w14:val="none"/>
        </w:rPr>
        <w:t>στής</w:t>
      </w:r>
      <w:proofErr w:type="spellEnd"/>
      <w:r w:rsidRPr="00B87E1C">
        <w:rPr>
          <w:rFonts w:eastAsia="Times New Roman"/>
          <w:color w:val="auto"/>
          <w:kern w:val="0"/>
          <w:szCs w:val="24"/>
          <w:lang w:eastAsia="en-GB"/>
          <w14:ligatures w14:val="none"/>
        </w:rPr>
        <w:t xml:space="preserve">, literally "lovers") is one of the most striking lexical choices in the oration. The verb </w:t>
      </w:r>
      <w:proofErr w:type="spellStart"/>
      <w:r w:rsidRPr="006E76B0">
        <w:rPr>
          <w:rFonts w:eastAsia="Times New Roman"/>
          <w:color w:val="auto"/>
          <w:kern w:val="0"/>
          <w:szCs w:val="24"/>
          <w:lang w:eastAsia="en-GB"/>
          <w14:ligatures w14:val="none"/>
        </w:rPr>
        <w:t>γίγνεσθ</w:t>
      </w:r>
      <w:proofErr w:type="spellEnd"/>
      <w:r w:rsidRPr="006E76B0">
        <w:rPr>
          <w:rFonts w:eastAsia="Times New Roman"/>
          <w:color w:val="auto"/>
          <w:kern w:val="0"/>
          <w:szCs w:val="24"/>
          <w:lang w:eastAsia="en-GB"/>
          <w14:ligatures w14:val="none"/>
        </w:rPr>
        <w:t>αι</w:t>
      </w:r>
      <w:r w:rsidRPr="00B87E1C">
        <w:rPr>
          <w:rFonts w:eastAsia="Times New Roman"/>
          <w:color w:val="auto"/>
          <w:kern w:val="0"/>
          <w:szCs w:val="24"/>
          <w:lang w:eastAsia="en-GB"/>
          <w14:ligatures w14:val="none"/>
        </w:rPr>
        <w:t xml:space="preserve"> + predicate noun means </w:t>
      </w:r>
      <w:r w:rsidRPr="00B87E1C">
        <w:rPr>
          <w:rFonts w:eastAsia="Times New Roman"/>
          <w:i/>
          <w:iCs/>
          <w:color w:val="auto"/>
          <w:kern w:val="0"/>
          <w:szCs w:val="24"/>
          <w:lang w:eastAsia="en-GB"/>
          <w14:ligatures w14:val="none"/>
        </w:rPr>
        <w:t xml:space="preserve">to </w:t>
      </w:r>
      <w:proofErr w:type="gramStart"/>
      <w:r w:rsidRPr="00B87E1C">
        <w:rPr>
          <w:rFonts w:eastAsia="Times New Roman"/>
          <w:i/>
          <w:iCs/>
          <w:color w:val="auto"/>
          <w:kern w:val="0"/>
          <w:szCs w:val="24"/>
          <w:lang w:eastAsia="en-GB"/>
          <w14:ligatures w14:val="none"/>
        </w:rPr>
        <w:t>become</w:t>
      </w:r>
      <w:r w:rsidRPr="00B87E1C">
        <w:rPr>
          <w:rFonts w:eastAsia="Times New Roman"/>
          <w:color w:val="auto"/>
          <w:kern w:val="0"/>
          <w:szCs w:val="24"/>
          <w:lang w:eastAsia="en-GB"/>
          <w14:ligatures w14:val="none"/>
        </w:rPr>
        <w:t>:</w:t>
      </w:r>
      <w:proofErr w:type="gramEnd"/>
      <w:r w:rsidRPr="00B87E1C">
        <w:rPr>
          <w:rFonts w:eastAsia="Times New Roman"/>
          <w:color w:val="auto"/>
          <w:kern w:val="0"/>
          <w:szCs w:val="24"/>
          <w:lang w:eastAsia="en-GB"/>
          <w14:ligatures w14:val="none"/>
        </w:rPr>
        <w:t xml:space="preserve"> citizens are to become the </w:t>
      </w:r>
      <w:r w:rsidRPr="00B87E1C">
        <w:rPr>
          <w:rFonts w:eastAsia="Times New Roman"/>
          <w:i/>
          <w:iCs/>
          <w:color w:val="auto"/>
          <w:kern w:val="0"/>
          <w:szCs w:val="24"/>
          <w:lang w:eastAsia="en-GB"/>
          <w14:ligatures w14:val="none"/>
        </w:rPr>
        <w:t>lovers</w:t>
      </w:r>
      <w:r w:rsidRPr="00B87E1C">
        <w:rPr>
          <w:rFonts w:eastAsia="Times New Roman"/>
          <w:color w:val="auto"/>
          <w:kern w:val="0"/>
          <w:szCs w:val="24"/>
          <w:lang w:eastAsia="en-GB"/>
          <w14:ligatures w14:val="none"/>
        </w:rPr>
        <w:t xml:space="preserve"> of their city, gazing upon her power daily (</w:t>
      </w:r>
      <w:r w:rsidRPr="006E76B0">
        <w:rPr>
          <w:rFonts w:eastAsia="Times New Roman"/>
          <w:color w:val="auto"/>
          <w:kern w:val="0"/>
          <w:szCs w:val="24"/>
          <w:lang w:eastAsia="en-GB"/>
          <w14:ligatures w14:val="none"/>
        </w:rPr>
        <w:t xml:space="preserve">καθ' </w:t>
      </w:r>
      <w:proofErr w:type="spellStart"/>
      <w:r w:rsidRPr="006E76B0">
        <w:rPr>
          <w:rFonts w:eastAsia="Times New Roman"/>
          <w:color w:val="auto"/>
          <w:kern w:val="0"/>
          <w:szCs w:val="24"/>
          <w:lang w:eastAsia="en-GB"/>
          <w14:ligatures w14:val="none"/>
        </w:rPr>
        <w:t>ἡμέρ</w:t>
      </w:r>
      <w:proofErr w:type="spellEnd"/>
      <w:r w:rsidRPr="006E76B0">
        <w:rPr>
          <w:rFonts w:eastAsia="Times New Roman"/>
          <w:color w:val="auto"/>
          <w:kern w:val="0"/>
          <w:szCs w:val="24"/>
          <w:lang w:eastAsia="en-GB"/>
          <w14:ligatures w14:val="none"/>
        </w:rPr>
        <w:t xml:space="preserve">αν </w:t>
      </w:r>
      <w:proofErr w:type="spellStart"/>
      <w:r w:rsidRPr="006E76B0">
        <w:rPr>
          <w:rFonts w:eastAsia="Times New Roman"/>
          <w:color w:val="auto"/>
          <w:kern w:val="0"/>
          <w:szCs w:val="24"/>
          <w:lang w:eastAsia="en-GB"/>
          <w14:ligatures w14:val="none"/>
        </w:rPr>
        <w:t>ἔργῳ</w:t>
      </w:r>
      <w:proofErr w:type="spellEnd"/>
      <w:r w:rsidRPr="006E76B0">
        <w:rPr>
          <w:rFonts w:eastAsia="Times New Roman"/>
          <w:color w:val="auto"/>
          <w:kern w:val="0"/>
          <w:szCs w:val="24"/>
          <w:lang w:eastAsia="en-GB"/>
          <w14:ligatures w14:val="none"/>
        </w:rPr>
        <w:t xml:space="preserve"> </w:t>
      </w:r>
      <w:proofErr w:type="spellStart"/>
      <w:r w:rsidRPr="006E76B0">
        <w:rPr>
          <w:rFonts w:eastAsia="Times New Roman"/>
          <w:color w:val="auto"/>
          <w:kern w:val="0"/>
          <w:szCs w:val="24"/>
          <w:lang w:eastAsia="en-GB"/>
          <w14:ligatures w14:val="none"/>
        </w:rPr>
        <w:t>θεωμένους</w:t>
      </w:r>
      <w:proofErr w:type="spellEnd"/>
      <w:r w:rsidRPr="00B87E1C">
        <w:rPr>
          <w:rFonts w:eastAsia="Times New Roman"/>
          <w:color w:val="auto"/>
          <w:kern w:val="0"/>
          <w:szCs w:val="24"/>
          <w:lang w:eastAsia="en-GB"/>
          <w14:ligatures w14:val="none"/>
        </w:rPr>
        <w:t xml:space="preserve">). The verb </w:t>
      </w:r>
      <w:proofErr w:type="spellStart"/>
      <w:r w:rsidRPr="00B87E1C">
        <w:rPr>
          <w:rFonts w:eastAsia="Times New Roman"/>
          <w:b/>
          <w:bCs/>
          <w:color w:val="auto"/>
          <w:kern w:val="0"/>
          <w:szCs w:val="24"/>
          <w:lang w:eastAsia="en-GB"/>
          <w14:ligatures w14:val="none"/>
        </w:rPr>
        <w:t>θεωμένους</w:t>
      </w:r>
      <w:proofErr w:type="spellEnd"/>
      <w:r w:rsidRPr="00B87E1C">
        <w:rPr>
          <w:rFonts w:eastAsia="Times New Roman"/>
          <w:color w:val="auto"/>
          <w:kern w:val="0"/>
          <w:szCs w:val="24"/>
          <w:lang w:eastAsia="en-GB"/>
          <w14:ligatures w14:val="none"/>
        </w:rPr>
        <w:t xml:space="preserve"> carries a deliberately visual and even contemplative force</w:t>
      </w:r>
      <w:r>
        <w:rPr>
          <w:rFonts w:eastAsia="Times New Roman"/>
          <w:color w:val="auto"/>
          <w:kern w:val="0"/>
          <w:szCs w:val="24"/>
          <w:lang w:eastAsia="en-GB"/>
          <w14:ligatures w14:val="none"/>
        </w:rPr>
        <w:t>,</w:t>
      </w:r>
      <w:r w:rsidRPr="00B87E1C">
        <w:rPr>
          <w:rFonts w:eastAsia="Times New Roman"/>
          <w:color w:val="auto"/>
          <w:kern w:val="0"/>
          <w:szCs w:val="24"/>
          <w:lang w:eastAsia="en-GB"/>
          <w14:ligatures w14:val="none"/>
        </w:rPr>
        <w:t xml:space="preserve"> the same root that gives us </w:t>
      </w:r>
      <w:proofErr w:type="spellStart"/>
      <w:r w:rsidRPr="00B87E1C">
        <w:rPr>
          <w:rFonts w:eastAsia="Times New Roman"/>
          <w:i/>
          <w:iCs/>
          <w:color w:val="auto"/>
          <w:kern w:val="0"/>
          <w:szCs w:val="24"/>
          <w:lang w:eastAsia="en-GB"/>
          <w14:ligatures w14:val="none"/>
        </w:rPr>
        <w:t>theoria</w:t>
      </w:r>
      <w:proofErr w:type="spellEnd"/>
      <w:r w:rsidRPr="00B87E1C">
        <w:rPr>
          <w:rFonts w:eastAsia="Times New Roman"/>
          <w:color w:val="auto"/>
          <w:kern w:val="0"/>
          <w:szCs w:val="24"/>
          <w:lang w:eastAsia="en-GB"/>
          <w14:ligatures w14:val="none"/>
        </w:rPr>
        <w:t xml:space="preserve">, the act of gazing or beholding. Citizens are to behold Athens as one beholds a beloved object, not through abstract argument but through direct, daily </w:t>
      </w:r>
      <w:proofErr w:type="gramStart"/>
      <w:r w:rsidRPr="00B87E1C">
        <w:rPr>
          <w:rFonts w:eastAsia="Times New Roman"/>
          <w:color w:val="auto"/>
          <w:kern w:val="0"/>
          <w:szCs w:val="24"/>
          <w:lang w:eastAsia="en-GB"/>
          <w14:ligatures w14:val="none"/>
        </w:rPr>
        <w:t>perception</w:t>
      </w:r>
      <w:proofErr w:type="gramEnd"/>
      <w:r w:rsidRPr="00B87E1C">
        <w:rPr>
          <w:rFonts w:eastAsia="Times New Roman"/>
          <w:color w:val="auto"/>
          <w:kern w:val="0"/>
          <w:szCs w:val="24"/>
          <w:lang w:eastAsia="en-GB"/>
          <w14:ligatures w14:val="none"/>
        </w:rPr>
        <w:t>.</w:t>
      </w:r>
    </w:p>
    <w:p w14:paraId="4B712309" w14:textId="69BB4FBD" w:rsidR="00D2136B" w:rsidRPr="00876E09" w:rsidRDefault="00D2136B" w:rsidP="002E11F2">
      <w:pPr>
        <w:spacing w:before="100" w:beforeAutospacing="1" w:after="100" w:afterAutospacing="1" w:line="240" w:lineRule="auto"/>
        <w:ind w:left="720" w:firstLine="0"/>
        <w:rPr>
          <w:rFonts w:eastAsia="Times New Roman"/>
          <w:color w:val="auto"/>
          <w:kern w:val="0"/>
          <w:szCs w:val="24"/>
          <w:lang w:eastAsia="en-GB"/>
          <w14:ligatures w14:val="none"/>
        </w:rPr>
      </w:pPr>
      <w:r w:rsidRPr="00B87E1C">
        <w:rPr>
          <w:rFonts w:eastAsia="Times New Roman"/>
          <w:color w:val="auto"/>
          <w:kern w:val="0"/>
          <w:szCs w:val="24"/>
          <w:lang w:eastAsia="en-GB"/>
          <w14:ligatures w14:val="none"/>
        </w:rPr>
        <w:t xml:space="preserve">This metaphor is not ornamental. In the Platonic tradition, </w:t>
      </w:r>
      <w:r w:rsidRPr="00B87E1C">
        <w:rPr>
          <w:rFonts w:eastAsia="Times New Roman"/>
          <w:i/>
          <w:iCs/>
          <w:color w:val="auto"/>
          <w:kern w:val="0"/>
          <w:szCs w:val="24"/>
          <w:lang w:eastAsia="en-GB"/>
          <w14:ligatures w14:val="none"/>
        </w:rPr>
        <w:t>eros</w:t>
      </w:r>
      <w:r w:rsidRPr="00B87E1C">
        <w:rPr>
          <w:rFonts w:eastAsia="Times New Roman"/>
          <w:color w:val="auto"/>
          <w:kern w:val="0"/>
          <w:szCs w:val="24"/>
          <w:lang w:eastAsia="en-GB"/>
          <w14:ligatures w14:val="none"/>
        </w:rPr>
        <w:t xml:space="preserve"> is the motive force of all striving toward the good and beautiful. Thucydides places it here in a political context to suggest that civic devotion must be as immediate and visceral as erotic desire</w:t>
      </w:r>
      <w:r>
        <w:rPr>
          <w:rFonts w:eastAsia="Times New Roman"/>
          <w:color w:val="auto"/>
          <w:kern w:val="0"/>
          <w:szCs w:val="24"/>
          <w:lang w:eastAsia="en-GB"/>
          <w14:ligatures w14:val="none"/>
        </w:rPr>
        <w:t xml:space="preserve">, </w:t>
      </w:r>
      <w:r w:rsidRPr="00B87E1C">
        <w:rPr>
          <w:rFonts w:eastAsia="Times New Roman"/>
          <w:color w:val="auto"/>
          <w:kern w:val="0"/>
          <w:szCs w:val="24"/>
          <w:lang w:eastAsia="en-GB"/>
          <w14:ligatures w14:val="none"/>
        </w:rPr>
        <w:t xml:space="preserve">not the product of reasoned deliberation but of habituation and emotional attachment. The contrast with </w:t>
      </w:r>
      <w:proofErr w:type="spellStart"/>
      <w:r w:rsidRPr="006E76B0">
        <w:rPr>
          <w:rFonts w:eastAsia="Times New Roman"/>
          <w:color w:val="auto"/>
          <w:kern w:val="0"/>
          <w:szCs w:val="24"/>
          <w:lang w:eastAsia="en-GB"/>
          <w14:ligatures w14:val="none"/>
        </w:rPr>
        <w:t>λόγῳ</w:t>
      </w:r>
      <w:proofErr w:type="spellEnd"/>
      <w:r w:rsidRPr="006E76B0">
        <w:rPr>
          <w:rFonts w:eastAsia="Times New Roman"/>
          <w:color w:val="auto"/>
          <w:kern w:val="0"/>
          <w:szCs w:val="24"/>
          <w:lang w:eastAsia="en-GB"/>
          <w14:ligatures w14:val="none"/>
        </w:rPr>
        <w:t xml:space="preserve"> </w:t>
      </w:r>
      <w:proofErr w:type="spellStart"/>
      <w:r w:rsidRPr="006E76B0">
        <w:rPr>
          <w:rFonts w:eastAsia="Times New Roman"/>
          <w:color w:val="auto"/>
          <w:kern w:val="0"/>
          <w:szCs w:val="24"/>
          <w:lang w:eastAsia="en-GB"/>
          <w14:ligatures w14:val="none"/>
        </w:rPr>
        <w:t>μόνῳ</w:t>
      </w:r>
      <w:proofErr w:type="spellEnd"/>
      <w:r w:rsidRPr="00B87E1C">
        <w:rPr>
          <w:rFonts w:eastAsia="Times New Roman"/>
          <w:color w:val="auto"/>
          <w:kern w:val="0"/>
          <w:szCs w:val="24"/>
          <w:lang w:eastAsia="en-GB"/>
          <w14:ligatures w14:val="none"/>
        </w:rPr>
        <w:t xml:space="preserve"> (by word alone) reinforces this: the benefit of defending one's city should not be grasped </w:t>
      </w:r>
      <w:r w:rsidRPr="00B87E1C">
        <w:rPr>
          <w:rFonts w:eastAsia="Times New Roman"/>
          <w:color w:val="auto"/>
          <w:kern w:val="0"/>
          <w:szCs w:val="24"/>
          <w:lang w:eastAsia="en-GB"/>
          <w14:ligatures w14:val="none"/>
        </w:rPr>
        <w:t>informally</w:t>
      </w:r>
      <w:r w:rsidRPr="00B87E1C">
        <w:rPr>
          <w:rFonts w:eastAsia="Times New Roman"/>
          <w:color w:val="auto"/>
          <w:kern w:val="0"/>
          <w:szCs w:val="24"/>
          <w:lang w:eastAsia="en-GB"/>
          <w14:ligatures w14:val="none"/>
        </w:rPr>
        <w:t xml:space="preserve"> but </w:t>
      </w:r>
      <w:r w:rsidRPr="006E76B0">
        <w:rPr>
          <w:rFonts w:eastAsia="Times New Roman"/>
          <w:color w:val="auto"/>
          <w:kern w:val="0"/>
          <w:szCs w:val="24"/>
          <w:lang w:eastAsia="en-GB"/>
          <w14:ligatures w14:val="none"/>
        </w:rPr>
        <w:t>seen and felt.</w:t>
      </w:r>
    </w:p>
    <w:p w14:paraId="7D2D8E11" w14:textId="4B205C08" w:rsidR="000D703D" w:rsidRPr="000D703D" w:rsidRDefault="000D703D" w:rsidP="00E750C4">
      <w:pPr>
        <w:spacing w:before="100" w:beforeAutospacing="1" w:after="100" w:afterAutospacing="1" w:line="240" w:lineRule="auto"/>
        <w:outlineLvl w:val="2"/>
        <w:rPr>
          <w:rFonts w:eastAsia="Times New Roman"/>
          <w:b/>
          <w:bCs/>
          <w:color w:val="auto"/>
          <w:kern w:val="0"/>
          <w:sz w:val="27"/>
          <w:szCs w:val="27"/>
          <w:lang w:eastAsia="en-GB"/>
          <w14:ligatures w14:val="none"/>
        </w:rPr>
      </w:pPr>
      <w:proofErr w:type="spellStart"/>
      <w:r w:rsidRPr="00876E09">
        <w:rPr>
          <w:rFonts w:eastAsia="Times New Roman"/>
          <w:b/>
          <w:bCs/>
          <w:color w:val="auto"/>
          <w:kern w:val="0"/>
          <w:sz w:val="27"/>
          <w:szCs w:val="27"/>
          <w:lang w:eastAsia="en-GB"/>
          <w14:ligatures w14:val="none"/>
        </w:rPr>
        <w:t>γιγνομένους</w:t>
      </w:r>
      <w:proofErr w:type="spellEnd"/>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 xml:space="preserve">participle from </w:t>
      </w:r>
      <w:proofErr w:type="spellStart"/>
      <w:r w:rsidRPr="00876E09">
        <w:rPr>
          <w:rFonts w:eastAsia="Times New Roman"/>
          <w:color w:val="auto"/>
          <w:kern w:val="0"/>
          <w:szCs w:val="24"/>
          <w:lang w:eastAsia="en-GB"/>
          <w14:ligatures w14:val="none"/>
        </w:rPr>
        <w:t>γίγνομ</w:t>
      </w:r>
      <w:proofErr w:type="spellEnd"/>
      <w:r w:rsidRPr="00876E09">
        <w:rPr>
          <w:rFonts w:eastAsia="Times New Roman"/>
          <w:color w:val="auto"/>
          <w:kern w:val="0"/>
          <w:szCs w:val="24"/>
          <w:lang w:eastAsia="en-GB"/>
          <w14:ligatures w14:val="none"/>
        </w:rPr>
        <w:t>αι</w:t>
      </w:r>
      <w:r>
        <w:rPr>
          <w:rFonts w:eastAsia="Times New Roman"/>
          <w:color w:val="auto"/>
          <w:kern w:val="0"/>
          <w:sz w:val="27"/>
          <w:szCs w:val="27"/>
          <w:lang w:eastAsia="en-GB"/>
          <w14:ligatures w14:val="none"/>
        </w:rPr>
        <w:t xml:space="preserve">, </w:t>
      </w:r>
      <w:r w:rsidRPr="00876E09">
        <w:rPr>
          <w:rFonts w:eastAsia="Times New Roman"/>
          <w:color w:val="auto"/>
          <w:kern w:val="0"/>
          <w:szCs w:val="24"/>
          <w:lang w:eastAsia="en-GB"/>
          <w14:ligatures w14:val="none"/>
        </w:rPr>
        <w:t>“becoming”</w:t>
      </w:r>
      <w:r>
        <w:rPr>
          <w:rFonts w:eastAsia="Times New Roman"/>
          <w:color w:val="auto"/>
          <w:kern w:val="0"/>
          <w:szCs w:val="24"/>
          <w:lang w:eastAsia="en-GB"/>
          <w14:ligatures w14:val="none"/>
        </w:rPr>
        <w:t>.</w:t>
      </w:r>
    </w:p>
    <w:p w14:paraId="04AE1BD5" w14:textId="5B2AFE30" w:rsidR="000D703D" w:rsidRPr="00876E09" w:rsidRDefault="000D703D" w:rsidP="00E750C4">
      <w:pPr>
        <w:spacing w:before="100" w:beforeAutospacing="1" w:after="100" w:afterAutospacing="1" w:line="240" w:lineRule="auto"/>
        <w:rPr>
          <w:rFonts w:eastAsia="Times New Roman"/>
          <w:color w:val="auto"/>
          <w:kern w:val="0"/>
          <w:szCs w:val="24"/>
          <w:lang w:eastAsia="en-GB"/>
          <w14:ligatures w14:val="none"/>
        </w:rPr>
      </w:pPr>
      <w:r w:rsidRPr="00876E09">
        <w:rPr>
          <w:rFonts w:eastAsia="Times New Roman"/>
          <w:b/>
          <w:bCs/>
          <w:color w:val="auto"/>
          <w:kern w:val="0"/>
          <w:sz w:val="27"/>
          <w:szCs w:val="27"/>
          <w:lang w:eastAsia="en-GB"/>
          <w14:ligatures w14:val="none"/>
        </w:rPr>
        <w:lastRenderedPageBreak/>
        <w:t>α</w:t>
      </w:r>
      <w:proofErr w:type="spellStart"/>
      <w:r w:rsidRPr="00876E09">
        <w:rPr>
          <w:rFonts w:eastAsia="Times New Roman"/>
          <w:b/>
          <w:bCs/>
          <w:color w:val="auto"/>
          <w:kern w:val="0"/>
          <w:sz w:val="27"/>
          <w:szCs w:val="27"/>
          <w:lang w:eastAsia="en-GB"/>
          <w14:ligatures w14:val="none"/>
        </w:rPr>
        <w:t>ὐτῆς</w:t>
      </w:r>
      <w:proofErr w:type="spellEnd"/>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 xml:space="preserve">genitive feminine </w:t>
      </w:r>
      <w:r>
        <w:rPr>
          <w:rFonts w:eastAsia="Times New Roman"/>
          <w:color w:val="auto"/>
          <w:kern w:val="0"/>
          <w:szCs w:val="24"/>
          <w:lang w:eastAsia="en-GB"/>
          <w14:ligatures w14:val="none"/>
        </w:rPr>
        <w:t>singular,</w:t>
      </w:r>
      <w:r w:rsidRPr="000D703D">
        <w:rPr>
          <w:rFonts w:eastAsia="Times New Roman"/>
          <w:color w:val="auto"/>
          <w:kern w:val="0"/>
          <w:szCs w:val="24"/>
          <w:lang w:eastAsia="en-GB"/>
          <w14:ligatures w14:val="none"/>
        </w:rPr>
        <w:t xml:space="preserve"> </w:t>
      </w:r>
      <w:r w:rsidRPr="00876E09">
        <w:rPr>
          <w:rFonts w:eastAsia="Times New Roman"/>
          <w:color w:val="auto"/>
          <w:kern w:val="0"/>
          <w:szCs w:val="24"/>
          <w:lang w:eastAsia="en-GB"/>
          <w14:ligatures w14:val="none"/>
        </w:rPr>
        <w:t>refers to π</w:t>
      </w:r>
      <w:proofErr w:type="spellStart"/>
      <w:r w:rsidRPr="00876E09">
        <w:rPr>
          <w:rFonts w:eastAsia="Times New Roman"/>
          <w:color w:val="auto"/>
          <w:kern w:val="0"/>
          <w:szCs w:val="24"/>
          <w:lang w:eastAsia="en-GB"/>
          <w14:ligatures w14:val="none"/>
        </w:rPr>
        <w:t>όλις</w:t>
      </w:r>
      <w:proofErr w:type="spellEnd"/>
      <w:r>
        <w:rPr>
          <w:rFonts w:eastAsia="Times New Roman"/>
          <w:color w:val="auto"/>
          <w:kern w:val="0"/>
          <w:szCs w:val="24"/>
          <w:lang w:eastAsia="en-GB"/>
          <w14:ligatures w14:val="none"/>
        </w:rPr>
        <w:t>.</w:t>
      </w:r>
    </w:p>
    <w:p w14:paraId="1B66CA31" w14:textId="2CC656B9" w:rsidR="000D703D" w:rsidRPr="00876E09" w:rsidRDefault="00E750C4" w:rsidP="000D703D">
      <w:pPr>
        <w:spacing w:before="100" w:beforeAutospacing="1" w:after="100" w:afterAutospacing="1" w:line="240" w:lineRule="auto"/>
        <w:ind w:firstLine="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 xml:space="preserve">6) </w:t>
      </w:r>
      <w:r>
        <w:rPr>
          <w:rFonts w:eastAsia="Times New Roman"/>
          <w:b/>
          <w:bCs/>
          <w:color w:val="auto"/>
          <w:kern w:val="0"/>
          <w:sz w:val="27"/>
          <w:szCs w:val="27"/>
          <w:lang w:eastAsia="en-GB"/>
          <w14:ligatures w14:val="none"/>
        </w:rPr>
        <w:tab/>
      </w:r>
      <w:proofErr w:type="spellStart"/>
      <w:r w:rsidR="000D703D" w:rsidRPr="00876E09">
        <w:rPr>
          <w:rFonts w:eastAsia="Times New Roman"/>
          <w:b/>
          <w:bCs/>
          <w:color w:val="auto"/>
          <w:kern w:val="0"/>
          <w:sz w:val="27"/>
          <w:szCs w:val="27"/>
          <w:lang w:eastAsia="en-GB"/>
          <w14:ligatures w14:val="none"/>
        </w:rPr>
        <w:t>τολμῶντες</w:t>
      </w:r>
      <w:proofErr w:type="spellEnd"/>
      <w:r w:rsidR="000D703D">
        <w:rPr>
          <w:rFonts w:eastAsia="Times New Roman"/>
          <w:b/>
          <w:bCs/>
          <w:color w:val="auto"/>
          <w:kern w:val="0"/>
          <w:sz w:val="27"/>
          <w:szCs w:val="27"/>
          <w:lang w:eastAsia="en-GB"/>
          <w14:ligatures w14:val="none"/>
        </w:rPr>
        <w:t xml:space="preserve">: </w:t>
      </w:r>
      <w:r w:rsidR="000D703D" w:rsidRPr="00876E09">
        <w:rPr>
          <w:rFonts w:eastAsia="Times New Roman"/>
          <w:color w:val="auto"/>
          <w:kern w:val="0"/>
          <w:szCs w:val="24"/>
          <w:lang w:eastAsia="en-GB"/>
          <w14:ligatures w14:val="none"/>
        </w:rPr>
        <w:t>present participle</w:t>
      </w:r>
      <w:r w:rsidR="000D703D">
        <w:rPr>
          <w:rFonts w:eastAsia="Times New Roman"/>
          <w:color w:val="auto"/>
          <w:kern w:val="0"/>
          <w:szCs w:val="24"/>
          <w:lang w:eastAsia="en-GB"/>
          <w14:ligatures w14:val="none"/>
        </w:rPr>
        <w:t xml:space="preserve">, </w:t>
      </w:r>
      <w:r w:rsidR="000D703D" w:rsidRPr="00876E09">
        <w:rPr>
          <w:rFonts w:eastAsia="Times New Roman"/>
          <w:color w:val="auto"/>
          <w:kern w:val="0"/>
          <w:szCs w:val="24"/>
          <w:lang w:eastAsia="en-GB"/>
          <w14:ligatures w14:val="none"/>
        </w:rPr>
        <w:t>“daring”</w:t>
      </w:r>
    </w:p>
    <w:p w14:paraId="5F64E989" w14:textId="5CD6273D" w:rsidR="000D703D" w:rsidRDefault="000D703D" w:rsidP="00E750C4">
      <w:pPr>
        <w:spacing w:before="100" w:beforeAutospacing="1" w:after="100" w:afterAutospacing="1" w:line="240" w:lineRule="auto"/>
        <w:outlineLvl w:val="2"/>
        <w:rPr>
          <w:rFonts w:eastAsia="Times New Roman"/>
          <w:color w:val="auto"/>
          <w:kern w:val="0"/>
          <w:szCs w:val="24"/>
          <w:lang w:eastAsia="en-GB"/>
          <w14:ligatures w14:val="none"/>
        </w:rPr>
      </w:pPr>
      <w:proofErr w:type="spellStart"/>
      <w:r w:rsidRPr="00876E09">
        <w:rPr>
          <w:rFonts w:eastAsia="Times New Roman"/>
          <w:b/>
          <w:bCs/>
          <w:color w:val="auto"/>
          <w:kern w:val="0"/>
          <w:sz w:val="27"/>
          <w:szCs w:val="27"/>
          <w:lang w:eastAsia="en-GB"/>
          <w14:ligatures w14:val="none"/>
        </w:rPr>
        <w:t>γιγνώσκοντες</w:t>
      </w:r>
      <w:proofErr w:type="spellEnd"/>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“understanding”</w:t>
      </w:r>
    </w:p>
    <w:p w14:paraId="1D603CA1" w14:textId="77777777" w:rsidR="00D2136B" w:rsidRDefault="00D2136B" w:rsidP="00E750C4">
      <w:pPr>
        <w:spacing w:before="100" w:beforeAutospacing="1" w:after="100" w:afterAutospacing="1" w:line="240" w:lineRule="auto"/>
        <w:outlineLvl w:val="2"/>
        <w:rPr>
          <w:rFonts w:eastAsia="Times New Roman"/>
          <w:color w:val="auto"/>
          <w:kern w:val="0"/>
          <w:szCs w:val="24"/>
          <w:lang w:eastAsia="en-GB"/>
          <w14:ligatures w14:val="none"/>
        </w:rPr>
      </w:pPr>
    </w:p>
    <w:p w14:paraId="21269FB1" w14:textId="5BCD858D" w:rsidR="00D27B1B" w:rsidRPr="00B87E1C" w:rsidRDefault="00E750C4" w:rsidP="00D27B1B">
      <w:pPr>
        <w:spacing w:before="100" w:beforeAutospacing="1" w:after="100" w:afterAutospacing="1" w:line="240" w:lineRule="auto"/>
        <w:ind w:left="720" w:hanging="72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7)</w:t>
      </w:r>
      <w:r>
        <w:rPr>
          <w:rFonts w:eastAsia="Times New Roman"/>
          <w:b/>
          <w:bCs/>
          <w:color w:val="auto"/>
          <w:kern w:val="0"/>
          <w:sz w:val="27"/>
          <w:szCs w:val="27"/>
          <w:lang w:eastAsia="en-GB"/>
          <w14:ligatures w14:val="none"/>
        </w:rPr>
        <w:tab/>
      </w:r>
      <w:r w:rsidR="000D703D" w:rsidRPr="00876E09">
        <w:rPr>
          <w:rFonts w:eastAsia="Times New Roman"/>
          <w:b/>
          <w:bCs/>
          <w:color w:val="auto"/>
          <w:kern w:val="0"/>
          <w:sz w:val="27"/>
          <w:szCs w:val="27"/>
          <w:lang w:eastAsia="en-GB"/>
          <w14:ligatures w14:val="none"/>
        </w:rPr>
        <w:t>α</w:t>
      </w:r>
      <w:proofErr w:type="spellStart"/>
      <w:r w:rsidR="000D703D" w:rsidRPr="00876E09">
        <w:rPr>
          <w:rFonts w:eastAsia="Times New Roman"/>
          <w:b/>
          <w:bCs/>
          <w:color w:val="auto"/>
          <w:kern w:val="0"/>
          <w:sz w:val="27"/>
          <w:szCs w:val="27"/>
          <w:lang w:eastAsia="en-GB"/>
          <w14:ligatures w14:val="none"/>
        </w:rPr>
        <w:t>ἰσχυνόμενοι</w:t>
      </w:r>
      <w:proofErr w:type="spellEnd"/>
      <w:r w:rsidR="000D703D">
        <w:rPr>
          <w:rFonts w:eastAsia="Times New Roman"/>
          <w:b/>
          <w:bCs/>
          <w:color w:val="auto"/>
          <w:kern w:val="0"/>
          <w:sz w:val="27"/>
          <w:szCs w:val="27"/>
          <w:lang w:eastAsia="en-GB"/>
          <w14:ligatures w14:val="none"/>
        </w:rPr>
        <w:t xml:space="preserve">: </w:t>
      </w:r>
      <w:r w:rsidR="000D703D" w:rsidRPr="00876E09">
        <w:rPr>
          <w:rFonts w:eastAsia="Times New Roman"/>
          <w:color w:val="auto"/>
          <w:kern w:val="0"/>
          <w:szCs w:val="24"/>
          <w:lang w:eastAsia="en-GB"/>
          <w14:ligatures w14:val="none"/>
        </w:rPr>
        <w:t>middle participle</w:t>
      </w:r>
      <w:r w:rsidR="000D703D" w:rsidRPr="000D703D">
        <w:rPr>
          <w:rFonts w:eastAsia="Times New Roman"/>
          <w:color w:val="auto"/>
          <w:kern w:val="0"/>
          <w:sz w:val="27"/>
          <w:szCs w:val="27"/>
          <w:lang w:eastAsia="en-GB"/>
          <w14:ligatures w14:val="none"/>
        </w:rPr>
        <w:t>,</w:t>
      </w:r>
      <w:r w:rsidR="000D703D">
        <w:rPr>
          <w:rFonts w:eastAsia="Times New Roman"/>
          <w:b/>
          <w:bCs/>
          <w:color w:val="auto"/>
          <w:kern w:val="0"/>
          <w:sz w:val="27"/>
          <w:szCs w:val="27"/>
          <w:lang w:eastAsia="en-GB"/>
          <w14:ligatures w14:val="none"/>
        </w:rPr>
        <w:t xml:space="preserve"> </w:t>
      </w:r>
      <w:r w:rsidR="000D703D" w:rsidRPr="00876E09">
        <w:rPr>
          <w:rFonts w:eastAsia="Times New Roman"/>
          <w:color w:val="auto"/>
          <w:kern w:val="0"/>
          <w:szCs w:val="24"/>
          <w:lang w:eastAsia="en-GB"/>
          <w14:ligatures w14:val="none"/>
        </w:rPr>
        <w:t>“feeling shame”</w:t>
      </w:r>
      <w:r w:rsidR="000D703D">
        <w:rPr>
          <w:rFonts w:eastAsia="Times New Roman"/>
          <w:color w:val="auto"/>
          <w:kern w:val="0"/>
          <w:szCs w:val="24"/>
          <w:lang w:eastAsia="en-GB"/>
          <w14:ligatures w14:val="none"/>
        </w:rPr>
        <w:t xml:space="preserve">, </w:t>
      </w:r>
      <w:r w:rsidR="000D703D" w:rsidRPr="00876E09">
        <w:rPr>
          <w:rFonts w:eastAsia="Times New Roman"/>
          <w:color w:val="auto"/>
          <w:kern w:val="0"/>
          <w:szCs w:val="24"/>
          <w:lang w:eastAsia="en-GB"/>
          <w14:ligatures w14:val="none"/>
        </w:rPr>
        <w:t>Participles function adverbially</w:t>
      </w:r>
      <w:r w:rsidR="000D703D">
        <w:rPr>
          <w:rFonts w:eastAsia="Times New Roman"/>
          <w:color w:val="auto"/>
          <w:kern w:val="0"/>
          <w:szCs w:val="24"/>
          <w:lang w:eastAsia="en-GB"/>
          <w14:ligatures w14:val="none"/>
        </w:rPr>
        <w:t xml:space="preserve">: </w:t>
      </w:r>
      <w:r w:rsidR="000D703D" w:rsidRPr="00876E09">
        <w:rPr>
          <w:rFonts w:eastAsia="Times New Roman"/>
          <w:color w:val="auto"/>
          <w:kern w:val="0"/>
          <w:szCs w:val="24"/>
          <w:lang w:eastAsia="en-GB"/>
          <w14:ligatures w14:val="none"/>
        </w:rPr>
        <w:t>manner/cause</w:t>
      </w:r>
      <w:r w:rsidR="000D703D">
        <w:rPr>
          <w:rFonts w:eastAsia="Times New Roman"/>
          <w:color w:val="auto"/>
          <w:kern w:val="0"/>
          <w:szCs w:val="24"/>
          <w:lang w:eastAsia="en-GB"/>
          <w14:ligatures w14:val="none"/>
        </w:rPr>
        <w:t>.</w:t>
      </w:r>
      <w:r w:rsidR="00D27B1B" w:rsidRPr="00D27B1B">
        <w:rPr>
          <w:rFonts w:eastAsia="Times New Roman"/>
          <w:color w:val="auto"/>
          <w:kern w:val="0"/>
          <w:szCs w:val="24"/>
          <w:lang w:eastAsia="en-GB"/>
          <w14:ligatures w14:val="none"/>
        </w:rPr>
        <w:t xml:space="preserve"> </w:t>
      </w:r>
      <w:r w:rsidR="00D27B1B" w:rsidRPr="00B87E1C">
        <w:rPr>
          <w:rFonts w:eastAsia="Times New Roman"/>
          <w:color w:val="auto"/>
          <w:kern w:val="0"/>
          <w:szCs w:val="24"/>
          <w:lang w:eastAsia="en-GB"/>
          <w14:ligatures w14:val="none"/>
        </w:rPr>
        <w:t xml:space="preserve">the middle-passive participle of </w:t>
      </w:r>
      <w:r w:rsidR="00D27B1B" w:rsidRPr="006E76B0">
        <w:rPr>
          <w:rFonts w:eastAsia="Times New Roman"/>
          <w:color w:val="auto"/>
          <w:kern w:val="0"/>
          <w:szCs w:val="24"/>
          <w:lang w:eastAsia="en-GB"/>
          <w14:ligatures w14:val="none"/>
        </w:rPr>
        <w:t>α</w:t>
      </w:r>
      <w:proofErr w:type="spellStart"/>
      <w:r w:rsidR="00D27B1B" w:rsidRPr="006E76B0">
        <w:rPr>
          <w:rFonts w:eastAsia="Times New Roman"/>
          <w:color w:val="auto"/>
          <w:kern w:val="0"/>
          <w:szCs w:val="24"/>
          <w:lang w:eastAsia="en-GB"/>
          <w14:ligatures w14:val="none"/>
        </w:rPr>
        <w:t>ἰσχύνω</w:t>
      </w:r>
      <w:proofErr w:type="spellEnd"/>
      <w:r w:rsidR="00D27B1B" w:rsidRPr="00B87E1C">
        <w:rPr>
          <w:rFonts w:eastAsia="Times New Roman"/>
          <w:color w:val="auto"/>
          <w:kern w:val="0"/>
          <w:szCs w:val="24"/>
          <w:lang w:eastAsia="en-GB"/>
          <w14:ligatures w14:val="none"/>
        </w:rPr>
        <w:t>, shame here is not guilt but a socially directed sense of honour, the unwillingness to be seen to fall short.</w:t>
      </w:r>
    </w:p>
    <w:p w14:paraId="101A764B" w14:textId="5065BAC7" w:rsidR="00D27B1B" w:rsidRPr="00B87E1C" w:rsidRDefault="00D2136B" w:rsidP="002E11F2">
      <w:pPr>
        <w:spacing w:before="100" w:beforeAutospacing="1" w:after="100" w:afterAutospacing="1" w:line="240" w:lineRule="auto"/>
        <w:ind w:left="720" w:firstLine="0"/>
        <w:rPr>
          <w:rFonts w:eastAsia="Times New Roman"/>
          <w:color w:val="auto"/>
          <w:kern w:val="0"/>
          <w:szCs w:val="24"/>
          <w:lang w:eastAsia="en-GB"/>
          <w14:ligatures w14:val="none"/>
        </w:rPr>
      </w:pPr>
      <w:r w:rsidRPr="006E76B0">
        <w:rPr>
          <w:rFonts w:eastAsia="Times New Roman"/>
          <w:color w:val="auto"/>
          <w:kern w:val="0"/>
          <w:szCs w:val="24"/>
          <w:lang w:eastAsia="en-GB"/>
          <w14:ligatures w14:val="none"/>
        </w:rPr>
        <w:t xml:space="preserve">The long opening sentence has a complex participial architecture. After the main verb </w:t>
      </w:r>
      <w:proofErr w:type="spellStart"/>
      <w:r w:rsidRPr="006E76B0">
        <w:rPr>
          <w:rFonts w:eastAsia="Times New Roman"/>
          <w:color w:val="auto"/>
          <w:kern w:val="0"/>
          <w:szCs w:val="24"/>
          <w:lang w:eastAsia="en-GB"/>
          <w14:ligatures w14:val="none"/>
        </w:rPr>
        <w:t>χρὴ</w:t>
      </w:r>
      <w:proofErr w:type="spellEnd"/>
      <w:r w:rsidRPr="006E76B0">
        <w:rPr>
          <w:rFonts w:eastAsia="Times New Roman"/>
          <w:color w:val="auto"/>
          <w:kern w:val="0"/>
          <w:szCs w:val="24"/>
          <w:lang w:eastAsia="en-GB"/>
          <w14:ligatures w14:val="none"/>
        </w:rPr>
        <w:t xml:space="preserve"> with accusative-infinitive (</w:t>
      </w:r>
      <w:proofErr w:type="spellStart"/>
      <w:r w:rsidRPr="006E76B0">
        <w:rPr>
          <w:rFonts w:eastAsia="Times New Roman"/>
          <w:color w:val="auto"/>
          <w:kern w:val="0"/>
          <w:szCs w:val="24"/>
          <w:lang w:eastAsia="en-GB"/>
          <w14:ligatures w14:val="none"/>
        </w:rPr>
        <w:t>τοὺς</w:t>
      </w:r>
      <w:proofErr w:type="spellEnd"/>
      <w:r w:rsidRPr="006E76B0">
        <w:rPr>
          <w:rFonts w:eastAsia="Times New Roman"/>
          <w:color w:val="auto"/>
          <w:kern w:val="0"/>
          <w:szCs w:val="24"/>
          <w:lang w:eastAsia="en-GB"/>
          <w14:ligatures w14:val="none"/>
        </w:rPr>
        <w:t xml:space="preserve"> </w:t>
      </w:r>
      <w:proofErr w:type="spellStart"/>
      <w:r w:rsidRPr="006E76B0">
        <w:rPr>
          <w:rFonts w:eastAsia="Times New Roman"/>
          <w:color w:val="auto"/>
          <w:kern w:val="0"/>
          <w:szCs w:val="24"/>
          <w:lang w:eastAsia="en-GB"/>
          <w14:ligatures w14:val="none"/>
        </w:rPr>
        <w:t>λοι</w:t>
      </w:r>
      <w:proofErr w:type="spellEnd"/>
      <w:r w:rsidRPr="006E76B0">
        <w:rPr>
          <w:rFonts w:eastAsia="Times New Roman"/>
          <w:color w:val="auto"/>
          <w:kern w:val="0"/>
          <w:szCs w:val="24"/>
          <w:lang w:eastAsia="en-GB"/>
          <w14:ligatures w14:val="none"/>
        </w:rPr>
        <w:t>π</w:t>
      </w:r>
      <w:proofErr w:type="spellStart"/>
      <w:r w:rsidRPr="006E76B0">
        <w:rPr>
          <w:rFonts w:eastAsia="Times New Roman"/>
          <w:color w:val="auto"/>
          <w:kern w:val="0"/>
          <w:szCs w:val="24"/>
          <w:lang w:eastAsia="en-GB"/>
          <w14:ligatures w14:val="none"/>
        </w:rPr>
        <w:t>οὺς</w:t>
      </w:r>
      <w:proofErr w:type="spellEnd"/>
      <w:r w:rsidRPr="006E76B0">
        <w:rPr>
          <w:rFonts w:eastAsia="Times New Roman"/>
          <w:color w:val="auto"/>
          <w:kern w:val="0"/>
          <w:szCs w:val="24"/>
          <w:lang w:eastAsia="en-GB"/>
          <w14:ligatures w14:val="none"/>
        </w:rPr>
        <w:t xml:space="preserve">… </w:t>
      </w:r>
      <w:proofErr w:type="spellStart"/>
      <w:r w:rsidRPr="006E76B0">
        <w:rPr>
          <w:rFonts w:eastAsia="Times New Roman"/>
          <w:color w:val="auto"/>
          <w:kern w:val="0"/>
          <w:szCs w:val="24"/>
          <w:lang w:eastAsia="en-GB"/>
          <w14:ligatures w14:val="none"/>
        </w:rPr>
        <w:t>ἔχειν</w:t>
      </w:r>
      <w:proofErr w:type="spellEnd"/>
      <w:r w:rsidRPr="006E76B0">
        <w:rPr>
          <w:rFonts w:eastAsia="Times New Roman"/>
          <w:color w:val="auto"/>
          <w:kern w:val="0"/>
          <w:szCs w:val="24"/>
          <w:lang w:eastAsia="en-GB"/>
          <w14:ligatures w14:val="none"/>
        </w:rPr>
        <w:t xml:space="preserve">), there is a series of circumstantial participles — 2 </w:t>
      </w:r>
      <w:proofErr w:type="spellStart"/>
      <w:r w:rsidRPr="006E76B0">
        <w:rPr>
          <w:rFonts w:eastAsia="Times New Roman"/>
          <w:b/>
          <w:bCs/>
          <w:color w:val="auto"/>
          <w:kern w:val="0"/>
          <w:szCs w:val="24"/>
          <w:lang w:eastAsia="en-GB"/>
          <w14:ligatures w14:val="none"/>
        </w:rPr>
        <w:t>σκο</w:t>
      </w:r>
      <w:proofErr w:type="spellEnd"/>
      <w:r w:rsidRPr="006E76B0">
        <w:rPr>
          <w:rFonts w:eastAsia="Times New Roman"/>
          <w:b/>
          <w:bCs/>
          <w:color w:val="auto"/>
          <w:kern w:val="0"/>
          <w:szCs w:val="24"/>
          <w:lang w:eastAsia="en-GB"/>
          <w14:ligatures w14:val="none"/>
        </w:rPr>
        <w:t>π</w:t>
      </w:r>
      <w:proofErr w:type="spellStart"/>
      <w:r w:rsidRPr="006E76B0">
        <w:rPr>
          <w:rFonts w:eastAsia="Times New Roman"/>
          <w:b/>
          <w:bCs/>
          <w:color w:val="auto"/>
          <w:kern w:val="0"/>
          <w:szCs w:val="24"/>
          <w:lang w:eastAsia="en-GB"/>
          <w14:ligatures w14:val="none"/>
        </w:rPr>
        <w:t>οῦντ</w:t>
      </w:r>
      <w:proofErr w:type="spellEnd"/>
      <w:r w:rsidRPr="006E76B0">
        <w:rPr>
          <w:rFonts w:eastAsia="Times New Roman"/>
          <w:b/>
          <w:bCs/>
          <w:color w:val="auto"/>
          <w:kern w:val="0"/>
          <w:szCs w:val="24"/>
          <w:lang w:eastAsia="en-GB"/>
          <w14:ligatures w14:val="none"/>
        </w:rPr>
        <w:t>ας</w:t>
      </w:r>
      <w:r w:rsidRPr="006E76B0">
        <w:rPr>
          <w:rFonts w:eastAsia="Times New Roman"/>
          <w:color w:val="auto"/>
          <w:kern w:val="0"/>
          <w:szCs w:val="24"/>
          <w:lang w:eastAsia="en-GB"/>
          <w14:ligatures w14:val="none"/>
        </w:rPr>
        <w:t xml:space="preserve">, </w:t>
      </w:r>
      <w:proofErr w:type="gramStart"/>
      <w:r w:rsidRPr="006E76B0">
        <w:rPr>
          <w:rFonts w:eastAsia="Times New Roman"/>
          <w:color w:val="auto"/>
          <w:kern w:val="0"/>
          <w:szCs w:val="24"/>
          <w:lang w:eastAsia="en-GB"/>
          <w14:ligatures w14:val="none"/>
        </w:rPr>
        <w:t>5</w:t>
      </w:r>
      <w:proofErr w:type="gramEnd"/>
      <w:r w:rsidRPr="006E76B0">
        <w:rPr>
          <w:rFonts w:eastAsia="Times New Roman"/>
          <w:color w:val="auto"/>
          <w:kern w:val="0"/>
          <w:szCs w:val="24"/>
          <w:lang w:eastAsia="en-GB"/>
          <w14:ligatures w14:val="none"/>
        </w:rPr>
        <w:t xml:space="preserve"> </w:t>
      </w:r>
      <w:proofErr w:type="spellStart"/>
      <w:r w:rsidRPr="006E76B0">
        <w:rPr>
          <w:rFonts w:eastAsia="Times New Roman"/>
          <w:b/>
          <w:bCs/>
          <w:color w:val="auto"/>
          <w:kern w:val="0"/>
          <w:szCs w:val="24"/>
          <w:lang w:eastAsia="en-GB"/>
          <w14:ligatures w14:val="none"/>
        </w:rPr>
        <w:t>θεωμένους</w:t>
      </w:r>
      <w:proofErr w:type="spellEnd"/>
      <w:r w:rsidRPr="006E76B0">
        <w:rPr>
          <w:rFonts w:eastAsia="Times New Roman"/>
          <w:color w:val="auto"/>
          <w:kern w:val="0"/>
          <w:szCs w:val="24"/>
          <w:lang w:eastAsia="en-GB"/>
          <w14:ligatures w14:val="none"/>
        </w:rPr>
        <w:t xml:space="preserve">, </w:t>
      </w:r>
      <w:proofErr w:type="spellStart"/>
      <w:r w:rsidRPr="006E76B0">
        <w:rPr>
          <w:rFonts w:eastAsia="Times New Roman"/>
          <w:b/>
          <w:bCs/>
          <w:color w:val="auto"/>
          <w:kern w:val="0"/>
          <w:szCs w:val="24"/>
          <w:lang w:eastAsia="en-GB"/>
          <w14:ligatures w14:val="none"/>
        </w:rPr>
        <w:t>γιγνομένους</w:t>
      </w:r>
      <w:proofErr w:type="spellEnd"/>
      <w:r w:rsidRPr="006E76B0">
        <w:rPr>
          <w:rFonts w:eastAsia="Times New Roman"/>
          <w:color w:val="auto"/>
          <w:kern w:val="0"/>
          <w:szCs w:val="24"/>
          <w:lang w:eastAsia="en-GB"/>
          <w14:ligatures w14:val="none"/>
        </w:rPr>
        <w:t xml:space="preserve">, </w:t>
      </w:r>
      <w:proofErr w:type="gramStart"/>
      <w:r w:rsidRPr="006E76B0">
        <w:rPr>
          <w:rFonts w:eastAsia="Times New Roman"/>
          <w:color w:val="auto"/>
          <w:kern w:val="0"/>
          <w:szCs w:val="24"/>
          <w:lang w:eastAsia="en-GB"/>
          <w14:ligatures w14:val="none"/>
        </w:rPr>
        <w:t>6</w:t>
      </w:r>
      <w:proofErr w:type="gramEnd"/>
      <w:r w:rsidRPr="006E76B0">
        <w:rPr>
          <w:rFonts w:eastAsia="Times New Roman"/>
          <w:color w:val="auto"/>
          <w:kern w:val="0"/>
          <w:szCs w:val="24"/>
          <w:lang w:eastAsia="en-GB"/>
          <w14:ligatures w14:val="none"/>
        </w:rPr>
        <w:t xml:space="preserve"> </w:t>
      </w:r>
      <w:proofErr w:type="spellStart"/>
      <w:r w:rsidRPr="006E76B0">
        <w:rPr>
          <w:rFonts w:eastAsia="Times New Roman"/>
          <w:b/>
          <w:bCs/>
          <w:color w:val="auto"/>
          <w:kern w:val="0"/>
          <w:szCs w:val="24"/>
          <w:lang w:eastAsia="en-GB"/>
          <w14:ligatures w14:val="none"/>
        </w:rPr>
        <w:t>ἐνθυμουμένους</w:t>
      </w:r>
      <w:proofErr w:type="spellEnd"/>
      <w:r w:rsidRPr="006E76B0">
        <w:rPr>
          <w:rFonts w:eastAsia="Times New Roman"/>
          <w:color w:val="auto"/>
          <w:kern w:val="0"/>
          <w:szCs w:val="24"/>
          <w:lang w:eastAsia="en-GB"/>
          <w14:ligatures w14:val="none"/>
        </w:rPr>
        <w:t xml:space="preserve"> — all agreeing with </w:t>
      </w:r>
      <w:proofErr w:type="spellStart"/>
      <w:r w:rsidRPr="006E76B0">
        <w:rPr>
          <w:rFonts w:eastAsia="Times New Roman"/>
          <w:color w:val="auto"/>
          <w:kern w:val="0"/>
          <w:szCs w:val="24"/>
          <w:lang w:eastAsia="en-GB"/>
          <w14:ligatures w14:val="none"/>
        </w:rPr>
        <w:t>τοὺς</w:t>
      </w:r>
      <w:proofErr w:type="spellEnd"/>
      <w:r w:rsidRPr="006E76B0">
        <w:rPr>
          <w:rFonts w:eastAsia="Times New Roman"/>
          <w:color w:val="auto"/>
          <w:kern w:val="0"/>
          <w:szCs w:val="24"/>
          <w:lang w:eastAsia="en-GB"/>
          <w14:ligatures w14:val="none"/>
        </w:rPr>
        <w:t xml:space="preserve"> </w:t>
      </w:r>
      <w:proofErr w:type="spellStart"/>
      <w:r w:rsidRPr="006E76B0">
        <w:rPr>
          <w:rFonts w:eastAsia="Times New Roman"/>
          <w:color w:val="auto"/>
          <w:kern w:val="0"/>
          <w:szCs w:val="24"/>
          <w:lang w:eastAsia="en-GB"/>
          <w14:ligatures w14:val="none"/>
        </w:rPr>
        <w:t>λοι</w:t>
      </w:r>
      <w:proofErr w:type="spellEnd"/>
      <w:r w:rsidRPr="006E76B0">
        <w:rPr>
          <w:rFonts w:eastAsia="Times New Roman"/>
          <w:color w:val="auto"/>
          <w:kern w:val="0"/>
          <w:szCs w:val="24"/>
          <w:lang w:eastAsia="en-GB"/>
          <w14:ligatures w14:val="none"/>
        </w:rPr>
        <w:t>π</w:t>
      </w:r>
      <w:proofErr w:type="spellStart"/>
      <w:r w:rsidRPr="006E76B0">
        <w:rPr>
          <w:rFonts w:eastAsia="Times New Roman"/>
          <w:color w:val="auto"/>
          <w:kern w:val="0"/>
          <w:szCs w:val="24"/>
          <w:lang w:eastAsia="en-GB"/>
          <w14:ligatures w14:val="none"/>
        </w:rPr>
        <w:t>οὺς</w:t>
      </w:r>
      <w:proofErr w:type="spellEnd"/>
      <w:r w:rsidRPr="006E76B0">
        <w:rPr>
          <w:rFonts w:eastAsia="Times New Roman"/>
          <w:color w:val="auto"/>
          <w:kern w:val="0"/>
          <w:szCs w:val="24"/>
          <w:lang w:eastAsia="en-GB"/>
          <w14:ligatures w14:val="none"/>
        </w:rPr>
        <w:t xml:space="preserve"> in the accusative. These participles do not </w:t>
      </w:r>
      <w:proofErr w:type="gramStart"/>
      <w:r w:rsidRPr="006E76B0">
        <w:rPr>
          <w:rFonts w:eastAsia="Times New Roman"/>
          <w:color w:val="auto"/>
          <w:kern w:val="0"/>
          <w:szCs w:val="24"/>
          <w:lang w:eastAsia="en-GB"/>
          <w14:ligatures w14:val="none"/>
        </w:rPr>
        <w:t>modify</w:t>
      </w:r>
      <w:proofErr w:type="gramEnd"/>
      <w:r w:rsidRPr="006E76B0">
        <w:rPr>
          <w:rFonts w:eastAsia="Times New Roman"/>
          <w:color w:val="auto"/>
          <w:kern w:val="0"/>
          <w:szCs w:val="24"/>
          <w:lang w:eastAsia="en-GB"/>
          <w14:ligatures w14:val="none"/>
        </w:rPr>
        <w:t xml:space="preserve"> the infinitive </w:t>
      </w:r>
      <w:proofErr w:type="spellStart"/>
      <w:r w:rsidRPr="006E76B0">
        <w:rPr>
          <w:rFonts w:eastAsia="Times New Roman"/>
          <w:color w:val="auto"/>
          <w:kern w:val="0"/>
          <w:szCs w:val="24"/>
          <w:lang w:eastAsia="en-GB"/>
          <w14:ligatures w14:val="none"/>
        </w:rPr>
        <w:t>ἔχειν</w:t>
      </w:r>
      <w:proofErr w:type="spellEnd"/>
      <w:r w:rsidRPr="006E76B0">
        <w:rPr>
          <w:rFonts w:eastAsia="Times New Roman"/>
          <w:color w:val="auto"/>
          <w:kern w:val="0"/>
          <w:szCs w:val="24"/>
          <w:lang w:eastAsia="en-GB"/>
          <w14:ligatures w14:val="none"/>
        </w:rPr>
        <w:t xml:space="preserve"> independently; they characterise the </w:t>
      </w:r>
      <w:proofErr w:type="gramStart"/>
      <w:r w:rsidRPr="006E76B0">
        <w:rPr>
          <w:rFonts w:eastAsia="Times New Roman"/>
          <w:color w:val="auto"/>
          <w:kern w:val="0"/>
          <w:szCs w:val="24"/>
          <w:lang w:eastAsia="en-GB"/>
          <w14:ligatures w14:val="none"/>
        </w:rPr>
        <w:t>manner in which</w:t>
      </w:r>
      <w:proofErr w:type="gramEnd"/>
      <w:r w:rsidRPr="006E76B0">
        <w:rPr>
          <w:rFonts w:eastAsia="Times New Roman"/>
          <w:color w:val="auto"/>
          <w:kern w:val="0"/>
          <w:szCs w:val="24"/>
          <w:lang w:eastAsia="en-GB"/>
          <w14:ligatures w14:val="none"/>
        </w:rPr>
        <w:t xml:space="preserve"> the </w:t>
      </w:r>
      <w:proofErr w:type="spellStart"/>
      <w:r w:rsidRPr="006E76B0">
        <w:rPr>
          <w:rFonts w:eastAsia="Times New Roman"/>
          <w:color w:val="auto"/>
          <w:kern w:val="0"/>
          <w:szCs w:val="24"/>
          <w:lang w:eastAsia="en-GB"/>
          <w14:ligatures w14:val="none"/>
        </w:rPr>
        <w:t>λοι</w:t>
      </w:r>
      <w:proofErr w:type="spellEnd"/>
      <w:r w:rsidRPr="006E76B0">
        <w:rPr>
          <w:rFonts w:eastAsia="Times New Roman"/>
          <w:color w:val="auto"/>
          <w:kern w:val="0"/>
          <w:szCs w:val="24"/>
          <w:lang w:eastAsia="en-GB"/>
          <w14:ligatures w14:val="none"/>
        </w:rPr>
        <w:t>π</w:t>
      </w:r>
      <w:proofErr w:type="spellStart"/>
      <w:r w:rsidRPr="006E76B0">
        <w:rPr>
          <w:rFonts w:eastAsia="Times New Roman"/>
          <w:color w:val="auto"/>
          <w:kern w:val="0"/>
          <w:szCs w:val="24"/>
          <w:lang w:eastAsia="en-GB"/>
          <w14:ligatures w14:val="none"/>
        </w:rPr>
        <w:t>οί</w:t>
      </w:r>
      <w:proofErr w:type="spellEnd"/>
      <w:r w:rsidRPr="006E76B0">
        <w:rPr>
          <w:rFonts w:eastAsia="Times New Roman"/>
          <w:color w:val="auto"/>
          <w:kern w:val="0"/>
          <w:szCs w:val="24"/>
          <w:lang w:eastAsia="en-GB"/>
          <w14:ligatures w14:val="none"/>
        </w:rPr>
        <w:t xml:space="preserve"> should hold their attitude toward the enemy. The participial chain functions as a series of progressive qualifications on the same core injunction.</w:t>
      </w:r>
    </w:p>
    <w:p w14:paraId="5038C397" w14:textId="5421C317" w:rsidR="00D2136B" w:rsidRPr="00B87E1C" w:rsidRDefault="00D2136B" w:rsidP="006E76B0">
      <w:pPr>
        <w:spacing w:before="100" w:beforeAutospacing="1" w:after="100" w:afterAutospacing="1" w:line="240" w:lineRule="auto"/>
        <w:ind w:left="720" w:firstLine="0"/>
        <w:rPr>
          <w:rFonts w:eastAsia="Times New Roman"/>
          <w:color w:val="auto"/>
          <w:kern w:val="0"/>
          <w:szCs w:val="24"/>
          <w:lang w:eastAsia="en-GB"/>
          <w14:ligatures w14:val="none"/>
        </w:rPr>
      </w:pPr>
      <w:r w:rsidRPr="00B87E1C">
        <w:rPr>
          <w:rFonts w:eastAsia="Times New Roman"/>
          <w:b/>
          <w:bCs/>
          <w:color w:val="auto"/>
          <w:kern w:val="0"/>
          <w:szCs w:val="24"/>
          <w:lang w:eastAsia="en-GB"/>
          <w14:ligatures w14:val="none"/>
        </w:rPr>
        <w:t>ὁπ</w:t>
      </w:r>
      <w:proofErr w:type="spellStart"/>
      <w:r w:rsidRPr="00B87E1C">
        <w:rPr>
          <w:rFonts w:eastAsia="Times New Roman"/>
          <w:b/>
          <w:bCs/>
          <w:color w:val="auto"/>
          <w:kern w:val="0"/>
          <w:szCs w:val="24"/>
          <w:lang w:eastAsia="en-GB"/>
          <w14:ligatures w14:val="none"/>
        </w:rPr>
        <w:t>ότε</w:t>
      </w:r>
      <w:proofErr w:type="spellEnd"/>
      <w:r w:rsidRPr="00B87E1C">
        <w:rPr>
          <w:rFonts w:eastAsia="Times New Roman"/>
          <w:b/>
          <w:bCs/>
          <w:color w:val="auto"/>
          <w:kern w:val="0"/>
          <w:szCs w:val="24"/>
          <w:lang w:eastAsia="en-GB"/>
          <w14:ligatures w14:val="none"/>
        </w:rPr>
        <w:t xml:space="preserve"> καὶ π</w:t>
      </w:r>
      <w:proofErr w:type="spellStart"/>
      <w:r w:rsidRPr="00B87E1C">
        <w:rPr>
          <w:rFonts w:eastAsia="Times New Roman"/>
          <w:b/>
          <w:bCs/>
          <w:color w:val="auto"/>
          <w:kern w:val="0"/>
          <w:szCs w:val="24"/>
          <w:lang w:eastAsia="en-GB"/>
          <w14:ligatures w14:val="none"/>
        </w:rPr>
        <w:t>είρᾳ</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τοῦ</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σφ</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λεῖεν</w:t>
      </w:r>
      <w:proofErr w:type="spellEnd"/>
      <w:r w:rsidRPr="00B87E1C">
        <w:rPr>
          <w:rFonts w:eastAsia="Times New Roman"/>
          <w:color w:val="auto"/>
          <w:kern w:val="0"/>
          <w:szCs w:val="24"/>
          <w:lang w:eastAsia="en-GB"/>
          <w14:ligatures w14:val="none"/>
        </w:rPr>
        <w:t xml:space="preserve"> uses the optative of indefinite frequency, typical in general temporal clauses referring to repeated or </w:t>
      </w:r>
      <w:proofErr w:type="gramStart"/>
      <w:r w:rsidRPr="00B87E1C">
        <w:rPr>
          <w:rFonts w:eastAsia="Times New Roman"/>
          <w:color w:val="auto"/>
          <w:kern w:val="0"/>
          <w:szCs w:val="24"/>
          <w:lang w:eastAsia="en-GB"/>
          <w14:ligatures w14:val="none"/>
        </w:rPr>
        <w:t>anticipated</w:t>
      </w:r>
      <w:proofErr w:type="gramEnd"/>
      <w:r w:rsidRPr="00B87E1C">
        <w:rPr>
          <w:rFonts w:eastAsia="Times New Roman"/>
          <w:color w:val="auto"/>
          <w:kern w:val="0"/>
          <w:szCs w:val="24"/>
          <w:lang w:eastAsia="en-GB"/>
          <w14:ligatures w14:val="none"/>
        </w:rPr>
        <w:t xml:space="preserve"> action in the past or future. The optative </w:t>
      </w:r>
      <w:proofErr w:type="spellStart"/>
      <w:r w:rsidRPr="00B87E1C">
        <w:rPr>
          <w:rFonts w:eastAsia="Times New Roman"/>
          <w:i/>
          <w:iCs/>
          <w:color w:val="auto"/>
          <w:kern w:val="0"/>
          <w:szCs w:val="24"/>
          <w:lang w:eastAsia="en-GB"/>
          <w14:ligatures w14:val="none"/>
        </w:rPr>
        <w:t>σφ</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λεῖεν</w:t>
      </w:r>
      <w:proofErr w:type="spellEnd"/>
      <w:r w:rsidRPr="00B87E1C">
        <w:rPr>
          <w:rFonts w:eastAsia="Times New Roman"/>
          <w:color w:val="auto"/>
          <w:kern w:val="0"/>
          <w:szCs w:val="24"/>
          <w:lang w:eastAsia="en-GB"/>
          <w14:ligatures w14:val="none"/>
        </w:rPr>
        <w:t xml:space="preserve"> (from </w:t>
      </w:r>
      <w:proofErr w:type="spellStart"/>
      <w:r w:rsidRPr="00B87E1C">
        <w:rPr>
          <w:rFonts w:eastAsia="Times New Roman"/>
          <w:i/>
          <w:iCs/>
          <w:color w:val="auto"/>
          <w:kern w:val="0"/>
          <w:szCs w:val="24"/>
          <w:lang w:eastAsia="en-GB"/>
          <w14:ligatures w14:val="none"/>
        </w:rPr>
        <w:t>σφάλλω</w:t>
      </w:r>
      <w:proofErr w:type="spellEnd"/>
      <w:r w:rsidRPr="00B87E1C">
        <w:rPr>
          <w:rFonts w:eastAsia="Times New Roman"/>
          <w:color w:val="auto"/>
          <w:kern w:val="0"/>
          <w:szCs w:val="24"/>
          <w:lang w:eastAsia="en-GB"/>
          <w14:ligatures w14:val="none"/>
        </w:rPr>
        <w:t xml:space="preserve">, to trip or fail) is the aorist passive: </w:t>
      </w:r>
      <w:r w:rsidRPr="00B87E1C">
        <w:rPr>
          <w:rFonts w:eastAsia="Times New Roman"/>
          <w:i/>
          <w:iCs/>
          <w:color w:val="auto"/>
          <w:kern w:val="0"/>
          <w:szCs w:val="24"/>
          <w:lang w:eastAsia="en-GB"/>
          <w14:ligatures w14:val="none"/>
        </w:rPr>
        <w:t xml:space="preserve">whenever they were tripped up in </w:t>
      </w:r>
      <w:proofErr w:type="gramStart"/>
      <w:r w:rsidRPr="00B87E1C">
        <w:rPr>
          <w:rFonts w:eastAsia="Times New Roman"/>
          <w:i/>
          <w:iCs/>
          <w:color w:val="auto"/>
          <w:kern w:val="0"/>
          <w:szCs w:val="24"/>
          <w:lang w:eastAsia="en-GB"/>
          <w14:ligatures w14:val="none"/>
        </w:rPr>
        <w:t>some</w:t>
      </w:r>
      <w:proofErr w:type="gramEnd"/>
      <w:r w:rsidRPr="00B87E1C">
        <w:rPr>
          <w:rFonts w:eastAsia="Times New Roman"/>
          <w:i/>
          <w:iCs/>
          <w:color w:val="auto"/>
          <w:kern w:val="0"/>
          <w:szCs w:val="24"/>
          <w:lang w:eastAsia="en-GB"/>
          <w14:ligatures w14:val="none"/>
        </w:rPr>
        <w:t xml:space="preserve"> endeavour</w:t>
      </w:r>
      <w:r w:rsidRPr="00B87E1C">
        <w:rPr>
          <w:rFonts w:eastAsia="Times New Roman"/>
          <w:color w:val="auto"/>
          <w:kern w:val="0"/>
          <w:szCs w:val="24"/>
          <w:lang w:eastAsia="en-GB"/>
          <w14:ligatures w14:val="none"/>
        </w:rPr>
        <w:t>. The indefinite framing (</w:t>
      </w:r>
      <w:r w:rsidRPr="00B87E1C">
        <w:rPr>
          <w:rFonts w:eastAsia="Times New Roman"/>
          <w:i/>
          <w:iCs/>
          <w:color w:val="auto"/>
          <w:kern w:val="0"/>
          <w:szCs w:val="24"/>
          <w:lang w:eastAsia="en-GB"/>
          <w14:ligatures w14:val="none"/>
        </w:rPr>
        <w:t>ὁπ</w:t>
      </w:r>
      <w:proofErr w:type="spellStart"/>
      <w:r w:rsidRPr="00B87E1C">
        <w:rPr>
          <w:rFonts w:eastAsia="Times New Roman"/>
          <w:i/>
          <w:iCs/>
          <w:color w:val="auto"/>
          <w:kern w:val="0"/>
          <w:szCs w:val="24"/>
          <w:lang w:eastAsia="en-GB"/>
          <w14:ligatures w14:val="none"/>
        </w:rPr>
        <w:t>ότε</w:t>
      </w:r>
      <w:proofErr w:type="spellEnd"/>
      <w:r w:rsidRPr="00B87E1C">
        <w:rPr>
          <w:rFonts w:eastAsia="Times New Roman"/>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τοῦ</w:t>
      </w:r>
      <w:proofErr w:type="spellEnd"/>
      <w:r w:rsidRPr="00B87E1C">
        <w:rPr>
          <w:rFonts w:eastAsia="Times New Roman"/>
          <w:color w:val="auto"/>
          <w:kern w:val="0"/>
          <w:szCs w:val="24"/>
          <w:lang w:eastAsia="en-GB"/>
          <w14:ligatures w14:val="none"/>
        </w:rPr>
        <w:t xml:space="preserve"> = partitive genitive of the attempt) softens the admission of failure: the heroes are not described as having failed in a specific instance but as liable to stumble like any mortal. The construction preserves their dignity while making the argument universally applicable.</w:t>
      </w:r>
    </w:p>
    <w:p w14:paraId="43F9D5A9" w14:textId="43DEC469" w:rsidR="006E76B0" w:rsidRPr="00D27B1B" w:rsidRDefault="006E76B0" w:rsidP="006E76B0">
      <w:pPr>
        <w:spacing w:before="100" w:beforeAutospacing="1" w:after="100" w:afterAutospacing="1" w:line="240" w:lineRule="auto"/>
        <w:ind w:left="720" w:hanging="720"/>
        <w:rPr>
          <w:rFonts w:eastAsia="Times New Roman"/>
          <w:color w:val="auto"/>
          <w:kern w:val="0"/>
          <w:szCs w:val="24"/>
          <w:lang w:eastAsia="en-GB"/>
          <w14:ligatures w14:val="none"/>
        </w:rPr>
      </w:pPr>
      <w:r>
        <w:rPr>
          <w:rFonts w:eastAsia="Times New Roman"/>
          <w:b/>
          <w:bCs/>
          <w:color w:val="auto"/>
          <w:kern w:val="0"/>
          <w:szCs w:val="24"/>
          <w:lang w:eastAsia="en-GB"/>
          <w14:ligatures w14:val="none"/>
        </w:rPr>
        <w:t>8</w:t>
      </w:r>
      <w:r>
        <w:rPr>
          <w:rFonts w:eastAsia="Times New Roman"/>
          <w:b/>
          <w:bCs/>
          <w:color w:val="auto"/>
          <w:kern w:val="0"/>
          <w:szCs w:val="24"/>
          <w:lang w:eastAsia="en-GB"/>
          <w14:ligatures w14:val="none"/>
        </w:rPr>
        <w:t>)</w:t>
      </w:r>
      <w:r>
        <w:rPr>
          <w:rFonts w:eastAsia="Times New Roman"/>
          <w:b/>
          <w:bCs/>
          <w:color w:val="auto"/>
          <w:kern w:val="0"/>
          <w:szCs w:val="24"/>
          <w:lang w:eastAsia="en-GB"/>
          <w14:ligatures w14:val="none"/>
        </w:rPr>
        <w:tab/>
      </w:r>
      <w:proofErr w:type="spellStart"/>
      <w:r w:rsidRPr="00B87E1C">
        <w:rPr>
          <w:rFonts w:eastAsia="Times New Roman"/>
          <w:b/>
          <w:bCs/>
          <w:color w:val="auto"/>
          <w:kern w:val="0"/>
          <w:szCs w:val="24"/>
          <w:lang w:eastAsia="en-GB"/>
          <w14:ligatures w14:val="none"/>
        </w:rPr>
        <w:t>ἀξιοῦντες</w:t>
      </w:r>
      <w:proofErr w:type="spellEnd"/>
      <w:r w:rsidRPr="00B87E1C">
        <w:rPr>
          <w:rFonts w:eastAsia="Times New Roman"/>
          <w:color w:val="auto"/>
          <w:kern w:val="0"/>
          <w:szCs w:val="24"/>
          <w:lang w:eastAsia="en-GB"/>
          <w14:ligatures w14:val="none"/>
        </w:rPr>
        <w:t xml:space="preserve"> and </w:t>
      </w:r>
      <w:r w:rsidRPr="00B87E1C">
        <w:rPr>
          <w:rFonts w:eastAsia="Times New Roman"/>
          <w:b/>
          <w:bCs/>
          <w:color w:val="auto"/>
          <w:kern w:val="0"/>
          <w:szCs w:val="24"/>
          <w:lang w:eastAsia="en-GB"/>
          <w14:ligatures w14:val="none"/>
        </w:rPr>
        <w:t>π</w:t>
      </w:r>
      <w:proofErr w:type="spellStart"/>
      <w:r w:rsidRPr="00B87E1C">
        <w:rPr>
          <w:rFonts w:eastAsia="Times New Roman"/>
          <w:b/>
          <w:bCs/>
          <w:color w:val="auto"/>
          <w:kern w:val="0"/>
          <w:szCs w:val="24"/>
          <w:lang w:eastAsia="en-GB"/>
          <w14:ligatures w14:val="none"/>
        </w:rPr>
        <w:t>ροϊέμενοι</w:t>
      </w:r>
      <w:proofErr w:type="spellEnd"/>
      <w:r w:rsidRPr="00B87E1C">
        <w:rPr>
          <w:rFonts w:eastAsia="Times New Roman"/>
          <w:color w:val="auto"/>
          <w:kern w:val="0"/>
          <w:szCs w:val="24"/>
          <w:lang w:eastAsia="en-GB"/>
          <w14:ligatures w14:val="none"/>
        </w:rPr>
        <w:t xml:space="preserve"> near the end of the same sentence introduce a further shift. Their subject is now implicitly the fallen soldiers (picked up from </w:t>
      </w:r>
      <w:proofErr w:type="spellStart"/>
      <w:r w:rsidRPr="00B87E1C">
        <w:rPr>
          <w:rFonts w:eastAsia="Times New Roman"/>
          <w:i/>
          <w:iCs/>
          <w:color w:val="auto"/>
          <w:kern w:val="0"/>
          <w:szCs w:val="24"/>
          <w:lang w:eastAsia="en-GB"/>
          <w14:ligatures w14:val="none"/>
        </w:rPr>
        <w:t>ἄνδρες</w:t>
      </w:r>
      <w:proofErr w:type="spellEnd"/>
      <w:r w:rsidRPr="00B87E1C">
        <w:rPr>
          <w:rFonts w:eastAsia="Times New Roman"/>
          <w:i/>
          <w:iCs/>
          <w:color w:val="auto"/>
          <w:kern w:val="0"/>
          <w:szCs w:val="24"/>
          <w:lang w:eastAsia="en-GB"/>
          <w14:ligatures w14:val="none"/>
        </w:rPr>
        <w:t xml:space="preserve"> α</w:t>
      </w:r>
      <w:proofErr w:type="spellStart"/>
      <w:r w:rsidRPr="00B87E1C">
        <w:rPr>
          <w:rFonts w:eastAsia="Times New Roman"/>
          <w:i/>
          <w:iCs/>
          <w:color w:val="auto"/>
          <w:kern w:val="0"/>
          <w:szCs w:val="24"/>
          <w:lang w:eastAsia="en-GB"/>
          <w14:ligatures w14:val="none"/>
        </w:rPr>
        <w:t>ὐτὰ</w:t>
      </w:r>
      <w:proofErr w:type="spellEnd"/>
      <w:r w:rsidRPr="00B87E1C">
        <w:rPr>
          <w:rFonts w:eastAsia="Times New Roman"/>
          <w:i/>
          <w:iCs/>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ἐκτήσ</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ντο</w:t>
      </w:r>
      <w:proofErr w:type="spellEnd"/>
      <w:r w:rsidRPr="00B87E1C">
        <w:rPr>
          <w:rFonts w:eastAsia="Times New Roman"/>
          <w:color w:val="auto"/>
          <w:kern w:val="0"/>
          <w:szCs w:val="24"/>
          <w:lang w:eastAsia="en-GB"/>
          <w14:ligatures w14:val="none"/>
        </w:rPr>
        <w:t>), not the living addressees. The sentence doubles back on itself: it began addressing the survivors and ends by describing the dead, creating a grammatical enactment of the rhetorical movement from exhortation to exemplification.</w:t>
      </w:r>
    </w:p>
    <w:p w14:paraId="156BA808" w14:textId="678A90A4" w:rsidR="00D2136B" w:rsidRDefault="006E76B0" w:rsidP="002E11F2">
      <w:pPr>
        <w:spacing w:before="100" w:beforeAutospacing="1" w:after="100" w:afterAutospacing="1" w:line="240" w:lineRule="auto"/>
        <w:ind w:left="720" w:firstLine="0"/>
        <w:rPr>
          <w:rFonts w:eastAsia="Times New Roman"/>
          <w:color w:val="auto"/>
          <w:kern w:val="0"/>
          <w:szCs w:val="24"/>
          <w:lang w:eastAsia="en-GB"/>
          <w14:ligatures w14:val="none"/>
        </w:rPr>
      </w:pPr>
      <w:proofErr w:type="spellStart"/>
      <w:r w:rsidRPr="00B87E1C">
        <w:rPr>
          <w:rFonts w:eastAsia="Times New Roman"/>
          <w:b/>
          <w:bCs/>
          <w:color w:val="auto"/>
          <w:kern w:val="0"/>
          <w:szCs w:val="24"/>
          <w:lang w:eastAsia="en-GB"/>
          <w14:ligatures w14:val="none"/>
        </w:rPr>
        <w:t>ἔρ</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νος</w:t>
      </w:r>
      <w:proofErr w:type="spellEnd"/>
      <w:r w:rsidRPr="00B87E1C">
        <w:rPr>
          <w:rFonts w:eastAsia="Times New Roman"/>
          <w:color w:val="auto"/>
          <w:kern w:val="0"/>
          <w:szCs w:val="24"/>
          <w:lang w:eastAsia="en-GB"/>
          <w14:ligatures w14:val="none"/>
        </w:rPr>
        <w:t xml:space="preserve"> (contribution to a communal feast, or subscription gift): </w:t>
      </w:r>
      <w:proofErr w:type="spellStart"/>
      <w:r w:rsidRPr="00B87E1C">
        <w:rPr>
          <w:rFonts w:eastAsia="Times New Roman"/>
          <w:i/>
          <w:iCs/>
          <w:color w:val="auto"/>
          <w:kern w:val="0"/>
          <w:szCs w:val="24"/>
          <w:lang w:eastAsia="en-GB"/>
          <w14:ligatures w14:val="none"/>
        </w:rPr>
        <w:t>κάλλιστον</w:t>
      </w:r>
      <w:proofErr w:type="spellEnd"/>
      <w:r w:rsidRPr="00B87E1C">
        <w:rPr>
          <w:rFonts w:eastAsia="Times New Roman"/>
          <w:i/>
          <w:iCs/>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ἔρ</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νον</w:t>
      </w:r>
      <w:proofErr w:type="spellEnd"/>
      <w:r w:rsidRPr="00B87E1C">
        <w:rPr>
          <w:rFonts w:eastAsia="Times New Roman"/>
          <w:color w:val="auto"/>
          <w:kern w:val="0"/>
          <w:szCs w:val="24"/>
          <w:lang w:eastAsia="en-GB"/>
          <w14:ligatures w14:val="none"/>
        </w:rPr>
        <w:t xml:space="preserve"> (the finest contribution) treats the soldier's death as a gift to a collective fund, continuing the economic and social metaphors that run through the oration.</w:t>
      </w:r>
    </w:p>
    <w:p w14:paraId="1414F072" w14:textId="709633B2" w:rsidR="000D703D" w:rsidRPr="000D703D" w:rsidRDefault="00E750C4"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r>
        <w:rPr>
          <w:rFonts w:eastAsia="Times New Roman"/>
          <w:b/>
          <w:bCs/>
          <w:color w:val="auto"/>
          <w:kern w:val="0"/>
          <w:sz w:val="27"/>
          <w:szCs w:val="27"/>
          <w:lang w:eastAsia="en-GB"/>
          <w14:ligatures w14:val="none"/>
        </w:rPr>
        <w:t>9)</w:t>
      </w:r>
      <w:r>
        <w:rPr>
          <w:rFonts w:eastAsia="Times New Roman"/>
          <w:b/>
          <w:bCs/>
          <w:color w:val="auto"/>
          <w:kern w:val="0"/>
          <w:sz w:val="27"/>
          <w:szCs w:val="27"/>
          <w:lang w:eastAsia="en-GB"/>
          <w14:ligatures w14:val="none"/>
        </w:rPr>
        <w:tab/>
      </w:r>
      <w:proofErr w:type="spellStart"/>
      <w:r w:rsidR="000D703D" w:rsidRPr="00876E09">
        <w:rPr>
          <w:rFonts w:eastAsia="Times New Roman"/>
          <w:b/>
          <w:bCs/>
          <w:color w:val="auto"/>
          <w:kern w:val="0"/>
          <w:sz w:val="27"/>
          <w:szCs w:val="27"/>
          <w:lang w:eastAsia="en-GB"/>
          <w14:ligatures w14:val="none"/>
        </w:rPr>
        <w:t>κοινῇ</w:t>
      </w:r>
      <w:proofErr w:type="spellEnd"/>
      <w:r w:rsidR="000D703D">
        <w:rPr>
          <w:rFonts w:eastAsia="Times New Roman"/>
          <w:b/>
          <w:bCs/>
          <w:color w:val="auto"/>
          <w:kern w:val="0"/>
          <w:sz w:val="27"/>
          <w:szCs w:val="27"/>
          <w:lang w:eastAsia="en-GB"/>
          <w14:ligatures w14:val="none"/>
        </w:rPr>
        <w:t xml:space="preserve">: </w:t>
      </w:r>
      <w:r w:rsidR="000D703D" w:rsidRPr="00876E09">
        <w:rPr>
          <w:rFonts w:eastAsia="Times New Roman"/>
          <w:color w:val="auto"/>
          <w:kern w:val="0"/>
          <w:szCs w:val="24"/>
          <w:lang w:eastAsia="en-GB"/>
          <w14:ligatures w14:val="none"/>
        </w:rPr>
        <w:t xml:space="preserve">dative </w:t>
      </w:r>
      <w:r w:rsidR="000D703D">
        <w:rPr>
          <w:rFonts w:eastAsia="Times New Roman"/>
          <w:color w:val="auto"/>
          <w:kern w:val="0"/>
          <w:szCs w:val="24"/>
          <w:lang w:eastAsia="en-GB"/>
          <w14:ligatures w14:val="none"/>
        </w:rPr>
        <w:t xml:space="preserve">like </w:t>
      </w:r>
      <w:r w:rsidR="000D703D" w:rsidRPr="00876E09">
        <w:rPr>
          <w:rFonts w:eastAsia="Times New Roman"/>
          <w:color w:val="auto"/>
          <w:kern w:val="0"/>
          <w:szCs w:val="24"/>
          <w:lang w:eastAsia="en-GB"/>
          <w14:ligatures w14:val="none"/>
        </w:rPr>
        <w:t>adverb</w:t>
      </w:r>
      <w:r w:rsidR="000D703D">
        <w:rPr>
          <w:rFonts w:eastAsia="Times New Roman"/>
          <w:b/>
          <w:bCs/>
          <w:color w:val="auto"/>
          <w:kern w:val="0"/>
          <w:sz w:val="27"/>
          <w:szCs w:val="27"/>
          <w:lang w:eastAsia="en-GB"/>
          <w14:ligatures w14:val="none"/>
        </w:rPr>
        <w:t xml:space="preserve">: </w:t>
      </w:r>
      <w:r w:rsidR="000D703D" w:rsidRPr="00876E09">
        <w:rPr>
          <w:rFonts w:eastAsia="Times New Roman"/>
          <w:color w:val="auto"/>
          <w:kern w:val="0"/>
          <w:szCs w:val="24"/>
          <w:lang w:eastAsia="en-GB"/>
          <w14:ligatures w14:val="none"/>
        </w:rPr>
        <w:t>“for the community/publicly”</w:t>
      </w:r>
    </w:p>
    <w:p w14:paraId="17CDCB6E" w14:textId="7DB329A3" w:rsidR="000D703D" w:rsidRDefault="000D703D" w:rsidP="00E750C4">
      <w:pPr>
        <w:spacing w:before="100" w:beforeAutospacing="1" w:after="100" w:afterAutospacing="1" w:line="240" w:lineRule="auto"/>
        <w:outlineLvl w:val="2"/>
        <w:rPr>
          <w:rFonts w:eastAsia="Times New Roman"/>
          <w:b/>
          <w:bCs/>
          <w:color w:val="auto"/>
          <w:kern w:val="0"/>
          <w:sz w:val="27"/>
          <w:szCs w:val="27"/>
          <w:lang w:eastAsia="en-GB"/>
          <w14:ligatures w14:val="none"/>
        </w:rPr>
      </w:pPr>
      <w:proofErr w:type="spellStart"/>
      <w:r w:rsidRPr="00876E09">
        <w:rPr>
          <w:rFonts w:eastAsia="Times New Roman"/>
          <w:b/>
          <w:bCs/>
          <w:color w:val="auto"/>
          <w:kern w:val="0"/>
          <w:sz w:val="27"/>
          <w:szCs w:val="27"/>
          <w:lang w:eastAsia="en-GB"/>
          <w14:ligatures w14:val="none"/>
        </w:rPr>
        <w:t>τὰ</w:t>
      </w:r>
      <w:proofErr w:type="spellEnd"/>
      <w:r w:rsidRPr="00876E09">
        <w:rPr>
          <w:rFonts w:eastAsia="Times New Roman"/>
          <w:b/>
          <w:bCs/>
          <w:color w:val="auto"/>
          <w:kern w:val="0"/>
          <w:sz w:val="27"/>
          <w:szCs w:val="27"/>
          <w:lang w:eastAsia="en-GB"/>
          <w14:ligatures w14:val="none"/>
        </w:rPr>
        <w:t xml:space="preserve"> </w:t>
      </w:r>
      <w:proofErr w:type="spellStart"/>
      <w:r w:rsidRPr="00876E09">
        <w:rPr>
          <w:rFonts w:eastAsia="Times New Roman"/>
          <w:b/>
          <w:bCs/>
          <w:color w:val="auto"/>
          <w:kern w:val="0"/>
          <w:sz w:val="27"/>
          <w:szCs w:val="27"/>
          <w:lang w:eastAsia="en-GB"/>
          <w14:ligatures w14:val="none"/>
        </w:rPr>
        <w:t>σώμ</w:t>
      </w:r>
      <w:proofErr w:type="spellEnd"/>
      <w:r w:rsidRPr="00876E09">
        <w:rPr>
          <w:rFonts w:eastAsia="Times New Roman"/>
          <w:b/>
          <w:bCs/>
          <w:color w:val="auto"/>
          <w:kern w:val="0"/>
          <w:sz w:val="27"/>
          <w:szCs w:val="27"/>
          <w:lang w:eastAsia="en-GB"/>
          <w14:ligatures w14:val="none"/>
        </w:rPr>
        <w:t>ατα</w:t>
      </w:r>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accusative plural</w:t>
      </w:r>
    </w:p>
    <w:p w14:paraId="4F1D4BAE" w14:textId="1D0EC1BE" w:rsidR="000D703D" w:rsidRPr="00876E09" w:rsidRDefault="000D703D" w:rsidP="00E750C4">
      <w:pPr>
        <w:spacing w:before="100" w:beforeAutospacing="1" w:after="100" w:afterAutospacing="1" w:line="240" w:lineRule="auto"/>
        <w:rPr>
          <w:rFonts w:eastAsia="Times New Roman"/>
          <w:color w:val="auto"/>
          <w:kern w:val="0"/>
          <w:szCs w:val="24"/>
          <w:lang w:eastAsia="en-GB"/>
          <w14:ligatures w14:val="none"/>
        </w:rPr>
      </w:pPr>
      <w:r>
        <w:rPr>
          <w:rFonts w:eastAsia="Times New Roman"/>
          <w:b/>
          <w:bCs/>
          <w:color w:val="auto"/>
          <w:kern w:val="0"/>
          <w:sz w:val="27"/>
          <w:szCs w:val="27"/>
          <w:lang w:val="el-GR" w:eastAsia="en-GB"/>
          <w14:ligatures w14:val="none"/>
        </w:rPr>
        <w:t>δ</w:t>
      </w:r>
      <w:proofErr w:type="spellStart"/>
      <w:r w:rsidRPr="00876E09">
        <w:rPr>
          <w:rFonts w:eastAsia="Times New Roman"/>
          <w:b/>
          <w:bCs/>
          <w:color w:val="auto"/>
          <w:kern w:val="0"/>
          <w:sz w:val="27"/>
          <w:szCs w:val="27"/>
          <w:lang w:eastAsia="en-GB"/>
          <w14:ligatures w14:val="none"/>
        </w:rPr>
        <w:t>ιδόντες</w:t>
      </w:r>
      <w:proofErr w:type="spellEnd"/>
      <w:r>
        <w:rPr>
          <w:rFonts w:eastAsia="Times New Roman"/>
          <w:b/>
          <w:bCs/>
          <w:color w:val="auto"/>
          <w:kern w:val="0"/>
          <w:sz w:val="27"/>
          <w:szCs w:val="27"/>
          <w:lang w:eastAsia="en-GB"/>
          <w14:ligatures w14:val="none"/>
        </w:rPr>
        <w:t xml:space="preserve">: </w:t>
      </w:r>
      <w:r w:rsidRPr="000D703D">
        <w:rPr>
          <w:rFonts w:eastAsia="Times New Roman"/>
          <w:color w:val="auto"/>
          <w:kern w:val="0"/>
          <w:szCs w:val="24"/>
          <w:lang w:eastAsia="en-GB"/>
          <w14:ligatures w14:val="none"/>
        </w:rPr>
        <w:t xml:space="preserve"> </w:t>
      </w:r>
      <w:proofErr w:type="spellStart"/>
      <w:r w:rsidRPr="00876E09">
        <w:rPr>
          <w:rFonts w:eastAsia="Times New Roman"/>
          <w:color w:val="auto"/>
          <w:kern w:val="0"/>
          <w:szCs w:val="24"/>
          <w:lang w:eastAsia="en-GB"/>
          <w14:ligatures w14:val="none"/>
        </w:rPr>
        <w:t>participle“giving</w:t>
      </w:r>
      <w:proofErr w:type="spellEnd"/>
      <w:r w:rsidRPr="00876E09">
        <w:rPr>
          <w:rFonts w:eastAsia="Times New Roman"/>
          <w:color w:val="auto"/>
          <w:kern w:val="0"/>
          <w:szCs w:val="24"/>
          <w:lang w:eastAsia="en-GB"/>
          <w14:ligatures w14:val="none"/>
        </w:rPr>
        <w:t>”</w:t>
      </w:r>
    </w:p>
    <w:p w14:paraId="168384DD" w14:textId="77777777" w:rsidR="006E76B0" w:rsidRPr="000D703D" w:rsidRDefault="006E76B0" w:rsidP="006E76B0">
      <w:pPr>
        <w:spacing w:before="100" w:beforeAutospacing="1" w:after="100" w:afterAutospacing="1" w:line="240" w:lineRule="auto"/>
        <w:ind w:left="720" w:firstLine="0"/>
        <w:rPr>
          <w:rFonts w:eastAsia="Times New Roman"/>
          <w:color w:val="auto"/>
          <w:kern w:val="0"/>
          <w:szCs w:val="24"/>
          <w:lang w:eastAsia="en-GB"/>
          <w14:ligatures w14:val="none"/>
        </w:rPr>
      </w:pPr>
      <w:proofErr w:type="spellStart"/>
      <w:r w:rsidRPr="00B87E1C">
        <w:rPr>
          <w:rFonts w:eastAsia="Times New Roman"/>
          <w:b/>
          <w:bCs/>
          <w:color w:val="auto"/>
          <w:kern w:val="0"/>
          <w:szCs w:val="24"/>
          <w:lang w:eastAsia="en-GB"/>
          <w14:ligatures w14:val="none"/>
        </w:rPr>
        <w:t>κοινῇ</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ἰδίᾳ</w:t>
      </w:r>
      <w:proofErr w:type="spellEnd"/>
      <w:r w:rsidRPr="00B87E1C">
        <w:rPr>
          <w:rFonts w:eastAsia="Times New Roman"/>
          <w:color w:val="auto"/>
          <w:kern w:val="0"/>
          <w:szCs w:val="24"/>
          <w:lang w:eastAsia="en-GB"/>
          <w14:ligatures w14:val="none"/>
        </w:rPr>
        <w:t xml:space="preserve"> — communal giving of bodies; individual receipt of praise. The adverbial dative pair frames the paradox of civic sacrifice: the collective act yields a personal, inalienable reward.</w:t>
      </w:r>
    </w:p>
    <w:p w14:paraId="5D6EA8D8" w14:textId="6DCA8B67" w:rsidR="000D703D" w:rsidRDefault="000D703D" w:rsidP="00E750C4">
      <w:pPr>
        <w:spacing w:before="100" w:beforeAutospacing="1" w:after="100" w:afterAutospacing="1" w:line="240" w:lineRule="auto"/>
        <w:rPr>
          <w:rFonts w:eastAsia="Times New Roman"/>
          <w:color w:val="auto"/>
          <w:kern w:val="0"/>
          <w:szCs w:val="24"/>
          <w:lang w:eastAsia="en-GB"/>
          <w14:ligatures w14:val="none"/>
        </w:rPr>
      </w:pPr>
      <w:proofErr w:type="spellStart"/>
      <w:r w:rsidRPr="00876E09">
        <w:rPr>
          <w:rFonts w:eastAsia="Times New Roman"/>
          <w:b/>
          <w:bCs/>
          <w:color w:val="auto"/>
          <w:kern w:val="0"/>
          <w:sz w:val="27"/>
          <w:szCs w:val="27"/>
          <w:lang w:eastAsia="en-GB"/>
          <w14:ligatures w14:val="none"/>
        </w:rPr>
        <w:lastRenderedPageBreak/>
        <w:t>ἰδίᾳ</w:t>
      </w:r>
      <w:proofErr w:type="spellEnd"/>
      <w:r>
        <w:rPr>
          <w:rFonts w:eastAsia="Times New Roman"/>
          <w:b/>
          <w:bCs/>
          <w:color w:val="auto"/>
          <w:kern w:val="0"/>
          <w:sz w:val="27"/>
          <w:szCs w:val="27"/>
          <w:lang w:val="en-CA" w:eastAsia="en-GB"/>
          <w14:ligatures w14:val="none"/>
        </w:rPr>
        <w:t xml:space="preserve">: </w:t>
      </w:r>
      <w:proofErr w:type="spellStart"/>
      <w:proofErr w:type="gramStart"/>
      <w:r w:rsidRPr="00876E09">
        <w:rPr>
          <w:rFonts w:eastAsia="Times New Roman"/>
          <w:color w:val="auto"/>
          <w:kern w:val="0"/>
          <w:szCs w:val="24"/>
          <w:lang w:eastAsia="en-GB"/>
          <w14:ligatures w14:val="none"/>
        </w:rPr>
        <w:t>adverb“</w:t>
      </w:r>
      <w:proofErr w:type="gramEnd"/>
      <w:r w:rsidRPr="00876E09">
        <w:rPr>
          <w:rFonts w:eastAsia="Times New Roman"/>
          <w:color w:val="auto"/>
          <w:kern w:val="0"/>
          <w:szCs w:val="24"/>
          <w:lang w:eastAsia="en-GB"/>
          <w14:ligatures w14:val="none"/>
        </w:rPr>
        <w:t>privately</w:t>
      </w:r>
      <w:proofErr w:type="spellEnd"/>
      <w:r w:rsidRPr="00876E09">
        <w:rPr>
          <w:rFonts w:eastAsia="Times New Roman"/>
          <w:color w:val="auto"/>
          <w:kern w:val="0"/>
          <w:szCs w:val="24"/>
          <w:lang w:eastAsia="en-GB"/>
          <w14:ligatures w14:val="none"/>
        </w:rPr>
        <w:t>/individua</w:t>
      </w:r>
      <w:r w:rsidRPr="000D703D">
        <w:rPr>
          <w:rFonts w:eastAsia="Times New Roman"/>
          <w:color w:val="auto"/>
          <w:kern w:val="0"/>
          <w:szCs w:val="24"/>
          <w:lang w:eastAsia="en-GB"/>
          <w14:ligatures w14:val="none"/>
        </w:rPr>
        <w:t>lly”</w:t>
      </w:r>
    </w:p>
    <w:p w14:paraId="140CE127" w14:textId="607EC706" w:rsidR="000D703D" w:rsidRDefault="000D703D" w:rsidP="00D27B1B">
      <w:pPr>
        <w:spacing w:before="100" w:beforeAutospacing="1" w:after="100" w:afterAutospacing="1" w:line="240" w:lineRule="auto"/>
        <w:ind w:left="720" w:firstLine="0"/>
        <w:rPr>
          <w:rFonts w:eastAsia="Times New Roman"/>
          <w:color w:val="auto"/>
          <w:kern w:val="0"/>
          <w:szCs w:val="24"/>
          <w:lang w:eastAsia="en-GB"/>
          <w14:ligatures w14:val="none"/>
        </w:rPr>
      </w:pPr>
      <w:proofErr w:type="spellStart"/>
      <w:r w:rsidRPr="00876E09">
        <w:rPr>
          <w:rFonts w:eastAsia="Times New Roman"/>
          <w:b/>
          <w:bCs/>
          <w:color w:val="auto"/>
          <w:kern w:val="0"/>
          <w:sz w:val="27"/>
          <w:szCs w:val="27"/>
          <w:lang w:eastAsia="en-GB"/>
          <w14:ligatures w14:val="none"/>
        </w:rPr>
        <w:t>ἀγήρων</w:t>
      </w:r>
      <w:proofErr w:type="spellEnd"/>
      <w:r>
        <w:rPr>
          <w:rFonts w:eastAsia="Times New Roman"/>
          <w:color w:val="auto"/>
          <w:kern w:val="0"/>
          <w:szCs w:val="24"/>
          <w:lang w:eastAsia="en-GB"/>
          <w14:ligatures w14:val="none"/>
        </w:rPr>
        <w:t xml:space="preserve">: </w:t>
      </w:r>
      <w:r w:rsidRPr="00876E09">
        <w:rPr>
          <w:rFonts w:eastAsia="Times New Roman"/>
          <w:color w:val="auto"/>
          <w:kern w:val="0"/>
          <w:szCs w:val="24"/>
          <w:lang w:eastAsia="en-GB"/>
          <w14:ligatures w14:val="none"/>
        </w:rPr>
        <w:t>adjective</w:t>
      </w:r>
      <w:r>
        <w:rPr>
          <w:rFonts w:eastAsia="Times New Roman"/>
          <w:color w:val="auto"/>
          <w:kern w:val="0"/>
          <w:szCs w:val="24"/>
          <w:lang w:eastAsia="en-GB"/>
          <w14:ligatures w14:val="none"/>
        </w:rPr>
        <w:t xml:space="preserve">, </w:t>
      </w:r>
      <w:r w:rsidRPr="00876E09">
        <w:rPr>
          <w:rFonts w:eastAsia="Times New Roman"/>
          <w:color w:val="auto"/>
          <w:kern w:val="0"/>
          <w:szCs w:val="24"/>
          <w:lang w:eastAsia="en-GB"/>
          <w14:ligatures w14:val="none"/>
        </w:rPr>
        <w:t>“</w:t>
      </w:r>
      <w:proofErr w:type="spellStart"/>
      <w:r w:rsidRPr="00876E09">
        <w:rPr>
          <w:rFonts w:eastAsia="Times New Roman"/>
          <w:color w:val="auto"/>
          <w:kern w:val="0"/>
          <w:szCs w:val="24"/>
          <w:lang w:eastAsia="en-GB"/>
          <w14:ligatures w14:val="none"/>
        </w:rPr>
        <w:t>unaging</w:t>
      </w:r>
      <w:proofErr w:type="spellEnd"/>
      <w:r w:rsidRPr="00876E09">
        <w:rPr>
          <w:rFonts w:eastAsia="Times New Roman"/>
          <w:color w:val="auto"/>
          <w:kern w:val="0"/>
          <w:szCs w:val="24"/>
          <w:lang w:eastAsia="en-GB"/>
          <w14:ligatures w14:val="none"/>
        </w:rPr>
        <w:t>”</w:t>
      </w:r>
      <w:r w:rsidR="00D27B1B" w:rsidRPr="00D27B1B">
        <w:rPr>
          <w:rFonts w:eastAsia="Times New Roman"/>
          <w:color w:val="auto"/>
          <w:kern w:val="0"/>
          <w:szCs w:val="24"/>
          <w:lang w:eastAsia="en-GB"/>
          <w14:ligatures w14:val="none"/>
        </w:rPr>
        <w:t xml:space="preserve"> </w:t>
      </w:r>
      <w:r w:rsidR="00D27B1B" w:rsidRPr="00B87E1C">
        <w:rPr>
          <w:rFonts w:eastAsia="Times New Roman"/>
          <w:color w:val="auto"/>
          <w:kern w:val="0"/>
          <w:szCs w:val="24"/>
          <w:lang w:eastAsia="en-GB"/>
          <w14:ligatures w14:val="none"/>
        </w:rPr>
        <w:t xml:space="preserve">(ageless, not growing old): </w:t>
      </w:r>
      <w:proofErr w:type="gramStart"/>
      <w:r w:rsidR="00D27B1B" w:rsidRPr="00B87E1C">
        <w:rPr>
          <w:rFonts w:eastAsia="Times New Roman"/>
          <w:color w:val="auto"/>
          <w:kern w:val="0"/>
          <w:szCs w:val="24"/>
          <w:lang w:eastAsia="en-GB"/>
          <w14:ligatures w14:val="none"/>
        </w:rPr>
        <w:t>alpha-privative</w:t>
      </w:r>
      <w:proofErr w:type="gramEnd"/>
      <w:r w:rsidR="00D27B1B" w:rsidRPr="00B87E1C">
        <w:rPr>
          <w:rFonts w:eastAsia="Times New Roman"/>
          <w:color w:val="auto"/>
          <w:kern w:val="0"/>
          <w:szCs w:val="24"/>
          <w:lang w:eastAsia="en-GB"/>
          <w14:ligatures w14:val="none"/>
        </w:rPr>
        <w:t xml:space="preserve"> </w:t>
      </w:r>
      <w:r w:rsidR="00216D9A">
        <w:rPr>
          <w:rFonts w:eastAsia="Times New Roman"/>
          <w:color w:val="auto"/>
          <w:kern w:val="0"/>
          <w:szCs w:val="24"/>
          <w:lang w:eastAsia="en-GB"/>
          <w14:ligatures w14:val="none"/>
        </w:rPr>
        <w:t>+</w:t>
      </w:r>
      <w:r w:rsidR="00D27B1B" w:rsidRPr="002E11F2">
        <w:rPr>
          <w:rFonts w:eastAsia="Times New Roman"/>
          <w:color w:val="auto"/>
          <w:kern w:val="0"/>
          <w:szCs w:val="24"/>
          <w:lang w:eastAsia="en-GB"/>
          <w14:ligatures w14:val="none"/>
        </w:rPr>
        <w:t xml:space="preserve"> </w:t>
      </w:r>
      <w:proofErr w:type="spellStart"/>
      <w:r w:rsidR="00D27B1B" w:rsidRPr="002E11F2">
        <w:rPr>
          <w:rFonts w:eastAsia="Times New Roman"/>
          <w:color w:val="auto"/>
          <w:kern w:val="0"/>
          <w:szCs w:val="24"/>
          <w:lang w:eastAsia="en-GB"/>
          <w14:ligatures w14:val="none"/>
        </w:rPr>
        <w:t>γῆρ</w:t>
      </w:r>
      <w:proofErr w:type="spellEnd"/>
      <w:r w:rsidR="00D27B1B" w:rsidRPr="002E11F2">
        <w:rPr>
          <w:rFonts w:eastAsia="Times New Roman"/>
          <w:color w:val="auto"/>
          <w:kern w:val="0"/>
          <w:szCs w:val="24"/>
          <w:lang w:eastAsia="en-GB"/>
          <w14:ligatures w14:val="none"/>
        </w:rPr>
        <w:t>ας (old age). The praise given to the dead will not age as bodies do</w:t>
      </w:r>
      <w:r w:rsidR="00D27B1B" w:rsidRPr="002E11F2">
        <w:rPr>
          <w:rFonts w:eastAsia="Times New Roman"/>
          <w:color w:val="auto"/>
          <w:kern w:val="0"/>
          <w:szCs w:val="24"/>
          <w:lang w:eastAsia="en-GB"/>
          <w14:ligatures w14:val="none"/>
        </w:rPr>
        <w:t>;</w:t>
      </w:r>
      <w:r w:rsidR="00D27B1B" w:rsidRPr="002E11F2">
        <w:rPr>
          <w:rFonts w:eastAsia="Times New Roman"/>
          <w:color w:val="auto"/>
          <w:kern w:val="0"/>
          <w:szCs w:val="24"/>
          <w:lang w:eastAsia="en-GB"/>
          <w14:ligatures w14:val="none"/>
        </w:rPr>
        <w:t xml:space="preserve"> an antithesis between the mortality of flesh and the immortality of </w:t>
      </w:r>
      <w:proofErr w:type="spellStart"/>
      <w:r w:rsidR="00D27B1B" w:rsidRPr="002E11F2">
        <w:rPr>
          <w:rFonts w:eastAsia="Times New Roman"/>
          <w:color w:val="auto"/>
          <w:kern w:val="0"/>
          <w:szCs w:val="24"/>
          <w:lang w:eastAsia="en-GB"/>
          <w14:ligatures w14:val="none"/>
        </w:rPr>
        <w:t>kleos</w:t>
      </w:r>
      <w:proofErr w:type="spellEnd"/>
      <w:r w:rsidR="00D27B1B" w:rsidRPr="002E11F2">
        <w:rPr>
          <w:rFonts w:eastAsia="Times New Roman"/>
          <w:color w:val="auto"/>
          <w:kern w:val="0"/>
          <w:szCs w:val="24"/>
          <w:lang w:eastAsia="en-GB"/>
          <w14:ligatures w14:val="none"/>
        </w:rPr>
        <w:t>.</w:t>
      </w:r>
    </w:p>
    <w:p w14:paraId="6C0BD9B3" w14:textId="541136E8" w:rsidR="000D703D" w:rsidRPr="000D703D" w:rsidRDefault="000D703D" w:rsidP="00E750C4">
      <w:pPr>
        <w:spacing w:before="100" w:beforeAutospacing="1" w:after="100" w:afterAutospacing="1" w:line="240" w:lineRule="auto"/>
        <w:outlineLvl w:val="2"/>
        <w:rPr>
          <w:rFonts w:eastAsia="Times New Roman"/>
          <w:b/>
          <w:bCs/>
          <w:color w:val="auto"/>
          <w:kern w:val="0"/>
          <w:sz w:val="27"/>
          <w:szCs w:val="27"/>
          <w:lang w:eastAsia="en-GB"/>
          <w14:ligatures w14:val="none"/>
        </w:rPr>
      </w:pPr>
      <w:r w:rsidRPr="00876E09">
        <w:rPr>
          <w:rFonts w:eastAsia="Times New Roman"/>
          <w:b/>
          <w:bCs/>
          <w:color w:val="auto"/>
          <w:kern w:val="0"/>
          <w:sz w:val="27"/>
          <w:szCs w:val="27"/>
          <w:lang w:eastAsia="en-GB"/>
          <w14:ligatures w14:val="none"/>
        </w:rPr>
        <w:t>ἔπα</w:t>
      </w:r>
      <w:proofErr w:type="spellStart"/>
      <w:r w:rsidRPr="00876E09">
        <w:rPr>
          <w:rFonts w:eastAsia="Times New Roman"/>
          <w:b/>
          <w:bCs/>
          <w:color w:val="auto"/>
          <w:kern w:val="0"/>
          <w:sz w:val="27"/>
          <w:szCs w:val="27"/>
          <w:lang w:eastAsia="en-GB"/>
          <w14:ligatures w14:val="none"/>
        </w:rPr>
        <w:t>ινον</w:t>
      </w:r>
      <w:proofErr w:type="spellEnd"/>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accusative object</w:t>
      </w:r>
      <w:r w:rsidRPr="000D703D">
        <w:rPr>
          <w:rFonts w:eastAsia="Times New Roman"/>
          <w:color w:val="auto"/>
          <w:kern w:val="0"/>
          <w:sz w:val="27"/>
          <w:szCs w:val="27"/>
          <w:lang w:eastAsia="en-GB"/>
          <w14:ligatures w14:val="none"/>
        </w:rPr>
        <w:t xml:space="preserve">, </w:t>
      </w:r>
      <w:r w:rsidRPr="00876E09">
        <w:rPr>
          <w:rFonts w:eastAsia="Times New Roman"/>
          <w:color w:val="auto"/>
          <w:kern w:val="0"/>
          <w:szCs w:val="24"/>
          <w:lang w:eastAsia="en-GB"/>
          <w14:ligatures w14:val="none"/>
        </w:rPr>
        <w:t>“praise”</w:t>
      </w:r>
    </w:p>
    <w:p w14:paraId="6BADC2C2" w14:textId="0FE4F766" w:rsidR="000D703D" w:rsidRPr="000D703D" w:rsidRDefault="000D703D" w:rsidP="00E750C4">
      <w:pPr>
        <w:spacing w:before="100" w:beforeAutospacing="1" w:after="100" w:afterAutospacing="1" w:line="240" w:lineRule="auto"/>
        <w:outlineLvl w:val="2"/>
        <w:rPr>
          <w:rFonts w:eastAsia="Times New Roman"/>
          <w:b/>
          <w:bCs/>
          <w:color w:val="auto"/>
          <w:kern w:val="0"/>
          <w:sz w:val="27"/>
          <w:szCs w:val="27"/>
          <w:lang w:eastAsia="en-GB"/>
          <w14:ligatures w14:val="none"/>
        </w:rPr>
      </w:pPr>
      <w:proofErr w:type="spellStart"/>
      <w:r w:rsidRPr="00876E09">
        <w:rPr>
          <w:rFonts w:eastAsia="Times New Roman"/>
          <w:b/>
          <w:bCs/>
          <w:color w:val="auto"/>
          <w:kern w:val="0"/>
          <w:sz w:val="27"/>
          <w:szCs w:val="27"/>
          <w:lang w:eastAsia="en-GB"/>
          <w14:ligatures w14:val="none"/>
        </w:rPr>
        <w:t>ἐλάμ</w:t>
      </w:r>
      <w:proofErr w:type="spellEnd"/>
      <w:r w:rsidRPr="00876E09">
        <w:rPr>
          <w:rFonts w:eastAsia="Times New Roman"/>
          <w:b/>
          <w:bCs/>
          <w:color w:val="auto"/>
          <w:kern w:val="0"/>
          <w:sz w:val="27"/>
          <w:szCs w:val="27"/>
          <w:lang w:eastAsia="en-GB"/>
          <w14:ligatures w14:val="none"/>
        </w:rPr>
        <w:t>βα</w:t>
      </w:r>
      <w:proofErr w:type="spellStart"/>
      <w:r w:rsidRPr="00876E09">
        <w:rPr>
          <w:rFonts w:eastAsia="Times New Roman"/>
          <w:b/>
          <w:bCs/>
          <w:color w:val="auto"/>
          <w:kern w:val="0"/>
          <w:sz w:val="27"/>
          <w:szCs w:val="27"/>
          <w:lang w:eastAsia="en-GB"/>
          <w14:ligatures w14:val="none"/>
        </w:rPr>
        <w:t>νον</w:t>
      </w:r>
      <w:proofErr w:type="spellEnd"/>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imperfect active</w:t>
      </w:r>
      <w:r w:rsidRPr="000D703D">
        <w:rPr>
          <w:rFonts w:eastAsia="Times New Roman"/>
          <w:color w:val="auto"/>
          <w:kern w:val="0"/>
          <w:sz w:val="27"/>
          <w:szCs w:val="27"/>
          <w:lang w:eastAsia="en-GB"/>
          <w14:ligatures w14:val="none"/>
        </w:rPr>
        <w:t>,</w:t>
      </w:r>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 xml:space="preserve">“were </w:t>
      </w:r>
      <w:proofErr w:type="gramStart"/>
      <w:r w:rsidRPr="00876E09">
        <w:rPr>
          <w:rFonts w:eastAsia="Times New Roman"/>
          <w:color w:val="auto"/>
          <w:kern w:val="0"/>
          <w:szCs w:val="24"/>
          <w:lang w:eastAsia="en-GB"/>
          <w14:ligatures w14:val="none"/>
        </w:rPr>
        <w:t>receiving”</w:t>
      </w:r>
      <w:proofErr w:type="gramEnd"/>
    </w:p>
    <w:p w14:paraId="2682648F" w14:textId="15CEFB18" w:rsidR="00D2136B" w:rsidRPr="00B87E1C" w:rsidRDefault="000157F8" w:rsidP="002E11F2">
      <w:pPr>
        <w:spacing w:before="100" w:beforeAutospacing="1" w:after="100" w:afterAutospacing="1" w:line="240" w:lineRule="auto"/>
        <w:ind w:left="720" w:hanging="72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 xml:space="preserve">12) </w:t>
      </w:r>
      <w:r>
        <w:rPr>
          <w:rFonts w:eastAsia="Times New Roman"/>
          <w:b/>
          <w:bCs/>
          <w:color w:val="auto"/>
          <w:kern w:val="0"/>
          <w:sz w:val="27"/>
          <w:szCs w:val="27"/>
          <w:lang w:eastAsia="en-GB"/>
          <w14:ligatures w14:val="none"/>
        </w:rPr>
        <w:tab/>
      </w:r>
      <w:proofErr w:type="spellStart"/>
      <w:r w:rsidR="00D2136B" w:rsidRPr="00B87E1C">
        <w:rPr>
          <w:rFonts w:eastAsia="Times New Roman"/>
          <w:b/>
          <w:bCs/>
          <w:color w:val="auto"/>
          <w:kern w:val="0"/>
          <w:szCs w:val="24"/>
          <w:lang w:eastAsia="en-GB"/>
          <w14:ligatures w14:val="none"/>
        </w:rPr>
        <w:t>ἀνδρῶν</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γὰρ</w:t>
      </w:r>
      <w:proofErr w:type="spellEnd"/>
      <w:r w:rsidR="00D2136B" w:rsidRPr="00B87E1C">
        <w:rPr>
          <w:rFonts w:eastAsia="Times New Roman"/>
          <w:b/>
          <w:bCs/>
          <w:color w:val="auto"/>
          <w:kern w:val="0"/>
          <w:szCs w:val="24"/>
          <w:lang w:eastAsia="en-GB"/>
          <w14:ligatures w14:val="none"/>
        </w:rPr>
        <w:t xml:space="preserve"> ἐπ</w:t>
      </w:r>
      <w:proofErr w:type="spellStart"/>
      <w:r w:rsidR="00D2136B" w:rsidRPr="00B87E1C">
        <w:rPr>
          <w:rFonts w:eastAsia="Times New Roman"/>
          <w:b/>
          <w:bCs/>
          <w:color w:val="auto"/>
          <w:kern w:val="0"/>
          <w:szCs w:val="24"/>
          <w:lang w:eastAsia="en-GB"/>
          <w14:ligatures w14:val="none"/>
        </w:rPr>
        <w:t>ιφ</w:t>
      </w:r>
      <w:proofErr w:type="spellEnd"/>
      <w:r w:rsidR="00D2136B" w:rsidRPr="00B87E1C">
        <w:rPr>
          <w:rFonts w:eastAsia="Times New Roman"/>
          <w:b/>
          <w:bCs/>
          <w:color w:val="auto"/>
          <w:kern w:val="0"/>
          <w:szCs w:val="24"/>
          <w:lang w:eastAsia="en-GB"/>
          <w14:ligatures w14:val="none"/>
        </w:rPr>
        <w:t>α</w:t>
      </w:r>
      <w:proofErr w:type="spellStart"/>
      <w:r w:rsidR="00D2136B" w:rsidRPr="00B87E1C">
        <w:rPr>
          <w:rFonts w:eastAsia="Times New Roman"/>
          <w:b/>
          <w:bCs/>
          <w:color w:val="auto"/>
          <w:kern w:val="0"/>
          <w:szCs w:val="24"/>
          <w:lang w:eastAsia="en-GB"/>
          <w14:ligatures w14:val="none"/>
        </w:rPr>
        <w:t>νῶν</w:t>
      </w:r>
      <w:proofErr w:type="spellEnd"/>
      <w:r w:rsidR="00D2136B" w:rsidRPr="00B87E1C">
        <w:rPr>
          <w:rFonts w:eastAsia="Times New Roman"/>
          <w:b/>
          <w:bCs/>
          <w:color w:val="auto"/>
          <w:kern w:val="0"/>
          <w:szCs w:val="24"/>
          <w:lang w:eastAsia="en-GB"/>
          <w14:ligatures w14:val="none"/>
        </w:rPr>
        <w:t xml:space="preserve"> π</w:t>
      </w:r>
      <w:proofErr w:type="spellStart"/>
      <w:r w:rsidR="00D2136B" w:rsidRPr="00B87E1C">
        <w:rPr>
          <w:rFonts w:eastAsia="Times New Roman"/>
          <w:b/>
          <w:bCs/>
          <w:color w:val="auto"/>
          <w:kern w:val="0"/>
          <w:szCs w:val="24"/>
          <w:lang w:eastAsia="en-GB"/>
          <w14:ligatures w14:val="none"/>
        </w:rPr>
        <w:t>ᾶσ</w:t>
      </w:r>
      <w:proofErr w:type="spellEnd"/>
      <w:r w:rsidR="00D2136B" w:rsidRPr="00B87E1C">
        <w:rPr>
          <w:rFonts w:eastAsia="Times New Roman"/>
          <w:b/>
          <w:bCs/>
          <w:color w:val="auto"/>
          <w:kern w:val="0"/>
          <w:szCs w:val="24"/>
          <w:lang w:eastAsia="en-GB"/>
          <w14:ligatures w14:val="none"/>
        </w:rPr>
        <w:t xml:space="preserve">α </w:t>
      </w:r>
      <w:proofErr w:type="spellStart"/>
      <w:r w:rsidR="00D2136B" w:rsidRPr="00B87E1C">
        <w:rPr>
          <w:rFonts w:eastAsia="Times New Roman"/>
          <w:b/>
          <w:bCs/>
          <w:color w:val="auto"/>
          <w:kern w:val="0"/>
          <w:szCs w:val="24"/>
          <w:lang w:eastAsia="en-GB"/>
          <w14:ligatures w14:val="none"/>
        </w:rPr>
        <w:t>γῆ</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τάφος</w:t>
      </w:r>
      <w:proofErr w:type="spellEnd"/>
      <w:r w:rsidR="00D2136B" w:rsidRPr="00B87E1C">
        <w:rPr>
          <w:rFonts w:eastAsia="Times New Roman"/>
          <w:color w:val="auto"/>
          <w:kern w:val="0"/>
          <w:szCs w:val="24"/>
          <w:lang w:eastAsia="en-GB"/>
          <w14:ligatures w14:val="none"/>
        </w:rPr>
        <w:t xml:space="preserve"> is a verbless predicate sentence — </w:t>
      </w:r>
      <w:r w:rsidR="00D2136B" w:rsidRPr="00B87E1C">
        <w:rPr>
          <w:rFonts w:eastAsia="Times New Roman"/>
          <w:i/>
          <w:iCs/>
          <w:color w:val="auto"/>
          <w:kern w:val="0"/>
          <w:szCs w:val="24"/>
          <w:lang w:eastAsia="en-GB"/>
          <w14:ligatures w14:val="none"/>
        </w:rPr>
        <w:t>is</w:t>
      </w:r>
      <w:r w:rsidR="00D2136B" w:rsidRPr="00B87E1C">
        <w:rPr>
          <w:rFonts w:eastAsia="Times New Roman"/>
          <w:color w:val="auto"/>
          <w:kern w:val="0"/>
          <w:szCs w:val="24"/>
          <w:lang w:eastAsia="en-GB"/>
          <w14:ligatures w14:val="none"/>
        </w:rPr>
        <w:t xml:space="preserve"> </w:t>
      </w:r>
      <w:proofErr w:type="spellStart"/>
      <w:r w:rsidR="00D2136B" w:rsidRPr="00B87E1C">
        <w:rPr>
          <w:rFonts w:eastAsia="Times New Roman"/>
          <w:color w:val="auto"/>
          <w:kern w:val="0"/>
          <w:szCs w:val="24"/>
          <w:lang w:eastAsia="en-GB"/>
          <w14:ligatures w14:val="none"/>
        </w:rPr>
        <w:t>is</w:t>
      </w:r>
      <w:proofErr w:type="spellEnd"/>
      <w:r w:rsidR="00D2136B" w:rsidRPr="00B87E1C">
        <w:rPr>
          <w:rFonts w:eastAsia="Times New Roman"/>
          <w:color w:val="auto"/>
          <w:kern w:val="0"/>
          <w:szCs w:val="24"/>
          <w:lang w:eastAsia="en-GB"/>
          <w14:ligatures w14:val="none"/>
        </w:rPr>
        <w:t xml:space="preserve"> implied. The genitive </w:t>
      </w:r>
      <w:proofErr w:type="spellStart"/>
      <w:r w:rsidR="00D2136B" w:rsidRPr="00B87E1C">
        <w:rPr>
          <w:rFonts w:eastAsia="Times New Roman"/>
          <w:i/>
          <w:iCs/>
          <w:color w:val="auto"/>
          <w:kern w:val="0"/>
          <w:szCs w:val="24"/>
          <w:lang w:eastAsia="en-GB"/>
          <w14:ligatures w14:val="none"/>
        </w:rPr>
        <w:t>ἀνδρῶν</w:t>
      </w:r>
      <w:proofErr w:type="spellEnd"/>
      <w:r w:rsidR="00D2136B" w:rsidRPr="00B87E1C">
        <w:rPr>
          <w:rFonts w:eastAsia="Times New Roman"/>
          <w:i/>
          <w:iCs/>
          <w:color w:val="auto"/>
          <w:kern w:val="0"/>
          <w:szCs w:val="24"/>
          <w:lang w:eastAsia="en-GB"/>
          <w14:ligatures w14:val="none"/>
        </w:rPr>
        <w:t xml:space="preserve"> ἐπ</w:t>
      </w:r>
      <w:proofErr w:type="spellStart"/>
      <w:r w:rsidR="00D2136B" w:rsidRPr="00B87E1C">
        <w:rPr>
          <w:rFonts w:eastAsia="Times New Roman"/>
          <w:i/>
          <w:iCs/>
          <w:color w:val="auto"/>
          <w:kern w:val="0"/>
          <w:szCs w:val="24"/>
          <w:lang w:eastAsia="en-GB"/>
          <w14:ligatures w14:val="none"/>
        </w:rPr>
        <w:t>ιφ</w:t>
      </w:r>
      <w:proofErr w:type="spellEnd"/>
      <w:r w:rsidR="00D2136B" w:rsidRPr="00B87E1C">
        <w:rPr>
          <w:rFonts w:eastAsia="Times New Roman"/>
          <w:i/>
          <w:iCs/>
          <w:color w:val="auto"/>
          <w:kern w:val="0"/>
          <w:szCs w:val="24"/>
          <w:lang w:eastAsia="en-GB"/>
          <w14:ligatures w14:val="none"/>
        </w:rPr>
        <w:t>α</w:t>
      </w:r>
      <w:proofErr w:type="spellStart"/>
      <w:r w:rsidR="00D2136B" w:rsidRPr="00B87E1C">
        <w:rPr>
          <w:rFonts w:eastAsia="Times New Roman"/>
          <w:i/>
          <w:iCs/>
          <w:color w:val="auto"/>
          <w:kern w:val="0"/>
          <w:szCs w:val="24"/>
          <w:lang w:eastAsia="en-GB"/>
          <w14:ligatures w14:val="none"/>
        </w:rPr>
        <w:t>νῶν</w:t>
      </w:r>
      <w:proofErr w:type="spellEnd"/>
      <w:r w:rsidR="00D2136B" w:rsidRPr="00B87E1C">
        <w:rPr>
          <w:rFonts w:eastAsia="Times New Roman"/>
          <w:color w:val="auto"/>
          <w:kern w:val="0"/>
          <w:szCs w:val="24"/>
          <w:lang w:eastAsia="en-GB"/>
          <w14:ligatures w14:val="none"/>
        </w:rPr>
        <w:t xml:space="preserve"> (of famous men) is a </w:t>
      </w:r>
      <w:r w:rsidR="00D2136B" w:rsidRPr="00B87E1C">
        <w:rPr>
          <w:rFonts w:eastAsia="Times New Roman"/>
          <w:b/>
          <w:bCs/>
          <w:color w:val="auto"/>
          <w:kern w:val="0"/>
          <w:szCs w:val="24"/>
          <w:lang w:eastAsia="en-GB"/>
          <w14:ligatures w14:val="none"/>
        </w:rPr>
        <w:t>possessive genitive</w:t>
      </w:r>
      <w:r w:rsidR="00D2136B" w:rsidRPr="00B87E1C">
        <w:rPr>
          <w:rFonts w:eastAsia="Times New Roman"/>
          <w:color w:val="auto"/>
          <w:kern w:val="0"/>
          <w:szCs w:val="24"/>
          <w:lang w:eastAsia="en-GB"/>
          <w14:ligatures w14:val="none"/>
        </w:rPr>
        <w:t xml:space="preserve"> placed emphatically before its noun </w:t>
      </w:r>
      <w:proofErr w:type="spellStart"/>
      <w:r w:rsidR="00D2136B" w:rsidRPr="00B87E1C">
        <w:rPr>
          <w:rFonts w:eastAsia="Times New Roman"/>
          <w:i/>
          <w:iCs/>
          <w:color w:val="auto"/>
          <w:kern w:val="0"/>
          <w:szCs w:val="24"/>
          <w:lang w:eastAsia="en-GB"/>
          <w14:ligatures w14:val="none"/>
        </w:rPr>
        <w:t>τάφος</w:t>
      </w:r>
      <w:proofErr w:type="spellEnd"/>
      <w:r w:rsidR="00D2136B" w:rsidRPr="00B87E1C">
        <w:rPr>
          <w:rFonts w:eastAsia="Times New Roman"/>
          <w:color w:val="auto"/>
          <w:kern w:val="0"/>
          <w:szCs w:val="24"/>
          <w:lang w:eastAsia="en-GB"/>
          <w14:ligatures w14:val="none"/>
        </w:rPr>
        <w:t xml:space="preserve"> (tomb</w:t>
      </w:r>
      <w:proofErr w:type="gramStart"/>
      <w:r w:rsidR="00D2136B" w:rsidRPr="00B87E1C">
        <w:rPr>
          <w:rFonts w:eastAsia="Times New Roman"/>
          <w:color w:val="auto"/>
          <w:kern w:val="0"/>
          <w:szCs w:val="24"/>
          <w:lang w:eastAsia="en-GB"/>
          <w14:ligatures w14:val="none"/>
        </w:rPr>
        <w:t>), and</w:t>
      </w:r>
      <w:proofErr w:type="gramEnd"/>
      <w:r w:rsidR="00D2136B" w:rsidRPr="00B87E1C">
        <w:rPr>
          <w:rFonts w:eastAsia="Times New Roman"/>
          <w:color w:val="auto"/>
          <w:kern w:val="0"/>
          <w:szCs w:val="24"/>
          <w:lang w:eastAsia="en-GB"/>
          <w14:ligatures w14:val="none"/>
        </w:rPr>
        <w:t xml:space="preserve"> fronted before the subject </w:t>
      </w:r>
      <w:r w:rsidR="00D2136B" w:rsidRPr="00B87E1C">
        <w:rPr>
          <w:rFonts w:eastAsia="Times New Roman"/>
          <w:i/>
          <w:iCs/>
          <w:color w:val="auto"/>
          <w:kern w:val="0"/>
          <w:szCs w:val="24"/>
          <w:lang w:eastAsia="en-GB"/>
          <w14:ligatures w14:val="none"/>
        </w:rPr>
        <w:t>π</w:t>
      </w:r>
      <w:proofErr w:type="spellStart"/>
      <w:r w:rsidR="00D2136B" w:rsidRPr="00B87E1C">
        <w:rPr>
          <w:rFonts w:eastAsia="Times New Roman"/>
          <w:i/>
          <w:iCs/>
          <w:color w:val="auto"/>
          <w:kern w:val="0"/>
          <w:szCs w:val="24"/>
          <w:lang w:eastAsia="en-GB"/>
          <w14:ligatures w14:val="none"/>
        </w:rPr>
        <w:t>ᾶσ</w:t>
      </w:r>
      <w:proofErr w:type="spellEnd"/>
      <w:r w:rsidR="00D2136B" w:rsidRPr="00B87E1C">
        <w:rPr>
          <w:rFonts w:eastAsia="Times New Roman"/>
          <w:i/>
          <w:iCs/>
          <w:color w:val="auto"/>
          <w:kern w:val="0"/>
          <w:szCs w:val="24"/>
          <w:lang w:eastAsia="en-GB"/>
          <w14:ligatures w14:val="none"/>
        </w:rPr>
        <w:t xml:space="preserve">α </w:t>
      </w:r>
      <w:proofErr w:type="spellStart"/>
      <w:r w:rsidR="00D2136B" w:rsidRPr="00B87E1C">
        <w:rPr>
          <w:rFonts w:eastAsia="Times New Roman"/>
          <w:i/>
          <w:iCs/>
          <w:color w:val="auto"/>
          <w:kern w:val="0"/>
          <w:szCs w:val="24"/>
          <w:lang w:eastAsia="en-GB"/>
          <w14:ligatures w14:val="none"/>
        </w:rPr>
        <w:t>γῆ</w:t>
      </w:r>
      <w:proofErr w:type="spellEnd"/>
      <w:r w:rsidR="00D2136B" w:rsidRPr="00B87E1C">
        <w:rPr>
          <w:rFonts w:eastAsia="Times New Roman"/>
          <w:color w:val="auto"/>
          <w:kern w:val="0"/>
          <w:szCs w:val="24"/>
          <w:lang w:eastAsia="en-GB"/>
          <w14:ligatures w14:val="none"/>
        </w:rPr>
        <w:t xml:space="preserve"> (all the earth). The word order enacts the claim: the genitival possession precedes and governs both earth and tomb.</w:t>
      </w:r>
    </w:p>
    <w:p w14:paraId="459EE64C" w14:textId="6CFA7615" w:rsidR="00D2136B" w:rsidRPr="000D3C64" w:rsidRDefault="00D2136B" w:rsidP="002E11F2">
      <w:pPr>
        <w:spacing w:before="100" w:beforeAutospacing="1" w:after="100" w:afterAutospacing="1" w:line="240" w:lineRule="auto"/>
        <w:ind w:left="720" w:hanging="720"/>
        <w:rPr>
          <w:rFonts w:eastAsia="Times New Roman"/>
          <w:color w:val="auto"/>
          <w:kern w:val="0"/>
          <w:szCs w:val="24"/>
          <w:lang w:eastAsia="en-GB"/>
          <w14:ligatures w14:val="none"/>
        </w:rPr>
      </w:pPr>
      <w:r>
        <w:rPr>
          <w:rFonts w:eastAsia="Times New Roman"/>
          <w:b/>
          <w:bCs/>
          <w:color w:val="auto"/>
          <w:kern w:val="0"/>
          <w:szCs w:val="24"/>
          <w:lang w:eastAsia="en-GB"/>
          <w14:ligatures w14:val="none"/>
        </w:rPr>
        <w:t>12-1</w:t>
      </w:r>
      <w:r w:rsidR="002E11F2">
        <w:rPr>
          <w:rFonts w:eastAsia="Times New Roman"/>
          <w:b/>
          <w:bCs/>
          <w:color w:val="auto"/>
          <w:kern w:val="0"/>
          <w:szCs w:val="24"/>
          <w:lang w:eastAsia="en-GB"/>
          <w14:ligatures w14:val="none"/>
        </w:rPr>
        <w:t>4</w:t>
      </w:r>
      <w:r>
        <w:rPr>
          <w:rFonts w:eastAsia="Times New Roman"/>
          <w:b/>
          <w:bCs/>
          <w:color w:val="auto"/>
          <w:kern w:val="0"/>
          <w:szCs w:val="24"/>
          <w:lang w:eastAsia="en-GB"/>
          <w14:ligatures w14:val="none"/>
        </w:rPr>
        <w:t xml:space="preserve"> </w:t>
      </w:r>
      <w:r w:rsidR="002E11F2">
        <w:rPr>
          <w:rFonts w:eastAsia="Times New Roman"/>
          <w:b/>
          <w:bCs/>
          <w:color w:val="auto"/>
          <w:kern w:val="0"/>
          <w:szCs w:val="24"/>
          <w:lang w:eastAsia="en-GB"/>
          <w14:ligatures w14:val="none"/>
        </w:rPr>
        <w:tab/>
      </w:r>
      <w:proofErr w:type="spellStart"/>
      <w:r w:rsidRPr="00B87E1C">
        <w:rPr>
          <w:rFonts w:eastAsia="Times New Roman"/>
          <w:b/>
          <w:bCs/>
          <w:color w:val="auto"/>
          <w:kern w:val="0"/>
          <w:szCs w:val="24"/>
          <w:lang w:eastAsia="en-GB"/>
          <w14:ligatures w14:val="none"/>
        </w:rPr>
        <w:t>οὐ</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ἐν</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τῇ</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οἰκείᾳ</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σημ</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ίνει</w:t>
      </w:r>
      <w:proofErr w:type="spellEnd"/>
      <w:r w:rsidRPr="00B87E1C">
        <w:rPr>
          <w:rFonts w:eastAsia="Times New Roman"/>
          <w:b/>
          <w:bCs/>
          <w:color w:val="auto"/>
          <w:kern w:val="0"/>
          <w:szCs w:val="24"/>
          <w:lang w:eastAsia="en-GB"/>
          <w14:ligatures w14:val="none"/>
        </w:rPr>
        <w:t xml:space="preserve"> ἐπ</w:t>
      </w:r>
      <w:proofErr w:type="spellStart"/>
      <w:r w:rsidRPr="00B87E1C">
        <w:rPr>
          <w:rFonts w:eastAsia="Times New Roman"/>
          <w:b/>
          <w:bCs/>
          <w:color w:val="auto"/>
          <w:kern w:val="0"/>
          <w:szCs w:val="24"/>
          <w:lang w:eastAsia="en-GB"/>
          <w14:ligatures w14:val="none"/>
        </w:rPr>
        <w:t>ιγρ</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φή</w:t>
      </w:r>
      <w:proofErr w:type="spellEnd"/>
      <w:r w:rsidRPr="00B87E1C">
        <w:rPr>
          <w:rFonts w:eastAsia="Times New Roman"/>
          <w:b/>
          <w:bCs/>
          <w:color w:val="auto"/>
          <w:kern w:val="0"/>
          <w:szCs w:val="24"/>
          <w:lang w:eastAsia="en-GB"/>
          <w14:ligatures w14:val="none"/>
        </w:rPr>
        <w:t xml:space="preserve"> / </w:t>
      </w:r>
      <w:proofErr w:type="spellStart"/>
      <w:r w:rsidRPr="00B87E1C">
        <w:rPr>
          <w:rFonts w:eastAsia="Times New Roman"/>
          <w:b/>
          <w:bCs/>
          <w:color w:val="auto"/>
          <w:kern w:val="0"/>
          <w:szCs w:val="24"/>
          <w:lang w:eastAsia="en-GB"/>
          <w14:ligatures w14:val="none"/>
        </w:rPr>
        <w:t>ἀλλὰ</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ἄγρ</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φος</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μνήμη</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ἐνδι</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ιτᾶτ</w:t>
      </w:r>
      <w:proofErr w:type="spellEnd"/>
      <w:r w:rsidRPr="00B87E1C">
        <w:rPr>
          <w:rFonts w:eastAsia="Times New Roman"/>
          <w:b/>
          <w:bCs/>
          <w:color w:val="auto"/>
          <w:kern w:val="0"/>
          <w:szCs w:val="24"/>
          <w:lang w:eastAsia="en-GB"/>
          <w14:ligatures w14:val="none"/>
        </w:rPr>
        <w:t>αι</w:t>
      </w:r>
      <w:r w:rsidRPr="00B87E1C">
        <w:rPr>
          <w:rFonts w:eastAsia="Times New Roman"/>
          <w:color w:val="auto"/>
          <w:kern w:val="0"/>
          <w:szCs w:val="24"/>
          <w:lang w:eastAsia="en-GB"/>
          <w14:ligatures w14:val="none"/>
        </w:rPr>
        <w:t xml:space="preserve"> sets up a contrast between the </w:t>
      </w:r>
      <w:r w:rsidRPr="00B87E1C">
        <w:rPr>
          <w:rFonts w:eastAsia="Times New Roman"/>
          <w:i/>
          <w:iCs/>
          <w:color w:val="auto"/>
          <w:kern w:val="0"/>
          <w:szCs w:val="24"/>
          <w:lang w:eastAsia="en-GB"/>
          <w14:ligatures w14:val="none"/>
        </w:rPr>
        <w:t>written inscription</w:t>
      </w:r>
      <w:r w:rsidRPr="00B87E1C">
        <w:rPr>
          <w:rFonts w:eastAsia="Times New Roman"/>
          <w:color w:val="auto"/>
          <w:kern w:val="0"/>
          <w:szCs w:val="24"/>
          <w:lang w:eastAsia="en-GB"/>
          <w14:ligatures w14:val="none"/>
        </w:rPr>
        <w:t xml:space="preserve"> (</w:t>
      </w:r>
      <w:r w:rsidRPr="00B87E1C">
        <w:rPr>
          <w:rFonts w:eastAsia="Times New Roman"/>
          <w:i/>
          <w:iCs/>
          <w:color w:val="auto"/>
          <w:kern w:val="0"/>
          <w:szCs w:val="24"/>
          <w:lang w:eastAsia="en-GB"/>
          <w14:ligatures w14:val="none"/>
        </w:rPr>
        <w:t>ἐπ</w:t>
      </w:r>
      <w:proofErr w:type="spellStart"/>
      <w:r w:rsidRPr="00B87E1C">
        <w:rPr>
          <w:rFonts w:eastAsia="Times New Roman"/>
          <w:i/>
          <w:iCs/>
          <w:color w:val="auto"/>
          <w:kern w:val="0"/>
          <w:szCs w:val="24"/>
          <w:lang w:eastAsia="en-GB"/>
          <w14:ligatures w14:val="none"/>
        </w:rPr>
        <w:t>ιγρ</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φή</w:t>
      </w:r>
      <w:proofErr w:type="spellEnd"/>
      <w:r w:rsidRPr="00B87E1C">
        <w:rPr>
          <w:rFonts w:eastAsia="Times New Roman"/>
          <w:color w:val="auto"/>
          <w:kern w:val="0"/>
          <w:szCs w:val="24"/>
          <w:lang w:eastAsia="en-GB"/>
          <w14:ligatures w14:val="none"/>
        </w:rPr>
        <w:t xml:space="preserve">, from </w:t>
      </w:r>
      <w:r w:rsidRPr="00B87E1C">
        <w:rPr>
          <w:rFonts w:eastAsia="Times New Roman"/>
          <w:i/>
          <w:iCs/>
          <w:color w:val="auto"/>
          <w:kern w:val="0"/>
          <w:szCs w:val="24"/>
          <w:lang w:eastAsia="en-GB"/>
          <w14:ligatures w14:val="none"/>
        </w:rPr>
        <w:t>ἐπ</w:t>
      </w:r>
      <w:proofErr w:type="spellStart"/>
      <w:r w:rsidRPr="00B87E1C">
        <w:rPr>
          <w:rFonts w:eastAsia="Times New Roman"/>
          <w:i/>
          <w:iCs/>
          <w:color w:val="auto"/>
          <w:kern w:val="0"/>
          <w:szCs w:val="24"/>
          <w:lang w:eastAsia="en-GB"/>
          <w14:ligatures w14:val="none"/>
        </w:rPr>
        <w:t>ιγράφω</w:t>
      </w:r>
      <w:proofErr w:type="spellEnd"/>
      <w:r w:rsidRPr="00B87E1C">
        <w:rPr>
          <w:rFonts w:eastAsia="Times New Roman"/>
          <w:color w:val="auto"/>
          <w:kern w:val="0"/>
          <w:szCs w:val="24"/>
          <w:lang w:eastAsia="en-GB"/>
          <w14:ligatures w14:val="none"/>
        </w:rPr>
        <w:t xml:space="preserve">) on a local stele and an </w:t>
      </w:r>
      <w:r w:rsidRPr="00B87E1C">
        <w:rPr>
          <w:rFonts w:eastAsia="Times New Roman"/>
          <w:i/>
          <w:iCs/>
          <w:color w:val="auto"/>
          <w:kern w:val="0"/>
          <w:szCs w:val="24"/>
          <w:lang w:eastAsia="en-GB"/>
          <w14:ligatures w14:val="none"/>
        </w:rPr>
        <w:t>unwritten memory</w:t>
      </w:r>
      <w:r w:rsidRPr="00B87E1C">
        <w:rPr>
          <w:rFonts w:eastAsia="Times New Roman"/>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ἄγρ</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φος</w:t>
      </w:r>
      <w:proofErr w:type="spellEnd"/>
      <w:r w:rsidRPr="00B87E1C">
        <w:rPr>
          <w:rFonts w:eastAsia="Times New Roman"/>
          <w:i/>
          <w:iCs/>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μνήμη</w:t>
      </w:r>
      <w:proofErr w:type="spellEnd"/>
      <w:r w:rsidRPr="00B87E1C">
        <w:rPr>
          <w:rFonts w:eastAsia="Times New Roman"/>
          <w:color w:val="auto"/>
          <w:kern w:val="0"/>
          <w:szCs w:val="24"/>
          <w:lang w:eastAsia="en-GB"/>
          <w14:ligatures w14:val="none"/>
        </w:rPr>
        <w:t xml:space="preserve">). The alpha-privative in </w:t>
      </w:r>
      <w:proofErr w:type="spellStart"/>
      <w:r w:rsidRPr="00B87E1C">
        <w:rPr>
          <w:rFonts w:eastAsia="Times New Roman"/>
          <w:i/>
          <w:iCs/>
          <w:color w:val="auto"/>
          <w:kern w:val="0"/>
          <w:szCs w:val="24"/>
          <w:lang w:eastAsia="en-GB"/>
          <w14:ligatures w14:val="none"/>
        </w:rPr>
        <w:t>ἄγρ</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φος</w:t>
      </w:r>
      <w:proofErr w:type="spellEnd"/>
      <w:r w:rsidRPr="00B87E1C">
        <w:rPr>
          <w:rFonts w:eastAsia="Times New Roman"/>
          <w:color w:val="auto"/>
          <w:kern w:val="0"/>
          <w:szCs w:val="24"/>
          <w:lang w:eastAsia="en-GB"/>
          <w14:ligatures w14:val="none"/>
        </w:rPr>
        <w:t xml:space="preserve"> is doing significant rhetorical work: it paradoxically claims that the more permanent form of commemoration is precisely the one that has no material form. The verb </w:t>
      </w:r>
      <w:proofErr w:type="spellStart"/>
      <w:r w:rsidRPr="00B87E1C">
        <w:rPr>
          <w:rFonts w:eastAsia="Times New Roman"/>
          <w:b/>
          <w:bCs/>
          <w:color w:val="auto"/>
          <w:kern w:val="0"/>
          <w:szCs w:val="24"/>
          <w:lang w:eastAsia="en-GB"/>
          <w14:ligatures w14:val="none"/>
        </w:rPr>
        <w:t>ἐνδι</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ιτᾶτ</w:t>
      </w:r>
      <w:proofErr w:type="spellEnd"/>
      <w:r w:rsidRPr="00B87E1C">
        <w:rPr>
          <w:rFonts w:eastAsia="Times New Roman"/>
          <w:b/>
          <w:bCs/>
          <w:color w:val="auto"/>
          <w:kern w:val="0"/>
          <w:szCs w:val="24"/>
          <w:lang w:eastAsia="en-GB"/>
          <w14:ligatures w14:val="none"/>
        </w:rPr>
        <w:t>αι</w:t>
      </w:r>
      <w:r w:rsidRPr="00B87E1C">
        <w:rPr>
          <w:rFonts w:eastAsia="Times New Roman"/>
          <w:color w:val="auto"/>
          <w:kern w:val="0"/>
          <w:szCs w:val="24"/>
          <w:lang w:eastAsia="en-GB"/>
          <w14:ligatures w14:val="none"/>
        </w:rPr>
        <w:t xml:space="preserve"> (</w:t>
      </w:r>
      <w:r w:rsidRPr="00B87E1C">
        <w:rPr>
          <w:rFonts w:eastAsia="Times New Roman"/>
          <w:i/>
          <w:iCs/>
          <w:color w:val="auto"/>
          <w:kern w:val="0"/>
          <w:szCs w:val="24"/>
          <w:lang w:eastAsia="en-GB"/>
          <w14:ligatures w14:val="none"/>
        </w:rPr>
        <w:t>dwells in, has its home in</w:t>
      </w:r>
      <w:r w:rsidRPr="00B87E1C">
        <w:rPr>
          <w:rFonts w:eastAsia="Times New Roman"/>
          <w:color w:val="auto"/>
          <w:kern w:val="0"/>
          <w:szCs w:val="24"/>
          <w:lang w:eastAsia="en-GB"/>
          <w14:ligatures w14:val="none"/>
        </w:rPr>
        <w:t>) gives this unwritten memory a peculiarly domestic, habitual quality — it lives (</w:t>
      </w:r>
      <w:proofErr w:type="spellStart"/>
      <w:r w:rsidRPr="00B87E1C">
        <w:rPr>
          <w:rFonts w:eastAsia="Times New Roman"/>
          <w:i/>
          <w:iCs/>
          <w:color w:val="auto"/>
          <w:kern w:val="0"/>
          <w:szCs w:val="24"/>
          <w:lang w:eastAsia="en-GB"/>
          <w14:ligatures w14:val="none"/>
        </w:rPr>
        <w:t>δι</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ιτάω</w:t>
      </w:r>
      <w:proofErr w:type="spellEnd"/>
      <w:r w:rsidRPr="00B87E1C">
        <w:rPr>
          <w:rFonts w:eastAsia="Times New Roman"/>
          <w:color w:val="auto"/>
          <w:kern w:val="0"/>
          <w:szCs w:val="24"/>
          <w:lang w:eastAsia="en-GB"/>
          <w14:ligatures w14:val="none"/>
        </w:rPr>
        <w:t xml:space="preserve">, to have one's way of life) </w:t>
      </w:r>
      <w:r w:rsidRPr="00B87E1C">
        <w:rPr>
          <w:rFonts w:eastAsia="Times New Roman"/>
          <w:i/>
          <w:iCs/>
          <w:color w:val="auto"/>
          <w:kern w:val="0"/>
          <w:szCs w:val="24"/>
          <w:lang w:eastAsia="en-GB"/>
          <w14:ligatures w14:val="none"/>
        </w:rPr>
        <w:t>with each person</w:t>
      </w:r>
      <w:r w:rsidRPr="00B87E1C">
        <w:rPr>
          <w:rFonts w:eastAsia="Times New Roman"/>
          <w:color w:val="auto"/>
          <w:kern w:val="0"/>
          <w:szCs w:val="24"/>
          <w:lang w:eastAsia="en-GB"/>
          <w14:ligatures w14:val="none"/>
        </w:rPr>
        <w:t xml:space="preserve"> (</w:t>
      </w:r>
      <w:r w:rsidRPr="00B87E1C">
        <w:rPr>
          <w:rFonts w:eastAsia="Times New Roman"/>
          <w:i/>
          <w:iCs/>
          <w:color w:val="auto"/>
          <w:kern w:val="0"/>
          <w:szCs w:val="24"/>
          <w:lang w:eastAsia="en-GB"/>
          <w14:ligatures w14:val="none"/>
        </w:rPr>
        <w:t xml:space="preserve">παρ' </w:t>
      </w:r>
      <w:proofErr w:type="spellStart"/>
      <w:r w:rsidRPr="00B87E1C">
        <w:rPr>
          <w:rFonts w:eastAsia="Times New Roman"/>
          <w:i/>
          <w:iCs/>
          <w:color w:val="auto"/>
          <w:kern w:val="0"/>
          <w:szCs w:val="24"/>
          <w:lang w:eastAsia="en-GB"/>
          <w14:ligatures w14:val="none"/>
        </w:rPr>
        <w:t>ἑκάστῳ</w:t>
      </w:r>
      <w:proofErr w:type="spellEnd"/>
      <w:r w:rsidRPr="00B87E1C">
        <w:rPr>
          <w:rFonts w:eastAsia="Times New Roman"/>
          <w:color w:val="auto"/>
          <w:kern w:val="0"/>
          <w:szCs w:val="24"/>
          <w:lang w:eastAsia="en-GB"/>
          <w14:ligatures w14:val="none"/>
        </w:rPr>
        <w:t>), in the mind (</w:t>
      </w:r>
      <w:proofErr w:type="spellStart"/>
      <w:r w:rsidRPr="00B87E1C">
        <w:rPr>
          <w:rFonts w:eastAsia="Times New Roman"/>
          <w:i/>
          <w:iCs/>
          <w:color w:val="auto"/>
          <w:kern w:val="0"/>
          <w:szCs w:val="24"/>
          <w:lang w:eastAsia="en-GB"/>
          <w14:ligatures w14:val="none"/>
        </w:rPr>
        <w:t>τῆς</w:t>
      </w:r>
      <w:proofErr w:type="spellEnd"/>
      <w:r w:rsidRPr="00B87E1C">
        <w:rPr>
          <w:rFonts w:eastAsia="Times New Roman"/>
          <w:i/>
          <w:iCs/>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γνώμης</w:t>
      </w:r>
      <w:proofErr w:type="spellEnd"/>
      <w:r w:rsidRPr="00B87E1C">
        <w:rPr>
          <w:rFonts w:eastAsia="Times New Roman"/>
          <w:color w:val="auto"/>
          <w:kern w:val="0"/>
          <w:szCs w:val="24"/>
          <w:lang w:eastAsia="en-GB"/>
          <w14:ligatures w14:val="none"/>
        </w:rPr>
        <w:t>) rather than in the deed (</w:t>
      </w:r>
      <w:proofErr w:type="spellStart"/>
      <w:r w:rsidRPr="00B87E1C">
        <w:rPr>
          <w:rFonts w:eastAsia="Times New Roman"/>
          <w:i/>
          <w:iCs/>
          <w:color w:val="auto"/>
          <w:kern w:val="0"/>
          <w:szCs w:val="24"/>
          <w:lang w:eastAsia="en-GB"/>
          <w14:ligatures w14:val="none"/>
        </w:rPr>
        <w:t>τοῦ</w:t>
      </w:r>
      <w:proofErr w:type="spellEnd"/>
      <w:r w:rsidRPr="00B87E1C">
        <w:rPr>
          <w:rFonts w:eastAsia="Times New Roman"/>
          <w:i/>
          <w:iCs/>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ἔργου</w:t>
      </w:r>
      <w:proofErr w:type="spellEnd"/>
      <w:r w:rsidRPr="00B87E1C">
        <w:rPr>
          <w:rFonts w:eastAsia="Times New Roman"/>
          <w:color w:val="auto"/>
          <w:kern w:val="0"/>
          <w:szCs w:val="24"/>
          <w:lang w:eastAsia="en-GB"/>
          <w14:ligatures w14:val="none"/>
        </w:rPr>
        <w:t>).</w:t>
      </w:r>
    </w:p>
    <w:p w14:paraId="579883CF" w14:textId="568F73AE" w:rsidR="00D2136B" w:rsidRPr="002E11F2" w:rsidRDefault="000157F8" w:rsidP="002E11F2">
      <w:pPr>
        <w:spacing w:before="100" w:beforeAutospacing="1" w:after="100" w:afterAutospacing="1" w:line="240" w:lineRule="auto"/>
        <w:ind w:left="720" w:hanging="720"/>
        <w:outlineLvl w:val="2"/>
        <w:rPr>
          <w:rFonts w:eastAsia="Times New Roman"/>
          <w:b/>
          <w:bCs/>
          <w:color w:val="auto"/>
          <w:kern w:val="0"/>
          <w:sz w:val="27"/>
          <w:szCs w:val="27"/>
          <w:lang w:eastAsia="en-GB"/>
          <w14:ligatures w14:val="none"/>
        </w:rPr>
      </w:pPr>
      <w:r>
        <w:rPr>
          <w:rFonts w:eastAsia="Times New Roman"/>
          <w:b/>
          <w:bCs/>
          <w:color w:val="auto"/>
          <w:kern w:val="0"/>
          <w:sz w:val="27"/>
          <w:szCs w:val="27"/>
          <w:lang w:eastAsia="en-GB"/>
          <w14:ligatures w14:val="none"/>
        </w:rPr>
        <w:t xml:space="preserve">15) </w:t>
      </w:r>
      <w:r>
        <w:rPr>
          <w:rFonts w:eastAsia="Times New Roman"/>
          <w:b/>
          <w:bCs/>
          <w:color w:val="auto"/>
          <w:kern w:val="0"/>
          <w:sz w:val="27"/>
          <w:szCs w:val="27"/>
          <w:lang w:eastAsia="en-GB"/>
          <w14:ligatures w14:val="none"/>
        </w:rPr>
        <w:tab/>
      </w:r>
      <w:proofErr w:type="spellStart"/>
      <w:r w:rsidR="00D2136B" w:rsidRPr="00B87E1C">
        <w:rPr>
          <w:rFonts w:eastAsia="Times New Roman"/>
          <w:b/>
          <w:bCs/>
          <w:color w:val="auto"/>
          <w:kern w:val="0"/>
          <w:szCs w:val="24"/>
          <w:lang w:eastAsia="en-GB"/>
          <w14:ligatures w14:val="none"/>
        </w:rPr>
        <w:t>τὸ</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εὔδ</w:t>
      </w:r>
      <w:proofErr w:type="spellEnd"/>
      <w:r w:rsidR="00D2136B" w:rsidRPr="00B87E1C">
        <w:rPr>
          <w:rFonts w:eastAsia="Times New Roman"/>
          <w:b/>
          <w:bCs/>
          <w:color w:val="auto"/>
          <w:kern w:val="0"/>
          <w:szCs w:val="24"/>
          <w:lang w:eastAsia="en-GB"/>
          <w14:ligatures w14:val="none"/>
        </w:rPr>
        <w:t>α</w:t>
      </w:r>
      <w:proofErr w:type="spellStart"/>
      <w:r w:rsidR="00D2136B" w:rsidRPr="00B87E1C">
        <w:rPr>
          <w:rFonts w:eastAsia="Times New Roman"/>
          <w:b/>
          <w:bCs/>
          <w:color w:val="auto"/>
          <w:kern w:val="0"/>
          <w:szCs w:val="24"/>
          <w:lang w:eastAsia="en-GB"/>
          <w14:ligatures w14:val="none"/>
        </w:rPr>
        <w:t>ιμον</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τὸ</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ἐλεύθερον</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τὸ</w:t>
      </w:r>
      <w:proofErr w:type="spellEnd"/>
      <w:r w:rsidR="00D2136B" w:rsidRPr="00B87E1C">
        <w:rPr>
          <w:rFonts w:eastAsia="Times New Roman"/>
          <w:b/>
          <w:bCs/>
          <w:color w:val="auto"/>
          <w:kern w:val="0"/>
          <w:szCs w:val="24"/>
          <w:lang w:eastAsia="en-GB"/>
          <w14:ligatures w14:val="none"/>
        </w:rPr>
        <w:t xml:space="preserve"> δ' </w:t>
      </w:r>
      <w:proofErr w:type="spellStart"/>
      <w:r w:rsidR="00D2136B" w:rsidRPr="00B87E1C">
        <w:rPr>
          <w:rFonts w:eastAsia="Times New Roman"/>
          <w:b/>
          <w:bCs/>
          <w:color w:val="auto"/>
          <w:kern w:val="0"/>
          <w:szCs w:val="24"/>
          <w:lang w:eastAsia="en-GB"/>
          <w14:ligatures w14:val="none"/>
        </w:rPr>
        <w:t>ἐλεύθερον</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τὸ</w:t>
      </w:r>
      <w:proofErr w:type="spellEnd"/>
      <w:r w:rsidR="00D2136B" w:rsidRPr="00B87E1C">
        <w:rPr>
          <w:rFonts w:eastAsia="Times New Roman"/>
          <w:b/>
          <w:bCs/>
          <w:color w:val="auto"/>
          <w:kern w:val="0"/>
          <w:szCs w:val="24"/>
          <w:lang w:eastAsia="en-GB"/>
          <w14:ligatures w14:val="none"/>
        </w:rPr>
        <w:t xml:space="preserve"> </w:t>
      </w:r>
      <w:proofErr w:type="spellStart"/>
      <w:r w:rsidR="00D2136B" w:rsidRPr="00B87E1C">
        <w:rPr>
          <w:rFonts w:eastAsia="Times New Roman"/>
          <w:b/>
          <w:bCs/>
          <w:color w:val="auto"/>
          <w:kern w:val="0"/>
          <w:szCs w:val="24"/>
          <w:lang w:eastAsia="en-GB"/>
          <w14:ligatures w14:val="none"/>
        </w:rPr>
        <w:t>εὔψυχον</w:t>
      </w:r>
      <w:proofErr w:type="spellEnd"/>
      <w:r w:rsidR="00D2136B" w:rsidRPr="00B87E1C">
        <w:rPr>
          <w:rFonts w:eastAsia="Times New Roman"/>
          <w:color w:val="auto"/>
          <w:kern w:val="0"/>
          <w:szCs w:val="24"/>
          <w:lang w:eastAsia="en-GB"/>
          <w14:ligatures w14:val="none"/>
        </w:rPr>
        <w:t xml:space="preserve"> — this is a </w:t>
      </w:r>
      <w:r w:rsidR="00D2136B" w:rsidRPr="00D2136B">
        <w:rPr>
          <w:rFonts w:eastAsia="Times New Roman"/>
          <w:color w:val="auto"/>
          <w:kern w:val="0"/>
          <w:szCs w:val="24"/>
          <w:lang w:eastAsia="en-GB"/>
          <w14:ligatures w14:val="none"/>
        </w:rPr>
        <w:t>sorites</w:t>
      </w:r>
      <w:r w:rsidR="00D2136B" w:rsidRPr="00B87E1C">
        <w:rPr>
          <w:rFonts w:eastAsia="Times New Roman"/>
          <w:color w:val="auto"/>
          <w:kern w:val="0"/>
          <w:szCs w:val="24"/>
          <w:lang w:eastAsia="en-GB"/>
          <w14:ligatures w14:val="none"/>
        </w:rPr>
        <w:t xml:space="preserve"> or chain-definition, in which the predicate of one clause becomes the subject of the next. Happiness = freedom; freedom = courage. The logic is compressive and epigrammatic: Pericles collapses a philosophical argument into a rhetorical equation.</w:t>
      </w:r>
    </w:p>
    <w:p w14:paraId="4E5896C9" w14:textId="56023934" w:rsidR="000D703D" w:rsidRDefault="00D2136B" w:rsidP="00D2136B">
      <w:pPr>
        <w:spacing w:before="100" w:beforeAutospacing="1" w:after="100" w:afterAutospacing="1" w:line="240" w:lineRule="auto"/>
        <w:ind w:left="720" w:firstLine="0"/>
        <w:rPr>
          <w:rFonts w:eastAsia="Times New Roman"/>
          <w:color w:val="auto"/>
          <w:kern w:val="0"/>
          <w:szCs w:val="24"/>
          <w:lang w:eastAsia="en-GB"/>
          <w14:ligatures w14:val="none"/>
        </w:rPr>
      </w:pPr>
      <w:proofErr w:type="spellStart"/>
      <w:r w:rsidRPr="00B87E1C">
        <w:rPr>
          <w:rFonts w:eastAsia="Times New Roman"/>
          <w:b/>
          <w:bCs/>
          <w:color w:val="auto"/>
          <w:kern w:val="0"/>
          <w:szCs w:val="24"/>
          <w:lang w:eastAsia="en-GB"/>
          <w14:ligatures w14:val="none"/>
        </w:rPr>
        <w:t>εὔψυχον</w:t>
      </w:r>
      <w:proofErr w:type="spellEnd"/>
      <w:r w:rsidRPr="00B87E1C">
        <w:rPr>
          <w:rFonts w:eastAsia="Times New Roman"/>
          <w:color w:val="auto"/>
          <w:kern w:val="0"/>
          <w:szCs w:val="24"/>
          <w:lang w:eastAsia="en-GB"/>
          <w14:ligatures w14:val="none"/>
        </w:rPr>
        <w:t xml:space="preserve"> (good-souled, courageous): from </w:t>
      </w:r>
      <w:proofErr w:type="spellStart"/>
      <w:r w:rsidRPr="00B87E1C">
        <w:rPr>
          <w:rFonts w:eastAsia="Times New Roman"/>
          <w:i/>
          <w:iCs/>
          <w:color w:val="auto"/>
          <w:kern w:val="0"/>
          <w:szCs w:val="24"/>
          <w:lang w:eastAsia="en-GB"/>
          <w14:ligatures w14:val="none"/>
        </w:rPr>
        <w:t>εὖ</w:t>
      </w:r>
      <w:proofErr w:type="spellEnd"/>
      <w:r w:rsidRPr="00B87E1C">
        <w:rPr>
          <w:rFonts w:eastAsia="Times New Roman"/>
          <w:color w:val="auto"/>
          <w:kern w:val="0"/>
          <w:szCs w:val="24"/>
          <w:lang w:eastAsia="en-GB"/>
          <w14:ligatures w14:val="none"/>
        </w:rPr>
        <w:t xml:space="preserve"> + </w:t>
      </w:r>
      <w:proofErr w:type="spellStart"/>
      <w:r w:rsidRPr="00B87E1C">
        <w:rPr>
          <w:rFonts w:eastAsia="Times New Roman"/>
          <w:i/>
          <w:iCs/>
          <w:color w:val="auto"/>
          <w:kern w:val="0"/>
          <w:szCs w:val="24"/>
          <w:lang w:eastAsia="en-GB"/>
          <w14:ligatures w14:val="none"/>
        </w:rPr>
        <w:t>ψυχή</w:t>
      </w:r>
      <w:proofErr w:type="spellEnd"/>
      <w:r w:rsidRPr="00B87E1C">
        <w:rPr>
          <w:rFonts w:eastAsia="Times New Roman"/>
          <w:color w:val="auto"/>
          <w:kern w:val="0"/>
          <w:szCs w:val="24"/>
          <w:lang w:eastAsia="en-GB"/>
          <w14:ligatures w14:val="none"/>
        </w:rPr>
        <w:t xml:space="preserve">, the compound </w:t>
      </w:r>
      <w:r w:rsidR="008142C1" w:rsidRPr="00B87E1C">
        <w:rPr>
          <w:rFonts w:eastAsia="Times New Roman"/>
          <w:color w:val="auto"/>
          <w:kern w:val="0"/>
          <w:szCs w:val="24"/>
          <w:lang w:eastAsia="en-GB"/>
          <w14:ligatures w14:val="none"/>
        </w:rPr>
        <w:t>finds</w:t>
      </w:r>
      <w:r w:rsidRPr="00B87E1C">
        <w:rPr>
          <w:rFonts w:eastAsia="Times New Roman"/>
          <w:color w:val="auto"/>
          <w:kern w:val="0"/>
          <w:szCs w:val="24"/>
          <w:lang w:eastAsia="en-GB"/>
          <w14:ligatures w14:val="none"/>
        </w:rPr>
        <w:t xml:space="preserve"> courage in the soul rather than the body — a philosophically significant usage.</w:t>
      </w:r>
    </w:p>
    <w:p w14:paraId="7DBEEC82" w14:textId="791534AE" w:rsidR="000D703D" w:rsidRPr="00876E09" w:rsidRDefault="000157F8" w:rsidP="000D703D">
      <w:pPr>
        <w:spacing w:before="100" w:beforeAutospacing="1" w:after="100" w:afterAutospacing="1" w:line="240" w:lineRule="auto"/>
        <w:ind w:firstLine="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16)</w:t>
      </w:r>
      <w:r>
        <w:rPr>
          <w:rFonts w:eastAsia="Times New Roman"/>
          <w:b/>
          <w:bCs/>
          <w:color w:val="auto"/>
          <w:kern w:val="0"/>
          <w:sz w:val="27"/>
          <w:szCs w:val="27"/>
          <w:lang w:eastAsia="en-GB"/>
          <w14:ligatures w14:val="none"/>
        </w:rPr>
        <w:tab/>
      </w:r>
      <w:r w:rsidR="000D703D" w:rsidRPr="00876E09">
        <w:rPr>
          <w:rFonts w:eastAsia="Times New Roman"/>
          <w:b/>
          <w:bCs/>
          <w:color w:val="auto"/>
          <w:kern w:val="0"/>
          <w:sz w:val="27"/>
          <w:szCs w:val="27"/>
          <w:lang w:eastAsia="en-GB"/>
          <w14:ligatures w14:val="none"/>
        </w:rPr>
        <w:t>π</w:t>
      </w:r>
      <w:proofErr w:type="spellStart"/>
      <w:r w:rsidR="000D703D" w:rsidRPr="00876E09">
        <w:rPr>
          <w:rFonts w:eastAsia="Times New Roman"/>
          <w:b/>
          <w:bCs/>
          <w:color w:val="auto"/>
          <w:kern w:val="0"/>
          <w:sz w:val="27"/>
          <w:szCs w:val="27"/>
          <w:lang w:eastAsia="en-GB"/>
          <w14:ligatures w14:val="none"/>
        </w:rPr>
        <w:t>εριορᾶσθε</w:t>
      </w:r>
      <w:proofErr w:type="spellEnd"/>
      <w:r w:rsidR="000D703D">
        <w:rPr>
          <w:rFonts w:eastAsia="Times New Roman"/>
          <w:color w:val="auto"/>
          <w:kern w:val="0"/>
          <w:szCs w:val="24"/>
          <w:lang w:eastAsia="en-GB"/>
          <w14:ligatures w14:val="none"/>
        </w:rPr>
        <w:t xml:space="preserve">: </w:t>
      </w:r>
      <w:r w:rsidR="000D703D" w:rsidRPr="00876E09">
        <w:rPr>
          <w:rFonts w:eastAsia="Times New Roman"/>
          <w:color w:val="auto"/>
          <w:kern w:val="0"/>
          <w:szCs w:val="24"/>
          <w:lang w:eastAsia="en-GB"/>
          <w14:ligatures w14:val="none"/>
        </w:rPr>
        <w:t>present middle/passive imperative</w:t>
      </w:r>
      <w:r w:rsidR="000D703D">
        <w:rPr>
          <w:rFonts w:eastAsia="Times New Roman"/>
          <w:color w:val="auto"/>
          <w:kern w:val="0"/>
          <w:szCs w:val="24"/>
          <w:lang w:eastAsia="en-GB"/>
          <w14:ligatures w14:val="none"/>
        </w:rPr>
        <w:t xml:space="preserve">, </w:t>
      </w:r>
      <w:proofErr w:type="gramStart"/>
      <w:r w:rsidR="000D703D" w:rsidRPr="00876E09">
        <w:rPr>
          <w:rFonts w:eastAsia="Times New Roman"/>
          <w:color w:val="auto"/>
          <w:kern w:val="0"/>
          <w:szCs w:val="24"/>
          <w:lang w:eastAsia="en-GB"/>
          <w14:ligatures w14:val="none"/>
        </w:rPr>
        <w:t>2nd</w:t>
      </w:r>
      <w:proofErr w:type="gramEnd"/>
      <w:r w:rsidR="000D703D" w:rsidRPr="00876E09">
        <w:rPr>
          <w:rFonts w:eastAsia="Times New Roman"/>
          <w:color w:val="auto"/>
          <w:kern w:val="0"/>
          <w:szCs w:val="24"/>
          <w:lang w:eastAsia="en-GB"/>
          <w14:ligatures w14:val="none"/>
        </w:rPr>
        <w:t xml:space="preserve"> plural</w:t>
      </w:r>
    </w:p>
    <w:p w14:paraId="63DAA846" w14:textId="0D622CC3" w:rsidR="000D703D" w:rsidRDefault="000D703D" w:rsidP="000157F8">
      <w:pPr>
        <w:spacing w:before="100" w:beforeAutospacing="1" w:after="100" w:afterAutospacing="1" w:line="240" w:lineRule="auto"/>
        <w:outlineLvl w:val="2"/>
        <w:rPr>
          <w:rFonts w:eastAsia="Times New Roman"/>
          <w:color w:val="auto"/>
          <w:kern w:val="0"/>
          <w:szCs w:val="24"/>
          <w:lang w:eastAsia="en-GB"/>
          <w14:ligatures w14:val="none"/>
        </w:rPr>
      </w:pPr>
      <w:r w:rsidRPr="00876E09">
        <w:rPr>
          <w:rFonts w:eastAsia="Times New Roman"/>
          <w:b/>
          <w:bCs/>
          <w:color w:val="auto"/>
          <w:kern w:val="0"/>
          <w:sz w:val="27"/>
          <w:szCs w:val="27"/>
          <w:lang w:eastAsia="en-GB"/>
          <w14:ligatures w14:val="none"/>
        </w:rPr>
        <w:t>κα</w:t>
      </w:r>
      <w:proofErr w:type="spellStart"/>
      <w:r w:rsidRPr="00876E09">
        <w:rPr>
          <w:rFonts w:eastAsia="Times New Roman"/>
          <w:b/>
          <w:bCs/>
          <w:color w:val="auto"/>
          <w:kern w:val="0"/>
          <w:sz w:val="27"/>
          <w:szCs w:val="27"/>
          <w:lang w:eastAsia="en-GB"/>
          <w14:ligatures w14:val="none"/>
        </w:rPr>
        <w:t>κο</w:t>
      </w:r>
      <w:proofErr w:type="spellEnd"/>
      <w:r w:rsidRPr="00876E09">
        <w:rPr>
          <w:rFonts w:eastAsia="Times New Roman"/>
          <w:b/>
          <w:bCs/>
          <w:color w:val="auto"/>
          <w:kern w:val="0"/>
          <w:sz w:val="27"/>
          <w:szCs w:val="27"/>
          <w:lang w:eastAsia="en-GB"/>
          <w14:ligatures w14:val="none"/>
        </w:rPr>
        <w:t>πρα</w:t>
      </w:r>
      <w:proofErr w:type="spellStart"/>
      <w:r w:rsidRPr="00876E09">
        <w:rPr>
          <w:rFonts w:eastAsia="Times New Roman"/>
          <w:b/>
          <w:bCs/>
          <w:color w:val="auto"/>
          <w:kern w:val="0"/>
          <w:sz w:val="27"/>
          <w:szCs w:val="27"/>
          <w:lang w:eastAsia="en-GB"/>
          <w14:ligatures w14:val="none"/>
        </w:rPr>
        <w:t>γοῦντες</w:t>
      </w:r>
      <w:proofErr w:type="spellEnd"/>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substantival participle</w:t>
      </w:r>
      <w:r>
        <w:rPr>
          <w:rFonts w:eastAsia="Times New Roman"/>
          <w:color w:val="auto"/>
          <w:kern w:val="0"/>
          <w:szCs w:val="24"/>
          <w:lang w:eastAsia="en-GB"/>
          <w14:ligatures w14:val="none"/>
        </w:rPr>
        <w:t>, gerund</w:t>
      </w:r>
      <w:r w:rsidRPr="000D703D">
        <w:rPr>
          <w:rFonts w:eastAsia="Times New Roman"/>
          <w:color w:val="auto"/>
          <w:kern w:val="0"/>
          <w:sz w:val="27"/>
          <w:szCs w:val="27"/>
          <w:lang w:eastAsia="en-GB"/>
          <w14:ligatures w14:val="none"/>
        </w:rPr>
        <w:t>,</w:t>
      </w:r>
      <w:r>
        <w:rPr>
          <w:rFonts w:eastAsia="Times New Roman"/>
          <w:b/>
          <w:bCs/>
          <w:color w:val="auto"/>
          <w:kern w:val="0"/>
          <w:sz w:val="27"/>
          <w:szCs w:val="27"/>
          <w:lang w:eastAsia="en-GB"/>
          <w14:ligatures w14:val="none"/>
        </w:rPr>
        <w:t xml:space="preserve"> </w:t>
      </w:r>
      <w:r w:rsidRPr="00876E09">
        <w:rPr>
          <w:rFonts w:eastAsia="Times New Roman"/>
          <w:color w:val="auto"/>
          <w:kern w:val="0"/>
          <w:szCs w:val="24"/>
          <w:lang w:eastAsia="en-GB"/>
          <w14:ligatures w14:val="none"/>
        </w:rPr>
        <w:t xml:space="preserve">“those suffering </w:t>
      </w:r>
      <w:r w:rsidR="002E11F2" w:rsidRPr="00876E09">
        <w:rPr>
          <w:rFonts w:eastAsia="Times New Roman"/>
          <w:color w:val="auto"/>
          <w:kern w:val="0"/>
          <w:szCs w:val="24"/>
          <w:lang w:eastAsia="en-GB"/>
          <w14:ligatures w14:val="none"/>
        </w:rPr>
        <w:t>hardship”.</w:t>
      </w:r>
    </w:p>
    <w:p w14:paraId="58F0E395" w14:textId="77777777" w:rsidR="00D2136B" w:rsidRDefault="00D2136B" w:rsidP="000157F8">
      <w:pPr>
        <w:spacing w:before="100" w:beforeAutospacing="1" w:after="100" w:afterAutospacing="1" w:line="240" w:lineRule="auto"/>
        <w:outlineLvl w:val="2"/>
        <w:rPr>
          <w:rFonts w:eastAsia="Times New Roman"/>
          <w:color w:val="auto"/>
          <w:kern w:val="0"/>
          <w:szCs w:val="24"/>
          <w:lang w:eastAsia="en-GB"/>
          <w14:ligatures w14:val="none"/>
        </w:rPr>
      </w:pPr>
    </w:p>
    <w:p w14:paraId="777EC75F" w14:textId="77777777" w:rsidR="00D2136B" w:rsidRDefault="00D2136B" w:rsidP="00D2136B">
      <w:pPr>
        <w:spacing w:line="240" w:lineRule="auto"/>
        <w:ind w:firstLine="0"/>
        <w:rPr>
          <w:rFonts w:eastAsia="Times New Roman"/>
          <w:color w:val="auto"/>
          <w:kern w:val="0"/>
          <w:szCs w:val="24"/>
          <w:lang w:eastAsia="en-GB"/>
          <w14:ligatures w14:val="none"/>
        </w:rPr>
      </w:pPr>
      <w:r>
        <w:rPr>
          <w:rFonts w:eastAsia="Times New Roman"/>
          <w:b/>
          <w:bCs/>
          <w:color w:val="auto"/>
          <w:kern w:val="0"/>
          <w:szCs w:val="24"/>
          <w:lang w:eastAsia="en-GB"/>
          <w14:ligatures w14:val="none"/>
        </w:rPr>
        <w:t>17</w:t>
      </w:r>
      <w:r>
        <w:rPr>
          <w:rFonts w:eastAsia="Times New Roman"/>
          <w:b/>
          <w:bCs/>
          <w:color w:val="auto"/>
          <w:kern w:val="0"/>
          <w:szCs w:val="24"/>
          <w:lang w:eastAsia="en-GB"/>
          <w14:ligatures w14:val="none"/>
        </w:rPr>
        <w:t xml:space="preserve">)     </w:t>
      </w:r>
      <w:r>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ἀφειδοῖεν</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ἄν</w:t>
      </w:r>
      <w:proofErr w:type="spellEnd"/>
      <w:r w:rsidRPr="00B87E1C">
        <w:rPr>
          <w:rFonts w:eastAsia="Times New Roman"/>
          <w:color w:val="auto"/>
          <w:kern w:val="0"/>
          <w:szCs w:val="24"/>
          <w:lang w:eastAsia="en-GB"/>
          <w14:ligatures w14:val="none"/>
        </w:rPr>
        <w:t xml:space="preserve"> in the following sentence is the present optative with </w:t>
      </w:r>
      <w:proofErr w:type="spellStart"/>
      <w:r w:rsidRPr="00B87E1C">
        <w:rPr>
          <w:rFonts w:eastAsia="Times New Roman"/>
          <w:i/>
          <w:iCs/>
          <w:color w:val="auto"/>
          <w:kern w:val="0"/>
          <w:szCs w:val="24"/>
          <w:lang w:eastAsia="en-GB"/>
          <w14:ligatures w14:val="none"/>
        </w:rPr>
        <w:t>ἄν</w:t>
      </w:r>
      <w:proofErr w:type="spellEnd"/>
      <w:r w:rsidRPr="00B87E1C">
        <w:rPr>
          <w:rFonts w:eastAsia="Times New Roman"/>
          <w:color w:val="auto"/>
          <w:kern w:val="0"/>
          <w:szCs w:val="24"/>
          <w:lang w:eastAsia="en-GB"/>
          <w14:ligatures w14:val="none"/>
        </w:rPr>
        <w:t xml:space="preserve">, expressing </w:t>
      </w:r>
      <w:r>
        <w:rPr>
          <w:rFonts w:eastAsia="Times New Roman"/>
          <w:color w:val="auto"/>
          <w:kern w:val="0"/>
          <w:szCs w:val="24"/>
          <w:lang w:eastAsia="en-GB"/>
          <w14:ligatures w14:val="none"/>
        </w:rPr>
        <w:t xml:space="preserve">       </w:t>
      </w:r>
    </w:p>
    <w:p w14:paraId="083FE05E" w14:textId="7F298922" w:rsidR="00D2136B" w:rsidRPr="00B87E1C" w:rsidRDefault="00D2136B" w:rsidP="00D2136B">
      <w:pPr>
        <w:spacing w:line="240" w:lineRule="auto"/>
        <w:ind w:left="720" w:firstLine="0"/>
        <w:rPr>
          <w:rFonts w:eastAsia="Times New Roman"/>
          <w:color w:val="auto"/>
          <w:kern w:val="0"/>
          <w:szCs w:val="24"/>
          <w:lang w:eastAsia="en-GB"/>
          <w14:ligatures w14:val="none"/>
        </w:rPr>
      </w:pPr>
      <w:r w:rsidRPr="00B87E1C">
        <w:rPr>
          <w:rFonts w:eastAsia="Times New Roman"/>
          <w:color w:val="auto"/>
          <w:kern w:val="0"/>
          <w:szCs w:val="24"/>
          <w:lang w:eastAsia="en-GB"/>
          <w14:ligatures w14:val="none"/>
        </w:rPr>
        <w:t xml:space="preserve">potential: </w:t>
      </w:r>
      <w:r w:rsidRPr="00B87E1C">
        <w:rPr>
          <w:rFonts w:eastAsia="Times New Roman"/>
          <w:i/>
          <w:iCs/>
          <w:color w:val="auto"/>
          <w:kern w:val="0"/>
          <w:szCs w:val="24"/>
          <w:lang w:eastAsia="en-GB"/>
          <w14:ligatures w14:val="none"/>
        </w:rPr>
        <w:t>they would be more justifiably sparing</w:t>
      </w:r>
      <w:r w:rsidRPr="00B87E1C">
        <w:rPr>
          <w:rFonts w:eastAsia="Times New Roman"/>
          <w:color w:val="auto"/>
          <w:kern w:val="0"/>
          <w:szCs w:val="24"/>
          <w:lang w:eastAsia="en-GB"/>
          <w14:ligatures w14:val="none"/>
        </w:rPr>
        <w:t xml:space="preserve">. The potential optative here is argumentative — Pericles is rehearsing an implied </w:t>
      </w:r>
      <w:proofErr w:type="gramStart"/>
      <w:r w:rsidRPr="00B87E1C">
        <w:rPr>
          <w:rFonts w:eastAsia="Times New Roman"/>
          <w:color w:val="auto"/>
          <w:kern w:val="0"/>
          <w:szCs w:val="24"/>
          <w:lang w:eastAsia="en-GB"/>
          <w14:ligatures w14:val="none"/>
        </w:rPr>
        <w:t>counter-argument</w:t>
      </w:r>
      <w:proofErr w:type="gramEnd"/>
      <w:r w:rsidRPr="00B87E1C">
        <w:rPr>
          <w:rFonts w:eastAsia="Times New Roman"/>
          <w:color w:val="auto"/>
          <w:kern w:val="0"/>
          <w:szCs w:val="24"/>
          <w:lang w:eastAsia="en-GB"/>
          <w14:ligatures w14:val="none"/>
        </w:rPr>
        <w:t xml:space="preserve"> (the wretchedly poor have more reason to be careless of life) only to refute it.</w:t>
      </w:r>
    </w:p>
    <w:p w14:paraId="3CADA9BF" w14:textId="77777777" w:rsidR="00D2136B" w:rsidRDefault="00D2136B" w:rsidP="000157F8">
      <w:pPr>
        <w:spacing w:before="100" w:beforeAutospacing="1" w:after="100" w:afterAutospacing="1" w:line="240" w:lineRule="auto"/>
        <w:outlineLvl w:val="2"/>
        <w:rPr>
          <w:rFonts w:eastAsia="Times New Roman"/>
          <w:color w:val="auto"/>
          <w:kern w:val="0"/>
          <w:szCs w:val="24"/>
          <w:lang w:eastAsia="en-GB"/>
          <w14:ligatures w14:val="none"/>
        </w:rPr>
      </w:pPr>
    </w:p>
    <w:p w14:paraId="0E8E9219" w14:textId="6FC1EB3B" w:rsidR="000D703D" w:rsidRDefault="000157F8" w:rsidP="000D703D">
      <w:pPr>
        <w:spacing w:before="100" w:beforeAutospacing="1" w:after="100" w:afterAutospacing="1" w:line="240" w:lineRule="auto"/>
        <w:ind w:firstLine="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19)</w:t>
      </w:r>
      <w:r>
        <w:rPr>
          <w:rFonts w:eastAsia="Times New Roman"/>
          <w:b/>
          <w:bCs/>
          <w:color w:val="auto"/>
          <w:kern w:val="0"/>
          <w:sz w:val="27"/>
          <w:szCs w:val="27"/>
          <w:lang w:eastAsia="en-GB"/>
          <w14:ligatures w14:val="none"/>
        </w:rPr>
        <w:tab/>
      </w:r>
      <w:r w:rsidR="000D703D" w:rsidRPr="00876E09">
        <w:rPr>
          <w:rFonts w:eastAsia="Times New Roman"/>
          <w:b/>
          <w:bCs/>
          <w:color w:val="auto"/>
          <w:kern w:val="0"/>
          <w:sz w:val="27"/>
          <w:szCs w:val="27"/>
          <w:lang w:eastAsia="en-GB"/>
          <w14:ligatures w14:val="none"/>
        </w:rPr>
        <w:t>μαλα</w:t>
      </w:r>
      <w:proofErr w:type="spellStart"/>
      <w:r w:rsidR="000D703D" w:rsidRPr="00876E09">
        <w:rPr>
          <w:rFonts w:eastAsia="Times New Roman"/>
          <w:b/>
          <w:bCs/>
          <w:color w:val="auto"/>
          <w:kern w:val="0"/>
          <w:sz w:val="27"/>
          <w:szCs w:val="27"/>
          <w:lang w:eastAsia="en-GB"/>
          <w14:ligatures w14:val="none"/>
        </w:rPr>
        <w:t>κισθῆν</w:t>
      </w:r>
      <w:proofErr w:type="spellEnd"/>
      <w:r w:rsidR="000D703D" w:rsidRPr="00876E09">
        <w:rPr>
          <w:rFonts w:eastAsia="Times New Roman"/>
          <w:b/>
          <w:bCs/>
          <w:color w:val="auto"/>
          <w:kern w:val="0"/>
          <w:sz w:val="27"/>
          <w:szCs w:val="27"/>
          <w:lang w:eastAsia="en-GB"/>
          <w14:ligatures w14:val="none"/>
        </w:rPr>
        <w:t>αι</w:t>
      </w:r>
      <w:r w:rsidR="000D703D">
        <w:rPr>
          <w:rFonts w:eastAsia="Times New Roman"/>
          <w:b/>
          <w:bCs/>
          <w:color w:val="auto"/>
          <w:kern w:val="0"/>
          <w:sz w:val="27"/>
          <w:szCs w:val="27"/>
          <w:lang w:eastAsia="en-GB"/>
          <w14:ligatures w14:val="none"/>
        </w:rPr>
        <w:t>:</w:t>
      </w:r>
      <w:r w:rsidR="000D703D" w:rsidRPr="000D703D">
        <w:rPr>
          <w:rFonts w:eastAsia="Times New Roman"/>
          <w:color w:val="auto"/>
          <w:kern w:val="0"/>
          <w:szCs w:val="24"/>
          <w:lang w:eastAsia="en-GB"/>
          <w14:ligatures w14:val="none"/>
        </w:rPr>
        <w:t xml:space="preserve"> </w:t>
      </w:r>
      <w:r w:rsidR="000D703D" w:rsidRPr="00876E09">
        <w:rPr>
          <w:rFonts w:eastAsia="Times New Roman"/>
          <w:color w:val="auto"/>
          <w:kern w:val="0"/>
          <w:szCs w:val="24"/>
          <w:lang w:eastAsia="en-GB"/>
          <w14:ligatures w14:val="none"/>
        </w:rPr>
        <w:t xml:space="preserve">aorist passive </w:t>
      </w:r>
      <w:proofErr w:type="spellStart"/>
      <w:proofErr w:type="gramStart"/>
      <w:r w:rsidR="000D703D" w:rsidRPr="00876E09">
        <w:rPr>
          <w:rFonts w:eastAsia="Times New Roman"/>
          <w:color w:val="auto"/>
          <w:kern w:val="0"/>
          <w:szCs w:val="24"/>
          <w:lang w:eastAsia="en-GB"/>
          <w14:ligatures w14:val="none"/>
        </w:rPr>
        <w:t>infinitive</w:t>
      </w:r>
      <w:r w:rsidR="000D703D">
        <w:rPr>
          <w:rFonts w:eastAsia="Times New Roman"/>
          <w:color w:val="auto"/>
          <w:kern w:val="0"/>
          <w:szCs w:val="24"/>
          <w:lang w:eastAsia="en-GB"/>
          <w14:ligatures w14:val="none"/>
        </w:rPr>
        <w:t>,</w:t>
      </w:r>
      <w:r w:rsidR="000D703D" w:rsidRPr="00876E09">
        <w:rPr>
          <w:rFonts w:eastAsia="Times New Roman"/>
          <w:color w:val="auto"/>
          <w:kern w:val="0"/>
          <w:szCs w:val="24"/>
          <w:lang w:eastAsia="en-GB"/>
          <w14:ligatures w14:val="none"/>
        </w:rPr>
        <w:t>“</w:t>
      </w:r>
      <w:proofErr w:type="gramEnd"/>
      <w:r w:rsidR="000D703D" w:rsidRPr="00876E09">
        <w:rPr>
          <w:rFonts w:eastAsia="Times New Roman"/>
          <w:color w:val="auto"/>
          <w:kern w:val="0"/>
          <w:szCs w:val="24"/>
          <w:lang w:eastAsia="en-GB"/>
          <w14:ligatures w14:val="none"/>
        </w:rPr>
        <w:t>to</w:t>
      </w:r>
      <w:proofErr w:type="spellEnd"/>
      <w:r w:rsidR="000D703D" w:rsidRPr="00876E09">
        <w:rPr>
          <w:rFonts w:eastAsia="Times New Roman"/>
          <w:color w:val="auto"/>
          <w:kern w:val="0"/>
          <w:szCs w:val="24"/>
          <w:lang w:eastAsia="en-GB"/>
          <w14:ligatures w14:val="none"/>
        </w:rPr>
        <w:t xml:space="preserve"> become weak/cowardly”</w:t>
      </w:r>
    </w:p>
    <w:p w14:paraId="1FB969FF" w14:textId="5C1D3517" w:rsidR="002E11F2" w:rsidRPr="00B87E1C" w:rsidRDefault="002E11F2" w:rsidP="002E11F2">
      <w:pPr>
        <w:spacing w:before="100" w:beforeAutospacing="1" w:after="100" w:afterAutospacing="1" w:line="240" w:lineRule="auto"/>
        <w:ind w:left="720" w:firstLine="0"/>
        <w:rPr>
          <w:rFonts w:eastAsia="Times New Roman"/>
          <w:color w:val="auto"/>
          <w:kern w:val="0"/>
          <w:szCs w:val="24"/>
          <w:lang w:eastAsia="en-GB"/>
          <w14:ligatures w14:val="none"/>
        </w:rPr>
      </w:pPr>
      <w:r w:rsidRPr="00B87E1C">
        <w:rPr>
          <w:rFonts w:eastAsia="Times New Roman"/>
          <w:color w:val="auto"/>
          <w:kern w:val="0"/>
          <w:szCs w:val="24"/>
          <w:lang w:eastAsia="en-GB"/>
          <w14:ligatures w14:val="none"/>
        </w:rPr>
        <w:lastRenderedPageBreak/>
        <w:t xml:space="preserve">The textual note </w:t>
      </w:r>
      <w:r w:rsidRPr="00B87E1C">
        <w:rPr>
          <w:rFonts w:eastAsia="Times New Roman"/>
          <w:b/>
          <w:bCs/>
          <w:color w:val="auto"/>
          <w:kern w:val="0"/>
          <w:szCs w:val="24"/>
          <w:lang w:eastAsia="en-GB"/>
          <w14:ligatures w14:val="none"/>
        </w:rPr>
        <w:t>[</w:t>
      </w:r>
      <w:proofErr w:type="spellStart"/>
      <w:r w:rsidRPr="00B87E1C">
        <w:rPr>
          <w:rFonts w:eastAsia="Times New Roman"/>
          <w:b/>
          <w:bCs/>
          <w:color w:val="auto"/>
          <w:kern w:val="0"/>
          <w:szCs w:val="24"/>
          <w:lang w:eastAsia="en-GB"/>
          <w14:ligatures w14:val="none"/>
        </w:rPr>
        <w:t>ἐν</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τῷ</w:t>
      </w:r>
      <w:proofErr w:type="spellEnd"/>
      <w:r w:rsidRPr="00B87E1C">
        <w:rPr>
          <w:rFonts w:eastAsia="Times New Roman"/>
          <w:b/>
          <w:bCs/>
          <w:color w:val="auto"/>
          <w:kern w:val="0"/>
          <w:szCs w:val="24"/>
          <w:lang w:eastAsia="en-GB"/>
          <w14:ligatures w14:val="none"/>
        </w:rPr>
        <w:t>]</w:t>
      </w:r>
      <w:r w:rsidRPr="00B87E1C">
        <w:rPr>
          <w:rFonts w:eastAsia="Times New Roman"/>
          <w:color w:val="auto"/>
          <w:kern w:val="0"/>
          <w:szCs w:val="24"/>
          <w:lang w:eastAsia="en-GB"/>
          <w14:ligatures w14:val="none"/>
        </w:rPr>
        <w:t xml:space="preserve"> before </w:t>
      </w:r>
      <w:r w:rsidRPr="00B87E1C">
        <w:rPr>
          <w:rFonts w:eastAsia="Times New Roman"/>
          <w:i/>
          <w:iCs/>
          <w:color w:val="auto"/>
          <w:kern w:val="0"/>
          <w:szCs w:val="24"/>
          <w:lang w:eastAsia="en-GB"/>
          <w14:ligatures w14:val="none"/>
        </w:rPr>
        <w:t>μαλα</w:t>
      </w:r>
      <w:proofErr w:type="spellStart"/>
      <w:r w:rsidRPr="00B87E1C">
        <w:rPr>
          <w:rFonts w:eastAsia="Times New Roman"/>
          <w:i/>
          <w:iCs/>
          <w:color w:val="auto"/>
          <w:kern w:val="0"/>
          <w:szCs w:val="24"/>
          <w:lang w:eastAsia="en-GB"/>
          <w14:ligatures w14:val="none"/>
        </w:rPr>
        <w:t>κισθῆν</w:t>
      </w:r>
      <w:proofErr w:type="spellEnd"/>
      <w:r w:rsidRPr="00B87E1C">
        <w:rPr>
          <w:rFonts w:eastAsia="Times New Roman"/>
          <w:i/>
          <w:iCs/>
          <w:color w:val="auto"/>
          <w:kern w:val="0"/>
          <w:szCs w:val="24"/>
          <w:lang w:eastAsia="en-GB"/>
          <w14:ligatures w14:val="none"/>
        </w:rPr>
        <w:t>αι</w:t>
      </w:r>
      <w:r w:rsidRPr="00B87E1C">
        <w:rPr>
          <w:rFonts w:eastAsia="Times New Roman"/>
          <w:color w:val="auto"/>
          <w:kern w:val="0"/>
          <w:szCs w:val="24"/>
          <w:lang w:eastAsia="en-GB"/>
          <w14:ligatures w14:val="none"/>
        </w:rPr>
        <w:t xml:space="preserve"> indicates a disputed insertion. </w:t>
      </w:r>
      <w:proofErr w:type="gramStart"/>
      <w:r w:rsidRPr="00B87E1C">
        <w:rPr>
          <w:rFonts w:eastAsia="Times New Roman"/>
          <w:color w:val="auto"/>
          <w:kern w:val="0"/>
          <w:szCs w:val="24"/>
          <w:lang w:eastAsia="en-GB"/>
          <w14:ligatures w14:val="none"/>
        </w:rPr>
        <w:t>Some</w:t>
      </w:r>
      <w:proofErr w:type="gramEnd"/>
      <w:r w:rsidRPr="00B87E1C">
        <w:rPr>
          <w:rFonts w:eastAsia="Times New Roman"/>
          <w:color w:val="auto"/>
          <w:kern w:val="0"/>
          <w:szCs w:val="24"/>
          <w:lang w:eastAsia="en-GB"/>
          <w14:ligatures w14:val="none"/>
        </w:rPr>
        <w:t xml:space="preserve"> manuscripts include it, making the phrase </w:t>
      </w:r>
      <w:r w:rsidRPr="00B87E1C">
        <w:rPr>
          <w:rFonts w:eastAsia="Times New Roman"/>
          <w:i/>
          <w:iCs/>
          <w:color w:val="auto"/>
          <w:kern w:val="0"/>
          <w:szCs w:val="24"/>
          <w:lang w:eastAsia="en-GB"/>
          <w14:ligatures w14:val="none"/>
        </w:rPr>
        <w:t xml:space="preserve">the degradation that comes </w:t>
      </w:r>
      <w:proofErr w:type="gramStart"/>
      <w:r w:rsidRPr="00B87E1C">
        <w:rPr>
          <w:rFonts w:eastAsia="Times New Roman"/>
          <w:i/>
          <w:iCs/>
          <w:color w:val="auto"/>
          <w:kern w:val="0"/>
          <w:szCs w:val="24"/>
          <w:lang w:eastAsia="en-GB"/>
          <w14:ligatures w14:val="none"/>
        </w:rPr>
        <w:t>in the process of being</w:t>
      </w:r>
      <w:proofErr w:type="gramEnd"/>
      <w:r w:rsidRPr="00B87E1C">
        <w:rPr>
          <w:rFonts w:eastAsia="Times New Roman"/>
          <w:i/>
          <w:iCs/>
          <w:color w:val="auto"/>
          <w:kern w:val="0"/>
          <w:szCs w:val="24"/>
          <w:lang w:eastAsia="en-GB"/>
          <w14:ligatures w14:val="none"/>
        </w:rPr>
        <w:t xml:space="preserve"> softened</w:t>
      </w:r>
      <w:r w:rsidRPr="00B87E1C">
        <w:rPr>
          <w:rFonts w:eastAsia="Times New Roman"/>
          <w:color w:val="auto"/>
          <w:kern w:val="0"/>
          <w:szCs w:val="24"/>
          <w:lang w:eastAsia="en-GB"/>
          <w14:ligatures w14:val="none"/>
        </w:rPr>
        <w:t>; others omit it. Its presence or absence slightly alters the emphasis — with it, the cowardice is process; without it, it is state — but neither reading changes the meaning</w:t>
      </w:r>
      <w:r>
        <w:rPr>
          <w:rFonts w:eastAsia="Times New Roman"/>
          <w:color w:val="auto"/>
          <w:kern w:val="0"/>
          <w:szCs w:val="24"/>
          <w:lang w:eastAsia="en-GB"/>
          <w14:ligatures w14:val="none"/>
        </w:rPr>
        <w:t xml:space="preserve"> that much.</w:t>
      </w:r>
    </w:p>
    <w:p w14:paraId="16474C9A" w14:textId="27242FDC" w:rsidR="002E11F2" w:rsidRPr="00876E09" w:rsidRDefault="002E11F2" w:rsidP="000D703D">
      <w:pPr>
        <w:spacing w:before="100" w:beforeAutospacing="1" w:after="100" w:afterAutospacing="1" w:line="240" w:lineRule="auto"/>
        <w:ind w:firstLine="0"/>
        <w:rPr>
          <w:rFonts w:eastAsia="Times New Roman"/>
          <w:color w:val="auto"/>
          <w:kern w:val="0"/>
          <w:szCs w:val="24"/>
          <w:lang w:eastAsia="en-GB"/>
          <w14:ligatures w14:val="none"/>
        </w:rPr>
      </w:pPr>
    </w:p>
    <w:p w14:paraId="06E9CA2C" w14:textId="59608BF9" w:rsidR="000D703D" w:rsidRPr="00876E09" w:rsidRDefault="000157F8" w:rsidP="000D703D">
      <w:pPr>
        <w:spacing w:before="100" w:beforeAutospacing="1" w:after="100" w:afterAutospacing="1" w:line="240" w:lineRule="auto"/>
        <w:ind w:firstLine="0"/>
        <w:rPr>
          <w:rFonts w:eastAsia="Times New Roman"/>
          <w:color w:val="auto"/>
          <w:kern w:val="0"/>
          <w:szCs w:val="24"/>
          <w:lang w:eastAsia="en-GB"/>
          <w14:ligatures w14:val="none"/>
        </w:rPr>
      </w:pPr>
      <w:r>
        <w:rPr>
          <w:rFonts w:eastAsia="Times New Roman"/>
          <w:b/>
          <w:bCs/>
          <w:color w:val="auto"/>
          <w:kern w:val="0"/>
          <w:sz w:val="27"/>
          <w:szCs w:val="27"/>
          <w:lang w:eastAsia="en-GB"/>
          <w14:ligatures w14:val="none"/>
        </w:rPr>
        <w:t>20)</w:t>
      </w:r>
      <w:r>
        <w:rPr>
          <w:rFonts w:eastAsia="Times New Roman"/>
          <w:b/>
          <w:bCs/>
          <w:color w:val="auto"/>
          <w:kern w:val="0"/>
          <w:sz w:val="27"/>
          <w:szCs w:val="27"/>
          <w:lang w:eastAsia="en-GB"/>
          <w14:ligatures w14:val="none"/>
        </w:rPr>
        <w:tab/>
      </w:r>
      <w:proofErr w:type="spellStart"/>
      <w:r w:rsidR="000D703D" w:rsidRPr="00876E09">
        <w:rPr>
          <w:rFonts w:eastAsia="Times New Roman"/>
          <w:b/>
          <w:bCs/>
          <w:color w:val="auto"/>
          <w:kern w:val="0"/>
          <w:sz w:val="27"/>
          <w:szCs w:val="27"/>
          <w:lang w:eastAsia="en-GB"/>
          <w14:ligatures w14:val="none"/>
        </w:rPr>
        <w:t>μετὰ</w:t>
      </w:r>
      <w:proofErr w:type="spellEnd"/>
      <w:r w:rsidR="000D703D" w:rsidRPr="00876E09">
        <w:rPr>
          <w:rFonts w:eastAsia="Times New Roman"/>
          <w:b/>
          <w:bCs/>
          <w:color w:val="auto"/>
          <w:kern w:val="0"/>
          <w:sz w:val="27"/>
          <w:szCs w:val="27"/>
          <w:lang w:eastAsia="en-GB"/>
          <w14:ligatures w14:val="none"/>
        </w:rPr>
        <w:t xml:space="preserve"> + infinitive/article</w:t>
      </w:r>
      <w:r w:rsidR="000D703D">
        <w:rPr>
          <w:rFonts w:eastAsia="Times New Roman"/>
          <w:color w:val="auto"/>
          <w:kern w:val="0"/>
          <w:szCs w:val="24"/>
          <w:lang w:eastAsia="en-GB"/>
          <w14:ligatures w14:val="none"/>
        </w:rPr>
        <w:t xml:space="preserve">: </w:t>
      </w:r>
      <w:r w:rsidR="000D703D" w:rsidRPr="00876E09">
        <w:rPr>
          <w:rFonts w:eastAsia="Times New Roman"/>
          <w:color w:val="auto"/>
          <w:kern w:val="0"/>
          <w:szCs w:val="24"/>
          <w:lang w:eastAsia="en-GB"/>
          <w14:ligatures w14:val="none"/>
        </w:rPr>
        <w:t>articular infinitive construction</w:t>
      </w:r>
    </w:p>
    <w:p w14:paraId="42FBCCA3" w14:textId="68A827CB" w:rsidR="00D2136B" w:rsidRPr="00B87E1C" w:rsidRDefault="00D2136B" w:rsidP="00D2136B">
      <w:pPr>
        <w:spacing w:before="100" w:beforeAutospacing="1" w:after="100" w:afterAutospacing="1" w:line="240" w:lineRule="auto"/>
        <w:ind w:firstLine="0"/>
        <w:rPr>
          <w:rFonts w:eastAsia="Times New Roman"/>
          <w:color w:val="auto"/>
          <w:kern w:val="0"/>
          <w:szCs w:val="24"/>
          <w:lang w:eastAsia="en-GB"/>
          <w14:ligatures w14:val="none"/>
        </w:rPr>
      </w:pPr>
      <w:proofErr w:type="gramStart"/>
      <w:r>
        <w:rPr>
          <w:rFonts w:eastAsia="Times New Roman"/>
          <w:b/>
          <w:bCs/>
          <w:color w:val="auto"/>
          <w:kern w:val="0"/>
          <w:szCs w:val="24"/>
          <w:lang w:eastAsia="en-GB"/>
          <w14:ligatures w14:val="none"/>
        </w:rPr>
        <w:t>20</w:t>
      </w:r>
      <w:proofErr w:type="gramEnd"/>
      <w:r>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ἀν</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ίσθητος</w:t>
      </w:r>
      <w:proofErr w:type="spellEnd"/>
      <w:r w:rsidRPr="00B87E1C">
        <w:rPr>
          <w:rFonts w:eastAsia="Times New Roman"/>
          <w:b/>
          <w:bCs/>
          <w:color w:val="auto"/>
          <w:kern w:val="0"/>
          <w:szCs w:val="24"/>
          <w:lang w:eastAsia="en-GB"/>
          <w14:ligatures w14:val="none"/>
        </w:rPr>
        <w:t xml:space="preserve"> </w:t>
      </w:r>
      <w:proofErr w:type="spellStart"/>
      <w:r w:rsidRPr="00B87E1C">
        <w:rPr>
          <w:rFonts w:eastAsia="Times New Roman"/>
          <w:b/>
          <w:bCs/>
          <w:color w:val="auto"/>
          <w:kern w:val="0"/>
          <w:szCs w:val="24"/>
          <w:lang w:eastAsia="en-GB"/>
          <w14:ligatures w14:val="none"/>
        </w:rPr>
        <w:t>θάν</w:t>
      </w:r>
      <w:proofErr w:type="spellEnd"/>
      <w:r w:rsidRPr="00B87E1C">
        <w:rPr>
          <w:rFonts w:eastAsia="Times New Roman"/>
          <w:b/>
          <w:bCs/>
          <w:color w:val="auto"/>
          <w:kern w:val="0"/>
          <w:szCs w:val="24"/>
          <w:lang w:eastAsia="en-GB"/>
          <w14:ligatures w14:val="none"/>
        </w:rPr>
        <w:t>α</w:t>
      </w:r>
      <w:proofErr w:type="spellStart"/>
      <w:r w:rsidRPr="00B87E1C">
        <w:rPr>
          <w:rFonts w:eastAsia="Times New Roman"/>
          <w:b/>
          <w:bCs/>
          <w:color w:val="auto"/>
          <w:kern w:val="0"/>
          <w:szCs w:val="24"/>
          <w:lang w:eastAsia="en-GB"/>
          <w14:ligatures w14:val="none"/>
        </w:rPr>
        <w:t>τος</w:t>
      </w:r>
      <w:proofErr w:type="spellEnd"/>
      <w:r w:rsidRPr="00B87E1C">
        <w:rPr>
          <w:rFonts w:eastAsia="Times New Roman"/>
          <w:color w:val="auto"/>
          <w:kern w:val="0"/>
          <w:szCs w:val="24"/>
          <w:lang w:eastAsia="en-GB"/>
          <w14:ligatures w14:val="none"/>
        </w:rPr>
        <w:t xml:space="preserve"> — an </w:t>
      </w:r>
      <w:r w:rsidRPr="00B87E1C">
        <w:rPr>
          <w:rFonts w:eastAsia="Times New Roman"/>
          <w:i/>
          <w:iCs/>
          <w:color w:val="auto"/>
          <w:kern w:val="0"/>
          <w:szCs w:val="24"/>
          <w:lang w:eastAsia="en-GB"/>
          <w14:ligatures w14:val="none"/>
        </w:rPr>
        <w:t>unfelt death</w:t>
      </w:r>
      <w:r w:rsidRPr="00B87E1C">
        <w:rPr>
          <w:rFonts w:eastAsia="Times New Roman"/>
          <w:color w:val="auto"/>
          <w:kern w:val="0"/>
          <w:szCs w:val="24"/>
          <w:lang w:eastAsia="en-GB"/>
          <w14:ligatures w14:val="none"/>
        </w:rPr>
        <w:t xml:space="preserve">, or a death that brings insensibility — is a philosophically loaded phrase. </w:t>
      </w:r>
      <w:proofErr w:type="spellStart"/>
      <w:r w:rsidRPr="00B87E1C">
        <w:rPr>
          <w:rFonts w:eastAsia="Times New Roman"/>
          <w:i/>
          <w:iCs/>
          <w:color w:val="auto"/>
          <w:kern w:val="0"/>
          <w:szCs w:val="24"/>
          <w:lang w:eastAsia="en-GB"/>
          <w14:ligatures w14:val="none"/>
        </w:rPr>
        <w:t>Ἀν</w:t>
      </w:r>
      <w:proofErr w:type="spellEnd"/>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ίσθητος</w:t>
      </w:r>
      <w:proofErr w:type="spellEnd"/>
      <w:r w:rsidRPr="00B87E1C">
        <w:rPr>
          <w:rFonts w:eastAsia="Times New Roman"/>
          <w:color w:val="auto"/>
          <w:kern w:val="0"/>
          <w:szCs w:val="24"/>
          <w:lang w:eastAsia="en-GB"/>
          <w14:ligatures w14:val="none"/>
        </w:rPr>
        <w:t xml:space="preserve"> (alpha-privative + </w:t>
      </w:r>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ἴσθησις</w:t>
      </w:r>
      <w:proofErr w:type="spellEnd"/>
      <w:r w:rsidRPr="00B87E1C">
        <w:rPr>
          <w:rFonts w:eastAsia="Times New Roman"/>
          <w:color w:val="auto"/>
          <w:kern w:val="0"/>
          <w:szCs w:val="24"/>
          <w:lang w:eastAsia="en-GB"/>
          <w14:ligatures w14:val="none"/>
        </w:rPr>
        <w:t xml:space="preserve">, perception/sensation) describes a death that removes </w:t>
      </w:r>
      <w:r w:rsidR="002E11F2" w:rsidRPr="00B87E1C">
        <w:rPr>
          <w:rFonts w:eastAsia="Times New Roman"/>
          <w:color w:val="auto"/>
          <w:kern w:val="0"/>
          <w:szCs w:val="24"/>
          <w:lang w:eastAsia="en-GB"/>
          <w14:ligatures w14:val="none"/>
        </w:rPr>
        <w:t>consciousness and</w:t>
      </w:r>
      <w:r w:rsidRPr="00B87E1C">
        <w:rPr>
          <w:rFonts w:eastAsia="Times New Roman"/>
          <w:color w:val="auto"/>
          <w:kern w:val="0"/>
          <w:szCs w:val="24"/>
          <w:lang w:eastAsia="en-GB"/>
          <w14:ligatures w14:val="none"/>
        </w:rPr>
        <w:t xml:space="preserve"> is here presented not as a loss but as a consolation or even a positive quality. The contrast with </w:t>
      </w:r>
      <w:proofErr w:type="spellStart"/>
      <w:r w:rsidRPr="00B87E1C">
        <w:rPr>
          <w:rFonts w:eastAsia="Times New Roman"/>
          <w:i/>
          <w:iCs/>
          <w:color w:val="auto"/>
          <w:kern w:val="0"/>
          <w:szCs w:val="24"/>
          <w:lang w:eastAsia="en-GB"/>
          <w14:ligatures w14:val="none"/>
        </w:rPr>
        <w:t>κάκωσις</w:t>
      </w:r>
      <w:proofErr w:type="spellEnd"/>
      <w:r w:rsidRPr="00B87E1C">
        <w:rPr>
          <w:rFonts w:eastAsia="Times New Roman"/>
          <w:i/>
          <w:iCs/>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μετὰ</w:t>
      </w:r>
      <w:proofErr w:type="spellEnd"/>
      <w:r w:rsidRPr="00B87E1C">
        <w:rPr>
          <w:rFonts w:eastAsia="Times New Roman"/>
          <w:i/>
          <w:iCs/>
          <w:color w:val="auto"/>
          <w:kern w:val="0"/>
          <w:szCs w:val="24"/>
          <w:lang w:eastAsia="en-GB"/>
          <w14:ligatures w14:val="none"/>
        </w:rPr>
        <w:t xml:space="preserve"> </w:t>
      </w:r>
      <w:proofErr w:type="spellStart"/>
      <w:r w:rsidRPr="00B87E1C">
        <w:rPr>
          <w:rFonts w:eastAsia="Times New Roman"/>
          <w:i/>
          <w:iCs/>
          <w:color w:val="auto"/>
          <w:kern w:val="0"/>
          <w:szCs w:val="24"/>
          <w:lang w:eastAsia="en-GB"/>
          <w14:ligatures w14:val="none"/>
        </w:rPr>
        <w:t>τοῦ</w:t>
      </w:r>
      <w:proofErr w:type="spellEnd"/>
      <w:r w:rsidRPr="00B87E1C">
        <w:rPr>
          <w:rFonts w:eastAsia="Times New Roman"/>
          <w:i/>
          <w:iCs/>
          <w:color w:val="auto"/>
          <w:kern w:val="0"/>
          <w:szCs w:val="24"/>
          <w:lang w:eastAsia="en-GB"/>
          <w14:ligatures w14:val="none"/>
        </w:rPr>
        <w:t xml:space="preserve"> μαλα</w:t>
      </w:r>
      <w:proofErr w:type="spellStart"/>
      <w:r w:rsidRPr="00B87E1C">
        <w:rPr>
          <w:rFonts w:eastAsia="Times New Roman"/>
          <w:i/>
          <w:iCs/>
          <w:color w:val="auto"/>
          <w:kern w:val="0"/>
          <w:szCs w:val="24"/>
          <w:lang w:eastAsia="en-GB"/>
          <w14:ligatures w14:val="none"/>
        </w:rPr>
        <w:t>κισθῆν</w:t>
      </w:r>
      <w:proofErr w:type="spellEnd"/>
      <w:r w:rsidRPr="00B87E1C">
        <w:rPr>
          <w:rFonts w:eastAsia="Times New Roman"/>
          <w:i/>
          <w:iCs/>
          <w:color w:val="auto"/>
          <w:kern w:val="0"/>
          <w:szCs w:val="24"/>
          <w:lang w:eastAsia="en-GB"/>
          <w14:ligatures w14:val="none"/>
        </w:rPr>
        <w:t>αι</w:t>
      </w:r>
      <w:r w:rsidRPr="00B87E1C">
        <w:rPr>
          <w:rFonts w:eastAsia="Times New Roman"/>
          <w:color w:val="auto"/>
          <w:kern w:val="0"/>
          <w:szCs w:val="24"/>
          <w:lang w:eastAsia="en-GB"/>
          <w14:ligatures w14:val="none"/>
        </w:rPr>
        <w:t xml:space="preserve"> (degradation that comes with softening/cowardice) is sharp: a death </w:t>
      </w:r>
      <w:r w:rsidRPr="00B87E1C">
        <w:rPr>
          <w:rFonts w:eastAsia="Times New Roman"/>
          <w:i/>
          <w:iCs/>
          <w:color w:val="auto"/>
          <w:kern w:val="0"/>
          <w:szCs w:val="24"/>
          <w:lang w:eastAsia="en-GB"/>
          <w14:ligatures w14:val="none"/>
        </w:rPr>
        <w:t>without sensation</w:t>
      </w:r>
      <w:r w:rsidRPr="00B87E1C">
        <w:rPr>
          <w:rFonts w:eastAsia="Times New Roman"/>
          <w:color w:val="auto"/>
          <w:kern w:val="0"/>
          <w:szCs w:val="24"/>
          <w:lang w:eastAsia="en-GB"/>
          <w14:ligatures w14:val="none"/>
        </w:rPr>
        <w:t xml:space="preserve"> is preferable to a </w:t>
      </w:r>
      <w:r w:rsidRPr="00B87E1C">
        <w:rPr>
          <w:rFonts w:eastAsia="Times New Roman"/>
          <w:i/>
          <w:iCs/>
          <w:color w:val="auto"/>
          <w:kern w:val="0"/>
          <w:szCs w:val="24"/>
          <w:lang w:eastAsia="en-GB"/>
          <w14:ligatures w14:val="none"/>
        </w:rPr>
        <w:t>life with shame</w:t>
      </w:r>
      <w:r w:rsidRPr="00B87E1C">
        <w:rPr>
          <w:rFonts w:eastAsia="Times New Roman"/>
          <w:color w:val="auto"/>
          <w:kern w:val="0"/>
          <w:szCs w:val="24"/>
          <w:lang w:eastAsia="en-GB"/>
          <w14:ligatures w14:val="none"/>
        </w:rPr>
        <w:t>. Thucydides' Pericles is working with a specifically Athenian aristocratic ethic in which the capacity to feel shame (</w:t>
      </w:r>
      <w:r w:rsidRPr="00B87E1C">
        <w:rPr>
          <w:rFonts w:eastAsia="Times New Roman"/>
          <w:i/>
          <w:iCs/>
          <w:color w:val="auto"/>
          <w:kern w:val="0"/>
          <w:szCs w:val="24"/>
          <w:lang w:eastAsia="en-GB"/>
          <w14:ligatures w14:val="none"/>
        </w:rPr>
        <w:t>α</w:t>
      </w:r>
      <w:proofErr w:type="spellStart"/>
      <w:r w:rsidRPr="00B87E1C">
        <w:rPr>
          <w:rFonts w:eastAsia="Times New Roman"/>
          <w:i/>
          <w:iCs/>
          <w:color w:val="auto"/>
          <w:kern w:val="0"/>
          <w:szCs w:val="24"/>
          <w:lang w:eastAsia="en-GB"/>
          <w14:ligatures w14:val="none"/>
        </w:rPr>
        <w:t>ἰσχύνη</w:t>
      </w:r>
      <w:proofErr w:type="spellEnd"/>
      <w:r w:rsidRPr="00B87E1C">
        <w:rPr>
          <w:rFonts w:eastAsia="Times New Roman"/>
          <w:color w:val="auto"/>
          <w:kern w:val="0"/>
          <w:szCs w:val="24"/>
          <w:lang w:eastAsia="en-GB"/>
          <w14:ligatures w14:val="none"/>
        </w:rPr>
        <w:t>) is constitutive of manly virtue.</w:t>
      </w:r>
    </w:p>
    <w:p w14:paraId="0E371150" w14:textId="51FDB148"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7207F806" w14:textId="765C1235" w:rsidR="000D703D" w:rsidRDefault="006E3E21" w:rsidP="000D703D">
      <w:pPr>
        <w:spacing w:before="100" w:beforeAutospacing="1" w:after="100" w:afterAutospacing="1" w:line="240" w:lineRule="auto"/>
        <w:ind w:firstLine="0"/>
        <w:rPr>
          <w:rFonts w:eastAsia="Times New Roman"/>
          <w:b/>
          <w:bCs/>
          <w:color w:val="auto"/>
          <w:kern w:val="0"/>
          <w:szCs w:val="24"/>
          <w:lang w:eastAsia="en-GB"/>
          <w14:ligatures w14:val="none"/>
        </w:rPr>
      </w:pPr>
      <w:r w:rsidRPr="006E3E21">
        <w:rPr>
          <w:rFonts w:eastAsia="Times New Roman"/>
          <w:b/>
          <w:bCs/>
          <w:color w:val="auto"/>
          <w:kern w:val="0"/>
          <w:szCs w:val="24"/>
          <w:lang w:eastAsia="en-GB"/>
          <w14:ligatures w14:val="none"/>
        </w:rPr>
        <w:t>Bibliography</w:t>
      </w:r>
    </w:p>
    <w:p w14:paraId="11981F04" w14:textId="443D603A" w:rsidR="008142C1" w:rsidRPr="008142C1" w:rsidRDefault="008142C1" w:rsidP="008142C1">
      <w:pPr>
        <w:pStyle w:val="Heading1"/>
        <w:spacing w:before="0" w:after="0"/>
        <w:ind w:firstLine="0"/>
        <w:rPr>
          <w:rFonts w:ascii="Times New Roman" w:eastAsia="Times New Roman" w:hAnsi="Times New Roman" w:cs="Times New Roman"/>
          <w:color w:val="000000"/>
          <w:kern w:val="36"/>
          <w:sz w:val="24"/>
          <w:szCs w:val="24"/>
          <w:lang w:eastAsia="en-GB"/>
          <w14:ligatures w14:val="none"/>
        </w:rPr>
      </w:pPr>
      <w:r w:rsidRPr="008142C1">
        <w:rPr>
          <w:rFonts w:ascii="Times New Roman" w:eastAsia="Times New Roman" w:hAnsi="Times New Roman" w:cs="Times New Roman"/>
          <w:color w:val="000000"/>
          <w:kern w:val="36"/>
          <w:sz w:val="24"/>
          <w:szCs w:val="24"/>
          <w:lang w:eastAsia="en-GB"/>
          <w14:ligatures w14:val="none"/>
        </w:rPr>
        <w:t>Thucydides, </w:t>
      </w:r>
      <w:r w:rsidRPr="008142C1">
        <w:rPr>
          <w:rFonts w:ascii="Times New Roman" w:eastAsia="Times New Roman" w:hAnsi="Times New Roman" w:cs="Times New Roman"/>
          <w:i/>
          <w:iCs/>
          <w:color w:val="000000"/>
          <w:kern w:val="36"/>
          <w:sz w:val="24"/>
          <w:szCs w:val="24"/>
          <w:lang w:eastAsia="en-GB"/>
          <w14:ligatures w14:val="none"/>
        </w:rPr>
        <w:t>The Peloponnesian War</w:t>
      </w:r>
      <w:r>
        <w:rPr>
          <w:rFonts w:ascii="Times New Roman" w:eastAsia="Times New Roman" w:hAnsi="Times New Roman" w:cs="Times New Roman"/>
          <w:i/>
          <w:iCs/>
          <w:color w:val="000000"/>
          <w:kern w:val="36"/>
          <w:sz w:val="24"/>
          <w:szCs w:val="24"/>
          <w:lang w:eastAsia="en-GB"/>
          <w14:ligatures w14:val="none"/>
        </w:rPr>
        <w:t xml:space="preserve">, </w:t>
      </w:r>
      <w:r>
        <w:rPr>
          <w:rFonts w:ascii="Times New Roman" w:eastAsia="Times New Roman" w:hAnsi="Times New Roman" w:cs="Times New Roman"/>
          <w:color w:val="000000"/>
          <w:kern w:val="36"/>
          <w:sz w:val="24"/>
          <w:szCs w:val="24"/>
          <w:lang w:eastAsia="en-GB"/>
          <w14:ligatures w14:val="none"/>
        </w:rPr>
        <w:t>Perseus Digital Library,</w:t>
      </w:r>
    </w:p>
    <w:p w14:paraId="1F01B914" w14:textId="6D091C85" w:rsidR="006E3E21" w:rsidRPr="008142C1" w:rsidRDefault="008142C1" w:rsidP="008142C1">
      <w:pPr>
        <w:pStyle w:val="Heading1"/>
        <w:spacing w:before="0" w:after="0"/>
        <w:ind w:firstLine="0"/>
        <w:rPr>
          <w:rFonts w:ascii="Times New Roman" w:eastAsia="Times New Roman" w:hAnsi="Times New Roman" w:cs="Times New Roman"/>
          <w:color w:val="000000"/>
          <w:kern w:val="36"/>
          <w:sz w:val="24"/>
          <w:szCs w:val="24"/>
          <w:lang w:eastAsia="en-GB"/>
          <w14:ligatures w14:val="none"/>
        </w:rPr>
      </w:pPr>
      <w:r w:rsidRPr="008142C1">
        <w:rPr>
          <w:rFonts w:ascii="Times New Roman" w:eastAsia="Times New Roman" w:hAnsi="Times New Roman" w:cs="Times New Roman"/>
          <w:color w:val="auto"/>
          <w:kern w:val="0"/>
          <w:sz w:val="24"/>
          <w:szCs w:val="24"/>
          <w:lang w:eastAsia="en-GB"/>
          <w14:ligatures w14:val="none"/>
        </w:rPr>
        <w:t>https://www.perseus.tufts.edu/hopper/text?doc=Perseus%3Atext%3A1999.01.0200</w:t>
      </w:r>
    </w:p>
    <w:p w14:paraId="0333D494" w14:textId="36C2FA56"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3DA093E3" w14:textId="77777777"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1B36FBD0" w14:textId="208429CB"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2B3BD7C3" w14:textId="27672C16"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BF3133E"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58FF0F98" w14:textId="379D7DFA"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F8D6AE2" w14:textId="77777777" w:rsidR="000D703D" w:rsidRPr="000D703D"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760C4165" w14:textId="77777777" w:rsidR="000D703D" w:rsidRPr="000D703D"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29DD390A" w14:textId="4A3C3EB0" w:rsidR="000D703D" w:rsidRPr="00876E09" w:rsidRDefault="000D703D" w:rsidP="000D703D">
      <w:pPr>
        <w:spacing w:before="100" w:beforeAutospacing="1" w:after="100" w:afterAutospacing="1" w:line="240" w:lineRule="auto"/>
        <w:rPr>
          <w:rFonts w:eastAsia="Times New Roman"/>
          <w:color w:val="auto"/>
          <w:kern w:val="0"/>
          <w:szCs w:val="24"/>
          <w:lang w:eastAsia="en-GB"/>
          <w14:ligatures w14:val="none"/>
        </w:rPr>
      </w:pPr>
    </w:p>
    <w:p w14:paraId="45F26AD9" w14:textId="26E1F8D2"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595DB02E" w14:textId="77777777"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1E67BB48"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4DD795AB" w14:textId="7C54833C"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0D6B03C7" w14:textId="6295AF1D"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65874FAB" w14:textId="5D7C9367"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2A5092B5"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18D18299" w14:textId="4D265CE0"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220C0C2E" w14:textId="795060AC"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5563868B" w14:textId="31ED446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54D60BE7" w14:textId="662D6626"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13974743" w14:textId="77777777"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366C8DB2"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1A65D41E" w14:textId="7350D1A2"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4F4BA40C" w14:textId="77777777"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FD9A623" w14:textId="51677871"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EACCF54" w14:textId="266E6D42"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E5DAB66" w14:textId="278036CF" w:rsidR="000D703D" w:rsidRPr="00876E09" w:rsidRDefault="000D703D" w:rsidP="000D703D">
      <w:pPr>
        <w:spacing w:before="100" w:beforeAutospacing="1" w:after="100" w:afterAutospacing="1" w:line="240" w:lineRule="auto"/>
        <w:rPr>
          <w:rFonts w:eastAsia="Times New Roman"/>
          <w:color w:val="auto"/>
          <w:kern w:val="0"/>
          <w:szCs w:val="24"/>
          <w:lang w:eastAsia="en-GB"/>
          <w14:ligatures w14:val="none"/>
        </w:rPr>
      </w:pPr>
    </w:p>
    <w:p w14:paraId="3F381FD0" w14:textId="1A856304"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73288B82"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6C43EF71" w14:textId="44854FAE"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2DF8F633" w14:textId="4C984703"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589F995B" w14:textId="4309D326"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1F03D93C"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4D056F56" w14:textId="306183A3"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5BC281A1" w14:textId="4AE74BA8"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47F17A3B"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244E8E7E" w14:textId="5F0CE745"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569853D6" w14:textId="74BD392F"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863C563" w14:textId="7777777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557CCB11" w14:textId="79A6ECD3"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5F4582BC" w14:textId="2F87398C"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211C602B" w14:textId="57AA0A2F"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45590FCD" w14:textId="58A222C4"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15020A19" w14:textId="0EDA1BEE"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24618214" w14:textId="0A4A22CC"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42CE103F" w14:textId="0383A2DF"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3A112453" w14:textId="76521A0C"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20A609A0" w14:textId="04F4409A"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110389B1" w14:textId="1CCC0629" w:rsidR="000D703D" w:rsidRPr="00876E09" w:rsidRDefault="000D703D" w:rsidP="000D703D">
      <w:pPr>
        <w:spacing w:before="100" w:beforeAutospacing="1" w:after="100" w:afterAutospacing="1" w:line="240" w:lineRule="auto"/>
        <w:ind w:left="720" w:firstLine="0"/>
        <w:rPr>
          <w:rFonts w:eastAsia="Times New Roman"/>
          <w:color w:val="auto"/>
          <w:kern w:val="0"/>
          <w:szCs w:val="24"/>
          <w:lang w:eastAsia="en-GB"/>
          <w14:ligatures w14:val="none"/>
        </w:rPr>
      </w:pPr>
    </w:p>
    <w:p w14:paraId="0289A0D2" w14:textId="4FC5FABB" w:rsidR="000D703D" w:rsidRPr="00876E09"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E49F2FC" w14:textId="61E44FF7"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2F8E1EC0" w14:textId="25FBB099" w:rsidR="000D703D" w:rsidRPr="00876E09" w:rsidRDefault="000D703D" w:rsidP="000D703D">
      <w:pPr>
        <w:spacing w:before="100" w:beforeAutospacing="1" w:after="100" w:afterAutospacing="1" w:line="240" w:lineRule="auto"/>
        <w:ind w:firstLine="0"/>
        <w:rPr>
          <w:rFonts w:eastAsia="Times New Roman"/>
          <w:color w:val="auto"/>
          <w:kern w:val="0"/>
          <w:szCs w:val="24"/>
          <w:lang w:eastAsia="en-GB"/>
          <w14:ligatures w14:val="none"/>
        </w:rPr>
      </w:pPr>
    </w:p>
    <w:p w14:paraId="113D7222" w14:textId="77777777"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289F2242" w14:textId="77777777" w:rsidR="000D703D" w:rsidRPr="000D703D" w:rsidRDefault="000D703D" w:rsidP="000D703D">
      <w:pPr>
        <w:spacing w:before="100" w:beforeAutospacing="1" w:after="100" w:afterAutospacing="1" w:line="240" w:lineRule="auto"/>
        <w:ind w:firstLine="0"/>
        <w:outlineLvl w:val="2"/>
        <w:rPr>
          <w:rFonts w:eastAsia="Times New Roman"/>
          <w:b/>
          <w:bCs/>
          <w:color w:val="auto"/>
          <w:kern w:val="0"/>
          <w:sz w:val="27"/>
          <w:szCs w:val="27"/>
          <w:lang w:eastAsia="en-GB"/>
          <w14:ligatures w14:val="none"/>
        </w:rPr>
      </w:pPr>
    </w:p>
    <w:p w14:paraId="6365DEDA" w14:textId="77777777" w:rsidR="000D703D" w:rsidRPr="000D703D" w:rsidRDefault="000D703D"/>
    <w:sectPr w:rsidR="000D703D" w:rsidRPr="000D703D">
      <w:headerReference w:type="even" r:id="rI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F093E" w14:textId="77777777" w:rsidR="00F6438F" w:rsidRDefault="00F6438F" w:rsidP="006E76B0">
      <w:pPr>
        <w:spacing w:line="240" w:lineRule="auto"/>
      </w:pPr>
      <w:r>
        <w:separator/>
      </w:r>
    </w:p>
  </w:endnote>
  <w:endnote w:type="continuationSeparator" w:id="0">
    <w:p w14:paraId="1863037C" w14:textId="77777777" w:rsidR="00F6438F" w:rsidRDefault="00F6438F" w:rsidP="006E76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E0897" w14:textId="77777777" w:rsidR="00F6438F" w:rsidRDefault="00F6438F" w:rsidP="006E76B0">
      <w:pPr>
        <w:spacing w:line="240" w:lineRule="auto"/>
      </w:pPr>
      <w:r>
        <w:separator/>
      </w:r>
    </w:p>
  </w:footnote>
  <w:footnote w:type="continuationSeparator" w:id="0">
    <w:p w14:paraId="423FCCA4" w14:textId="77777777" w:rsidR="00F6438F" w:rsidRDefault="00F6438F" w:rsidP="006E76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3960516"/>
      <w:docPartObj>
        <w:docPartGallery w:val="Page Numbers (Top of Page)"/>
        <w:docPartUnique/>
      </w:docPartObj>
    </w:sdtPr>
    <w:sdtContent>
      <w:p w14:paraId="501C9095" w14:textId="1CBD80C2" w:rsidR="006E76B0" w:rsidRDefault="006E76B0" w:rsidP="003B15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AB9AC87" w14:textId="77777777" w:rsidR="006E76B0" w:rsidRDefault="006E76B0" w:rsidP="006E76B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325561"/>
      <w:docPartObj>
        <w:docPartGallery w:val="Page Numbers (Top of Page)"/>
        <w:docPartUnique/>
      </w:docPartObj>
    </w:sdtPr>
    <w:sdtContent>
      <w:p w14:paraId="1D5EF441" w14:textId="19CB21BB" w:rsidR="006E76B0" w:rsidRDefault="006E76B0" w:rsidP="003B15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3B41FB" w14:textId="77777777" w:rsidR="006E76B0" w:rsidRDefault="006E76B0" w:rsidP="006E76B0">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B61F0D"/>
    <w:multiLevelType w:val="multilevel"/>
    <w:tmpl w:val="C04A6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B4411F"/>
    <w:multiLevelType w:val="hybridMultilevel"/>
    <w:tmpl w:val="19BEDD9A"/>
    <w:lvl w:ilvl="0" w:tplc="6E0E6CCA">
      <w:start w:val="1"/>
      <w:numFmt w:val="decimal"/>
      <w:lvlText w:val="%1)"/>
      <w:lvlJc w:val="left"/>
      <w:pPr>
        <w:ind w:left="360" w:hanging="360"/>
      </w:pPr>
      <w:rPr>
        <w:rFonts w:hint="default"/>
        <w:b/>
        <w:sz w:val="27"/>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99732471">
    <w:abstractNumId w:val="1"/>
  </w:num>
  <w:num w:numId="2" w16cid:durableId="1942684618">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03D"/>
    <w:rsid w:val="000157F8"/>
    <w:rsid w:val="000B5B4C"/>
    <w:rsid w:val="000D054A"/>
    <w:rsid w:val="000D3C64"/>
    <w:rsid w:val="000D703D"/>
    <w:rsid w:val="00142EB2"/>
    <w:rsid w:val="00216D9A"/>
    <w:rsid w:val="002E11F2"/>
    <w:rsid w:val="003757B6"/>
    <w:rsid w:val="006A0F16"/>
    <w:rsid w:val="006E3E21"/>
    <w:rsid w:val="006E76B0"/>
    <w:rsid w:val="007D0A65"/>
    <w:rsid w:val="008142C1"/>
    <w:rsid w:val="008E07D8"/>
    <w:rsid w:val="00BC7EDB"/>
    <w:rsid w:val="00CA567D"/>
    <w:rsid w:val="00CD2367"/>
    <w:rsid w:val="00CD3EDD"/>
    <w:rsid w:val="00CF1C82"/>
    <w:rsid w:val="00D2136B"/>
    <w:rsid w:val="00D27B1B"/>
    <w:rsid w:val="00E750C4"/>
    <w:rsid w:val="00F6438F"/>
    <w:rsid w:val="00F90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FDD4A"/>
  <w15:chartTrackingRefBased/>
  <w15:docId w15:val="{6F343041-6D8C-0D41-AA57-845136C62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1D2125"/>
        <w:kern w:val="2"/>
        <w:sz w:val="24"/>
        <w:szCs w:val="23"/>
        <w:lang w:val="en-GB" w:eastAsia="en-US" w:bidi="ar-SA"/>
        <w14:ligatures w14:val="standardContextual"/>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7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703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703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D703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D703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D703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D703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D703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7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703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703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D703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D703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D703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D703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D703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D703D"/>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D703D"/>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D703D"/>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703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D703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D703D"/>
    <w:rPr>
      <w:i/>
      <w:iCs/>
      <w:color w:val="404040" w:themeColor="text1" w:themeTint="BF"/>
    </w:rPr>
  </w:style>
  <w:style w:type="paragraph" w:styleId="ListParagraph">
    <w:name w:val="List Paragraph"/>
    <w:basedOn w:val="Normal"/>
    <w:uiPriority w:val="34"/>
    <w:qFormat/>
    <w:rsid w:val="000D703D"/>
    <w:pPr>
      <w:ind w:left="720"/>
      <w:contextualSpacing/>
    </w:pPr>
  </w:style>
  <w:style w:type="character" w:styleId="IntenseEmphasis">
    <w:name w:val="Intense Emphasis"/>
    <w:basedOn w:val="DefaultParagraphFont"/>
    <w:uiPriority w:val="21"/>
    <w:qFormat/>
    <w:rsid w:val="000D703D"/>
    <w:rPr>
      <w:i/>
      <w:iCs/>
      <w:color w:val="0F4761" w:themeColor="accent1" w:themeShade="BF"/>
    </w:rPr>
  </w:style>
  <w:style w:type="paragraph" w:styleId="IntenseQuote">
    <w:name w:val="Intense Quote"/>
    <w:basedOn w:val="Normal"/>
    <w:next w:val="Normal"/>
    <w:link w:val="IntenseQuoteChar"/>
    <w:uiPriority w:val="30"/>
    <w:qFormat/>
    <w:rsid w:val="000D7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703D"/>
    <w:rPr>
      <w:i/>
      <w:iCs/>
      <w:color w:val="0F4761" w:themeColor="accent1" w:themeShade="BF"/>
    </w:rPr>
  </w:style>
  <w:style w:type="character" w:styleId="IntenseReference">
    <w:name w:val="Intense Reference"/>
    <w:basedOn w:val="DefaultParagraphFont"/>
    <w:uiPriority w:val="32"/>
    <w:qFormat/>
    <w:rsid w:val="000D703D"/>
    <w:rPr>
      <w:b/>
      <w:bCs/>
      <w:smallCaps/>
      <w:color w:val="0F4761" w:themeColor="accent1" w:themeShade="BF"/>
      <w:spacing w:val="5"/>
    </w:rPr>
  </w:style>
  <w:style w:type="paragraph" w:styleId="NormalWeb">
    <w:name w:val="Normal (Web)"/>
    <w:basedOn w:val="Normal"/>
    <w:uiPriority w:val="99"/>
    <w:semiHidden/>
    <w:unhideWhenUsed/>
    <w:rsid w:val="000D703D"/>
    <w:pPr>
      <w:spacing w:before="100" w:beforeAutospacing="1" w:after="100" w:afterAutospacing="1" w:line="240" w:lineRule="auto"/>
      <w:ind w:firstLine="0"/>
    </w:pPr>
    <w:rPr>
      <w:rFonts w:eastAsia="Times New Roman"/>
      <w:color w:val="auto"/>
      <w:kern w:val="0"/>
      <w:szCs w:val="24"/>
      <w:lang w:eastAsia="en-GB"/>
      <w14:ligatures w14:val="none"/>
    </w:rPr>
  </w:style>
  <w:style w:type="character" w:customStyle="1" w:styleId="p">
    <w:name w:val="p"/>
    <w:basedOn w:val="DefaultParagraphFont"/>
    <w:rsid w:val="000D703D"/>
  </w:style>
  <w:style w:type="character" w:customStyle="1" w:styleId="w">
    <w:name w:val="w"/>
    <w:basedOn w:val="DefaultParagraphFont"/>
    <w:rsid w:val="000D703D"/>
  </w:style>
  <w:style w:type="paragraph" w:styleId="Header">
    <w:name w:val="header"/>
    <w:basedOn w:val="Normal"/>
    <w:link w:val="HeaderChar"/>
    <w:uiPriority w:val="99"/>
    <w:unhideWhenUsed/>
    <w:rsid w:val="006E76B0"/>
    <w:pPr>
      <w:tabs>
        <w:tab w:val="center" w:pos="4513"/>
        <w:tab w:val="right" w:pos="9026"/>
      </w:tabs>
      <w:spacing w:line="240" w:lineRule="auto"/>
    </w:pPr>
  </w:style>
  <w:style w:type="character" w:customStyle="1" w:styleId="HeaderChar">
    <w:name w:val="Header Char"/>
    <w:basedOn w:val="DefaultParagraphFont"/>
    <w:link w:val="Header"/>
    <w:uiPriority w:val="99"/>
    <w:rsid w:val="006E76B0"/>
  </w:style>
  <w:style w:type="character" w:styleId="PageNumber">
    <w:name w:val="page number"/>
    <w:basedOn w:val="DefaultParagraphFont"/>
    <w:uiPriority w:val="99"/>
    <w:semiHidden/>
    <w:unhideWhenUsed/>
    <w:rsid w:val="006E76B0"/>
  </w:style>
  <w:style w:type="character" w:customStyle="1" w:styleId="title0">
    <w:name w:val="title"/>
    <w:basedOn w:val="DefaultParagraphFont"/>
    <w:rsid w:val="00814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Constantine Kaoukakis (2502630)</dc:creator>
  <cp:keywords/>
  <dc:description/>
  <cp:lastModifiedBy>Constantine Kaoukakis (2502630)</cp:lastModifiedBy>
  <cp:revision>4</cp:revision>
  <dcterms:created xsi:type="dcterms:W3CDTF">2026-05-17T03:18:00Z</dcterms:created>
  <dcterms:modified xsi:type="dcterms:W3CDTF">2026-05-17T19:08:00Z</dcterms:modified>
</cp:coreProperties>
</file>