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Pr="008374BB" w:rsidRDefault="32ADAAF6" w:rsidP="021F216E">
      <w:pPr>
        <w:jc w:val="center"/>
        <w:rPr>
          <w:rFonts w:ascii="Arial" w:hAnsi="Arial" w:cs="Arial"/>
        </w:rPr>
      </w:pPr>
      <w:r w:rsidRPr="008374BB">
        <w:rPr>
          <w:rFonts w:ascii="Arial" w:hAnsi="Arial" w:cs="Arial"/>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Pr="008374BB" w:rsidRDefault="021F216E" w:rsidP="021F216E">
      <w:pPr>
        <w:jc w:val="center"/>
        <w:rPr>
          <w:rFonts w:ascii="Arial" w:eastAsia="Arial Nova" w:hAnsi="Arial" w:cs="Arial"/>
        </w:rPr>
      </w:pPr>
    </w:p>
    <w:p w14:paraId="57EDF345" w14:textId="77777777" w:rsidR="003777C8" w:rsidRPr="008374BB" w:rsidRDefault="003777C8" w:rsidP="003777C8">
      <w:pPr>
        <w:pStyle w:val="NormalWeb"/>
        <w:rPr>
          <w:rStyle w:val="Strong"/>
          <w:rFonts w:ascii="Arial" w:hAnsi="Arial" w:cs="Arial"/>
        </w:rPr>
      </w:pPr>
    </w:p>
    <w:p w14:paraId="5E9A8671" w14:textId="3A90C494" w:rsidR="003777C8" w:rsidRPr="008374BB" w:rsidRDefault="003777C8" w:rsidP="003777C8">
      <w:pPr>
        <w:spacing w:before="120" w:after="120" w:line="360" w:lineRule="auto"/>
        <w:jc w:val="center"/>
        <w:rPr>
          <w:rFonts w:ascii="Arial" w:hAnsi="Arial" w:cs="Arial"/>
          <w:bCs/>
          <w:sz w:val="22"/>
          <w:szCs w:val="22"/>
        </w:rPr>
      </w:pPr>
      <w:r w:rsidRPr="008374BB">
        <w:rPr>
          <w:rFonts w:ascii="Arial" w:eastAsiaTheme="majorEastAsia" w:hAnsi="Arial" w:cs="Arial"/>
          <w:color w:val="000000" w:themeColor="text1"/>
          <w:kern w:val="24"/>
          <w:sz w:val="22"/>
          <w:szCs w:val="22"/>
        </w:rPr>
        <w:t>Adele McCann – 2416685</w:t>
      </w:r>
      <w:r w:rsidRPr="008374BB">
        <w:rPr>
          <w:rFonts w:ascii="Arial" w:eastAsiaTheme="majorEastAsia" w:hAnsi="Arial" w:cs="Arial"/>
          <w:color w:val="000000" w:themeColor="text1"/>
          <w:kern w:val="24"/>
          <w:sz w:val="22"/>
          <w:szCs w:val="22"/>
        </w:rPr>
        <w:br/>
      </w:r>
      <w:r w:rsidRPr="008374BB">
        <w:rPr>
          <w:rFonts w:ascii="Arial" w:hAnsi="Arial" w:cs="Arial"/>
          <w:bCs/>
          <w:sz w:val="22"/>
          <w:szCs w:val="22"/>
        </w:rPr>
        <w:t xml:space="preserve">Changemakers: </w:t>
      </w:r>
      <w:r w:rsidRPr="008374BB">
        <w:rPr>
          <w:rFonts w:ascii="Arial" w:hAnsi="Arial" w:cs="Arial"/>
          <w:bCs/>
          <w:sz w:val="22"/>
          <w:szCs w:val="22"/>
        </w:rPr>
        <w:t>Building your Personal Brand for Sustainable Employment</w:t>
      </w:r>
    </w:p>
    <w:p w14:paraId="692477DD" w14:textId="1593A8F8" w:rsidR="003777C8" w:rsidRPr="008374BB" w:rsidRDefault="003777C8" w:rsidP="003777C8">
      <w:pPr>
        <w:spacing w:before="120" w:after="120" w:line="360" w:lineRule="auto"/>
        <w:jc w:val="center"/>
        <w:rPr>
          <w:rFonts w:ascii="Arial" w:hAnsi="Arial" w:cs="Arial"/>
          <w:b/>
          <w:sz w:val="22"/>
          <w:szCs w:val="22"/>
        </w:rPr>
      </w:pPr>
      <w:r w:rsidRPr="008374BB">
        <w:rPr>
          <w:rFonts w:ascii="Arial" w:eastAsiaTheme="majorEastAsia" w:hAnsi="Arial" w:cs="Arial"/>
          <w:color w:val="000000" w:themeColor="text1"/>
          <w:kern w:val="24"/>
          <w:sz w:val="22"/>
          <w:szCs w:val="22"/>
        </w:rPr>
        <w:t>(</w:t>
      </w:r>
      <w:r w:rsidRPr="008374BB">
        <w:rPr>
          <w:rFonts w:ascii="Arial" w:hAnsi="Arial" w:cs="Arial"/>
          <w:bCs/>
          <w:sz w:val="22"/>
          <w:szCs w:val="22"/>
        </w:rPr>
        <w:t>BMHP501</w:t>
      </w:r>
      <w:r w:rsidRPr="008374BB">
        <w:rPr>
          <w:rFonts w:ascii="Arial" w:hAnsi="Arial" w:cs="Arial"/>
          <w:bCs/>
          <w:sz w:val="22"/>
          <w:szCs w:val="22"/>
        </w:rPr>
        <w:t>5</w:t>
      </w:r>
      <w:r w:rsidRPr="008374BB">
        <w:rPr>
          <w:rFonts w:ascii="Arial" w:eastAsiaTheme="majorEastAsia" w:hAnsi="Arial" w:cs="Arial"/>
          <w:b/>
          <w:bCs/>
          <w:color w:val="000000" w:themeColor="text1"/>
          <w:kern w:val="24"/>
          <w:sz w:val="22"/>
          <w:szCs w:val="22"/>
        </w:rPr>
        <w:t>_</w:t>
      </w:r>
      <w:r w:rsidRPr="008374BB">
        <w:rPr>
          <w:rFonts w:ascii="Arial" w:eastAsiaTheme="majorEastAsia" w:hAnsi="Arial" w:cs="Arial"/>
          <w:color w:val="000000" w:themeColor="text1"/>
          <w:kern w:val="24"/>
          <w:sz w:val="22"/>
          <w:szCs w:val="22"/>
        </w:rPr>
        <w:t>BIRM)</w:t>
      </w:r>
      <w:r w:rsidRPr="008374BB">
        <w:rPr>
          <w:rFonts w:ascii="Arial" w:eastAsiaTheme="majorEastAsia" w:hAnsi="Arial" w:cs="Arial"/>
          <w:color w:val="000000" w:themeColor="text1"/>
          <w:kern w:val="24"/>
          <w:sz w:val="22"/>
          <w:szCs w:val="22"/>
        </w:rPr>
        <w:br/>
        <w:t>Category: Birmingham Campus</w:t>
      </w:r>
      <w:r w:rsidRPr="008374BB">
        <w:rPr>
          <w:rFonts w:ascii="Arial" w:eastAsiaTheme="majorEastAsia" w:hAnsi="Arial" w:cs="Arial"/>
          <w:color w:val="000000" w:themeColor="text1"/>
          <w:kern w:val="24"/>
          <w:sz w:val="22"/>
          <w:szCs w:val="22"/>
        </w:rPr>
        <w:br/>
        <w:t xml:space="preserve">Lecturer – </w:t>
      </w:r>
      <w:r w:rsidRPr="008374BB">
        <w:rPr>
          <w:rFonts w:ascii="Arial" w:eastAsiaTheme="majorEastAsia" w:hAnsi="Arial" w:cs="Arial"/>
          <w:color w:val="000000" w:themeColor="text1"/>
          <w:kern w:val="24"/>
          <w:sz w:val="22"/>
          <w:szCs w:val="22"/>
        </w:rPr>
        <w:t>Wafa Nasir</w:t>
      </w:r>
    </w:p>
    <w:p w14:paraId="371738D2" w14:textId="77777777" w:rsidR="003777C8" w:rsidRPr="008374BB" w:rsidRDefault="003777C8" w:rsidP="003777C8">
      <w:pPr>
        <w:pStyle w:val="NormalWeb"/>
        <w:spacing w:line="360" w:lineRule="auto"/>
        <w:jc w:val="center"/>
        <w:rPr>
          <w:rFonts w:ascii="Arial" w:eastAsiaTheme="majorEastAsia" w:hAnsi="Arial" w:cs="Arial"/>
          <w:color w:val="000000" w:themeColor="text1"/>
          <w:kern w:val="24"/>
          <w:sz w:val="22"/>
          <w:szCs w:val="22"/>
        </w:rPr>
      </w:pPr>
    </w:p>
    <w:p w14:paraId="10EB9A79" w14:textId="231D9E7D" w:rsidR="003777C8" w:rsidRPr="008374BB" w:rsidRDefault="003777C8" w:rsidP="003777C8">
      <w:pPr>
        <w:pStyle w:val="NormalWeb"/>
        <w:spacing w:line="360" w:lineRule="auto"/>
        <w:jc w:val="center"/>
        <w:rPr>
          <w:rStyle w:val="Strong"/>
          <w:rFonts w:ascii="Arial" w:hAnsi="Arial" w:cs="Arial"/>
          <w:sz w:val="22"/>
          <w:szCs w:val="22"/>
        </w:rPr>
      </w:pPr>
      <w:r w:rsidRPr="008374BB">
        <w:rPr>
          <w:rFonts w:ascii="Arial" w:hAnsi="Arial" w:cs="Arial"/>
          <w:sz w:val="22"/>
          <w:szCs w:val="22"/>
        </w:rPr>
        <w:t xml:space="preserve">Component </w:t>
      </w:r>
      <w:r w:rsidRPr="008374BB">
        <w:rPr>
          <w:rFonts w:ascii="Arial" w:hAnsi="Arial" w:cs="Arial"/>
          <w:sz w:val="22"/>
          <w:szCs w:val="22"/>
        </w:rPr>
        <w:t>1</w:t>
      </w:r>
      <w:r w:rsidRPr="008374BB">
        <w:rPr>
          <w:rFonts w:ascii="Arial" w:hAnsi="Arial" w:cs="Arial"/>
          <w:sz w:val="22"/>
          <w:szCs w:val="22"/>
        </w:rPr>
        <w:t xml:space="preserve">: </w:t>
      </w:r>
      <w:r w:rsidRPr="008374BB">
        <w:rPr>
          <w:rFonts w:ascii="Arial" w:hAnsi="Arial" w:cs="Arial"/>
          <w:sz w:val="22"/>
          <w:szCs w:val="22"/>
        </w:rPr>
        <w:t>Online Portfolio of Set Exercises</w:t>
      </w:r>
    </w:p>
    <w:p w14:paraId="3CC99A4D" w14:textId="17978F9C" w:rsidR="32ADAAF6" w:rsidRPr="008374BB" w:rsidRDefault="32ADAAF6" w:rsidP="021F216E">
      <w:pPr>
        <w:jc w:val="center"/>
        <w:rPr>
          <w:rFonts w:ascii="Arial" w:eastAsia="Arial Nova" w:hAnsi="Arial" w:cs="Arial"/>
          <w:sz w:val="44"/>
          <w:szCs w:val="44"/>
        </w:rPr>
      </w:pPr>
    </w:p>
    <w:p w14:paraId="6844EBA0" w14:textId="28C86DEB" w:rsidR="021F216E" w:rsidRPr="008374BB" w:rsidRDefault="021F216E" w:rsidP="021F216E">
      <w:pPr>
        <w:jc w:val="center"/>
        <w:rPr>
          <w:rFonts w:ascii="Arial" w:eastAsia="Arial Nova" w:hAnsi="Arial" w:cs="Arial"/>
          <w:sz w:val="72"/>
          <w:szCs w:val="72"/>
        </w:rPr>
      </w:pPr>
    </w:p>
    <w:p w14:paraId="33535727" w14:textId="151F077E" w:rsidR="021F216E" w:rsidRPr="008374BB" w:rsidRDefault="021F216E" w:rsidP="021F216E">
      <w:pPr>
        <w:jc w:val="center"/>
        <w:rPr>
          <w:rFonts w:ascii="Arial" w:eastAsia="Arial Nova" w:hAnsi="Arial" w:cs="Arial"/>
          <w:sz w:val="72"/>
          <w:szCs w:val="72"/>
        </w:rPr>
      </w:pPr>
    </w:p>
    <w:p w14:paraId="74D064F3" w14:textId="77D5FB9F" w:rsidR="021F216E" w:rsidRPr="008374BB" w:rsidRDefault="021F216E" w:rsidP="021F216E">
      <w:pPr>
        <w:jc w:val="center"/>
        <w:rPr>
          <w:rFonts w:ascii="Arial" w:eastAsia="Arial Nova" w:hAnsi="Arial" w:cs="Arial"/>
          <w:sz w:val="72"/>
          <w:szCs w:val="72"/>
        </w:rPr>
      </w:pPr>
    </w:p>
    <w:p w14:paraId="4955799E" w14:textId="6294BF02" w:rsidR="021F216E" w:rsidRPr="008374BB" w:rsidRDefault="021F216E" w:rsidP="021F216E">
      <w:pPr>
        <w:jc w:val="center"/>
        <w:rPr>
          <w:rFonts w:ascii="Arial" w:eastAsia="Arial Nova" w:hAnsi="Arial" w:cs="Arial"/>
          <w:sz w:val="72"/>
          <w:szCs w:val="72"/>
        </w:rPr>
      </w:pPr>
    </w:p>
    <w:p w14:paraId="4D496928" w14:textId="5D9CF56B" w:rsidR="021F216E" w:rsidRPr="008374BB" w:rsidRDefault="021F216E" w:rsidP="021F216E">
      <w:pPr>
        <w:jc w:val="center"/>
        <w:rPr>
          <w:rFonts w:ascii="Arial" w:eastAsia="Arial Nova" w:hAnsi="Arial" w:cs="Arial"/>
          <w:sz w:val="72"/>
          <w:szCs w:val="72"/>
        </w:rPr>
      </w:pPr>
    </w:p>
    <w:p w14:paraId="1041C802" w14:textId="77777777" w:rsidR="0074551A" w:rsidRPr="008374BB" w:rsidRDefault="0074551A" w:rsidP="021F216E">
      <w:pPr>
        <w:jc w:val="center"/>
        <w:rPr>
          <w:rFonts w:ascii="Arial" w:eastAsia="Arial Nova" w:hAnsi="Arial" w:cs="Arial"/>
          <w:sz w:val="72"/>
          <w:szCs w:val="72"/>
        </w:rPr>
      </w:pPr>
    </w:p>
    <w:p w14:paraId="4AA58ECF" w14:textId="7CDC1BD7" w:rsidR="021F216E" w:rsidRPr="008374BB" w:rsidRDefault="021F216E" w:rsidP="021F216E">
      <w:pPr>
        <w:jc w:val="center"/>
        <w:rPr>
          <w:rFonts w:ascii="Arial" w:eastAsia="Arial Nova" w:hAnsi="Arial" w:cs="Arial"/>
          <w:sz w:val="72"/>
          <w:szCs w:val="72"/>
        </w:rPr>
      </w:pPr>
    </w:p>
    <w:p w14:paraId="09E850E1" w14:textId="77777777" w:rsidR="0074551A" w:rsidRPr="008374BB" w:rsidRDefault="0074551A" w:rsidP="021F216E">
      <w:pPr>
        <w:rPr>
          <w:rFonts w:ascii="Arial" w:eastAsia="Arial Nova" w:hAnsi="Arial" w:cs="Arial"/>
          <w:sz w:val="72"/>
          <w:szCs w:val="72"/>
        </w:rPr>
      </w:pPr>
    </w:p>
    <w:p w14:paraId="5ED067C8" w14:textId="418E448B" w:rsidR="32ADAAF6" w:rsidRPr="008374BB" w:rsidRDefault="32ADAAF6" w:rsidP="021F216E">
      <w:pPr>
        <w:rPr>
          <w:rFonts w:ascii="Arial" w:eastAsia="Arial Nova" w:hAnsi="Arial" w:cs="Arial"/>
          <w:sz w:val="72"/>
          <w:szCs w:val="72"/>
        </w:rPr>
      </w:pPr>
      <w:r w:rsidRPr="008374BB">
        <w:rPr>
          <w:rFonts w:ascii="Arial" w:eastAsia="Arial Nova" w:hAnsi="Arial" w:cs="Arial"/>
          <w:sz w:val="44"/>
          <w:szCs w:val="44"/>
        </w:rPr>
        <w:t xml:space="preserve">Task 1 – </w:t>
      </w:r>
      <w:r w:rsidR="00B7418E" w:rsidRPr="008374BB">
        <w:rPr>
          <w:rFonts w:ascii="Arial" w:eastAsia="Arial Nova" w:hAnsi="Arial" w:cs="Arial"/>
          <w:sz w:val="44"/>
          <w:szCs w:val="44"/>
        </w:rPr>
        <w:t>Personal Brand</w:t>
      </w:r>
    </w:p>
    <w:p w14:paraId="17FFB084" w14:textId="77777777" w:rsidR="00233B91" w:rsidRPr="008374BB" w:rsidRDefault="00233B91" w:rsidP="008374BB">
      <w:pPr>
        <w:spacing w:before="100" w:beforeAutospacing="1" w:after="100" w:afterAutospacing="1" w:line="360" w:lineRule="auto"/>
        <w:rPr>
          <w:rFonts w:ascii="Arial" w:eastAsia="Times New Roman" w:hAnsi="Arial" w:cs="Arial"/>
          <w:sz w:val="22"/>
          <w:szCs w:val="22"/>
          <w:lang w:val="en-GB" w:eastAsia="en-GB"/>
        </w:rPr>
      </w:pPr>
      <w:r w:rsidRPr="008374BB">
        <w:rPr>
          <w:rFonts w:ascii="Arial" w:eastAsia="Times New Roman" w:hAnsi="Arial" w:cs="Arial"/>
          <w:sz w:val="22"/>
          <w:szCs w:val="22"/>
          <w:lang w:val="en-GB" w:eastAsia="en-GB"/>
        </w:rPr>
        <w:t xml:space="preserve">My personal brand in an employment context reflects the values, behaviours, and aspirations I bring to health and social care. A brand is not just a name or image but a </w:t>
      </w:r>
      <w:r w:rsidRPr="008374BB">
        <w:rPr>
          <w:rFonts w:ascii="Arial" w:eastAsia="Times New Roman" w:hAnsi="Arial" w:cs="Arial"/>
          <w:b/>
          <w:bCs/>
          <w:sz w:val="22"/>
          <w:szCs w:val="22"/>
          <w:lang w:val="en-GB" w:eastAsia="en-GB"/>
        </w:rPr>
        <w:t>promise</w:t>
      </w:r>
      <w:r w:rsidRPr="008374BB">
        <w:rPr>
          <w:rFonts w:ascii="Arial" w:eastAsia="Times New Roman" w:hAnsi="Arial" w:cs="Arial"/>
          <w:sz w:val="22"/>
          <w:szCs w:val="22"/>
          <w:lang w:val="en-GB" w:eastAsia="en-GB"/>
        </w:rPr>
        <w:t xml:space="preserve"> that differentiates an individual from others </w:t>
      </w:r>
      <w:r w:rsidRPr="008374BB">
        <w:rPr>
          <w:rFonts w:ascii="Arial" w:eastAsia="Times New Roman" w:hAnsi="Arial" w:cs="Arial"/>
          <w:i/>
          <w:iCs/>
          <w:sz w:val="22"/>
          <w:szCs w:val="22"/>
          <w:lang w:val="en-GB" w:eastAsia="en-GB"/>
        </w:rPr>
        <w:t xml:space="preserve">(Yakup &amp; Sevil, 2011). </w:t>
      </w:r>
      <w:r w:rsidRPr="008374BB">
        <w:rPr>
          <w:rFonts w:ascii="Arial" w:eastAsia="Times New Roman" w:hAnsi="Arial" w:cs="Arial"/>
          <w:sz w:val="22"/>
          <w:szCs w:val="22"/>
          <w:lang w:val="en-GB" w:eastAsia="en-GB"/>
        </w:rPr>
        <w:t>When I consider how colleagues perceive me, I believe my strengths include reliability, honesty, and resilience—traits identified by CV Library and Indeed as central to a strong personal brand. These qualities support my long</w:t>
      </w:r>
      <w:r w:rsidRPr="008374BB">
        <w:rPr>
          <w:rFonts w:ascii="Arial" w:eastAsia="Times New Roman" w:hAnsi="Arial" w:cs="Arial"/>
          <w:sz w:val="22"/>
          <w:szCs w:val="22"/>
          <w:lang w:val="en-GB" w:eastAsia="en-GB"/>
        </w:rPr>
        <w:noBreakHyphen/>
        <w:t>term aim of becoming a confident and compassionate practitioner.</w:t>
      </w:r>
    </w:p>
    <w:p w14:paraId="472383C8" w14:textId="77777777" w:rsidR="00233B91" w:rsidRPr="008374BB" w:rsidRDefault="00233B91" w:rsidP="008374BB">
      <w:pPr>
        <w:spacing w:before="100" w:beforeAutospacing="1" w:after="100" w:afterAutospacing="1" w:line="360" w:lineRule="auto"/>
        <w:rPr>
          <w:rFonts w:ascii="Arial" w:eastAsia="Times New Roman" w:hAnsi="Arial" w:cs="Arial"/>
          <w:sz w:val="22"/>
          <w:szCs w:val="22"/>
          <w:lang w:val="en-GB" w:eastAsia="en-GB"/>
        </w:rPr>
      </w:pPr>
      <w:r w:rsidRPr="008374BB">
        <w:rPr>
          <w:rFonts w:ascii="Arial" w:eastAsia="Times New Roman" w:hAnsi="Arial" w:cs="Arial"/>
          <w:sz w:val="22"/>
          <w:szCs w:val="22"/>
          <w:lang w:val="en-GB" w:eastAsia="en-GB"/>
        </w:rPr>
        <w:t xml:space="preserve">However, developing my brand further is essential for achieving my career goals. </w:t>
      </w:r>
      <w:r w:rsidRPr="008374BB">
        <w:rPr>
          <w:rFonts w:ascii="Arial" w:eastAsia="Times New Roman" w:hAnsi="Arial" w:cs="Arial"/>
          <w:i/>
          <w:iCs/>
          <w:sz w:val="22"/>
          <w:szCs w:val="22"/>
          <w:lang w:val="en-GB" w:eastAsia="en-GB"/>
        </w:rPr>
        <w:t>Fitzgerald (2020)</w:t>
      </w:r>
      <w:r w:rsidRPr="008374BB">
        <w:rPr>
          <w:rFonts w:ascii="Arial" w:eastAsia="Times New Roman" w:hAnsi="Arial" w:cs="Arial"/>
          <w:sz w:val="22"/>
          <w:szCs w:val="22"/>
          <w:lang w:val="en-GB" w:eastAsia="en-GB"/>
        </w:rPr>
        <w:t xml:space="preserve"> argues that professional identity is shaped through behaviours, values, skills, and socialisation within professional environments. To strengthen my identity, I need to enhance my adaptability, confidence, and communication skills—areas that also appear within my mood board, which reflects themes of education, advocacy, and personal growth.</w:t>
      </w:r>
    </w:p>
    <w:p w14:paraId="3883629A" w14:textId="77777777" w:rsidR="00233B91" w:rsidRPr="008374BB" w:rsidRDefault="00233B91" w:rsidP="008374BB">
      <w:pPr>
        <w:spacing w:before="100" w:beforeAutospacing="1" w:after="100" w:afterAutospacing="1" w:line="360" w:lineRule="auto"/>
        <w:rPr>
          <w:rFonts w:ascii="Arial" w:eastAsia="Times New Roman" w:hAnsi="Arial" w:cs="Arial"/>
          <w:sz w:val="22"/>
          <w:szCs w:val="22"/>
          <w:lang w:val="en-GB" w:eastAsia="en-GB"/>
        </w:rPr>
      </w:pPr>
      <w:r w:rsidRPr="008374BB">
        <w:rPr>
          <w:rFonts w:ascii="Arial" w:eastAsia="Times New Roman" w:hAnsi="Arial" w:cs="Arial"/>
          <w:i/>
          <w:iCs/>
          <w:sz w:val="22"/>
          <w:szCs w:val="22"/>
          <w:lang w:val="en-GB" w:eastAsia="en-GB"/>
        </w:rPr>
        <w:t>Temporal (2019)</w:t>
      </w:r>
      <w:r w:rsidRPr="008374BB">
        <w:rPr>
          <w:rFonts w:ascii="Arial" w:eastAsia="Times New Roman" w:hAnsi="Arial" w:cs="Arial"/>
          <w:sz w:val="22"/>
          <w:szCs w:val="22"/>
          <w:lang w:val="en-GB" w:eastAsia="en-GB"/>
        </w:rPr>
        <w:t xml:space="preserve"> highlights that modern professional environments are shaped by digital innovation and increasing consumer expectations. This means that building a clear, consistent personal brand is increasingly important for visibility and credibility. To improve my brand, I plan to engage in continuous professional development, seek mentoring opportunities, and build a more intentional online presence through platforms such as LinkedIn. By aligning my personal brand with sector expectations and demonstrating my values consistently, I can position myself </w:t>
      </w:r>
      <w:r w:rsidRPr="008374BB">
        <w:rPr>
          <w:rFonts w:ascii="Arial" w:eastAsia="Times New Roman" w:hAnsi="Arial" w:cs="Arial"/>
          <w:sz w:val="22"/>
          <w:szCs w:val="22"/>
          <w:lang w:val="en-GB" w:eastAsia="en-GB"/>
        </w:rPr>
        <w:lastRenderedPageBreak/>
        <w:t>more effectively for my dream role and communicate professionalism, purpose, and commitment to future employers.</w:t>
      </w:r>
    </w:p>
    <w:p w14:paraId="783924C5" w14:textId="72BEDB2F" w:rsidR="021F216E" w:rsidRPr="008374BB" w:rsidRDefault="021F216E" w:rsidP="021F216E">
      <w:pPr>
        <w:rPr>
          <w:rFonts w:ascii="Arial" w:eastAsia="Arial Nova" w:hAnsi="Arial" w:cs="Arial"/>
          <w:i/>
          <w:iCs/>
          <w:color w:val="000000" w:themeColor="text1"/>
        </w:rPr>
      </w:pPr>
    </w:p>
    <w:p w14:paraId="1603AB69" w14:textId="2F7B5545" w:rsidR="021F216E" w:rsidRPr="008374BB" w:rsidRDefault="021F216E" w:rsidP="021F216E">
      <w:pPr>
        <w:rPr>
          <w:rFonts w:ascii="Arial" w:eastAsia="Arial Nova" w:hAnsi="Arial" w:cs="Arial"/>
          <w:i/>
          <w:iCs/>
          <w:color w:val="000000" w:themeColor="text1"/>
        </w:rPr>
      </w:pPr>
    </w:p>
    <w:p w14:paraId="6CB48DB0" w14:textId="44BB6E91" w:rsidR="021F216E" w:rsidRPr="008374BB" w:rsidRDefault="021F216E" w:rsidP="021F216E">
      <w:pPr>
        <w:rPr>
          <w:rFonts w:ascii="Arial" w:eastAsia="Arial Nova" w:hAnsi="Arial" w:cs="Arial"/>
          <w:i/>
          <w:iCs/>
          <w:color w:val="000000" w:themeColor="text1"/>
        </w:rPr>
      </w:pPr>
    </w:p>
    <w:p w14:paraId="67185282" w14:textId="31547149" w:rsidR="021F216E" w:rsidRPr="008374BB" w:rsidRDefault="021F216E" w:rsidP="021F216E">
      <w:pPr>
        <w:rPr>
          <w:rFonts w:ascii="Arial" w:eastAsia="Arial Nova" w:hAnsi="Arial" w:cs="Arial"/>
          <w:i/>
          <w:iCs/>
          <w:color w:val="000000" w:themeColor="text1"/>
        </w:rPr>
      </w:pPr>
    </w:p>
    <w:p w14:paraId="203EF451" w14:textId="1EFD1DFC" w:rsidR="021F216E" w:rsidRPr="008374BB" w:rsidRDefault="021F216E" w:rsidP="021F216E">
      <w:pPr>
        <w:rPr>
          <w:rFonts w:ascii="Arial" w:eastAsia="Arial Nova" w:hAnsi="Arial" w:cs="Arial"/>
          <w:i/>
          <w:iCs/>
          <w:color w:val="000000" w:themeColor="text1"/>
        </w:rPr>
      </w:pPr>
    </w:p>
    <w:p w14:paraId="3A21BB8A" w14:textId="509FD2B3" w:rsidR="021F216E" w:rsidRPr="008374BB" w:rsidRDefault="021F216E" w:rsidP="021F216E">
      <w:pPr>
        <w:rPr>
          <w:rFonts w:ascii="Arial" w:eastAsia="Arial Nova" w:hAnsi="Arial" w:cs="Arial"/>
          <w:i/>
          <w:iCs/>
          <w:color w:val="000000" w:themeColor="text1"/>
        </w:rPr>
      </w:pPr>
    </w:p>
    <w:p w14:paraId="369F26C7" w14:textId="17F82B93" w:rsidR="021F216E" w:rsidRPr="008374BB" w:rsidRDefault="021F216E" w:rsidP="021F216E">
      <w:pPr>
        <w:rPr>
          <w:rFonts w:ascii="Arial" w:eastAsia="Arial Nova" w:hAnsi="Arial" w:cs="Arial"/>
          <w:i/>
          <w:iCs/>
          <w:color w:val="000000" w:themeColor="text1"/>
        </w:rPr>
      </w:pPr>
    </w:p>
    <w:p w14:paraId="4461F1A2" w14:textId="1994D8FB" w:rsidR="021F216E" w:rsidRPr="008374BB" w:rsidRDefault="021F216E" w:rsidP="021F216E">
      <w:pPr>
        <w:rPr>
          <w:rFonts w:ascii="Arial" w:eastAsia="Arial Nova" w:hAnsi="Arial" w:cs="Arial"/>
          <w:i/>
          <w:iCs/>
          <w:color w:val="000000" w:themeColor="text1"/>
        </w:rPr>
      </w:pPr>
    </w:p>
    <w:p w14:paraId="38E47A2C" w14:textId="1B278BDD" w:rsidR="021F216E" w:rsidRPr="008374BB" w:rsidRDefault="021F216E" w:rsidP="021F216E">
      <w:pPr>
        <w:rPr>
          <w:rFonts w:ascii="Arial" w:eastAsia="Arial Nova" w:hAnsi="Arial" w:cs="Arial"/>
          <w:i/>
          <w:iCs/>
          <w:color w:val="000000" w:themeColor="text1"/>
        </w:rPr>
      </w:pPr>
    </w:p>
    <w:p w14:paraId="48B862CB" w14:textId="1C84FC47" w:rsidR="021F216E" w:rsidRPr="008374BB" w:rsidRDefault="021F216E" w:rsidP="021F216E">
      <w:pPr>
        <w:rPr>
          <w:rFonts w:ascii="Arial" w:eastAsia="Arial Nova" w:hAnsi="Arial" w:cs="Arial"/>
          <w:i/>
          <w:iCs/>
          <w:color w:val="000000" w:themeColor="text1"/>
        </w:rPr>
      </w:pPr>
    </w:p>
    <w:p w14:paraId="190E81BF" w14:textId="070A9DAD" w:rsidR="021F216E" w:rsidRPr="008374BB" w:rsidRDefault="021F216E" w:rsidP="021F216E">
      <w:pPr>
        <w:rPr>
          <w:rFonts w:ascii="Arial" w:eastAsia="Arial Nova" w:hAnsi="Arial" w:cs="Arial"/>
          <w:i/>
          <w:iCs/>
          <w:color w:val="000000" w:themeColor="text1"/>
        </w:rPr>
      </w:pPr>
    </w:p>
    <w:p w14:paraId="5E5B889B" w14:textId="766B075B" w:rsidR="021F216E" w:rsidRPr="008374BB" w:rsidRDefault="021F216E" w:rsidP="021F216E">
      <w:pPr>
        <w:rPr>
          <w:rFonts w:ascii="Arial" w:eastAsia="Arial Nova" w:hAnsi="Arial" w:cs="Arial"/>
          <w:i/>
          <w:iCs/>
          <w:color w:val="000000" w:themeColor="text1"/>
        </w:rPr>
      </w:pPr>
    </w:p>
    <w:p w14:paraId="7CED6C82" w14:textId="095ECB42" w:rsidR="021F216E" w:rsidRPr="008374BB" w:rsidRDefault="021F216E" w:rsidP="021F216E">
      <w:pPr>
        <w:rPr>
          <w:rFonts w:ascii="Arial" w:eastAsia="Arial Nova" w:hAnsi="Arial" w:cs="Arial"/>
          <w:i/>
          <w:iCs/>
          <w:color w:val="000000" w:themeColor="text1"/>
        </w:rPr>
      </w:pPr>
    </w:p>
    <w:p w14:paraId="155C6035" w14:textId="7917E2A4" w:rsidR="021F216E" w:rsidRPr="008374BB" w:rsidRDefault="021F216E" w:rsidP="021F216E">
      <w:pPr>
        <w:rPr>
          <w:rFonts w:ascii="Arial" w:eastAsia="Arial Nova" w:hAnsi="Arial" w:cs="Arial"/>
          <w:i/>
          <w:iCs/>
          <w:color w:val="000000" w:themeColor="text1"/>
        </w:rPr>
      </w:pPr>
    </w:p>
    <w:p w14:paraId="5AF6E1E9" w14:textId="6A514DB2" w:rsidR="021F216E" w:rsidRPr="008374BB" w:rsidRDefault="021F216E" w:rsidP="021F216E">
      <w:pPr>
        <w:rPr>
          <w:rFonts w:ascii="Arial" w:eastAsia="Arial Nova" w:hAnsi="Arial" w:cs="Arial"/>
          <w:i/>
          <w:iCs/>
          <w:color w:val="000000" w:themeColor="text1"/>
        </w:rPr>
      </w:pPr>
    </w:p>
    <w:p w14:paraId="7C247600" w14:textId="0E938AB9" w:rsidR="021F216E" w:rsidRPr="008374BB" w:rsidRDefault="021F216E" w:rsidP="021F216E">
      <w:pPr>
        <w:rPr>
          <w:rFonts w:ascii="Arial" w:eastAsia="Arial Nova" w:hAnsi="Arial" w:cs="Arial"/>
          <w:i/>
          <w:iCs/>
          <w:color w:val="000000" w:themeColor="text1"/>
        </w:rPr>
      </w:pPr>
    </w:p>
    <w:p w14:paraId="6A26F888" w14:textId="77777777" w:rsidR="0074551A" w:rsidRPr="008374BB" w:rsidRDefault="0074551A" w:rsidP="021F216E">
      <w:pPr>
        <w:rPr>
          <w:rFonts w:ascii="Arial" w:eastAsia="Arial Nova" w:hAnsi="Arial" w:cs="Arial"/>
          <w:color w:val="000000" w:themeColor="text1"/>
          <w:sz w:val="44"/>
          <w:szCs w:val="44"/>
        </w:rPr>
      </w:pPr>
    </w:p>
    <w:p w14:paraId="1058477A" w14:textId="77777777" w:rsidR="0074551A" w:rsidRPr="008374BB" w:rsidRDefault="0074551A" w:rsidP="021F216E">
      <w:pPr>
        <w:rPr>
          <w:rFonts w:ascii="Arial" w:eastAsia="Arial Nova" w:hAnsi="Arial" w:cs="Arial"/>
          <w:color w:val="000000" w:themeColor="text1"/>
          <w:sz w:val="44"/>
          <w:szCs w:val="44"/>
        </w:rPr>
      </w:pPr>
    </w:p>
    <w:p w14:paraId="09F90B52" w14:textId="77777777" w:rsidR="0074551A" w:rsidRPr="008374BB" w:rsidRDefault="0074551A" w:rsidP="021F216E">
      <w:pPr>
        <w:rPr>
          <w:rFonts w:ascii="Arial" w:eastAsia="Arial Nova" w:hAnsi="Arial" w:cs="Arial"/>
          <w:color w:val="000000" w:themeColor="text1"/>
          <w:sz w:val="44"/>
          <w:szCs w:val="44"/>
        </w:rPr>
      </w:pPr>
    </w:p>
    <w:p w14:paraId="03E4E131" w14:textId="77777777" w:rsidR="0074551A" w:rsidRPr="008374BB" w:rsidRDefault="0074551A" w:rsidP="021F216E">
      <w:pPr>
        <w:rPr>
          <w:rFonts w:ascii="Arial" w:eastAsia="Arial Nova" w:hAnsi="Arial" w:cs="Arial"/>
          <w:color w:val="000000" w:themeColor="text1"/>
          <w:sz w:val="44"/>
          <w:szCs w:val="44"/>
        </w:rPr>
      </w:pPr>
    </w:p>
    <w:p w14:paraId="78587690" w14:textId="3EB6BFB2" w:rsidR="32ADAAF6" w:rsidRPr="008374BB" w:rsidRDefault="00B7418E" w:rsidP="021F216E">
      <w:pPr>
        <w:rPr>
          <w:rFonts w:ascii="Arial" w:eastAsia="Arial Nova" w:hAnsi="Arial" w:cs="Arial"/>
          <w:color w:val="000000" w:themeColor="text1"/>
          <w:sz w:val="44"/>
          <w:szCs w:val="44"/>
        </w:rPr>
      </w:pPr>
      <w:r w:rsidRPr="008374BB">
        <w:rPr>
          <w:rFonts w:ascii="Arial" w:eastAsia="Arial Nova" w:hAnsi="Arial" w:cs="Arial"/>
          <w:color w:val="000000" w:themeColor="text1"/>
          <w:sz w:val="44"/>
          <w:szCs w:val="44"/>
        </w:rPr>
        <w:t>Task 2 - Network Map and Rationale</w:t>
      </w:r>
    </w:p>
    <w:p w14:paraId="3FCA3973" w14:textId="698BDBDF" w:rsidR="000E2304" w:rsidRPr="008374BB" w:rsidRDefault="000E2304" w:rsidP="008374BB">
      <w:pPr>
        <w:spacing w:before="100" w:beforeAutospacing="1" w:after="100" w:afterAutospacing="1" w:line="360" w:lineRule="auto"/>
        <w:rPr>
          <w:rFonts w:ascii="Arial" w:eastAsia="Times New Roman" w:hAnsi="Arial" w:cs="Arial"/>
          <w:sz w:val="22"/>
          <w:szCs w:val="22"/>
          <w:lang w:val="en-GB" w:eastAsia="en-GB"/>
        </w:rPr>
      </w:pPr>
      <w:r w:rsidRPr="008374BB">
        <w:rPr>
          <w:rFonts w:ascii="Arial" w:eastAsia="Times New Roman" w:hAnsi="Arial" w:cs="Arial"/>
          <w:sz w:val="22"/>
          <w:szCs w:val="22"/>
          <w:lang w:val="en-GB" w:eastAsia="en-GB"/>
        </w:rPr>
        <w:lastRenderedPageBreak/>
        <w:t xml:space="preserve">Reflecting on my current network, I would describe it as a </w:t>
      </w:r>
      <w:r w:rsidRPr="008374BB">
        <w:rPr>
          <w:rFonts w:ascii="Arial" w:eastAsia="Times New Roman" w:hAnsi="Arial" w:cs="Arial"/>
          <w:b/>
          <w:bCs/>
          <w:sz w:val="22"/>
          <w:szCs w:val="22"/>
          <w:lang w:val="en-GB" w:eastAsia="en-GB"/>
        </w:rPr>
        <w:t>hybrid network</w:t>
      </w:r>
      <w:r w:rsidRPr="008374BB">
        <w:rPr>
          <w:rFonts w:ascii="Arial" w:eastAsia="Times New Roman" w:hAnsi="Arial" w:cs="Arial"/>
          <w:sz w:val="22"/>
          <w:szCs w:val="22"/>
          <w:lang w:val="en-GB" w:eastAsia="en-GB"/>
        </w:rPr>
        <w:t xml:space="preserve">, combining elements of closed, selective, and open networking. Phillips and Ellinas (2014) explain that networks vary in size, diversity, and purpose, and my own network reflects this mixture. My </w:t>
      </w:r>
      <w:r w:rsidRPr="008374BB">
        <w:rPr>
          <w:rFonts w:ascii="Arial" w:eastAsia="Times New Roman" w:hAnsi="Arial" w:cs="Arial"/>
          <w:b/>
          <w:bCs/>
          <w:sz w:val="22"/>
          <w:szCs w:val="22"/>
          <w:lang w:val="en-GB" w:eastAsia="en-GB"/>
        </w:rPr>
        <w:t>closed network</w:t>
      </w:r>
      <w:r w:rsidRPr="008374BB">
        <w:rPr>
          <w:rFonts w:ascii="Arial" w:eastAsia="Times New Roman" w:hAnsi="Arial" w:cs="Arial"/>
          <w:sz w:val="22"/>
          <w:szCs w:val="22"/>
          <w:lang w:val="en-GB" w:eastAsia="en-GB"/>
        </w:rPr>
        <w:t xml:space="preserve"> consists of family and close friends who provide emotional and practical support. These relationships form the core of my </w:t>
      </w:r>
      <w:r w:rsidRPr="008374BB">
        <w:rPr>
          <w:rFonts w:ascii="Arial" w:eastAsia="Times New Roman" w:hAnsi="Arial" w:cs="Arial"/>
          <w:b/>
          <w:bCs/>
          <w:sz w:val="22"/>
          <w:szCs w:val="22"/>
          <w:lang w:val="en-GB" w:eastAsia="en-GB"/>
        </w:rPr>
        <w:t>bonding social capital</w:t>
      </w:r>
      <w:r w:rsidRPr="008374BB">
        <w:rPr>
          <w:rFonts w:ascii="Arial" w:eastAsia="Times New Roman" w:hAnsi="Arial" w:cs="Arial"/>
          <w:sz w:val="22"/>
          <w:szCs w:val="22"/>
          <w:lang w:val="en-GB" w:eastAsia="en-GB"/>
        </w:rPr>
        <w:t xml:space="preserve">, characterised by trust, shared values, and strong ties (Coleman, 1990). This part of my network is stable and </w:t>
      </w:r>
      <w:proofErr w:type="gramStart"/>
      <w:r w:rsidRPr="008374BB">
        <w:rPr>
          <w:rFonts w:ascii="Arial" w:eastAsia="Times New Roman" w:hAnsi="Arial" w:cs="Arial"/>
          <w:sz w:val="22"/>
          <w:szCs w:val="22"/>
          <w:lang w:val="en-GB" w:eastAsia="en-GB"/>
        </w:rPr>
        <w:t>reliable, but</w:t>
      </w:r>
      <w:proofErr w:type="gramEnd"/>
      <w:r w:rsidRPr="008374BB">
        <w:rPr>
          <w:rFonts w:ascii="Arial" w:eastAsia="Times New Roman" w:hAnsi="Arial" w:cs="Arial"/>
          <w:sz w:val="22"/>
          <w:szCs w:val="22"/>
          <w:lang w:val="en-GB" w:eastAsia="en-GB"/>
        </w:rPr>
        <w:t xml:space="preserve"> limited in diversity.</w:t>
      </w:r>
    </w:p>
    <w:p w14:paraId="4C0AC466" w14:textId="77777777" w:rsidR="000E2304" w:rsidRPr="008374BB" w:rsidRDefault="000E2304" w:rsidP="008374BB">
      <w:pPr>
        <w:spacing w:before="100" w:beforeAutospacing="1" w:after="100" w:afterAutospacing="1" w:line="360" w:lineRule="auto"/>
        <w:rPr>
          <w:rFonts w:ascii="Arial" w:eastAsia="Times New Roman" w:hAnsi="Arial" w:cs="Arial"/>
          <w:sz w:val="22"/>
          <w:szCs w:val="22"/>
          <w:lang w:val="en-GB" w:eastAsia="en-GB"/>
        </w:rPr>
      </w:pPr>
      <w:r w:rsidRPr="008374BB">
        <w:rPr>
          <w:rFonts w:ascii="Arial" w:eastAsia="Times New Roman" w:hAnsi="Arial" w:cs="Arial"/>
          <w:sz w:val="22"/>
          <w:szCs w:val="22"/>
          <w:lang w:val="en-GB" w:eastAsia="en-GB"/>
        </w:rPr>
        <w:t xml:space="preserve">Beyond this, I have a </w:t>
      </w:r>
      <w:r w:rsidRPr="008374BB">
        <w:rPr>
          <w:rFonts w:ascii="Arial" w:eastAsia="Times New Roman" w:hAnsi="Arial" w:cs="Arial"/>
          <w:b/>
          <w:bCs/>
          <w:sz w:val="22"/>
          <w:szCs w:val="22"/>
          <w:lang w:val="en-GB" w:eastAsia="en-GB"/>
        </w:rPr>
        <w:t>selective network</w:t>
      </w:r>
      <w:r w:rsidRPr="008374BB">
        <w:rPr>
          <w:rFonts w:ascii="Arial" w:eastAsia="Times New Roman" w:hAnsi="Arial" w:cs="Arial"/>
          <w:sz w:val="22"/>
          <w:szCs w:val="22"/>
          <w:lang w:val="en-GB" w:eastAsia="en-GB"/>
        </w:rPr>
        <w:t xml:space="preserve"> made up of colleagues, peers from university, and individuals I interact with in professional settings. These connections represent </w:t>
      </w:r>
      <w:r w:rsidRPr="008374BB">
        <w:rPr>
          <w:rFonts w:ascii="Arial" w:eastAsia="Times New Roman" w:hAnsi="Arial" w:cs="Arial"/>
          <w:b/>
          <w:bCs/>
          <w:sz w:val="22"/>
          <w:szCs w:val="22"/>
          <w:lang w:val="en-GB" w:eastAsia="en-GB"/>
        </w:rPr>
        <w:t>bridging social capital</w:t>
      </w:r>
      <w:r w:rsidRPr="008374BB">
        <w:rPr>
          <w:rFonts w:ascii="Arial" w:eastAsia="Times New Roman" w:hAnsi="Arial" w:cs="Arial"/>
          <w:sz w:val="22"/>
          <w:szCs w:val="22"/>
          <w:lang w:val="en-GB" w:eastAsia="en-GB"/>
        </w:rPr>
        <w:t xml:space="preserve">, offering access to new perspectives, information, and opportunities (Putnam, Leonardi &amp; </w:t>
      </w:r>
      <w:proofErr w:type="spellStart"/>
      <w:r w:rsidRPr="008374BB">
        <w:rPr>
          <w:rFonts w:ascii="Arial" w:eastAsia="Times New Roman" w:hAnsi="Arial" w:cs="Arial"/>
          <w:sz w:val="22"/>
          <w:szCs w:val="22"/>
          <w:lang w:val="en-GB" w:eastAsia="en-GB"/>
        </w:rPr>
        <w:t>Nanetti</w:t>
      </w:r>
      <w:proofErr w:type="spellEnd"/>
      <w:r w:rsidRPr="008374BB">
        <w:rPr>
          <w:rFonts w:ascii="Arial" w:eastAsia="Times New Roman" w:hAnsi="Arial" w:cs="Arial"/>
          <w:sz w:val="22"/>
          <w:szCs w:val="22"/>
          <w:lang w:val="en-GB" w:eastAsia="en-GB"/>
        </w:rPr>
        <w:t>, 1993). However, I recognise that this area is still developing, and I need to expand it by engaging more actively in academic events, volunteering, and professional groups.</w:t>
      </w:r>
    </w:p>
    <w:p w14:paraId="541D4BCE" w14:textId="77777777" w:rsidR="000E2304" w:rsidRPr="008374BB" w:rsidRDefault="000E2304" w:rsidP="008374BB">
      <w:pPr>
        <w:spacing w:before="100" w:beforeAutospacing="1" w:after="100" w:afterAutospacing="1" w:line="360" w:lineRule="auto"/>
        <w:rPr>
          <w:rFonts w:ascii="Arial" w:eastAsia="Times New Roman" w:hAnsi="Arial" w:cs="Arial"/>
          <w:sz w:val="22"/>
          <w:szCs w:val="22"/>
          <w:lang w:val="en-GB" w:eastAsia="en-GB"/>
        </w:rPr>
      </w:pPr>
      <w:r w:rsidRPr="008374BB">
        <w:rPr>
          <w:rFonts w:ascii="Arial" w:eastAsia="Times New Roman" w:hAnsi="Arial" w:cs="Arial"/>
          <w:sz w:val="22"/>
          <w:szCs w:val="22"/>
          <w:lang w:val="en-GB" w:eastAsia="en-GB"/>
        </w:rPr>
        <w:t xml:space="preserve">My weakest area is </w:t>
      </w:r>
      <w:r w:rsidRPr="008374BB">
        <w:rPr>
          <w:rFonts w:ascii="Arial" w:eastAsia="Times New Roman" w:hAnsi="Arial" w:cs="Arial"/>
          <w:b/>
          <w:bCs/>
          <w:sz w:val="22"/>
          <w:szCs w:val="22"/>
          <w:lang w:val="en-GB" w:eastAsia="en-GB"/>
        </w:rPr>
        <w:t>linking social capital</w:t>
      </w:r>
      <w:r w:rsidRPr="008374BB">
        <w:rPr>
          <w:rFonts w:ascii="Arial" w:eastAsia="Times New Roman" w:hAnsi="Arial" w:cs="Arial"/>
          <w:sz w:val="22"/>
          <w:szCs w:val="22"/>
          <w:lang w:val="en-GB" w:eastAsia="en-GB"/>
        </w:rPr>
        <w:t>, which refers to connections with people in positions of authority or influence, such as managers, organisational leaders, or external agencies. Ostrom (2000) highlights that linking capital is essential for accessing resources and opportunities that support career progression. To strengthen this, I need to attend networking events, connect with professionals on LinkedIn, and seek mentorship within the health and social care sector.</w:t>
      </w:r>
    </w:p>
    <w:p w14:paraId="02F1F402" w14:textId="77777777" w:rsidR="000E2304" w:rsidRPr="008374BB" w:rsidRDefault="000E2304" w:rsidP="008374BB">
      <w:pPr>
        <w:spacing w:before="100" w:beforeAutospacing="1" w:after="100" w:afterAutospacing="1" w:line="360" w:lineRule="auto"/>
        <w:rPr>
          <w:rFonts w:ascii="Arial" w:eastAsia="Times New Roman" w:hAnsi="Arial" w:cs="Arial"/>
          <w:sz w:val="22"/>
          <w:szCs w:val="22"/>
          <w:lang w:val="en-GB" w:eastAsia="en-GB"/>
        </w:rPr>
      </w:pPr>
      <w:r w:rsidRPr="008374BB">
        <w:rPr>
          <w:rFonts w:ascii="Arial" w:eastAsia="Times New Roman" w:hAnsi="Arial" w:cs="Arial"/>
          <w:sz w:val="22"/>
          <w:szCs w:val="22"/>
          <w:lang w:val="en-GB" w:eastAsia="en-GB"/>
        </w:rPr>
        <w:t>Overall, improving my bridging and linking networks will help me build a more balanced and effective social capital structure, supporting both my personal development and future employment goals.</w:t>
      </w:r>
    </w:p>
    <w:p w14:paraId="671D4F1A" w14:textId="37078D20" w:rsidR="000E2304" w:rsidRPr="008374BB" w:rsidRDefault="000E2304" w:rsidP="000E2304">
      <w:pPr>
        <w:spacing w:before="100" w:beforeAutospacing="1" w:after="100" w:afterAutospacing="1" w:line="240" w:lineRule="auto"/>
        <w:rPr>
          <w:rFonts w:ascii="Arial" w:eastAsia="Times New Roman" w:hAnsi="Arial" w:cs="Arial"/>
          <w:lang w:val="en-GB" w:eastAsia="en-GB"/>
        </w:rPr>
      </w:pPr>
      <w:r w:rsidRPr="008374BB">
        <w:rPr>
          <w:rFonts w:ascii="Arial" w:hAnsi="Arial" w:cs="Arial"/>
          <w:noProof/>
        </w:rPr>
        <w:lastRenderedPageBreak/>
        <w:drawing>
          <wp:inline distT="0" distB="0" distL="0" distR="0" wp14:anchorId="37BDE3A3" wp14:editId="4B97D5E8">
            <wp:extent cx="5943600" cy="3962400"/>
            <wp:effectExtent l="0" t="0" r="0" b="0"/>
            <wp:docPr id="2" name="Picture 1" descr="Personal network map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ersonal network map diagram"/>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3962400"/>
                    </a:xfrm>
                    <a:prstGeom prst="rect">
                      <a:avLst/>
                    </a:prstGeom>
                    <a:noFill/>
                    <a:ln>
                      <a:noFill/>
                    </a:ln>
                  </pic:spPr>
                </pic:pic>
              </a:graphicData>
            </a:graphic>
          </wp:inline>
        </w:drawing>
      </w:r>
    </w:p>
    <w:p w14:paraId="5DD5BF14" w14:textId="2393BACB" w:rsidR="021F216E" w:rsidRPr="008374BB" w:rsidRDefault="021F216E" w:rsidP="021F216E">
      <w:pPr>
        <w:rPr>
          <w:rFonts w:ascii="Arial" w:eastAsia="Arial Nova" w:hAnsi="Arial" w:cs="Arial"/>
          <w:i/>
          <w:iCs/>
          <w:color w:val="000000" w:themeColor="text1"/>
        </w:rPr>
      </w:pPr>
    </w:p>
    <w:p w14:paraId="6915CAA9" w14:textId="3543E266" w:rsidR="021F216E" w:rsidRPr="008374BB" w:rsidRDefault="021F216E" w:rsidP="021F216E">
      <w:pPr>
        <w:rPr>
          <w:rFonts w:ascii="Arial" w:eastAsia="Arial Nova" w:hAnsi="Arial" w:cs="Arial"/>
          <w:i/>
          <w:iCs/>
          <w:color w:val="000000" w:themeColor="text1"/>
        </w:rPr>
      </w:pPr>
    </w:p>
    <w:p w14:paraId="40C8FB48" w14:textId="07BE14F0" w:rsidR="021F216E" w:rsidRPr="008374BB" w:rsidRDefault="021F216E" w:rsidP="021F216E">
      <w:pPr>
        <w:rPr>
          <w:rFonts w:ascii="Arial" w:eastAsia="Arial Nova" w:hAnsi="Arial" w:cs="Arial"/>
          <w:i/>
          <w:iCs/>
          <w:color w:val="000000" w:themeColor="text1"/>
        </w:rPr>
      </w:pPr>
    </w:p>
    <w:p w14:paraId="4522682A" w14:textId="738375ED" w:rsidR="021F216E" w:rsidRPr="008374BB" w:rsidRDefault="021F216E" w:rsidP="021F216E">
      <w:pPr>
        <w:rPr>
          <w:rFonts w:ascii="Arial" w:eastAsia="Arial Nova" w:hAnsi="Arial" w:cs="Arial"/>
          <w:i/>
          <w:iCs/>
          <w:color w:val="000000" w:themeColor="text1"/>
        </w:rPr>
      </w:pPr>
    </w:p>
    <w:p w14:paraId="4176FECB" w14:textId="5652131C" w:rsidR="021F216E" w:rsidRPr="008374BB" w:rsidRDefault="021F216E" w:rsidP="021F216E">
      <w:pPr>
        <w:rPr>
          <w:rFonts w:ascii="Arial" w:eastAsia="Arial Nova" w:hAnsi="Arial" w:cs="Arial"/>
          <w:i/>
          <w:iCs/>
          <w:color w:val="000000" w:themeColor="text1"/>
        </w:rPr>
      </w:pPr>
    </w:p>
    <w:p w14:paraId="09D1899C" w14:textId="037A19B1" w:rsidR="021F216E" w:rsidRPr="008374BB" w:rsidRDefault="021F216E" w:rsidP="021F216E">
      <w:pPr>
        <w:rPr>
          <w:rFonts w:ascii="Arial" w:eastAsia="Arial Nova" w:hAnsi="Arial" w:cs="Arial"/>
          <w:i/>
          <w:iCs/>
          <w:color w:val="000000" w:themeColor="text1"/>
        </w:rPr>
      </w:pPr>
    </w:p>
    <w:p w14:paraId="545713FA" w14:textId="0969F6AE" w:rsidR="021F216E" w:rsidRPr="008374BB" w:rsidRDefault="021F216E" w:rsidP="021F216E">
      <w:pPr>
        <w:rPr>
          <w:rFonts w:ascii="Arial" w:eastAsia="Arial Nova" w:hAnsi="Arial" w:cs="Arial"/>
          <w:i/>
          <w:iCs/>
          <w:color w:val="000000" w:themeColor="text1"/>
        </w:rPr>
      </w:pPr>
    </w:p>
    <w:p w14:paraId="44500A1E" w14:textId="51CF3244" w:rsidR="021F216E" w:rsidRPr="008374BB" w:rsidRDefault="021F216E" w:rsidP="021F216E">
      <w:pPr>
        <w:rPr>
          <w:rFonts w:ascii="Arial" w:eastAsia="Arial Nova" w:hAnsi="Arial" w:cs="Arial"/>
          <w:i/>
          <w:iCs/>
          <w:color w:val="000000" w:themeColor="text1"/>
        </w:rPr>
      </w:pPr>
    </w:p>
    <w:p w14:paraId="1F882AEA" w14:textId="60C77BDF" w:rsidR="021F216E" w:rsidRPr="008374BB" w:rsidRDefault="021F216E" w:rsidP="021F216E">
      <w:pPr>
        <w:rPr>
          <w:rFonts w:ascii="Arial" w:eastAsia="Arial Nova" w:hAnsi="Arial" w:cs="Arial"/>
          <w:i/>
          <w:iCs/>
          <w:color w:val="000000" w:themeColor="text1"/>
        </w:rPr>
      </w:pPr>
    </w:p>
    <w:p w14:paraId="29F41839" w14:textId="4D83A0A3" w:rsidR="021F216E" w:rsidRPr="008374BB" w:rsidRDefault="021F216E" w:rsidP="021F216E">
      <w:pPr>
        <w:rPr>
          <w:rFonts w:ascii="Arial" w:eastAsia="Arial Nova" w:hAnsi="Arial" w:cs="Arial"/>
          <w:i/>
          <w:iCs/>
          <w:color w:val="000000" w:themeColor="text1"/>
        </w:rPr>
      </w:pPr>
    </w:p>
    <w:p w14:paraId="6A9AAAB1" w14:textId="1D70E412" w:rsidR="021F216E" w:rsidRPr="008374BB" w:rsidRDefault="021F216E" w:rsidP="021F216E">
      <w:pPr>
        <w:rPr>
          <w:rFonts w:ascii="Arial" w:eastAsia="Arial Nova" w:hAnsi="Arial" w:cs="Arial"/>
          <w:i/>
          <w:iCs/>
          <w:color w:val="000000" w:themeColor="text1"/>
        </w:rPr>
      </w:pPr>
    </w:p>
    <w:p w14:paraId="33C895A6" w14:textId="168CB225" w:rsidR="021F216E" w:rsidRPr="008374BB" w:rsidRDefault="021F216E" w:rsidP="021F216E">
      <w:pPr>
        <w:rPr>
          <w:rFonts w:ascii="Arial" w:eastAsia="Arial Nova" w:hAnsi="Arial" w:cs="Arial"/>
          <w:i/>
          <w:iCs/>
          <w:color w:val="000000" w:themeColor="text1"/>
        </w:rPr>
      </w:pPr>
    </w:p>
    <w:p w14:paraId="59629665" w14:textId="3B08F7E3" w:rsidR="021F216E" w:rsidRPr="008374BB" w:rsidRDefault="021F216E" w:rsidP="021F216E">
      <w:pPr>
        <w:rPr>
          <w:rFonts w:ascii="Arial" w:eastAsia="Arial Nova" w:hAnsi="Arial" w:cs="Arial"/>
          <w:i/>
          <w:iCs/>
          <w:color w:val="000000" w:themeColor="text1"/>
        </w:rPr>
      </w:pPr>
    </w:p>
    <w:p w14:paraId="360538A9" w14:textId="5C115479" w:rsidR="021F216E" w:rsidRPr="008374BB" w:rsidRDefault="021F216E" w:rsidP="021F216E">
      <w:pPr>
        <w:rPr>
          <w:rFonts w:ascii="Arial" w:eastAsia="Arial Nova" w:hAnsi="Arial" w:cs="Arial"/>
          <w:i/>
          <w:iCs/>
          <w:color w:val="000000" w:themeColor="text1"/>
        </w:rPr>
      </w:pPr>
    </w:p>
    <w:p w14:paraId="5DE94E4A" w14:textId="0BFFDB26" w:rsidR="021F216E" w:rsidRPr="008374BB" w:rsidRDefault="021F216E" w:rsidP="021F216E">
      <w:pPr>
        <w:rPr>
          <w:rFonts w:ascii="Arial" w:eastAsia="Arial Nova" w:hAnsi="Arial" w:cs="Arial"/>
          <w:i/>
          <w:iCs/>
          <w:color w:val="000000" w:themeColor="text1"/>
        </w:rPr>
      </w:pPr>
    </w:p>
    <w:p w14:paraId="254BA26C" w14:textId="23AC6352" w:rsidR="021F216E" w:rsidRPr="008374BB" w:rsidRDefault="021F216E" w:rsidP="021F216E">
      <w:pPr>
        <w:rPr>
          <w:rFonts w:ascii="Arial" w:eastAsia="Arial Nova" w:hAnsi="Arial" w:cs="Arial"/>
          <w:i/>
          <w:iCs/>
          <w:color w:val="000000" w:themeColor="text1"/>
        </w:rPr>
      </w:pPr>
    </w:p>
    <w:p w14:paraId="3AD63F3F" w14:textId="77777777" w:rsidR="00B7418E" w:rsidRPr="008374BB" w:rsidRDefault="00B7418E" w:rsidP="021F216E">
      <w:pPr>
        <w:rPr>
          <w:rFonts w:ascii="Arial" w:eastAsia="Arial Nova" w:hAnsi="Arial" w:cs="Arial"/>
          <w:color w:val="000000" w:themeColor="text1"/>
          <w:sz w:val="44"/>
          <w:szCs w:val="44"/>
        </w:rPr>
      </w:pPr>
    </w:p>
    <w:p w14:paraId="21C42110" w14:textId="77777777" w:rsidR="00B7418E" w:rsidRPr="008374BB" w:rsidRDefault="00B7418E" w:rsidP="021F216E">
      <w:pPr>
        <w:rPr>
          <w:rFonts w:ascii="Arial" w:eastAsia="Arial Nova" w:hAnsi="Arial" w:cs="Arial"/>
          <w:color w:val="000000" w:themeColor="text1"/>
          <w:sz w:val="44"/>
          <w:szCs w:val="44"/>
        </w:rPr>
      </w:pPr>
    </w:p>
    <w:p w14:paraId="1DB8AEA2" w14:textId="77777777" w:rsidR="00B7418E" w:rsidRPr="008374BB" w:rsidRDefault="00B7418E" w:rsidP="021F216E">
      <w:pPr>
        <w:rPr>
          <w:rFonts w:ascii="Arial" w:eastAsia="Arial Nova" w:hAnsi="Arial" w:cs="Arial"/>
          <w:color w:val="000000" w:themeColor="text1"/>
          <w:sz w:val="44"/>
          <w:szCs w:val="44"/>
        </w:rPr>
      </w:pPr>
    </w:p>
    <w:p w14:paraId="3D8E9ECA" w14:textId="511034D3" w:rsidR="32ADAAF6" w:rsidRPr="008374BB" w:rsidRDefault="00B7418E" w:rsidP="021F216E">
      <w:pPr>
        <w:rPr>
          <w:rFonts w:ascii="Arial" w:eastAsia="Arial Nova" w:hAnsi="Arial" w:cs="Arial"/>
          <w:color w:val="000000" w:themeColor="text1"/>
          <w:sz w:val="44"/>
          <w:szCs w:val="44"/>
        </w:rPr>
      </w:pPr>
      <w:r w:rsidRPr="008374BB">
        <w:rPr>
          <w:rFonts w:ascii="Arial" w:eastAsia="Arial Nova" w:hAnsi="Arial" w:cs="Arial"/>
          <w:color w:val="000000" w:themeColor="text1"/>
          <w:sz w:val="44"/>
          <w:szCs w:val="44"/>
        </w:rPr>
        <w:t>Task 3- Blog</w:t>
      </w:r>
    </w:p>
    <w:p w14:paraId="6F85A16F" w14:textId="77777777" w:rsidR="00304D61" w:rsidRPr="008374BB" w:rsidRDefault="00304D61" w:rsidP="008374BB">
      <w:pPr>
        <w:spacing w:before="100" w:beforeAutospacing="1" w:after="100" w:afterAutospacing="1" w:line="360" w:lineRule="auto"/>
        <w:outlineLvl w:val="1"/>
        <w:rPr>
          <w:rFonts w:ascii="Arial" w:eastAsia="Times New Roman" w:hAnsi="Arial" w:cs="Arial"/>
          <w:b/>
          <w:bCs/>
          <w:sz w:val="22"/>
          <w:szCs w:val="22"/>
          <w:lang w:val="en-GB" w:eastAsia="en-GB"/>
        </w:rPr>
      </w:pPr>
      <w:r w:rsidRPr="008374BB">
        <w:rPr>
          <w:rFonts w:ascii="Arial" w:eastAsia="Times New Roman" w:hAnsi="Arial" w:cs="Arial"/>
          <w:b/>
          <w:bCs/>
          <w:sz w:val="22"/>
          <w:szCs w:val="22"/>
          <w:lang w:val="en-GB" w:eastAsia="en-GB"/>
        </w:rPr>
        <w:t>“Caring for the Future: Tackling Workforce Shortages in UK Social Care”</w:t>
      </w:r>
    </w:p>
    <w:p w14:paraId="748F23DF" w14:textId="77777777" w:rsidR="00304D61" w:rsidRPr="008374BB" w:rsidRDefault="00304D61" w:rsidP="008374BB">
      <w:pPr>
        <w:spacing w:before="100" w:beforeAutospacing="1" w:after="100" w:afterAutospacing="1" w:line="360" w:lineRule="auto"/>
        <w:rPr>
          <w:rFonts w:ascii="Arial" w:eastAsia="Times New Roman" w:hAnsi="Arial" w:cs="Arial"/>
          <w:sz w:val="22"/>
          <w:szCs w:val="22"/>
          <w:lang w:val="en-GB" w:eastAsia="en-GB"/>
        </w:rPr>
      </w:pPr>
      <w:r w:rsidRPr="008374BB">
        <w:rPr>
          <w:rFonts w:ascii="Arial" w:eastAsia="Times New Roman" w:hAnsi="Arial" w:cs="Arial"/>
          <w:sz w:val="22"/>
          <w:szCs w:val="22"/>
          <w:lang w:val="en-GB" w:eastAsia="en-GB"/>
        </w:rPr>
        <w:t xml:space="preserve">The UK’s Health and Social Care sector stands at a crossroads. Despite being one of the most vital parts of society, it faces a persistent workforce crisis that threatens the quality and sustainability of care. According to </w:t>
      </w:r>
      <w:r w:rsidRPr="008374BB">
        <w:rPr>
          <w:rFonts w:ascii="Arial" w:eastAsia="Times New Roman" w:hAnsi="Arial" w:cs="Arial"/>
          <w:i/>
          <w:iCs/>
          <w:sz w:val="22"/>
          <w:szCs w:val="22"/>
          <w:lang w:val="en-GB" w:eastAsia="en-GB"/>
        </w:rPr>
        <w:t>Skills for Care (2025)</w:t>
      </w:r>
      <w:r w:rsidRPr="008374BB">
        <w:rPr>
          <w:rFonts w:ascii="Arial" w:eastAsia="Times New Roman" w:hAnsi="Arial" w:cs="Arial"/>
          <w:sz w:val="22"/>
          <w:szCs w:val="22"/>
          <w:lang w:val="en-GB" w:eastAsia="en-GB"/>
        </w:rPr>
        <w:t xml:space="preserve">, England’s adult social care workforce has around </w:t>
      </w:r>
      <w:r w:rsidRPr="008374BB">
        <w:rPr>
          <w:rFonts w:ascii="Arial" w:eastAsia="Times New Roman" w:hAnsi="Arial" w:cs="Arial"/>
          <w:b/>
          <w:bCs/>
          <w:sz w:val="22"/>
          <w:szCs w:val="22"/>
          <w:lang w:val="en-GB" w:eastAsia="en-GB"/>
        </w:rPr>
        <w:t>111,000 vacant posts</w:t>
      </w:r>
      <w:r w:rsidRPr="008374BB">
        <w:rPr>
          <w:rFonts w:ascii="Arial" w:eastAsia="Times New Roman" w:hAnsi="Arial" w:cs="Arial"/>
          <w:sz w:val="22"/>
          <w:szCs w:val="22"/>
          <w:lang w:val="en-GB" w:eastAsia="en-GB"/>
        </w:rPr>
        <w:t xml:space="preserve">, with turnover rates exceeding </w:t>
      </w:r>
      <w:r w:rsidRPr="008374BB">
        <w:rPr>
          <w:rFonts w:ascii="Arial" w:eastAsia="Times New Roman" w:hAnsi="Arial" w:cs="Arial"/>
          <w:b/>
          <w:bCs/>
          <w:sz w:val="22"/>
          <w:szCs w:val="22"/>
          <w:lang w:val="en-GB" w:eastAsia="en-GB"/>
        </w:rPr>
        <w:t>28 percent</w:t>
      </w:r>
      <w:r w:rsidRPr="008374BB">
        <w:rPr>
          <w:rFonts w:ascii="Arial" w:eastAsia="Times New Roman" w:hAnsi="Arial" w:cs="Arial"/>
          <w:sz w:val="22"/>
          <w:szCs w:val="22"/>
          <w:lang w:val="en-GB" w:eastAsia="en-GB"/>
        </w:rPr>
        <w:t>. These figures highlight a system under strain—one that urgently needs innovation, investment, and a renewed sense of value for its people.</w:t>
      </w:r>
    </w:p>
    <w:p w14:paraId="3260084A" w14:textId="77777777" w:rsidR="00304D61" w:rsidRPr="008374BB" w:rsidRDefault="00304D61" w:rsidP="008374BB">
      <w:pPr>
        <w:spacing w:before="100" w:beforeAutospacing="1" w:after="100" w:afterAutospacing="1" w:line="360" w:lineRule="auto"/>
        <w:rPr>
          <w:rFonts w:ascii="Arial" w:eastAsia="Times New Roman" w:hAnsi="Arial" w:cs="Arial"/>
          <w:sz w:val="22"/>
          <w:szCs w:val="22"/>
          <w:lang w:val="en-GB" w:eastAsia="en-GB"/>
        </w:rPr>
      </w:pPr>
      <w:r w:rsidRPr="008374BB">
        <w:rPr>
          <w:rFonts w:ascii="Arial" w:eastAsia="Times New Roman" w:hAnsi="Arial" w:cs="Arial"/>
          <w:sz w:val="22"/>
          <w:szCs w:val="22"/>
          <w:lang w:val="en-GB" w:eastAsia="en-GB"/>
        </w:rPr>
        <w:t xml:space="preserve">Several factors have contributed to this shortage. </w:t>
      </w:r>
      <w:r w:rsidRPr="008374BB">
        <w:rPr>
          <w:rFonts w:ascii="Arial" w:eastAsia="Times New Roman" w:hAnsi="Arial" w:cs="Arial"/>
          <w:i/>
          <w:iCs/>
          <w:sz w:val="22"/>
          <w:szCs w:val="22"/>
          <w:lang w:val="en-GB" w:eastAsia="en-GB"/>
        </w:rPr>
        <w:t>Brexit</w:t>
      </w:r>
      <w:r w:rsidRPr="008374BB">
        <w:rPr>
          <w:rFonts w:ascii="Arial" w:eastAsia="Times New Roman" w:hAnsi="Arial" w:cs="Arial"/>
          <w:sz w:val="22"/>
          <w:szCs w:val="22"/>
          <w:lang w:val="en-GB" w:eastAsia="en-GB"/>
        </w:rPr>
        <w:t xml:space="preserve"> reduced the flow of EU workers who once filled many care roles, while new immigration rules prioritising “skilled workers” have made recruitment more complex. The </w:t>
      </w:r>
      <w:r w:rsidRPr="008374BB">
        <w:rPr>
          <w:rFonts w:ascii="Arial" w:eastAsia="Times New Roman" w:hAnsi="Arial" w:cs="Arial"/>
          <w:i/>
          <w:iCs/>
          <w:sz w:val="22"/>
          <w:szCs w:val="22"/>
          <w:lang w:val="en-GB" w:eastAsia="en-GB"/>
        </w:rPr>
        <w:t>Skilled Worker Visa</w:t>
      </w:r>
      <w:r w:rsidRPr="008374BB">
        <w:rPr>
          <w:rFonts w:ascii="Arial" w:eastAsia="Times New Roman" w:hAnsi="Arial" w:cs="Arial"/>
          <w:sz w:val="22"/>
          <w:szCs w:val="22"/>
          <w:lang w:val="en-GB" w:eastAsia="en-GB"/>
        </w:rPr>
        <w:t xml:space="preserve"> scheme was designed to help, but salary thresholds and sponsorship costs often limit its effectiveness. Meanwhile, domestic recruitment struggles to keep pace with rising demand from an ageing population.</w:t>
      </w:r>
    </w:p>
    <w:p w14:paraId="292AD67A" w14:textId="77777777" w:rsidR="00304D61" w:rsidRPr="008374BB" w:rsidRDefault="00304D61" w:rsidP="008374BB">
      <w:pPr>
        <w:spacing w:before="100" w:beforeAutospacing="1" w:after="100" w:afterAutospacing="1" w:line="360" w:lineRule="auto"/>
        <w:rPr>
          <w:rFonts w:ascii="Arial" w:eastAsia="Times New Roman" w:hAnsi="Arial" w:cs="Arial"/>
          <w:sz w:val="22"/>
          <w:szCs w:val="22"/>
          <w:lang w:val="en-GB" w:eastAsia="en-GB"/>
        </w:rPr>
      </w:pPr>
      <w:r w:rsidRPr="008374BB">
        <w:rPr>
          <w:rFonts w:ascii="Arial" w:eastAsia="Times New Roman" w:hAnsi="Arial" w:cs="Arial"/>
          <w:sz w:val="22"/>
          <w:szCs w:val="22"/>
          <w:lang w:val="en-GB" w:eastAsia="en-GB"/>
        </w:rPr>
        <w:t xml:space="preserve">The government’s </w:t>
      </w:r>
      <w:r w:rsidRPr="008374BB">
        <w:rPr>
          <w:rFonts w:ascii="Arial" w:eastAsia="Times New Roman" w:hAnsi="Arial" w:cs="Arial"/>
          <w:b/>
          <w:bCs/>
          <w:sz w:val="22"/>
          <w:szCs w:val="22"/>
          <w:lang w:val="en-GB" w:eastAsia="en-GB"/>
        </w:rPr>
        <w:t>“Made with Care”</w:t>
      </w:r>
      <w:r w:rsidRPr="008374BB">
        <w:rPr>
          <w:rFonts w:ascii="Arial" w:eastAsia="Times New Roman" w:hAnsi="Arial" w:cs="Arial"/>
          <w:sz w:val="22"/>
          <w:szCs w:val="22"/>
          <w:lang w:val="en-GB" w:eastAsia="en-GB"/>
        </w:rPr>
        <w:t xml:space="preserve"> campaign (2025–2026) has attempted to rebrand care work as meaningful and rewarding, showcasing real stories from carers and service users. This initiative, alongside the </w:t>
      </w:r>
      <w:r w:rsidRPr="008374BB">
        <w:rPr>
          <w:rFonts w:ascii="Arial" w:eastAsia="Times New Roman" w:hAnsi="Arial" w:cs="Arial"/>
          <w:b/>
          <w:bCs/>
          <w:sz w:val="22"/>
          <w:szCs w:val="22"/>
          <w:lang w:val="en-GB" w:eastAsia="en-GB"/>
        </w:rPr>
        <w:t>NHS Long</w:t>
      </w:r>
      <w:r w:rsidRPr="008374BB">
        <w:rPr>
          <w:rFonts w:ascii="Arial" w:eastAsia="Times New Roman" w:hAnsi="Arial" w:cs="Arial"/>
          <w:b/>
          <w:bCs/>
          <w:sz w:val="22"/>
          <w:szCs w:val="22"/>
          <w:lang w:val="en-GB" w:eastAsia="en-GB"/>
        </w:rPr>
        <w:noBreakHyphen/>
        <w:t>Term Workforce Plan</w:t>
      </w:r>
      <w:r w:rsidRPr="008374BB">
        <w:rPr>
          <w:rFonts w:ascii="Arial" w:eastAsia="Times New Roman" w:hAnsi="Arial" w:cs="Arial"/>
          <w:sz w:val="22"/>
          <w:szCs w:val="22"/>
          <w:lang w:val="en-GB" w:eastAsia="en-GB"/>
        </w:rPr>
        <w:t>, aims to professionalise social care and improve retention through training and career development. Yet, progress remains slow, and many care workers still face low pay, high workloads, and limited recognition.</w:t>
      </w:r>
    </w:p>
    <w:p w14:paraId="6B72C6C2" w14:textId="77777777" w:rsidR="00304D61" w:rsidRPr="008374BB" w:rsidRDefault="00304D61" w:rsidP="008374BB">
      <w:pPr>
        <w:spacing w:before="100" w:beforeAutospacing="1" w:after="100" w:afterAutospacing="1" w:line="360" w:lineRule="auto"/>
        <w:rPr>
          <w:rFonts w:ascii="Arial" w:eastAsia="Times New Roman" w:hAnsi="Arial" w:cs="Arial"/>
          <w:sz w:val="22"/>
          <w:szCs w:val="22"/>
          <w:lang w:val="en-GB" w:eastAsia="en-GB"/>
        </w:rPr>
      </w:pPr>
      <w:r w:rsidRPr="008374BB">
        <w:rPr>
          <w:rFonts w:ascii="Arial" w:eastAsia="Times New Roman" w:hAnsi="Arial" w:cs="Arial"/>
          <w:sz w:val="22"/>
          <w:szCs w:val="22"/>
          <w:lang w:val="en-GB" w:eastAsia="en-GB"/>
        </w:rPr>
        <w:t xml:space="preserve">For students and professionals entering the field, these challenges also present opportunities. The sector needs changemakers—people who combine compassion with leadership, </w:t>
      </w:r>
      <w:r w:rsidRPr="008374BB">
        <w:rPr>
          <w:rFonts w:ascii="Arial" w:eastAsia="Times New Roman" w:hAnsi="Arial" w:cs="Arial"/>
          <w:sz w:val="22"/>
          <w:szCs w:val="22"/>
          <w:lang w:val="en-GB" w:eastAsia="en-GB"/>
        </w:rPr>
        <w:lastRenderedPageBreak/>
        <w:t xml:space="preserve">adaptability, and digital skills. Building a strong </w:t>
      </w:r>
      <w:r w:rsidRPr="008374BB">
        <w:rPr>
          <w:rFonts w:ascii="Arial" w:eastAsia="Times New Roman" w:hAnsi="Arial" w:cs="Arial"/>
          <w:b/>
          <w:bCs/>
          <w:sz w:val="22"/>
          <w:szCs w:val="22"/>
          <w:lang w:val="en-GB" w:eastAsia="en-GB"/>
        </w:rPr>
        <w:t>personal brand</w:t>
      </w:r>
      <w:r w:rsidRPr="008374BB">
        <w:rPr>
          <w:rFonts w:ascii="Arial" w:eastAsia="Times New Roman" w:hAnsi="Arial" w:cs="Arial"/>
          <w:sz w:val="22"/>
          <w:szCs w:val="22"/>
          <w:lang w:val="en-GB" w:eastAsia="en-GB"/>
        </w:rPr>
        <w:t xml:space="preserve"> through platforms like LinkedIn, engaging in continuous professional development, and demonstrating resilience can help new entrants stand out in a competitive job market.</w:t>
      </w:r>
    </w:p>
    <w:p w14:paraId="2D3FE269" w14:textId="77777777" w:rsidR="00304D61" w:rsidRPr="008374BB" w:rsidRDefault="00304D61" w:rsidP="008374BB">
      <w:pPr>
        <w:spacing w:before="100" w:beforeAutospacing="1" w:after="100" w:afterAutospacing="1" w:line="360" w:lineRule="auto"/>
        <w:rPr>
          <w:rFonts w:ascii="Arial" w:eastAsia="Times New Roman" w:hAnsi="Arial" w:cs="Arial"/>
          <w:sz w:val="22"/>
          <w:szCs w:val="22"/>
          <w:lang w:val="en-GB" w:eastAsia="en-GB"/>
        </w:rPr>
      </w:pPr>
      <w:r w:rsidRPr="008374BB">
        <w:rPr>
          <w:rFonts w:ascii="Arial" w:eastAsia="Times New Roman" w:hAnsi="Arial" w:cs="Arial"/>
          <w:sz w:val="22"/>
          <w:szCs w:val="22"/>
          <w:lang w:val="en-GB" w:eastAsia="en-GB"/>
        </w:rPr>
        <w:t>Ultimately, solving the workforce crisis requires collaboration between government, employers, and individuals. By valuing care work as a skilled profession and investing in its people, the UK can build a sustainable future for health and social care—one where every worker feels respected, supported, and proud of the difference they make.</w:t>
      </w:r>
    </w:p>
    <w:p w14:paraId="1422809C" w14:textId="03B10199" w:rsidR="021F216E" w:rsidRPr="008374BB" w:rsidRDefault="021F216E" w:rsidP="021F216E">
      <w:pPr>
        <w:rPr>
          <w:rFonts w:ascii="Arial" w:eastAsia="Arial Nova" w:hAnsi="Arial" w:cs="Arial"/>
          <w:color w:val="000000" w:themeColor="text1"/>
        </w:rPr>
      </w:pPr>
    </w:p>
    <w:p w14:paraId="6E711477" w14:textId="48F753F6" w:rsidR="021F216E" w:rsidRPr="008374BB" w:rsidRDefault="021F216E" w:rsidP="021F216E">
      <w:pPr>
        <w:rPr>
          <w:rFonts w:ascii="Arial" w:eastAsia="Arial Nova" w:hAnsi="Arial" w:cs="Arial"/>
          <w:color w:val="000000" w:themeColor="text1"/>
        </w:rPr>
      </w:pPr>
    </w:p>
    <w:p w14:paraId="5D3DC063" w14:textId="34CA2969" w:rsidR="021F216E" w:rsidRPr="008374BB" w:rsidRDefault="021F216E" w:rsidP="021F216E">
      <w:pPr>
        <w:rPr>
          <w:rFonts w:ascii="Arial" w:eastAsia="Arial Nova" w:hAnsi="Arial" w:cs="Arial"/>
          <w:color w:val="000000" w:themeColor="text1"/>
        </w:rPr>
      </w:pPr>
    </w:p>
    <w:p w14:paraId="6F1DB268" w14:textId="7AC6542B" w:rsidR="021F216E" w:rsidRPr="008374BB" w:rsidRDefault="021F216E" w:rsidP="021F216E">
      <w:pPr>
        <w:rPr>
          <w:rFonts w:ascii="Arial" w:eastAsia="Arial Nova" w:hAnsi="Arial" w:cs="Arial"/>
          <w:color w:val="000000" w:themeColor="text1"/>
        </w:rPr>
      </w:pPr>
    </w:p>
    <w:p w14:paraId="3182567B" w14:textId="27697724" w:rsidR="021F216E" w:rsidRPr="008374BB" w:rsidRDefault="021F216E" w:rsidP="021F216E">
      <w:pPr>
        <w:rPr>
          <w:rFonts w:ascii="Arial" w:eastAsia="Arial Nova" w:hAnsi="Arial" w:cs="Arial"/>
          <w:color w:val="000000" w:themeColor="text1"/>
        </w:rPr>
      </w:pPr>
    </w:p>
    <w:p w14:paraId="042FCC6C" w14:textId="2381BBC7" w:rsidR="021F216E" w:rsidRPr="008374BB" w:rsidRDefault="021F216E" w:rsidP="021F216E">
      <w:pPr>
        <w:rPr>
          <w:rFonts w:ascii="Arial" w:eastAsia="Arial Nova" w:hAnsi="Arial" w:cs="Arial"/>
          <w:color w:val="000000" w:themeColor="text1"/>
        </w:rPr>
      </w:pPr>
    </w:p>
    <w:p w14:paraId="19317592" w14:textId="71E4F099" w:rsidR="021F216E" w:rsidRPr="008374BB" w:rsidRDefault="021F216E" w:rsidP="021F216E">
      <w:pPr>
        <w:rPr>
          <w:rFonts w:ascii="Arial" w:eastAsia="Arial Nova" w:hAnsi="Arial" w:cs="Arial"/>
          <w:color w:val="000000" w:themeColor="text1"/>
        </w:rPr>
      </w:pPr>
    </w:p>
    <w:p w14:paraId="38F76B4A" w14:textId="768C8884" w:rsidR="021F216E" w:rsidRPr="008374BB" w:rsidRDefault="021F216E" w:rsidP="021F216E">
      <w:pPr>
        <w:rPr>
          <w:rFonts w:ascii="Arial" w:eastAsia="Arial Nova" w:hAnsi="Arial" w:cs="Arial"/>
          <w:color w:val="000000" w:themeColor="text1"/>
        </w:rPr>
      </w:pPr>
    </w:p>
    <w:p w14:paraId="31627761" w14:textId="1C1F17DA" w:rsidR="021F216E" w:rsidRPr="008374BB" w:rsidRDefault="021F216E" w:rsidP="021F216E">
      <w:pPr>
        <w:rPr>
          <w:rFonts w:ascii="Arial" w:eastAsia="Arial Nova" w:hAnsi="Arial" w:cs="Arial"/>
          <w:color w:val="000000" w:themeColor="text1"/>
        </w:rPr>
      </w:pPr>
    </w:p>
    <w:p w14:paraId="26322215" w14:textId="4386F5A6" w:rsidR="021F216E" w:rsidRPr="008374BB" w:rsidRDefault="021F216E" w:rsidP="021F216E">
      <w:pPr>
        <w:rPr>
          <w:rFonts w:ascii="Arial" w:eastAsia="Arial Nova" w:hAnsi="Arial" w:cs="Arial"/>
          <w:color w:val="000000" w:themeColor="text1"/>
        </w:rPr>
      </w:pPr>
    </w:p>
    <w:p w14:paraId="4CBA6D98" w14:textId="000AD8C6" w:rsidR="021F216E" w:rsidRPr="008374BB" w:rsidRDefault="021F216E" w:rsidP="021F216E">
      <w:pPr>
        <w:rPr>
          <w:rFonts w:ascii="Arial" w:eastAsia="Arial Nova" w:hAnsi="Arial" w:cs="Arial"/>
          <w:color w:val="000000" w:themeColor="text1"/>
        </w:rPr>
      </w:pPr>
    </w:p>
    <w:p w14:paraId="39FF8B78" w14:textId="6B01FD94" w:rsidR="021F216E" w:rsidRPr="008374BB" w:rsidRDefault="021F216E" w:rsidP="021F216E">
      <w:pPr>
        <w:rPr>
          <w:rFonts w:ascii="Arial" w:eastAsia="Arial Nova" w:hAnsi="Arial" w:cs="Arial"/>
          <w:color w:val="000000" w:themeColor="text1"/>
        </w:rPr>
      </w:pPr>
    </w:p>
    <w:p w14:paraId="512C6B50" w14:textId="3F8C2BA4" w:rsidR="021F216E" w:rsidRPr="008374BB" w:rsidRDefault="021F216E" w:rsidP="021F216E">
      <w:pPr>
        <w:rPr>
          <w:rFonts w:ascii="Arial" w:eastAsia="Arial Nova" w:hAnsi="Arial" w:cs="Arial"/>
          <w:color w:val="000000" w:themeColor="text1"/>
        </w:rPr>
      </w:pPr>
    </w:p>
    <w:p w14:paraId="2CDF689B" w14:textId="30728786" w:rsidR="021F216E" w:rsidRPr="008374BB" w:rsidRDefault="021F216E" w:rsidP="021F216E">
      <w:pPr>
        <w:rPr>
          <w:rFonts w:ascii="Arial" w:eastAsia="Arial Nova" w:hAnsi="Arial" w:cs="Arial"/>
          <w:color w:val="000000" w:themeColor="text1"/>
        </w:rPr>
      </w:pPr>
    </w:p>
    <w:p w14:paraId="36D41CEB" w14:textId="39F9A2DE" w:rsidR="021F216E" w:rsidRPr="008374BB" w:rsidRDefault="021F216E" w:rsidP="021F216E">
      <w:pPr>
        <w:rPr>
          <w:rFonts w:ascii="Arial" w:eastAsia="Arial Nova" w:hAnsi="Arial" w:cs="Arial"/>
          <w:color w:val="000000" w:themeColor="text1"/>
        </w:rPr>
      </w:pPr>
    </w:p>
    <w:p w14:paraId="07D3EE38" w14:textId="6F69F39D" w:rsidR="021F216E" w:rsidRPr="008374BB" w:rsidRDefault="021F216E" w:rsidP="021F216E">
      <w:pPr>
        <w:rPr>
          <w:rFonts w:ascii="Arial" w:eastAsia="Arial Nova" w:hAnsi="Arial" w:cs="Arial"/>
          <w:color w:val="000000" w:themeColor="text1"/>
        </w:rPr>
      </w:pPr>
    </w:p>
    <w:p w14:paraId="3C2A448A" w14:textId="73187FCF" w:rsidR="021F216E" w:rsidRPr="008374BB" w:rsidRDefault="021F216E" w:rsidP="021F216E">
      <w:pPr>
        <w:rPr>
          <w:rFonts w:ascii="Arial" w:eastAsia="Arial Nova" w:hAnsi="Arial" w:cs="Arial"/>
          <w:color w:val="000000" w:themeColor="text1"/>
        </w:rPr>
      </w:pPr>
    </w:p>
    <w:p w14:paraId="4DD1F705" w14:textId="04170BFB" w:rsidR="021F216E" w:rsidRPr="008374BB" w:rsidRDefault="021F216E" w:rsidP="021F216E">
      <w:pPr>
        <w:rPr>
          <w:rFonts w:ascii="Arial" w:eastAsia="Arial Nova" w:hAnsi="Arial" w:cs="Arial"/>
          <w:color w:val="000000" w:themeColor="text1"/>
        </w:rPr>
      </w:pPr>
    </w:p>
    <w:p w14:paraId="4901EA3A" w14:textId="33D0BA58" w:rsidR="021F216E" w:rsidRPr="008374BB" w:rsidRDefault="021F216E" w:rsidP="021F216E">
      <w:pPr>
        <w:rPr>
          <w:rFonts w:ascii="Arial" w:eastAsia="Arial Nova" w:hAnsi="Arial" w:cs="Arial"/>
          <w:color w:val="000000" w:themeColor="text1"/>
        </w:rPr>
      </w:pPr>
    </w:p>
    <w:p w14:paraId="50AB364B" w14:textId="77777777" w:rsidR="0074551A" w:rsidRPr="008374BB" w:rsidRDefault="0074551A" w:rsidP="021F216E">
      <w:pPr>
        <w:rPr>
          <w:rFonts w:ascii="Arial" w:eastAsia="Arial Nova" w:hAnsi="Arial" w:cs="Arial"/>
          <w:color w:val="000000" w:themeColor="text1"/>
        </w:rPr>
      </w:pPr>
    </w:p>
    <w:p w14:paraId="111235CD" w14:textId="77777777" w:rsidR="0074551A" w:rsidRPr="008374BB" w:rsidRDefault="0074551A" w:rsidP="021F216E">
      <w:pPr>
        <w:rPr>
          <w:rFonts w:ascii="Arial" w:eastAsia="Arial Nova" w:hAnsi="Arial" w:cs="Arial"/>
          <w:color w:val="000000" w:themeColor="text1"/>
        </w:rPr>
      </w:pPr>
    </w:p>
    <w:p w14:paraId="4F84F51A" w14:textId="77777777" w:rsidR="0074551A" w:rsidRPr="008374BB" w:rsidRDefault="0074551A" w:rsidP="021F216E">
      <w:pPr>
        <w:rPr>
          <w:rFonts w:ascii="Arial" w:eastAsia="Arial Nova" w:hAnsi="Arial" w:cs="Arial"/>
          <w:color w:val="000000" w:themeColor="text1"/>
        </w:rPr>
      </w:pPr>
    </w:p>
    <w:p w14:paraId="7E7EEBF1" w14:textId="263D9197" w:rsidR="79E626CA" w:rsidRPr="008374BB" w:rsidRDefault="79E626CA" w:rsidP="021F216E">
      <w:pPr>
        <w:rPr>
          <w:rFonts w:ascii="Arial" w:eastAsia="Arial Nova" w:hAnsi="Arial" w:cs="Arial"/>
          <w:color w:val="000000" w:themeColor="text1"/>
          <w:sz w:val="44"/>
          <w:szCs w:val="44"/>
        </w:rPr>
      </w:pPr>
      <w:r w:rsidRPr="008374BB">
        <w:rPr>
          <w:rFonts w:ascii="Arial" w:eastAsia="Arial Nova" w:hAnsi="Arial" w:cs="Arial"/>
          <w:color w:val="000000" w:themeColor="text1"/>
          <w:sz w:val="44"/>
          <w:szCs w:val="44"/>
        </w:rPr>
        <w:t>Task</w:t>
      </w:r>
      <w:r w:rsidR="00B7418E" w:rsidRPr="008374BB">
        <w:rPr>
          <w:rFonts w:ascii="Arial" w:eastAsia="Arial Nova" w:hAnsi="Arial" w:cs="Arial"/>
          <w:color w:val="000000" w:themeColor="text1"/>
          <w:sz w:val="44"/>
          <w:szCs w:val="44"/>
        </w:rPr>
        <w:t xml:space="preserve"> 4- NHS Equality, Diversity and Inclusion Quiz</w:t>
      </w:r>
      <w:r w:rsidR="003D2038" w:rsidRPr="008374BB">
        <w:rPr>
          <w:rFonts w:ascii="Arial" w:eastAsia="Arial Nova" w:hAnsi="Arial" w:cs="Arial"/>
          <w:color w:val="000000" w:themeColor="text1"/>
          <w:sz w:val="44"/>
          <w:szCs w:val="44"/>
        </w:rPr>
        <w:t xml:space="preserve"> </w:t>
      </w:r>
    </w:p>
    <w:p w14:paraId="7B1FB0F8" w14:textId="75CEA04D" w:rsidR="0074551A" w:rsidRPr="008374BB" w:rsidRDefault="0074551A" w:rsidP="008374BB">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8374BB">
        <w:rPr>
          <w:rFonts w:ascii="Arial" w:eastAsia="Times New Roman" w:hAnsi="Arial" w:cs="Arial"/>
          <w:b/>
          <w:bCs/>
        </w:rPr>
        <w:t>What is the primary goal of the NHS Equality, Diversity, and Inclusion Improvement Plan?</w:t>
      </w:r>
      <w:r w:rsidRPr="008374BB">
        <w:rPr>
          <w:rFonts w:ascii="Arial" w:eastAsia="Times New Roman" w:hAnsi="Arial" w:cs="Arial"/>
        </w:rPr>
        <w:br/>
      </w:r>
      <w:r w:rsidR="00304D61" w:rsidRPr="008374BB">
        <w:rPr>
          <w:rStyle w:val="Strong"/>
          <w:rFonts w:ascii="Arial" w:hAnsi="Arial" w:cs="Arial"/>
          <w:sz w:val="22"/>
          <w:szCs w:val="22"/>
        </w:rPr>
        <w:t>Primary goal</w:t>
      </w:r>
      <w:r w:rsidR="00304D61" w:rsidRPr="008374BB">
        <w:rPr>
          <w:rFonts w:ascii="Arial" w:hAnsi="Arial" w:cs="Arial"/>
          <w:sz w:val="22"/>
          <w:szCs w:val="22"/>
        </w:rPr>
        <w:t xml:space="preserve"> The NHS EDI Improvement Plan aims to create a fair, inclusive, and compassionate health service where every employee and patient is treated equitably, regardless of background or identity.</w:t>
      </w:r>
    </w:p>
    <w:p w14:paraId="09D502EC" w14:textId="77777777" w:rsidR="0074551A" w:rsidRPr="008374BB" w:rsidRDefault="0074551A" w:rsidP="0074551A">
      <w:pPr>
        <w:pStyle w:val="ListParagraph"/>
        <w:spacing w:before="100" w:beforeAutospacing="1" w:after="100" w:afterAutospacing="1" w:line="240" w:lineRule="auto"/>
        <w:rPr>
          <w:rFonts w:ascii="Arial" w:eastAsia="Times New Roman" w:hAnsi="Arial" w:cs="Arial"/>
        </w:rPr>
      </w:pPr>
    </w:p>
    <w:p w14:paraId="4BDDCFB5" w14:textId="77777777" w:rsidR="0074551A" w:rsidRPr="008374BB" w:rsidRDefault="0074551A" w:rsidP="0074551A">
      <w:pPr>
        <w:pStyle w:val="ListParagraph"/>
        <w:spacing w:before="100" w:beforeAutospacing="1" w:after="100" w:afterAutospacing="1" w:line="240" w:lineRule="auto"/>
        <w:rPr>
          <w:rFonts w:ascii="Arial" w:eastAsia="Times New Roman" w:hAnsi="Arial" w:cs="Arial"/>
        </w:rPr>
      </w:pPr>
    </w:p>
    <w:p w14:paraId="17762088" w14:textId="77777777" w:rsidR="0074551A" w:rsidRPr="008374BB" w:rsidRDefault="0074551A" w:rsidP="0074551A">
      <w:pPr>
        <w:spacing w:before="100" w:beforeAutospacing="1" w:after="100" w:afterAutospacing="1" w:line="240" w:lineRule="auto"/>
        <w:ind w:left="720"/>
        <w:rPr>
          <w:rFonts w:ascii="Arial" w:eastAsia="Times New Roman" w:hAnsi="Arial" w:cs="Arial"/>
        </w:rPr>
      </w:pPr>
    </w:p>
    <w:p w14:paraId="29CAC9B7" w14:textId="436C6817" w:rsidR="0074551A" w:rsidRPr="008374BB" w:rsidRDefault="0074551A" w:rsidP="008374BB">
      <w:pPr>
        <w:pStyle w:val="ListParagraph"/>
        <w:numPr>
          <w:ilvl w:val="0"/>
          <w:numId w:val="3"/>
        </w:numPr>
        <w:spacing w:before="100" w:beforeAutospacing="1" w:after="100" w:afterAutospacing="1" w:line="360" w:lineRule="auto"/>
        <w:rPr>
          <w:rFonts w:ascii="Arial" w:eastAsia="Times New Roman" w:hAnsi="Arial" w:cs="Arial"/>
        </w:rPr>
      </w:pPr>
      <w:r w:rsidRPr="008374BB">
        <w:rPr>
          <w:rFonts w:ascii="Arial" w:eastAsia="Times New Roman" w:hAnsi="Arial" w:cs="Arial"/>
          <w:b/>
          <w:bCs/>
        </w:rPr>
        <w:t>How does the NHS EDI Improvement Plan propose to tackle the gender pay gap?</w:t>
      </w:r>
      <w:r w:rsidRPr="008374BB">
        <w:rPr>
          <w:rFonts w:ascii="Arial" w:eastAsia="Times New Roman" w:hAnsi="Arial" w:cs="Arial"/>
        </w:rPr>
        <w:br/>
      </w:r>
      <w:r w:rsidR="00304D61" w:rsidRPr="008374BB">
        <w:rPr>
          <w:rStyle w:val="Strong"/>
          <w:rFonts w:ascii="Arial" w:hAnsi="Arial" w:cs="Arial"/>
          <w:sz w:val="22"/>
          <w:szCs w:val="22"/>
        </w:rPr>
        <w:t>Gender pay gap</w:t>
      </w:r>
      <w:r w:rsidR="00304D61" w:rsidRPr="008374BB">
        <w:rPr>
          <w:rFonts w:ascii="Arial" w:hAnsi="Arial" w:cs="Arial"/>
          <w:sz w:val="22"/>
          <w:szCs w:val="22"/>
        </w:rPr>
        <w:t xml:space="preserve"> It proposes transparent pay audits, targeted action plans, and equitable promotion pathways to ensure women and men receive equal pay for equal work.</w:t>
      </w:r>
    </w:p>
    <w:p w14:paraId="63A92FD2" w14:textId="77777777" w:rsidR="0074551A" w:rsidRPr="008374BB" w:rsidRDefault="0074551A" w:rsidP="0074551A">
      <w:pPr>
        <w:spacing w:before="100" w:beforeAutospacing="1" w:after="100" w:afterAutospacing="1" w:line="240" w:lineRule="auto"/>
        <w:rPr>
          <w:rFonts w:ascii="Arial" w:eastAsia="Times New Roman" w:hAnsi="Arial" w:cs="Arial"/>
        </w:rPr>
      </w:pPr>
    </w:p>
    <w:p w14:paraId="6C9C69EC" w14:textId="77777777" w:rsidR="0074551A" w:rsidRPr="008374BB" w:rsidRDefault="0074551A" w:rsidP="0074551A">
      <w:pPr>
        <w:spacing w:before="100" w:beforeAutospacing="1" w:after="100" w:afterAutospacing="1" w:line="240" w:lineRule="auto"/>
        <w:ind w:left="1440"/>
        <w:rPr>
          <w:rFonts w:ascii="Arial" w:eastAsia="Times New Roman" w:hAnsi="Arial" w:cs="Arial"/>
        </w:rPr>
      </w:pPr>
    </w:p>
    <w:p w14:paraId="47986C62" w14:textId="4D2BF634" w:rsidR="0074551A" w:rsidRPr="008374BB" w:rsidRDefault="0074551A" w:rsidP="008374BB">
      <w:pPr>
        <w:pStyle w:val="ListParagraph"/>
        <w:numPr>
          <w:ilvl w:val="0"/>
          <w:numId w:val="3"/>
        </w:numPr>
        <w:spacing w:before="100" w:beforeAutospacing="1" w:after="100" w:afterAutospacing="1" w:line="360" w:lineRule="auto"/>
        <w:rPr>
          <w:rFonts w:ascii="Arial" w:eastAsia="Times New Roman" w:hAnsi="Arial" w:cs="Arial"/>
        </w:rPr>
      </w:pPr>
      <w:r w:rsidRPr="008374BB">
        <w:rPr>
          <w:rFonts w:ascii="Arial" w:eastAsia="Times New Roman" w:hAnsi="Arial" w:cs="Arial"/>
          <w:b/>
          <w:bCs/>
        </w:rPr>
        <w:t>What is meant by the term ‘intersectionality’ as used in the NHS EDI Improvement Plan?</w:t>
      </w:r>
      <w:r w:rsidRPr="008374BB">
        <w:rPr>
          <w:rFonts w:ascii="Arial" w:eastAsia="Times New Roman" w:hAnsi="Arial" w:cs="Arial"/>
        </w:rPr>
        <w:br/>
      </w:r>
      <w:r w:rsidR="00304D61" w:rsidRPr="008374BB">
        <w:rPr>
          <w:rStyle w:val="Strong"/>
          <w:rFonts w:ascii="Arial" w:hAnsi="Arial" w:cs="Arial"/>
          <w:sz w:val="22"/>
          <w:szCs w:val="22"/>
        </w:rPr>
        <w:t>Intersectionality</w:t>
      </w:r>
      <w:r w:rsidR="00304D61" w:rsidRPr="008374BB">
        <w:rPr>
          <w:rFonts w:ascii="Arial" w:hAnsi="Arial" w:cs="Arial"/>
          <w:sz w:val="22"/>
          <w:szCs w:val="22"/>
        </w:rPr>
        <w:t xml:space="preserve"> </w:t>
      </w:r>
      <w:proofErr w:type="spellStart"/>
      <w:r w:rsidR="00304D61" w:rsidRPr="008374BB">
        <w:rPr>
          <w:rFonts w:ascii="Arial" w:hAnsi="Arial" w:cs="Arial"/>
          <w:sz w:val="22"/>
          <w:szCs w:val="22"/>
        </w:rPr>
        <w:t>Intersectionality</w:t>
      </w:r>
      <w:proofErr w:type="spellEnd"/>
      <w:r w:rsidR="00304D61" w:rsidRPr="008374BB">
        <w:rPr>
          <w:rFonts w:ascii="Arial" w:hAnsi="Arial" w:cs="Arial"/>
          <w:sz w:val="22"/>
          <w:szCs w:val="22"/>
        </w:rPr>
        <w:t xml:space="preserve"> </w:t>
      </w:r>
      <w:proofErr w:type="spellStart"/>
      <w:r w:rsidR="00304D61" w:rsidRPr="008374BB">
        <w:rPr>
          <w:rFonts w:ascii="Arial" w:hAnsi="Arial" w:cs="Arial"/>
          <w:sz w:val="22"/>
          <w:szCs w:val="22"/>
        </w:rPr>
        <w:t>recognises</w:t>
      </w:r>
      <w:proofErr w:type="spellEnd"/>
      <w:r w:rsidR="00304D61" w:rsidRPr="008374BB">
        <w:rPr>
          <w:rFonts w:ascii="Arial" w:hAnsi="Arial" w:cs="Arial"/>
          <w:sz w:val="22"/>
          <w:szCs w:val="22"/>
        </w:rPr>
        <w:t xml:space="preserve"> that individuals may experience overlapping forms of discrimination—such as race, gender, disability, or </w:t>
      </w:r>
      <w:proofErr w:type="gramStart"/>
      <w:r w:rsidR="00304D61" w:rsidRPr="008374BB">
        <w:rPr>
          <w:rFonts w:ascii="Arial" w:hAnsi="Arial" w:cs="Arial"/>
          <w:sz w:val="22"/>
          <w:szCs w:val="22"/>
        </w:rPr>
        <w:t>sexuality—</w:t>
      </w:r>
      <w:proofErr w:type="gramEnd"/>
      <w:r w:rsidR="00304D61" w:rsidRPr="008374BB">
        <w:rPr>
          <w:rFonts w:ascii="Arial" w:hAnsi="Arial" w:cs="Arial"/>
          <w:sz w:val="22"/>
          <w:szCs w:val="22"/>
        </w:rPr>
        <w:t>which interact to shape unique inequalities.</w:t>
      </w:r>
    </w:p>
    <w:p w14:paraId="3D82C9F0" w14:textId="77777777" w:rsidR="0074551A" w:rsidRPr="008374BB" w:rsidRDefault="0074551A" w:rsidP="0074551A">
      <w:pPr>
        <w:spacing w:before="100" w:beforeAutospacing="1" w:after="100" w:afterAutospacing="1" w:line="240" w:lineRule="auto"/>
        <w:rPr>
          <w:rFonts w:ascii="Arial" w:eastAsia="Times New Roman" w:hAnsi="Arial" w:cs="Arial"/>
        </w:rPr>
      </w:pPr>
    </w:p>
    <w:p w14:paraId="5D89C9F6" w14:textId="77777777" w:rsidR="0074551A" w:rsidRPr="008374BB" w:rsidRDefault="0074551A" w:rsidP="0074551A">
      <w:pPr>
        <w:pStyle w:val="ListParagraph"/>
        <w:spacing w:before="100" w:beforeAutospacing="1" w:after="100" w:afterAutospacing="1" w:line="240" w:lineRule="auto"/>
        <w:rPr>
          <w:rFonts w:ascii="Arial" w:eastAsia="Times New Roman" w:hAnsi="Arial" w:cs="Arial"/>
        </w:rPr>
      </w:pPr>
    </w:p>
    <w:p w14:paraId="0A15D10A" w14:textId="77777777" w:rsidR="0074551A" w:rsidRPr="008374BB" w:rsidRDefault="0074551A" w:rsidP="0074551A">
      <w:pPr>
        <w:spacing w:before="100" w:beforeAutospacing="1" w:after="100" w:afterAutospacing="1" w:line="240" w:lineRule="auto"/>
        <w:ind w:left="1440"/>
        <w:rPr>
          <w:rFonts w:ascii="Arial" w:eastAsia="Times New Roman" w:hAnsi="Arial" w:cs="Arial"/>
        </w:rPr>
      </w:pPr>
    </w:p>
    <w:p w14:paraId="01DA7118" w14:textId="417535AC" w:rsidR="0074551A" w:rsidRPr="008374BB" w:rsidRDefault="0074551A" w:rsidP="008374BB">
      <w:pPr>
        <w:pStyle w:val="ListParagraph"/>
        <w:numPr>
          <w:ilvl w:val="0"/>
          <w:numId w:val="3"/>
        </w:numPr>
        <w:spacing w:before="100" w:beforeAutospacing="1" w:after="100" w:afterAutospacing="1" w:line="360" w:lineRule="auto"/>
        <w:rPr>
          <w:rFonts w:ascii="Arial" w:eastAsia="Times New Roman" w:hAnsi="Arial" w:cs="Arial"/>
        </w:rPr>
      </w:pPr>
      <w:r w:rsidRPr="008374BB">
        <w:rPr>
          <w:rFonts w:ascii="Arial" w:eastAsia="Times New Roman" w:hAnsi="Arial" w:cs="Arial"/>
          <w:b/>
          <w:bCs/>
        </w:rPr>
        <w:lastRenderedPageBreak/>
        <w:t>Why is it important for the NHS to create a psychologically safe work environment?</w:t>
      </w:r>
      <w:r w:rsidRPr="008374BB">
        <w:rPr>
          <w:rFonts w:ascii="Arial" w:eastAsia="Times New Roman" w:hAnsi="Arial" w:cs="Arial"/>
        </w:rPr>
        <w:br/>
      </w:r>
      <w:r w:rsidR="00304D61" w:rsidRPr="008374BB">
        <w:rPr>
          <w:rStyle w:val="Strong"/>
          <w:rFonts w:ascii="Arial" w:hAnsi="Arial" w:cs="Arial"/>
          <w:sz w:val="22"/>
          <w:szCs w:val="22"/>
        </w:rPr>
        <w:t> Psychological safety</w:t>
      </w:r>
      <w:r w:rsidR="00304D61" w:rsidRPr="008374BB">
        <w:rPr>
          <w:rFonts w:ascii="Arial" w:hAnsi="Arial" w:cs="Arial"/>
          <w:sz w:val="22"/>
          <w:szCs w:val="22"/>
        </w:rPr>
        <w:t xml:space="preserve"> A psychologically safe environment allows staff to speak up, share ideas, and report concerns without fear of blame, improving wellbeing and patient safety.</w:t>
      </w:r>
    </w:p>
    <w:p w14:paraId="34316902" w14:textId="77777777" w:rsidR="0074551A" w:rsidRPr="008374BB" w:rsidRDefault="0074551A" w:rsidP="0074551A">
      <w:pPr>
        <w:pStyle w:val="ListParagraph"/>
        <w:spacing w:before="100" w:beforeAutospacing="1" w:after="100" w:afterAutospacing="1" w:line="240" w:lineRule="auto"/>
        <w:rPr>
          <w:rFonts w:ascii="Arial" w:eastAsia="Times New Roman" w:hAnsi="Arial" w:cs="Arial"/>
        </w:rPr>
      </w:pPr>
    </w:p>
    <w:p w14:paraId="6696408B" w14:textId="77777777" w:rsidR="0074551A" w:rsidRPr="008374BB" w:rsidRDefault="0074551A" w:rsidP="0074551A">
      <w:pPr>
        <w:spacing w:before="100" w:beforeAutospacing="1" w:after="100" w:afterAutospacing="1" w:line="240" w:lineRule="auto"/>
        <w:ind w:left="1440"/>
        <w:rPr>
          <w:rFonts w:ascii="Arial" w:eastAsia="Times New Roman" w:hAnsi="Arial" w:cs="Arial"/>
        </w:rPr>
      </w:pPr>
    </w:p>
    <w:p w14:paraId="2D37105B" w14:textId="5C465CFD" w:rsidR="0074551A" w:rsidRPr="008374BB" w:rsidRDefault="0074551A" w:rsidP="008374BB">
      <w:pPr>
        <w:pStyle w:val="ListParagraph"/>
        <w:numPr>
          <w:ilvl w:val="0"/>
          <w:numId w:val="3"/>
        </w:numPr>
        <w:spacing w:before="100" w:beforeAutospacing="1" w:after="100" w:afterAutospacing="1" w:line="360" w:lineRule="auto"/>
        <w:rPr>
          <w:rFonts w:ascii="Arial" w:eastAsia="Times New Roman" w:hAnsi="Arial" w:cs="Arial"/>
        </w:rPr>
      </w:pPr>
      <w:r w:rsidRPr="008374BB">
        <w:rPr>
          <w:rFonts w:ascii="Arial" w:eastAsia="Times New Roman" w:hAnsi="Arial" w:cs="Arial"/>
          <w:b/>
          <w:bCs/>
        </w:rPr>
        <w:t>How does the NHS EDI Improvement Plan suggest improving the experience of internationally recruited staff?</w:t>
      </w:r>
      <w:r w:rsidRPr="008374BB">
        <w:rPr>
          <w:rFonts w:ascii="Arial" w:eastAsia="Times New Roman" w:hAnsi="Arial" w:cs="Arial"/>
        </w:rPr>
        <w:br/>
      </w:r>
      <w:r w:rsidR="00304D61" w:rsidRPr="008374BB">
        <w:rPr>
          <w:rStyle w:val="Strong"/>
          <w:rFonts w:ascii="Arial" w:hAnsi="Arial" w:cs="Arial"/>
          <w:sz w:val="22"/>
          <w:szCs w:val="22"/>
        </w:rPr>
        <w:t>Internationally recruited staff</w:t>
      </w:r>
      <w:r w:rsidR="00304D61" w:rsidRPr="008374BB">
        <w:rPr>
          <w:rFonts w:ascii="Arial" w:hAnsi="Arial" w:cs="Arial"/>
          <w:sz w:val="22"/>
          <w:szCs w:val="22"/>
        </w:rPr>
        <w:t xml:space="preserve"> The plan promotes fair induction, cultural awareness training, and mentoring to help internationally recruited staff feel valued and supported within NHS teams.</w:t>
      </w:r>
    </w:p>
    <w:p w14:paraId="347B3033" w14:textId="77777777" w:rsidR="0074551A" w:rsidRPr="008374BB" w:rsidRDefault="0074551A" w:rsidP="0074551A">
      <w:pPr>
        <w:pStyle w:val="ListParagraph"/>
        <w:spacing w:before="100" w:beforeAutospacing="1" w:after="100" w:afterAutospacing="1" w:line="240" w:lineRule="auto"/>
        <w:rPr>
          <w:rFonts w:ascii="Arial" w:eastAsia="Times New Roman" w:hAnsi="Arial" w:cs="Arial"/>
        </w:rPr>
      </w:pPr>
    </w:p>
    <w:p w14:paraId="74F4F6C1" w14:textId="77777777" w:rsidR="0074551A" w:rsidRPr="008374BB" w:rsidRDefault="0074551A" w:rsidP="0074551A">
      <w:pPr>
        <w:pStyle w:val="ListParagraph"/>
        <w:spacing w:before="100" w:beforeAutospacing="1" w:after="100" w:afterAutospacing="1" w:line="240" w:lineRule="auto"/>
        <w:rPr>
          <w:rFonts w:ascii="Arial" w:eastAsia="Times New Roman" w:hAnsi="Arial" w:cs="Arial"/>
        </w:rPr>
      </w:pPr>
    </w:p>
    <w:p w14:paraId="74AB4F55" w14:textId="77777777" w:rsidR="0074551A" w:rsidRPr="008374BB" w:rsidRDefault="0074551A" w:rsidP="0074551A">
      <w:pPr>
        <w:spacing w:before="100" w:beforeAutospacing="1" w:after="100" w:afterAutospacing="1" w:line="240" w:lineRule="auto"/>
        <w:rPr>
          <w:rFonts w:ascii="Arial" w:eastAsia="Times New Roman" w:hAnsi="Arial" w:cs="Arial"/>
        </w:rPr>
      </w:pPr>
    </w:p>
    <w:p w14:paraId="6B0F6E95" w14:textId="6C204DB9" w:rsidR="0074551A" w:rsidRPr="008374BB" w:rsidRDefault="0074551A" w:rsidP="0074551A">
      <w:pPr>
        <w:pStyle w:val="ListParagraph"/>
        <w:numPr>
          <w:ilvl w:val="0"/>
          <w:numId w:val="3"/>
        </w:numPr>
        <w:spacing w:before="100" w:beforeAutospacing="1" w:after="100" w:afterAutospacing="1" w:line="240" w:lineRule="auto"/>
        <w:rPr>
          <w:rFonts w:ascii="Arial" w:eastAsia="Times New Roman" w:hAnsi="Arial" w:cs="Arial"/>
        </w:rPr>
      </w:pPr>
      <w:r w:rsidRPr="008374BB">
        <w:rPr>
          <w:rFonts w:ascii="Arial" w:eastAsia="Times New Roman" w:hAnsi="Arial" w:cs="Arial"/>
          <w:b/>
          <w:bCs/>
        </w:rPr>
        <w:t>What role does leadership play in advancing EDI objectives according to the NHS Improvement Plan?</w:t>
      </w:r>
      <w:r w:rsidRPr="008374BB">
        <w:rPr>
          <w:rFonts w:ascii="Arial" w:eastAsia="Times New Roman" w:hAnsi="Arial" w:cs="Arial"/>
        </w:rPr>
        <w:br/>
      </w:r>
    </w:p>
    <w:p w14:paraId="4A1229F6" w14:textId="2D199577" w:rsidR="0074551A" w:rsidRPr="008374BB" w:rsidRDefault="00304D61" w:rsidP="008374BB">
      <w:pPr>
        <w:pStyle w:val="ListParagraph"/>
        <w:spacing w:before="100" w:beforeAutospacing="1" w:after="100" w:afterAutospacing="1" w:line="360" w:lineRule="auto"/>
        <w:rPr>
          <w:rFonts w:ascii="Arial" w:eastAsia="Times New Roman" w:hAnsi="Arial" w:cs="Arial"/>
          <w:sz w:val="22"/>
          <w:szCs w:val="22"/>
        </w:rPr>
      </w:pPr>
      <w:r w:rsidRPr="008374BB">
        <w:rPr>
          <w:rStyle w:val="Strong"/>
          <w:rFonts w:ascii="Arial" w:hAnsi="Arial" w:cs="Arial"/>
          <w:sz w:val="22"/>
          <w:szCs w:val="22"/>
        </w:rPr>
        <w:t> Leadership role</w:t>
      </w:r>
      <w:r w:rsidRPr="008374BB">
        <w:rPr>
          <w:rFonts w:ascii="Arial" w:hAnsi="Arial" w:cs="Arial"/>
          <w:sz w:val="22"/>
          <w:szCs w:val="22"/>
        </w:rPr>
        <w:t xml:space="preserve"> Leaders are expected to model inclusive </w:t>
      </w:r>
      <w:proofErr w:type="spellStart"/>
      <w:r w:rsidRPr="008374BB">
        <w:rPr>
          <w:rFonts w:ascii="Arial" w:hAnsi="Arial" w:cs="Arial"/>
          <w:sz w:val="22"/>
          <w:szCs w:val="22"/>
        </w:rPr>
        <w:t>behaviours</w:t>
      </w:r>
      <w:proofErr w:type="spellEnd"/>
      <w:r w:rsidRPr="008374BB">
        <w:rPr>
          <w:rFonts w:ascii="Arial" w:hAnsi="Arial" w:cs="Arial"/>
          <w:sz w:val="22"/>
          <w:szCs w:val="22"/>
        </w:rPr>
        <w:t xml:space="preserve">, challenge discrimination, and embed EDI principles into </w:t>
      </w:r>
      <w:proofErr w:type="spellStart"/>
      <w:r w:rsidRPr="008374BB">
        <w:rPr>
          <w:rFonts w:ascii="Arial" w:hAnsi="Arial" w:cs="Arial"/>
          <w:sz w:val="22"/>
          <w:szCs w:val="22"/>
        </w:rPr>
        <w:t>organisational</w:t>
      </w:r>
      <w:proofErr w:type="spellEnd"/>
      <w:r w:rsidRPr="008374BB">
        <w:rPr>
          <w:rFonts w:ascii="Arial" w:hAnsi="Arial" w:cs="Arial"/>
          <w:sz w:val="22"/>
          <w:szCs w:val="22"/>
        </w:rPr>
        <w:t xml:space="preserve"> culture and decision</w:t>
      </w:r>
      <w:r w:rsidRPr="008374BB">
        <w:rPr>
          <w:rFonts w:ascii="Arial" w:hAnsi="Arial" w:cs="Arial"/>
          <w:sz w:val="22"/>
          <w:szCs w:val="22"/>
        </w:rPr>
        <w:noBreakHyphen/>
        <w:t>making.</w:t>
      </w:r>
    </w:p>
    <w:p w14:paraId="35E0A87F" w14:textId="77777777" w:rsidR="0074551A" w:rsidRPr="008374BB" w:rsidRDefault="0074551A" w:rsidP="0074551A">
      <w:pPr>
        <w:pStyle w:val="ListParagraph"/>
        <w:spacing w:before="100" w:beforeAutospacing="1" w:after="100" w:afterAutospacing="1" w:line="240" w:lineRule="auto"/>
        <w:rPr>
          <w:rFonts w:ascii="Arial" w:eastAsia="Times New Roman" w:hAnsi="Arial" w:cs="Arial"/>
        </w:rPr>
      </w:pPr>
    </w:p>
    <w:p w14:paraId="06ACD9B8" w14:textId="77777777" w:rsidR="0074551A" w:rsidRPr="008374BB" w:rsidRDefault="0074551A" w:rsidP="0074551A">
      <w:pPr>
        <w:pStyle w:val="ListParagraph"/>
        <w:spacing w:before="100" w:beforeAutospacing="1" w:after="100" w:afterAutospacing="1" w:line="240" w:lineRule="auto"/>
        <w:rPr>
          <w:rFonts w:ascii="Arial" w:eastAsia="Times New Roman" w:hAnsi="Arial" w:cs="Arial"/>
        </w:rPr>
      </w:pPr>
    </w:p>
    <w:p w14:paraId="3029298F" w14:textId="7A00CEB7" w:rsidR="0074551A" w:rsidRPr="008374BB" w:rsidRDefault="0074551A" w:rsidP="008374BB">
      <w:pPr>
        <w:pStyle w:val="ListParagraph"/>
        <w:numPr>
          <w:ilvl w:val="0"/>
          <w:numId w:val="3"/>
        </w:numPr>
        <w:spacing w:before="100" w:beforeAutospacing="1" w:after="100" w:afterAutospacing="1" w:line="360" w:lineRule="auto"/>
        <w:rPr>
          <w:rFonts w:ascii="Arial" w:eastAsia="Times New Roman" w:hAnsi="Arial" w:cs="Arial"/>
        </w:rPr>
      </w:pPr>
      <w:r w:rsidRPr="008374BB">
        <w:rPr>
          <w:rFonts w:ascii="Arial" w:eastAsia="Times New Roman" w:hAnsi="Arial" w:cs="Arial"/>
          <w:b/>
          <w:bCs/>
        </w:rPr>
        <w:t>Identify one way the NHS EDI Improvement Plan aims to reduce health inequalities within the workforce.</w:t>
      </w:r>
      <w:r w:rsidRPr="008374BB">
        <w:rPr>
          <w:rFonts w:ascii="Arial" w:eastAsia="Times New Roman" w:hAnsi="Arial" w:cs="Arial"/>
        </w:rPr>
        <w:br/>
      </w:r>
      <w:r w:rsidR="00304D61" w:rsidRPr="008374BB">
        <w:rPr>
          <w:rStyle w:val="Strong"/>
          <w:rFonts w:ascii="Arial" w:hAnsi="Arial" w:cs="Arial"/>
          <w:sz w:val="22"/>
          <w:szCs w:val="22"/>
        </w:rPr>
        <w:t>Reducing health inequalities</w:t>
      </w:r>
      <w:r w:rsidR="00304D61" w:rsidRPr="008374BB">
        <w:rPr>
          <w:rFonts w:ascii="Arial" w:hAnsi="Arial" w:cs="Arial"/>
          <w:sz w:val="22"/>
          <w:szCs w:val="22"/>
        </w:rPr>
        <w:t xml:space="preserve"> It seeks to reduce workforce health inequalities by improving access to occupational health, wellbeing </w:t>
      </w:r>
      <w:proofErr w:type="spellStart"/>
      <w:r w:rsidR="00304D61" w:rsidRPr="008374BB">
        <w:rPr>
          <w:rFonts w:ascii="Arial" w:hAnsi="Arial" w:cs="Arial"/>
          <w:sz w:val="22"/>
          <w:szCs w:val="22"/>
        </w:rPr>
        <w:t>programmes</w:t>
      </w:r>
      <w:proofErr w:type="spellEnd"/>
      <w:r w:rsidR="00304D61" w:rsidRPr="008374BB">
        <w:rPr>
          <w:rFonts w:ascii="Arial" w:hAnsi="Arial" w:cs="Arial"/>
          <w:sz w:val="22"/>
          <w:szCs w:val="22"/>
        </w:rPr>
        <w:t>, and equitable career development opportunities.</w:t>
      </w:r>
    </w:p>
    <w:p w14:paraId="362C11E4" w14:textId="77777777" w:rsidR="0074551A" w:rsidRPr="008374BB" w:rsidRDefault="0074551A" w:rsidP="0074551A">
      <w:pPr>
        <w:pStyle w:val="ListParagraph"/>
        <w:spacing w:before="100" w:beforeAutospacing="1" w:after="100" w:afterAutospacing="1" w:line="240" w:lineRule="auto"/>
        <w:rPr>
          <w:rFonts w:ascii="Arial" w:eastAsia="Times New Roman" w:hAnsi="Arial" w:cs="Arial"/>
        </w:rPr>
      </w:pPr>
    </w:p>
    <w:p w14:paraId="53B7217B" w14:textId="77777777" w:rsidR="0074551A" w:rsidRPr="008374BB" w:rsidRDefault="0074551A" w:rsidP="0074551A">
      <w:pPr>
        <w:pStyle w:val="ListParagraph"/>
        <w:spacing w:before="100" w:beforeAutospacing="1" w:after="100" w:afterAutospacing="1" w:line="240" w:lineRule="auto"/>
        <w:rPr>
          <w:rFonts w:ascii="Arial" w:eastAsia="Times New Roman" w:hAnsi="Arial" w:cs="Arial"/>
        </w:rPr>
      </w:pPr>
    </w:p>
    <w:p w14:paraId="338C5ABA" w14:textId="77777777" w:rsidR="0074551A" w:rsidRPr="008374BB" w:rsidRDefault="0074551A" w:rsidP="0074551A">
      <w:pPr>
        <w:spacing w:before="100" w:beforeAutospacing="1" w:after="100" w:afterAutospacing="1" w:line="240" w:lineRule="auto"/>
        <w:ind w:left="1440"/>
        <w:rPr>
          <w:rFonts w:ascii="Arial" w:eastAsia="Times New Roman" w:hAnsi="Arial" w:cs="Arial"/>
        </w:rPr>
      </w:pPr>
    </w:p>
    <w:p w14:paraId="2A8172C1" w14:textId="326E2EF5" w:rsidR="0074551A" w:rsidRPr="008374BB" w:rsidRDefault="0074551A" w:rsidP="0074551A">
      <w:pPr>
        <w:pStyle w:val="ListParagraph"/>
        <w:numPr>
          <w:ilvl w:val="0"/>
          <w:numId w:val="3"/>
        </w:numPr>
        <w:spacing w:before="100" w:beforeAutospacing="1" w:after="100" w:afterAutospacing="1" w:line="240" w:lineRule="auto"/>
        <w:rPr>
          <w:rFonts w:ascii="Arial" w:eastAsia="Times New Roman" w:hAnsi="Arial" w:cs="Arial"/>
        </w:rPr>
      </w:pPr>
      <w:r w:rsidRPr="008374BB">
        <w:rPr>
          <w:rFonts w:ascii="Arial" w:eastAsia="Times New Roman" w:hAnsi="Arial" w:cs="Arial"/>
          <w:b/>
          <w:bCs/>
        </w:rPr>
        <w:lastRenderedPageBreak/>
        <w:t>Why does the NHS EDI Improvement Plan emphasise the importance of collecting and analysing data on protected characteristics?</w:t>
      </w:r>
      <w:r w:rsidRPr="008374BB">
        <w:rPr>
          <w:rFonts w:ascii="Arial" w:eastAsia="Times New Roman" w:hAnsi="Arial" w:cs="Arial"/>
        </w:rPr>
        <w:br/>
      </w:r>
    </w:p>
    <w:p w14:paraId="431C2024" w14:textId="31A99C36" w:rsidR="0074551A" w:rsidRPr="008374BB" w:rsidRDefault="00304D61" w:rsidP="008374BB">
      <w:pPr>
        <w:pStyle w:val="ListParagraph"/>
        <w:spacing w:before="100" w:beforeAutospacing="1" w:after="100" w:afterAutospacing="1" w:line="360" w:lineRule="auto"/>
        <w:rPr>
          <w:rFonts w:ascii="Arial" w:eastAsia="Times New Roman" w:hAnsi="Arial" w:cs="Arial"/>
          <w:sz w:val="22"/>
          <w:szCs w:val="22"/>
        </w:rPr>
      </w:pPr>
      <w:r w:rsidRPr="008374BB">
        <w:rPr>
          <w:rFonts w:ascii="Arial" w:hAnsi="Arial" w:cs="Arial"/>
          <w:sz w:val="22"/>
          <w:szCs w:val="22"/>
        </w:rPr>
        <w:t xml:space="preserve">Collecting and </w:t>
      </w:r>
      <w:proofErr w:type="spellStart"/>
      <w:r w:rsidRPr="008374BB">
        <w:rPr>
          <w:rFonts w:ascii="Arial" w:hAnsi="Arial" w:cs="Arial"/>
          <w:sz w:val="22"/>
          <w:szCs w:val="22"/>
        </w:rPr>
        <w:t>analysing</w:t>
      </w:r>
      <w:proofErr w:type="spellEnd"/>
      <w:r w:rsidRPr="008374BB">
        <w:rPr>
          <w:rFonts w:ascii="Arial" w:hAnsi="Arial" w:cs="Arial"/>
          <w:sz w:val="22"/>
          <w:szCs w:val="22"/>
        </w:rPr>
        <w:t xml:space="preserve"> data on protected characteristics helps identify disparities, monitor progress, and inform evidence</w:t>
      </w:r>
      <w:r w:rsidRPr="008374BB">
        <w:rPr>
          <w:rFonts w:ascii="Arial" w:hAnsi="Arial" w:cs="Arial"/>
          <w:sz w:val="22"/>
          <w:szCs w:val="22"/>
        </w:rPr>
        <w:noBreakHyphen/>
        <w:t>based interventions for equality.</w:t>
      </w:r>
    </w:p>
    <w:p w14:paraId="2909F09A" w14:textId="77777777" w:rsidR="0074551A" w:rsidRPr="008374BB" w:rsidRDefault="0074551A" w:rsidP="0074551A">
      <w:pPr>
        <w:pStyle w:val="ListParagraph"/>
        <w:spacing w:before="100" w:beforeAutospacing="1" w:after="100" w:afterAutospacing="1" w:line="240" w:lineRule="auto"/>
        <w:rPr>
          <w:rFonts w:ascii="Arial" w:eastAsia="Times New Roman" w:hAnsi="Arial" w:cs="Arial"/>
        </w:rPr>
      </w:pPr>
    </w:p>
    <w:p w14:paraId="7D601085" w14:textId="77777777" w:rsidR="0074551A" w:rsidRPr="008374BB" w:rsidRDefault="0074551A" w:rsidP="0074551A">
      <w:pPr>
        <w:pStyle w:val="ListParagraph"/>
        <w:spacing w:before="100" w:beforeAutospacing="1" w:after="100" w:afterAutospacing="1" w:line="240" w:lineRule="auto"/>
        <w:rPr>
          <w:rFonts w:ascii="Arial" w:eastAsia="Times New Roman" w:hAnsi="Arial" w:cs="Arial"/>
        </w:rPr>
      </w:pPr>
    </w:p>
    <w:p w14:paraId="6966B094" w14:textId="49974900" w:rsidR="0074551A" w:rsidRPr="008374BB" w:rsidRDefault="0074551A" w:rsidP="008374BB">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8374BB">
        <w:rPr>
          <w:rFonts w:ascii="Arial" w:eastAsia="Times New Roman" w:hAnsi="Arial" w:cs="Arial"/>
          <w:b/>
          <w:bCs/>
        </w:rPr>
        <w:t>Explain how flexible working policies can contribute to equality and inclusion in the NHS workforce.</w:t>
      </w:r>
      <w:r w:rsidRPr="008374BB">
        <w:rPr>
          <w:rFonts w:ascii="Arial" w:eastAsia="Times New Roman" w:hAnsi="Arial" w:cs="Arial"/>
        </w:rPr>
        <w:br/>
      </w:r>
      <w:r w:rsidR="00304D61" w:rsidRPr="008374BB">
        <w:rPr>
          <w:rStyle w:val="Strong"/>
          <w:rFonts w:ascii="Arial" w:hAnsi="Arial" w:cs="Arial"/>
          <w:sz w:val="22"/>
          <w:szCs w:val="22"/>
        </w:rPr>
        <w:t>Flexible working policies</w:t>
      </w:r>
      <w:r w:rsidR="00304D61" w:rsidRPr="008374BB">
        <w:rPr>
          <w:rFonts w:ascii="Arial" w:hAnsi="Arial" w:cs="Arial"/>
          <w:sz w:val="22"/>
          <w:szCs w:val="22"/>
        </w:rPr>
        <w:t xml:space="preserve"> Flexible working supports inclusion by enabling staff to balance work and personal responsibilities, improving retention and accessibility for diverse groups.</w:t>
      </w:r>
    </w:p>
    <w:p w14:paraId="23911E1F" w14:textId="77777777" w:rsidR="0074551A" w:rsidRPr="008374BB" w:rsidRDefault="0074551A" w:rsidP="0074551A">
      <w:pPr>
        <w:pStyle w:val="ListParagraph"/>
        <w:spacing w:before="100" w:beforeAutospacing="1" w:after="100" w:afterAutospacing="1" w:line="240" w:lineRule="auto"/>
        <w:rPr>
          <w:rFonts w:ascii="Arial" w:eastAsia="Times New Roman" w:hAnsi="Arial" w:cs="Arial"/>
        </w:rPr>
      </w:pPr>
    </w:p>
    <w:p w14:paraId="113D4483" w14:textId="77777777" w:rsidR="0074551A" w:rsidRPr="008374BB" w:rsidRDefault="0074551A" w:rsidP="0074551A">
      <w:pPr>
        <w:spacing w:before="100" w:beforeAutospacing="1" w:after="100" w:afterAutospacing="1" w:line="240" w:lineRule="auto"/>
        <w:ind w:left="1440"/>
        <w:rPr>
          <w:rFonts w:ascii="Arial" w:eastAsia="Times New Roman" w:hAnsi="Arial" w:cs="Arial"/>
        </w:rPr>
      </w:pPr>
    </w:p>
    <w:p w14:paraId="767A005F" w14:textId="77777777" w:rsidR="0074551A" w:rsidRPr="008374BB" w:rsidRDefault="0074551A" w:rsidP="0074551A">
      <w:pPr>
        <w:spacing w:before="100" w:beforeAutospacing="1" w:after="100" w:afterAutospacing="1" w:line="240" w:lineRule="auto"/>
        <w:ind w:left="1440"/>
        <w:rPr>
          <w:rFonts w:ascii="Arial" w:eastAsia="Times New Roman" w:hAnsi="Arial" w:cs="Arial"/>
        </w:rPr>
      </w:pPr>
    </w:p>
    <w:p w14:paraId="24C4D6CB" w14:textId="77777777" w:rsidR="00304D61" w:rsidRPr="008374BB" w:rsidRDefault="0074551A" w:rsidP="008374BB">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8374BB">
        <w:rPr>
          <w:rFonts w:ascii="Arial" w:eastAsia="Times New Roman" w:hAnsi="Arial" w:cs="Arial"/>
          <w:b/>
          <w:bCs/>
        </w:rPr>
        <w:t>What is one strategy mentioned in the NHS EDI Improvement Plan to combat bullying and harassment in the workplace?</w:t>
      </w:r>
      <w:r w:rsidRPr="008374BB">
        <w:rPr>
          <w:rFonts w:ascii="Arial" w:eastAsia="Times New Roman" w:hAnsi="Arial" w:cs="Arial"/>
        </w:rPr>
        <w:br/>
      </w:r>
      <w:r w:rsidR="00304D61" w:rsidRPr="008374BB">
        <w:rPr>
          <w:rStyle w:val="Strong"/>
          <w:rFonts w:ascii="Arial" w:hAnsi="Arial" w:cs="Arial"/>
          <w:sz w:val="22"/>
          <w:szCs w:val="22"/>
        </w:rPr>
        <w:t>Bullying and harassment strategy</w:t>
      </w:r>
      <w:r w:rsidR="00304D61" w:rsidRPr="008374BB">
        <w:rPr>
          <w:rFonts w:ascii="Arial" w:hAnsi="Arial" w:cs="Arial"/>
          <w:sz w:val="22"/>
          <w:szCs w:val="22"/>
        </w:rPr>
        <w:t xml:space="preserve"> </w:t>
      </w:r>
    </w:p>
    <w:p w14:paraId="416D31DA" w14:textId="2D620775" w:rsidR="0074551A" w:rsidRPr="008374BB" w:rsidRDefault="00304D61" w:rsidP="008374BB">
      <w:pPr>
        <w:pStyle w:val="ListParagraph"/>
        <w:spacing w:before="100" w:beforeAutospacing="1" w:after="100" w:afterAutospacing="1" w:line="360" w:lineRule="auto"/>
        <w:rPr>
          <w:rFonts w:ascii="Arial" w:eastAsia="Times New Roman" w:hAnsi="Arial" w:cs="Arial"/>
          <w:sz w:val="22"/>
          <w:szCs w:val="22"/>
        </w:rPr>
      </w:pPr>
      <w:r w:rsidRPr="008374BB">
        <w:rPr>
          <w:rFonts w:ascii="Arial" w:hAnsi="Arial" w:cs="Arial"/>
          <w:sz w:val="22"/>
          <w:szCs w:val="22"/>
        </w:rPr>
        <w:t>The plan introduces zero</w:t>
      </w:r>
      <w:r w:rsidRPr="008374BB">
        <w:rPr>
          <w:rFonts w:ascii="Arial" w:hAnsi="Arial" w:cs="Arial"/>
          <w:sz w:val="22"/>
          <w:szCs w:val="22"/>
        </w:rPr>
        <w:noBreakHyphen/>
        <w:t>tolerance policies, confidential reporting systems, and restorative approaches to create respectful, safe workplaces across the NHS.</w:t>
      </w:r>
    </w:p>
    <w:p w14:paraId="6578F6D8" w14:textId="687B7DC4" w:rsidR="021F216E" w:rsidRPr="008374BB" w:rsidRDefault="021F216E" w:rsidP="021F216E">
      <w:pPr>
        <w:rPr>
          <w:rFonts w:ascii="Arial" w:eastAsia="Arial Nova" w:hAnsi="Arial" w:cs="Arial"/>
          <w:color w:val="000000" w:themeColor="text1"/>
        </w:rPr>
      </w:pPr>
    </w:p>
    <w:p w14:paraId="15D1512F" w14:textId="4893D673" w:rsidR="021F216E" w:rsidRPr="008374BB" w:rsidRDefault="021F216E" w:rsidP="021F216E">
      <w:pPr>
        <w:rPr>
          <w:rFonts w:ascii="Arial" w:eastAsia="Arial Nova" w:hAnsi="Arial" w:cs="Arial"/>
          <w:i/>
          <w:iCs/>
          <w:color w:val="000000" w:themeColor="text1"/>
        </w:rPr>
      </w:pPr>
    </w:p>
    <w:p w14:paraId="477E362C" w14:textId="4D230BBE" w:rsidR="021F216E" w:rsidRPr="008374BB" w:rsidRDefault="021F216E" w:rsidP="021F216E">
      <w:pPr>
        <w:rPr>
          <w:rFonts w:ascii="Arial" w:eastAsia="Arial Nova" w:hAnsi="Arial" w:cs="Arial"/>
          <w:i/>
          <w:iCs/>
          <w:color w:val="000000" w:themeColor="text1"/>
        </w:rPr>
      </w:pPr>
    </w:p>
    <w:p w14:paraId="6D06A932" w14:textId="07F5A2E7" w:rsidR="021F216E" w:rsidRPr="008374BB" w:rsidRDefault="021F216E" w:rsidP="021F216E">
      <w:pPr>
        <w:rPr>
          <w:rFonts w:ascii="Arial" w:eastAsia="Arial Nova" w:hAnsi="Arial" w:cs="Arial"/>
          <w:i/>
          <w:iCs/>
          <w:color w:val="000000" w:themeColor="text1"/>
        </w:rPr>
      </w:pPr>
    </w:p>
    <w:p w14:paraId="446F5468" w14:textId="2B9D42DA" w:rsidR="021F216E" w:rsidRPr="008374BB" w:rsidRDefault="021F216E" w:rsidP="021F216E">
      <w:pPr>
        <w:rPr>
          <w:rFonts w:ascii="Arial" w:eastAsia="Arial Nova" w:hAnsi="Arial" w:cs="Arial"/>
          <w:i/>
          <w:iCs/>
          <w:color w:val="000000" w:themeColor="text1"/>
        </w:rPr>
      </w:pPr>
    </w:p>
    <w:p w14:paraId="1979C454" w14:textId="0E4820B2" w:rsidR="021F216E" w:rsidRPr="008374BB" w:rsidRDefault="021F216E" w:rsidP="021F216E">
      <w:pPr>
        <w:rPr>
          <w:rFonts w:ascii="Arial" w:eastAsia="Arial Nova" w:hAnsi="Arial" w:cs="Arial"/>
          <w:i/>
          <w:iCs/>
          <w:color w:val="000000" w:themeColor="text1"/>
        </w:rPr>
      </w:pPr>
    </w:p>
    <w:p w14:paraId="00A94F28" w14:textId="4ED23128" w:rsidR="021F216E" w:rsidRPr="008374BB" w:rsidRDefault="021F216E" w:rsidP="021F216E">
      <w:pPr>
        <w:rPr>
          <w:rFonts w:ascii="Arial" w:eastAsia="Arial Nova" w:hAnsi="Arial" w:cs="Arial"/>
          <w:i/>
          <w:iCs/>
          <w:color w:val="000000" w:themeColor="text1"/>
        </w:rPr>
      </w:pPr>
    </w:p>
    <w:p w14:paraId="2BCA736C" w14:textId="711EC637" w:rsidR="79E626CA" w:rsidRPr="008374BB" w:rsidRDefault="0074551A" w:rsidP="021F216E">
      <w:pPr>
        <w:rPr>
          <w:rFonts w:ascii="Arial" w:eastAsia="Arial Nova" w:hAnsi="Arial" w:cs="Arial"/>
          <w:color w:val="000000" w:themeColor="text1"/>
          <w:sz w:val="44"/>
          <w:szCs w:val="44"/>
        </w:rPr>
      </w:pPr>
      <w:r w:rsidRPr="008374BB">
        <w:rPr>
          <w:rFonts w:ascii="Arial" w:eastAsia="Arial Nova" w:hAnsi="Arial" w:cs="Arial"/>
          <w:color w:val="000000" w:themeColor="text1"/>
          <w:sz w:val="44"/>
          <w:szCs w:val="44"/>
        </w:rPr>
        <w:t>Task 5- A Letter to Yourself</w:t>
      </w:r>
    </w:p>
    <w:p w14:paraId="0D517A4D" w14:textId="77777777" w:rsidR="00E24E38" w:rsidRPr="008374BB" w:rsidRDefault="00E24E38" w:rsidP="008374BB">
      <w:pPr>
        <w:pStyle w:val="NormalWeb"/>
        <w:spacing w:line="360" w:lineRule="auto"/>
        <w:rPr>
          <w:rFonts w:ascii="Arial" w:hAnsi="Arial" w:cs="Arial"/>
          <w:sz w:val="22"/>
          <w:szCs w:val="22"/>
        </w:rPr>
      </w:pPr>
      <w:r w:rsidRPr="008374BB">
        <w:rPr>
          <w:rFonts w:ascii="Arial" w:hAnsi="Arial" w:cs="Arial"/>
          <w:sz w:val="22"/>
          <w:szCs w:val="22"/>
        </w:rPr>
        <w:t>Dear Younger Me,</w:t>
      </w:r>
    </w:p>
    <w:p w14:paraId="09CD9C1D" w14:textId="77777777" w:rsidR="00E24E38" w:rsidRPr="008374BB" w:rsidRDefault="00E24E38" w:rsidP="008374BB">
      <w:pPr>
        <w:pStyle w:val="NormalWeb"/>
        <w:spacing w:line="360" w:lineRule="auto"/>
        <w:rPr>
          <w:rFonts w:ascii="Arial" w:hAnsi="Arial" w:cs="Arial"/>
          <w:sz w:val="22"/>
          <w:szCs w:val="22"/>
        </w:rPr>
      </w:pPr>
      <w:r w:rsidRPr="008374BB">
        <w:rPr>
          <w:rFonts w:ascii="Arial" w:hAnsi="Arial" w:cs="Arial"/>
          <w:sz w:val="22"/>
          <w:szCs w:val="22"/>
        </w:rPr>
        <w:lastRenderedPageBreak/>
        <w:t xml:space="preserve">I know things feel overwhelming right now, and you’re carrying more than you can explain. You often feel like you </w:t>
      </w:r>
      <w:proofErr w:type="gramStart"/>
      <w:r w:rsidRPr="008374BB">
        <w:rPr>
          <w:rFonts w:ascii="Arial" w:hAnsi="Arial" w:cs="Arial"/>
          <w:sz w:val="22"/>
          <w:szCs w:val="22"/>
        </w:rPr>
        <w:t>have to</w:t>
      </w:r>
      <w:proofErr w:type="gramEnd"/>
      <w:r w:rsidRPr="008374BB">
        <w:rPr>
          <w:rFonts w:ascii="Arial" w:hAnsi="Arial" w:cs="Arial"/>
          <w:sz w:val="22"/>
          <w:szCs w:val="22"/>
        </w:rPr>
        <w:t xml:space="preserve"> stay strong for everyone else, even when you’re struggling inside. Looking back now, I wish you could see how important emotional intelligence and resilience will become in helping you navigate these challenges.</w:t>
      </w:r>
    </w:p>
    <w:p w14:paraId="2FEACA98" w14:textId="77777777" w:rsidR="00E24E38" w:rsidRPr="008374BB" w:rsidRDefault="00E24E38" w:rsidP="008374BB">
      <w:pPr>
        <w:pStyle w:val="NormalWeb"/>
        <w:spacing w:line="360" w:lineRule="auto"/>
        <w:rPr>
          <w:rFonts w:ascii="Arial" w:hAnsi="Arial" w:cs="Arial"/>
          <w:sz w:val="22"/>
          <w:szCs w:val="22"/>
        </w:rPr>
      </w:pPr>
      <w:r w:rsidRPr="008374BB">
        <w:rPr>
          <w:rFonts w:ascii="Arial" w:hAnsi="Arial" w:cs="Arial"/>
          <w:sz w:val="22"/>
          <w:szCs w:val="22"/>
        </w:rPr>
        <w:t>At this point in your life, you don’t yet realise that understanding your emotions is a strength, not a weakness. Emotional intelligence would have helped you recognise what you were feeling instead of pushing everything down. It would have allowed you to pause, reflect, and respond rather than react out of stress or fear. You didn’t know it then, but naming your emotions is the first step to managing them.</w:t>
      </w:r>
    </w:p>
    <w:p w14:paraId="5D6AFCB0" w14:textId="77777777" w:rsidR="00E24E38" w:rsidRPr="008374BB" w:rsidRDefault="00E24E38" w:rsidP="008374BB">
      <w:pPr>
        <w:pStyle w:val="NormalWeb"/>
        <w:spacing w:line="360" w:lineRule="auto"/>
        <w:rPr>
          <w:rFonts w:ascii="Arial" w:hAnsi="Arial" w:cs="Arial"/>
          <w:sz w:val="22"/>
          <w:szCs w:val="22"/>
        </w:rPr>
      </w:pPr>
      <w:r w:rsidRPr="008374BB">
        <w:rPr>
          <w:rFonts w:ascii="Arial" w:hAnsi="Arial" w:cs="Arial"/>
          <w:sz w:val="22"/>
          <w:szCs w:val="22"/>
        </w:rPr>
        <w:t>Resilience is another skill you were already building without noticing. Every time you kept going despite setbacks, every time you adapted to change, and every time you picked yourself up after disappointment — that was resilience growing quietly in the background. If you had understood it more, you might have been kinder to yourself instead of believing you had to “just get on with it.”</w:t>
      </w:r>
    </w:p>
    <w:p w14:paraId="6C6CD31D" w14:textId="77777777" w:rsidR="00E24E38" w:rsidRPr="008374BB" w:rsidRDefault="00E24E38" w:rsidP="008374BB">
      <w:pPr>
        <w:pStyle w:val="NormalWeb"/>
        <w:spacing w:line="360" w:lineRule="auto"/>
        <w:rPr>
          <w:rFonts w:ascii="Arial" w:hAnsi="Arial" w:cs="Arial"/>
          <w:sz w:val="22"/>
          <w:szCs w:val="22"/>
        </w:rPr>
      </w:pPr>
      <w:r w:rsidRPr="008374BB">
        <w:rPr>
          <w:rFonts w:ascii="Arial" w:hAnsi="Arial" w:cs="Arial"/>
          <w:sz w:val="22"/>
          <w:szCs w:val="22"/>
        </w:rPr>
        <w:t>I want you to know that you don’t have to face everything alone. Asking for help is not a sign of failure; it’s a sign of strength. You will learn that sharing your struggles with others creates connection, not burden. You will also learn that boundaries protect your wellbeing, and that self</w:t>
      </w:r>
      <w:r w:rsidRPr="008374BB">
        <w:rPr>
          <w:rFonts w:ascii="Arial" w:hAnsi="Arial" w:cs="Arial"/>
          <w:sz w:val="22"/>
          <w:szCs w:val="22"/>
        </w:rPr>
        <w:noBreakHyphen/>
        <w:t>care is not selfish.</w:t>
      </w:r>
    </w:p>
    <w:p w14:paraId="25EBDDF2" w14:textId="77777777" w:rsidR="00E24E38" w:rsidRPr="008374BB" w:rsidRDefault="00E24E38" w:rsidP="008374BB">
      <w:pPr>
        <w:pStyle w:val="NormalWeb"/>
        <w:spacing w:line="360" w:lineRule="auto"/>
        <w:rPr>
          <w:rFonts w:ascii="Arial" w:hAnsi="Arial" w:cs="Arial"/>
          <w:sz w:val="22"/>
          <w:szCs w:val="22"/>
        </w:rPr>
      </w:pPr>
      <w:r w:rsidRPr="008374BB">
        <w:rPr>
          <w:rFonts w:ascii="Arial" w:hAnsi="Arial" w:cs="Arial"/>
          <w:sz w:val="22"/>
          <w:szCs w:val="22"/>
        </w:rPr>
        <w:t>Most importantly, you will discover that the challenges you’re facing now will shape you into someone stronger, wiser, and more compassionate. You will use these experiences to support others in your future career, especially in health and social care, where empathy and resilience are essential.</w:t>
      </w:r>
    </w:p>
    <w:p w14:paraId="64AE61A8" w14:textId="77777777" w:rsidR="00E24E38" w:rsidRPr="008374BB" w:rsidRDefault="00E24E38" w:rsidP="008374BB">
      <w:pPr>
        <w:pStyle w:val="NormalWeb"/>
        <w:spacing w:line="360" w:lineRule="auto"/>
        <w:rPr>
          <w:rFonts w:ascii="Arial" w:hAnsi="Arial" w:cs="Arial"/>
          <w:sz w:val="22"/>
          <w:szCs w:val="22"/>
        </w:rPr>
      </w:pPr>
      <w:r w:rsidRPr="008374BB">
        <w:rPr>
          <w:rFonts w:ascii="Arial" w:hAnsi="Arial" w:cs="Arial"/>
          <w:sz w:val="22"/>
          <w:szCs w:val="22"/>
        </w:rPr>
        <w:t>Keep going — you’re becoming someone you’ll be proud of.</w:t>
      </w:r>
    </w:p>
    <w:p w14:paraId="5C40FAA3" w14:textId="77777777" w:rsidR="00E24E38" w:rsidRPr="008374BB" w:rsidRDefault="00E24E38" w:rsidP="008374BB">
      <w:pPr>
        <w:pStyle w:val="NormalWeb"/>
        <w:spacing w:line="360" w:lineRule="auto"/>
        <w:rPr>
          <w:rFonts w:ascii="Arial" w:hAnsi="Arial" w:cs="Arial"/>
          <w:sz w:val="22"/>
          <w:szCs w:val="22"/>
        </w:rPr>
      </w:pPr>
      <w:r w:rsidRPr="008374BB">
        <w:rPr>
          <w:rFonts w:ascii="Arial" w:hAnsi="Arial" w:cs="Arial"/>
          <w:sz w:val="22"/>
          <w:szCs w:val="22"/>
        </w:rPr>
        <w:t xml:space="preserve">With love, </w:t>
      </w:r>
    </w:p>
    <w:p w14:paraId="10E55495" w14:textId="03046FC8" w:rsidR="00E24E38" w:rsidRPr="008374BB" w:rsidRDefault="00E24E38" w:rsidP="008374BB">
      <w:pPr>
        <w:pStyle w:val="NormalWeb"/>
        <w:spacing w:line="360" w:lineRule="auto"/>
        <w:rPr>
          <w:rFonts w:ascii="Arial" w:hAnsi="Arial" w:cs="Arial"/>
          <w:sz w:val="22"/>
          <w:szCs w:val="22"/>
        </w:rPr>
      </w:pPr>
      <w:r w:rsidRPr="008374BB">
        <w:rPr>
          <w:rFonts w:ascii="Arial" w:hAnsi="Arial" w:cs="Arial"/>
          <w:sz w:val="22"/>
          <w:szCs w:val="22"/>
        </w:rPr>
        <w:t>Your Future Self</w:t>
      </w:r>
    </w:p>
    <w:p w14:paraId="23417326" w14:textId="77777777" w:rsidR="0074551A" w:rsidRPr="008374BB" w:rsidRDefault="0074551A" w:rsidP="021F216E">
      <w:pPr>
        <w:spacing w:after="0"/>
        <w:rPr>
          <w:rFonts w:ascii="Arial" w:eastAsia="Arial Nova" w:hAnsi="Arial" w:cs="Arial"/>
          <w:i/>
          <w:iCs/>
          <w:color w:val="000000" w:themeColor="text1"/>
        </w:rPr>
      </w:pPr>
    </w:p>
    <w:p w14:paraId="7C58E8EF" w14:textId="77777777" w:rsidR="0074551A" w:rsidRPr="008374BB" w:rsidRDefault="0074551A" w:rsidP="021F216E">
      <w:pPr>
        <w:spacing w:after="0"/>
        <w:rPr>
          <w:rFonts w:ascii="Arial" w:eastAsia="Arial Nova" w:hAnsi="Arial" w:cs="Arial"/>
          <w:i/>
          <w:iCs/>
          <w:color w:val="000000" w:themeColor="text1"/>
        </w:rPr>
      </w:pPr>
    </w:p>
    <w:p w14:paraId="197E20EE" w14:textId="77777777" w:rsidR="0074551A" w:rsidRPr="008374BB" w:rsidRDefault="0074551A" w:rsidP="021F216E">
      <w:pPr>
        <w:spacing w:after="0"/>
        <w:rPr>
          <w:rFonts w:ascii="Arial" w:eastAsia="Arial Nova" w:hAnsi="Arial" w:cs="Arial"/>
          <w:i/>
          <w:iCs/>
          <w:color w:val="000000" w:themeColor="text1"/>
        </w:rPr>
      </w:pPr>
    </w:p>
    <w:p w14:paraId="2ABEF74B" w14:textId="77777777" w:rsidR="0074551A" w:rsidRPr="008374BB" w:rsidRDefault="0074551A" w:rsidP="021F216E">
      <w:pPr>
        <w:spacing w:after="0"/>
        <w:rPr>
          <w:rFonts w:ascii="Arial" w:eastAsia="Arial Nova" w:hAnsi="Arial" w:cs="Arial"/>
          <w:i/>
          <w:iCs/>
          <w:color w:val="000000" w:themeColor="text1"/>
        </w:rPr>
      </w:pPr>
    </w:p>
    <w:p w14:paraId="58A588C5" w14:textId="77777777" w:rsidR="0074551A" w:rsidRPr="008374BB" w:rsidRDefault="0074551A" w:rsidP="021F216E">
      <w:pPr>
        <w:spacing w:after="0"/>
        <w:rPr>
          <w:rFonts w:ascii="Arial" w:eastAsia="Arial Nova" w:hAnsi="Arial" w:cs="Arial"/>
          <w:i/>
          <w:iCs/>
          <w:color w:val="000000" w:themeColor="text1"/>
        </w:rPr>
      </w:pPr>
    </w:p>
    <w:p w14:paraId="0DCF11DE" w14:textId="77777777" w:rsidR="0074551A" w:rsidRPr="008374BB" w:rsidRDefault="0074551A" w:rsidP="021F216E">
      <w:pPr>
        <w:spacing w:after="0"/>
        <w:rPr>
          <w:rFonts w:ascii="Arial" w:eastAsia="Arial Nova" w:hAnsi="Arial" w:cs="Arial"/>
          <w:i/>
          <w:iCs/>
          <w:color w:val="000000" w:themeColor="text1"/>
        </w:rPr>
      </w:pPr>
    </w:p>
    <w:p w14:paraId="333D53BB" w14:textId="77777777" w:rsidR="0074551A" w:rsidRPr="008374BB" w:rsidRDefault="0074551A" w:rsidP="021F216E">
      <w:pPr>
        <w:spacing w:after="0"/>
        <w:rPr>
          <w:rFonts w:ascii="Arial" w:eastAsia="Arial Nova" w:hAnsi="Arial" w:cs="Arial"/>
          <w:i/>
          <w:iCs/>
          <w:color w:val="000000" w:themeColor="text1"/>
        </w:rPr>
      </w:pPr>
    </w:p>
    <w:p w14:paraId="75AACCB5" w14:textId="77777777" w:rsidR="0074551A" w:rsidRPr="008374BB" w:rsidRDefault="0074551A" w:rsidP="021F216E">
      <w:pPr>
        <w:spacing w:after="0"/>
        <w:rPr>
          <w:rFonts w:ascii="Arial" w:eastAsia="Arial Nova" w:hAnsi="Arial" w:cs="Arial"/>
          <w:i/>
          <w:iCs/>
          <w:color w:val="000000" w:themeColor="text1"/>
        </w:rPr>
      </w:pPr>
    </w:p>
    <w:p w14:paraId="1A23D9A3" w14:textId="77777777" w:rsidR="0074551A" w:rsidRPr="008374BB" w:rsidRDefault="0074551A" w:rsidP="021F216E">
      <w:pPr>
        <w:spacing w:after="0"/>
        <w:rPr>
          <w:rFonts w:ascii="Arial" w:eastAsia="Arial Nova" w:hAnsi="Arial" w:cs="Arial"/>
          <w:i/>
          <w:iCs/>
          <w:color w:val="000000" w:themeColor="text1"/>
        </w:rPr>
      </w:pPr>
    </w:p>
    <w:p w14:paraId="608D2426" w14:textId="77777777" w:rsidR="0074551A" w:rsidRPr="008374BB" w:rsidRDefault="0074551A" w:rsidP="021F216E">
      <w:pPr>
        <w:spacing w:after="0"/>
        <w:rPr>
          <w:rFonts w:ascii="Arial" w:eastAsia="Arial Nova" w:hAnsi="Arial" w:cs="Arial"/>
          <w:i/>
          <w:iCs/>
          <w:color w:val="000000" w:themeColor="text1"/>
        </w:rPr>
      </w:pPr>
    </w:p>
    <w:p w14:paraId="13E8A094" w14:textId="77777777" w:rsidR="0074551A" w:rsidRPr="008374BB" w:rsidRDefault="0074551A" w:rsidP="021F216E">
      <w:pPr>
        <w:spacing w:after="0"/>
        <w:rPr>
          <w:rFonts w:ascii="Arial" w:eastAsia="Arial Nova" w:hAnsi="Arial" w:cs="Arial"/>
          <w:i/>
          <w:iCs/>
          <w:color w:val="000000" w:themeColor="text1"/>
        </w:rPr>
      </w:pPr>
    </w:p>
    <w:p w14:paraId="6277CA02" w14:textId="77777777" w:rsidR="0074551A" w:rsidRPr="008374BB" w:rsidRDefault="0074551A" w:rsidP="021F216E">
      <w:pPr>
        <w:spacing w:after="0"/>
        <w:rPr>
          <w:rFonts w:ascii="Arial" w:eastAsia="Arial Nova" w:hAnsi="Arial" w:cs="Arial"/>
          <w:i/>
          <w:iCs/>
          <w:color w:val="000000" w:themeColor="text1"/>
        </w:rPr>
      </w:pPr>
    </w:p>
    <w:p w14:paraId="5877F773" w14:textId="77777777" w:rsidR="0074551A" w:rsidRPr="008374BB" w:rsidRDefault="0074551A" w:rsidP="021F216E">
      <w:pPr>
        <w:spacing w:after="0"/>
        <w:rPr>
          <w:rFonts w:ascii="Arial" w:eastAsia="Arial Nova" w:hAnsi="Arial" w:cs="Arial"/>
          <w:i/>
          <w:iCs/>
          <w:color w:val="000000" w:themeColor="text1"/>
        </w:rPr>
      </w:pPr>
    </w:p>
    <w:p w14:paraId="3FFDA991" w14:textId="77777777" w:rsidR="0074551A" w:rsidRPr="008374BB" w:rsidRDefault="0074551A" w:rsidP="021F216E">
      <w:pPr>
        <w:spacing w:after="0"/>
        <w:rPr>
          <w:rFonts w:ascii="Arial" w:eastAsia="Arial Nova" w:hAnsi="Arial" w:cs="Arial"/>
          <w:i/>
          <w:iCs/>
          <w:color w:val="000000" w:themeColor="text1"/>
        </w:rPr>
      </w:pPr>
    </w:p>
    <w:p w14:paraId="32A5997D" w14:textId="77777777" w:rsidR="0074551A" w:rsidRPr="008374BB" w:rsidRDefault="0074551A" w:rsidP="021F216E">
      <w:pPr>
        <w:spacing w:after="0"/>
        <w:rPr>
          <w:rFonts w:ascii="Arial" w:eastAsia="Arial Nova" w:hAnsi="Arial" w:cs="Arial"/>
          <w:i/>
          <w:iCs/>
          <w:color w:val="000000" w:themeColor="text1"/>
        </w:rPr>
      </w:pPr>
    </w:p>
    <w:p w14:paraId="52B8F5A6" w14:textId="77777777" w:rsidR="0074551A" w:rsidRPr="008374BB" w:rsidRDefault="0074551A" w:rsidP="021F216E">
      <w:pPr>
        <w:spacing w:after="0"/>
        <w:rPr>
          <w:rFonts w:ascii="Arial" w:eastAsia="Arial Nova" w:hAnsi="Arial" w:cs="Arial"/>
          <w:i/>
          <w:iCs/>
          <w:color w:val="000000" w:themeColor="text1"/>
        </w:rPr>
      </w:pPr>
    </w:p>
    <w:p w14:paraId="5AE86E52" w14:textId="77777777" w:rsidR="0074551A" w:rsidRPr="008374BB" w:rsidRDefault="0074551A" w:rsidP="021F216E">
      <w:pPr>
        <w:spacing w:after="0"/>
        <w:rPr>
          <w:rFonts w:ascii="Arial" w:eastAsia="Arial Nova" w:hAnsi="Arial" w:cs="Arial"/>
          <w:i/>
          <w:iCs/>
          <w:color w:val="000000" w:themeColor="text1"/>
        </w:rPr>
      </w:pPr>
    </w:p>
    <w:p w14:paraId="3B29FBC8" w14:textId="77777777" w:rsidR="0074551A" w:rsidRPr="008374BB" w:rsidRDefault="0074551A" w:rsidP="021F216E">
      <w:pPr>
        <w:spacing w:after="0"/>
        <w:rPr>
          <w:rFonts w:ascii="Arial" w:eastAsia="Arial Nova" w:hAnsi="Arial" w:cs="Arial"/>
          <w:i/>
          <w:iCs/>
          <w:color w:val="000000" w:themeColor="text1"/>
        </w:rPr>
      </w:pPr>
    </w:p>
    <w:p w14:paraId="09731597" w14:textId="77777777" w:rsidR="0074551A" w:rsidRPr="008374BB" w:rsidRDefault="0074551A" w:rsidP="021F216E">
      <w:pPr>
        <w:spacing w:after="0"/>
        <w:rPr>
          <w:rFonts w:ascii="Arial" w:eastAsia="Arial Nova" w:hAnsi="Arial" w:cs="Arial"/>
          <w:i/>
          <w:iCs/>
          <w:color w:val="000000" w:themeColor="text1"/>
        </w:rPr>
      </w:pPr>
    </w:p>
    <w:p w14:paraId="4573EAD2" w14:textId="77777777" w:rsidR="0074551A" w:rsidRPr="008374BB" w:rsidRDefault="0074551A" w:rsidP="021F216E">
      <w:pPr>
        <w:spacing w:after="0"/>
        <w:rPr>
          <w:rFonts w:ascii="Arial" w:eastAsia="Arial Nova" w:hAnsi="Arial" w:cs="Arial"/>
          <w:i/>
          <w:iCs/>
          <w:color w:val="000000" w:themeColor="text1"/>
        </w:rPr>
      </w:pPr>
    </w:p>
    <w:p w14:paraId="42DF67D9" w14:textId="77777777" w:rsidR="0074551A" w:rsidRPr="008374BB" w:rsidRDefault="0074551A" w:rsidP="021F216E">
      <w:pPr>
        <w:spacing w:after="0"/>
        <w:rPr>
          <w:rFonts w:ascii="Arial" w:eastAsia="Arial Nova" w:hAnsi="Arial" w:cs="Arial"/>
          <w:i/>
          <w:iCs/>
          <w:color w:val="000000" w:themeColor="text1"/>
        </w:rPr>
      </w:pPr>
    </w:p>
    <w:p w14:paraId="7D84BA1F" w14:textId="77777777" w:rsidR="0074551A" w:rsidRPr="008374BB" w:rsidRDefault="0074551A" w:rsidP="021F216E">
      <w:pPr>
        <w:spacing w:after="0"/>
        <w:rPr>
          <w:rFonts w:ascii="Arial" w:eastAsia="Arial Nova" w:hAnsi="Arial" w:cs="Arial"/>
          <w:i/>
          <w:iCs/>
          <w:color w:val="000000" w:themeColor="text1"/>
        </w:rPr>
      </w:pPr>
    </w:p>
    <w:p w14:paraId="5FD85E9D" w14:textId="77777777" w:rsidR="0074551A" w:rsidRPr="008374BB" w:rsidRDefault="0074551A" w:rsidP="021F216E">
      <w:pPr>
        <w:spacing w:after="0"/>
        <w:rPr>
          <w:rFonts w:ascii="Arial" w:eastAsia="Arial Nova" w:hAnsi="Arial" w:cs="Arial"/>
          <w:i/>
          <w:iCs/>
          <w:color w:val="000000" w:themeColor="text1"/>
        </w:rPr>
      </w:pPr>
    </w:p>
    <w:p w14:paraId="0017D817" w14:textId="77777777" w:rsidR="0074551A" w:rsidRPr="008374BB" w:rsidRDefault="0074551A" w:rsidP="021F216E">
      <w:pPr>
        <w:spacing w:after="0"/>
        <w:rPr>
          <w:rFonts w:ascii="Arial" w:eastAsia="Arial Nova" w:hAnsi="Arial" w:cs="Arial"/>
          <w:i/>
          <w:iCs/>
          <w:color w:val="000000" w:themeColor="text1"/>
        </w:rPr>
      </w:pPr>
    </w:p>
    <w:p w14:paraId="2C31551D" w14:textId="77777777" w:rsidR="0074551A" w:rsidRPr="008374BB" w:rsidRDefault="0074551A" w:rsidP="021F216E">
      <w:pPr>
        <w:spacing w:after="0"/>
        <w:rPr>
          <w:rFonts w:ascii="Arial" w:eastAsia="Arial Nova" w:hAnsi="Arial" w:cs="Arial"/>
          <w:i/>
          <w:iCs/>
          <w:color w:val="000000" w:themeColor="text1"/>
        </w:rPr>
      </w:pPr>
    </w:p>
    <w:p w14:paraId="0312EBCA" w14:textId="77777777" w:rsidR="0074551A" w:rsidRPr="008374BB" w:rsidRDefault="0074551A" w:rsidP="021F216E">
      <w:pPr>
        <w:spacing w:after="0"/>
        <w:rPr>
          <w:rFonts w:ascii="Arial" w:eastAsia="Arial Nova" w:hAnsi="Arial" w:cs="Arial"/>
          <w:i/>
          <w:iCs/>
          <w:color w:val="000000" w:themeColor="text1"/>
        </w:rPr>
      </w:pPr>
    </w:p>
    <w:p w14:paraId="1149A0B8" w14:textId="77777777" w:rsidR="0074551A" w:rsidRPr="008374BB" w:rsidRDefault="0074551A" w:rsidP="021F216E">
      <w:pPr>
        <w:spacing w:after="0"/>
        <w:rPr>
          <w:rFonts w:ascii="Arial" w:eastAsia="Arial Nova" w:hAnsi="Arial" w:cs="Arial"/>
          <w:i/>
          <w:iCs/>
          <w:color w:val="000000" w:themeColor="text1"/>
        </w:rPr>
      </w:pPr>
    </w:p>
    <w:p w14:paraId="0514B466" w14:textId="77777777" w:rsidR="0074551A" w:rsidRPr="008374BB" w:rsidRDefault="0074551A" w:rsidP="021F216E">
      <w:pPr>
        <w:spacing w:after="0"/>
        <w:rPr>
          <w:rFonts w:ascii="Arial" w:eastAsia="Arial Nova" w:hAnsi="Arial" w:cs="Arial"/>
        </w:rPr>
      </w:pPr>
    </w:p>
    <w:p w14:paraId="50EFAF78" w14:textId="7B03BE1D" w:rsidR="021F216E" w:rsidRPr="008374BB" w:rsidRDefault="021F216E" w:rsidP="021F216E">
      <w:pPr>
        <w:rPr>
          <w:rFonts w:ascii="Arial" w:eastAsia="Arial Nova" w:hAnsi="Arial" w:cs="Arial"/>
          <w:i/>
          <w:iCs/>
          <w:color w:val="000000" w:themeColor="text1"/>
        </w:rPr>
      </w:pPr>
    </w:p>
    <w:p w14:paraId="218E2F9B" w14:textId="5DCB3FE2" w:rsidR="021F216E" w:rsidRPr="008374BB" w:rsidRDefault="021F216E" w:rsidP="021F216E">
      <w:pPr>
        <w:rPr>
          <w:rFonts w:ascii="Arial" w:eastAsia="Arial Nova" w:hAnsi="Arial" w:cs="Arial"/>
          <w:color w:val="000000" w:themeColor="text1"/>
          <w:sz w:val="44"/>
          <w:szCs w:val="44"/>
        </w:rPr>
      </w:pPr>
    </w:p>
    <w:p w14:paraId="2056293E" w14:textId="6769C0C8" w:rsidR="021F216E" w:rsidRPr="008374BB" w:rsidRDefault="0074551A" w:rsidP="00610545">
      <w:pPr>
        <w:rPr>
          <w:rFonts w:ascii="Arial" w:eastAsia="Arial Nova" w:hAnsi="Arial" w:cs="Arial"/>
          <w:color w:val="000000" w:themeColor="text1"/>
          <w:sz w:val="44"/>
          <w:szCs w:val="44"/>
        </w:rPr>
      </w:pPr>
      <w:r w:rsidRPr="008374BB">
        <w:rPr>
          <w:rFonts w:ascii="Arial" w:eastAsia="Arial Nova" w:hAnsi="Arial" w:cs="Arial"/>
          <w:color w:val="000000" w:themeColor="text1"/>
          <w:sz w:val="44"/>
          <w:szCs w:val="44"/>
        </w:rPr>
        <w:t>Task 6- GANTT Chart</w:t>
      </w:r>
      <w:r w:rsidR="00D17D41" w:rsidRPr="008374BB">
        <w:rPr>
          <w:rFonts w:ascii="Arial" w:eastAsia="Arial Nova" w:hAnsi="Arial" w:cs="Arial"/>
          <w:color w:val="000000" w:themeColor="text1"/>
          <w:sz w:val="44"/>
          <w:szCs w:val="44"/>
        </w:rPr>
        <w:t xml:space="preserve"> </w:t>
      </w:r>
    </w:p>
    <w:p w14:paraId="7084014F" w14:textId="77777777" w:rsidR="00610545" w:rsidRPr="008374BB" w:rsidRDefault="00610545" w:rsidP="008374BB">
      <w:pPr>
        <w:pStyle w:val="NormalWeb"/>
        <w:spacing w:line="360" w:lineRule="auto"/>
        <w:rPr>
          <w:rFonts w:ascii="Arial" w:hAnsi="Arial" w:cs="Arial"/>
          <w:sz w:val="22"/>
          <w:szCs w:val="22"/>
        </w:rPr>
      </w:pPr>
      <w:r w:rsidRPr="008374BB">
        <w:rPr>
          <w:rFonts w:ascii="Arial" w:hAnsi="Arial" w:cs="Arial"/>
          <w:sz w:val="22"/>
          <w:szCs w:val="22"/>
        </w:rPr>
        <w:t xml:space="preserve">My Gantt chart outlines the key tasks I need to complete </w:t>
      </w:r>
      <w:proofErr w:type="gramStart"/>
      <w:r w:rsidRPr="008374BB">
        <w:rPr>
          <w:rFonts w:ascii="Arial" w:hAnsi="Arial" w:cs="Arial"/>
          <w:sz w:val="22"/>
          <w:szCs w:val="22"/>
        </w:rPr>
        <w:t>in order to</w:t>
      </w:r>
      <w:proofErr w:type="gramEnd"/>
      <w:r w:rsidRPr="008374BB">
        <w:rPr>
          <w:rFonts w:ascii="Arial" w:hAnsi="Arial" w:cs="Arial"/>
          <w:sz w:val="22"/>
          <w:szCs w:val="22"/>
        </w:rPr>
        <w:t xml:space="preserve"> achieve my future employment goal in the health and social care sector. The timeline begins with the completion of my Level 5 coursework, which forms the foundation for progressing into Level 6. Alongside my academic studies, I will attend relevant workshops to strengthen my employability skills, including communication, digital literacy, resilience, and professional networking.</w:t>
      </w:r>
    </w:p>
    <w:p w14:paraId="1333199B" w14:textId="77777777" w:rsidR="00610545" w:rsidRPr="008374BB" w:rsidRDefault="00610545" w:rsidP="008374BB">
      <w:pPr>
        <w:pStyle w:val="NormalWeb"/>
        <w:spacing w:line="360" w:lineRule="auto"/>
        <w:rPr>
          <w:rFonts w:ascii="Arial" w:hAnsi="Arial" w:cs="Arial"/>
          <w:sz w:val="22"/>
          <w:szCs w:val="22"/>
        </w:rPr>
      </w:pPr>
      <w:r w:rsidRPr="008374BB">
        <w:rPr>
          <w:rFonts w:ascii="Arial" w:hAnsi="Arial" w:cs="Arial"/>
          <w:sz w:val="22"/>
          <w:szCs w:val="22"/>
        </w:rPr>
        <w:lastRenderedPageBreak/>
        <w:t>Once Level 6 begins, I will continue developing my academic knowledge while also gaining practical work experience through placements or part</w:t>
      </w:r>
      <w:r w:rsidRPr="008374BB">
        <w:rPr>
          <w:rFonts w:ascii="Arial" w:hAnsi="Arial" w:cs="Arial"/>
          <w:sz w:val="22"/>
          <w:szCs w:val="22"/>
        </w:rPr>
        <w:noBreakHyphen/>
        <w:t>time roles. This experience is essential for building confidence, applying theory to practice, and strengthening my professional identity.</w:t>
      </w:r>
    </w:p>
    <w:p w14:paraId="2A6A03FC" w14:textId="77777777" w:rsidR="00610545" w:rsidRPr="008374BB" w:rsidRDefault="00610545" w:rsidP="008374BB">
      <w:pPr>
        <w:pStyle w:val="NormalWeb"/>
        <w:spacing w:line="360" w:lineRule="auto"/>
        <w:rPr>
          <w:rFonts w:ascii="Arial" w:hAnsi="Arial" w:cs="Arial"/>
          <w:sz w:val="22"/>
          <w:szCs w:val="22"/>
        </w:rPr>
      </w:pPr>
      <w:r w:rsidRPr="008374BB">
        <w:rPr>
          <w:rFonts w:ascii="Arial" w:hAnsi="Arial" w:cs="Arial"/>
          <w:sz w:val="22"/>
          <w:szCs w:val="22"/>
        </w:rPr>
        <w:t xml:space="preserve">Towards the end of Level 6, I will begin preparing my professional CV and cover letter, tailoring them to roles within health and social care. After this, I will start applying for jobs, using platforms such as NHS Jobs, </w:t>
      </w:r>
      <w:proofErr w:type="spellStart"/>
      <w:r w:rsidRPr="008374BB">
        <w:rPr>
          <w:rFonts w:ascii="Arial" w:hAnsi="Arial" w:cs="Arial"/>
          <w:sz w:val="22"/>
          <w:szCs w:val="22"/>
        </w:rPr>
        <w:t>WMJobs</w:t>
      </w:r>
      <w:proofErr w:type="spellEnd"/>
      <w:r w:rsidRPr="008374BB">
        <w:rPr>
          <w:rFonts w:ascii="Arial" w:hAnsi="Arial" w:cs="Arial"/>
          <w:sz w:val="22"/>
          <w:szCs w:val="22"/>
        </w:rPr>
        <w:t>, and LinkedIn. I will also prepare for interviews by practising the STAR method and reviewing job descriptions carefully.</w:t>
      </w:r>
    </w:p>
    <w:p w14:paraId="5A56FBA9" w14:textId="6E46DD85" w:rsidR="00610545" w:rsidRPr="008374BB" w:rsidRDefault="00610545" w:rsidP="008374BB">
      <w:pPr>
        <w:pStyle w:val="NormalWeb"/>
        <w:spacing w:line="360" w:lineRule="auto"/>
        <w:rPr>
          <w:rFonts w:ascii="Arial" w:hAnsi="Arial" w:cs="Arial"/>
          <w:sz w:val="22"/>
          <w:szCs w:val="22"/>
        </w:rPr>
      </w:pPr>
      <w:r w:rsidRPr="008374BB">
        <w:rPr>
          <w:rFonts w:ascii="Arial" w:hAnsi="Arial" w:cs="Arial"/>
          <w:sz w:val="22"/>
          <w:szCs w:val="22"/>
        </w:rPr>
        <w:t>The final milestone on my Gantt chart is securing and starting my chosen role. The chart visually demonstrates how each task overlaps and connects, helping me stay organised and focused on achieving my employment goals.</w:t>
      </w:r>
    </w:p>
    <w:p w14:paraId="1FF060D4" w14:textId="4DA49625" w:rsidR="00F61287" w:rsidRPr="008374BB" w:rsidRDefault="00F61287" w:rsidP="00F61287">
      <w:pPr>
        <w:pStyle w:val="NormalWeb"/>
        <w:rPr>
          <w:rFonts w:ascii="Arial" w:hAnsi="Arial" w:cs="Arial"/>
        </w:rPr>
      </w:pPr>
      <w:r w:rsidRPr="008374BB">
        <w:rPr>
          <w:rFonts w:ascii="Arial" w:hAnsi="Arial" w:cs="Arial"/>
          <w:noProof/>
        </w:rPr>
        <w:drawing>
          <wp:inline distT="0" distB="0" distL="0" distR="0" wp14:anchorId="5D0BCDBC" wp14:editId="27C60CC4">
            <wp:extent cx="6465570" cy="1727200"/>
            <wp:effectExtent l="0" t="0" r="0" b="6350"/>
            <wp:docPr id="19049286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478339" cy="1730611"/>
                    </a:xfrm>
                    <a:prstGeom prst="rect">
                      <a:avLst/>
                    </a:prstGeom>
                    <a:noFill/>
                    <a:ln>
                      <a:noFill/>
                    </a:ln>
                  </pic:spPr>
                </pic:pic>
              </a:graphicData>
            </a:graphic>
          </wp:inline>
        </w:drawing>
      </w:r>
    </w:p>
    <w:p w14:paraId="0D0443BA" w14:textId="520F57D8" w:rsidR="021F216E" w:rsidRPr="008374BB" w:rsidRDefault="021F216E" w:rsidP="021F216E">
      <w:pPr>
        <w:rPr>
          <w:rFonts w:ascii="Arial" w:eastAsia="Arial Nova" w:hAnsi="Arial" w:cs="Arial"/>
          <w:i/>
          <w:iCs/>
        </w:rPr>
      </w:pPr>
    </w:p>
    <w:p w14:paraId="6CD6835C" w14:textId="0BAA246E" w:rsidR="021F216E" w:rsidRPr="008374BB" w:rsidRDefault="021F216E" w:rsidP="021F216E">
      <w:pPr>
        <w:rPr>
          <w:rFonts w:ascii="Arial" w:eastAsia="Arial Nova" w:hAnsi="Arial" w:cs="Arial"/>
          <w:i/>
          <w:iCs/>
        </w:rPr>
      </w:pPr>
    </w:p>
    <w:p w14:paraId="3AD05CBE" w14:textId="46134CAC" w:rsidR="021F216E" w:rsidRPr="008374BB" w:rsidRDefault="021F216E" w:rsidP="021F216E">
      <w:pPr>
        <w:rPr>
          <w:rFonts w:ascii="Arial" w:eastAsia="Arial Nova" w:hAnsi="Arial" w:cs="Arial"/>
          <w:i/>
          <w:iCs/>
        </w:rPr>
      </w:pPr>
    </w:p>
    <w:p w14:paraId="36AC34DF" w14:textId="7D1BFEC8" w:rsidR="021F216E" w:rsidRPr="008374BB" w:rsidRDefault="021F216E" w:rsidP="021F216E">
      <w:pPr>
        <w:rPr>
          <w:rFonts w:ascii="Arial" w:eastAsia="Arial Nova" w:hAnsi="Arial" w:cs="Arial"/>
          <w:i/>
          <w:iCs/>
        </w:rPr>
      </w:pPr>
    </w:p>
    <w:p w14:paraId="2F4EECE2" w14:textId="29980C8B" w:rsidR="021F216E" w:rsidRPr="008374BB" w:rsidRDefault="021F216E" w:rsidP="021F216E">
      <w:pPr>
        <w:rPr>
          <w:rFonts w:ascii="Arial" w:eastAsia="Arial Nova" w:hAnsi="Arial" w:cs="Arial"/>
          <w:i/>
          <w:iCs/>
        </w:rPr>
      </w:pPr>
    </w:p>
    <w:p w14:paraId="30A534D6" w14:textId="7AEF98C8" w:rsidR="021F216E" w:rsidRPr="008374BB" w:rsidRDefault="021F216E" w:rsidP="021F216E">
      <w:pPr>
        <w:rPr>
          <w:rFonts w:ascii="Arial" w:eastAsia="Arial Nova" w:hAnsi="Arial" w:cs="Arial"/>
          <w:i/>
          <w:iCs/>
        </w:rPr>
      </w:pPr>
    </w:p>
    <w:p w14:paraId="3CEE5BE7" w14:textId="68E09B65" w:rsidR="021F216E" w:rsidRPr="008374BB" w:rsidRDefault="021F216E" w:rsidP="021F216E">
      <w:pPr>
        <w:rPr>
          <w:rFonts w:ascii="Arial" w:eastAsia="Arial Nova" w:hAnsi="Arial" w:cs="Arial"/>
          <w:i/>
          <w:iCs/>
        </w:rPr>
      </w:pPr>
    </w:p>
    <w:p w14:paraId="7F673FA1" w14:textId="5FE33FD8" w:rsidR="021F216E" w:rsidRPr="008374BB" w:rsidRDefault="021F216E" w:rsidP="021F216E">
      <w:pPr>
        <w:rPr>
          <w:rFonts w:ascii="Arial" w:eastAsia="Arial Nova" w:hAnsi="Arial" w:cs="Arial"/>
          <w:i/>
          <w:iCs/>
        </w:rPr>
      </w:pPr>
    </w:p>
    <w:p w14:paraId="2EEC71A9" w14:textId="4DD4C22F" w:rsidR="021F216E" w:rsidRPr="008374BB" w:rsidRDefault="021F216E" w:rsidP="021F216E">
      <w:pPr>
        <w:rPr>
          <w:rFonts w:ascii="Arial" w:eastAsia="Arial Nova" w:hAnsi="Arial" w:cs="Arial"/>
          <w:i/>
          <w:iCs/>
        </w:rPr>
      </w:pPr>
    </w:p>
    <w:p w14:paraId="20DC1BB7" w14:textId="444E9BFE" w:rsidR="021F216E" w:rsidRPr="008374BB" w:rsidRDefault="021F216E" w:rsidP="021F216E">
      <w:pPr>
        <w:rPr>
          <w:rFonts w:ascii="Arial" w:eastAsia="Arial Nova" w:hAnsi="Arial" w:cs="Arial"/>
          <w:i/>
          <w:iCs/>
        </w:rPr>
      </w:pPr>
    </w:p>
    <w:p w14:paraId="32CECD74" w14:textId="53DCE6E6" w:rsidR="021F216E" w:rsidRPr="008374BB" w:rsidRDefault="021F216E" w:rsidP="021F216E">
      <w:pPr>
        <w:rPr>
          <w:rFonts w:ascii="Arial" w:eastAsia="Arial Nova" w:hAnsi="Arial" w:cs="Arial"/>
          <w:i/>
          <w:iCs/>
        </w:rPr>
      </w:pPr>
    </w:p>
    <w:p w14:paraId="13D4BE78" w14:textId="6EC28200" w:rsidR="021F216E" w:rsidRPr="008374BB" w:rsidRDefault="021F216E" w:rsidP="021F216E">
      <w:pPr>
        <w:rPr>
          <w:rFonts w:ascii="Arial" w:eastAsia="Arial Nova" w:hAnsi="Arial" w:cs="Arial"/>
          <w:i/>
          <w:iCs/>
        </w:rPr>
      </w:pPr>
    </w:p>
    <w:p w14:paraId="30CA7D80" w14:textId="6DDAB9E4" w:rsidR="021F216E" w:rsidRPr="008374BB" w:rsidRDefault="021F216E" w:rsidP="021F216E">
      <w:pPr>
        <w:rPr>
          <w:rFonts w:ascii="Arial" w:eastAsia="Arial Nova" w:hAnsi="Arial" w:cs="Arial"/>
          <w:i/>
          <w:iCs/>
        </w:rPr>
      </w:pPr>
    </w:p>
    <w:p w14:paraId="6C1D86D4" w14:textId="6251C808" w:rsidR="021F216E" w:rsidRPr="008374BB" w:rsidRDefault="021F216E" w:rsidP="021F216E">
      <w:pPr>
        <w:rPr>
          <w:rFonts w:ascii="Arial" w:eastAsia="Arial Nova" w:hAnsi="Arial" w:cs="Arial"/>
          <w:i/>
          <w:iCs/>
        </w:rPr>
      </w:pPr>
    </w:p>
    <w:p w14:paraId="1D5100D7" w14:textId="6F5C32D8" w:rsidR="021F216E" w:rsidRPr="008374BB" w:rsidRDefault="021F216E" w:rsidP="021F216E">
      <w:pPr>
        <w:rPr>
          <w:rFonts w:ascii="Arial" w:eastAsia="Arial Nova" w:hAnsi="Arial" w:cs="Arial"/>
          <w:i/>
          <w:iCs/>
        </w:rPr>
      </w:pPr>
    </w:p>
    <w:p w14:paraId="3C167E44" w14:textId="548829AE" w:rsidR="021F216E" w:rsidRPr="008374BB" w:rsidRDefault="021F216E" w:rsidP="021F216E">
      <w:pPr>
        <w:rPr>
          <w:rFonts w:ascii="Arial" w:eastAsia="Arial Nova" w:hAnsi="Arial" w:cs="Arial"/>
          <w:i/>
          <w:iCs/>
        </w:rPr>
      </w:pPr>
    </w:p>
    <w:p w14:paraId="3DAB53E8" w14:textId="2857E2DF" w:rsidR="021F216E" w:rsidRPr="008374BB" w:rsidRDefault="021F216E" w:rsidP="021F216E">
      <w:pPr>
        <w:rPr>
          <w:rFonts w:ascii="Arial" w:eastAsia="Arial Nova" w:hAnsi="Arial" w:cs="Arial"/>
          <w:i/>
          <w:iCs/>
        </w:rPr>
      </w:pPr>
    </w:p>
    <w:p w14:paraId="49C13F16" w14:textId="11B34700" w:rsidR="021F216E" w:rsidRPr="008374BB" w:rsidRDefault="021F216E" w:rsidP="021F216E">
      <w:pPr>
        <w:rPr>
          <w:rFonts w:ascii="Arial" w:eastAsia="Arial Nova" w:hAnsi="Arial" w:cs="Arial"/>
          <w:i/>
          <w:iCs/>
        </w:rPr>
      </w:pPr>
    </w:p>
    <w:p w14:paraId="73404501" w14:textId="50148A83" w:rsidR="021F216E" w:rsidRPr="008374BB" w:rsidRDefault="021F216E" w:rsidP="021F216E">
      <w:pPr>
        <w:rPr>
          <w:rFonts w:ascii="Arial" w:eastAsia="Arial Nova" w:hAnsi="Arial" w:cs="Arial"/>
          <w:i/>
          <w:iCs/>
        </w:rPr>
      </w:pPr>
    </w:p>
    <w:p w14:paraId="635A2388" w14:textId="7B53F82F" w:rsidR="021F216E" w:rsidRPr="008374BB" w:rsidRDefault="021F216E" w:rsidP="021F216E">
      <w:pPr>
        <w:rPr>
          <w:rFonts w:ascii="Arial" w:eastAsia="Arial Nova" w:hAnsi="Arial" w:cs="Arial"/>
          <w:i/>
          <w:iCs/>
        </w:rPr>
      </w:pPr>
    </w:p>
    <w:p w14:paraId="74A7464C" w14:textId="474E7A0C" w:rsidR="021F216E" w:rsidRPr="008374BB" w:rsidRDefault="021F216E" w:rsidP="021F216E">
      <w:pPr>
        <w:rPr>
          <w:rFonts w:ascii="Arial" w:eastAsia="Arial Nova" w:hAnsi="Arial" w:cs="Arial"/>
          <w:i/>
          <w:iCs/>
        </w:rPr>
      </w:pPr>
    </w:p>
    <w:p w14:paraId="789FB279" w14:textId="5EFED496" w:rsidR="021F216E" w:rsidRPr="008374BB" w:rsidRDefault="021F216E" w:rsidP="021F216E">
      <w:pPr>
        <w:rPr>
          <w:rFonts w:ascii="Arial" w:eastAsia="Arial Nova" w:hAnsi="Arial" w:cs="Arial"/>
          <w:i/>
          <w:iCs/>
        </w:rPr>
      </w:pPr>
    </w:p>
    <w:p w14:paraId="156F27C2" w14:textId="7F28726D" w:rsidR="021F216E" w:rsidRPr="008374BB" w:rsidRDefault="0074551A" w:rsidP="0074551A">
      <w:pPr>
        <w:rPr>
          <w:rFonts w:ascii="Arial" w:eastAsia="Arial Nova" w:hAnsi="Arial" w:cs="Arial"/>
          <w:color w:val="000000" w:themeColor="text1"/>
          <w:sz w:val="44"/>
          <w:szCs w:val="44"/>
        </w:rPr>
      </w:pPr>
      <w:r w:rsidRPr="008374BB">
        <w:rPr>
          <w:rFonts w:ascii="Arial" w:eastAsia="Arial Nova" w:hAnsi="Arial" w:cs="Arial"/>
          <w:color w:val="000000" w:themeColor="text1"/>
          <w:sz w:val="44"/>
          <w:szCs w:val="44"/>
        </w:rPr>
        <w:t>Task 7- Making Changes- Report</w:t>
      </w:r>
    </w:p>
    <w:p w14:paraId="3C4C01B9" w14:textId="77777777" w:rsidR="00C56945" w:rsidRPr="008374BB" w:rsidRDefault="00C56945" w:rsidP="008374BB">
      <w:pPr>
        <w:spacing w:before="100" w:beforeAutospacing="1" w:after="100" w:afterAutospacing="1" w:line="360" w:lineRule="auto"/>
        <w:outlineLvl w:val="2"/>
        <w:rPr>
          <w:rFonts w:ascii="Arial" w:eastAsia="Times New Roman" w:hAnsi="Arial" w:cs="Arial"/>
          <w:b/>
          <w:bCs/>
          <w:sz w:val="22"/>
          <w:szCs w:val="22"/>
          <w:lang w:val="en-GB" w:eastAsia="en-GB"/>
        </w:rPr>
      </w:pPr>
      <w:r w:rsidRPr="008374BB">
        <w:rPr>
          <w:rFonts w:ascii="Arial" w:eastAsia="Times New Roman" w:hAnsi="Arial" w:cs="Arial"/>
          <w:b/>
          <w:bCs/>
          <w:sz w:val="22"/>
          <w:szCs w:val="22"/>
          <w:lang w:val="en-GB" w:eastAsia="en-GB"/>
        </w:rPr>
        <w:t>1. Introduction</w:t>
      </w:r>
    </w:p>
    <w:p w14:paraId="4AEAF2BE" w14:textId="77777777" w:rsidR="00C56945" w:rsidRPr="008374BB" w:rsidRDefault="00C56945" w:rsidP="008374BB">
      <w:pPr>
        <w:spacing w:before="100" w:beforeAutospacing="1" w:after="100" w:afterAutospacing="1" w:line="360" w:lineRule="auto"/>
        <w:rPr>
          <w:rFonts w:ascii="Arial" w:eastAsia="Times New Roman" w:hAnsi="Arial" w:cs="Arial"/>
          <w:sz w:val="22"/>
          <w:szCs w:val="22"/>
          <w:lang w:val="en-GB" w:eastAsia="en-GB"/>
        </w:rPr>
      </w:pPr>
      <w:r w:rsidRPr="008374BB">
        <w:rPr>
          <w:rFonts w:ascii="Arial" w:eastAsia="Times New Roman" w:hAnsi="Arial" w:cs="Arial"/>
          <w:sz w:val="22"/>
          <w:szCs w:val="22"/>
          <w:lang w:val="en-GB" w:eastAsia="en-GB"/>
        </w:rPr>
        <w:t>As the manager of a residential care home, I plan to implement a digital scheduling system to improve how medication rounds and personal care tasks are organised. This change aims to reduce long waiting times and enhance staff efficiency, supporting safer and more person</w:t>
      </w:r>
      <w:r w:rsidRPr="008374BB">
        <w:rPr>
          <w:rFonts w:ascii="Arial" w:eastAsia="Times New Roman" w:hAnsi="Arial" w:cs="Arial"/>
          <w:sz w:val="22"/>
          <w:szCs w:val="22"/>
          <w:lang w:val="en-GB" w:eastAsia="en-GB"/>
        </w:rPr>
        <w:noBreakHyphen/>
        <w:t xml:space="preserve">centred care </w:t>
      </w:r>
      <w:r w:rsidRPr="008374BB">
        <w:rPr>
          <w:rFonts w:ascii="Arial" w:eastAsia="Times New Roman" w:hAnsi="Arial" w:cs="Arial"/>
          <w:i/>
          <w:iCs/>
          <w:sz w:val="22"/>
          <w:szCs w:val="22"/>
          <w:lang w:val="en-GB" w:eastAsia="en-GB"/>
        </w:rPr>
        <w:t>(Skills for Care, 2025).</w:t>
      </w:r>
    </w:p>
    <w:p w14:paraId="4C494615" w14:textId="77777777" w:rsidR="00C56945" w:rsidRPr="008374BB" w:rsidRDefault="00C56945" w:rsidP="008374BB">
      <w:pPr>
        <w:spacing w:before="100" w:beforeAutospacing="1" w:after="100" w:afterAutospacing="1" w:line="360" w:lineRule="auto"/>
        <w:outlineLvl w:val="2"/>
        <w:rPr>
          <w:rFonts w:ascii="Arial" w:eastAsia="Times New Roman" w:hAnsi="Arial" w:cs="Arial"/>
          <w:b/>
          <w:bCs/>
          <w:sz w:val="22"/>
          <w:szCs w:val="22"/>
          <w:lang w:val="en-GB" w:eastAsia="en-GB"/>
        </w:rPr>
      </w:pPr>
      <w:r w:rsidRPr="008374BB">
        <w:rPr>
          <w:rFonts w:ascii="Arial" w:eastAsia="Times New Roman" w:hAnsi="Arial" w:cs="Arial"/>
          <w:b/>
          <w:bCs/>
          <w:sz w:val="22"/>
          <w:szCs w:val="22"/>
          <w:lang w:val="en-GB" w:eastAsia="en-GB"/>
        </w:rPr>
        <w:t>2. Planning the Change</w:t>
      </w:r>
    </w:p>
    <w:p w14:paraId="3212733D" w14:textId="77777777" w:rsidR="00C56945" w:rsidRPr="008374BB" w:rsidRDefault="00C56945" w:rsidP="008374BB">
      <w:pPr>
        <w:spacing w:before="100" w:beforeAutospacing="1" w:after="100" w:afterAutospacing="1" w:line="360" w:lineRule="auto"/>
        <w:rPr>
          <w:rFonts w:ascii="Arial" w:eastAsia="Times New Roman" w:hAnsi="Arial" w:cs="Arial"/>
          <w:i/>
          <w:iCs/>
          <w:sz w:val="22"/>
          <w:szCs w:val="22"/>
          <w:lang w:val="en-GB" w:eastAsia="en-GB"/>
        </w:rPr>
      </w:pPr>
      <w:r w:rsidRPr="008374BB">
        <w:rPr>
          <w:rFonts w:ascii="Arial" w:eastAsia="Times New Roman" w:hAnsi="Arial" w:cs="Arial"/>
          <w:sz w:val="22"/>
          <w:szCs w:val="22"/>
          <w:lang w:val="en-GB" w:eastAsia="en-GB"/>
        </w:rPr>
        <w:t>The change involves introducing a digital scheduling system that allocates specific times for medication administration, personal care, and daily support tasks. This will replace the current paper</w:t>
      </w:r>
      <w:r w:rsidRPr="008374BB">
        <w:rPr>
          <w:rFonts w:ascii="Arial" w:eastAsia="Times New Roman" w:hAnsi="Arial" w:cs="Arial"/>
          <w:sz w:val="22"/>
          <w:szCs w:val="22"/>
          <w:lang w:val="en-GB" w:eastAsia="en-GB"/>
        </w:rPr>
        <w:noBreakHyphen/>
        <w:t xml:space="preserve">based approach, which contributes to delays and inconsistency. Using </w:t>
      </w:r>
      <w:r w:rsidRPr="008374BB">
        <w:rPr>
          <w:rFonts w:ascii="Arial" w:eastAsia="Times New Roman" w:hAnsi="Arial" w:cs="Arial"/>
          <w:b/>
          <w:bCs/>
          <w:sz w:val="22"/>
          <w:szCs w:val="22"/>
          <w:lang w:val="en-GB" w:eastAsia="en-GB"/>
        </w:rPr>
        <w:t>Lewin’s Change Theory</w:t>
      </w:r>
      <w:r w:rsidRPr="008374BB">
        <w:rPr>
          <w:rFonts w:ascii="Arial" w:eastAsia="Times New Roman" w:hAnsi="Arial" w:cs="Arial"/>
          <w:sz w:val="22"/>
          <w:szCs w:val="22"/>
          <w:lang w:val="en-GB" w:eastAsia="en-GB"/>
        </w:rPr>
        <w:t xml:space="preserve">, the “unfreezing” stage will involve discussing current issues with staff and presenting evidence of resident complaints </w:t>
      </w:r>
      <w:r w:rsidRPr="008374BB">
        <w:rPr>
          <w:rFonts w:ascii="Arial" w:eastAsia="Times New Roman" w:hAnsi="Arial" w:cs="Arial"/>
          <w:i/>
          <w:iCs/>
          <w:sz w:val="22"/>
          <w:szCs w:val="22"/>
          <w:lang w:val="en-GB" w:eastAsia="en-GB"/>
        </w:rPr>
        <w:t>(Lewin, 1951).</w:t>
      </w:r>
      <w:r w:rsidRPr="008374BB">
        <w:rPr>
          <w:rFonts w:ascii="Arial" w:eastAsia="Times New Roman" w:hAnsi="Arial" w:cs="Arial"/>
          <w:sz w:val="22"/>
          <w:szCs w:val="22"/>
          <w:lang w:val="en-GB" w:eastAsia="en-GB"/>
        </w:rPr>
        <w:t xml:space="preserve"> During the “change” phase, staff will receive training and pilot the system for four weeks. In the “refreezing” stage, the digital system will become standard practice, supported by monitoring and regular feedback to ensure long</w:t>
      </w:r>
      <w:r w:rsidRPr="008374BB">
        <w:rPr>
          <w:rFonts w:ascii="Arial" w:eastAsia="Times New Roman" w:hAnsi="Arial" w:cs="Arial"/>
          <w:sz w:val="22"/>
          <w:szCs w:val="22"/>
          <w:lang w:val="en-GB" w:eastAsia="en-GB"/>
        </w:rPr>
        <w:noBreakHyphen/>
        <w:t xml:space="preserve">term adoption </w:t>
      </w:r>
      <w:r w:rsidRPr="008374BB">
        <w:rPr>
          <w:rFonts w:ascii="Arial" w:eastAsia="Times New Roman" w:hAnsi="Arial" w:cs="Arial"/>
          <w:i/>
          <w:iCs/>
          <w:sz w:val="22"/>
          <w:szCs w:val="22"/>
          <w:lang w:val="en-GB" w:eastAsia="en-GB"/>
        </w:rPr>
        <w:t>(Kotter, 2012).</w:t>
      </w:r>
    </w:p>
    <w:p w14:paraId="23D294EA" w14:textId="77777777" w:rsidR="00C56945" w:rsidRPr="008374BB" w:rsidRDefault="00C56945" w:rsidP="008374BB">
      <w:pPr>
        <w:spacing w:before="100" w:beforeAutospacing="1" w:after="100" w:afterAutospacing="1" w:line="360" w:lineRule="auto"/>
        <w:outlineLvl w:val="2"/>
        <w:rPr>
          <w:rFonts w:ascii="Arial" w:eastAsia="Times New Roman" w:hAnsi="Arial" w:cs="Arial"/>
          <w:b/>
          <w:bCs/>
          <w:sz w:val="22"/>
          <w:szCs w:val="22"/>
          <w:lang w:val="en-GB" w:eastAsia="en-GB"/>
        </w:rPr>
      </w:pPr>
      <w:r w:rsidRPr="008374BB">
        <w:rPr>
          <w:rFonts w:ascii="Arial" w:eastAsia="Times New Roman" w:hAnsi="Arial" w:cs="Arial"/>
          <w:b/>
          <w:bCs/>
          <w:sz w:val="22"/>
          <w:szCs w:val="22"/>
          <w:lang w:val="en-GB" w:eastAsia="en-GB"/>
        </w:rPr>
        <w:t>3. Skills Required</w:t>
      </w:r>
    </w:p>
    <w:p w14:paraId="60A79286" w14:textId="77777777" w:rsidR="00C56945" w:rsidRPr="008374BB" w:rsidRDefault="00C56945" w:rsidP="008374BB">
      <w:pPr>
        <w:spacing w:before="100" w:beforeAutospacing="1" w:after="100" w:afterAutospacing="1" w:line="360" w:lineRule="auto"/>
        <w:rPr>
          <w:rFonts w:ascii="Arial" w:eastAsia="Times New Roman" w:hAnsi="Arial" w:cs="Arial"/>
          <w:sz w:val="22"/>
          <w:szCs w:val="22"/>
          <w:lang w:val="en-GB" w:eastAsia="en-GB"/>
        </w:rPr>
      </w:pPr>
      <w:r w:rsidRPr="008374BB">
        <w:rPr>
          <w:rFonts w:ascii="Arial" w:eastAsia="Times New Roman" w:hAnsi="Arial" w:cs="Arial"/>
          <w:sz w:val="22"/>
          <w:szCs w:val="22"/>
          <w:lang w:val="en-GB" w:eastAsia="en-GB"/>
        </w:rPr>
        <w:lastRenderedPageBreak/>
        <w:t xml:space="preserve">Key skills required include </w:t>
      </w:r>
      <w:r w:rsidRPr="008374BB">
        <w:rPr>
          <w:rFonts w:ascii="Arial" w:eastAsia="Times New Roman" w:hAnsi="Arial" w:cs="Arial"/>
          <w:b/>
          <w:bCs/>
          <w:sz w:val="22"/>
          <w:szCs w:val="22"/>
          <w:lang w:val="en-GB" w:eastAsia="en-GB"/>
        </w:rPr>
        <w:t>communication</w:t>
      </w:r>
      <w:r w:rsidRPr="008374BB">
        <w:rPr>
          <w:rFonts w:ascii="Arial" w:eastAsia="Times New Roman" w:hAnsi="Arial" w:cs="Arial"/>
          <w:sz w:val="22"/>
          <w:szCs w:val="22"/>
          <w:lang w:val="en-GB" w:eastAsia="en-GB"/>
        </w:rPr>
        <w:t xml:space="preserve">, to explain the benefits clearly, and </w:t>
      </w:r>
      <w:r w:rsidRPr="008374BB">
        <w:rPr>
          <w:rFonts w:ascii="Arial" w:eastAsia="Times New Roman" w:hAnsi="Arial" w:cs="Arial"/>
          <w:b/>
          <w:bCs/>
          <w:sz w:val="22"/>
          <w:szCs w:val="22"/>
          <w:lang w:val="en-GB" w:eastAsia="en-GB"/>
        </w:rPr>
        <w:t>leadership</w:t>
      </w:r>
      <w:r w:rsidRPr="008374BB">
        <w:rPr>
          <w:rFonts w:ascii="Arial" w:eastAsia="Times New Roman" w:hAnsi="Arial" w:cs="Arial"/>
          <w:sz w:val="22"/>
          <w:szCs w:val="22"/>
          <w:lang w:val="en-GB" w:eastAsia="en-GB"/>
        </w:rPr>
        <w:t xml:space="preserve">, to motivate staff throughout the change process </w:t>
      </w:r>
      <w:r w:rsidRPr="008374BB">
        <w:rPr>
          <w:rFonts w:ascii="Arial" w:eastAsia="Times New Roman" w:hAnsi="Arial" w:cs="Arial"/>
          <w:i/>
          <w:iCs/>
          <w:sz w:val="22"/>
          <w:szCs w:val="22"/>
          <w:lang w:val="en-GB" w:eastAsia="en-GB"/>
        </w:rPr>
        <w:t xml:space="preserve">(Kotter, 2012). </w:t>
      </w:r>
      <w:r w:rsidRPr="008374BB">
        <w:rPr>
          <w:rFonts w:ascii="Arial" w:eastAsia="Times New Roman" w:hAnsi="Arial" w:cs="Arial"/>
          <w:sz w:val="22"/>
          <w:szCs w:val="22"/>
          <w:lang w:val="en-GB" w:eastAsia="en-GB"/>
        </w:rPr>
        <w:t xml:space="preserve">Strong </w:t>
      </w:r>
      <w:r w:rsidRPr="008374BB">
        <w:rPr>
          <w:rFonts w:ascii="Arial" w:eastAsia="Times New Roman" w:hAnsi="Arial" w:cs="Arial"/>
          <w:b/>
          <w:bCs/>
          <w:sz w:val="22"/>
          <w:szCs w:val="22"/>
          <w:lang w:val="en-GB" w:eastAsia="en-GB"/>
        </w:rPr>
        <w:t>problem</w:t>
      </w:r>
      <w:r w:rsidRPr="008374BB">
        <w:rPr>
          <w:rFonts w:ascii="Arial" w:eastAsia="Times New Roman" w:hAnsi="Arial" w:cs="Arial"/>
          <w:b/>
          <w:bCs/>
          <w:sz w:val="22"/>
          <w:szCs w:val="22"/>
          <w:lang w:val="en-GB" w:eastAsia="en-GB"/>
        </w:rPr>
        <w:noBreakHyphen/>
        <w:t>solving skills</w:t>
      </w:r>
      <w:r w:rsidRPr="008374BB">
        <w:rPr>
          <w:rFonts w:ascii="Arial" w:eastAsia="Times New Roman" w:hAnsi="Arial" w:cs="Arial"/>
          <w:sz w:val="22"/>
          <w:szCs w:val="22"/>
          <w:lang w:val="en-GB" w:eastAsia="en-GB"/>
        </w:rPr>
        <w:t xml:space="preserve"> will help address issues during implementation, while </w:t>
      </w:r>
      <w:r w:rsidRPr="008374BB">
        <w:rPr>
          <w:rFonts w:ascii="Arial" w:eastAsia="Times New Roman" w:hAnsi="Arial" w:cs="Arial"/>
          <w:b/>
          <w:bCs/>
          <w:sz w:val="22"/>
          <w:szCs w:val="22"/>
          <w:lang w:val="en-GB" w:eastAsia="en-GB"/>
        </w:rPr>
        <w:t>time management</w:t>
      </w:r>
      <w:r w:rsidRPr="008374BB">
        <w:rPr>
          <w:rFonts w:ascii="Arial" w:eastAsia="Times New Roman" w:hAnsi="Arial" w:cs="Arial"/>
          <w:sz w:val="22"/>
          <w:szCs w:val="22"/>
          <w:lang w:val="en-GB" w:eastAsia="en-GB"/>
        </w:rPr>
        <w:t xml:space="preserve"> and </w:t>
      </w:r>
      <w:r w:rsidRPr="008374BB">
        <w:rPr>
          <w:rFonts w:ascii="Arial" w:eastAsia="Times New Roman" w:hAnsi="Arial" w:cs="Arial"/>
          <w:b/>
          <w:bCs/>
          <w:sz w:val="22"/>
          <w:szCs w:val="22"/>
          <w:lang w:val="en-GB" w:eastAsia="en-GB"/>
        </w:rPr>
        <w:t>conflict resolution</w:t>
      </w:r>
      <w:r w:rsidRPr="008374BB">
        <w:rPr>
          <w:rFonts w:ascii="Arial" w:eastAsia="Times New Roman" w:hAnsi="Arial" w:cs="Arial"/>
          <w:sz w:val="22"/>
          <w:szCs w:val="22"/>
          <w:lang w:val="en-GB" w:eastAsia="en-GB"/>
        </w:rPr>
        <w:t xml:space="preserve"> will support staff who may feel anxious or resistant to new technology.</w:t>
      </w:r>
    </w:p>
    <w:p w14:paraId="17ACFD64" w14:textId="77777777" w:rsidR="00C56945" w:rsidRPr="008374BB" w:rsidRDefault="00C56945" w:rsidP="008374BB">
      <w:pPr>
        <w:spacing w:before="100" w:beforeAutospacing="1" w:after="100" w:afterAutospacing="1" w:line="360" w:lineRule="auto"/>
        <w:outlineLvl w:val="2"/>
        <w:rPr>
          <w:rFonts w:ascii="Arial" w:eastAsia="Times New Roman" w:hAnsi="Arial" w:cs="Arial"/>
          <w:b/>
          <w:bCs/>
          <w:sz w:val="22"/>
          <w:szCs w:val="22"/>
          <w:lang w:val="en-GB" w:eastAsia="en-GB"/>
        </w:rPr>
      </w:pPr>
      <w:r w:rsidRPr="008374BB">
        <w:rPr>
          <w:rFonts w:ascii="Arial" w:eastAsia="Times New Roman" w:hAnsi="Arial" w:cs="Arial"/>
          <w:b/>
          <w:bCs/>
          <w:sz w:val="22"/>
          <w:szCs w:val="22"/>
          <w:lang w:val="en-GB" w:eastAsia="en-GB"/>
        </w:rPr>
        <w:t>4. Barriers and Solutions</w:t>
      </w:r>
    </w:p>
    <w:p w14:paraId="6281AF95" w14:textId="77777777" w:rsidR="00C56945" w:rsidRPr="008374BB" w:rsidRDefault="00C56945" w:rsidP="008374BB">
      <w:pPr>
        <w:spacing w:before="100" w:beforeAutospacing="1" w:after="100" w:afterAutospacing="1" w:line="360" w:lineRule="auto"/>
        <w:rPr>
          <w:rFonts w:ascii="Arial" w:eastAsia="Times New Roman" w:hAnsi="Arial" w:cs="Arial"/>
          <w:sz w:val="22"/>
          <w:szCs w:val="22"/>
          <w:lang w:val="en-GB" w:eastAsia="en-GB"/>
        </w:rPr>
      </w:pPr>
      <w:r w:rsidRPr="008374BB">
        <w:rPr>
          <w:rFonts w:ascii="Arial" w:eastAsia="Times New Roman" w:hAnsi="Arial" w:cs="Arial"/>
          <w:sz w:val="22"/>
          <w:szCs w:val="22"/>
          <w:lang w:val="en-GB" w:eastAsia="en-GB"/>
        </w:rPr>
        <w:t xml:space="preserve">A major barrier may be </w:t>
      </w:r>
      <w:r w:rsidRPr="008374BB">
        <w:rPr>
          <w:rFonts w:ascii="Arial" w:eastAsia="Times New Roman" w:hAnsi="Arial" w:cs="Arial"/>
          <w:b/>
          <w:bCs/>
          <w:sz w:val="22"/>
          <w:szCs w:val="22"/>
          <w:lang w:val="en-GB" w:eastAsia="en-GB"/>
        </w:rPr>
        <w:t>staff resistance</w:t>
      </w:r>
      <w:r w:rsidRPr="008374BB">
        <w:rPr>
          <w:rFonts w:ascii="Arial" w:eastAsia="Times New Roman" w:hAnsi="Arial" w:cs="Arial"/>
          <w:sz w:val="22"/>
          <w:szCs w:val="22"/>
          <w:lang w:val="en-GB" w:eastAsia="en-GB"/>
        </w:rPr>
        <w:t>, particularly from those who prefer traditional methods. This can be reduced by involving staff early, offering hands</w:t>
      </w:r>
      <w:r w:rsidRPr="008374BB">
        <w:rPr>
          <w:rFonts w:ascii="Arial" w:eastAsia="Times New Roman" w:hAnsi="Arial" w:cs="Arial"/>
          <w:sz w:val="22"/>
          <w:szCs w:val="22"/>
          <w:lang w:val="en-GB" w:eastAsia="en-GB"/>
        </w:rPr>
        <w:noBreakHyphen/>
        <w:t xml:space="preserve">on training, and encouraging feedback </w:t>
      </w:r>
      <w:r w:rsidRPr="008374BB">
        <w:rPr>
          <w:rFonts w:ascii="Arial" w:eastAsia="Times New Roman" w:hAnsi="Arial" w:cs="Arial"/>
          <w:i/>
          <w:iCs/>
          <w:sz w:val="22"/>
          <w:szCs w:val="22"/>
          <w:lang w:val="en-GB" w:eastAsia="en-GB"/>
        </w:rPr>
        <w:t>(Skills for Care, 2025).</w:t>
      </w:r>
      <w:r w:rsidRPr="008374BB">
        <w:rPr>
          <w:rFonts w:ascii="Arial" w:eastAsia="Times New Roman" w:hAnsi="Arial" w:cs="Arial"/>
          <w:sz w:val="22"/>
          <w:szCs w:val="22"/>
          <w:lang w:val="en-GB" w:eastAsia="en-GB"/>
        </w:rPr>
        <w:t xml:space="preserve"> Another barrier is </w:t>
      </w:r>
      <w:r w:rsidRPr="008374BB">
        <w:rPr>
          <w:rFonts w:ascii="Arial" w:eastAsia="Times New Roman" w:hAnsi="Arial" w:cs="Arial"/>
          <w:b/>
          <w:bCs/>
          <w:sz w:val="22"/>
          <w:szCs w:val="22"/>
          <w:lang w:val="en-GB" w:eastAsia="en-GB"/>
        </w:rPr>
        <w:t>limited resources</w:t>
      </w:r>
      <w:r w:rsidRPr="008374BB">
        <w:rPr>
          <w:rFonts w:ascii="Arial" w:eastAsia="Times New Roman" w:hAnsi="Arial" w:cs="Arial"/>
          <w:sz w:val="22"/>
          <w:szCs w:val="22"/>
          <w:lang w:val="en-GB" w:eastAsia="en-GB"/>
        </w:rPr>
        <w:t>, as the care home operates on a tight budget. To overcome this, a low</w:t>
      </w:r>
      <w:r w:rsidRPr="008374BB">
        <w:rPr>
          <w:rFonts w:ascii="Arial" w:eastAsia="Times New Roman" w:hAnsi="Arial" w:cs="Arial"/>
          <w:sz w:val="22"/>
          <w:szCs w:val="22"/>
          <w:lang w:val="en-GB" w:eastAsia="en-GB"/>
        </w:rPr>
        <w:noBreakHyphen/>
        <w:t xml:space="preserve">cost system will be selected and implemented gradually. </w:t>
      </w:r>
      <w:r w:rsidRPr="008374BB">
        <w:rPr>
          <w:rFonts w:ascii="Arial" w:eastAsia="Times New Roman" w:hAnsi="Arial" w:cs="Arial"/>
          <w:b/>
          <w:bCs/>
          <w:sz w:val="22"/>
          <w:szCs w:val="22"/>
          <w:lang w:val="en-GB" w:eastAsia="en-GB"/>
        </w:rPr>
        <w:t>Digital literacy</w:t>
      </w:r>
      <w:r w:rsidRPr="008374BB">
        <w:rPr>
          <w:rFonts w:ascii="Arial" w:eastAsia="Times New Roman" w:hAnsi="Arial" w:cs="Arial"/>
          <w:sz w:val="22"/>
          <w:szCs w:val="22"/>
          <w:lang w:val="en-GB" w:eastAsia="en-GB"/>
        </w:rPr>
        <w:t xml:space="preserve"> may also vary among staff, so additional support sessions will be provided. </w:t>
      </w:r>
      <w:r w:rsidRPr="008374BB">
        <w:rPr>
          <w:rFonts w:ascii="Arial" w:eastAsia="Times New Roman" w:hAnsi="Arial" w:cs="Arial"/>
          <w:b/>
          <w:bCs/>
          <w:sz w:val="22"/>
          <w:szCs w:val="22"/>
          <w:lang w:val="en-GB" w:eastAsia="en-GB"/>
        </w:rPr>
        <w:t>Time pressures</w:t>
      </w:r>
      <w:r w:rsidRPr="008374BB">
        <w:rPr>
          <w:rFonts w:ascii="Arial" w:eastAsia="Times New Roman" w:hAnsi="Arial" w:cs="Arial"/>
          <w:sz w:val="22"/>
          <w:szCs w:val="22"/>
          <w:lang w:val="en-GB" w:eastAsia="en-GB"/>
        </w:rPr>
        <w:t xml:space="preserve"> could affect training uptake; therefore, training will be scheduled during quieter shifts to minimise disruption.</w:t>
      </w:r>
    </w:p>
    <w:p w14:paraId="2439C132" w14:textId="77777777" w:rsidR="00C56945" w:rsidRPr="008374BB" w:rsidRDefault="00C56945" w:rsidP="008374BB">
      <w:pPr>
        <w:spacing w:before="100" w:beforeAutospacing="1" w:after="100" w:afterAutospacing="1" w:line="360" w:lineRule="auto"/>
        <w:outlineLvl w:val="2"/>
        <w:rPr>
          <w:rFonts w:ascii="Arial" w:eastAsia="Times New Roman" w:hAnsi="Arial" w:cs="Arial"/>
          <w:b/>
          <w:bCs/>
          <w:sz w:val="22"/>
          <w:szCs w:val="22"/>
          <w:lang w:val="en-GB" w:eastAsia="en-GB"/>
        </w:rPr>
      </w:pPr>
      <w:r w:rsidRPr="008374BB">
        <w:rPr>
          <w:rFonts w:ascii="Arial" w:eastAsia="Times New Roman" w:hAnsi="Arial" w:cs="Arial"/>
          <w:b/>
          <w:bCs/>
          <w:sz w:val="22"/>
          <w:szCs w:val="22"/>
          <w:lang w:val="en-GB" w:eastAsia="en-GB"/>
        </w:rPr>
        <w:t>5. Conclusion</w:t>
      </w:r>
    </w:p>
    <w:p w14:paraId="56B55B60" w14:textId="77777777" w:rsidR="00C56945" w:rsidRPr="008374BB" w:rsidRDefault="00C56945" w:rsidP="008374BB">
      <w:pPr>
        <w:spacing w:before="100" w:beforeAutospacing="1" w:after="100" w:afterAutospacing="1" w:line="360" w:lineRule="auto"/>
        <w:rPr>
          <w:rFonts w:ascii="Arial" w:eastAsia="Times New Roman" w:hAnsi="Arial" w:cs="Arial"/>
          <w:sz w:val="22"/>
          <w:szCs w:val="22"/>
          <w:lang w:val="en-GB" w:eastAsia="en-GB"/>
        </w:rPr>
      </w:pPr>
      <w:r w:rsidRPr="008374BB">
        <w:rPr>
          <w:rFonts w:ascii="Arial" w:eastAsia="Times New Roman" w:hAnsi="Arial" w:cs="Arial"/>
          <w:sz w:val="22"/>
          <w:szCs w:val="22"/>
          <w:lang w:val="en-GB" w:eastAsia="en-GB"/>
        </w:rPr>
        <w:t>Implementing a digital scheduling system will improve efficiency, reduce waiting times, and enhance resident satisfaction. With careful planning, strong leadership, and proactive problem</w:t>
      </w:r>
      <w:r w:rsidRPr="008374BB">
        <w:rPr>
          <w:rFonts w:ascii="Arial" w:eastAsia="Times New Roman" w:hAnsi="Arial" w:cs="Arial"/>
          <w:sz w:val="22"/>
          <w:szCs w:val="22"/>
          <w:lang w:val="en-GB" w:eastAsia="en-GB"/>
        </w:rPr>
        <w:noBreakHyphen/>
        <w:t>solving, this change can be successfully embedded into everyday practice.</w:t>
      </w:r>
    </w:p>
    <w:p w14:paraId="605CB10D" w14:textId="67020A11" w:rsidR="00C56945" w:rsidRPr="008374BB" w:rsidRDefault="00C56945" w:rsidP="00C56945">
      <w:pPr>
        <w:spacing w:before="100" w:beforeAutospacing="1" w:after="100" w:afterAutospacing="1" w:line="240" w:lineRule="auto"/>
        <w:outlineLvl w:val="2"/>
        <w:rPr>
          <w:rFonts w:ascii="Arial" w:eastAsia="Times New Roman" w:hAnsi="Arial" w:cs="Arial"/>
          <w:lang w:val="en-GB" w:eastAsia="en-GB"/>
        </w:rPr>
      </w:pPr>
    </w:p>
    <w:p w14:paraId="74BF2A23" w14:textId="77777777" w:rsidR="00C56945" w:rsidRPr="008374BB" w:rsidRDefault="00C56945" w:rsidP="00C56945">
      <w:pPr>
        <w:spacing w:before="100" w:beforeAutospacing="1" w:after="100" w:afterAutospacing="1" w:line="240" w:lineRule="auto"/>
        <w:rPr>
          <w:rFonts w:ascii="Arial" w:eastAsia="Times New Roman" w:hAnsi="Arial" w:cs="Arial"/>
          <w:i/>
          <w:iCs/>
          <w:lang w:val="en-GB" w:eastAsia="en-GB"/>
        </w:rPr>
      </w:pPr>
    </w:p>
    <w:p w14:paraId="31F296E7" w14:textId="77777777" w:rsidR="00C56945" w:rsidRPr="008374BB" w:rsidRDefault="00C56945" w:rsidP="00C56945">
      <w:pPr>
        <w:spacing w:before="100" w:beforeAutospacing="1" w:after="100" w:afterAutospacing="1" w:line="240" w:lineRule="auto"/>
        <w:rPr>
          <w:rFonts w:ascii="Arial" w:eastAsia="Times New Roman" w:hAnsi="Arial" w:cs="Arial"/>
          <w:lang w:val="en-GB" w:eastAsia="en-GB"/>
        </w:rPr>
      </w:pPr>
    </w:p>
    <w:p w14:paraId="2106B1C3" w14:textId="77777777" w:rsidR="00C56945" w:rsidRPr="008374BB" w:rsidRDefault="00C56945" w:rsidP="00C56945">
      <w:pPr>
        <w:spacing w:before="100" w:beforeAutospacing="1" w:after="100" w:afterAutospacing="1" w:line="240" w:lineRule="auto"/>
        <w:rPr>
          <w:rFonts w:ascii="Arial" w:eastAsia="Times New Roman" w:hAnsi="Arial" w:cs="Arial"/>
          <w:lang w:val="en-GB" w:eastAsia="en-GB"/>
        </w:rPr>
      </w:pPr>
    </w:p>
    <w:p w14:paraId="06C8C088" w14:textId="03EA1888" w:rsidR="021F216E" w:rsidRPr="008374BB" w:rsidRDefault="021F216E" w:rsidP="021F216E">
      <w:pPr>
        <w:rPr>
          <w:rFonts w:ascii="Arial" w:eastAsia="Arial Nova" w:hAnsi="Arial" w:cs="Arial"/>
          <w:i/>
          <w:iCs/>
          <w:color w:val="000000" w:themeColor="text1"/>
        </w:rPr>
      </w:pPr>
    </w:p>
    <w:p w14:paraId="1C0FD9B1" w14:textId="676A6FC5" w:rsidR="021F216E" w:rsidRPr="008374BB" w:rsidRDefault="021F216E" w:rsidP="021F216E">
      <w:pPr>
        <w:rPr>
          <w:rFonts w:ascii="Arial" w:eastAsia="Arial Nova" w:hAnsi="Arial" w:cs="Arial"/>
          <w:i/>
          <w:iCs/>
          <w:color w:val="000000" w:themeColor="text1"/>
        </w:rPr>
      </w:pPr>
    </w:p>
    <w:p w14:paraId="4AE2467A" w14:textId="122BD398" w:rsidR="021F216E" w:rsidRPr="008374BB" w:rsidRDefault="021F216E" w:rsidP="021F216E">
      <w:pPr>
        <w:rPr>
          <w:rFonts w:ascii="Arial" w:eastAsia="Arial Nova" w:hAnsi="Arial" w:cs="Arial"/>
          <w:i/>
          <w:iCs/>
          <w:color w:val="000000" w:themeColor="text1"/>
        </w:rPr>
      </w:pPr>
    </w:p>
    <w:p w14:paraId="67BEF666" w14:textId="4C8BF08E" w:rsidR="021F216E" w:rsidRPr="008374BB" w:rsidRDefault="021F216E" w:rsidP="021F216E">
      <w:pPr>
        <w:rPr>
          <w:rFonts w:ascii="Arial" w:eastAsia="Arial Nova" w:hAnsi="Arial" w:cs="Arial"/>
          <w:i/>
          <w:iCs/>
          <w:color w:val="000000" w:themeColor="text1"/>
        </w:rPr>
      </w:pPr>
    </w:p>
    <w:p w14:paraId="3C413130" w14:textId="229A4F51" w:rsidR="021F216E" w:rsidRPr="008374BB" w:rsidRDefault="021F216E" w:rsidP="021F216E">
      <w:pPr>
        <w:rPr>
          <w:rFonts w:ascii="Arial" w:eastAsia="Arial Nova" w:hAnsi="Arial" w:cs="Arial"/>
          <w:i/>
          <w:iCs/>
          <w:color w:val="000000" w:themeColor="text1"/>
        </w:rPr>
      </w:pPr>
    </w:p>
    <w:p w14:paraId="3749184C" w14:textId="623D2481" w:rsidR="021F216E" w:rsidRPr="008374BB" w:rsidRDefault="021F216E" w:rsidP="021F216E">
      <w:pPr>
        <w:rPr>
          <w:rFonts w:ascii="Arial" w:eastAsia="Arial Nova" w:hAnsi="Arial" w:cs="Arial"/>
          <w:i/>
          <w:iCs/>
          <w:color w:val="000000" w:themeColor="text1"/>
        </w:rPr>
      </w:pPr>
    </w:p>
    <w:p w14:paraId="595B2723" w14:textId="0405CAC2" w:rsidR="021F216E" w:rsidRPr="008374BB" w:rsidRDefault="021F216E" w:rsidP="021F216E">
      <w:pPr>
        <w:rPr>
          <w:rFonts w:ascii="Arial" w:eastAsia="Arial Nova" w:hAnsi="Arial" w:cs="Arial"/>
          <w:i/>
          <w:iCs/>
          <w:color w:val="000000" w:themeColor="text1"/>
        </w:rPr>
      </w:pPr>
    </w:p>
    <w:p w14:paraId="23CCFD53" w14:textId="733F4B2F" w:rsidR="021F216E" w:rsidRPr="008374BB" w:rsidRDefault="021F216E" w:rsidP="021F216E">
      <w:pPr>
        <w:rPr>
          <w:rFonts w:ascii="Arial" w:eastAsia="Arial Nova" w:hAnsi="Arial" w:cs="Arial"/>
          <w:i/>
          <w:iCs/>
          <w:color w:val="000000" w:themeColor="text1"/>
        </w:rPr>
      </w:pPr>
    </w:p>
    <w:p w14:paraId="6E941774" w14:textId="294813F9" w:rsidR="021F216E" w:rsidRPr="008374BB" w:rsidRDefault="021F216E" w:rsidP="021F216E">
      <w:pPr>
        <w:rPr>
          <w:rFonts w:ascii="Arial" w:eastAsia="Arial Nova" w:hAnsi="Arial" w:cs="Arial"/>
          <w:i/>
          <w:iCs/>
          <w:color w:val="000000" w:themeColor="text1"/>
        </w:rPr>
      </w:pPr>
    </w:p>
    <w:p w14:paraId="4219DC7E" w14:textId="6A44BE8C" w:rsidR="021F216E" w:rsidRPr="008374BB" w:rsidRDefault="021F216E" w:rsidP="021F216E">
      <w:pPr>
        <w:rPr>
          <w:rFonts w:ascii="Arial" w:eastAsia="Arial Nova" w:hAnsi="Arial" w:cs="Arial"/>
          <w:i/>
          <w:iCs/>
          <w:color w:val="000000" w:themeColor="text1"/>
        </w:rPr>
      </w:pPr>
    </w:p>
    <w:p w14:paraId="44965D3C" w14:textId="2667ACF1" w:rsidR="021F216E" w:rsidRPr="008374BB" w:rsidRDefault="021F216E" w:rsidP="021F216E">
      <w:pPr>
        <w:rPr>
          <w:rFonts w:ascii="Arial" w:eastAsia="Arial Nova" w:hAnsi="Arial" w:cs="Arial"/>
          <w:i/>
          <w:iCs/>
          <w:color w:val="000000" w:themeColor="text1"/>
        </w:rPr>
      </w:pPr>
    </w:p>
    <w:p w14:paraId="3BAA750F" w14:textId="3DFF3209" w:rsidR="021F216E" w:rsidRPr="008374BB" w:rsidRDefault="021F216E" w:rsidP="021F216E">
      <w:pPr>
        <w:rPr>
          <w:rFonts w:ascii="Arial" w:eastAsia="Arial Nova" w:hAnsi="Arial" w:cs="Arial"/>
          <w:i/>
          <w:iCs/>
          <w:color w:val="000000" w:themeColor="text1"/>
        </w:rPr>
      </w:pPr>
    </w:p>
    <w:p w14:paraId="115B1318" w14:textId="502159A8" w:rsidR="021F216E" w:rsidRPr="008374BB" w:rsidRDefault="021F216E" w:rsidP="021F216E">
      <w:pPr>
        <w:rPr>
          <w:rFonts w:ascii="Arial" w:eastAsia="Arial Nova" w:hAnsi="Arial" w:cs="Arial"/>
          <w:i/>
          <w:iCs/>
          <w:color w:val="000000" w:themeColor="text1"/>
        </w:rPr>
      </w:pPr>
    </w:p>
    <w:p w14:paraId="2702B5E4" w14:textId="2BA88696" w:rsidR="021F216E" w:rsidRPr="008374BB" w:rsidRDefault="021F216E" w:rsidP="021F216E">
      <w:pPr>
        <w:rPr>
          <w:rFonts w:ascii="Arial" w:eastAsia="Arial Nova" w:hAnsi="Arial" w:cs="Arial"/>
          <w:i/>
          <w:iCs/>
          <w:color w:val="000000" w:themeColor="text1"/>
        </w:rPr>
      </w:pPr>
    </w:p>
    <w:p w14:paraId="47D93216" w14:textId="4EEBF640" w:rsidR="021F216E" w:rsidRPr="008374BB" w:rsidRDefault="021F216E" w:rsidP="021F216E">
      <w:pPr>
        <w:rPr>
          <w:rFonts w:ascii="Arial" w:eastAsia="Arial Nova" w:hAnsi="Arial" w:cs="Arial"/>
          <w:i/>
          <w:iCs/>
          <w:color w:val="000000" w:themeColor="text1"/>
        </w:rPr>
      </w:pPr>
    </w:p>
    <w:p w14:paraId="0CF05F2F" w14:textId="4541E060" w:rsidR="021F216E" w:rsidRPr="008374BB" w:rsidRDefault="021F216E" w:rsidP="021F216E">
      <w:pPr>
        <w:rPr>
          <w:rFonts w:ascii="Arial" w:eastAsia="Arial Nova" w:hAnsi="Arial" w:cs="Arial"/>
          <w:i/>
          <w:iCs/>
          <w:color w:val="000000" w:themeColor="text1"/>
        </w:rPr>
      </w:pPr>
    </w:p>
    <w:p w14:paraId="0A04CB6F" w14:textId="7662FA34" w:rsidR="021F216E" w:rsidRPr="008374BB" w:rsidRDefault="021F216E" w:rsidP="021F216E">
      <w:pPr>
        <w:rPr>
          <w:rFonts w:ascii="Arial" w:eastAsia="Arial Nova" w:hAnsi="Arial" w:cs="Arial"/>
          <w:i/>
          <w:iCs/>
          <w:color w:val="000000" w:themeColor="text1"/>
        </w:rPr>
      </w:pPr>
    </w:p>
    <w:p w14:paraId="79F9679D" w14:textId="5792DBCE" w:rsidR="021F216E" w:rsidRPr="008374BB" w:rsidRDefault="021F216E" w:rsidP="021F216E">
      <w:pPr>
        <w:rPr>
          <w:rFonts w:ascii="Arial" w:eastAsia="Arial Nova" w:hAnsi="Arial" w:cs="Arial"/>
          <w:i/>
          <w:iCs/>
          <w:color w:val="000000" w:themeColor="text1"/>
        </w:rPr>
      </w:pPr>
    </w:p>
    <w:p w14:paraId="182BB54A" w14:textId="55D8424E" w:rsidR="021F216E" w:rsidRPr="008374BB" w:rsidRDefault="021F216E" w:rsidP="021F216E">
      <w:pPr>
        <w:rPr>
          <w:rFonts w:ascii="Arial" w:eastAsia="Arial Nova" w:hAnsi="Arial" w:cs="Arial"/>
          <w:i/>
          <w:iCs/>
          <w:color w:val="000000" w:themeColor="text1"/>
        </w:rPr>
      </w:pPr>
    </w:p>
    <w:p w14:paraId="06F6AC41" w14:textId="0A4A405D" w:rsidR="021F216E" w:rsidRPr="008374BB" w:rsidRDefault="021F216E" w:rsidP="021F216E">
      <w:pPr>
        <w:rPr>
          <w:rFonts w:ascii="Arial" w:eastAsia="Arial Nova" w:hAnsi="Arial" w:cs="Arial"/>
          <w:i/>
          <w:iCs/>
          <w:color w:val="000000" w:themeColor="text1"/>
        </w:rPr>
      </w:pPr>
    </w:p>
    <w:p w14:paraId="301C1F0C" w14:textId="15BF820F" w:rsidR="021F216E" w:rsidRPr="008374BB" w:rsidRDefault="021F216E" w:rsidP="021F216E">
      <w:pPr>
        <w:rPr>
          <w:rFonts w:ascii="Arial" w:eastAsia="Arial Nova" w:hAnsi="Arial" w:cs="Arial"/>
          <w:i/>
          <w:iCs/>
          <w:color w:val="000000" w:themeColor="text1"/>
        </w:rPr>
      </w:pPr>
    </w:p>
    <w:p w14:paraId="5E2803DD" w14:textId="5DC26F9A" w:rsidR="3EA1690F" w:rsidRPr="008374BB" w:rsidRDefault="3EA1690F" w:rsidP="021F216E">
      <w:pPr>
        <w:rPr>
          <w:rFonts w:ascii="Arial" w:eastAsia="Arial Nova" w:hAnsi="Arial" w:cs="Arial"/>
          <w:color w:val="000000" w:themeColor="text1"/>
          <w:sz w:val="48"/>
          <w:szCs w:val="48"/>
        </w:rPr>
      </w:pPr>
      <w:r w:rsidRPr="008374BB">
        <w:rPr>
          <w:rFonts w:ascii="Arial" w:eastAsia="Arial Nova" w:hAnsi="Arial" w:cs="Arial"/>
          <w:color w:val="000000" w:themeColor="text1"/>
          <w:sz w:val="48"/>
          <w:szCs w:val="48"/>
        </w:rPr>
        <w:t>Reference List</w:t>
      </w:r>
    </w:p>
    <w:p w14:paraId="4FE0F31A" w14:textId="77777777" w:rsidR="008374BB" w:rsidRPr="008374BB" w:rsidRDefault="008374BB" w:rsidP="008374BB">
      <w:pPr>
        <w:pStyle w:val="NormalWeb"/>
        <w:spacing w:line="360" w:lineRule="auto"/>
        <w:rPr>
          <w:rFonts w:ascii="Arial" w:hAnsi="Arial" w:cs="Arial"/>
          <w:sz w:val="22"/>
          <w:szCs w:val="22"/>
        </w:rPr>
      </w:pPr>
      <w:r w:rsidRPr="008374BB">
        <w:rPr>
          <w:rFonts w:ascii="Arial" w:hAnsi="Arial" w:cs="Arial"/>
          <w:sz w:val="22"/>
          <w:szCs w:val="22"/>
        </w:rPr>
        <w:t>Birmingham City Council (2026) </w:t>
      </w:r>
      <w:r w:rsidRPr="008374BB">
        <w:rPr>
          <w:rStyle w:val="Emphasis"/>
          <w:rFonts w:ascii="Arial" w:hAnsi="Arial" w:cs="Arial"/>
          <w:sz w:val="22"/>
          <w:szCs w:val="22"/>
        </w:rPr>
        <w:t>Unemployment Update: April 2026.</w:t>
      </w:r>
    </w:p>
    <w:p w14:paraId="03DB17D2" w14:textId="77777777" w:rsidR="008374BB" w:rsidRPr="008374BB" w:rsidRDefault="008374BB" w:rsidP="008374BB">
      <w:pPr>
        <w:pStyle w:val="NormalWeb"/>
        <w:spacing w:line="360" w:lineRule="auto"/>
        <w:rPr>
          <w:rFonts w:ascii="Arial" w:hAnsi="Arial" w:cs="Arial"/>
          <w:sz w:val="22"/>
          <w:szCs w:val="22"/>
        </w:rPr>
      </w:pPr>
      <w:r w:rsidRPr="008374BB">
        <w:rPr>
          <w:rFonts w:ascii="Arial" w:hAnsi="Arial" w:cs="Arial"/>
          <w:sz w:val="22"/>
          <w:szCs w:val="22"/>
        </w:rPr>
        <w:t xml:space="preserve">Coleman, J. (1990) </w:t>
      </w:r>
      <w:r w:rsidRPr="008374BB">
        <w:rPr>
          <w:rStyle w:val="Emphasis"/>
          <w:rFonts w:ascii="Arial" w:hAnsi="Arial" w:cs="Arial"/>
          <w:sz w:val="22"/>
          <w:szCs w:val="22"/>
        </w:rPr>
        <w:t>The Foundations of Social Theory.</w:t>
      </w:r>
      <w:r w:rsidRPr="008374BB">
        <w:rPr>
          <w:rFonts w:ascii="Arial" w:hAnsi="Arial" w:cs="Arial"/>
          <w:sz w:val="22"/>
          <w:szCs w:val="22"/>
        </w:rPr>
        <w:t xml:space="preserve"> Harvard University Press.</w:t>
      </w:r>
    </w:p>
    <w:p w14:paraId="072D91EF" w14:textId="77777777" w:rsidR="008374BB" w:rsidRPr="008374BB" w:rsidRDefault="008374BB" w:rsidP="008374BB">
      <w:pPr>
        <w:pStyle w:val="NormalWeb"/>
        <w:spacing w:line="360" w:lineRule="auto"/>
        <w:rPr>
          <w:rFonts w:ascii="Arial" w:hAnsi="Arial" w:cs="Arial"/>
          <w:sz w:val="22"/>
          <w:szCs w:val="22"/>
        </w:rPr>
      </w:pPr>
      <w:r w:rsidRPr="008374BB">
        <w:rPr>
          <w:rFonts w:ascii="Arial" w:hAnsi="Arial" w:cs="Arial"/>
          <w:sz w:val="22"/>
          <w:szCs w:val="22"/>
        </w:rPr>
        <w:t xml:space="preserve">Fitzgerald, A. (2020) ‘Professional Identity: A Concept Analysis’, </w:t>
      </w:r>
      <w:r w:rsidRPr="008374BB">
        <w:rPr>
          <w:rStyle w:val="Emphasis"/>
          <w:rFonts w:ascii="Arial" w:hAnsi="Arial" w:cs="Arial"/>
          <w:sz w:val="22"/>
          <w:szCs w:val="22"/>
        </w:rPr>
        <w:t>Nursing Forum</w:t>
      </w:r>
      <w:r w:rsidRPr="008374BB">
        <w:rPr>
          <w:rFonts w:ascii="Arial" w:hAnsi="Arial" w:cs="Arial"/>
          <w:sz w:val="22"/>
          <w:szCs w:val="22"/>
        </w:rPr>
        <w:t>, 55(1), pp.1–26.</w:t>
      </w:r>
    </w:p>
    <w:p w14:paraId="7A442B9A" w14:textId="77777777" w:rsidR="008374BB" w:rsidRPr="008374BB" w:rsidRDefault="008374BB" w:rsidP="008374BB">
      <w:pPr>
        <w:pStyle w:val="NormalWeb"/>
        <w:spacing w:line="360" w:lineRule="auto"/>
        <w:rPr>
          <w:rFonts w:ascii="Arial" w:hAnsi="Arial" w:cs="Arial"/>
          <w:sz w:val="22"/>
          <w:szCs w:val="22"/>
        </w:rPr>
      </w:pPr>
      <w:r w:rsidRPr="008374BB">
        <w:rPr>
          <w:rFonts w:ascii="Arial" w:hAnsi="Arial" w:cs="Arial"/>
          <w:sz w:val="22"/>
          <w:szCs w:val="22"/>
        </w:rPr>
        <w:t>Gov.UK (2025) </w:t>
      </w:r>
      <w:r w:rsidRPr="008374BB">
        <w:rPr>
          <w:rStyle w:val="Emphasis"/>
          <w:rFonts w:ascii="Arial" w:hAnsi="Arial" w:cs="Arial"/>
          <w:sz w:val="22"/>
          <w:szCs w:val="22"/>
        </w:rPr>
        <w:t>UK Shared Prosperity Fund Prospectus.</w:t>
      </w:r>
    </w:p>
    <w:p w14:paraId="2449B27A" w14:textId="77777777" w:rsidR="008374BB" w:rsidRPr="008374BB" w:rsidRDefault="008374BB" w:rsidP="008374BB">
      <w:pPr>
        <w:pStyle w:val="NormalWeb"/>
        <w:spacing w:line="360" w:lineRule="auto"/>
        <w:rPr>
          <w:rFonts w:ascii="Arial" w:hAnsi="Arial" w:cs="Arial"/>
          <w:sz w:val="22"/>
          <w:szCs w:val="22"/>
        </w:rPr>
      </w:pPr>
      <w:r w:rsidRPr="008374BB">
        <w:rPr>
          <w:rFonts w:ascii="Arial" w:hAnsi="Arial" w:cs="Arial"/>
          <w:sz w:val="22"/>
          <w:szCs w:val="22"/>
        </w:rPr>
        <w:t xml:space="preserve">Kotter, J. (2012) </w:t>
      </w:r>
      <w:r w:rsidRPr="008374BB">
        <w:rPr>
          <w:rStyle w:val="Emphasis"/>
          <w:rFonts w:ascii="Arial" w:hAnsi="Arial" w:cs="Arial"/>
          <w:sz w:val="22"/>
          <w:szCs w:val="22"/>
        </w:rPr>
        <w:t>Leading Change.</w:t>
      </w:r>
      <w:r w:rsidRPr="008374BB">
        <w:rPr>
          <w:rFonts w:ascii="Arial" w:hAnsi="Arial" w:cs="Arial"/>
          <w:sz w:val="22"/>
          <w:szCs w:val="22"/>
        </w:rPr>
        <w:t xml:space="preserve"> Harvard Business Review Press.</w:t>
      </w:r>
    </w:p>
    <w:p w14:paraId="3A50ABCA" w14:textId="77777777" w:rsidR="008374BB" w:rsidRPr="008374BB" w:rsidRDefault="008374BB" w:rsidP="008374BB">
      <w:pPr>
        <w:pStyle w:val="NormalWeb"/>
        <w:spacing w:line="360" w:lineRule="auto"/>
        <w:rPr>
          <w:rFonts w:ascii="Arial" w:hAnsi="Arial" w:cs="Arial"/>
          <w:sz w:val="22"/>
          <w:szCs w:val="22"/>
        </w:rPr>
      </w:pPr>
      <w:r w:rsidRPr="008374BB">
        <w:rPr>
          <w:rFonts w:ascii="Arial" w:hAnsi="Arial" w:cs="Arial"/>
          <w:sz w:val="22"/>
          <w:szCs w:val="22"/>
        </w:rPr>
        <w:t xml:space="preserve">Lewin, K. (1951) </w:t>
      </w:r>
      <w:r w:rsidRPr="008374BB">
        <w:rPr>
          <w:rStyle w:val="Emphasis"/>
          <w:rFonts w:ascii="Arial" w:hAnsi="Arial" w:cs="Arial"/>
          <w:sz w:val="22"/>
          <w:szCs w:val="22"/>
        </w:rPr>
        <w:t>Field Theory in Social Science.</w:t>
      </w:r>
      <w:r w:rsidRPr="008374BB">
        <w:rPr>
          <w:rFonts w:ascii="Arial" w:hAnsi="Arial" w:cs="Arial"/>
          <w:sz w:val="22"/>
          <w:szCs w:val="22"/>
        </w:rPr>
        <w:t xml:space="preserve"> New York: Harper &amp; Row.</w:t>
      </w:r>
    </w:p>
    <w:p w14:paraId="43DB4A6F" w14:textId="77777777" w:rsidR="008374BB" w:rsidRPr="008374BB" w:rsidRDefault="008374BB" w:rsidP="008374BB">
      <w:pPr>
        <w:pStyle w:val="NormalWeb"/>
        <w:spacing w:line="360" w:lineRule="auto"/>
        <w:rPr>
          <w:rFonts w:ascii="Arial" w:hAnsi="Arial" w:cs="Arial"/>
          <w:sz w:val="22"/>
          <w:szCs w:val="22"/>
        </w:rPr>
      </w:pPr>
      <w:r w:rsidRPr="008374BB">
        <w:rPr>
          <w:rFonts w:ascii="Arial" w:hAnsi="Arial" w:cs="Arial"/>
          <w:sz w:val="22"/>
          <w:szCs w:val="22"/>
        </w:rPr>
        <w:t xml:space="preserve">Ostrom, E. (2000) ‘Social capital: A fad or fundamental concept?’, in Dasgupta, P. &amp; </w:t>
      </w:r>
      <w:proofErr w:type="spellStart"/>
      <w:r w:rsidRPr="008374BB">
        <w:rPr>
          <w:rFonts w:ascii="Arial" w:hAnsi="Arial" w:cs="Arial"/>
          <w:sz w:val="22"/>
          <w:szCs w:val="22"/>
        </w:rPr>
        <w:t>Seragilden</w:t>
      </w:r>
      <w:proofErr w:type="spellEnd"/>
      <w:r w:rsidRPr="008374BB">
        <w:rPr>
          <w:rFonts w:ascii="Arial" w:hAnsi="Arial" w:cs="Arial"/>
          <w:sz w:val="22"/>
          <w:szCs w:val="22"/>
        </w:rPr>
        <w:t xml:space="preserve">, I. (eds.) </w:t>
      </w:r>
      <w:r w:rsidRPr="008374BB">
        <w:rPr>
          <w:rStyle w:val="Emphasis"/>
          <w:rFonts w:ascii="Arial" w:hAnsi="Arial" w:cs="Arial"/>
          <w:sz w:val="22"/>
          <w:szCs w:val="22"/>
        </w:rPr>
        <w:t>Social Capital: A Multifaceted Perspective.</w:t>
      </w:r>
      <w:r w:rsidRPr="008374BB">
        <w:rPr>
          <w:rFonts w:ascii="Arial" w:hAnsi="Arial" w:cs="Arial"/>
          <w:sz w:val="22"/>
          <w:szCs w:val="22"/>
        </w:rPr>
        <w:t xml:space="preserve"> World Bank, pp. 172–214.</w:t>
      </w:r>
    </w:p>
    <w:p w14:paraId="4EC36D4C" w14:textId="77777777" w:rsidR="008374BB" w:rsidRPr="008374BB" w:rsidRDefault="008374BB" w:rsidP="008374BB">
      <w:pPr>
        <w:pStyle w:val="NormalWeb"/>
        <w:spacing w:line="360" w:lineRule="auto"/>
        <w:rPr>
          <w:rFonts w:ascii="Arial" w:hAnsi="Arial" w:cs="Arial"/>
          <w:sz w:val="22"/>
          <w:szCs w:val="22"/>
        </w:rPr>
      </w:pPr>
      <w:r w:rsidRPr="008374BB">
        <w:rPr>
          <w:rFonts w:ascii="Arial" w:hAnsi="Arial" w:cs="Arial"/>
          <w:sz w:val="22"/>
          <w:szCs w:val="22"/>
        </w:rPr>
        <w:lastRenderedPageBreak/>
        <w:t xml:space="preserve">Pawar, A. and Gandhi, R. (2016) ‘The Power of Personal Branding’, </w:t>
      </w:r>
      <w:r w:rsidRPr="008374BB">
        <w:rPr>
          <w:rStyle w:val="Emphasis"/>
          <w:rFonts w:ascii="Arial" w:hAnsi="Arial" w:cs="Arial"/>
          <w:sz w:val="22"/>
          <w:szCs w:val="22"/>
        </w:rPr>
        <w:t>International Journal of Engineering and Management Research</w:t>
      </w:r>
      <w:r w:rsidRPr="008374BB">
        <w:rPr>
          <w:rFonts w:ascii="Arial" w:hAnsi="Arial" w:cs="Arial"/>
          <w:sz w:val="22"/>
          <w:szCs w:val="22"/>
        </w:rPr>
        <w:t>, 6(1), pp.840–847.</w:t>
      </w:r>
    </w:p>
    <w:p w14:paraId="3A44E8CE" w14:textId="77777777" w:rsidR="008374BB" w:rsidRPr="008374BB" w:rsidRDefault="008374BB" w:rsidP="008374BB">
      <w:pPr>
        <w:pStyle w:val="NormalWeb"/>
        <w:spacing w:line="360" w:lineRule="auto"/>
        <w:rPr>
          <w:rFonts w:ascii="Arial" w:hAnsi="Arial" w:cs="Arial"/>
          <w:sz w:val="22"/>
          <w:szCs w:val="22"/>
        </w:rPr>
      </w:pPr>
      <w:r w:rsidRPr="008374BB">
        <w:rPr>
          <w:rFonts w:ascii="Arial" w:hAnsi="Arial" w:cs="Arial"/>
          <w:sz w:val="22"/>
          <w:szCs w:val="22"/>
        </w:rPr>
        <w:t xml:space="preserve">Phillips, S. and Ellinas, S. (2014) </w:t>
      </w:r>
      <w:r w:rsidRPr="008374BB">
        <w:rPr>
          <w:rStyle w:val="Emphasis"/>
          <w:rFonts w:ascii="Arial" w:hAnsi="Arial" w:cs="Arial"/>
          <w:sz w:val="22"/>
          <w:szCs w:val="22"/>
        </w:rPr>
        <w:t>The Complete Guide to Professional Networking.</w:t>
      </w:r>
      <w:r w:rsidRPr="008374BB">
        <w:rPr>
          <w:rFonts w:ascii="Arial" w:hAnsi="Arial" w:cs="Arial"/>
          <w:sz w:val="22"/>
          <w:szCs w:val="22"/>
        </w:rPr>
        <w:t xml:space="preserve"> London: Kogan Page.</w:t>
      </w:r>
    </w:p>
    <w:p w14:paraId="00A40BC5" w14:textId="77777777" w:rsidR="008374BB" w:rsidRPr="008374BB" w:rsidRDefault="008374BB" w:rsidP="008374BB">
      <w:pPr>
        <w:pStyle w:val="NormalWeb"/>
        <w:spacing w:line="360" w:lineRule="auto"/>
        <w:rPr>
          <w:rFonts w:ascii="Arial" w:hAnsi="Arial" w:cs="Arial"/>
          <w:sz w:val="22"/>
          <w:szCs w:val="22"/>
        </w:rPr>
      </w:pPr>
      <w:r w:rsidRPr="008374BB">
        <w:rPr>
          <w:rFonts w:ascii="Arial" w:hAnsi="Arial" w:cs="Arial"/>
          <w:sz w:val="22"/>
          <w:szCs w:val="22"/>
        </w:rPr>
        <w:t xml:space="preserve">Putnam, R., Leonardi, R. and </w:t>
      </w:r>
      <w:proofErr w:type="spellStart"/>
      <w:r w:rsidRPr="008374BB">
        <w:rPr>
          <w:rFonts w:ascii="Arial" w:hAnsi="Arial" w:cs="Arial"/>
          <w:sz w:val="22"/>
          <w:szCs w:val="22"/>
        </w:rPr>
        <w:t>Nanetti</w:t>
      </w:r>
      <w:proofErr w:type="spellEnd"/>
      <w:r w:rsidRPr="008374BB">
        <w:rPr>
          <w:rFonts w:ascii="Arial" w:hAnsi="Arial" w:cs="Arial"/>
          <w:sz w:val="22"/>
          <w:szCs w:val="22"/>
        </w:rPr>
        <w:t xml:space="preserve">, R. (1993) </w:t>
      </w:r>
      <w:r w:rsidRPr="008374BB">
        <w:rPr>
          <w:rStyle w:val="Emphasis"/>
          <w:rFonts w:ascii="Arial" w:hAnsi="Arial" w:cs="Arial"/>
          <w:sz w:val="22"/>
          <w:szCs w:val="22"/>
        </w:rPr>
        <w:t>Making Democracy Work: Civic Traditions in Modern Italy.</w:t>
      </w:r>
      <w:r w:rsidRPr="008374BB">
        <w:rPr>
          <w:rFonts w:ascii="Arial" w:hAnsi="Arial" w:cs="Arial"/>
          <w:sz w:val="22"/>
          <w:szCs w:val="22"/>
        </w:rPr>
        <w:t xml:space="preserve"> Princeton University Press.</w:t>
      </w:r>
    </w:p>
    <w:p w14:paraId="30642B61" w14:textId="77777777" w:rsidR="008374BB" w:rsidRPr="008374BB" w:rsidRDefault="008374BB" w:rsidP="008374BB">
      <w:pPr>
        <w:pStyle w:val="NormalWeb"/>
        <w:spacing w:line="360" w:lineRule="auto"/>
        <w:rPr>
          <w:rFonts w:ascii="Arial" w:hAnsi="Arial" w:cs="Arial"/>
          <w:sz w:val="22"/>
          <w:szCs w:val="22"/>
        </w:rPr>
      </w:pPr>
      <w:r w:rsidRPr="008374BB">
        <w:rPr>
          <w:rFonts w:ascii="Arial" w:hAnsi="Arial" w:cs="Arial"/>
          <w:sz w:val="22"/>
          <w:szCs w:val="22"/>
        </w:rPr>
        <w:t xml:space="preserve">Skills for Care (2025) </w:t>
      </w:r>
      <w:r w:rsidRPr="008374BB">
        <w:rPr>
          <w:rStyle w:val="Emphasis"/>
          <w:rFonts w:ascii="Arial" w:hAnsi="Arial" w:cs="Arial"/>
          <w:sz w:val="22"/>
          <w:szCs w:val="22"/>
        </w:rPr>
        <w:t>The State of the Adult Social Care Sector and Workforce in England.</w:t>
      </w:r>
      <w:r w:rsidRPr="008374BB">
        <w:rPr>
          <w:rFonts w:ascii="Arial" w:hAnsi="Arial" w:cs="Arial"/>
          <w:sz w:val="22"/>
          <w:szCs w:val="22"/>
        </w:rPr>
        <w:t xml:space="preserve"> Skills for Care.</w:t>
      </w:r>
    </w:p>
    <w:p w14:paraId="0DE10587" w14:textId="77777777" w:rsidR="008374BB" w:rsidRPr="008374BB" w:rsidRDefault="008374BB" w:rsidP="008374BB">
      <w:pPr>
        <w:pStyle w:val="NormalWeb"/>
        <w:spacing w:line="360" w:lineRule="auto"/>
        <w:rPr>
          <w:rFonts w:ascii="Arial" w:hAnsi="Arial" w:cs="Arial"/>
          <w:sz w:val="22"/>
          <w:szCs w:val="22"/>
        </w:rPr>
      </w:pPr>
      <w:r w:rsidRPr="008374BB">
        <w:rPr>
          <w:rFonts w:ascii="Arial" w:hAnsi="Arial" w:cs="Arial"/>
          <w:sz w:val="22"/>
          <w:szCs w:val="22"/>
        </w:rPr>
        <w:t>Skills for Care (2025) </w:t>
      </w:r>
      <w:r w:rsidRPr="008374BB">
        <w:rPr>
          <w:rStyle w:val="Emphasis"/>
          <w:rFonts w:ascii="Arial" w:hAnsi="Arial" w:cs="Arial"/>
          <w:sz w:val="22"/>
          <w:szCs w:val="22"/>
        </w:rPr>
        <w:t>The State of the Adult Social Care Sector and Workforce in England 2025.</w:t>
      </w:r>
    </w:p>
    <w:p w14:paraId="0C9DD07E" w14:textId="77777777" w:rsidR="008374BB" w:rsidRPr="008374BB" w:rsidRDefault="008374BB" w:rsidP="008374BB">
      <w:pPr>
        <w:pStyle w:val="NormalWeb"/>
        <w:spacing w:line="360" w:lineRule="auto"/>
        <w:rPr>
          <w:rFonts w:ascii="Arial" w:hAnsi="Arial" w:cs="Arial"/>
          <w:sz w:val="22"/>
          <w:szCs w:val="22"/>
        </w:rPr>
      </w:pPr>
      <w:r w:rsidRPr="008374BB">
        <w:rPr>
          <w:rFonts w:ascii="Arial" w:hAnsi="Arial" w:cs="Arial"/>
          <w:sz w:val="22"/>
          <w:szCs w:val="22"/>
        </w:rPr>
        <w:t xml:space="preserve">Temporal, P. (2019) </w:t>
      </w:r>
      <w:r w:rsidRPr="008374BB">
        <w:rPr>
          <w:rStyle w:val="Emphasis"/>
          <w:rFonts w:ascii="Arial" w:hAnsi="Arial" w:cs="Arial"/>
          <w:sz w:val="22"/>
          <w:szCs w:val="22"/>
        </w:rPr>
        <w:t>Advanced Brand Management.</w:t>
      </w:r>
      <w:r w:rsidRPr="008374BB">
        <w:rPr>
          <w:rFonts w:ascii="Arial" w:hAnsi="Arial" w:cs="Arial"/>
          <w:sz w:val="22"/>
          <w:szCs w:val="22"/>
        </w:rPr>
        <w:t xml:space="preserve"> London: Herman House Limited.</w:t>
      </w:r>
    </w:p>
    <w:p w14:paraId="1D5435B3" w14:textId="77777777" w:rsidR="008374BB" w:rsidRPr="008374BB" w:rsidRDefault="008374BB" w:rsidP="008374BB">
      <w:pPr>
        <w:pStyle w:val="NormalWeb"/>
        <w:spacing w:line="360" w:lineRule="auto"/>
        <w:rPr>
          <w:rFonts w:ascii="Arial" w:hAnsi="Arial" w:cs="Arial"/>
          <w:sz w:val="22"/>
          <w:szCs w:val="22"/>
        </w:rPr>
      </w:pPr>
      <w:r w:rsidRPr="008374BB">
        <w:rPr>
          <w:rFonts w:ascii="Arial" w:hAnsi="Arial" w:cs="Arial"/>
          <w:sz w:val="22"/>
          <w:szCs w:val="22"/>
        </w:rPr>
        <w:t xml:space="preserve">Yakup, D. and Sevil, Z. (2011) ‘Theoretical Approach to the Concept of Brand’, </w:t>
      </w:r>
      <w:r w:rsidRPr="008374BB">
        <w:rPr>
          <w:rStyle w:val="Emphasis"/>
          <w:rFonts w:ascii="Arial" w:hAnsi="Arial" w:cs="Arial"/>
          <w:sz w:val="22"/>
          <w:szCs w:val="22"/>
        </w:rPr>
        <w:t>Contemporary Marketing Review</w:t>
      </w:r>
      <w:r w:rsidRPr="008374BB">
        <w:rPr>
          <w:rFonts w:ascii="Arial" w:hAnsi="Arial" w:cs="Arial"/>
          <w:sz w:val="22"/>
          <w:szCs w:val="22"/>
        </w:rPr>
        <w:t>, 1(3), pp.1–5.</w:t>
      </w:r>
    </w:p>
    <w:p w14:paraId="45701BE0" w14:textId="65376189" w:rsidR="021F216E" w:rsidRDefault="021F216E" w:rsidP="021F216E">
      <w:pPr>
        <w:rPr>
          <w:rFonts w:ascii="Aptos" w:eastAsia="Aptos" w:hAnsi="Aptos" w:cs="Aptos"/>
          <w:color w:val="000000" w:themeColor="text1"/>
          <w:sz w:val="44"/>
          <w:szCs w:val="44"/>
        </w:rPr>
      </w:pPr>
    </w:p>
    <w:p w14:paraId="6D72AE3F" w14:textId="0C24E00A" w:rsidR="021F216E" w:rsidRDefault="021F216E" w:rsidP="021F216E">
      <w:pPr>
        <w:rPr>
          <w:rFonts w:ascii="Aptos" w:eastAsia="Aptos" w:hAnsi="Aptos" w:cs="Aptos"/>
          <w:color w:val="000000" w:themeColor="text1"/>
          <w:sz w:val="44"/>
          <w:szCs w:val="44"/>
        </w:rPr>
      </w:pPr>
    </w:p>
    <w:p w14:paraId="6BB25047" w14:textId="766DBABD" w:rsidR="021F216E" w:rsidRDefault="021F216E" w:rsidP="021F216E">
      <w:pPr>
        <w:rPr>
          <w:rFonts w:ascii="Aptos" w:eastAsia="Aptos" w:hAnsi="Aptos" w:cs="Aptos"/>
          <w:color w:val="000000" w:themeColor="text1"/>
        </w:rPr>
      </w:pPr>
    </w:p>
    <w:p w14:paraId="3974B5FE" w14:textId="736421FC" w:rsidR="021F216E" w:rsidRDefault="021F216E" w:rsidP="021F216E">
      <w:pPr>
        <w:rPr>
          <w:rFonts w:ascii="Aptos" w:eastAsia="Aptos" w:hAnsi="Aptos" w:cs="Aptos"/>
          <w:color w:val="000000" w:themeColor="text1"/>
        </w:rPr>
      </w:pPr>
    </w:p>
    <w:p w14:paraId="39D61FC0" w14:textId="2F10F095" w:rsidR="021F216E" w:rsidRDefault="021F216E" w:rsidP="021F216E">
      <w:pPr>
        <w:rPr>
          <w:rFonts w:ascii="Aptos" w:eastAsia="Aptos" w:hAnsi="Aptos" w:cs="Aptos"/>
          <w:color w:val="000000" w:themeColor="text1"/>
        </w:rPr>
      </w:pPr>
    </w:p>
    <w:p w14:paraId="1AB1E2C7" w14:textId="5F54C5AD" w:rsidR="021F216E" w:rsidRDefault="021F216E" w:rsidP="021F216E">
      <w:pPr>
        <w:rPr>
          <w:rFonts w:ascii="Aptos" w:eastAsia="Aptos" w:hAnsi="Aptos" w:cs="Aptos"/>
          <w:color w:val="000000" w:themeColor="text1"/>
        </w:rPr>
      </w:pPr>
    </w:p>
    <w:p w14:paraId="6BB63F87" w14:textId="72FB10C2" w:rsidR="021F216E" w:rsidRDefault="021F216E" w:rsidP="021F216E">
      <w:pPr>
        <w:rPr>
          <w:rFonts w:ascii="Aptos" w:eastAsia="Aptos" w:hAnsi="Aptos" w:cs="Aptos"/>
          <w:color w:val="000000" w:themeColor="text1"/>
        </w:rPr>
      </w:pP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862C37" w14:textId="77777777" w:rsidR="00DA3E58" w:rsidRDefault="00DA3E58">
      <w:pPr>
        <w:spacing w:after="0" w:line="240" w:lineRule="auto"/>
      </w:pPr>
    </w:p>
  </w:endnote>
  <w:endnote w:type="continuationSeparator" w:id="0">
    <w:p w14:paraId="56DFF0C2" w14:textId="77777777" w:rsidR="00DA3E58" w:rsidRDefault="00DA3E5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09FA15" w14:textId="77777777" w:rsidR="00DA3E58" w:rsidRDefault="00DA3E58">
      <w:pPr>
        <w:spacing w:after="0" w:line="240" w:lineRule="auto"/>
      </w:pPr>
    </w:p>
  </w:footnote>
  <w:footnote w:type="continuationSeparator" w:id="0">
    <w:p w14:paraId="1EC9C2B7" w14:textId="77777777" w:rsidR="00DA3E58" w:rsidRDefault="00DA3E5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788A1738"/>
    <w:multiLevelType w:val="multilevel"/>
    <w:tmpl w:val="E2F0D0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17359789">
    <w:abstractNumId w:val="0"/>
  </w:num>
  <w:num w:numId="2" w16cid:durableId="1670451385">
    <w:abstractNumId w:val="2"/>
  </w:num>
  <w:num w:numId="3" w16cid:durableId="1418599781">
    <w:abstractNumId w:val="1"/>
  </w:num>
  <w:num w:numId="4" w16cid:durableId="121808352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E2304"/>
    <w:rsid w:val="001E6F1E"/>
    <w:rsid w:val="00233B91"/>
    <w:rsid w:val="00304206"/>
    <w:rsid w:val="00304D61"/>
    <w:rsid w:val="003777C8"/>
    <w:rsid w:val="003D2038"/>
    <w:rsid w:val="00553897"/>
    <w:rsid w:val="00577423"/>
    <w:rsid w:val="00610545"/>
    <w:rsid w:val="00632F8B"/>
    <w:rsid w:val="006E6679"/>
    <w:rsid w:val="0074551A"/>
    <w:rsid w:val="007D3AD0"/>
    <w:rsid w:val="00835193"/>
    <w:rsid w:val="008374BB"/>
    <w:rsid w:val="00903517"/>
    <w:rsid w:val="009A2952"/>
    <w:rsid w:val="00B7418E"/>
    <w:rsid w:val="00C56945"/>
    <w:rsid w:val="00C838DF"/>
    <w:rsid w:val="00C96CFC"/>
    <w:rsid w:val="00D17D41"/>
    <w:rsid w:val="00D618AB"/>
    <w:rsid w:val="00DA3E58"/>
    <w:rsid w:val="00E24E38"/>
    <w:rsid w:val="00F61287"/>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paragraph" w:styleId="NormalWeb">
    <w:name w:val="Normal (Web)"/>
    <w:basedOn w:val="Normal"/>
    <w:uiPriority w:val="99"/>
    <w:unhideWhenUsed/>
    <w:rsid w:val="003777C8"/>
    <w:pPr>
      <w:spacing w:before="100" w:beforeAutospacing="1" w:after="100" w:afterAutospacing="1" w:line="240" w:lineRule="auto"/>
    </w:pPr>
    <w:rPr>
      <w:rFonts w:ascii="Times New Roman" w:eastAsia="Times New Roman" w:hAnsi="Times New Roman" w:cs="Times New Roman"/>
      <w:lang w:val="en-GB" w:eastAsia="en-GB"/>
    </w:rPr>
  </w:style>
  <w:style w:type="character" w:styleId="Strong">
    <w:name w:val="Strong"/>
    <w:basedOn w:val="DefaultParagraphFont"/>
    <w:uiPriority w:val="22"/>
    <w:qFormat/>
    <w:rsid w:val="003777C8"/>
    <w:rPr>
      <w:b/>
      <w:bCs/>
    </w:rPr>
  </w:style>
  <w:style w:type="character" w:styleId="Emphasis">
    <w:name w:val="Emphasis"/>
    <w:basedOn w:val="DefaultParagraphFont"/>
    <w:uiPriority w:val="20"/>
    <w:qFormat/>
    <w:rsid w:val="008374B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18</Pages>
  <Words>2373</Words>
  <Characters>13532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Adele McCann</cp:lastModifiedBy>
  <cp:revision>2</cp:revision>
  <dcterms:created xsi:type="dcterms:W3CDTF">2026-09-18T08:43:00Z</dcterms:created>
  <dcterms:modified xsi:type="dcterms:W3CDTF">2026-09-18T08:43:00Z</dcterms:modified>
</cp:coreProperties>
</file>