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Qualification: CIPD Diploma in Applied Human Resources</w:t>
      </w: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Module Name: Understanding the Business Context of HR (5CBIC)</w:t>
      </w:r>
    </w:p>
    <w:p w:rsidR="00AA7DC2" w:rsidRPr="00973827" w:rsidRDefault="00AA7DC2" w:rsidP="00B30124">
      <w:pPr>
        <w:spacing w:line="360" w:lineRule="auto"/>
        <w:jc w:val="both"/>
        <w:rPr>
          <w:rFonts w:ascii="Arial" w:hAnsi="Arial" w:cs="Arial"/>
          <w:color w:val="58595B"/>
          <w:sz w:val="24"/>
          <w:szCs w:val="24"/>
        </w:rPr>
      </w:pP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 xml:space="preserve">Word Count: </w:t>
      </w:r>
      <w:r w:rsidR="00BF0792">
        <w:rPr>
          <w:rFonts w:ascii="Arial" w:hAnsi="Arial" w:cs="Arial"/>
          <w:color w:val="58595B"/>
          <w:sz w:val="24"/>
          <w:szCs w:val="24"/>
        </w:rPr>
        <w:t xml:space="preserve">2069 </w:t>
      </w:r>
      <w:r w:rsidR="00BF0792" w:rsidRPr="00FB1642">
        <w:rPr>
          <w:rFonts w:ascii="Arial" w:hAnsi="Arial" w:cs="Arial"/>
          <w:color w:val="808080" w:themeColor="background1" w:themeShade="80"/>
          <w:sz w:val="24"/>
          <w:szCs w:val="24"/>
        </w:rPr>
        <w:t xml:space="preserve">Activity </w:t>
      </w:r>
      <w:r w:rsidR="004E1E13" w:rsidRPr="00FB1642">
        <w:rPr>
          <w:rFonts w:ascii="Arial" w:hAnsi="Arial" w:cs="Arial"/>
          <w:color w:val="808080" w:themeColor="background1" w:themeShade="80"/>
          <w:sz w:val="24"/>
          <w:szCs w:val="24"/>
        </w:rPr>
        <w:t xml:space="preserve">1 – </w:t>
      </w:r>
      <w:r w:rsidR="00AA4611">
        <w:rPr>
          <w:rFonts w:ascii="Arial" w:hAnsi="Arial" w:cs="Arial"/>
          <w:color w:val="808080" w:themeColor="background1" w:themeShade="80"/>
          <w:sz w:val="24"/>
          <w:szCs w:val="24"/>
        </w:rPr>
        <w:t>2064</w:t>
      </w:r>
      <w:r w:rsidR="004E1E13" w:rsidRPr="00FB1642">
        <w:rPr>
          <w:rFonts w:ascii="Arial" w:hAnsi="Arial" w:cs="Arial"/>
          <w:color w:val="808080" w:themeColor="background1" w:themeShade="80"/>
          <w:sz w:val="24"/>
          <w:szCs w:val="24"/>
        </w:rPr>
        <w:t xml:space="preserve"> and </w:t>
      </w:r>
      <w:r w:rsidR="00BF0792" w:rsidRPr="00FB1642">
        <w:rPr>
          <w:rFonts w:ascii="Arial" w:hAnsi="Arial" w:cs="Arial"/>
          <w:color w:val="808080" w:themeColor="background1" w:themeShade="80"/>
          <w:sz w:val="24"/>
          <w:szCs w:val="24"/>
        </w:rPr>
        <w:t>Activity 2</w:t>
      </w:r>
      <w:r w:rsidR="004E1E13" w:rsidRPr="00FB1642">
        <w:rPr>
          <w:rFonts w:ascii="Arial" w:hAnsi="Arial" w:cs="Arial"/>
          <w:color w:val="808080" w:themeColor="background1" w:themeShade="80"/>
          <w:sz w:val="24"/>
          <w:szCs w:val="24"/>
        </w:rPr>
        <w:t xml:space="preserve"> - </w:t>
      </w:r>
      <w:r w:rsidR="00CB241A" w:rsidRPr="00FB1642">
        <w:rPr>
          <w:rFonts w:ascii="Arial" w:hAnsi="Arial" w:cs="Arial"/>
          <w:color w:val="808080" w:themeColor="background1" w:themeShade="80"/>
          <w:sz w:val="24"/>
          <w:szCs w:val="24"/>
        </w:rPr>
        <w:t>546</w:t>
      </w:r>
    </w:p>
    <w:p w:rsidR="00AA7DC2" w:rsidRPr="00973827" w:rsidRDefault="00AA7DC2" w:rsidP="00B30124">
      <w:pPr>
        <w:spacing w:line="360" w:lineRule="auto"/>
        <w:jc w:val="both"/>
        <w:rPr>
          <w:rFonts w:ascii="Arial" w:hAnsi="Arial" w:cs="Arial"/>
          <w:color w:val="58595B"/>
          <w:sz w:val="24"/>
          <w:szCs w:val="24"/>
        </w:rPr>
      </w:pP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Student Name: Catherine Thomas</w:t>
      </w: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Student Number: 2012743</w:t>
      </w: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CIPD Membership Number: 57612349</w:t>
      </w:r>
    </w:p>
    <w:p w:rsidR="00AA7DC2" w:rsidRPr="00973827" w:rsidRDefault="00AA7DC2" w:rsidP="00B30124">
      <w:pPr>
        <w:spacing w:line="360" w:lineRule="auto"/>
        <w:jc w:val="both"/>
        <w:rPr>
          <w:rFonts w:ascii="Arial" w:hAnsi="Arial" w:cs="Arial"/>
          <w:color w:val="58595B"/>
          <w:sz w:val="24"/>
          <w:szCs w:val="24"/>
        </w:rPr>
      </w:pP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AA7DC2" w:rsidRPr="00973827" w:rsidRDefault="00AA7DC2" w:rsidP="00B30124">
      <w:pPr>
        <w:spacing w:line="360" w:lineRule="auto"/>
        <w:jc w:val="both"/>
        <w:rPr>
          <w:rFonts w:ascii="Arial" w:hAnsi="Arial" w:cs="Arial"/>
          <w:color w:val="58595B"/>
          <w:sz w:val="24"/>
          <w:szCs w:val="24"/>
        </w:rPr>
      </w:pPr>
    </w:p>
    <w:p w:rsidR="00AA7DC2"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Signed: C Thomas</w:t>
      </w:r>
    </w:p>
    <w:p w:rsidR="007C1299" w:rsidRPr="00973827" w:rsidRDefault="00AA7DC2" w:rsidP="00B30124">
      <w:pPr>
        <w:spacing w:line="360" w:lineRule="auto"/>
        <w:jc w:val="both"/>
        <w:rPr>
          <w:rFonts w:ascii="Arial" w:hAnsi="Arial" w:cs="Arial"/>
          <w:color w:val="58595B"/>
          <w:sz w:val="24"/>
          <w:szCs w:val="24"/>
        </w:rPr>
      </w:pPr>
      <w:r w:rsidRPr="00973827">
        <w:rPr>
          <w:rFonts w:ascii="Arial" w:hAnsi="Arial" w:cs="Arial"/>
          <w:color w:val="58595B"/>
          <w:sz w:val="24"/>
          <w:szCs w:val="24"/>
        </w:rPr>
        <w:t xml:space="preserve">Date: </w:t>
      </w:r>
      <w:r w:rsidR="00C154C1">
        <w:rPr>
          <w:rFonts w:ascii="Arial" w:hAnsi="Arial" w:cs="Arial"/>
          <w:color w:val="58595B"/>
          <w:sz w:val="24"/>
          <w:szCs w:val="24"/>
        </w:rPr>
        <w:t>8</w:t>
      </w:r>
      <w:bookmarkStart w:id="0" w:name="_GoBack"/>
      <w:bookmarkEnd w:id="0"/>
      <w:r w:rsidR="00502828">
        <w:rPr>
          <w:rFonts w:ascii="Arial" w:hAnsi="Arial" w:cs="Arial"/>
          <w:color w:val="58595B"/>
          <w:sz w:val="24"/>
          <w:szCs w:val="24"/>
        </w:rPr>
        <w:t xml:space="preserve"> February 2021</w:t>
      </w:r>
    </w:p>
    <w:p w:rsidR="007C1299" w:rsidRPr="00973827" w:rsidRDefault="007C1299" w:rsidP="00B30124">
      <w:pPr>
        <w:spacing w:line="360" w:lineRule="auto"/>
        <w:jc w:val="both"/>
        <w:rPr>
          <w:rFonts w:ascii="Arial" w:hAnsi="Arial" w:cs="Arial"/>
          <w:sz w:val="24"/>
          <w:szCs w:val="24"/>
        </w:rPr>
      </w:pPr>
      <w:r w:rsidRPr="00973827">
        <w:rPr>
          <w:rFonts w:ascii="Arial" w:hAnsi="Arial" w:cs="Arial"/>
          <w:sz w:val="24"/>
          <w:szCs w:val="24"/>
        </w:rPr>
        <w:br w:type="page"/>
      </w:r>
    </w:p>
    <w:p w:rsidR="007C1299" w:rsidRPr="00973827" w:rsidRDefault="007C1299" w:rsidP="00B30124">
      <w:pPr>
        <w:pStyle w:val="ListParagraph"/>
        <w:numPr>
          <w:ilvl w:val="1"/>
          <w:numId w:val="1"/>
        </w:numPr>
        <w:spacing w:after="0" w:line="360" w:lineRule="auto"/>
        <w:jc w:val="both"/>
        <w:rPr>
          <w:rFonts w:ascii="Arial" w:hAnsi="Arial" w:cs="Arial"/>
          <w:b/>
          <w:sz w:val="24"/>
          <w:szCs w:val="24"/>
        </w:rPr>
      </w:pPr>
      <w:r w:rsidRPr="00973827">
        <w:rPr>
          <w:rFonts w:ascii="Arial" w:hAnsi="Arial" w:cs="Arial"/>
          <w:b/>
          <w:sz w:val="24"/>
          <w:szCs w:val="24"/>
        </w:rPr>
        <w:lastRenderedPageBreak/>
        <w:t>Compare different types of organisation and thei</w:t>
      </w:r>
      <w:r w:rsidR="00520EBE" w:rsidRPr="00973827">
        <w:rPr>
          <w:rFonts w:ascii="Arial" w:hAnsi="Arial" w:cs="Arial"/>
          <w:b/>
          <w:sz w:val="24"/>
          <w:szCs w:val="24"/>
        </w:rPr>
        <w:t>r operational/business purposes</w:t>
      </w:r>
    </w:p>
    <w:p w:rsidR="0038626A" w:rsidRPr="00973827" w:rsidRDefault="0038626A" w:rsidP="00B30124">
      <w:pPr>
        <w:spacing w:after="0" w:line="360" w:lineRule="auto"/>
        <w:jc w:val="both"/>
        <w:rPr>
          <w:rFonts w:ascii="Arial" w:hAnsi="Arial" w:cs="Arial"/>
          <w:sz w:val="24"/>
          <w:szCs w:val="24"/>
        </w:rPr>
      </w:pPr>
    </w:p>
    <w:p w:rsidR="00F86896" w:rsidRPr="00973827" w:rsidRDefault="00276A53" w:rsidP="00B30124">
      <w:pPr>
        <w:spacing w:after="0" w:line="360" w:lineRule="auto"/>
        <w:jc w:val="both"/>
        <w:rPr>
          <w:rFonts w:ascii="Arial" w:hAnsi="Arial" w:cs="Arial"/>
          <w:sz w:val="24"/>
          <w:szCs w:val="24"/>
        </w:rPr>
      </w:pPr>
      <w:r w:rsidRPr="00973827">
        <w:rPr>
          <w:rFonts w:ascii="Arial" w:hAnsi="Arial" w:cs="Arial"/>
          <w:sz w:val="24"/>
          <w:szCs w:val="24"/>
        </w:rPr>
        <w:t xml:space="preserve">(Taylor and </w:t>
      </w:r>
      <w:proofErr w:type="spellStart"/>
      <w:r w:rsidRPr="00973827">
        <w:rPr>
          <w:rFonts w:ascii="Arial" w:hAnsi="Arial" w:cs="Arial"/>
          <w:sz w:val="24"/>
          <w:szCs w:val="24"/>
        </w:rPr>
        <w:t>Woodhams</w:t>
      </w:r>
      <w:proofErr w:type="spellEnd"/>
      <w:r w:rsidRPr="00973827">
        <w:rPr>
          <w:rFonts w:ascii="Arial" w:hAnsi="Arial" w:cs="Arial"/>
          <w:sz w:val="24"/>
          <w:szCs w:val="24"/>
        </w:rPr>
        <w:t xml:space="preserve">, 2016a, p.44) advises that the </w:t>
      </w:r>
      <w:r w:rsidR="00F86896" w:rsidRPr="00973827">
        <w:rPr>
          <w:rFonts w:ascii="Arial" w:hAnsi="Arial" w:cs="Arial"/>
          <w:sz w:val="24"/>
          <w:szCs w:val="24"/>
        </w:rPr>
        <w:t>private sector is comprised of organisations which are possessed</w:t>
      </w:r>
      <w:r w:rsidRPr="00973827">
        <w:rPr>
          <w:rFonts w:ascii="Arial" w:hAnsi="Arial" w:cs="Arial"/>
          <w:sz w:val="24"/>
          <w:szCs w:val="24"/>
        </w:rPr>
        <w:t xml:space="preserve"> by private people or families; m</w:t>
      </w:r>
      <w:r w:rsidR="00F86896" w:rsidRPr="00973827">
        <w:rPr>
          <w:rFonts w:ascii="Arial" w:hAnsi="Arial" w:cs="Arial"/>
          <w:sz w:val="24"/>
          <w:szCs w:val="24"/>
        </w:rPr>
        <w:t xml:space="preserve">ost are business in nature and intend to make benefits for their proprietors. </w:t>
      </w:r>
      <w:r w:rsidRPr="00973827">
        <w:rPr>
          <w:rFonts w:ascii="Arial" w:hAnsi="Arial" w:cs="Arial"/>
          <w:sz w:val="24"/>
          <w:szCs w:val="24"/>
        </w:rPr>
        <w:t xml:space="preserve">(Taylor and </w:t>
      </w:r>
      <w:proofErr w:type="spellStart"/>
      <w:r w:rsidRPr="00973827">
        <w:rPr>
          <w:rFonts w:ascii="Arial" w:hAnsi="Arial" w:cs="Arial"/>
          <w:sz w:val="24"/>
          <w:szCs w:val="24"/>
        </w:rPr>
        <w:t>Woodhams</w:t>
      </w:r>
      <w:proofErr w:type="spellEnd"/>
      <w:r w:rsidRPr="00973827">
        <w:rPr>
          <w:rFonts w:ascii="Arial" w:hAnsi="Arial" w:cs="Arial"/>
          <w:sz w:val="24"/>
          <w:szCs w:val="24"/>
        </w:rPr>
        <w:t>, 2016a, p.44) also confirms; t</w:t>
      </w:r>
      <w:r w:rsidR="00F86896" w:rsidRPr="00973827">
        <w:rPr>
          <w:rFonts w:ascii="Arial" w:hAnsi="Arial" w:cs="Arial"/>
          <w:sz w:val="24"/>
          <w:szCs w:val="24"/>
        </w:rPr>
        <w:t>hese can go from sole brokers, partnerships or companies</w:t>
      </w:r>
      <w:r w:rsidRPr="00973827">
        <w:rPr>
          <w:rFonts w:ascii="Arial" w:hAnsi="Arial" w:cs="Arial"/>
          <w:sz w:val="24"/>
          <w:szCs w:val="24"/>
        </w:rPr>
        <w:t xml:space="preserve"> and that </w:t>
      </w:r>
      <w:r w:rsidR="00F86896" w:rsidRPr="00973827">
        <w:rPr>
          <w:rFonts w:ascii="Arial" w:hAnsi="Arial" w:cs="Arial"/>
          <w:sz w:val="24"/>
          <w:szCs w:val="24"/>
        </w:rPr>
        <w:t>Sole dealers can utilise individuals, yet they are individually accountable for all obligations and can become bankrupt if the business gets into troubl</w:t>
      </w:r>
      <w:r w:rsidR="001B45AB" w:rsidRPr="00973827">
        <w:rPr>
          <w:rFonts w:ascii="Arial" w:hAnsi="Arial" w:cs="Arial"/>
          <w:sz w:val="24"/>
          <w:szCs w:val="24"/>
        </w:rPr>
        <w:t>e and is subject to owing money.</w:t>
      </w:r>
    </w:p>
    <w:p w:rsidR="00430D22" w:rsidRPr="00973827" w:rsidRDefault="00430D22" w:rsidP="00B30124">
      <w:pPr>
        <w:spacing w:after="0" w:line="360" w:lineRule="auto"/>
        <w:jc w:val="both"/>
        <w:rPr>
          <w:rFonts w:ascii="Arial" w:hAnsi="Arial" w:cs="Arial"/>
          <w:sz w:val="24"/>
          <w:szCs w:val="24"/>
        </w:rPr>
      </w:pPr>
    </w:p>
    <w:p w:rsidR="005F60EF" w:rsidRPr="00973827" w:rsidRDefault="00E16677" w:rsidP="00B30124">
      <w:pPr>
        <w:spacing w:after="0" w:line="360" w:lineRule="auto"/>
        <w:jc w:val="both"/>
        <w:rPr>
          <w:rFonts w:ascii="Arial" w:hAnsi="Arial" w:cs="Arial"/>
          <w:sz w:val="24"/>
          <w:szCs w:val="24"/>
        </w:rPr>
      </w:pPr>
      <w:r w:rsidRPr="00973827">
        <w:rPr>
          <w:rFonts w:ascii="Arial" w:hAnsi="Arial" w:cs="Arial"/>
          <w:sz w:val="24"/>
          <w:szCs w:val="24"/>
        </w:rPr>
        <w:t>Organis</w:t>
      </w:r>
      <w:r w:rsidR="005F60EF" w:rsidRPr="00973827">
        <w:rPr>
          <w:rFonts w:ascii="Arial" w:hAnsi="Arial" w:cs="Arial"/>
          <w:sz w:val="24"/>
          <w:szCs w:val="24"/>
        </w:rPr>
        <w:t>ations with two individuals are dependent upon significantly a larger number of guidelines than associations and sole exchanging associations</w:t>
      </w:r>
      <w:r w:rsidR="009F62E4" w:rsidRPr="00973827">
        <w:rPr>
          <w:rFonts w:ascii="Arial" w:hAnsi="Arial" w:cs="Arial"/>
          <w:sz w:val="24"/>
          <w:szCs w:val="24"/>
        </w:rPr>
        <w:t xml:space="preserve"> (Taylor and </w:t>
      </w:r>
      <w:proofErr w:type="spellStart"/>
      <w:r w:rsidR="009F62E4" w:rsidRPr="00973827">
        <w:rPr>
          <w:rFonts w:ascii="Arial" w:hAnsi="Arial" w:cs="Arial"/>
          <w:sz w:val="24"/>
          <w:szCs w:val="24"/>
        </w:rPr>
        <w:t>Woodhams</w:t>
      </w:r>
      <w:proofErr w:type="spellEnd"/>
      <w:r w:rsidR="009F62E4" w:rsidRPr="00973827">
        <w:rPr>
          <w:rFonts w:ascii="Arial" w:hAnsi="Arial" w:cs="Arial"/>
          <w:sz w:val="24"/>
          <w:szCs w:val="24"/>
        </w:rPr>
        <w:t>, 2016a, p.44).</w:t>
      </w:r>
      <w:r w:rsidR="00256B0B" w:rsidRPr="00973827">
        <w:rPr>
          <w:rFonts w:ascii="Arial" w:hAnsi="Arial" w:cs="Arial"/>
          <w:sz w:val="24"/>
          <w:szCs w:val="24"/>
        </w:rPr>
        <w:t xml:space="preserve"> </w:t>
      </w:r>
      <w:r w:rsidR="005F60EF" w:rsidRPr="00973827">
        <w:rPr>
          <w:rFonts w:ascii="Arial" w:hAnsi="Arial" w:cs="Arial"/>
          <w:sz w:val="24"/>
          <w:szCs w:val="24"/>
        </w:rPr>
        <w:t>Rest</w:t>
      </w:r>
      <w:r w:rsidRPr="00973827">
        <w:rPr>
          <w:rFonts w:ascii="Arial" w:hAnsi="Arial" w:cs="Arial"/>
          <w:sz w:val="24"/>
          <w:szCs w:val="24"/>
        </w:rPr>
        <w:t>ricted risk implies the organisation itself is a lawful nature</w:t>
      </w:r>
      <w:r w:rsidR="005F60EF" w:rsidRPr="00973827">
        <w:rPr>
          <w:rFonts w:ascii="Arial" w:hAnsi="Arial" w:cs="Arial"/>
          <w:sz w:val="24"/>
          <w:szCs w:val="24"/>
        </w:rPr>
        <w:t xml:space="preserve"> separate from the individual</w:t>
      </w:r>
      <w:r w:rsidR="00DC4137" w:rsidRPr="00973827">
        <w:rPr>
          <w:rFonts w:ascii="Arial" w:hAnsi="Arial" w:cs="Arial"/>
          <w:sz w:val="24"/>
          <w:szCs w:val="24"/>
        </w:rPr>
        <w:t xml:space="preserve">s who own and run it; </w:t>
      </w:r>
      <w:r w:rsidR="00256B0B" w:rsidRPr="00973827">
        <w:rPr>
          <w:rFonts w:ascii="Arial" w:hAnsi="Arial" w:cs="Arial"/>
          <w:sz w:val="24"/>
          <w:szCs w:val="24"/>
        </w:rPr>
        <w:t>t</w:t>
      </w:r>
      <w:r w:rsidRPr="00973827">
        <w:rPr>
          <w:rFonts w:ascii="Arial" w:hAnsi="Arial" w:cs="Arial"/>
          <w:sz w:val="24"/>
          <w:szCs w:val="24"/>
        </w:rPr>
        <w:t>hey may pass away</w:t>
      </w:r>
      <w:r w:rsidR="005F60EF" w:rsidRPr="00973827">
        <w:rPr>
          <w:rFonts w:ascii="Arial" w:hAnsi="Arial" w:cs="Arial"/>
          <w:sz w:val="24"/>
          <w:szCs w:val="24"/>
        </w:rPr>
        <w:t xml:space="preserve">, </w:t>
      </w:r>
      <w:r w:rsidRPr="00973827">
        <w:rPr>
          <w:rFonts w:ascii="Arial" w:hAnsi="Arial" w:cs="Arial"/>
          <w:sz w:val="24"/>
          <w:szCs w:val="24"/>
        </w:rPr>
        <w:t xml:space="preserve">or leave the company or </w:t>
      </w:r>
      <w:r w:rsidR="005F60EF" w:rsidRPr="00973827">
        <w:rPr>
          <w:rFonts w:ascii="Arial" w:hAnsi="Arial" w:cs="Arial"/>
          <w:sz w:val="24"/>
          <w:szCs w:val="24"/>
        </w:rPr>
        <w:t>become ac</w:t>
      </w:r>
      <w:r w:rsidRPr="00973827">
        <w:rPr>
          <w:rFonts w:ascii="Arial" w:hAnsi="Arial" w:cs="Arial"/>
          <w:sz w:val="24"/>
          <w:szCs w:val="24"/>
        </w:rPr>
        <w:t>tually bankrupt, yet the organis</w:t>
      </w:r>
      <w:r w:rsidR="005F60EF" w:rsidRPr="00973827">
        <w:rPr>
          <w:rFonts w:ascii="Arial" w:hAnsi="Arial" w:cs="Arial"/>
          <w:sz w:val="24"/>
          <w:szCs w:val="24"/>
        </w:rPr>
        <w:t xml:space="preserve">ation keeps exchanging </w:t>
      </w:r>
      <w:r w:rsidRPr="00973827">
        <w:rPr>
          <w:rFonts w:ascii="Arial" w:hAnsi="Arial" w:cs="Arial"/>
          <w:sz w:val="24"/>
          <w:szCs w:val="24"/>
        </w:rPr>
        <w:t>indeterminately</w:t>
      </w:r>
      <w:r w:rsidR="005F60EF" w:rsidRPr="00973827">
        <w:rPr>
          <w:rFonts w:ascii="Arial" w:hAnsi="Arial" w:cs="Arial"/>
          <w:sz w:val="24"/>
          <w:szCs w:val="24"/>
        </w:rPr>
        <w:t xml:space="preserve"> </w:t>
      </w:r>
      <w:r w:rsidR="009F62E4" w:rsidRPr="00973827">
        <w:rPr>
          <w:rFonts w:ascii="Arial" w:hAnsi="Arial" w:cs="Arial"/>
          <w:sz w:val="24"/>
          <w:szCs w:val="24"/>
        </w:rPr>
        <w:t xml:space="preserve">(Taylor and </w:t>
      </w:r>
      <w:proofErr w:type="spellStart"/>
      <w:r w:rsidR="009F62E4" w:rsidRPr="00973827">
        <w:rPr>
          <w:rFonts w:ascii="Arial" w:hAnsi="Arial" w:cs="Arial"/>
          <w:sz w:val="24"/>
          <w:szCs w:val="24"/>
        </w:rPr>
        <w:t>Woodhams</w:t>
      </w:r>
      <w:proofErr w:type="spellEnd"/>
      <w:r w:rsidR="009F62E4" w:rsidRPr="00973827">
        <w:rPr>
          <w:rFonts w:ascii="Arial" w:hAnsi="Arial" w:cs="Arial"/>
          <w:sz w:val="24"/>
          <w:szCs w:val="24"/>
        </w:rPr>
        <w:t>, 2016a, p.44).</w:t>
      </w:r>
    </w:p>
    <w:p w:rsidR="0009685C" w:rsidRDefault="0009685C" w:rsidP="00B30124">
      <w:pPr>
        <w:pStyle w:val="NormalWeb"/>
        <w:spacing w:line="360" w:lineRule="auto"/>
        <w:jc w:val="both"/>
        <w:rPr>
          <w:rFonts w:ascii="Arial" w:hAnsi="Arial" w:cs="Arial"/>
          <w:bCs/>
          <w:color w:val="000000"/>
        </w:rPr>
      </w:pPr>
    </w:p>
    <w:p w:rsidR="00A9375B" w:rsidRPr="00A9375B" w:rsidRDefault="00A9375B" w:rsidP="00A9375B">
      <w:pPr>
        <w:shd w:val="clear" w:color="auto" w:fill="FFFFFF"/>
        <w:spacing w:after="150" w:line="360" w:lineRule="auto"/>
        <w:jc w:val="both"/>
        <w:rPr>
          <w:rFonts w:ascii="Arial" w:hAnsi="Arial" w:cs="Arial"/>
          <w:color w:val="000000"/>
          <w:sz w:val="24"/>
          <w:szCs w:val="24"/>
        </w:rPr>
      </w:pPr>
      <w:r w:rsidRPr="00A9375B">
        <w:rPr>
          <w:rFonts w:ascii="Arial" w:hAnsi="Arial" w:cs="Arial"/>
          <w:color w:val="000000"/>
          <w:sz w:val="24"/>
          <w:szCs w:val="24"/>
        </w:rPr>
        <w:t>The John Lewis Partnership is the UK's biggest worker cla</w:t>
      </w:r>
      <w:r>
        <w:rPr>
          <w:rFonts w:ascii="Arial" w:hAnsi="Arial" w:cs="Arial"/>
          <w:color w:val="000000"/>
          <w:sz w:val="24"/>
          <w:szCs w:val="24"/>
        </w:rPr>
        <w:t>imed business and parent organis</w:t>
      </w:r>
      <w:r w:rsidRPr="00A9375B">
        <w:rPr>
          <w:rFonts w:ascii="Arial" w:hAnsi="Arial" w:cs="Arial"/>
          <w:color w:val="000000"/>
          <w:sz w:val="24"/>
          <w:szCs w:val="24"/>
        </w:rPr>
        <w:t xml:space="preserve">ation of two esteemed retail marks, being John Lewis and Partners and Waitrose and Partners, which are possessed in Trust by more than 78,000 Partners (John Lewis, 2021). </w:t>
      </w:r>
    </w:p>
    <w:p w:rsidR="00A9375B" w:rsidRDefault="00A9375B" w:rsidP="00A9375B">
      <w:pPr>
        <w:shd w:val="clear" w:color="auto" w:fill="FFFFFF"/>
        <w:spacing w:after="150" w:line="360" w:lineRule="auto"/>
        <w:jc w:val="both"/>
        <w:rPr>
          <w:rFonts w:ascii="Arial" w:hAnsi="Arial" w:cs="Arial"/>
          <w:color w:val="000000"/>
          <w:sz w:val="24"/>
          <w:szCs w:val="24"/>
        </w:rPr>
      </w:pPr>
      <w:r w:rsidRPr="00A9375B">
        <w:rPr>
          <w:rFonts w:ascii="Arial" w:hAnsi="Arial" w:cs="Arial"/>
          <w:color w:val="000000"/>
          <w:sz w:val="24"/>
          <w:szCs w:val="24"/>
        </w:rPr>
        <w:t xml:space="preserve">They have 42 John Lewis and Partners shops in addition to one outlet, and 332 Waitrose and Partners shops across the UK, alongside on line shops. They additionally have two worldwide sourcing workplaces, different dissemination communities, cookery schools a substance creation </w:t>
      </w:r>
      <w:proofErr w:type="spellStart"/>
      <w:r w:rsidRPr="00A9375B">
        <w:rPr>
          <w:rFonts w:ascii="Arial" w:hAnsi="Arial" w:cs="Arial"/>
          <w:color w:val="000000"/>
          <w:sz w:val="24"/>
          <w:szCs w:val="24"/>
        </w:rPr>
        <w:t>center</w:t>
      </w:r>
      <w:proofErr w:type="spellEnd"/>
      <w:r w:rsidRPr="00A9375B">
        <w:rPr>
          <w:rFonts w:ascii="Arial" w:hAnsi="Arial" w:cs="Arial"/>
          <w:color w:val="000000"/>
          <w:sz w:val="24"/>
          <w:szCs w:val="24"/>
        </w:rPr>
        <w:t xml:space="preserve"> point, legacy focus and Waitrose and Partners ranch (John Lewis, 2021). </w:t>
      </w:r>
    </w:p>
    <w:p w:rsidR="005C647A" w:rsidRDefault="005C647A" w:rsidP="005C647A">
      <w:pPr>
        <w:shd w:val="clear" w:color="auto" w:fill="FFFFFF"/>
        <w:spacing w:after="150" w:line="360" w:lineRule="auto"/>
        <w:jc w:val="both"/>
        <w:rPr>
          <w:rFonts w:ascii="Arial" w:hAnsi="Arial" w:cs="Arial"/>
          <w:color w:val="000000"/>
          <w:sz w:val="24"/>
          <w:szCs w:val="24"/>
        </w:rPr>
      </w:pPr>
      <w:r w:rsidRPr="00A9375B">
        <w:rPr>
          <w:rFonts w:ascii="Arial" w:hAnsi="Arial" w:cs="Arial"/>
          <w:color w:val="000000"/>
          <w:sz w:val="24"/>
          <w:szCs w:val="24"/>
        </w:rPr>
        <w:t xml:space="preserve">The Founder, John </w:t>
      </w:r>
      <w:proofErr w:type="spellStart"/>
      <w:r w:rsidRPr="00A9375B">
        <w:rPr>
          <w:rFonts w:ascii="Arial" w:hAnsi="Arial" w:cs="Arial"/>
          <w:color w:val="000000"/>
          <w:sz w:val="24"/>
          <w:szCs w:val="24"/>
        </w:rPr>
        <w:t>Spedan</w:t>
      </w:r>
      <w:proofErr w:type="spellEnd"/>
      <w:r w:rsidRPr="00A9375B">
        <w:rPr>
          <w:rFonts w:ascii="Arial" w:hAnsi="Arial" w:cs="Arial"/>
          <w:color w:val="000000"/>
          <w:sz w:val="24"/>
          <w:szCs w:val="24"/>
        </w:rPr>
        <w:t xml:space="preserve"> Lewis, started an investigation into a superior method of working together by remembering staff for dynamic on how the business would be run. He set out the standards for how the Company ought to work and delivered a composed Constitution to assist Partners with understanding their privileges and obligations as co-proprietors (John Lewis, 2021). </w:t>
      </w:r>
    </w:p>
    <w:p w:rsidR="00FD0DBA" w:rsidRDefault="00FD0DBA" w:rsidP="005C647A">
      <w:pPr>
        <w:shd w:val="clear" w:color="auto" w:fill="FFFFFF"/>
        <w:spacing w:after="150" w:line="360" w:lineRule="auto"/>
        <w:jc w:val="both"/>
        <w:rPr>
          <w:rFonts w:ascii="Arial" w:hAnsi="Arial" w:cs="Arial"/>
          <w:color w:val="000000"/>
          <w:sz w:val="24"/>
          <w:szCs w:val="24"/>
        </w:rPr>
      </w:pPr>
    </w:p>
    <w:p w:rsidR="00FD0DBA" w:rsidRPr="00973827" w:rsidRDefault="00FD0DBA" w:rsidP="00FD0DBA">
      <w:pPr>
        <w:shd w:val="clear" w:color="auto" w:fill="FFFFFF"/>
        <w:spacing w:after="150" w:line="360" w:lineRule="auto"/>
        <w:jc w:val="both"/>
        <w:rPr>
          <w:rFonts w:ascii="Arial" w:hAnsi="Arial" w:cs="Arial"/>
          <w:color w:val="000000"/>
          <w:sz w:val="24"/>
          <w:szCs w:val="24"/>
        </w:rPr>
      </w:pPr>
      <w:proofErr w:type="spellStart"/>
      <w:r w:rsidRPr="00A9375B">
        <w:rPr>
          <w:rFonts w:ascii="Arial" w:hAnsi="Arial" w:cs="Arial"/>
          <w:color w:val="000000"/>
          <w:sz w:val="24"/>
          <w:szCs w:val="24"/>
        </w:rPr>
        <w:t>Spedan</w:t>
      </w:r>
      <w:proofErr w:type="spellEnd"/>
      <w:r w:rsidRPr="00A9375B">
        <w:rPr>
          <w:rFonts w:ascii="Arial" w:hAnsi="Arial" w:cs="Arial"/>
          <w:color w:val="000000"/>
          <w:sz w:val="24"/>
          <w:szCs w:val="24"/>
        </w:rPr>
        <w:t xml:space="preserve"> Lewis needed to make a method of working together that was both business, permitting it to move rapidly and stay ahead in a profoundly serious industry, and popularity based, giving each Partner a voice in the business they co-own. In October 2020 they divulged their five-year, self-subsidizing, Partnership Plan. It positions Waitrose and John Lewis as the go-to brands for clients who need quality, worth and maintainability (John Lewis, 2021).</w:t>
      </w:r>
    </w:p>
    <w:p w:rsidR="00FA6352" w:rsidRPr="00973827" w:rsidRDefault="00FD0DBA" w:rsidP="00B30124">
      <w:pPr>
        <w:pStyle w:val="Heading4"/>
        <w:shd w:val="clear" w:color="auto" w:fill="FFFFFF"/>
        <w:spacing w:before="0" w:beforeAutospacing="0" w:after="0" w:afterAutospacing="0" w:line="360" w:lineRule="auto"/>
        <w:jc w:val="both"/>
        <w:rPr>
          <w:rFonts w:ascii="Arial" w:hAnsi="Arial" w:cs="Arial"/>
          <w:b w:val="0"/>
        </w:rPr>
      </w:pPr>
      <w:r>
        <w:rPr>
          <w:rFonts w:ascii="Arial" w:hAnsi="Arial" w:cs="Arial"/>
          <w:b w:val="0"/>
        </w:rPr>
        <w:t>T</w:t>
      </w:r>
      <w:r w:rsidR="0086726C" w:rsidRPr="00973827">
        <w:rPr>
          <w:rFonts w:ascii="Arial" w:hAnsi="Arial" w:cs="Arial"/>
          <w:b w:val="0"/>
        </w:rPr>
        <w:t>he structure consists of</w:t>
      </w:r>
      <w:r w:rsidR="00FA6352" w:rsidRPr="00973827">
        <w:rPr>
          <w:rFonts w:ascii="Arial" w:hAnsi="Arial" w:cs="Arial"/>
          <w:b w:val="0"/>
        </w:rPr>
        <w:t>:-</w:t>
      </w:r>
    </w:p>
    <w:p w:rsidR="00FA6352" w:rsidRPr="00973827" w:rsidRDefault="00FA6352" w:rsidP="00B30124">
      <w:pPr>
        <w:pStyle w:val="Heading4"/>
        <w:shd w:val="clear" w:color="auto" w:fill="FFFFFF"/>
        <w:spacing w:before="0" w:beforeAutospacing="0" w:after="0" w:afterAutospacing="0" w:line="360" w:lineRule="auto"/>
        <w:jc w:val="both"/>
        <w:rPr>
          <w:rFonts w:ascii="Arial" w:hAnsi="Arial" w:cs="Arial"/>
          <w:b w:val="0"/>
        </w:rPr>
      </w:pPr>
    </w:p>
    <w:p w:rsidR="00FA6352" w:rsidRPr="00973827" w:rsidRDefault="0086726C" w:rsidP="00B30124">
      <w:pPr>
        <w:pStyle w:val="Heading4"/>
        <w:numPr>
          <w:ilvl w:val="0"/>
          <w:numId w:val="9"/>
        </w:numPr>
        <w:shd w:val="clear" w:color="auto" w:fill="FFFFFF"/>
        <w:spacing w:before="0" w:beforeAutospacing="0" w:after="0" w:afterAutospacing="0" w:line="360" w:lineRule="auto"/>
        <w:jc w:val="both"/>
        <w:rPr>
          <w:rFonts w:ascii="Arial" w:hAnsi="Arial" w:cs="Arial"/>
          <w:b w:val="0"/>
        </w:rPr>
      </w:pPr>
      <w:r w:rsidRPr="00973827">
        <w:rPr>
          <w:rFonts w:ascii="Arial" w:hAnsi="Arial" w:cs="Arial"/>
          <w:b w:val="0"/>
        </w:rPr>
        <w:t>6 Executive Director</w:t>
      </w:r>
      <w:r w:rsidR="00333E4B" w:rsidRPr="00973827">
        <w:rPr>
          <w:rFonts w:ascii="Arial" w:hAnsi="Arial" w:cs="Arial"/>
          <w:b w:val="0"/>
        </w:rPr>
        <w:t>s</w:t>
      </w:r>
    </w:p>
    <w:p w:rsidR="00FA6352" w:rsidRPr="00973827" w:rsidRDefault="00FA6352" w:rsidP="00B30124">
      <w:pPr>
        <w:pStyle w:val="Heading4"/>
        <w:numPr>
          <w:ilvl w:val="0"/>
          <w:numId w:val="9"/>
        </w:numPr>
        <w:shd w:val="clear" w:color="auto" w:fill="FFFFFF"/>
        <w:spacing w:before="0" w:beforeAutospacing="0" w:after="0" w:afterAutospacing="0" w:line="360" w:lineRule="auto"/>
        <w:jc w:val="both"/>
        <w:rPr>
          <w:rFonts w:ascii="Arial" w:hAnsi="Arial" w:cs="Arial"/>
          <w:b w:val="0"/>
        </w:rPr>
      </w:pPr>
      <w:r w:rsidRPr="00973827">
        <w:rPr>
          <w:rFonts w:ascii="Arial" w:hAnsi="Arial" w:cs="Arial"/>
          <w:b w:val="0"/>
        </w:rPr>
        <w:t>Chairman</w:t>
      </w:r>
    </w:p>
    <w:p w:rsidR="00FA6352" w:rsidRPr="00973827" w:rsidRDefault="00FA6352" w:rsidP="00B30124">
      <w:pPr>
        <w:pStyle w:val="Heading4"/>
        <w:numPr>
          <w:ilvl w:val="0"/>
          <w:numId w:val="9"/>
        </w:numPr>
        <w:shd w:val="clear" w:color="auto" w:fill="FFFFFF"/>
        <w:spacing w:before="0" w:beforeAutospacing="0" w:after="0" w:afterAutospacing="0" w:line="360" w:lineRule="auto"/>
        <w:jc w:val="both"/>
        <w:rPr>
          <w:rFonts w:ascii="Arial" w:hAnsi="Arial" w:cs="Arial"/>
          <w:b w:val="0"/>
        </w:rPr>
      </w:pPr>
      <w:r w:rsidRPr="00973827">
        <w:rPr>
          <w:rFonts w:ascii="Arial" w:hAnsi="Arial" w:cs="Arial"/>
          <w:b w:val="0"/>
        </w:rPr>
        <w:t>Deputy Chairman</w:t>
      </w:r>
      <w:r w:rsidR="00333E4B" w:rsidRPr="00973827">
        <w:rPr>
          <w:rFonts w:ascii="Arial" w:hAnsi="Arial" w:cs="Arial"/>
          <w:b w:val="0"/>
        </w:rPr>
        <w:t xml:space="preserve"> </w:t>
      </w:r>
    </w:p>
    <w:p w:rsidR="00FA6352" w:rsidRPr="00973827" w:rsidRDefault="008639C5" w:rsidP="00B30124">
      <w:pPr>
        <w:pStyle w:val="Heading4"/>
        <w:numPr>
          <w:ilvl w:val="0"/>
          <w:numId w:val="9"/>
        </w:numPr>
        <w:shd w:val="clear" w:color="auto" w:fill="FFFFFF"/>
        <w:spacing w:before="0" w:beforeAutospacing="0" w:after="0" w:afterAutospacing="0" w:line="360" w:lineRule="auto"/>
        <w:jc w:val="both"/>
        <w:rPr>
          <w:rFonts w:ascii="Arial" w:hAnsi="Arial" w:cs="Arial"/>
          <w:b w:val="0"/>
        </w:rPr>
      </w:pPr>
      <w:r w:rsidRPr="00973827">
        <w:rPr>
          <w:rFonts w:ascii="Arial" w:hAnsi="Arial" w:cs="Arial"/>
          <w:b w:val="0"/>
        </w:rPr>
        <w:t>3 Elected D</w:t>
      </w:r>
      <w:r w:rsidR="00FA6352" w:rsidRPr="00973827">
        <w:rPr>
          <w:rFonts w:ascii="Arial" w:hAnsi="Arial" w:cs="Arial"/>
          <w:b w:val="0"/>
        </w:rPr>
        <w:t>irectors</w:t>
      </w:r>
    </w:p>
    <w:p w:rsidR="00FA6352" w:rsidRPr="00973827" w:rsidRDefault="00FA6352" w:rsidP="00B30124">
      <w:pPr>
        <w:pStyle w:val="Heading4"/>
        <w:numPr>
          <w:ilvl w:val="0"/>
          <w:numId w:val="9"/>
        </w:numPr>
        <w:shd w:val="clear" w:color="auto" w:fill="FFFFFF"/>
        <w:spacing w:before="0" w:beforeAutospacing="0" w:after="0" w:afterAutospacing="0" w:line="360" w:lineRule="auto"/>
        <w:jc w:val="both"/>
        <w:rPr>
          <w:rFonts w:ascii="Arial" w:hAnsi="Arial" w:cs="Arial"/>
          <w:b w:val="0"/>
        </w:rPr>
      </w:pPr>
      <w:r w:rsidRPr="00973827">
        <w:rPr>
          <w:rFonts w:ascii="Arial" w:hAnsi="Arial" w:cs="Arial"/>
          <w:b w:val="0"/>
        </w:rPr>
        <w:t xml:space="preserve">2 </w:t>
      </w:r>
      <w:proofErr w:type="spellStart"/>
      <w:r w:rsidRPr="00973827">
        <w:rPr>
          <w:rFonts w:ascii="Arial" w:hAnsi="Arial" w:cs="Arial"/>
          <w:b w:val="0"/>
        </w:rPr>
        <w:t>N</w:t>
      </w:r>
      <w:r w:rsidR="00333E4B" w:rsidRPr="00973827">
        <w:rPr>
          <w:rFonts w:ascii="Arial" w:hAnsi="Arial" w:cs="Arial"/>
          <w:b w:val="0"/>
        </w:rPr>
        <w:t>on Executiv</w:t>
      </w:r>
      <w:r w:rsidRPr="00973827">
        <w:rPr>
          <w:rFonts w:ascii="Arial" w:hAnsi="Arial" w:cs="Arial"/>
          <w:b w:val="0"/>
        </w:rPr>
        <w:t>e</w:t>
      </w:r>
      <w:proofErr w:type="spellEnd"/>
      <w:r w:rsidRPr="00973827">
        <w:rPr>
          <w:rFonts w:ascii="Arial" w:hAnsi="Arial" w:cs="Arial"/>
          <w:b w:val="0"/>
        </w:rPr>
        <w:t xml:space="preserve"> Directors</w:t>
      </w:r>
    </w:p>
    <w:p w:rsidR="00FA6352" w:rsidRPr="00973827" w:rsidRDefault="00FA6352" w:rsidP="00B30124">
      <w:pPr>
        <w:pStyle w:val="Heading4"/>
        <w:shd w:val="clear" w:color="auto" w:fill="FFFFFF"/>
        <w:spacing w:before="0" w:beforeAutospacing="0" w:after="0" w:afterAutospacing="0" w:line="360" w:lineRule="auto"/>
        <w:jc w:val="both"/>
        <w:rPr>
          <w:rFonts w:ascii="Arial" w:hAnsi="Arial" w:cs="Arial"/>
          <w:b w:val="0"/>
        </w:rPr>
      </w:pPr>
    </w:p>
    <w:p w:rsidR="00D449E2" w:rsidRPr="00973827" w:rsidRDefault="00333E4B" w:rsidP="00B30124">
      <w:pPr>
        <w:pStyle w:val="Heading4"/>
        <w:shd w:val="clear" w:color="auto" w:fill="FFFFFF"/>
        <w:spacing w:before="0" w:beforeAutospacing="0" w:after="0" w:afterAutospacing="0" w:line="360" w:lineRule="auto"/>
        <w:jc w:val="both"/>
        <w:rPr>
          <w:rFonts w:ascii="Arial" w:hAnsi="Arial" w:cs="Arial"/>
          <w:b w:val="0"/>
          <w:bCs w:val="0"/>
          <w:caps/>
          <w:color w:val="000000"/>
          <w:spacing w:val="30"/>
        </w:rPr>
      </w:pPr>
      <w:r w:rsidRPr="00973827">
        <w:rPr>
          <w:rFonts w:ascii="Arial" w:hAnsi="Arial" w:cs="Arial"/>
          <w:b w:val="0"/>
        </w:rPr>
        <w:t>There is a Nominations Committee suppor</w:t>
      </w:r>
      <w:r w:rsidR="00544081" w:rsidRPr="00973827">
        <w:rPr>
          <w:rFonts w:ascii="Arial" w:hAnsi="Arial" w:cs="Arial"/>
          <w:b w:val="0"/>
        </w:rPr>
        <w:t>t</w:t>
      </w:r>
      <w:r w:rsidRPr="00973827">
        <w:rPr>
          <w:rFonts w:ascii="Arial" w:hAnsi="Arial" w:cs="Arial"/>
          <w:b w:val="0"/>
        </w:rPr>
        <w:t xml:space="preserve">ing the </w:t>
      </w:r>
      <w:r w:rsidR="003A54C6" w:rsidRPr="00973827">
        <w:rPr>
          <w:rFonts w:ascii="Arial" w:hAnsi="Arial" w:cs="Arial"/>
          <w:b w:val="0"/>
        </w:rPr>
        <w:t>chairperson</w:t>
      </w:r>
      <w:r w:rsidRPr="00973827">
        <w:rPr>
          <w:rFonts w:ascii="Arial" w:hAnsi="Arial" w:cs="Arial"/>
          <w:b w:val="0"/>
        </w:rPr>
        <w:t xml:space="preserve"> in succession plans, talent to provide skills and expertise for the partnership board, appointments to the Partnership board. The Audit and Risk Committee is responsible to the Board for annual report and accounts, external and internal audit activities, risk management and internal control. The Remuneration Committee has oversight </w:t>
      </w:r>
      <w:r w:rsidR="00602BBD" w:rsidRPr="00973827">
        <w:rPr>
          <w:rFonts w:ascii="Arial" w:hAnsi="Arial" w:cs="Arial"/>
          <w:b w:val="0"/>
        </w:rPr>
        <w:t>of the pay policy. The policy aims to attract, retain an</w:t>
      </w:r>
      <w:r w:rsidR="00813C34" w:rsidRPr="00973827">
        <w:rPr>
          <w:rFonts w:ascii="Arial" w:hAnsi="Arial" w:cs="Arial"/>
          <w:b w:val="0"/>
        </w:rPr>
        <w:t>d motivate executive management (</w:t>
      </w:r>
      <w:r w:rsidR="00FB1642">
        <w:rPr>
          <w:rFonts w:ascii="Arial" w:hAnsi="Arial" w:cs="Arial"/>
          <w:b w:val="0"/>
        </w:rPr>
        <w:t>John Lewis, 2021)</w:t>
      </w:r>
      <w:r w:rsidR="00813C34" w:rsidRPr="00973827">
        <w:rPr>
          <w:rFonts w:ascii="Arial" w:hAnsi="Arial" w:cs="Arial"/>
          <w:b w:val="0"/>
        </w:rPr>
        <w:t>.</w:t>
      </w:r>
    </w:p>
    <w:p w:rsidR="0038626A" w:rsidRPr="00973827" w:rsidRDefault="0038626A" w:rsidP="00B30124">
      <w:pPr>
        <w:spacing w:after="0" w:line="360" w:lineRule="auto"/>
        <w:jc w:val="both"/>
        <w:rPr>
          <w:rFonts w:ascii="Arial" w:hAnsi="Arial" w:cs="Arial"/>
          <w:sz w:val="24"/>
          <w:szCs w:val="24"/>
        </w:rPr>
      </w:pPr>
    </w:p>
    <w:p w:rsidR="004778C1" w:rsidRPr="00973827" w:rsidRDefault="004B1CE4" w:rsidP="00B30124">
      <w:pPr>
        <w:spacing w:after="0" w:line="360" w:lineRule="auto"/>
        <w:jc w:val="both"/>
        <w:rPr>
          <w:rFonts w:ascii="Arial" w:hAnsi="Arial" w:cs="Arial"/>
          <w:sz w:val="24"/>
          <w:szCs w:val="24"/>
        </w:rPr>
      </w:pPr>
      <w:r w:rsidRPr="00973827">
        <w:rPr>
          <w:rFonts w:ascii="Arial" w:hAnsi="Arial" w:cs="Arial"/>
          <w:sz w:val="24"/>
          <w:szCs w:val="24"/>
        </w:rPr>
        <w:t xml:space="preserve">The Public Sector, </w:t>
      </w:r>
      <w:r w:rsidR="004778C1" w:rsidRPr="00973827">
        <w:rPr>
          <w:rFonts w:ascii="Arial" w:hAnsi="Arial" w:cs="Arial"/>
          <w:sz w:val="24"/>
          <w:szCs w:val="24"/>
        </w:rPr>
        <w:t xml:space="preserve">some being public administrations suppliers, local government offices, are to a great extent, if not entirely supported by the </w:t>
      </w:r>
      <w:r w:rsidR="003A54C6" w:rsidRPr="00973827">
        <w:rPr>
          <w:rFonts w:ascii="Arial" w:hAnsi="Arial" w:cs="Arial"/>
          <w:sz w:val="24"/>
          <w:szCs w:val="24"/>
        </w:rPr>
        <w:t>taxpayer</w:t>
      </w:r>
      <w:r w:rsidR="004778C1" w:rsidRPr="00973827">
        <w:rPr>
          <w:rFonts w:ascii="Arial" w:hAnsi="Arial" w:cs="Arial"/>
          <w:sz w:val="24"/>
          <w:szCs w:val="24"/>
        </w:rPr>
        <w:t xml:space="preserve">. With subject to a level of public responsibility, by being straightforwardly or in a roundabout way overseen by chosen authorities, for example, </w:t>
      </w:r>
      <w:r w:rsidR="00693D24" w:rsidRPr="00973827">
        <w:rPr>
          <w:rFonts w:ascii="Arial" w:hAnsi="Arial" w:cs="Arial"/>
          <w:sz w:val="24"/>
          <w:szCs w:val="24"/>
        </w:rPr>
        <w:t>members of parliament</w:t>
      </w:r>
      <w:r w:rsidR="004778C1" w:rsidRPr="00973827">
        <w:rPr>
          <w:rFonts w:ascii="Arial" w:hAnsi="Arial" w:cs="Arial"/>
          <w:sz w:val="24"/>
          <w:szCs w:val="24"/>
        </w:rPr>
        <w:t xml:space="preserve">, or </w:t>
      </w:r>
      <w:r w:rsidR="00693D24" w:rsidRPr="00973827">
        <w:rPr>
          <w:rFonts w:ascii="Arial" w:hAnsi="Arial" w:cs="Arial"/>
          <w:sz w:val="24"/>
          <w:szCs w:val="24"/>
        </w:rPr>
        <w:t>council officials</w:t>
      </w:r>
      <w:r w:rsidR="004778C1" w:rsidRPr="00973827">
        <w:rPr>
          <w:rFonts w:ascii="Arial" w:hAnsi="Arial" w:cs="Arial"/>
          <w:sz w:val="24"/>
          <w:szCs w:val="24"/>
        </w:rPr>
        <w:t xml:space="preserve"> (T</w:t>
      </w:r>
      <w:r w:rsidR="00985945" w:rsidRPr="00973827">
        <w:rPr>
          <w:rFonts w:ascii="Arial" w:hAnsi="Arial" w:cs="Arial"/>
          <w:sz w:val="24"/>
          <w:szCs w:val="24"/>
        </w:rPr>
        <w:t xml:space="preserve">aylor and </w:t>
      </w:r>
      <w:proofErr w:type="spellStart"/>
      <w:r w:rsidR="00985945" w:rsidRPr="00973827">
        <w:rPr>
          <w:rFonts w:ascii="Arial" w:hAnsi="Arial" w:cs="Arial"/>
          <w:sz w:val="24"/>
          <w:szCs w:val="24"/>
        </w:rPr>
        <w:t>Woodhams</w:t>
      </w:r>
      <w:proofErr w:type="spellEnd"/>
      <w:r w:rsidR="00985945" w:rsidRPr="00973827">
        <w:rPr>
          <w:rFonts w:ascii="Arial" w:hAnsi="Arial" w:cs="Arial"/>
          <w:sz w:val="24"/>
          <w:szCs w:val="24"/>
        </w:rPr>
        <w:t>, (2016a, p.46</w:t>
      </w:r>
      <w:r w:rsidR="004778C1" w:rsidRPr="00973827">
        <w:rPr>
          <w:rFonts w:ascii="Arial" w:hAnsi="Arial" w:cs="Arial"/>
          <w:sz w:val="24"/>
          <w:szCs w:val="24"/>
        </w:rPr>
        <w:t>).</w:t>
      </w:r>
    </w:p>
    <w:p w:rsidR="004C7A0A" w:rsidRPr="00973827" w:rsidRDefault="004C7A0A" w:rsidP="00B30124">
      <w:pPr>
        <w:spacing w:after="0" w:line="360" w:lineRule="auto"/>
        <w:jc w:val="both"/>
        <w:rPr>
          <w:rFonts w:ascii="Arial" w:hAnsi="Arial" w:cs="Arial"/>
          <w:sz w:val="24"/>
          <w:szCs w:val="24"/>
        </w:rPr>
      </w:pPr>
    </w:p>
    <w:p w:rsidR="00AF1B7C" w:rsidRPr="00973827" w:rsidRDefault="00940DC2" w:rsidP="00B30124">
      <w:pPr>
        <w:spacing w:after="0" w:line="360" w:lineRule="auto"/>
        <w:jc w:val="both"/>
        <w:rPr>
          <w:rFonts w:ascii="Arial" w:hAnsi="Arial" w:cs="Arial"/>
          <w:sz w:val="24"/>
          <w:szCs w:val="24"/>
        </w:rPr>
      </w:pPr>
      <w:r w:rsidRPr="00973827">
        <w:rPr>
          <w:rFonts w:ascii="Arial" w:hAnsi="Arial" w:cs="Arial"/>
          <w:sz w:val="24"/>
          <w:szCs w:val="24"/>
        </w:rPr>
        <w:t xml:space="preserve">Bach (2010, p563 in Taylor &amp; </w:t>
      </w:r>
      <w:proofErr w:type="spellStart"/>
      <w:r w:rsidRPr="00973827">
        <w:rPr>
          <w:rFonts w:ascii="Arial" w:hAnsi="Arial" w:cs="Arial"/>
          <w:sz w:val="24"/>
          <w:szCs w:val="24"/>
        </w:rPr>
        <w:t>Woodhams</w:t>
      </w:r>
      <w:proofErr w:type="spellEnd"/>
      <w:r w:rsidRPr="00973827">
        <w:rPr>
          <w:rFonts w:ascii="Arial" w:hAnsi="Arial" w:cs="Arial"/>
          <w:sz w:val="24"/>
          <w:szCs w:val="24"/>
        </w:rPr>
        <w:t>, (2016</w:t>
      </w:r>
      <w:r w:rsidR="00985945" w:rsidRPr="00973827">
        <w:rPr>
          <w:rFonts w:ascii="Arial" w:hAnsi="Arial" w:cs="Arial"/>
          <w:sz w:val="24"/>
          <w:szCs w:val="24"/>
        </w:rPr>
        <w:t>a</w:t>
      </w:r>
      <w:r w:rsidRPr="00973827">
        <w:rPr>
          <w:rFonts w:ascii="Arial" w:hAnsi="Arial" w:cs="Arial"/>
          <w:sz w:val="24"/>
          <w:szCs w:val="24"/>
        </w:rPr>
        <w:t>) p.47) highlights that t</w:t>
      </w:r>
      <w:r w:rsidR="004C7A0A" w:rsidRPr="00973827">
        <w:rPr>
          <w:rFonts w:ascii="Arial" w:hAnsi="Arial" w:cs="Arial"/>
          <w:sz w:val="24"/>
          <w:szCs w:val="24"/>
        </w:rPr>
        <w:t xml:space="preserve">here are a number of features which </w:t>
      </w:r>
      <w:r w:rsidR="00AF1B7C" w:rsidRPr="00973827">
        <w:rPr>
          <w:rFonts w:ascii="Arial" w:hAnsi="Arial" w:cs="Arial"/>
          <w:sz w:val="24"/>
          <w:szCs w:val="24"/>
        </w:rPr>
        <w:t>separate HRM in public sector from private associations is that work choices are 'subject to levels of public' responsibility and straightforwardness.</w:t>
      </w:r>
    </w:p>
    <w:p w:rsidR="00EA48FF" w:rsidRPr="00973827" w:rsidRDefault="00EA48FF" w:rsidP="00B30124">
      <w:pPr>
        <w:spacing w:after="0" w:line="360" w:lineRule="auto"/>
        <w:jc w:val="both"/>
        <w:rPr>
          <w:rFonts w:ascii="Arial" w:hAnsi="Arial" w:cs="Arial"/>
          <w:sz w:val="24"/>
          <w:szCs w:val="24"/>
        </w:rPr>
      </w:pPr>
    </w:p>
    <w:p w:rsidR="00EA48FF" w:rsidRPr="00973827" w:rsidRDefault="0004401B" w:rsidP="00B30124">
      <w:pPr>
        <w:spacing w:after="0" w:line="360" w:lineRule="auto"/>
        <w:jc w:val="both"/>
        <w:rPr>
          <w:rFonts w:ascii="Arial" w:hAnsi="Arial" w:cs="Arial"/>
          <w:sz w:val="24"/>
          <w:szCs w:val="24"/>
        </w:rPr>
      </w:pPr>
      <w:r w:rsidRPr="00973827">
        <w:rPr>
          <w:rFonts w:ascii="Arial" w:hAnsi="Arial" w:cs="Arial"/>
          <w:sz w:val="24"/>
          <w:szCs w:val="24"/>
        </w:rPr>
        <w:t xml:space="preserve">Hywel Dda University Health Board is a National Health </w:t>
      </w:r>
      <w:r w:rsidR="00681C03" w:rsidRPr="00973827">
        <w:rPr>
          <w:rFonts w:ascii="Arial" w:hAnsi="Arial" w:cs="Arial"/>
          <w:sz w:val="24"/>
          <w:szCs w:val="24"/>
        </w:rPr>
        <w:t>Service</w:t>
      </w:r>
      <w:r w:rsidRPr="00973827">
        <w:rPr>
          <w:rFonts w:ascii="Arial" w:hAnsi="Arial" w:cs="Arial"/>
          <w:sz w:val="24"/>
          <w:szCs w:val="24"/>
        </w:rPr>
        <w:t>.</w:t>
      </w:r>
      <w:r w:rsidR="00681C03" w:rsidRPr="00973827">
        <w:rPr>
          <w:rFonts w:ascii="Arial" w:hAnsi="Arial" w:cs="Arial"/>
          <w:sz w:val="24"/>
          <w:szCs w:val="24"/>
        </w:rPr>
        <w:t xml:space="preserve"> There are 4 hospital sites </w:t>
      </w:r>
      <w:proofErr w:type="spellStart"/>
      <w:r w:rsidR="00681C03" w:rsidRPr="00973827">
        <w:rPr>
          <w:rFonts w:ascii="Arial" w:hAnsi="Arial" w:cs="Arial"/>
          <w:sz w:val="24"/>
          <w:szCs w:val="24"/>
        </w:rPr>
        <w:t>Bronglais</w:t>
      </w:r>
      <w:proofErr w:type="spellEnd"/>
      <w:r w:rsidR="00681C03" w:rsidRPr="00973827">
        <w:rPr>
          <w:rFonts w:ascii="Arial" w:hAnsi="Arial" w:cs="Arial"/>
          <w:sz w:val="24"/>
          <w:szCs w:val="24"/>
        </w:rPr>
        <w:t>, Prince Philip, and Withybush, there are also commu</w:t>
      </w:r>
      <w:r w:rsidR="00813C34" w:rsidRPr="00973827">
        <w:rPr>
          <w:rFonts w:ascii="Arial" w:hAnsi="Arial" w:cs="Arial"/>
          <w:sz w:val="24"/>
          <w:szCs w:val="24"/>
        </w:rPr>
        <w:t>nity sites, clinics and centres (HDUHB).</w:t>
      </w:r>
    </w:p>
    <w:p w:rsidR="002130CB" w:rsidRPr="00973827" w:rsidRDefault="002130CB" w:rsidP="00B30124">
      <w:pPr>
        <w:spacing w:after="0" w:line="360" w:lineRule="auto"/>
        <w:jc w:val="both"/>
        <w:rPr>
          <w:rFonts w:ascii="Arial" w:hAnsi="Arial" w:cs="Arial"/>
          <w:sz w:val="24"/>
          <w:szCs w:val="24"/>
        </w:rPr>
      </w:pPr>
    </w:p>
    <w:p w:rsidR="00B22254" w:rsidRPr="00973827" w:rsidRDefault="002130CB" w:rsidP="00B30124">
      <w:pPr>
        <w:spacing w:after="0" w:line="360" w:lineRule="auto"/>
        <w:jc w:val="both"/>
        <w:rPr>
          <w:rFonts w:ascii="Arial" w:hAnsi="Arial" w:cs="Arial"/>
          <w:sz w:val="24"/>
          <w:szCs w:val="24"/>
        </w:rPr>
      </w:pPr>
      <w:r w:rsidRPr="00973827">
        <w:rPr>
          <w:rFonts w:ascii="Arial" w:hAnsi="Arial" w:cs="Arial"/>
          <w:sz w:val="24"/>
          <w:szCs w:val="24"/>
        </w:rPr>
        <w:t>The structure consists</w:t>
      </w:r>
      <w:proofErr w:type="gramStart"/>
      <w:r w:rsidR="00B22254" w:rsidRPr="00973827">
        <w:rPr>
          <w:rFonts w:ascii="Arial" w:hAnsi="Arial" w:cs="Arial"/>
          <w:sz w:val="24"/>
          <w:szCs w:val="24"/>
        </w:rPr>
        <w:t>:-</w:t>
      </w:r>
      <w:proofErr w:type="gramEnd"/>
      <w:r w:rsidR="00E8281A" w:rsidRPr="00973827">
        <w:rPr>
          <w:rFonts w:ascii="Arial" w:hAnsi="Arial" w:cs="Arial"/>
          <w:sz w:val="24"/>
          <w:szCs w:val="24"/>
        </w:rPr>
        <w:t xml:space="preserve"> </w:t>
      </w:r>
      <w:r w:rsidR="00E8281A" w:rsidRPr="00973827">
        <w:rPr>
          <w:rFonts w:ascii="Arial" w:hAnsi="Arial" w:cs="Arial"/>
          <w:color w:val="212529"/>
          <w:sz w:val="24"/>
          <w:szCs w:val="24"/>
          <w:lang w:val="en"/>
        </w:rPr>
        <w:t>(HDUHB)</w:t>
      </w:r>
    </w:p>
    <w:p w:rsidR="00FA6352" w:rsidRPr="00973827" w:rsidRDefault="00FA6352" w:rsidP="00B30124">
      <w:pPr>
        <w:spacing w:after="0" w:line="360" w:lineRule="auto"/>
        <w:jc w:val="both"/>
        <w:rPr>
          <w:rFonts w:ascii="Arial" w:hAnsi="Arial" w:cs="Arial"/>
          <w:sz w:val="24"/>
          <w:szCs w:val="24"/>
        </w:rPr>
      </w:pP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sz w:val="24"/>
          <w:szCs w:val="24"/>
        </w:rPr>
        <w:t>Chief Executive</w:t>
      </w:r>
    </w:p>
    <w:p w:rsidR="00FA6352"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sz w:val="24"/>
          <w:szCs w:val="24"/>
        </w:rPr>
        <w:t>Chair</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sz w:val="24"/>
          <w:szCs w:val="24"/>
        </w:rPr>
        <w:t>Vice Chair</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sz w:val="24"/>
          <w:szCs w:val="24"/>
        </w:rPr>
        <w:t>Board Secretary</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Deputy Chief Executive and Executive Medical Director</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Director of Finance</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Director of Nursing, Quality and Patient Experience</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 xml:space="preserve">Director of Operations </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Director Of Planning, Performance and Commissioning</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Director of Primary Care, Community and Long Term Care</w:t>
      </w:r>
    </w:p>
    <w:p w:rsidR="00B22254" w:rsidRPr="00973827" w:rsidRDefault="002130CB" w:rsidP="00B30124">
      <w:pPr>
        <w:pStyle w:val="ListParagraph"/>
        <w:numPr>
          <w:ilvl w:val="0"/>
          <w:numId w:val="10"/>
        </w:num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 xml:space="preserve">Director of Public Health, Director of Therapies and Health Science </w:t>
      </w:r>
    </w:p>
    <w:p w:rsidR="00B22254"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Director of Workforc</w:t>
      </w:r>
      <w:r w:rsidR="00E8281A" w:rsidRPr="00DA75B0">
        <w:rPr>
          <w:rFonts w:ascii="Arial" w:hAnsi="Arial" w:cs="Arial"/>
          <w:color w:val="212529"/>
          <w:sz w:val="24"/>
          <w:szCs w:val="24"/>
          <w:lang w:val="en"/>
        </w:rPr>
        <w:t>e and Organisational Development</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3 x, Independent Member – Community</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Independent Member - Finance Specialist</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 xml:space="preserve">Independent Member - Information Technology </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 xml:space="preserve">Independent Member - Local Government </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 xml:space="preserve">Independent Member - Third Sector </w:t>
      </w:r>
    </w:p>
    <w:p w:rsidR="00FA6352" w:rsidRPr="00DA75B0" w:rsidRDefault="002130CB"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Independent Member - Trade Union</w:t>
      </w:r>
      <w:r w:rsidR="005020A7" w:rsidRPr="00DA75B0">
        <w:rPr>
          <w:rFonts w:ascii="Arial" w:hAnsi="Arial" w:cs="Arial"/>
          <w:color w:val="212529"/>
          <w:sz w:val="24"/>
          <w:szCs w:val="24"/>
          <w:lang w:val="en"/>
        </w:rPr>
        <w:t xml:space="preserve"> </w:t>
      </w:r>
    </w:p>
    <w:p w:rsidR="00FA6352" w:rsidRPr="00DA75B0" w:rsidRDefault="005020A7" w:rsidP="00DA75B0">
      <w:pPr>
        <w:pStyle w:val="ListParagraph"/>
        <w:numPr>
          <w:ilvl w:val="0"/>
          <w:numId w:val="10"/>
        </w:numPr>
        <w:spacing w:after="0" w:line="360" w:lineRule="auto"/>
        <w:jc w:val="both"/>
        <w:rPr>
          <w:rFonts w:ascii="Arial" w:hAnsi="Arial" w:cs="Arial"/>
          <w:color w:val="212529"/>
          <w:sz w:val="24"/>
          <w:szCs w:val="24"/>
          <w:lang w:val="en"/>
        </w:rPr>
      </w:pPr>
      <w:r w:rsidRPr="00DA75B0">
        <w:rPr>
          <w:rFonts w:ascii="Arial" w:hAnsi="Arial" w:cs="Arial"/>
          <w:color w:val="212529"/>
          <w:sz w:val="24"/>
          <w:szCs w:val="24"/>
          <w:lang w:val="en"/>
        </w:rPr>
        <w:t xml:space="preserve">Independent Member – University </w:t>
      </w:r>
    </w:p>
    <w:p w:rsidR="00FA6352" w:rsidRPr="00973827" w:rsidRDefault="00FA6352" w:rsidP="00B30124">
      <w:pPr>
        <w:spacing w:after="0" w:line="360" w:lineRule="auto"/>
        <w:ind w:left="425"/>
        <w:jc w:val="both"/>
        <w:rPr>
          <w:rFonts w:ascii="Arial" w:hAnsi="Arial" w:cs="Arial"/>
          <w:color w:val="212529"/>
          <w:sz w:val="24"/>
          <w:szCs w:val="24"/>
          <w:lang w:val="en"/>
        </w:rPr>
      </w:pPr>
    </w:p>
    <w:p w:rsidR="002130CB" w:rsidRPr="00973827" w:rsidRDefault="005020A7" w:rsidP="00B30124">
      <w:pPr>
        <w:spacing w:after="0" w:line="360" w:lineRule="auto"/>
        <w:jc w:val="both"/>
        <w:rPr>
          <w:rFonts w:ascii="Arial" w:hAnsi="Arial" w:cs="Arial"/>
          <w:color w:val="212529"/>
          <w:sz w:val="24"/>
          <w:szCs w:val="24"/>
          <w:lang w:val="en"/>
        </w:rPr>
      </w:pPr>
      <w:r w:rsidRPr="00973827">
        <w:rPr>
          <w:rFonts w:ascii="Arial" w:hAnsi="Arial" w:cs="Arial"/>
          <w:color w:val="212529"/>
          <w:sz w:val="24"/>
          <w:szCs w:val="24"/>
          <w:lang w:val="en"/>
        </w:rPr>
        <w:t>This is a much larger hierarchy than that of John Lewis.</w:t>
      </w:r>
    </w:p>
    <w:p w:rsidR="003230F7" w:rsidRPr="00973827" w:rsidRDefault="003230F7" w:rsidP="00B30124">
      <w:pPr>
        <w:spacing w:after="0" w:line="360" w:lineRule="auto"/>
        <w:jc w:val="both"/>
        <w:rPr>
          <w:rFonts w:ascii="Arial" w:hAnsi="Arial" w:cs="Arial"/>
          <w:color w:val="212529"/>
          <w:sz w:val="24"/>
          <w:szCs w:val="24"/>
          <w:lang w:val="en"/>
        </w:rPr>
      </w:pPr>
    </w:p>
    <w:p w:rsidR="003230F7" w:rsidRPr="00973827" w:rsidRDefault="003230F7" w:rsidP="00B30124">
      <w:pPr>
        <w:spacing w:after="0" w:line="360" w:lineRule="auto"/>
        <w:jc w:val="both"/>
        <w:rPr>
          <w:rFonts w:ascii="Arial" w:hAnsi="Arial" w:cs="Arial"/>
          <w:sz w:val="24"/>
          <w:szCs w:val="24"/>
        </w:rPr>
      </w:pPr>
      <w:r w:rsidRPr="00973827">
        <w:rPr>
          <w:rFonts w:ascii="Arial" w:hAnsi="Arial" w:cs="Arial"/>
          <w:sz w:val="24"/>
          <w:szCs w:val="24"/>
        </w:rPr>
        <w:t xml:space="preserve">Healthcare in Wales is delivered through a variety of providers, ranging from Local Health Boards and NHS Trusts to community pharmacies and opticians. As a publically funded </w:t>
      </w:r>
      <w:r w:rsidR="003A54C6" w:rsidRPr="00973827">
        <w:rPr>
          <w:rFonts w:ascii="Arial" w:hAnsi="Arial" w:cs="Arial"/>
          <w:sz w:val="24"/>
          <w:szCs w:val="24"/>
        </w:rPr>
        <w:t>service,</w:t>
      </w:r>
      <w:r w:rsidRPr="00973827">
        <w:rPr>
          <w:rFonts w:ascii="Arial" w:hAnsi="Arial" w:cs="Arial"/>
          <w:sz w:val="24"/>
          <w:szCs w:val="24"/>
        </w:rPr>
        <w:t xml:space="preserve"> NHS Wales is subject to </w:t>
      </w:r>
      <w:r w:rsidR="003A54C6" w:rsidRPr="00973827">
        <w:rPr>
          <w:rFonts w:ascii="Arial" w:hAnsi="Arial" w:cs="Arial"/>
          <w:sz w:val="24"/>
          <w:szCs w:val="24"/>
        </w:rPr>
        <w:t>scrutiny</w:t>
      </w:r>
      <w:r w:rsidRPr="00973827">
        <w:rPr>
          <w:rFonts w:ascii="Arial" w:hAnsi="Arial" w:cs="Arial"/>
          <w:sz w:val="24"/>
          <w:szCs w:val="24"/>
        </w:rPr>
        <w:t xml:space="preserve"> in all that it does to deliver health care services. NHS Wales is directly ac</w:t>
      </w:r>
      <w:r w:rsidR="00553B5C" w:rsidRPr="00973827">
        <w:rPr>
          <w:rFonts w:ascii="Arial" w:hAnsi="Arial" w:cs="Arial"/>
          <w:sz w:val="24"/>
          <w:szCs w:val="24"/>
        </w:rPr>
        <w:t xml:space="preserve">countable to the general public. The </w:t>
      </w:r>
      <w:r w:rsidR="00553B5C" w:rsidRPr="00973827">
        <w:rPr>
          <w:rFonts w:ascii="Arial" w:hAnsi="Arial" w:cs="Arial"/>
          <w:sz w:val="24"/>
          <w:szCs w:val="24"/>
        </w:rPr>
        <w:lastRenderedPageBreak/>
        <w:t>main types of local NHS health and social care services are GP Services, Dental Services, Opticians, Pharmacies, Health, Wellbeing and Support, Sexual Health, Accident &amp; Emergency (Health in Wales).</w:t>
      </w:r>
    </w:p>
    <w:p w:rsidR="003230F7" w:rsidRPr="00973827" w:rsidRDefault="003230F7" w:rsidP="00B30124">
      <w:pPr>
        <w:spacing w:after="0" w:line="360" w:lineRule="auto"/>
        <w:jc w:val="both"/>
        <w:rPr>
          <w:rFonts w:ascii="Arial" w:hAnsi="Arial" w:cs="Arial"/>
          <w:sz w:val="24"/>
          <w:szCs w:val="24"/>
        </w:rPr>
      </w:pPr>
    </w:p>
    <w:p w:rsidR="001F4404" w:rsidRPr="00973827" w:rsidRDefault="008563C6" w:rsidP="00B30124">
      <w:pPr>
        <w:spacing w:after="100" w:afterAutospacing="1" w:line="360" w:lineRule="auto"/>
        <w:jc w:val="both"/>
        <w:rPr>
          <w:rFonts w:ascii="Arial" w:eastAsia="Times New Roman" w:hAnsi="Arial" w:cs="Arial"/>
          <w:color w:val="212529"/>
          <w:sz w:val="24"/>
          <w:szCs w:val="24"/>
          <w:lang w:val="en" w:eastAsia="en-GB"/>
        </w:rPr>
      </w:pPr>
      <w:r w:rsidRPr="00973827">
        <w:rPr>
          <w:rFonts w:ascii="Arial" w:hAnsi="Arial" w:cs="Arial"/>
          <w:sz w:val="24"/>
          <w:szCs w:val="24"/>
        </w:rPr>
        <w:t>Within Hywel Dda there are Governance arrangements, business planning and performance Committee (</w:t>
      </w:r>
      <w:r w:rsidRPr="00973827">
        <w:rPr>
          <w:rFonts w:ascii="Arial" w:hAnsi="Arial" w:cs="Arial"/>
          <w:color w:val="212529"/>
          <w:sz w:val="24"/>
          <w:szCs w:val="24"/>
          <w:lang w:val="en"/>
        </w:rPr>
        <w:t>BPPAC), performance targets</w:t>
      </w:r>
      <w:r w:rsidR="001F4404" w:rsidRPr="00973827">
        <w:rPr>
          <w:rFonts w:ascii="Arial" w:hAnsi="Arial" w:cs="Arial"/>
          <w:color w:val="212529"/>
          <w:sz w:val="24"/>
          <w:szCs w:val="24"/>
          <w:lang w:val="en"/>
        </w:rPr>
        <w:t>.</w:t>
      </w:r>
      <w:r w:rsidRPr="00973827">
        <w:rPr>
          <w:rFonts w:ascii="Arial" w:hAnsi="Arial" w:cs="Arial"/>
          <w:color w:val="212529"/>
          <w:sz w:val="24"/>
          <w:szCs w:val="24"/>
          <w:lang w:val="en"/>
        </w:rPr>
        <w:t xml:space="preserve"> </w:t>
      </w:r>
      <w:r w:rsidRPr="00973827">
        <w:rPr>
          <w:rFonts w:ascii="Arial" w:eastAsia="Times New Roman" w:hAnsi="Arial" w:cs="Arial"/>
          <w:color w:val="212529"/>
          <w:sz w:val="24"/>
          <w:szCs w:val="24"/>
          <w:lang w:val="en" w:eastAsia="en-GB"/>
        </w:rPr>
        <w:t>The purpose of the Business Planning and Performance Assurance Committee (BPPAC)</w:t>
      </w:r>
      <w:r w:rsidR="00D2270D" w:rsidRPr="00973827">
        <w:rPr>
          <w:rFonts w:ascii="Arial" w:eastAsia="Times New Roman" w:hAnsi="Arial" w:cs="Arial"/>
          <w:color w:val="212529"/>
          <w:sz w:val="24"/>
          <w:szCs w:val="24"/>
          <w:lang w:val="en" w:eastAsia="en-GB"/>
        </w:rPr>
        <w:t xml:space="preserve"> </w:t>
      </w:r>
      <w:r w:rsidRPr="00973827">
        <w:rPr>
          <w:rFonts w:ascii="Arial" w:eastAsia="Times New Roman" w:hAnsi="Arial" w:cs="Arial"/>
          <w:color w:val="212529"/>
          <w:sz w:val="24"/>
          <w:szCs w:val="24"/>
          <w:lang w:val="en" w:eastAsia="en-GB"/>
        </w:rPr>
        <w:t xml:space="preserve">is to assure the Board on </w:t>
      </w:r>
      <w:r w:rsidR="003C165B" w:rsidRPr="00973827">
        <w:rPr>
          <w:rFonts w:ascii="Arial" w:eastAsia="Times New Roman" w:hAnsi="Arial" w:cs="Arial"/>
          <w:color w:val="212529"/>
          <w:sz w:val="24"/>
          <w:szCs w:val="24"/>
          <w:lang w:val="en" w:eastAsia="en-GB"/>
        </w:rPr>
        <w:t>namely a few being</w:t>
      </w:r>
      <w:r w:rsidR="001F4404" w:rsidRPr="00973827">
        <w:rPr>
          <w:rFonts w:ascii="Arial" w:eastAsia="Times New Roman" w:hAnsi="Arial" w:cs="Arial"/>
          <w:color w:val="212529"/>
          <w:sz w:val="24"/>
          <w:szCs w:val="24"/>
          <w:lang w:val="en" w:eastAsia="en-GB"/>
        </w:rPr>
        <w:t>;</w:t>
      </w:r>
      <w:r w:rsidR="003C165B" w:rsidRPr="00973827">
        <w:rPr>
          <w:rFonts w:ascii="Arial" w:eastAsia="Times New Roman" w:hAnsi="Arial" w:cs="Arial"/>
          <w:color w:val="212529"/>
          <w:sz w:val="24"/>
          <w:szCs w:val="24"/>
          <w:lang w:val="en" w:eastAsia="en-GB"/>
        </w:rPr>
        <w:t xml:space="preserve"> </w:t>
      </w:r>
      <w:r w:rsidR="00D2270D" w:rsidRPr="00973827">
        <w:rPr>
          <w:rFonts w:ascii="Arial" w:eastAsia="Times New Roman" w:hAnsi="Arial" w:cs="Arial"/>
          <w:color w:val="212529"/>
          <w:sz w:val="24"/>
          <w:szCs w:val="24"/>
          <w:lang w:val="en" w:eastAsia="en-GB"/>
        </w:rPr>
        <w:t>(HDUHB).</w:t>
      </w:r>
    </w:p>
    <w:p w:rsidR="001F4404" w:rsidRPr="00973827" w:rsidRDefault="008563C6" w:rsidP="00B30124">
      <w:pPr>
        <w:pStyle w:val="ListParagraph"/>
        <w:numPr>
          <w:ilvl w:val="0"/>
          <w:numId w:val="7"/>
        </w:numPr>
        <w:spacing w:after="100" w:afterAutospacing="1" w:line="360" w:lineRule="auto"/>
        <w:jc w:val="both"/>
        <w:rPr>
          <w:rFonts w:ascii="Arial" w:eastAsia="Times New Roman" w:hAnsi="Arial" w:cs="Arial"/>
          <w:color w:val="212529"/>
          <w:sz w:val="24"/>
          <w:szCs w:val="24"/>
          <w:lang w:val="en"/>
        </w:rPr>
      </w:pPr>
      <w:r w:rsidRPr="00973827">
        <w:rPr>
          <w:rFonts w:ascii="Arial" w:eastAsia="Times New Roman" w:hAnsi="Arial" w:cs="Arial"/>
          <w:color w:val="212529"/>
          <w:sz w:val="24"/>
          <w:szCs w:val="24"/>
          <w:lang w:val="en"/>
        </w:rPr>
        <w:t>Provide assurance that arrangements are in place for the establishment of a robust planning cycle in accordance with University Health Board and Welsh Government requirements.</w:t>
      </w:r>
    </w:p>
    <w:p w:rsidR="008563C6" w:rsidRPr="00973827" w:rsidRDefault="008563C6" w:rsidP="00B30124">
      <w:pPr>
        <w:pStyle w:val="ListParagraph"/>
        <w:numPr>
          <w:ilvl w:val="0"/>
          <w:numId w:val="7"/>
        </w:numPr>
        <w:spacing w:after="100" w:afterAutospacing="1" w:line="360" w:lineRule="auto"/>
        <w:jc w:val="both"/>
        <w:rPr>
          <w:rFonts w:ascii="Arial" w:eastAsia="Times New Roman" w:hAnsi="Arial" w:cs="Arial"/>
          <w:color w:val="212529"/>
          <w:sz w:val="24"/>
          <w:szCs w:val="24"/>
          <w:lang w:val="en"/>
        </w:rPr>
      </w:pPr>
      <w:r w:rsidRPr="00973827">
        <w:rPr>
          <w:rFonts w:ascii="Arial" w:eastAsia="Times New Roman" w:hAnsi="Arial" w:cs="Arial"/>
          <w:color w:val="212529"/>
          <w:sz w:val="24"/>
          <w:szCs w:val="24"/>
          <w:lang w:val="en"/>
        </w:rPr>
        <w:t xml:space="preserve">Oversee the development of the Health Board’s plans for improving the local population’s health and developing and delivering </w:t>
      </w:r>
      <w:r w:rsidR="003A54C6" w:rsidRPr="00973827">
        <w:rPr>
          <w:rFonts w:ascii="Arial" w:eastAsia="Times New Roman" w:hAnsi="Arial" w:cs="Arial"/>
          <w:color w:val="212529"/>
          <w:sz w:val="24"/>
          <w:szCs w:val="24"/>
          <w:lang w:val="en"/>
        </w:rPr>
        <w:t>high quality</w:t>
      </w:r>
      <w:r w:rsidRPr="00973827">
        <w:rPr>
          <w:rFonts w:ascii="Arial" w:eastAsia="Times New Roman" w:hAnsi="Arial" w:cs="Arial"/>
          <w:color w:val="212529"/>
          <w:sz w:val="24"/>
          <w:szCs w:val="24"/>
          <w:lang w:val="en"/>
        </w:rPr>
        <w:t>, safe and sustainable services to patients, consistent with the Board’s overall strategic direction and any requirements and standards set for NHS bodies in Wales, for Board approval.</w:t>
      </w:r>
    </w:p>
    <w:p w:rsidR="00B74403" w:rsidRPr="00973827" w:rsidRDefault="008563C6" w:rsidP="00B30124">
      <w:pPr>
        <w:spacing w:after="0" w:line="360" w:lineRule="auto"/>
        <w:jc w:val="both"/>
        <w:rPr>
          <w:rFonts w:ascii="Arial" w:hAnsi="Arial" w:cs="Arial"/>
          <w:sz w:val="24"/>
          <w:szCs w:val="24"/>
        </w:rPr>
      </w:pPr>
      <w:r w:rsidRPr="00973827">
        <w:rPr>
          <w:rFonts w:ascii="Arial" w:hAnsi="Arial" w:cs="Arial"/>
          <w:sz w:val="24"/>
          <w:szCs w:val="24"/>
        </w:rPr>
        <w:t xml:space="preserve"> </w:t>
      </w:r>
    </w:p>
    <w:p w:rsidR="007C1299" w:rsidRPr="00973827" w:rsidRDefault="007C1299" w:rsidP="00B30124">
      <w:pPr>
        <w:pStyle w:val="ListParagraph"/>
        <w:numPr>
          <w:ilvl w:val="0"/>
          <w:numId w:val="1"/>
        </w:numPr>
        <w:spacing w:after="0" w:line="360" w:lineRule="auto"/>
        <w:jc w:val="both"/>
        <w:rPr>
          <w:rFonts w:ascii="Arial" w:hAnsi="Arial" w:cs="Arial"/>
          <w:b/>
          <w:sz w:val="24"/>
          <w:szCs w:val="24"/>
        </w:rPr>
      </w:pPr>
      <w:r w:rsidRPr="00973827">
        <w:rPr>
          <w:rFonts w:ascii="Arial" w:hAnsi="Arial" w:cs="Arial"/>
          <w:b/>
          <w:sz w:val="24"/>
          <w:szCs w:val="24"/>
        </w:rPr>
        <w:t>Assess how business type and purpose affects the HR function.</w:t>
      </w:r>
    </w:p>
    <w:p w:rsidR="007C1299" w:rsidRPr="00973827" w:rsidRDefault="007C1299" w:rsidP="00B30124">
      <w:pPr>
        <w:spacing w:after="0" w:line="360" w:lineRule="auto"/>
        <w:jc w:val="both"/>
        <w:rPr>
          <w:rFonts w:ascii="Arial" w:hAnsi="Arial" w:cs="Arial"/>
          <w:sz w:val="24"/>
          <w:szCs w:val="24"/>
        </w:rPr>
      </w:pPr>
    </w:p>
    <w:p w:rsidR="002D025B" w:rsidRPr="00973827" w:rsidRDefault="004F6450" w:rsidP="00B30124">
      <w:pPr>
        <w:spacing w:after="0" w:line="360" w:lineRule="auto"/>
        <w:jc w:val="both"/>
        <w:rPr>
          <w:rFonts w:ascii="Arial" w:hAnsi="Arial" w:cs="Arial"/>
          <w:sz w:val="24"/>
          <w:szCs w:val="24"/>
        </w:rPr>
      </w:pPr>
      <w:r w:rsidRPr="00973827">
        <w:rPr>
          <w:rFonts w:ascii="Arial" w:hAnsi="Arial" w:cs="Arial"/>
          <w:sz w:val="24"/>
          <w:szCs w:val="24"/>
        </w:rPr>
        <w:t xml:space="preserve">Smaller </w:t>
      </w:r>
      <w:r w:rsidR="00D837FC" w:rsidRPr="00973827">
        <w:rPr>
          <w:rFonts w:ascii="Arial" w:hAnsi="Arial" w:cs="Arial"/>
          <w:sz w:val="24"/>
          <w:szCs w:val="24"/>
        </w:rPr>
        <w:t>private companies, partnerships and sole traders do not have large HR functions as they employ specialists to carry out their training,</w:t>
      </w:r>
      <w:r w:rsidR="00DC7240" w:rsidRPr="00973827">
        <w:rPr>
          <w:rFonts w:ascii="Arial" w:hAnsi="Arial" w:cs="Arial"/>
          <w:sz w:val="24"/>
          <w:szCs w:val="24"/>
        </w:rPr>
        <w:t xml:space="preserve"> recruitment or payroll tasks, this usually as they don’t have a lot of emplo</w:t>
      </w:r>
      <w:r w:rsidR="002D025B" w:rsidRPr="00973827">
        <w:rPr>
          <w:rFonts w:ascii="Arial" w:hAnsi="Arial" w:cs="Arial"/>
          <w:sz w:val="24"/>
          <w:szCs w:val="24"/>
        </w:rPr>
        <w:t xml:space="preserve">yees to warrant a large HR team (Taylor and </w:t>
      </w:r>
      <w:proofErr w:type="spellStart"/>
      <w:r w:rsidR="002D025B" w:rsidRPr="00973827">
        <w:rPr>
          <w:rFonts w:ascii="Arial" w:hAnsi="Arial" w:cs="Arial"/>
          <w:sz w:val="24"/>
          <w:szCs w:val="24"/>
        </w:rPr>
        <w:t>Woodhams</w:t>
      </w:r>
      <w:proofErr w:type="spellEnd"/>
      <w:r w:rsidR="002D025B" w:rsidRPr="00973827">
        <w:rPr>
          <w:rFonts w:ascii="Arial" w:hAnsi="Arial" w:cs="Arial"/>
          <w:sz w:val="24"/>
          <w:szCs w:val="24"/>
        </w:rPr>
        <w:t xml:space="preserve">, 2016a, p.45).  </w:t>
      </w:r>
    </w:p>
    <w:p w:rsidR="002D025B" w:rsidRPr="00973827" w:rsidRDefault="002D025B" w:rsidP="00B30124">
      <w:pPr>
        <w:spacing w:after="0" w:line="360" w:lineRule="auto"/>
        <w:jc w:val="both"/>
        <w:rPr>
          <w:rFonts w:ascii="Arial" w:hAnsi="Arial" w:cs="Arial"/>
          <w:sz w:val="24"/>
          <w:szCs w:val="24"/>
        </w:rPr>
      </w:pPr>
    </w:p>
    <w:p w:rsidR="00B33900" w:rsidRPr="00973827" w:rsidRDefault="00B33900" w:rsidP="00B30124">
      <w:pPr>
        <w:spacing w:after="0" w:line="360" w:lineRule="auto"/>
        <w:jc w:val="both"/>
        <w:rPr>
          <w:rFonts w:ascii="Arial" w:hAnsi="Arial" w:cs="Arial"/>
          <w:sz w:val="24"/>
          <w:szCs w:val="24"/>
          <w:lang w:val="en-US"/>
        </w:rPr>
      </w:pPr>
      <w:r w:rsidRPr="00973827">
        <w:rPr>
          <w:rFonts w:ascii="Arial" w:hAnsi="Arial" w:cs="Arial"/>
          <w:sz w:val="24"/>
          <w:szCs w:val="24"/>
          <w:lang w:val="en-US"/>
        </w:rPr>
        <w:t xml:space="preserve">Armstrong and Taylor (2014, cited by </w:t>
      </w:r>
      <w:proofErr w:type="spellStart"/>
      <w:r w:rsidRPr="00973827">
        <w:rPr>
          <w:rFonts w:ascii="Arial" w:hAnsi="Arial" w:cs="Arial"/>
          <w:sz w:val="24"/>
          <w:szCs w:val="24"/>
          <w:lang w:val="en-US"/>
        </w:rPr>
        <w:t>bohatala</w:t>
      </w:r>
      <w:proofErr w:type="spellEnd"/>
      <w:r w:rsidRPr="00973827">
        <w:rPr>
          <w:rFonts w:ascii="Arial" w:hAnsi="Arial" w:cs="Arial"/>
          <w:sz w:val="24"/>
          <w:szCs w:val="24"/>
          <w:lang w:val="en-US"/>
        </w:rPr>
        <w:t xml:space="preserve"> 2020</w:t>
      </w:r>
      <w:r w:rsidR="00CE6BEF" w:rsidRPr="00973827">
        <w:rPr>
          <w:rFonts w:ascii="Arial" w:hAnsi="Arial" w:cs="Arial"/>
          <w:sz w:val="24"/>
          <w:szCs w:val="24"/>
          <w:lang w:val="en-US"/>
        </w:rPr>
        <w:t>)</w:t>
      </w:r>
      <w:r w:rsidR="00F56A6D" w:rsidRPr="00973827">
        <w:rPr>
          <w:rFonts w:ascii="Arial" w:hAnsi="Arial" w:cs="Arial"/>
          <w:sz w:val="24"/>
          <w:szCs w:val="24"/>
          <w:lang w:val="en-US"/>
        </w:rPr>
        <w:t>, clarifies that l</w:t>
      </w:r>
      <w:r w:rsidRPr="00973827">
        <w:rPr>
          <w:rFonts w:ascii="Arial" w:hAnsi="Arial" w:cs="Arial"/>
          <w:sz w:val="24"/>
          <w:szCs w:val="24"/>
          <w:lang w:val="en-US"/>
        </w:rPr>
        <w:t xml:space="preserve">arge associations will require the HR division to employ more staff to meet the HR prerequisites of the association. </w:t>
      </w:r>
    </w:p>
    <w:p w:rsidR="00B33900" w:rsidRPr="00973827" w:rsidRDefault="00B33900" w:rsidP="00B30124">
      <w:pPr>
        <w:spacing w:after="0" w:line="360" w:lineRule="auto"/>
        <w:jc w:val="both"/>
        <w:rPr>
          <w:rFonts w:ascii="Arial" w:hAnsi="Arial" w:cs="Arial"/>
          <w:sz w:val="24"/>
          <w:szCs w:val="24"/>
          <w:lang w:val="en-US"/>
        </w:rPr>
      </w:pPr>
    </w:p>
    <w:p w:rsidR="00B33900" w:rsidRPr="00973827" w:rsidRDefault="00B33900" w:rsidP="00B30124">
      <w:pPr>
        <w:spacing w:after="0" w:line="360" w:lineRule="auto"/>
        <w:jc w:val="both"/>
        <w:rPr>
          <w:rFonts w:ascii="Arial" w:hAnsi="Arial" w:cs="Arial"/>
          <w:sz w:val="24"/>
          <w:szCs w:val="24"/>
          <w:lang w:val="en-US"/>
        </w:rPr>
      </w:pPr>
      <w:r w:rsidRPr="00973827">
        <w:rPr>
          <w:rFonts w:ascii="Arial" w:hAnsi="Arial" w:cs="Arial"/>
          <w:sz w:val="24"/>
          <w:szCs w:val="24"/>
          <w:lang w:val="en-US"/>
        </w:rPr>
        <w:t>For enormous associations to accomplish their goals the HRM will be needed to enlist a varied workforce that fits the hierarchical vital objectives. Huge firms likewise have numerous divisions that need talented and experienced line bosses (</w:t>
      </w:r>
      <w:proofErr w:type="spellStart"/>
      <w:r w:rsidRPr="00973827">
        <w:rPr>
          <w:rFonts w:ascii="Arial" w:hAnsi="Arial" w:cs="Arial"/>
          <w:sz w:val="24"/>
          <w:szCs w:val="24"/>
          <w:lang w:val="en-US"/>
        </w:rPr>
        <w:t>bohatala</w:t>
      </w:r>
      <w:proofErr w:type="spellEnd"/>
      <w:r w:rsidRPr="00973827">
        <w:rPr>
          <w:rFonts w:ascii="Arial" w:hAnsi="Arial" w:cs="Arial"/>
          <w:sz w:val="24"/>
          <w:szCs w:val="24"/>
          <w:lang w:val="en-US"/>
        </w:rPr>
        <w:t>, 2020).</w:t>
      </w:r>
    </w:p>
    <w:p w:rsidR="00986E80" w:rsidRPr="00973827" w:rsidRDefault="00986E80" w:rsidP="00B30124">
      <w:pPr>
        <w:spacing w:after="0" w:line="360" w:lineRule="auto"/>
        <w:jc w:val="both"/>
        <w:rPr>
          <w:rFonts w:ascii="Arial" w:hAnsi="Arial" w:cs="Arial"/>
          <w:color w:val="313131"/>
          <w:sz w:val="24"/>
          <w:szCs w:val="24"/>
          <w:lang w:val="en-US"/>
        </w:rPr>
      </w:pPr>
    </w:p>
    <w:p w:rsidR="0018153F" w:rsidRPr="00973827" w:rsidRDefault="0018153F" w:rsidP="00B30124">
      <w:pPr>
        <w:spacing w:after="0" w:line="360" w:lineRule="auto"/>
        <w:jc w:val="both"/>
        <w:rPr>
          <w:rFonts w:ascii="Arial" w:hAnsi="Arial" w:cs="Arial"/>
          <w:sz w:val="24"/>
          <w:szCs w:val="24"/>
        </w:rPr>
      </w:pPr>
      <w:r w:rsidRPr="00973827">
        <w:rPr>
          <w:rFonts w:ascii="Arial" w:hAnsi="Arial" w:cs="Arial"/>
          <w:sz w:val="24"/>
          <w:szCs w:val="24"/>
        </w:rPr>
        <w:lastRenderedPageBreak/>
        <w:t xml:space="preserve">CIPD (2019) factsheets reviews how associations can profit by presenting HR strategies, the individuals answerable for creating policies in various </w:t>
      </w:r>
      <w:r w:rsidR="008C63D6" w:rsidRPr="00973827">
        <w:rPr>
          <w:rFonts w:ascii="Arial" w:hAnsi="Arial" w:cs="Arial"/>
          <w:sz w:val="24"/>
          <w:szCs w:val="24"/>
        </w:rPr>
        <w:t xml:space="preserve">sized </w:t>
      </w:r>
      <w:r w:rsidRPr="00973827">
        <w:rPr>
          <w:rFonts w:ascii="Arial" w:hAnsi="Arial" w:cs="Arial"/>
          <w:sz w:val="24"/>
          <w:szCs w:val="24"/>
        </w:rPr>
        <w:t>associations, and the sort of policies which ought to be presented.</w:t>
      </w:r>
    </w:p>
    <w:p w:rsidR="005736A7" w:rsidRPr="00973827" w:rsidRDefault="005736A7" w:rsidP="00B30124">
      <w:pPr>
        <w:spacing w:after="0" w:line="360" w:lineRule="auto"/>
        <w:jc w:val="both"/>
        <w:rPr>
          <w:rFonts w:ascii="Arial" w:hAnsi="Arial" w:cs="Arial"/>
          <w:sz w:val="24"/>
          <w:szCs w:val="24"/>
        </w:rPr>
      </w:pPr>
    </w:p>
    <w:p w:rsidR="000A048C" w:rsidRPr="00973827" w:rsidRDefault="000A048C" w:rsidP="00B30124">
      <w:pPr>
        <w:spacing w:after="0" w:line="360" w:lineRule="auto"/>
        <w:jc w:val="both"/>
        <w:rPr>
          <w:rFonts w:ascii="Arial" w:hAnsi="Arial" w:cs="Arial"/>
          <w:sz w:val="24"/>
          <w:szCs w:val="24"/>
        </w:rPr>
      </w:pPr>
      <w:r w:rsidRPr="00973827">
        <w:rPr>
          <w:rFonts w:ascii="Arial" w:hAnsi="Arial" w:cs="Arial"/>
          <w:sz w:val="24"/>
          <w:szCs w:val="24"/>
        </w:rPr>
        <w:t xml:space="preserve">John Lewis has set out </w:t>
      </w:r>
      <w:r w:rsidR="003A54C6" w:rsidRPr="00973827">
        <w:rPr>
          <w:rFonts w:ascii="Arial" w:hAnsi="Arial" w:cs="Arial"/>
          <w:sz w:val="24"/>
          <w:szCs w:val="24"/>
        </w:rPr>
        <w:t>five</w:t>
      </w:r>
      <w:r w:rsidRPr="00973827">
        <w:rPr>
          <w:rFonts w:ascii="Arial" w:hAnsi="Arial" w:cs="Arial"/>
          <w:sz w:val="24"/>
          <w:szCs w:val="24"/>
        </w:rPr>
        <w:t xml:space="preserve"> values and Hywel Dda University Health Board </w:t>
      </w:r>
      <w:r w:rsidR="002A2850" w:rsidRPr="00973827">
        <w:rPr>
          <w:rFonts w:ascii="Arial" w:hAnsi="Arial" w:cs="Arial"/>
          <w:sz w:val="24"/>
          <w:szCs w:val="24"/>
        </w:rPr>
        <w:t xml:space="preserve">has Values </w:t>
      </w:r>
      <w:r w:rsidRPr="00973827">
        <w:rPr>
          <w:rFonts w:ascii="Arial" w:hAnsi="Arial" w:cs="Arial"/>
          <w:sz w:val="24"/>
          <w:szCs w:val="24"/>
        </w:rPr>
        <w:t>and Behaviours</w:t>
      </w:r>
      <w:r w:rsidR="002A2850" w:rsidRPr="00973827">
        <w:rPr>
          <w:rFonts w:ascii="Arial" w:hAnsi="Arial" w:cs="Arial"/>
          <w:sz w:val="24"/>
          <w:szCs w:val="24"/>
        </w:rPr>
        <w:t xml:space="preserve"> personal and organisational values</w:t>
      </w:r>
      <w:r w:rsidRPr="00973827">
        <w:rPr>
          <w:rFonts w:ascii="Arial" w:hAnsi="Arial" w:cs="Arial"/>
          <w:sz w:val="24"/>
          <w:szCs w:val="24"/>
        </w:rPr>
        <w:t>.</w:t>
      </w:r>
      <w:r w:rsidR="002A2850" w:rsidRPr="00973827">
        <w:rPr>
          <w:rFonts w:ascii="Arial" w:hAnsi="Arial" w:cs="Arial"/>
          <w:sz w:val="24"/>
          <w:szCs w:val="24"/>
        </w:rPr>
        <w:t xml:space="preserve"> </w:t>
      </w:r>
      <w:r w:rsidRPr="00973827">
        <w:rPr>
          <w:rFonts w:ascii="Arial" w:hAnsi="Arial" w:cs="Arial"/>
          <w:sz w:val="24"/>
          <w:szCs w:val="24"/>
        </w:rPr>
        <w:t xml:space="preserve">Organisation culture is heart of the organisation. </w:t>
      </w:r>
    </w:p>
    <w:p w:rsidR="000A048C" w:rsidRPr="00973827" w:rsidRDefault="000A048C" w:rsidP="00B30124">
      <w:pPr>
        <w:spacing w:after="0" w:line="360" w:lineRule="auto"/>
        <w:jc w:val="both"/>
        <w:rPr>
          <w:rFonts w:ascii="Arial" w:hAnsi="Arial" w:cs="Arial"/>
          <w:sz w:val="24"/>
          <w:szCs w:val="24"/>
        </w:rPr>
      </w:pPr>
    </w:p>
    <w:p w:rsidR="005736A7" w:rsidRPr="00973827" w:rsidRDefault="006510AA" w:rsidP="00B30124">
      <w:pPr>
        <w:spacing w:after="0" w:line="360" w:lineRule="auto"/>
        <w:jc w:val="both"/>
        <w:rPr>
          <w:rFonts w:ascii="Arial" w:hAnsi="Arial" w:cs="Arial"/>
          <w:sz w:val="24"/>
          <w:szCs w:val="24"/>
          <w:lang w:val="en"/>
        </w:rPr>
      </w:pPr>
      <w:r w:rsidRPr="00973827">
        <w:rPr>
          <w:rFonts w:ascii="Arial" w:hAnsi="Arial" w:cs="Arial"/>
          <w:sz w:val="24"/>
          <w:szCs w:val="24"/>
          <w:lang w:val="en"/>
        </w:rPr>
        <w:t xml:space="preserve">Within John Lewis </w:t>
      </w:r>
      <w:r w:rsidR="005736A7" w:rsidRPr="00973827">
        <w:rPr>
          <w:rFonts w:ascii="Arial" w:hAnsi="Arial" w:cs="Arial"/>
          <w:sz w:val="24"/>
          <w:szCs w:val="24"/>
          <w:lang w:val="en"/>
        </w:rPr>
        <w:t>Personnel</w:t>
      </w:r>
      <w:r w:rsidRPr="00973827">
        <w:rPr>
          <w:rFonts w:ascii="Arial" w:hAnsi="Arial" w:cs="Arial"/>
          <w:sz w:val="24"/>
          <w:szCs w:val="24"/>
          <w:lang w:val="en"/>
        </w:rPr>
        <w:t>,</w:t>
      </w:r>
      <w:r w:rsidR="005736A7" w:rsidRPr="00973827">
        <w:rPr>
          <w:rFonts w:ascii="Arial" w:hAnsi="Arial" w:cs="Arial"/>
          <w:sz w:val="24"/>
          <w:szCs w:val="24"/>
          <w:lang w:val="en"/>
        </w:rPr>
        <w:t xml:space="preserve"> sits within each division of the John Lewis Partnership </w:t>
      </w:r>
      <w:r w:rsidRPr="00973827">
        <w:rPr>
          <w:rFonts w:ascii="Arial" w:hAnsi="Arial" w:cs="Arial"/>
          <w:sz w:val="24"/>
          <w:szCs w:val="24"/>
          <w:lang w:val="en"/>
        </w:rPr>
        <w:t xml:space="preserve">and services are delivered in </w:t>
      </w:r>
      <w:r w:rsidR="005736A7" w:rsidRPr="00973827">
        <w:rPr>
          <w:rFonts w:ascii="Arial" w:hAnsi="Arial" w:cs="Arial"/>
          <w:sz w:val="24"/>
          <w:szCs w:val="24"/>
          <w:lang w:val="en"/>
        </w:rPr>
        <w:t xml:space="preserve">a variety of ways. Some are through </w:t>
      </w:r>
      <w:r w:rsidRPr="00973827">
        <w:rPr>
          <w:rFonts w:ascii="Arial" w:hAnsi="Arial" w:cs="Arial"/>
          <w:sz w:val="24"/>
          <w:szCs w:val="24"/>
          <w:lang w:val="en"/>
        </w:rPr>
        <w:t>the</w:t>
      </w:r>
      <w:r w:rsidR="005736A7" w:rsidRPr="00973827">
        <w:rPr>
          <w:rFonts w:ascii="Arial" w:hAnsi="Arial" w:cs="Arial"/>
          <w:sz w:val="24"/>
          <w:szCs w:val="24"/>
          <w:lang w:val="en"/>
        </w:rPr>
        <w:t xml:space="preserve"> Personnel Service Centre in </w:t>
      </w:r>
      <w:proofErr w:type="spellStart"/>
      <w:r w:rsidR="005736A7" w:rsidRPr="00973827">
        <w:rPr>
          <w:rFonts w:ascii="Arial" w:hAnsi="Arial" w:cs="Arial"/>
          <w:sz w:val="24"/>
          <w:szCs w:val="24"/>
          <w:lang w:val="en"/>
        </w:rPr>
        <w:t>Bracknell</w:t>
      </w:r>
      <w:proofErr w:type="spellEnd"/>
      <w:r w:rsidR="005736A7" w:rsidRPr="00973827">
        <w:rPr>
          <w:rFonts w:ascii="Arial" w:hAnsi="Arial" w:cs="Arial"/>
          <w:sz w:val="24"/>
          <w:szCs w:val="24"/>
          <w:lang w:val="en"/>
        </w:rPr>
        <w:t>, some through</w:t>
      </w:r>
      <w:r w:rsidRPr="00973827">
        <w:rPr>
          <w:rFonts w:ascii="Arial" w:hAnsi="Arial" w:cs="Arial"/>
          <w:sz w:val="24"/>
          <w:szCs w:val="24"/>
          <w:lang w:val="en"/>
        </w:rPr>
        <w:t xml:space="preserve"> the </w:t>
      </w:r>
      <w:r w:rsidR="005736A7" w:rsidRPr="00973827">
        <w:rPr>
          <w:rFonts w:ascii="Arial" w:hAnsi="Arial" w:cs="Arial"/>
          <w:sz w:val="24"/>
          <w:szCs w:val="24"/>
          <w:lang w:val="en"/>
        </w:rPr>
        <w:t>regional hubs and others at a local l</w:t>
      </w:r>
      <w:r w:rsidR="00FB1642">
        <w:rPr>
          <w:rFonts w:ascii="Arial" w:hAnsi="Arial" w:cs="Arial"/>
          <w:sz w:val="24"/>
          <w:szCs w:val="24"/>
          <w:lang w:val="en"/>
        </w:rPr>
        <w:t>evel,</w:t>
      </w:r>
      <w:r w:rsidRPr="00973827">
        <w:rPr>
          <w:rFonts w:ascii="Arial" w:hAnsi="Arial" w:cs="Arial"/>
          <w:sz w:val="24"/>
          <w:szCs w:val="24"/>
          <w:lang w:val="en"/>
        </w:rPr>
        <w:t xml:space="preserve"> whether that’s out in their</w:t>
      </w:r>
      <w:r w:rsidR="005736A7" w:rsidRPr="00973827">
        <w:rPr>
          <w:rFonts w:ascii="Arial" w:hAnsi="Arial" w:cs="Arial"/>
          <w:sz w:val="24"/>
          <w:szCs w:val="24"/>
          <w:lang w:val="en"/>
        </w:rPr>
        <w:t xml:space="preserve"> stores, in Head Office or</w:t>
      </w:r>
      <w:r w:rsidRPr="00973827">
        <w:rPr>
          <w:rFonts w:ascii="Arial" w:hAnsi="Arial" w:cs="Arial"/>
          <w:sz w:val="24"/>
          <w:szCs w:val="24"/>
          <w:lang w:val="en"/>
        </w:rPr>
        <w:t xml:space="preserve"> at their</w:t>
      </w:r>
      <w:r w:rsidR="00A545C5" w:rsidRPr="00973827">
        <w:rPr>
          <w:rFonts w:ascii="Arial" w:hAnsi="Arial" w:cs="Arial"/>
          <w:sz w:val="24"/>
          <w:szCs w:val="24"/>
          <w:lang w:val="en"/>
        </w:rPr>
        <w:t xml:space="preserve"> Distribution facilities (John Lewis Partnership, 2021).</w:t>
      </w:r>
    </w:p>
    <w:p w:rsidR="005736A7" w:rsidRPr="00973827" w:rsidRDefault="005736A7" w:rsidP="00B30124">
      <w:pPr>
        <w:spacing w:after="0" w:line="360" w:lineRule="auto"/>
        <w:jc w:val="both"/>
        <w:rPr>
          <w:rFonts w:ascii="Arial" w:hAnsi="Arial" w:cs="Arial"/>
          <w:sz w:val="24"/>
          <w:szCs w:val="24"/>
          <w:lang w:val="en"/>
        </w:rPr>
      </w:pPr>
    </w:p>
    <w:p w:rsidR="005736A7" w:rsidRPr="00973827" w:rsidRDefault="005736A7" w:rsidP="00B30124">
      <w:pPr>
        <w:pStyle w:val="NormalWeb"/>
        <w:shd w:val="clear" w:color="auto" w:fill="FFFFFF"/>
        <w:spacing w:line="360" w:lineRule="auto"/>
        <w:jc w:val="both"/>
        <w:rPr>
          <w:rFonts w:ascii="Arial" w:hAnsi="Arial" w:cs="Arial"/>
          <w:lang w:val="en"/>
        </w:rPr>
      </w:pPr>
      <w:r w:rsidRPr="00973827">
        <w:rPr>
          <w:rFonts w:ascii="Arial" w:hAnsi="Arial" w:cs="Arial"/>
          <w:lang w:val="en"/>
        </w:rPr>
        <w:t xml:space="preserve">Personnel Service Centre (PSC) is on-hand to help. The PSC supports the whole of the Partnership by providing administrative support for a whole range of Personnel-related activity. This is mainly seeing that Partners get paid accurately and promptly. </w:t>
      </w:r>
      <w:r w:rsidR="003A54C6" w:rsidRPr="00973827">
        <w:rPr>
          <w:rFonts w:ascii="Arial" w:hAnsi="Arial" w:cs="Arial"/>
          <w:lang w:val="en"/>
        </w:rPr>
        <w:t>In addition,</w:t>
      </w:r>
      <w:r w:rsidRPr="00973827">
        <w:rPr>
          <w:rFonts w:ascii="Arial" w:hAnsi="Arial" w:cs="Arial"/>
          <w:lang w:val="en"/>
        </w:rPr>
        <w:t xml:space="preserve"> whenever personal circumstances change (whether </w:t>
      </w:r>
      <w:r w:rsidR="003A54C6" w:rsidRPr="00973827">
        <w:rPr>
          <w:rFonts w:ascii="Arial" w:hAnsi="Arial" w:cs="Arial"/>
          <w:lang w:val="en"/>
        </w:rPr>
        <w:t>that is</w:t>
      </w:r>
      <w:r w:rsidRPr="00973827">
        <w:rPr>
          <w:rFonts w:ascii="Arial" w:hAnsi="Arial" w:cs="Arial"/>
          <w:lang w:val="en"/>
        </w:rPr>
        <w:t xml:space="preserve"> due to maternity, paternity, or other parental needs, adoption, retirement, jury service, Territorial Army commitments etc.), they ma</w:t>
      </w:r>
      <w:r w:rsidR="00A545C5" w:rsidRPr="00973827">
        <w:rPr>
          <w:rFonts w:ascii="Arial" w:hAnsi="Arial" w:cs="Arial"/>
          <w:lang w:val="en"/>
        </w:rPr>
        <w:t xml:space="preserve">ke sure </w:t>
      </w:r>
      <w:r w:rsidR="003A54C6" w:rsidRPr="00973827">
        <w:rPr>
          <w:rFonts w:ascii="Arial" w:hAnsi="Arial" w:cs="Arial"/>
          <w:lang w:val="en"/>
        </w:rPr>
        <w:t>everything is</w:t>
      </w:r>
      <w:r w:rsidR="00A545C5" w:rsidRPr="00973827">
        <w:rPr>
          <w:rFonts w:ascii="Arial" w:hAnsi="Arial" w:cs="Arial"/>
          <w:lang w:val="en"/>
        </w:rPr>
        <w:t xml:space="preserve"> up-to-date (John Lewis Partnership, 2021).</w:t>
      </w:r>
    </w:p>
    <w:p w:rsidR="00544081" w:rsidRPr="00973827" w:rsidRDefault="005736A7" w:rsidP="00B30124">
      <w:pPr>
        <w:pStyle w:val="NormalWeb"/>
        <w:shd w:val="clear" w:color="auto" w:fill="FFFFFF"/>
        <w:spacing w:line="360" w:lineRule="auto"/>
        <w:jc w:val="both"/>
        <w:rPr>
          <w:rFonts w:ascii="Arial" w:hAnsi="Arial" w:cs="Arial"/>
          <w:lang w:val="en"/>
        </w:rPr>
      </w:pPr>
      <w:r w:rsidRPr="00973827">
        <w:rPr>
          <w:rFonts w:ascii="Arial" w:hAnsi="Arial" w:cs="Arial"/>
          <w:lang w:val="en"/>
        </w:rPr>
        <w:t>They also help investigate complex pay queries, look after contractual hour’s amendments, record assignment changes and deal with references as well.</w:t>
      </w:r>
      <w:r w:rsidR="00A545C5" w:rsidRPr="00973827">
        <w:rPr>
          <w:rFonts w:ascii="Arial" w:hAnsi="Arial" w:cs="Arial"/>
          <w:lang w:val="en"/>
        </w:rPr>
        <w:t xml:space="preserve"> Their job titles are </w:t>
      </w:r>
      <w:r w:rsidR="00544081" w:rsidRPr="00973827">
        <w:rPr>
          <w:rFonts w:ascii="Arial" w:hAnsi="Arial" w:cs="Arial"/>
          <w:lang w:val="en"/>
        </w:rPr>
        <w:t>Personnel Services Administrator</w:t>
      </w:r>
      <w:r w:rsidR="00A545C5" w:rsidRPr="00973827">
        <w:rPr>
          <w:rFonts w:ascii="Arial" w:hAnsi="Arial" w:cs="Arial"/>
          <w:lang w:val="en"/>
        </w:rPr>
        <w:t xml:space="preserve"> and Personnel Service A</w:t>
      </w:r>
      <w:r w:rsidR="00544081" w:rsidRPr="00973827">
        <w:rPr>
          <w:rFonts w:ascii="Arial" w:hAnsi="Arial" w:cs="Arial"/>
          <w:lang w:val="en"/>
        </w:rPr>
        <w:t>dviser</w:t>
      </w:r>
      <w:r w:rsidR="00A545C5" w:rsidRPr="00973827">
        <w:rPr>
          <w:rFonts w:ascii="Arial" w:hAnsi="Arial" w:cs="Arial"/>
          <w:lang w:val="en"/>
        </w:rPr>
        <w:t xml:space="preserve"> (John Lewis Partnership, 2021) which is very different from that of Hywel Dda.</w:t>
      </w:r>
    </w:p>
    <w:p w:rsidR="00B2509E" w:rsidRPr="00973827" w:rsidRDefault="00B2509E" w:rsidP="00B30124">
      <w:pPr>
        <w:pStyle w:val="NormalWeb"/>
        <w:shd w:val="clear" w:color="auto" w:fill="FFFFFF"/>
        <w:spacing w:line="360" w:lineRule="auto"/>
        <w:jc w:val="both"/>
        <w:rPr>
          <w:rFonts w:ascii="Arial" w:hAnsi="Arial" w:cs="Arial"/>
        </w:rPr>
      </w:pPr>
      <w:r w:rsidRPr="00973827">
        <w:rPr>
          <w:rFonts w:ascii="Arial" w:hAnsi="Arial" w:cs="Arial"/>
          <w:lang w:val="en"/>
        </w:rPr>
        <w:t xml:space="preserve">Hywel Dda have staff with job titles such as Senior Workforce Advisor, Workforce Manager, </w:t>
      </w:r>
      <w:r w:rsidRPr="00973827">
        <w:rPr>
          <w:rFonts w:ascii="Arial" w:hAnsi="Arial" w:cs="Arial"/>
        </w:rPr>
        <w:t>Workforce Officer, and Workforce Assistant this is much different from that of John Lewis e.g. they still hold the job title of personnel</w:t>
      </w:r>
      <w:r w:rsidR="00A752E0" w:rsidRPr="00973827">
        <w:rPr>
          <w:rFonts w:ascii="Arial" w:hAnsi="Arial" w:cs="Arial"/>
        </w:rPr>
        <w:t xml:space="preserve"> and their department is called Personnel whereas Hywel Dda is Workforce.</w:t>
      </w:r>
      <w:r w:rsidR="00A80543" w:rsidRPr="00973827">
        <w:rPr>
          <w:rFonts w:ascii="Arial" w:hAnsi="Arial" w:cs="Arial"/>
        </w:rPr>
        <w:t xml:space="preserve"> Workforce deal with Employee Relations issues which is different from that of John Lewis as they deal with pay impacting changes which is done by payroll in Hywel Dda.</w:t>
      </w:r>
    </w:p>
    <w:p w:rsidR="005736A7" w:rsidRPr="00973827" w:rsidRDefault="005736A7" w:rsidP="00B30124">
      <w:pPr>
        <w:spacing w:after="0" w:line="360" w:lineRule="auto"/>
        <w:jc w:val="both"/>
        <w:rPr>
          <w:rFonts w:ascii="Arial" w:hAnsi="Arial" w:cs="Arial"/>
          <w:sz w:val="24"/>
          <w:szCs w:val="24"/>
        </w:rPr>
      </w:pPr>
    </w:p>
    <w:p w:rsidR="007E61FD" w:rsidRPr="00973827" w:rsidRDefault="00A9549B" w:rsidP="00B30124">
      <w:pPr>
        <w:spacing w:line="360" w:lineRule="auto"/>
        <w:jc w:val="both"/>
        <w:rPr>
          <w:rFonts w:ascii="Arial" w:hAnsi="Arial" w:cs="Arial"/>
          <w:b/>
          <w:sz w:val="24"/>
          <w:szCs w:val="24"/>
        </w:rPr>
      </w:pPr>
      <w:r w:rsidRPr="00973827">
        <w:rPr>
          <w:rFonts w:ascii="Arial" w:hAnsi="Arial" w:cs="Arial"/>
          <w:b/>
          <w:sz w:val="24"/>
          <w:szCs w:val="24"/>
        </w:rPr>
        <w:lastRenderedPageBreak/>
        <w:t>1.3 Explain how different organisational structures and management roles impact on the HR function.</w:t>
      </w:r>
    </w:p>
    <w:p w:rsidR="00577A8B" w:rsidRPr="00973827" w:rsidRDefault="00577A8B" w:rsidP="00B30124">
      <w:pPr>
        <w:spacing w:line="360" w:lineRule="auto"/>
        <w:jc w:val="both"/>
        <w:rPr>
          <w:rFonts w:ascii="Arial" w:hAnsi="Arial" w:cs="Arial"/>
          <w:sz w:val="24"/>
          <w:szCs w:val="24"/>
        </w:rPr>
      </w:pPr>
      <w:r w:rsidRPr="00973827">
        <w:rPr>
          <w:rFonts w:ascii="Arial" w:hAnsi="Arial" w:cs="Arial"/>
          <w:sz w:val="24"/>
          <w:szCs w:val="24"/>
        </w:rPr>
        <w:t>Choosing, employing, deploying, fulfilling, evaluating and evolving the perfect individuals in associations are fundamental conditions for hierarchical adequacy, effectiveness and business achievement. Having the wrong people can have a det</w:t>
      </w:r>
      <w:r w:rsidR="00F96D80" w:rsidRPr="00973827">
        <w:rPr>
          <w:rFonts w:ascii="Arial" w:hAnsi="Arial" w:cs="Arial"/>
          <w:sz w:val="24"/>
          <w:szCs w:val="24"/>
        </w:rPr>
        <w:t xml:space="preserve">rimental effect on the business (sample chapter Taylor and </w:t>
      </w:r>
      <w:proofErr w:type="spellStart"/>
      <w:r w:rsidR="00F96D80" w:rsidRPr="00973827">
        <w:rPr>
          <w:rFonts w:ascii="Arial" w:hAnsi="Arial" w:cs="Arial"/>
          <w:sz w:val="24"/>
          <w:szCs w:val="24"/>
        </w:rPr>
        <w:t>Woodhams</w:t>
      </w:r>
      <w:proofErr w:type="spellEnd"/>
      <w:r w:rsidR="00F96D80" w:rsidRPr="00973827">
        <w:rPr>
          <w:rFonts w:ascii="Arial" w:hAnsi="Arial" w:cs="Arial"/>
          <w:sz w:val="24"/>
          <w:szCs w:val="24"/>
        </w:rPr>
        <w:t>,</w:t>
      </w:r>
      <w:r w:rsidR="00137D4B" w:rsidRPr="00973827">
        <w:rPr>
          <w:rFonts w:ascii="Arial" w:hAnsi="Arial" w:cs="Arial"/>
          <w:sz w:val="24"/>
          <w:szCs w:val="24"/>
        </w:rPr>
        <w:t xml:space="preserve"> </w:t>
      </w:r>
      <w:r w:rsidR="00F96D80" w:rsidRPr="00973827">
        <w:rPr>
          <w:rFonts w:ascii="Arial" w:hAnsi="Arial" w:cs="Arial"/>
          <w:sz w:val="24"/>
          <w:szCs w:val="24"/>
        </w:rPr>
        <w:t xml:space="preserve">2016a).  </w:t>
      </w:r>
    </w:p>
    <w:p w:rsidR="0067637E" w:rsidRPr="00973827" w:rsidRDefault="0067637E" w:rsidP="00B30124">
      <w:pPr>
        <w:spacing w:after="0" w:line="360" w:lineRule="auto"/>
        <w:jc w:val="both"/>
        <w:rPr>
          <w:rFonts w:ascii="Arial" w:hAnsi="Arial" w:cs="Arial"/>
          <w:sz w:val="24"/>
          <w:szCs w:val="24"/>
        </w:rPr>
      </w:pPr>
      <w:r>
        <w:rPr>
          <w:rFonts w:ascii="Arial" w:hAnsi="Arial" w:cs="Arial"/>
          <w:sz w:val="24"/>
          <w:szCs w:val="24"/>
        </w:rPr>
        <w:t>Personnel</w:t>
      </w:r>
      <w:r w:rsidRPr="0067637E">
        <w:rPr>
          <w:rFonts w:ascii="Arial" w:hAnsi="Arial" w:cs="Arial"/>
          <w:sz w:val="24"/>
          <w:szCs w:val="24"/>
        </w:rPr>
        <w:t xml:space="preserve"> today (2007) John Lewis</w:t>
      </w:r>
      <w:r>
        <w:rPr>
          <w:rFonts w:ascii="Arial" w:hAnsi="Arial" w:cs="Arial"/>
          <w:sz w:val="24"/>
          <w:szCs w:val="24"/>
        </w:rPr>
        <w:t xml:space="preserve"> Partnership; Working in organis</w:t>
      </w:r>
      <w:r w:rsidRPr="0067637E">
        <w:rPr>
          <w:rFonts w:ascii="Arial" w:hAnsi="Arial" w:cs="Arial"/>
          <w:sz w:val="24"/>
          <w:szCs w:val="24"/>
        </w:rPr>
        <w:t xml:space="preserve">ation Tracey Killen discloses elevating HR heads to overseeing chief and CEO jobs will in general be the special case as opposed to the standard. This implies that HR works intimately with line administrators and comprehend that </w:t>
      </w:r>
      <w:r>
        <w:rPr>
          <w:rFonts w:ascii="Arial" w:hAnsi="Arial" w:cs="Arial"/>
          <w:sz w:val="24"/>
          <w:szCs w:val="24"/>
        </w:rPr>
        <w:t>management teams</w:t>
      </w:r>
      <w:r w:rsidRPr="0067637E">
        <w:rPr>
          <w:rFonts w:ascii="Arial" w:hAnsi="Arial" w:cs="Arial"/>
          <w:sz w:val="24"/>
          <w:szCs w:val="24"/>
        </w:rPr>
        <w:t xml:space="preserve"> are vital to the business' presentation, they feel ready to possess the relationship with their staff, and they don't need to counsel HR on everything. She accepts that 90% of HR at the Partnership is done 'at the line', so it is significant that administrators feel HR believes them to deal with individuals issues, while likewise meeting their business objectives. Proceeding with appointment of some HR exercises to line supervisors.</w:t>
      </w:r>
    </w:p>
    <w:p w:rsidR="002B73A5" w:rsidRPr="00973827" w:rsidRDefault="002B73A5" w:rsidP="00B30124">
      <w:pPr>
        <w:spacing w:after="0" w:line="360" w:lineRule="auto"/>
        <w:jc w:val="both"/>
        <w:rPr>
          <w:rFonts w:ascii="Arial" w:hAnsi="Arial" w:cs="Arial"/>
          <w:sz w:val="24"/>
          <w:szCs w:val="24"/>
        </w:rPr>
      </w:pPr>
    </w:p>
    <w:p w:rsidR="00924CA2" w:rsidRPr="00973827" w:rsidRDefault="00924CA2" w:rsidP="00B30124">
      <w:pPr>
        <w:spacing w:after="0" w:line="360" w:lineRule="auto"/>
        <w:jc w:val="both"/>
        <w:rPr>
          <w:rFonts w:ascii="Arial" w:hAnsi="Arial" w:cs="Arial"/>
          <w:sz w:val="24"/>
          <w:szCs w:val="24"/>
        </w:rPr>
      </w:pPr>
      <w:r w:rsidRPr="00973827">
        <w:rPr>
          <w:rFonts w:ascii="Arial" w:hAnsi="Arial" w:cs="Arial"/>
          <w:sz w:val="24"/>
          <w:szCs w:val="24"/>
        </w:rPr>
        <w:t xml:space="preserve">Examination by the CIPD (2008) uncovers that numerous </w:t>
      </w:r>
      <w:r w:rsidR="00D22D06" w:rsidRPr="00973827">
        <w:rPr>
          <w:rFonts w:ascii="Arial" w:hAnsi="Arial" w:cs="Arial"/>
          <w:sz w:val="24"/>
          <w:szCs w:val="24"/>
        </w:rPr>
        <w:t xml:space="preserve">big </w:t>
      </w:r>
      <w:r w:rsidRPr="00973827">
        <w:rPr>
          <w:rFonts w:ascii="Arial" w:hAnsi="Arial" w:cs="Arial"/>
          <w:sz w:val="24"/>
          <w:szCs w:val="24"/>
        </w:rPr>
        <w:t xml:space="preserve">associations are embracing </w:t>
      </w:r>
      <w:r w:rsidR="00D22D06" w:rsidRPr="00973827">
        <w:rPr>
          <w:rFonts w:ascii="Arial" w:hAnsi="Arial" w:cs="Arial"/>
          <w:sz w:val="24"/>
          <w:szCs w:val="24"/>
        </w:rPr>
        <w:t>variants</w:t>
      </w:r>
      <w:r w:rsidRPr="00973827">
        <w:rPr>
          <w:rFonts w:ascii="Arial" w:hAnsi="Arial" w:cs="Arial"/>
          <w:sz w:val="24"/>
          <w:szCs w:val="24"/>
        </w:rPr>
        <w:t xml:space="preserve"> of Ulrich's (1997) multi-legged model of HR structures, instead of having concentrated HR divisions. This has brought about HR Functions getting more specific and being split between Shared Services, Corporate HR </w:t>
      </w:r>
      <w:r w:rsidR="003A54C6" w:rsidRPr="00973827">
        <w:rPr>
          <w:rFonts w:ascii="Arial" w:hAnsi="Arial" w:cs="Arial"/>
          <w:sz w:val="24"/>
          <w:szCs w:val="24"/>
        </w:rPr>
        <w:t>etc.</w:t>
      </w:r>
      <w:r w:rsidRPr="00973827">
        <w:rPr>
          <w:rFonts w:ascii="Arial" w:hAnsi="Arial" w:cs="Arial"/>
          <w:sz w:val="24"/>
          <w:szCs w:val="24"/>
        </w:rPr>
        <w:t xml:space="preserve"> (Taylor and </w:t>
      </w:r>
      <w:proofErr w:type="spellStart"/>
      <w:r w:rsidRPr="00973827">
        <w:rPr>
          <w:rFonts w:ascii="Arial" w:hAnsi="Arial" w:cs="Arial"/>
          <w:sz w:val="24"/>
          <w:szCs w:val="24"/>
        </w:rPr>
        <w:t>Woodhams</w:t>
      </w:r>
      <w:proofErr w:type="spellEnd"/>
      <w:r w:rsidRPr="00973827">
        <w:rPr>
          <w:rFonts w:ascii="Arial" w:hAnsi="Arial" w:cs="Arial"/>
          <w:sz w:val="24"/>
          <w:szCs w:val="24"/>
        </w:rPr>
        <w:t>, 2016a Sample part).</w:t>
      </w:r>
    </w:p>
    <w:p w:rsidR="00825D5F" w:rsidRPr="00973827" w:rsidRDefault="00825D5F" w:rsidP="00B30124">
      <w:pPr>
        <w:spacing w:after="0" w:line="360" w:lineRule="auto"/>
        <w:jc w:val="both"/>
        <w:rPr>
          <w:rFonts w:ascii="Arial" w:hAnsi="Arial" w:cs="Arial"/>
          <w:sz w:val="24"/>
          <w:szCs w:val="24"/>
        </w:rPr>
      </w:pPr>
    </w:p>
    <w:p w:rsidR="00A9549B" w:rsidRPr="00973827" w:rsidRDefault="00A9549B" w:rsidP="00B30124">
      <w:pPr>
        <w:spacing w:line="360" w:lineRule="auto"/>
        <w:jc w:val="both"/>
        <w:rPr>
          <w:rFonts w:ascii="Arial" w:hAnsi="Arial" w:cs="Arial"/>
          <w:b/>
          <w:sz w:val="24"/>
          <w:szCs w:val="24"/>
        </w:rPr>
      </w:pPr>
      <w:r w:rsidRPr="00973827">
        <w:rPr>
          <w:rFonts w:ascii="Arial" w:hAnsi="Arial" w:cs="Arial"/>
          <w:b/>
          <w:sz w:val="24"/>
          <w:szCs w:val="24"/>
        </w:rPr>
        <w:t>3.2 Review the role of the HR function in formulating organisational strategy.</w:t>
      </w:r>
    </w:p>
    <w:p w:rsidR="001A2D6F" w:rsidRPr="00973827" w:rsidRDefault="001A2D6F" w:rsidP="00B30124">
      <w:pPr>
        <w:spacing w:line="360" w:lineRule="auto"/>
        <w:jc w:val="both"/>
        <w:rPr>
          <w:rFonts w:ascii="Arial" w:hAnsi="Arial" w:cs="Arial"/>
          <w:sz w:val="24"/>
          <w:szCs w:val="24"/>
        </w:rPr>
      </w:pPr>
      <w:r w:rsidRPr="00973827">
        <w:rPr>
          <w:rFonts w:ascii="Arial" w:hAnsi="Arial" w:cs="Arial"/>
          <w:sz w:val="24"/>
          <w:szCs w:val="24"/>
        </w:rPr>
        <w:t xml:space="preserve">Utilising the </w:t>
      </w:r>
      <w:r w:rsidR="003A54C6" w:rsidRPr="00973827">
        <w:rPr>
          <w:rFonts w:ascii="Arial" w:hAnsi="Arial" w:cs="Arial"/>
          <w:sz w:val="24"/>
          <w:szCs w:val="24"/>
        </w:rPr>
        <w:t>three</w:t>
      </w:r>
      <w:r w:rsidRPr="00973827">
        <w:rPr>
          <w:rFonts w:ascii="Arial" w:hAnsi="Arial" w:cs="Arial"/>
          <w:sz w:val="24"/>
          <w:szCs w:val="24"/>
        </w:rPr>
        <w:t xml:space="preserve"> unique methodologies, for example, </w:t>
      </w:r>
      <w:r w:rsidR="003A54C6" w:rsidRPr="00973827">
        <w:rPr>
          <w:rFonts w:ascii="Arial" w:hAnsi="Arial" w:cs="Arial"/>
          <w:sz w:val="24"/>
          <w:szCs w:val="24"/>
        </w:rPr>
        <w:t>using</w:t>
      </w:r>
      <w:r w:rsidRPr="00973827">
        <w:rPr>
          <w:rFonts w:ascii="Arial" w:hAnsi="Arial" w:cs="Arial"/>
          <w:sz w:val="24"/>
          <w:szCs w:val="24"/>
        </w:rPr>
        <w:t xml:space="preserve"> the </w:t>
      </w:r>
      <w:r w:rsidR="003A54C6" w:rsidRPr="00973827">
        <w:rPr>
          <w:rFonts w:ascii="Arial" w:hAnsi="Arial" w:cs="Arial"/>
          <w:sz w:val="24"/>
          <w:szCs w:val="24"/>
        </w:rPr>
        <w:t>three</w:t>
      </w:r>
      <w:r w:rsidRPr="00973827">
        <w:rPr>
          <w:rFonts w:ascii="Arial" w:hAnsi="Arial" w:cs="Arial"/>
          <w:sz w:val="24"/>
          <w:szCs w:val="24"/>
        </w:rPr>
        <w:t xml:space="preserve"> different approaches such as emergent/ logical incrementalism, symbolic/radical and   rational/classic, is an approach to recognise them. With rational method being depended to higher managers, utilising devices, for example, SWOT examination. This procedure impacted the planned course taken by the association. Experimentation controls what occurs as much as any reasonably arranged top-down system (Taylor and </w:t>
      </w:r>
      <w:proofErr w:type="spellStart"/>
      <w:r w:rsidRPr="00973827">
        <w:rPr>
          <w:rFonts w:ascii="Arial" w:hAnsi="Arial" w:cs="Arial"/>
          <w:sz w:val="24"/>
          <w:szCs w:val="24"/>
        </w:rPr>
        <w:t>Woodhams</w:t>
      </w:r>
      <w:proofErr w:type="spellEnd"/>
      <w:r w:rsidRPr="00973827">
        <w:rPr>
          <w:rFonts w:ascii="Arial" w:hAnsi="Arial" w:cs="Arial"/>
          <w:sz w:val="24"/>
          <w:szCs w:val="24"/>
        </w:rPr>
        <w:t xml:space="preserve">, 2016a, p.59). </w:t>
      </w:r>
    </w:p>
    <w:p w:rsidR="00735E5B" w:rsidRPr="00973827" w:rsidRDefault="00735E5B" w:rsidP="00B30124">
      <w:pPr>
        <w:spacing w:line="360" w:lineRule="auto"/>
        <w:jc w:val="both"/>
        <w:rPr>
          <w:rFonts w:ascii="Arial" w:hAnsi="Arial" w:cs="Arial"/>
          <w:sz w:val="24"/>
          <w:szCs w:val="24"/>
        </w:rPr>
      </w:pPr>
      <w:r w:rsidRPr="00973827">
        <w:rPr>
          <w:rFonts w:ascii="Arial" w:hAnsi="Arial" w:cs="Arial"/>
          <w:sz w:val="24"/>
          <w:szCs w:val="24"/>
        </w:rPr>
        <w:t xml:space="preserve">Logical incrementalism implies that each progression is taken </w:t>
      </w:r>
      <w:r w:rsidR="00D3298D" w:rsidRPr="00973827">
        <w:rPr>
          <w:rFonts w:ascii="Arial" w:hAnsi="Arial" w:cs="Arial"/>
          <w:sz w:val="24"/>
          <w:szCs w:val="24"/>
        </w:rPr>
        <w:t>rational</w:t>
      </w:r>
      <w:r w:rsidRPr="00973827">
        <w:rPr>
          <w:rFonts w:ascii="Arial" w:hAnsi="Arial" w:cs="Arial"/>
          <w:sz w:val="24"/>
          <w:szCs w:val="24"/>
        </w:rPr>
        <w:t xml:space="preserve"> and reliable. </w:t>
      </w:r>
      <w:r w:rsidR="00D3298D" w:rsidRPr="00973827">
        <w:rPr>
          <w:rFonts w:ascii="Arial" w:hAnsi="Arial" w:cs="Arial"/>
          <w:sz w:val="24"/>
          <w:szCs w:val="24"/>
        </w:rPr>
        <w:t>Higher bosses</w:t>
      </w:r>
      <w:r w:rsidRPr="00973827">
        <w:rPr>
          <w:rFonts w:ascii="Arial" w:hAnsi="Arial" w:cs="Arial"/>
          <w:sz w:val="24"/>
          <w:szCs w:val="24"/>
        </w:rPr>
        <w:t xml:space="preserve"> set general objectives, yet </w:t>
      </w:r>
      <w:r w:rsidR="00D3298D" w:rsidRPr="00973827">
        <w:rPr>
          <w:rFonts w:ascii="Arial" w:hAnsi="Arial" w:cs="Arial"/>
          <w:sz w:val="24"/>
          <w:szCs w:val="24"/>
        </w:rPr>
        <w:t>accountability</w:t>
      </w:r>
      <w:r w:rsidRPr="00973827">
        <w:rPr>
          <w:rFonts w:ascii="Arial" w:hAnsi="Arial" w:cs="Arial"/>
          <w:sz w:val="24"/>
          <w:szCs w:val="24"/>
        </w:rPr>
        <w:t xml:space="preserve"> in detailing a </w:t>
      </w:r>
      <w:r w:rsidR="00D3298D" w:rsidRPr="00973827">
        <w:rPr>
          <w:rFonts w:ascii="Arial" w:hAnsi="Arial" w:cs="Arial"/>
          <w:sz w:val="24"/>
          <w:szCs w:val="24"/>
        </w:rPr>
        <w:t>strategy</w:t>
      </w:r>
      <w:r w:rsidRPr="00973827">
        <w:rPr>
          <w:rFonts w:ascii="Arial" w:hAnsi="Arial" w:cs="Arial"/>
          <w:sz w:val="24"/>
          <w:szCs w:val="24"/>
        </w:rPr>
        <w:t xml:space="preserve"> is with </w:t>
      </w:r>
      <w:r w:rsidRPr="00973827">
        <w:rPr>
          <w:rFonts w:ascii="Arial" w:hAnsi="Arial" w:cs="Arial"/>
          <w:sz w:val="24"/>
          <w:szCs w:val="24"/>
        </w:rPr>
        <w:lastRenderedPageBreak/>
        <w:t xml:space="preserve">the individuals in the association, reacting to circumstances as they emerge (Taylor and </w:t>
      </w:r>
      <w:proofErr w:type="spellStart"/>
      <w:r w:rsidRPr="00973827">
        <w:rPr>
          <w:rFonts w:ascii="Arial" w:hAnsi="Arial" w:cs="Arial"/>
          <w:sz w:val="24"/>
          <w:szCs w:val="24"/>
        </w:rPr>
        <w:t>Woodhams</w:t>
      </w:r>
      <w:proofErr w:type="spellEnd"/>
      <w:r w:rsidRPr="00973827">
        <w:rPr>
          <w:rFonts w:ascii="Arial" w:hAnsi="Arial" w:cs="Arial"/>
          <w:sz w:val="24"/>
          <w:szCs w:val="24"/>
        </w:rPr>
        <w:t>, 2016a, p.59). The representative methodology of attempting things as they come</w:t>
      </w:r>
      <w:r w:rsidR="00D3298D" w:rsidRPr="00973827">
        <w:rPr>
          <w:rFonts w:ascii="Arial" w:hAnsi="Arial" w:cs="Arial"/>
          <w:sz w:val="24"/>
          <w:szCs w:val="24"/>
        </w:rPr>
        <w:t>,</w:t>
      </w:r>
      <w:r w:rsidRPr="00973827">
        <w:rPr>
          <w:rFonts w:ascii="Arial" w:hAnsi="Arial" w:cs="Arial"/>
          <w:sz w:val="24"/>
          <w:szCs w:val="24"/>
        </w:rPr>
        <w:t xml:space="preserve"> and on the off chance that it functions admirably staying </w:t>
      </w:r>
      <w:r w:rsidR="00B72959" w:rsidRPr="00973827">
        <w:rPr>
          <w:rFonts w:ascii="Arial" w:hAnsi="Arial" w:cs="Arial"/>
          <w:sz w:val="24"/>
          <w:szCs w:val="24"/>
        </w:rPr>
        <w:t xml:space="preserve">with it (Taylor and </w:t>
      </w:r>
      <w:proofErr w:type="spellStart"/>
      <w:r w:rsidR="00B72959" w:rsidRPr="00973827">
        <w:rPr>
          <w:rFonts w:ascii="Arial" w:hAnsi="Arial" w:cs="Arial"/>
          <w:sz w:val="24"/>
          <w:szCs w:val="24"/>
        </w:rPr>
        <w:t>Woodhams</w:t>
      </w:r>
      <w:proofErr w:type="spellEnd"/>
      <w:r w:rsidR="00B72959" w:rsidRPr="00973827">
        <w:rPr>
          <w:rFonts w:ascii="Arial" w:hAnsi="Arial" w:cs="Arial"/>
          <w:sz w:val="24"/>
          <w:szCs w:val="24"/>
        </w:rPr>
        <w:t>, 2016a, p.59).</w:t>
      </w:r>
    </w:p>
    <w:p w:rsidR="000A2C88" w:rsidRPr="00973827" w:rsidRDefault="006D6CD2" w:rsidP="00B30124">
      <w:pPr>
        <w:spacing w:line="360" w:lineRule="auto"/>
        <w:jc w:val="both"/>
        <w:rPr>
          <w:rFonts w:ascii="Arial" w:hAnsi="Arial" w:cs="Arial"/>
          <w:sz w:val="24"/>
          <w:szCs w:val="24"/>
        </w:rPr>
      </w:pPr>
      <w:r w:rsidRPr="00973827">
        <w:rPr>
          <w:rFonts w:ascii="Arial" w:hAnsi="Arial" w:cs="Arial"/>
          <w:sz w:val="24"/>
          <w:szCs w:val="24"/>
        </w:rPr>
        <w:t xml:space="preserve">Inside stable </w:t>
      </w:r>
      <w:r w:rsidR="003A54C6" w:rsidRPr="00973827">
        <w:rPr>
          <w:rFonts w:ascii="Arial" w:hAnsi="Arial" w:cs="Arial"/>
          <w:sz w:val="24"/>
          <w:szCs w:val="24"/>
        </w:rPr>
        <w:t>companies,</w:t>
      </w:r>
      <w:r w:rsidR="000A2C88" w:rsidRPr="00973827">
        <w:rPr>
          <w:rFonts w:ascii="Arial" w:hAnsi="Arial" w:cs="Arial"/>
          <w:sz w:val="24"/>
          <w:szCs w:val="24"/>
        </w:rPr>
        <w:t xml:space="preserve"> supervisors can create a marketable strategy and </w:t>
      </w:r>
      <w:r w:rsidRPr="00973827">
        <w:rPr>
          <w:rFonts w:ascii="Arial" w:hAnsi="Arial" w:cs="Arial"/>
          <w:sz w:val="24"/>
          <w:szCs w:val="24"/>
        </w:rPr>
        <w:t>apply</w:t>
      </w:r>
      <w:r w:rsidR="000A2C88" w:rsidRPr="00973827">
        <w:rPr>
          <w:rFonts w:ascii="Arial" w:hAnsi="Arial" w:cs="Arial"/>
          <w:sz w:val="24"/>
          <w:szCs w:val="24"/>
        </w:rPr>
        <w:t xml:space="preserve"> it. High multifaceted nature associations requires all levels in the hierarchical pecking order to be included. </w:t>
      </w:r>
      <w:r w:rsidRPr="00973827">
        <w:rPr>
          <w:rFonts w:ascii="Arial" w:hAnsi="Arial" w:cs="Arial"/>
          <w:sz w:val="24"/>
          <w:szCs w:val="24"/>
        </w:rPr>
        <w:t>The low fast change organis</w:t>
      </w:r>
      <w:r w:rsidR="000A2C88" w:rsidRPr="00973827">
        <w:rPr>
          <w:rFonts w:ascii="Arial" w:hAnsi="Arial" w:cs="Arial"/>
          <w:sz w:val="24"/>
          <w:szCs w:val="24"/>
        </w:rPr>
        <w:t xml:space="preserve">ation with nonstop </w:t>
      </w:r>
      <w:r w:rsidR="0072632E" w:rsidRPr="00973827">
        <w:rPr>
          <w:rFonts w:ascii="Arial" w:hAnsi="Arial" w:cs="Arial"/>
          <w:sz w:val="24"/>
          <w:szCs w:val="24"/>
        </w:rPr>
        <w:t>high-tech</w:t>
      </w:r>
      <w:r w:rsidR="000A2C88" w:rsidRPr="00973827">
        <w:rPr>
          <w:rFonts w:ascii="Arial" w:hAnsi="Arial" w:cs="Arial"/>
          <w:sz w:val="24"/>
          <w:szCs w:val="24"/>
        </w:rPr>
        <w:t xml:space="preserve"> improvements requires </w:t>
      </w:r>
      <w:r w:rsidR="0072632E" w:rsidRPr="00973827">
        <w:rPr>
          <w:rFonts w:ascii="Arial" w:hAnsi="Arial" w:cs="Arial"/>
          <w:sz w:val="24"/>
          <w:szCs w:val="24"/>
        </w:rPr>
        <w:t>design</w:t>
      </w:r>
      <w:r w:rsidR="000A2C88" w:rsidRPr="00973827">
        <w:rPr>
          <w:rFonts w:ascii="Arial" w:hAnsi="Arial" w:cs="Arial"/>
          <w:sz w:val="24"/>
          <w:szCs w:val="24"/>
        </w:rPr>
        <w:t xml:space="preserve"> and execution by similar individuals (Taylor and </w:t>
      </w:r>
      <w:proofErr w:type="spellStart"/>
      <w:r w:rsidR="000A2C88" w:rsidRPr="00973827">
        <w:rPr>
          <w:rFonts w:ascii="Arial" w:hAnsi="Arial" w:cs="Arial"/>
          <w:sz w:val="24"/>
          <w:szCs w:val="24"/>
        </w:rPr>
        <w:t>Woodhams</w:t>
      </w:r>
      <w:proofErr w:type="spellEnd"/>
      <w:r w:rsidR="000A2C88" w:rsidRPr="00973827">
        <w:rPr>
          <w:rFonts w:ascii="Arial" w:hAnsi="Arial" w:cs="Arial"/>
          <w:sz w:val="24"/>
          <w:szCs w:val="24"/>
        </w:rPr>
        <w:t xml:space="preserve">, 2016a, p.60). </w:t>
      </w:r>
      <w:r w:rsidR="000A2C88" w:rsidRPr="005034FA">
        <w:rPr>
          <w:rFonts w:ascii="Arial" w:hAnsi="Arial" w:cs="Arial"/>
          <w:color w:val="000000" w:themeColor="text1"/>
          <w:sz w:val="24"/>
          <w:szCs w:val="24"/>
        </w:rPr>
        <w:t xml:space="preserve">Quick changing associations require a </w:t>
      </w:r>
      <w:r w:rsidR="0072632E" w:rsidRPr="005034FA">
        <w:rPr>
          <w:rFonts w:ascii="Arial" w:hAnsi="Arial" w:cs="Arial"/>
          <w:color w:val="000000" w:themeColor="text1"/>
          <w:sz w:val="24"/>
          <w:szCs w:val="24"/>
        </w:rPr>
        <w:t xml:space="preserve">conclusion </w:t>
      </w:r>
      <w:r w:rsidR="000A2C88" w:rsidRPr="005034FA">
        <w:rPr>
          <w:rFonts w:ascii="Arial" w:hAnsi="Arial" w:cs="Arial"/>
          <w:color w:val="000000" w:themeColor="text1"/>
          <w:sz w:val="24"/>
          <w:szCs w:val="24"/>
        </w:rPr>
        <w:t>method</w:t>
      </w:r>
      <w:r w:rsidR="005034FA" w:rsidRPr="005034FA">
        <w:rPr>
          <w:rFonts w:ascii="Arial" w:hAnsi="Arial" w:cs="Arial"/>
          <w:color w:val="000000" w:themeColor="text1"/>
          <w:sz w:val="24"/>
          <w:szCs w:val="24"/>
        </w:rPr>
        <w:t xml:space="preserve"> </w:t>
      </w:r>
      <w:r w:rsidR="004D3701">
        <w:rPr>
          <w:rFonts w:ascii="Arial" w:hAnsi="Arial" w:cs="Arial"/>
          <w:sz w:val="24"/>
          <w:szCs w:val="24"/>
        </w:rPr>
        <w:t xml:space="preserve">(Jack </w:t>
      </w:r>
      <w:r w:rsidR="004D3701" w:rsidRPr="00743C8D">
        <w:rPr>
          <w:rFonts w:ascii="Arial" w:hAnsi="Arial" w:cs="Arial"/>
          <w:sz w:val="24"/>
          <w:szCs w:val="24"/>
        </w:rPr>
        <w:t>et al</w:t>
      </w:r>
      <w:r w:rsidR="004D3701">
        <w:rPr>
          <w:rFonts w:ascii="Arial" w:hAnsi="Arial" w:cs="Arial"/>
          <w:sz w:val="24"/>
          <w:szCs w:val="24"/>
        </w:rPr>
        <w:t xml:space="preserve">, </w:t>
      </w:r>
      <w:r w:rsidR="004D3701" w:rsidRPr="00743C8D">
        <w:rPr>
          <w:rFonts w:ascii="Arial" w:hAnsi="Arial" w:cs="Arial"/>
          <w:sz w:val="24"/>
          <w:szCs w:val="24"/>
        </w:rPr>
        <w:t>2014</w:t>
      </w:r>
      <w:r w:rsidR="004D3701">
        <w:rPr>
          <w:rFonts w:ascii="Arial" w:hAnsi="Arial" w:cs="Arial"/>
          <w:sz w:val="24"/>
          <w:szCs w:val="24"/>
        </w:rPr>
        <w:t xml:space="preserve"> </w:t>
      </w:r>
      <w:r w:rsidR="00F40233">
        <w:rPr>
          <w:rFonts w:ascii="Arial" w:hAnsi="Arial" w:cs="Arial"/>
          <w:sz w:val="24"/>
          <w:szCs w:val="24"/>
        </w:rPr>
        <w:t>p.</w:t>
      </w:r>
      <w:r w:rsidR="004D3701">
        <w:rPr>
          <w:rFonts w:ascii="Arial" w:hAnsi="Arial" w:cs="Arial"/>
          <w:sz w:val="24"/>
          <w:szCs w:val="24"/>
        </w:rPr>
        <w:t>134).</w:t>
      </w:r>
    </w:p>
    <w:p w:rsidR="00FC43BF" w:rsidRPr="00973827" w:rsidRDefault="000E4374" w:rsidP="00B30124">
      <w:pPr>
        <w:spacing w:line="360" w:lineRule="auto"/>
        <w:jc w:val="both"/>
        <w:rPr>
          <w:rFonts w:ascii="Arial" w:hAnsi="Arial" w:cs="Arial"/>
          <w:sz w:val="24"/>
          <w:szCs w:val="24"/>
        </w:rPr>
      </w:pPr>
      <w:r w:rsidRPr="00973827">
        <w:rPr>
          <w:rFonts w:ascii="Arial" w:hAnsi="Arial" w:cs="Arial"/>
          <w:sz w:val="24"/>
          <w:szCs w:val="24"/>
        </w:rPr>
        <w:t>Cur</w:t>
      </w:r>
      <w:r w:rsidR="00F165CC" w:rsidRPr="00973827">
        <w:rPr>
          <w:rFonts w:ascii="Arial" w:hAnsi="Arial" w:cs="Arial"/>
          <w:sz w:val="24"/>
          <w:szCs w:val="24"/>
        </w:rPr>
        <w:t>rent great practice shows the HR</w:t>
      </w:r>
      <w:r w:rsidRPr="00973827">
        <w:rPr>
          <w:rFonts w:ascii="Arial" w:hAnsi="Arial" w:cs="Arial"/>
          <w:sz w:val="24"/>
          <w:szCs w:val="24"/>
        </w:rPr>
        <w:t xml:space="preserve"> </w:t>
      </w:r>
      <w:r w:rsidR="00F165CC" w:rsidRPr="00973827">
        <w:rPr>
          <w:rFonts w:ascii="Arial" w:hAnsi="Arial" w:cs="Arial"/>
          <w:sz w:val="24"/>
          <w:szCs w:val="24"/>
        </w:rPr>
        <w:t>purpose</w:t>
      </w:r>
      <w:r w:rsidRPr="00973827">
        <w:rPr>
          <w:rFonts w:ascii="Arial" w:hAnsi="Arial" w:cs="Arial"/>
          <w:sz w:val="24"/>
          <w:szCs w:val="24"/>
        </w:rPr>
        <w:t xml:space="preserve"> is </w:t>
      </w:r>
      <w:r w:rsidR="00F165CC" w:rsidRPr="00973827">
        <w:rPr>
          <w:rFonts w:ascii="Arial" w:hAnsi="Arial" w:cs="Arial"/>
          <w:sz w:val="24"/>
          <w:szCs w:val="24"/>
        </w:rPr>
        <w:t>critical</w:t>
      </w:r>
      <w:r w:rsidRPr="00973827">
        <w:rPr>
          <w:rFonts w:ascii="Arial" w:hAnsi="Arial" w:cs="Arial"/>
          <w:sz w:val="24"/>
          <w:szCs w:val="24"/>
        </w:rPr>
        <w:t xml:space="preserve"> to planning and conveying business and HR </w:t>
      </w:r>
      <w:r w:rsidR="00F165CC" w:rsidRPr="00973827">
        <w:rPr>
          <w:rFonts w:ascii="Arial" w:hAnsi="Arial" w:cs="Arial"/>
          <w:sz w:val="24"/>
          <w:szCs w:val="24"/>
        </w:rPr>
        <w:t>purpose</w:t>
      </w:r>
      <w:r w:rsidRPr="00973827">
        <w:rPr>
          <w:rFonts w:ascii="Arial" w:hAnsi="Arial" w:cs="Arial"/>
          <w:sz w:val="24"/>
          <w:szCs w:val="24"/>
        </w:rPr>
        <w:t xml:space="preserve"> and</w:t>
      </w:r>
      <w:r w:rsidR="00F165CC" w:rsidRPr="00973827">
        <w:rPr>
          <w:rFonts w:ascii="Arial" w:hAnsi="Arial" w:cs="Arial"/>
          <w:sz w:val="24"/>
          <w:szCs w:val="24"/>
        </w:rPr>
        <w:t xml:space="preserve"> encouraging</w:t>
      </w:r>
      <w:r w:rsidRPr="00973827">
        <w:rPr>
          <w:rFonts w:ascii="Arial" w:hAnsi="Arial" w:cs="Arial"/>
          <w:sz w:val="24"/>
          <w:szCs w:val="24"/>
        </w:rPr>
        <w:t xml:space="preserve"> HR </w:t>
      </w:r>
      <w:r w:rsidR="00F165CC" w:rsidRPr="00973827">
        <w:rPr>
          <w:rFonts w:ascii="Arial" w:hAnsi="Arial" w:cs="Arial"/>
          <w:sz w:val="24"/>
          <w:szCs w:val="24"/>
        </w:rPr>
        <w:t>actions (sample chapter</w:t>
      </w:r>
      <w:r w:rsidR="00743C8D">
        <w:rPr>
          <w:rFonts w:ascii="Arial" w:hAnsi="Arial" w:cs="Arial"/>
          <w:sz w:val="24"/>
          <w:szCs w:val="24"/>
        </w:rPr>
        <w:t xml:space="preserve">, </w:t>
      </w:r>
      <w:r w:rsidR="00F165CC" w:rsidRPr="00973827">
        <w:rPr>
          <w:rFonts w:ascii="Arial" w:hAnsi="Arial" w:cs="Arial"/>
          <w:sz w:val="24"/>
          <w:szCs w:val="24"/>
        </w:rPr>
        <w:t xml:space="preserve">Taylor and </w:t>
      </w:r>
      <w:proofErr w:type="spellStart"/>
      <w:r w:rsidR="00F165CC" w:rsidRPr="00973827">
        <w:rPr>
          <w:rFonts w:ascii="Arial" w:hAnsi="Arial" w:cs="Arial"/>
          <w:sz w:val="24"/>
          <w:szCs w:val="24"/>
        </w:rPr>
        <w:t>Woodhams</w:t>
      </w:r>
      <w:proofErr w:type="spellEnd"/>
      <w:r w:rsidR="00F165CC" w:rsidRPr="00973827">
        <w:rPr>
          <w:rFonts w:ascii="Arial" w:hAnsi="Arial" w:cs="Arial"/>
          <w:sz w:val="24"/>
          <w:szCs w:val="24"/>
        </w:rPr>
        <w:t xml:space="preserve">, 2016a).  </w:t>
      </w:r>
    </w:p>
    <w:p w:rsidR="00EF4A7F" w:rsidRPr="00973827" w:rsidRDefault="00EF4A7F" w:rsidP="00B30124">
      <w:pPr>
        <w:spacing w:line="360" w:lineRule="auto"/>
        <w:jc w:val="both"/>
        <w:rPr>
          <w:rFonts w:ascii="Arial" w:hAnsi="Arial" w:cs="Arial"/>
          <w:sz w:val="24"/>
          <w:szCs w:val="24"/>
        </w:rPr>
      </w:pPr>
      <w:r w:rsidRPr="00973827">
        <w:rPr>
          <w:rFonts w:ascii="Arial" w:hAnsi="Arial" w:cs="Arial"/>
          <w:sz w:val="24"/>
          <w:szCs w:val="24"/>
        </w:rPr>
        <w:t>Furthermore, the possibility approaches embrace the old style viewpoint on plans, in which logical, rational decision-making happens in an arranged and successive way (</w:t>
      </w:r>
      <w:proofErr w:type="spellStart"/>
      <w:r w:rsidRPr="00973827">
        <w:rPr>
          <w:rFonts w:ascii="Arial" w:hAnsi="Arial" w:cs="Arial"/>
          <w:sz w:val="24"/>
          <w:szCs w:val="24"/>
        </w:rPr>
        <w:t>Marchington</w:t>
      </w:r>
      <w:proofErr w:type="spellEnd"/>
      <w:r w:rsidRPr="00973827">
        <w:rPr>
          <w:rFonts w:ascii="Arial" w:hAnsi="Arial" w:cs="Arial"/>
          <w:sz w:val="24"/>
          <w:szCs w:val="24"/>
        </w:rPr>
        <w:t xml:space="preserve"> et al, 2008, reproduced 2009 p.154).</w:t>
      </w:r>
    </w:p>
    <w:p w:rsidR="00A9549B" w:rsidRPr="00973827" w:rsidRDefault="00A9549B" w:rsidP="00B30124">
      <w:pPr>
        <w:spacing w:line="360" w:lineRule="auto"/>
        <w:jc w:val="both"/>
        <w:rPr>
          <w:rFonts w:ascii="Arial" w:hAnsi="Arial" w:cs="Arial"/>
          <w:b/>
          <w:sz w:val="24"/>
          <w:szCs w:val="24"/>
        </w:rPr>
      </w:pPr>
      <w:r w:rsidRPr="00973827">
        <w:rPr>
          <w:rFonts w:ascii="Arial" w:hAnsi="Arial" w:cs="Arial"/>
          <w:b/>
          <w:sz w:val="24"/>
          <w:szCs w:val="24"/>
        </w:rPr>
        <w:t xml:space="preserve">3.3 Explain how organisational strategy is </w:t>
      </w:r>
      <w:r w:rsidR="00435212" w:rsidRPr="00973827">
        <w:rPr>
          <w:rFonts w:ascii="Arial" w:hAnsi="Arial" w:cs="Arial"/>
          <w:b/>
          <w:sz w:val="24"/>
          <w:szCs w:val="24"/>
        </w:rPr>
        <w:t>t</w:t>
      </w:r>
      <w:r w:rsidRPr="00973827">
        <w:rPr>
          <w:rFonts w:ascii="Arial" w:hAnsi="Arial" w:cs="Arial"/>
          <w:b/>
          <w:sz w:val="24"/>
          <w:szCs w:val="24"/>
        </w:rPr>
        <w:t>ranslated into HR strategy and policy.</w:t>
      </w:r>
    </w:p>
    <w:p w:rsidR="00E71068" w:rsidRPr="00973827" w:rsidRDefault="008F6DA5" w:rsidP="00B30124">
      <w:pPr>
        <w:spacing w:line="360" w:lineRule="auto"/>
        <w:jc w:val="both"/>
        <w:rPr>
          <w:rFonts w:ascii="Arial" w:hAnsi="Arial" w:cs="Arial"/>
          <w:sz w:val="24"/>
          <w:szCs w:val="24"/>
        </w:rPr>
      </w:pPr>
      <w:r w:rsidRPr="00973827">
        <w:rPr>
          <w:rFonts w:ascii="Arial" w:hAnsi="Arial" w:cs="Arial"/>
          <w:sz w:val="24"/>
          <w:szCs w:val="24"/>
        </w:rPr>
        <w:t xml:space="preserve">Having a clear plan </w:t>
      </w:r>
      <w:r w:rsidR="00E71068" w:rsidRPr="00973827">
        <w:rPr>
          <w:rFonts w:ascii="Arial" w:hAnsi="Arial" w:cs="Arial"/>
          <w:sz w:val="24"/>
          <w:szCs w:val="24"/>
        </w:rPr>
        <w:t xml:space="preserve">to work with </w:t>
      </w:r>
      <w:r w:rsidRPr="00973827">
        <w:rPr>
          <w:rFonts w:ascii="Arial" w:hAnsi="Arial" w:cs="Arial"/>
          <w:sz w:val="24"/>
          <w:szCs w:val="24"/>
        </w:rPr>
        <w:t xml:space="preserve">is important as opposed to how the plan is </w:t>
      </w:r>
      <w:r w:rsidR="003A54C6" w:rsidRPr="00973827">
        <w:rPr>
          <w:rFonts w:ascii="Arial" w:hAnsi="Arial" w:cs="Arial"/>
          <w:sz w:val="24"/>
          <w:szCs w:val="24"/>
        </w:rPr>
        <w:t>embedded;</w:t>
      </w:r>
      <w:r w:rsidR="00E71068" w:rsidRPr="00973827">
        <w:rPr>
          <w:rFonts w:ascii="Arial" w:hAnsi="Arial" w:cs="Arial"/>
          <w:sz w:val="24"/>
          <w:szCs w:val="24"/>
        </w:rPr>
        <w:t xml:space="preserve"> this however is not always clear when other approaches are used. Contingency thinking and along with Michael Porters (1985) model has helped in </w:t>
      </w:r>
      <w:r w:rsidR="00EB45E8" w:rsidRPr="00973827">
        <w:rPr>
          <w:rFonts w:ascii="Arial" w:hAnsi="Arial" w:cs="Arial"/>
          <w:sz w:val="24"/>
          <w:szCs w:val="24"/>
        </w:rPr>
        <w:t xml:space="preserve">lining up </w:t>
      </w:r>
      <w:r w:rsidR="00E71068" w:rsidRPr="00973827">
        <w:rPr>
          <w:rFonts w:ascii="Arial" w:hAnsi="Arial" w:cs="Arial"/>
          <w:sz w:val="24"/>
          <w:szCs w:val="24"/>
        </w:rPr>
        <w:t>HR Stra</w:t>
      </w:r>
      <w:r w:rsidR="00C41CEF" w:rsidRPr="00973827">
        <w:rPr>
          <w:rFonts w:ascii="Arial" w:hAnsi="Arial" w:cs="Arial"/>
          <w:sz w:val="24"/>
          <w:szCs w:val="24"/>
        </w:rPr>
        <w:t xml:space="preserve">tegies with business strategies (Taylor and </w:t>
      </w:r>
      <w:proofErr w:type="spellStart"/>
      <w:r w:rsidR="00C41CEF" w:rsidRPr="00973827">
        <w:rPr>
          <w:rFonts w:ascii="Arial" w:hAnsi="Arial" w:cs="Arial"/>
          <w:sz w:val="24"/>
          <w:szCs w:val="24"/>
        </w:rPr>
        <w:t>Woodhams</w:t>
      </w:r>
      <w:proofErr w:type="spellEnd"/>
      <w:r w:rsidR="00C41CEF" w:rsidRPr="00973827">
        <w:rPr>
          <w:rFonts w:ascii="Arial" w:hAnsi="Arial" w:cs="Arial"/>
          <w:sz w:val="24"/>
          <w:szCs w:val="24"/>
        </w:rPr>
        <w:t>, 2016a, p.62).</w:t>
      </w:r>
    </w:p>
    <w:p w:rsidR="00C41CEF" w:rsidRPr="00973827" w:rsidRDefault="00C41CEF" w:rsidP="00B30124">
      <w:pPr>
        <w:spacing w:line="360" w:lineRule="auto"/>
        <w:jc w:val="both"/>
        <w:rPr>
          <w:rFonts w:ascii="Arial" w:hAnsi="Arial" w:cs="Arial"/>
          <w:sz w:val="24"/>
          <w:szCs w:val="24"/>
        </w:rPr>
      </w:pPr>
      <w:r w:rsidRPr="00973827">
        <w:rPr>
          <w:rFonts w:ascii="Arial" w:hAnsi="Arial" w:cs="Arial"/>
          <w:sz w:val="24"/>
          <w:szCs w:val="24"/>
        </w:rPr>
        <w:t xml:space="preserve">Porter concludes that the </w:t>
      </w:r>
      <w:r w:rsidR="003A54C6" w:rsidRPr="00973827">
        <w:rPr>
          <w:rFonts w:ascii="Arial" w:hAnsi="Arial" w:cs="Arial"/>
          <w:sz w:val="24"/>
          <w:szCs w:val="24"/>
        </w:rPr>
        <w:t>three</w:t>
      </w:r>
      <w:r w:rsidRPr="00973827">
        <w:rPr>
          <w:rFonts w:ascii="Arial" w:hAnsi="Arial" w:cs="Arial"/>
          <w:sz w:val="24"/>
          <w:szCs w:val="24"/>
        </w:rPr>
        <w:t xml:space="preserve"> main strategies being value for money, quality enhancement or innovation and focus </w:t>
      </w:r>
      <w:r w:rsidR="008F48C3" w:rsidRPr="00973827">
        <w:rPr>
          <w:rFonts w:ascii="Arial" w:hAnsi="Arial" w:cs="Arial"/>
          <w:sz w:val="24"/>
          <w:szCs w:val="24"/>
        </w:rPr>
        <w:t>are the three major plans</w:t>
      </w:r>
      <w:r w:rsidRPr="00973827">
        <w:rPr>
          <w:rFonts w:ascii="Arial" w:hAnsi="Arial" w:cs="Arial"/>
          <w:sz w:val="24"/>
          <w:szCs w:val="24"/>
        </w:rPr>
        <w:t xml:space="preserve"> to use to compete effectively; and these are the type of policies and practices that need to be in place</w:t>
      </w:r>
      <w:r w:rsidR="00384AC8" w:rsidRPr="00973827">
        <w:rPr>
          <w:rFonts w:ascii="Arial" w:hAnsi="Arial" w:cs="Arial"/>
          <w:sz w:val="24"/>
          <w:szCs w:val="24"/>
        </w:rPr>
        <w:t xml:space="preserve">, other contingency models </w:t>
      </w:r>
      <w:r w:rsidR="003A54C6" w:rsidRPr="00973827">
        <w:rPr>
          <w:rFonts w:ascii="Arial" w:hAnsi="Arial" w:cs="Arial"/>
          <w:sz w:val="24"/>
          <w:szCs w:val="24"/>
        </w:rPr>
        <w:t>have</w:t>
      </w:r>
      <w:r w:rsidR="00384AC8" w:rsidRPr="00973827">
        <w:rPr>
          <w:rFonts w:ascii="Arial" w:hAnsi="Arial" w:cs="Arial"/>
          <w:sz w:val="24"/>
          <w:szCs w:val="24"/>
        </w:rPr>
        <w:t xml:space="preserve"> been influenced. </w:t>
      </w:r>
      <w:r w:rsidR="00407A32" w:rsidRPr="00973827">
        <w:rPr>
          <w:rFonts w:ascii="Arial" w:hAnsi="Arial" w:cs="Arial"/>
          <w:sz w:val="24"/>
          <w:szCs w:val="24"/>
        </w:rPr>
        <w:t xml:space="preserve">(Taylor and </w:t>
      </w:r>
      <w:proofErr w:type="spellStart"/>
      <w:r w:rsidR="00407A32" w:rsidRPr="00973827">
        <w:rPr>
          <w:rFonts w:ascii="Arial" w:hAnsi="Arial" w:cs="Arial"/>
          <w:sz w:val="24"/>
          <w:szCs w:val="24"/>
        </w:rPr>
        <w:t>Woodhams</w:t>
      </w:r>
      <w:proofErr w:type="spellEnd"/>
      <w:r w:rsidR="00407A32" w:rsidRPr="00973827">
        <w:rPr>
          <w:rFonts w:ascii="Arial" w:hAnsi="Arial" w:cs="Arial"/>
          <w:sz w:val="24"/>
          <w:szCs w:val="24"/>
        </w:rPr>
        <w:t>, 2016a, p.62).</w:t>
      </w:r>
    </w:p>
    <w:p w:rsidR="009419D6" w:rsidRPr="00973827" w:rsidRDefault="006D1D34" w:rsidP="00B30124">
      <w:pPr>
        <w:spacing w:line="360" w:lineRule="auto"/>
        <w:jc w:val="both"/>
        <w:rPr>
          <w:rFonts w:ascii="Arial" w:hAnsi="Arial" w:cs="Arial"/>
          <w:sz w:val="24"/>
          <w:szCs w:val="24"/>
        </w:rPr>
      </w:pPr>
      <w:proofErr w:type="spellStart"/>
      <w:r w:rsidRPr="00973827">
        <w:rPr>
          <w:rFonts w:ascii="Arial" w:hAnsi="Arial" w:cs="Arial"/>
          <w:sz w:val="24"/>
          <w:szCs w:val="24"/>
        </w:rPr>
        <w:t>Pferffer</w:t>
      </w:r>
      <w:proofErr w:type="spellEnd"/>
      <w:r w:rsidRPr="00973827">
        <w:rPr>
          <w:rFonts w:ascii="Arial" w:hAnsi="Arial" w:cs="Arial"/>
          <w:sz w:val="24"/>
          <w:szCs w:val="24"/>
        </w:rPr>
        <w:t xml:space="preserve"> 1994, </w:t>
      </w:r>
      <w:proofErr w:type="spellStart"/>
      <w:r w:rsidRPr="00973827">
        <w:rPr>
          <w:rFonts w:ascii="Arial" w:hAnsi="Arial" w:cs="Arial"/>
          <w:sz w:val="24"/>
          <w:szCs w:val="24"/>
        </w:rPr>
        <w:t>Huselid</w:t>
      </w:r>
      <w:proofErr w:type="spellEnd"/>
      <w:r w:rsidRPr="00973827">
        <w:rPr>
          <w:rFonts w:ascii="Arial" w:hAnsi="Arial" w:cs="Arial"/>
          <w:sz w:val="24"/>
          <w:szCs w:val="24"/>
        </w:rPr>
        <w:t xml:space="preserve"> 1995, </w:t>
      </w:r>
      <w:proofErr w:type="spellStart"/>
      <w:r w:rsidRPr="00973827">
        <w:rPr>
          <w:rFonts w:ascii="Arial" w:hAnsi="Arial" w:cs="Arial"/>
          <w:sz w:val="24"/>
          <w:szCs w:val="24"/>
        </w:rPr>
        <w:t>Purchell</w:t>
      </w:r>
      <w:proofErr w:type="spellEnd"/>
      <w:r w:rsidRPr="00973827">
        <w:rPr>
          <w:rFonts w:ascii="Arial" w:hAnsi="Arial" w:cs="Arial"/>
          <w:sz w:val="24"/>
          <w:szCs w:val="24"/>
        </w:rPr>
        <w:t xml:space="preserve"> et al 2003 in Taylor &amp; </w:t>
      </w:r>
      <w:proofErr w:type="spellStart"/>
      <w:r w:rsidRPr="00973827">
        <w:rPr>
          <w:rFonts w:ascii="Arial" w:hAnsi="Arial" w:cs="Arial"/>
          <w:sz w:val="24"/>
          <w:szCs w:val="24"/>
        </w:rPr>
        <w:t>Woodhams</w:t>
      </w:r>
      <w:proofErr w:type="spellEnd"/>
      <w:r w:rsidRPr="00973827">
        <w:rPr>
          <w:rFonts w:ascii="Arial" w:hAnsi="Arial" w:cs="Arial"/>
          <w:sz w:val="24"/>
          <w:szCs w:val="24"/>
        </w:rPr>
        <w:t>, 2016a, p 62), says that c</w:t>
      </w:r>
      <w:r w:rsidR="009419D6" w:rsidRPr="00973827">
        <w:rPr>
          <w:rFonts w:ascii="Arial" w:hAnsi="Arial" w:cs="Arial"/>
          <w:sz w:val="24"/>
          <w:szCs w:val="24"/>
        </w:rPr>
        <w:t xml:space="preserve">ontingency thinking </w:t>
      </w:r>
      <w:r w:rsidRPr="00973827">
        <w:rPr>
          <w:rFonts w:ascii="Arial" w:hAnsi="Arial" w:cs="Arial"/>
          <w:sz w:val="24"/>
          <w:szCs w:val="24"/>
        </w:rPr>
        <w:t xml:space="preserve">in HRM </w:t>
      </w:r>
      <w:r w:rsidR="009419D6" w:rsidRPr="00973827">
        <w:rPr>
          <w:rFonts w:ascii="Arial" w:hAnsi="Arial" w:cs="Arial"/>
          <w:sz w:val="24"/>
          <w:szCs w:val="24"/>
        </w:rPr>
        <w:t xml:space="preserve">has been </w:t>
      </w:r>
      <w:r w:rsidRPr="00973827">
        <w:rPr>
          <w:rFonts w:ascii="Arial" w:hAnsi="Arial" w:cs="Arial"/>
          <w:sz w:val="24"/>
          <w:szCs w:val="24"/>
        </w:rPr>
        <w:t>slated with a point that whatever strategy an organisation adopts, the same basic bundle of practice needs to be supported in order to improve its chances of success, this from an HR point of view.</w:t>
      </w:r>
    </w:p>
    <w:p w:rsidR="00E72DB9" w:rsidRPr="00973827" w:rsidRDefault="00E72DB9" w:rsidP="00B30124">
      <w:pPr>
        <w:spacing w:line="360" w:lineRule="auto"/>
        <w:jc w:val="both"/>
        <w:rPr>
          <w:rFonts w:ascii="Arial" w:hAnsi="Arial" w:cs="Arial"/>
          <w:sz w:val="24"/>
          <w:szCs w:val="24"/>
        </w:rPr>
      </w:pPr>
      <w:r w:rsidRPr="00973827">
        <w:rPr>
          <w:rFonts w:ascii="Arial" w:hAnsi="Arial" w:cs="Arial"/>
          <w:sz w:val="24"/>
          <w:szCs w:val="24"/>
        </w:rPr>
        <w:lastRenderedPageBreak/>
        <w:t>One of the largest issue with the 'best practice/high responsibility' writing is that it doesn't actually separate between the degree to which hierarchical execution is possibly improved by HR practices or by workers (</w:t>
      </w:r>
      <w:proofErr w:type="spellStart"/>
      <w:r w:rsidRPr="00973827">
        <w:rPr>
          <w:rFonts w:ascii="Arial" w:hAnsi="Arial" w:cs="Arial"/>
          <w:sz w:val="24"/>
          <w:szCs w:val="24"/>
        </w:rPr>
        <w:t>Marchington</w:t>
      </w:r>
      <w:proofErr w:type="spellEnd"/>
      <w:r w:rsidRPr="00973827">
        <w:rPr>
          <w:rFonts w:ascii="Arial" w:hAnsi="Arial" w:cs="Arial"/>
          <w:sz w:val="24"/>
          <w:szCs w:val="24"/>
        </w:rPr>
        <w:t xml:space="preserve"> et al, 2008, reproduced 2009 p.165). </w:t>
      </w:r>
    </w:p>
    <w:p w:rsidR="00994A24" w:rsidRDefault="00E72DB9" w:rsidP="00B30124">
      <w:pPr>
        <w:spacing w:line="360" w:lineRule="auto"/>
        <w:jc w:val="both"/>
        <w:rPr>
          <w:rFonts w:ascii="Arial" w:hAnsi="Arial" w:cs="Arial"/>
          <w:sz w:val="24"/>
          <w:szCs w:val="24"/>
        </w:rPr>
      </w:pPr>
      <w:r w:rsidRPr="00973827">
        <w:rPr>
          <w:rFonts w:ascii="Arial" w:hAnsi="Arial" w:cs="Arial"/>
          <w:sz w:val="24"/>
          <w:szCs w:val="24"/>
        </w:rPr>
        <w:t xml:space="preserve">RBV approaches should perceive that singular associations don't have total self-rule in deciding their </w:t>
      </w:r>
      <w:r w:rsidR="0091415F" w:rsidRPr="00973827">
        <w:rPr>
          <w:rFonts w:ascii="Arial" w:hAnsi="Arial" w:cs="Arial"/>
          <w:sz w:val="24"/>
          <w:szCs w:val="24"/>
        </w:rPr>
        <w:t>futures</w:t>
      </w:r>
      <w:r w:rsidRPr="00973827">
        <w:rPr>
          <w:rFonts w:ascii="Arial" w:hAnsi="Arial" w:cs="Arial"/>
          <w:sz w:val="24"/>
          <w:szCs w:val="24"/>
        </w:rPr>
        <w:t>, substantially less than a</w:t>
      </w:r>
      <w:r w:rsidR="0091415F" w:rsidRPr="00973827">
        <w:rPr>
          <w:rFonts w:ascii="Arial" w:hAnsi="Arial" w:cs="Arial"/>
          <w:sz w:val="24"/>
          <w:szCs w:val="24"/>
        </w:rPr>
        <w:t xml:space="preserve">n inside out theory </w:t>
      </w:r>
      <w:r w:rsidRPr="00973827">
        <w:rPr>
          <w:rFonts w:ascii="Arial" w:hAnsi="Arial" w:cs="Arial"/>
          <w:sz w:val="24"/>
          <w:szCs w:val="24"/>
        </w:rPr>
        <w:t>would infer (</w:t>
      </w:r>
      <w:proofErr w:type="spellStart"/>
      <w:r w:rsidRPr="00973827">
        <w:rPr>
          <w:rFonts w:ascii="Arial" w:hAnsi="Arial" w:cs="Arial"/>
          <w:sz w:val="24"/>
          <w:szCs w:val="24"/>
        </w:rPr>
        <w:t>Marchington</w:t>
      </w:r>
      <w:proofErr w:type="spellEnd"/>
      <w:r w:rsidRPr="00973827">
        <w:rPr>
          <w:rFonts w:ascii="Arial" w:hAnsi="Arial" w:cs="Arial"/>
          <w:sz w:val="24"/>
          <w:szCs w:val="24"/>
        </w:rPr>
        <w:t xml:space="preserve"> et al, 2008, republished 2009 p.166).</w:t>
      </w:r>
    </w:p>
    <w:p w:rsidR="00994A24" w:rsidRDefault="00994A24" w:rsidP="00B30124">
      <w:pPr>
        <w:spacing w:line="360" w:lineRule="auto"/>
        <w:jc w:val="both"/>
        <w:rPr>
          <w:rFonts w:ascii="Arial" w:hAnsi="Arial" w:cs="Arial"/>
          <w:sz w:val="24"/>
          <w:szCs w:val="24"/>
        </w:rPr>
      </w:pPr>
    </w:p>
    <w:p w:rsidR="00994A24" w:rsidRDefault="002D399F" w:rsidP="00B30124">
      <w:pPr>
        <w:spacing w:line="360" w:lineRule="auto"/>
        <w:jc w:val="both"/>
        <w:rPr>
          <w:rFonts w:ascii="Arial" w:hAnsi="Arial" w:cs="Arial"/>
          <w:sz w:val="24"/>
          <w:szCs w:val="24"/>
        </w:rPr>
      </w:pPr>
      <w:r>
        <w:rPr>
          <w:rFonts w:ascii="Arial" w:hAnsi="Arial" w:cs="Arial"/>
          <w:sz w:val="24"/>
          <w:szCs w:val="24"/>
        </w:rPr>
        <w:t>Cont.</w:t>
      </w: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994A24" w:rsidRDefault="00994A24" w:rsidP="00B30124">
      <w:pPr>
        <w:spacing w:line="360" w:lineRule="auto"/>
        <w:jc w:val="both"/>
        <w:rPr>
          <w:rFonts w:ascii="Arial" w:hAnsi="Arial" w:cs="Arial"/>
          <w:sz w:val="24"/>
          <w:szCs w:val="24"/>
        </w:rPr>
      </w:pPr>
    </w:p>
    <w:p w:rsidR="0060424E" w:rsidRDefault="0060424E" w:rsidP="00B30124">
      <w:pPr>
        <w:spacing w:line="360" w:lineRule="auto"/>
        <w:jc w:val="both"/>
        <w:rPr>
          <w:rFonts w:ascii="Arial" w:hAnsi="Arial" w:cs="Arial"/>
          <w:b/>
          <w:sz w:val="24"/>
          <w:szCs w:val="24"/>
        </w:rPr>
        <w:sectPr w:rsidR="0060424E">
          <w:footerReference w:type="default" r:id="rId8"/>
          <w:pgSz w:w="11906" w:h="16838"/>
          <w:pgMar w:top="1440" w:right="1440" w:bottom="1440" w:left="1440" w:header="708" w:footer="708" w:gutter="0"/>
          <w:cols w:space="708"/>
          <w:docGrid w:linePitch="360"/>
        </w:sectPr>
      </w:pPr>
    </w:p>
    <w:p w:rsidR="002B4B8A" w:rsidRPr="00266490" w:rsidRDefault="002B4B8A" w:rsidP="00693748">
      <w:pPr>
        <w:spacing w:line="360" w:lineRule="auto"/>
        <w:jc w:val="center"/>
        <w:rPr>
          <w:rFonts w:ascii="Arial" w:hAnsi="Arial" w:cs="Arial"/>
          <w:color w:val="FF0000"/>
          <w:sz w:val="24"/>
          <w:szCs w:val="24"/>
        </w:rPr>
      </w:pPr>
      <w:r w:rsidRPr="002B4B8A">
        <w:rPr>
          <w:rFonts w:ascii="Arial" w:hAnsi="Arial" w:cs="Arial"/>
          <w:b/>
          <w:sz w:val="24"/>
          <w:szCs w:val="24"/>
        </w:rPr>
        <w:lastRenderedPageBreak/>
        <w:t>Activity 2 – 1 &amp; 2</w:t>
      </w:r>
      <w:r>
        <w:rPr>
          <w:rFonts w:ascii="Arial" w:hAnsi="Arial" w:cs="Arial"/>
          <w:b/>
          <w:sz w:val="24"/>
          <w:szCs w:val="24"/>
        </w:rPr>
        <w:t xml:space="preserve"> -</w:t>
      </w:r>
      <w:r>
        <w:rPr>
          <w:rFonts w:ascii="Arial" w:hAnsi="Arial" w:cs="Arial"/>
          <w:sz w:val="24"/>
          <w:szCs w:val="24"/>
        </w:rPr>
        <w:t xml:space="preserve"> </w:t>
      </w:r>
      <w:r w:rsidRPr="002B4B8A">
        <w:rPr>
          <w:rFonts w:ascii="Arial" w:hAnsi="Arial" w:cs="Arial"/>
          <w:b/>
          <w:sz w:val="24"/>
          <w:szCs w:val="24"/>
        </w:rPr>
        <w:t>The organisation of choice is ‘NHS’ National Health Service</w:t>
      </w:r>
    </w:p>
    <w:tbl>
      <w:tblPr>
        <w:tblStyle w:val="TableGrid"/>
        <w:tblW w:w="15168" w:type="dxa"/>
        <w:tblInd w:w="-714" w:type="dxa"/>
        <w:tblLayout w:type="fixed"/>
        <w:tblLook w:val="04A0" w:firstRow="1" w:lastRow="0" w:firstColumn="1" w:lastColumn="0" w:noHBand="0" w:noVBand="1"/>
      </w:tblPr>
      <w:tblGrid>
        <w:gridCol w:w="5766"/>
        <w:gridCol w:w="4441"/>
        <w:gridCol w:w="4961"/>
      </w:tblGrid>
      <w:tr w:rsidR="009F53AA" w:rsidRPr="00973827" w:rsidTr="00085E72">
        <w:trPr>
          <w:trHeight w:val="2678"/>
        </w:trPr>
        <w:tc>
          <w:tcPr>
            <w:tcW w:w="5766" w:type="dxa"/>
          </w:tcPr>
          <w:p w:rsidR="00FA096E" w:rsidRDefault="00BD56DA" w:rsidP="00B30124">
            <w:pPr>
              <w:pStyle w:val="ListParagraph"/>
              <w:autoSpaceDE w:val="0"/>
              <w:autoSpaceDN w:val="0"/>
              <w:adjustRightInd w:val="0"/>
              <w:spacing w:line="360" w:lineRule="auto"/>
              <w:ind w:left="0"/>
              <w:jc w:val="both"/>
              <w:rPr>
                <w:rFonts w:ascii="Arial" w:hAnsi="Arial" w:cs="Arial"/>
                <w:sz w:val="24"/>
                <w:szCs w:val="24"/>
              </w:rPr>
            </w:pPr>
            <w:r w:rsidRPr="000A640B">
              <w:rPr>
                <w:rFonts w:ascii="Arial" w:hAnsi="Arial" w:cs="Arial"/>
                <w:b/>
                <w:sz w:val="24"/>
                <w:szCs w:val="24"/>
              </w:rPr>
              <w:t>P</w:t>
            </w:r>
            <w:r w:rsidR="00121DA7" w:rsidRPr="000A640B">
              <w:rPr>
                <w:rFonts w:ascii="Arial" w:hAnsi="Arial" w:cs="Arial"/>
                <w:b/>
                <w:sz w:val="24"/>
                <w:szCs w:val="24"/>
              </w:rPr>
              <w:t>OLITICAL</w:t>
            </w:r>
            <w:r w:rsidR="00F7379B" w:rsidRPr="000A640B">
              <w:rPr>
                <w:rFonts w:ascii="Arial" w:hAnsi="Arial" w:cs="Arial"/>
                <w:b/>
                <w:sz w:val="24"/>
                <w:szCs w:val="24"/>
              </w:rPr>
              <w:t xml:space="preserve"> - </w:t>
            </w:r>
            <w:r w:rsidR="00761644" w:rsidRPr="00761644">
              <w:rPr>
                <w:rFonts w:ascii="Arial" w:hAnsi="Arial" w:cs="Arial"/>
                <w:sz w:val="24"/>
                <w:szCs w:val="24"/>
              </w:rPr>
              <w:t xml:space="preserve">What will </w:t>
            </w:r>
            <w:proofErr w:type="spellStart"/>
            <w:r w:rsidR="00761644" w:rsidRPr="00761644">
              <w:rPr>
                <w:rFonts w:ascii="Arial" w:hAnsi="Arial" w:cs="Arial"/>
                <w:sz w:val="24"/>
                <w:szCs w:val="24"/>
              </w:rPr>
              <w:t>Brexit</w:t>
            </w:r>
            <w:proofErr w:type="spellEnd"/>
            <w:r w:rsidR="00761644" w:rsidRPr="00761644">
              <w:rPr>
                <w:rFonts w:ascii="Arial" w:hAnsi="Arial" w:cs="Arial"/>
                <w:sz w:val="24"/>
                <w:szCs w:val="24"/>
              </w:rPr>
              <w:t xml:space="preserve"> mean for the wellbeing and care framework</w:t>
            </w:r>
            <w:r w:rsidR="00761644">
              <w:rPr>
                <w:rFonts w:ascii="Arial" w:hAnsi="Arial" w:cs="Arial"/>
                <w:sz w:val="24"/>
                <w:szCs w:val="24"/>
              </w:rPr>
              <w:t>?</w:t>
            </w:r>
          </w:p>
          <w:p w:rsidR="002D62D4" w:rsidRDefault="00C154C1" w:rsidP="00B30124">
            <w:pPr>
              <w:pStyle w:val="ListParagraph"/>
              <w:autoSpaceDE w:val="0"/>
              <w:autoSpaceDN w:val="0"/>
              <w:adjustRightInd w:val="0"/>
              <w:spacing w:line="360" w:lineRule="auto"/>
              <w:ind w:left="0"/>
              <w:jc w:val="both"/>
              <w:rPr>
                <w:rStyle w:val="Hyperlink"/>
                <w:rFonts w:ascii="Arial" w:hAnsi="Arial" w:cs="Arial"/>
                <w:sz w:val="24"/>
                <w:szCs w:val="24"/>
                <w:u w:val="none"/>
              </w:rPr>
            </w:pPr>
            <w:hyperlink r:id="rId9" w:history="1">
              <w:proofErr w:type="spellStart"/>
              <w:r w:rsidR="002D62D4" w:rsidRPr="00973827">
                <w:rPr>
                  <w:rStyle w:val="Hyperlink"/>
                  <w:rFonts w:ascii="Arial" w:hAnsi="Arial" w:cs="Arial"/>
                  <w:sz w:val="24"/>
                  <w:szCs w:val="24"/>
                  <w:u w:val="none"/>
                </w:rPr>
                <w:t>Brexit</w:t>
              </w:r>
              <w:proofErr w:type="spellEnd"/>
              <w:r w:rsidR="002D62D4" w:rsidRPr="00973827">
                <w:rPr>
                  <w:rStyle w:val="Hyperlink"/>
                  <w:rFonts w:ascii="Arial" w:hAnsi="Arial" w:cs="Arial"/>
                  <w:sz w:val="24"/>
                  <w:szCs w:val="24"/>
                  <w:u w:val="none"/>
                </w:rPr>
                <w:t xml:space="preserve"> and the end of the transition period | The King's Fund</w:t>
              </w:r>
            </w:hyperlink>
          </w:p>
          <w:p w:rsidR="002D62D4" w:rsidRDefault="002D62D4" w:rsidP="00B30124">
            <w:pPr>
              <w:pStyle w:val="ListParagraph"/>
              <w:autoSpaceDE w:val="0"/>
              <w:autoSpaceDN w:val="0"/>
              <w:adjustRightInd w:val="0"/>
              <w:spacing w:line="360" w:lineRule="auto"/>
              <w:ind w:left="0"/>
              <w:jc w:val="both"/>
              <w:rPr>
                <w:rStyle w:val="Hyperlink"/>
                <w:rFonts w:ascii="Arial" w:hAnsi="Arial" w:cs="Arial"/>
                <w:sz w:val="24"/>
                <w:szCs w:val="24"/>
                <w:u w:val="none"/>
              </w:rPr>
            </w:pPr>
          </w:p>
          <w:p w:rsidR="002D62D4" w:rsidRPr="000A640B" w:rsidRDefault="002D62D4" w:rsidP="00B30124">
            <w:pPr>
              <w:pStyle w:val="ListParagraph"/>
              <w:autoSpaceDE w:val="0"/>
              <w:autoSpaceDN w:val="0"/>
              <w:adjustRightInd w:val="0"/>
              <w:spacing w:line="360" w:lineRule="auto"/>
              <w:ind w:left="0"/>
              <w:jc w:val="both"/>
              <w:rPr>
                <w:rFonts w:ascii="Arial" w:hAnsi="Arial" w:cs="Arial"/>
                <w:sz w:val="24"/>
                <w:szCs w:val="24"/>
              </w:rPr>
            </w:pPr>
          </w:p>
        </w:tc>
        <w:tc>
          <w:tcPr>
            <w:tcW w:w="4441" w:type="dxa"/>
          </w:tcPr>
          <w:p w:rsidR="00463169" w:rsidRDefault="00121DA7" w:rsidP="00B30124">
            <w:pPr>
              <w:pStyle w:val="ListParagraph"/>
              <w:autoSpaceDE w:val="0"/>
              <w:autoSpaceDN w:val="0"/>
              <w:adjustRightInd w:val="0"/>
              <w:spacing w:line="360" w:lineRule="auto"/>
              <w:ind w:left="0"/>
              <w:jc w:val="both"/>
              <w:rPr>
                <w:rFonts w:ascii="Arial" w:hAnsi="Arial" w:cs="Arial"/>
                <w:color w:val="333333"/>
                <w:sz w:val="24"/>
                <w:szCs w:val="24"/>
                <w:lang w:val="en"/>
              </w:rPr>
            </w:pPr>
            <w:r w:rsidRPr="000A640B">
              <w:rPr>
                <w:rFonts w:ascii="Arial" w:hAnsi="Arial" w:cs="Arial"/>
                <w:b/>
                <w:sz w:val="24"/>
                <w:szCs w:val="24"/>
              </w:rPr>
              <w:t>S</w:t>
            </w:r>
            <w:r w:rsidR="00D16E2F" w:rsidRPr="000A640B">
              <w:rPr>
                <w:rFonts w:ascii="Arial" w:hAnsi="Arial" w:cs="Arial"/>
                <w:b/>
                <w:sz w:val="24"/>
                <w:szCs w:val="24"/>
              </w:rPr>
              <w:t>TRENGTH</w:t>
            </w:r>
            <w:r w:rsidR="00374DEA" w:rsidRPr="000A640B">
              <w:rPr>
                <w:rFonts w:ascii="Arial" w:hAnsi="Arial" w:cs="Arial"/>
                <w:b/>
                <w:sz w:val="24"/>
                <w:szCs w:val="24"/>
              </w:rPr>
              <w:t>S</w:t>
            </w:r>
            <w:r w:rsidR="00D06646" w:rsidRPr="000A640B">
              <w:rPr>
                <w:rFonts w:ascii="Arial" w:hAnsi="Arial" w:cs="Arial"/>
                <w:sz w:val="24"/>
                <w:szCs w:val="24"/>
              </w:rPr>
              <w:t xml:space="preserve"> - </w:t>
            </w:r>
            <w:r w:rsidR="00463169" w:rsidRPr="00463169">
              <w:rPr>
                <w:rFonts w:ascii="Arial" w:hAnsi="Arial" w:cs="Arial"/>
                <w:color w:val="333333"/>
                <w:sz w:val="24"/>
                <w:szCs w:val="24"/>
                <w:lang w:val="en"/>
              </w:rPr>
              <w:t xml:space="preserve">straightforwardly to association - Research that is </w:t>
            </w:r>
            <w:r w:rsidR="00463169">
              <w:rPr>
                <w:rFonts w:ascii="Arial" w:hAnsi="Arial" w:cs="Arial"/>
                <w:color w:val="333333"/>
                <w:sz w:val="24"/>
                <w:szCs w:val="24"/>
                <w:lang w:val="en"/>
              </w:rPr>
              <w:t>essential</w:t>
            </w:r>
            <w:r w:rsidR="00463169" w:rsidRPr="00463169">
              <w:rPr>
                <w:rFonts w:ascii="Arial" w:hAnsi="Arial" w:cs="Arial"/>
                <w:color w:val="333333"/>
                <w:sz w:val="24"/>
                <w:szCs w:val="24"/>
                <w:lang w:val="en"/>
              </w:rPr>
              <w:t xml:space="preserve"> into a 'learning medical care framework' can </w:t>
            </w:r>
            <w:r w:rsidR="00463169">
              <w:rPr>
                <w:rFonts w:ascii="Arial" w:hAnsi="Arial" w:cs="Arial"/>
                <w:color w:val="333333"/>
                <w:sz w:val="24"/>
                <w:szCs w:val="24"/>
                <w:lang w:val="en"/>
              </w:rPr>
              <w:t>sponsor effective facilities</w:t>
            </w:r>
            <w:r w:rsidR="00463169" w:rsidRPr="00463169">
              <w:rPr>
                <w:rFonts w:ascii="Arial" w:hAnsi="Arial" w:cs="Arial"/>
                <w:color w:val="333333"/>
                <w:sz w:val="24"/>
                <w:szCs w:val="24"/>
                <w:lang w:val="en"/>
              </w:rPr>
              <w:t xml:space="preserve"> and information creation.</w:t>
            </w:r>
          </w:p>
          <w:p w:rsidR="000667B0" w:rsidRPr="0010039A"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0" w:history="1">
              <w:r w:rsidR="000667B0" w:rsidRPr="0010039A">
                <w:rPr>
                  <w:rStyle w:val="Hyperlink"/>
                  <w:rFonts w:ascii="Arial" w:hAnsi="Arial" w:cs="Arial"/>
                  <w:sz w:val="24"/>
                  <w:szCs w:val="24"/>
                  <w:lang w:val="en"/>
                </w:rPr>
                <w:t>https://doi.org/10.1186/s12913-018-2992-2</w:t>
              </w:r>
            </w:hyperlink>
          </w:p>
        </w:tc>
        <w:tc>
          <w:tcPr>
            <w:tcW w:w="4961" w:type="dxa"/>
          </w:tcPr>
          <w:p w:rsidR="003216B9" w:rsidRPr="003216B9" w:rsidRDefault="003216B9" w:rsidP="00B30124">
            <w:pPr>
              <w:pStyle w:val="xmsonormal"/>
              <w:spacing w:line="360" w:lineRule="auto"/>
              <w:jc w:val="both"/>
              <w:rPr>
                <w:rFonts w:ascii="Arial" w:hAnsi="Arial" w:cs="Arial"/>
              </w:rPr>
            </w:pPr>
            <w:r w:rsidRPr="003216B9">
              <w:rPr>
                <w:rFonts w:ascii="Arial" w:hAnsi="Arial" w:cs="Arial"/>
                <w:b/>
              </w:rPr>
              <w:t xml:space="preserve">How HR Implications </w:t>
            </w:r>
            <w:r>
              <w:rPr>
                <w:rFonts w:ascii="Arial" w:hAnsi="Arial" w:cs="Arial"/>
                <w:b/>
              </w:rPr>
              <w:t>a</w:t>
            </w:r>
            <w:r w:rsidRPr="003216B9">
              <w:rPr>
                <w:rFonts w:ascii="Arial" w:hAnsi="Arial" w:cs="Arial"/>
                <w:b/>
              </w:rPr>
              <w:t xml:space="preserve">ffect recruitment </w:t>
            </w:r>
          </w:p>
          <w:p w:rsidR="00543EB9" w:rsidRDefault="00A7474D" w:rsidP="00B30124">
            <w:pPr>
              <w:pStyle w:val="ListParagraph"/>
              <w:autoSpaceDE w:val="0"/>
              <w:autoSpaceDN w:val="0"/>
              <w:adjustRightInd w:val="0"/>
              <w:spacing w:line="360" w:lineRule="auto"/>
              <w:ind w:left="0"/>
              <w:jc w:val="both"/>
              <w:rPr>
                <w:rFonts w:ascii="Arial" w:hAnsi="Arial" w:cs="Arial"/>
                <w:sz w:val="24"/>
                <w:szCs w:val="24"/>
              </w:rPr>
            </w:pPr>
            <w:r>
              <w:rPr>
                <w:rFonts w:ascii="Arial" w:hAnsi="Arial" w:cs="Arial"/>
                <w:sz w:val="24"/>
                <w:szCs w:val="24"/>
              </w:rPr>
              <w:t xml:space="preserve">  </w:t>
            </w:r>
          </w:p>
          <w:p w:rsidR="00A7474D" w:rsidRDefault="0080246F" w:rsidP="00B30124">
            <w:pPr>
              <w:pStyle w:val="ListParagraph"/>
              <w:numPr>
                <w:ilvl w:val="0"/>
                <w:numId w:val="29"/>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NMC – Implications from </w:t>
            </w:r>
            <w:proofErr w:type="spellStart"/>
            <w:r>
              <w:rPr>
                <w:rFonts w:ascii="Arial" w:hAnsi="Arial" w:cs="Arial"/>
                <w:sz w:val="24"/>
                <w:szCs w:val="24"/>
              </w:rPr>
              <w:t>Brexit</w:t>
            </w:r>
            <w:proofErr w:type="spellEnd"/>
          </w:p>
          <w:p w:rsidR="00A7474D"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1" w:history="1">
              <w:r w:rsidR="00A7474D" w:rsidRPr="00C97EE8">
                <w:rPr>
                  <w:rStyle w:val="Hyperlink"/>
                  <w:rFonts w:ascii="Arial" w:hAnsi="Arial" w:cs="Arial"/>
                  <w:sz w:val="24"/>
                  <w:szCs w:val="24"/>
                </w:rPr>
                <w:t>https://www.nmc.org.uk/registration/what-brexit-means-for-nursing-and-midwifery/</w:t>
              </w:r>
            </w:hyperlink>
          </w:p>
          <w:p w:rsidR="00A7474D" w:rsidRPr="000A640B" w:rsidRDefault="00A7474D" w:rsidP="00B30124">
            <w:pPr>
              <w:pStyle w:val="ListParagraph"/>
              <w:autoSpaceDE w:val="0"/>
              <w:autoSpaceDN w:val="0"/>
              <w:adjustRightInd w:val="0"/>
              <w:spacing w:line="360" w:lineRule="auto"/>
              <w:ind w:left="0"/>
              <w:jc w:val="both"/>
              <w:rPr>
                <w:rFonts w:ascii="Arial" w:hAnsi="Arial" w:cs="Arial"/>
                <w:sz w:val="24"/>
                <w:szCs w:val="24"/>
              </w:rPr>
            </w:pPr>
          </w:p>
        </w:tc>
      </w:tr>
      <w:tr w:rsidR="009F53AA" w:rsidRPr="00973827" w:rsidTr="00085E72">
        <w:tc>
          <w:tcPr>
            <w:tcW w:w="5766" w:type="dxa"/>
          </w:tcPr>
          <w:p w:rsidR="00FD095D" w:rsidRDefault="00121DA7" w:rsidP="00B30124">
            <w:pPr>
              <w:pStyle w:val="ListParagraph"/>
              <w:autoSpaceDE w:val="0"/>
              <w:autoSpaceDN w:val="0"/>
              <w:adjustRightInd w:val="0"/>
              <w:spacing w:line="360" w:lineRule="auto"/>
              <w:ind w:left="0"/>
              <w:jc w:val="both"/>
              <w:rPr>
                <w:rFonts w:ascii="Arial" w:hAnsi="Arial" w:cs="Arial"/>
                <w:sz w:val="24"/>
                <w:szCs w:val="24"/>
              </w:rPr>
            </w:pPr>
            <w:r w:rsidRPr="000A640B">
              <w:rPr>
                <w:rFonts w:ascii="Arial" w:hAnsi="Arial" w:cs="Arial"/>
                <w:b/>
                <w:sz w:val="24"/>
                <w:szCs w:val="24"/>
              </w:rPr>
              <w:t>ECONOMICAL</w:t>
            </w:r>
            <w:r w:rsidR="00F7379B" w:rsidRPr="000A640B">
              <w:rPr>
                <w:rFonts w:ascii="Arial" w:hAnsi="Arial" w:cs="Arial"/>
                <w:b/>
                <w:sz w:val="24"/>
                <w:szCs w:val="24"/>
              </w:rPr>
              <w:t xml:space="preserve"> </w:t>
            </w:r>
            <w:r w:rsidR="00FD095D">
              <w:rPr>
                <w:rFonts w:ascii="Arial" w:hAnsi="Arial" w:cs="Arial"/>
                <w:b/>
                <w:sz w:val="24"/>
                <w:szCs w:val="24"/>
              </w:rPr>
              <w:t>–</w:t>
            </w:r>
            <w:r w:rsidR="00F7379B" w:rsidRPr="000A640B">
              <w:rPr>
                <w:rFonts w:ascii="Arial" w:hAnsi="Arial" w:cs="Arial"/>
                <w:b/>
                <w:sz w:val="24"/>
                <w:szCs w:val="24"/>
              </w:rPr>
              <w:t xml:space="preserve"> </w:t>
            </w:r>
            <w:r w:rsidR="00FD095D" w:rsidRPr="00FD095D">
              <w:rPr>
                <w:rFonts w:ascii="Arial" w:hAnsi="Arial" w:cs="Arial"/>
                <w:sz w:val="24"/>
                <w:szCs w:val="24"/>
              </w:rPr>
              <w:t>Understudy Nurses – renewed introduction of support award.</w:t>
            </w:r>
          </w:p>
          <w:p w:rsidR="00606E45" w:rsidRPr="000A640B"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2" w:history="1">
              <w:r w:rsidR="00606E45" w:rsidRPr="00973827">
                <w:rPr>
                  <w:rStyle w:val="Hyperlink"/>
                  <w:rFonts w:ascii="Arial" w:hAnsi="Arial" w:cs="Arial"/>
                  <w:sz w:val="24"/>
                  <w:szCs w:val="24"/>
                </w:rPr>
                <w:t>Student nursing numbers | The King's Fund</w:t>
              </w:r>
            </w:hyperlink>
          </w:p>
        </w:tc>
        <w:tc>
          <w:tcPr>
            <w:tcW w:w="4441" w:type="dxa"/>
          </w:tcPr>
          <w:p w:rsidR="003170AF" w:rsidRDefault="00121DA7" w:rsidP="00B30124">
            <w:pPr>
              <w:pStyle w:val="ListParagraph"/>
              <w:autoSpaceDE w:val="0"/>
              <w:autoSpaceDN w:val="0"/>
              <w:adjustRightInd w:val="0"/>
              <w:spacing w:line="360" w:lineRule="auto"/>
              <w:ind w:left="0"/>
              <w:jc w:val="both"/>
              <w:rPr>
                <w:rFonts w:ascii="Arial" w:hAnsi="Arial" w:cs="Arial"/>
                <w:color w:val="333333"/>
                <w:sz w:val="24"/>
                <w:szCs w:val="24"/>
                <w:lang w:val="en"/>
              </w:rPr>
            </w:pPr>
            <w:r w:rsidRPr="000A640B">
              <w:rPr>
                <w:rFonts w:ascii="Arial" w:hAnsi="Arial" w:cs="Arial"/>
                <w:b/>
                <w:sz w:val="24"/>
                <w:szCs w:val="24"/>
              </w:rPr>
              <w:t>W</w:t>
            </w:r>
            <w:r w:rsidR="00D16E2F" w:rsidRPr="000A640B">
              <w:rPr>
                <w:rFonts w:ascii="Arial" w:hAnsi="Arial" w:cs="Arial"/>
                <w:b/>
                <w:sz w:val="24"/>
                <w:szCs w:val="24"/>
              </w:rPr>
              <w:t>EAKNESSES</w:t>
            </w:r>
            <w:r w:rsidR="00D06646" w:rsidRPr="000A640B">
              <w:rPr>
                <w:rFonts w:ascii="Arial" w:hAnsi="Arial" w:cs="Arial"/>
                <w:sz w:val="24"/>
                <w:szCs w:val="24"/>
              </w:rPr>
              <w:t xml:space="preserve"> - </w:t>
            </w:r>
            <w:r w:rsidR="003170AF" w:rsidRPr="003170AF">
              <w:rPr>
                <w:rFonts w:ascii="Arial" w:hAnsi="Arial" w:cs="Arial"/>
                <w:color w:val="333333"/>
                <w:sz w:val="24"/>
                <w:szCs w:val="24"/>
                <w:lang w:val="en"/>
              </w:rPr>
              <w:t xml:space="preserve">as above inner elements - With the maturing of the </w:t>
            </w:r>
            <w:r w:rsidR="003170AF">
              <w:rPr>
                <w:rFonts w:ascii="Arial" w:hAnsi="Arial" w:cs="Arial"/>
                <w:color w:val="333333"/>
                <w:sz w:val="24"/>
                <w:szCs w:val="24"/>
                <w:lang w:val="en"/>
              </w:rPr>
              <w:t>workforce, Organis</w:t>
            </w:r>
            <w:r w:rsidR="003170AF" w:rsidRPr="003170AF">
              <w:rPr>
                <w:rFonts w:ascii="Arial" w:hAnsi="Arial" w:cs="Arial"/>
                <w:color w:val="333333"/>
                <w:sz w:val="24"/>
                <w:szCs w:val="24"/>
                <w:lang w:val="en"/>
              </w:rPr>
              <w:t xml:space="preserve">ations need to keep up or improve the </w:t>
            </w:r>
            <w:r w:rsidR="003170AF">
              <w:rPr>
                <w:rFonts w:ascii="Arial" w:hAnsi="Arial" w:cs="Arial"/>
                <w:color w:val="333333"/>
                <w:sz w:val="24"/>
                <w:szCs w:val="24"/>
                <w:lang w:val="en"/>
              </w:rPr>
              <w:t>workable</w:t>
            </w:r>
            <w:r w:rsidR="003170AF" w:rsidRPr="003170AF">
              <w:rPr>
                <w:rFonts w:ascii="Arial" w:hAnsi="Arial" w:cs="Arial"/>
                <w:color w:val="333333"/>
                <w:sz w:val="24"/>
                <w:szCs w:val="24"/>
                <w:lang w:val="en"/>
              </w:rPr>
              <w:t xml:space="preserve"> employability of their Workforce all through their working life.</w:t>
            </w:r>
          </w:p>
          <w:p w:rsidR="00246833" w:rsidRDefault="00246833" w:rsidP="00B30124">
            <w:pPr>
              <w:pStyle w:val="ListParagraph"/>
              <w:autoSpaceDE w:val="0"/>
              <w:autoSpaceDN w:val="0"/>
              <w:adjustRightInd w:val="0"/>
              <w:spacing w:line="360" w:lineRule="auto"/>
              <w:ind w:left="0"/>
              <w:jc w:val="both"/>
              <w:rPr>
                <w:rFonts w:ascii="Arial" w:hAnsi="Arial" w:cs="Arial"/>
                <w:color w:val="333333"/>
                <w:sz w:val="24"/>
                <w:szCs w:val="24"/>
                <w:lang w:val="en"/>
              </w:rPr>
            </w:pPr>
          </w:p>
          <w:p w:rsidR="00246833" w:rsidRPr="00246833"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3" w:history="1">
              <w:r w:rsidR="00246833" w:rsidRPr="00246833">
                <w:rPr>
                  <w:rStyle w:val="Hyperlink"/>
                  <w:rFonts w:ascii="Arial" w:hAnsi="Arial" w:cs="Arial"/>
                  <w:sz w:val="24"/>
                  <w:szCs w:val="24"/>
                </w:rPr>
                <w:t>Full article: HR practices for enhancing sustainable employability: implementation, use, and outcomes (tandfonline.com)</w:t>
              </w:r>
            </w:hyperlink>
          </w:p>
          <w:p w:rsidR="00246833" w:rsidRPr="000A640B" w:rsidRDefault="00246833" w:rsidP="00B30124">
            <w:pPr>
              <w:pStyle w:val="ListParagraph"/>
              <w:autoSpaceDE w:val="0"/>
              <w:autoSpaceDN w:val="0"/>
              <w:adjustRightInd w:val="0"/>
              <w:spacing w:line="360" w:lineRule="auto"/>
              <w:ind w:left="0"/>
              <w:jc w:val="both"/>
              <w:rPr>
                <w:rFonts w:ascii="Arial" w:hAnsi="Arial" w:cs="Arial"/>
                <w:sz w:val="24"/>
                <w:szCs w:val="24"/>
              </w:rPr>
            </w:pPr>
          </w:p>
        </w:tc>
        <w:tc>
          <w:tcPr>
            <w:tcW w:w="4961" w:type="dxa"/>
          </w:tcPr>
          <w:p w:rsidR="00370E14" w:rsidRPr="00370E14" w:rsidRDefault="00370E14" w:rsidP="00B30124">
            <w:pPr>
              <w:pStyle w:val="xmsonormal"/>
              <w:spacing w:line="360" w:lineRule="auto"/>
              <w:jc w:val="both"/>
              <w:rPr>
                <w:rFonts w:ascii="Arial" w:hAnsi="Arial" w:cs="Arial"/>
              </w:rPr>
            </w:pPr>
            <w:r>
              <w:rPr>
                <w:rFonts w:ascii="Arial" w:hAnsi="Arial" w:cs="Arial"/>
              </w:rPr>
              <w:t>F</w:t>
            </w:r>
            <w:r w:rsidRPr="003216B9">
              <w:rPr>
                <w:rFonts w:ascii="Arial" w:hAnsi="Arial" w:cs="Arial"/>
              </w:rPr>
              <w:t>rom the perspective of Hywel  Dda we have sent out a global to the purpose as follows:-</w:t>
            </w:r>
          </w:p>
          <w:p w:rsidR="00FB5F5E" w:rsidRPr="00FB5F5E" w:rsidRDefault="00FB5F5E" w:rsidP="00085E72">
            <w:pPr>
              <w:pStyle w:val="xmsonormal"/>
              <w:numPr>
                <w:ilvl w:val="0"/>
                <w:numId w:val="29"/>
              </w:numPr>
              <w:spacing w:line="360" w:lineRule="auto"/>
              <w:jc w:val="both"/>
              <w:rPr>
                <w:rFonts w:ascii="Arial" w:hAnsi="Arial" w:cs="Arial"/>
              </w:rPr>
            </w:pPr>
            <w:r>
              <w:rPr>
                <w:rFonts w:ascii="Arial" w:hAnsi="Arial" w:cs="Arial"/>
              </w:rPr>
              <w:t>Applying for Settlement Scheme.</w:t>
            </w:r>
          </w:p>
          <w:p w:rsidR="00FB5F5E" w:rsidRDefault="00FB5F5E" w:rsidP="00B30124">
            <w:pPr>
              <w:pStyle w:val="xmsonormal"/>
              <w:spacing w:line="360" w:lineRule="auto"/>
              <w:jc w:val="both"/>
              <w:rPr>
                <w:rFonts w:ascii="Arial" w:hAnsi="Arial" w:cs="Arial"/>
              </w:rPr>
            </w:pPr>
          </w:p>
          <w:p w:rsidR="00370E14" w:rsidRPr="003216B9" w:rsidRDefault="00C154C1" w:rsidP="00B30124">
            <w:pPr>
              <w:pStyle w:val="xmsonormal"/>
              <w:spacing w:line="360" w:lineRule="auto"/>
              <w:jc w:val="both"/>
              <w:rPr>
                <w:rFonts w:ascii="Arial" w:hAnsi="Arial" w:cs="Arial"/>
              </w:rPr>
            </w:pPr>
            <w:hyperlink r:id="rId14" w:history="1">
              <w:r w:rsidR="00370E14" w:rsidRPr="003216B9">
                <w:rPr>
                  <w:rStyle w:val="Hyperlink"/>
                  <w:rFonts w:ascii="Arial" w:hAnsi="Arial" w:cs="Arial"/>
                </w:rPr>
                <w:t>https://gov.wales/preparing-wales/eu-citizens</w:t>
              </w:r>
            </w:hyperlink>
          </w:p>
          <w:p w:rsidR="00BD56DA" w:rsidRPr="000A640B" w:rsidRDefault="00BD56DA" w:rsidP="00B30124">
            <w:pPr>
              <w:pStyle w:val="ListParagraph"/>
              <w:autoSpaceDE w:val="0"/>
              <w:autoSpaceDN w:val="0"/>
              <w:adjustRightInd w:val="0"/>
              <w:spacing w:line="360" w:lineRule="auto"/>
              <w:ind w:left="0"/>
              <w:jc w:val="both"/>
              <w:rPr>
                <w:rFonts w:ascii="Arial" w:hAnsi="Arial" w:cs="Arial"/>
                <w:sz w:val="24"/>
                <w:szCs w:val="24"/>
              </w:rPr>
            </w:pPr>
          </w:p>
        </w:tc>
      </w:tr>
      <w:tr w:rsidR="009F53AA" w:rsidRPr="00973827" w:rsidTr="00085E72">
        <w:tc>
          <w:tcPr>
            <w:tcW w:w="5766" w:type="dxa"/>
          </w:tcPr>
          <w:p w:rsidR="00B96F81" w:rsidRPr="000A640B" w:rsidRDefault="004F31D6" w:rsidP="00B30124">
            <w:pPr>
              <w:pStyle w:val="ListParagraph"/>
              <w:autoSpaceDE w:val="0"/>
              <w:autoSpaceDN w:val="0"/>
              <w:adjustRightInd w:val="0"/>
              <w:spacing w:line="360" w:lineRule="auto"/>
              <w:ind w:left="0"/>
              <w:jc w:val="both"/>
              <w:rPr>
                <w:rFonts w:ascii="Arial" w:hAnsi="Arial" w:cs="Arial"/>
                <w:sz w:val="24"/>
                <w:szCs w:val="24"/>
              </w:rPr>
            </w:pPr>
            <w:r w:rsidRPr="000A640B">
              <w:rPr>
                <w:rFonts w:ascii="Arial" w:hAnsi="Arial" w:cs="Arial"/>
                <w:b/>
                <w:sz w:val="24"/>
                <w:szCs w:val="24"/>
              </w:rPr>
              <w:lastRenderedPageBreak/>
              <w:t>SOCIOLOGICAL</w:t>
            </w:r>
            <w:r w:rsidR="00F7379B" w:rsidRPr="000A640B">
              <w:rPr>
                <w:rFonts w:ascii="Arial" w:hAnsi="Arial" w:cs="Arial"/>
                <w:b/>
                <w:sz w:val="24"/>
                <w:szCs w:val="24"/>
              </w:rPr>
              <w:t xml:space="preserve"> -</w:t>
            </w:r>
            <w:r w:rsidR="00B96F81">
              <w:rPr>
                <w:rFonts w:ascii="Arial" w:hAnsi="Arial" w:cs="Arial"/>
                <w:b/>
                <w:sz w:val="24"/>
                <w:szCs w:val="24"/>
              </w:rPr>
              <w:t xml:space="preserve"> </w:t>
            </w:r>
            <w:r w:rsidR="00B96F81" w:rsidRPr="00B96F81">
              <w:rPr>
                <w:rFonts w:ascii="Arial" w:hAnsi="Arial" w:cs="Arial"/>
                <w:sz w:val="24"/>
                <w:szCs w:val="24"/>
              </w:rPr>
              <w:t>Resigned experts, other staff getting back to help Coronavirus immunization program.</w:t>
            </w:r>
          </w:p>
          <w:p w:rsidR="003616D9" w:rsidRDefault="003616D9" w:rsidP="00B30124">
            <w:pPr>
              <w:pStyle w:val="ListParagraph"/>
              <w:autoSpaceDE w:val="0"/>
              <w:autoSpaceDN w:val="0"/>
              <w:adjustRightInd w:val="0"/>
              <w:spacing w:line="360" w:lineRule="auto"/>
              <w:ind w:left="0"/>
              <w:jc w:val="both"/>
              <w:rPr>
                <w:rFonts w:ascii="Arial" w:hAnsi="Arial" w:cs="Arial"/>
                <w:sz w:val="24"/>
                <w:szCs w:val="24"/>
              </w:rPr>
            </w:pPr>
          </w:p>
          <w:p w:rsidR="005F1C64" w:rsidRPr="000A640B"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5" w:history="1">
              <w:r w:rsidR="005F1C64" w:rsidRPr="00973827">
                <w:rPr>
                  <w:rStyle w:val="Hyperlink"/>
                  <w:rFonts w:ascii="Arial" w:hAnsi="Arial" w:cs="Arial"/>
                  <w:color w:val="auto"/>
                  <w:sz w:val="24"/>
                  <w:szCs w:val="24"/>
                </w:rPr>
                <w:t>General practice and the Covid-19 vaccine | The King's Fund</w:t>
              </w:r>
            </w:hyperlink>
          </w:p>
        </w:tc>
        <w:tc>
          <w:tcPr>
            <w:tcW w:w="4441" w:type="dxa"/>
          </w:tcPr>
          <w:p w:rsidR="004E0B3C" w:rsidRDefault="00121DA7" w:rsidP="00B30124">
            <w:pPr>
              <w:pStyle w:val="ListParagraph"/>
              <w:autoSpaceDE w:val="0"/>
              <w:autoSpaceDN w:val="0"/>
              <w:adjustRightInd w:val="0"/>
              <w:spacing w:line="360" w:lineRule="auto"/>
              <w:ind w:left="0"/>
              <w:jc w:val="both"/>
              <w:rPr>
                <w:rFonts w:ascii="Arial" w:hAnsi="Arial" w:cs="Arial"/>
                <w:sz w:val="24"/>
                <w:szCs w:val="24"/>
              </w:rPr>
            </w:pPr>
            <w:r w:rsidRPr="000A640B">
              <w:rPr>
                <w:rFonts w:ascii="Arial" w:hAnsi="Arial" w:cs="Arial"/>
                <w:b/>
                <w:sz w:val="24"/>
                <w:szCs w:val="24"/>
              </w:rPr>
              <w:t>O</w:t>
            </w:r>
            <w:r w:rsidR="00D16E2F" w:rsidRPr="000A640B">
              <w:rPr>
                <w:rFonts w:ascii="Arial" w:hAnsi="Arial" w:cs="Arial"/>
                <w:b/>
                <w:sz w:val="24"/>
                <w:szCs w:val="24"/>
              </w:rPr>
              <w:t>PPORTUNITIES</w:t>
            </w:r>
            <w:r w:rsidR="00D06646" w:rsidRPr="000A640B">
              <w:rPr>
                <w:rFonts w:ascii="Arial" w:hAnsi="Arial" w:cs="Arial"/>
                <w:sz w:val="24"/>
                <w:szCs w:val="24"/>
              </w:rPr>
              <w:t xml:space="preserve"> </w:t>
            </w:r>
            <w:r w:rsidR="004E0B3C">
              <w:rPr>
                <w:rFonts w:ascii="Arial" w:hAnsi="Arial" w:cs="Arial"/>
                <w:sz w:val="24"/>
                <w:szCs w:val="24"/>
              </w:rPr>
              <w:t xml:space="preserve">- </w:t>
            </w:r>
            <w:r w:rsidR="004E0B3C" w:rsidRPr="004E0B3C">
              <w:rPr>
                <w:rFonts w:ascii="Arial" w:hAnsi="Arial" w:cs="Arial"/>
                <w:sz w:val="24"/>
                <w:szCs w:val="24"/>
              </w:rPr>
              <w:t xml:space="preserve">factors outside association can be advantage - what openings, patterns, mechanical progressions do you are aware of that could fortify your image – Learning from past </w:t>
            </w:r>
            <w:r w:rsidR="004E0B3C">
              <w:rPr>
                <w:rFonts w:ascii="Arial" w:hAnsi="Arial" w:cs="Arial"/>
                <w:sz w:val="24"/>
                <w:szCs w:val="24"/>
              </w:rPr>
              <w:t>mistakes</w:t>
            </w:r>
          </w:p>
          <w:p w:rsidR="004A6439" w:rsidRDefault="004A6439" w:rsidP="00B30124">
            <w:pPr>
              <w:pStyle w:val="ListParagraph"/>
              <w:autoSpaceDE w:val="0"/>
              <w:autoSpaceDN w:val="0"/>
              <w:adjustRightInd w:val="0"/>
              <w:spacing w:line="360" w:lineRule="auto"/>
              <w:ind w:left="0"/>
              <w:jc w:val="both"/>
              <w:rPr>
                <w:rFonts w:ascii="Arial" w:hAnsi="Arial" w:cs="Arial"/>
                <w:sz w:val="24"/>
                <w:szCs w:val="24"/>
              </w:rPr>
            </w:pPr>
          </w:p>
          <w:p w:rsidR="004A6439" w:rsidRPr="004A6439"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6" w:history="1">
              <w:r w:rsidR="004A6439" w:rsidRPr="004A6439">
                <w:rPr>
                  <w:rStyle w:val="Hyperlink"/>
                  <w:rFonts w:ascii="Arial" w:hAnsi="Arial" w:cs="Arial"/>
                  <w:sz w:val="24"/>
                  <w:szCs w:val="24"/>
                </w:rPr>
                <w:t>Can learning organizations survive in the newer NHS? | Implementation Science | Full Text (biomedcentral.com)</w:t>
              </w:r>
            </w:hyperlink>
          </w:p>
          <w:p w:rsidR="004A6439" w:rsidRPr="000A640B" w:rsidRDefault="004A6439" w:rsidP="00B30124">
            <w:pPr>
              <w:pStyle w:val="ListParagraph"/>
              <w:autoSpaceDE w:val="0"/>
              <w:autoSpaceDN w:val="0"/>
              <w:adjustRightInd w:val="0"/>
              <w:spacing w:line="360" w:lineRule="auto"/>
              <w:ind w:left="0"/>
              <w:jc w:val="both"/>
              <w:rPr>
                <w:rFonts w:ascii="Arial" w:hAnsi="Arial" w:cs="Arial"/>
                <w:sz w:val="24"/>
                <w:szCs w:val="24"/>
              </w:rPr>
            </w:pPr>
          </w:p>
        </w:tc>
        <w:tc>
          <w:tcPr>
            <w:tcW w:w="4961" w:type="dxa"/>
          </w:tcPr>
          <w:p w:rsidR="00BD56DA" w:rsidRPr="00352A03" w:rsidRDefault="00A7474D" w:rsidP="00B30124">
            <w:pPr>
              <w:pStyle w:val="ListParagraph"/>
              <w:autoSpaceDE w:val="0"/>
              <w:autoSpaceDN w:val="0"/>
              <w:adjustRightInd w:val="0"/>
              <w:spacing w:line="360" w:lineRule="auto"/>
              <w:ind w:left="0"/>
              <w:jc w:val="both"/>
              <w:rPr>
                <w:rFonts w:ascii="Arial" w:hAnsi="Arial" w:cs="Arial"/>
                <w:b/>
                <w:sz w:val="24"/>
                <w:szCs w:val="24"/>
              </w:rPr>
            </w:pPr>
            <w:r w:rsidRPr="00352A03">
              <w:rPr>
                <w:rFonts w:ascii="Arial" w:hAnsi="Arial" w:cs="Arial"/>
                <w:b/>
                <w:sz w:val="24"/>
                <w:szCs w:val="24"/>
              </w:rPr>
              <w:t>How HR Implications</w:t>
            </w:r>
            <w:r w:rsidR="00554FE3">
              <w:rPr>
                <w:rFonts w:ascii="Arial" w:hAnsi="Arial" w:cs="Arial"/>
                <w:b/>
                <w:sz w:val="24"/>
                <w:szCs w:val="24"/>
              </w:rPr>
              <w:t xml:space="preserve"> are affected</w:t>
            </w:r>
            <w:r w:rsidRPr="00352A03">
              <w:rPr>
                <w:rFonts w:ascii="Arial" w:hAnsi="Arial" w:cs="Arial"/>
                <w:b/>
                <w:sz w:val="24"/>
                <w:szCs w:val="24"/>
              </w:rPr>
              <w:t xml:space="preserve"> – </w:t>
            </w:r>
          </w:p>
          <w:p w:rsidR="0093459B" w:rsidRDefault="0093459B" w:rsidP="00B30124">
            <w:pPr>
              <w:pStyle w:val="ListParagraph"/>
              <w:autoSpaceDE w:val="0"/>
              <w:autoSpaceDN w:val="0"/>
              <w:adjustRightInd w:val="0"/>
              <w:spacing w:line="360" w:lineRule="auto"/>
              <w:ind w:left="0"/>
              <w:jc w:val="both"/>
              <w:rPr>
                <w:rFonts w:ascii="Arial" w:hAnsi="Arial" w:cs="Arial"/>
                <w:sz w:val="24"/>
                <w:szCs w:val="24"/>
              </w:rPr>
            </w:pPr>
            <w:r>
              <w:rPr>
                <w:rFonts w:ascii="Arial" w:hAnsi="Arial" w:cs="Arial"/>
                <w:sz w:val="24"/>
                <w:szCs w:val="24"/>
              </w:rPr>
              <w:t>HR need to think about:-</w:t>
            </w:r>
          </w:p>
          <w:p w:rsidR="0093459B" w:rsidRDefault="0093459B" w:rsidP="00B30124">
            <w:pPr>
              <w:pStyle w:val="ListParagraph"/>
              <w:autoSpaceDE w:val="0"/>
              <w:autoSpaceDN w:val="0"/>
              <w:adjustRightInd w:val="0"/>
              <w:spacing w:line="360" w:lineRule="auto"/>
              <w:ind w:left="0"/>
              <w:jc w:val="both"/>
              <w:rPr>
                <w:rFonts w:ascii="Arial" w:hAnsi="Arial" w:cs="Arial"/>
                <w:sz w:val="24"/>
                <w:szCs w:val="24"/>
              </w:rPr>
            </w:pPr>
          </w:p>
          <w:p w:rsidR="00A7474D" w:rsidRPr="009036AC" w:rsidRDefault="00A7474D" w:rsidP="00B30124">
            <w:pPr>
              <w:pStyle w:val="ListParagraph"/>
              <w:numPr>
                <w:ilvl w:val="0"/>
                <w:numId w:val="27"/>
              </w:numPr>
              <w:autoSpaceDE w:val="0"/>
              <w:autoSpaceDN w:val="0"/>
              <w:adjustRightInd w:val="0"/>
              <w:spacing w:line="360" w:lineRule="auto"/>
              <w:jc w:val="both"/>
              <w:rPr>
                <w:rFonts w:ascii="Arial" w:hAnsi="Arial" w:cs="Arial"/>
                <w:sz w:val="24"/>
                <w:szCs w:val="24"/>
              </w:rPr>
            </w:pPr>
            <w:r w:rsidRPr="009036AC">
              <w:rPr>
                <w:rFonts w:ascii="Arial" w:hAnsi="Arial" w:cs="Arial"/>
                <w:sz w:val="24"/>
                <w:szCs w:val="24"/>
              </w:rPr>
              <w:t xml:space="preserve">Professional NMC and other </w:t>
            </w:r>
            <w:r w:rsidR="00352A03" w:rsidRPr="009036AC">
              <w:rPr>
                <w:rFonts w:ascii="Arial" w:hAnsi="Arial" w:cs="Arial"/>
                <w:sz w:val="24"/>
                <w:szCs w:val="24"/>
              </w:rPr>
              <w:t xml:space="preserve">pin </w:t>
            </w:r>
            <w:r w:rsidRPr="009036AC">
              <w:rPr>
                <w:rFonts w:ascii="Arial" w:hAnsi="Arial" w:cs="Arial"/>
                <w:sz w:val="24"/>
                <w:szCs w:val="24"/>
              </w:rPr>
              <w:t>registrations to provide vaccines etc.</w:t>
            </w:r>
            <w:r w:rsidR="00352A03" w:rsidRPr="009036AC">
              <w:rPr>
                <w:rFonts w:ascii="Arial" w:hAnsi="Arial" w:cs="Arial"/>
                <w:sz w:val="24"/>
                <w:szCs w:val="24"/>
              </w:rPr>
              <w:t xml:space="preserve">  </w:t>
            </w:r>
          </w:p>
          <w:p w:rsidR="00352A03" w:rsidRPr="00352A03" w:rsidRDefault="00352A03" w:rsidP="00B30124">
            <w:pPr>
              <w:pStyle w:val="ListParagraph"/>
              <w:numPr>
                <w:ilvl w:val="0"/>
                <w:numId w:val="27"/>
              </w:numPr>
              <w:autoSpaceDE w:val="0"/>
              <w:autoSpaceDN w:val="0"/>
              <w:adjustRightInd w:val="0"/>
              <w:spacing w:line="360" w:lineRule="auto"/>
              <w:jc w:val="both"/>
              <w:rPr>
                <w:rFonts w:ascii="Arial" w:hAnsi="Arial" w:cs="Arial"/>
                <w:b/>
                <w:sz w:val="24"/>
                <w:szCs w:val="24"/>
              </w:rPr>
            </w:pPr>
            <w:r w:rsidRPr="00352A03">
              <w:rPr>
                <w:rFonts w:ascii="Arial" w:hAnsi="Arial" w:cs="Arial"/>
                <w:color w:val="111111"/>
                <w:sz w:val="24"/>
                <w:szCs w:val="24"/>
              </w:rPr>
              <w:t>Our </w:t>
            </w:r>
            <w:hyperlink r:id="rId17" w:history="1">
              <w:r w:rsidRPr="00352A03">
                <w:rPr>
                  <w:rFonts w:ascii="Arial" w:hAnsi="Arial" w:cs="Arial"/>
                  <w:b/>
                  <w:bCs/>
                  <w:color w:val="D10074"/>
                  <w:sz w:val="24"/>
                  <w:szCs w:val="24"/>
                  <w:u w:val="single"/>
                </w:rPr>
                <w:t>Covid-19 temporary register</w:t>
              </w:r>
            </w:hyperlink>
            <w:r w:rsidRPr="00352A03">
              <w:rPr>
                <w:rFonts w:ascii="Arial" w:hAnsi="Arial" w:cs="Arial"/>
                <w:color w:val="111111"/>
                <w:sz w:val="24"/>
                <w:szCs w:val="24"/>
              </w:rPr>
              <w:t> now shows who has been temporarily registered to practise during the Covid-19 pandemic.</w:t>
            </w:r>
          </w:p>
          <w:p w:rsidR="00A7474D"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8" w:history="1">
              <w:r w:rsidR="00201A0C" w:rsidRPr="00C97EE8">
                <w:rPr>
                  <w:rStyle w:val="Hyperlink"/>
                  <w:rFonts w:ascii="Arial" w:hAnsi="Arial" w:cs="Arial"/>
                  <w:sz w:val="24"/>
                  <w:szCs w:val="24"/>
                </w:rPr>
                <w:t>https://www.nmc.org.uk/registration/search-the-register/</w:t>
              </w:r>
            </w:hyperlink>
          </w:p>
          <w:p w:rsidR="00201A0C" w:rsidRPr="00352A03" w:rsidRDefault="00201A0C" w:rsidP="00B30124">
            <w:pPr>
              <w:pStyle w:val="ListParagraph"/>
              <w:autoSpaceDE w:val="0"/>
              <w:autoSpaceDN w:val="0"/>
              <w:adjustRightInd w:val="0"/>
              <w:spacing w:line="360" w:lineRule="auto"/>
              <w:ind w:left="0"/>
              <w:jc w:val="both"/>
              <w:rPr>
                <w:rFonts w:ascii="Arial" w:hAnsi="Arial" w:cs="Arial"/>
                <w:sz w:val="24"/>
                <w:szCs w:val="24"/>
              </w:rPr>
            </w:pPr>
          </w:p>
        </w:tc>
      </w:tr>
      <w:tr w:rsidR="009F53AA" w:rsidRPr="00973827" w:rsidTr="00085E72">
        <w:tc>
          <w:tcPr>
            <w:tcW w:w="5766" w:type="dxa"/>
          </w:tcPr>
          <w:p w:rsidR="007449DE" w:rsidRDefault="00D16E2F" w:rsidP="00B30124">
            <w:pPr>
              <w:pStyle w:val="ListParagraph"/>
              <w:autoSpaceDE w:val="0"/>
              <w:autoSpaceDN w:val="0"/>
              <w:adjustRightInd w:val="0"/>
              <w:spacing w:line="360" w:lineRule="auto"/>
              <w:ind w:left="0"/>
              <w:jc w:val="both"/>
              <w:rPr>
                <w:rFonts w:ascii="Arial" w:hAnsi="Arial" w:cs="Arial"/>
                <w:sz w:val="24"/>
                <w:szCs w:val="24"/>
              </w:rPr>
            </w:pPr>
            <w:r w:rsidRPr="000A640B">
              <w:rPr>
                <w:rFonts w:ascii="Arial" w:hAnsi="Arial" w:cs="Arial"/>
                <w:b/>
                <w:sz w:val="24"/>
                <w:szCs w:val="24"/>
              </w:rPr>
              <w:t>T</w:t>
            </w:r>
            <w:r w:rsidR="00121DA7" w:rsidRPr="000A640B">
              <w:rPr>
                <w:rFonts w:ascii="Arial" w:hAnsi="Arial" w:cs="Arial"/>
                <w:b/>
                <w:sz w:val="24"/>
                <w:szCs w:val="24"/>
              </w:rPr>
              <w:t>ECHNOLOGICAL</w:t>
            </w:r>
            <w:r w:rsidR="007449DE">
              <w:rPr>
                <w:rFonts w:ascii="Arial" w:hAnsi="Arial" w:cs="Arial"/>
                <w:b/>
                <w:sz w:val="24"/>
                <w:szCs w:val="24"/>
              </w:rPr>
              <w:t xml:space="preserve"> - </w:t>
            </w:r>
            <w:r w:rsidR="007449DE" w:rsidRPr="007449DE">
              <w:rPr>
                <w:rFonts w:ascii="Arial" w:hAnsi="Arial" w:cs="Arial"/>
                <w:sz w:val="24"/>
                <w:szCs w:val="24"/>
              </w:rPr>
              <w:t>Medical care framework execution of new devices.</w:t>
            </w:r>
          </w:p>
          <w:p w:rsidR="003A1B46" w:rsidRPr="000A640B" w:rsidRDefault="00C154C1" w:rsidP="00B30124">
            <w:pPr>
              <w:pStyle w:val="ListParagraph"/>
              <w:autoSpaceDE w:val="0"/>
              <w:autoSpaceDN w:val="0"/>
              <w:adjustRightInd w:val="0"/>
              <w:spacing w:line="360" w:lineRule="auto"/>
              <w:ind w:left="0"/>
              <w:jc w:val="both"/>
              <w:rPr>
                <w:rFonts w:ascii="Arial" w:hAnsi="Arial" w:cs="Arial"/>
                <w:sz w:val="24"/>
                <w:szCs w:val="24"/>
              </w:rPr>
            </w:pPr>
            <w:hyperlink r:id="rId19" w:history="1">
              <w:r w:rsidR="003A1B46" w:rsidRPr="002D6551">
                <w:rPr>
                  <w:rStyle w:val="Hyperlink"/>
                  <w:rFonts w:ascii="Arial" w:hAnsi="Arial" w:cs="Arial"/>
                  <w:sz w:val="24"/>
                  <w:szCs w:val="24"/>
                  <w:u w:val="none"/>
                </w:rPr>
                <w:t>https://www.kingsfund.org.uk/publications/digital-revolution</w:t>
              </w:r>
            </w:hyperlink>
          </w:p>
        </w:tc>
        <w:tc>
          <w:tcPr>
            <w:tcW w:w="4441" w:type="dxa"/>
          </w:tcPr>
          <w:p w:rsidR="00B179B2" w:rsidRDefault="00121DA7" w:rsidP="00B30124">
            <w:pPr>
              <w:pStyle w:val="ListParagraph"/>
              <w:autoSpaceDE w:val="0"/>
              <w:autoSpaceDN w:val="0"/>
              <w:adjustRightInd w:val="0"/>
              <w:spacing w:line="360" w:lineRule="auto"/>
              <w:ind w:left="0"/>
              <w:jc w:val="both"/>
              <w:rPr>
                <w:rFonts w:ascii="Arial" w:hAnsi="Arial" w:cs="Arial"/>
                <w:sz w:val="24"/>
                <w:szCs w:val="24"/>
                <w:lang w:val="en"/>
              </w:rPr>
            </w:pPr>
            <w:r w:rsidRPr="000A640B">
              <w:rPr>
                <w:rFonts w:ascii="Arial" w:hAnsi="Arial" w:cs="Arial"/>
                <w:b/>
                <w:sz w:val="24"/>
                <w:szCs w:val="24"/>
              </w:rPr>
              <w:t>T</w:t>
            </w:r>
            <w:r w:rsidR="00D16E2F" w:rsidRPr="000A640B">
              <w:rPr>
                <w:rFonts w:ascii="Arial" w:hAnsi="Arial" w:cs="Arial"/>
                <w:b/>
                <w:sz w:val="24"/>
                <w:szCs w:val="24"/>
              </w:rPr>
              <w:t>HREATS</w:t>
            </w:r>
            <w:r w:rsidR="00D06646" w:rsidRPr="000A640B">
              <w:rPr>
                <w:rFonts w:ascii="Arial" w:hAnsi="Arial" w:cs="Arial"/>
                <w:sz w:val="24"/>
                <w:szCs w:val="24"/>
              </w:rPr>
              <w:t xml:space="preserve"> - </w:t>
            </w:r>
            <w:r w:rsidR="00B179B2">
              <w:rPr>
                <w:rFonts w:ascii="Arial" w:hAnsi="Arial" w:cs="Arial"/>
                <w:sz w:val="24"/>
                <w:szCs w:val="24"/>
                <w:lang w:val="en"/>
              </w:rPr>
              <w:t xml:space="preserve">outside </w:t>
            </w:r>
            <w:proofErr w:type="spellStart"/>
            <w:r w:rsidR="00B179B2">
              <w:rPr>
                <w:rFonts w:ascii="Arial" w:hAnsi="Arial" w:cs="Arial"/>
                <w:sz w:val="24"/>
                <w:szCs w:val="24"/>
                <w:lang w:val="en"/>
              </w:rPr>
              <w:t>organis</w:t>
            </w:r>
            <w:r w:rsidR="00B179B2" w:rsidRPr="00B179B2">
              <w:rPr>
                <w:rFonts w:ascii="Arial" w:hAnsi="Arial" w:cs="Arial"/>
                <w:sz w:val="24"/>
                <w:szCs w:val="24"/>
                <w:lang w:val="en"/>
              </w:rPr>
              <w:t>ation</w:t>
            </w:r>
            <w:proofErr w:type="spellEnd"/>
            <w:r w:rsidR="00B179B2" w:rsidRPr="00B179B2">
              <w:rPr>
                <w:rFonts w:ascii="Arial" w:hAnsi="Arial" w:cs="Arial"/>
                <w:sz w:val="24"/>
                <w:szCs w:val="24"/>
                <w:lang w:val="en"/>
              </w:rPr>
              <w:t xml:space="preserve"> can be advantage - the medical care </w:t>
            </w:r>
            <w:r w:rsidR="00B179B2">
              <w:rPr>
                <w:rFonts w:ascii="Arial" w:hAnsi="Arial" w:cs="Arial"/>
                <w:sz w:val="24"/>
                <w:szCs w:val="24"/>
                <w:lang w:val="en"/>
              </w:rPr>
              <w:t xml:space="preserve">structure </w:t>
            </w:r>
            <w:r w:rsidR="00B179B2" w:rsidRPr="00B179B2">
              <w:rPr>
                <w:rFonts w:ascii="Arial" w:hAnsi="Arial" w:cs="Arial"/>
                <w:sz w:val="24"/>
                <w:szCs w:val="24"/>
                <w:lang w:val="en"/>
              </w:rPr>
              <w:t>from a worldwide viewpoint and the significance of (HRM) in improving in general patient wellbeing results and</w:t>
            </w:r>
            <w:r w:rsidR="00B179B2">
              <w:rPr>
                <w:rFonts w:ascii="Arial" w:hAnsi="Arial" w:cs="Arial"/>
                <w:sz w:val="24"/>
                <w:szCs w:val="24"/>
                <w:lang w:val="en"/>
              </w:rPr>
              <w:t xml:space="preserve"> conveyance of medical services.</w:t>
            </w:r>
          </w:p>
          <w:p w:rsidR="007416EC" w:rsidRDefault="00C154C1" w:rsidP="00B30124">
            <w:pPr>
              <w:pStyle w:val="ListParagraph"/>
              <w:autoSpaceDE w:val="0"/>
              <w:autoSpaceDN w:val="0"/>
              <w:adjustRightInd w:val="0"/>
              <w:spacing w:line="360" w:lineRule="auto"/>
              <w:ind w:left="0"/>
              <w:jc w:val="both"/>
              <w:rPr>
                <w:rFonts w:ascii="Arial" w:hAnsi="Arial" w:cs="Arial"/>
                <w:sz w:val="24"/>
                <w:szCs w:val="24"/>
                <w:lang w:val="en"/>
              </w:rPr>
            </w:pPr>
            <w:hyperlink r:id="rId20" w:history="1">
              <w:r w:rsidR="007416EC" w:rsidRPr="00973827">
                <w:rPr>
                  <w:rStyle w:val="Hyperlink"/>
                  <w:rFonts w:ascii="Arial" w:hAnsi="Arial" w:cs="Arial"/>
                  <w:sz w:val="24"/>
                  <w:szCs w:val="24"/>
                  <w:lang w:val="en"/>
                </w:rPr>
                <w:t>http://europepmc.org/article/PMC/1552082</w:t>
              </w:r>
            </w:hyperlink>
          </w:p>
          <w:p w:rsidR="007416EC" w:rsidRPr="007416EC" w:rsidRDefault="007416EC" w:rsidP="00B30124">
            <w:pPr>
              <w:pStyle w:val="ListParagraph"/>
              <w:autoSpaceDE w:val="0"/>
              <w:autoSpaceDN w:val="0"/>
              <w:adjustRightInd w:val="0"/>
              <w:spacing w:line="360" w:lineRule="auto"/>
              <w:ind w:left="0"/>
              <w:jc w:val="both"/>
              <w:rPr>
                <w:rFonts w:ascii="Arial" w:hAnsi="Arial" w:cs="Arial"/>
                <w:sz w:val="24"/>
                <w:szCs w:val="24"/>
                <w:u w:val="single"/>
              </w:rPr>
            </w:pPr>
          </w:p>
        </w:tc>
        <w:tc>
          <w:tcPr>
            <w:tcW w:w="4961" w:type="dxa"/>
          </w:tcPr>
          <w:p w:rsidR="009F53AA" w:rsidRDefault="00B71BDC" w:rsidP="00B30124">
            <w:pPr>
              <w:pStyle w:val="ListParagraph"/>
              <w:autoSpaceDE w:val="0"/>
              <w:autoSpaceDN w:val="0"/>
              <w:adjustRightInd w:val="0"/>
              <w:spacing w:line="360" w:lineRule="auto"/>
              <w:ind w:left="0"/>
              <w:jc w:val="both"/>
              <w:rPr>
                <w:rFonts w:ascii="Arial" w:hAnsi="Arial" w:cs="Arial"/>
                <w:sz w:val="24"/>
                <w:szCs w:val="24"/>
              </w:rPr>
            </w:pPr>
            <w:r>
              <w:rPr>
                <w:rFonts w:ascii="Arial" w:hAnsi="Arial" w:cs="Arial"/>
                <w:sz w:val="24"/>
                <w:szCs w:val="24"/>
              </w:rPr>
              <w:t xml:space="preserve">Workforce Implications </w:t>
            </w:r>
            <w:r w:rsidR="00E468B2">
              <w:rPr>
                <w:rFonts w:ascii="Arial" w:hAnsi="Arial" w:cs="Arial"/>
                <w:sz w:val="24"/>
                <w:szCs w:val="24"/>
              </w:rPr>
              <w:t xml:space="preserve">need to think about communicating </w:t>
            </w:r>
            <w:r>
              <w:rPr>
                <w:rFonts w:ascii="Arial" w:hAnsi="Arial" w:cs="Arial"/>
                <w:sz w:val="24"/>
                <w:szCs w:val="24"/>
              </w:rPr>
              <w:t xml:space="preserve">regarding </w:t>
            </w:r>
            <w:r w:rsidR="00E468B2">
              <w:rPr>
                <w:rFonts w:ascii="Arial" w:hAnsi="Arial" w:cs="Arial"/>
                <w:sz w:val="24"/>
                <w:szCs w:val="24"/>
              </w:rPr>
              <w:t>the following:-</w:t>
            </w:r>
          </w:p>
          <w:p w:rsidR="00BD56DA" w:rsidRPr="009F53AA" w:rsidRDefault="00E468B2" w:rsidP="00B30124">
            <w:pPr>
              <w:pStyle w:val="ListParagraph"/>
              <w:numPr>
                <w:ilvl w:val="0"/>
                <w:numId w:val="26"/>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Covid-19 </w:t>
            </w:r>
            <w:r w:rsidR="00B71BDC" w:rsidRPr="009F53AA">
              <w:rPr>
                <w:rFonts w:ascii="Arial" w:hAnsi="Arial" w:cs="Arial"/>
                <w:sz w:val="24"/>
                <w:szCs w:val="24"/>
              </w:rPr>
              <w:t>Risk Assessment tool</w:t>
            </w:r>
            <w:r w:rsidR="009F53AA" w:rsidRPr="009F53AA">
              <w:rPr>
                <w:rFonts w:ascii="Arial" w:hAnsi="Arial" w:cs="Arial"/>
                <w:sz w:val="24"/>
                <w:szCs w:val="24"/>
              </w:rPr>
              <w:t xml:space="preserve"> guide, FAQ</w:t>
            </w:r>
            <w:r>
              <w:rPr>
                <w:rFonts w:ascii="Arial" w:hAnsi="Arial" w:cs="Arial"/>
                <w:sz w:val="24"/>
                <w:szCs w:val="24"/>
              </w:rPr>
              <w:t>.</w:t>
            </w:r>
          </w:p>
          <w:p w:rsidR="009F53AA" w:rsidRPr="009F53AA" w:rsidRDefault="009F53AA" w:rsidP="00B30124">
            <w:pPr>
              <w:pStyle w:val="ListParagraph"/>
              <w:numPr>
                <w:ilvl w:val="0"/>
                <w:numId w:val="26"/>
              </w:numPr>
              <w:autoSpaceDE w:val="0"/>
              <w:autoSpaceDN w:val="0"/>
              <w:adjustRightInd w:val="0"/>
              <w:spacing w:line="360" w:lineRule="auto"/>
              <w:jc w:val="both"/>
              <w:rPr>
                <w:rFonts w:ascii="Arial" w:hAnsi="Arial" w:cs="Arial"/>
                <w:sz w:val="24"/>
                <w:szCs w:val="24"/>
              </w:rPr>
            </w:pPr>
            <w:proofErr w:type="spellStart"/>
            <w:r w:rsidRPr="009F53AA">
              <w:rPr>
                <w:rFonts w:ascii="Arial" w:hAnsi="Arial" w:cs="Arial"/>
                <w:sz w:val="24"/>
                <w:szCs w:val="24"/>
              </w:rPr>
              <w:t>Covid</w:t>
            </w:r>
            <w:proofErr w:type="spellEnd"/>
            <w:r w:rsidRPr="009F53AA">
              <w:rPr>
                <w:rFonts w:ascii="Arial" w:hAnsi="Arial" w:cs="Arial"/>
                <w:sz w:val="24"/>
                <w:szCs w:val="24"/>
              </w:rPr>
              <w:t xml:space="preserve"> 19 Transport Information and parking permits for key workers</w:t>
            </w:r>
            <w:r w:rsidR="00E468B2">
              <w:rPr>
                <w:rFonts w:ascii="Arial" w:hAnsi="Arial" w:cs="Arial"/>
                <w:sz w:val="24"/>
                <w:szCs w:val="24"/>
              </w:rPr>
              <w:t>.</w:t>
            </w:r>
          </w:p>
          <w:p w:rsidR="009F53AA" w:rsidRPr="00E468B2" w:rsidRDefault="009F53AA" w:rsidP="00B30124">
            <w:pPr>
              <w:pStyle w:val="ListParagraph"/>
              <w:numPr>
                <w:ilvl w:val="0"/>
                <w:numId w:val="26"/>
              </w:numPr>
              <w:autoSpaceDE w:val="0"/>
              <w:autoSpaceDN w:val="0"/>
              <w:adjustRightInd w:val="0"/>
              <w:spacing w:line="360" w:lineRule="auto"/>
              <w:jc w:val="both"/>
              <w:rPr>
                <w:rStyle w:val="Strong"/>
                <w:rFonts w:ascii="Arial" w:hAnsi="Arial" w:cs="Arial"/>
                <w:bCs w:val="0"/>
                <w:sz w:val="24"/>
                <w:szCs w:val="24"/>
              </w:rPr>
            </w:pPr>
            <w:bookmarkStart w:id="1" w:name="Parking_permits"/>
            <w:bookmarkEnd w:id="1"/>
            <w:r w:rsidRPr="009F53AA">
              <w:rPr>
                <w:rStyle w:val="Strong"/>
                <w:rFonts w:ascii="Arial" w:hAnsi="Arial" w:cs="Arial"/>
                <w:b w:val="0"/>
                <w:color w:val="000000"/>
                <w:sz w:val="24"/>
                <w:szCs w:val="24"/>
              </w:rPr>
              <w:t>The Police may also ask staff for identification as part of their e</w:t>
            </w:r>
            <w:r w:rsidR="00E468B2">
              <w:rPr>
                <w:rStyle w:val="Strong"/>
                <w:rFonts w:ascii="Arial" w:hAnsi="Arial" w:cs="Arial"/>
                <w:b w:val="0"/>
                <w:color w:val="000000"/>
                <w:sz w:val="24"/>
                <w:szCs w:val="24"/>
              </w:rPr>
              <w:t>nforcement of COVID-19 lockdown.</w:t>
            </w:r>
          </w:p>
          <w:p w:rsidR="00B71BDC" w:rsidRPr="000A640B" w:rsidRDefault="00B71BDC" w:rsidP="00B30124">
            <w:pPr>
              <w:pStyle w:val="ListParagraph"/>
              <w:autoSpaceDE w:val="0"/>
              <w:autoSpaceDN w:val="0"/>
              <w:adjustRightInd w:val="0"/>
              <w:spacing w:line="360" w:lineRule="auto"/>
              <w:ind w:left="0"/>
              <w:jc w:val="both"/>
              <w:rPr>
                <w:rFonts w:ascii="Arial" w:hAnsi="Arial" w:cs="Arial"/>
                <w:sz w:val="24"/>
                <w:szCs w:val="24"/>
              </w:rPr>
            </w:pPr>
            <w:r w:rsidRPr="00B71BDC">
              <w:rPr>
                <w:rFonts w:ascii="Arial" w:hAnsi="Arial" w:cs="Arial"/>
                <w:sz w:val="24"/>
                <w:szCs w:val="24"/>
              </w:rPr>
              <w:lastRenderedPageBreak/>
              <w:t>http://howis.wales.nhs.uk/sitesplus/862/page/78068#Forms</w:t>
            </w:r>
          </w:p>
        </w:tc>
      </w:tr>
      <w:tr w:rsidR="009F53AA" w:rsidRPr="00973827" w:rsidTr="00085E72">
        <w:tc>
          <w:tcPr>
            <w:tcW w:w="5766" w:type="dxa"/>
          </w:tcPr>
          <w:p w:rsidR="00BD56DA" w:rsidRDefault="00121DA7" w:rsidP="00B30124">
            <w:pPr>
              <w:pStyle w:val="ListParagraph"/>
              <w:autoSpaceDE w:val="0"/>
              <w:autoSpaceDN w:val="0"/>
              <w:adjustRightInd w:val="0"/>
              <w:spacing w:line="360" w:lineRule="auto"/>
              <w:ind w:left="0"/>
              <w:jc w:val="both"/>
              <w:rPr>
                <w:rFonts w:ascii="Arial" w:hAnsi="Arial" w:cs="Arial"/>
                <w:sz w:val="24"/>
                <w:szCs w:val="24"/>
              </w:rPr>
            </w:pPr>
            <w:r w:rsidRPr="00A968A6">
              <w:rPr>
                <w:rFonts w:ascii="Arial" w:hAnsi="Arial" w:cs="Arial"/>
                <w:b/>
                <w:sz w:val="24"/>
                <w:szCs w:val="24"/>
              </w:rPr>
              <w:lastRenderedPageBreak/>
              <w:t>LEGAL</w:t>
            </w:r>
            <w:r w:rsidR="00931931" w:rsidRPr="00A968A6">
              <w:rPr>
                <w:rFonts w:ascii="Arial" w:hAnsi="Arial" w:cs="Arial"/>
                <w:sz w:val="24"/>
                <w:szCs w:val="24"/>
              </w:rPr>
              <w:t xml:space="preserve"> – Coronavirus L</w:t>
            </w:r>
            <w:r w:rsidR="001C64E0">
              <w:rPr>
                <w:rFonts w:ascii="Arial" w:hAnsi="Arial" w:cs="Arial"/>
                <w:sz w:val="24"/>
                <w:szCs w:val="24"/>
              </w:rPr>
              <w:t>aw</w:t>
            </w:r>
            <w:r w:rsidR="004A6439">
              <w:rPr>
                <w:rFonts w:ascii="Arial" w:hAnsi="Arial" w:cs="Arial"/>
                <w:sz w:val="24"/>
                <w:szCs w:val="24"/>
              </w:rPr>
              <w:t>.</w:t>
            </w:r>
          </w:p>
          <w:p w:rsidR="00994A24" w:rsidRDefault="00994A24" w:rsidP="00B30124">
            <w:pPr>
              <w:pStyle w:val="ListParagraph"/>
              <w:autoSpaceDE w:val="0"/>
              <w:autoSpaceDN w:val="0"/>
              <w:adjustRightInd w:val="0"/>
              <w:spacing w:line="360" w:lineRule="auto"/>
              <w:ind w:left="0"/>
              <w:jc w:val="both"/>
              <w:rPr>
                <w:rFonts w:ascii="Arial" w:hAnsi="Arial" w:cs="Arial"/>
                <w:sz w:val="24"/>
                <w:szCs w:val="24"/>
              </w:rPr>
            </w:pPr>
          </w:p>
          <w:p w:rsidR="00994A24" w:rsidRPr="00A968A6" w:rsidRDefault="00C154C1" w:rsidP="00B30124">
            <w:pPr>
              <w:pStyle w:val="ListParagraph"/>
              <w:autoSpaceDE w:val="0"/>
              <w:autoSpaceDN w:val="0"/>
              <w:adjustRightInd w:val="0"/>
              <w:spacing w:line="360" w:lineRule="auto"/>
              <w:ind w:left="0"/>
              <w:jc w:val="both"/>
              <w:rPr>
                <w:rFonts w:ascii="Arial" w:hAnsi="Arial" w:cs="Arial"/>
                <w:color w:val="FF0000"/>
                <w:sz w:val="24"/>
                <w:szCs w:val="24"/>
              </w:rPr>
            </w:pPr>
            <w:hyperlink r:id="rId21" w:anchor="covidInfo" w:history="1">
              <w:r w:rsidR="00994A24" w:rsidRPr="00973827">
                <w:rPr>
                  <w:rStyle w:val="Hyperlink"/>
                  <w:rFonts w:ascii="Arial" w:hAnsi="Arial" w:cs="Arial"/>
                  <w:sz w:val="24"/>
                  <w:szCs w:val="24"/>
                  <w:u w:val="none"/>
                </w:rPr>
                <w:t>https://www.legislation.gov.uk/coronavirus#covidInfo</w:t>
              </w:r>
            </w:hyperlink>
          </w:p>
        </w:tc>
        <w:tc>
          <w:tcPr>
            <w:tcW w:w="4441" w:type="dxa"/>
          </w:tcPr>
          <w:p w:rsidR="00BD56DA" w:rsidRPr="008665D5" w:rsidRDefault="00BD56DA" w:rsidP="00B30124">
            <w:pPr>
              <w:pStyle w:val="ListParagraph"/>
              <w:autoSpaceDE w:val="0"/>
              <w:autoSpaceDN w:val="0"/>
              <w:adjustRightInd w:val="0"/>
              <w:spacing w:line="360" w:lineRule="auto"/>
              <w:ind w:left="0"/>
              <w:jc w:val="both"/>
              <w:rPr>
                <w:rFonts w:ascii="Arial" w:hAnsi="Arial" w:cs="Arial"/>
                <w:b/>
                <w:color w:val="FF0000"/>
                <w:sz w:val="24"/>
                <w:szCs w:val="24"/>
              </w:rPr>
            </w:pPr>
          </w:p>
        </w:tc>
        <w:tc>
          <w:tcPr>
            <w:tcW w:w="4961" w:type="dxa"/>
          </w:tcPr>
          <w:p w:rsidR="00BD56DA" w:rsidRPr="00A17E0E" w:rsidRDefault="00A968A6" w:rsidP="003B2D40">
            <w:pPr>
              <w:pStyle w:val="ListParagraph"/>
              <w:autoSpaceDE w:val="0"/>
              <w:autoSpaceDN w:val="0"/>
              <w:adjustRightInd w:val="0"/>
              <w:spacing w:line="360" w:lineRule="auto"/>
              <w:ind w:left="0"/>
              <w:jc w:val="both"/>
              <w:rPr>
                <w:rFonts w:ascii="Arial" w:hAnsi="Arial" w:cs="Arial"/>
                <w:color w:val="FF0000"/>
                <w:sz w:val="24"/>
                <w:szCs w:val="24"/>
              </w:rPr>
            </w:pPr>
            <w:r w:rsidRPr="00A17E0E">
              <w:rPr>
                <w:rFonts w:ascii="Arial" w:hAnsi="Arial" w:cs="Arial"/>
                <w:sz w:val="24"/>
                <w:szCs w:val="24"/>
              </w:rPr>
              <w:t xml:space="preserve">HR need to rethink policies relating to inputting Coronavirus </w:t>
            </w:r>
            <w:r w:rsidR="007F1374">
              <w:rPr>
                <w:rFonts w:ascii="Arial" w:hAnsi="Arial" w:cs="Arial"/>
                <w:sz w:val="24"/>
                <w:szCs w:val="24"/>
              </w:rPr>
              <w:t xml:space="preserve">stats for Welsh Government and whether all Welsh Health Boards are able to report using the same system. Also </w:t>
            </w:r>
            <w:r w:rsidRPr="00A17E0E">
              <w:rPr>
                <w:rFonts w:ascii="Arial" w:hAnsi="Arial" w:cs="Arial"/>
                <w:sz w:val="24"/>
                <w:szCs w:val="24"/>
              </w:rPr>
              <w:t xml:space="preserve">whether it is </w:t>
            </w:r>
            <w:r w:rsidR="007F1374">
              <w:rPr>
                <w:rFonts w:ascii="Arial" w:hAnsi="Arial" w:cs="Arial"/>
                <w:sz w:val="24"/>
                <w:szCs w:val="24"/>
              </w:rPr>
              <w:t xml:space="preserve">recorded as </w:t>
            </w:r>
            <w:r w:rsidRPr="00A17E0E">
              <w:rPr>
                <w:rFonts w:ascii="Arial" w:hAnsi="Arial" w:cs="Arial"/>
                <w:sz w:val="24"/>
                <w:szCs w:val="24"/>
              </w:rPr>
              <w:t>sickness or special leave especially for those that are shielding, this has been a huge shift for Hywel Dda.</w:t>
            </w:r>
          </w:p>
        </w:tc>
      </w:tr>
      <w:tr w:rsidR="009F53AA" w:rsidRPr="00973827" w:rsidTr="00085E72">
        <w:tc>
          <w:tcPr>
            <w:tcW w:w="5766" w:type="dxa"/>
          </w:tcPr>
          <w:p w:rsidR="00CF09A4" w:rsidRDefault="004F31D6" w:rsidP="00B30124">
            <w:pPr>
              <w:pStyle w:val="ListParagraph"/>
              <w:tabs>
                <w:tab w:val="right" w:pos="2789"/>
              </w:tabs>
              <w:autoSpaceDE w:val="0"/>
              <w:autoSpaceDN w:val="0"/>
              <w:adjustRightInd w:val="0"/>
              <w:spacing w:line="360" w:lineRule="auto"/>
              <w:ind w:left="0"/>
              <w:jc w:val="both"/>
              <w:rPr>
                <w:rFonts w:ascii="Arial" w:hAnsi="Arial" w:cs="Arial"/>
                <w:sz w:val="24"/>
                <w:szCs w:val="24"/>
              </w:rPr>
            </w:pPr>
            <w:r w:rsidRPr="00BB24D6">
              <w:rPr>
                <w:rFonts w:ascii="Arial" w:hAnsi="Arial" w:cs="Arial"/>
                <w:b/>
                <w:sz w:val="24"/>
                <w:szCs w:val="24"/>
              </w:rPr>
              <w:t>E</w:t>
            </w:r>
            <w:r w:rsidR="009E339F" w:rsidRPr="00BB24D6">
              <w:rPr>
                <w:rFonts w:ascii="Arial" w:hAnsi="Arial" w:cs="Arial"/>
                <w:b/>
                <w:sz w:val="24"/>
                <w:szCs w:val="24"/>
              </w:rPr>
              <w:t>NVIRON</w:t>
            </w:r>
            <w:r w:rsidRPr="00BB24D6">
              <w:rPr>
                <w:rFonts w:ascii="Arial" w:hAnsi="Arial" w:cs="Arial"/>
                <w:b/>
                <w:sz w:val="24"/>
                <w:szCs w:val="24"/>
              </w:rPr>
              <w:t>MENTAL</w:t>
            </w:r>
            <w:r w:rsidR="00F7379B" w:rsidRPr="004D0111">
              <w:rPr>
                <w:rFonts w:ascii="Arial" w:hAnsi="Arial" w:cs="Arial"/>
                <w:sz w:val="24"/>
                <w:szCs w:val="24"/>
              </w:rPr>
              <w:t xml:space="preserve"> –</w:t>
            </w:r>
            <w:r w:rsidR="00CF09A4">
              <w:rPr>
                <w:rFonts w:ascii="Arial" w:hAnsi="Arial" w:cs="Arial"/>
                <w:sz w:val="24"/>
                <w:szCs w:val="24"/>
              </w:rPr>
              <w:t xml:space="preserve"> </w:t>
            </w:r>
            <w:r w:rsidR="00CF09A4" w:rsidRPr="00CF09A4">
              <w:rPr>
                <w:rFonts w:ascii="Arial" w:hAnsi="Arial" w:cs="Arial"/>
                <w:sz w:val="24"/>
                <w:szCs w:val="24"/>
              </w:rPr>
              <w:t xml:space="preserve">The Environment should be higher up the NHS </w:t>
            </w:r>
            <w:r w:rsidR="00CF09A4">
              <w:rPr>
                <w:rFonts w:ascii="Arial" w:hAnsi="Arial" w:cs="Arial"/>
                <w:sz w:val="24"/>
                <w:szCs w:val="24"/>
              </w:rPr>
              <w:t>Plan</w:t>
            </w:r>
            <w:r w:rsidR="00CF09A4" w:rsidRPr="00CF09A4">
              <w:rPr>
                <w:rFonts w:ascii="Arial" w:hAnsi="Arial" w:cs="Arial"/>
                <w:sz w:val="24"/>
                <w:szCs w:val="24"/>
              </w:rPr>
              <w:t>.</w:t>
            </w:r>
          </w:p>
          <w:p w:rsidR="00832DF6" w:rsidRDefault="00832DF6" w:rsidP="00B30124">
            <w:pPr>
              <w:pStyle w:val="ListParagraph"/>
              <w:tabs>
                <w:tab w:val="right" w:pos="2789"/>
              </w:tabs>
              <w:autoSpaceDE w:val="0"/>
              <w:autoSpaceDN w:val="0"/>
              <w:adjustRightInd w:val="0"/>
              <w:spacing w:line="360" w:lineRule="auto"/>
              <w:ind w:left="0"/>
              <w:jc w:val="both"/>
              <w:rPr>
                <w:rFonts w:ascii="Arial" w:hAnsi="Arial" w:cs="Arial"/>
                <w:sz w:val="24"/>
                <w:szCs w:val="24"/>
              </w:rPr>
            </w:pPr>
          </w:p>
          <w:p w:rsidR="00832DF6" w:rsidRPr="004D0111" w:rsidRDefault="00C154C1" w:rsidP="00B30124">
            <w:pPr>
              <w:pStyle w:val="ListParagraph"/>
              <w:tabs>
                <w:tab w:val="right" w:pos="2789"/>
              </w:tabs>
              <w:autoSpaceDE w:val="0"/>
              <w:autoSpaceDN w:val="0"/>
              <w:adjustRightInd w:val="0"/>
              <w:spacing w:line="360" w:lineRule="auto"/>
              <w:ind w:left="0"/>
              <w:jc w:val="both"/>
              <w:rPr>
                <w:rFonts w:ascii="Arial" w:hAnsi="Arial" w:cs="Arial"/>
                <w:color w:val="FF0000"/>
                <w:sz w:val="24"/>
                <w:szCs w:val="24"/>
              </w:rPr>
            </w:pPr>
            <w:hyperlink r:id="rId22" w:history="1">
              <w:r w:rsidR="00832DF6" w:rsidRPr="00973827">
                <w:rPr>
                  <w:rStyle w:val="Hyperlink"/>
                  <w:rFonts w:ascii="Arial" w:hAnsi="Arial" w:cs="Arial"/>
                  <w:sz w:val="24"/>
                  <w:szCs w:val="24"/>
                  <w:u w:val="none"/>
                </w:rPr>
                <w:t>https://www.nuffieldtrust.org.uk/news-item/the-environment-needs-to-be-higher-up-the-nhs-agenda</w:t>
              </w:r>
            </w:hyperlink>
          </w:p>
        </w:tc>
        <w:tc>
          <w:tcPr>
            <w:tcW w:w="4441" w:type="dxa"/>
          </w:tcPr>
          <w:p w:rsidR="00BD56DA" w:rsidRPr="008665D5" w:rsidRDefault="00BD56DA" w:rsidP="00B30124">
            <w:pPr>
              <w:pStyle w:val="ListParagraph"/>
              <w:autoSpaceDE w:val="0"/>
              <w:autoSpaceDN w:val="0"/>
              <w:adjustRightInd w:val="0"/>
              <w:spacing w:line="360" w:lineRule="auto"/>
              <w:ind w:left="0"/>
              <w:jc w:val="both"/>
              <w:rPr>
                <w:rFonts w:ascii="Arial" w:hAnsi="Arial" w:cs="Arial"/>
                <w:b/>
                <w:color w:val="FF0000"/>
                <w:sz w:val="24"/>
                <w:szCs w:val="24"/>
              </w:rPr>
            </w:pPr>
          </w:p>
        </w:tc>
        <w:tc>
          <w:tcPr>
            <w:tcW w:w="4961" w:type="dxa"/>
          </w:tcPr>
          <w:p w:rsidR="00303457" w:rsidRPr="006D29B8" w:rsidRDefault="00303457" w:rsidP="00303457">
            <w:pPr>
              <w:spacing w:line="360" w:lineRule="auto"/>
              <w:jc w:val="both"/>
              <w:rPr>
                <w:rFonts w:ascii="Arial" w:hAnsi="Arial" w:cs="Arial"/>
                <w:color w:val="1F497D"/>
                <w:sz w:val="24"/>
                <w:szCs w:val="24"/>
              </w:rPr>
            </w:pPr>
            <w:r w:rsidRPr="006D29B8">
              <w:rPr>
                <w:rStyle w:val="Emphasis"/>
                <w:rFonts w:ascii="Arial" w:hAnsi="Arial" w:cs="Arial"/>
                <w:color w:val="202124"/>
                <w:sz w:val="24"/>
                <w:szCs w:val="24"/>
              </w:rPr>
              <w:t>RPA</w:t>
            </w:r>
            <w:r w:rsidRPr="006D29B8">
              <w:rPr>
                <w:rFonts w:ascii="Arial" w:hAnsi="Arial" w:cs="Arial"/>
                <w:color w:val="202124"/>
                <w:sz w:val="24"/>
                <w:szCs w:val="24"/>
              </w:rPr>
              <w:t xml:space="preserve"> (</w:t>
            </w:r>
            <w:r w:rsidRPr="006D29B8">
              <w:rPr>
                <w:rStyle w:val="Emphasis"/>
                <w:rFonts w:ascii="Arial" w:hAnsi="Arial" w:cs="Arial"/>
                <w:color w:val="202124"/>
                <w:sz w:val="24"/>
                <w:szCs w:val="24"/>
              </w:rPr>
              <w:t>Robotic</w:t>
            </w:r>
            <w:r w:rsidRPr="006D29B8">
              <w:rPr>
                <w:rFonts w:ascii="Arial" w:hAnsi="Arial" w:cs="Arial"/>
                <w:color w:val="202124"/>
                <w:sz w:val="24"/>
                <w:szCs w:val="24"/>
              </w:rPr>
              <w:t xml:space="preserve"> </w:t>
            </w:r>
            <w:r w:rsidRPr="006D29B8">
              <w:rPr>
                <w:rFonts w:ascii="Arial" w:hAnsi="Arial" w:cs="Arial"/>
                <w:b/>
                <w:color w:val="202124"/>
                <w:sz w:val="24"/>
                <w:szCs w:val="24"/>
              </w:rPr>
              <w:t>Process Automation)</w:t>
            </w:r>
            <w:r w:rsidRPr="006D29B8">
              <w:rPr>
                <w:rFonts w:ascii="Arial" w:hAnsi="Arial" w:cs="Arial"/>
                <w:color w:val="202124"/>
                <w:sz w:val="24"/>
                <w:szCs w:val="24"/>
              </w:rPr>
              <w:t xml:space="preserve"> - This process was used in Hywel Dda back in January 2020 in order to change applicants to ex-applicants for records that had been sitting in the recruitment function for a long time and </w:t>
            </w:r>
            <w:r w:rsidR="008175EC">
              <w:rPr>
                <w:rFonts w:ascii="Arial" w:hAnsi="Arial" w:cs="Arial"/>
                <w:color w:val="202124"/>
                <w:sz w:val="24"/>
                <w:szCs w:val="24"/>
              </w:rPr>
              <w:t>were</w:t>
            </w:r>
            <w:r w:rsidRPr="006D29B8">
              <w:rPr>
                <w:rFonts w:ascii="Arial" w:hAnsi="Arial" w:cs="Arial"/>
                <w:color w:val="202124"/>
                <w:sz w:val="24"/>
                <w:szCs w:val="24"/>
              </w:rPr>
              <w:t xml:space="preserve"> clogging up the system.</w:t>
            </w:r>
            <w:r w:rsidR="006D29B8">
              <w:rPr>
                <w:rFonts w:ascii="Arial" w:hAnsi="Arial" w:cs="Arial"/>
                <w:color w:val="202124"/>
                <w:sz w:val="24"/>
                <w:szCs w:val="24"/>
              </w:rPr>
              <w:t xml:space="preserve"> </w:t>
            </w:r>
            <w:r w:rsidRPr="006D29B8">
              <w:rPr>
                <w:rFonts w:ascii="Arial" w:hAnsi="Arial" w:cs="Arial"/>
                <w:color w:val="202124"/>
                <w:sz w:val="24"/>
                <w:szCs w:val="24"/>
              </w:rPr>
              <w:t>It was also causing problems when managers were trying to hire the post as there could be up to 5 applicant records against one person.</w:t>
            </w:r>
          </w:p>
          <w:p w:rsidR="00BD56DA" w:rsidRPr="008665D5" w:rsidRDefault="00BD56DA" w:rsidP="00303457">
            <w:pPr>
              <w:jc w:val="both"/>
              <w:rPr>
                <w:rFonts w:ascii="Arial" w:hAnsi="Arial" w:cs="Arial"/>
                <w:b/>
                <w:color w:val="FF0000"/>
                <w:sz w:val="24"/>
                <w:szCs w:val="24"/>
              </w:rPr>
            </w:pPr>
          </w:p>
        </w:tc>
      </w:tr>
    </w:tbl>
    <w:p w:rsidR="0092387E" w:rsidRPr="00DD7EF1" w:rsidRDefault="0092387E" w:rsidP="00CC56B1">
      <w:pPr>
        <w:pStyle w:val="Heading2"/>
        <w:spacing w:before="0" w:line="360" w:lineRule="auto"/>
        <w:jc w:val="both"/>
        <w:rPr>
          <w:rStyle w:val="Strong"/>
          <w:rFonts w:ascii="Arial" w:eastAsia="Times New Roman" w:hAnsi="Arial" w:cs="Arial"/>
          <w:color w:val="auto"/>
          <w:sz w:val="24"/>
          <w:szCs w:val="24"/>
          <w:lang w:val="en" w:eastAsia="en-GB"/>
        </w:rPr>
      </w:pPr>
      <w:r w:rsidRPr="00DD7EF1">
        <w:rPr>
          <w:rStyle w:val="Strong"/>
          <w:rFonts w:ascii="Arial" w:eastAsia="Times New Roman" w:hAnsi="Arial" w:cs="Arial"/>
          <w:color w:val="auto"/>
          <w:sz w:val="24"/>
          <w:szCs w:val="24"/>
          <w:lang w:val="en" w:eastAsia="en-GB"/>
        </w:rPr>
        <w:lastRenderedPageBreak/>
        <w:t>Advantages and disadvantages of a PESTLE analysis</w:t>
      </w:r>
    </w:p>
    <w:p w:rsidR="0092387E" w:rsidRPr="00DD7EF1" w:rsidRDefault="0092387E" w:rsidP="00CC56B1">
      <w:pPr>
        <w:pStyle w:val="NormalWeb"/>
        <w:spacing w:after="0" w:line="360" w:lineRule="auto"/>
        <w:jc w:val="both"/>
        <w:rPr>
          <w:rStyle w:val="Strong"/>
          <w:rFonts w:ascii="Arial" w:hAnsi="Arial" w:cs="Arial"/>
          <w:lang w:val="en"/>
        </w:rPr>
      </w:pPr>
    </w:p>
    <w:p w:rsidR="00B30124" w:rsidRDefault="00B30124" w:rsidP="00CC56B1">
      <w:pPr>
        <w:pStyle w:val="NormalWeb"/>
        <w:spacing w:after="0" w:line="360" w:lineRule="auto"/>
        <w:jc w:val="both"/>
        <w:rPr>
          <w:rStyle w:val="Strong"/>
          <w:lang w:val="en"/>
        </w:rPr>
      </w:pPr>
      <w:r w:rsidRPr="00DD7EF1">
        <w:rPr>
          <w:rStyle w:val="Strong"/>
          <w:rFonts w:ascii="Arial" w:hAnsi="Arial" w:cs="Arial"/>
          <w:lang w:val="en"/>
        </w:rPr>
        <w:t>Advantages</w:t>
      </w:r>
      <w:r>
        <w:rPr>
          <w:rStyle w:val="Strong"/>
          <w:lang w:val="en"/>
        </w:rPr>
        <w:t>:</w:t>
      </w:r>
    </w:p>
    <w:p w:rsidR="003609C4" w:rsidRDefault="003609C4" w:rsidP="00CC56B1">
      <w:pPr>
        <w:pStyle w:val="NormalWeb"/>
        <w:spacing w:after="0" w:line="360" w:lineRule="auto"/>
        <w:jc w:val="both"/>
        <w:rPr>
          <w:lang w:val="en"/>
        </w:rPr>
      </w:pPr>
    </w:p>
    <w:p w:rsidR="00843C57" w:rsidRPr="00843C57" w:rsidRDefault="008D73A3" w:rsidP="00CC56B1">
      <w:pPr>
        <w:pStyle w:val="ListParagraph"/>
        <w:numPr>
          <w:ilvl w:val="0"/>
          <w:numId w:val="33"/>
        </w:numPr>
        <w:spacing w:after="0" w:line="360" w:lineRule="auto"/>
        <w:jc w:val="both"/>
        <w:rPr>
          <w:rFonts w:ascii="Arial" w:hAnsi="Arial" w:cs="Arial"/>
          <w:sz w:val="24"/>
          <w:szCs w:val="24"/>
          <w:lang w:val="en"/>
        </w:rPr>
      </w:pPr>
      <w:r w:rsidRPr="00843C57">
        <w:rPr>
          <w:rFonts w:ascii="Arial" w:hAnsi="Arial" w:cs="Arial"/>
          <w:sz w:val="24"/>
          <w:szCs w:val="24"/>
          <w:lang w:val="en"/>
        </w:rPr>
        <w:t>It is a straightforward structur</w:t>
      </w:r>
      <w:r w:rsidR="00843C57" w:rsidRPr="00843C57">
        <w:rPr>
          <w:rFonts w:ascii="Arial" w:hAnsi="Arial" w:cs="Arial"/>
          <w:sz w:val="24"/>
          <w:szCs w:val="24"/>
          <w:lang w:val="en"/>
        </w:rPr>
        <w:t>e.</w:t>
      </w:r>
    </w:p>
    <w:p w:rsidR="008D73A3" w:rsidRPr="00843C57" w:rsidRDefault="008D73A3" w:rsidP="00CC56B1">
      <w:pPr>
        <w:pStyle w:val="ListParagraph"/>
        <w:numPr>
          <w:ilvl w:val="0"/>
          <w:numId w:val="33"/>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It encourages a comprehension of the more extensive business climate. </w:t>
      </w:r>
    </w:p>
    <w:p w:rsidR="008D73A3" w:rsidRPr="00843C57" w:rsidRDefault="00792328" w:rsidP="00CC56B1">
      <w:pPr>
        <w:pStyle w:val="ListParagraph"/>
        <w:numPr>
          <w:ilvl w:val="0"/>
          <w:numId w:val="33"/>
        </w:numPr>
        <w:spacing w:after="0" w:line="360" w:lineRule="auto"/>
        <w:jc w:val="both"/>
        <w:rPr>
          <w:rFonts w:ascii="Arial" w:hAnsi="Arial" w:cs="Arial"/>
          <w:sz w:val="24"/>
          <w:szCs w:val="24"/>
          <w:lang w:val="en"/>
        </w:rPr>
      </w:pPr>
      <w:r>
        <w:rPr>
          <w:rFonts w:ascii="Arial" w:hAnsi="Arial" w:cs="Arial"/>
          <w:sz w:val="24"/>
          <w:szCs w:val="24"/>
          <w:lang w:val="en"/>
        </w:rPr>
        <w:t xml:space="preserve">It </w:t>
      </w:r>
      <w:proofErr w:type="spellStart"/>
      <w:r>
        <w:rPr>
          <w:rFonts w:ascii="Arial" w:hAnsi="Arial" w:cs="Arial"/>
          <w:sz w:val="24"/>
          <w:szCs w:val="24"/>
          <w:lang w:val="en"/>
        </w:rPr>
        <w:t>energis</w:t>
      </w:r>
      <w:r w:rsidR="008D73A3" w:rsidRPr="00843C57">
        <w:rPr>
          <w:rFonts w:ascii="Arial" w:hAnsi="Arial" w:cs="Arial"/>
          <w:sz w:val="24"/>
          <w:szCs w:val="24"/>
          <w:lang w:val="en"/>
        </w:rPr>
        <w:t>es</w:t>
      </w:r>
      <w:proofErr w:type="spellEnd"/>
      <w:r w:rsidR="008D73A3" w:rsidRPr="00843C57">
        <w:rPr>
          <w:rFonts w:ascii="Arial" w:hAnsi="Arial" w:cs="Arial"/>
          <w:sz w:val="24"/>
          <w:szCs w:val="24"/>
          <w:lang w:val="en"/>
        </w:rPr>
        <w:t xml:space="preserve"> the advancement of outside and key reasoning. </w:t>
      </w:r>
    </w:p>
    <w:p w:rsidR="008D73A3" w:rsidRPr="00843C57" w:rsidRDefault="008D73A3" w:rsidP="00CC56B1">
      <w:pPr>
        <w:pStyle w:val="ListParagraph"/>
        <w:numPr>
          <w:ilvl w:val="0"/>
          <w:numId w:val="33"/>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It can allow an </w:t>
      </w:r>
      <w:r w:rsidR="00712E77" w:rsidRPr="00843C57">
        <w:rPr>
          <w:rFonts w:ascii="Arial" w:hAnsi="Arial" w:cs="Arial"/>
          <w:sz w:val="24"/>
          <w:szCs w:val="24"/>
          <w:lang w:val="en"/>
        </w:rPr>
        <w:t>Organisation</w:t>
      </w:r>
      <w:r w:rsidRPr="00843C57">
        <w:rPr>
          <w:rFonts w:ascii="Arial" w:hAnsi="Arial" w:cs="Arial"/>
          <w:sz w:val="24"/>
          <w:szCs w:val="24"/>
          <w:lang w:val="en"/>
        </w:rPr>
        <w:t xml:space="preserve"> to foresee future business dangers and make a move to maintain a strategic distance from or limit their effect. </w:t>
      </w:r>
    </w:p>
    <w:p w:rsidR="008D73A3" w:rsidRDefault="008D73A3" w:rsidP="00CC56B1">
      <w:pPr>
        <w:pStyle w:val="ListParagraph"/>
        <w:numPr>
          <w:ilvl w:val="0"/>
          <w:numId w:val="33"/>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It can empower an </w:t>
      </w:r>
      <w:r w:rsidR="00712E77" w:rsidRPr="00843C57">
        <w:rPr>
          <w:rFonts w:ascii="Arial" w:hAnsi="Arial" w:cs="Arial"/>
          <w:sz w:val="24"/>
          <w:szCs w:val="24"/>
          <w:lang w:val="en"/>
        </w:rPr>
        <w:t>Organisation</w:t>
      </w:r>
      <w:r w:rsidRPr="00843C57">
        <w:rPr>
          <w:rFonts w:ascii="Arial" w:hAnsi="Arial" w:cs="Arial"/>
          <w:sz w:val="24"/>
          <w:szCs w:val="24"/>
          <w:lang w:val="en"/>
        </w:rPr>
        <w:t xml:space="preserve"> to spot business openings and adventure them completely.</w:t>
      </w:r>
    </w:p>
    <w:p w:rsidR="003609C4" w:rsidRPr="00843C57" w:rsidRDefault="003609C4" w:rsidP="00CC56B1">
      <w:pPr>
        <w:pStyle w:val="ListParagraph"/>
        <w:spacing w:after="0" w:line="360" w:lineRule="auto"/>
        <w:ind w:left="1069"/>
        <w:jc w:val="both"/>
        <w:rPr>
          <w:rFonts w:ascii="Arial" w:hAnsi="Arial" w:cs="Arial"/>
          <w:sz w:val="24"/>
          <w:szCs w:val="24"/>
          <w:lang w:val="en"/>
        </w:rPr>
      </w:pPr>
    </w:p>
    <w:p w:rsidR="00B30124" w:rsidRDefault="00B30124" w:rsidP="00CC56B1">
      <w:pPr>
        <w:pStyle w:val="NormalWeb"/>
        <w:spacing w:after="0" w:line="360" w:lineRule="auto"/>
        <w:jc w:val="both"/>
        <w:rPr>
          <w:rStyle w:val="Strong"/>
          <w:rFonts w:ascii="Arial" w:hAnsi="Arial" w:cs="Arial"/>
          <w:lang w:val="en"/>
        </w:rPr>
      </w:pPr>
      <w:r w:rsidRPr="00843C57">
        <w:rPr>
          <w:rStyle w:val="Strong"/>
          <w:rFonts w:ascii="Arial" w:hAnsi="Arial" w:cs="Arial"/>
          <w:lang w:val="en"/>
        </w:rPr>
        <w:t>Disadvantages:</w:t>
      </w:r>
    </w:p>
    <w:p w:rsidR="00B74A48" w:rsidRPr="00843C57" w:rsidRDefault="00B74A48" w:rsidP="00CC56B1">
      <w:pPr>
        <w:pStyle w:val="NormalWeb"/>
        <w:spacing w:after="0" w:line="360" w:lineRule="auto"/>
        <w:jc w:val="both"/>
        <w:rPr>
          <w:rFonts w:ascii="Arial" w:hAnsi="Arial" w:cs="Arial"/>
          <w:lang w:val="en"/>
        </w:rPr>
      </w:pPr>
    </w:p>
    <w:p w:rsidR="00843C57" w:rsidRDefault="00DD7EF1" w:rsidP="00CC56B1">
      <w:pPr>
        <w:pStyle w:val="ListParagraph"/>
        <w:numPr>
          <w:ilvl w:val="0"/>
          <w:numId w:val="34"/>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Some PESTLE investigation users distort the measure of information </w:t>
      </w:r>
      <w:proofErr w:type="spellStart"/>
      <w:r w:rsidRPr="00843C57">
        <w:rPr>
          <w:rFonts w:ascii="Arial" w:hAnsi="Arial" w:cs="Arial"/>
          <w:sz w:val="24"/>
          <w:szCs w:val="24"/>
          <w:lang w:val="en"/>
        </w:rPr>
        <w:t>utilised</w:t>
      </w:r>
      <w:proofErr w:type="spellEnd"/>
      <w:r w:rsidRPr="00843C57">
        <w:rPr>
          <w:rFonts w:ascii="Arial" w:hAnsi="Arial" w:cs="Arial"/>
          <w:sz w:val="24"/>
          <w:szCs w:val="24"/>
          <w:lang w:val="en"/>
        </w:rPr>
        <w:t xml:space="preserve"> for choices – it</w:t>
      </w:r>
      <w:r w:rsidR="00843C57" w:rsidRPr="00843C57">
        <w:rPr>
          <w:rFonts w:ascii="Arial" w:hAnsi="Arial" w:cs="Arial"/>
          <w:sz w:val="24"/>
          <w:szCs w:val="24"/>
          <w:lang w:val="en"/>
        </w:rPr>
        <w:t xml:space="preserve"> is</w:t>
      </w:r>
      <w:r w:rsidRPr="00843C57">
        <w:rPr>
          <w:rFonts w:ascii="Arial" w:hAnsi="Arial" w:cs="Arial"/>
          <w:sz w:val="24"/>
          <w:szCs w:val="24"/>
          <w:lang w:val="en"/>
        </w:rPr>
        <w:t xml:space="preserve"> not difficult to </w:t>
      </w:r>
      <w:proofErr w:type="spellStart"/>
      <w:r w:rsidRPr="00843C57">
        <w:rPr>
          <w:rFonts w:ascii="Arial" w:hAnsi="Arial" w:cs="Arial"/>
          <w:sz w:val="24"/>
          <w:szCs w:val="24"/>
          <w:lang w:val="en"/>
        </w:rPr>
        <w:t>utilise</w:t>
      </w:r>
      <w:proofErr w:type="spellEnd"/>
      <w:r w:rsidRPr="00843C57">
        <w:rPr>
          <w:rFonts w:ascii="Arial" w:hAnsi="Arial" w:cs="Arial"/>
          <w:sz w:val="24"/>
          <w:szCs w:val="24"/>
          <w:lang w:val="en"/>
        </w:rPr>
        <w:t xml:space="preserve"> lacking information. </w:t>
      </w:r>
    </w:p>
    <w:p w:rsidR="00DD7EF1" w:rsidRPr="00843C57" w:rsidRDefault="00DD7EF1" w:rsidP="00CC56B1">
      <w:pPr>
        <w:pStyle w:val="ListParagraph"/>
        <w:numPr>
          <w:ilvl w:val="0"/>
          <w:numId w:val="34"/>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The danger of catching an excess of information may prompt 'loss of motion by examination'. </w:t>
      </w:r>
    </w:p>
    <w:p w:rsidR="00DD7EF1" w:rsidRPr="00843C57" w:rsidRDefault="00DD7EF1" w:rsidP="00CC56B1">
      <w:pPr>
        <w:pStyle w:val="ListParagraph"/>
        <w:numPr>
          <w:ilvl w:val="0"/>
          <w:numId w:val="34"/>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The information </w:t>
      </w:r>
      <w:proofErr w:type="spellStart"/>
      <w:r w:rsidRPr="00843C57">
        <w:rPr>
          <w:rFonts w:ascii="Arial" w:hAnsi="Arial" w:cs="Arial"/>
          <w:sz w:val="24"/>
          <w:szCs w:val="24"/>
          <w:lang w:val="en"/>
        </w:rPr>
        <w:t>utilised</w:t>
      </w:r>
      <w:proofErr w:type="spellEnd"/>
      <w:r w:rsidRPr="00843C57">
        <w:rPr>
          <w:rFonts w:ascii="Arial" w:hAnsi="Arial" w:cs="Arial"/>
          <w:sz w:val="24"/>
          <w:szCs w:val="24"/>
          <w:lang w:val="en"/>
        </w:rPr>
        <w:t xml:space="preserve"> might be founded on presumptions that later end up being unwarranted. </w:t>
      </w:r>
    </w:p>
    <w:p w:rsidR="00DD7EF1" w:rsidRPr="00843C57" w:rsidRDefault="00DD7EF1" w:rsidP="00CC56B1">
      <w:pPr>
        <w:pStyle w:val="ListParagraph"/>
        <w:numPr>
          <w:ilvl w:val="0"/>
          <w:numId w:val="34"/>
        </w:numPr>
        <w:spacing w:after="0" w:line="360" w:lineRule="auto"/>
        <w:jc w:val="both"/>
        <w:rPr>
          <w:rFonts w:ascii="Arial" w:hAnsi="Arial" w:cs="Arial"/>
          <w:sz w:val="24"/>
          <w:szCs w:val="24"/>
          <w:lang w:val="en"/>
        </w:rPr>
      </w:pPr>
      <w:r w:rsidRPr="00843C57">
        <w:rPr>
          <w:rFonts w:ascii="Arial" w:hAnsi="Arial" w:cs="Arial"/>
          <w:sz w:val="24"/>
          <w:szCs w:val="24"/>
          <w:lang w:val="en"/>
        </w:rPr>
        <w:t xml:space="preserve">The speed of progress makes it progressively hard to envision improvements that may influence an </w:t>
      </w:r>
      <w:r w:rsidR="00712E77" w:rsidRPr="00843C57">
        <w:rPr>
          <w:rFonts w:ascii="Arial" w:hAnsi="Arial" w:cs="Arial"/>
          <w:sz w:val="24"/>
          <w:szCs w:val="24"/>
          <w:lang w:val="en"/>
        </w:rPr>
        <w:t>Organisation</w:t>
      </w:r>
      <w:r w:rsidRPr="00843C57">
        <w:rPr>
          <w:rFonts w:ascii="Arial" w:hAnsi="Arial" w:cs="Arial"/>
          <w:sz w:val="24"/>
          <w:szCs w:val="24"/>
          <w:lang w:val="en"/>
        </w:rPr>
        <w:t xml:space="preserve"> later on. </w:t>
      </w:r>
    </w:p>
    <w:p w:rsidR="00843C57" w:rsidRPr="00052E9E" w:rsidRDefault="00DD7EF1" w:rsidP="00CC56B1">
      <w:pPr>
        <w:pStyle w:val="ListParagraph"/>
        <w:numPr>
          <w:ilvl w:val="0"/>
          <w:numId w:val="34"/>
        </w:numPr>
        <w:spacing w:after="0" w:line="360" w:lineRule="auto"/>
        <w:jc w:val="both"/>
        <w:rPr>
          <w:lang w:val="en"/>
        </w:rPr>
      </w:pPr>
      <w:r w:rsidRPr="00843C57">
        <w:rPr>
          <w:rFonts w:ascii="Arial" w:hAnsi="Arial" w:cs="Arial"/>
          <w:sz w:val="24"/>
          <w:szCs w:val="24"/>
          <w:lang w:val="en"/>
        </w:rPr>
        <w:t xml:space="preserve">To be successful, the cycle should be </w:t>
      </w:r>
      <w:r w:rsidR="00843C57" w:rsidRPr="00843C57">
        <w:rPr>
          <w:rFonts w:ascii="Arial" w:hAnsi="Arial" w:cs="Arial"/>
          <w:sz w:val="24"/>
          <w:szCs w:val="24"/>
          <w:lang w:val="en"/>
        </w:rPr>
        <w:t>recurring</w:t>
      </w:r>
      <w:r w:rsidRPr="00843C57">
        <w:rPr>
          <w:rFonts w:ascii="Arial" w:hAnsi="Arial" w:cs="Arial"/>
          <w:sz w:val="24"/>
          <w:szCs w:val="24"/>
          <w:lang w:val="en"/>
        </w:rPr>
        <w:t xml:space="preserve"> consistently</w:t>
      </w:r>
    </w:p>
    <w:p w:rsidR="00396B4B" w:rsidRDefault="00396B4B" w:rsidP="008D73A3">
      <w:pPr>
        <w:pStyle w:val="ListParagraph"/>
        <w:jc w:val="both"/>
        <w:rPr>
          <w:rFonts w:ascii="Arial" w:hAnsi="Arial" w:cs="Arial"/>
          <w:b/>
          <w:color w:val="FF0000"/>
          <w:sz w:val="32"/>
          <w:szCs w:val="32"/>
          <w:lang w:val="en"/>
        </w:rPr>
      </w:pPr>
    </w:p>
    <w:p w:rsidR="00AF14AD" w:rsidRDefault="00AF14AD">
      <w:pPr>
        <w:rPr>
          <w:rFonts w:ascii="Arial" w:hAnsi="Arial" w:cs="Arial"/>
          <w:b/>
          <w:sz w:val="24"/>
          <w:szCs w:val="24"/>
        </w:rPr>
      </w:pPr>
      <w:r>
        <w:rPr>
          <w:rFonts w:ascii="Arial" w:hAnsi="Arial" w:cs="Arial"/>
          <w:b/>
          <w:sz w:val="24"/>
          <w:szCs w:val="24"/>
        </w:rPr>
        <w:br w:type="page"/>
      </w:r>
    </w:p>
    <w:p w:rsidR="0060424E" w:rsidRDefault="0060424E" w:rsidP="00A968A6">
      <w:pPr>
        <w:rPr>
          <w:rFonts w:ascii="Arial" w:hAnsi="Arial" w:cs="Arial"/>
          <w:b/>
          <w:sz w:val="24"/>
          <w:szCs w:val="24"/>
        </w:rPr>
        <w:sectPr w:rsidR="0060424E" w:rsidSect="0060424E">
          <w:pgSz w:w="16838" w:h="11906" w:orient="landscape"/>
          <w:pgMar w:top="1440" w:right="1440" w:bottom="1440" w:left="1440" w:header="709" w:footer="709" w:gutter="0"/>
          <w:cols w:space="708"/>
          <w:docGrid w:linePitch="360"/>
        </w:sectPr>
      </w:pPr>
    </w:p>
    <w:p w:rsidR="002B4B8A" w:rsidRPr="002B4B8A" w:rsidRDefault="00756489" w:rsidP="00A968A6">
      <w:pPr>
        <w:rPr>
          <w:rFonts w:ascii="Arial" w:hAnsi="Arial" w:cs="Arial"/>
          <w:b/>
          <w:sz w:val="24"/>
          <w:szCs w:val="24"/>
        </w:rPr>
      </w:pPr>
      <w:r w:rsidRPr="002B4B8A">
        <w:rPr>
          <w:rFonts w:ascii="Arial" w:hAnsi="Arial" w:cs="Arial"/>
          <w:b/>
          <w:sz w:val="24"/>
          <w:szCs w:val="24"/>
        </w:rPr>
        <w:lastRenderedPageBreak/>
        <w:t xml:space="preserve">3.1 </w:t>
      </w:r>
      <w:r w:rsidR="002B4B8A" w:rsidRPr="002B4B8A">
        <w:rPr>
          <w:rFonts w:ascii="Arial" w:hAnsi="Arial" w:cs="Arial"/>
          <w:b/>
          <w:sz w:val="24"/>
          <w:szCs w:val="24"/>
        </w:rPr>
        <w:t xml:space="preserve">Explain techniques and tools used to analyse the organisational and business </w:t>
      </w:r>
      <w:r w:rsidR="0060424E">
        <w:rPr>
          <w:rFonts w:ascii="Arial" w:hAnsi="Arial" w:cs="Arial"/>
          <w:b/>
          <w:sz w:val="24"/>
          <w:szCs w:val="24"/>
        </w:rPr>
        <w:t>environment</w:t>
      </w:r>
    </w:p>
    <w:p w:rsidR="002B4B8A" w:rsidRDefault="002B4B8A" w:rsidP="00B30124">
      <w:pPr>
        <w:spacing w:after="0" w:line="360" w:lineRule="auto"/>
        <w:jc w:val="both"/>
        <w:rPr>
          <w:rFonts w:ascii="Arial" w:hAnsi="Arial" w:cs="Arial"/>
          <w:sz w:val="24"/>
          <w:szCs w:val="24"/>
        </w:rPr>
      </w:pPr>
    </w:p>
    <w:p w:rsidR="00FA096E" w:rsidRPr="00973827" w:rsidRDefault="00FA096E" w:rsidP="00B30124">
      <w:pPr>
        <w:spacing w:after="0" w:line="360" w:lineRule="auto"/>
        <w:jc w:val="both"/>
        <w:rPr>
          <w:rFonts w:ascii="Arial" w:hAnsi="Arial" w:cs="Arial"/>
          <w:sz w:val="24"/>
          <w:szCs w:val="24"/>
        </w:rPr>
      </w:pPr>
      <w:r w:rsidRPr="00973827">
        <w:rPr>
          <w:rFonts w:ascii="Arial" w:hAnsi="Arial" w:cs="Arial"/>
          <w:sz w:val="24"/>
          <w:szCs w:val="24"/>
        </w:rPr>
        <w:t xml:space="preserve">PESTLE (Pest, Steeple, </w:t>
      </w:r>
      <w:proofErr w:type="spellStart"/>
      <w:r w:rsidRPr="00973827">
        <w:rPr>
          <w:rFonts w:ascii="Arial" w:hAnsi="Arial" w:cs="Arial"/>
          <w:sz w:val="24"/>
          <w:szCs w:val="24"/>
        </w:rPr>
        <w:t>Destp</w:t>
      </w:r>
      <w:proofErr w:type="spellEnd"/>
      <w:r w:rsidRPr="00973827">
        <w:rPr>
          <w:rFonts w:ascii="Arial" w:hAnsi="Arial" w:cs="Arial"/>
          <w:sz w:val="24"/>
          <w:szCs w:val="24"/>
        </w:rPr>
        <w:t xml:space="preserve">, </w:t>
      </w:r>
      <w:proofErr w:type="spellStart"/>
      <w:r w:rsidRPr="00973827">
        <w:rPr>
          <w:rFonts w:ascii="Arial" w:hAnsi="Arial" w:cs="Arial"/>
          <w:sz w:val="24"/>
          <w:szCs w:val="24"/>
        </w:rPr>
        <w:t>Spelit</w:t>
      </w:r>
      <w:proofErr w:type="spellEnd"/>
      <w:r w:rsidR="002D399F" w:rsidRPr="00973827">
        <w:rPr>
          <w:rFonts w:ascii="Arial" w:hAnsi="Arial" w:cs="Arial"/>
          <w:sz w:val="24"/>
          <w:szCs w:val="24"/>
        </w:rPr>
        <w:t>) have</w:t>
      </w:r>
      <w:r w:rsidR="009C5D8A">
        <w:rPr>
          <w:rFonts w:ascii="Arial" w:hAnsi="Arial" w:cs="Arial"/>
          <w:sz w:val="24"/>
          <w:szCs w:val="24"/>
        </w:rPr>
        <w:t xml:space="preserve"> </w:t>
      </w:r>
      <w:r w:rsidRPr="00973827">
        <w:rPr>
          <w:rFonts w:ascii="Arial" w:hAnsi="Arial" w:cs="Arial"/>
          <w:sz w:val="24"/>
          <w:szCs w:val="24"/>
        </w:rPr>
        <w:t xml:space="preserve">the same </w:t>
      </w:r>
      <w:r w:rsidR="00EE21A5">
        <w:rPr>
          <w:rFonts w:ascii="Arial" w:hAnsi="Arial" w:cs="Arial"/>
          <w:sz w:val="24"/>
          <w:szCs w:val="24"/>
        </w:rPr>
        <w:t xml:space="preserve">aim </w:t>
      </w:r>
      <w:r w:rsidR="00F92B10">
        <w:rPr>
          <w:rFonts w:ascii="Arial" w:hAnsi="Arial" w:cs="Arial"/>
          <w:sz w:val="24"/>
          <w:szCs w:val="24"/>
        </w:rPr>
        <w:t xml:space="preserve">this </w:t>
      </w:r>
      <w:r w:rsidRPr="00973827">
        <w:rPr>
          <w:rFonts w:ascii="Arial" w:hAnsi="Arial" w:cs="Arial"/>
          <w:sz w:val="24"/>
          <w:szCs w:val="24"/>
        </w:rPr>
        <w:t xml:space="preserve">to </w:t>
      </w:r>
      <w:r w:rsidR="00EE21A5">
        <w:rPr>
          <w:rFonts w:ascii="Arial" w:hAnsi="Arial" w:cs="Arial"/>
          <w:sz w:val="24"/>
          <w:szCs w:val="24"/>
        </w:rPr>
        <w:t>aid</w:t>
      </w:r>
      <w:r w:rsidRPr="00973827">
        <w:rPr>
          <w:rFonts w:ascii="Arial" w:hAnsi="Arial" w:cs="Arial"/>
          <w:sz w:val="24"/>
          <w:szCs w:val="24"/>
        </w:rPr>
        <w:t xml:space="preserve"> </w:t>
      </w:r>
      <w:r w:rsidR="00EE21A5">
        <w:rPr>
          <w:rFonts w:ascii="Arial" w:hAnsi="Arial" w:cs="Arial"/>
          <w:sz w:val="24"/>
          <w:szCs w:val="24"/>
        </w:rPr>
        <w:t xml:space="preserve">investigation </w:t>
      </w:r>
      <w:r w:rsidRPr="00973827">
        <w:rPr>
          <w:rFonts w:ascii="Arial" w:hAnsi="Arial" w:cs="Arial"/>
          <w:sz w:val="24"/>
          <w:szCs w:val="24"/>
        </w:rPr>
        <w:t xml:space="preserve">external environment of an </w:t>
      </w:r>
      <w:r w:rsidR="00EE21A5">
        <w:rPr>
          <w:rFonts w:ascii="Arial" w:hAnsi="Arial" w:cs="Arial"/>
          <w:sz w:val="24"/>
          <w:szCs w:val="24"/>
        </w:rPr>
        <w:t>establishment</w:t>
      </w:r>
      <w:r w:rsidRPr="00973827">
        <w:rPr>
          <w:rFonts w:ascii="Arial" w:hAnsi="Arial" w:cs="Arial"/>
          <w:sz w:val="24"/>
          <w:szCs w:val="24"/>
        </w:rPr>
        <w:t xml:space="preserve">. </w:t>
      </w:r>
      <w:r w:rsidR="00955BA9">
        <w:rPr>
          <w:rFonts w:ascii="Arial" w:hAnsi="Arial" w:cs="Arial"/>
          <w:sz w:val="24"/>
          <w:szCs w:val="24"/>
        </w:rPr>
        <w:t>(CIPD, 2017).</w:t>
      </w:r>
    </w:p>
    <w:p w:rsidR="00FA096E" w:rsidRPr="00973827" w:rsidRDefault="00FA096E" w:rsidP="00B30124">
      <w:pPr>
        <w:pStyle w:val="ListParagraph"/>
        <w:autoSpaceDE w:val="0"/>
        <w:autoSpaceDN w:val="0"/>
        <w:adjustRightInd w:val="0"/>
        <w:spacing w:line="360" w:lineRule="auto"/>
        <w:ind w:left="0"/>
        <w:jc w:val="both"/>
        <w:rPr>
          <w:rFonts w:ascii="Arial" w:hAnsi="Arial" w:cs="Arial"/>
          <w:sz w:val="24"/>
          <w:szCs w:val="24"/>
        </w:rPr>
      </w:pPr>
    </w:p>
    <w:p w:rsidR="00FA096E" w:rsidRPr="00973827" w:rsidRDefault="004E6A1C" w:rsidP="00B30124">
      <w:pPr>
        <w:pStyle w:val="ListParagraph"/>
        <w:autoSpaceDE w:val="0"/>
        <w:autoSpaceDN w:val="0"/>
        <w:adjustRightInd w:val="0"/>
        <w:spacing w:line="360" w:lineRule="auto"/>
        <w:ind w:left="0"/>
        <w:jc w:val="both"/>
        <w:rPr>
          <w:rFonts w:ascii="Arial" w:hAnsi="Arial" w:cs="Arial"/>
          <w:sz w:val="24"/>
          <w:szCs w:val="24"/>
        </w:rPr>
      </w:pPr>
      <w:r>
        <w:rPr>
          <w:rFonts w:ascii="Arial" w:hAnsi="Arial" w:cs="Arial"/>
          <w:sz w:val="24"/>
          <w:szCs w:val="24"/>
        </w:rPr>
        <w:t>Everything internally in the comp</w:t>
      </w:r>
      <w:r w:rsidR="00FA096E" w:rsidRPr="00973827">
        <w:rPr>
          <w:rFonts w:ascii="Arial" w:hAnsi="Arial" w:cs="Arial"/>
          <w:sz w:val="24"/>
          <w:szCs w:val="24"/>
        </w:rPr>
        <w:t xml:space="preserve">any </w:t>
      </w:r>
      <w:r>
        <w:rPr>
          <w:rFonts w:ascii="Arial" w:hAnsi="Arial" w:cs="Arial"/>
          <w:sz w:val="24"/>
          <w:szCs w:val="24"/>
        </w:rPr>
        <w:t>being</w:t>
      </w:r>
      <w:r w:rsidR="00EE21A5">
        <w:rPr>
          <w:rFonts w:ascii="Arial" w:hAnsi="Arial" w:cs="Arial"/>
          <w:sz w:val="24"/>
          <w:szCs w:val="24"/>
        </w:rPr>
        <w:t xml:space="preserve"> </w:t>
      </w:r>
      <w:r w:rsidR="00FA096E" w:rsidRPr="00973827">
        <w:rPr>
          <w:rFonts w:ascii="Arial" w:hAnsi="Arial" w:cs="Arial"/>
          <w:sz w:val="24"/>
          <w:szCs w:val="24"/>
        </w:rPr>
        <w:t xml:space="preserve">Structure, Culture, Employees, Management, Shareholders, Reward Systems. With </w:t>
      </w:r>
      <w:r w:rsidR="00EE21A5">
        <w:rPr>
          <w:rFonts w:ascii="Arial" w:hAnsi="Arial" w:cs="Arial"/>
          <w:sz w:val="24"/>
          <w:szCs w:val="24"/>
        </w:rPr>
        <w:t>(e</w:t>
      </w:r>
      <w:r w:rsidR="00FA096E" w:rsidRPr="00973827">
        <w:rPr>
          <w:rFonts w:ascii="Arial" w:hAnsi="Arial" w:cs="Arial"/>
          <w:sz w:val="24"/>
          <w:szCs w:val="24"/>
        </w:rPr>
        <w:t>xternal</w:t>
      </w:r>
      <w:r w:rsidR="00EE21A5">
        <w:rPr>
          <w:rFonts w:ascii="Arial" w:hAnsi="Arial" w:cs="Arial"/>
          <w:sz w:val="24"/>
          <w:szCs w:val="24"/>
        </w:rPr>
        <w:t>)</w:t>
      </w:r>
      <w:r w:rsidR="00FA096E" w:rsidRPr="00973827">
        <w:rPr>
          <w:rFonts w:ascii="Arial" w:hAnsi="Arial" w:cs="Arial"/>
          <w:sz w:val="24"/>
          <w:szCs w:val="24"/>
        </w:rPr>
        <w:t xml:space="preserve"> being competitors, suppliers, distributors, customers and strategic </w:t>
      </w:r>
      <w:r w:rsidR="00AA1B6D" w:rsidRPr="00973827">
        <w:rPr>
          <w:rFonts w:ascii="Arial" w:hAnsi="Arial" w:cs="Arial"/>
          <w:sz w:val="24"/>
          <w:szCs w:val="24"/>
        </w:rPr>
        <w:t>p</w:t>
      </w:r>
      <w:r w:rsidR="00FA096E" w:rsidRPr="00973827">
        <w:rPr>
          <w:rFonts w:ascii="Arial" w:hAnsi="Arial" w:cs="Arial"/>
          <w:sz w:val="24"/>
          <w:szCs w:val="24"/>
        </w:rPr>
        <w:t xml:space="preserve">artners. These </w:t>
      </w:r>
      <w:r w:rsidR="00EE21A5">
        <w:rPr>
          <w:rFonts w:ascii="Arial" w:hAnsi="Arial" w:cs="Arial"/>
          <w:sz w:val="24"/>
          <w:szCs w:val="24"/>
        </w:rPr>
        <w:t>cooperate</w:t>
      </w:r>
      <w:r w:rsidR="00FA096E" w:rsidRPr="00973827">
        <w:rPr>
          <w:rFonts w:ascii="Arial" w:hAnsi="Arial" w:cs="Arial"/>
          <w:sz w:val="24"/>
          <w:szCs w:val="24"/>
        </w:rPr>
        <w:t xml:space="preserve"> with </w:t>
      </w:r>
      <w:r w:rsidR="00EE21A5">
        <w:rPr>
          <w:rFonts w:ascii="Arial" w:hAnsi="Arial" w:cs="Arial"/>
          <w:sz w:val="24"/>
          <w:szCs w:val="24"/>
        </w:rPr>
        <w:t xml:space="preserve">each </w:t>
      </w:r>
      <w:r w:rsidR="00FA096E" w:rsidRPr="00973827">
        <w:rPr>
          <w:rFonts w:ascii="Arial" w:hAnsi="Arial" w:cs="Arial"/>
          <w:sz w:val="24"/>
          <w:szCs w:val="24"/>
        </w:rPr>
        <w:t xml:space="preserve">other. PESTLE looks at the more </w:t>
      </w:r>
      <w:r w:rsidR="00EE21A5">
        <w:rPr>
          <w:rFonts w:ascii="Arial" w:hAnsi="Arial" w:cs="Arial"/>
          <w:sz w:val="24"/>
          <w:szCs w:val="24"/>
        </w:rPr>
        <w:t>common</w:t>
      </w:r>
      <w:r w:rsidR="00FA096E" w:rsidRPr="00973827">
        <w:rPr>
          <w:rFonts w:ascii="Arial" w:hAnsi="Arial" w:cs="Arial"/>
          <w:sz w:val="24"/>
          <w:szCs w:val="24"/>
        </w:rPr>
        <w:t xml:space="preserve"> e</w:t>
      </w:r>
      <w:r w:rsidR="00955BA9">
        <w:rPr>
          <w:rFonts w:ascii="Arial" w:hAnsi="Arial" w:cs="Arial"/>
          <w:sz w:val="24"/>
          <w:szCs w:val="24"/>
        </w:rPr>
        <w:t>nvironment (Macro Environment) (CIPD, 2017).</w:t>
      </w:r>
    </w:p>
    <w:p w:rsidR="00FA096E" w:rsidRPr="00973827" w:rsidRDefault="00FA096E" w:rsidP="00B30124">
      <w:pPr>
        <w:pStyle w:val="ListParagraph"/>
        <w:autoSpaceDE w:val="0"/>
        <w:autoSpaceDN w:val="0"/>
        <w:adjustRightInd w:val="0"/>
        <w:spacing w:line="360" w:lineRule="auto"/>
        <w:ind w:left="0"/>
        <w:jc w:val="both"/>
        <w:rPr>
          <w:rFonts w:ascii="Arial" w:hAnsi="Arial" w:cs="Arial"/>
          <w:sz w:val="24"/>
          <w:szCs w:val="24"/>
        </w:rPr>
      </w:pPr>
    </w:p>
    <w:p w:rsidR="0073448B" w:rsidRDefault="00FA096E" w:rsidP="00B30124">
      <w:pPr>
        <w:pStyle w:val="ListParagraph"/>
        <w:autoSpaceDE w:val="0"/>
        <w:autoSpaceDN w:val="0"/>
        <w:adjustRightInd w:val="0"/>
        <w:spacing w:line="360" w:lineRule="auto"/>
        <w:ind w:left="0"/>
        <w:jc w:val="both"/>
        <w:rPr>
          <w:rFonts w:ascii="Arial" w:hAnsi="Arial" w:cs="Arial"/>
          <w:sz w:val="24"/>
          <w:szCs w:val="24"/>
        </w:rPr>
      </w:pPr>
      <w:r w:rsidRPr="00973827">
        <w:rPr>
          <w:rFonts w:ascii="Arial" w:hAnsi="Arial" w:cs="Arial"/>
          <w:sz w:val="24"/>
          <w:szCs w:val="24"/>
        </w:rPr>
        <w:t xml:space="preserve">SWOT is a </w:t>
      </w:r>
      <w:r w:rsidR="0060238A">
        <w:rPr>
          <w:rFonts w:ascii="Arial" w:hAnsi="Arial" w:cs="Arial"/>
          <w:sz w:val="24"/>
          <w:szCs w:val="24"/>
        </w:rPr>
        <w:t>managing</w:t>
      </w:r>
      <w:r w:rsidRPr="00973827">
        <w:rPr>
          <w:rFonts w:ascii="Arial" w:hAnsi="Arial" w:cs="Arial"/>
          <w:sz w:val="24"/>
          <w:szCs w:val="24"/>
        </w:rPr>
        <w:t xml:space="preserve"> </w:t>
      </w:r>
      <w:r w:rsidR="0060238A">
        <w:rPr>
          <w:rFonts w:ascii="Arial" w:hAnsi="Arial" w:cs="Arial"/>
          <w:sz w:val="24"/>
          <w:szCs w:val="24"/>
        </w:rPr>
        <w:t>structure and an analytical instrument</w:t>
      </w:r>
      <w:r w:rsidRPr="00973827">
        <w:rPr>
          <w:rFonts w:ascii="Arial" w:hAnsi="Arial" w:cs="Arial"/>
          <w:sz w:val="24"/>
          <w:szCs w:val="24"/>
        </w:rPr>
        <w:t xml:space="preserve">; </w:t>
      </w:r>
      <w:r w:rsidR="00595A2A">
        <w:rPr>
          <w:rFonts w:ascii="Arial" w:hAnsi="Arial" w:cs="Arial"/>
          <w:sz w:val="24"/>
          <w:szCs w:val="24"/>
        </w:rPr>
        <w:t>issues</w:t>
      </w:r>
      <w:r w:rsidRPr="00973827">
        <w:rPr>
          <w:rFonts w:ascii="Arial" w:hAnsi="Arial" w:cs="Arial"/>
          <w:sz w:val="24"/>
          <w:szCs w:val="24"/>
        </w:rPr>
        <w:t xml:space="preserve"> internal and external to an </w:t>
      </w:r>
      <w:r w:rsidR="00595A2A">
        <w:rPr>
          <w:rFonts w:ascii="Arial" w:hAnsi="Arial" w:cs="Arial"/>
          <w:sz w:val="24"/>
          <w:szCs w:val="24"/>
        </w:rPr>
        <w:t>establishment</w:t>
      </w:r>
      <w:r w:rsidRPr="00973827">
        <w:rPr>
          <w:rFonts w:ascii="Arial" w:hAnsi="Arial" w:cs="Arial"/>
          <w:sz w:val="24"/>
          <w:szCs w:val="24"/>
        </w:rPr>
        <w:t xml:space="preserve"> which </w:t>
      </w:r>
      <w:r w:rsidR="00595A2A">
        <w:rPr>
          <w:rFonts w:ascii="Arial" w:hAnsi="Arial" w:cs="Arial"/>
          <w:sz w:val="24"/>
          <w:szCs w:val="24"/>
        </w:rPr>
        <w:t>provide</w:t>
      </w:r>
      <w:r w:rsidR="002048DC">
        <w:rPr>
          <w:rFonts w:ascii="Arial" w:hAnsi="Arial" w:cs="Arial"/>
          <w:sz w:val="24"/>
          <w:szCs w:val="24"/>
        </w:rPr>
        <w:t xml:space="preserve"> </w:t>
      </w:r>
      <w:r w:rsidRPr="00973827">
        <w:rPr>
          <w:rFonts w:ascii="Arial" w:hAnsi="Arial" w:cs="Arial"/>
          <w:sz w:val="24"/>
          <w:szCs w:val="24"/>
        </w:rPr>
        <w:t xml:space="preserve">on </w:t>
      </w:r>
      <w:r w:rsidR="00595A2A">
        <w:rPr>
          <w:rFonts w:ascii="Arial" w:hAnsi="Arial" w:cs="Arial"/>
          <w:sz w:val="24"/>
          <w:szCs w:val="24"/>
        </w:rPr>
        <w:t>development</w:t>
      </w:r>
      <w:r w:rsidR="007448BF">
        <w:rPr>
          <w:rFonts w:ascii="Arial" w:hAnsi="Arial" w:cs="Arial"/>
          <w:sz w:val="24"/>
          <w:szCs w:val="24"/>
        </w:rPr>
        <w:t xml:space="preserve"> and </w:t>
      </w:r>
      <w:r w:rsidR="00595A2A">
        <w:rPr>
          <w:rFonts w:ascii="Arial" w:hAnsi="Arial" w:cs="Arial"/>
          <w:sz w:val="24"/>
          <w:szCs w:val="24"/>
        </w:rPr>
        <w:t>business</w:t>
      </w:r>
      <w:r w:rsidR="007448BF">
        <w:rPr>
          <w:rFonts w:ascii="Arial" w:hAnsi="Arial" w:cs="Arial"/>
          <w:sz w:val="24"/>
          <w:szCs w:val="24"/>
        </w:rPr>
        <w:t xml:space="preserve"> decisions (CIPD, 2020).</w:t>
      </w:r>
    </w:p>
    <w:p w:rsidR="00EF5093" w:rsidRDefault="00EF5093" w:rsidP="00B30124">
      <w:pPr>
        <w:pStyle w:val="ListParagraph"/>
        <w:autoSpaceDE w:val="0"/>
        <w:autoSpaceDN w:val="0"/>
        <w:adjustRightInd w:val="0"/>
        <w:spacing w:line="360" w:lineRule="auto"/>
        <w:ind w:left="0"/>
        <w:jc w:val="both"/>
        <w:rPr>
          <w:rFonts w:ascii="Arial" w:hAnsi="Arial" w:cs="Arial"/>
          <w:sz w:val="24"/>
          <w:szCs w:val="24"/>
        </w:rPr>
      </w:pPr>
    </w:p>
    <w:p w:rsidR="00BD56DA" w:rsidRDefault="00242A4B" w:rsidP="00B30124">
      <w:pPr>
        <w:pStyle w:val="ListParagraph"/>
        <w:autoSpaceDE w:val="0"/>
        <w:autoSpaceDN w:val="0"/>
        <w:adjustRightInd w:val="0"/>
        <w:spacing w:after="0" w:line="360" w:lineRule="auto"/>
        <w:ind w:left="0"/>
        <w:jc w:val="both"/>
        <w:rPr>
          <w:rFonts w:ascii="Arial" w:hAnsi="Arial" w:cs="Arial"/>
          <w:color w:val="1C1D1E"/>
          <w:sz w:val="24"/>
          <w:szCs w:val="24"/>
          <w:lang w:val="en"/>
        </w:rPr>
      </w:pPr>
      <w:r>
        <w:rPr>
          <w:rFonts w:ascii="Arial" w:hAnsi="Arial" w:cs="Arial"/>
          <w:color w:val="1C1D1E"/>
          <w:sz w:val="24"/>
          <w:szCs w:val="24"/>
          <w:lang w:val="en"/>
        </w:rPr>
        <w:t>“</w:t>
      </w:r>
      <w:r w:rsidR="00D86FFB" w:rsidRPr="00973827">
        <w:rPr>
          <w:rFonts w:ascii="Arial" w:hAnsi="Arial" w:cs="Arial"/>
          <w:color w:val="1C1D1E"/>
          <w:sz w:val="24"/>
          <w:szCs w:val="24"/>
          <w:lang w:val="en"/>
        </w:rPr>
        <w:t>Illustrative for this development is the growing popularity of the SWOT (strengths, weaknesses, opportunities, threats)</w:t>
      </w:r>
      <w:r w:rsidR="0073448B">
        <w:rPr>
          <w:rFonts w:ascii="Arial" w:hAnsi="Arial" w:cs="Arial"/>
          <w:color w:val="1C1D1E"/>
          <w:sz w:val="24"/>
          <w:szCs w:val="24"/>
          <w:lang w:val="en"/>
        </w:rPr>
        <w:t xml:space="preserve"> </w:t>
      </w:r>
      <w:r w:rsidR="00D86FFB" w:rsidRPr="00973827">
        <w:rPr>
          <w:rFonts w:ascii="Arial" w:hAnsi="Arial" w:cs="Arial"/>
          <w:color w:val="1C1D1E"/>
          <w:sz w:val="24"/>
          <w:szCs w:val="24"/>
          <w:lang w:val="en"/>
        </w:rPr>
        <w:t>analysis in the health care sector</w:t>
      </w:r>
      <w:r>
        <w:rPr>
          <w:rFonts w:ascii="Arial" w:hAnsi="Arial" w:cs="Arial"/>
          <w:color w:val="1C1D1E"/>
          <w:sz w:val="24"/>
          <w:szCs w:val="24"/>
          <w:lang w:val="en"/>
        </w:rPr>
        <w:t>”</w:t>
      </w:r>
      <w:r w:rsidR="00D86FFB" w:rsidRPr="00973827">
        <w:rPr>
          <w:rFonts w:ascii="Arial" w:hAnsi="Arial" w:cs="Arial"/>
          <w:color w:val="1C1D1E"/>
          <w:sz w:val="24"/>
          <w:szCs w:val="24"/>
          <w:lang w:val="en"/>
        </w:rPr>
        <w:t xml:space="preserve"> Kramer, </w:t>
      </w:r>
      <w:hyperlink r:id="rId23" w:history="1">
        <w:r w:rsidR="00994A24" w:rsidRPr="00995DFC">
          <w:rPr>
            <w:rStyle w:val="Hyperlink"/>
            <w:rFonts w:ascii="Arial" w:hAnsi="Arial" w:cs="Arial"/>
            <w:sz w:val="24"/>
            <w:szCs w:val="24"/>
            <w:lang w:val="en"/>
          </w:rPr>
          <w:t>2001</w:t>
        </w:r>
      </w:hyperlink>
      <w:r w:rsidR="00DF502F">
        <w:rPr>
          <w:rFonts w:ascii="Arial" w:hAnsi="Arial" w:cs="Arial"/>
          <w:color w:val="1C1D1E"/>
          <w:sz w:val="24"/>
          <w:szCs w:val="24"/>
          <w:lang w:val="en"/>
        </w:rPr>
        <w:t xml:space="preserve"> Wiley &amp; Sons Ltd, J</w:t>
      </w:r>
      <w:r>
        <w:rPr>
          <w:rFonts w:ascii="Arial" w:hAnsi="Arial" w:cs="Arial"/>
          <w:color w:val="1C1D1E"/>
          <w:sz w:val="24"/>
          <w:szCs w:val="24"/>
          <w:lang w:val="en"/>
        </w:rPr>
        <w:t xml:space="preserve">, </w:t>
      </w:r>
      <w:r w:rsidR="00DF502F">
        <w:rPr>
          <w:rFonts w:ascii="Arial" w:hAnsi="Arial" w:cs="Arial"/>
          <w:color w:val="1C1D1E"/>
          <w:sz w:val="24"/>
          <w:szCs w:val="24"/>
          <w:lang w:val="en"/>
        </w:rPr>
        <w:t>2010</w:t>
      </w:r>
      <w:r>
        <w:rPr>
          <w:rFonts w:ascii="Arial" w:hAnsi="Arial" w:cs="Arial"/>
          <w:color w:val="1C1D1E"/>
          <w:sz w:val="24"/>
          <w:szCs w:val="24"/>
          <w:lang w:val="en"/>
        </w:rPr>
        <w:t xml:space="preserve"> (</w:t>
      </w:r>
      <w:hyperlink r:id="rId24" w:history="1">
        <w:r w:rsidRPr="00973827">
          <w:rPr>
            <w:rStyle w:val="Hyperlink"/>
            <w:rFonts w:ascii="Arial" w:eastAsia="Times New Roman" w:hAnsi="Arial" w:cs="Arial"/>
            <w:sz w:val="24"/>
            <w:szCs w:val="24"/>
            <w:lang w:val="en"/>
          </w:rPr>
          <w:t>https://doi.org/10.1002/hpm.1032</w:t>
        </w:r>
      </w:hyperlink>
      <w:r>
        <w:rPr>
          <w:rStyle w:val="Hyperlink"/>
          <w:rFonts w:ascii="Arial" w:eastAsia="Times New Roman" w:hAnsi="Arial" w:cs="Arial"/>
          <w:sz w:val="24"/>
          <w:szCs w:val="24"/>
          <w:lang w:val="en"/>
        </w:rPr>
        <w:t>)</w:t>
      </w:r>
      <w:r w:rsidR="00DF502F">
        <w:rPr>
          <w:rFonts w:ascii="Arial" w:hAnsi="Arial" w:cs="Arial"/>
          <w:color w:val="1C1D1E"/>
          <w:sz w:val="24"/>
          <w:szCs w:val="24"/>
          <w:lang w:val="en"/>
        </w:rPr>
        <w:t xml:space="preserve">. </w:t>
      </w:r>
      <w:r w:rsidR="007448BF">
        <w:rPr>
          <w:rFonts w:ascii="Arial" w:hAnsi="Arial" w:cs="Arial"/>
          <w:color w:val="1C1D1E"/>
          <w:sz w:val="24"/>
          <w:szCs w:val="24"/>
          <w:lang w:val="en"/>
        </w:rPr>
        <w:t>“</w:t>
      </w:r>
      <w:r w:rsidR="00D86FFB" w:rsidRPr="00973827">
        <w:rPr>
          <w:rFonts w:ascii="Arial" w:hAnsi="Arial" w:cs="Arial"/>
          <w:color w:val="1C1D1E"/>
          <w:sz w:val="24"/>
          <w:szCs w:val="24"/>
          <w:lang w:val="en"/>
        </w:rPr>
        <w:t>The SWOT</w:t>
      </w:r>
      <w:r w:rsidR="00D86FFB" w:rsidRPr="00973827">
        <w:rPr>
          <w:rFonts w:ascii="Cambria Math" w:hAnsi="Cambria Math" w:cs="Cambria Math"/>
          <w:color w:val="1C1D1E"/>
          <w:sz w:val="24"/>
          <w:szCs w:val="24"/>
          <w:lang w:val="en"/>
        </w:rPr>
        <w:t>‐</w:t>
      </w:r>
      <w:r w:rsidR="00D86FFB" w:rsidRPr="00973827">
        <w:rPr>
          <w:rFonts w:ascii="Arial" w:hAnsi="Arial" w:cs="Arial"/>
          <w:color w:val="1C1D1E"/>
          <w:sz w:val="24"/>
          <w:szCs w:val="24"/>
          <w:lang w:val="en"/>
        </w:rPr>
        <w:t>analysis can be seen as a typical product of the so</w:t>
      </w:r>
      <w:r w:rsidR="00D86FFB" w:rsidRPr="00973827">
        <w:rPr>
          <w:rFonts w:ascii="Cambria Math" w:hAnsi="Cambria Math" w:cs="Cambria Math"/>
          <w:color w:val="1C1D1E"/>
          <w:sz w:val="24"/>
          <w:szCs w:val="24"/>
          <w:lang w:val="en"/>
        </w:rPr>
        <w:t>‐</w:t>
      </w:r>
      <w:r w:rsidR="00D86FFB" w:rsidRPr="00973827">
        <w:rPr>
          <w:rFonts w:ascii="Arial" w:hAnsi="Arial" w:cs="Arial"/>
          <w:color w:val="1C1D1E"/>
          <w:sz w:val="24"/>
          <w:szCs w:val="24"/>
          <w:lang w:val="en"/>
        </w:rPr>
        <w:t>called design school of strategic management</w:t>
      </w:r>
      <w:r w:rsidR="007448BF">
        <w:rPr>
          <w:rFonts w:ascii="Arial" w:hAnsi="Arial" w:cs="Arial"/>
          <w:color w:val="1C1D1E"/>
          <w:sz w:val="24"/>
          <w:szCs w:val="24"/>
          <w:lang w:val="en"/>
        </w:rPr>
        <w:t>”</w:t>
      </w:r>
      <w:r w:rsidR="00D86FFB" w:rsidRPr="00973827">
        <w:rPr>
          <w:rFonts w:ascii="Arial" w:hAnsi="Arial" w:cs="Arial"/>
          <w:color w:val="1C1D1E"/>
          <w:sz w:val="24"/>
          <w:szCs w:val="24"/>
          <w:lang w:val="en"/>
        </w:rPr>
        <w:t xml:space="preserve"> (</w:t>
      </w:r>
      <w:proofErr w:type="spellStart"/>
      <w:r w:rsidR="00D86FFB" w:rsidRPr="00973827">
        <w:rPr>
          <w:rFonts w:ascii="Arial" w:hAnsi="Arial" w:cs="Arial"/>
          <w:color w:val="1C1D1E"/>
          <w:sz w:val="24"/>
          <w:szCs w:val="24"/>
          <w:lang w:val="en"/>
        </w:rPr>
        <w:t>Mintzberg</w:t>
      </w:r>
      <w:proofErr w:type="spellEnd"/>
      <w:r w:rsidR="00D86FFB" w:rsidRPr="00973827">
        <w:rPr>
          <w:rFonts w:ascii="Arial" w:hAnsi="Arial" w:cs="Arial"/>
          <w:color w:val="1C1D1E"/>
          <w:sz w:val="24"/>
          <w:szCs w:val="24"/>
          <w:lang w:val="en"/>
        </w:rPr>
        <w:t xml:space="preserve"> and Quinn, </w:t>
      </w:r>
      <w:hyperlink r:id="rId25" w:anchor="hpm1032-bib-0027" w:history="1">
        <w:r w:rsidR="00D86FFB" w:rsidRPr="00973827">
          <w:rPr>
            <w:rStyle w:val="Hyperlink"/>
            <w:rFonts w:ascii="Arial" w:hAnsi="Arial" w:cs="Arial"/>
            <w:sz w:val="24"/>
            <w:szCs w:val="24"/>
            <w:lang w:val="en"/>
          </w:rPr>
          <w:t>1992</w:t>
        </w:r>
      </w:hyperlink>
      <w:r w:rsidR="00DF502F">
        <w:rPr>
          <w:rFonts w:ascii="Arial" w:hAnsi="Arial" w:cs="Arial"/>
          <w:color w:val="1C1D1E"/>
          <w:sz w:val="24"/>
          <w:szCs w:val="24"/>
          <w:lang w:val="en"/>
        </w:rPr>
        <w:t xml:space="preserve"> Wiley &amp; Sons Ltd, J</w:t>
      </w:r>
      <w:r>
        <w:rPr>
          <w:rFonts w:ascii="Arial" w:hAnsi="Arial" w:cs="Arial"/>
          <w:color w:val="1C1D1E"/>
          <w:sz w:val="24"/>
          <w:szCs w:val="24"/>
          <w:lang w:val="en"/>
        </w:rPr>
        <w:t xml:space="preserve">, </w:t>
      </w:r>
      <w:r w:rsidR="00DF502F">
        <w:rPr>
          <w:rFonts w:ascii="Arial" w:hAnsi="Arial" w:cs="Arial"/>
          <w:color w:val="1C1D1E"/>
          <w:sz w:val="24"/>
          <w:szCs w:val="24"/>
          <w:lang w:val="en"/>
        </w:rPr>
        <w:t>2010</w:t>
      </w:r>
      <w:r>
        <w:rPr>
          <w:rFonts w:ascii="Arial" w:hAnsi="Arial" w:cs="Arial"/>
          <w:color w:val="1C1D1E"/>
          <w:sz w:val="24"/>
          <w:szCs w:val="24"/>
          <w:lang w:val="en"/>
        </w:rPr>
        <w:t xml:space="preserve"> (</w:t>
      </w:r>
      <w:hyperlink r:id="rId26" w:history="1">
        <w:r w:rsidRPr="00973827">
          <w:rPr>
            <w:rStyle w:val="Hyperlink"/>
            <w:rFonts w:ascii="Arial" w:eastAsia="Times New Roman" w:hAnsi="Arial" w:cs="Arial"/>
            <w:sz w:val="24"/>
            <w:szCs w:val="24"/>
            <w:lang w:val="en"/>
          </w:rPr>
          <w:t>https://doi.org/10.1002/hpm.1032</w:t>
        </w:r>
      </w:hyperlink>
      <w:r>
        <w:rPr>
          <w:rStyle w:val="Hyperlink"/>
          <w:rFonts w:ascii="Arial" w:eastAsia="Times New Roman" w:hAnsi="Arial" w:cs="Arial"/>
          <w:sz w:val="24"/>
          <w:szCs w:val="24"/>
          <w:lang w:val="en"/>
        </w:rPr>
        <w:t>)</w:t>
      </w:r>
      <w:r w:rsidR="00DF502F">
        <w:rPr>
          <w:rFonts w:ascii="Arial" w:hAnsi="Arial" w:cs="Arial"/>
          <w:color w:val="1C1D1E"/>
          <w:sz w:val="24"/>
          <w:szCs w:val="24"/>
          <w:lang w:val="en"/>
        </w:rPr>
        <w:t>.</w:t>
      </w:r>
    </w:p>
    <w:p w:rsidR="00756489" w:rsidRPr="00756489" w:rsidRDefault="00756489" w:rsidP="00B30124">
      <w:pPr>
        <w:pStyle w:val="ListParagraph"/>
        <w:spacing w:line="360" w:lineRule="auto"/>
        <w:ind w:left="360"/>
        <w:jc w:val="both"/>
        <w:rPr>
          <w:rFonts w:ascii="Arial" w:hAnsi="Arial" w:cs="Arial"/>
          <w:color w:val="FF0000"/>
          <w:sz w:val="24"/>
          <w:szCs w:val="24"/>
        </w:rPr>
      </w:pPr>
    </w:p>
    <w:p w:rsidR="00C5144A" w:rsidRPr="002B4B8A" w:rsidRDefault="00C5144A" w:rsidP="00B30124">
      <w:pPr>
        <w:pStyle w:val="ListParagraph"/>
        <w:numPr>
          <w:ilvl w:val="1"/>
          <w:numId w:val="1"/>
        </w:numPr>
        <w:spacing w:after="0" w:line="360" w:lineRule="auto"/>
        <w:jc w:val="both"/>
        <w:rPr>
          <w:rFonts w:ascii="Arial" w:hAnsi="Arial" w:cs="Arial"/>
          <w:b/>
          <w:color w:val="000000" w:themeColor="text1"/>
          <w:sz w:val="24"/>
          <w:szCs w:val="24"/>
        </w:rPr>
      </w:pPr>
      <w:r w:rsidRPr="002B4B8A">
        <w:rPr>
          <w:rFonts w:ascii="Arial" w:hAnsi="Arial" w:cs="Arial"/>
          <w:b/>
          <w:color w:val="000000" w:themeColor="text1"/>
          <w:sz w:val="24"/>
          <w:szCs w:val="24"/>
        </w:rPr>
        <w:t xml:space="preserve">Identify current market and competitive factors which impact on organisations  </w:t>
      </w:r>
    </w:p>
    <w:p w:rsidR="002B4B8A" w:rsidRPr="002B4B8A" w:rsidRDefault="002B4B8A" w:rsidP="00B30124">
      <w:pPr>
        <w:pStyle w:val="ListParagraph"/>
        <w:spacing w:after="0" w:line="360" w:lineRule="auto"/>
        <w:ind w:left="370"/>
        <w:jc w:val="both"/>
        <w:rPr>
          <w:rFonts w:ascii="Arial" w:hAnsi="Arial" w:cs="Arial"/>
          <w:color w:val="000000" w:themeColor="text1"/>
          <w:sz w:val="24"/>
          <w:szCs w:val="24"/>
        </w:rPr>
      </w:pPr>
    </w:p>
    <w:p w:rsidR="00F55C0E" w:rsidRPr="002B4B8A" w:rsidRDefault="00195AEF" w:rsidP="00B30124">
      <w:pPr>
        <w:spacing w:after="0" w:line="360" w:lineRule="auto"/>
        <w:jc w:val="both"/>
        <w:rPr>
          <w:rFonts w:ascii="Arial" w:hAnsi="Arial" w:cs="Arial"/>
          <w:color w:val="000000" w:themeColor="text1"/>
          <w:sz w:val="24"/>
          <w:szCs w:val="24"/>
          <w:shd w:val="clear" w:color="auto" w:fill="FFFFFF"/>
        </w:rPr>
      </w:pPr>
      <w:r w:rsidRPr="002B4B8A">
        <w:rPr>
          <w:rFonts w:ascii="Arial" w:hAnsi="Arial" w:cs="Arial"/>
          <w:color w:val="000000" w:themeColor="text1"/>
          <w:sz w:val="24"/>
          <w:szCs w:val="24"/>
        </w:rPr>
        <w:t>Jonathan Holmes (2021) explains</w:t>
      </w:r>
      <w:r w:rsidR="00AC47A5">
        <w:rPr>
          <w:rFonts w:ascii="Arial" w:hAnsi="Arial" w:cs="Arial"/>
          <w:color w:val="000000" w:themeColor="text1"/>
          <w:sz w:val="24"/>
          <w:szCs w:val="24"/>
        </w:rPr>
        <w:t xml:space="preserve">; </w:t>
      </w:r>
      <w:r w:rsidR="00F55C0E" w:rsidRPr="002B4B8A">
        <w:rPr>
          <w:rFonts w:ascii="Arial" w:hAnsi="Arial" w:cs="Arial"/>
          <w:color w:val="000000" w:themeColor="text1"/>
          <w:sz w:val="24"/>
          <w:szCs w:val="24"/>
        </w:rPr>
        <w:t xml:space="preserve">whilst the new </w:t>
      </w:r>
      <w:proofErr w:type="spellStart"/>
      <w:r w:rsidRPr="002B4B8A">
        <w:rPr>
          <w:rFonts w:ascii="Arial" w:hAnsi="Arial" w:cs="Arial"/>
          <w:color w:val="000000" w:themeColor="text1"/>
          <w:sz w:val="24"/>
          <w:szCs w:val="24"/>
        </w:rPr>
        <w:t>Brexit</w:t>
      </w:r>
      <w:proofErr w:type="spellEnd"/>
      <w:r w:rsidRPr="002B4B8A">
        <w:rPr>
          <w:rFonts w:ascii="Arial" w:hAnsi="Arial" w:cs="Arial"/>
          <w:color w:val="000000" w:themeColor="text1"/>
          <w:sz w:val="24"/>
          <w:szCs w:val="24"/>
        </w:rPr>
        <w:t xml:space="preserve"> </w:t>
      </w:r>
      <w:r w:rsidR="00F55C0E" w:rsidRPr="002B4B8A">
        <w:rPr>
          <w:rFonts w:ascii="Arial" w:hAnsi="Arial" w:cs="Arial"/>
          <w:color w:val="000000" w:themeColor="text1"/>
          <w:sz w:val="24"/>
          <w:szCs w:val="24"/>
        </w:rPr>
        <w:t>agreement g</w:t>
      </w:r>
      <w:r w:rsidR="00504B91" w:rsidRPr="002B4B8A">
        <w:rPr>
          <w:rFonts w:ascii="Arial" w:hAnsi="Arial" w:cs="Arial"/>
          <w:color w:val="000000" w:themeColor="text1"/>
          <w:sz w:val="24"/>
          <w:szCs w:val="24"/>
          <w:shd w:val="clear" w:color="auto" w:fill="FFFFFF"/>
        </w:rPr>
        <w:t>ives some invite assurance, adequately eliminating the possibility of a prompt 'no-</w:t>
      </w:r>
      <w:r w:rsidR="00F55C0E" w:rsidRPr="002B4B8A">
        <w:rPr>
          <w:rFonts w:ascii="Arial" w:hAnsi="Arial" w:cs="Arial"/>
          <w:color w:val="000000" w:themeColor="text1"/>
          <w:sz w:val="24"/>
          <w:szCs w:val="24"/>
          <w:shd w:val="clear" w:color="auto" w:fill="FFFFFF"/>
        </w:rPr>
        <w:t>deal’</w:t>
      </w:r>
      <w:r w:rsidR="00504B91" w:rsidRPr="002B4B8A">
        <w:rPr>
          <w:rFonts w:ascii="Arial" w:hAnsi="Arial" w:cs="Arial"/>
          <w:color w:val="000000" w:themeColor="text1"/>
          <w:sz w:val="24"/>
          <w:szCs w:val="24"/>
          <w:shd w:val="clear" w:color="auto" w:fill="FFFFFF"/>
        </w:rPr>
        <w:t>, it presents a wide scope of changes</w:t>
      </w:r>
      <w:r w:rsidR="00B30124">
        <w:rPr>
          <w:rFonts w:ascii="Arial" w:hAnsi="Arial" w:cs="Arial"/>
          <w:color w:val="000000" w:themeColor="text1"/>
          <w:sz w:val="24"/>
          <w:szCs w:val="24"/>
          <w:shd w:val="clear" w:color="auto" w:fill="FFFFFF"/>
        </w:rPr>
        <w:t>,</w:t>
      </w:r>
      <w:r w:rsidR="00504B91" w:rsidRPr="002B4B8A">
        <w:rPr>
          <w:rFonts w:ascii="Arial" w:hAnsi="Arial" w:cs="Arial"/>
          <w:color w:val="000000" w:themeColor="text1"/>
          <w:sz w:val="24"/>
          <w:szCs w:val="24"/>
          <w:shd w:val="clear" w:color="auto" w:fill="FFFFFF"/>
        </w:rPr>
        <w:t xml:space="preserve"> that will have suggestions for </w:t>
      </w:r>
      <w:r w:rsidR="00F55C0E" w:rsidRPr="002B4B8A">
        <w:rPr>
          <w:rFonts w:ascii="Arial" w:hAnsi="Arial" w:cs="Arial"/>
          <w:color w:val="000000" w:themeColor="text1"/>
          <w:sz w:val="24"/>
          <w:szCs w:val="24"/>
          <w:shd w:val="clear" w:color="auto" w:fill="FFFFFF"/>
        </w:rPr>
        <w:t>health</w:t>
      </w:r>
      <w:r w:rsidR="00504B91" w:rsidRPr="002B4B8A">
        <w:rPr>
          <w:rFonts w:ascii="Arial" w:hAnsi="Arial" w:cs="Arial"/>
          <w:color w:val="000000" w:themeColor="text1"/>
          <w:sz w:val="24"/>
          <w:szCs w:val="24"/>
          <w:shd w:val="clear" w:color="auto" w:fill="FFFFFF"/>
        </w:rPr>
        <w:t xml:space="preserve"> and care </w:t>
      </w:r>
      <w:r w:rsidR="00F55C0E" w:rsidRPr="002B4B8A">
        <w:rPr>
          <w:rFonts w:ascii="Arial" w:hAnsi="Arial" w:cs="Arial"/>
          <w:color w:val="000000" w:themeColor="text1"/>
          <w:sz w:val="24"/>
          <w:szCs w:val="24"/>
          <w:shd w:val="clear" w:color="auto" w:fill="FFFFFF"/>
        </w:rPr>
        <w:t>organisations</w:t>
      </w:r>
      <w:r w:rsidR="00B30124">
        <w:rPr>
          <w:rFonts w:ascii="Arial" w:hAnsi="Arial" w:cs="Arial"/>
          <w:color w:val="000000" w:themeColor="text1"/>
          <w:sz w:val="24"/>
          <w:szCs w:val="24"/>
          <w:shd w:val="clear" w:color="auto" w:fill="FFFFFF"/>
        </w:rPr>
        <w:t>.  P</w:t>
      </w:r>
      <w:r w:rsidR="00504B91" w:rsidRPr="002B4B8A">
        <w:rPr>
          <w:rFonts w:ascii="Arial" w:hAnsi="Arial" w:cs="Arial"/>
          <w:color w:val="000000" w:themeColor="text1"/>
          <w:sz w:val="24"/>
          <w:szCs w:val="24"/>
          <w:shd w:val="clear" w:color="auto" w:fill="FFFFFF"/>
        </w:rPr>
        <w:t xml:space="preserve">eople in general, and makers of prescriptions and clinical </w:t>
      </w:r>
      <w:r w:rsidR="00F55C0E" w:rsidRPr="002B4B8A">
        <w:rPr>
          <w:rFonts w:ascii="Arial" w:hAnsi="Arial" w:cs="Arial"/>
          <w:color w:val="000000" w:themeColor="text1"/>
          <w:sz w:val="24"/>
          <w:szCs w:val="24"/>
          <w:shd w:val="clear" w:color="auto" w:fill="FFFFFF"/>
        </w:rPr>
        <w:t>devices</w:t>
      </w:r>
      <w:r w:rsidR="00504B91" w:rsidRPr="002B4B8A">
        <w:rPr>
          <w:rFonts w:ascii="Arial" w:hAnsi="Arial" w:cs="Arial"/>
          <w:color w:val="000000" w:themeColor="text1"/>
          <w:sz w:val="24"/>
          <w:szCs w:val="24"/>
          <w:shd w:val="clear" w:color="auto" w:fill="FFFFFF"/>
        </w:rPr>
        <w:t xml:space="preserve"> just as the logical </w:t>
      </w:r>
      <w:r w:rsidR="00F55C0E" w:rsidRPr="002B4B8A">
        <w:rPr>
          <w:rFonts w:ascii="Arial" w:hAnsi="Arial" w:cs="Arial"/>
          <w:color w:val="000000" w:themeColor="text1"/>
          <w:sz w:val="24"/>
          <w:szCs w:val="24"/>
          <w:shd w:val="clear" w:color="auto" w:fill="FFFFFF"/>
        </w:rPr>
        <w:t>research community</w:t>
      </w:r>
      <w:r w:rsidR="00504B91" w:rsidRPr="002B4B8A">
        <w:rPr>
          <w:rFonts w:ascii="Arial" w:hAnsi="Arial" w:cs="Arial"/>
          <w:color w:val="000000" w:themeColor="text1"/>
          <w:sz w:val="24"/>
          <w:szCs w:val="24"/>
          <w:shd w:val="clear" w:color="auto" w:fill="FFFFFF"/>
        </w:rPr>
        <w:t>, both now and in years to come.</w:t>
      </w:r>
    </w:p>
    <w:p w:rsidR="002B4B8A" w:rsidRPr="002B4B8A" w:rsidRDefault="002B4B8A" w:rsidP="00B30124">
      <w:pPr>
        <w:spacing w:after="0" w:line="360" w:lineRule="auto"/>
        <w:jc w:val="both"/>
        <w:rPr>
          <w:rFonts w:ascii="Arial" w:hAnsi="Arial" w:cs="Arial"/>
          <w:color w:val="000000" w:themeColor="text1"/>
          <w:sz w:val="24"/>
          <w:szCs w:val="24"/>
        </w:rPr>
      </w:pPr>
    </w:p>
    <w:p w:rsidR="004E6A1C" w:rsidRDefault="004E6A1C">
      <w:pPr>
        <w:rPr>
          <w:rFonts w:ascii="Arial" w:eastAsiaTheme="minorEastAsia" w:hAnsi="Arial" w:cs="Arial"/>
          <w:b/>
          <w:color w:val="000000" w:themeColor="text1"/>
          <w:sz w:val="24"/>
          <w:szCs w:val="24"/>
          <w:lang w:eastAsia="en-GB"/>
        </w:rPr>
      </w:pPr>
      <w:r>
        <w:rPr>
          <w:rFonts w:ascii="Arial" w:hAnsi="Arial" w:cs="Arial"/>
          <w:b/>
          <w:color w:val="000000" w:themeColor="text1"/>
          <w:sz w:val="24"/>
          <w:szCs w:val="24"/>
        </w:rPr>
        <w:br w:type="page"/>
      </w:r>
    </w:p>
    <w:p w:rsidR="00C5144A" w:rsidRPr="002B4B8A" w:rsidRDefault="00C5144A" w:rsidP="00B30124">
      <w:pPr>
        <w:pStyle w:val="ListParagraph"/>
        <w:numPr>
          <w:ilvl w:val="1"/>
          <w:numId w:val="1"/>
        </w:numPr>
        <w:spacing w:after="0" w:line="360" w:lineRule="auto"/>
        <w:jc w:val="both"/>
        <w:rPr>
          <w:rFonts w:ascii="Arial" w:hAnsi="Arial" w:cs="Arial"/>
          <w:b/>
          <w:color w:val="000000" w:themeColor="text1"/>
          <w:sz w:val="24"/>
          <w:szCs w:val="24"/>
        </w:rPr>
      </w:pPr>
      <w:r w:rsidRPr="002B4B8A">
        <w:rPr>
          <w:rFonts w:ascii="Arial" w:hAnsi="Arial" w:cs="Arial"/>
          <w:b/>
          <w:color w:val="000000" w:themeColor="text1"/>
          <w:sz w:val="24"/>
          <w:szCs w:val="24"/>
        </w:rPr>
        <w:lastRenderedPageBreak/>
        <w:t>Identify current demographic, social and technological trends affecting organisations</w:t>
      </w:r>
    </w:p>
    <w:p w:rsidR="00AC47A5" w:rsidRDefault="00AC47A5" w:rsidP="00B30124">
      <w:pPr>
        <w:spacing w:after="0" w:line="360" w:lineRule="auto"/>
        <w:jc w:val="both"/>
        <w:rPr>
          <w:rFonts w:ascii="Arial" w:hAnsi="Arial" w:cs="Arial"/>
          <w:color w:val="000000" w:themeColor="text1"/>
          <w:sz w:val="24"/>
          <w:szCs w:val="24"/>
          <w:lang w:val="en-US"/>
        </w:rPr>
      </w:pPr>
    </w:p>
    <w:p w:rsidR="008D5112" w:rsidRDefault="00195AEF" w:rsidP="00B30124">
      <w:pPr>
        <w:spacing w:after="0" w:line="360" w:lineRule="auto"/>
        <w:jc w:val="both"/>
        <w:rPr>
          <w:rFonts w:ascii="Arial" w:hAnsi="Arial" w:cs="Arial"/>
          <w:bCs/>
          <w:color w:val="000000" w:themeColor="text1"/>
          <w:sz w:val="24"/>
          <w:szCs w:val="24"/>
          <w:shd w:val="clear" w:color="auto" w:fill="FFFFFF"/>
        </w:rPr>
      </w:pPr>
      <w:proofErr w:type="spellStart"/>
      <w:r w:rsidRPr="002B4B8A">
        <w:rPr>
          <w:rFonts w:ascii="Arial" w:hAnsi="Arial" w:cs="Arial"/>
          <w:color w:val="000000" w:themeColor="text1"/>
          <w:sz w:val="24"/>
          <w:szCs w:val="24"/>
          <w:lang w:val="en-US"/>
        </w:rPr>
        <w:t>Pritesh</w:t>
      </w:r>
      <w:proofErr w:type="spellEnd"/>
      <w:r w:rsidRPr="002B4B8A">
        <w:rPr>
          <w:rFonts w:ascii="Arial" w:hAnsi="Arial" w:cs="Arial"/>
          <w:color w:val="000000" w:themeColor="text1"/>
          <w:sz w:val="24"/>
          <w:szCs w:val="24"/>
          <w:lang w:val="en-US"/>
        </w:rPr>
        <w:t xml:space="preserve"> Mistry (2020) advised that a</w:t>
      </w:r>
      <w:r w:rsidR="008D5112" w:rsidRPr="002B4B8A">
        <w:rPr>
          <w:rFonts w:ascii="Arial" w:hAnsi="Arial" w:cs="Arial"/>
          <w:bCs/>
          <w:color w:val="000000" w:themeColor="text1"/>
          <w:sz w:val="24"/>
          <w:szCs w:val="24"/>
          <w:shd w:val="clear" w:color="auto" w:fill="FFFFFF"/>
        </w:rPr>
        <w:t xml:space="preserve"> large number of the technologies received during the primary period of the pandemic were at that point grounded however not broadly executed; the development of the technology empowered the arrangement of health care through distant discussion to be considerably more common significantly more rapidly.</w:t>
      </w:r>
    </w:p>
    <w:p w:rsidR="00054422" w:rsidRPr="002B4B8A" w:rsidRDefault="00054422" w:rsidP="00B30124">
      <w:pPr>
        <w:spacing w:after="0" w:line="360" w:lineRule="auto"/>
        <w:jc w:val="both"/>
        <w:rPr>
          <w:rFonts w:ascii="Arial" w:hAnsi="Arial" w:cs="Arial"/>
          <w:bCs/>
          <w:color w:val="000000" w:themeColor="text1"/>
          <w:sz w:val="24"/>
          <w:szCs w:val="24"/>
          <w:shd w:val="clear" w:color="auto" w:fill="FFFFFF"/>
        </w:rPr>
      </w:pPr>
    </w:p>
    <w:p w:rsidR="002B4B8A" w:rsidRPr="002B4B8A" w:rsidRDefault="00C5144A" w:rsidP="00B30124">
      <w:pPr>
        <w:pStyle w:val="ListParagraph"/>
        <w:numPr>
          <w:ilvl w:val="1"/>
          <w:numId w:val="1"/>
        </w:numPr>
        <w:autoSpaceDE w:val="0"/>
        <w:autoSpaceDN w:val="0"/>
        <w:adjustRightInd w:val="0"/>
        <w:spacing w:after="0" w:line="360" w:lineRule="auto"/>
        <w:jc w:val="both"/>
        <w:rPr>
          <w:rFonts w:ascii="Arial" w:hAnsi="Arial" w:cs="Arial"/>
          <w:b/>
          <w:color w:val="000000" w:themeColor="text1"/>
          <w:sz w:val="24"/>
          <w:szCs w:val="24"/>
        </w:rPr>
      </w:pPr>
      <w:r w:rsidRPr="002B4B8A">
        <w:rPr>
          <w:rFonts w:ascii="Arial" w:hAnsi="Arial" w:cs="Arial"/>
          <w:b/>
          <w:color w:val="000000" w:themeColor="text1"/>
          <w:sz w:val="24"/>
          <w:szCs w:val="24"/>
        </w:rPr>
        <w:t>Describe the impact of key curre</w:t>
      </w:r>
      <w:r w:rsidR="002B4B8A" w:rsidRPr="002B4B8A">
        <w:rPr>
          <w:rFonts w:ascii="Arial" w:hAnsi="Arial" w:cs="Arial"/>
          <w:b/>
          <w:color w:val="000000" w:themeColor="text1"/>
          <w:sz w:val="24"/>
          <w:szCs w:val="24"/>
        </w:rPr>
        <w:t>nt legislation on organisations</w:t>
      </w:r>
    </w:p>
    <w:p w:rsidR="00266490" w:rsidRPr="002B4B8A" w:rsidRDefault="00C5144A" w:rsidP="00B30124">
      <w:pPr>
        <w:pStyle w:val="ListParagraph"/>
        <w:autoSpaceDE w:val="0"/>
        <w:autoSpaceDN w:val="0"/>
        <w:adjustRightInd w:val="0"/>
        <w:spacing w:after="0" w:line="360" w:lineRule="auto"/>
        <w:ind w:left="370"/>
        <w:jc w:val="both"/>
        <w:rPr>
          <w:rFonts w:ascii="Arial" w:hAnsi="Arial" w:cs="Arial"/>
          <w:color w:val="000000" w:themeColor="text1"/>
          <w:sz w:val="24"/>
          <w:szCs w:val="24"/>
        </w:rPr>
      </w:pPr>
      <w:r w:rsidRPr="002B4B8A">
        <w:rPr>
          <w:rFonts w:ascii="Arial" w:hAnsi="Arial" w:cs="Arial"/>
          <w:color w:val="000000" w:themeColor="text1"/>
          <w:sz w:val="24"/>
          <w:szCs w:val="24"/>
        </w:rPr>
        <w:t xml:space="preserve">  </w:t>
      </w:r>
    </w:p>
    <w:p w:rsidR="00544E0A" w:rsidRPr="002B4B8A" w:rsidRDefault="00544E0A" w:rsidP="00B30124">
      <w:pPr>
        <w:autoSpaceDE w:val="0"/>
        <w:autoSpaceDN w:val="0"/>
        <w:adjustRightInd w:val="0"/>
        <w:spacing w:after="0" w:line="360" w:lineRule="auto"/>
        <w:jc w:val="both"/>
        <w:rPr>
          <w:rFonts w:ascii="Arial" w:hAnsi="Arial" w:cs="Arial"/>
          <w:color w:val="000000" w:themeColor="text1"/>
          <w:sz w:val="24"/>
          <w:szCs w:val="24"/>
        </w:rPr>
      </w:pPr>
      <w:r w:rsidRPr="002B4B8A">
        <w:rPr>
          <w:rFonts w:ascii="Arial" w:hAnsi="Arial" w:cs="Arial"/>
          <w:color w:val="000000" w:themeColor="text1"/>
          <w:sz w:val="24"/>
          <w:szCs w:val="24"/>
        </w:rPr>
        <w:t xml:space="preserve">Legislation </w:t>
      </w:r>
      <w:proofErr w:type="spellStart"/>
      <w:r w:rsidRPr="002B4B8A">
        <w:rPr>
          <w:rFonts w:ascii="Arial" w:hAnsi="Arial" w:cs="Arial"/>
          <w:color w:val="000000" w:themeColor="text1"/>
          <w:sz w:val="24"/>
          <w:szCs w:val="24"/>
        </w:rPr>
        <w:t>Gov</w:t>
      </w:r>
      <w:proofErr w:type="spellEnd"/>
      <w:r w:rsidRPr="002B4B8A">
        <w:rPr>
          <w:rFonts w:ascii="Arial" w:hAnsi="Arial" w:cs="Arial"/>
          <w:color w:val="000000" w:themeColor="text1"/>
          <w:sz w:val="24"/>
          <w:szCs w:val="24"/>
        </w:rPr>
        <w:t xml:space="preserve"> UK (2020) contains the law that must be followed. This shows guidance on how best to stay safe and help control the spread of coronavirus by </w:t>
      </w:r>
      <w:r w:rsidRPr="008E5D05">
        <w:rPr>
          <w:rFonts w:ascii="Arial" w:hAnsi="Arial" w:cs="Arial"/>
          <w:color w:val="000000" w:themeColor="text1"/>
          <w:sz w:val="24"/>
          <w:szCs w:val="24"/>
        </w:rPr>
        <w:t xml:space="preserve">visiting the </w:t>
      </w:r>
      <w:hyperlink r:id="rId27" w:tgtFrame="_blank" w:history="1">
        <w:r w:rsidRPr="008E5D05">
          <w:rPr>
            <w:rStyle w:val="Strong"/>
            <w:rFonts w:ascii="Arial" w:hAnsi="Arial" w:cs="Arial"/>
            <w:color w:val="000000" w:themeColor="text1"/>
            <w:sz w:val="24"/>
            <w:szCs w:val="24"/>
          </w:rPr>
          <w:t>GOV.UK</w:t>
        </w:r>
      </w:hyperlink>
      <w:r w:rsidRPr="008E5D05">
        <w:rPr>
          <w:rFonts w:ascii="Arial" w:hAnsi="Arial" w:cs="Arial"/>
          <w:color w:val="000000" w:themeColor="text1"/>
          <w:sz w:val="24"/>
          <w:szCs w:val="24"/>
        </w:rPr>
        <w:t>, and, where relevant, the government websites for </w:t>
      </w:r>
      <w:hyperlink r:id="rId28" w:tgtFrame="_blank" w:history="1">
        <w:r w:rsidRPr="008E5D05">
          <w:rPr>
            <w:rStyle w:val="Strong"/>
            <w:rFonts w:ascii="Arial" w:hAnsi="Arial" w:cs="Arial"/>
            <w:color w:val="000000" w:themeColor="text1"/>
            <w:sz w:val="24"/>
            <w:szCs w:val="24"/>
          </w:rPr>
          <w:t>Scotland</w:t>
        </w:r>
      </w:hyperlink>
      <w:r w:rsidRPr="008E5D05">
        <w:rPr>
          <w:rFonts w:ascii="Arial" w:hAnsi="Arial" w:cs="Arial"/>
          <w:color w:val="000000" w:themeColor="text1"/>
          <w:sz w:val="24"/>
          <w:szCs w:val="24"/>
        </w:rPr>
        <w:t>, </w:t>
      </w:r>
      <w:hyperlink r:id="rId29" w:tgtFrame="_blank" w:history="1">
        <w:r w:rsidRPr="008E5D05">
          <w:rPr>
            <w:rStyle w:val="Strong"/>
            <w:rFonts w:ascii="Arial" w:hAnsi="Arial" w:cs="Arial"/>
            <w:color w:val="000000" w:themeColor="text1"/>
            <w:sz w:val="24"/>
            <w:szCs w:val="24"/>
          </w:rPr>
          <w:t>Wales</w:t>
        </w:r>
      </w:hyperlink>
      <w:r w:rsidRPr="008E5D05">
        <w:rPr>
          <w:rFonts w:ascii="Arial" w:hAnsi="Arial" w:cs="Arial"/>
          <w:color w:val="000000" w:themeColor="text1"/>
          <w:sz w:val="24"/>
          <w:szCs w:val="24"/>
        </w:rPr>
        <w:t> and </w:t>
      </w:r>
      <w:hyperlink r:id="rId30" w:tgtFrame="_blank" w:history="1">
        <w:r w:rsidRPr="008E5D05">
          <w:rPr>
            <w:rStyle w:val="Strong"/>
            <w:rFonts w:ascii="Arial" w:hAnsi="Arial" w:cs="Arial"/>
            <w:color w:val="000000" w:themeColor="text1"/>
            <w:sz w:val="24"/>
            <w:szCs w:val="24"/>
          </w:rPr>
          <w:t>Northern Ireland</w:t>
        </w:r>
      </w:hyperlink>
      <w:r w:rsidRPr="008E5D05">
        <w:rPr>
          <w:rFonts w:ascii="Arial" w:hAnsi="Arial" w:cs="Arial"/>
          <w:color w:val="000000" w:themeColor="text1"/>
          <w:sz w:val="24"/>
          <w:szCs w:val="24"/>
        </w:rPr>
        <w:t>.</w:t>
      </w:r>
      <w:r w:rsidRPr="002B4B8A">
        <w:rPr>
          <w:rFonts w:ascii="Arial" w:hAnsi="Arial" w:cs="Arial"/>
          <w:color w:val="000000" w:themeColor="text1"/>
          <w:sz w:val="24"/>
          <w:szCs w:val="24"/>
        </w:rPr>
        <w:t xml:space="preserve"> </w:t>
      </w:r>
    </w:p>
    <w:p w:rsidR="00266490" w:rsidRPr="002B4B8A" w:rsidRDefault="00266490" w:rsidP="00B30124">
      <w:pPr>
        <w:autoSpaceDE w:val="0"/>
        <w:autoSpaceDN w:val="0"/>
        <w:adjustRightInd w:val="0"/>
        <w:spacing w:after="0" w:line="360" w:lineRule="auto"/>
        <w:jc w:val="both"/>
        <w:rPr>
          <w:rFonts w:ascii="Arial" w:hAnsi="Arial" w:cs="Arial"/>
          <w:b/>
          <w:color w:val="000000" w:themeColor="text1"/>
          <w:sz w:val="24"/>
          <w:szCs w:val="24"/>
        </w:rPr>
      </w:pPr>
    </w:p>
    <w:p w:rsidR="00C5144A" w:rsidRPr="002B4B8A" w:rsidRDefault="00C5144A" w:rsidP="00B30124">
      <w:pPr>
        <w:pStyle w:val="ListParagraph"/>
        <w:numPr>
          <w:ilvl w:val="1"/>
          <w:numId w:val="1"/>
        </w:numPr>
        <w:autoSpaceDE w:val="0"/>
        <w:autoSpaceDN w:val="0"/>
        <w:adjustRightInd w:val="0"/>
        <w:spacing w:after="0" w:line="360" w:lineRule="auto"/>
        <w:jc w:val="both"/>
        <w:rPr>
          <w:rFonts w:ascii="Arial" w:hAnsi="Arial" w:cs="Arial"/>
          <w:b/>
          <w:color w:val="000000" w:themeColor="text1"/>
          <w:sz w:val="24"/>
          <w:szCs w:val="24"/>
        </w:rPr>
      </w:pPr>
      <w:r w:rsidRPr="002B4B8A">
        <w:rPr>
          <w:rFonts w:ascii="Arial" w:hAnsi="Arial" w:cs="Arial"/>
          <w:b/>
          <w:color w:val="000000" w:themeColor="text1"/>
          <w:sz w:val="24"/>
          <w:szCs w:val="24"/>
        </w:rPr>
        <w:t>Explain the nature of globalisation and ho</w:t>
      </w:r>
      <w:r w:rsidR="002B4B8A" w:rsidRPr="002B4B8A">
        <w:rPr>
          <w:rFonts w:ascii="Arial" w:hAnsi="Arial" w:cs="Arial"/>
          <w:b/>
          <w:color w:val="000000" w:themeColor="text1"/>
          <w:sz w:val="24"/>
          <w:szCs w:val="24"/>
        </w:rPr>
        <w:t>w it is affecting organisations</w:t>
      </w:r>
    </w:p>
    <w:p w:rsidR="002B4B8A" w:rsidRDefault="002B4B8A" w:rsidP="00B30124">
      <w:pPr>
        <w:autoSpaceDE w:val="0"/>
        <w:autoSpaceDN w:val="0"/>
        <w:adjustRightInd w:val="0"/>
        <w:spacing w:after="0" w:line="360" w:lineRule="auto"/>
        <w:jc w:val="both"/>
        <w:rPr>
          <w:rFonts w:ascii="Arial" w:hAnsi="Arial" w:cs="Arial"/>
          <w:color w:val="000000" w:themeColor="text1"/>
          <w:sz w:val="24"/>
          <w:szCs w:val="24"/>
        </w:rPr>
      </w:pPr>
    </w:p>
    <w:p w:rsidR="00743C8D" w:rsidRPr="00743C8D" w:rsidRDefault="00743C8D" w:rsidP="006D2F2D">
      <w:pPr>
        <w:spacing w:line="360" w:lineRule="auto"/>
        <w:jc w:val="both"/>
        <w:rPr>
          <w:rFonts w:ascii="Arial" w:hAnsi="Arial" w:cs="Arial"/>
          <w:sz w:val="24"/>
          <w:szCs w:val="24"/>
        </w:rPr>
      </w:pPr>
      <w:r w:rsidRPr="00743C8D">
        <w:rPr>
          <w:rFonts w:ascii="Arial" w:hAnsi="Arial" w:cs="Arial"/>
          <w:sz w:val="24"/>
          <w:szCs w:val="24"/>
        </w:rPr>
        <w:t xml:space="preserve">Globalisation is the place where businesses move to distant nations for their administrations or the most minimal expense item. The effect on businesses is that it causes joblessness and primary changes in the work market </w:t>
      </w:r>
      <w:r w:rsidR="00E925F4">
        <w:rPr>
          <w:rFonts w:ascii="Arial" w:hAnsi="Arial" w:cs="Arial"/>
          <w:sz w:val="24"/>
          <w:szCs w:val="24"/>
        </w:rPr>
        <w:t xml:space="preserve">(Jack </w:t>
      </w:r>
      <w:r w:rsidRPr="00743C8D">
        <w:rPr>
          <w:rFonts w:ascii="Arial" w:hAnsi="Arial" w:cs="Arial"/>
          <w:sz w:val="24"/>
          <w:szCs w:val="24"/>
        </w:rPr>
        <w:t>et al</w:t>
      </w:r>
      <w:r w:rsidR="00E925F4">
        <w:rPr>
          <w:rFonts w:ascii="Arial" w:hAnsi="Arial" w:cs="Arial"/>
          <w:sz w:val="24"/>
          <w:szCs w:val="24"/>
        </w:rPr>
        <w:t xml:space="preserve">, </w:t>
      </w:r>
      <w:r w:rsidRPr="00743C8D">
        <w:rPr>
          <w:rFonts w:ascii="Arial" w:hAnsi="Arial" w:cs="Arial"/>
          <w:sz w:val="24"/>
          <w:szCs w:val="24"/>
        </w:rPr>
        <w:t>2014</w:t>
      </w:r>
      <w:r w:rsidR="00E925F4">
        <w:rPr>
          <w:rFonts w:ascii="Arial" w:hAnsi="Arial" w:cs="Arial"/>
          <w:sz w:val="24"/>
          <w:szCs w:val="24"/>
        </w:rPr>
        <w:t xml:space="preserve"> </w:t>
      </w:r>
      <w:r w:rsidR="00F40233">
        <w:rPr>
          <w:rFonts w:ascii="Arial" w:hAnsi="Arial" w:cs="Arial"/>
          <w:sz w:val="24"/>
          <w:szCs w:val="24"/>
        </w:rPr>
        <w:t>p.</w:t>
      </w:r>
      <w:r w:rsidR="00E925F4">
        <w:rPr>
          <w:rFonts w:ascii="Arial" w:hAnsi="Arial" w:cs="Arial"/>
          <w:sz w:val="24"/>
          <w:szCs w:val="24"/>
        </w:rPr>
        <w:t>133).</w:t>
      </w:r>
    </w:p>
    <w:p w:rsidR="00266490" w:rsidRPr="001449A2" w:rsidRDefault="00266490" w:rsidP="001449A2">
      <w:pPr>
        <w:autoSpaceDE w:val="0"/>
        <w:autoSpaceDN w:val="0"/>
        <w:adjustRightInd w:val="0"/>
        <w:spacing w:after="0" w:line="360" w:lineRule="auto"/>
        <w:jc w:val="both"/>
        <w:rPr>
          <w:rFonts w:ascii="Arial" w:hAnsi="Arial" w:cs="Arial"/>
          <w:color w:val="000000" w:themeColor="text1"/>
          <w:sz w:val="24"/>
          <w:szCs w:val="24"/>
        </w:rPr>
      </w:pPr>
      <w:r w:rsidRPr="001449A2">
        <w:rPr>
          <w:rFonts w:ascii="Arial" w:hAnsi="Arial" w:cs="Arial"/>
          <w:color w:val="000000" w:themeColor="text1"/>
          <w:sz w:val="24"/>
          <w:szCs w:val="24"/>
        </w:rPr>
        <w:t>Welsh Government (2021) refers to</w:t>
      </w:r>
      <w:r w:rsidR="006B021F">
        <w:rPr>
          <w:rFonts w:ascii="Arial" w:hAnsi="Arial" w:cs="Arial"/>
          <w:color w:val="000000" w:themeColor="text1"/>
          <w:sz w:val="24"/>
          <w:szCs w:val="24"/>
        </w:rPr>
        <w:t xml:space="preserve"> </w:t>
      </w:r>
      <w:r w:rsidRPr="001449A2">
        <w:rPr>
          <w:rFonts w:ascii="Arial" w:hAnsi="Arial" w:cs="Arial"/>
          <w:color w:val="000000" w:themeColor="text1"/>
          <w:sz w:val="24"/>
          <w:szCs w:val="24"/>
        </w:rPr>
        <w:t>EU, EEA or Swiss citizen</w:t>
      </w:r>
      <w:r w:rsidR="006B021F">
        <w:rPr>
          <w:rFonts w:ascii="Arial" w:hAnsi="Arial" w:cs="Arial"/>
          <w:color w:val="000000" w:themeColor="text1"/>
          <w:sz w:val="24"/>
          <w:szCs w:val="24"/>
        </w:rPr>
        <w:t>s</w:t>
      </w:r>
      <w:r w:rsidRPr="001449A2">
        <w:rPr>
          <w:rFonts w:ascii="Arial" w:hAnsi="Arial" w:cs="Arial"/>
          <w:color w:val="000000" w:themeColor="text1"/>
          <w:sz w:val="24"/>
          <w:szCs w:val="24"/>
        </w:rPr>
        <w:t xml:space="preserve"> </w:t>
      </w:r>
      <w:r w:rsidR="006B021F">
        <w:rPr>
          <w:rFonts w:ascii="Arial" w:hAnsi="Arial" w:cs="Arial"/>
          <w:color w:val="000000" w:themeColor="text1"/>
          <w:sz w:val="24"/>
          <w:szCs w:val="24"/>
        </w:rPr>
        <w:t xml:space="preserve">that </w:t>
      </w:r>
      <w:r w:rsidRPr="001449A2">
        <w:rPr>
          <w:rFonts w:ascii="Arial" w:hAnsi="Arial" w:cs="Arial"/>
          <w:color w:val="000000" w:themeColor="text1"/>
          <w:sz w:val="24"/>
          <w:szCs w:val="24"/>
        </w:rPr>
        <w:t xml:space="preserve">were resident in the UK </w:t>
      </w:r>
      <w:r w:rsidR="006B021F">
        <w:rPr>
          <w:rFonts w:ascii="Arial" w:hAnsi="Arial" w:cs="Arial"/>
          <w:color w:val="000000" w:themeColor="text1"/>
          <w:sz w:val="24"/>
          <w:szCs w:val="24"/>
        </w:rPr>
        <w:t xml:space="preserve">on or before 31 December 2020, for themselves </w:t>
      </w:r>
      <w:r w:rsidRPr="001449A2">
        <w:rPr>
          <w:rFonts w:ascii="Arial" w:hAnsi="Arial" w:cs="Arial"/>
          <w:color w:val="000000" w:themeColor="text1"/>
          <w:sz w:val="24"/>
          <w:szCs w:val="24"/>
        </w:rPr>
        <w:t xml:space="preserve">and family to </w:t>
      </w:r>
      <w:r w:rsidR="006B021F">
        <w:rPr>
          <w:rFonts w:ascii="Arial" w:hAnsi="Arial" w:cs="Arial"/>
          <w:color w:val="000000" w:themeColor="text1"/>
          <w:sz w:val="24"/>
          <w:szCs w:val="24"/>
        </w:rPr>
        <w:t xml:space="preserve">apply to </w:t>
      </w:r>
      <w:r w:rsidRPr="001449A2">
        <w:rPr>
          <w:rFonts w:ascii="Arial" w:hAnsi="Arial" w:cs="Arial"/>
          <w:color w:val="000000" w:themeColor="text1"/>
          <w:sz w:val="24"/>
          <w:szCs w:val="24"/>
        </w:rPr>
        <w:t>the </w:t>
      </w:r>
      <w:hyperlink r:id="rId31" w:history="1">
        <w:r w:rsidRPr="001449A2">
          <w:rPr>
            <w:rStyle w:val="Hyperlink"/>
            <w:rFonts w:ascii="Arial" w:hAnsi="Arial" w:cs="Arial"/>
            <w:bCs/>
            <w:color w:val="000000" w:themeColor="text1"/>
            <w:sz w:val="24"/>
            <w:szCs w:val="24"/>
            <w:u w:val="none"/>
          </w:rPr>
          <w:t>EU Settlement Scheme</w:t>
        </w:r>
      </w:hyperlink>
      <w:r w:rsidRPr="001449A2">
        <w:rPr>
          <w:rFonts w:ascii="Arial" w:hAnsi="Arial" w:cs="Arial"/>
          <w:color w:val="000000" w:themeColor="text1"/>
          <w:sz w:val="24"/>
          <w:szCs w:val="24"/>
        </w:rPr>
        <w:t> to continue living in the UK after 30 June 2021. Applications are free and the deadline for applying is 30 June 2021</w:t>
      </w:r>
      <w:r w:rsidR="00392651" w:rsidRPr="001449A2">
        <w:rPr>
          <w:rFonts w:ascii="Arial" w:hAnsi="Arial" w:cs="Arial"/>
          <w:color w:val="000000" w:themeColor="text1"/>
          <w:sz w:val="24"/>
          <w:szCs w:val="24"/>
        </w:rPr>
        <w:t>.</w:t>
      </w:r>
    </w:p>
    <w:p w:rsidR="00392651" w:rsidRPr="002B4B8A" w:rsidRDefault="00392651" w:rsidP="00B30124">
      <w:pPr>
        <w:autoSpaceDE w:val="0"/>
        <w:autoSpaceDN w:val="0"/>
        <w:adjustRightInd w:val="0"/>
        <w:spacing w:after="0" w:line="360" w:lineRule="auto"/>
        <w:jc w:val="both"/>
        <w:rPr>
          <w:rFonts w:ascii="Arial" w:hAnsi="Arial" w:cs="Arial"/>
          <w:color w:val="000000" w:themeColor="text1"/>
          <w:sz w:val="24"/>
          <w:szCs w:val="24"/>
        </w:rPr>
      </w:pPr>
    </w:p>
    <w:p w:rsidR="00E2507F" w:rsidRDefault="00E2507F">
      <w:pPr>
        <w:rPr>
          <w:rFonts w:ascii="Arial" w:eastAsiaTheme="minorEastAsia" w:hAnsi="Arial" w:cs="Arial"/>
          <w:b/>
          <w:color w:val="000000" w:themeColor="text1"/>
          <w:sz w:val="24"/>
          <w:szCs w:val="24"/>
          <w:lang w:eastAsia="en-GB"/>
        </w:rPr>
      </w:pPr>
      <w:r>
        <w:rPr>
          <w:rFonts w:ascii="Arial" w:hAnsi="Arial" w:cs="Arial"/>
          <w:b/>
          <w:color w:val="000000" w:themeColor="text1"/>
          <w:sz w:val="24"/>
          <w:szCs w:val="24"/>
        </w:rPr>
        <w:br w:type="page"/>
      </w:r>
    </w:p>
    <w:p w:rsidR="00756489" w:rsidRDefault="00756489" w:rsidP="00B30124">
      <w:pPr>
        <w:pStyle w:val="ListParagraph"/>
        <w:autoSpaceDE w:val="0"/>
        <w:autoSpaceDN w:val="0"/>
        <w:adjustRightInd w:val="0"/>
        <w:spacing w:after="0" w:line="360" w:lineRule="auto"/>
        <w:ind w:left="0"/>
        <w:jc w:val="both"/>
        <w:rPr>
          <w:rFonts w:ascii="Arial" w:hAnsi="Arial" w:cs="Arial"/>
          <w:b/>
          <w:color w:val="000000" w:themeColor="text1"/>
          <w:sz w:val="24"/>
          <w:szCs w:val="24"/>
        </w:rPr>
      </w:pPr>
      <w:r w:rsidRPr="002B4B8A">
        <w:rPr>
          <w:rFonts w:ascii="Arial" w:hAnsi="Arial" w:cs="Arial"/>
          <w:b/>
          <w:color w:val="000000" w:themeColor="text1"/>
          <w:sz w:val="24"/>
          <w:szCs w:val="24"/>
        </w:rPr>
        <w:lastRenderedPageBreak/>
        <w:t>2.5 Evaluate how different external factors which impact on organisat</w:t>
      </w:r>
      <w:r w:rsidR="002B4B8A">
        <w:rPr>
          <w:rFonts w:ascii="Arial" w:hAnsi="Arial" w:cs="Arial"/>
          <w:b/>
          <w:color w:val="000000" w:themeColor="text1"/>
          <w:sz w:val="24"/>
          <w:szCs w:val="24"/>
        </w:rPr>
        <w:t>ions can affect the HR function</w:t>
      </w:r>
    </w:p>
    <w:p w:rsidR="00E4140E" w:rsidRPr="003532CC" w:rsidRDefault="00E4140E" w:rsidP="00B30124">
      <w:pPr>
        <w:pStyle w:val="ListParagraph"/>
        <w:autoSpaceDE w:val="0"/>
        <w:autoSpaceDN w:val="0"/>
        <w:adjustRightInd w:val="0"/>
        <w:spacing w:after="0" w:line="360" w:lineRule="auto"/>
        <w:ind w:left="0"/>
        <w:jc w:val="both"/>
        <w:rPr>
          <w:rFonts w:ascii="Arial" w:hAnsi="Arial" w:cs="Arial"/>
          <w:color w:val="000000" w:themeColor="text1"/>
          <w:sz w:val="24"/>
          <w:szCs w:val="24"/>
        </w:rPr>
      </w:pPr>
    </w:p>
    <w:p w:rsidR="00AF01B1" w:rsidRDefault="00E4140E" w:rsidP="00CF5639">
      <w:pPr>
        <w:pStyle w:val="ListParagraph"/>
        <w:autoSpaceDE w:val="0"/>
        <w:autoSpaceDN w:val="0"/>
        <w:adjustRightInd w:val="0"/>
        <w:spacing w:after="0" w:line="360" w:lineRule="auto"/>
        <w:ind w:left="0"/>
        <w:jc w:val="both"/>
        <w:rPr>
          <w:rFonts w:ascii="Arial" w:hAnsi="Arial" w:cs="Arial"/>
          <w:color w:val="000000" w:themeColor="text1"/>
          <w:sz w:val="24"/>
          <w:szCs w:val="24"/>
        </w:rPr>
      </w:pPr>
      <w:r w:rsidRPr="00B9524A">
        <w:rPr>
          <w:rFonts w:ascii="Arial" w:hAnsi="Arial" w:cs="Arial"/>
          <w:color w:val="000000" w:themeColor="text1"/>
          <w:sz w:val="24"/>
          <w:szCs w:val="24"/>
        </w:rPr>
        <w:t xml:space="preserve">The worldwide monetary emergency, </w:t>
      </w:r>
      <w:r w:rsidR="00B8574A" w:rsidRPr="00B9524A">
        <w:rPr>
          <w:rFonts w:ascii="Arial" w:hAnsi="Arial" w:cs="Arial"/>
          <w:color w:val="000000" w:themeColor="text1"/>
          <w:sz w:val="24"/>
          <w:szCs w:val="24"/>
        </w:rPr>
        <w:t>severity</w:t>
      </w:r>
      <w:r w:rsidRPr="00B9524A">
        <w:rPr>
          <w:rFonts w:ascii="Arial" w:hAnsi="Arial" w:cs="Arial"/>
          <w:color w:val="000000" w:themeColor="text1"/>
          <w:sz w:val="24"/>
          <w:szCs w:val="24"/>
        </w:rPr>
        <w:t>, changes in client request an</w:t>
      </w:r>
      <w:r w:rsidR="00B9524A" w:rsidRPr="00B9524A">
        <w:rPr>
          <w:rFonts w:ascii="Arial" w:hAnsi="Arial" w:cs="Arial"/>
          <w:color w:val="000000" w:themeColor="text1"/>
          <w:sz w:val="24"/>
          <w:szCs w:val="24"/>
        </w:rPr>
        <w:t>d</w:t>
      </w:r>
      <w:r w:rsidRPr="00B9524A">
        <w:rPr>
          <w:rFonts w:ascii="Arial" w:hAnsi="Arial" w:cs="Arial"/>
          <w:color w:val="000000" w:themeColor="text1"/>
          <w:sz w:val="24"/>
          <w:szCs w:val="24"/>
        </w:rPr>
        <w:t xml:space="preserve"> </w:t>
      </w:r>
      <w:r w:rsidR="00B9524A" w:rsidRPr="00B9524A">
        <w:rPr>
          <w:rFonts w:ascii="Arial" w:hAnsi="Arial" w:cs="Arial"/>
          <w:color w:val="000000" w:themeColor="text1"/>
          <w:sz w:val="24"/>
          <w:szCs w:val="24"/>
        </w:rPr>
        <w:t>expectancy,</w:t>
      </w:r>
      <w:r w:rsidRPr="00B9524A">
        <w:rPr>
          <w:rFonts w:ascii="Arial" w:hAnsi="Arial" w:cs="Arial"/>
          <w:color w:val="000000" w:themeColor="text1"/>
          <w:sz w:val="24"/>
          <w:szCs w:val="24"/>
        </w:rPr>
        <w:t xml:space="preserve"> and </w:t>
      </w:r>
      <w:r w:rsidR="00B9524A" w:rsidRPr="00B9524A">
        <w:rPr>
          <w:rFonts w:ascii="Arial" w:hAnsi="Arial" w:cs="Arial"/>
          <w:color w:val="000000" w:themeColor="text1"/>
          <w:sz w:val="24"/>
          <w:szCs w:val="24"/>
        </w:rPr>
        <w:t>technology</w:t>
      </w:r>
      <w:r w:rsidRPr="00B9524A">
        <w:rPr>
          <w:rFonts w:ascii="Arial" w:hAnsi="Arial" w:cs="Arial"/>
          <w:color w:val="000000" w:themeColor="text1"/>
          <w:sz w:val="24"/>
          <w:szCs w:val="24"/>
        </w:rPr>
        <w:t xml:space="preserve"> are only a couple</w:t>
      </w:r>
      <w:r w:rsidR="00CF5639">
        <w:rPr>
          <w:rFonts w:ascii="Arial" w:hAnsi="Arial" w:cs="Arial"/>
          <w:color w:val="000000" w:themeColor="text1"/>
          <w:sz w:val="24"/>
          <w:szCs w:val="24"/>
        </w:rPr>
        <w:t xml:space="preserve"> </w:t>
      </w:r>
      <w:r w:rsidR="00CF5639" w:rsidRPr="00973827">
        <w:rPr>
          <w:rFonts w:ascii="Arial" w:hAnsi="Arial" w:cs="Arial"/>
          <w:sz w:val="24"/>
          <w:szCs w:val="24"/>
        </w:rPr>
        <w:t xml:space="preserve">(Taylor and </w:t>
      </w:r>
      <w:proofErr w:type="spellStart"/>
      <w:r w:rsidR="00CF5639" w:rsidRPr="00973827">
        <w:rPr>
          <w:rFonts w:ascii="Arial" w:hAnsi="Arial" w:cs="Arial"/>
          <w:sz w:val="24"/>
          <w:szCs w:val="24"/>
        </w:rPr>
        <w:t>Woodhams</w:t>
      </w:r>
      <w:proofErr w:type="spellEnd"/>
      <w:r w:rsidR="00CF5639" w:rsidRPr="00973827">
        <w:rPr>
          <w:rFonts w:ascii="Arial" w:hAnsi="Arial" w:cs="Arial"/>
          <w:sz w:val="24"/>
          <w:szCs w:val="24"/>
        </w:rPr>
        <w:t>, 2016</w:t>
      </w:r>
      <w:r w:rsidR="00CF5639">
        <w:rPr>
          <w:rFonts w:ascii="Arial" w:hAnsi="Arial" w:cs="Arial"/>
          <w:sz w:val="24"/>
          <w:szCs w:val="24"/>
        </w:rPr>
        <w:t>b</w:t>
      </w:r>
      <w:r w:rsidR="00CF5639" w:rsidRPr="00973827">
        <w:rPr>
          <w:rFonts w:ascii="Arial" w:hAnsi="Arial" w:cs="Arial"/>
          <w:sz w:val="24"/>
          <w:szCs w:val="24"/>
        </w:rPr>
        <w:t>, p.</w:t>
      </w:r>
      <w:r w:rsidR="00CF5639">
        <w:rPr>
          <w:rFonts w:ascii="Arial" w:hAnsi="Arial" w:cs="Arial"/>
          <w:sz w:val="24"/>
          <w:szCs w:val="24"/>
        </w:rPr>
        <w:t>167</w:t>
      </w:r>
      <w:r w:rsidR="00CF5639" w:rsidRPr="00973827">
        <w:rPr>
          <w:rFonts w:ascii="Arial" w:hAnsi="Arial" w:cs="Arial"/>
          <w:sz w:val="24"/>
          <w:szCs w:val="24"/>
        </w:rPr>
        <w:t>).</w:t>
      </w:r>
      <w:r w:rsidR="00CF5639" w:rsidRPr="00596CE8">
        <w:rPr>
          <w:rFonts w:ascii="Arial" w:hAnsi="Arial" w:cs="Arial"/>
          <w:color w:val="000000" w:themeColor="text1"/>
          <w:sz w:val="24"/>
          <w:szCs w:val="24"/>
        </w:rPr>
        <w:t xml:space="preserve"> </w:t>
      </w:r>
    </w:p>
    <w:p w:rsidR="00CF5639" w:rsidRDefault="00CF5639" w:rsidP="00CF5639">
      <w:pPr>
        <w:pStyle w:val="ListParagraph"/>
        <w:autoSpaceDE w:val="0"/>
        <w:autoSpaceDN w:val="0"/>
        <w:adjustRightInd w:val="0"/>
        <w:spacing w:after="0" w:line="360" w:lineRule="auto"/>
        <w:ind w:left="0"/>
        <w:jc w:val="both"/>
        <w:rPr>
          <w:rFonts w:ascii="Arial" w:hAnsi="Arial" w:cs="Arial"/>
          <w:color w:val="000000" w:themeColor="text1"/>
          <w:sz w:val="24"/>
          <w:szCs w:val="24"/>
        </w:rPr>
      </w:pPr>
    </w:p>
    <w:p w:rsidR="006C5C42" w:rsidRDefault="006C5C42" w:rsidP="00CF5639">
      <w:pPr>
        <w:pStyle w:val="ListParagraph"/>
        <w:autoSpaceDE w:val="0"/>
        <w:autoSpaceDN w:val="0"/>
        <w:adjustRightInd w:val="0"/>
        <w:spacing w:after="0" w:line="360" w:lineRule="auto"/>
        <w:ind w:left="0"/>
        <w:jc w:val="both"/>
        <w:rPr>
          <w:rFonts w:ascii="Arial" w:hAnsi="Arial" w:cs="Arial"/>
          <w:color w:val="000000" w:themeColor="text1"/>
          <w:sz w:val="24"/>
          <w:szCs w:val="24"/>
        </w:rPr>
      </w:pPr>
      <w:r>
        <w:rPr>
          <w:rFonts w:ascii="Arial" w:hAnsi="Arial" w:cs="Arial"/>
          <w:color w:val="000000" w:themeColor="text1"/>
          <w:sz w:val="24"/>
          <w:szCs w:val="24"/>
        </w:rPr>
        <w:t>Points felt by (Morgan, 2016) as below:-</w:t>
      </w:r>
    </w:p>
    <w:p w:rsidR="006C5C42" w:rsidRDefault="006C5C42" w:rsidP="00CF5639">
      <w:pPr>
        <w:pStyle w:val="ListParagraph"/>
        <w:autoSpaceDE w:val="0"/>
        <w:autoSpaceDN w:val="0"/>
        <w:adjustRightInd w:val="0"/>
        <w:spacing w:after="0" w:line="360" w:lineRule="auto"/>
        <w:ind w:left="0"/>
        <w:jc w:val="both"/>
        <w:rPr>
          <w:rFonts w:ascii="Arial" w:hAnsi="Arial" w:cs="Arial"/>
          <w:color w:val="000000" w:themeColor="text1"/>
          <w:sz w:val="24"/>
          <w:szCs w:val="24"/>
        </w:rPr>
      </w:pP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 xml:space="preserve">Mobility Devices, </w:t>
      </w:r>
      <w:r w:rsidR="00615599">
        <w:rPr>
          <w:rFonts w:ascii="Arial" w:hAnsi="Arial" w:cs="Arial"/>
          <w:sz w:val="24"/>
          <w:szCs w:val="24"/>
        </w:rPr>
        <w:t>a specific place to work is no longer applicable</w:t>
      </w:r>
    </w:p>
    <w:p w:rsidR="006B3E26"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Age doesn't make a difference</w:t>
      </w:r>
    </w:p>
    <w:p w:rsidR="006C5C42" w:rsidRPr="000B31B5" w:rsidRDefault="006C5C42" w:rsidP="009C5D8A">
      <w:pPr>
        <w:pStyle w:val="ListParagraph"/>
        <w:spacing w:after="0" w:line="360" w:lineRule="auto"/>
        <w:ind w:left="360"/>
        <w:jc w:val="both"/>
        <w:rPr>
          <w:rFonts w:ascii="Arial" w:hAnsi="Arial" w:cs="Arial"/>
          <w:sz w:val="24"/>
          <w:szCs w:val="24"/>
        </w:rPr>
      </w:pPr>
      <w:r>
        <w:rPr>
          <w:rFonts w:ascii="Arial" w:hAnsi="Arial" w:cs="Arial"/>
          <w:sz w:val="24"/>
          <w:szCs w:val="24"/>
        </w:rPr>
        <w:t>Planning for the future is required</w:t>
      </w: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 xml:space="preserve">Share life by means of Facebook and other media </w:t>
      </w: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Organisations need to reconsider</w:t>
      </w: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I.T. better approaches for working, updated equipment, everything working together</w:t>
      </w: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Shift mind-set where workers need to work</w:t>
      </w:r>
    </w:p>
    <w:p w:rsidR="006B3E26" w:rsidRPr="000B31B5" w:rsidRDefault="006B3E26" w:rsidP="009C5D8A">
      <w:pPr>
        <w:pStyle w:val="ListParagraph"/>
        <w:spacing w:after="0" w:line="360" w:lineRule="auto"/>
        <w:ind w:left="360"/>
        <w:jc w:val="both"/>
        <w:rPr>
          <w:rFonts w:ascii="Arial" w:hAnsi="Arial" w:cs="Arial"/>
          <w:sz w:val="24"/>
          <w:szCs w:val="24"/>
        </w:rPr>
      </w:pPr>
      <w:r w:rsidRPr="000B31B5">
        <w:rPr>
          <w:rFonts w:ascii="Arial" w:hAnsi="Arial" w:cs="Arial"/>
          <w:sz w:val="24"/>
          <w:szCs w:val="24"/>
        </w:rPr>
        <w:t>Money, currency, ability anyplace</w:t>
      </w:r>
    </w:p>
    <w:p w:rsidR="00000FE5" w:rsidRPr="006B3E26" w:rsidRDefault="00F47E89" w:rsidP="00FB1642">
      <w:pPr>
        <w:pStyle w:val="ListParagraph"/>
        <w:spacing w:after="0" w:line="240" w:lineRule="auto"/>
        <w:ind w:left="360"/>
        <w:jc w:val="both"/>
        <w:rPr>
          <w:rFonts w:ascii="Arial" w:hAnsi="Arial" w:cs="Arial"/>
          <w:b/>
          <w:sz w:val="24"/>
          <w:szCs w:val="24"/>
          <w:u w:val="single"/>
        </w:rPr>
      </w:pPr>
      <w:r w:rsidRPr="006B3E26">
        <w:rPr>
          <w:rFonts w:ascii="Arial" w:hAnsi="Arial" w:cs="Arial"/>
          <w:b/>
          <w:sz w:val="24"/>
          <w:szCs w:val="24"/>
          <w:u w:val="single"/>
        </w:rPr>
        <w:br w:type="page"/>
      </w:r>
      <w:r w:rsidR="00000FE5" w:rsidRPr="006B3E26">
        <w:rPr>
          <w:rFonts w:ascii="Arial" w:hAnsi="Arial" w:cs="Arial"/>
          <w:b/>
          <w:sz w:val="24"/>
          <w:szCs w:val="24"/>
          <w:u w:val="single"/>
        </w:rPr>
        <w:lastRenderedPageBreak/>
        <w:t>References</w:t>
      </w:r>
    </w:p>
    <w:p w:rsidR="002D6551" w:rsidRPr="00973827" w:rsidRDefault="002D6551" w:rsidP="00B30124">
      <w:pPr>
        <w:spacing w:after="0" w:line="240" w:lineRule="auto"/>
        <w:jc w:val="both"/>
        <w:rPr>
          <w:rFonts w:ascii="Arial" w:hAnsi="Arial" w:cs="Arial"/>
          <w:b/>
          <w:sz w:val="24"/>
          <w:szCs w:val="24"/>
          <w:u w:val="single"/>
        </w:rPr>
      </w:pPr>
    </w:p>
    <w:p w:rsidR="003A1EDD" w:rsidRPr="00973827" w:rsidRDefault="003A1EDD" w:rsidP="00B30124">
      <w:pPr>
        <w:pStyle w:val="ListParagraph"/>
        <w:numPr>
          <w:ilvl w:val="0"/>
          <w:numId w:val="14"/>
        </w:numPr>
        <w:spacing w:after="0" w:line="360" w:lineRule="auto"/>
        <w:ind w:left="1050"/>
        <w:jc w:val="both"/>
        <w:rPr>
          <w:rFonts w:ascii="Arial" w:hAnsi="Arial" w:cs="Arial"/>
          <w:sz w:val="24"/>
          <w:szCs w:val="24"/>
        </w:rPr>
      </w:pPr>
      <w:r w:rsidRPr="00973827">
        <w:rPr>
          <w:rFonts w:ascii="Arial" w:hAnsi="Arial" w:cs="Arial"/>
          <w:sz w:val="24"/>
          <w:szCs w:val="24"/>
        </w:rPr>
        <w:t xml:space="preserve">Baird, B (2021) </w:t>
      </w:r>
      <w:hyperlink r:id="rId32" w:history="1">
        <w:r w:rsidRPr="00973827">
          <w:rPr>
            <w:rStyle w:val="Hyperlink"/>
            <w:rFonts w:ascii="Arial" w:hAnsi="Arial" w:cs="Arial"/>
            <w:color w:val="auto"/>
            <w:sz w:val="24"/>
            <w:szCs w:val="24"/>
            <w:u w:val="none"/>
          </w:rPr>
          <w:t xml:space="preserve">The King’s Fund </w:t>
        </w:r>
        <w:r w:rsidRPr="00973827">
          <w:rPr>
            <w:rStyle w:val="Hyperlink"/>
            <w:rFonts w:ascii="Arial" w:hAnsi="Arial" w:cs="Arial"/>
            <w:i/>
            <w:color w:val="auto"/>
            <w:sz w:val="24"/>
            <w:szCs w:val="24"/>
            <w:u w:val="none"/>
            <w:lang w:val="en"/>
          </w:rPr>
          <w:t xml:space="preserve">General practice and the Covid-19 vaccine: putting local relationships at the heart of the vaccination </w:t>
        </w:r>
        <w:proofErr w:type="spellStart"/>
        <w:r w:rsidRPr="00973827">
          <w:rPr>
            <w:rStyle w:val="Hyperlink"/>
            <w:rFonts w:ascii="Arial" w:hAnsi="Arial" w:cs="Arial"/>
            <w:i/>
            <w:color w:val="auto"/>
            <w:sz w:val="24"/>
            <w:szCs w:val="24"/>
            <w:u w:val="none"/>
            <w:lang w:val="en"/>
          </w:rPr>
          <w:t>programme</w:t>
        </w:r>
        <w:proofErr w:type="spellEnd"/>
        <w:r w:rsidRPr="00973827">
          <w:rPr>
            <w:rStyle w:val="Hyperlink"/>
            <w:rFonts w:ascii="Arial" w:hAnsi="Arial" w:cs="Arial"/>
            <w:i/>
            <w:color w:val="auto"/>
            <w:sz w:val="24"/>
            <w:szCs w:val="24"/>
            <w:u w:val="none"/>
            <w:lang w:val="en"/>
          </w:rPr>
          <w:t xml:space="preserve"> </w:t>
        </w:r>
        <w:r w:rsidRPr="00973827">
          <w:rPr>
            <w:rStyle w:val="Hyperlink"/>
            <w:rFonts w:ascii="Arial" w:hAnsi="Arial" w:cs="Arial"/>
            <w:color w:val="auto"/>
            <w:sz w:val="24"/>
            <w:szCs w:val="24"/>
            <w:u w:val="none"/>
            <w:lang w:val="en"/>
          </w:rPr>
          <w:t xml:space="preserve">[blog].        22 January. Available at: </w:t>
        </w:r>
        <w:hyperlink r:id="rId33" w:history="1">
          <w:r w:rsidRPr="00973827">
            <w:rPr>
              <w:rStyle w:val="Hyperlink"/>
              <w:rFonts w:ascii="Arial" w:hAnsi="Arial" w:cs="Arial"/>
              <w:color w:val="auto"/>
              <w:sz w:val="24"/>
              <w:szCs w:val="24"/>
            </w:rPr>
            <w:t>General practice and the Covid-19 vaccine | The King's Fund</w:t>
          </w:r>
        </w:hyperlink>
        <w:r w:rsidRPr="00973827">
          <w:rPr>
            <w:rFonts w:ascii="Arial" w:hAnsi="Arial" w:cs="Arial"/>
            <w:sz w:val="24"/>
            <w:szCs w:val="24"/>
          </w:rPr>
          <w:t xml:space="preserve"> </w:t>
        </w:r>
      </w:hyperlink>
      <w:r w:rsidR="00B30124">
        <w:rPr>
          <w:rFonts w:ascii="Arial" w:hAnsi="Arial" w:cs="Arial"/>
          <w:sz w:val="24"/>
          <w:szCs w:val="24"/>
        </w:rPr>
        <w:t xml:space="preserve">(Accessed: </w:t>
      </w:r>
      <w:r w:rsidRPr="00973827">
        <w:rPr>
          <w:rFonts w:ascii="Arial" w:hAnsi="Arial" w:cs="Arial"/>
          <w:sz w:val="24"/>
          <w:szCs w:val="24"/>
        </w:rPr>
        <w:t>23 January 2021).</w:t>
      </w:r>
    </w:p>
    <w:p w:rsidR="003A1EDD" w:rsidRPr="00973827" w:rsidRDefault="003A1EDD" w:rsidP="00B30124">
      <w:pPr>
        <w:pStyle w:val="ListParagraph"/>
        <w:spacing w:after="0" w:line="360" w:lineRule="auto"/>
        <w:ind w:left="1050"/>
        <w:jc w:val="both"/>
        <w:rPr>
          <w:rFonts w:ascii="Arial" w:hAnsi="Arial" w:cs="Arial"/>
          <w:sz w:val="24"/>
          <w:szCs w:val="24"/>
        </w:rPr>
      </w:pPr>
    </w:p>
    <w:p w:rsidR="008A350B" w:rsidRDefault="008A350B" w:rsidP="00B30124">
      <w:pPr>
        <w:pStyle w:val="ListParagraph"/>
        <w:numPr>
          <w:ilvl w:val="0"/>
          <w:numId w:val="4"/>
        </w:numPr>
        <w:spacing w:after="0" w:line="360" w:lineRule="auto"/>
        <w:jc w:val="both"/>
        <w:rPr>
          <w:rFonts w:ascii="Arial" w:hAnsi="Arial" w:cs="Arial"/>
          <w:sz w:val="24"/>
          <w:szCs w:val="24"/>
        </w:rPr>
      </w:pPr>
      <w:proofErr w:type="spellStart"/>
      <w:r w:rsidRPr="00973827">
        <w:rPr>
          <w:rFonts w:ascii="Arial" w:hAnsi="Arial" w:cs="Arial"/>
          <w:sz w:val="24"/>
          <w:szCs w:val="24"/>
        </w:rPr>
        <w:t>Bohatala</w:t>
      </w:r>
      <w:proofErr w:type="spellEnd"/>
      <w:r w:rsidRPr="00973827">
        <w:rPr>
          <w:rFonts w:ascii="Arial" w:hAnsi="Arial" w:cs="Arial"/>
          <w:sz w:val="24"/>
          <w:szCs w:val="24"/>
        </w:rPr>
        <w:t xml:space="preserve"> (2020) </w:t>
      </w:r>
      <w:r w:rsidRPr="00973827">
        <w:rPr>
          <w:rFonts w:ascii="Arial" w:hAnsi="Arial" w:cs="Arial"/>
          <w:i/>
          <w:sz w:val="24"/>
          <w:szCs w:val="24"/>
        </w:rPr>
        <w:t xml:space="preserve">Key Business Issues and Factors Affecting HR Strategy in Organisations </w:t>
      </w:r>
      <w:r w:rsidRPr="00973827">
        <w:rPr>
          <w:rFonts w:ascii="Arial" w:hAnsi="Arial" w:cs="Arial"/>
          <w:sz w:val="24"/>
          <w:szCs w:val="24"/>
        </w:rPr>
        <w:t xml:space="preserve">[online] Available at: </w:t>
      </w:r>
      <w:hyperlink r:id="rId34" w:history="1">
        <w:r w:rsidRPr="00973827">
          <w:rPr>
            <w:rStyle w:val="Hyperlink"/>
            <w:rFonts w:ascii="Arial" w:hAnsi="Arial" w:cs="Arial"/>
            <w:sz w:val="24"/>
            <w:szCs w:val="24"/>
          </w:rPr>
          <w:t>https://bohatala.com/key-business-issues-and-factors-affecting-hr-strategy-in-organizations/</w:t>
        </w:r>
      </w:hyperlink>
      <w:r w:rsidR="00D94439">
        <w:rPr>
          <w:rFonts w:ascii="Arial" w:hAnsi="Arial" w:cs="Arial"/>
          <w:sz w:val="24"/>
          <w:szCs w:val="24"/>
        </w:rPr>
        <w:t xml:space="preserve"> (Accessed: 10 January 2021</w:t>
      </w:r>
      <w:r w:rsidRPr="00973827">
        <w:rPr>
          <w:rFonts w:ascii="Arial" w:hAnsi="Arial" w:cs="Arial"/>
          <w:sz w:val="24"/>
          <w:szCs w:val="24"/>
        </w:rPr>
        <w:t>).</w:t>
      </w:r>
    </w:p>
    <w:p w:rsidR="002D6551" w:rsidRDefault="002D6551" w:rsidP="00B30124">
      <w:pPr>
        <w:pStyle w:val="ListParagraph"/>
        <w:spacing w:after="0" w:line="360" w:lineRule="auto"/>
        <w:ind w:left="785"/>
        <w:jc w:val="both"/>
        <w:rPr>
          <w:rFonts w:ascii="Arial" w:hAnsi="Arial" w:cs="Arial"/>
          <w:sz w:val="24"/>
          <w:szCs w:val="24"/>
        </w:rPr>
      </w:pPr>
    </w:p>
    <w:p w:rsidR="0063085A" w:rsidRPr="00C354FB" w:rsidRDefault="0063085A" w:rsidP="00B30124">
      <w:pPr>
        <w:pStyle w:val="ListParagraph"/>
        <w:numPr>
          <w:ilvl w:val="0"/>
          <w:numId w:val="14"/>
        </w:numPr>
        <w:jc w:val="both"/>
        <w:rPr>
          <w:lang w:val="en"/>
        </w:rPr>
      </w:pPr>
      <w:r w:rsidRPr="00C354FB">
        <w:rPr>
          <w:rFonts w:ascii="Arial" w:hAnsi="Arial" w:cs="Arial"/>
          <w:sz w:val="24"/>
          <w:szCs w:val="24"/>
        </w:rPr>
        <w:t xml:space="preserve">CIPD (2017) </w:t>
      </w:r>
      <w:r w:rsidRPr="00C354FB">
        <w:rPr>
          <w:rFonts w:ascii="Arial" w:hAnsi="Arial" w:cs="Arial"/>
          <w:i/>
          <w:sz w:val="24"/>
          <w:szCs w:val="24"/>
        </w:rPr>
        <w:t xml:space="preserve">Pestle analysis </w:t>
      </w:r>
      <w:r w:rsidRPr="00C354FB">
        <w:rPr>
          <w:rFonts w:ascii="Arial" w:hAnsi="Arial" w:cs="Arial"/>
          <w:sz w:val="24"/>
          <w:szCs w:val="24"/>
        </w:rPr>
        <w:t xml:space="preserve">[video] Available at: </w:t>
      </w:r>
      <w:hyperlink r:id="rId35" w:history="1">
        <w:r w:rsidR="00C354FB" w:rsidRPr="008665D5">
          <w:rPr>
            <w:rStyle w:val="Hyperlink"/>
            <w:rFonts w:ascii="Arial" w:hAnsi="Arial" w:cs="Arial"/>
            <w:sz w:val="24"/>
            <w:szCs w:val="24"/>
            <w:lang w:val="en"/>
          </w:rPr>
          <w:t>https://www.cipd.co.uk/knowledge/strategy/organisational-development/pestle-analysis-factsheet#</w:t>
        </w:r>
      </w:hyperlink>
      <w:r w:rsidR="00955BA9" w:rsidRPr="00C354FB">
        <w:rPr>
          <w:rFonts w:ascii="Arial" w:hAnsi="Arial" w:cs="Arial"/>
          <w:sz w:val="24"/>
          <w:szCs w:val="24"/>
        </w:rPr>
        <w:t xml:space="preserve"> (Accessed</w:t>
      </w:r>
      <w:r w:rsidR="00B30124">
        <w:rPr>
          <w:rFonts w:ascii="Arial" w:hAnsi="Arial" w:cs="Arial"/>
          <w:sz w:val="24"/>
          <w:szCs w:val="24"/>
        </w:rPr>
        <w:t>:</w:t>
      </w:r>
      <w:r w:rsidR="00955BA9" w:rsidRPr="00C354FB">
        <w:rPr>
          <w:rFonts w:ascii="Arial" w:hAnsi="Arial" w:cs="Arial"/>
          <w:sz w:val="24"/>
          <w:szCs w:val="24"/>
        </w:rPr>
        <w:t xml:space="preserve"> 27 January </w:t>
      </w:r>
      <w:r w:rsidRPr="00C354FB">
        <w:rPr>
          <w:rFonts w:ascii="Arial" w:hAnsi="Arial" w:cs="Arial"/>
          <w:sz w:val="24"/>
          <w:szCs w:val="24"/>
        </w:rPr>
        <w:t>2</w:t>
      </w:r>
      <w:r w:rsidR="00955BA9" w:rsidRPr="00C354FB">
        <w:rPr>
          <w:rFonts w:ascii="Arial" w:hAnsi="Arial" w:cs="Arial"/>
          <w:sz w:val="24"/>
          <w:szCs w:val="24"/>
        </w:rPr>
        <w:t>02</w:t>
      </w:r>
      <w:r w:rsidRPr="00C354FB">
        <w:rPr>
          <w:rFonts w:ascii="Arial" w:hAnsi="Arial" w:cs="Arial"/>
          <w:sz w:val="24"/>
          <w:szCs w:val="24"/>
        </w:rPr>
        <w:t>1).</w:t>
      </w:r>
    </w:p>
    <w:p w:rsidR="00C354FB" w:rsidRPr="00C354FB" w:rsidRDefault="00C354FB" w:rsidP="00B30124">
      <w:pPr>
        <w:pStyle w:val="ListParagraph"/>
        <w:jc w:val="both"/>
        <w:rPr>
          <w:rFonts w:ascii="Arial" w:hAnsi="Arial" w:cs="Arial"/>
          <w:sz w:val="24"/>
          <w:szCs w:val="24"/>
        </w:rPr>
      </w:pPr>
    </w:p>
    <w:p w:rsidR="003A1EDD" w:rsidRPr="00973827" w:rsidRDefault="003A1EDD" w:rsidP="00B30124">
      <w:pPr>
        <w:pStyle w:val="ListParagraph"/>
        <w:numPr>
          <w:ilvl w:val="0"/>
          <w:numId w:val="4"/>
        </w:numPr>
        <w:autoSpaceDE w:val="0"/>
        <w:autoSpaceDN w:val="0"/>
        <w:adjustRightInd w:val="0"/>
        <w:spacing w:after="0" w:line="360" w:lineRule="auto"/>
        <w:jc w:val="both"/>
        <w:rPr>
          <w:rFonts w:ascii="Arial" w:hAnsi="Arial" w:cs="Arial"/>
          <w:sz w:val="24"/>
          <w:szCs w:val="24"/>
        </w:rPr>
      </w:pPr>
      <w:r w:rsidRPr="00973827">
        <w:rPr>
          <w:rFonts w:ascii="Arial" w:hAnsi="Arial" w:cs="Arial"/>
          <w:bCs/>
          <w:i/>
          <w:sz w:val="24"/>
          <w:szCs w:val="24"/>
        </w:rPr>
        <w:t>Developing a human capital strategy in today's changing environment: eight forces shaping HC strategy</w:t>
      </w:r>
      <w:r w:rsidRPr="00973827">
        <w:rPr>
          <w:rFonts w:ascii="Arial" w:hAnsi="Arial" w:cs="Arial"/>
          <w:bCs/>
          <w:sz w:val="24"/>
          <w:szCs w:val="24"/>
        </w:rPr>
        <w:t xml:space="preserve"> </w:t>
      </w:r>
      <w:r w:rsidRPr="00973827">
        <w:rPr>
          <w:rFonts w:ascii="Arial" w:hAnsi="Arial" w:cs="Arial"/>
          <w:sz w:val="24"/>
          <w:szCs w:val="24"/>
        </w:rPr>
        <w:t xml:space="preserve">Phillips, Jack </w:t>
      </w:r>
      <w:proofErr w:type="spellStart"/>
      <w:r w:rsidRPr="00973827">
        <w:rPr>
          <w:rFonts w:ascii="Arial" w:hAnsi="Arial" w:cs="Arial"/>
          <w:sz w:val="24"/>
          <w:szCs w:val="24"/>
        </w:rPr>
        <w:t>J</w:t>
      </w:r>
      <w:proofErr w:type="gramStart"/>
      <w:r w:rsidRPr="00973827">
        <w:rPr>
          <w:rFonts w:ascii="Arial" w:hAnsi="Arial" w:cs="Arial"/>
          <w:sz w:val="24"/>
          <w:szCs w:val="24"/>
        </w:rPr>
        <w:t>;Phillips</w:t>
      </w:r>
      <w:proofErr w:type="spellEnd"/>
      <w:proofErr w:type="gramEnd"/>
      <w:r w:rsidRPr="00973827">
        <w:rPr>
          <w:rFonts w:ascii="Arial" w:hAnsi="Arial" w:cs="Arial"/>
          <w:sz w:val="24"/>
          <w:szCs w:val="24"/>
        </w:rPr>
        <w:t xml:space="preserve">, Patti P </w:t>
      </w:r>
      <w:r w:rsidRPr="00973827">
        <w:rPr>
          <w:rFonts w:ascii="Arial" w:hAnsi="Arial" w:cs="Arial"/>
          <w:iCs/>
          <w:sz w:val="24"/>
          <w:szCs w:val="24"/>
        </w:rPr>
        <w:t>Strategic HR Review</w:t>
      </w:r>
      <w:r w:rsidRPr="00973827">
        <w:rPr>
          <w:rFonts w:ascii="Arial" w:hAnsi="Arial" w:cs="Arial"/>
          <w:i/>
          <w:iCs/>
          <w:sz w:val="24"/>
          <w:szCs w:val="24"/>
        </w:rPr>
        <w:t xml:space="preserve">; </w:t>
      </w:r>
      <w:r w:rsidRPr="00973827">
        <w:rPr>
          <w:rFonts w:ascii="Arial" w:hAnsi="Arial" w:cs="Arial"/>
          <w:sz w:val="24"/>
          <w:szCs w:val="24"/>
        </w:rPr>
        <w:t>2014; 13, 3; ProQuest Central pg. 130</w:t>
      </w:r>
      <w:r w:rsidR="00EF0BFE" w:rsidRPr="00973827">
        <w:rPr>
          <w:rFonts w:ascii="Arial" w:hAnsi="Arial" w:cs="Arial"/>
          <w:sz w:val="24"/>
          <w:szCs w:val="24"/>
        </w:rPr>
        <w:t>.</w:t>
      </w:r>
    </w:p>
    <w:p w:rsidR="00EF0BFE" w:rsidRPr="00973827" w:rsidRDefault="00EF0BFE" w:rsidP="00B30124">
      <w:pPr>
        <w:pStyle w:val="ListParagraph"/>
        <w:spacing w:after="0" w:line="360" w:lineRule="auto"/>
        <w:jc w:val="both"/>
        <w:rPr>
          <w:rFonts w:ascii="Arial" w:hAnsi="Arial" w:cs="Arial"/>
          <w:sz w:val="24"/>
          <w:szCs w:val="24"/>
        </w:rPr>
      </w:pPr>
    </w:p>
    <w:p w:rsidR="00EF0BFE" w:rsidRPr="00973827" w:rsidRDefault="00EF0BFE" w:rsidP="00B30124">
      <w:pPr>
        <w:pStyle w:val="ListParagraph"/>
        <w:numPr>
          <w:ilvl w:val="0"/>
          <w:numId w:val="17"/>
        </w:numPr>
        <w:spacing w:after="0" w:line="360" w:lineRule="auto"/>
        <w:ind w:left="714" w:hanging="357"/>
        <w:jc w:val="both"/>
        <w:rPr>
          <w:rFonts w:ascii="Arial" w:hAnsi="Arial" w:cs="Arial"/>
          <w:i/>
          <w:color w:val="333333"/>
          <w:sz w:val="24"/>
          <w:szCs w:val="24"/>
          <w:lang w:val="en"/>
        </w:rPr>
      </w:pPr>
      <w:r w:rsidRPr="00973827">
        <w:rPr>
          <w:rFonts w:ascii="Arial" w:hAnsi="Arial" w:cs="Arial"/>
          <w:color w:val="333333"/>
          <w:sz w:val="24"/>
          <w:szCs w:val="24"/>
          <w:lang w:val="en"/>
        </w:rPr>
        <w:t xml:space="preserve">Gee, M., Cooke, J. </w:t>
      </w:r>
      <w:r w:rsidRPr="00973827">
        <w:rPr>
          <w:rFonts w:ascii="Arial" w:hAnsi="Arial" w:cs="Arial"/>
          <w:i/>
          <w:color w:val="333333"/>
          <w:sz w:val="24"/>
          <w:szCs w:val="24"/>
          <w:lang w:val="en"/>
        </w:rPr>
        <w:t xml:space="preserve">(2018). </w:t>
      </w:r>
      <w:r w:rsidRPr="00973827">
        <w:rPr>
          <w:rFonts w:ascii="Arial" w:hAnsi="Arial" w:cs="Arial"/>
          <w:iCs/>
          <w:color w:val="333333"/>
          <w:sz w:val="24"/>
          <w:szCs w:val="24"/>
          <w:lang w:val="en"/>
        </w:rPr>
        <w:t>Health Services Research</w:t>
      </w:r>
      <w:r w:rsidRPr="00973827">
        <w:rPr>
          <w:rFonts w:ascii="Arial" w:hAnsi="Arial" w:cs="Arial"/>
          <w:i/>
          <w:color w:val="333333"/>
          <w:sz w:val="24"/>
          <w:szCs w:val="24"/>
          <w:lang w:val="en"/>
        </w:rPr>
        <w:t xml:space="preserve"> How do NHS Organisations plan research capacity development? Strategies, strengths, and opportunities for improvement. </w:t>
      </w:r>
      <w:r w:rsidRPr="00973827">
        <w:rPr>
          <w:rFonts w:ascii="Arial" w:hAnsi="Arial" w:cs="Arial"/>
          <w:i/>
          <w:iCs/>
          <w:color w:val="333333"/>
          <w:sz w:val="24"/>
          <w:szCs w:val="24"/>
          <w:lang w:val="en"/>
        </w:rPr>
        <w:t>BMC Health Services Research</w:t>
      </w:r>
      <w:r w:rsidRPr="00973827">
        <w:rPr>
          <w:rFonts w:ascii="Arial" w:hAnsi="Arial" w:cs="Arial"/>
          <w:iCs/>
          <w:color w:val="333333"/>
          <w:sz w:val="24"/>
          <w:szCs w:val="24"/>
          <w:lang w:val="en"/>
        </w:rPr>
        <w:t xml:space="preserve"> </w:t>
      </w:r>
      <w:r w:rsidRPr="00973827">
        <w:rPr>
          <w:rFonts w:ascii="Arial" w:hAnsi="Arial" w:cs="Arial"/>
          <w:bCs/>
          <w:i/>
          <w:color w:val="333333"/>
          <w:sz w:val="24"/>
          <w:szCs w:val="24"/>
          <w:lang w:val="en"/>
        </w:rPr>
        <w:t xml:space="preserve">18, </w:t>
      </w:r>
      <w:r w:rsidRPr="00973827">
        <w:rPr>
          <w:rFonts w:ascii="Arial" w:hAnsi="Arial" w:cs="Arial"/>
          <w:i/>
          <w:color w:val="333333"/>
          <w:sz w:val="24"/>
          <w:szCs w:val="24"/>
          <w:lang w:val="en"/>
        </w:rPr>
        <w:t xml:space="preserve">198 </w:t>
      </w:r>
      <w:hyperlink r:id="rId36" w:history="1">
        <w:r w:rsidRPr="00973827">
          <w:rPr>
            <w:rStyle w:val="Hyperlink"/>
            <w:rFonts w:ascii="Arial" w:hAnsi="Arial" w:cs="Arial"/>
            <w:i/>
            <w:sz w:val="24"/>
            <w:szCs w:val="24"/>
            <w:lang w:val="en"/>
          </w:rPr>
          <w:t>https://doi.org/10.1186/s12913-018-2992-2</w:t>
        </w:r>
      </w:hyperlink>
    </w:p>
    <w:p w:rsidR="00EF0BFE" w:rsidRPr="00973827" w:rsidRDefault="00EF0BFE" w:rsidP="00B30124">
      <w:pPr>
        <w:autoSpaceDE w:val="0"/>
        <w:autoSpaceDN w:val="0"/>
        <w:adjustRightInd w:val="0"/>
        <w:spacing w:after="0" w:line="360" w:lineRule="auto"/>
        <w:jc w:val="both"/>
        <w:rPr>
          <w:rFonts w:ascii="Arial" w:hAnsi="Arial" w:cs="Arial"/>
          <w:sz w:val="24"/>
          <w:szCs w:val="24"/>
        </w:rPr>
      </w:pPr>
    </w:p>
    <w:p w:rsidR="00302AEA" w:rsidRDefault="00302AEA" w:rsidP="00B30124">
      <w:pPr>
        <w:pStyle w:val="ListParagraph"/>
        <w:numPr>
          <w:ilvl w:val="0"/>
          <w:numId w:val="4"/>
        </w:numPr>
        <w:spacing w:after="0" w:line="360" w:lineRule="auto"/>
        <w:jc w:val="both"/>
        <w:rPr>
          <w:rStyle w:val="Hyperlink"/>
          <w:rFonts w:ascii="Arial" w:hAnsi="Arial" w:cs="Arial"/>
          <w:color w:val="auto"/>
          <w:sz w:val="24"/>
          <w:szCs w:val="24"/>
          <w:u w:val="none"/>
        </w:rPr>
      </w:pPr>
      <w:r w:rsidRPr="00973827">
        <w:rPr>
          <w:rFonts w:ascii="Arial" w:hAnsi="Arial" w:cs="Arial"/>
          <w:sz w:val="24"/>
          <w:szCs w:val="24"/>
        </w:rPr>
        <w:t xml:space="preserve">HDUHB (2021) Business Planning and Performance Assurance </w:t>
      </w:r>
      <w:proofErr w:type="gramStart"/>
      <w:r w:rsidRPr="00973827">
        <w:rPr>
          <w:rFonts w:ascii="Arial" w:hAnsi="Arial" w:cs="Arial"/>
          <w:sz w:val="24"/>
          <w:szCs w:val="24"/>
        </w:rPr>
        <w:t>Committee  (</w:t>
      </w:r>
      <w:proofErr w:type="gramEnd"/>
      <w:r w:rsidRPr="00973827">
        <w:rPr>
          <w:rFonts w:ascii="Arial" w:hAnsi="Arial" w:cs="Arial"/>
          <w:sz w:val="24"/>
          <w:szCs w:val="24"/>
        </w:rPr>
        <w:t xml:space="preserve">BPPAC) Available at: </w:t>
      </w:r>
      <w:hyperlink r:id="rId37" w:history="1">
        <w:r w:rsidRPr="00973827">
          <w:rPr>
            <w:rStyle w:val="Hyperlink"/>
            <w:rFonts w:ascii="Arial" w:hAnsi="Arial" w:cs="Arial"/>
            <w:sz w:val="24"/>
            <w:szCs w:val="24"/>
          </w:rPr>
          <w:t>https://hduhb.nhs.wales/about-us/governance-arrangements/statutory-committees/business-planning-and-performance-assurance-committee-bppac/</w:t>
        </w:r>
      </w:hyperlink>
      <w:r w:rsidRPr="00973827">
        <w:rPr>
          <w:rStyle w:val="Hyperlink"/>
          <w:rFonts w:ascii="Arial" w:hAnsi="Arial" w:cs="Arial"/>
          <w:sz w:val="24"/>
          <w:szCs w:val="24"/>
        </w:rPr>
        <w:t xml:space="preserve"> </w:t>
      </w:r>
      <w:r w:rsidRPr="00973827">
        <w:rPr>
          <w:rStyle w:val="Hyperlink"/>
          <w:rFonts w:ascii="Arial" w:hAnsi="Arial" w:cs="Arial"/>
          <w:color w:val="auto"/>
          <w:sz w:val="24"/>
          <w:szCs w:val="24"/>
          <w:u w:val="none"/>
        </w:rPr>
        <w:t>(Accessed: 18 January 2021).</w:t>
      </w:r>
    </w:p>
    <w:p w:rsidR="000F0116" w:rsidRDefault="000F0116" w:rsidP="00B30124">
      <w:pPr>
        <w:pStyle w:val="ListParagraph"/>
        <w:spacing w:after="0" w:line="360" w:lineRule="auto"/>
        <w:ind w:left="785"/>
        <w:jc w:val="both"/>
        <w:rPr>
          <w:rStyle w:val="Hyperlink"/>
          <w:rFonts w:ascii="Arial" w:hAnsi="Arial" w:cs="Arial"/>
          <w:color w:val="auto"/>
          <w:sz w:val="24"/>
          <w:szCs w:val="24"/>
          <w:u w:val="none"/>
        </w:rPr>
      </w:pPr>
    </w:p>
    <w:p w:rsidR="000F0116" w:rsidRPr="00B966DE" w:rsidRDefault="000F0116" w:rsidP="00B30124">
      <w:pPr>
        <w:pStyle w:val="ListParagraph"/>
        <w:numPr>
          <w:ilvl w:val="0"/>
          <w:numId w:val="4"/>
        </w:numPr>
        <w:autoSpaceDE w:val="0"/>
        <w:autoSpaceDN w:val="0"/>
        <w:adjustRightInd w:val="0"/>
        <w:spacing w:after="0" w:line="360" w:lineRule="auto"/>
        <w:jc w:val="both"/>
        <w:rPr>
          <w:rFonts w:ascii="Arial" w:hAnsi="Arial" w:cs="Arial"/>
          <w:b/>
          <w:sz w:val="24"/>
          <w:szCs w:val="24"/>
        </w:rPr>
      </w:pPr>
      <w:r w:rsidRPr="000F0116">
        <w:rPr>
          <w:rFonts w:ascii="Arial" w:hAnsi="Arial" w:cs="Arial"/>
          <w:sz w:val="24"/>
          <w:szCs w:val="24"/>
        </w:rPr>
        <w:t>HDUHB (2021)</w:t>
      </w:r>
      <w:r w:rsidRPr="00B30124">
        <w:rPr>
          <w:rFonts w:ascii="Arial" w:hAnsi="Arial" w:cs="Arial"/>
          <w:i/>
          <w:color w:val="000000" w:themeColor="text1"/>
          <w:sz w:val="24"/>
          <w:szCs w:val="24"/>
        </w:rPr>
        <w:t xml:space="preserve"> </w:t>
      </w:r>
      <w:hyperlink r:id="rId38" w:history="1">
        <w:r w:rsidRPr="00B30124">
          <w:rPr>
            <w:rStyle w:val="Hyperlink"/>
            <w:rFonts w:ascii="Arial" w:hAnsi="Arial" w:cs="Arial"/>
            <w:i/>
            <w:color w:val="000000" w:themeColor="text1"/>
            <w:sz w:val="24"/>
            <w:szCs w:val="24"/>
            <w:u w:val="none"/>
          </w:rPr>
          <w:t>Global.Emails@wales.nhs.uk</w:t>
        </w:r>
      </w:hyperlink>
    </w:p>
    <w:p w:rsidR="000F0116" w:rsidRDefault="00C154C1" w:rsidP="00B30124">
      <w:pPr>
        <w:pStyle w:val="ListParagraph"/>
        <w:autoSpaceDE w:val="0"/>
        <w:autoSpaceDN w:val="0"/>
        <w:adjustRightInd w:val="0"/>
        <w:spacing w:after="0" w:line="360" w:lineRule="auto"/>
        <w:jc w:val="both"/>
        <w:rPr>
          <w:rFonts w:ascii="Arial" w:hAnsi="Arial" w:cs="Arial"/>
          <w:sz w:val="24"/>
          <w:szCs w:val="24"/>
        </w:rPr>
      </w:pPr>
      <w:hyperlink r:id="rId39" w:anchor="Forms" w:history="1">
        <w:r w:rsidR="000F0116" w:rsidRPr="00C97EE8">
          <w:rPr>
            <w:rStyle w:val="Hyperlink"/>
            <w:rFonts w:ascii="Arial" w:hAnsi="Arial" w:cs="Arial"/>
            <w:sz w:val="24"/>
            <w:szCs w:val="24"/>
          </w:rPr>
          <w:t>http://howis.wales.nhs.uk/sitesplus/862/page/78068#Forms</w:t>
        </w:r>
      </w:hyperlink>
      <w:r w:rsidR="000F0116">
        <w:rPr>
          <w:rFonts w:ascii="Arial" w:hAnsi="Arial" w:cs="Arial"/>
          <w:sz w:val="24"/>
          <w:szCs w:val="24"/>
        </w:rPr>
        <w:t xml:space="preserve"> (Accessed</w:t>
      </w:r>
      <w:r w:rsidR="00B30124">
        <w:rPr>
          <w:rFonts w:ascii="Arial" w:hAnsi="Arial" w:cs="Arial"/>
          <w:sz w:val="24"/>
          <w:szCs w:val="24"/>
        </w:rPr>
        <w:t>:</w:t>
      </w:r>
      <w:r w:rsidR="000F0116">
        <w:rPr>
          <w:rFonts w:ascii="Arial" w:hAnsi="Arial" w:cs="Arial"/>
          <w:sz w:val="24"/>
          <w:szCs w:val="24"/>
        </w:rPr>
        <w:t xml:space="preserve"> 28 January 2021).</w:t>
      </w:r>
    </w:p>
    <w:p w:rsidR="000F0116" w:rsidRDefault="000F0116" w:rsidP="00B30124">
      <w:pPr>
        <w:pStyle w:val="ListParagraph"/>
        <w:spacing w:after="0" w:line="360" w:lineRule="auto"/>
        <w:ind w:left="785"/>
        <w:jc w:val="both"/>
        <w:rPr>
          <w:rStyle w:val="Hyperlink"/>
          <w:rFonts w:ascii="Arial" w:hAnsi="Arial" w:cs="Arial"/>
          <w:color w:val="auto"/>
          <w:sz w:val="24"/>
          <w:szCs w:val="24"/>
          <w:u w:val="none"/>
        </w:rPr>
      </w:pPr>
    </w:p>
    <w:p w:rsidR="002D6551" w:rsidRPr="00973827" w:rsidRDefault="002D6551" w:rsidP="00B30124">
      <w:pPr>
        <w:pStyle w:val="ListParagraph"/>
        <w:spacing w:after="0" w:line="360" w:lineRule="auto"/>
        <w:ind w:left="785"/>
        <w:jc w:val="both"/>
        <w:rPr>
          <w:rStyle w:val="Hyperlink"/>
          <w:rFonts w:ascii="Arial" w:hAnsi="Arial" w:cs="Arial"/>
          <w:color w:val="auto"/>
          <w:sz w:val="24"/>
          <w:szCs w:val="24"/>
          <w:u w:val="none"/>
        </w:rPr>
      </w:pPr>
    </w:p>
    <w:p w:rsidR="00302AEA" w:rsidRPr="002D6551" w:rsidRDefault="00302AEA"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973827">
        <w:rPr>
          <w:rFonts w:ascii="Arial" w:hAnsi="Arial" w:cs="Arial"/>
          <w:sz w:val="24"/>
          <w:szCs w:val="24"/>
        </w:rPr>
        <w:lastRenderedPageBreak/>
        <w:t>HDUHB (2021)</w:t>
      </w:r>
      <w:r w:rsidRPr="00973827">
        <w:rPr>
          <w:rFonts w:ascii="Arial" w:hAnsi="Arial" w:cs="Arial"/>
          <w:i/>
          <w:sz w:val="24"/>
          <w:szCs w:val="24"/>
        </w:rPr>
        <w:t xml:space="preserve"> Performance Targets </w:t>
      </w:r>
      <w:r w:rsidRPr="00973827">
        <w:rPr>
          <w:rFonts w:ascii="Arial" w:hAnsi="Arial" w:cs="Arial"/>
          <w:sz w:val="24"/>
          <w:szCs w:val="24"/>
        </w:rPr>
        <w:t xml:space="preserve">Available at: </w:t>
      </w:r>
      <w:hyperlink r:id="rId40" w:history="1">
        <w:r w:rsidRPr="00973827">
          <w:rPr>
            <w:rStyle w:val="Hyperlink"/>
            <w:rFonts w:ascii="Arial" w:hAnsi="Arial" w:cs="Arial"/>
            <w:sz w:val="24"/>
            <w:szCs w:val="24"/>
          </w:rPr>
          <w:t>https://hduhb.nhs.wales/about-us/performance-targets/</w:t>
        </w:r>
      </w:hyperlink>
      <w:r w:rsidRPr="00973827">
        <w:rPr>
          <w:rStyle w:val="Hyperlink"/>
          <w:rFonts w:ascii="Arial" w:hAnsi="Arial" w:cs="Arial"/>
          <w:color w:val="auto"/>
          <w:sz w:val="24"/>
          <w:szCs w:val="24"/>
        </w:rPr>
        <w:t xml:space="preserve"> </w:t>
      </w:r>
      <w:r w:rsidRPr="00973827">
        <w:rPr>
          <w:rStyle w:val="Hyperlink"/>
          <w:rFonts w:ascii="Arial" w:hAnsi="Arial" w:cs="Arial"/>
          <w:color w:val="auto"/>
          <w:sz w:val="24"/>
          <w:szCs w:val="24"/>
          <w:u w:val="none"/>
        </w:rPr>
        <w:t>(Accessed: 18 January 202</w:t>
      </w:r>
      <w:r w:rsidRPr="00D94439">
        <w:rPr>
          <w:rStyle w:val="Hyperlink"/>
          <w:rFonts w:ascii="Arial" w:hAnsi="Arial" w:cs="Arial"/>
          <w:color w:val="000000" w:themeColor="text1"/>
          <w:sz w:val="24"/>
          <w:szCs w:val="24"/>
          <w:u w:val="none"/>
        </w:rPr>
        <w:t>1).</w:t>
      </w:r>
    </w:p>
    <w:p w:rsidR="002D6551" w:rsidRPr="00973827" w:rsidRDefault="002D6551" w:rsidP="00B30124">
      <w:pPr>
        <w:pStyle w:val="ListParagraph"/>
        <w:spacing w:after="0" w:line="360" w:lineRule="auto"/>
        <w:ind w:left="785"/>
        <w:jc w:val="both"/>
        <w:rPr>
          <w:rFonts w:ascii="Arial" w:hAnsi="Arial" w:cs="Arial"/>
          <w:sz w:val="24"/>
          <w:szCs w:val="24"/>
        </w:rPr>
      </w:pPr>
    </w:p>
    <w:p w:rsidR="00302AEA" w:rsidRDefault="00DF3D4A"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973827">
        <w:rPr>
          <w:rFonts w:ascii="Arial" w:hAnsi="Arial" w:cs="Arial"/>
          <w:sz w:val="24"/>
          <w:szCs w:val="24"/>
        </w:rPr>
        <w:t xml:space="preserve">HDUHB </w:t>
      </w:r>
      <w:r w:rsidR="00302AEA" w:rsidRPr="00973827">
        <w:rPr>
          <w:rFonts w:ascii="Arial" w:hAnsi="Arial" w:cs="Arial"/>
          <w:sz w:val="24"/>
          <w:szCs w:val="24"/>
        </w:rPr>
        <w:t xml:space="preserve">(2021) </w:t>
      </w:r>
      <w:r w:rsidR="00302AEA" w:rsidRPr="00973827">
        <w:rPr>
          <w:rFonts w:ascii="Arial" w:hAnsi="Arial" w:cs="Arial"/>
          <w:i/>
          <w:sz w:val="24"/>
          <w:szCs w:val="24"/>
        </w:rPr>
        <w:t xml:space="preserve">HDUHB Value and Behaviours Framework Staff Information Booklet </w:t>
      </w:r>
      <w:r w:rsidR="00302AEA" w:rsidRPr="00973827">
        <w:rPr>
          <w:rFonts w:ascii="Arial" w:hAnsi="Arial" w:cs="Arial"/>
          <w:sz w:val="24"/>
          <w:szCs w:val="24"/>
        </w:rPr>
        <w:t xml:space="preserve">Available at: </w:t>
      </w:r>
      <w:hyperlink r:id="rId41" w:history="1">
        <w:r w:rsidR="00302AEA" w:rsidRPr="00973827">
          <w:rPr>
            <w:rStyle w:val="Hyperlink"/>
            <w:rFonts w:ascii="Arial" w:hAnsi="Arial" w:cs="Arial"/>
            <w:sz w:val="24"/>
            <w:szCs w:val="24"/>
          </w:rPr>
          <w:t>http://www.wales.nhs.uk/sitesplus/documents/862/Values%20Booklet%20Proof%2012%20-%20Final.pdf</w:t>
        </w:r>
      </w:hyperlink>
      <w:r w:rsidR="00302AEA" w:rsidRPr="00973827">
        <w:rPr>
          <w:rStyle w:val="Hyperlink"/>
          <w:rFonts w:ascii="Arial" w:hAnsi="Arial" w:cs="Arial"/>
          <w:sz w:val="24"/>
          <w:szCs w:val="24"/>
        </w:rPr>
        <w:t xml:space="preserve"> </w:t>
      </w:r>
      <w:r w:rsidR="00302AEA" w:rsidRPr="00973827">
        <w:rPr>
          <w:rStyle w:val="Hyperlink"/>
          <w:rFonts w:ascii="Arial" w:hAnsi="Arial" w:cs="Arial"/>
          <w:color w:val="auto"/>
          <w:sz w:val="24"/>
          <w:szCs w:val="24"/>
          <w:u w:val="none"/>
        </w:rPr>
        <w:t>(Accessed: 17 January 2021).</w:t>
      </w:r>
    </w:p>
    <w:p w:rsidR="002D6551" w:rsidRPr="002D6551" w:rsidRDefault="002D6551" w:rsidP="00B30124">
      <w:pPr>
        <w:pStyle w:val="ListParagraph"/>
        <w:jc w:val="both"/>
        <w:rPr>
          <w:rStyle w:val="Hyperlink"/>
          <w:rFonts w:ascii="Arial" w:hAnsi="Arial" w:cs="Arial"/>
          <w:color w:val="auto"/>
          <w:sz w:val="24"/>
          <w:szCs w:val="24"/>
          <w:u w:val="none"/>
        </w:rPr>
      </w:pPr>
    </w:p>
    <w:p w:rsidR="002D6551" w:rsidRDefault="002D6551"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973827">
        <w:rPr>
          <w:rFonts w:ascii="Arial" w:hAnsi="Arial" w:cs="Arial"/>
          <w:i/>
          <w:sz w:val="24"/>
          <w:szCs w:val="24"/>
        </w:rPr>
        <w:t>Health in Wales</w:t>
      </w:r>
      <w:r w:rsidRPr="00973827">
        <w:rPr>
          <w:rFonts w:ascii="Arial" w:hAnsi="Arial" w:cs="Arial"/>
          <w:sz w:val="24"/>
          <w:szCs w:val="24"/>
        </w:rPr>
        <w:t xml:space="preserve"> (2021) </w:t>
      </w:r>
      <w:r w:rsidRPr="00973827">
        <w:rPr>
          <w:rFonts w:ascii="Arial" w:hAnsi="Arial" w:cs="Arial"/>
          <w:i/>
          <w:sz w:val="24"/>
          <w:szCs w:val="24"/>
        </w:rPr>
        <w:t xml:space="preserve">Public Accountability </w:t>
      </w:r>
      <w:r w:rsidRPr="00973827">
        <w:rPr>
          <w:rFonts w:ascii="Arial" w:hAnsi="Arial" w:cs="Arial"/>
          <w:sz w:val="24"/>
          <w:szCs w:val="24"/>
        </w:rPr>
        <w:t xml:space="preserve">Available at: </w:t>
      </w:r>
      <w:hyperlink r:id="rId42" w:history="1">
        <w:r w:rsidRPr="00973827">
          <w:rPr>
            <w:rStyle w:val="Hyperlink"/>
            <w:rFonts w:ascii="Arial" w:hAnsi="Arial" w:cs="Arial"/>
            <w:sz w:val="24"/>
            <w:szCs w:val="24"/>
          </w:rPr>
          <w:t>https://www.wales.nhs.uk/ourservices/publicaccountability</w:t>
        </w:r>
      </w:hyperlink>
      <w:r w:rsidRPr="00973827">
        <w:rPr>
          <w:rStyle w:val="Hyperlink"/>
          <w:rFonts w:ascii="Arial" w:hAnsi="Arial" w:cs="Arial"/>
          <w:sz w:val="24"/>
          <w:szCs w:val="24"/>
        </w:rPr>
        <w:t xml:space="preserve"> </w:t>
      </w:r>
      <w:r w:rsidRPr="00973827">
        <w:rPr>
          <w:rStyle w:val="Hyperlink"/>
          <w:rFonts w:ascii="Arial" w:hAnsi="Arial" w:cs="Arial"/>
          <w:color w:val="auto"/>
          <w:sz w:val="24"/>
          <w:szCs w:val="24"/>
          <w:u w:val="none"/>
        </w:rPr>
        <w:t>(Accessed: 18 January 2021).</w:t>
      </w:r>
    </w:p>
    <w:p w:rsidR="002D6551" w:rsidRPr="00973827" w:rsidRDefault="002D6551" w:rsidP="00B30124">
      <w:pPr>
        <w:pStyle w:val="ListParagraph"/>
        <w:spacing w:after="0" w:line="360" w:lineRule="auto"/>
        <w:ind w:left="785"/>
        <w:jc w:val="both"/>
        <w:rPr>
          <w:rStyle w:val="Hyperlink"/>
          <w:rFonts w:ascii="Arial" w:hAnsi="Arial" w:cs="Arial"/>
          <w:color w:val="auto"/>
          <w:sz w:val="24"/>
          <w:szCs w:val="24"/>
          <w:u w:val="none"/>
        </w:rPr>
      </w:pPr>
    </w:p>
    <w:p w:rsidR="003A1EDD" w:rsidRPr="002D6551" w:rsidRDefault="003A1EDD"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973827">
        <w:rPr>
          <w:rFonts w:ascii="Arial" w:hAnsi="Arial" w:cs="Arial"/>
          <w:sz w:val="24"/>
          <w:szCs w:val="24"/>
        </w:rPr>
        <w:t xml:space="preserve">Holmes, J (2021) The King’s </w:t>
      </w:r>
      <w:r w:rsidR="00D41FE8" w:rsidRPr="00973827">
        <w:rPr>
          <w:rFonts w:ascii="Arial" w:hAnsi="Arial" w:cs="Arial"/>
          <w:sz w:val="24"/>
          <w:szCs w:val="24"/>
        </w:rPr>
        <w:t xml:space="preserve">Fund </w:t>
      </w:r>
      <w:proofErr w:type="spellStart"/>
      <w:r w:rsidR="00D41FE8" w:rsidRPr="00973827">
        <w:rPr>
          <w:rFonts w:ascii="Arial" w:hAnsi="Arial" w:cs="Arial"/>
          <w:sz w:val="24"/>
          <w:szCs w:val="24"/>
        </w:rPr>
        <w:t>Brexit</w:t>
      </w:r>
      <w:proofErr w:type="spellEnd"/>
      <w:r w:rsidRPr="00973827">
        <w:rPr>
          <w:rFonts w:ascii="Arial" w:hAnsi="Arial" w:cs="Arial"/>
          <w:i/>
          <w:sz w:val="24"/>
          <w:szCs w:val="24"/>
        </w:rPr>
        <w:t xml:space="preserve"> and the end of the transition period: what does it mean for the health and care system </w:t>
      </w:r>
      <w:r w:rsidRPr="00973827">
        <w:rPr>
          <w:rFonts w:ascii="Arial" w:hAnsi="Arial" w:cs="Arial"/>
          <w:sz w:val="24"/>
          <w:szCs w:val="24"/>
        </w:rPr>
        <w:t xml:space="preserve">[blog]. 11 January. Available at: </w:t>
      </w:r>
      <w:hyperlink r:id="rId43" w:history="1">
        <w:proofErr w:type="spellStart"/>
        <w:r w:rsidRPr="00973827">
          <w:rPr>
            <w:rStyle w:val="Hyperlink"/>
            <w:rFonts w:ascii="Arial" w:hAnsi="Arial" w:cs="Arial"/>
            <w:sz w:val="24"/>
            <w:szCs w:val="24"/>
            <w:u w:val="none"/>
          </w:rPr>
          <w:t>Brexit</w:t>
        </w:r>
        <w:proofErr w:type="spellEnd"/>
        <w:r w:rsidRPr="00973827">
          <w:rPr>
            <w:rStyle w:val="Hyperlink"/>
            <w:rFonts w:ascii="Arial" w:hAnsi="Arial" w:cs="Arial"/>
            <w:sz w:val="24"/>
            <w:szCs w:val="24"/>
            <w:u w:val="none"/>
          </w:rPr>
          <w:t xml:space="preserve"> and the end of the transition period | The King's Fund</w:t>
        </w:r>
      </w:hyperlink>
      <w:r w:rsidRPr="00973827">
        <w:rPr>
          <w:rFonts w:ascii="Arial" w:hAnsi="Arial" w:cs="Arial"/>
          <w:sz w:val="24"/>
          <w:szCs w:val="24"/>
        </w:rPr>
        <w:t xml:space="preserve">  </w:t>
      </w:r>
      <w:r w:rsidRPr="00D94439">
        <w:rPr>
          <w:rStyle w:val="Hyperlink"/>
          <w:rFonts w:ascii="Arial" w:hAnsi="Arial" w:cs="Arial"/>
          <w:color w:val="000000" w:themeColor="text1"/>
          <w:sz w:val="24"/>
          <w:szCs w:val="24"/>
          <w:u w:val="none"/>
        </w:rPr>
        <w:t>(Accessed</w:t>
      </w:r>
      <w:r w:rsidR="00B30124">
        <w:rPr>
          <w:rStyle w:val="Hyperlink"/>
          <w:rFonts w:ascii="Arial" w:hAnsi="Arial" w:cs="Arial"/>
          <w:color w:val="000000" w:themeColor="text1"/>
          <w:sz w:val="24"/>
          <w:szCs w:val="24"/>
          <w:u w:val="none"/>
        </w:rPr>
        <w:t>:</w:t>
      </w:r>
      <w:r w:rsidRPr="00D94439">
        <w:rPr>
          <w:rStyle w:val="Hyperlink"/>
          <w:rFonts w:ascii="Arial" w:hAnsi="Arial" w:cs="Arial"/>
          <w:color w:val="000000" w:themeColor="text1"/>
          <w:sz w:val="24"/>
          <w:szCs w:val="24"/>
          <w:u w:val="none"/>
        </w:rPr>
        <w:t xml:space="preserve"> 23 January 2021).</w:t>
      </w:r>
    </w:p>
    <w:p w:rsidR="002D6551" w:rsidRPr="002D6551" w:rsidRDefault="002D6551" w:rsidP="00B30124">
      <w:pPr>
        <w:pStyle w:val="ListParagraph"/>
        <w:jc w:val="both"/>
        <w:rPr>
          <w:rStyle w:val="Hyperlink"/>
          <w:rFonts w:ascii="Arial" w:hAnsi="Arial" w:cs="Arial"/>
          <w:color w:val="auto"/>
          <w:sz w:val="24"/>
          <w:szCs w:val="24"/>
          <w:u w:val="none"/>
        </w:rPr>
      </w:pPr>
    </w:p>
    <w:p w:rsidR="00EF0BFE" w:rsidRPr="00973827" w:rsidRDefault="00EF0BFE" w:rsidP="00B30124">
      <w:pPr>
        <w:pStyle w:val="ListParagraph"/>
        <w:numPr>
          <w:ilvl w:val="0"/>
          <w:numId w:val="5"/>
        </w:numPr>
        <w:spacing w:after="0" w:line="360" w:lineRule="auto"/>
        <w:jc w:val="both"/>
        <w:rPr>
          <w:rStyle w:val="doilink"/>
          <w:rFonts w:ascii="Arial" w:hAnsi="Arial" w:cs="Arial"/>
          <w:color w:val="333333"/>
          <w:sz w:val="24"/>
          <w:szCs w:val="24"/>
          <w:lang w:val="en"/>
        </w:rPr>
      </w:pPr>
      <w:r w:rsidRPr="00973827">
        <w:rPr>
          <w:rStyle w:val="authors"/>
          <w:rFonts w:ascii="Arial" w:hAnsi="Arial" w:cs="Arial"/>
          <w:color w:val="333333"/>
          <w:sz w:val="24"/>
          <w:szCs w:val="24"/>
          <w:lang w:val="en"/>
        </w:rPr>
        <w:t xml:space="preserve">Jan </w:t>
      </w:r>
      <w:proofErr w:type="spellStart"/>
      <w:r w:rsidRPr="00973827">
        <w:rPr>
          <w:rStyle w:val="authors"/>
          <w:rFonts w:ascii="Arial" w:hAnsi="Arial" w:cs="Arial"/>
          <w:color w:val="333333"/>
          <w:sz w:val="24"/>
          <w:szCs w:val="24"/>
          <w:lang w:val="en"/>
        </w:rPr>
        <w:t>Fekke</w:t>
      </w:r>
      <w:proofErr w:type="spellEnd"/>
      <w:r w:rsidRPr="00973827">
        <w:rPr>
          <w:rStyle w:val="authors"/>
          <w:rFonts w:ascii="Arial" w:hAnsi="Arial" w:cs="Arial"/>
          <w:color w:val="333333"/>
          <w:sz w:val="24"/>
          <w:szCs w:val="24"/>
          <w:lang w:val="en"/>
        </w:rPr>
        <w:t xml:space="preserve"> </w:t>
      </w:r>
      <w:proofErr w:type="spellStart"/>
      <w:r w:rsidRPr="00973827">
        <w:rPr>
          <w:rStyle w:val="authors"/>
          <w:rFonts w:ascii="Arial" w:hAnsi="Arial" w:cs="Arial"/>
          <w:color w:val="333333"/>
          <w:sz w:val="24"/>
          <w:szCs w:val="24"/>
          <w:lang w:val="en"/>
        </w:rPr>
        <w:t>Ybema</w:t>
      </w:r>
      <w:proofErr w:type="spellEnd"/>
      <w:r w:rsidRPr="00973827">
        <w:rPr>
          <w:rStyle w:val="authors"/>
          <w:rFonts w:ascii="Arial" w:hAnsi="Arial" w:cs="Arial"/>
          <w:color w:val="333333"/>
          <w:sz w:val="24"/>
          <w:szCs w:val="24"/>
          <w:lang w:val="en"/>
        </w:rPr>
        <w:t xml:space="preserve">, </w:t>
      </w:r>
      <w:proofErr w:type="spellStart"/>
      <w:r w:rsidRPr="00973827">
        <w:rPr>
          <w:rStyle w:val="authors"/>
          <w:rFonts w:ascii="Arial" w:hAnsi="Arial" w:cs="Arial"/>
          <w:color w:val="333333"/>
          <w:sz w:val="24"/>
          <w:szCs w:val="24"/>
          <w:lang w:val="en"/>
        </w:rPr>
        <w:t>Tinka</w:t>
      </w:r>
      <w:proofErr w:type="spellEnd"/>
      <w:r w:rsidRPr="00973827">
        <w:rPr>
          <w:rStyle w:val="authors"/>
          <w:rFonts w:ascii="Arial" w:hAnsi="Arial" w:cs="Arial"/>
          <w:color w:val="333333"/>
          <w:sz w:val="24"/>
          <w:szCs w:val="24"/>
          <w:lang w:val="en"/>
        </w:rPr>
        <w:t xml:space="preserve"> van </w:t>
      </w:r>
      <w:proofErr w:type="spellStart"/>
      <w:r w:rsidRPr="00973827">
        <w:rPr>
          <w:rStyle w:val="authors"/>
          <w:rFonts w:ascii="Arial" w:hAnsi="Arial" w:cs="Arial"/>
          <w:color w:val="333333"/>
          <w:sz w:val="24"/>
          <w:szCs w:val="24"/>
          <w:lang w:val="en"/>
        </w:rPr>
        <w:t>Vuuren</w:t>
      </w:r>
      <w:proofErr w:type="spellEnd"/>
      <w:r w:rsidRPr="00973827">
        <w:rPr>
          <w:rStyle w:val="authors"/>
          <w:rFonts w:ascii="Arial" w:hAnsi="Arial" w:cs="Arial"/>
          <w:color w:val="333333"/>
          <w:sz w:val="24"/>
          <w:szCs w:val="24"/>
          <w:lang w:val="en"/>
        </w:rPr>
        <w:t xml:space="preserve"> &amp; Karen van Dam</w:t>
      </w:r>
      <w:r w:rsidRPr="00973827">
        <w:rPr>
          <w:rFonts w:ascii="Arial" w:hAnsi="Arial" w:cs="Arial"/>
          <w:color w:val="333333"/>
          <w:sz w:val="24"/>
          <w:szCs w:val="24"/>
          <w:lang w:val="en"/>
        </w:rPr>
        <w:t xml:space="preserve"> </w:t>
      </w:r>
      <w:r w:rsidRPr="00973827">
        <w:rPr>
          <w:rStyle w:val="Date1"/>
          <w:rFonts w:ascii="Arial" w:hAnsi="Arial" w:cs="Arial"/>
          <w:color w:val="333333"/>
          <w:sz w:val="24"/>
          <w:szCs w:val="24"/>
          <w:lang w:val="en"/>
        </w:rPr>
        <w:t>(2020)</w:t>
      </w:r>
      <w:r w:rsidRPr="00973827">
        <w:rPr>
          <w:rFonts w:ascii="Arial" w:hAnsi="Arial" w:cs="Arial"/>
          <w:color w:val="333333"/>
          <w:sz w:val="24"/>
          <w:szCs w:val="24"/>
          <w:lang w:val="en"/>
        </w:rPr>
        <w:t xml:space="preserve"> ‘</w:t>
      </w:r>
      <w:r w:rsidRPr="00973827">
        <w:rPr>
          <w:rStyle w:val="arttitle4"/>
          <w:rFonts w:ascii="Arial" w:hAnsi="Arial" w:cs="Arial"/>
          <w:color w:val="333333"/>
          <w:sz w:val="24"/>
          <w:szCs w:val="24"/>
          <w:lang w:val="en"/>
        </w:rPr>
        <w:t>HR practices for enhancing sustainable employability: implementation, use, and outcomes’,</w:t>
      </w:r>
      <w:r w:rsidRPr="00973827">
        <w:rPr>
          <w:rFonts w:ascii="Arial" w:hAnsi="Arial" w:cs="Arial"/>
          <w:color w:val="333333"/>
          <w:sz w:val="24"/>
          <w:szCs w:val="24"/>
          <w:lang w:val="en"/>
        </w:rPr>
        <w:t xml:space="preserve"> </w:t>
      </w:r>
      <w:r w:rsidRPr="00973827">
        <w:rPr>
          <w:rFonts w:ascii="Arial" w:hAnsi="Arial" w:cs="Arial"/>
          <w:i/>
          <w:color w:val="333333"/>
          <w:sz w:val="24"/>
          <w:szCs w:val="24"/>
          <w:lang w:val="en"/>
        </w:rPr>
        <w:t>‘</w:t>
      </w:r>
      <w:r w:rsidRPr="00973827">
        <w:rPr>
          <w:rStyle w:val="serialtitle"/>
          <w:rFonts w:ascii="Arial" w:hAnsi="Arial" w:cs="Arial"/>
          <w:i/>
          <w:color w:val="333333"/>
          <w:sz w:val="24"/>
          <w:szCs w:val="24"/>
          <w:lang w:val="en"/>
        </w:rPr>
        <w:t>The International Journal of Human Resource Management,</w:t>
      </w:r>
      <w:r w:rsidRPr="00973827">
        <w:rPr>
          <w:rFonts w:ascii="Arial" w:hAnsi="Arial" w:cs="Arial"/>
          <w:color w:val="333333"/>
          <w:sz w:val="24"/>
          <w:szCs w:val="24"/>
          <w:lang w:val="en"/>
        </w:rPr>
        <w:t xml:space="preserve"> </w:t>
      </w:r>
      <w:r w:rsidRPr="00973827">
        <w:rPr>
          <w:rStyle w:val="volumeissue"/>
          <w:rFonts w:ascii="Arial" w:hAnsi="Arial" w:cs="Arial"/>
          <w:color w:val="333333"/>
          <w:sz w:val="24"/>
          <w:szCs w:val="24"/>
          <w:lang w:val="en"/>
        </w:rPr>
        <w:t>31:7,</w:t>
      </w:r>
      <w:r w:rsidRPr="00973827">
        <w:rPr>
          <w:rFonts w:ascii="Arial" w:hAnsi="Arial" w:cs="Arial"/>
          <w:color w:val="333333"/>
          <w:sz w:val="24"/>
          <w:szCs w:val="24"/>
          <w:lang w:val="en"/>
        </w:rPr>
        <w:t xml:space="preserve"> </w:t>
      </w:r>
      <w:r w:rsidRPr="00973827">
        <w:rPr>
          <w:rStyle w:val="pagerange"/>
          <w:rFonts w:ascii="Arial" w:hAnsi="Arial" w:cs="Arial"/>
          <w:color w:val="333333"/>
          <w:sz w:val="24"/>
          <w:szCs w:val="24"/>
          <w:lang w:val="en"/>
        </w:rPr>
        <w:t>886-907,</w:t>
      </w:r>
      <w:r w:rsidRPr="00973827">
        <w:rPr>
          <w:rFonts w:ascii="Arial" w:hAnsi="Arial" w:cs="Arial"/>
          <w:color w:val="333333"/>
          <w:sz w:val="24"/>
          <w:szCs w:val="24"/>
          <w:lang w:val="en"/>
        </w:rPr>
        <w:t xml:space="preserve"> </w:t>
      </w:r>
      <w:r w:rsidRPr="00973827">
        <w:rPr>
          <w:rStyle w:val="doilink"/>
          <w:rFonts w:ascii="Arial" w:hAnsi="Arial" w:cs="Arial"/>
          <w:color w:val="333333"/>
          <w:sz w:val="24"/>
          <w:szCs w:val="24"/>
          <w:lang w:val="en"/>
        </w:rPr>
        <w:t xml:space="preserve">DOI: </w:t>
      </w:r>
      <w:hyperlink r:id="rId44" w:history="1">
        <w:r w:rsidRPr="00973827">
          <w:rPr>
            <w:rStyle w:val="doilink"/>
            <w:rFonts w:ascii="Arial" w:hAnsi="Arial" w:cs="Arial"/>
            <w:color w:val="10147E"/>
            <w:sz w:val="24"/>
            <w:szCs w:val="24"/>
            <w:lang w:val="en"/>
          </w:rPr>
          <w:t>10.1080/09585192.2017.1387865</w:t>
        </w:r>
      </w:hyperlink>
    </w:p>
    <w:p w:rsidR="00EF0BFE" w:rsidRPr="00973827" w:rsidRDefault="00EF0BFE" w:rsidP="00B30124">
      <w:pPr>
        <w:pStyle w:val="ListParagraph"/>
        <w:spacing w:after="0" w:line="360" w:lineRule="auto"/>
        <w:ind w:left="785"/>
        <w:jc w:val="both"/>
        <w:rPr>
          <w:rFonts w:ascii="Arial" w:hAnsi="Arial" w:cs="Arial"/>
          <w:sz w:val="24"/>
          <w:szCs w:val="24"/>
        </w:rPr>
      </w:pPr>
    </w:p>
    <w:p w:rsidR="00EF0BFE" w:rsidRPr="00973827" w:rsidRDefault="00C154C1" w:rsidP="00B30124">
      <w:pPr>
        <w:pStyle w:val="ListParagraph"/>
        <w:numPr>
          <w:ilvl w:val="0"/>
          <w:numId w:val="15"/>
        </w:numPr>
        <w:spacing w:after="0" w:line="360" w:lineRule="auto"/>
        <w:jc w:val="both"/>
        <w:rPr>
          <w:rFonts w:ascii="Arial" w:eastAsia="Times New Roman" w:hAnsi="Arial" w:cs="Arial"/>
          <w:color w:val="1C1D1E"/>
          <w:sz w:val="24"/>
          <w:szCs w:val="24"/>
          <w:lang w:val="en"/>
        </w:rPr>
      </w:pPr>
      <w:hyperlink r:id="rId45" w:history="1">
        <w:r w:rsidR="00EF0BFE" w:rsidRPr="002D6551">
          <w:rPr>
            <w:rFonts w:ascii="Arial" w:eastAsia="Times New Roman" w:hAnsi="Arial" w:cs="Arial"/>
            <w:color w:val="005274"/>
            <w:sz w:val="24"/>
            <w:szCs w:val="24"/>
            <w:lang w:val="en"/>
          </w:rPr>
          <w:t>Jeroen D. H. van Wijngaarden</w:t>
        </w:r>
      </w:hyperlink>
      <w:r w:rsidR="00EF0BFE" w:rsidRPr="002D6551">
        <w:rPr>
          <w:rFonts w:ascii="Arial" w:eastAsia="Times New Roman" w:hAnsi="Arial" w:cs="Arial"/>
          <w:color w:val="1C1D1E"/>
          <w:sz w:val="24"/>
          <w:szCs w:val="24"/>
          <w:lang w:val="en"/>
        </w:rPr>
        <w:t xml:space="preserve">,, </w:t>
      </w:r>
      <w:hyperlink r:id="rId46" w:history="1">
        <w:r w:rsidR="00EF0BFE" w:rsidRPr="002D6551">
          <w:rPr>
            <w:rFonts w:ascii="Arial" w:eastAsia="Times New Roman" w:hAnsi="Arial" w:cs="Arial"/>
            <w:color w:val="005274"/>
            <w:sz w:val="24"/>
            <w:szCs w:val="24"/>
            <w:lang w:val="en"/>
          </w:rPr>
          <w:t>Gerard R. M. Scholten</w:t>
        </w:r>
      </w:hyperlink>
      <w:r w:rsidR="00EF0BFE" w:rsidRPr="002D6551">
        <w:rPr>
          <w:rFonts w:ascii="Arial" w:eastAsia="Times New Roman" w:hAnsi="Arial" w:cs="Arial"/>
          <w:color w:val="1C1D1E"/>
          <w:sz w:val="24"/>
          <w:szCs w:val="24"/>
          <w:lang w:val="en"/>
        </w:rPr>
        <w:t xml:space="preserve">,, </w:t>
      </w:r>
      <w:hyperlink r:id="rId47" w:history="1">
        <w:r w:rsidR="00EF0BFE" w:rsidRPr="002D6551">
          <w:rPr>
            <w:rFonts w:ascii="Arial" w:eastAsia="Times New Roman" w:hAnsi="Arial" w:cs="Arial"/>
            <w:color w:val="005274"/>
            <w:sz w:val="24"/>
            <w:szCs w:val="24"/>
            <w:lang w:val="en"/>
          </w:rPr>
          <w:t>Kees P. van Wijk</w:t>
        </w:r>
      </w:hyperlink>
      <w:r w:rsidR="00EF0BFE" w:rsidRPr="00973827">
        <w:rPr>
          <w:rFonts w:ascii="Arial" w:eastAsia="Times New Roman" w:hAnsi="Arial" w:cs="Arial"/>
          <w:color w:val="1C1D1E"/>
          <w:sz w:val="24"/>
          <w:szCs w:val="24"/>
          <w:lang w:val="en"/>
        </w:rPr>
        <w:t xml:space="preserve"> (2012) ‘Strategic analysis for health care </w:t>
      </w:r>
      <w:proofErr w:type="spellStart"/>
      <w:r w:rsidR="00EF0BFE" w:rsidRPr="00973827">
        <w:rPr>
          <w:rFonts w:ascii="Arial" w:eastAsia="Times New Roman" w:hAnsi="Arial" w:cs="Arial"/>
          <w:color w:val="1C1D1E"/>
          <w:sz w:val="24"/>
          <w:szCs w:val="24"/>
          <w:lang w:val="en"/>
        </w:rPr>
        <w:t>organisations</w:t>
      </w:r>
      <w:proofErr w:type="spellEnd"/>
      <w:r w:rsidR="00EF0BFE" w:rsidRPr="00973827">
        <w:rPr>
          <w:rFonts w:ascii="Arial" w:eastAsia="Times New Roman" w:hAnsi="Arial" w:cs="Arial"/>
          <w:color w:val="1C1D1E"/>
          <w:sz w:val="24"/>
          <w:szCs w:val="24"/>
          <w:lang w:val="en"/>
        </w:rPr>
        <w:t xml:space="preserve">; the suitability of the SWOT-analysis, </w:t>
      </w:r>
      <w:r w:rsidR="00EF0BFE" w:rsidRPr="00973827">
        <w:rPr>
          <w:rFonts w:ascii="Arial" w:eastAsia="Times New Roman" w:hAnsi="Arial" w:cs="Arial"/>
          <w:i/>
          <w:color w:val="1C1D1E"/>
          <w:sz w:val="24"/>
          <w:szCs w:val="24"/>
          <w:lang w:val="en"/>
        </w:rPr>
        <w:t xml:space="preserve">Wiley Online Library, </w:t>
      </w:r>
      <w:r w:rsidR="00EF0BFE" w:rsidRPr="00973827">
        <w:rPr>
          <w:rFonts w:ascii="Arial" w:eastAsia="Times New Roman" w:hAnsi="Arial" w:cs="Arial"/>
          <w:color w:val="1C1D1E"/>
          <w:sz w:val="24"/>
          <w:szCs w:val="24"/>
          <w:lang w:val="en"/>
        </w:rPr>
        <w:t xml:space="preserve">Volume 27, issue 1 pages 34-49 </w:t>
      </w:r>
      <w:hyperlink r:id="rId48" w:history="1">
        <w:r w:rsidR="00EF0BFE" w:rsidRPr="00973827">
          <w:rPr>
            <w:rStyle w:val="Hyperlink"/>
            <w:rFonts w:ascii="Arial" w:eastAsia="Times New Roman" w:hAnsi="Arial" w:cs="Arial"/>
            <w:sz w:val="24"/>
            <w:szCs w:val="24"/>
            <w:lang w:val="en"/>
          </w:rPr>
          <w:t>https://doi.org/10.1002/hpm.1032</w:t>
        </w:r>
      </w:hyperlink>
    </w:p>
    <w:p w:rsidR="003A1EDD" w:rsidRPr="00973827" w:rsidRDefault="003A1EDD" w:rsidP="00B30124">
      <w:pPr>
        <w:pStyle w:val="ListParagraph"/>
        <w:spacing w:after="0" w:line="360" w:lineRule="auto"/>
        <w:ind w:left="785"/>
        <w:jc w:val="both"/>
        <w:rPr>
          <w:rStyle w:val="Hyperlink"/>
          <w:rFonts w:ascii="Arial" w:hAnsi="Arial" w:cs="Arial"/>
          <w:color w:val="auto"/>
          <w:sz w:val="24"/>
          <w:szCs w:val="24"/>
          <w:u w:val="none"/>
        </w:rPr>
      </w:pPr>
    </w:p>
    <w:p w:rsidR="00A43B32" w:rsidRPr="00973827" w:rsidRDefault="00A43B32" w:rsidP="00B30124">
      <w:pPr>
        <w:pStyle w:val="ListParagraph"/>
        <w:numPr>
          <w:ilvl w:val="0"/>
          <w:numId w:val="5"/>
        </w:numPr>
        <w:spacing w:after="0" w:line="360" w:lineRule="auto"/>
        <w:jc w:val="both"/>
        <w:rPr>
          <w:rFonts w:ascii="Arial" w:hAnsi="Arial" w:cs="Arial"/>
          <w:sz w:val="24"/>
          <w:szCs w:val="24"/>
        </w:rPr>
      </w:pPr>
      <w:r w:rsidRPr="00973827">
        <w:rPr>
          <w:rFonts w:ascii="Arial" w:hAnsi="Arial" w:cs="Arial"/>
          <w:sz w:val="24"/>
          <w:szCs w:val="24"/>
        </w:rPr>
        <w:t xml:space="preserve">John Lewis Partnership (2021) </w:t>
      </w:r>
      <w:r w:rsidRPr="00973827">
        <w:rPr>
          <w:rFonts w:ascii="Arial" w:hAnsi="Arial" w:cs="Arial"/>
          <w:i/>
          <w:sz w:val="24"/>
          <w:szCs w:val="24"/>
        </w:rPr>
        <w:t xml:space="preserve">Our Business </w:t>
      </w:r>
      <w:r w:rsidRPr="00973827">
        <w:rPr>
          <w:rFonts w:ascii="Arial" w:hAnsi="Arial" w:cs="Arial"/>
          <w:sz w:val="24"/>
          <w:szCs w:val="24"/>
        </w:rPr>
        <w:t xml:space="preserve">Available at: </w:t>
      </w:r>
      <w:hyperlink r:id="rId49" w:history="1">
        <w:r w:rsidRPr="00973827">
          <w:rPr>
            <w:rStyle w:val="Hyperlink"/>
            <w:rFonts w:ascii="Arial" w:hAnsi="Arial" w:cs="Arial"/>
            <w:sz w:val="24"/>
            <w:szCs w:val="24"/>
          </w:rPr>
          <w:t>https://www.johnlewispartnership.co.uk/about.html</w:t>
        </w:r>
      </w:hyperlink>
      <w:r w:rsidRPr="00973827">
        <w:rPr>
          <w:rFonts w:ascii="Arial" w:hAnsi="Arial" w:cs="Arial"/>
          <w:sz w:val="24"/>
          <w:szCs w:val="24"/>
        </w:rPr>
        <w:t xml:space="preserve"> (Accessed: 16 January 2021).</w:t>
      </w:r>
    </w:p>
    <w:p w:rsidR="00A43B32" w:rsidRPr="00973827" w:rsidRDefault="00A43B32" w:rsidP="00B30124">
      <w:pPr>
        <w:pStyle w:val="ListParagraph"/>
        <w:spacing w:after="0" w:line="360" w:lineRule="auto"/>
        <w:jc w:val="both"/>
        <w:rPr>
          <w:rFonts w:ascii="Arial" w:hAnsi="Arial" w:cs="Arial"/>
          <w:sz w:val="24"/>
          <w:szCs w:val="24"/>
        </w:rPr>
      </w:pPr>
    </w:p>
    <w:p w:rsidR="00A43B32" w:rsidRPr="00973827" w:rsidRDefault="00A43B32" w:rsidP="00B30124">
      <w:pPr>
        <w:pStyle w:val="ListParagraph"/>
        <w:numPr>
          <w:ilvl w:val="0"/>
          <w:numId w:val="5"/>
        </w:numPr>
        <w:spacing w:after="0" w:line="360" w:lineRule="auto"/>
        <w:jc w:val="both"/>
        <w:rPr>
          <w:rFonts w:ascii="Arial" w:hAnsi="Arial" w:cs="Arial"/>
          <w:sz w:val="24"/>
          <w:szCs w:val="24"/>
        </w:rPr>
      </w:pPr>
      <w:r w:rsidRPr="00973827">
        <w:rPr>
          <w:rFonts w:ascii="Arial" w:hAnsi="Arial" w:cs="Arial"/>
          <w:sz w:val="24"/>
          <w:szCs w:val="24"/>
        </w:rPr>
        <w:lastRenderedPageBreak/>
        <w:t xml:space="preserve">John Lewis Partnership (2021) </w:t>
      </w:r>
      <w:r w:rsidRPr="00973827">
        <w:rPr>
          <w:rFonts w:ascii="Arial" w:hAnsi="Arial" w:cs="Arial"/>
          <w:sz w:val="24"/>
          <w:szCs w:val="24"/>
        </w:rPr>
        <w:tab/>
      </w:r>
      <w:r w:rsidRPr="00973827">
        <w:rPr>
          <w:rFonts w:ascii="Arial" w:hAnsi="Arial" w:cs="Arial"/>
          <w:i/>
          <w:sz w:val="24"/>
          <w:szCs w:val="24"/>
        </w:rPr>
        <w:t xml:space="preserve">Personnel </w:t>
      </w:r>
      <w:r w:rsidRPr="00973827">
        <w:rPr>
          <w:rFonts w:ascii="Arial" w:hAnsi="Arial" w:cs="Arial"/>
          <w:sz w:val="24"/>
          <w:szCs w:val="24"/>
        </w:rPr>
        <w:t xml:space="preserve">Available at: </w:t>
      </w:r>
      <w:hyperlink r:id="rId50" w:history="1">
        <w:r w:rsidRPr="00973827">
          <w:rPr>
            <w:rStyle w:val="Hyperlink"/>
            <w:rFonts w:ascii="Arial" w:hAnsi="Arial" w:cs="Arial"/>
            <w:sz w:val="24"/>
            <w:szCs w:val="24"/>
          </w:rPr>
          <w:t>John Lewis Personnel Jobs | John Lewis Partnership Careers (jlpjobs.com)</w:t>
        </w:r>
      </w:hyperlink>
      <w:r w:rsidRPr="00973827">
        <w:rPr>
          <w:rStyle w:val="Hyperlink"/>
          <w:rFonts w:ascii="Arial" w:hAnsi="Arial" w:cs="Arial"/>
          <w:sz w:val="24"/>
          <w:szCs w:val="24"/>
        </w:rPr>
        <w:t xml:space="preserve"> </w:t>
      </w:r>
      <w:r w:rsidRPr="00973827">
        <w:rPr>
          <w:rStyle w:val="Hyperlink"/>
          <w:rFonts w:ascii="Arial" w:hAnsi="Arial" w:cs="Arial"/>
          <w:color w:val="auto"/>
          <w:sz w:val="24"/>
          <w:szCs w:val="24"/>
          <w:u w:val="none"/>
        </w:rPr>
        <w:t>(Accessed: 17 January 2021).</w:t>
      </w:r>
    </w:p>
    <w:p w:rsidR="00A43B32" w:rsidRPr="00973827" w:rsidRDefault="00A43B32" w:rsidP="00B30124">
      <w:pPr>
        <w:pStyle w:val="ListParagraph"/>
        <w:spacing w:after="0" w:line="360" w:lineRule="auto"/>
        <w:jc w:val="both"/>
        <w:rPr>
          <w:rFonts w:ascii="Arial" w:hAnsi="Arial" w:cs="Arial"/>
          <w:sz w:val="24"/>
          <w:szCs w:val="24"/>
        </w:rPr>
      </w:pPr>
    </w:p>
    <w:p w:rsidR="00A43B32" w:rsidRDefault="00A43B32" w:rsidP="00B30124">
      <w:pPr>
        <w:pStyle w:val="ListParagraph"/>
        <w:numPr>
          <w:ilvl w:val="0"/>
          <w:numId w:val="4"/>
        </w:numPr>
        <w:spacing w:after="0" w:line="360" w:lineRule="auto"/>
        <w:jc w:val="both"/>
        <w:rPr>
          <w:rFonts w:ascii="Arial" w:hAnsi="Arial" w:cs="Arial"/>
          <w:sz w:val="24"/>
          <w:szCs w:val="24"/>
        </w:rPr>
      </w:pPr>
      <w:r w:rsidRPr="00973827">
        <w:rPr>
          <w:rFonts w:ascii="Arial" w:hAnsi="Arial" w:cs="Arial"/>
          <w:sz w:val="24"/>
          <w:szCs w:val="24"/>
        </w:rPr>
        <w:t xml:space="preserve">John Lewis Partnership (2021) </w:t>
      </w:r>
      <w:r w:rsidRPr="00973827">
        <w:rPr>
          <w:rFonts w:ascii="Arial" w:hAnsi="Arial" w:cs="Arial"/>
          <w:i/>
          <w:sz w:val="24"/>
          <w:szCs w:val="24"/>
        </w:rPr>
        <w:t xml:space="preserve">Who We Are </w:t>
      </w:r>
      <w:r w:rsidRPr="00973827">
        <w:rPr>
          <w:rFonts w:ascii="Arial" w:hAnsi="Arial" w:cs="Arial"/>
          <w:sz w:val="24"/>
          <w:szCs w:val="24"/>
        </w:rPr>
        <w:t xml:space="preserve">Available at: </w:t>
      </w:r>
      <w:hyperlink r:id="rId51" w:history="1">
        <w:r w:rsidRPr="00973827">
          <w:rPr>
            <w:rStyle w:val="Hyperlink"/>
            <w:rFonts w:ascii="Arial" w:hAnsi="Arial" w:cs="Arial"/>
            <w:sz w:val="24"/>
            <w:szCs w:val="24"/>
          </w:rPr>
          <w:t>https://www.johnlewispartnership.co.uk/about/who-we-are.html</w:t>
        </w:r>
      </w:hyperlink>
      <w:r w:rsidRPr="00973827">
        <w:rPr>
          <w:rFonts w:ascii="Arial" w:hAnsi="Arial" w:cs="Arial"/>
          <w:sz w:val="24"/>
          <w:szCs w:val="24"/>
        </w:rPr>
        <w:t xml:space="preserve"> (Accessed: 16 January 2021</w:t>
      </w:r>
      <w:r w:rsidR="003A1EDD" w:rsidRPr="00973827">
        <w:rPr>
          <w:rFonts w:ascii="Arial" w:hAnsi="Arial" w:cs="Arial"/>
          <w:sz w:val="24"/>
          <w:szCs w:val="24"/>
        </w:rPr>
        <w:t>).</w:t>
      </w:r>
    </w:p>
    <w:p w:rsidR="002D6551" w:rsidRDefault="002D6551" w:rsidP="00B30124">
      <w:pPr>
        <w:pStyle w:val="ListParagraph"/>
        <w:spacing w:after="0" w:line="360" w:lineRule="auto"/>
        <w:ind w:left="785"/>
        <w:jc w:val="both"/>
        <w:rPr>
          <w:rFonts w:ascii="Arial" w:hAnsi="Arial" w:cs="Arial"/>
          <w:sz w:val="24"/>
          <w:szCs w:val="24"/>
        </w:rPr>
      </w:pPr>
    </w:p>
    <w:p w:rsidR="003A1EDD" w:rsidRDefault="003A1EDD" w:rsidP="00B30124">
      <w:pPr>
        <w:pStyle w:val="ListParagraph"/>
        <w:numPr>
          <w:ilvl w:val="0"/>
          <w:numId w:val="4"/>
        </w:numPr>
        <w:spacing w:after="0" w:line="360" w:lineRule="auto"/>
        <w:jc w:val="both"/>
        <w:rPr>
          <w:rFonts w:ascii="Arial" w:hAnsi="Arial" w:cs="Arial"/>
          <w:sz w:val="24"/>
          <w:szCs w:val="24"/>
        </w:rPr>
      </w:pPr>
      <w:r w:rsidRPr="00973827">
        <w:rPr>
          <w:rFonts w:ascii="Arial" w:hAnsi="Arial" w:cs="Arial"/>
          <w:sz w:val="24"/>
          <w:szCs w:val="24"/>
        </w:rPr>
        <w:t xml:space="preserve">Legislation </w:t>
      </w:r>
      <w:proofErr w:type="spellStart"/>
      <w:r w:rsidRPr="00973827">
        <w:rPr>
          <w:rFonts w:ascii="Arial" w:hAnsi="Arial" w:cs="Arial"/>
          <w:sz w:val="24"/>
          <w:szCs w:val="24"/>
        </w:rPr>
        <w:t>Gov</w:t>
      </w:r>
      <w:proofErr w:type="spellEnd"/>
      <w:r w:rsidRPr="00973827">
        <w:rPr>
          <w:rFonts w:ascii="Arial" w:hAnsi="Arial" w:cs="Arial"/>
          <w:sz w:val="24"/>
          <w:szCs w:val="24"/>
        </w:rPr>
        <w:t xml:space="preserve"> (2020) Coronavirus </w:t>
      </w:r>
      <w:r w:rsidR="00D41FE8" w:rsidRPr="00973827">
        <w:rPr>
          <w:rFonts w:ascii="Arial" w:hAnsi="Arial" w:cs="Arial"/>
          <w:sz w:val="24"/>
          <w:szCs w:val="24"/>
        </w:rPr>
        <w:t>Legislation Available</w:t>
      </w:r>
      <w:r w:rsidRPr="00973827">
        <w:rPr>
          <w:rFonts w:ascii="Arial" w:hAnsi="Arial" w:cs="Arial"/>
          <w:sz w:val="24"/>
          <w:szCs w:val="24"/>
        </w:rPr>
        <w:t xml:space="preserve"> at: </w:t>
      </w:r>
      <w:hyperlink r:id="rId52" w:anchor="covidInfo" w:history="1">
        <w:r w:rsidRPr="00973827">
          <w:rPr>
            <w:rStyle w:val="Hyperlink"/>
            <w:rFonts w:ascii="Arial" w:hAnsi="Arial" w:cs="Arial"/>
            <w:sz w:val="24"/>
            <w:szCs w:val="24"/>
            <w:u w:val="none"/>
          </w:rPr>
          <w:t>https://www.legislation.gov.uk/coronavirus#covidInfo</w:t>
        </w:r>
      </w:hyperlink>
      <w:r w:rsidRPr="00973827">
        <w:rPr>
          <w:rFonts w:ascii="Arial" w:hAnsi="Arial" w:cs="Arial"/>
          <w:sz w:val="24"/>
          <w:szCs w:val="24"/>
        </w:rPr>
        <w:t xml:space="preserve"> (Accessed</w:t>
      </w:r>
      <w:r w:rsidR="00B30124">
        <w:rPr>
          <w:rFonts w:ascii="Arial" w:hAnsi="Arial" w:cs="Arial"/>
          <w:sz w:val="24"/>
          <w:szCs w:val="24"/>
        </w:rPr>
        <w:t>:</w:t>
      </w:r>
      <w:r w:rsidRPr="00973827">
        <w:rPr>
          <w:rFonts w:ascii="Arial" w:hAnsi="Arial" w:cs="Arial"/>
          <w:sz w:val="24"/>
          <w:szCs w:val="24"/>
        </w:rPr>
        <w:t xml:space="preserve"> 25 January 2021).</w:t>
      </w:r>
    </w:p>
    <w:p w:rsidR="002D6551" w:rsidRPr="002D6551" w:rsidRDefault="002D6551" w:rsidP="00B30124">
      <w:pPr>
        <w:pStyle w:val="ListParagraph"/>
        <w:jc w:val="both"/>
        <w:rPr>
          <w:rFonts w:ascii="Arial" w:hAnsi="Arial" w:cs="Arial"/>
          <w:sz w:val="24"/>
          <w:szCs w:val="24"/>
        </w:rPr>
      </w:pPr>
    </w:p>
    <w:p w:rsidR="003A1EDD" w:rsidRPr="00973827" w:rsidRDefault="003A1EDD" w:rsidP="00B30124">
      <w:pPr>
        <w:pStyle w:val="ListParagraph"/>
        <w:numPr>
          <w:ilvl w:val="0"/>
          <w:numId w:val="4"/>
        </w:numPr>
        <w:spacing w:after="0" w:line="360" w:lineRule="auto"/>
        <w:jc w:val="both"/>
        <w:rPr>
          <w:rFonts w:ascii="Arial" w:hAnsi="Arial" w:cs="Arial"/>
          <w:sz w:val="24"/>
          <w:szCs w:val="24"/>
        </w:rPr>
      </w:pPr>
      <w:r w:rsidRPr="00973827">
        <w:rPr>
          <w:rFonts w:ascii="Arial" w:hAnsi="Arial" w:cs="Arial"/>
          <w:sz w:val="24"/>
          <w:szCs w:val="24"/>
        </w:rPr>
        <w:t xml:space="preserve">Maguire, D (2021) The King’s Fund (2021) </w:t>
      </w:r>
      <w:r w:rsidRPr="00973827">
        <w:rPr>
          <w:rFonts w:ascii="Arial" w:hAnsi="Arial" w:cs="Arial"/>
          <w:i/>
          <w:sz w:val="24"/>
          <w:szCs w:val="24"/>
        </w:rPr>
        <w:t>Student nursing numbers: good news at last</w:t>
      </w:r>
      <w:r w:rsidRPr="00973827">
        <w:rPr>
          <w:rFonts w:ascii="Arial" w:hAnsi="Arial" w:cs="Arial"/>
          <w:sz w:val="24"/>
          <w:szCs w:val="24"/>
        </w:rPr>
        <w:t xml:space="preserve"> [blog]. 22 January. Available at: </w:t>
      </w:r>
      <w:hyperlink r:id="rId53" w:history="1">
        <w:r w:rsidRPr="00973827">
          <w:rPr>
            <w:rStyle w:val="Hyperlink"/>
            <w:rFonts w:ascii="Arial" w:hAnsi="Arial" w:cs="Arial"/>
            <w:sz w:val="24"/>
            <w:szCs w:val="24"/>
          </w:rPr>
          <w:t>Student nursing numbers | The King's Fund</w:t>
        </w:r>
      </w:hyperlink>
      <w:r w:rsidRPr="00973827">
        <w:rPr>
          <w:rFonts w:ascii="Arial" w:hAnsi="Arial" w:cs="Arial"/>
          <w:sz w:val="24"/>
          <w:szCs w:val="24"/>
        </w:rPr>
        <w:t xml:space="preserve"> </w:t>
      </w:r>
      <w:r w:rsidRPr="00973827">
        <w:rPr>
          <w:rStyle w:val="Hyperlink"/>
          <w:rFonts w:ascii="Arial" w:hAnsi="Arial" w:cs="Arial"/>
          <w:color w:val="auto"/>
          <w:sz w:val="24"/>
          <w:szCs w:val="24"/>
          <w:u w:val="none"/>
        </w:rPr>
        <w:t>(Accessed</w:t>
      </w:r>
      <w:r w:rsidR="00B30124">
        <w:rPr>
          <w:rStyle w:val="Hyperlink"/>
          <w:rFonts w:ascii="Arial" w:hAnsi="Arial" w:cs="Arial"/>
          <w:color w:val="auto"/>
          <w:sz w:val="24"/>
          <w:szCs w:val="24"/>
          <w:u w:val="none"/>
        </w:rPr>
        <w:t xml:space="preserve">: </w:t>
      </w:r>
      <w:r w:rsidRPr="00973827">
        <w:rPr>
          <w:rStyle w:val="Hyperlink"/>
          <w:rFonts w:ascii="Arial" w:hAnsi="Arial" w:cs="Arial"/>
          <w:color w:val="auto"/>
          <w:sz w:val="24"/>
          <w:szCs w:val="24"/>
          <w:u w:val="none"/>
        </w:rPr>
        <w:t>25 January 2021).</w:t>
      </w:r>
    </w:p>
    <w:p w:rsidR="003A1EDD" w:rsidRPr="00973827" w:rsidRDefault="003A1EDD" w:rsidP="00B30124">
      <w:pPr>
        <w:pStyle w:val="ListParagraph"/>
        <w:spacing w:after="0" w:line="360" w:lineRule="auto"/>
        <w:ind w:left="785"/>
        <w:jc w:val="both"/>
        <w:rPr>
          <w:rStyle w:val="Hyperlink"/>
          <w:rFonts w:ascii="Arial" w:hAnsi="Arial" w:cs="Arial"/>
          <w:color w:val="auto"/>
          <w:sz w:val="24"/>
          <w:szCs w:val="24"/>
          <w:u w:val="none"/>
        </w:rPr>
      </w:pPr>
    </w:p>
    <w:p w:rsidR="002D6551" w:rsidRDefault="00A43B32" w:rsidP="00B30124">
      <w:pPr>
        <w:pStyle w:val="ListParagraph"/>
        <w:numPr>
          <w:ilvl w:val="0"/>
          <w:numId w:val="5"/>
        </w:numPr>
        <w:spacing w:after="0" w:line="360" w:lineRule="auto"/>
        <w:jc w:val="both"/>
        <w:rPr>
          <w:rFonts w:ascii="Arial" w:hAnsi="Arial" w:cs="Arial"/>
          <w:sz w:val="24"/>
          <w:szCs w:val="24"/>
        </w:rPr>
      </w:pPr>
      <w:proofErr w:type="spellStart"/>
      <w:r w:rsidRPr="002D6551">
        <w:rPr>
          <w:rFonts w:ascii="Arial" w:hAnsi="Arial" w:cs="Arial"/>
          <w:sz w:val="24"/>
          <w:szCs w:val="24"/>
        </w:rPr>
        <w:t>Marchington</w:t>
      </w:r>
      <w:proofErr w:type="spellEnd"/>
      <w:r w:rsidRPr="002D6551">
        <w:rPr>
          <w:rFonts w:ascii="Arial" w:hAnsi="Arial" w:cs="Arial"/>
          <w:sz w:val="24"/>
          <w:szCs w:val="24"/>
        </w:rPr>
        <w:t xml:space="preserve">, M. and Wilkinson, A. (2008) reprinted 2009 </w:t>
      </w:r>
      <w:r w:rsidRPr="002D6551">
        <w:rPr>
          <w:rFonts w:ascii="Arial" w:hAnsi="Arial" w:cs="Arial"/>
          <w:i/>
          <w:iCs/>
          <w:sz w:val="24"/>
          <w:szCs w:val="24"/>
        </w:rPr>
        <w:t xml:space="preserve">Human Resource Management </w:t>
      </w:r>
      <w:proofErr w:type="gramStart"/>
      <w:r w:rsidRPr="002D6551">
        <w:rPr>
          <w:rFonts w:ascii="Arial" w:hAnsi="Arial" w:cs="Arial"/>
          <w:i/>
          <w:iCs/>
          <w:sz w:val="24"/>
          <w:szCs w:val="24"/>
        </w:rPr>
        <w:t>At</w:t>
      </w:r>
      <w:proofErr w:type="gramEnd"/>
      <w:r w:rsidRPr="002D6551">
        <w:rPr>
          <w:rFonts w:ascii="Arial" w:hAnsi="Arial" w:cs="Arial"/>
          <w:i/>
          <w:iCs/>
          <w:sz w:val="24"/>
          <w:szCs w:val="24"/>
        </w:rPr>
        <w:t xml:space="preserve"> Work. </w:t>
      </w:r>
      <w:r w:rsidRPr="002D6551">
        <w:rPr>
          <w:rFonts w:ascii="Arial" w:hAnsi="Arial" w:cs="Arial"/>
          <w:sz w:val="24"/>
          <w:szCs w:val="24"/>
        </w:rPr>
        <w:t>4</w:t>
      </w:r>
      <w:r w:rsidRPr="002D6551">
        <w:rPr>
          <w:rFonts w:ascii="Arial" w:hAnsi="Arial" w:cs="Arial"/>
          <w:sz w:val="24"/>
          <w:szCs w:val="24"/>
          <w:vertAlign w:val="superscript"/>
        </w:rPr>
        <w:t>th</w:t>
      </w:r>
      <w:r w:rsidRPr="002D6551">
        <w:rPr>
          <w:rFonts w:ascii="Arial" w:hAnsi="Arial" w:cs="Arial"/>
          <w:sz w:val="24"/>
          <w:szCs w:val="24"/>
        </w:rPr>
        <w:t xml:space="preserve"> </w:t>
      </w:r>
      <w:proofErr w:type="spellStart"/>
      <w:r w:rsidRPr="002D6551">
        <w:rPr>
          <w:rFonts w:ascii="Arial" w:hAnsi="Arial" w:cs="Arial"/>
          <w:sz w:val="24"/>
          <w:szCs w:val="24"/>
        </w:rPr>
        <w:t>edn</w:t>
      </w:r>
      <w:proofErr w:type="spellEnd"/>
      <w:r w:rsidRPr="002D6551">
        <w:rPr>
          <w:rFonts w:ascii="Arial" w:hAnsi="Arial" w:cs="Arial"/>
          <w:sz w:val="24"/>
          <w:szCs w:val="24"/>
        </w:rPr>
        <w:t>. London: CIPD.</w:t>
      </w:r>
    </w:p>
    <w:p w:rsidR="002D6551" w:rsidRDefault="002D6551" w:rsidP="00B30124">
      <w:pPr>
        <w:pStyle w:val="ListParagraph"/>
        <w:spacing w:after="0" w:line="360" w:lineRule="auto"/>
        <w:ind w:left="785"/>
        <w:jc w:val="both"/>
        <w:rPr>
          <w:rFonts w:ascii="Arial" w:hAnsi="Arial" w:cs="Arial"/>
          <w:sz w:val="24"/>
          <w:szCs w:val="24"/>
        </w:rPr>
      </w:pPr>
    </w:p>
    <w:p w:rsidR="003A1EDD" w:rsidRDefault="003A1EDD"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2D6551">
        <w:rPr>
          <w:rFonts w:ascii="Arial" w:hAnsi="Arial" w:cs="Arial"/>
          <w:sz w:val="24"/>
          <w:szCs w:val="24"/>
        </w:rPr>
        <w:t xml:space="preserve">Mistry, P (2020) The King’s fund </w:t>
      </w:r>
      <w:r w:rsidRPr="002D6551">
        <w:rPr>
          <w:rFonts w:ascii="Arial" w:hAnsi="Arial" w:cs="Arial"/>
          <w:i/>
          <w:sz w:val="24"/>
          <w:szCs w:val="24"/>
        </w:rPr>
        <w:t xml:space="preserve">The Digital revolution: eight technologies that will change health and care </w:t>
      </w:r>
      <w:r w:rsidRPr="002D6551">
        <w:rPr>
          <w:rFonts w:ascii="Arial" w:hAnsi="Arial" w:cs="Arial"/>
          <w:sz w:val="24"/>
          <w:szCs w:val="24"/>
        </w:rPr>
        <w:t xml:space="preserve">[blog]. 13 November. Available at: </w:t>
      </w:r>
      <w:hyperlink r:id="rId54" w:history="1">
        <w:r w:rsidRPr="002D6551">
          <w:rPr>
            <w:rStyle w:val="Hyperlink"/>
            <w:rFonts w:ascii="Arial" w:hAnsi="Arial" w:cs="Arial"/>
            <w:sz w:val="24"/>
            <w:szCs w:val="24"/>
            <w:u w:val="none"/>
          </w:rPr>
          <w:t>https://www.kingsfund.org.uk/publications/digital-revolution</w:t>
        </w:r>
      </w:hyperlink>
      <w:r w:rsidRPr="002D6551">
        <w:rPr>
          <w:rStyle w:val="Hyperlink"/>
          <w:rFonts w:ascii="Arial" w:hAnsi="Arial" w:cs="Arial"/>
          <w:sz w:val="24"/>
          <w:szCs w:val="24"/>
          <w:u w:val="none"/>
        </w:rPr>
        <w:t xml:space="preserve"> </w:t>
      </w:r>
      <w:r w:rsidRPr="002D6551">
        <w:rPr>
          <w:rStyle w:val="Hyperlink"/>
          <w:rFonts w:ascii="Arial" w:hAnsi="Arial" w:cs="Arial"/>
          <w:color w:val="auto"/>
          <w:sz w:val="24"/>
          <w:szCs w:val="24"/>
          <w:u w:val="none"/>
        </w:rPr>
        <w:t>(Accessed</w:t>
      </w:r>
      <w:r w:rsidR="00B30124">
        <w:rPr>
          <w:rStyle w:val="Hyperlink"/>
          <w:rFonts w:ascii="Arial" w:hAnsi="Arial" w:cs="Arial"/>
          <w:color w:val="auto"/>
          <w:sz w:val="24"/>
          <w:szCs w:val="24"/>
          <w:u w:val="none"/>
        </w:rPr>
        <w:t>:</w:t>
      </w:r>
      <w:r w:rsidRPr="002D6551">
        <w:rPr>
          <w:rStyle w:val="Hyperlink"/>
          <w:rFonts w:ascii="Arial" w:hAnsi="Arial" w:cs="Arial"/>
          <w:color w:val="auto"/>
          <w:sz w:val="24"/>
          <w:szCs w:val="24"/>
          <w:u w:val="none"/>
        </w:rPr>
        <w:t xml:space="preserve"> 25 January 2021). </w:t>
      </w:r>
    </w:p>
    <w:p w:rsidR="0079527F" w:rsidRPr="0079527F" w:rsidRDefault="0079527F" w:rsidP="0079527F">
      <w:pPr>
        <w:pStyle w:val="ListParagraph"/>
        <w:rPr>
          <w:rStyle w:val="Hyperlink"/>
          <w:rFonts w:ascii="Arial" w:hAnsi="Arial" w:cs="Arial"/>
          <w:color w:val="auto"/>
          <w:sz w:val="24"/>
          <w:szCs w:val="24"/>
          <w:u w:val="none"/>
        </w:rPr>
      </w:pPr>
    </w:p>
    <w:p w:rsidR="0079527F" w:rsidRPr="00523716" w:rsidRDefault="0079527F" w:rsidP="0079527F">
      <w:pPr>
        <w:pStyle w:val="Heading1"/>
        <w:numPr>
          <w:ilvl w:val="0"/>
          <w:numId w:val="16"/>
        </w:numPr>
        <w:shd w:val="clear" w:color="auto" w:fill="F9F9F9"/>
        <w:spacing w:before="0"/>
        <w:rPr>
          <w:rFonts w:ascii="Arial" w:hAnsi="Arial" w:cs="Arial"/>
          <w:color w:val="auto"/>
          <w:sz w:val="24"/>
          <w:szCs w:val="24"/>
        </w:rPr>
      </w:pPr>
      <w:r w:rsidRPr="00523716">
        <w:rPr>
          <w:rFonts w:ascii="Arial" w:hAnsi="Arial" w:cs="Arial"/>
          <w:bCs/>
          <w:color w:val="auto"/>
          <w:sz w:val="24"/>
          <w:szCs w:val="24"/>
        </w:rPr>
        <w:t xml:space="preserve">Morgan, J (2016) </w:t>
      </w:r>
      <w:r w:rsidRPr="00523716">
        <w:rPr>
          <w:rFonts w:ascii="Arial" w:hAnsi="Arial" w:cs="Arial"/>
          <w:bCs/>
          <w:i/>
          <w:color w:val="auto"/>
          <w:sz w:val="24"/>
          <w:szCs w:val="24"/>
        </w:rPr>
        <w:t xml:space="preserve">The 5 Trends Shaping the Future of Work </w:t>
      </w:r>
      <w:r w:rsidRPr="00523716">
        <w:rPr>
          <w:rFonts w:ascii="Arial" w:hAnsi="Arial" w:cs="Arial"/>
          <w:bCs/>
          <w:color w:val="auto"/>
          <w:sz w:val="24"/>
          <w:szCs w:val="24"/>
        </w:rPr>
        <w:t xml:space="preserve">[YouTube]. </w:t>
      </w:r>
      <w:r>
        <w:rPr>
          <w:rFonts w:ascii="Arial" w:hAnsi="Arial" w:cs="Arial"/>
          <w:bCs/>
          <w:color w:val="auto"/>
          <w:sz w:val="24"/>
          <w:szCs w:val="24"/>
        </w:rPr>
        <w:t xml:space="preserve">Available at: </w:t>
      </w:r>
      <w:hyperlink r:id="rId55" w:history="1">
        <w:r w:rsidRPr="00606E45">
          <w:rPr>
            <w:rStyle w:val="Hyperlink"/>
            <w:rFonts w:ascii="Arial" w:hAnsi="Arial" w:cs="Arial"/>
            <w:sz w:val="24"/>
            <w:szCs w:val="24"/>
          </w:rPr>
          <w:t>The 5 Trends Shaping the Future of Work - YouTube</w:t>
        </w:r>
      </w:hyperlink>
      <w:r w:rsidRPr="00523716">
        <w:rPr>
          <w:rFonts w:ascii="Arial" w:hAnsi="Arial" w:cs="Arial"/>
          <w:bCs/>
          <w:color w:val="auto"/>
          <w:sz w:val="24"/>
          <w:szCs w:val="24"/>
        </w:rPr>
        <w:t xml:space="preserve"> </w:t>
      </w:r>
      <w:r>
        <w:rPr>
          <w:rFonts w:ascii="Arial" w:hAnsi="Arial" w:cs="Arial"/>
          <w:bCs/>
          <w:color w:val="auto"/>
          <w:sz w:val="24"/>
          <w:szCs w:val="24"/>
        </w:rPr>
        <w:t xml:space="preserve"> </w:t>
      </w:r>
      <w:r w:rsidRPr="00523716">
        <w:rPr>
          <w:rFonts w:ascii="Arial" w:hAnsi="Arial" w:cs="Arial"/>
          <w:bCs/>
          <w:color w:val="auto"/>
          <w:sz w:val="24"/>
          <w:szCs w:val="24"/>
        </w:rPr>
        <w:t>(Accessed: 31 January 2021).</w:t>
      </w:r>
    </w:p>
    <w:p w:rsidR="0079527F" w:rsidRDefault="0079527F">
      <w:pPr>
        <w:rPr>
          <w:rStyle w:val="Hyperlink"/>
          <w:rFonts w:ascii="Arial" w:eastAsiaTheme="minorEastAsia" w:hAnsi="Arial" w:cs="Arial"/>
          <w:color w:val="auto"/>
          <w:sz w:val="24"/>
          <w:szCs w:val="24"/>
          <w:u w:val="none"/>
          <w:lang w:eastAsia="en-GB"/>
        </w:rPr>
      </w:pPr>
      <w:r>
        <w:rPr>
          <w:rStyle w:val="Hyperlink"/>
          <w:rFonts w:ascii="Arial" w:hAnsi="Arial" w:cs="Arial"/>
          <w:color w:val="auto"/>
          <w:sz w:val="24"/>
          <w:szCs w:val="24"/>
          <w:u w:val="none"/>
        </w:rPr>
        <w:br w:type="page"/>
      </w:r>
    </w:p>
    <w:p w:rsidR="000F0116" w:rsidRPr="000F0116" w:rsidRDefault="000F0116" w:rsidP="00B30124">
      <w:pPr>
        <w:pStyle w:val="ListParagraph"/>
        <w:jc w:val="both"/>
        <w:rPr>
          <w:rStyle w:val="Hyperlink"/>
          <w:rFonts w:ascii="Arial" w:hAnsi="Arial" w:cs="Arial"/>
          <w:color w:val="auto"/>
          <w:sz w:val="24"/>
          <w:szCs w:val="24"/>
          <w:u w:val="none"/>
        </w:rPr>
      </w:pPr>
    </w:p>
    <w:p w:rsidR="000F0116" w:rsidRDefault="000F0116" w:rsidP="00B30124">
      <w:pPr>
        <w:pStyle w:val="ListParagraph"/>
        <w:numPr>
          <w:ilvl w:val="0"/>
          <w:numId w:val="5"/>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NMC (2020) </w:t>
      </w:r>
      <w:r>
        <w:rPr>
          <w:rFonts w:ascii="Arial" w:hAnsi="Arial" w:cs="Arial"/>
          <w:i/>
          <w:sz w:val="24"/>
          <w:szCs w:val="24"/>
        </w:rPr>
        <w:t xml:space="preserve">What </w:t>
      </w:r>
      <w:proofErr w:type="spellStart"/>
      <w:r>
        <w:rPr>
          <w:rFonts w:ascii="Arial" w:hAnsi="Arial" w:cs="Arial"/>
          <w:i/>
          <w:sz w:val="24"/>
          <w:szCs w:val="24"/>
        </w:rPr>
        <w:t>Brexit</w:t>
      </w:r>
      <w:proofErr w:type="spellEnd"/>
      <w:r>
        <w:rPr>
          <w:rFonts w:ascii="Arial" w:hAnsi="Arial" w:cs="Arial"/>
          <w:i/>
          <w:sz w:val="24"/>
          <w:szCs w:val="24"/>
        </w:rPr>
        <w:t xml:space="preserve"> means for nursing and </w:t>
      </w:r>
      <w:r w:rsidR="00D41FE8">
        <w:rPr>
          <w:rFonts w:ascii="Arial" w:hAnsi="Arial" w:cs="Arial"/>
          <w:i/>
          <w:sz w:val="24"/>
          <w:szCs w:val="24"/>
        </w:rPr>
        <w:t xml:space="preserve">midwifery </w:t>
      </w:r>
      <w:r w:rsidR="00D41FE8">
        <w:rPr>
          <w:rFonts w:ascii="Arial" w:hAnsi="Arial" w:cs="Arial"/>
          <w:sz w:val="24"/>
          <w:szCs w:val="24"/>
        </w:rPr>
        <w:t>Available</w:t>
      </w:r>
      <w:r>
        <w:rPr>
          <w:rFonts w:ascii="Arial" w:hAnsi="Arial" w:cs="Arial"/>
          <w:sz w:val="24"/>
          <w:szCs w:val="24"/>
        </w:rPr>
        <w:t xml:space="preserve"> at: </w:t>
      </w:r>
      <w:hyperlink r:id="rId56" w:history="1">
        <w:r w:rsidRPr="00C97EE8">
          <w:rPr>
            <w:rStyle w:val="Hyperlink"/>
            <w:rFonts w:ascii="Arial" w:hAnsi="Arial" w:cs="Arial"/>
            <w:sz w:val="24"/>
            <w:szCs w:val="24"/>
          </w:rPr>
          <w:t>https://www.nmc.org.uk/registration/what-brexit-means-for-nursing-and-midwifery/</w:t>
        </w:r>
      </w:hyperlink>
      <w:r>
        <w:rPr>
          <w:rFonts w:ascii="Arial" w:hAnsi="Arial" w:cs="Arial"/>
          <w:sz w:val="24"/>
          <w:szCs w:val="24"/>
        </w:rPr>
        <w:t xml:space="preserve"> (Accessed: 28 January 2021).</w:t>
      </w:r>
    </w:p>
    <w:p w:rsidR="002D6551" w:rsidRPr="002D6551" w:rsidRDefault="002D6551" w:rsidP="00B30124">
      <w:pPr>
        <w:pStyle w:val="ListParagraph"/>
        <w:jc w:val="both"/>
        <w:rPr>
          <w:rStyle w:val="Hyperlink"/>
          <w:rFonts w:ascii="Arial" w:hAnsi="Arial" w:cs="Arial"/>
          <w:color w:val="auto"/>
          <w:sz w:val="24"/>
          <w:szCs w:val="24"/>
          <w:u w:val="none"/>
        </w:rPr>
      </w:pPr>
    </w:p>
    <w:p w:rsidR="003A1EDD" w:rsidRPr="00973827" w:rsidRDefault="003A1EDD" w:rsidP="00B30124">
      <w:pPr>
        <w:pStyle w:val="ListParagraph"/>
        <w:numPr>
          <w:ilvl w:val="0"/>
          <w:numId w:val="5"/>
        </w:numPr>
        <w:spacing w:after="0" w:line="360" w:lineRule="auto"/>
        <w:jc w:val="both"/>
        <w:rPr>
          <w:rFonts w:ascii="Arial" w:hAnsi="Arial" w:cs="Arial"/>
          <w:sz w:val="24"/>
          <w:szCs w:val="24"/>
        </w:rPr>
      </w:pPr>
      <w:proofErr w:type="spellStart"/>
      <w:r w:rsidRPr="00973827">
        <w:rPr>
          <w:rFonts w:ascii="Arial" w:hAnsi="Arial" w:cs="Arial"/>
          <w:sz w:val="24"/>
          <w:szCs w:val="24"/>
        </w:rPr>
        <w:t>Nuttfield</w:t>
      </w:r>
      <w:proofErr w:type="spellEnd"/>
      <w:r w:rsidRPr="00973827">
        <w:rPr>
          <w:rFonts w:ascii="Arial" w:hAnsi="Arial" w:cs="Arial"/>
          <w:sz w:val="24"/>
          <w:szCs w:val="24"/>
        </w:rPr>
        <w:t xml:space="preserve"> Trust (2019) </w:t>
      </w:r>
      <w:r w:rsidRPr="00973827">
        <w:rPr>
          <w:rFonts w:ascii="Arial" w:hAnsi="Arial" w:cs="Arial"/>
          <w:i/>
          <w:sz w:val="24"/>
          <w:szCs w:val="24"/>
        </w:rPr>
        <w:t>The Environment needs to be higher up the NHS Agenda</w:t>
      </w:r>
      <w:r w:rsidRPr="00973827">
        <w:rPr>
          <w:rFonts w:ascii="Arial" w:hAnsi="Arial" w:cs="Arial"/>
          <w:sz w:val="24"/>
          <w:szCs w:val="24"/>
        </w:rPr>
        <w:t xml:space="preserve"> [Blog] 13 April. Available at: </w:t>
      </w:r>
      <w:hyperlink r:id="rId57" w:history="1">
        <w:r w:rsidRPr="00973827">
          <w:rPr>
            <w:rStyle w:val="Hyperlink"/>
            <w:rFonts w:ascii="Arial" w:hAnsi="Arial" w:cs="Arial"/>
            <w:sz w:val="24"/>
            <w:szCs w:val="24"/>
            <w:u w:val="none"/>
          </w:rPr>
          <w:t>https://www.nuffieldtrust.org.uk/news-item/the-environment-needs-to-be-higher-up-the-nhs-agenda</w:t>
        </w:r>
      </w:hyperlink>
      <w:r w:rsidRPr="00973827">
        <w:rPr>
          <w:rFonts w:ascii="Arial" w:hAnsi="Arial" w:cs="Arial"/>
          <w:sz w:val="24"/>
          <w:szCs w:val="24"/>
        </w:rPr>
        <w:t xml:space="preserve"> (Accessed</w:t>
      </w:r>
      <w:r w:rsidR="00B30124">
        <w:rPr>
          <w:rFonts w:ascii="Arial" w:hAnsi="Arial" w:cs="Arial"/>
          <w:sz w:val="24"/>
          <w:szCs w:val="24"/>
        </w:rPr>
        <w:t>:</w:t>
      </w:r>
      <w:r w:rsidRPr="00973827">
        <w:rPr>
          <w:rFonts w:ascii="Arial" w:hAnsi="Arial" w:cs="Arial"/>
          <w:sz w:val="24"/>
          <w:szCs w:val="24"/>
        </w:rPr>
        <w:t xml:space="preserve"> 23 January 2021).</w:t>
      </w:r>
    </w:p>
    <w:p w:rsidR="003A1EDD" w:rsidRPr="00973827" w:rsidRDefault="003A1EDD" w:rsidP="00B30124">
      <w:pPr>
        <w:pStyle w:val="ListParagraph"/>
        <w:spacing w:after="0" w:line="360" w:lineRule="auto"/>
        <w:ind w:left="785"/>
        <w:jc w:val="both"/>
        <w:rPr>
          <w:rFonts w:ascii="Arial" w:hAnsi="Arial" w:cs="Arial"/>
          <w:sz w:val="24"/>
          <w:szCs w:val="24"/>
        </w:rPr>
      </w:pPr>
    </w:p>
    <w:p w:rsidR="003A1EDD" w:rsidRDefault="003A1EDD" w:rsidP="00B30124">
      <w:pPr>
        <w:pStyle w:val="ListParagraph"/>
        <w:numPr>
          <w:ilvl w:val="0"/>
          <w:numId w:val="5"/>
        </w:numPr>
        <w:spacing w:after="0" w:line="360" w:lineRule="auto"/>
        <w:jc w:val="both"/>
        <w:rPr>
          <w:rStyle w:val="Hyperlink"/>
          <w:rFonts w:ascii="Arial" w:hAnsi="Arial" w:cs="Arial"/>
          <w:color w:val="auto"/>
          <w:sz w:val="24"/>
          <w:szCs w:val="24"/>
          <w:u w:val="none"/>
        </w:rPr>
      </w:pPr>
      <w:r w:rsidRPr="00973827">
        <w:rPr>
          <w:rFonts w:ascii="Arial" w:hAnsi="Arial" w:cs="Arial"/>
          <w:sz w:val="24"/>
          <w:szCs w:val="24"/>
        </w:rPr>
        <w:t xml:space="preserve">Personnel Today (2007) </w:t>
      </w:r>
      <w:r w:rsidRPr="00973827">
        <w:rPr>
          <w:rFonts w:ascii="Arial" w:hAnsi="Arial" w:cs="Arial"/>
          <w:i/>
          <w:sz w:val="24"/>
          <w:szCs w:val="24"/>
        </w:rPr>
        <w:t>John Lewis Partnership:</w:t>
      </w:r>
      <w:r w:rsidRPr="00973827">
        <w:rPr>
          <w:rFonts w:ascii="Arial" w:hAnsi="Arial" w:cs="Arial"/>
          <w:sz w:val="24"/>
          <w:szCs w:val="24"/>
        </w:rPr>
        <w:t xml:space="preserve"> </w:t>
      </w:r>
      <w:r w:rsidRPr="00973827">
        <w:rPr>
          <w:rFonts w:ascii="Arial" w:hAnsi="Arial" w:cs="Arial"/>
          <w:i/>
          <w:sz w:val="24"/>
          <w:szCs w:val="24"/>
        </w:rPr>
        <w:t>Working in partnership</w:t>
      </w:r>
      <w:r w:rsidRPr="00973827">
        <w:rPr>
          <w:rFonts w:ascii="Arial" w:hAnsi="Arial" w:cs="Arial"/>
          <w:sz w:val="24"/>
          <w:szCs w:val="24"/>
        </w:rPr>
        <w:t xml:space="preserve"> Available at: </w:t>
      </w:r>
      <w:hyperlink r:id="rId58" w:history="1">
        <w:r w:rsidRPr="00973827">
          <w:rPr>
            <w:rStyle w:val="Hyperlink"/>
            <w:rFonts w:ascii="Arial" w:hAnsi="Arial" w:cs="Arial"/>
            <w:sz w:val="24"/>
            <w:szCs w:val="24"/>
          </w:rPr>
          <w:t>https://www.personneltoday.com/hr/john-lewis-partnership-working-in-partnership/</w:t>
        </w:r>
      </w:hyperlink>
      <w:r w:rsidRPr="00973827">
        <w:rPr>
          <w:rStyle w:val="Hyperlink"/>
          <w:rFonts w:ascii="Arial" w:hAnsi="Arial" w:cs="Arial"/>
          <w:sz w:val="24"/>
          <w:szCs w:val="24"/>
        </w:rPr>
        <w:t xml:space="preserve"> </w:t>
      </w:r>
      <w:r w:rsidRPr="00973827">
        <w:rPr>
          <w:rStyle w:val="Hyperlink"/>
          <w:rFonts w:ascii="Arial" w:hAnsi="Arial" w:cs="Arial"/>
          <w:color w:val="auto"/>
          <w:sz w:val="24"/>
          <w:szCs w:val="24"/>
          <w:u w:val="none"/>
        </w:rPr>
        <w:t>(Accessed: 17 January 2021).</w:t>
      </w:r>
    </w:p>
    <w:p w:rsidR="002D6551" w:rsidRPr="002D6551" w:rsidRDefault="002D6551" w:rsidP="00B30124">
      <w:pPr>
        <w:pStyle w:val="ListParagraph"/>
        <w:jc w:val="both"/>
        <w:rPr>
          <w:rStyle w:val="Hyperlink"/>
          <w:rFonts w:ascii="Arial" w:hAnsi="Arial" w:cs="Arial"/>
          <w:color w:val="auto"/>
          <w:sz w:val="24"/>
          <w:szCs w:val="24"/>
          <w:u w:val="none"/>
        </w:rPr>
      </w:pPr>
    </w:p>
    <w:p w:rsidR="00EF0BFE" w:rsidRPr="00973827" w:rsidRDefault="00EF0BFE" w:rsidP="00B30124">
      <w:pPr>
        <w:pStyle w:val="ListParagraph"/>
        <w:numPr>
          <w:ilvl w:val="0"/>
          <w:numId w:val="5"/>
        </w:numPr>
        <w:spacing w:after="0" w:line="360" w:lineRule="auto"/>
        <w:jc w:val="both"/>
        <w:rPr>
          <w:rFonts w:ascii="Arial" w:hAnsi="Arial" w:cs="Arial"/>
          <w:color w:val="333333"/>
          <w:sz w:val="24"/>
          <w:szCs w:val="24"/>
          <w:lang w:val="en"/>
        </w:rPr>
      </w:pPr>
      <w:proofErr w:type="spellStart"/>
      <w:r w:rsidRPr="00973827">
        <w:rPr>
          <w:rFonts w:ascii="Arial" w:hAnsi="Arial" w:cs="Arial"/>
          <w:color w:val="333333"/>
          <w:sz w:val="24"/>
          <w:szCs w:val="24"/>
          <w:lang w:val="en"/>
        </w:rPr>
        <w:t>Sheaff</w:t>
      </w:r>
      <w:proofErr w:type="spellEnd"/>
      <w:r w:rsidRPr="00973827">
        <w:rPr>
          <w:rFonts w:ascii="Arial" w:hAnsi="Arial" w:cs="Arial"/>
          <w:color w:val="333333"/>
          <w:sz w:val="24"/>
          <w:szCs w:val="24"/>
          <w:lang w:val="en"/>
        </w:rPr>
        <w:t>, R., Pilgrim, D. Can learning organizations survive in the newer NHS</w:t>
      </w:r>
      <w:proofErr w:type="gramStart"/>
      <w:r w:rsidRPr="00973827">
        <w:rPr>
          <w:rFonts w:ascii="Arial" w:hAnsi="Arial" w:cs="Arial"/>
          <w:color w:val="333333"/>
          <w:sz w:val="24"/>
          <w:szCs w:val="24"/>
          <w:lang w:val="en"/>
        </w:rPr>
        <w:t>?.</w:t>
      </w:r>
      <w:proofErr w:type="gramEnd"/>
      <w:r w:rsidRPr="00973827">
        <w:rPr>
          <w:rFonts w:ascii="Arial" w:hAnsi="Arial" w:cs="Arial"/>
          <w:color w:val="333333"/>
          <w:sz w:val="24"/>
          <w:szCs w:val="24"/>
          <w:lang w:val="en"/>
        </w:rPr>
        <w:t xml:space="preserve"> </w:t>
      </w:r>
      <w:r w:rsidRPr="00973827">
        <w:rPr>
          <w:rFonts w:ascii="Arial" w:hAnsi="Arial" w:cs="Arial"/>
          <w:i/>
          <w:iCs/>
          <w:color w:val="333333"/>
          <w:sz w:val="24"/>
          <w:szCs w:val="24"/>
          <w:lang w:val="en"/>
        </w:rPr>
        <w:t xml:space="preserve">Implementation </w:t>
      </w:r>
      <w:proofErr w:type="spellStart"/>
      <w:r w:rsidRPr="00973827">
        <w:rPr>
          <w:rFonts w:ascii="Arial" w:hAnsi="Arial" w:cs="Arial"/>
          <w:i/>
          <w:iCs/>
          <w:color w:val="333333"/>
          <w:sz w:val="24"/>
          <w:szCs w:val="24"/>
          <w:lang w:val="en"/>
        </w:rPr>
        <w:t>Sci</w:t>
      </w:r>
      <w:proofErr w:type="spellEnd"/>
      <w:r w:rsidRPr="00973827">
        <w:rPr>
          <w:rFonts w:ascii="Arial" w:hAnsi="Arial" w:cs="Arial"/>
          <w:color w:val="333333"/>
          <w:sz w:val="24"/>
          <w:szCs w:val="24"/>
          <w:lang w:val="en"/>
        </w:rPr>
        <w:t xml:space="preserve"> </w:t>
      </w:r>
      <w:r w:rsidRPr="00973827">
        <w:rPr>
          <w:rFonts w:ascii="Arial" w:hAnsi="Arial" w:cs="Arial"/>
          <w:bCs/>
          <w:color w:val="333333"/>
          <w:sz w:val="24"/>
          <w:szCs w:val="24"/>
          <w:lang w:val="en"/>
        </w:rPr>
        <w:t xml:space="preserve">1, </w:t>
      </w:r>
      <w:r w:rsidRPr="00973827">
        <w:rPr>
          <w:rFonts w:ascii="Arial" w:hAnsi="Arial" w:cs="Arial"/>
          <w:color w:val="333333"/>
          <w:sz w:val="24"/>
          <w:szCs w:val="24"/>
          <w:lang w:val="en"/>
        </w:rPr>
        <w:t xml:space="preserve">27 (2006). </w:t>
      </w:r>
      <w:hyperlink r:id="rId59" w:history="1">
        <w:r w:rsidRPr="00973827">
          <w:rPr>
            <w:rStyle w:val="Hyperlink"/>
            <w:rFonts w:ascii="Arial" w:hAnsi="Arial" w:cs="Arial"/>
            <w:sz w:val="24"/>
            <w:szCs w:val="24"/>
            <w:lang w:val="en"/>
          </w:rPr>
          <w:t>https://doi.org/10.1186/1748-5908-1-27</w:t>
        </w:r>
      </w:hyperlink>
    </w:p>
    <w:p w:rsidR="003A1EDD" w:rsidRPr="00973827" w:rsidRDefault="003A1EDD" w:rsidP="00B30124">
      <w:pPr>
        <w:pStyle w:val="ListParagraph"/>
        <w:spacing w:after="0" w:line="360" w:lineRule="auto"/>
        <w:jc w:val="both"/>
        <w:rPr>
          <w:rFonts w:ascii="Arial" w:hAnsi="Arial" w:cs="Arial"/>
          <w:sz w:val="24"/>
          <w:szCs w:val="24"/>
        </w:rPr>
      </w:pPr>
    </w:p>
    <w:p w:rsidR="00EF0BFE" w:rsidRPr="00973827" w:rsidRDefault="00EF0BFE" w:rsidP="00B30124">
      <w:pPr>
        <w:pStyle w:val="ListParagraph"/>
        <w:numPr>
          <w:ilvl w:val="0"/>
          <w:numId w:val="16"/>
        </w:numPr>
        <w:spacing w:after="0" w:line="360" w:lineRule="auto"/>
        <w:jc w:val="both"/>
        <w:rPr>
          <w:rFonts w:ascii="Arial" w:hAnsi="Arial" w:cs="Arial"/>
          <w:sz w:val="24"/>
          <w:szCs w:val="24"/>
          <w:lang w:val="en"/>
        </w:rPr>
      </w:pPr>
      <w:proofErr w:type="spellStart"/>
      <w:r w:rsidRPr="00973827">
        <w:rPr>
          <w:rFonts w:ascii="Arial" w:hAnsi="Arial" w:cs="Arial"/>
          <w:sz w:val="24"/>
          <w:szCs w:val="24"/>
          <w:lang w:val="en"/>
        </w:rPr>
        <w:t>Stefane</w:t>
      </w:r>
      <w:proofErr w:type="spellEnd"/>
      <w:r w:rsidRPr="00973827">
        <w:rPr>
          <w:rFonts w:ascii="Arial" w:hAnsi="Arial" w:cs="Arial"/>
          <w:sz w:val="24"/>
          <w:szCs w:val="24"/>
          <w:lang w:val="en"/>
        </w:rPr>
        <w:t xml:space="preserve"> M </w:t>
      </w:r>
      <w:proofErr w:type="spellStart"/>
      <w:r w:rsidRPr="00973827">
        <w:rPr>
          <w:rFonts w:ascii="Arial" w:hAnsi="Arial" w:cs="Arial"/>
          <w:sz w:val="24"/>
          <w:szCs w:val="24"/>
          <w:lang w:val="en"/>
        </w:rPr>
        <w:t>Kabene</w:t>
      </w:r>
      <w:proofErr w:type="spellEnd"/>
      <w:r w:rsidRPr="00973827">
        <w:rPr>
          <w:rFonts w:ascii="Arial" w:hAnsi="Arial" w:cs="Arial"/>
          <w:sz w:val="24"/>
          <w:szCs w:val="24"/>
          <w:lang w:val="en"/>
        </w:rPr>
        <w:t>, Carole Orchard, John M Howard, Mark A Soriano, Raymond Leduc (</w:t>
      </w:r>
      <w:r w:rsidRPr="00973827">
        <w:rPr>
          <w:rStyle w:val="citation-publication-date"/>
          <w:rFonts w:ascii="Arial" w:hAnsi="Arial" w:cs="Arial"/>
          <w:sz w:val="24"/>
          <w:szCs w:val="24"/>
          <w:lang w:val="en"/>
        </w:rPr>
        <w:t xml:space="preserve">2006) ‘The Importance of human resources management in health care: a global context’  </w:t>
      </w:r>
      <w:r w:rsidRPr="00973827">
        <w:rPr>
          <w:rStyle w:val="citation-publication-date"/>
          <w:rFonts w:ascii="Arial" w:hAnsi="Arial" w:cs="Arial"/>
          <w:i/>
          <w:sz w:val="24"/>
          <w:szCs w:val="24"/>
          <w:lang w:val="en"/>
        </w:rPr>
        <w:t>‘Human Resources for Health’</w:t>
      </w:r>
      <w:r w:rsidRPr="00973827">
        <w:rPr>
          <w:rStyle w:val="citation-publication-date"/>
          <w:rFonts w:ascii="Arial" w:hAnsi="Arial" w:cs="Arial"/>
          <w:sz w:val="24"/>
          <w:szCs w:val="24"/>
          <w:lang w:val="en"/>
        </w:rPr>
        <w:t xml:space="preserve">; </w:t>
      </w:r>
      <w:r w:rsidRPr="00973827">
        <w:rPr>
          <w:rFonts w:ascii="Arial" w:hAnsi="Arial" w:cs="Arial"/>
          <w:sz w:val="24"/>
          <w:szCs w:val="24"/>
          <w:lang w:val="en"/>
        </w:rPr>
        <w:t xml:space="preserve">4: 20. Published online 2006 Jul 27 DOI </w:t>
      </w:r>
      <w:r w:rsidRPr="00973827">
        <w:rPr>
          <w:rStyle w:val="doi2"/>
          <w:rFonts w:ascii="Arial" w:hAnsi="Arial" w:cs="Arial"/>
          <w:sz w:val="24"/>
          <w:szCs w:val="24"/>
          <w:lang w:val="en"/>
        </w:rPr>
        <w:t xml:space="preserve">10.1186/1478-4491-4-20 </w:t>
      </w:r>
      <w:r w:rsidRPr="00973827">
        <w:rPr>
          <w:rFonts w:ascii="Arial" w:hAnsi="Arial" w:cs="Arial"/>
          <w:sz w:val="24"/>
          <w:szCs w:val="24"/>
          <w:lang w:val="en"/>
        </w:rPr>
        <w:t>PMCID: PMC1552082.</w:t>
      </w:r>
    </w:p>
    <w:p w:rsidR="00EF0BFE" w:rsidRPr="00973827" w:rsidRDefault="00C154C1" w:rsidP="00B30124">
      <w:pPr>
        <w:spacing w:after="0" w:line="360" w:lineRule="auto"/>
        <w:ind w:firstLine="720"/>
        <w:jc w:val="both"/>
        <w:rPr>
          <w:rFonts w:ascii="Arial" w:hAnsi="Arial" w:cs="Arial"/>
          <w:sz w:val="24"/>
          <w:szCs w:val="24"/>
          <w:lang w:val="en"/>
        </w:rPr>
      </w:pPr>
      <w:hyperlink r:id="rId60" w:history="1">
        <w:r w:rsidR="00EF0BFE" w:rsidRPr="00973827">
          <w:rPr>
            <w:rStyle w:val="Hyperlink"/>
            <w:rFonts w:ascii="Arial" w:hAnsi="Arial" w:cs="Arial"/>
            <w:sz w:val="24"/>
            <w:szCs w:val="24"/>
            <w:lang w:val="en"/>
          </w:rPr>
          <w:t>http://europepmc.org/article/PMC/1552082</w:t>
        </w:r>
      </w:hyperlink>
    </w:p>
    <w:p w:rsidR="003A1EDD" w:rsidRPr="00973827" w:rsidRDefault="003A1EDD" w:rsidP="00B30124">
      <w:pPr>
        <w:pStyle w:val="ListParagraph"/>
        <w:spacing w:after="0" w:line="360" w:lineRule="auto"/>
        <w:ind w:left="785"/>
        <w:jc w:val="both"/>
        <w:rPr>
          <w:rFonts w:ascii="Arial" w:hAnsi="Arial" w:cs="Arial"/>
          <w:sz w:val="24"/>
          <w:szCs w:val="24"/>
        </w:rPr>
      </w:pPr>
    </w:p>
    <w:p w:rsidR="00000FE5" w:rsidRDefault="00000FE5" w:rsidP="00B30124">
      <w:pPr>
        <w:pStyle w:val="ListParagraph"/>
        <w:numPr>
          <w:ilvl w:val="0"/>
          <w:numId w:val="4"/>
        </w:numPr>
        <w:spacing w:after="0" w:line="360" w:lineRule="auto"/>
        <w:jc w:val="both"/>
        <w:rPr>
          <w:rFonts w:ascii="Arial" w:hAnsi="Arial" w:cs="Arial"/>
          <w:sz w:val="24"/>
          <w:szCs w:val="24"/>
        </w:rPr>
      </w:pPr>
      <w:r w:rsidRPr="00973827">
        <w:rPr>
          <w:rFonts w:ascii="Arial" w:hAnsi="Arial" w:cs="Arial"/>
          <w:sz w:val="24"/>
          <w:szCs w:val="24"/>
        </w:rPr>
        <w:t xml:space="preserve">Taylor, S. and </w:t>
      </w:r>
      <w:proofErr w:type="spellStart"/>
      <w:r w:rsidRPr="00973827">
        <w:rPr>
          <w:rFonts w:ascii="Arial" w:hAnsi="Arial" w:cs="Arial"/>
          <w:sz w:val="24"/>
          <w:szCs w:val="24"/>
        </w:rPr>
        <w:t>Woodhams</w:t>
      </w:r>
      <w:proofErr w:type="spellEnd"/>
      <w:r w:rsidRPr="00973827">
        <w:rPr>
          <w:rFonts w:ascii="Arial" w:hAnsi="Arial" w:cs="Arial"/>
          <w:sz w:val="24"/>
          <w:szCs w:val="24"/>
        </w:rPr>
        <w:t xml:space="preserve">, C., 2016b). </w:t>
      </w:r>
      <w:r w:rsidRPr="00973827">
        <w:rPr>
          <w:rFonts w:ascii="Arial" w:hAnsi="Arial" w:cs="Arial"/>
          <w:i/>
          <w:sz w:val="24"/>
          <w:szCs w:val="24"/>
        </w:rPr>
        <w:t>Human Resource Management: People and Organ</w:t>
      </w:r>
      <w:r w:rsidR="003A54C6" w:rsidRPr="00973827">
        <w:rPr>
          <w:rFonts w:ascii="Arial" w:hAnsi="Arial" w:cs="Arial"/>
          <w:i/>
          <w:sz w:val="24"/>
          <w:szCs w:val="24"/>
        </w:rPr>
        <w:t>i</w:t>
      </w:r>
      <w:r w:rsidRPr="00973827">
        <w:rPr>
          <w:rFonts w:ascii="Arial" w:hAnsi="Arial" w:cs="Arial"/>
          <w:i/>
          <w:sz w:val="24"/>
          <w:szCs w:val="24"/>
        </w:rPr>
        <w:t>sations</w:t>
      </w:r>
      <w:r w:rsidRPr="00973827">
        <w:rPr>
          <w:rFonts w:ascii="Arial" w:hAnsi="Arial" w:cs="Arial"/>
          <w:sz w:val="24"/>
          <w:szCs w:val="24"/>
        </w:rPr>
        <w:t xml:space="preserve">. </w:t>
      </w:r>
      <w:proofErr w:type="gramStart"/>
      <w:r w:rsidRPr="00973827">
        <w:rPr>
          <w:rFonts w:ascii="Arial" w:hAnsi="Arial" w:cs="Arial"/>
          <w:sz w:val="24"/>
          <w:szCs w:val="24"/>
        </w:rPr>
        <w:t>2</w:t>
      </w:r>
      <w:r w:rsidRPr="00973827">
        <w:rPr>
          <w:rFonts w:ascii="Arial" w:hAnsi="Arial" w:cs="Arial"/>
          <w:sz w:val="24"/>
          <w:szCs w:val="24"/>
          <w:vertAlign w:val="superscript"/>
        </w:rPr>
        <w:t xml:space="preserve">nd  </w:t>
      </w:r>
      <w:proofErr w:type="spellStart"/>
      <w:r w:rsidRPr="00973827">
        <w:rPr>
          <w:rFonts w:ascii="Arial" w:hAnsi="Arial" w:cs="Arial"/>
          <w:sz w:val="24"/>
          <w:szCs w:val="24"/>
        </w:rPr>
        <w:t>edn</w:t>
      </w:r>
      <w:proofErr w:type="spellEnd"/>
      <w:proofErr w:type="gramEnd"/>
      <w:r w:rsidRPr="00973827">
        <w:rPr>
          <w:rFonts w:ascii="Arial" w:hAnsi="Arial" w:cs="Arial"/>
          <w:sz w:val="24"/>
          <w:szCs w:val="24"/>
        </w:rPr>
        <w:t>. London; CIPD.</w:t>
      </w:r>
    </w:p>
    <w:p w:rsidR="002D6551" w:rsidRPr="00973827" w:rsidRDefault="002D6551" w:rsidP="00B30124">
      <w:pPr>
        <w:pStyle w:val="ListParagraph"/>
        <w:spacing w:after="0" w:line="360" w:lineRule="auto"/>
        <w:ind w:left="785"/>
        <w:jc w:val="both"/>
        <w:rPr>
          <w:rFonts w:ascii="Arial" w:hAnsi="Arial" w:cs="Arial"/>
          <w:sz w:val="24"/>
          <w:szCs w:val="24"/>
        </w:rPr>
      </w:pPr>
    </w:p>
    <w:p w:rsidR="00000FE5" w:rsidRDefault="00000FE5" w:rsidP="00B30124">
      <w:pPr>
        <w:pStyle w:val="ListParagraph"/>
        <w:numPr>
          <w:ilvl w:val="0"/>
          <w:numId w:val="4"/>
        </w:numPr>
        <w:spacing w:after="0" w:line="360" w:lineRule="auto"/>
        <w:jc w:val="both"/>
        <w:rPr>
          <w:rFonts w:ascii="Arial" w:hAnsi="Arial" w:cs="Arial"/>
          <w:sz w:val="24"/>
          <w:szCs w:val="24"/>
        </w:rPr>
      </w:pPr>
      <w:r w:rsidRPr="00973827">
        <w:rPr>
          <w:rFonts w:ascii="Arial" w:hAnsi="Arial" w:cs="Arial"/>
          <w:sz w:val="24"/>
          <w:szCs w:val="24"/>
        </w:rPr>
        <w:t xml:space="preserve">Taylor, S. and </w:t>
      </w:r>
      <w:proofErr w:type="spellStart"/>
      <w:r w:rsidRPr="00973827">
        <w:rPr>
          <w:rFonts w:ascii="Arial" w:hAnsi="Arial" w:cs="Arial"/>
          <w:sz w:val="24"/>
          <w:szCs w:val="24"/>
        </w:rPr>
        <w:t>Woodhams</w:t>
      </w:r>
      <w:proofErr w:type="spellEnd"/>
      <w:r w:rsidRPr="00973827">
        <w:rPr>
          <w:rFonts w:ascii="Arial" w:hAnsi="Arial" w:cs="Arial"/>
          <w:sz w:val="24"/>
          <w:szCs w:val="24"/>
        </w:rPr>
        <w:t xml:space="preserve">, C., 2016a) </w:t>
      </w:r>
      <w:r w:rsidRPr="00973827">
        <w:rPr>
          <w:rFonts w:ascii="Arial" w:hAnsi="Arial" w:cs="Arial"/>
          <w:i/>
          <w:iCs/>
          <w:sz w:val="24"/>
          <w:szCs w:val="24"/>
        </w:rPr>
        <w:t>Studying Human Resource Management</w:t>
      </w:r>
      <w:r w:rsidRPr="00973827">
        <w:rPr>
          <w:rFonts w:ascii="Arial" w:hAnsi="Arial" w:cs="Arial"/>
          <w:sz w:val="24"/>
          <w:szCs w:val="24"/>
        </w:rPr>
        <w:t>. 2</w:t>
      </w:r>
      <w:r w:rsidRPr="00973827">
        <w:rPr>
          <w:rFonts w:ascii="Arial" w:hAnsi="Arial" w:cs="Arial"/>
          <w:sz w:val="24"/>
          <w:szCs w:val="24"/>
          <w:vertAlign w:val="superscript"/>
        </w:rPr>
        <w:t>nd</w:t>
      </w:r>
      <w:r w:rsidRPr="00973827">
        <w:rPr>
          <w:rFonts w:ascii="Arial" w:hAnsi="Arial" w:cs="Arial"/>
          <w:sz w:val="24"/>
          <w:szCs w:val="24"/>
        </w:rPr>
        <w:t xml:space="preserve"> </w:t>
      </w:r>
      <w:proofErr w:type="spellStart"/>
      <w:r w:rsidRPr="00973827">
        <w:rPr>
          <w:rFonts w:ascii="Arial" w:hAnsi="Arial" w:cs="Arial"/>
          <w:sz w:val="24"/>
          <w:szCs w:val="24"/>
        </w:rPr>
        <w:t>edn</w:t>
      </w:r>
      <w:proofErr w:type="spellEnd"/>
      <w:r w:rsidRPr="00973827">
        <w:rPr>
          <w:rFonts w:ascii="Arial" w:hAnsi="Arial" w:cs="Arial"/>
          <w:sz w:val="24"/>
          <w:szCs w:val="24"/>
        </w:rPr>
        <w:t>. London: CIPD.</w:t>
      </w:r>
    </w:p>
    <w:p w:rsidR="007B1FE9" w:rsidRPr="007B1FE9" w:rsidRDefault="007B1FE9" w:rsidP="00B30124">
      <w:pPr>
        <w:pStyle w:val="ListParagraph"/>
        <w:jc w:val="both"/>
        <w:rPr>
          <w:rFonts w:ascii="Arial" w:hAnsi="Arial" w:cs="Arial"/>
          <w:sz w:val="24"/>
          <w:szCs w:val="24"/>
        </w:rPr>
      </w:pPr>
    </w:p>
    <w:p w:rsidR="007B1FE9" w:rsidRPr="000F0116" w:rsidRDefault="007B1FE9" w:rsidP="00B30124">
      <w:pPr>
        <w:pStyle w:val="ListParagraph"/>
        <w:numPr>
          <w:ilvl w:val="0"/>
          <w:numId w:val="4"/>
        </w:numPr>
        <w:spacing w:after="0" w:line="360" w:lineRule="auto"/>
        <w:jc w:val="both"/>
        <w:rPr>
          <w:rStyle w:val="Hyperlink"/>
          <w:rFonts w:ascii="Arial" w:hAnsi="Arial" w:cs="Arial"/>
          <w:sz w:val="24"/>
          <w:szCs w:val="24"/>
          <w:u w:val="none"/>
        </w:rPr>
      </w:pPr>
      <w:r>
        <w:rPr>
          <w:rFonts w:ascii="Arial" w:hAnsi="Arial" w:cs="Arial"/>
          <w:sz w:val="24"/>
          <w:szCs w:val="24"/>
        </w:rPr>
        <w:t>Weeks, A (2</w:t>
      </w:r>
      <w:r w:rsidRPr="00973827">
        <w:rPr>
          <w:rFonts w:ascii="Arial" w:hAnsi="Arial" w:cs="Arial"/>
          <w:sz w:val="24"/>
          <w:szCs w:val="24"/>
        </w:rPr>
        <w:t xml:space="preserve">020) </w:t>
      </w:r>
      <w:r>
        <w:rPr>
          <w:rFonts w:ascii="Arial" w:hAnsi="Arial" w:cs="Arial"/>
          <w:sz w:val="24"/>
          <w:szCs w:val="24"/>
        </w:rPr>
        <w:t xml:space="preserve">CIPD </w:t>
      </w:r>
      <w:r w:rsidRPr="00C5144A">
        <w:rPr>
          <w:rFonts w:ascii="Arial" w:hAnsi="Arial" w:cs="Arial"/>
          <w:i/>
          <w:sz w:val="24"/>
          <w:szCs w:val="24"/>
        </w:rPr>
        <w:t>SWOT Analysis</w:t>
      </w:r>
      <w:r>
        <w:rPr>
          <w:rFonts w:ascii="Arial" w:hAnsi="Arial" w:cs="Arial"/>
          <w:i/>
          <w:sz w:val="24"/>
          <w:szCs w:val="24"/>
        </w:rPr>
        <w:t xml:space="preserve"> [video].</w:t>
      </w:r>
      <w:r w:rsidRPr="00973827">
        <w:rPr>
          <w:rFonts w:ascii="Arial" w:hAnsi="Arial" w:cs="Arial"/>
          <w:sz w:val="24"/>
          <w:szCs w:val="24"/>
        </w:rPr>
        <w:t xml:space="preserve"> Available at:  </w:t>
      </w:r>
      <w:hyperlink r:id="rId61" w:history="1">
        <w:r w:rsidRPr="00973827">
          <w:rPr>
            <w:rStyle w:val="Hyperlink"/>
            <w:rFonts w:ascii="Arial" w:hAnsi="Arial" w:cs="Arial"/>
            <w:sz w:val="24"/>
            <w:szCs w:val="24"/>
            <w:u w:val="none"/>
          </w:rPr>
          <w:t>https://www.cipd.co.uk/knowledge/strategy/organisational-development/swot-analysis-factsheet</w:t>
        </w:r>
      </w:hyperlink>
      <w:r w:rsidRPr="00973827">
        <w:rPr>
          <w:rStyle w:val="Hyperlink"/>
          <w:rFonts w:ascii="Arial" w:hAnsi="Arial" w:cs="Arial"/>
          <w:sz w:val="24"/>
          <w:szCs w:val="24"/>
          <w:u w:val="none"/>
        </w:rPr>
        <w:t xml:space="preserve"> </w:t>
      </w:r>
      <w:r w:rsidRPr="00973827">
        <w:rPr>
          <w:rStyle w:val="Hyperlink"/>
          <w:rFonts w:ascii="Arial" w:hAnsi="Arial" w:cs="Arial"/>
          <w:color w:val="auto"/>
          <w:sz w:val="24"/>
          <w:szCs w:val="24"/>
          <w:u w:val="none"/>
        </w:rPr>
        <w:t>(Accessed</w:t>
      </w:r>
      <w:r w:rsidR="00B30124">
        <w:rPr>
          <w:rStyle w:val="Hyperlink"/>
          <w:rFonts w:ascii="Arial" w:hAnsi="Arial" w:cs="Arial"/>
          <w:color w:val="auto"/>
          <w:sz w:val="24"/>
          <w:szCs w:val="24"/>
          <w:u w:val="none"/>
        </w:rPr>
        <w:t>:</w:t>
      </w:r>
      <w:r w:rsidRPr="00973827">
        <w:rPr>
          <w:rStyle w:val="Hyperlink"/>
          <w:rFonts w:ascii="Arial" w:hAnsi="Arial" w:cs="Arial"/>
          <w:color w:val="auto"/>
          <w:sz w:val="24"/>
          <w:szCs w:val="24"/>
          <w:u w:val="none"/>
        </w:rPr>
        <w:t xml:space="preserve"> 23 January 2021).</w:t>
      </w:r>
    </w:p>
    <w:p w:rsidR="000F0116" w:rsidRPr="000F0116" w:rsidRDefault="000F0116" w:rsidP="00B30124">
      <w:pPr>
        <w:pStyle w:val="ListParagraph"/>
        <w:jc w:val="both"/>
        <w:rPr>
          <w:rFonts w:ascii="Arial" w:hAnsi="Arial" w:cs="Arial"/>
          <w:color w:val="0563C1" w:themeColor="hyperlink"/>
          <w:sz w:val="24"/>
          <w:szCs w:val="24"/>
        </w:rPr>
      </w:pPr>
    </w:p>
    <w:p w:rsidR="000F0116" w:rsidRPr="003216B9" w:rsidRDefault="000F0116" w:rsidP="00B30124">
      <w:pPr>
        <w:pStyle w:val="xmsonormal"/>
        <w:numPr>
          <w:ilvl w:val="0"/>
          <w:numId w:val="4"/>
        </w:numPr>
        <w:spacing w:line="360" w:lineRule="auto"/>
        <w:jc w:val="both"/>
        <w:rPr>
          <w:rFonts w:ascii="Arial" w:hAnsi="Arial" w:cs="Arial"/>
        </w:rPr>
      </w:pPr>
      <w:r>
        <w:rPr>
          <w:rFonts w:ascii="Arial" w:hAnsi="Arial" w:cs="Arial"/>
        </w:rPr>
        <w:lastRenderedPageBreak/>
        <w:t xml:space="preserve">Welsh Government </w:t>
      </w:r>
      <w:r>
        <w:rPr>
          <w:rFonts w:ascii="Arial" w:hAnsi="Arial" w:cs="Arial"/>
          <w:i/>
        </w:rPr>
        <w:t>Preparing Wales EU citizens – we want you to stay in Wales</w:t>
      </w:r>
      <w:r>
        <w:rPr>
          <w:rFonts w:ascii="Arial" w:hAnsi="Arial" w:cs="Arial"/>
        </w:rPr>
        <w:t xml:space="preserve"> Available at:</w:t>
      </w:r>
      <w:r w:rsidRPr="003216B9">
        <w:rPr>
          <w:rFonts w:ascii="Arial" w:hAnsi="Arial" w:cs="Arial"/>
        </w:rPr>
        <w:t> </w:t>
      </w:r>
      <w:hyperlink r:id="rId62" w:history="1">
        <w:r w:rsidRPr="003216B9">
          <w:rPr>
            <w:rStyle w:val="Hyperlink"/>
            <w:rFonts w:ascii="Arial" w:hAnsi="Arial" w:cs="Arial"/>
          </w:rPr>
          <w:t>https://gov.wales/preparing-wales/eu-citizens</w:t>
        </w:r>
      </w:hyperlink>
      <w:r>
        <w:rPr>
          <w:rFonts w:ascii="Arial" w:hAnsi="Arial" w:cs="Arial"/>
          <w:color w:val="000000"/>
        </w:rPr>
        <w:t xml:space="preserve"> (Accessed</w:t>
      </w:r>
      <w:r w:rsidR="00B30124">
        <w:rPr>
          <w:rFonts w:ascii="Arial" w:hAnsi="Arial" w:cs="Arial"/>
          <w:color w:val="000000"/>
        </w:rPr>
        <w:t>:</w:t>
      </w:r>
      <w:r>
        <w:rPr>
          <w:rFonts w:ascii="Arial" w:hAnsi="Arial" w:cs="Arial"/>
          <w:color w:val="000000"/>
        </w:rPr>
        <w:t xml:space="preserve"> 28 January 2021).</w:t>
      </w:r>
    </w:p>
    <w:p w:rsidR="000A048C" w:rsidRPr="00973827" w:rsidRDefault="000A048C" w:rsidP="00B30124">
      <w:pPr>
        <w:pStyle w:val="ListParagraph"/>
        <w:spacing w:after="0" w:line="360" w:lineRule="auto"/>
        <w:jc w:val="both"/>
        <w:rPr>
          <w:rFonts w:ascii="Arial" w:hAnsi="Arial" w:cs="Arial"/>
          <w:sz w:val="24"/>
          <w:szCs w:val="24"/>
        </w:rPr>
      </w:pPr>
    </w:p>
    <w:p w:rsidR="00C77720" w:rsidRDefault="00C77720" w:rsidP="00B30124">
      <w:pPr>
        <w:spacing w:after="0" w:line="360" w:lineRule="auto"/>
        <w:jc w:val="both"/>
        <w:rPr>
          <w:rFonts w:ascii="Arial" w:hAnsi="Arial" w:cs="Arial"/>
          <w:b/>
          <w:sz w:val="24"/>
          <w:szCs w:val="24"/>
          <w:u w:val="single"/>
        </w:rPr>
      </w:pPr>
      <w:r w:rsidRPr="00973827">
        <w:rPr>
          <w:rFonts w:ascii="Arial" w:hAnsi="Arial" w:cs="Arial"/>
          <w:b/>
          <w:sz w:val="24"/>
          <w:szCs w:val="24"/>
          <w:u w:val="single"/>
        </w:rPr>
        <w:t>Bibliography</w:t>
      </w:r>
    </w:p>
    <w:p w:rsidR="000F0116" w:rsidRPr="00973827" w:rsidRDefault="000F0116" w:rsidP="00B30124">
      <w:pPr>
        <w:spacing w:after="0" w:line="360" w:lineRule="auto"/>
        <w:jc w:val="both"/>
        <w:rPr>
          <w:rFonts w:ascii="Arial" w:hAnsi="Arial" w:cs="Arial"/>
          <w:b/>
          <w:sz w:val="24"/>
          <w:szCs w:val="24"/>
          <w:u w:val="single"/>
        </w:rPr>
      </w:pPr>
    </w:p>
    <w:p w:rsidR="00F6658A" w:rsidRPr="00B30124" w:rsidRDefault="00EF0BFE" w:rsidP="00536E69">
      <w:pPr>
        <w:pStyle w:val="ListParagraph"/>
        <w:numPr>
          <w:ilvl w:val="0"/>
          <w:numId w:val="16"/>
        </w:numPr>
        <w:autoSpaceDE w:val="0"/>
        <w:autoSpaceDN w:val="0"/>
        <w:adjustRightInd w:val="0"/>
        <w:spacing w:after="0" w:line="360" w:lineRule="auto"/>
        <w:jc w:val="both"/>
        <w:rPr>
          <w:rFonts w:ascii="Arial" w:hAnsi="Arial" w:cs="Arial"/>
          <w:b/>
          <w:sz w:val="24"/>
          <w:szCs w:val="24"/>
          <w:u w:val="single"/>
        </w:rPr>
      </w:pPr>
      <w:r w:rsidRPr="00B30124">
        <w:rPr>
          <w:rFonts w:ascii="Arial" w:hAnsi="Arial" w:cs="Arial"/>
          <w:sz w:val="24"/>
          <w:szCs w:val="24"/>
        </w:rPr>
        <w:t xml:space="preserve">Lars–De-Bruin </w:t>
      </w:r>
      <w:r w:rsidR="00EC3C3E" w:rsidRPr="00B30124">
        <w:rPr>
          <w:rFonts w:ascii="Arial" w:hAnsi="Arial" w:cs="Arial"/>
          <w:sz w:val="24"/>
          <w:szCs w:val="24"/>
        </w:rPr>
        <w:t xml:space="preserve">(2019) </w:t>
      </w:r>
      <w:hyperlink r:id="rId63" w:history="1">
        <w:r w:rsidR="00C77720" w:rsidRPr="00B30124">
          <w:rPr>
            <w:rStyle w:val="Hyperlink"/>
            <w:rFonts w:ascii="Arial" w:hAnsi="Arial" w:cs="Arial"/>
            <w:i/>
            <w:sz w:val="24"/>
            <w:szCs w:val="24"/>
            <w:u w:val="none"/>
          </w:rPr>
          <w:t xml:space="preserve">Porter's 5 Forces EXPLAINED | B2U | Business To You </w:t>
        </w:r>
        <w:r w:rsidR="00EC3C3E" w:rsidRPr="00B30124">
          <w:rPr>
            <w:rStyle w:val="Hyperlink"/>
            <w:rFonts w:ascii="Arial" w:hAnsi="Arial" w:cs="Arial"/>
            <w:i/>
            <w:sz w:val="24"/>
            <w:szCs w:val="24"/>
            <w:u w:val="none"/>
          </w:rPr>
          <w:t>[video</w:t>
        </w:r>
        <w:proofErr w:type="gramStart"/>
        <w:r w:rsidR="00EC3C3E" w:rsidRPr="00B30124">
          <w:rPr>
            <w:rStyle w:val="Hyperlink"/>
            <w:rFonts w:ascii="Arial" w:hAnsi="Arial" w:cs="Arial"/>
            <w:i/>
            <w:sz w:val="24"/>
            <w:szCs w:val="24"/>
            <w:u w:val="none"/>
          </w:rPr>
          <w:t>]</w:t>
        </w:r>
        <w:r w:rsidR="00C77720" w:rsidRPr="00B30124">
          <w:rPr>
            <w:rStyle w:val="Hyperlink"/>
            <w:rFonts w:ascii="Arial" w:hAnsi="Arial" w:cs="Arial"/>
            <w:i/>
            <w:sz w:val="24"/>
            <w:szCs w:val="24"/>
            <w:u w:val="none"/>
          </w:rPr>
          <w:t>-</w:t>
        </w:r>
        <w:proofErr w:type="gramEnd"/>
        <w:r w:rsidR="00C77720" w:rsidRPr="00B30124">
          <w:rPr>
            <w:rStyle w:val="Hyperlink"/>
            <w:rFonts w:ascii="Arial" w:hAnsi="Arial" w:cs="Arial"/>
            <w:i/>
            <w:sz w:val="24"/>
            <w:szCs w:val="24"/>
            <w:u w:val="none"/>
          </w:rPr>
          <w:t xml:space="preserve"> </w:t>
        </w:r>
        <w:r w:rsidR="00EC3C3E" w:rsidRPr="00B30124">
          <w:rPr>
            <w:rStyle w:val="Hyperlink"/>
            <w:rFonts w:ascii="Arial" w:hAnsi="Arial" w:cs="Arial"/>
            <w:i/>
            <w:sz w:val="24"/>
            <w:szCs w:val="24"/>
            <w:u w:val="none"/>
          </w:rPr>
          <w:t>Available at:</w:t>
        </w:r>
      </w:hyperlink>
      <w:r w:rsidR="00EC3C3E" w:rsidRPr="00B30124">
        <w:rPr>
          <w:rStyle w:val="Hyperlink"/>
          <w:rFonts w:ascii="Arial" w:hAnsi="Arial" w:cs="Arial"/>
          <w:i/>
          <w:sz w:val="24"/>
          <w:szCs w:val="24"/>
          <w:u w:val="none"/>
        </w:rPr>
        <w:t xml:space="preserve"> </w:t>
      </w:r>
      <w:hyperlink r:id="rId64" w:history="1">
        <w:r w:rsidR="00EC3C3E" w:rsidRPr="00B30124">
          <w:rPr>
            <w:rStyle w:val="Hyperlink"/>
            <w:rFonts w:ascii="Arial" w:hAnsi="Arial" w:cs="Arial"/>
            <w:sz w:val="24"/>
            <w:szCs w:val="24"/>
          </w:rPr>
          <w:t>Porter's 5 Forces EXPLAINED | B2U | Business To You - YouTube</w:t>
        </w:r>
      </w:hyperlink>
      <w:r w:rsidR="00EC3C3E" w:rsidRPr="00B30124">
        <w:rPr>
          <w:rFonts w:ascii="Arial" w:hAnsi="Arial" w:cs="Arial"/>
          <w:sz w:val="24"/>
          <w:szCs w:val="24"/>
        </w:rPr>
        <w:t xml:space="preserve"> (Accessed</w:t>
      </w:r>
      <w:r w:rsidR="00B30124">
        <w:rPr>
          <w:rFonts w:ascii="Arial" w:hAnsi="Arial" w:cs="Arial"/>
          <w:sz w:val="24"/>
          <w:szCs w:val="24"/>
        </w:rPr>
        <w:t>:</w:t>
      </w:r>
      <w:r w:rsidR="00EC3C3E" w:rsidRPr="00B30124">
        <w:rPr>
          <w:rFonts w:ascii="Arial" w:hAnsi="Arial" w:cs="Arial"/>
          <w:sz w:val="24"/>
          <w:szCs w:val="24"/>
        </w:rPr>
        <w:t xml:space="preserve"> 25 January 2021).</w:t>
      </w:r>
    </w:p>
    <w:p w:rsidR="00F6658A" w:rsidRDefault="00F6658A" w:rsidP="00B30124">
      <w:pPr>
        <w:jc w:val="both"/>
        <w:rPr>
          <w:lang w:val="en"/>
        </w:rPr>
      </w:pPr>
    </w:p>
    <w:p w:rsidR="00440F51" w:rsidRDefault="00440F51" w:rsidP="00B30124">
      <w:pPr>
        <w:jc w:val="both"/>
        <w:rPr>
          <w:lang w:val="en"/>
        </w:rPr>
      </w:pPr>
    </w:p>
    <w:p w:rsidR="00440F51" w:rsidRDefault="00440F51" w:rsidP="00B30124">
      <w:pPr>
        <w:jc w:val="both"/>
        <w:rPr>
          <w:lang w:val="en"/>
        </w:rPr>
      </w:pPr>
    </w:p>
    <w:sectPr w:rsidR="00440F51" w:rsidSect="0060424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3A5" w:rsidRDefault="002B73A5" w:rsidP="002B73A5">
      <w:pPr>
        <w:spacing w:after="0" w:line="240" w:lineRule="auto"/>
      </w:pPr>
      <w:r>
        <w:separator/>
      </w:r>
    </w:p>
  </w:endnote>
  <w:endnote w:type="continuationSeparator" w:id="0">
    <w:p w:rsidR="002B73A5" w:rsidRDefault="002B73A5" w:rsidP="002B7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3809708"/>
      <w:docPartObj>
        <w:docPartGallery w:val="Page Numbers (Bottom of Page)"/>
        <w:docPartUnique/>
      </w:docPartObj>
    </w:sdtPr>
    <w:sdtEndPr>
      <w:rPr>
        <w:noProof/>
      </w:rPr>
    </w:sdtEndPr>
    <w:sdtContent>
      <w:p w:rsidR="000A342A" w:rsidRDefault="000A342A">
        <w:pPr>
          <w:pStyle w:val="Footer"/>
        </w:pPr>
        <w:r>
          <w:fldChar w:fldCharType="begin"/>
        </w:r>
        <w:r>
          <w:instrText xml:space="preserve"> PAGE   \* MERGEFORMAT </w:instrText>
        </w:r>
        <w:r>
          <w:fldChar w:fldCharType="separate"/>
        </w:r>
        <w:r w:rsidR="00C154C1">
          <w:rPr>
            <w:noProof/>
          </w:rPr>
          <w:t>21</w:t>
        </w:r>
        <w:r>
          <w:rPr>
            <w:noProof/>
          </w:rPr>
          <w:fldChar w:fldCharType="end"/>
        </w:r>
      </w:p>
    </w:sdtContent>
  </w:sdt>
  <w:p w:rsidR="000A342A" w:rsidRDefault="000A3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3A5" w:rsidRDefault="002B73A5" w:rsidP="002B73A5">
      <w:pPr>
        <w:spacing w:after="0" w:line="240" w:lineRule="auto"/>
      </w:pPr>
      <w:r>
        <w:separator/>
      </w:r>
    </w:p>
  </w:footnote>
  <w:footnote w:type="continuationSeparator" w:id="0">
    <w:p w:rsidR="002B73A5" w:rsidRDefault="002B73A5" w:rsidP="002B7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E7823"/>
    <w:multiLevelType w:val="multilevel"/>
    <w:tmpl w:val="F64417B8"/>
    <w:lvl w:ilvl="0">
      <w:start w:val="1"/>
      <w:numFmt w:val="decimal"/>
      <w:lvlText w:val="%1."/>
      <w:lvlJc w:val="left"/>
      <w:pPr>
        <w:ind w:left="360" w:hanging="360"/>
      </w:pPr>
      <w:rPr>
        <w:b/>
      </w:rPr>
    </w:lvl>
    <w:lvl w:ilvl="1">
      <w:start w:val="1"/>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F317BB7"/>
    <w:multiLevelType w:val="hybridMultilevel"/>
    <w:tmpl w:val="6804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E4254"/>
    <w:multiLevelType w:val="hybridMultilevel"/>
    <w:tmpl w:val="CAEC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55BFB"/>
    <w:multiLevelType w:val="hybridMultilevel"/>
    <w:tmpl w:val="11206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B29B8"/>
    <w:multiLevelType w:val="hybridMultilevel"/>
    <w:tmpl w:val="74B26F3C"/>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5" w15:restartNumberingAfterBreak="0">
    <w:nsid w:val="1ABB27BE"/>
    <w:multiLevelType w:val="hybridMultilevel"/>
    <w:tmpl w:val="1712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E7A76"/>
    <w:multiLevelType w:val="hybridMultilevel"/>
    <w:tmpl w:val="B4C22348"/>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7" w15:restartNumberingAfterBreak="0">
    <w:nsid w:val="1DF564FC"/>
    <w:multiLevelType w:val="hybridMultilevel"/>
    <w:tmpl w:val="26F037AE"/>
    <w:lvl w:ilvl="0" w:tplc="728276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4D7286"/>
    <w:multiLevelType w:val="multilevel"/>
    <w:tmpl w:val="BBB813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DA0694"/>
    <w:multiLevelType w:val="hybridMultilevel"/>
    <w:tmpl w:val="C6F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4524C6"/>
    <w:multiLevelType w:val="multilevel"/>
    <w:tmpl w:val="F8A0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2238A"/>
    <w:multiLevelType w:val="hybridMultilevel"/>
    <w:tmpl w:val="32984260"/>
    <w:lvl w:ilvl="0" w:tplc="D2AC8E2C">
      <w:start w:val="1"/>
      <w:numFmt w:val="bullet"/>
      <w:lvlText w:val="•"/>
      <w:lvlJc w:val="left"/>
      <w:pPr>
        <w:tabs>
          <w:tab w:val="num" w:pos="720"/>
        </w:tabs>
        <w:ind w:left="720" w:hanging="360"/>
      </w:pPr>
      <w:rPr>
        <w:rFonts w:ascii="Arial" w:hAnsi="Arial" w:hint="default"/>
      </w:rPr>
    </w:lvl>
    <w:lvl w:ilvl="1" w:tplc="ADEE1BE0" w:tentative="1">
      <w:start w:val="1"/>
      <w:numFmt w:val="bullet"/>
      <w:lvlText w:val="•"/>
      <w:lvlJc w:val="left"/>
      <w:pPr>
        <w:tabs>
          <w:tab w:val="num" w:pos="1440"/>
        </w:tabs>
        <w:ind w:left="1440" w:hanging="360"/>
      </w:pPr>
      <w:rPr>
        <w:rFonts w:ascii="Arial" w:hAnsi="Arial" w:hint="default"/>
      </w:rPr>
    </w:lvl>
    <w:lvl w:ilvl="2" w:tplc="E686399A" w:tentative="1">
      <w:start w:val="1"/>
      <w:numFmt w:val="bullet"/>
      <w:lvlText w:val="•"/>
      <w:lvlJc w:val="left"/>
      <w:pPr>
        <w:tabs>
          <w:tab w:val="num" w:pos="2160"/>
        </w:tabs>
        <w:ind w:left="2160" w:hanging="360"/>
      </w:pPr>
      <w:rPr>
        <w:rFonts w:ascii="Arial" w:hAnsi="Arial" w:hint="default"/>
      </w:rPr>
    </w:lvl>
    <w:lvl w:ilvl="3" w:tplc="1CB83328" w:tentative="1">
      <w:start w:val="1"/>
      <w:numFmt w:val="bullet"/>
      <w:lvlText w:val="•"/>
      <w:lvlJc w:val="left"/>
      <w:pPr>
        <w:tabs>
          <w:tab w:val="num" w:pos="2880"/>
        </w:tabs>
        <w:ind w:left="2880" w:hanging="360"/>
      </w:pPr>
      <w:rPr>
        <w:rFonts w:ascii="Arial" w:hAnsi="Arial" w:hint="default"/>
      </w:rPr>
    </w:lvl>
    <w:lvl w:ilvl="4" w:tplc="FF60B7BA" w:tentative="1">
      <w:start w:val="1"/>
      <w:numFmt w:val="bullet"/>
      <w:lvlText w:val="•"/>
      <w:lvlJc w:val="left"/>
      <w:pPr>
        <w:tabs>
          <w:tab w:val="num" w:pos="3600"/>
        </w:tabs>
        <w:ind w:left="3600" w:hanging="360"/>
      </w:pPr>
      <w:rPr>
        <w:rFonts w:ascii="Arial" w:hAnsi="Arial" w:hint="default"/>
      </w:rPr>
    </w:lvl>
    <w:lvl w:ilvl="5" w:tplc="01B85A08" w:tentative="1">
      <w:start w:val="1"/>
      <w:numFmt w:val="bullet"/>
      <w:lvlText w:val="•"/>
      <w:lvlJc w:val="left"/>
      <w:pPr>
        <w:tabs>
          <w:tab w:val="num" w:pos="4320"/>
        </w:tabs>
        <w:ind w:left="4320" w:hanging="360"/>
      </w:pPr>
      <w:rPr>
        <w:rFonts w:ascii="Arial" w:hAnsi="Arial" w:hint="default"/>
      </w:rPr>
    </w:lvl>
    <w:lvl w:ilvl="6" w:tplc="57863F36" w:tentative="1">
      <w:start w:val="1"/>
      <w:numFmt w:val="bullet"/>
      <w:lvlText w:val="•"/>
      <w:lvlJc w:val="left"/>
      <w:pPr>
        <w:tabs>
          <w:tab w:val="num" w:pos="5040"/>
        </w:tabs>
        <w:ind w:left="5040" w:hanging="360"/>
      </w:pPr>
      <w:rPr>
        <w:rFonts w:ascii="Arial" w:hAnsi="Arial" w:hint="default"/>
      </w:rPr>
    </w:lvl>
    <w:lvl w:ilvl="7" w:tplc="4A8419B8" w:tentative="1">
      <w:start w:val="1"/>
      <w:numFmt w:val="bullet"/>
      <w:lvlText w:val="•"/>
      <w:lvlJc w:val="left"/>
      <w:pPr>
        <w:tabs>
          <w:tab w:val="num" w:pos="5760"/>
        </w:tabs>
        <w:ind w:left="5760" w:hanging="360"/>
      </w:pPr>
      <w:rPr>
        <w:rFonts w:ascii="Arial" w:hAnsi="Arial" w:hint="default"/>
      </w:rPr>
    </w:lvl>
    <w:lvl w:ilvl="8" w:tplc="E8CEBB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736579"/>
    <w:multiLevelType w:val="hybridMultilevel"/>
    <w:tmpl w:val="9F2E36B4"/>
    <w:lvl w:ilvl="0" w:tplc="7282768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BCB2D57"/>
    <w:multiLevelType w:val="hybridMultilevel"/>
    <w:tmpl w:val="BAA6E6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3DD964BE"/>
    <w:multiLevelType w:val="hybridMultilevel"/>
    <w:tmpl w:val="3EB2B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921B4"/>
    <w:multiLevelType w:val="multilevel"/>
    <w:tmpl w:val="427020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3FE9096B"/>
    <w:multiLevelType w:val="hybridMultilevel"/>
    <w:tmpl w:val="35F0867E"/>
    <w:lvl w:ilvl="0" w:tplc="7282768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B717D6"/>
    <w:multiLevelType w:val="multilevel"/>
    <w:tmpl w:val="6910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949B0"/>
    <w:multiLevelType w:val="hybridMultilevel"/>
    <w:tmpl w:val="52807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74A37"/>
    <w:multiLevelType w:val="hybridMultilevel"/>
    <w:tmpl w:val="455C3034"/>
    <w:lvl w:ilvl="0" w:tplc="7282768E">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966AD6"/>
    <w:multiLevelType w:val="hybridMultilevel"/>
    <w:tmpl w:val="D79C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BA171E"/>
    <w:multiLevelType w:val="hybridMultilevel"/>
    <w:tmpl w:val="A3F46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AF1178"/>
    <w:multiLevelType w:val="hybridMultilevel"/>
    <w:tmpl w:val="97B8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D70F7"/>
    <w:multiLevelType w:val="hybridMultilevel"/>
    <w:tmpl w:val="D612273A"/>
    <w:lvl w:ilvl="0" w:tplc="7282768E">
      <w:start w:val="1"/>
      <w:numFmt w:val="bullet"/>
      <w:lvlText w:val=""/>
      <w:lvlJc w:val="left"/>
      <w:pPr>
        <w:ind w:left="720" w:hanging="360"/>
      </w:pPr>
      <w:rPr>
        <w:rFonts w:ascii="Symbol" w:hAnsi="Symbo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A766C"/>
    <w:multiLevelType w:val="multilevel"/>
    <w:tmpl w:val="B274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6B65FA"/>
    <w:multiLevelType w:val="hybridMultilevel"/>
    <w:tmpl w:val="D7B84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41749E"/>
    <w:multiLevelType w:val="hybridMultilevel"/>
    <w:tmpl w:val="DA14CD2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7" w15:restartNumberingAfterBreak="0">
    <w:nsid w:val="65291D72"/>
    <w:multiLevelType w:val="hybridMultilevel"/>
    <w:tmpl w:val="04B29956"/>
    <w:lvl w:ilvl="0" w:tplc="7282768E">
      <w:start w:val="1"/>
      <w:numFmt w:val="bullet"/>
      <w:lvlText w:val=""/>
      <w:lvlJc w:val="left"/>
      <w:pPr>
        <w:ind w:left="1069" w:hanging="360"/>
      </w:pPr>
      <w:rPr>
        <w:rFonts w:ascii="Symbol" w:hAnsi="Symbol" w:hint="default"/>
        <w:color w:val="auto"/>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663B3FA4"/>
    <w:multiLevelType w:val="hybridMultilevel"/>
    <w:tmpl w:val="0284DF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D344EE"/>
    <w:multiLevelType w:val="hybridMultilevel"/>
    <w:tmpl w:val="4774B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63C89"/>
    <w:multiLevelType w:val="hybridMultilevel"/>
    <w:tmpl w:val="1DAA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B25749"/>
    <w:multiLevelType w:val="hybridMultilevel"/>
    <w:tmpl w:val="6B88C6B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8D2662"/>
    <w:multiLevelType w:val="multilevel"/>
    <w:tmpl w:val="8DD2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320484"/>
    <w:multiLevelType w:val="hybridMultilevel"/>
    <w:tmpl w:val="B6AE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2E3367"/>
    <w:multiLevelType w:val="multilevel"/>
    <w:tmpl w:val="440A8A4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F542076"/>
    <w:multiLevelType w:val="hybridMultilevel"/>
    <w:tmpl w:val="143A5D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 w:numId="2">
    <w:abstractNumId w:val="34"/>
  </w:num>
  <w:num w:numId="3">
    <w:abstractNumId w:val="8"/>
  </w:num>
  <w:num w:numId="4">
    <w:abstractNumId w:val="19"/>
  </w:num>
  <w:num w:numId="5">
    <w:abstractNumId w:val="26"/>
  </w:num>
  <w:num w:numId="6">
    <w:abstractNumId w:val="24"/>
  </w:num>
  <w:num w:numId="7">
    <w:abstractNumId w:val="3"/>
  </w:num>
  <w:num w:numId="8">
    <w:abstractNumId w:val="13"/>
  </w:num>
  <w:num w:numId="9">
    <w:abstractNumId w:val="22"/>
  </w:num>
  <w:num w:numId="10">
    <w:abstractNumId w:val="1"/>
  </w:num>
  <w:num w:numId="11">
    <w:abstractNumId w:val="11"/>
  </w:num>
  <w:num w:numId="12">
    <w:abstractNumId w:val="17"/>
  </w:num>
  <w:num w:numId="13">
    <w:abstractNumId w:val="10"/>
  </w:num>
  <w:num w:numId="14">
    <w:abstractNumId w:val="31"/>
  </w:num>
  <w:num w:numId="15">
    <w:abstractNumId w:val="20"/>
  </w:num>
  <w:num w:numId="16">
    <w:abstractNumId w:val="29"/>
  </w:num>
  <w:num w:numId="17">
    <w:abstractNumId w:val="30"/>
  </w:num>
  <w:num w:numId="18">
    <w:abstractNumId w:val="6"/>
  </w:num>
  <w:num w:numId="19">
    <w:abstractNumId w:val="21"/>
  </w:num>
  <w:num w:numId="20">
    <w:abstractNumId w:val="4"/>
  </w:num>
  <w:num w:numId="21">
    <w:abstractNumId w:val="33"/>
  </w:num>
  <w:num w:numId="22">
    <w:abstractNumId w:val="25"/>
  </w:num>
  <w:num w:numId="23">
    <w:abstractNumId w:val="2"/>
  </w:num>
  <w:num w:numId="24">
    <w:abstractNumId w:val="32"/>
  </w:num>
  <w:num w:numId="25">
    <w:abstractNumId w:val="15"/>
  </w:num>
  <w:num w:numId="26">
    <w:abstractNumId w:val="18"/>
  </w:num>
  <w:num w:numId="27">
    <w:abstractNumId w:val="5"/>
  </w:num>
  <w:num w:numId="28">
    <w:abstractNumId w:val="9"/>
  </w:num>
  <w:num w:numId="29">
    <w:abstractNumId w:val="35"/>
  </w:num>
  <w:num w:numId="30">
    <w:abstractNumId w:val="7"/>
  </w:num>
  <w:num w:numId="31">
    <w:abstractNumId w:val="23"/>
  </w:num>
  <w:num w:numId="32">
    <w:abstractNumId w:val="12"/>
  </w:num>
  <w:num w:numId="33">
    <w:abstractNumId w:val="27"/>
  </w:num>
  <w:num w:numId="34">
    <w:abstractNumId w:val="16"/>
  </w:num>
  <w:num w:numId="35">
    <w:abstractNumId w:val="14"/>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DC2"/>
    <w:rsid w:val="00000FE5"/>
    <w:rsid w:val="00005079"/>
    <w:rsid w:val="00005677"/>
    <w:rsid w:val="0000652D"/>
    <w:rsid w:val="00010F8A"/>
    <w:rsid w:val="00011D75"/>
    <w:rsid w:val="00013662"/>
    <w:rsid w:val="00014A55"/>
    <w:rsid w:val="000206F4"/>
    <w:rsid w:val="00022FAE"/>
    <w:rsid w:val="00024DCD"/>
    <w:rsid w:val="00035322"/>
    <w:rsid w:val="00040213"/>
    <w:rsid w:val="000414C4"/>
    <w:rsid w:val="00043B80"/>
    <w:rsid w:val="0004401B"/>
    <w:rsid w:val="000447DD"/>
    <w:rsid w:val="000455BF"/>
    <w:rsid w:val="000506CC"/>
    <w:rsid w:val="000510B3"/>
    <w:rsid w:val="00052E9E"/>
    <w:rsid w:val="00053704"/>
    <w:rsid w:val="00054422"/>
    <w:rsid w:val="00055A3F"/>
    <w:rsid w:val="000667B0"/>
    <w:rsid w:val="00076B11"/>
    <w:rsid w:val="0007710A"/>
    <w:rsid w:val="00081F8E"/>
    <w:rsid w:val="00083806"/>
    <w:rsid w:val="00085E72"/>
    <w:rsid w:val="00090BEF"/>
    <w:rsid w:val="00091E28"/>
    <w:rsid w:val="0009610C"/>
    <w:rsid w:val="0009685C"/>
    <w:rsid w:val="000A048C"/>
    <w:rsid w:val="000A2C88"/>
    <w:rsid w:val="000A342A"/>
    <w:rsid w:val="000A4803"/>
    <w:rsid w:val="000A4D01"/>
    <w:rsid w:val="000A640B"/>
    <w:rsid w:val="000A78AE"/>
    <w:rsid w:val="000B31B5"/>
    <w:rsid w:val="000B7154"/>
    <w:rsid w:val="000B7FF1"/>
    <w:rsid w:val="000C0191"/>
    <w:rsid w:val="000C0681"/>
    <w:rsid w:val="000C4790"/>
    <w:rsid w:val="000C7C4C"/>
    <w:rsid w:val="000D0A8F"/>
    <w:rsid w:val="000D2E2C"/>
    <w:rsid w:val="000D3E99"/>
    <w:rsid w:val="000E4374"/>
    <w:rsid w:val="000F0116"/>
    <w:rsid w:val="000F1451"/>
    <w:rsid w:val="000F4875"/>
    <w:rsid w:val="000F6BA5"/>
    <w:rsid w:val="0010039A"/>
    <w:rsid w:val="001111E1"/>
    <w:rsid w:val="001119EF"/>
    <w:rsid w:val="001134AE"/>
    <w:rsid w:val="00113F61"/>
    <w:rsid w:val="00115EA7"/>
    <w:rsid w:val="00116FEB"/>
    <w:rsid w:val="00120002"/>
    <w:rsid w:val="001216F1"/>
    <w:rsid w:val="00121DA7"/>
    <w:rsid w:val="00121E66"/>
    <w:rsid w:val="00122366"/>
    <w:rsid w:val="00122891"/>
    <w:rsid w:val="001327AA"/>
    <w:rsid w:val="00133EB1"/>
    <w:rsid w:val="0013651E"/>
    <w:rsid w:val="001378C6"/>
    <w:rsid w:val="00137D4B"/>
    <w:rsid w:val="00140918"/>
    <w:rsid w:val="00142431"/>
    <w:rsid w:val="00143CC1"/>
    <w:rsid w:val="00143F46"/>
    <w:rsid w:val="001449A2"/>
    <w:rsid w:val="00144F9E"/>
    <w:rsid w:val="00147133"/>
    <w:rsid w:val="001541FB"/>
    <w:rsid w:val="0015424D"/>
    <w:rsid w:val="00155FEC"/>
    <w:rsid w:val="0016215D"/>
    <w:rsid w:val="00163D5E"/>
    <w:rsid w:val="00173223"/>
    <w:rsid w:val="00174A75"/>
    <w:rsid w:val="0017561F"/>
    <w:rsid w:val="00175907"/>
    <w:rsid w:val="00180ABF"/>
    <w:rsid w:val="0018153F"/>
    <w:rsid w:val="00185CA0"/>
    <w:rsid w:val="00191556"/>
    <w:rsid w:val="001956B9"/>
    <w:rsid w:val="00195AEF"/>
    <w:rsid w:val="00195D6E"/>
    <w:rsid w:val="001A0399"/>
    <w:rsid w:val="001A12C7"/>
    <w:rsid w:val="001A1B50"/>
    <w:rsid w:val="001A2D6F"/>
    <w:rsid w:val="001A6ECC"/>
    <w:rsid w:val="001A7761"/>
    <w:rsid w:val="001B0005"/>
    <w:rsid w:val="001B01D4"/>
    <w:rsid w:val="001B2968"/>
    <w:rsid w:val="001B3009"/>
    <w:rsid w:val="001B45AB"/>
    <w:rsid w:val="001C64E0"/>
    <w:rsid w:val="001C770C"/>
    <w:rsid w:val="001E0529"/>
    <w:rsid w:val="001E2AEB"/>
    <w:rsid w:val="001E30C8"/>
    <w:rsid w:val="001E3451"/>
    <w:rsid w:val="001E484C"/>
    <w:rsid w:val="001F4404"/>
    <w:rsid w:val="00201A0C"/>
    <w:rsid w:val="002048DC"/>
    <w:rsid w:val="00204D95"/>
    <w:rsid w:val="00211CFF"/>
    <w:rsid w:val="002130CB"/>
    <w:rsid w:val="00220329"/>
    <w:rsid w:val="00226E6C"/>
    <w:rsid w:val="0022705D"/>
    <w:rsid w:val="00234DD7"/>
    <w:rsid w:val="00240DD7"/>
    <w:rsid w:val="00241FA6"/>
    <w:rsid w:val="00242A4B"/>
    <w:rsid w:val="00246833"/>
    <w:rsid w:val="00247705"/>
    <w:rsid w:val="0025215C"/>
    <w:rsid w:val="00254F96"/>
    <w:rsid w:val="00256B0B"/>
    <w:rsid w:val="002576AD"/>
    <w:rsid w:val="00266490"/>
    <w:rsid w:val="00266A22"/>
    <w:rsid w:val="00276A53"/>
    <w:rsid w:val="00282699"/>
    <w:rsid w:val="002839F5"/>
    <w:rsid w:val="00283E71"/>
    <w:rsid w:val="00284CBD"/>
    <w:rsid w:val="002904AD"/>
    <w:rsid w:val="002A2850"/>
    <w:rsid w:val="002A6125"/>
    <w:rsid w:val="002B4B8A"/>
    <w:rsid w:val="002B73A5"/>
    <w:rsid w:val="002C7143"/>
    <w:rsid w:val="002D025B"/>
    <w:rsid w:val="002D399F"/>
    <w:rsid w:val="002D55A2"/>
    <w:rsid w:val="002D62D4"/>
    <w:rsid w:val="002D6551"/>
    <w:rsid w:val="002E2674"/>
    <w:rsid w:val="002E52B6"/>
    <w:rsid w:val="002E7691"/>
    <w:rsid w:val="002F0145"/>
    <w:rsid w:val="002F1C53"/>
    <w:rsid w:val="002F63F2"/>
    <w:rsid w:val="002F7CE8"/>
    <w:rsid w:val="00302AEA"/>
    <w:rsid w:val="00303457"/>
    <w:rsid w:val="00303B34"/>
    <w:rsid w:val="00303BE5"/>
    <w:rsid w:val="00306D52"/>
    <w:rsid w:val="003100B1"/>
    <w:rsid w:val="00311FE2"/>
    <w:rsid w:val="00314BD1"/>
    <w:rsid w:val="0031656B"/>
    <w:rsid w:val="003170AF"/>
    <w:rsid w:val="003216B9"/>
    <w:rsid w:val="003230F7"/>
    <w:rsid w:val="00323984"/>
    <w:rsid w:val="00324F69"/>
    <w:rsid w:val="00327CE0"/>
    <w:rsid w:val="00331E19"/>
    <w:rsid w:val="00331F58"/>
    <w:rsid w:val="00333E4B"/>
    <w:rsid w:val="003453EE"/>
    <w:rsid w:val="00352A03"/>
    <w:rsid w:val="003532CC"/>
    <w:rsid w:val="00355751"/>
    <w:rsid w:val="003609C4"/>
    <w:rsid w:val="003609FE"/>
    <w:rsid w:val="003616D9"/>
    <w:rsid w:val="003667D6"/>
    <w:rsid w:val="00366C10"/>
    <w:rsid w:val="00367D41"/>
    <w:rsid w:val="00370E14"/>
    <w:rsid w:val="00374DEA"/>
    <w:rsid w:val="0037567A"/>
    <w:rsid w:val="00376390"/>
    <w:rsid w:val="003830E0"/>
    <w:rsid w:val="00383DA2"/>
    <w:rsid w:val="003841B3"/>
    <w:rsid w:val="00384AC8"/>
    <w:rsid w:val="0038553E"/>
    <w:rsid w:val="0038626A"/>
    <w:rsid w:val="00391449"/>
    <w:rsid w:val="00392651"/>
    <w:rsid w:val="00396B4B"/>
    <w:rsid w:val="003A1B46"/>
    <w:rsid w:val="003A1EDD"/>
    <w:rsid w:val="003A54C6"/>
    <w:rsid w:val="003A6D9A"/>
    <w:rsid w:val="003B2D40"/>
    <w:rsid w:val="003C165B"/>
    <w:rsid w:val="003C5058"/>
    <w:rsid w:val="003D4B12"/>
    <w:rsid w:val="003D5953"/>
    <w:rsid w:val="003F1B2C"/>
    <w:rsid w:val="003F620A"/>
    <w:rsid w:val="00405587"/>
    <w:rsid w:val="00405D0B"/>
    <w:rsid w:val="00407A32"/>
    <w:rsid w:val="004130CD"/>
    <w:rsid w:val="0043053A"/>
    <w:rsid w:val="00430D22"/>
    <w:rsid w:val="004332ED"/>
    <w:rsid w:val="004334F4"/>
    <w:rsid w:val="00435212"/>
    <w:rsid w:val="00437C6F"/>
    <w:rsid w:val="00440F51"/>
    <w:rsid w:val="00445E97"/>
    <w:rsid w:val="00451F6C"/>
    <w:rsid w:val="00454FC3"/>
    <w:rsid w:val="00455031"/>
    <w:rsid w:val="004578B3"/>
    <w:rsid w:val="00463169"/>
    <w:rsid w:val="00465132"/>
    <w:rsid w:val="00474ED5"/>
    <w:rsid w:val="00475DF8"/>
    <w:rsid w:val="004778C1"/>
    <w:rsid w:val="00482882"/>
    <w:rsid w:val="00485EA0"/>
    <w:rsid w:val="004876B6"/>
    <w:rsid w:val="00493012"/>
    <w:rsid w:val="004962E3"/>
    <w:rsid w:val="004A0DD8"/>
    <w:rsid w:val="004A342D"/>
    <w:rsid w:val="004A6439"/>
    <w:rsid w:val="004A69A6"/>
    <w:rsid w:val="004A7060"/>
    <w:rsid w:val="004B1CE4"/>
    <w:rsid w:val="004C0B28"/>
    <w:rsid w:val="004C12CF"/>
    <w:rsid w:val="004C1B72"/>
    <w:rsid w:val="004C6947"/>
    <w:rsid w:val="004C7A0A"/>
    <w:rsid w:val="004D0111"/>
    <w:rsid w:val="004D3701"/>
    <w:rsid w:val="004D74BC"/>
    <w:rsid w:val="004E0B3C"/>
    <w:rsid w:val="004E1E13"/>
    <w:rsid w:val="004E5788"/>
    <w:rsid w:val="004E6A1C"/>
    <w:rsid w:val="004F31D6"/>
    <w:rsid w:val="004F6450"/>
    <w:rsid w:val="00500570"/>
    <w:rsid w:val="00500613"/>
    <w:rsid w:val="005020A7"/>
    <w:rsid w:val="00502828"/>
    <w:rsid w:val="005034FA"/>
    <w:rsid w:val="005035DC"/>
    <w:rsid w:val="00504B91"/>
    <w:rsid w:val="00512381"/>
    <w:rsid w:val="00515EEC"/>
    <w:rsid w:val="00520EBE"/>
    <w:rsid w:val="00521A83"/>
    <w:rsid w:val="00523716"/>
    <w:rsid w:val="00523D99"/>
    <w:rsid w:val="005254B6"/>
    <w:rsid w:val="00525FA1"/>
    <w:rsid w:val="00530F96"/>
    <w:rsid w:val="00531398"/>
    <w:rsid w:val="00531B93"/>
    <w:rsid w:val="00535A4A"/>
    <w:rsid w:val="00543EB9"/>
    <w:rsid w:val="00544081"/>
    <w:rsid w:val="00544E0A"/>
    <w:rsid w:val="00544E0E"/>
    <w:rsid w:val="00550638"/>
    <w:rsid w:val="00550E39"/>
    <w:rsid w:val="005514F4"/>
    <w:rsid w:val="00552B65"/>
    <w:rsid w:val="00553B5C"/>
    <w:rsid w:val="00554FE3"/>
    <w:rsid w:val="005573E9"/>
    <w:rsid w:val="00562E7C"/>
    <w:rsid w:val="00566F9B"/>
    <w:rsid w:val="005736A7"/>
    <w:rsid w:val="00577A8B"/>
    <w:rsid w:val="00584A94"/>
    <w:rsid w:val="00585C0C"/>
    <w:rsid w:val="005911E2"/>
    <w:rsid w:val="00595A2A"/>
    <w:rsid w:val="00596CE8"/>
    <w:rsid w:val="005A3D6E"/>
    <w:rsid w:val="005A616F"/>
    <w:rsid w:val="005B0A18"/>
    <w:rsid w:val="005C2851"/>
    <w:rsid w:val="005C2D3D"/>
    <w:rsid w:val="005C4710"/>
    <w:rsid w:val="005C4BB4"/>
    <w:rsid w:val="005C647A"/>
    <w:rsid w:val="005C7F9F"/>
    <w:rsid w:val="005D1156"/>
    <w:rsid w:val="005D1B5A"/>
    <w:rsid w:val="005D432A"/>
    <w:rsid w:val="005E097A"/>
    <w:rsid w:val="005E2A09"/>
    <w:rsid w:val="005F0CF4"/>
    <w:rsid w:val="005F1C64"/>
    <w:rsid w:val="005F1FC2"/>
    <w:rsid w:val="005F60EF"/>
    <w:rsid w:val="00600716"/>
    <w:rsid w:val="00600BC1"/>
    <w:rsid w:val="0060238A"/>
    <w:rsid w:val="006027BD"/>
    <w:rsid w:val="00602BBD"/>
    <w:rsid w:val="0060424E"/>
    <w:rsid w:val="00605169"/>
    <w:rsid w:val="00605E19"/>
    <w:rsid w:val="00606E45"/>
    <w:rsid w:val="0061390A"/>
    <w:rsid w:val="00615599"/>
    <w:rsid w:val="006203DB"/>
    <w:rsid w:val="006250B0"/>
    <w:rsid w:val="00626A3F"/>
    <w:rsid w:val="0063085A"/>
    <w:rsid w:val="0063368C"/>
    <w:rsid w:val="006344AA"/>
    <w:rsid w:val="00636AEA"/>
    <w:rsid w:val="006421D8"/>
    <w:rsid w:val="0064310F"/>
    <w:rsid w:val="00643A8D"/>
    <w:rsid w:val="00644D8F"/>
    <w:rsid w:val="00645DCD"/>
    <w:rsid w:val="006510AA"/>
    <w:rsid w:val="006601F0"/>
    <w:rsid w:val="0066123A"/>
    <w:rsid w:val="00662D57"/>
    <w:rsid w:val="00667375"/>
    <w:rsid w:val="00667CA3"/>
    <w:rsid w:val="006726F7"/>
    <w:rsid w:val="00674B08"/>
    <w:rsid w:val="00674CF3"/>
    <w:rsid w:val="0067501A"/>
    <w:rsid w:val="0067637E"/>
    <w:rsid w:val="00676933"/>
    <w:rsid w:val="00681C03"/>
    <w:rsid w:val="00684F6B"/>
    <w:rsid w:val="006900B0"/>
    <w:rsid w:val="00691F83"/>
    <w:rsid w:val="00692553"/>
    <w:rsid w:val="00693748"/>
    <w:rsid w:val="00693D24"/>
    <w:rsid w:val="00693DE3"/>
    <w:rsid w:val="006A3301"/>
    <w:rsid w:val="006A4025"/>
    <w:rsid w:val="006A5562"/>
    <w:rsid w:val="006A68F3"/>
    <w:rsid w:val="006A7BA4"/>
    <w:rsid w:val="006B021F"/>
    <w:rsid w:val="006B18E8"/>
    <w:rsid w:val="006B2A6D"/>
    <w:rsid w:val="006B3E26"/>
    <w:rsid w:val="006B4C2B"/>
    <w:rsid w:val="006B4E97"/>
    <w:rsid w:val="006C37D9"/>
    <w:rsid w:val="006C5618"/>
    <w:rsid w:val="006C5C42"/>
    <w:rsid w:val="006D1D34"/>
    <w:rsid w:val="006D29B8"/>
    <w:rsid w:val="006D2F2D"/>
    <w:rsid w:val="006D44D3"/>
    <w:rsid w:val="006D6CD2"/>
    <w:rsid w:val="006D6F55"/>
    <w:rsid w:val="006F12B2"/>
    <w:rsid w:val="006F5D50"/>
    <w:rsid w:val="006F629A"/>
    <w:rsid w:val="006F6F24"/>
    <w:rsid w:val="00701743"/>
    <w:rsid w:val="00702D5E"/>
    <w:rsid w:val="0070309C"/>
    <w:rsid w:val="00712E77"/>
    <w:rsid w:val="00715AA1"/>
    <w:rsid w:val="007164B4"/>
    <w:rsid w:val="00716FB7"/>
    <w:rsid w:val="007175FA"/>
    <w:rsid w:val="007222E7"/>
    <w:rsid w:val="00722900"/>
    <w:rsid w:val="0072632E"/>
    <w:rsid w:val="00731D25"/>
    <w:rsid w:val="0073448B"/>
    <w:rsid w:val="00735E5B"/>
    <w:rsid w:val="007416EC"/>
    <w:rsid w:val="00743C8D"/>
    <w:rsid w:val="007448BF"/>
    <w:rsid w:val="007449DE"/>
    <w:rsid w:val="007519A5"/>
    <w:rsid w:val="00756489"/>
    <w:rsid w:val="00761644"/>
    <w:rsid w:val="0076765B"/>
    <w:rsid w:val="00771CA0"/>
    <w:rsid w:val="00772544"/>
    <w:rsid w:val="00772E4D"/>
    <w:rsid w:val="00775B79"/>
    <w:rsid w:val="00780A04"/>
    <w:rsid w:val="007845EB"/>
    <w:rsid w:val="00785225"/>
    <w:rsid w:val="007878B1"/>
    <w:rsid w:val="00791EC3"/>
    <w:rsid w:val="00791F45"/>
    <w:rsid w:val="00791FB9"/>
    <w:rsid w:val="00792328"/>
    <w:rsid w:val="00793AEC"/>
    <w:rsid w:val="0079527F"/>
    <w:rsid w:val="007A0575"/>
    <w:rsid w:val="007A1808"/>
    <w:rsid w:val="007A50B5"/>
    <w:rsid w:val="007B1FE9"/>
    <w:rsid w:val="007C1299"/>
    <w:rsid w:val="007C1EDC"/>
    <w:rsid w:val="007C26F8"/>
    <w:rsid w:val="007C7FB9"/>
    <w:rsid w:val="007D32FA"/>
    <w:rsid w:val="007E4628"/>
    <w:rsid w:val="007E61FD"/>
    <w:rsid w:val="007F1374"/>
    <w:rsid w:val="007F2F58"/>
    <w:rsid w:val="007F3706"/>
    <w:rsid w:val="0080246F"/>
    <w:rsid w:val="0080450D"/>
    <w:rsid w:val="0081013B"/>
    <w:rsid w:val="00812279"/>
    <w:rsid w:val="00813C34"/>
    <w:rsid w:val="008145DD"/>
    <w:rsid w:val="00814C97"/>
    <w:rsid w:val="00817088"/>
    <w:rsid w:val="00817334"/>
    <w:rsid w:val="008175EC"/>
    <w:rsid w:val="00822C28"/>
    <w:rsid w:val="00825D5F"/>
    <w:rsid w:val="00826513"/>
    <w:rsid w:val="00832DF6"/>
    <w:rsid w:val="00835F9D"/>
    <w:rsid w:val="00837648"/>
    <w:rsid w:val="00841235"/>
    <w:rsid w:val="00842DFB"/>
    <w:rsid w:val="00843C57"/>
    <w:rsid w:val="008470AE"/>
    <w:rsid w:val="008563C6"/>
    <w:rsid w:val="008639C5"/>
    <w:rsid w:val="008665D5"/>
    <w:rsid w:val="00866B96"/>
    <w:rsid w:val="0086726C"/>
    <w:rsid w:val="008742CD"/>
    <w:rsid w:val="00887A83"/>
    <w:rsid w:val="00895042"/>
    <w:rsid w:val="008959EC"/>
    <w:rsid w:val="008A350B"/>
    <w:rsid w:val="008A3C47"/>
    <w:rsid w:val="008B1ED5"/>
    <w:rsid w:val="008C02C5"/>
    <w:rsid w:val="008C1977"/>
    <w:rsid w:val="008C4C65"/>
    <w:rsid w:val="008C56DD"/>
    <w:rsid w:val="008C63D6"/>
    <w:rsid w:val="008C7A95"/>
    <w:rsid w:val="008D1817"/>
    <w:rsid w:val="008D5112"/>
    <w:rsid w:val="008D540A"/>
    <w:rsid w:val="008D5896"/>
    <w:rsid w:val="008D73A3"/>
    <w:rsid w:val="008D7509"/>
    <w:rsid w:val="008E49E9"/>
    <w:rsid w:val="008E4E50"/>
    <w:rsid w:val="008E5D05"/>
    <w:rsid w:val="008E733D"/>
    <w:rsid w:val="008F0B3B"/>
    <w:rsid w:val="008F0C32"/>
    <w:rsid w:val="008F247E"/>
    <w:rsid w:val="008F4417"/>
    <w:rsid w:val="008F48C3"/>
    <w:rsid w:val="008F4D54"/>
    <w:rsid w:val="008F6DA5"/>
    <w:rsid w:val="008F7E26"/>
    <w:rsid w:val="009036AC"/>
    <w:rsid w:val="009140DE"/>
    <w:rsid w:val="0091415F"/>
    <w:rsid w:val="009232CE"/>
    <w:rsid w:val="0092387E"/>
    <w:rsid w:val="00923C93"/>
    <w:rsid w:val="00924CA2"/>
    <w:rsid w:val="00925815"/>
    <w:rsid w:val="00931931"/>
    <w:rsid w:val="00933F35"/>
    <w:rsid w:val="0093459B"/>
    <w:rsid w:val="00940DC2"/>
    <w:rsid w:val="009419D6"/>
    <w:rsid w:val="009477A7"/>
    <w:rsid w:val="00955BA9"/>
    <w:rsid w:val="00956F0C"/>
    <w:rsid w:val="00960DAB"/>
    <w:rsid w:val="0096239C"/>
    <w:rsid w:val="00973827"/>
    <w:rsid w:val="00983C55"/>
    <w:rsid w:val="00985945"/>
    <w:rsid w:val="00986E80"/>
    <w:rsid w:val="00990F94"/>
    <w:rsid w:val="00994A24"/>
    <w:rsid w:val="00995DD2"/>
    <w:rsid w:val="009A104C"/>
    <w:rsid w:val="009A4E07"/>
    <w:rsid w:val="009A549C"/>
    <w:rsid w:val="009A7702"/>
    <w:rsid w:val="009B0B51"/>
    <w:rsid w:val="009B5E7D"/>
    <w:rsid w:val="009C466B"/>
    <w:rsid w:val="009C5D8A"/>
    <w:rsid w:val="009C6693"/>
    <w:rsid w:val="009D0781"/>
    <w:rsid w:val="009D7CC0"/>
    <w:rsid w:val="009E339F"/>
    <w:rsid w:val="009E5A50"/>
    <w:rsid w:val="009F371A"/>
    <w:rsid w:val="009F403C"/>
    <w:rsid w:val="009F53AA"/>
    <w:rsid w:val="009F58C4"/>
    <w:rsid w:val="009F62E4"/>
    <w:rsid w:val="009F7B71"/>
    <w:rsid w:val="00A00DD5"/>
    <w:rsid w:val="00A1385D"/>
    <w:rsid w:val="00A138C8"/>
    <w:rsid w:val="00A15EA4"/>
    <w:rsid w:val="00A17BD7"/>
    <w:rsid w:val="00A17E0E"/>
    <w:rsid w:val="00A21565"/>
    <w:rsid w:val="00A224FE"/>
    <w:rsid w:val="00A226CF"/>
    <w:rsid w:val="00A31425"/>
    <w:rsid w:val="00A31716"/>
    <w:rsid w:val="00A31E0B"/>
    <w:rsid w:val="00A359E5"/>
    <w:rsid w:val="00A43B32"/>
    <w:rsid w:val="00A43EF3"/>
    <w:rsid w:val="00A465A5"/>
    <w:rsid w:val="00A51E7E"/>
    <w:rsid w:val="00A539BD"/>
    <w:rsid w:val="00A545C5"/>
    <w:rsid w:val="00A56741"/>
    <w:rsid w:val="00A7144C"/>
    <w:rsid w:val="00A7274F"/>
    <w:rsid w:val="00A7474D"/>
    <w:rsid w:val="00A752E0"/>
    <w:rsid w:val="00A80543"/>
    <w:rsid w:val="00A80DA7"/>
    <w:rsid w:val="00A9248D"/>
    <w:rsid w:val="00A9375B"/>
    <w:rsid w:val="00A94AD7"/>
    <w:rsid w:val="00A9549B"/>
    <w:rsid w:val="00A968A6"/>
    <w:rsid w:val="00AA033E"/>
    <w:rsid w:val="00AA1B6D"/>
    <w:rsid w:val="00AA1DDD"/>
    <w:rsid w:val="00AA2112"/>
    <w:rsid w:val="00AA4611"/>
    <w:rsid w:val="00AA4BF4"/>
    <w:rsid w:val="00AA7DC2"/>
    <w:rsid w:val="00AB73A5"/>
    <w:rsid w:val="00AC083B"/>
    <w:rsid w:val="00AC0C5A"/>
    <w:rsid w:val="00AC47A5"/>
    <w:rsid w:val="00AC5890"/>
    <w:rsid w:val="00AD4078"/>
    <w:rsid w:val="00AD66D1"/>
    <w:rsid w:val="00AE0981"/>
    <w:rsid w:val="00AE3AB4"/>
    <w:rsid w:val="00AF01B1"/>
    <w:rsid w:val="00AF0AF4"/>
    <w:rsid w:val="00AF14AD"/>
    <w:rsid w:val="00AF1B7C"/>
    <w:rsid w:val="00AF2A34"/>
    <w:rsid w:val="00B0197A"/>
    <w:rsid w:val="00B02EB4"/>
    <w:rsid w:val="00B11F0C"/>
    <w:rsid w:val="00B1304E"/>
    <w:rsid w:val="00B1347C"/>
    <w:rsid w:val="00B13E61"/>
    <w:rsid w:val="00B179B2"/>
    <w:rsid w:val="00B215E8"/>
    <w:rsid w:val="00B22254"/>
    <w:rsid w:val="00B2509E"/>
    <w:rsid w:val="00B30124"/>
    <w:rsid w:val="00B33900"/>
    <w:rsid w:val="00B3595F"/>
    <w:rsid w:val="00B359E8"/>
    <w:rsid w:val="00B4103B"/>
    <w:rsid w:val="00B4398B"/>
    <w:rsid w:val="00B537CF"/>
    <w:rsid w:val="00B631E5"/>
    <w:rsid w:val="00B67156"/>
    <w:rsid w:val="00B67DEE"/>
    <w:rsid w:val="00B70A3B"/>
    <w:rsid w:val="00B71BDC"/>
    <w:rsid w:val="00B7255E"/>
    <w:rsid w:val="00B72959"/>
    <w:rsid w:val="00B734CA"/>
    <w:rsid w:val="00B74403"/>
    <w:rsid w:val="00B74A48"/>
    <w:rsid w:val="00B8021C"/>
    <w:rsid w:val="00B80A66"/>
    <w:rsid w:val="00B836B4"/>
    <w:rsid w:val="00B8574A"/>
    <w:rsid w:val="00B9326D"/>
    <w:rsid w:val="00B9524A"/>
    <w:rsid w:val="00B95E18"/>
    <w:rsid w:val="00B96332"/>
    <w:rsid w:val="00B966DE"/>
    <w:rsid w:val="00B96F81"/>
    <w:rsid w:val="00B97807"/>
    <w:rsid w:val="00BA33FF"/>
    <w:rsid w:val="00BA4B45"/>
    <w:rsid w:val="00BA7877"/>
    <w:rsid w:val="00BB24D6"/>
    <w:rsid w:val="00BD1211"/>
    <w:rsid w:val="00BD4BB6"/>
    <w:rsid w:val="00BD56DA"/>
    <w:rsid w:val="00BE05B0"/>
    <w:rsid w:val="00BE0FEC"/>
    <w:rsid w:val="00BF0792"/>
    <w:rsid w:val="00C06BD6"/>
    <w:rsid w:val="00C0706E"/>
    <w:rsid w:val="00C1267D"/>
    <w:rsid w:val="00C154C1"/>
    <w:rsid w:val="00C215B2"/>
    <w:rsid w:val="00C354FB"/>
    <w:rsid w:val="00C410A5"/>
    <w:rsid w:val="00C41CEF"/>
    <w:rsid w:val="00C44949"/>
    <w:rsid w:val="00C5144A"/>
    <w:rsid w:val="00C51F4E"/>
    <w:rsid w:val="00C53C4E"/>
    <w:rsid w:val="00C55CFE"/>
    <w:rsid w:val="00C61A06"/>
    <w:rsid w:val="00C64759"/>
    <w:rsid w:val="00C6701F"/>
    <w:rsid w:val="00C67671"/>
    <w:rsid w:val="00C700BD"/>
    <w:rsid w:val="00C720A9"/>
    <w:rsid w:val="00C75B41"/>
    <w:rsid w:val="00C77720"/>
    <w:rsid w:val="00C77FFC"/>
    <w:rsid w:val="00C95996"/>
    <w:rsid w:val="00CA27B4"/>
    <w:rsid w:val="00CA6D70"/>
    <w:rsid w:val="00CB1ACB"/>
    <w:rsid w:val="00CB241A"/>
    <w:rsid w:val="00CB2ADE"/>
    <w:rsid w:val="00CB3130"/>
    <w:rsid w:val="00CB3440"/>
    <w:rsid w:val="00CB5266"/>
    <w:rsid w:val="00CC287C"/>
    <w:rsid w:val="00CC56B1"/>
    <w:rsid w:val="00CE48F8"/>
    <w:rsid w:val="00CE6BEF"/>
    <w:rsid w:val="00CF09A4"/>
    <w:rsid w:val="00CF2901"/>
    <w:rsid w:val="00CF5639"/>
    <w:rsid w:val="00CF79FE"/>
    <w:rsid w:val="00D0404C"/>
    <w:rsid w:val="00D06646"/>
    <w:rsid w:val="00D156D0"/>
    <w:rsid w:val="00D15910"/>
    <w:rsid w:val="00D15E45"/>
    <w:rsid w:val="00D16E2F"/>
    <w:rsid w:val="00D2270D"/>
    <w:rsid w:val="00D22D06"/>
    <w:rsid w:val="00D3298D"/>
    <w:rsid w:val="00D35DA3"/>
    <w:rsid w:val="00D41FE8"/>
    <w:rsid w:val="00D42CAA"/>
    <w:rsid w:val="00D449E2"/>
    <w:rsid w:val="00D44C49"/>
    <w:rsid w:val="00D45255"/>
    <w:rsid w:val="00D466B9"/>
    <w:rsid w:val="00D541DF"/>
    <w:rsid w:val="00D55E53"/>
    <w:rsid w:val="00D707C7"/>
    <w:rsid w:val="00D75093"/>
    <w:rsid w:val="00D756C6"/>
    <w:rsid w:val="00D77805"/>
    <w:rsid w:val="00D82E60"/>
    <w:rsid w:val="00D837FC"/>
    <w:rsid w:val="00D86FFB"/>
    <w:rsid w:val="00D922C9"/>
    <w:rsid w:val="00D94439"/>
    <w:rsid w:val="00D94E0C"/>
    <w:rsid w:val="00D96824"/>
    <w:rsid w:val="00DA092F"/>
    <w:rsid w:val="00DA1603"/>
    <w:rsid w:val="00DA513D"/>
    <w:rsid w:val="00DA75B0"/>
    <w:rsid w:val="00DB0F3B"/>
    <w:rsid w:val="00DB1853"/>
    <w:rsid w:val="00DB4EDC"/>
    <w:rsid w:val="00DB53D1"/>
    <w:rsid w:val="00DB7515"/>
    <w:rsid w:val="00DB7B8B"/>
    <w:rsid w:val="00DC19F2"/>
    <w:rsid w:val="00DC23CC"/>
    <w:rsid w:val="00DC3154"/>
    <w:rsid w:val="00DC343D"/>
    <w:rsid w:val="00DC4137"/>
    <w:rsid w:val="00DC7240"/>
    <w:rsid w:val="00DD2885"/>
    <w:rsid w:val="00DD7470"/>
    <w:rsid w:val="00DD7E0F"/>
    <w:rsid w:val="00DD7EF1"/>
    <w:rsid w:val="00DF1B48"/>
    <w:rsid w:val="00DF3D4A"/>
    <w:rsid w:val="00DF502F"/>
    <w:rsid w:val="00E0369B"/>
    <w:rsid w:val="00E11F0D"/>
    <w:rsid w:val="00E137A7"/>
    <w:rsid w:val="00E13FB2"/>
    <w:rsid w:val="00E16677"/>
    <w:rsid w:val="00E208EB"/>
    <w:rsid w:val="00E24787"/>
    <w:rsid w:val="00E2507F"/>
    <w:rsid w:val="00E315F4"/>
    <w:rsid w:val="00E4140E"/>
    <w:rsid w:val="00E4217E"/>
    <w:rsid w:val="00E424EF"/>
    <w:rsid w:val="00E43282"/>
    <w:rsid w:val="00E468B2"/>
    <w:rsid w:val="00E52343"/>
    <w:rsid w:val="00E615D0"/>
    <w:rsid w:val="00E6179C"/>
    <w:rsid w:val="00E62FE8"/>
    <w:rsid w:val="00E64236"/>
    <w:rsid w:val="00E65074"/>
    <w:rsid w:val="00E71068"/>
    <w:rsid w:val="00E72DB9"/>
    <w:rsid w:val="00E7754B"/>
    <w:rsid w:val="00E8033B"/>
    <w:rsid w:val="00E8281A"/>
    <w:rsid w:val="00E85178"/>
    <w:rsid w:val="00E86D0A"/>
    <w:rsid w:val="00E9092D"/>
    <w:rsid w:val="00E921D1"/>
    <w:rsid w:val="00E925F4"/>
    <w:rsid w:val="00E92F69"/>
    <w:rsid w:val="00EA0028"/>
    <w:rsid w:val="00EA10E5"/>
    <w:rsid w:val="00EA48FF"/>
    <w:rsid w:val="00EB45E8"/>
    <w:rsid w:val="00EB79E2"/>
    <w:rsid w:val="00EC0BCE"/>
    <w:rsid w:val="00EC0F27"/>
    <w:rsid w:val="00EC3ABC"/>
    <w:rsid w:val="00EC3C3E"/>
    <w:rsid w:val="00ED3E31"/>
    <w:rsid w:val="00EE21A5"/>
    <w:rsid w:val="00EE3D7A"/>
    <w:rsid w:val="00EE7CF6"/>
    <w:rsid w:val="00EF0BFE"/>
    <w:rsid w:val="00EF2612"/>
    <w:rsid w:val="00EF4A7F"/>
    <w:rsid w:val="00EF5093"/>
    <w:rsid w:val="00EF7CB3"/>
    <w:rsid w:val="00F02722"/>
    <w:rsid w:val="00F05696"/>
    <w:rsid w:val="00F130DF"/>
    <w:rsid w:val="00F165CC"/>
    <w:rsid w:val="00F2021E"/>
    <w:rsid w:val="00F227B1"/>
    <w:rsid w:val="00F328E9"/>
    <w:rsid w:val="00F3710E"/>
    <w:rsid w:val="00F40233"/>
    <w:rsid w:val="00F41AE0"/>
    <w:rsid w:val="00F422AC"/>
    <w:rsid w:val="00F47E89"/>
    <w:rsid w:val="00F55C0E"/>
    <w:rsid w:val="00F566CE"/>
    <w:rsid w:val="00F56A6D"/>
    <w:rsid w:val="00F60C56"/>
    <w:rsid w:val="00F6658A"/>
    <w:rsid w:val="00F7379B"/>
    <w:rsid w:val="00F745D2"/>
    <w:rsid w:val="00F751EB"/>
    <w:rsid w:val="00F807CD"/>
    <w:rsid w:val="00F82451"/>
    <w:rsid w:val="00F86404"/>
    <w:rsid w:val="00F86618"/>
    <w:rsid w:val="00F86896"/>
    <w:rsid w:val="00F92B10"/>
    <w:rsid w:val="00F963DC"/>
    <w:rsid w:val="00F96D80"/>
    <w:rsid w:val="00FA096E"/>
    <w:rsid w:val="00FA2A2D"/>
    <w:rsid w:val="00FA6352"/>
    <w:rsid w:val="00FA7437"/>
    <w:rsid w:val="00FB1642"/>
    <w:rsid w:val="00FB5E95"/>
    <w:rsid w:val="00FB5F5E"/>
    <w:rsid w:val="00FB603D"/>
    <w:rsid w:val="00FC43BF"/>
    <w:rsid w:val="00FD095D"/>
    <w:rsid w:val="00FD0DBA"/>
    <w:rsid w:val="00FD4740"/>
    <w:rsid w:val="00FE753B"/>
    <w:rsid w:val="00FF148A"/>
    <w:rsid w:val="00FF3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8538"/>
  <w15:chartTrackingRefBased/>
  <w15:docId w15:val="{56F7F7C1-21B9-458D-8CD9-585A2107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DC2"/>
  </w:style>
  <w:style w:type="paragraph" w:styleId="Heading1">
    <w:name w:val="heading 1"/>
    <w:basedOn w:val="Normal"/>
    <w:next w:val="Normal"/>
    <w:link w:val="Heading1Char"/>
    <w:uiPriority w:val="9"/>
    <w:qFormat/>
    <w:rsid w:val="00000FE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5736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04B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333E4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1FD"/>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E61FD"/>
    <w:pPr>
      <w:spacing w:after="200" w:line="276" w:lineRule="auto"/>
      <w:ind w:left="720"/>
      <w:contextualSpacing/>
    </w:pPr>
    <w:rPr>
      <w:rFonts w:eastAsiaTheme="minorEastAsia"/>
      <w:lang w:eastAsia="en-GB"/>
    </w:rPr>
  </w:style>
  <w:style w:type="character" w:customStyle="1" w:styleId="Heading1Char">
    <w:name w:val="Heading 1 Char"/>
    <w:basedOn w:val="DefaultParagraphFont"/>
    <w:link w:val="Heading1"/>
    <w:uiPriority w:val="9"/>
    <w:rsid w:val="00000FE5"/>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000FE5"/>
    <w:rPr>
      <w:color w:val="0563C1" w:themeColor="hyperlink"/>
      <w:u w:val="single"/>
    </w:rPr>
  </w:style>
  <w:style w:type="paragraph" w:styleId="Bibliography">
    <w:name w:val="Bibliography"/>
    <w:basedOn w:val="Normal"/>
    <w:next w:val="Normal"/>
    <w:uiPriority w:val="37"/>
    <w:unhideWhenUsed/>
    <w:rsid w:val="00000FE5"/>
  </w:style>
  <w:style w:type="paragraph" w:styleId="NormalWeb">
    <w:name w:val="Normal (Web)"/>
    <w:basedOn w:val="Normal"/>
    <w:uiPriority w:val="99"/>
    <w:unhideWhenUsed/>
    <w:rsid w:val="00EC0BCE"/>
    <w:pPr>
      <w:spacing w:after="15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B4E97"/>
    <w:rPr>
      <w:color w:val="954F72" w:themeColor="followedHyperlink"/>
      <w:u w:val="single"/>
    </w:rPr>
  </w:style>
  <w:style w:type="character" w:customStyle="1" w:styleId="Heading4Char">
    <w:name w:val="Heading 4 Char"/>
    <w:basedOn w:val="DefaultParagraphFont"/>
    <w:link w:val="Heading4"/>
    <w:uiPriority w:val="9"/>
    <w:rsid w:val="00333E4B"/>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rsid w:val="005736A7"/>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B7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3A5"/>
  </w:style>
  <w:style w:type="paragraph" w:styleId="Footer">
    <w:name w:val="footer"/>
    <w:basedOn w:val="Normal"/>
    <w:link w:val="FooterChar"/>
    <w:uiPriority w:val="99"/>
    <w:unhideWhenUsed/>
    <w:rsid w:val="002B7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3A5"/>
  </w:style>
  <w:style w:type="character" w:customStyle="1" w:styleId="c-herosubtitle">
    <w:name w:val="c-hero__subtitle"/>
    <w:basedOn w:val="DefaultParagraphFont"/>
    <w:rsid w:val="00241FA6"/>
  </w:style>
  <w:style w:type="character" w:customStyle="1" w:styleId="citation-publication-date">
    <w:name w:val="citation-publication-date"/>
    <w:basedOn w:val="DefaultParagraphFont"/>
    <w:rsid w:val="002C7143"/>
  </w:style>
  <w:style w:type="character" w:customStyle="1" w:styleId="doi2">
    <w:name w:val="doi2"/>
    <w:basedOn w:val="DefaultParagraphFont"/>
    <w:rsid w:val="002C7143"/>
  </w:style>
  <w:style w:type="character" w:customStyle="1" w:styleId="authors">
    <w:name w:val="authors"/>
    <w:basedOn w:val="DefaultParagraphFont"/>
    <w:rsid w:val="008470AE"/>
  </w:style>
  <w:style w:type="character" w:customStyle="1" w:styleId="Date1">
    <w:name w:val="Date1"/>
    <w:basedOn w:val="DefaultParagraphFont"/>
    <w:rsid w:val="008470AE"/>
  </w:style>
  <w:style w:type="character" w:customStyle="1" w:styleId="arttitle4">
    <w:name w:val="art_title4"/>
    <w:basedOn w:val="DefaultParagraphFont"/>
    <w:rsid w:val="008470AE"/>
  </w:style>
  <w:style w:type="character" w:customStyle="1" w:styleId="serialtitle">
    <w:name w:val="serial_title"/>
    <w:basedOn w:val="DefaultParagraphFont"/>
    <w:rsid w:val="008470AE"/>
  </w:style>
  <w:style w:type="character" w:customStyle="1" w:styleId="volumeissue">
    <w:name w:val="volume_issue"/>
    <w:basedOn w:val="DefaultParagraphFont"/>
    <w:rsid w:val="008470AE"/>
  </w:style>
  <w:style w:type="character" w:customStyle="1" w:styleId="pagerange">
    <w:name w:val="page_range"/>
    <w:basedOn w:val="DefaultParagraphFont"/>
    <w:rsid w:val="008470AE"/>
  </w:style>
  <w:style w:type="character" w:customStyle="1" w:styleId="doilink">
    <w:name w:val="doi_link"/>
    <w:basedOn w:val="DefaultParagraphFont"/>
    <w:rsid w:val="008470AE"/>
  </w:style>
  <w:style w:type="paragraph" w:customStyle="1" w:styleId="author-type">
    <w:name w:val="author-type"/>
    <w:basedOn w:val="Normal"/>
    <w:rsid w:val="00D86FFB"/>
    <w:pPr>
      <w:spacing w:before="75" w:after="75" w:line="240" w:lineRule="auto"/>
    </w:pPr>
    <w:rPr>
      <w:rFonts w:ascii="Times New Roman" w:eastAsia="Times New Roman" w:hAnsi="Times New Roman" w:cs="Times New Roman"/>
      <w:sz w:val="24"/>
      <w:szCs w:val="24"/>
      <w:lang w:eastAsia="en-GB"/>
    </w:rPr>
  </w:style>
  <w:style w:type="character" w:customStyle="1" w:styleId="primary-heading1">
    <w:name w:val="primary-heading1"/>
    <w:basedOn w:val="DefaultParagraphFont"/>
    <w:rsid w:val="00D86FFB"/>
    <w:rPr>
      <w:color w:val="1C1D1E"/>
    </w:rPr>
  </w:style>
  <w:style w:type="character" w:customStyle="1" w:styleId="epub-state1">
    <w:name w:val="epub-state1"/>
    <w:basedOn w:val="DefaultParagraphFont"/>
    <w:rsid w:val="00D86FFB"/>
    <w:rPr>
      <w:color w:val="8B8B8B"/>
    </w:rPr>
  </w:style>
  <w:style w:type="character" w:customStyle="1" w:styleId="epub-date1">
    <w:name w:val="epub-date1"/>
    <w:basedOn w:val="DefaultParagraphFont"/>
    <w:rsid w:val="00D86FFB"/>
    <w:rPr>
      <w:b w:val="0"/>
      <w:bCs w:val="0"/>
      <w:color w:val="1C1D1E"/>
    </w:rPr>
  </w:style>
  <w:style w:type="character" w:styleId="Strong">
    <w:name w:val="Strong"/>
    <w:basedOn w:val="DefaultParagraphFont"/>
    <w:uiPriority w:val="22"/>
    <w:qFormat/>
    <w:rsid w:val="007C1EDC"/>
    <w:rPr>
      <w:b/>
      <w:bCs/>
    </w:rPr>
  </w:style>
  <w:style w:type="paragraph" w:customStyle="1" w:styleId="xmsonormal">
    <w:name w:val="x_msonormal"/>
    <w:basedOn w:val="Normal"/>
    <w:rsid w:val="000C0191"/>
    <w:pPr>
      <w:spacing w:after="0" w:line="240" w:lineRule="auto"/>
    </w:pPr>
    <w:rPr>
      <w:rFonts w:ascii="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04B91"/>
    <w:rPr>
      <w:rFonts w:asciiTheme="majorHAnsi" w:eastAsiaTheme="majorEastAsia" w:hAnsiTheme="majorHAnsi" w:cstheme="majorBidi"/>
      <w:color w:val="1F4D78" w:themeColor="accent1" w:themeShade="7F"/>
      <w:sz w:val="24"/>
      <w:szCs w:val="24"/>
    </w:rPr>
  </w:style>
  <w:style w:type="paragraph" w:customStyle="1" w:styleId="textjustify">
    <w:name w:val="textjustify"/>
    <w:basedOn w:val="Normal"/>
    <w:rsid w:val="00544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6B4B"/>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89857">
      <w:bodyDiv w:val="1"/>
      <w:marLeft w:val="0"/>
      <w:marRight w:val="0"/>
      <w:marTop w:val="0"/>
      <w:marBottom w:val="0"/>
      <w:divBdr>
        <w:top w:val="none" w:sz="0" w:space="0" w:color="auto"/>
        <w:left w:val="none" w:sz="0" w:space="0" w:color="auto"/>
        <w:bottom w:val="none" w:sz="0" w:space="0" w:color="auto"/>
        <w:right w:val="none" w:sz="0" w:space="0" w:color="auto"/>
      </w:divBdr>
    </w:div>
    <w:div w:id="194776223">
      <w:bodyDiv w:val="1"/>
      <w:marLeft w:val="0"/>
      <w:marRight w:val="0"/>
      <w:marTop w:val="0"/>
      <w:marBottom w:val="0"/>
      <w:divBdr>
        <w:top w:val="none" w:sz="0" w:space="0" w:color="auto"/>
        <w:left w:val="none" w:sz="0" w:space="0" w:color="auto"/>
        <w:bottom w:val="none" w:sz="0" w:space="0" w:color="auto"/>
        <w:right w:val="none" w:sz="0" w:space="0" w:color="auto"/>
      </w:divBdr>
    </w:div>
    <w:div w:id="395053589">
      <w:bodyDiv w:val="1"/>
      <w:marLeft w:val="0"/>
      <w:marRight w:val="0"/>
      <w:marTop w:val="0"/>
      <w:marBottom w:val="0"/>
      <w:divBdr>
        <w:top w:val="none" w:sz="0" w:space="0" w:color="auto"/>
        <w:left w:val="none" w:sz="0" w:space="0" w:color="auto"/>
        <w:bottom w:val="none" w:sz="0" w:space="0" w:color="auto"/>
        <w:right w:val="none" w:sz="0" w:space="0" w:color="auto"/>
      </w:divBdr>
      <w:divsChild>
        <w:div w:id="180048559">
          <w:marLeft w:val="0"/>
          <w:marRight w:val="0"/>
          <w:marTop w:val="0"/>
          <w:marBottom w:val="0"/>
          <w:divBdr>
            <w:top w:val="none" w:sz="0" w:space="0" w:color="auto"/>
            <w:left w:val="none" w:sz="0" w:space="0" w:color="auto"/>
            <w:bottom w:val="none" w:sz="0" w:space="0" w:color="auto"/>
            <w:right w:val="none" w:sz="0" w:space="0" w:color="auto"/>
          </w:divBdr>
          <w:divsChild>
            <w:div w:id="1322388504">
              <w:marLeft w:val="0"/>
              <w:marRight w:val="0"/>
              <w:marTop w:val="0"/>
              <w:marBottom w:val="0"/>
              <w:divBdr>
                <w:top w:val="none" w:sz="0" w:space="0" w:color="auto"/>
                <w:left w:val="none" w:sz="0" w:space="0" w:color="auto"/>
                <w:bottom w:val="none" w:sz="0" w:space="0" w:color="auto"/>
                <w:right w:val="none" w:sz="0" w:space="0" w:color="auto"/>
              </w:divBdr>
              <w:divsChild>
                <w:div w:id="1371877358">
                  <w:marLeft w:val="0"/>
                  <w:marRight w:val="0"/>
                  <w:marTop w:val="0"/>
                  <w:marBottom w:val="0"/>
                  <w:divBdr>
                    <w:top w:val="none" w:sz="0" w:space="0" w:color="auto"/>
                    <w:left w:val="none" w:sz="0" w:space="0" w:color="auto"/>
                    <w:bottom w:val="none" w:sz="0" w:space="0" w:color="auto"/>
                    <w:right w:val="none" w:sz="0" w:space="0" w:color="auto"/>
                  </w:divBdr>
                  <w:divsChild>
                    <w:div w:id="829490131">
                      <w:marLeft w:val="0"/>
                      <w:marRight w:val="0"/>
                      <w:marTop w:val="0"/>
                      <w:marBottom w:val="0"/>
                      <w:divBdr>
                        <w:top w:val="none" w:sz="0" w:space="0" w:color="auto"/>
                        <w:left w:val="none" w:sz="0" w:space="0" w:color="auto"/>
                        <w:bottom w:val="none" w:sz="0" w:space="0" w:color="auto"/>
                        <w:right w:val="none" w:sz="0" w:space="0" w:color="auto"/>
                      </w:divBdr>
                      <w:divsChild>
                        <w:div w:id="1397704080">
                          <w:marLeft w:val="0"/>
                          <w:marRight w:val="0"/>
                          <w:marTop w:val="0"/>
                          <w:marBottom w:val="0"/>
                          <w:divBdr>
                            <w:top w:val="none" w:sz="0" w:space="0" w:color="auto"/>
                            <w:left w:val="none" w:sz="0" w:space="0" w:color="auto"/>
                            <w:bottom w:val="none" w:sz="0" w:space="0" w:color="auto"/>
                            <w:right w:val="none" w:sz="0" w:space="0" w:color="auto"/>
                          </w:divBdr>
                          <w:divsChild>
                            <w:div w:id="1111238661">
                              <w:marLeft w:val="0"/>
                              <w:marRight w:val="0"/>
                              <w:marTop w:val="0"/>
                              <w:marBottom w:val="0"/>
                              <w:divBdr>
                                <w:top w:val="none" w:sz="0" w:space="0" w:color="auto"/>
                                <w:left w:val="none" w:sz="0" w:space="0" w:color="auto"/>
                                <w:bottom w:val="none" w:sz="0" w:space="0" w:color="auto"/>
                                <w:right w:val="none" w:sz="0" w:space="0" w:color="auto"/>
                              </w:divBdr>
                              <w:divsChild>
                                <w:div w:id="1331718230">
                                  <w:marLeft w:val="-225"/>
                                  <w:marRight w:val="-225"/>
                                  <w:marTop w:val="0"/>
                                  <w:marBottom w:val="0"/>
                                  <w:divBdr>
                                    <w:top w:val="none" w:sz="0" w:space="0" w:color="auto"/>
                                    <w:left w:val="none" w:sz="0" w:space="0" w:color="auto"/>
                                    <w:bottom w:val="none" w:sz="0" w:space="0" w:color="auto"/>
                                    <w:right w:val="none" w:sz="0" w:space="0" w:color="auto"/>
                                  </w:divBdr>
                                  <w:divsChild>
                                    <w:div w:id="504131313">
                                      <w:marLeft w:val="0"/>
                                      <w:marRight w:val="0"/>
                                      <w:marTop w:val="0"/>
                                      <w:marBottom w:val="0"/>
                                      <w:divBdr>
                                        <w:top w:val="none" w:sz="0" w:space="0" w:color="auto"/>
                                        <w:left w:val="none" w:sz="0" w:space="0" w:color="auto"/>
                                        <w:bottom w:val="none" w:sz="0" w:space="0" w:color="auto"/>
                                        <w:right w:val="none" w:sz="0" w:space="0" w:color="auto"/>
                                      </w:divBdr>
                                      <w:divsChild>
                                        <w:div w:id="1109087819">
                                          <w:marLeft w:val="0"/>
                                          <w:marRight w:val="0"/>
                                          <w:marTop w:val="0"/>
                                          <w:marBottom w:val="0"/>
                                          <w:divBdr>
                                            <w:top w:val="none" w:sz="0" w:space="0" w:color="auto"/>
                                            <w:left w:val="none" w:sz="0" w:space="0" w:color="auto"/>
                                            <w:bottom w:val="none" w:sz="0" w:space="0" w:color="auto"/>
                                            <w:right w:val="none" w:sz="0" w:space="0" w:color="auto"/>
                                          </w:divBdr>
                                          <w:divsChild>
                                            <w:div w:id="1383754101">
                                              <w:marLeft w:val="-225"/>
                                              <w:marRight w:val="-225"/>
                                              <w:marTop w:val="0"/>
                                              <w:marBottom w:val="0"/>
                                              <w:divBdr>
                                                <w:top w:val="none" w:sz="0" w:space="0" w:color="auto"/>
                                                <w:left w:val="none" w:sz="0" w:space="0" w:color="auto"/>
                                                <w:bottom w:val="none" w:sz="0" w:space="0" w:color="auto"/>
                                                <w:right w:val="none" w:sz="0" w:space="0" w:color="auto"/>
                                              </w:divBdr>
                                              <w:divsChild>
                                                <w:div w:id="1044868663">
                                                  <w:marLeft w:val="0"/>
                                                  <w:marRight w:val="0"/>
                                                  <w:marTop w:val="0"/>
                                                  <w:marBottom w:val="0"/>
                                                  <w:divBdr>
                                                    <w:top w:val="none" w:sz="0" w:space="0" w:color="auto"/>
                                                    <w:left w:val="none" w:sz="0" w:space="0" w:color="auto"/>
                                                    <w:bottom w:val="none" w:sz="0" w:space="0" w:color="auto"/>
                                                    <w:right w:val="none" w:sz="0" w:space="0" w:color="auto"/>
                                                  </w:divBdr>
                                                  <w:divsChild>
                                                    <w:div w:id="323823657">
                                                      <w:marLeft w:val="0"/>
                                                      <w:marRight w:val="0"/>
                                                      <w:marTop w:val="0"/>
                                                      <w:marBottom w:val="270"/>
                                                      <w:divBdr>
                                                        <w:top w:val="none" w:sz="0" w:space="0" w:color="auto"/>
                                                        <w:left w:val="none" w:sz="0" w:space="0" w:color="auto"/>
                                                        <w:bottom w:val="none" w:sz="0" w:space="0" w:color="auto"/>
                                                        <w:right w:val="none" w:sz="0" w:space="0" w:color="auto"/>
                                                      </w:divBdr>
                                                      <w:divsChild>
                                                        <w:div w:id="577985726">
                                                          <w:marLeft w:val="0"/>
                                                          <w:marRight w:val="0"/>
                                                          <w:marTop w:val="0"/>
                                                          <w:marBottom w:val="0"/>
                                                          <w:divBdr>
                                                            <w:top w:val="none" w:sz="0" w:space="0" w:color="auto"/>
                                                            <w:left w:val="none" w:sz="0" w:space="0" w:color="auto"/>
                                                            <w:bottom w:val="none" w:sz="0" w:space="0" w:color="auto"/>
                                                            <w:right w:val="none" w:sz="0" w:space="0" w:color="auto"/>
                                                          </w:divBdr>
                                                          <w:divsChild>
                                                            <w:div w:id="112869172">
                                                              <w:marLeft w:val="0"/>
                                                              <w:marRight w:val="0"/>
                                                              <w:marTop w:val="150"/>
                                                              <w:marBottom w:val="150"/>
                                                              <w:divBdr>
                                                                <w:top w:val="none" w:sz="0" w:space="0" w:color="auto"/>
                                                                <w:left w:val="none" w:sz="0" w:space="0" w:color="auto"/>
                                                                <w:bottom w:val="none" w:sz="0" w:space="0" w:color="auto"/>
                                                                <w:right w:val="none" w:sz="0" w:space="0" w:color="auto"/>
                                                              </w:divBdr>
                                                              <w:divsChild>
                                                                <w:div w:id="725181090">
                                                                  <w:marLeft w:val="0"/>
                                                                  <w:marRight w:val="0"/>
                                                                  <w:marTop w:val="0"/>
                                                                  <w:marBottom w:val="0"/>
                                                                  <w:divBdr>
                                                                    <w:top w:val="none" w:sz="0" w:space="0" w:color="auto"/>
                                                                    <w:left w:val="none" w:sz="0" w:space="0" w:color="auto"/>
                                                                    <w:bottom w:val="none" w:sz="0" w:space="0" w:color="auto"/>
                                                                    <w:right w:val="none" w:sz="0" w:space="0" w:color="auto"/>
                                                                  </w:divBdr>
                                                                  <w:divsChild>
                                                                    <w:div w:id="82461375">
                                                                      <w:marLeft w:val="0"/>
                                                                      <w:marRight w:val="0"/>
                                                                      <w:marTop w:val="0"/>
                                                                      <w:marBottom w:val="0"/>
                                                                      <w:divBdr>
                                                                        <w:top w:val="none" w:sz="0" w:space="0" w:color="auto"/>
                                                                        <w:left w:val="none" w:sz="0" w:space="0" w:color="auto"/>
                                                                        <w:bottom w:val="none" w:sz="0" w:space="0" w:color="auto"/>
                                                                        <w:right w:val="none" w:sz="0" w:space="0" w:color="auto"/>
                                                                      </w:divBdr>
                                                                      <w:divsChild>
                                                                        <w:div w:id="665715258">
                                                                          <w:marLeft w:val="0"/>
                                                                          <w:marRight w:val="0"/>
                                                                          <w:marTop w:val="0"/>
                                                                          <w:marBottom w:val="0"/>
                                                                          <w:divBdr>
                                                                            <w:top w:val="none" w:sz="0" w:space="0" w:color="auto"/>
                                                                            <w:left w:val="none" w:sz="0" w:space="0" w:color="auto"/>
                                                                            <w:bottom w:val="none" w:sz="0" w:space="0" w:color="auto"/>
                                                                            <w:right w:val="none" w:sz="0" w:space="0" w:color="auto"/>
                                                                          </w:divBdr>
                                                                          <w:divsChild>
                                                                            <w:div w:id="102991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679807">
                                                              <w:marLeft w:val="0"/>
                                                              <w:marRight w:val="0"/>
                                                              <w:marTop w:val="0"/>
                                                              <w:marBottom w:val="0"/>
                                                              <w:divBdr>
                                                                <w:top w:val="none" w:sz="0" w:space="0" w:color="auto"/>
                                                                <w:left w:val="none" w:sz="0" w:space="0" w:color="auto"/>
                                                                <w:bottom w:val="none" w:sz="0" w:space="0" w:color="auto"/>
                                                                <w:right w:val="none" w:sz="0" w:space="0" w:color="auto"/>
                                                              </w:divBdr>
                                                              <w:divsChild>
                                                                <w:div w:id="284506414">
                                                                  <w:marLeft w:val="0"/>
                                                                  <w:marRight w:val="0"/>
                                                                  <w:marTop w:val="0"/>
                                                                  <w:marBottom w:val="0"/>
                                                                  <w:divBdr>
                                                                    <w:top w:val="none" w:sz="0" w:space="0" w:color="auto"/>
                                                                    <w:left w:val="none" w:sz="0" w:space="0" w:color="auto"/>
                                                                    <w:bottom w:val="none" w:sz="0" w:space="0" w:color="auto"/>
                                                                    <w:right w:val="none" w:sz="0" w:space="0" w:color="auto"/>
                                                                  </w:divBdr>
                                                                  <w:divsChild>
                                                                    <w:div w:id="1791513863">
                                                                      <w:marLeft w:val="0"/>
                                                                      <w:marRight w:val="0"/>
                                                                      <w:marTop w:val="0"/>
                                                                      <w:marBottom w:val="0"/>
                                                                      <w:divBdr>
                                                                        <w:top w:val="none" w:sz="0" w:space="0" w:color="auto"/>
                                                                        <w:left w:val="none" w:sz="0" w:space="0" w:color="auto"/>
                                                                        <w:bottom w:val="none" w:sz="0" w:space="0" w:color="auto"/>
                                                                        <w:right w:val="none" w:sz="0" w:space="0" w:color="auto"/>
                                                                      </w:divBdr>
                                                                    </w:div>
                                                                  </w:divsChild>
                                                                </w:div>
                                                                <w:div w:id="576867832">
                                                                  <w:marLeft w:val="0"/>
                                                                  <w:marRight w:val="0"/>
                                                                  <w:marTop w:val="0"/>
                                                                  <w:marBottom w:val="0"/>
                                                                  <w:divBdr>
                                                                    <w:top w:val="none" w:sz="0" w:space="0" w:color="auto"/>
                                                                    <w:left w:val="none" w:sz="0" w:space="0" w:color="auto"/>
                                                                    <w:bottom w:val="none" w:sz="0" w:space="0" w:color="auto"/>
                                                                    <w:right w:val="none" w:sz="0" w:space="0" w:color="auto"/>
                                                                  </w:divBdr>
                                                                  <w:divsChild>
                                                                    <w:div w:id="541864567">
                                                                      <w:marLeft w:val="0"/>
                                                                      <w:marRight w:val="0"/>
                                                                      <w:marTop w:val="0"/>
                                                                      <w:marBottom w:val="0"/>
                                                                      <w:divBdr>
                                                                        <w:top w:val="none" w:sz="0" w:space="0" w:color="auto"/>
                                                                        <w:left w:val="none" w:sz="0" w:space="0" w:color="auto"/>
                                                                        <w:bottom w:val="none" w:sz="0" w:space="0" w:color="auto"/>
                                                                        <w:right w:val="none" w:sz="0" w:space="0" w:color="auto"/>
                                                                      </w:divBdr>
                                                                    </w:div>
                                                                  </w:divsChild>
                                                                </w:div>
                                                                <w:div w:id="1721787444">
                                                                  <w:marLeft w:val="0"/>
                                                                  <w:marRight w:val="0"/>
                                                                  <w:marTop w:val="0"/>
                                                                  <w:marBottom w:val="0"/>
                                                                  <w:divBdr>
                                                                    <w:top w:val="none" w:sz="0" w:space="0" w:color="auto"/>
                                                                    <w:left w:val="none" w:sz="0" w:space="0" w:color="auto"/>
                                                                    <w:bottom w:val="none" w:sz="0" w:space="0" w:color="auto"/>
                                                                    <w:right w:val="none" w:sz="0" w:space="0" w:color="auto"/>
                                                                  </w:divBdr>
                                                                  <w:divsChild>
                                                                    <w:div w:id="90729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2593">
                                                              <w:marLeft w:val="0"/>
                                                              <w:marRight w:val="0"/>
                                                              <w:marTop w:val="0"/>
                                                              <w:marBottom w:val="0"/>
                                                              <w:divBdr>
                                                                <w:top w:val="none" w:sz="0" w:space="0" w:color="auto"/>
                                                                <w:left w:val="none" w:sz="0" w:space="0" w:color="auto"/>
                                                                <w:bottom w:val="none" w:sz="0" w:space="0" w:color="auto"/>
                                                                <w:right w:val="none" w:sz="0" w:space="0" w:color="auto"/>
                                                              </w:divBdr>
                                                              <w:divsChild>
                                                                <w:div w:id="732585512">
                                                                  <w:marLeft w:val="0"/>
                                                                  <w:marRight w:val="0"/>
                                                                  <w:marTop w:val="0"/>
                                                                  <w:marBottom w:val="0"/>
                                                                  <w:divBdr>
                                                                    <w:top w:val="none" w:sz="0" w:space="0" w:color="auto"/>
                                                                    <w:left w:val="none" w:sz="0" w:space="0" w:color="auto"/>
                                                                    <w:bottom w:val="none" w:sz="0" w:space="0" w:color="auto"/>
                                                                    <w:right w:val="none" w:sz="0" w:space="0" w:color="auto"/>
                                                                  </w:divBdr>
                                                                  <w:divsChild>
                                                                    <w:div w:id="28575565">
                                                                      <w:marLeft w:val="0"/>
                                                                      <w:marRight w:val="0"/>
                                                                      <w:marTop w:val="0"/>
                                                                      <w:marBottom w:val="0"/>
                                                                      <w:divBdr>
                                                                        <w:top w:val="none" w:sz="0" w:space="0" w:color="auto"/>
                                                                        <w:left w:val="none" w:sz="0" w:space="0" w:color="auto"/>
                                                                        <w:bottom w:val="none" w:sz="0" w:space="0" w:color="auto"/>
                                                                        <w:right w:val="none" w:sz="0" w:space="0" w:color="auto"/>
                                                                      </w:divBdr>
                                                                      <w:divsChild>
                                                                        <w:div w:id="1045133365">
                                                                          <w:marLeft w:val="0"/>
                                                                          <w:marRight w:val="0"/>
                                                                          <w:marTop w:val="0"/>
                                                                          <w:marBottom w:val="0"/>
                                                                          <w:divBdr>
                                                                            <w:top w:val="none" w:sz="0" w:space="0" w:color="auto"/>
                                                                            <w:left w:val="none" w:sz="0" w:space="0" w:color="auto"/>
                                                                            <w:bottom w:val="none" w:sz="0" w:space="0" w:color="auto"/>
                                                                            <w:right w:val="none" w:sz="0" w:space="0" w:color="auto"/>
                                                                          </w:divBdr>
                                                                          <w:divsChild>
                                                                            <w:div w:id="1859540553">
                                                                              <w:marLeft w:val="0"/>
                                                                              <w:marRight w:val="0"/>
                                                                              <w:marTop w:val="0"/>
                                                                              <w:marBottom w:val="0"/>
                                                                              <w:divBdr>
                                                                                <w:top w:val="none" w:sz="0" w:space="0" w:color="auto"/>
                                                                                <w:left w:val="none" w:sz="0" w:space="0" w:color="auto"/>
                                                                                <w:bottom w:val="none" w:sz="0" w:space="0" w:color="auto"/>
                                                                                <w:right w:val="none" w:sz="0" w:space="0" w:color="auto"/>
                                                                              </w:divBdr>
                                                                            </w:div>
                                                                          </w:divsChild>
                                                                        </w:div>
                                                                        <w:div w:id="341081120">
                                                                          <w:marLeft w:val="0"/>
                                                                          <w:marRight w:val="0"/>
                                                                          <w:marTop w:val="0"/>
                                                                          <w:marBottom w:val="0"/>
                                                                          <w:divBdr>
                                                                            <w:top w:val="none" w:sz="0" w:space="0" w:color="auto"/>
                                                                            <w:left w:val="none" w:sz="0" w:space="0" w:color="auto"/>
                                                                            <w:bottom w:val="none" w:sz="0" w:space="0" w:color="auto"/>
                                                                            <w:right w:val="none" w:sz="0" w:space="0" w:color="auto"/>
                                                                          </w:divBdr>
                                                                          <w:divsChild>
                                                                            <w:div w:id="1185435547">
                                                                              <w:marLeft w:val="0"/>
                                                                              <w:marRight w:val="0"/>
                                                                              <w:marTop w:val="0"/>
                                                                              <w:marBottom w:val="0"/>
                                                                              <w:divBdr>
                                                                                <w:top w:val="none" w:sz="0" w:space="0" w:color="auto"/>
                                                                                <w:left w:val="none" w:sz="0" w:space="0" w:color="auto"/>
                                                                                <w:bottom w:val="none" w:sz="0" w:space="0" w:color="auto"/>
                                                                                <w:right w:val="none" w:sz="0" w:space="0" w:color="auto"/>
                                                                              </w:divBdr>
                                                                            </w:div>
                                                                          </w:divsChild>
                                                                        </w:div>
                                                                        <w:div w:id="1262879404">
                                                                          <w:marLeft w:val="0"/>
                                                                          <w:marRight w:val="0"/>
                                                                          <w:marTop w:val="0"/>
                                                                          <w:marBottom w:val="0"/>
                                                                          <w:divBdr>
                                                                            <w:top w:val="none" w:sz="0" w:space="0" w:color="auto"/>
                                                                            <w:left w:val="none" w:sz="0" w:space="0" w:color="auto"/>
                                                                            <w:bottom w:val="none" w:sz="0" w:space="0" w:color="auto"/>
                                                                            <w:right w:val="none" w:sz="0" w:space="0" w:color="auto"/>
                                                                          </w:divBdr>
                                                                          <w:divsChild>
                                                                            <w:div w:id="20803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60596">
                                                              <w:marLeft w:val="0"/>
                                                              <w:marRight w:val="0"/>
                                                              <w:marTop w:val="225"/>
                                                              <w:marBottom w:val="225"/>
                                                              <w:divBdr>
                                                                <w:top w:val="none" w:sz="0" w:space="0" w:color="auto"/>
                                                                <w:left w:val="none" w:sz="0" w:space="0" w:color="auto"/>
                                                                <w:bottom w:val="none" w:sz="0" w:space="0" w:color="auto"/>
                                                                <w:right w:val="none" w:sz="0" w:space="0" w:color="auto"/>
                                                              </w:divBdr>
                                                              <w:divsChild>
                                                                <w:div w:id="620570027">
                                                                  <w:marLeft w:val="0"/>
                                                                  <w:marRight w:val="0"/>
                                                                  <w:marTop w:val="0"/>
                                                                  <w:marBottom w:val="0"/>
                                                                  <w:divBdr>
                                                                    <w:top w:val="none" w:sz="0" w:space="0" w:color="auto"/>
                                                                    <w:left w:val="none" w:sz="0" w:space="0" w:color="auto"/>
                                                                    <w:bottom w:val="none" w:sz="0" w:space="0" w:color="auto"/>
                                                                    <w:right w:val="none" w:sz="0" w:space="0" w:color="auto"/>
                                                                  </w:divBdr>
                                                                </w:div>
                                                                <w:div w:id="885070022">
                                                                  <w:marLeft w:val="0"/>
                                                                  <w:marRight w:val="0"/>
                                                                  <w:marTop w:val="0"/>
                                                                  <w:marBottom w:val="0"/>
                                                                  <w:divBdr>
                                                                    <w:top w:val="none" w:sz="0" w:space="0" w:color="auto"/>
                                                                    <w:left w:val="none" w:sz="0" w:space="0" w:color="auto"/>
                                                                    <w:bottom w:val="none" w:sz="0" w:space="0" w:color="auto"/>
                                                                    <w:right w:val="none" w:sz="0" w:space="0" w:color="auto"/>
                                                                  </w:divBdr>
                                                                </w:div>
                                                                <w:div w:id="167931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97095425">
      <w:bodyDiv w:val="1"/>
      <w:marLeft w:val="0"/>
      <w:marRight w:val="0"/>
      <w:marTop w:val="0"/>
      <w:marBottom w:val="0"/>
      <w:divBdr>
        <w:top w:val="none" w:sz="0" w:space="0" w:color="auto"/>
        <w:left w:val="none" w:sz="0" w:space="0" w:color="auto"/>
        <w:bottom w:val="none" w:sz="0" w:space="0" w:color="auto"/>
        <w:right w:val="none" w:sz="0" w:space="0" w:color="auto"/>
      </w:divBdr>
    </w:div>
    <w:div w:id="398328431">
      <w:bodyDiv w:val="1"/>
      <w:marLeft w:val="0"/>
      <w:marRight w:val="0"/>
      <w:marTop w:val="0"/>
      <w:marBottom w:val="0"/>
      <w:divBdr>
        <w:top w:val="none" w:sz="0" w:space="0" w:color="auto"/>
        <w:left w:val="none" w:sz="0" w:space="0" w:color="auto"/>
        <w:bottom w:val="none" w:sz="0" w:space="0" w:color="auto"/>
        <w:right w:val="none" w:sz="0" w:space="0" w:color="auto"/>
      </w:divBdr>
    </w:div>
    <w:div w:id="539165751">
      <w:bodyDiv w:val="1"/>
      <w:marLeft w:val="0"/>
      <w:marRight w:val="0"/>
      <w:marTop w:val="0"/>
      <w:marBottom w:val="0"/>
      <w:divBdr>
        <w:top w:val="none" w:sz="0" w:space="0" w:color="auto"/>
        <w:left w:val="none" w:sz="0" w:space="0" w:color="auto"/>
        <w:bottom w:val="none" w:sz="0" w:space="0" w:color="auto"/>
        <w:right w:val="none" w:sz="0" w:space="0" w:color="auto"/>
      </w:divBdr>
    </w:div>
    <w:div w:id="548150744">
      <w:bodyDiv w:val="1"/>
      <w:marLeft w:val="0"/>
      <w:marRight w:val="0"/>
      <w:marTop w:val="0"/>
      <w:marBottom w:val="0"/>
      <w:divBdr>
        <w:top w:val="none" w:sz="0" w:space="0" w:color="auto"/>
        <w:left w:val="none" w:sz="0" w:space="0" w:color="auto"/>
        <w:bottom w:val="none" w:sz="0" w:space="0" w:color="auto"/>
        <w:right w:val="none" w:sz="0" w:space="0" w:color="auto"/>
      </w:divBdr>
      <w:divsChild>
        <w:div w:id="1130395974">
          <w:marLeft w:val="0"/>
          <w:marRight w:val="0"/>
          <w:marTop w:val="0"/>
          <w:marBottom w:val="0"/>
          <w:divBdr>
            <w:top w:val="none" w:sz="0" w:space="0" w:color="auto"/>
            <w:left w:val="none" w:sz="0" w:space="0" w:color="auto"/>
            <w:bottom w:val="none" w:sz="0" w:space="0" w:color="auto"/>
            <w:right w:val="none" w:sz="0" w:space="0" w:color="auto"/>
          </w:divBdr>
          <w:divsChild>
            <w:div w:id="1686443675">
              <w:marLeft w:val="0"/>
              <w:marRight w:val="0"/>
              <w:marTop w:val="0"/>
              <w:marBottom w:val="0"/>
              <w:divBdr>
                <w:top w:val="none" w:sz="0" w:space="0" w:color="auto"/>
                <w:left w:val="none" w:sz="0" w:space="0" w:color="auto"/>
                <w:bottom w:val="none" w:sz="0" w:space="0" w:color="auto"/>
                <w:right w:val="none" w:sz="0" w:space="0" w:color="auto"/>
              </w:divBdr>
              <w:divsChild>
                <w:div w:id="1313215135">
                  <w:marLeft w:val="0"/>
                  <w:marRight w:val="0"/>
                  <w:marTop w:val="0"/>
                  <w:marBottom w:val="0"/>
                  <w:divBdr>
                    <w:top w:val="none" w:sz="0" w:space="0" w:color="auto"/>
                    <w:left w:val="none" w:sz="0" w:space="0" w:color="auto"/>
                    <w:bottom w:val="none" w:sz="0" w:space="0" w:color="auto"/>
                    <w:right w:val="none" w:sz="0" w:space="0" w:color="auto"/>
                  </w:divBdr>
                  <w:divsChild>
                    <w:div w:id="1242182625">
                      <w:marLeft w:val="0"/>
                      <w:marRight w:val="0"/>
                      <w:marTop w:val="0"/>
                      <w:marBottom w:val="0"/>
                      <w:divBdr>
                        <w:top w:val="none" w:sz="0" w:space="0" w:color="auto"/>
                        <w:left w:val="none" w:sz="0" w:space="0" w:color="auto"/>
                        <w:bottom w:val="none" w:sz="0" w:space="0" w:color="auto"/>
                        <w:right w:val="none" w:sz="0" w:space="0" w:color="auto"/>
                      </w:divBdr>
                      <w:divsChild>
                        <w:div w:id="2093114260">
                          <w:marLeft w:val="0"/>
                          <w:marRight w:val="0"/>
                          <w:marTop w:val="0"/>
                          <w:marBottom w:val="0"/>
                          <w:divBdr>
                            <w:top w:val="none" w:sz="0" w:space="0" w:color="auto"/>
                            <w:left w:val="none" w:sz="0" w:space="0" w:color="auto"/>
                            <w:bottom w:val="none" w:sz="0" w:space="0" w:color="auto"/>
                            <w:right w:val="none" w:sz="0" w:space="0" w:color="auto"/>
                          </w:divBdr>
                          <w:divsChild>
                            <w:div w:id="1496528473">
                              <w:marLeft w:val="0"/>
                              <w:marRight w:val="0"/>
                              <w:marTop w:val="0"/>
                              <w:marBottom w:val="0"/>
                              <w:divBdr>
                                <w:top w:val="none" w:sz="0" w:space="0" w:color="auto"/>
                                <w:left w:val="none" w:sz="0" w:space="0" w:color="auto"/>
                                <w:bottom w:val="none" w:sz="0" w:space="0" w:color="auto"/>
                                <w:right w:val="none" w:sz="0" w:space="0" w:color="auto"/>
                              </w:divBdr>
                              <w:divsChild>
                                <w:div w:id="1448550768">
                                  <w:marLeft w:val="0"/>
                                  <w:marRight w:val="0"/>
                                  <w:marTop w:val="0"/>
                                  <w:marBottom w:val="0"/>
                                  <w:divBdr>
                                    <w:top w:val="none" w:sz="0" w:space="0" w:color="auto"/>
                                    <w:left w:val="none" w:sz="0" w:space="0" w:color="auto"/>
                                    <w:bottom w:val="none" w:sz="0" w:space="0" w:color="auto"/>
                                    <w:right w:val="none" w:sz="0" w:space="0" w:color="auto"/>
                                  </w:divBdr>
                                  <w:divsChild>
                                    <w:div w:id="1837963218">
                                      <w:marLeft w:val="0"/>
                                      <w:marRight w:val="0"/>
                                      <w:marTop w:val="0"/>
                                      <w:marBottom w:val="0"/>
                                      <w:divBdr>
                                        <w:top w:val="none" w:sz="0" w:space="0" w:color="auto"/>
                                        <w:left w:val="none" w:sz="0" w:space="0" w:color="auto"/>
                                        <w:bottom w:val="none" w:sz="0" w:space="0" w:color="auto"/>
                                        <w:right w:val="none" w:sz="0" w:space="0" w:color="auto"/>
                                      </w:divBdr>
                                      <w:divsChild>
                                        <w:div w:id="378283744">
                                          <w:marLeft w:val="0"/>
                                          <w:marRight w:val="0"/>
                                          <w:marTop w:val="0"/>
                                          <w:marBottom w:val="0"/>
                                          <w:divBdr>
                                            <w:top w:val="none" w:sz="0" w:space="0" w:color="auto"/>
                                            <w:left w:val="none" w:sz="0" w:space="0" w:color="auto"/>
                                            <w:bottom w:val="none" w:sz="0" w:space="0" w:color="auto"/>
                                            <w:right w:val="none" w:sz="0" w:space="0" w:color="auto"/>
                                          </w:divBdr>
                                          <w:divsChild>
                                            <w:div w:id="892499423">
                                              <w:marLeft w:val="-225"/>
                                              <w:marRight w:val="-225"/>
                                              <w:marTop w:val="0"/>
                                              <w:marBottom w:val="0"/>
                                              <w:divBdr>
                                                <w:top w:val="none" w:sz="0" w:space="0" w:color="auto"/>
                                                <w:left w:val="none" w:sz="0" w:space="0" w:color="auto"/>
                                                <w:bottom w:val="none" w:sz="0" w:space="0" w:color="auto"/>
                                                <w:right w:val="none" w:sz="0" w:space="0" w:color="auto"/>
                                              </w:divBdr>
                                              <w:divsChild>
                                                <w:div w:id="473253260">
                                                  <w:marLeft w:val="0"/>
                                                  <w:marRight w:val="0"/>
                                                  <w:marTop w:val="0"/>
                                                  <w:marBottom w:val="0"/>
                                                  <w:divBdr>
                                                    <w:top w:val="none" w:sz="0" w:space="0" w:color="auto"/>
                                                    <w:left w:val="none" w:sz="0" w:space="0" w:color="auto"/>
                                                    <w:bottom w:val="none" w:sz="0" w:space="0" w:color="auto"/>
                                                    <w:right w:val="none" w:sz="0" w:space="0" w:color="auto"/>
                                                  </w:divBdr>
                                                  <w:divsChild>
                                                    <w:div w:id="602231674">
                                                      <w:marLeft w:val="0"/>
                                                      <w:marRight w:val="0"/>
                                                      <w:marTop w:val="0"/>
                                                      <w:marBottom w:val="0"/>
                                                      <w:divBdr>
                                                        <w:top w:val="none" w:sz="0" w:space="0" w:color="auto"/>
                                                        <w:left w:val="none" w:sz="0" w:space="0" w:color="auto"/>
                                                        <w:bottom w:val="none" w:sz="0" w:space="0" w:color="auto"/>
                                                        <w:right w:val="none" w:sz="0" w:space="0" w:color="auto"/>
                                                      </w:divBdr>
                                                      <w:divsChild>
                                                        <w:div w:id="1185292788">
                                                          <w:marLeft w:val="0"/>
                                                          <w:marRight w:val="0"/>
                                                          <w:marTop w:val="0"/>
                                                          <w:marBottom w:val="0"/>
                                                          <w:divBdr>
                                                            <w:top w:val="none" w:sz="0" w:space="0" w:color="auto"/>
                                                            <w:left w:val="none" w:sz="0" w:space="0" w:color="auto"/>
                                                            <w:bottom w:val="none" w:sz="0" w:space="0" w:color="auto"/>
                                                            <w:right w:val="none" w:sz="0" w:space="0" w:color="auto"/>
                                                          </w:divBdr>
                                                          <w:divsChild>
                                                            <w:div w:id="649210718">
                                                              <w:marLeft w:val="0"/>
                                                              <w:marRight w:val="0"/>
                                                              <w:marTop w:val="0"/>
                                                              <w:marBottom w:val="0"/>
                                                              <w:divBdr>
                                                                <w:top w:val="none" w:sz="0" w:space="0" w:color="auto"/>
                                                                <w:left w:val="none" w:sz="0" w:space="0" w:color="auto"/>
                                                                <w:bottom w:val="none" w:sz="0" w:space="0" w:color="auto"/>
                                                                <w:right w:val="none" w:sz="0" w:space="0" w:color="auto"/>
                                                              </w:divBdr>
                                                              <w:divsChild>
                                                                <w:div w:id="19898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57934734">
      <w:bodyDiv w:val="1"/>
      <w:marLeft w:val="0"/>
      <w:marRight w:val="0"/>
      <w:marTop w:val="0"/>
      <w:marBottom w:val="0"/>
      <w:divBdr>
        <w:top w:val="none" w:sz="0" w:space="0" w:color="auto"/>
        <w:left w:val="none" w:sz="0" w:space="0" w:color="auto"/>
        <w:bottom w:val="none" w:sz="0" w:space="0" w:color="auto"/>
        <w:right w:val="none" w:sz="0" w:space="0" w:color="auto"/>
      </w:divBdr>
    </w:div>
    <w:div w:id="637760982">
      <w:bodyDiv w:val="1"/>
      <w:marLeft w:val="0"/>
      <w:marRight w:val="0"/>
      <w:marTop w:val="0"/>
      <w:marBottom w:val="0"/>
      <w:divBdr>
        <w:top w:val="none" w:sz="0" w:space="0" w:color="auto"/>
        <w:left w:val="none" w:sz="0" w:space="0" w:color="auto"/>
        <w:bottom w:val="none" w:sz="0" w:space="0" w:color="auto"/>
        <w:right w:val="none" w:sz="0" w:space="0" w:color="auto"/>
      </w:divBdr>
    </w:div>
    <w:div w:id="731656059">
      <w:bodyDiv w:val="1"/>
      <w:marLeft w:val="0"/>
      <w:marRight w:val="0"/>
      <w:marTop w:val="0"/>
      <w:marBottom w:val="0"/>
      <w:divBdr>
        <w:top w:val="none" w:sz="0" w:space="0" w:color="auto"/>
        <w:left w:val="none" w:sz="0" w:space="0" w:color="auto"/>
        <w:bottom w:val="none" w:sz="0" w:space="0" w:color="auto"/>
        <w:right w:val="none" w:sz="0" w:space="0" w:color="auto"/>
      </w:divBdr>
    </w:div>
    <w:div w:id="878056675">
      <w:bodyDiv w:val="1"/>
      <w:marLeft w:val="0"/>
      <w:marRight w:val="0"/>
      <w:marTop w:val="0"/>
      <w:marBottom w:val="0"/>
      <w:divBdr>
        <w:top w:val="none" w:sz="0" w:space="0" w:color="auto"/>
        <w:left w:val="none" w:sz="0" w:space="0" w:color="auto"/>
        <w:bottom w:val="none" w:sz="0" w:space="0" w:color="auto"/>
        <w:right w:val="none" w:sz="0" w:space="0" w:color="auto"/>
      </w:divBdr>
    </w:div>
    <w:div w:id="916010851">
      <w:bodyDiv w:val="1"/>
      <w:marLeft w:val="0"/>
      <w:marRight w:val="0"/>
      <w:marTop w:val="0"/>
      <w:marBottom w:val="0"/>
      <w:divBdr>
        <w:top w:val="none" w:sz="0" w:space="0" w:color="auto"/>
        <w:left w:val="none" w:sz="0" w:space="0" w:color="auto"/>
        <w:bottom w:val="none" w:sz="0" w:space="0" w:color="auto"/>
        <w:right w:val="none" w:sz="0" w:space="0" w:color="auto"/>
      </w:divBdr>
    </w:div>
    <w:div w:id="974873669">
      <w:bodyDiv w:val="1"/>
      <w:marLeft w:val="0"/>
      <w:marRight w:val="0"/>
      <w:marTop w:val="0"/>
      <w:marBottom w:val="0"/>
      <w:divBdr>
        <w:top w:val="none" w:sz="0" w:space="0" w:color="auto"/>
        <w:left w:val="none" w:sz="0" w:space="0" w:color="auto"/>
        <w:bottom w:val="none" w:sz="0" w:space="0" w:color="auto"/>
        <w:right w:val="none" w:sz="0" w:space="0" w:color="auto"/>
      </w:divBdr>
    </w:div>
    <w:div w:id="1053508811">
      <w:bodyDiv w:val="1"/>
      <w:marLeft w:val="0"/>
      <w:marRight w:val="0"/>
      <w:marTop w:val="0"/>
      <w:marBottom w:val="0"/>
      <w:divBdr>
        <w:top w:val="none" w:sz="0" w:space="0" w:color="auto"/>
        <w:left w:val="none" w:sz="0" w:space="0" w:color="auto"/>
        <w:bottom w:val="none" w:sz="0" w:space="0" w:color="auto"/>
        <w:right w:val="none" w:sz="0" w:space="0" w:color="auto"/>
      </w:divBdr>
      <w:divsChild>
        <w:div w:id="1075854148">
          <w:marLeft w:val="0"/>
          <w:marRight w:val="0"/>
          <w:marTop w:val="0"/>
          <w:marBottom w:val="0"/>
          <w:divBdr>
            <w:top w:val="none" w:sz="0" w:space="0" w:color="auto"/>
            <w:left w:val="none" w:sz="0" w:space="0" w:color="auto"/>
            <w:bottom w:val="none" w:sz="0" w:space="0" w:color="auto"/>
            <w:right w:val="none" w:sz="0" w:space="0" w:color="auto"/>
          </w:divBdr>
          <w:divsChild>
            <w:div w:id="1473137324">
              <w:marLeft w:val="0"/>
              <w:marRight w:val="0"/>
              <w:marTop w:val="0"/>
              <w:marBottom w:val="0"/>
              <w:divBdr>
                <w:top w:val="none" w:sz="0" w:space="0" w:color="auto"/>
                <w:left w:val="none" w:sz="0" w:space="0" w:color="auto"/>
                <w:bottom w:val="none" w:sz="0" w:space="0" w:color="auto"/>
                <w:right w:val="none" w:sz="0" w:space="0" w:color="auto"/>
              </w:divBdr>
              <w:divsChild>
                <w:div w:id="251209589">
                  <w:marLeft w:val="0"/>
                  <w:marRight w:val="0"/>
                  <w:marTop w:val="0"/>
                  <w:marBottom w:val="0"/>
                  <w:divBdr>
                    <w:top w:val="none" w:sz="0" w:space="0" w:color="auto"/>
                    <w:left w:val="none" w:sz="0" w:space="0" w:color="auto"/>
                    <w:bottom w:val="none" w:sz="0" w:space="0" w:color="auto"/>
                    <w:right w:val="none" w:sz="0" w:space="0" w:color="auto"/>
                  </w:divBdr>
                  <w:divsChild>
                    <w:div w:id="1364287675">
                      <w:marLeft w:val="0"/>
                      <w:marRight w:val="0"/>
                      <w:marTop w:val="0"/>
                      <w:marBottom w:val="0"/>
                      <w:divBdr>
                        <w:top w:val="none" w:sz="0" w:space="0" w:color="auto"/>
                        <w:left w:val="none" w:sz="0" w:space="0" w:color="auto"/>
                        <w:bottom w:val="none" w:sz="0" w:space="0" w:color="auto"/>
                        <w:right w:val="none" w:sz="0" w:space="0" w:color="auto"/>
                      </w:divBdr>
                      <w:divsChild>
                        <w:div w:id="170636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947072">
      <w:bodyDiv w:val="1"/>
      <w:marLeft w:val="0"/>
      <w:marRight w:val="0"/>
      <w:marTop w:val="0"/>
      <w:marBottom w:val="0"/>
      <w:divBdr>
        <w:top w:val="none" w:sz="0" w:space="0" w:color="auto"/>
        <w:left w:val="none" w:sz="0" w:space="0" w:color="auto"/>
        <w:bottom w:val="none" w:sz="0" w:space="0" w:color="auto"/>
        <w:right w:val="none" w:sz="0" w:space="0" w:color="auto"/>
      </w:divBdr>
      <w:divsChild>
        <w:div w:id="813529278">
          <w:marLeft w:val="446"/>
          <w:marRight w:val="0"/>
          <w:marTop w:val="96"/>
          <w:marBottom w:val="120"/>
          <w:divBdr>
            <w:top w:val="none" w:sz="0" w:space="0" w:color="auto"/>
            <w:left w:val="none" w:sz="0" w:space="0" w:color="auto"/>
            <w:bottom w:val="none" w:sz="0" w:space="0" w:color="auto"/>
            <w:right w:val="none" w:sz="0" w:space="0" w:color="auto"/>
          </w:divBdr>
        </w:div>
      </w:divsChild>
    </w:div>
    <w:div w:id="1188908363">
      <w:bodyDiv w:val="1"/>
      <w:marLeft w:val="0"/>
      <w:marRight w:val="0"/>
      <w:marTop w:val="0"/>
      <w:marBottom w:val="0"/>
      <w:divBdr>
        <w:top w:val="none" w:sz="0" w:space="0" w:color="auto"/>
        <w:left w:val="none" w:sz="0" w:space="0" w:color="auto"/>
        <w:bottom w:val="none" w:sz="0" w:space="0" w:color="auto"/>
        <w:right w:val="none" w:sz="0" w:space="0" w:color="auto"/>
      </w:divBdr>
    </w:div>
    <w:div w:id="1359312239">
      <w:bodyDiv w:val="1"/>
      <w:marLeft w:val="0"/>
      <w:marRight w:val="0"/>
      <w:marTop w:val="0"/>
      <w:marBottom w:val="0"/>
      <w:divBdr>
        <w:top w:val="none" w:sz="0" w:space="0" w:color="auto"/>
        <w:left w:val="none" w:sz="0" w:space="0" w:color="auto"/>
        <w:bottom w:val="none" w:sz="0" w:space="0" w:color="auto"/>
        <w:right w:val="none" w:sz="0" w:space="0" w:color="auto"/>
      </w:divBdr>
    </w:div>
    <w:div w:id="1415668392">
      <w:bodyDiv w:val="1"/>
      <w:marLeft w:val="0"/>
      <w:marRight w:val="0"/>
      <w:marTop w:val="0"/>
      <w:marBottom w:val="0"/>
      <w:divBdr>
        <w:top w:val="none" w:sz="0" w:space="0" w:color="auto"/>
        <w:left w:val="none" w:sz="0" w:space="0" w:color="auto"/>
        <w:bottom w:val="none" w:sz="0" w:space="0" w:color="auto"/>
        <w:right w:val="none" w:sz="0" w:space="0" w:color="auto"/>
      </w:divBdr>
    </w:div>
    <w:div w:id="1516267723">
      <w:bodyDiv w:val="1"/>
      <w:marLeft w:val="0"/>
      <w:marRight w:val="0"/>
      <w:marTop w:val="0"/>
      <w:marBottom w:val="0"/>
      <w:divBdr>
        <w:top w:val="none" w:sz="0" w:space="0" w:color="auto"/>
        <w:left w:val="none" w:sz="0" w:space="0" w:color="auto"/>
        <w:bottom w:val="none" w:sz="0" w:space="0" w:color="auto"/>
        <w:right w:val="none" w:sz="0" w:space="0" w:color="auto"/>
      </w:divBdr>
      <w:divsChild>
        <w:div w:id="791873015">
          <w:marLeft w:val="0"/>
          <w:marRight w:val="0"/>
          <w:marTop w:val="0"/>
          <w:marBottom w:val="0"/>
          <w:divBdr>
            <w:top w:val="none" w:sz="0" w:space="0" w:color="auto"/>
            <w:left w:val="none" w:sz="0" w:space="0" w:color="auto"/>
            <w:bottom w:val="none" w:sz="0" w:space="0" w:color="auto"/>
            <w:right w:val="none" w:sz="0" w:space="0" w:color="auto"/>
          </w:divBdr>
          <w:divsChild>
            <w:div w:id="447628741">
              <w:marLeft w:val="0"/>
              <w:marRight w:val="0"/>
              <w:marTop w:val="0"/>
              <w:marBottom w:val="0"/>
              <w:divBdr>
                <w:top w:val="none" w:sz="0" w:space="0" w:color="auto"/>
                <w:left w:val="none" w:sz="0" w:space="0" w:color="auto"/>
                <w:bottom w:val="none" w:sz="0" w:space="0" w:color="auto"/>
                <w:right w:val="none" w:sz="0" w:space="0" w:color="auto"/>
              </w:divBdr>
              <w:divsChild>
                <w:div w:id="2121873125">
                  <w:marLeft w:val="-225"/>
                  <w:marRight w:val="-225"/>
                  <w:marTop w:val="0"/>
                  <w:marBottom w:val="0"/>
                  <w:divBdr>
                    <w:top w:val="none" w:sz="0" w:space="0" w:color="auto"/>
                    <w:left w:val="none" w:sz="0" w:space="0" w:color="auto"/>
                    <w:bottom w:val="none" w:sz="0" w:space="0" w:color="auto"/>
                    <w:right w:val="none" w:sz="0" w:space="0" w:color="auto"/>
                  </w:divBdr>
                  <w:divsChild>
                    <w:div w:id="856383224">
                      <w:marLeft w:val="0"/>
                      <w:marRight w:val="0"/>
                      <w:marTop w:val="0"/>
                      <w:marBottom w:val="0"/>
                      <w:divBdr>
                        <w:top w:val="none" w:sz="0" w:space="0" w:color="auto"/>
                        <w:left w:val="none" w:sz="0" w:space="0" w:color="auto"/>
                        <w:bottom w:val="none" w:sz="0" w:space="0" w:color="auto"/>
                        <w:right w:val="none" w:sz="0" w:space="0" w:color="auto"/>
                      </w:divBdr>
                      <w:divsChild>
                        <w:div w:id="1265381047">
                          <w:marLeft w:val="0"/>
                          <w:marRight w:val="0"/>
                          <w:marTop w:val="0"/>
                          <w:marBottom w:val="0"/>
                          <w:divBdr>
                            <w:top w:val="none" w:sz="0" w:space="0" w:color="auto"/>
                            <w:left w:val="none" w:sz="0" w:space="0" w:color="auto"/>
                            <w:bottom w:val="none" w:sz="0" w:space="0" w:color="auto"/>
                            <w:right w:val="none" w:sz="0" w:space="0" w:color="auto"/>
                          </w:divBdr>
                          <w:divsChild>
                            <w:div w:id="17293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248144">
      <w:bodyDiv w:val="1"/>
      <w:marLeft w:val="0"/>
      <w:marRight w:val="0"/>
      <w:marTop w:val="0"/>
      <w:marBottom w:val="0"/>
      <w:divBdr>
        <w:top w:val="none" w:sz="0" w:space="0" w:color="auto"/>
        <w:left w:val="none" w:sz="0" w:space="0" w:color="auto"/>
        <w:bottom w:val="none" w:sz="0" w:space="0" w:color="auto"/>
        <w:right w:val="none" w:sz="0" w:space="0" w:color="auto"/>
      </w:divBdr>
      <w:divsChild>
        <w:div w:id="551773577">
          <w:marLeft w:val="0"/>
          <w:marRight w:val="0"/>
          <w:marTop w:val="0"/>
          <w:marBottom w:val="0"/>
          <w:divBdr>
            <w:top w:val="none" w:sz="0" w:space="0" w:color="auto"/>
            <w:left w:val="none" w:sz="0" w:space="0" w:color="auto"/>
            <w:bottom w:val="none" w:sz="0" w:space="0" w:color="auto"/>
            <w:right w:val="none" w:sz="0" w:space="0" w:color="auto"/>
          </w:divBdr>
          <w:divsChild>
            <w:div w:id="1998880297">
              <w:marLeft w:val="0"/>
              <w:marRight w:val="0"/>
              <w:marTop w:val="0"/>
              <w:marBottom w:val="0"/>
              <w:divBdr>
                <w:top w:val="none" w:sz="0" w:space="0" w:color="auto"/>
                <w:left w:val="none" w:sz="0" w:space="0" w:color="auto"/>
                <w:bottom w:val="none" w:sz="0" w:space="0" w:color="auto"/>
                <w:right w:val="none" w:sz="0" w:space="0" w:color="auto"/>
              </w:divBdr>
              <w:divsChild>
                <w:div w:id="238682288">
                  <w:marLeft w:val="0"/>
                  <w:marRight w:val="0"/>
                  <w:marTop w:val="0"/>
                  <w:marBottom w:val="0"/>
                  <w:divBdr>
                    <w:top w:val="none" w:sz="0" w:space="0" w:color="auto"/>
                    <w:left w:val="none" w:sz="0" w:space="0" w:color="auto"/>
                    <w:bottom w:val="none" w:sz="0" w:space="0" w:color="auto"/>
                    <w:right w:val="none" w:sz="0" w:space="0" w:color="auto"/>
                  </w:divBdr>
                  <w:divsChild>
                    <w:div w:id="1327781978">
                      <w:marLeft w:val="0"/>
                      <w:marRight w:val="0"/>
                      <w:marTop w:val="0"/>
                      <w:marBottom w:val="0"/>
                      <w:divBdr>
                        <w:top w:val="none" w:sz="0" w:space="0" w:color="auto"/>
                        <w:left w:val="none" w:sz="0" w:space="0" w:color="auto"/>
                        <w:bottom w:val="none" w:sz="0" w:space="0" w:color="auto"/>
                        <w:right w:val="none" w:sz="0" w:space="0" w:color="auto"/>
                      </w:divBdr>
                      <w:divsChild>
                        <w:div w:id="1924291869">
                          <w:marLeft w:val="0"/>
                          <w:marRight w:val="0"/>
                          <w:marTop w:val="0"/>
                          <w:marBottom w:val="0"/>
                          <w:divBdr>
                            <w:top w:val="none" w:sz="0" w:space="0" w:color="auto"/>
                            <w:left w:val="none" w:sz="0" w:space="0" w:color="auto"/>
                            <w:bottom w:val="none" w:sz="0" w:space="0" w:color="auto"/>
                            <w:right w:val="none" w:sz="0" w:space="0" w:color="auto"/>
                          </w:divBdr>
                          <w:divsChild>
                            <w:div w:id="1012342659">
                              <w:marLeft w:val="0"/>
                              <w:marRight w:val="0"/>
                              <w:marTop w:val="0"/>
                              <w:marBottom w:val="0"/>
                              <w:divBdr>
                                <w:top w:val="none" w:sz="0" w:space="0" w:color="auto"/>
                                <w:left w:val="none" w:sz="0" w:space="0" w:color="auto"/>
                                <w:bottom w:val="none" w:sz="0" w:space="0" w:color="auto"/>
                                <w:right w:val="none" w:sz="0" w:space="0" w:color="auto"/>
                              </w:divBdr>
                              <w:divsChild>
                                <w:div w:id="424154378">
                                  <w:marLeft w:val="-225"/>
                                  <w:marRight w:val="-225"/>
                                  <w:marTop w:val="0"/>
                                  <w:marBottom w:val="0"/>
                                  <w:divBdr>
                                    <w:top w:val="none" w:sz="0" w:space="0" w:color="auto"/>
                                    <w:left w:val="none" w:sz="0" w:space="0" w:color="auto"/>
                                    <w:bottom w:val="none" w:sz="0" w:space="0" w:color="auto"/>
                                    <w:right w:val="none" w:sz="0" w:space="0" w:color="auto"/>
                                  </w:divBdr>
                                  <w:divsChild>
                                    <w:div w:id="847014893">
                                      <w:marLeft w:val="0"/>
                                      <w:marRight w:val="0"/>
                                      <w:marTop w:val="0"/>
                                      <w:marBottom w:val="0"/>
                                      <w:divBdr>
                                        <w:top w:val="none" w:sz="0" w:space="0" w:color="auto"/>
                                        <w:left w:val="none" w:sz="0" w:space="0" w:color="auto"/>
                                        <w:bottom w:val="none" w:sz="0" w:space="0" w:color="auto"/>
                                        <w:right w:val="none" w:sz="0" w:space="0" w:color="auto"/>
                                      </w:divBdr>
                                      <w:divsChild>
                                        <w:div w:id="39483061">
                                          <w:marLeft w:val="0"/>
                                          <w:marRight w:val="0"/>
                                          <w:marTop w:val="0"/>
                                          <w:marBottom w:val="0"/>
                                          <w:divBdr>
                                            <w:top w:val="none" w:sz="0" w:space="0" w:color="auto"/>
                                            <w:left w:val="none" w:sz="0" w:space="0" w:color="auto"/>
                                            <w:bottom w:val="none" w:sz="0" w:space="0" w:color="auto"/>
                                            <w:right w:val="none" w:sz="0" w:space="0" w:color="auto"/>
                                          </w:divBdr>
                                          <w:divsChild>
                                            <w:div w:id="361831769">
                                              <w:marLeft w:val="-225"/>
                                              <w:marRight w:val="-225"/>
                                              <w:marTop w:val="0"/>
                                              <w:marBottom w:val="0"/>
                                              <w:divBdr>
                                                <w:top w:val="none" w:sz="0" w:space="0" w:color="auto"/>
                                                <w:left w:val="none" w:sz="0" w:space="0" w:color="auto"/>
                                                <w:bottom w:val="none" w:sz="0" w:space="0" w:color="auto"/>
                                                <w:right w:val="none" w:sz="0" w:space="0" w:color="auto"/>
                                              </w:divBdr>
                                              <w:divsChild>
                                                <w:div w:id="142821778">
                                                  <w:marLeft w:val="0"/>
                                                  <w:marRight w:val="0"/>
                                                  <w:marTop w:val="0"/>
                                                  <w:marBottom w:val="0"/>
                                                  <w:divBdr>
                                                    <w:top w:val="none" w:sz="0" w:space="0" w:color="auto"/>
                                                    <w:left w:val="none" w:sz="0" w:space="0" w:color="auto"/>
                                                    <w:bottom w:val="none" w:sz="0" w:space="0" w:color="auto"/>
                                                    <w:right w:val="none" w:sz="0" w:space="0" w:color="auto"/>
                                                  </w:divBdr>
                                                  <w:divsChild>
                                                    <w:div w:id="834036146">
                                                      <w:marLeft w:val="0"/>
                                                      <w:marRight w:val="0"/>
                                                      <w:marTop w:val="0"/>
                                                      <w:marBottom w:val="270"/>
                                                      <w:divBdr>
                                                        <w:top w:val="none" w:sz="0" w:space="0" w:color="auto"/>
                                                        <w:left w:val="none" w:sz="0" w:space="0" w:color="auto"/>
                                                        <w:bottom w:val="none" w:sz="0" w:space="0" w:color="auto"/>
                                                        <w:right w:val="none" w:sz="0" w:space="0" w:color="auto"/>
                                                      </w:divBdr>
                                                      <w:divsChild>
                                                        <w:div w:id="1046370525">
                                                          <w:marLeft w:val="0"/>
                                                          <w:marRight w:val="0"/>
                                                          <w:marTop w:val="0"/>
                                                          <w:marBottom w:val="0"/>
                                                          <w:divBdr>
                                                            <w:top w:val="none" w:sz="0" w:space="0" w:color="auto"/>
                                                            <w:left w:val="none" w:sz="0" w:space="0" w:color="auto"/>
                                                            <w:bottom w:val="none" w:sz="0" w:space="0" w:color="auto"/>
                                                            <w:right w:val="none" w:sz="0" w:space="0" w:color="auto"/>
                                                          </w:divBdr>
                                                          <w:divsChild>
                                                            <w:div w:id="478112400">
                                                              <w:marLeft w:val="0"/>
                                                              <w:marRight w:val="0"/>
                                                              <w:marTop w:val="0"/>
                                                              <w:marBottom w:val="0"/>
                                                              <w:divBdr>
                                                                <w:top w:val="none" w:sz="0" w:space="0" w:color="auto"/>
                                                                <w:left w:val="none" w:sz="0" w:space="0" w:color="auto"/>
                                                                <w:bottom w:val="none" w:sz="0" w:space="0" w:color="auto"/>
                                                                <w:right w:val="none" w:sz="0" w:space="0" w:color="auto"/>
                                                              </w:divBdr>
                                                              <w:divsChild>
                                                                <w:div w:id="667562248">
                                                                  <w:marLeft w:val="0"/>
                                                                  <w:marRight w:val="0"/>
                                                                  <w:marTop w:val="0"/>
                                                                  <w:marBottom w:val="0"/>
                                                                  <w:divBdr>
                                                                    <w:top w:val="none" w:sz="0" w:space="0" w:color="auto"/>
                                                                    <w:left w:val="none" w:sz="0" w:space="0" w:color="auto"/>
                                                                    <w:bottom w:val="none" w:sz="0" w:space="0" w:color="auto"/>
                                                                    <w:right w:val="none" w:sz="0" w:space="0" w:color="auto"/>
                                                                  </w:divBdr>
                                                                  <w:divsChild>
                                                                    <w:div w:id="2019112104">
                                                                      <w:marLeft w:val="0"/>
                                                                      <w:marRight w:val="0"/>
                                                                      <w:marTop w:val="0"/>
                                                                      <w:marBottom w:val="0"/>
                                                                      <w:divBdr>
                                                                        <w:top w:val="none" w:sz="0" w:space="0" w:color="auto"/>
                                                                        <w:left w:val="none" w:sz="0" w:space="0" w:color="auto"/>
                                                                        <w:bottom w:val="none" w:sz="0" w:space="0" w:color="auto"/>
                                                                        <w:right w:val="none" w:sz="0" w:space="0" w:color="auto"/>
                                                                      </w:divBdr>
                                                                      <w:divsChild>
                                                                        <w:div w:id="54638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4224373">
      <w:bodyDiv w:val="1"/>
      <w:marLeft w:val="0"/>
      <w:marRight w:val="0"/>
      <w:marTop w:val="0"/>
      <w:marBottom w:val="0"/>
      <w:divBdr>
        <w:top w:val="none" w:sz="0" w:space="0" w:color="auto"/>
        <w:left w:val="none" w:sz="0" w:space="0" w:color="auto"/>
        <w:bottom w:val="none" w:sz="0" w:space="0" w:color="auto"/>
        <w:right w:val="none" w:sz="0" w:space="0" w:color="auto"/>
      </w:divBdr>
    </w:div>
    <w:div w:id="1590772256">
      <w:bodyDiv w:val="1"/>
      <w:marLeft w:val="0"/>
      <w:marRight w:val="0"/>
      <w:marTop w:val="0"/>
      <w:marBottom w:val="0"/>
      <w:divBdr>
        <w:top w:val="none" w:sz="0" w:space="0" w:color="auto"/>
        <w:left w:val="none" w:sz="0" w:space="0" w:color="auto"/>
        <w:bottom w:val="none" w:sz="0" w:space="0" w:color="auto"/>
        <w:right w:val="none" w:sz="0" w:space="0" w:color="auto"/>
      </w:divBdr>
      <w:divsChild>
        <w:div w:id="843056841">
          <w:marLeft w:val="0"/>
          <w:marRight w:val="0"/>
          <w:marTop w:val="0"/>
          <w:marBottom w:val="0"/>
          <w:divBdr>
            <w:top w:val="none" w:sz="0" w:space="0" w:color="auto"/>
            <w:left w:val="none" w:sz="0" w:space="0" w:color="auto"/>
            <w:bottom w:val="none" w:sz="0" w:space="0" w:color="auto"/>
            <w:right w:val="none" w:sz="0" w:space="0" w:color="auto"/>
          </w:divBdr>
          <w:divsChild>
            <w:div w:id="2061513229">
              <w:marLeft w:val="0"/>
              <w:marRight w:val="0"/>
              <w:marTop w:val="0"/>
              <w:marBottom w:val="0"/>
              <w:divBdr>
                <w:top w:val="none" w:sz="0" w:space="0" w:color="auto"/>
                <w:left w:val="none" w:sz="0" w:space="0" w:color="auto"/>
                <w:bottom w:val="none" w:sz="0" w:space="0" w:color="auto"/>
                <w:right w:val="none" w:sz="0" w:space="0" w:color="auto"/>
              </w:divBdr>
              <w:divsChild>
                <w:div w:id="1208252844">
                  <w:marLeft w:val="0"/>
                  <w:marRight w:val="0"/>
                  <w:marTop w:val="0"/>
                  <w:marBottom w:val="0"/>
                  <w:divBdr>
                    <w:top w:val="none" w:sz="0" w:space="0" w:color="auto"/>
                    <w:left w:val="none" w:sz="0" w:space="0" w:color="auto"/>
                    <w:bottom w:val="none" w:sz="0" w:space="0" w:color="auto"/>
                    <w:right w:val="none" w:sz="0" w:space="0" w:color="auto"/>
                  </w:divBdr>
                  <w:divsChild>
                    <w:div w:id="2142652499">
                      <w:marLeft w:val="0"/>
                      <w:marRight w:val="0"/>
                      <w:marTop w:val="0"/>
                      <w:marBottom w:val="0"/>
                      <w:divBdr>
                        <w:top w:val="none" w:sz="0" w:space="0" w:color="auto"/>
                        <w:left w:val="none" w:sz="0" w:space="0" w:color="auto"/>
                        <w:bottom w:val="none" w:sz="0" w:space="0" w:color="auto"/>
                        <w:right w:val="none" w:sz="0" w:space="0" w:color="auto"/>
                      </w:divBdr>
                      <w:divsChild>
                        <w:div w:id="107117303">
                          <w:marLeft w:val="0"/>
                          <w:marRight w:val="0"/>
                          <w:marTop w:val="0"/>
                          <w:marBottom w:val="0"/>
                          <w:divBdr>
                            <w:top w:val="none" w:sz="0" w:space="0" w:color="auto"/>
                            <w:left w:val="none" w:sz="0" w:space="0" w:color="auto"/>
                            <w:bottom w:val="none" w:sz="0" w:space="0" w:color="auto"/>
                            <w:right w:val="none" w:sz="0" w:space="0" w:color="auto"/>
                          </w:divBdr>
                          <w:divsChild>
                            <w:div w:id="1002322695">
                              <w:marLeft w:val="0"/>
                              <w:marRight w:val="0"/>
                              <w:marTop w:val="0"/>
                              <w:marBottom w:val="0"/>
                              <w:divBdr>
                                <w:top w:val="none" w:sz="0" w:space="0" w:color="auto"/>
                                <w:left w:val="none" w:sz="0" w:space="0" w:color="auto"/>
                                <w:bottom w:val="none" w:sz="0" w:space="0" w:color="auto"/>
                                <w:right w:val="none" w:sz="0" w:space="0" w:color="auto"/>
                              </w:divBdr>
                              <w:divsChild>
                                <w:div w:id="1514228196">
                                  <w:marLeft w:val="-225"/>
                                  <w:marRight w:val="-225"/>
                                  <w:marTop w:val="0"/>
                                  <w:marBottom w:val="0"/>
                                  <w:divBdr>
                                    <w:top w:val="none" w:sz="0" w:space="0" w:color="auto"/>
                                    <w:left w:val="none" w:sz="0" w:space="0" w:color="auto"/>
                                    <w:bottom w:val="none" w:sz="0" w:space="0" w:color="auto"/>
                                    <w:right w:val="none" w:sz="0" w:space="0" w:color="auto"/>
                                  </w:divBdr>
                                  <w:divsChild>
                                    <w:div w:id="2108890496">
                                      <w:marLeft w:val="0"/>
                                      <w:marRight w:val="0"/>
                                      <w:marTop w:val="0"/>
                                      <w:marBottom w:val="0"/>
                                      <w:divBdr>
                                        <w:top w:val="none" w:sz="0" w:space="0" w:color="auto"/>
                                        <w:left w:val="none" w:sz="0" w:space="0" w:color="auto"/>
                                        <w:bottom w:val="none" w:sz="0" w:space="0" w:color="auto"/>
                                        <w:right w:val="none" w:sz="0" w:space="0" w:color="auto"/>
                                      </w:divBdr>
                                      <w:divsChild>
                                        <w:div w:id="195506519">
                                          <w:marLeft w:val="0"/>
                                          <w:marRight w:val="0"/>
                                          <w:marTop w:val="0"/>
                                          <w:marBottom w:val="0"/>
                                          <w:divBdr>
                                            <w:top w:val="none" w:sz="0" w:space="0" w:color="auto"/>
                                            <w:left w:val="none" w:sz="0" w:space="0" w:color="auto"/>
                                            <w:bottom w:val="none" w:sz="0" w:space="0" w:color="auto"/>
                                            <w:right w:val="none" w:sz="0" w:space="0" w:color="auto"/>
                                          </w:divBdr>
                                          <w:divsChild>
                                            <w:div w:id="862086435">
                                              <w:marLeft w:val="-225"/>
                                              <w:marRight w:val="-225"/>
                                              <w:marTop w:val="0"/>
                                              <w:marBottom w:val="0"/>
                                              <w:divBdr>
                                                <w:top w:val="none" w:sz="0" w:space="0" w:color="auto"/>
                                                <w:left w:val="none" w:sz="0" w:space="0" w:color="auto"/>
                                                <w:bottom w:val="none" w:sz="0" w:space="0" w:color="auto"/>
                                                <w:right w:val="none" w:sz="0" w:space="0" w:color="auto"/>
                                              </w:divBdr>
                                              <w:divsChild>
                                                <w:div w:id="1879972450">
                                                  <w:marLeft w:val="0"/>
                                                  <w:marRight w:val="0"/>
                                                  <w:marTop w:val="0"/>
                                                  <w:marBottom w:val="0"/>
                                                  <w:divBdr>
                                                    <w:top w:val="none" w:sz="0" w:space="0" w:color="auto"/>
                                                    <w:left w:val="none" w:sz="0" w:space="0" w:color="auto"/>
                                                    <w:bottom w:val="none" w:sz="0" w:space="0" w:color="auto"/>
                                                    <w:right w:val="none" w:sz="0" w:space="0" w:color="auto"/>
                                                  </w:divBdr>
                                                  <w:divsChild>
                                                    <w:div w:id="1570459847">
                                                      <w:marLeft w:val="0"/>
                                                      <w:marRight w:val="0"/>
                                                      <w:marTop w:val="0"/>
                                                      <w:marBottom w:val="270"/>
                                                      <w:divBdr>
                                                        <w:top w:val="none" w:sz="0" w:space="0" w:color="auto"/>
                                                        <w:left w:val="none" w:sz="0" w:space="0" w:color="auto"/>
                                                        <w:bottom w:val="none" w:sz="0" w:space="0" w:color="auto"/>
                                                        <w:right w:val="none" w:sz="0" w:space="0" w:color="auto"/>
                                                      </w:divBdr>
                                                      <w:divsChild>
                                                        <w:div w:id="1851024794">
                                                          <w:marLeft w:val="0"/>
                                                          <w:marRight w:val="0"/>
                                                          <w:marTop w:val="0"/>
                                                          <w:marBottom w:val="0"/>
                                                          <w:divBdr>
                                                            <w:top w:val="none" w:sz="0" w:space="0" w:color="auto"/>
                                                            <w:left w:val="none" w:sz="0" w:space="0" w:color="auto"/>
                                                            <w:bottom w:val="none" w:sz="0" w:space="0" w:color="auto"/>
                                                            <w:right w:val="none" w:sz="0" w:space="0" w:color="auto"/>
                                                          </w:divBdr>
                                                          <w:divsChild>
                                                            <w:div w:id="197275838">
                                                              <w:marLeft w:val="0"/>
                                                              <w:marRight w:val="0"/>
                                                              <w:marTop w:val="0"/>
                                                              <w:marBottom w:val="0"/>
                                                              <w:divBdr>
                                                                <w:top w:val="none" w:sz="0" w:space="0" w:color="auto"/>
                                                                <w:left w:val="none" w:sz="0" w:space="0" w:color="auto"/>
                                                                <w:bottom w:val="none" w:sz="0" w:space="0" w:color="auto"/>
                                                                <w:right w:val="none" w:sz="0" w:space="0" w:color="auto"/>
                                                              </w:divBdr>
                                                              <w:divsChild>
                                                                <w:div w:id="1186864454">
                                                                  <w:marLeft w:val="0"/>
                                                                  <w:marRight w:val="0"/>
                                                                  <w:marTop w:val="0"/>
                                                                  <w:marBottom w:val="0"/>
                                                                  <w:divBdr>
                                                                    <w:top w:val="none" w:sz="0" w:space="0" w:color="auto"/>
                                                                    <w:left w:val="none" w:sz="0" w:space="0" w:color="auto"/>
                                                                    <w:bottom w:val="none" w:sz="0" w:space="0" w:color="auto"/>
                                                                    <w:right w:val="none" w:sz="0" w:space="0" w:color="auto"/>
                                                                  </w:divBdr>
                                                                  <w:divsChild>
                                                                    <w:div w:id="1840851666">
                                                                      <w:marLeft w:val="0"/>
                                                                      <w:marRight w:val="0"/>
                                                                      <w:marTop w:val="0"/>
                                                                      <w:marBottom w:val="0"/>
                                                                      <w:divBdr>
                                                                        <w:top w:val="none" w:sz="0" w:space="0" w:color="auto"/>
                                                                        <w:left w:val="none" w:sz="0" w:space="0" w:color="auto"/>
                                                                        <w:bottom w:val="none" w:sz="0" w:space="0" w:color="auto"/>
                                                                        <w:right w:val="none" w:sz="0" w:space="0" w:color="auto"/>
                                                                      </w:divBdr>
                                                                      <w:divsChild>
                                                                        <w:div w:id="980035953">
                                                                          <w:marLeft w:val="0"/>
                                                                          <w:marRight w:val="0"/>
                                                                          <w:marTop w:val="0"/>
                                                                          <w:marBottom w:val="0"/>
                                                                          <w:divBdr>
                                                                            <w:top w:val="none" w:sz="0" w:space="0" w:color="auto"/>
                                                                            <w:left w:val="none" w:sz="0" w:space="0" w:color="auto"/>
                                                                            <w:bottom w:val="none" w:sz="0" w:space="0" w:color="auto"/>
                                                                            <w:right w:val="none" w:sz="0" w:space="0" w:color="auto"/>
                                                                          </w:divBdr>
                                                                          <w:divsChild>
                                                                            <w:div w:id="151029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523023">
      <w:bodyDiv w:val="1"/>
      <w:marLeft w:val="0"/>
      <w:marRight w:val="0"/>
      <w:marTop w:val="0"/>
      <w:marBottom w:val="0"/>
      <w:divBdr>
        <w:top w:val="none" w:sz="0" w:space="0" w:color="auto"/>
        <w:left w:val="none" w:sz="0" w:space="0" w:color="auto"/>
        <w:bottom w:val="none" w:sz="0" w:space="0" w:color="auto"/>
        <w:right w:val="none" w:sz="0" w:space="0" w:color="auto"/>
      </w:divBdr>
      <w:divsChild>
        <w:div w:id="618801304">
          <w:marLeft w:val="0"/>
          <w:marRight w:val="0"/>
          <w:marTop w:val="0"/>
          <w:marBottom w:val="0"/>
          <w:divBdr>
            <w:top w:val="none" w:sz="0" w:space="0" w:color="auto"/>
            <w:left w:val="none" w:sz="0" w:space="0" w:color="auto"/>
            <w:bottom w:val="none" w:sz="0" w:space="0" w:color="auto"/>
            <w:right w:val="none" w:sz="0" w:space="0" w:color="auto"/>
          </w:divBdr>
          <w:divsChild>
            <w:div w:id="1537697567">
              <w:marLeft w:val="0"/>
              <w:marRight w:val="0"/>
              <w:marTop w:val="0"/>
              <w:marBottom w:val="0"/>
              <w:divBdr>
                <w:top w:val="none" w:sz="0" w:space="0" w:color="auto"/>
                <w:left w:val="none" w:sz="0" w:space="0" w:color="auto"/>
                <w:bottom w:val="none" w:sz="0" w:space="0" w:color="auto"/>
                <w:right w:val="none" w:sz="0" w:space="0" w:color="auto"/>
              </w:divBdr>
              <w:divsChild>
                <w:div w:id="2101901953">
                  <w:marLeft w:val="0"/>
                  <w:marRight w:val="0"/>
                  <w:marTop w:val="0"/>
                  <w:marBottom w:val="0"/>
                  <w:divBdr>
                    <w:top w:val="none" w:sz="0" w:space="0" w:color="auto"/>
                    <w:left w:val="none" w:sz="0" w:space="0" w:color="auto"/>
                    <w:bottom w:val="none" w:sz="0" w:space="0" w:color="auto"/>
                    <w:right w:val="none" w:sz="0" w:space="0" w:color="auto"/>
                  </w:divBdr>
                  <w:divsChild>
                    <w:div w:id="551885959">
                      <w:marLeft w:val="0"/>
                      <w:marRight w:val="0"/>
                      <w:marTop w:val="0"/>
                      <w:marBottom w:val="0"/>
                      <w:divBdr>
                        <w:top w:val="none" w:sz="0" w:space="0" w:color="auto"/>
                        <w:left w:val="none" w:sz="0" w:space="0" w:color="auto"/>
                        <w:bottom w:val="none" w:sz="0" w:space="0" w:color="auto"/>
                        <w:right w:val="none" w:sz="0" w:space="0" w:color="auto"/>
                      </w:divBdr>
                      <w:divsChild>
                        <w:div w:id="787626996">
                          <w:marLeft w:val="0"/>
                          <w:marRight w:val="0"/>
                          <w:marTop w:val="0"/>
                          <w:marBottom w:val="0"/>
                          <w:divBdr>
                            <w:top w:val="none" w:sz="0" w:space="0" w:color="auto"/>
                            <w:left w:val="none" w:sz="0" w:space="0" w:color="auto"/>
                            <w:bottom w:val="none" w:sz="0" w:space="0" w:color="auto"/>
                            <w:right w:val="none" w:sz="0" w:space="0" w:color="auto"/>
                          </w:divBdr>
                          <w:divsChild>
                            <w:div w:id="438525993">
                              <w:marLeft w:val="0"/>
                              <w:marRight w:val="0"/>
                              <w:marTop w:val="0"/>
                              <w:marBottom w:val="0"/>
                              <w:divBdr>
                                <w:top w:val="none" w:sz="0" w:space="0" w:color="auto"/>
                                <w:left w:val="none" w:sz="0" w:space="0" w:color="auto"/>
                                <w:bottom w:val="none" w:sz="0" w:space="0" w:color="auto"/>
                                <w:right w:val="none" w:sz="0" w:space="0" w:color="auto"/>
                              </w:divBdr>
                              <w:divsChild>
                                <w:div w:id="981038529">
                                  <w:marLeft w:val="-225"/>
                                  <w:marRight w:val="-225"/>
                                  <w:marTop w:val="0"/>
                                  <w:marBottom w:val="0"/>
                                  <w:divBdr>
                                    <w:top w:val="none" w:sz="0" w:space="0" w:color="auto"/>
                                    <w:left w:val="none" w:sz="0" w:space="0" w:color="auto"/>
                                    <w:bottom w:val="none" w:sz="0" w:space="0" w:color="auto"/>
                                    <w:right w:val="none" w:sz="0" w:space="0" w:color="auto"/>
                                  </w:divBdr>
                                  <w:divsChild>
                                    <w:div w:id="419452815">
                                      <w:marLeft w:val="0"/>
                                      <w:marRight w:val="0"/>
                                      <w:marTop w:val="0"/>
                                      <w:marBottom w:val="0"/>
                                      <w:divBdr>
                                        <w:top w:val="none" w:sz="0" w:space="0" w:color="auto"/>
                                        <w:left w:val="none" w:sz="0" w:space="0" w:color="auto"/>
                                        <w:bottom w:val="none" w:sz="0" w:space="0" w:color="auto"/>
                                        <w:right w:val="none" w:sz="0" w:space="0" w:color="auto"/>
                                      </w:divBdr>
                                      <w:divsChild>
                                        <w:div w:id="858809548">
                                          <w:marLeft w:val="0"/>
                                          <w:marRight w:val="0"/>
                                          <w:marTop w:val="0"/>
                                          <w:marBottom w:val="0"/>
                                          <w:divBdr>
                                            <w:top w:val="none" w:sz="0" w:space="0" w:color="auto"/>
                                            <w:left w:val="none" w:sz="0" w:space="0" w:color="auto"/>
                                            <w:bottom w:val="none" w:sz="0" w:space="0" w:color="auto"/>
                                            <w:right w:val="none" w:sz="0" w:space="0" w:color="auto"/>
                                          </w:divBdr>
                                          <w:divsChild>
                                            <w:div w:id="401411181">
                                              <w:marLeft w:val="-225"/>
                                              <w:marRight w:val="-225"/>
                                              <w:marTop w:val="0"/>
                                              <w:marBottom w:val="0"/>
                                              <w:divBdr>
                                                <w:top w:val="none" w:sz="0" w:space="0" w:color="auto"/>
                                                <w:left w:val="none" w:sz="0" w:space="0" w:color="auto"/>
                                                <w:bottom w:val="none" w:sz="0" w:space="0" w:color="auto"/>
                                                <w:right w:val="none" w:sz="0" w:space="0" w:color="auto"/>
                                              </w:divBdr>
                                              <w:divsChild>
                                                <w:div w:id="1840536336">
                                                  <w:marLeft w:val="0"/>
                                                  <w:marRight w:val="0"/>
                                                  <w:marTop w:val="0"/>
                                                  <w:marBottom w:val="0"/>
                                                  <w:divBdr>
                                                    <w:top w:val="none" w:sz="0" w:space="0" w:color="auto"/>
                                                    <w:left w:val="none" w:sz="0" w:space="0" w:color="auto"/>
                                                    <w:bottom w:val="none" w:sz="0" w:space="0" w:color="auto"/>
                                                    <w:right w:val="none" w:sz="0" w:space="0" w:color="auto"/>
                                                  </w:divBdr>
                                                  <w:divsChild>
                                                    <w:div w:id="268783708">
                                                      <w:marLeft w:val="0"/>
                                                      <w:marRight w:val="0"/>
                                                      <w:marTop w:val="0"/>
                                                      <w:marBottom w:val="270"/>
                                                      <w:divBdr>
                                                        <w:top w:val="none" w:sz="0" w:space="0" w:color="auto"/>
                                                        <w:left w:val="none" w:sz="0" w:space="0" w:color="auto"/>
                                                        <w:bottom w:val="none" w:sz="0" w:space="0" w:color="auto"/>
                                                        <w:right w:val="none" w:sz="0" w:space="0" w:color="auto"/>
                                                      </w:divBdr>
                                                      <w:divsChild>
                                                        <w:div w:id="1652174248">
                                                          <w:marLeft w:val="0"/>
                                                          <w:marRight w:val="0"/>
                                                          <w:marTop w:val="0"/>
                                                          <w:marBottom w:val="0"/>
                                                          <w:divBdr>
                                                            <w:top w:val="none" w:sz="0" w:space="0" w:color="auto"/>
                                                            <w:left w:val="none" w:sz="0" w:space="0" w:color="auto"/>
                                                            <w:bottom w:val="none" w:sz="0" w:space="0" w:color="auto"/>
                                                            <w:right w:val="none" w:sz="0" w:space="0" w:color="auto"/>
                                                          </w:divBdr>
                                                          <w:divsChild>
                                                            <w:div w:id="1824658159">
                                                              <w:marLeft w:val="0"/>
                                                              <w:marRight w:val="0"/>
                                                              <w:marTop w:val="150"/>
                                                              <w:marBottom w:val="150"/>
                                                              <w:divBdr>
                                                                <w:top w:val="none" w:sz="0" w:space="0" w:color="auto"/>
                                                                <w:left w:val="none" w:sz="0" w:space="0" w:color="auto"/>
                                                                <w:bottom w:val="none" w:sz="0" w:space="0" w:color="auto"/>
                                                                <w:right w:val="none" w:sz="0" w:space="0" w:color="auto"/>
                                                              </w:divBdr>
                                                              <w:divsChild>
                                                                <w:div w:id="590509344">
                                                                  <w:marLeft w:val="0"/>
                                                                  <w:marRight w:val="0"/>
                                                                  <w:marTop w:val="0"/>
                                                                  <w:marBottom w:val="0"/>
                                                                  <w:divBdr>
                                                                    <w:top w:val="none" w:sz="0" w:space="0" w:color="auto"/>
                                                                    <w:left w:val="none" w:sz="0" w:space="0" w:color="auto"/>
                                                                    <w:bottom w:val="none" w:sz="0" w:space="0" w:color="auto"/>
                                                                    <w:right w:val="none" w:sz="0" w:space="0" w:color="auto"/>
                                                                  </w:divBdr>
                                                                  <w:divsChild>
                                                                    <w:div w:id="169225423">
                                                                      <w:marLeft w:val="0"/>
                                                                      <w:marRight w:val="0"/>
                                                                      <w:marTop w:val="0"/>
                                                                      <w:marBottom w:val="0"/>
                                                                      <w:divBdr>
                                                                        <w:top w:val="none" w:sz="0" w:space="0" w:color="auto"/>
                                                                        <w:left w:val="none" w:sz="0" w:space="0" w:color="auto"/>
                                                                        <w:bottom w:val="none" w:sz="0" w:space="0" w:color="auto"/>
                                                                        <w:right w:val="none" w:sz="0" w:space="0" w:color="auto"/>
                                                                      </w:divBdr>
                                                                      <w:divsChild>
                                                                        <w:div w:id="1096443721">
                                                                          <w:marLeft w:val="0"/>
                                                                          <w:marRight w:val="0"/>
                                                                          <w:marTop w:val="0"/>
                                                                          <w:marBottom w:val="0"/>
                                                                          <w:divBdr>
                                                                            <w:top w:val="none" w:sz="0" w:space="0" w:color="auto"/>
                                                                            <w:left w:val="none" w:sz="0" w:space="0" w:color="auto"/>
                                                                            <w:bottom w:val="none" w:sz="0" w:space="0" w:color="auto"/>
                                                                            <w:right w:val="none" w:sz="0" w:space="0" w:color="auto"/>
                                                                          </w:divBdr>
                                                                          <w:divsChild>
                                                                            <w:div w:id="21243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620021">
                                                              <w:marLeft w:val="0"/>
                                                              <w:marRight w:val="0"/>
                                                              <w:marTop w:val="0"/>
                                                              <w:marBottom w:val="0"/>
                                                              <w:divBdr>
                                                                <w:top w:val="none" w:sz="0" w:space="0" w:color="auto"/>
                                                                <w:left w:val="none" w:sz="0" w:space="0" w:color="auto"/>
                                                                <w:bottom w:val="none" w:sz="0" w:space="0" w:color="auto"/>
                                                                <w:right w:val="none" w:sz="0" w:space="0" w:color="auto"/>
                                                              </w:divBdr>
                                                              <w:divsChild>
                                                                <w:div w:id="317075332">
                                                                  <w:marLeft w:val="0"/>
                                                                  <w:marRight w:val="0"/>
                                                                  <w:marTop w:val="0"/>
                                                                  <w:marBottom w:val="0"/>
                                                                  <w:divBdr>
                                                                    <w:top w:val="none" w:sz="0" w:space="0" w:color="auto"/>
                                                                    <w:left w:val="none" w:sz="0" w:space="0" w:color="auto"/>
                                                                    <w:bottom w:val="none" w:sz="0" w:space="0" w:color="auto"/>
                                                                    <w:right w:val="none" w:sz="0" w:space="0" w:color="auto"/>
                                                                  </w:divBdr>
                                                                  <w:divsChild>
                                                                    <w:div w:id="2029015279">
                                                                      <w:marLeft w:val="0"/>
                                                                      <w:marRight w:val="0"/>
                                                                      <w:marTop w:val="0"/>
                                                                      <w:marBottom w:val="0"/>
                                                                      <w:divBdr>
                                                                        <w:top w:val="none" w:sz="0" w:space="0" w:color="auto"/>
                                                                        <w:left w:val="none" w:sz="0" w:space="0" w:color="auto"/>
                                                                        <w:bottom w:val="none" w:sz="0" w:space="0" w:color="auto"/>
                                                                        <w:right w:val="none" w:sz="0" w:space="0" w:color="auto"/>
                                                                      </w:divBdr>
                                                                    </w:div>
                                                                  </w:divsChild>
                                                                </w:div>
                                                                <w:div w:id="1776437684">
                                                                  <w:marLeft w:val="0"/>
                                                                  <w:marRight w:val="0"/>
                                                                  <w:marTop w:val="0"/>
                                                                  <w:marBottom w:val="0"/>
                                                                  <w:divBdr>
                                                                    <w:top w:val="none" w:sz="0" w:space="0" w:color="auto"/>
                                                                    <w:left w:val="none" w:sz="0" w:space="0" w:color="auto"/>
                                                                    <w:bottom w:val="none" w:sz="0" w:space="0" w:color="auto"/>
                                                                    <w:right w:val="none" w:sz="0" w:space="0" w:color="auto"/>
                                                                  </w:divBdr>
                                                                  <w:divsChild>
                                                                    <w:div w:id="2137796918">
                                                                      <w:marLeft w:val="0"/>
                                                                      <w:marRight w:val="0"/>
                                                                      <w:marTop w:val="0"/>
                                                                      <w:marBottom w:val="0"/>
                                                                      <w:divBdr>
                                                                        <w:top w:val="none" w:sz="0" w:space="0" w:color="auto"/>
                                                                        <w:left w:val="none" w:sz="0" w:space="0" w:color="auto"/>
                                                                        <w:bottom w:val="none" w:sz="0" w:space="0" w:color="auto"/>
                                                                        <w:right w:val="none" w:sz="0" w:space="0" w:color="auto"/>
                                                                      </w:divBdr>
                                                                    </w:div>
                                                                  </w:divsChild>
                                                                </w:div>
                                                                <w:div w:id="1718165018">
                                                                  <w:marLeft w:val="0"/>
                                                                  <w:marRight w:val="0"/>
                                                                  <w:marTop w:val="0"/>
                                                                  <w:marBottom w:val="0"/>
                                                                  <w:divBdr>
                                                                    <w:top w:val="none" w:sz="0" w:space="0" w:color="auto"/>
                                                                    <w:left w:val="none" w:sz="0" w:space="0" w:color="auto"/>
                                                                    <w:bottom w:val="none" w:sz="0" w:space="0" w:color="auto"/>
                                                                    <w:right w:val="none" w:sz="0" w:space="0" w:color="auto"/>
                                                                  </w:divBdr>
                                                                  <w:divsChild>
                                                                    <w:div w:id="7674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35398">
                                                              <w:marLeft w:val="0"/>
                                                              <w:marRight w:val="0"/>
                                                              <w:marTop w:val="0"/>
                                                              <w:marBottom w:val="0"/>
                                                              <w:divBdr>
                                                                <w:top w:val="none" w:sz="0" w:space="0" w:color="auto"/>
                                                                <w:left w:val="none" w:sz="0" w:space="0" w:color="auto"/>
                                                                <w:bottom w:val="none" w:sz="0" w:space="0" w:color="auto"/>
                                                                <w:right w:val="none" w:sz="0" w:space="0" w:color="auto"/>
                                                              </w:divBdr>
                                                              <w:divsChild>
                                                                <w:div w:id="402802829">
                                                                  <w:marLeft w:val="0"/>
                                                                  <w:marRight w:val="0"/>
                                                                  <w:marTop w:val="0"/>
                                                                  <w:marBottom w:val="0"/>
                                                                  <w:divBdr>
                                                                    <w:top w:val="none" w:sz="0" w:space="0" w:color="auto"/>
                                                                    <w:left w:val="none" w:sz="0" w:space="0" w:color="auto"/>
                                                                    <w:bottom w:val="none" w:sz="0" w:space="0" w:color="auto"/>
                                                                    <w:right w:val="none" w:sz="0" w:space="0" w:color="auto"/>
                                                                  </w:divBdr>
                                                                  <w:divsChild>
                                                                    <w:div w:id="469135682">
                                                                      <w:marLeft w:val="0"/>
                                                                      <w:marRight w:val="0"/>
                                                                      <w:marTop w:val="0"/>
                                                                      <w:marBottom w:val="0"/>
                                                                      <w:divBdr>
                                                                        <w:top w:val="none" w:sz="0" w:space="0" w:color="auto"/>
                                                                        <w:left w:val="none" w:sz="0" w:space="0" w:color="auto"/>
                                                                        <w:bottom w:val="none" w:sz="0" w:space="0" w:color="auto"/>
                                                                        <w:right w:val="none" w:sz="0" w:space="0" w:color="auto"/>
                                                                      </w:divBdr>
                                                                      <w:divsChild>
                                                                        <w:div w:id="639847634">
                                                                          <w:marLeft w:val="0"/>
                                                                          <w:marRight w:val="0"/>
                                                                          <w:marTop w:val="0"/>
                                                                          <w:marBottom w:val="0"/>
                                                                          <w:divBdr>
                                                                            <w:top w:val="none" w:sz="0" w:space="0" w:color="auto"/>
                                                                            <w:left w:val="none" w:sz="0" w:space="0" w:color="auto"/>
                                                                            <w:bottom w:val="none" w:sz="0" w:space="0" w:color="auto"/>
                                                                            <w:right w:val="none" w:sz="0" w:space="0" w:color="auto"/>
                                                                          </w:divBdr>
                                                                          <w:divsChild>
                                                                            <w:div w:id="1305234315">
                                                                              <w:marLeft w:val="0"/>
                                                                              <w:marRight w:val="0"/>
                                                                              <w:marTop w:val="0"/>
                                                                              <w:marBottom w:val="0"/>
                                                                              <w:divBdr>
                                                                                <w:top w:val="none" w:sz="0" w:space="0" w:color="auto"/>
                                                                                <w:left w:val="none" w:sz="0" w:space="0" w:color="auto"/>
                                                                                <w:bottom w:val="none" w:sz="0" w:space="0" w:color="auto"/>
                                                                                <w:right w:val="none" w:sz="0" w:space="0" w:color="auto"/>
                                                                              </w:divBdr>
                                                                            </w:div>
                                                                          </w:divsChild>
                                                                        </w:div>
                                                                        <w:div w:id="915362143">
                                                                          <w:marLeft w:val="0"/>
                                                                          <w:marRight w:val="0"/>
                                                                          <w:marTop w:val="0"/>
                                                                          <w:marBottom w:val="0"/>
                                                                          <w:divBdr>
                                                                            <w:top w:val="none" w:sz="0" w:space="0" w:color="auto"/>
                                                                            <w:left w:val="none" w:sz="0" w:space="0" w:color="auto"/>
                                                                            <w:bottom w:val="none" w:sz="0" w:space="0" w:color="auto"/>
                                                                            <w:right w:val="none" w:sz="0" w:space="0" w:color="auto"/>
                                                                          </w:divBdr>
                                                                          <w:divsChild>
                                                                            <w:div w:id="1044327141">
                                                                              <w:marLeft w:val="0"/>
                                                                              <w:marRight w:val="0"/>
                                                                              <w:marTop w:val="0"/>
                                                                              <w:marBottom w:val="0"/>
                                                                              <w:divBdr>
                                                                                <w:top w:val="none" w:sz="0" w:space="0" w:color="auto"/>
                                                                                <w:left w:val="none" w:sz="0" w:space="0" w:color="auto"/>
                                                                                <w:bottom w:val="none" w:sz="0" w:space="0" w:color="auto"/>
                                                                                <w:right w:val="none" w:sz="0" w:space="0" w:color="auto"/>
                                                                              </w:divBdr>
                                                                            </w:div>
                                                                          </w:divsChild>
                                                                        </w:div>
                                                                        <w:div w:id="11492332">
                                                                          <w:marLeft w:val="0"/>
                                                                          <w:marRight w:val="0"/>
                                                                          <w:marTop w:val="0"/>
                                                                          <w:marBottom w:val="0"/>
                                                                          <w:divBdr>
                                                                            <w:top w:val="none" w:sz="0" w:space="0" w:color="auto"/>
                                                                            <w:left w:val="none" w:sz="0" w:space="0" w:color="auto"/>
                                                                            <w:bottom w:val="none" w:sz="0" w:space="0" w:color="auto"/>
                                                                            <w:right w:val="none" w:sz="0" w:space="0" w:color="auto"/>
                                                                          </w:divBdr>
                                                                          <w:divsChild>
                                                                            <w:div w:id="111004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2976934">
      <w:bodyDiv w:val="1"/>
      <w:marLeft w:val="0"/>
      <w:marRight w:val="0"/>
      <w:marTop w:val="0"/>
      <w:marBottom w:val="0"/>
      <w:divBdr>
        <w:top w:val="none" w:sz="0" w:space="0" w:color="auto"/>
        <w:left w:val="none" w:sz="0" w:space="0" w:color="auto"/>
        <w:bottom w:val="none" w:sz="0" w:space="0" w:color="auto"/>
        <w:right w:val="none" w:sz="0" w:space="0" w:color="auto"/>
      </w:divBdr>
    </w:div>
    <w:div w:id="1703936551">
      <w:bodyDiv w:val="1"/>
      <w:marLeft w:val="0"/>
      <w:marRight w:val="0"/>
      <w:marTop w:val="0"/>
      <w:marBottom w:val="0"/>
      <w:divBdr>
        <w:top w:val="none" w:sz="0" w:space="0" w:color="auto"/>
        <w:left w:val="none" w:sz="0" w:space="0" w:color="auto"/>
        <w:bottom w:val="none" w:sz="0" w:space="0" w:color="auto"/>
        <w:right w:val="none" w:sz="0" w:space="0" w:color="auto"/>
      </w:divBdr>
    </w:div>
    <w:div w:id="1746107375">
      <w:bodyDiv w:val="1"/>
      <w:marLeft w:val="0"/>
      <w:marRight w:val="0"/>
      <w:marTop w:val="0"/>
      <w:marBottom w:val="0"/>
      <w:divBdr>
        <w:top w:val="none" w:sz="0" w:space="0" w:color="auto"/>
        <w:left w:val="none" w:sz="0" w:space="0" w:color="auto"/>
        <w:bottom w:val="none" w:sz="0" w:space="0" w:color="auto"/>
        <w:right w:val="none" w:sz="0" w:space="0" w:color="auto"/>
      </w:divBdr>
      <w:divsChild>
        <w:div w:id="1948614627">
          <w:marLeft w:val="0"/>
          <w:marRight w:val="0"/>
          <w:marTop w:val="0"/>
          <w:marBottom w:val="0"/>
          <w:divBdr>
            <w:top w:val="none" w:sz="0" w:space="0" w:color="auto"/>
            <w:left w:val="none" w:sz="0" w:space="0" w:color="auto"/>
            <w:bottom w:val="none" w:sz="0" w:space="0" w:color="auto"/>
            <w:right w:val="none" w:sz="0" w:space="0" w:color="auto"/>
          </w:divBdr>
          <w:divsChild>
            <w:div w:id="726343552">
              <w:marLeft w:val="0"/>
              <w:marRight w:val="0"/>
              <w:marTop w:val="0"/>
              <w:marBottom w:val="0"/>
              <w:divBdr>
                <w:top w:val="none" w:sz="0" w:space="0" w:color="auto"/>
                <w:left w:val="none" w:sz="0" w:space="0" w:color="auto"/>
                <w:bottom w:val="none" w:sz="0" w:space="0" w:color="auto"/>
                <w:right w:val="none" w:sz="0" w:space="0" w:color="auto"/>
              </w:divBdr>
              <w:divsChild>
                <w:div w:id="381489458">
                  <w:marLeft w:val="0"/>
                  <w:marRight w:val="0"/>
                  <w:marTop w:val="0"/>
                  <w:marBottom w:val="0"/>
                  <w:divBdr>
                    <w:top w:val="none" w:sz="0" w:space="0" w:color="auto"/>
                    <w:left w:val="none" w:sz="0" w:space="0" w:color="auto"/>
                    <w:bottom w:val="none" w:sz="0" w:space="0" w:color="auto"/>
                    <w:right w:val="none" w:sz="0" w:space="0" w:color="auto"/>
                  </w:divBdr>
                  <w:divsChild>
                    <w:div w:id="876040755">
                      <w:marLeft w:val="0"/>
                      <w:marRight w:val="0"/>
                      <w:marTop w:val="0"/>
                      <w:marBottom w:val="0"/>
                      <w:divBdr>
                        <w:top w:val="none" w:sz="0" w:space="0" w:color="auto"/>
                        <w:left w:val="none" w:sz="0" w:space="0" w:color="auto"/>
                        <w:bottom w:val="none" w:sz="0" w:space="0" w:color="auto"/>
                        <w:right w:val="none" w:sz="0" w:space="0" w:color="auto"/>
                      </w:divBdr>
                      <w:divsChild>
                        <w:div w:id="1990405842">
                          <w:marLeft w:val="0"/>
                          <w:marRight w:val="0"/>
                          <w:marTop w:val="0"/>
                          <w:marBottom w:val="0"/>
                          <w:divBdr>
                            <w:top w:val="none" w:sz="0" w:space="0" w:color="auto"/>
                            <w:left w:val="none" w:sz="0" w:space="0" w:color="auto"/>
                            <w:bottom w:val="none" w:sz="0" w:space="0" w:color="auto"/>
                            <w:right w:val="none" w:sz="0" w:space="0" w:color="auto"/>
                          </w:divBdr>
                          <w:divsChild>
                            <w:div w:id="6177453">
                              <w:marLeft w:val="0"/>
                              <w:marRight w:val="0"/>
                              <w:marTop w:val="0"/>
                              <w:marBottom w:val="0"/>
                              <w:divBdr>
                                <w:top w:val="none" w:sz="0" w:space="0" w:color="auto"/>
                                <w:left w:val="none" w:sz="0" w:space="0" w:color="auto"/>
                                <w:bottom w:val="none" w:sz="0" w:space="0" w:color="auto"/>
                                <w:right w:val="none" w:sz="0" w:space="0" w:color="auto"/>
                              </w:divBdr>
                              <w:divsChild>
                                <w:div w:id="109979804">
                                  <w:marLeft w:val="-225"/>
                                  <w:marRight w:val="-225"/>
                                  <w:marTop w:val="0"/>
                                  <w:marBottom w:val="0"/>
                                  <w:divBdr>
                                    <w:top w:val="none" w:sz="0" w:space="0" w:color="auto"/>
                                    <w:left w:val="none" w:sz="0" w:space="0" w:color="auto"/>
                                    <w:bottom w:val="none" w:sz="0" w:space="0" w:color="auto"/>
                                    <w:right w:val="none" w:sz="0" w:space="0" w:color="auto"/>
                                  </w:divBdr>
                                  <w:divsChild>
                                    <w:div w:id="173036276">
                                      <w:marLeft w:val="0"/>
                                      <w:marRight w:val="0"/>
                                      <w:marTop w:val="0"/>
                                      <w:marBottom w:val="0"/>
                                      <w:divBdr>
                                        <w:top w:val="none" w:sz="0" w:space="0" w:color="auto"/>
                                        <w:left w:val="none" w:sz="0" w:space="0" w:color="auto"/>
                                        <w:bottom w:val="none" w:sz="0" w:space="0" w:color="auto"/>
                                        <w:right w:val="none" w:sz="0" w:space="0" w:color="auto"/>
                                      </w:divBdr>
                                      <w:divsChild>
                                        <w:div w:id="1660309313">
                                          <w:marLeft w:val="0"/>
                                          <w:marRight w:val="0"/>
                                          <w:marTop w:val="0"/>
                                          <w:marBottom w:val="0"/>
                                          <w:divBdr>
                                            <w:top w:val="none" w:sz="0" w:space="0" w:color="auto"/>
                                            <w:left w:val="none" w:sz="0" w:space="0" w:color="auto"/>
                                            <w:bottom w:val="none" w:sz="0" w:space="0" w:color="auto"/>
                                            <w:right w:val="none" w:sz="0" w:space="0" w:color="auto"/>
                                          </w:divBdr>
                                          <w:divsChild>
                                            <w:div w:id="1950697853">
                                              <w:marLeft w:val="-225"/>
                                              <w:marRight w:val="-225"/>
                                              <w:marTop w:val="0"/>
                                              <w:marBottom w:val="0"/>
                                              <w:divBdr>
                                                <w:top w:val="none" w:sz="0" w:space="0" w:color="auto"/>
                                                <w:left w:val="none" w:sz="0" w:space="0" w:color="auto"/>
                                                <w:bottom w:val="none" w:sz="0" w:space="0" w:color="auto"/>
                                                <w:right w:val="none" w:sz="0" w:space="0" w:color="auto"/>
                                              </w:divBdr>
                                              <w:divsChild>
                                                <w:div w:id="2073580740">
                                                  <w:marLeft w:val="0"/>
                                                  <w:marRight w:val="0"/>
                                                  <w:marTop w:val="0"/>
                                                  <w:marBottom w:val="0"/>
                                                  <w:divBdr>
                                                    <w:top w:val="none" w:sz="0" w:space="0" w:color="auto"/>
                                                    <w:left w:val="none" w:sz="0" w:space="0" w:color="auto"/>
                                                    <w:bottom w:val="none" w:sz="0" w:space="0" w:color="auto"/>
                                                    <w:right w:val="none" w:sz="0" w:space="0" w:color="auto"/>
                                                  </w:divBdr>
                                                  <w:divsChild>
                                                    <w:div w:id="1580557379">
                                                      <w:marLeft w:val="0"/>
                                                      <w:marRight w:val="0"/>
                                                      <w:marTop w:val="0"/>
                                                      <w:marBottom w:val="270"/>
                                                      <w:divBdr>
                                                        <w:top w:val="none" w:sz="0" w:space="0" w:color="auto"/>
                                                        <w:left w:val="none" w:sz="0" w:space="0" w:color="auto"/>
                                                        <w:bottom w:val="none" w:sz="0" w:space="0" w:color="auto"/>
                                                        <w:right w:val="none" w:sz="0" w:space="0" w:color="auto"/>
                                                      </w:divBdr>
                                                      <w:divsChild>
                                                        <w:div w:id="2080403026">
                                                          <w:marLeft w:val="0"/>
                                                          <w:marRight w:val="0"/>
                                                          <w:marTop w:val="0"/>
                                                          <w:marBottom w:val="0"/>
                                                          <w:divBdr>
                                                            <w:top w:val="none" w:sz="0" w:space="0" w:color="auto"/>
                                                            <w:left w:val="none" w:sz="0" w:space="0" w:color="auto"/>
                                                            <w:bottom w:val="none" w:sz="0" w:space="0" w:color="auto"/>
                                                            <w:right w:val="none" w:sz="0" w:space="0" w:color="auto"/>
                                                          </w:divBdr>
                                                          <w:divsChild>
                                                            <w:div w:id="2066484381">
                                                              <w:marLeft w:val="0"/>
                                                              <w:marRight w:val="0"/>
                                                              <w:marTop w:val="0"/>
                                                              <w:marBottom w:val="0"/>
                                                              <w:divBdr>
                                                                <w:top w:val="none" w:sz="0" w:space="0" w:color="auto"/>
                                                                <w:left w:val="none" w:sz="0" w:space="0" w:color="auto"/>
                                                                <w:bottom w:val="none" w:sz="0" w:space="0" w:color="auto"/>
                                                                <w:right w:val="none" w:sz="0" w:space="0" w:color="auto"/>
                                                              </w:divBdr>
                                                              <w:divsChild>
                                                                <w:div w:id="1289387617">
                                                                  <w:marLeft w:val="0"/>
                                                                  <w:marRight w:val="0"/>
                                                                  <w:marTop w:val="0"/>
                                                                  <w:marBottom w:val="0"/>
                                                                  <w:divBdr>
                                                                    <w:top w:val="none" w:sz="0" w:space="0" w:color="auto"/>
                                                                    <w:left w:val="none" w:sz="0" w:space="0" w:color="auto"/>
                                                                    <w:bottom w:val="none" w:sz="0" w:space="0" w:color="auto"/>
                                                                    <w:right w:val="none" w:sz="0" w:space="0" w:color="auto"/>
                                                                  </w:divBdr>
                                                                  <w:divsChild>
                                                                    <w:div w:id="1976838486">
                                                                      <w:marLeft w:val="0"/>
                                                                      <w:marRight w:val="0"/>
                                                                      <w:marTop w:val="0"/>
                                                                      <w:marBottom w:val="0"/>
                                                                      <w:divBdr>
                                                                        <w:top w:val="none" w:sz="0" w:space="0" w:color="auto"/>
                                                                        <w:left w:val="none" w:sz="0" w:space="0" w:color="auto"/>
                                                                        <w:bottom w:val="none" w:sz="0" w:space="0" w:color="auto"/>
                                                                        <w:right w:val="none" w:sz="0" w:space="0" w:color="auto"/>
                                                                      </w:divBdr>
                                                                      <w:divsChild>
                                                                        <w:div w:id="822619402">
                                                                          <w:marLeft w:val="0"/>
                                                                          <w:marRight w:val="0"/>
                                                                          <w:marTop w:val="0"/>
                                                                          <w:marBottom w:val="0"/>
                                                                          <w:divBdr>
                                                                            <w:top w:val="none" w:sz="0" w:space="0" w:color="auto"/>
                                                                            <w:left w:val="none" w:sz="0" w:space="0" w:color="auto"/>
                                                                            <w:bottom w:val="none" w:sz="0" w:space="0" w:color="auto"/>
                                                                            <w:right w:val="none" w:sz="0" w:space="0" w:color="auto"/>
                                                                          </w:divBdr>
                                                                          <w:divsChild>
                                                                            <w:div w:id="178064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406649">
      <w:bodyDiv w:val="1"/>
      <w:marLeft w:val="0"/>
      <w:marRight w:val="0"/>
      <w:marTop w:val="0"/>
      <w:marBottom w:val="0"/>
      <w:divBdr>
        <w:top w:val="none" w:sz="0" w:space="0" w:color="auto"/>
        <w:left w:val="none" w:sz="0" w:space="0" w:color="auto"/>
        <w:bottom w:val="none" w:sz="0" w:space="0" w:color="auto"/>
        <w:right w:val="none" w:sz="0" w:space="0" w:color="auto"/>
      </w:divBdr>
    </w:div>
    <w:div w:id="1774587503">
      <w:bodyDiv w:val="1"/>
      <w:marLeft w:val="0"/>
      <w:marRight w:val="0"/>
      <w:marTop w:val="0"/>
      <w:marBottom w:val="0"/>
      <w:divBdr>
        <w:top w:val="none" w:sz="0" w:space="0" w:color="auto"/>
        <w:left w:val="none" w:sz="0" w:space="0" w:color="auto"/>
        <w:bottom w:val="none" w:sz="0" w:space="0" w:color="auto"/>
        <w:right w:val="none" w:sz="0" w:space="0" w:color="auto"/>
      </w:divBdr>
    </w:div>
    <w:div w:id="1776748776">
      <w:bodyDiv w:val="1"/>
      <w:marLeft w:val="0"/>
      <w:marRight w:val="0"/>
      <w:marTop w:val="0"/>
      <w:marBottom w:val="0"/>
      <w:divBdr>
        <w:top w:val="none" w:sz="0" w:space="0" w:color="auto"/>
        <w:left w:val="none" w:sz="0" w:space="0" w:color="auto"/>
        <w:bottom w:val="none" w:sz="0" w:space="0" w:color="auto"/>
        <w:right w:val="none" w:sz="0" w:space="0" w:color="auto"/>
      </w:divBdr>
    </w:div>
    <w:div w:id="1792169540">
      <w:bodyDiv w:val="1"/>
      <w:marLeft w:val="0"/>
      <w:marRight w:val="0"/>
      <w:marTop w:val="0"/>
      <w:marBottom w:val="0"/>
      <w:divBdr>
        <w:top w:val="none" w:sz="0" w:space="0" w:color="auto"/>
        <w:left w:val="none" w:sz="0" w:space="0" w:color="auto"/>
        <w:bottom w:val="none" w:sz="0" w:space="0" w:color="auto"/>
        <w:right w:val="none" w:sz="0" w:space="0" w:color="auto"/>
      </w:divBdr>
      <w:divsChild>
        <w:div w:id="586502381">
          <w:marLeft w:val="0"/>
          <w:marRight w:val="0"/>
          <w:marTop w:val="0"/>
          <w:marBottom w:val="0"/>
          <w:divBdr>
            <w:top w:val="single" w:sz="2" w:space="0" w:color="auto"/>
            <w:left w:val="single" w:sz="48" w:space="0" w:color="auto"/>
            <w:bottom w:val="single" w:sz="2" w:space="0" w:color="auto"/>
            <w:right w:val="single" w:sz="48" w:space="0" w:color="auto"/>
          </w:divBdr>
          <w:divsChild>
            <w:div w:id="1737973083">
              <w:marLeft w:val="0"/>
              <w:marRight w:val="0"/>
              <w:marTop w:val="0"/>
              <w:marBottom w:val="0"/>
              <w:divBdr>
                <w:top w:val="none" w:sz="0" w:space="0" w:color="auto"/>
                <w:left w:val="none" w:sz="0" w:space="0" w:color="auto"/>
                <w:bottom w:val="none" w:sz="0" w:space="0" w:color="auto"/>
                <w:right w:val="none" w:sz="0" w:space="0" w:color="auto"/>
              </w:divBdr>
              <w:divsChild>
                <w:div w:id="84307078">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1295211626">
          <w:marLeft w:val="0"/>
          <w:marRight w:val="0"/>
          <w:marTop w:val="0"/>
          <w:marBottom w:val="0"/>
          <w:divBdr>
            <w:top w:val="single" w:sz="2" w:space="0" w:color="auto"/>
            <w:left w:val="single" w:sz="48" w:space="0" w:color="auto"/>
            <w:bottom w:val="single" w:sz="2" w:space="0" w:color="auto"/>
            <w:right w:val="single" w:sz="48" w:space="0" w:color="auto"/>
          </w:divBdr>
          <w:divsChild>
            <w:div w:id="1053772253">
              <w:marLeft w:val="0"/>
              <w:marRight w:val="0"/>
              <w:marTop w:val="0"/>
              <w:marBottom w:val="0"/>
              <w:divBdr>
                <w:top w:val="none" w:sz="0" w:space="0" w:color="auto"/>
                <w:left w:val="none" w:sz="0" w:space="0" w:color="auto"/>
                <w:bottom w:val="none" w:sz="0" w:space="0" w:color="auto"/>
                <w:right w:val="none" w:sz="0" w:space="0" w:color="auto"/>
              </w:divBdr>
            </w:div>
            <w:div w:id="10038780">
              <w:marLeft w:val="0"/>
              <w:marRight w:val="0"/>
              <w:marTop w:val="0"/>
              <w:marBottom w:val="0"/>
              <w:divBdr>
                <w:top w:val="none" w:sz="0" w:space="0" w:color="auto"/>
                <w:left w:val="none" w:sz="0" w:space="0" w:color="auto"/>
                <w:bottom w:val="none" w:sz="0" w:space="0" w:color="auto"/>
                <w:right w:val="none" w:sz="0" w:space="0" w:color="auto"/>
              </w:divBdr>
            </w:div>
            <w:div w:id="411397633">
              <w:marLeft w:val="0"/>
              <w:marRight w:val="0"/>
              <w:marTop w:val="0"/>
              <w:marBottom w:val="0"/>
              <w:divBdr>
                <w:top w:val="none" w:sz="0" w:space="0" w:color="auto"/>
                <w:left w:val="none" w:sz="0" w:space="0" w:color="auto"/>
                <w:bottom w:val="none" w:sz="0" w:space="0" w:color="auto"/>
                <w:right w:val="none" w:sz="0" w:space="0" w:color="auto"/>
              </w:divBdr>
              <w:divsChild>
                <w:div w:id="1531382655">
                  <w:marLeft w:val="0"/>
                  <w:marRight w:val="0"/>
                  <w:marTop w:val="0"/>
                  <w:marBottom w:val="0"/>
                  <w:divBdr>
                    <w:top w:val="none" w:sz="0" w:space="0" w:color="auto"/>
                    <w:left w:val="none" w:sz="0" w:space="0" w:color="auto"/>
                    <w:bottom w:val="none" w:sz="0" w:space="0" w:color="auto"/>
                    <w:right w:val="none" w:sz="0" w:space="0" w:color="auto"/>
                  </w:divBdr>
                  <w:divsChild>
                    <w:div w:id="738283918">
                      <w:marLeft w:val="0"/>
                      <w:marRight w:val="0"/>
                      <w:marTop w:val="0"/>
                      <w:marBottom w:val="0"/>
                      <w:divBdr>
                        <w:top w:val="none" w:sz="0" w:space="0" w:color="auto"/>
                        <w:left w:val="none" w:sz="0" w:space="0" w:color="auto"/>
                        <w:bottom w:val="none" w:sz="0" w:space="0" w:color="auto"/>
                        <w:right w:val="none" w:sz="0" w:space="0" w:color="auto"/>
                      </w:divBdr>
                      <w:divsChild>
                        <w:div w:id="789203357">
                          <w:marLeft w:val="0"/>
                          <w:marRight w:val="0"/>
                          <w:marTop w:val="0"/>
                          <w:marBottom w:val="0"/>
                          <w:divBdr>
                            <w:top w:val="none" w:sz="0" w:space="0" w:color="auto"/>
                            <w:left w:val="none" w:sz="0" w:space="0" w:color="auto"/>
                            <w:bottom w:val="none" w:sz="0" w:space="0" w:color="auto"/>
                            <w:right w:val="none" w:sz="0" w:space="0" w:color="auto"/>
                          </w:divBdr>
                          <w:divsChild>
                            <w:div w:id="1778914467">
                              <w:marLeft w:val="0"/>
                              <w:marRight w:val="0"/>
                              <w:marTop w:val="0"/>
                              <w:marBottom w:val="0"/>
                              <w:divBdr>
                                <w:top w:val="none" w:sz="0" w:space="0" w:color="auto"/>
                                <w:left w:val="none" w:sz="0" w:space="0" w:color="auto"/>
                                <w:bottom w:val="none" w:sz="0" w:space="0" w:color="auto"/>
                                <w:right w:val="none" w:sz="0" w:space="0" w:color="auto"/>
                              </w:divBdr>
                              <w:divsChild>
                                <w:div w:id="1745564945">
                                  <w:marLeft w:val="0"/>
                                  <w:marRight w:val="0"/>
                                  <w:marTop w:val="0"/>
                                  <w:marBottom w:val="0"/>
                                  <w:divBdr>
                                    <w:top w:val="none" w:sz="0" w:space="0" w:color="auto"/>
                                    <w:left w:val="none" w:sz="0" w:space="0" w:color="auto"/>
                                    <w:bottom w:val="none" w:sz="0" w:space="0" w:color="auto"/>
                                    <w:right w:val="none" w:sz="0" w:space="0" w:color="auto"/>
                                  </w:divBdr>
                                  <w:divsChild>
                                    <w:div w:id="20218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539279">
          <w:marLeft w:val="0"/>
          <w:marRight w:val="0"/>
          <w:marTop w:val="0"/>
          <w:marBottom w:val="0"/>
          <w:divBdr>
            <w:top w:val="none" w:sz="0" w:space="0" w:color="auto"/>
            <w:left w:val="none" w:sz="0" w:space="0" w:color="auto"/>
            <w:bottom w:val="none" w:sz="0" w:space="0" w:color="auto"/>
            <w:right w:val="none" w:sz="0" w:space="0" w:color="auto"/>
          </w:divBdr>
          <w:divsChild>
            <w:div w:id="852841355">
              <w:marLeft w:val="0"/>
              <w:marRight w:val="0"/>
              <w:marTop w:val="0"/>
              <w:marBottom w:val="0"/>
              <w:divBdr>
                <w:top w:val="none" w:sz="0" w:space="0" w:color="auto"/>
                <w:left w:val="none" w:sz="0" w:space="0" w:color="auto"/>
                <w:bottom w:val="none" w:sz="0" w:space="0" w:color="auto"/>
                <w:right w:val="none" w:sz="0" w:space="0" w:color="auto"/>
              </w:divBdr>
              <w:divsChild>
                <w:div w:id="1677223034">
                  <w:marLeft w:val="0"/>
                  <w:marRight w:val="0"/>
                  <w:marTop w:val="0"/>
                  <w:marBottom w:val="0"/>
                  <w:divBdr>
                    <w:top w:val="single" w:sz="2" w:space="0" w:color="auto"/>
                    <w:left w:val="single" w:sz="48" w:space="0" w:color="auto"/>
                    <w:bottom w:val="single" w:sz="2" w:space="0" w:color="auto"/>
                    <w:right w:val="single" w:sz="48" w:space="0" w:color="auto"/>
                  </w:divBdr>
                  <w:divsChild>
                    <w:div w:id="1234243681">
                      <w:marLeft w:val="0"/>
                      <w:marRight w:val="0"/>
                      <w:marTop w:val="0"/>
                      <w:marBottom w:val="0"/>
                      <w:divBdr>
                        <w:top w:val="none" w:sz="0" w:space="0" w:color="auto"/>
                        <w:left w:val="none" w:sz="0" w:space="0" w:color="auto"/>
                        <w:bottom w:val="none" w:sz="0" w:space="0" w:color="auto"/>
                        <w:right w:val="none" w:sz="0" w:space="0" w:color="auto"/>
                      </w:divBdr>
                      <w:divsChild>
                        <w:div w:id="862209081">
                          <w:marLeft w:val="0"/>
                          <w:marRight w:val="0"/>
                          <w:marTop w:val="0"/>
                          <w:marBottom w:val="0"/>
                          <w:divBdr>
                            <w:top w:val="none" w:sz="0" w:space="0" w:color="auto"/>
                            <w:left w:val="none" w:sz="0" w:space="0" w:color="auto"/>
                            <w:bottom w:val="none" w:sz="0" w:space="0" w:color="auto"/>
                            <w:right w:val="none" w:sz="0" w:space="0" w:color="auto"/>
                          </w:divBdr>
                          <w:divsChild>
                            <w:div w:id="177073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900468">
      <w:bodyDiv w:val="1"/>
      <w:marLeft w:val="0"/>
      <w:marRight w:val="0"/>
      <w:marTop w:val="0"/>
      <w:marBottom w:val="0"/>
      <w:divBdr>
        <w:top w:val="none" w:sz="0" w:space="0" w:color="auto"/>
        <w:left w:val="none" w:sz="0" w:space="0" w:color="auto"/>
        <w:bottom w:val="none" w:sz="0" w:space="0" w:color="auto"/>
        <w:right w:val="none" w:sz="0" w:space="0" w:color="auto"/>
      </w:divBdr>
    </w:div>
    <w:div w:id="1803618458">
      <w:bodyDiv w:val="1"/>
      <w:marLeft w:val="0"/>
      <w:marRight w:val="0"/>
      <w:marTop w:val="0"/>
      <w:marBottom w:val="0"/>
      <w:divBdr>
        <w:top w:val="none" w:sz="0" w:space="0" w:color="auto"/>
        <w:left w:val="none" w:sz="0" w:space="0" w:color="auto"/>
        <w:bottom w:val="none" w:sz="0" w:space="0" w:color="auto"/>
        <w:right w:val="none" w:sz="0" w:space="0" w:color="auto"/>
      </w:divBdr>
    </w:div>
    <w:div w:id="1811678134">
      <w:bodyDiv w:val="1"/>
      <w:marLeft w:val="0"/>
      <w:marRight w:val="0"/>
      <w:marTop w:val="0"/>
      <w:marBottom w:val="0"/>
      <w:divBdr>
        <w:top w:val="none" w:sz="0" w:space="0" w:color="auto"/>
        <w:left w:val="none" w:sz="0" w:space="0" w:color="auto"/>
        <w:bottom w:val="none" w:sz="0" w:space="0" w:color="auto"/>
        <w:right w:val="none" w:sz="0" w:space="0" w:color="auto"/>
      </w:divBdr>
      <w:divsChild>
        <w:div w:id="1506700572">
          <w:marLeft w:val="0"/>
          <w:marRight w:val="0"/>
          <w:marTop w:val="0"/>
          <w:marBottom w:val="0"/>
          <w:divBdr>
            <w:top w:val="none" w:sz="0" w:space="0" w:color="auto"/>
            <w:left w:val="none" w:sz="0" w:space="0" w:color="auto"/>
            <w:bottom w:val="none" w:sz="0" w:space="0" w:color="auto"/>
            <w:right w:val="none" w:sz="0" w:space="0" w:color="auto"/>
          </w:divBdr>
          <w:divsChild>
            <w:div w:id="1421679657">
              <w:marLeft w:val="0"/>
              <w:marRight w:val="0"/>
              <w:marTop w:val="0"/>
              <w:marBottom w:val="0"/>
              <w:divBdr>
                <w:top w:val="none" w:sz="0" w:space="0" w:color="auto"/>
                <w:left w:val="none" w:sz="0" w:space="0" w:color="auto"/>
                <w:bottom w:val="none" w:sz="0" w:space="0" w:color="auto"/>
                <w:right w:val="none" w:sz="0" w:space="0" w:color="auto"/>
              </w:divBdr>
              <w:divsChild>
                <w:div w:id="1166749244">
                  <w:marLeft w:val="0"/>
                  <w:marRight w:val="0"/>
                  <w:marTop w:val="0"/>
                  <w:marBottom w:val="0"/>
                  <w:divBdr>
                    <w:top w:val="none" w:sz="0" w:space="0" w:color="auto"/>
                    <w:left w:val="none" w:sz="0" w:space="0" w:color="auto"/>
                    <w:bottom w:val="none" w:sz="0" w:space="0" w:color="auto"/>
                    <w:right w:val="none" w:sz="0" w:space="0" w:color="auto"/>
                  </w:divBdr>
                  <w:divsChild>
                    <w:div w:id="1348143930">
                      <w:marLeft w:val="0"/>
                      <w:marRight w:val="0"/>
                      <w:marTop w:val="0"/>
                      <w:marBottom w:val="0"/>
                      <w:divBdr>
                        <w:top w:val="none" w:sz="0" w:space="0" w:color="auto"/>
                        <w:left w:val="none" w:sz="0" w:space="0" w:color="auto"/>
                        <w:bottom w:val="none" w:sz="0" w:space="0" w:color="auto"/>
                        <w:right w:val="none" w:sz="0" w:space="0" w:color="auto"/>
                      </w:divBdr>
                      <w:divsChild>
                        <w:div w:id="273052258">
                          <w:marLeft w:val="0"/>
                          <w:marRight w:val="0"/>
                          <w:marTop w:val="0"/>
                          <w:marBottom w:val="0"/>
                          <w:divBdr>
                            <w:top w:val="none" w:sz="0" w:space="0" w:color="auto"/>
                            <w:left w:val="none" w:sz="0" w:space="0" w:color="auto"/>
                            <w:bottom w:val="none" w:sz="0" w:space="0" w:color="auto"/>
                            <w:right w:val="none" w:sz="0" w:space="0" w:color="auto"/>
                          </w:divBdr>
                          <w:divsChild>
                            <w:div w:id="1957979103">
                              <w:marLeft w:val="0"/>
                              <w:marRight w:val="0"/>
                              <w:marTop w:val="0"/>
                              <w:marBottom w:val="0"/>
                              <w:divBdr>
                                <w:top w:val="none" w:sz="0" w:space="0" w:color="auto"/>
                                <w:left w:val="none" w:sz="0" w:space="0" w:color="auto"/>
                                <w:bottom w:val="none" w:sz="0" w:space="0" w:color="auto"/>
                                <w:right w:val="none" w:sz="0" w:space="0" w:color="auto"/>
                              </w:divBdr>
                              <w:divsChild>
                                <w:div w:id="1606035959">
                                  <w:marLeft w:val="0"/>
                                  <w:marRight w:val="0"/>
                                  <w:marTop w:val="0"/>
                                  <w:marBottom w:val="0"/>
                                  <w:divBdr>
                                    <w:top w:val="none" w:sz="0" w:space="0" w:color="auto"/>
                                    <w:left w:val="none" w:sz="0" w:space="0" w:color="auto"/>
                                    <w:bottom w:val="none" w:sz="0" w:space="0" w:color="auto"/>
                                    <w:right w:val="none" w:sz="0" w:space="0" w:color="auto"/>
                                  </w:divBdr>
                                  <w:divsChild>
                                    <w:div w:id="1657340690">
                                      <w:marLeft w:val="0"/>
                                      <w:marRight w:val="0"/>
                                      <w:marTop w:val="0"/>
                                      <w:marBottom w:val="0"/>
                                      <w:divBdr>
                                        <w:top w:val="none" w:sz="0" w:space="0" w:color="auto"/>
                                        <w:left w:val="none" w:sz="0" w:space="0" w:color="auto"/>
                                        <w:bottom w:val="none" w:sz="0" w:space="0" w:color="auto"/>
                                        <w:right w:val="none" w:sz="0" w:space="0" w:color="auto"/>
                                      </w:divBdr>
                                      <w:divsChild>
                                        <w:div w:id="468286081">
                                          <w:marLeft w:val="0"/>
                                          <w:marRight w:val="0"/>
                                          <w:marTop w:val="0"/>
                                          <w:marBottom w:val="0"/>
                                          <w:divBdr>
                                            <w:top w:val="none" w:sz="0" w:space="0" w:color="auto"/>
                                            <w:left w:val="none" w:sz="0" w:space="0" w:color="auto"/>
                                            <w:bottom w:val="none" w:sz="0" w:space="0" w:color="auto"/>
                                            <w:right w:val="none" w:sz="0" w:space="0" w:color="auto"/>
                                          </w:divBdr>
                                          <w:divsChild>
                                            <w:div w:id="2118481632">
                                              <w:marLeft w:val="-225"/>
                                              <w:marRight w:val="-225"/>
                                              <w:marTop w:val="0"/>
                                              <w:marBottom w:val="0"/>
                                              <w:divBdr>
                                                <w:top w:val="none" w:sz="0" w:space="0" w:color="auto"/>
                                                <w:left w:val="none" w:sz="0" w:space="0" w:color="auto"/>
                                                <w:bottom w:val="none" w:sz="0" w:space="0" w:color="auto"/>
                                                <w:right w:val="none" w:sz="0" w:space="0" w:color="auto"/>
                                              </w:divBdr>
                                              <w:divsChild>
                                                <w:div w:id="379941642">
                                                  <w:marLeft w:val="0"/>
                                                  <w:marRight w:val="0"/>
                                                  <w:marTop w:val="0"/>
                                                  <w:marBottom w:val="0"/>
                                                  <w:divBdr>
                                                    <w:top w:val="none" w:sz="0" w:space="0" w:color="auto"/>
                                                    <w:left w:val="none" w:sz="0" w:space="0" w:color="auto"/>
                                                    <w:bottom w:val="none" w:sz="0" w:space="0" w:color="auto"/>
                                                    <w:right w:val="none" w:sz="0" w:space="0" w:color="auto"/>
                                                  </w:divBdr>
                                                  <w:divsChild>
                                                    <w:div w:id="853617774">
                                                      <w:marLeft w:val="0"/>
                                                      <w:marRight w:val="0"/>
                                                      <w:marTop w:val="0"/>
                                                      <w:marBottom w:val="0"/>
                                                      <w:divBdr>
                                                        <w:top w:val="none" w:sz="0" w:space="0" w:color="auto"/>
                                                        <w:left w:val="none" w:sz="0" w:space="0" w:color="auto"/>
                                                        <w:bottom w:val="none" w:sz="0" w:space="0" w:color="auto"/>
                                                        <w:right w:val="none" w:sz="0" w:space="0" w:color="auto"/>
                                                      </w:divBdr>
                                                      <w:divsChild>
                                                        <w:div w:id="1055471574">
                                                          <w:marLeft w:val="0"/>
                                                          <w:marRight w:val="0"/>
                                                          <w:marTop w:val="0"/>
                                                          <w:marBottom w:val="0"/>
                                                          <w:divBdr>
                                                            <w:top w:val="none" w:sz="0" w:space="0" w:color="auto"/>
                                                            <w:left w:val="none" w:sz="0" w:space="0" w:color="auto"/>
                                                            <w:bottom w:val="none" w:sz="0" w:space="0" w:color="auto"/>
                                                            <w:right w:val="none" w:sz="0" w:space="0" w:color="auto"/>
                                                          </w:divBdr>
                                                          <w:divsChild>
                                                            <w:div w:id="1694116298">
                                                              <w:marLeft w:val="0"/>
                                                              <w:marRight w:val="0"/>
                                                              <w:marTop w:val="0"/>
                                                              <w:marBottom w:val="0"/>
                                                              <w:divBdr>
                                                                <w:top w:val="none" w:sz="0" w:space="0" w:color="auto"/>
                                                                <w:left w:val="none" w:sz="0" w:space="0" w:color="auto"/>
                                                                <w:bottom w:val="none" w:sz="0" w:space="0" w:color="auto"/>
                                                                <w:right w:val="none" w:sz="0" w:space="0" w:color="auto"/>
                                                              </w:divBdr>
                                                              <w:divsChild>
                                                                <w:div w:id="205180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26241129">
      <w:bodyDiv w:val="1"/>
      <w:marLeft w:val="0"/>
      <w:marRight w:val="0"/>
      <w:marTop w:val="0"/>
      <w:marBottom w:val="0"/>
      <w:divBdr>
        <w:top w:val="none" w:sz="0" w:space="0" w:color="auto"/>
        <w:left w:val="none" w:sz="0" w:space="0" w:color="auto"/>
        <w:bottom w:val="none" w:sz="0" w:space="0" w:color="auto"/>
        <w:right w:val="none" w:sz="0" w:space="0" w:color="auto"/>
      </w:divBdr>
      <w:divsChild>
        <w:div w:id="460465724">
          <w:marLeft w:val="0"/>
          <w:marRight w:val="0"/>
          <w:marTop w:val="0"/>
          <w:marBottom w:val="0"/>
          <w:divBdr>
            <w:top w:val="none" w:sz="0" w:space="0" w:color="auto"/>
            <w:left w:val="none" w:sz="0" w:space="0" w:color="auto"/>
            <w:bottom w:val="none" w:sz="0" w:space="0" w:color="auto"/>
            <w:right w:val="none" w:sz="0" w:space="0" w:color="auto"/>
          </w:divBdr>
          <w:divsChild>
            <w:div w:id="1881278665">
              <w:marLeft w:val="0"/>
              <w:marRight w:val="0"/>
              <w:marTop w:val="0"/>
              <w:marBottom w:val="0"/>
              <w:divBdr>
                <w:top w:val="none" w:sz="0" w:space="0" w:color="auto"/>
                <w:left w:val="none" w:sz="0" w:space="0" w:color="auto"/>
                <w:bottom w:val="none" w:sz="0" w:space="0" w:color="auto"/>
                <w:right w:val="none" w:sz="0" w:space="0" w:color="auto"/>
              </w:divBdr>
              <w:divsChild>
                <w:div w:id="1598754686">
                  <w:marLeft w:val="0"/>
                  <w:marRight w:val="0"/>
                  <w:marTop w:val="0"/>
                  <w:marBottom w:val="0"/>
                  <w:divBdr>
                    <w:top w:val="none" w:sz="0" w:space="0" w:color="auto"/>
                    <w:left w:val="none" w:sz="0" w:space="0" w:color="auto"/>
                    <w:bottom w:val="none" w:sz="0" w:space="0" w:color="auto"/>
                    <w:right w:val="none" w:sz="0" w:space="0" w:color="auto"/>
                  </w:divBdr>
                  <w:divsChild>
                    <w:div w:id="1780560872">
                      <w:marLeft w:val="0"/>
                      <w:marRight w:val="0"/>
                      <w:marTop w:val="0"/>
                      <w:marBottom w:val="0"/>
                      <w:divBdr>
                        <w:top w:val="none" w:sz="0" w:space="0" w:color="auto"/>
                        <w:left w:val="none" w:sz="0" w:space="0" w:color="auto"/>
                        <w:bottom w:val="none" w:sz="0" w:space="0" w:color="auto"/>
                        <w:right w:val="none" w:sz="0" w:space="0" w:color="auto"/>
                      </w:divBdr>
                      <w:divsChild>
                        <w:div w:id="440881777">
                          <w:marLeft w:val="0"/>
                          <w:marRight w:val="0"/>
                          <w:marTop w:val="0"/>
                          <w:marBottom w:val="0"/>
                          <w:divBdr>
                            <w:top w:val="none" w:sz="0" w:space="0" w:color="auto"/>
                            <w:left w:val="none" w:sz="0" w:space="0" w:color="auto"/>
                            <w:bottom w:val="none" w:sz="0" w:space="0" w:color="auto"/>
                            <w:right w:val="none" w:sz="0" w:space="0" w:color="auto"/>
                          </w:divBdr>
                          <w:divsChild>
                            <w:div w:id="2037467058">
                              <w:marLeft w:val="0"/>
                              <w:marRight w:val="0"/>
                              <w:marTop w:val="0"/>
                              <w:marBottom w:val="0"/>
                              <w:divBdr>
                                <w:top w:val="none" w:sz="0" w:space="0" w:color="auto"/>
                                <w:left w:val="none" w:sz="0" w:space="0" w:color="auto"/>
                                <w:bottom w:val="none" w:sz="0" w:space="0" w:color="auto"/>
                                <w:right w:val="none" w:sz="0" w:space="0" w:color="auto"/>
                              </w:divBdr>
                              <w:divsChild>
                                <w:div w:id="1308129078">
                                  <w:marLeft w:val="0"/>
                                  <w:marRight w:val="0"/>
                                  <w:marTop w:val="0"/>
                                  <w:marBottom w:val="0"/>
                                  <w:divBdr>
                                    <w:top w:val="none" w:sz="0" w:space="0" w:color="auto"/>
                                    <w:left w:val="none" w:sz="0" w:space="0" w:color="auto"/>
                                    <w:bottom w:val="none" w:sz="0" w:space="0" w:color="auto"/>
                                    <w:right w:val="none" w:sz="0" w:space="0" w:color="auto"/>
                                  </w:divBdr>
                                  <w:divsChild>
                                    <w:div w:id="724910156">
                                      <w:marLeft w:val="0"/>
                                      <w:marRight w:val="0"/>
                                      <w:marTop w:val="0"/>
                                      <w:marBottom w:val="0"/>
                                      <w:divBdr>
                                        <w:top w:val="none" w:sz="0" w:space="0" w:color="auto"/>
                                        <w:left w:val="none" w:sz="0" w:space="0" w:color="auto"/>
                                        <w:bottom w:val="none" w:sz="0" w:space="0" w:color="auto"/>
                                        <w:right w:val="none" w:sz="0" w:space="0" w:color="auto"/>
                                      </w:divBdr>
                                      <w:divsChild>
                                        <w:div w:id="593438210">
                                          <w:marLeft w:val="0"/>
                                          <w:marRight w:val="0"/>
                                          <w:marTop w:val="0"/>
                                          <w:marBottom w:val="0"/>
                                          <w:divBdr>
                                            <w:top w:val="none" w:sz="0" w:space="0" w:color="auto"/>
                                            <w:left w:val="none" w:sz="0" w:space="0" w:color="auto"/>
                                            <w:bottom w:val="none" w:sz="0" w:space="0" w:color="auto"/>
                                            <w:right w:val="none" w:sz="0" w:space="0" w:color="auto"/>
                                          </w:divBdr>
                                          <w:divsChild>
                                            <w:div w:id="1717046208">
                                              <w:marLeft w:val="0"/>
                                              <w:marRight w:val="0"/>
                                              <w:marTop w:val="0"/>
                                              <w:marBottom w:val="0"/>
                                              <w:divBdr>
                                                <w:top w:val="none" w:sz="0" w:space="0" w:color="auto"/>
                                                <w:left w:val="none" w:sz="0" w:space="0" w:color="auto"/>
                                                <w:bottom w:val="none" w:sz="0" w:space="0" w:color="auto"/>
                                                <w:right w:val="none" w:sz="0" w:space="0" w:color="auto"/>
                                              </w:divBdr>
                                            </w:div>
                                            <w:div w:id="1753744398">
                                              <w:marLeft w:val="0"/>
                                              <w:marRight w:val="0"/>
                                              <w:marTop w:val="0"/>
                                              <w:marBottom w:val="0"/>
                                              <w:divBdr>
                                                <w:top w:val="none" w:sz="0" w:space="0" w:color="auto"/>
                                                <w:left w:val="none" w:sz="0" w:space="0" w:color="auto"/>
                                                <w:bottom w:val="none" w:sz="0" w:space="0" w:color="auto"/>
                                                <w:right w:val="none" w:sz="0" w:space="0" w:color="auto"/>
                                              </w:divBdr>
                                              <w:divsChild>
                                                <w:div w:id="1642421927">
                                                  <w:marLeft w:val="0"/>
                                                  <w:marRight w:val="0"/>
                                                  <w:marTop w:val="0"/>
                                                  <w:marBottom w:val="0"/>
                                                  <w:divBdr>
                                                    <w:top w:val="none" w:sz="0" w:space="0" w:color="auto"/>
                                                    <w:left w:val="none" w:sz="0" w:space="0" w:color="auto"/>
                                                    <w:bottom w:val="none" w:sz="0" w:space="0" w:color="auto"/>
                                                    <w:right w:val="none" w:sz="0" w:space="0" w:color="auto"/>
                                                  </w:divBdr>
                                                </w:div>
                                                <w:div w:id="1574121751">
                                                  <w:marLeft w:val="0"/>
                                                  <w:marRight w:val="0"/>
                                                  <w:marTop w:val="0"/>
                                                  <w:marBottom w:val="0"/>
                                                  <w:divBdr>
                                                    <w:top w:val="none" w:sz="0" w:space="0" w:color="auto"/>
                                                    <w:left w:val="none" w:sz="0" w:space="0" w:color="auto"/>
                                                    <w:bottom w:val="none" w:sz="0" w:space="0" w:color="auto"/>
                                                    <w:right w:val="none" w:sz="0" w:space="0" w:color="auto"/>
                                                  </w:divBdr>
                                                </w:div>
                                              </w:divsChild>
                                            </w:div>
                                            <w:div w:id="23528512">
                                              <w:marLeft w:val="0"/>
                                              <w:marRight w:val="0"/>
                                              <w:marTop w:val="0"/>
                                              <w:marBottom w:val="0"/>
                                              <w:divBdr>
                                                <w:top w:val="none" w:sz="0" w:space="0" w:color="auto"/>
                                                <w:left w:val="none" w:sz="0" w:space="0" w:color="auto"/>
                                                <w:bottom w:val="none" w:sz="0" w:space="0" w:color="auto"/>
                                                <w:right w:val="none" w:sz="0" w:space="0" w:color="auto"/>
                                              </w:divBdr>
                                              <w:divsChild>
                                                <w:div w:id="385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5352109">
      <w:bodyDiv w:val="1"/>
      <w:marLeft w:val="0"/>
      <w:marRight w:val="0"/>
      <w:marTop w:val="0"/>
      <w:marBottom w:val="0"/>
      <w:divBdr>
        <w:top w:val="none" w:sz="0" w:space="0" w:color="auto"/>
        <w:left w:val="none" w:sz="0" w:space="0" w:color="auto"/>
        <w:bottom w:val="none" w:sz="0" w:space="0" w:color="auto"/>
        <w:right w:val="none" w:sz="0" w:space="0" w:color="auto"/>
      </w:divBdr>
    </w:div>
    <w:div w:id="1986011983">
      <w:bodyDiv w:val="1"/>
      <w:marLeft w:val="0"/>
      <w:marRight w:val="0"/>
      <w:marTop w:val="0"/>
      <w:marBottom w:val="0"/>
      <w:divBdr>
        <w:top w:val="none" w:sz="0" w:space="0" w:color="auto"/>
        <w:left w:val="none" w:sz="0" w:space="0" w:color="auto"/>
        <w:bottom w:val="none" w:sz="0" w:space="0" w:color="auto"/>
        <w:right w:val="none" w:sz="0" w:space="0" w:color="auto"/>
      </w:divBdr>
      <w:divsChild>
        <w:div w:id="1930505152">
          <w:marLeft w:val="0"/>
          <w:marRight w:val="0"/>
          <w:marTop w:val="0"/>
          <w:marBottom w:val="0"/>
          <w:divBdr>
            <w:top w:val="none" w:sz="0" w:space="0" w:color="auto"/>
            <w:left w:val="none" w:sz="0" w:space="0" w:color="auto"/>
            <w:bottom w:val="none" w:sz="0" w:space="0" w:color="auto"/>
            <w:right w:val="none" w:sz="0" w:space="0" w:color="auto"/>
          </w:divBdr>
          <w:divsChild>
            <w:div w:id="1441141167">
              <w:marLeft w:val="0"/>
              <w:marRight w:val="0"/>
              <w:marTop w:val="0"/>
              <w:marBottom w:val="0"/>
              <w:divBdr>
                <w:top w:val="none" w:sz="0" w:space="0" w:color="auto"/>
                <w:left w:val="none" w:sz="0" w:space="0" w:color="auto"/>
                <w:bottom w:val="none" w:sz="0" w:space="0" w:color="auto"/>
                <w:right w:val="none" w:sz="0" w:space="0" w:color="auto"/>
              </w:divBdr>
              <w:divsChild>
                <w:div w:id="1420715995">
                  <w:marLeft w:val="0"/>
                  <w:marRight w:val="0"/>
                  <w:marTop w:val="0"/>
                  <w:marBottom w:val="0"/>
                  <w:divBdr>
                    <w:top w:val="none" w:sz="0" w:space="0" w:color="auto"/>
                    <w:left w:val="none" w:sz="0" w:space="0" w:color="auto"/>
                    <w:bottom w:val="none" w:sz="0" w:space="0" w:color="auto"/>
                    <w:right w:val="none" w:sz="0" w:space="0" w:color="auto"/>
                  </w:divBdr>
                  <w:divsChild>
                    <w:div w:id="812983517">
                      <w:marLeft w:val="0"/>
                      <w:marRight w:val="0"/>
                      <w:marTop w:val="0"/>
                      <w:marBottom w:val="0"/>
                      <w:divBdr>
                        <w:top w:val="none" w:sz="0" w:space="0" w:color="auto"/>
                        <w:left w:val="none" w:sz="0" w:space="0" w:color="auto"/>
                        <w:bottom w:val="none" w:sz="0" w:space="0" w:color="auto"/>
                        <w:right w:val="none" w:sz="0" w:space="0" w:color="auto"/>
                      </w:divBdr>
                      <w:divsChild>
                        <w:div w:id="1166045814">
                          <w:marLeft w:val="0"/>
                          <w:marRight w:val="0"/>
                          <w:marTop w:val="0"/>
                          <w:marBottom w:val="0"/>
                          <w:divBdr>
                            <w:top w:val="none" w:sz="0" w:space="0" w:color="auto"/>
                            <w:left w:val="none" w:sz="0" w:space="0" w:color="auto"/>
                            <w:bottom w:val="none" w:sz="0" w:space="0" w:color="auto"/>
                            <w:right w:val="none" w:sz="0" w:space="0" w:color="auto"/>
                          </w:divBdr>
                          <w:divsChild>
                            <w:div w:id="215245826">
                              <w:marLeft w:val="0"/>
                              <w:marRight w:val="0"/>
                              <w:marTop w:val="0"/>
                              <w:marBottom w:val="0"/>
                              <w:divBdr>
                                <w:top w:val="none" w:sz="0" w:space="0" w:color="auto"/>
                                <w:left w:val="none" w:sz="0" w:space="0" w:color="auto"/>
                                <w:bottom w:val="none" w:sz="0" w:space="0" w:color="auto"/>
                                <w:right w:val="none" w:sz="0" w:space="0" w:color="auto"/>
                              </w:divBdr>
                              <w:divsChild>
                                <w:div w:id="792292039">
                                  <w:marLeft w:val="0"/>
                                  <w:marRight w:val="0"/>
                                  <w:marTop w:val="0"/>
                                  <w:marBottom w:val="0"/>
                                  <w:divBdr>
                                    <w:top w:val="none" w:sz="0" w:space="0" w:color="auto"/>
                                    <w:left w:val="none" w:sz="0" w:space="0" w:color="auto"/>
                                    <w:bottom w:val="none" w:sz="0" w:space="0" w:color="auto"/>
                                    <w:right w:val="none" w:sz="0" w:space="0" w:color="auto"/>
                                  </w:divBdr>
                                  <w:divsChild>
                                    <w:div w:id="948899158">
                                      <w:marLeft w:val="0"/>
                                      <w:marRight w:val="0"/>
                                      <w:marTop w:val="0"/>
                                      <w:marBottom w:val="0"/>
                                      <w:divBdr>
                                        <w:top w:val="none" w:sz="0" w:space="0" w:color="auto"/>
                                        <w:left w:val="none" w:sz="0" w:space="0" w:color="auto"/>
                                        <w:bottom w:val="none" w:sz="0" w:space="0" w:color="auto"/>
                                        <w:right w:val="none" w:sz="0" w:space="0" w:color="auto"/>
                                      </w:divBdr>
                                      <w:divsChild>
                                        <w:div w:id="887884719">
                                          <w:marLeft w:val="0"/>
                                          <w:marRight w:val="0"/>
                                          <w:marTop w:val="0"/>
                                          <w:marBottom w:val="0"/>
                                          <w:divBdr>
                                            <w:top w:val="none" w:sz="0" w:space="0" w:color="auto"/>
                                            <w:left w:val="none" w:sz="0" w:space="0" w:color="auto"/>
                                            <w:bottom w:val="none" w:sz="0" w:space="0" w:color="auto"/>
                                            <w:right w:val="none" w:sz="0" w:space="0" w:color="auto"/>
                                          </w:divBdr>
                                          <w:divsChild>
                                            <w:div w:id="430779099">
                                              <w:marLeft w:val="0"/>
                                              <w:marRight w:val="0"/>
                                              <w:marTop w:val="0"/>
                                              <w:marBottom w:val="0"/>
                                              <w:divBdr>
                                                <w:top w:val="none" w:sz="0" w:space="0" w:color="auto"/>
                                                <w:left w:val="none" w:sz="0" w:space="0" w:color="auto"/>
                                                <w:bottom w:val="none" w:sz="0" w:space="0" w:color="auto"/>
                                                <w:right w:val="none" w:sz="0" w:space="0" w:color="auto"/>
                                              </w:divBdr>
                                              <w:divsChild>
                                                <w:div w:id="1113480543">
                                                  <w:marLeft w:val="0"/>
                                                  <w:marRight w:val="0"/>
                                                  <w:marTop w:val="0"/>
                                                  <w:marBottom w:val="0"/>
                                                  <w:divBdr>
                                                    <w:top w:val="none" w:sz="0" w:space="0" w:color="auto"/>
                                                    <w:left w:val="none" w:sz="0" w:space="0" w:color="auto"/>
                                                    <w:bottom w:val="none" w:sz="0" w:space="0" w:color="auto"/>
                                                    <w:right w:val="none" w:sz="0" w:space="0" w:color="auto"/>
                                                  </w:divBdr>
                                                  <w:divsChild>
                                                    <w:div w:id="50679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2931642">
      <w:bodyDiv w:val="1"/>
      <w:marLeft w:val="0"/>
      <w:marRight w:val="0"/>
      <w:marTop w:val="0"/>
      <w:marBottom w:val="0"/>
      <w:divBdr>
        <w:top w:val="none" w:sz="0" w:space="0" w:color="auto"/>
        <w:left w:val="none" w:sz="0" w:space="0" w:color="auto"/>
        <w:bottom w:val="none" w:sz="0" w:space="0" w:color="auto"/>
        <w:right w:val="none" w:sz="0" w:space="0" w:color="auto"/>
      </w:divBdr>
    </w:div>
    <w:div w:id="2088652340">
      <w:bodyDiv w:val="1"/>
      <w:marLeft w:val="0"/>
      <w:marRight w:val="0"/>
      <w:marTop w:val="0"/>
      <w:marBottom w:val="0"/>
      <w:divBdr>
        <w:top w:val="none" w:sz="0" w:space="0" w:color="auto"/>
        <w:left w:val="none" w:sz="0" w:space="0" w:color="auto"/>
        <w:bottom w:val="none" w:sz="0" w:space="0" w:color="auto"/>
        <w:right w:val="none" w:sz="0" w:space="0" w:color="auto"/>
      </w:divBdr>
    </w:div>
    <w:div w:id="213421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09585192.2017.1387865" TargetMode="External"/><Relationship Id="rId18" Type="http://schemas.openxmlformats.org/officeDocument/2006/relationships/hyperlink" Target="https://www.nmc.org.uk/registration/search-the-register/" TargetMode="External"/><Relationship Id="rId26" Type="http://schemas.openxmlformats.org/officeDocument/2006/relationships/hyperlink" Target="https://doi.org/10.1002/hpm.1032" TargetMode="External"/><Relationship Id="rId39" Type="http://schemas.openxmlformats.org/officeDocument/2006/relationships/hyperlink" Target="http://howis.wales.nhs.uk/sitesplus/862/page/78068" TargetMode="External"/><Relationship Id="rId21" Type="http://schemas.openxmlformats.org/officeDocument/2006/relationships/hyperlink" Target="https://www.legislation.gov.uk/coronavirus" TargetMode="External"/><Relationship Id="rId34" Type="http://schemas.openxmlformats.org/officeDocument/2006/relationships/hyperlink" Target="https://bohatala.com/key-business-issues-and-factors-affecting-hr-strategy-in-organizations/" TargetMode="External"/><Relationship Id="rId42" Type="http://schemas.openxmlformats.org/officeDocument/2006/relationships/hyperlink" Target="https://www.wales.nhs.uk/ourservices/publicaccountability" TargetMode="External"/><Relationship Id="rId47" Type="http://schemas.openxmlformats.org/officeDocument/2006/relationships/hyperlink" Target="https://www.onlinelibrary.wiley.com/action/doSearch?ContribAuthorStored=van+Wijk%2C+Kees+P" TargetMode="External"/><Relationship Id="rId50" Type="http://schemas.openxmlformats.org/officeDocument/2006/relationships/hyperlink" Target="https://www.jlpjobs.com/head-office/personnel/" TargetMode="External"/><Relationship Id="rId55" Type="http://schemas.openxmlformats.org/officeDocument/2006/relationships/hyperlink" Target="https://www.youtube.com/watch?v=LrhmHbDLM8o&amp;feature=emb_title" TargetMode="External"/><Relationship Id="rId63" Type="http://schemas.openxmlformats.org/officeDocument/2006/relationships/hyperlink" Target="https://www.youtube.com/watch?v=Dfp23xSqpd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mplementationscience.biomedcentral.com/articles/10.1186/1748-5908-1-27" TargetMode="External"/><Relationship Id="rId20" Type="http://schemas.openxmlformats.org/officeDocument/2006/relationships/hyperlink" Target="http://europepmc.org/article/PMC/1552082" TargetMode="External"/><Relationship Id="rId29" Type="http://schemas.openxmlformats.org/officeDocument/2006/relationships/hyperlink" Target="https://gov.wales/coronavirus" TargetMode="External"/><Relationship Id="rId41" Type="http://schemas.openxmlformats.org/officeDocument/2006/relationships/hyperlink" Target="http://www.wales.nhs.uk/sitesplus/documents/862/Values%20Booklet%20Proof%2012%20-%20Final.pdf" TargetMode="External"/><Relationship Id="rId54" Type="http://schemas.openxmlformats.org/officeDocument/2006/relationships/hyperlink" Target="https://www.kingsfund.org.uk/publications/digital-revolution" TargetMode="External"/><Relationship Id="rId62" Type="http://schemas.openxmlformats.org/officeDocument/2006/relationships/hyperlink" Target="https://eur01.safelinks.protection.outlook.com/?url=https%3A%2F%2Fgov.wales%2Fpreparing-wales%2Feu-citizens&amp;data=04%7C01%7CAmy.Murphy%40gov.wales%7Ce727a9736b4e45ccf84208d8b94e5a00%7Ca2cc36c592804ae78887d06dab89216b%7C0%7C0%7C637463093450007462%7CUnknown%7CTWFpbGZsb3d8eyJWIjoiMC4wLjAwMDAiLCJQIjoiV2luMzIiLCJBTiI6Ik1haWwiLCJXVCI6Mn0%3D%7C1000&amp;sdata=Jo7RzmDABRfXTibsZdytG1xkvtMvcQz9F9YPwo5LpyQ%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registration/what-brexit-means-for-nursing-and-midwifery/" TargetMode="External"/><Relationship Id="rId24" Type="http://schemas.openxmlformats.org/officeDocument/2006/relationships/hyperlink" Target="https://doi.org/10.1002/hpm.1032" TargetMode="External"/><Relationship Id="rId32" Type="http://schemas.openxmlformats.org/officeDocument/2006/relationships/hyperlink" Target="file://E:\Understanding%20the%20Business%20Context%20of%20HR\The%20King&#8217;s%20Fund%20(2021)%20General%20practice%20and%20the%20Covid-19%20vaccine:%20putting%20local%20relationships%20at%20the%20heart%20of%20the%20vaccination%20programme%20Available%20at:%20https:\www.kingsfund.org.uk\blog\2021\01\general-practice-and-covid-19-%20vaccine?utm_source=The%20King's%20Fund%20newsletters%20(main%20account)&amp;utm_medium=email&amp;utm_campaign=12116372_NEWSL_The%20Weekly%20Update%202021-01-22&amp;utm_content=gp_covid_vaccine_blog&amp;dm_i=21A8,77P1W,3JV8OM,T8C98,1" TargetMode="External"/><Relationship Id="rId37" Type="http://schemas.openxmlformats.org/officeDocument/2006/relationships/hyperlink" Target="https://hduhb.nhs.wales/about-us/governance-arrangements/statutory-committees/business-planning-and-performance-assurance-committee-bppac/" TargetMode="External"/><Relationship Id="rId40" Type="http://schemas.openxmlformats.org/officeDocument/2006/relationships/hyperlink" Target="https://hduhb.nhs.wales/about-us/performance-targets/" TargetMode="External"/><Relationship Id="rId45" Type="http://schemas.openxmlformats.org/officeDocument/2006/relationships/hyperlink" Target="https://www.onlinelibrary.wiley.com/action/doSearch?ContribAuthorStored=van+Wijngaarden%2C+Jeroen+D+H" TargetMode="External"/><Relationship Id="rId53" Type="http://schemas.openxmlformats.org/officeDocument/2006/relationships/hyperlink" Target="https://www.kingsfund.org.uk/blog/2021/01/student-nursing-numbers-good-news?utm_source=The%20King%27s%20Fund%20newsletters%20%28main%20account%29&amp;utm_medium=email&amp;utm_campaign=12116372_NEWSL_The%20Weekly%20Update%202021-01-22&amp;utm_content=student_nursing_numbers&amp;dm_i=21A8,77P1W,3JV8OM,T8C98,1" TargetMode="External"/><Relationship Id="rId58" Type="http://schemas.openxmlformats.org/officeDocument/2006/relationships/hyperlink" Target="https://www.personneltoday.com/hr/john-lewis-partnership-working-in-partnership/"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ingsfund.org.uk/blog/2021/01/general-practice-and-covid-19-vaccine" TargetMode="External"/><Relationship Id="rId23" Type="http://schemas.openxmlformats.org/officeDocument/2006/relationships/hyperlink" Target="file:///E:\Understanding%20the%20Business%20Context%20of%20HR\2001" TargetMode="External"/><Relationship Id="rId28" Type="http://schemas.openxmlformats.org/officeDocument/2006/relationships/hyperlink" Target="https://www.gov.scot/coronavirus-covid-19" TargetMode="External"/><Relationship Id="rId36" Type="http://schemas.openxmlformats.org/officeDocument/2006/relationships/hyperlink" Target="https://doi.org/10.1186/s12913-018-2992-2" TargetMode="External"/><Relationship Id="rId49" Type="http://schemas.openxmlformats.org/officeDocument/2006/relationships/hyperlink" Target="https://www.johnlewispartnership.co.uk/about.html" TargetMode="External"/><Relationship Id="rId57" Type="http://schemas.openxmlformats.org/officeDocument/2006/relationships/hyperlink" Target="https://www.nuffieldtrust.org.uk/news-item/the-environment-needs-to-be-higher-up-the-nhs-agenda" TargetMode="External"/><Relationship Id="rId61" Type="http://schemas.openxmlformats.org/officeDocument/2006/relationships/hyperlink" Target="https://www.cipd.co.uk/knowledge/strategy/organisational-development/swot-analysis-factsheet" TargetMode="External"/><Relationship Id="rId10" Type="http://schemas.openxmlformats.org/officeDocument/2006/relationships/hyperlink" Target="https://doi.org/10.1186/s12913-018-2992-2" TargetMode="External"/><Relationship Id="rId19" Type="http://schemas.openxmlformats.org/officeDocument/2006/relationships/hyperlink" Target="https://www.kingsfund.org.uk/publications/digital-revolution" TargetMode="External"/><Relationship Id="rId31" Type="http://schemas.openxmlformats.org/officeDocument/2006/relationships/hyperlink" Target="https://www.gov.uk/settled-status-eu-citizens-families" TargetMode="External"/><Relationship Id="rId44" Type="http://schemas.openxmlformats.org/officeDocument/2006/relationships/hyperlink" Target="https://doi.org/10.1080/09585192.2017.1387865" TargetMode="External"/><Relationship Id="rId52" Type="http://schemas.openxmlformats.org/officeDocument/2006/relationships/hyperlink" Target="https://www.legislation.gov.uk/coronavirus" TargetMode="External"/><Relationship Id="rId60" Type="http://schemas.openxmlformats.org/officeDocument/2006/relationships/hyperlink" Target="http://europepmc.org/article/PMC/1552082"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ingsfund.org.uk/publications/articles/brexit-end-of-transition-period-impact-health-care-system?utm_source=The%20King%27s%20Fund%20newsletters%20%28main%20account%29&amp;utm_medium=email&amp;utm_campaign=12103905_Copy%20of%20NEWSL_The%20Weekly%20Update%202021-01-15&amp;utm_content=brexit_explainer&amp;dm_i=21A8,77FFL,3JV8OM,T76UU,1" TargetMode="External"/><Relationship Id="rId14" Type="http://schemas.openxmlformats.org/officeDocument/2006/relationships/hyperlink" Target="https://eur01.safelinks.protection.outlook.com/?url=https%3A%2F%2Fgov.wales%2Fpreparing-wales%2Feu-citizens&amp;data=04%7C01%7CAmy.Murphy%40gov.wales%7Ce727a9736b4e45ccf84208d8b94e5a00%7Ca2cc36c592804ae78887d06dab89216b%7C0%7C0%7C637463093450007462%7CUnknown%7CTWFpbGZsb3d8eyJWIjoiMC4wLjAwMDAiLCJQIjoiV2luMzIiLCJBTiI6Ik1haWwiLCJXVCI6Mn0%3D%7C1000&amp;sdata=Jo7RzmDABRfXTibsZdytG1xkvtMvcQz9F9YPwo5LpyQ%3D&amp;reserved=0" TargetMode="External"/><Relationship Id="rId22" Type="http://schemas.openxmlformats.org/officeDocument/2006/relationships/hyperlink" Target="https://www.nuffieldtrust.org.uk/news-item/the-environment-needs-to-be-higher-up-the-nhs-agenda" TargetMode="External"/><Relationship Id="rId27" Type="http://schemas.openxmlformats.org/officeDocument/2006/relationships/hyperlink" Target="https://www.gov.uk/coronavirus" TargetMode="External"/><Relationship Id="rId30" Type="http://schemas.openxmlformats.org/officeDocument/2006/relationships/hyperlink" Target="https://www.nidirect.gov.uk/campaigns/coronavirus-covid-19" TargetMode="External"/><Relationship Id="rId35" Type="http://schemas.openxmlformats.org/officeDocument/2006/relationships/hyperlink" Target="https://www.cipd.co.uk/knowledge/strategy/organisational-development/pestle-analysis-factsheet" TargetMode="External"/><Relationship Id="rId43" Type="http://schemas.openxmlformats.org/officeDocument/2006/relationships/hyperlink" Target="https://www.kingsfund.org.uk/publications/articles/brexit-end-of-transition-period-impact-health-care-system?utm_source=The%20King%27s%20Fund%20newsletters%20%28main%20account%29&amp;utm_medium=email&amp;utm_campaign=12103905_Copy%20of%20NEWSL_The%20Weekly%20Update%202021-01-15&amp;utm_content=brexit_explainer&amp;dm_i=21A8,77FFL,3JV8OM,T76UU,1" TargetMode="External"/><Relationship Id="rId48" Type="http://schemas.openxmlformats.org/officeDocument/2006/relationships/hyperlink" Target="https://doi.org/10.1002/hpm.1032" TargetMode="External"/><Relationship Id="rId56" Type="http://schemas.openxmlformats.org/officeDocument/2006/relationships/hyperlink" Target="https://www.nmc.org.uk/registration/what-brexit-means-for-nursing-and-midwifery/" TargetMode="External"/><Relationship Id="rId64" Type="http://schemas.openxmlformats.org/officeDocument/2006/relationships/hyperlink" Target="https://www.youtube.com/watch?v=Dfp23xSqpdk" TargetMode="External"/><Relationship Id="rId8" Type="http://schemas.openxmlformats.org/officeDocument/2006/relationships/footer" Target="footer1.xml"/><Relationship Id="rId51" Type="http://schemas.openxmlformats.org/officeDocument/2006/relationships/hyperlink" Target="https://www.johnlewispartnership.co.uk/about/who-we-are.html" TargetMode="External"/><Relationship Id="rId3" Type="http://schemas.openxmlformats.org/officeDocument/2006/relationships/styles" Target="styles.xml"/><Relationship Id="rId12" Type="http://schemas.openxmlformats.org/officeDocument/2006/relationships/hyperlink" Target="https://www.kingsfund.org.uk/blog/2021/01/student-nursing-numbers-good-news?utm_source=The%20King%27s%20Fund%20newsletters%20%28main%20account%29&amp;utm_medium=email&amp;utm_campaign=12116372_NEWSL_The%20Weekly%20Update%202021-01-22&amp;utm_content=student_nursing_numbers&amp;dm_i=21A8,77P1W,3JV8OM,T8C98,1" TargetMode="External"/><Relationship Id="rId17" Type="http://schemas.openxmlformats.org/officeDocument/2006/relationships/hyperlink" Target="https://www.nmc.org.uk/covid19-temporary-register/" TargetMode="External"/><Relationship Id="rId25" Type="http://schemas.openxmlformats.org/officeDocument/2006/relationships/hyperlink" Target="https://onlinelibrary.wiley.com/doi/full/10.1002/hpm.1032" TargetMode="External"/><Relationship Id="rId33" Type="http://schemas.openxmlformats.org/officeDocument/2006/relationships/hyperlink" Target="https://www.kingsfund.org.uk/blog/2021/01/general-practice-and-covid-19-vaccine" TargetMode="External"/><Relationship Id="rId38" Type="http://schemas.openxmlformats.org/officeDocument/2006/relationships/hyperlink" Target="mailto:Global.Emails@wales.nhs.uk" TargetMode="External"/><Relationship Id="rId46" Type="http://schemas.openxmlformats.org/officeDocument/2006/relationships/hyperlink" Target="https://www.onlinelibrary.wiley.com/action/doSearch?ContribAuthorStored=Scholten%2C+Gerard+R+M" TargetMode="External"/><Relationship Id="rId59" Type="http://schemas.openxmlformats.org/officeDocument/2006/relationships/hyperlink" Target="https://doi.org/10.1186/1748-5908-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Tay161</b:Tag>
    <b:SourceType>Book</b:SourceType>
    <b:Guid>{C35028CA-0DE1-489E-9527-671E6B611191}</b:Guid>
    <b:Author>
      <b:Author>
        <b:NameList>
          <b:Person>
            <b:Last>Woodham</b:Last>
            <b:First>Taylor</b:First>
            <b:Middle>&amp;</b:Middle>
          </b:Person>
        </b:NameList>
      </b:Author>
    </b:Author>
    <b:Title>Studying Human Resource Management </b:Title>
    <b:Year>2016</b:Year>
    <b:City>Londan</b:City>
    <b:Publisher>CIPD</b:Publisher>
    <b:RefOrder>2</b:RefOrder>
  </b:Source>
  <b:Source>
    <b:Tag>Ste06</b:Tag>
    <b:SourceType>JournalArticle</b:SourceType>
    <b:Guid>{71C83397-11A6-4BC2-BF2C-C2DF5A8B4CE4}</b:Guid>
    <b:Author>
      <b:Author>
        <b:Corporate>Stefane M Kabene, Carole Orchard, John M Howard, Mark A Soriano, Raymond Leduc Hum Resour Health. </b:Corporate>
      </b:Author>
    </b:Author>
    <b:JournalName>The Importance of human resources management in health care: a global context</b:JournalName>
    <b:Year>2006</b:Year>
    <b:RefOrder>1</b:RefOrder>
  </b:Source>
</b:Sources>
</file>

<file path=customXml/itemProps1.xml><?xml version="1.0" encoding="utf-8"?>
<ds:datastoreItem xmlns:ds="http://schemas.openxmlformats.org/officeDocument/2006/customXml" ds:itemID="{CB58EB95-A878-4B4F-BEEA-E2E81774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5279</Words>
  <Characters>30092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Project Support Officer (ESR Self Service))</dc:creator>
  <cp:keywords/>
  <dc:description/>
  <cp:lastModifiedBy>Catherine Thomas (Hywel Dda UHB - ESR Administrator/Workforce Information Manager)</cp:lastModifiedBy>
  <cp:revision>3</cp:revision>
  <dcterms:created xsi:type="dcterms:W3CDTF">2021-02-08T10:36:00Z</dcterms:created>
  <dcterms:modified xsi:type="dcterms:W3CDTF">2021-02-08T12:29:00Z</dcterms:modified>
</cp:coreProperties>
</file>