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lang w:val="en-IN" w:eastAsia="en-IN"/>
        </w:rPr>
        <w:id w:val="685213228"/>
        <w:docPartObj>
          <w:docPartGallery w:val="Cover Pages"/>
          <w:docPartUnique/>
        </w:docPartObj>
      </w:sdtPr>
      <w:sdtEndPr>
        <w:rPr>
          <w:rFonts w:ascii="Times New Roman" w:eastAsiaTheme="minorEastAsia" w:hAnsi="Times New Roman" w:cs="Times New Roman"/>
          <w:caps w:val="0"/>
          <w:sz w:val="24"/>
          <w:szCs w:val="24"/>
        </w:rPr>
      </w:sdtEndPr>
      <w:sdtContent>
        <w:tbl>
          <w:tblPr>
            <w:tblW w:w="5000" w:type="pct"/>
            <w:jc w:val="center"/>
            <w:tblLook w:val="04A0" w:firstRow="1" w:lastRow="0" w:firstColumn="1" w:lastColumn="0" w:noHBand="0" w:noVBand="1"/>
          </w:tblPr>
          <w:tblGrid>
            <w:gridCol w:w="9242"/>
          </w:tblGrid>
          <w:tr w:rsidR="00981FD4">
            <w:trPr>
              <w:trHeight w:val="2880"/>
              <w:jc w:val="center"/>
            </w:trPr>
            <w:tc>
              <w:tcPr>
                <w:tcW w:w="5000" w:type="pct"/>
              </w:tcPr>
              <w:p w:rsidR="00981FD4" w:rsidRDefault="00981FD4" w:rsidP="00981FD4">
                <w:pPr>
                  <w:pStyle w:val="NoSpacing"/>
                  <w:jc w:val="center"/>
                  <w:rPr>
                    <w:rFonts w:asciiTheme="majorHAnsi" w:eastAsiaTheme="majorEastAsia" w:hAnsiTheme="majorHAnsi" w:cstheme="majorBidi"/>
                    <w:caps/>
                  </w:rPr>
                </w:pPr>
              </w:p>
            </w:tc>
          </w:tr>
          <w:tr w:rsidR="00981FD4">
            <w:trPr>
              <w:trHeight w:val="1440"/>
              <w:jc w:val="center"/>
            </w:trPr>
            <w:tc>
              <w:tcPr>
                <w:tcW w:w="5000" w:type="pct"/>
                <w:tcBorders>
                  <w:bottom w:val="single" w:sz="4" w:space="0" w:color="4F81BD" w:themeColor="accent1"/>
                </w:tcBorders>
                <w:vAlign w:val="center"/>
              </w:tcPr>
              <w:p w:rsidR="00981FD4" w:rsidRPr="005F4F94" w:rsidRDefault="005F4F94">
                <w:pPr>
                  <w:pStyle w:val="NoSpacing"/>
                  <w:jc w:val="center"/>
                  <w:rPr>
                    <w:rFonts w:asciiTheme="majorHAnsi" w:eastAsiaTheme="majorEastAsia" w:hAnsiTheme="majorHAnsi" w:cstheme="majorBidi"/>
                    <w:sz w:val="56"/>
                    <w:szCs w:val="80"/>
                  </w:rPr>
                </w:pPr>
                <w:r>
                  <w:rPr>
                    <w:rFonts w:asciiTheme="majorHAnsi" w:eastAsiaTheme="majorEastAsia" w:hAnsiTheme="majorHAnsi" w:cstheme="majorBidi"/>
                    <w:sz w:val="56"/>
                    <w:szCs w:val="80"/>
                  </w:rPr>
                  <w:t>ACADEMIC</w:t>
                </w:r>
                <w:r w:rsidR="00981FD4" w:rsidRPr="005F4F94">
                  <w:rPr>
                    <w:rFonts w:asciiTheme="majorHAnsi" w:eastAsiaTheme="majorEastAsia" w:hAnsiTheme="majorHAnsi" w:cstheme="majorBidi"/>
                    <w:sz w:val="56"/>
                    <w:szCs w:val="80"/>
                  </w:rPr>
                  <w:t xml:space="preserve"> AND EMPLOYABILITY SKILLS</w:t>
                </w:r>
              </w:p>
            </w:tc>
          </w:tr>
          <w:tr w:rsidR="00981FD4">
            <w:trPr>
              <w:trHeight w:val="720"/>
              <w:jc w:val="center"/>
            </w:trPr>
            <w:tc>
              <w:tcPr>
                <w:tcW w:w="5000" w:type="pct"/>
                <w:tcBorders>
                  <w:top w:val="single" w:sz="4" w:space="0" w:color="4F81BD" w:themeColor="accent1"/>
                </w:tcBorders>
                <w:vAlign w:val="center"/>
              </w:tcPr>
              <w:p w:rsidR="00981FD4" w:rsidRPr="005F4F94" w:rsidRDefault="00981FD4">
                <w:pPr>
                  <w:pStyle w:val="NoSpacing"/>
                  <w:jc w:val="center"/>
                  <w:rPr>
                    <w:rFonts w:asciiTheme="majorHAnsi" w:eastAsiaTheme="majorEastAsia" w:hAnsiTheme="majorHAnsi" w:cstheme="majorBidi"/>
                    <w:sz w:val="56"/>
                    <w:szCs w:val="44"/>
                  </w:rPr>
                </w:pPr>
                <w:r w:rsidRPr="005F4F94">
                  <w:rPr>
                    <w:rFonts w:asciiTheme="majorHAnsi" w:eastAsiaTheme="majorEastAsia" w:hAnsiTheme="majorHAnsi" w:cstheme="majorBidi"/>
                    <w:sz w:val="56"/>
                    <w:szCs w:val="44"/>
                  </w:rPr>
                  <w:t>ASSESSMENT COMPONENT 2</w:t>
                </w:r>
              </w:p>
            </w:tc>
          </w:tr>
          <w:tr w:rsidR="00981FD4">
            <w:trPr>
              <w:trHeight w:val="360"/>
              <w:jc w:val="center"/>
            </w:trPr>
            <w:tc>
              <w:tcPr>
                <w:tcW w:w="5000" w:type="pct"/>
                <w:vAlign w:val="center"/>
              </w:tcPr>
              <w:p w:rsidR="00981FD4" w:rsidRPr="005F4F94" w:rsidRDefault="00981FD4">
                <w:pPr>
                  <w:pStyle w:val="NoSpacing"/>
                  <w:jc w:val="center"/>
                  <w:rPr>
                    <w:sz w:val="56"/>
                  </w:rPr>
                </w:pPr>
              </w:p>
            </w:tc>
          </w:tr>
          <w:tr w:rsidR="00981FD4">
            <w:trPr>
              <w:trHeight w:val="360"/>
              <w:jc w:val="center"/>
            </w:trPr>
            <w:tc>
              <w:tcPr>
                <w:tcW w:w="5000" w:type="pct"/>
                <w:vAlign w:val="center"/>
              </w:tcPr>
              <w:p w:rsidR="00981FD4" w:rsidRDefault="00981FD4">
                <w:pPr>
                  <w:pStyle w:val="NoSpacing"/>
                  <w:jc w:val="center"/>
                  <w:rPr>
                    <w:b/>
                    <w:bCs/>
                  </w:rPr>
                </w:pPr>
              </w:p>
            </w:tc>
          </w:tr>
          <w:tr w:rsidR="00981FD4">
            <w:trPr>
              <w:trHeight w:val="360"/>
              <w:jc w:val="center"/>
            </w:trPr>
            <w:tc>
              <w:tcPr>
                <w:tcW w:w="5000" w:type="pct"/>
                <w:vAlign w:val="center"/>
              </w:tcPr>
              <w:p w:rsidR="00981FD4" w:rsidRDefault="00981FD4">
                <w:pPr>
                  <w:pStyle w:val="NoSpacing"/>
                  <w:jc w:val="center"/>
                  <w:rPr>
                    <w:b/>
                    <w:bCs/>
                  </w:rPr>
                </w:pPr>
              </w:p>
            </w:tc>
          </w:tr>
        </w:tbl>
        <w:p w:rsidR="00981FD4" w:rsidRPr="005F4F94" w:rsidRDefault="00981FD4">
          <w:pPr>
            <w:rPr>
              <w:sz w:val="40"/>
            </w:rPr>
          </w:pPr>
        </w:p>
        <w:p w:rsidR="00981FD4" w:rsidRPr="005F4F94" w:rsidRDefault="005F4F94">
          <w:pPr>
            <w:rPr>
              <w:rFonts w:ascii="Cambria" w:hAnsi="Cambria"/>
              <w:sz w:val="40"/>
            </w:rPr>
          </w:pPr>
          <w:r w:rsidRPr="005F4F94">
            <w:rPr>
              <w:rFonts w:ascii="Cambria" w:hAnsi="Cambria"/>
              <w:sz w:val="40"/>
            </w:rPr>
            <w:t>Student Name :   Uzma Butt</w:t>
          </w:r>
        </w:p>
        <w:p w:rsidR="005F4F94" w:rsidRPr="005F4F94" w:rsidRDefault="005F4F94">
          <w:pPr>
            <w:rPr>
              <w:rFonts w:ascii="Cambria" w:hAnsi="Cambria"/>
              <w:sz w:val="40"/>
            </w:rPr>
          </w:pPr>
          <w:r w:rsidRPr="005F4F94">
            <w:rPr>
              <w:rFonts w:ascii="Cambria" w:hAnsi="Cambria"/>
              <w:sz w:val="40"/>
            </w:rPr>
            <w:t>Student ID :  1706733</w:t>
          </w:r>
        </w:p>
        <w:p w:rsidR="005F4F94" w:rsidRPr="005F4F94" w:rsidRDefault="005F4F94">
          <w:pPr>
            <w:rPr>
              <w:rFonts w:ascii="Cambria" w:hAnsi="Cambria"/>
              <w:sz w:val="40"/>
            </w:rPr>
          </w:pPr>
          <w:r w:rsidRPr="005F4F94">
            <w:rPr>
              <w:rFonts w:ascii="Cambria" w:hAnsi="Cambria"/>
              <w:sz w:val="40"/>
            </w:rPr>
            <w:t>Lecturer Name :  Peter Allen</w:t>
          </w:r>
        </w:p>
        <w:p w:rsidR="00981FD4" w:rsidRDefault="00981FD4"/>
        <w:p w:rsidR="00981FD4" w:rsidRDefault="00981FD4">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sdtContent>
    </w:sdt>
    <w:sdt>
      <w:sdtPr>
        <w:rPr>
          <w:rFonts w:ascii="Arial" w:eastAsiaTheme="minorEastAsia" w:hAnsi="Arial" w:cs="Arial"/>
          <w:b w:val="0"/>
          <w:bCs w:val="0"/>
          <w:color w:val="auto"/>
          <w:sz w:val="24"/>
          <w:szCs w:val="24"/>
          <w:lang w:val="en-IN" w:eastAsia="en-IN"/>
        </w:rPr>
        <w:id w:val="685213223"/>
        <w:docPartObj>
          <w:docPartGallery w:val="Table of Contents"/>
          <w:docPartUnique/>
        </w:docPartObj>
      </w:sdtPr>
      <w:sdtEndPr/>
      <w:sdtContent>
        <w:p w:rsidR="005F4F94" w:rsidRDefault="005F4F94" w:rsidP="00290157">
          <w:pPr>
            <w:pStyle w:val="TOCHeading"/>
            <w:spacing w:line="360" w:lineRule="auto"/>
            <w:rPr>
              <w:rFonts w:ascii="Arial" w:eastAsiaTheme="minorEastAsia" w:hAnsi="Arial" w:cs="Arial"/>
              <w:b w:val="0"/>
              <w:bCs w:val="0"/>
              <w:color w:val="auto"/>
              <w:sz w:val="24"/>
              <w:szCs w:val="24"/>
              <w:lang w:val="en-IN" w:eastAsia="en-IN"/>
            </w:rPr>
          </w:pPr>
        </w:p>
        <w:p w:rsidR="005F4F94" w:rsidRDefault="005F4F94" w:rsidP="00290157">
          <w:pPr>
            <w:pStyle w:val="TOCHeading"/>
            <w:spacing w:line="360" w:lineRule="auto"/>
            <w:rPr>
              <w:rFonts w:ascii="Arial" w:hAnsi="Arial" w:cs="Arial"/>
              <w:b w:val="0"/>
              <w:sz w:val="32"/>
              <w:szCs w:val="24"/>
              <w:u w:val="single"/>
            </w:rPr>
          </w:pPr>
        </w:p>
        <w:p w:rsidR="00290157" w:rsidRDefault="00290157" w:rsidP="00290157">
          <w:pPr>
            <w:pStyle w:val="TOCHeading"/>
            <w:spacing w:line="360" w:lineRule="auto"/>
            <w:rPr>
              <w:rFonts w:ascii="Arial" w:hAnsi="Arial" w:cs="Arial"/>
              <w:b w:val="0"/>
              <w:sz w:val="32"/>
              <w:szCs w:val="24"/>
              <w:u w:val="single"/>
            </w:rPr>
          </w:pPr>
          <w:r w:rsidRPr="005F4F94">
            <w:rPr>
              <w:rFonts w:ascii="Arial" w:hAnsi="Arial" w:cs="Arial"/>
              <w:b w:val="0"/>
              <w:sz w:val="32"/>
              <w:szCs w:val="24"/>
              <w:u w:val="single"/>
            </w:rPr>
            <w:t>Table of Contents</w:t>
          </w:r>
          <w:bookmarkStart w:id="0" w:name="_GoBack"/>
          <w:bookmarkEnd w:id="0"/>
        </w:p>
        <w:p w:rsidR="005F4F94" w:rsidRPr="005F4F94" w:rsidRDefault="005F4F94" w:rsidP="005F4F94">
          <w:pPr>
            <w:rPr>
              <w:lang w:val="en-US" w:eastAsia="en-US"/>
            </w:rPr>
          </w:pPr>
        </w:p>
        <w:p w:rsidR="00290157" w:rsidRPr="005F4F94" w:rsidRDefault="005F4F94" w:rsidP="00290157">
          <w:pPr>
            <w:pStyle w:val="TOC1"/>
            <w:tabs>
              <w:tab w:val="right" w:leader="dot" w:pos="9016"/>
            </w:tabs>
            <w:spacing w:line="360" w:lineRule="auto"/>
            <w:rPr>
              <w:rFonts w:ascii="Arial" w:hAnsi="Arial" w:cs="Arial"/>
              <w:noProof/>
              <w:sz w:val="24"/>
              <w:szCs w:val="24"/>
            </w:rPr>
          </w:pPr>
          <w:r>
            <w:rPr>
              <w:rFonts w:ascii="Arial" w:hAnsi="Arial" w:cs="Arial"/>
              <w:sz w:val="24"/>
              <w:szCs w:val="24"/>
            </w:rPr>
            <w:t xml:space="preserve">   </w:t>
          </w:r>
          <w:r w:rsidR="00290157" w:rsidRPr="005F4F94">
            <w:rPr>
              <w:rFonts w:ascii="Arial" w:hAnsi="Arial" w:cs="Arial"/>
              <w:sz w:val="24"/>
              <w:szCs w:val="24"/>
            </w:rPr>
            <w:fldChar w:fldCharType="begin"/>
          </w:r>
          <w:r w:rsidR="00290157" w:rsidRPr="005F4F94">
            <w:rPr>
              <w:rFonts w:ascii="Arial" w:hAnsi="Arial" w:cs="Arial"/>
              <w:sz w:val="24"/>
              <w:szCs w:val="24"/>
            </w:rPr>
            <w:instrText xml:space="preserve"> TOC \o "1-3" \h \z \u </w:instrText>
          </w:r>
          <w:r w:rsidR="00290157" w:rsidRPr="005F4F94">
            <w:rPr>
              <w:rFonts w:ascii="Arial" w:hAnsi="Arial" w:cs="Arial"/>
              <w:sz w:val="24"/>
              <w:szCs w:val="24"/>
            </w:rPr>
            <w:fldChar w:fldCharType="separate"/>
          </w:r>
          <w:hyperlink w:anchor="_Toc514172518" w:history="1">
            <w:r w:rsidR="00290157" w:rsidRPr="005F4F94">
              <w:rPr>
                <w:rStyle w:val="Hyperlink"/>
                <w:rFonts w:ascii="Arial" w:hAnsi="Arial" w:cs="Arial"/>
                <w:noProof/>
                <w:sz w:val="24"/>
                <w:szCs w:val="24"/>
              </w:rPr>
              <w:t>Introduction</w:t>
            </w:r>
            <w:r w:rsidR="00290157" w:rsidRPr="005F4F94">
              <w:rPr>
                <w:rFonts w:ascii="Arial" w:hAnsi="Arial" w:cs="Arial"/>
                <w:noProof/>
                <w:webHidden/>
                <w:sz w:val="24"/>
                <w:szCs w:val="24"/>
              </w:rPr>
              <w:tab/>
            </w:r>
            <w:r w:rsidR="00290157" w:rsidRPr="005F4F94">
              <w:rPr>
                <w:rFonts w:ascii="Arial" w:hAnsi="Arial" w:cs="Arial"/>
                <w:noProof/>
                <w:webHidden/>
                <w:sz w:val="24"/>
                <w:szCs w:val="24"/>
              </w:rPr>
              <w:fldChar w:fldCharType="begin"/>
            </w:r>
            <w:r w:rsidR="00290157" w:rsidRPr="005F4F94">
              <w:rPr>
                <w:rFonts w:ascii="Arial" w:hAnsi="Arial" w:cs="Arial"/>
                <w:noProof/>
                <w:webHidden/>
                <w:sz w:val="24"/>
                <w:szCs w:val="24"/>
              </w:rPr>
              <w:instrText xml:space="preserve"> PAGEREF _Toc514172518 \h </w:instrText>
            </w:r>
            <w:r w:rsidR="00290157" w:rsidRPr="005F4F94">
              <w:rPr>
                <w:rFonts w:ascii="Arial" w:hAnsi="Arial" w:cs="Arial"/>
                <w:noProof/>
                <w:webHidden/>
                <w:sz w:val="24"/>
                <w:szCs w:val="24"/>
              </w:rPr>
            </w:r>
            <w:r w:rsidR="00290157" w:rsidRPr="005F4F94">
              <w:rPr>
                <w:rFonts w:ascii="Arial" w:hAnsi="Arial" w:cs="Arial"/>
                <w:noProof/>
                <w:webHidden/>
                <w:sz w:val="24"/>
                <w:szCs w:val="24"/>
              </w:rPr>
              <w:fldChar w:fldCharType="separate"/>
            </w:r>
            <w:r w:rsidR="00290157" w:rsidRPr="005F4F94">
              <w:rPr>
                <w:rFonts w:ascii="Arial" w:hAnsi="Arial" w:cs="Arial"/>
                <w:noProof/>
                <w:webHidden/>
                <w:sz w:val="24"/>
                <w:szCs w:val="24"/>
              </w:rPr>
              <w:t>2</w:t>
            </w:r>
            <w:r w:rsidR="00290157" w:rsidRPr="005F4F94">
              <w:rPr>
                <w:rFonts w:ascii="Arial" w:hAnsi="Arial" w:cs="Arial"/>
                <w:noProof/>
                <w:webHidden/>
                <w:sz w:val="24"/>
                <w:szCs w:val="24"/>
              </w:rPr>
              <w:fldChar w:fldCharType="end"/>
            </w:r>
          </w:hyperlink>
        </w:p>
        <w:p w:rsidR="00290157" w:rsidRPr="005F4F94" w:rsidRDefault="009F6F85" w:rsidP="00290157">
          <w:pPr>
            <w:pStyle w:val="TOC2"/>
            <w:tabs>
              <w:tab w:val="right" w:leader="dot" w:pos="9016"/>
            </w:tabs>
            <w:spacing w:line="360" w:lineRule="auto"/>
            <w:rPr>
              <w:rFonts w:ascii="Arial" w:hAnsi="Arial" w:cs="Arial"/>
              <w:noProof/>
              <w:sz w:val="24"/>
              <w:szCs w:val="24"/>
            </w:rPr>
          </w:pPr>
          <w:hyperlink w:anchor="_Toc514172519" w:history="1">
            <w:r w:rsidR="00290157" w:rsidRPr="005F4F94">
              <w:rPr>
                <w:rStyle w:val="Hyperlink"/>
                <w:rFonts w:ascii="Arial" w:hAnsi="Arial" w:cs="Arial"/>
                <w:noProof/>
                <w:sz w:val="24"/>
                <w:szCs w:val="24"/>
              </w:rPr>
              <w:t>Analysis of Academic Skills</w:t>
            </w:r>
            <w:r w:rsidR="00290157" w:rsidRPr="005F4F94">
              <w:rPr>
                <w:rFonts w:ascii="Arial" w:hAnsi="Arial" w:cs="Arial"/>
                <w:noProof/>
                <w:webHidden/>
                <w:sz w:val="24"/>
                <w:szCs w:val="24"/>
              </w:rPr>
              <w:tab/>
            </w:r>
            <w:r w:rsidR="00290157" w:rsidRPr="005F4F94">
              <w:rPr>
                <w:rFonts w:ascii="Arial" w:hAnsi="Arial" w:cs="Arial"/>
                <w:noProof/>
                <w:webHidden/>
                <w:sz w:val="24"/>
                <w:szCs w:val="24"/>
              </w:rPr>
              <w:fldChar w:fldCharType="begin"/>
            </w:r>
            <w:r w:rsidR="00290157" w:rsidRPr="005F4F94">
              <w:rPr>
                <w:rFonts w:ascii="Arial" w:hAnsi="Arial" w:cs="Arial"/>
                <w:noProof/>
                <w:webHidden/>
                <w:sz w:val="24"/>
                <w:szCs w:val="24"/>
              </w:rPr>
              <w:instrText xml:space="preserve"> PAGEREF _Toc514172519 \h </w:instrText>
            </w:r>
            <w:r w:rsidR="00290157" w:rsidRPr="005F4F94">
              <w:rPr>
                <w:rFonts w:ascii="Arial" w:hAnsi="Arial" w:cs="Arial"/>
                <w:noProof/>
                <w:webHidden/>
                <w:sz w:val="24"/>
                <w:szCs w:val="24"/>
              </w:rPr>
            </w:r>
            <w:r w:rsidR="00290157" w:rsidRPr="005F4F94">
              <w:rPr>
                <w:rFonts w:ascii="Arial" w:hAnsi="Arial" w:cs="Arial"/>
                <w:noProof/>
                <w:webHidden/>
                <w:sz w:val="24"/>
                <w:szCs w:val="24"/>
              </w:rPr>
              <w:fldChar w:fldCharType="separate"/>
            </w:r>
            <w:r w:rsidR="00290157" w:rsidRPr="005F4F94">
              <w:rPr>
                <w:rFonts w:ascii="Arial" w:hAnsi="Arial" w:cs="Arial"/>
                <w:noProof/>
                <w:webHidden/>
                <w:sz w:val="24"/>
                <w:szCs w:val="24"/>
              </w:rPr>
              <w:t>2</w:t>
            </w:r>
            <w:r w:rsidR="00290157" w:rsidRPr="005F4F94">
              <w:rPr>
                <w:rFonts w:ascii="Arial" w:hAnsi="Arial" w:cs="Arial"/>
                <w:noProof/>
                <w:webHidden/>
                <w:sz w:val="24"/>
                <w:szCs w:val="24"/>
              </w:rPr>
              <w:fldChar w:fldCharType="end"/>
            </w:r>
          </w:hyperlink>
        </w:p>
        <w:p w:rsidR="00290157" w:rsidRPr="005F4F94" w:rsidRDefault="009F6F85" w:rsidP="00290157">
          <w:pPr>
            <w:pStyle w:val="TOC2"/>
            <w:tabs>
              <w:tab w:val="right" w:leader="dot" w:pos="9016"/>
            </w:tabs>
            <w:spacing w:line="360" w:lineRule="auto"/>
            <w:rPr>
              <w:rFonts w:ascii="Arial" w:hAnsi="Arial" w:cs="Arial"/>
              <w:noProof/>
              <w:sz w:val="24"/>
              <w:szCs w:val="24"/>
            </w:rPr>
          </w:pPr>
          <w:hyperlink w:anchor="_Toc514172520" w:history="1">
            <w:r w:rsidR="00290157" w:rsidRPr="005F4F94">
              <w:rPr>
                <w:rStyle w:val="Hyperlink"/>
                <w:rFonts w:ascii="Arial" w:hAnsi="Arial" w:cs="Arial"/>
                <w:noProof/>
                <w:sz w:val="24"/>
                <w:szCs w:val="24"/>
              </w:rPr>
              <w:t>Reflection of Current Employability Skills</w:t>
            </w:r>
            <w:r w:rsidR="00290157" w:rsidRPr="005F4F94">
              <w:rPr>
                <w:rFonts w:ascii="Arial" w:hAnsi="Arial" w:cs="Arial"/>
                <w:noProof/>
                <w:webHidden/>
                <w:sz w:val="24"/>
                <w:szCs w:val="24"/>
              </w:rPr>
              <w:tab/>
            </w:r>
            <w:r w:rsidR="00290157" w:rsidRPr="005F4F94">
              <w:rPr>
                <w:rFonts w:ascii="Arial" w:hAnsi="Arial" w:cs="Arial"/>
                <w:noProof/>
                <w:webHidden/>
                <w:sz w:val="24"/>
                <w:szCs w:val="24"/>
              </w:rPr>
              <w:fldChar w:fldCharType="begin"/>
            </w:r>
            <w:r w:rsidR="00290157" w:rsidRPr="005F4F94">
              <w:rPr>
                <w:rFonts w:ascii="Arial" w:hAnsi="Arial" w:cs="Arial"/>
                <w:noProof/>
                <w:webHidden/>
                <w:sz w:val="24"/>
                <w:szCs w:val="24"/>
              </w:rPr>
              <w:instrText xml:space="preserve"> PAGEREF _Toc514172520 \h </w:instrText>
            </w:r>
            <w:r w:rsidR="00290157" w:rsidRPr="005F4F94">
              <w:rPr>
                <w:rFonts w:ascii="Arial" w:hAnsi="Arial" w:cs="Arial"/>
                <w:noProof/>
                <w:webHidden/>
                <w:sz w:val="24"/>
                <w:szCs w:val="24"/>
              </w:rPr>
            </w:r>
            <w:r w:rsidR="00290157" w:rsidRPr="005F4F94">
              <w:rPr>
                <w:rFonts w:ascii="Arial" w:hAnsi="Arial" w:cs="Arial"/>
                <w:noProof/>
                <w:webHidden/>
                <w:sz w:val="24"/>
                <w:szCs w:val="24"/>
              </w:rPr>
              <w:fldChar w:fldCharType="separate"/>
            </w:r>
            <w:r w:rsidR="00290157" w:rsidRPr="005F4F94">
              <w:rPr>
                <w:rFonts w:ascii="Arial" w:hAnsi="Arial" w:cs="Arial"/>
                <w:noProof/>
                <w:webHidden/>
                <w:sz w:val="24"/>
                <w:szCs w:val="24"/>
              </w:rPr>
              <w:t>3</w:t>
            </w:r>
            <w:r w:rsidR="00290157" w:rsidRPr="005F4F94">
              <w:rPr>
                <w:rFonts w:ascii="Arial" w:hAnsi="Arial" w:cs="Arial"/>
                <w:noProof/>
                <w:webHidden/>
                <w:sz w:val="24"/>
                <w:szCs w:val="24"/>
              </w:rPr>
              <w:fldChar w:fldCharType="end"/>
            </w:r>
          </w:hyperlink>
        </w:p>
        <w:p w:rsidR="00290157" w:rsidRPr="005F4F94" w:rsidRDefault="009F6F85" w:rsidP="00290157">
          <w:pPr>
            <w:pStyle w:val="TOC2"/>
            <w:tabs>
              <w:tab w:val="right" w:leader="dot" w:pos="9016"/>
            </w:tabs>
            <w:spacing w:line="360" w:lineRule="auto"/>
            <w:rPr>
              <w:rFonts w:ascii="Arial" w:hAnsi="Arial" w:cs="Arial"/>
              <w:noProof/>
              <w:sz w:val="24"/>
              <w:szCs w:val="24"/>
            </w:rPr>
          </w:pPr>
          <w:hyperlink w:anchor="_Toc514172521" w:history="1">
            <w:r w:rsidR="00290157" w:rsidRPr="005F4F94">
              <w:rPr>
                <w:rStyle w:val="Hyperlink"/>
                <w:rFonts w:ascii="Arial" w:hAnsi="Arial" w:cs="Arial"/>
                <w:noProof/>
                <w:sz w:val="24"/>
                <w:szCs w:val="24"/>
              </w:rPr>
              <w:t>Analysis of Skills Gaps</w:t>
            </w:r>
            <w:r w:rsidR="00290157" w:rsidRPr="005F4F94">
              <w:rPr>
                <w:rFonts w:ascii="Arial" w:hAnsi="Arial" w:cs="Arial"/>
                <w:noProof/>
                <w:webHidden/>
                <w:sz w:val="24"/>
                <w:szCs w:val="24"/>
              </w:rPr>
              <w:tab/>
            </w:r>
            <w:r w:rsidR="00290157" w:rsidRPr="005F4F94">
              <w:rPr>
                <w:rFonts w:ascii="Arial" w:hAnsi="Arial" w:cs="Arial"/>
                <w:noProof/>
                <w:webHidden/>
                <w:sz w:val="24"/>
                <w:szCs w:val="24"/>
              </w:rPr>
              <w:fldChar w:fldCharType="begin"/>
            </w:r>
            <w:r w:rsidR="00290157" w:rsidRPr="005F4F94">
              <w:rPr>
                <w:rFonts w:ascii="Arial" w:hAnsi="Arial" w:cs="Arial"/>
                <w:noProof/>
                <w:webHidden/>
                <w:sz w:val="24"/>
                <w:szCs w:val="24"/>
              </w:rPr>
              <w:instrText xml:space="preserve"> PAGEREF _Toc514172521 \h </w:instrText>
            </w:r>
            <w:r w:rsidR="00290157" w:rsidRPr="005F4F94">
              <w:rPr>
                <w:rFonts w:ascii="Arial" w:hAnsi="Arial" w:cs="Arial"/>
                <w:noProof/>
                <w:webHidden/>
                <w:sz w:val="24"/>
                <w:szCs w:val="24"/>
              </w:rPr>
            </w:r>
            <w:r w:rsidR="00290157" w:rsidRPr="005F4F94">
              <w:rPr>
                <w:rFonts w:ascii="Arial" w:hAnsi="Arial" w:cs="Arial"/>
                <w:noProof/>
                <w:webHidden/>
                <w:sz w:val="24"/>
                <w:szCs w:val="24"/>
              </w:rPr>
              <w:fldChar w:fldCharType="separate"/>
            </w:r>
            <w:r w:rsidR="00290157" w:rsidRPr="005F4F94">
              <w:rPr>
                <w:rFonts w:ascii="Arial" w:hAnsi="Arial" w:cs="Arial"/>
                <w:noProof/>
                <w:webHidden/>
                <w:sz w:val="24"/>
                <w:szCs w:val="24"/>
              </w:rPr>
              <w:t>5</w:t>
            </w:r>
            <w:r w:rsidR="00290157" w:rsidRPr="005F4F94">
              <w:rPr>
                <w:rFonts w:ascii="Arial" w:hAnsi="Arial" w:cs="Arial"/>
                <w:noProof/>
                <w:webHidden/>
                <w:sz w:val="24"/>
                <w:szCs w:val="24"/>
              </w:rPr>
              <w:fldChar w:fldCharType="end"/>
            </w:r>
          </w:hyperlink>
        </w:p>
        <w:p w:rsidR="00290157" w:rsidRPr="005F4F94" w:rsidRDefault="009F6F85" w:rsidP="00290157">
          <w:pPr>
            <w:pStyle w:val="TOC2"/>
            <w:tabs>
              <w:tab w:val="right" w:leader="dot" w:pos="9016"/>
            </w:tabs>
            <w:spacing w:line="360" w:lineRule="auto"/>
            <w:rPr>
              <w:rFonts w:ascii="Arial" w:hAnsi="Arial" w:cs="Arial"/>
              <w:noProof/>
              <w:sz w:val="24"/>
              <w:szCs w:val="24"/>
            </w:rPr>
          </w:pPr>
          <w:hyperlink w:anchor="_Toc514172522" w:history="1">
            <w:r w:rsidR="00290157" w:rsidRPr="005F4F94">
              <w:rPr>
                <w:rStyle w:val="Hyperlink"/>
                <w:rFonts w:ascii="Arial" w:hAnsi="Arial" w:cs="Arial"/>
                <w:noProof/>
                <w:sz w:val="24"/>
                <w:szCs w:val="24"/>
              </w:rPr>
              <w:t>Ways of Improving the Skills gap</w:t>
            </w:r>
            <w:r w:rsidR="00290157" w:rsidRPr="005F4F94">
              <w:rPr>
                <w:rFonts w:ascii="Arial" w:hAnsi="Arial" w:cs="Arial"/>
                <w:noProof/>
                <w:webHidden/>
                <w:sz w:val="24"/>
                <w:szCs w:val="24"/>
              </w:rPr>
              <w:tab/>
            </w:r>
            <w:r w:rsidR="00290157" w:rsidRPr="005F4F94">
              <w:rPr>
                <w:rFonts w:ascii="Arial" w:hAnsi="Arial" w:cs="Arial"/>
                <w:noProof/>
                <w:webHidden/>
                <w:sz w:val="24"/>
                <w:szCs w:val="24"/>
              </w:rPr>
              <w:fldChar w:fldCharType="begin"/>
            </w:r>
            <w:r w:rsidR="00290157" w:rsidRPr="005F4F94">
              <w:rPr>
                <w:rFonts w:ascii="Arial" w:hAnsi="Arial" w:cs="Arial"/>
                <w:noProof/>
                <w:webHidden/>
                <w:sz w:val="24"/>
                <w:szCs w:val="24"/>
              </w:rPr>
              <w:instrText xml:space="preserve"> PAGEREF _Toc514172522 \h </w:instrText>
            </w:r>
            <w:r w:rsidR="00290157" w:rsidRPr="005F4F94">
              <w:rPr>
                <w:rFonts w:ascii="Arial" w:hAnsi="Arial" w:cs="Arial"/>
                <w:noProof/>
                <w:webHidden/>
                <w:sz w:val="24"/>
                <w:szCs w:val="24"/>
              </w:rPr>
            </w:r>
            <w:r w:rsidR="00290157" w:rsidRPr="005F4F94">
              <w:rPr>
                <w:rFonts w:ascii="Arial" w:hAnsi="Arial" w:cs="Arial"/>
                <w:noProof/>
                <w:webHidden/>
                <w:sz w:val="24"/>
                <w:szCs w:val="24"/>
              </w:rPr>
              <w:fldChar w:fldCharType="separate"/>
            </w:r>
            <w:r w:rsidR="00290157" w:rsidRPr="005F4F94">
              <w:rPr>
                <w:rFonts w:ascii="Arial" w:hAnsi="Arial" w:cs="Arial"/>
                <w:noProof/>
                <w:webHidden/>
                <w:sz w:val="24"/>
                <w:szCs w:val="24"/>
              </w:rPr>
              <w:t>5</w:t>
            </w:r>
            <w:r w:rsidR="00290157" w:rsidRPr="005F4F94">
              <w:rPr>
                <w:rFonts w:ascii="Arial" w:hAnsi="Arial" w:cs="Arial"/>
                <w:noProof/>
                <w:webHidden/>
                <w:sz w:val="24"/>
                <w:szCs w:val="24"/>
              </w:rPr>
              <w:fldChar w:fldCharType="end"/>
            </w:r>
          </w:hyperlink>
        </w:p>
        <w:p w:rsidR="00290157" w:rsidRPr="005F4F94" w:rsidRDefault="005F4F94" w:rsidP="00290157">
          <w:pPr>
            <w:pStyle w:val="TOC1"/>
            <w:tabs>
              <w:tab w:val="right" w:leader="dot" w:pos="9016"/>
            </w:tabs>
            <w:spacing w:line="360" w:lineRule="auto"/>
            <w:rPr>
              <w:rFonts w:ascii="Arial" w:hAnsi="Arial" w:cs="Arial"/>
              <w:noProof/>
              <w:sz w:val="24"/>
              <w:szCs w:val="24"/>
            </w:rPr>
          </w:pPr>
          <w:r>
            <w:rPr>
              <w:rFonts w:ascii="Arial" w:hAnsi="Arial" w:cs="Arial"/>
            </w:rPr>
            <w:t xml:space="preserve">    </w:t>
          </w:r>
          <w:hyperlink w:anchor="_Toc514172523" w:history="1">
            <w:r w:rsidR="00290157" w:rsidRPr="005F4F94">
              <w:rPr>
                <w:rStyle w:val="Hyperlink"/>
                <w:rFonts w:ascii="Arial" w:hAnsi="Arial" w:cs="Arial"/>
                <w:noProof/>
                <w:sz w:val="24"/>
                <w:szCs w:val="24"/>
              </w:rPr>
              <w:t>Conclusion</w:t>
            </w:r>
            <w:r w:rsidR="00290157" w:rsidRPr="005F4F94">
              <w:rPr>
                <w:rFonts w:ascii="Arial" w:hAnsi="Arial" w:cs="Arial"/>
                <w:noProof/>
                <w:webHidden/>
                <w:sz w:val="24"/>
                <w:szCs w:val="24"/>
              </w:rPr>
              <w:tab/>
            </w:r>
            <w:r w:rsidR="00290157" w:rsidRPr="005F4F94">
              <w:rPr>
                <w:rFonts w:ascii="Arial" w:hAnsi="Arial" w:cs="Arial"/>
                <w:noProof/>
                <w:webHidden/>
                <w:sz w:val="24"/>
                <w:szCs w:val="24"/>
              </w:rPr>
              <w:fldChar w:fldCharType="begin"/>
            </w:r>
            <w:r w:rsidR="00290157" w:rsidRPr="005F4F94">
              <w:rPr>
                <w:rFonts w:ascii="Arial" w:hAnsi="Arial" w:cs="Arial"/>
                <w:noProof/>
                <w:webHidden/>
                <w:sz w:val="24"/>
                <w:szCs w:val="24"/>
              </w:rPr>
              <w:instrText xml:space="preserve"> PAGEREF _Toc514172523 \h </w:instrText>
            </w:r>
            <w:r w:rsidR="00290157" w:rsidRPr="005F4F94">
              <w:rPr>
                <w:rFonts w:ascii="Arial" w:hAnsi="Arial" w:cs="Arial"/>
                <w:noProof/>
                <w:webHidden/>
                <w:sz w:val="24"/>
                <w:szCs w:val="24"/>
              </w:rPr>
            </w:r>
            <w:r w:rsidR="00290157" w:rsidRPr="005F4F94">
              <w:rPr>
                <w:rFonts w:ascii="Arial" w:hAnsi="Arial" w:cs="Arial"/>
                <w:noProof/>
                <w:webHidden/>
                <w:sz w:val="24"/>
                <w:szCs w:val="24"/>
              </w:rPr>
              <w:fldChar w:fldCharType="separate"/>
            </w:r>
            <w:r w:rsidR="00290157" w:rsidRPr="005F4F94">
              <w:rPr>
                <w:rFonts w:ascii="Arial" w:hAnsi="Arial" w:cs="Arial"/>
                <w:noProof/>
                <w:webHidden/>
                <w:sz w:val="24"/>
                <w:szCs w:val="24"/>
              </w:rPr>
              <w:t>6</w:t>
            </w:r>
            <w:r w:rsidR="00290157" w:rsidRPr="005F4F94">
              <w:rPr>
                <w:rFonts w:ascii="Arial" w:hAnsi="Arial" w:cs="Arial"/>
                <w:noProof/>
                <w:webHidden/>
                <w:sz w:val="24"/>
                <w:szCs w:val="24"/>
              </w:rPr>
              <w:fldChar w:fldCharType="end"/>
            </w:r>
          </w:hyperlink>
        </w:p>
        <w:p w:rsidR="00290157" w:rsidRPr="005F4F94" w:rsidRDefault="009F6F85" w:rsidP="00290157">
          <w:pPr>
            <w:pStyle w:val="TOC2"/>
            <w:tabs>
              <w:tab w:val="right" w:leader="dot" w:pos="9016"/>
            </w:tabs>
            <w:spacing w:line="360" w:lineRule="auto"/>
            <w:rPr>
              <w:rFonts w:ascii="Arial" w:hAnsi="Arial" w:cs="Arial"/>
              <w:noProof/>
              <w:sz w:val="24"/>
              <w:szCs w:val="24"/>
            </w:rPr>
          </w:pPr>
          <w:hyperlink w:anchor="_Toc514172524" w:history="1">
            <w:r w:rsidR="00290157" w:rsidRPr="005F4F94">
              <w:rPr>
                <w:rStyle w:val="Hyperlink"/>
                <w:rFonts w:ascii="Arial" w:hAnsi="Arial" w:cs="Arial"/>
                <w:noProof/>
                <w:sz w:val="24"/>
                <w:szCs w:val="24"/>
              </w:rPr>
              <w:t>References</w:t>
            </w:r>
            <w:r w:rsidR="00290157" w:rsidRPr="005F4F94">
              <w:rPr>
                <w:rFonts w:ascii="Arial" w:hAnsi="Arial" w:cs="Arial"/>
                <w:noProof/>
                <w:webHidden/>
                <w:sz w:val="24"/>
                <w:szCs w:val="24"/>
              </w:rPr>
              <w:tab/>
            </w:r>
            <w:r w:rsidR="00290157" w:rsidRPr="005F4F94">
              <w:rPr>
                <w:rFonts w:ascii="Arial" w:hAnsi="Arial" w:cs="Arial"/>
                <w:noProof/>
                <w:webHidden/>
                <w:sz w:val="24"/>
                <w:szCs w:val="24"/>
              </w:rPr>
              <w:fldChar w:fldCharType="begin"/>
            </w:r>
            <w:r w:rsidR="00290157" w:rsidRPr="005F4F94">
              <w:rPr>
                <w:rFonts w:ascii="Arial" w:hAnsi="Arial" w:cs="Arial"/>
                <w:noProof/>
                <w:webHidden/>
                <w:sz w:val="24"/>
                <w:szCs w:val="24"/>
              </w:rPr>
              <w:instrText xml:space="preserve"> PAGEREF _Toc514172524 \h </w:instrText>
            </w:r>
            <w:r w:rsidR="00290157" w:rsidRPr="005F4F94">
              <w:rPr>
                <w:rFonts w:ascii="Arial" w:hAnsi="Arial" w:cs="Arial"/>
                <w:noProof/>
                <w:webHidden/>
                <w:sz w:val="24"/>
                <w:szCs w:val="24"/>
              </w:rPr>
            </w:r>
            <w:r w:rsidR="00290157" w:rsidRPr="005F4F94">
              <w:rPr>
                <w:rFonts w:ascii="Arial" w:hAnsi="Arial" w:cs="Arial"/>
                <w:noProof/>
                <w:webHidden/>
                <w:sz w:val="24"/>
                <w:szCs w:val="24"/>
              </w:rPr>
              <w:fldChar w:fldCharType="separate"/>
            </w:r>
            <w:r w:rsidR="00290157" w:rsidRPr="005F4F94">
              <w:rPr>
                <w:rFonts w:ascii="Arial" w:hAnsi="Arial" w:cs="Arial"/>
                <w:noProof/>
                <w:webHidden/>
                <w:sz w:val="24"/>
                <w:szCs w:val="24"/>
              </w:rPr>
              <w:t>6</w:t>
            </w:r>
            <w:r w:rsidR="00290157" w:rsidRPr="005F4F94">
              <w:rPr>
                <w:rFonts w:ascii="Arial" w:hAnsi="Arial" w:cs="Arial"/>
                <w:noProof/>
                <w:webHidden/>
                <w:sz w:val="24"/>
                <w:szCs w:val="24"/>
              </w:rPr>
              <w:fldChar w:fldCharType="end"/>
            </w:r>
          </w:hyperlink>
        </w:p>
        <w:p w:rsidR="00290157" w:rsidRPr="005F4F94" w:rsidRDefault="00290157" w:rsidP="00290157">
          <w:pPr>
            <w:spacing w:line="360" w:lineRule="auto"/>
            <w:rPr>
              <w:rFonts w:ascii="Arial" w:hAnsi="Arial" w:cs="Arial"/>
              <w:sz w:val="24"/>
              <w:szCs w:val="24"/>
            </w:rPr>
          </w:pPr>
          <w:r w:rsidRPr="005F4F94">
            <w:rPr>
              <w:rFonts w:ascii="Arial" w:hAnsi="Arial" w:cs="Arial"/>
              <w:sz w:val="24"/>
              <w:szCs w:val="24"/>
            </w:rPr>
            <w:fldChar w:fldCharType="end"/>
          </w:r>
        </w:p>
      </w:sdtContent>
    </w:sdt>
    <w:p w:rsidR="00290157" w:rsidRPr="005F4F94" w:rsidRDefault="00290157" w:rsidP="00290157">
      <w:pPr>
        <w:pStyle w:val="Heading1"/>
        <w:spacing w:line="360" w:lineRule="auto"/>
        <w:rPr>
          <w:rFonts w:ascii="Arial" w:hAnsi="Arial" w:cs="Arial"/>
          <w:sz w:val="24"/>
          <w:szCs w:val="24"/>
        </w:rPr>
      </w:pPr>
    </w:p>
    <w:p w:rsidR="00290157" w:rsidRPr="005F4F94" w:rsidRDefault="00290157" w:rsidP="00290157">
      <w:pPr>
        <w:spacing w:line="360" w:lineRule="auto"/>
        <w:rPr>
          <w:rFonts w:ascii="Arial" w:eastAsiaTheme="majorEastAsia" w:hAnsi="Arial" w:cs="Arial"/>
          <w:color w:val="365F91" w:themeColor="accent1" w:themeShade="BF"/>
          <w:sz w:val="24"/>
          <w:szCs w:val="24"/>
        </w:rPr>
      </w:pPr>
      <w:r w:rsidRPr="005F4F94">
        <w:rPr>
          <w:rFonts w:ascii="Arial" w:hAnsi="Arial" w:cs="Arial"/>
          <w:sz w:val="24"/>
          <w:szCs w:val="24"/>
        </w:rPr>
        <w:br w:type="page"/>
      </w:r>
    </w:p>
    <w:p w:rsidR="00CE6512" w:rsidRPr="005F4F94" w:rsidRDefault="002D6832" w:rsidP="00290157">
      <w:pPr>
        <w:pStyle w:val="Heading1"/>
        <w:spacing w:line="360" w:lineRule="auto"/>
        <w:rPr>
          <w:rFonts w:ascii="Arial" w:hAnsi="Arial" w:cs="Arial"/>
          <w:b w:val="0"/>
          <w:sz w:val="32"/>
          <w:szCs w:val="24"/>
          <w:u w:val="single"/>
        </w:rPr>
      </w:pPr>
      <w:bookmarkStart w:id="1" w:name="_Toc514172518"/>
      <w:r w:rsidRPr="005F4F94">
        <w:rPr>
          <w:rFonts w:ascii="Arial" w:hAnsi="Arial" w:cs="Arial"/>
          <w:b w:val="0"/>
          <w:sz w:val="32"/>
          <w:szCs w:val="24"/>
          <w:u w:val="single"/>
        </w:rPr>
        <w:lastRenderedPageBreak/>
        <w:t>Introduction</w:t>
      </w:r>
      <w:bookmarkEnd w:id="1"/>
    </w:p>
    <w:p w:rsidR="007A36C8" w:rsidRPr="005F4F94" w:rsidRDefault="00A96FF9" w:rsidP="00290157">
      <w:pPr>
        <w:spacing w:line="360" w:lineRule="auto"/>
        <w:jc w:val="both"/>
        <w:rPr>
          <w:rFonts w:ascii="Arial" w:hAnsi="Arial" w:cs="Arial"/>
          <w:sz w:val="24"/>
          <w:szCs w:val="24"/>
        </w:rPr>
      </w:pPr>
      <w:r w:rsidRPr="005F4F94">
        <w:rPr>
          <w:rFonts w:ascii="Arial" w:hAnsi="Arial" w:cs="Arial"/>
          <w:sz w:val="24"/>
          <w:szCs w:val="24"/>
        </w:rPr>
        <w:t>The skills are defined as the qualities which an individual should have to adopt in order to complete the academic career and start the employability career in the future on a high note. The employability skills which they develop should need proper monitoring and effective usability by which any organizations could get the highest benefit if the employability skills are empowered positively for the benefit of the organizations</w:t>
      </w:r>
      <w:r w:rsidR="00290157" w:rsidRPr="005F4F94">
        <w:rPr>
          <w:rFonts w:ascii="Arial" w:hAnsi="Arial" w:cs="Arial"/>
          <w:sz w:val="24"/>
          <w:szCs w:val="24"/>
        </w:rPr>
        <w:t xml:space="preserve"> (Rosenberg </w:t>
      </w:r>
      <w:proofErr w:type="spellStart"/>
      <w:r w:rsidR="00290157" w:rsidRPr="005F4F94">
        <w:rPr>
          <w:rFonts w:ascii="Arial" w:hAnsi="Arial" w:cs="Arial"/>
          <w:sz w:val="24"/>
          <w:szCs w:val="24"/>
        </w:rPr>
        <w:t>Heimler</w:t>
      </w:r>
      <w:proofErr w:type="spellEnd"/>
      <w:r w:rsidR="00290157" w:rsidRPr="005F4F94">
        <w:rPr>
          <w:rFonts w:ascii="Arial" w:hAnsi="Arial" w:cs="Arial"/>
          <w:sz w:val="24"/>
          <w:szCs w:val="24"/>
        </w:rPr>
        <w:t xml:space="preserve"> and </w:t>
      </w:r>
      <w:proofErr w:type="spellStart"/>
      <w:r w:rsidR="00290157" w:rsidRPr="005F4F94">
        <w:rPr>
          <w:rFonts w:ascii="Arial" w:hAnsi="Arial" w:cs="Arial"/>
          <w:sz w:val="24"/>
          <w:szCs w:val="24"/>
        </w:rPr>
        <w:t>Morote</w:t>
      </w:r>
      <w:proofErr w:type="spellEnd"/>
      <w:r w:rsidR="00290157" w:rsidRPr="005F4F94">
        <w:rPr>
          <w:rFonts w:ascii="Arial" w:hAnsi="Arial" w:cs="Arial"/>
          <w:sz w:val="24"/>
          <w:szCs w:val="24"/>
        </w:rPr>
        <w:t xml:space="preserve"> 2012)</w:t>
      </w:r>
      <w:r w:rsidRPr="005F4F94">
        <w:rPr>
          <w:rFonts w:ascii="Arial" w:hAnsi="Arial" w:cs="Arial"/>
          <w:sz w:val="24"/>
          <w:szCs w:val="24"/>
        </w:rPr>
        <w:t xml:space="preserve">. The study is mainly focused on how the learning model will help the academic skills to be improved and developed so that they should be use effectively in the future. The study is also based on the analysis of how the academic skills has been converted into the </w:t>
      </w:r>
      <w:r w:rsidR="00D34F66" w:rsidRPr="005F4F94">
        <w:rPr>
          <w:rFonts w:ascii="Arial" w:hAnsi="Arial" w:cs="Arial"/>
          <w:sz w:val="24"/>
          <w:szCs w:val="24"/>
        </w:rPr>
        <w:t>employability skills and these will be used in the future when any one should be starting the carer in any professional field.</w:t>
      </w:r>
    </w:p>
    <w:p w:rsidR="00D34F66" w:rsidRPr="005F4F94" w:rsidRDefault="00D34F66" w:rsidP="00290157">
      <w:pPr>
        <w:spacing w:line="360" w:lineRule="auto"/>
        <w:jc w:val="both"/>
        <w:rPr>
          <w:rFonts w:ascii="Arial" w:hAnsi="Arial" w:cs="Arial"/>
          <w:sz w:val="24"/>
          <w:szCs w:val="24"/>
        </w:rPr>
      </w:pPr>
      <w:r w:rsidRPr="005F4F94">
        <w:rPr>
          <w:rFonts w:ascii="Arial" w:hAnsi="Arial" w:cs="Arial"/>
          <w:sz w:val="24"/>
          <w:szCs w:val="24"/>
        </w:rPr>
        <w:t xml:space="preserve">The study is highlighting on the critical reflection on the employability skills usage and its effectiveness in the future .It is based on the employability skills which should be improved in the future so that the individual will be able to work effectively and efficiently in organizations. It should also be suggesting the different ways of reducing the skill gaps if any individual should be having it in order to improve the performance when they work in any professional field of business. </w:t>
      </w:r>
    </w:p>
    <w:p w:rsidR="002D6832" w:rsidRPr="005F4F94" w:rsidRDefault="002D6832" w:rsidP="00290157">
      <w:pPr>
        <w:pStyle w:val="Heading2"/>
        <w:spacing w:line="360" w:lineRule="auto"/>
        <w:rPr>
          <w:rFonts w:ascii="Arial" w:hAnsi="Arial" w:cs="Arial"/>
          <w:b w:val="0"/>
          <w:color w:val="365F91" w:themeColor="accent1" w:themeShade="BF"/>
          <w:sz w:val="32"/>
          <w:szCs w:val="24"/>
          <w:u w:val="single"/>
        </w:rPr>
      </w:pPr>
      <w:bookmarkStart w:id="2" w:name="_Toc514172519"/>
      <w:r w:rsidRPr="005F4F94">
        <w:rPr>
          <w:rFonts w:ascii="Arial" w:hAnsi="Arial" w:cs="Arial"/>
          <w:b w:val="0"/>
          <w:color w:val="365F91" w:themeColor="accent1" w:themeShade="BF"/>
          <w:sz w:val="32"/>
          <w:szCs w:val="24"/>
          <w:u w:val="single"/>
        </w:rPr>
        <w:t>Analysis of Academic Skills</w:t>
      </w:r>
      <w:bookmarkEnd w:id="2"/>
    </w:p>
    <w:p w:rsidR="002D6832" w:rsidRPr="005F4F94" w:rsidRDefault="005030C4" w:rsidP="00290157">
      <w:pPr>
        <w:spacing w:line="360" w:lineRule="auto"/>
        <w:jc w:val="both"/>
        <w:rPr>
          <w:rFonts w:ascii="Arial" w:hAnsi="Arial" w:cs="Arial"/>
          <w:sz w:val="24"/>
          <w:szCs w:val="24"/>
        </w:rPr>
      </w:pPr>
      <w:r w:rsidRPr="005F4F94">
        <w:rPr>
          <w:rFonts w:ascii="Arial" w:hAnsi="Arial" w:cs="Arial"/>
          <w:sz w:val="24"/>
          <w:szCs w:val="24"/>
        </w:rPr>
        <w:t>The academic skills are important for making the individuals well equipped with the skills which they learn when they study in schools, colleges as well in the Universities. It is seen that the skills which the individuals learn at their respective academic destinations, they use it in the employability sector or any professional field</w:t>
      </w:r>
      <w:r w:rsidR="00290157" w:rsidRPr="005F4F94">
        <w:rPr>
          <w:rFonts w:ascii="Arial" w:hAnsi="Arial" w:cs="Arial"/>
          <w:sz w:val="24"/>
          <w:szCs w:val="24"/>
        </w:rPr>
        <w:t xml:space="preserve"> (Jones 2013)</w:t>
      </w:r>
      <w:r w:rsidRPr="005F4F94">
        <w:rPr>
          <w:rFonts w:ascii="Arial" w:hAnsi="Arial" w:cs="Arial"/>
          <w:sz w:val="24"/>
          <w:szCs w:val="24"/>
        </w:rPr>
        <w:t>. The improvement and development of the academic skills helps an individual to become a good learner and good opportunist who will be able to get the opportunity of making it well and achieve success in the professional field as well. I</w:t>
      </w:r>
      <w:r w:rsidR="00FD0A75" w:rsidRPr="005F4F94">
        <w:rPr>
          <w:rFonts w:ascii="Arial" w:hAnsi="Arial" w:cs="Arial"/>
          <w:sz w:val="24"/>
          <w:szCs w:val="24"/>
        </w:rPr>
        <w:t>t is seen that the academi</w:t>
      </w:r>
      <w:r w:rsidRPr="005F4F94">
        <w:rPr>
          <w:rFonts w:ascii="Arial" w:hAnsi="Arial" w:cs="Arial"/>
          <w:sz w:val="24"/>
          <w:szCs w:val="24"/>
        </w:rPr>
        <w:t>c skills which an individual learns should get transferred in their future and this will help them to achieve and start their career on a high note</w:t>
      </w:r>
      <w:r w:rsidR="00290157" w:rsidRPr="005F4F94">
        <w:rPr>
          <w:rFonts w:ascii="Arial" w:hAnsi="Arial" w:cs="Arial"/>
          <w:sz w:val="24"/>
          <w:szCs w:val="24"/>
        </w:rPr>
        <w:t xml:space="preserve"> de (Guzman and Choi 2013)</w:t>
      </w:r>
      <w:r w:rsidRPr="005F4F94">
        <w:rPr>
          <w:rFonts w:ascii="Arial" w:hAnsi="Arial" w:cs="Arial"/>
          <w:sz w:val="24"/>
          <w:szCs w:val="24"/>
        </w:rPr>
        <w:t xml:space="preserve">. It is important that the academic skills which an individual should be developing should be the study skills where the individual should have the potential of gaining knowledge and studying in a proper way. The skill of self </w:t>
      </w:r>
      <w:r w:rsidR="007C4970" w:rsidRPr="005F4F94">
        <w:rPr>
          <w:rFonts w:ascii="Arial" w:hAnsi="Arial" w:cs="Arial"/>
          <w:sz w:val="24"/>
          <w:szCs w:val="24"/>
        </w:rPr>
        <w:t>management</w:t>
      </w:r>
      <w:r w:rsidRPr="005F4F94">
        <w:rPr>
          <w:rFonts w:ascii="Arial" w:hAnsi="Arial" w:cs="Arial"/>
          <w:sz w:val="24"/>
          <w:szCs w:val="24"/>
        </w:rPr>
        <w:t xml:space="preserve"> and self assessment what they will be acquiring </w:t>
      </w:r>
      <w:r w:rsidRPr="005F4F94">
        <w:rPr>
          <w:rFonts w:ascii="Arial" w:hAnsi="Arial" w:cs="Arial"/>
          <w:sz w:val="24"/>
          <w:szCs w:val="24"/>
        </w:rPr>
        <w:lastRenderedPageBreak/>
        <w:t xml:space="preserve">during their learning and education at colleges and Universities helps them to use them effectively in the future for starting it. </w:t>
      </w:r>
      <w:r w:rsidR="007C4970" w:rsidRPr="005F4F94">
        <w:rPr>
          <w:rFonts w:ascii="Arial" w:hAnsi="Arial" w:cs="Arial"/>
          <w:sz w:val="24"/>
          <w:szCs w:val="24"/>
        </w:rPr>
        <w:t xml:space="preserve">After that the academic skill like the critical thinking and learning ability will help them to think in a different way by presenting different logic into the ways they should be going ahead in their future. The learning of the various theories and wide open concepts will actually help the individual to analyse and think critically by which they can be able to resolve the ideas quickly they have it. </w:t>
      </w:r>
      <w:r w:rsidR="00B04EEE" w:rsidRPr="005F4F94">
        <w:rPr>
          <w:rFonts w:ascii="Arial" w:hAnsi="Arial" w:cs="Arial"/>
          <w:sz w:val="24"/>
          <w:szCs w:val="24"/>
        </w:rPr>
        <w:t xml:space="preserve">The numerical and academic literacy were also the academic skills which an individual should b learning well when the study in colleges and universities. The academic literacy will help the individual to be able to go through the decisions they will be taking it for the future. The numerical ability of the individual should be helping me to indulge how I should be using the numerical skills for the effective decision making and problem solving to be done as well. </w:t>
      </w:r>
    </w:p>
    <w:p w:rsidR="00B04EEE" w:rsidRPr="005F4F94" w:rsidRDefault="00B04EEE" w:rsidP="00290157">
      <w:pPr>
        <w:spacing w:line="360" w:lineRule="auto"/>
        <w:jc w:val="both"/>
        <w:rPr>
          <w:rFonts w:ascii="Arial" w:hAnsi="Arial" w:cs="Arial"/>
          <w:sz w:val="24"/>
          <w:szCs w:val="24"/>
        </w:rPr>
      </w:pPr>
      <w:r w:rsidRPr="005F4F94">
        <w:rPr>
          <w:rFonts w:ascii="Arial" w:hAnsi="Arial" w:cs="Arial"/>
          <w:sz w:val="24"/>
          <w:szCs w:val="24"/>
        </w:rPr>
        <w:t xml:space="preserve">I have done my Masters from Holmes Institute on Psychology and </w:t>
      </w:r>
      <w:r w:rsidR="00C81517" w:rsidRPr="005F4F94">
        <w:rPr>
          <w:rFonts w:ascii="Arial" w:hAnsi="Arial" w:cs="Arial"/>
          <w:sz w:val="24"/>
          <w:szCs w:val="24"/>
        </w:rPr>
        <w:t xml:space="preserve">I will be trying to acquire the presentation, self management and critical thinking and learning skills to be improved and developed. These are the skills which I would like to apply in future when I should be able to get employment in any organizations in the future. It is very much important that these academic skills should be converted into the employability skills along with some other skills need to be developed for getting success in the future in the employment sector. </w:t>
      </w:r>
      <w:r w:rsidR="00FD0A75" w:rsidRPr="005F4F94">
        <w:rPr>
          <w:rFonts w:ascii="Arial" w:hAnsi="Arial" w:cs="Arial"/>
          <w:sz w:val="24"/>
          <w:szCs w:val="24"/>
        </w:rPr>
        <w:t>I have the potential of developing the critical thinking and the learning skills. I have accepted the challenges of analysing and think critically on the open concepts and understanding of the different theories both academic and real time</w:t>
      </w:r>
      <w:r w:rsidR="00225B4D" w:rsidRPr="005F4F94">
        <w:rPr>
          <w:rFonts w:ascii="Arial" w:hAnsi="Arial" w:cs="Arial"/>
          <w:sz w:val="24"/>
          <w:szCs w:val="24"/>
        </w:rPr>
        <w:t xml:space="preserve"> which I could be able to use i</w:t>
      </w:r>
      <w:r w:rsidR="00FD0A75" w:rsidRPr="005F4F94">
        <w:rPr>
          <w:rFonts w:ascii="Arial" w:hAnsi="Arial" w:cs="Arial"/>
          <w:sz w:val="24"/>
          <w:szCs w:val="24"/>
        </w:rPr>
        <w:t>t in the future employment. I have the learning ability as well which i have gathered during my course in University and I could be able to grab and understand the importance of the things. During my course I could not be able to present my ideas effectively which indicated that I have poor presentation skills which is ne</w:t>
      </w:r>
      <w:r w:rsidR="00505135" w:rsidRPr="005F4F94">
        <w:rPr>
          <w:rFonts w:ascii="Arial" w:hAnsi="Arial" w:cs="Arial"/>
          <w:sz w:val="24"/>
          <w:szCs w:val="24"/>
        </w:rPr>
        <w:t>eded when I will start my career</w:t>
      </w:r>
      <w:r w:rsidR="00FD0A75" w:rsidRPr="005F4F94">
        <w:rPr>
          <w:rFonts w:ascii="Arial" w:hAnsi="Arial" w:cs="Arial"/>
          <w:sz w:val="24"/>
          <w:szCs w:val="24"/>
        </w:rPr>
        <w:t xml:space="preserve">. </w:t>
      </w:r>
      <w:r w:rsidR="00505135" w:rsidRPr="005F4F94">
        <w:rPr>
          <w:rFonts w:ascii="Arial" w:hAnsi="Arial" w:cs="Arial"/>
          <w:sz w:val="24"/>
          <w:szCs w:val="24"/>
        </w:rPr>
        <w:t xml:space="preserve">I would also like to have the </w:t>
      </w:r>
      <w:r w:rsidR="00225B4D" w:rsidRPr="005F4F94">
        <w:rPr>
          <w:rFonts w:ascii="Arial" w:hAnsi="Arial" w:cs="Arial"/>
          <w:sz w:val="24"/>
          <w:szCs w:val="24"/>
        </w:rPr>
        <w:t xml:space="preserve">proper self assessment skills and it need to be improved. I could be able to analyse my position and delivery quite well in order to start and enhance my employability career after having all round improvement from my side. </w:t>
      </w:r>
    </w:p>
    <w:p w:rsidR="005F4F94" w:rsidRDefault="005F4F94" w:rsidP="00290157">
      <w:pPr>
        <w:pStyle w:val="Heading2"/>
        <w:spacing w:line="360" w:lineRule="auto"/>
        <w:rPr>
          <w:rFonts w:ascii="Arial" w:hAnsi="Arial" w:cs="Arial"/>
          <w:b w:val="0"/>
          <w:color w:val="365F91" w:themeColor="accent1" w:themeShade="BF"/>
          <w:sz w:val="32"/>
          <w:szCs w:val="24"/>
          <w:u w:val="single"/>
        </w:rPr>
      </w:pPr>
      <w:bookmarkStart w:id="3" w:name="_Toc514172520"/>
    </w:p>
    <w:p w:rsidR="002D6832" w:rsidRPr="005F4F94" w:rsidRDefault="002D6832" w:rsidP="00290157">
      <w:pPr>
        <w:pStyle w:val="Heading2"/>
        <w:spacing w:line="360" w:lineRule="auto"/>
        <w:rPr>
          <w:rFonts w:ascii="Arial" w:hAnsi="Arial" w:cs="Arial"/>
          <w:b w:val="0"/>
          <w:color w:val="365F91" w:themeColor="accent1" w:themeShade="BF"/>
          <w:sz w:val="32"/>
          <w:szCs w:val="24"/>
          <w:u w:val="single"/>
        </w:rPr>
      </w:pPr>
      <w:r w:rsidRPr="005F4F94">
        <w:rPr>
          <w:rFonts w:ascii="Arial" w:hAnsi="Arial" w:cs="Arial"/>
          <w:b w:val="0"/>
          <w:color w:val="365F91" w:themeColor="accent1" w:themeShade="BF"/>
          <w:sz w:val="32"/>
          <w:szCs w:val="24"/>
          <w:u w:val="single"/>
        </w:rPr>
        <w:t>Reflection of Current Employability Skills</w:t>
      </w:r>
      <w:bookmarkEnd w:id="3"/>
    </w:p>
    <w:p w:rsidR="00D34F66" w:rsidRPr="005F4F94" w:rsidRDefault="00E72CE3" w:rsidP="00290157">
      <w:pPr>
        <w:spacing w:line="360" w:lineRule="auto"/>
        <w:jc w:val="both"/>
        <w:rPr>
          <w:rFonts w:ascii="Arial" w:hAnsi="Arial" w:cs="Arial"/>
          <w:sz w:val="24"/>
          <w:szCs w:val="24"/>
        </w:rPr>
      </w:pPr>
      <w:r w:rsidRPr="005F4F94">
        <w:rPr>
          <w:rFonts w:ascii="Arial" w:hAnsi="Arial" w:cs="Arial"/>
          <w:sz w:val="24"/>
          <w:szCs w:val="24"/>
        </w:rPr>
        <w:t xml:space="preserve">The employability skills are the skills which should be used for the individuals when they should be </w:t>
      </w:r>
      <w:r w:rsidR="00407AF0" w:rsidRPr="005F4F94">
        <w:rPr>
          <w:rFonts w:ascii="Arial" w:hAnsi="Arial" w:cs="Arial"/>
          <w:sz w:val="24"/>
          <w:szCs w:val="24"/>
        </w:rPr>
        <w:t>starting their career in the future</w:t>
      </w:r>
      <w:r w:rsidR="00290157" w:rsidRPr="005F4F94">
        <w:rPr>
          <w:rFonts w:ascii="Arial" w:hAnsi="Arial" w:cs="Arial"/>
          <w:sz w:val="24"/>
          <w:szCs w:val="24"/>
        </w:rPr>
        <w:t xml:space="preserve"> (Andrews and Russell 2012)</w:t>
      </w:r>
      <w:r w:rsidR="00407AF0" w:rsidRPr="005F4F94">
        <w:rPr>
          <w:rFonts w:ascii="Arial" w:hAnsi="Arial" w:cs="Arial"/>
          <w:sz w:val="24"/>
          <w:szCs w:val="24"/>
        </w:rPr>
        <w:t>. There are different types of employability skills w</w:t>
      </w:r>
      <w:r w:rsidR="00626CFE" w:rsidRPr="005F4F94">
        <w:rPr>
          <w:rFonts w:ascii="Arial" w:hAnsi="Arial" w:cs="Arial"/>
          <w:sz w:val="24"/>
          <w:szCs w:val="24"/>
        </w:rPr>
        <w:t>hich are</w:t>
      </w:r>
      <w:r w:rsidR="00407AF0" w:rsidRPr="005F4F94">
        <w:rPr>
          <w:rFonts w:ascii="Arial" w:hAnsi="Arial" w:cs="Arial"/>
          <w:sz w:val="24"/>
          <w:szCs w:val="24"/>
        </w:rPr>
        <w:t xml:space="preserve"> required by the individual in order to develop and start the career</w:t>
      </w:r>
      <w:r w:rsidR="00626CFE" w:rsidRPr="005F4F94">
        <w:rPr>
          <w:rFonts w:ascii="Arial" w:hAnsi="Arial" w:cs="Arial"/>
          <w:sz w:val="24"/>
          <w:szCs w:val="24"/>
        </w:rPr>
        <w:t xml:space="preserve"> at workplace. So the reflective analysis of the current employability skills were defined below</w:t>
      </w:r>
    </w:p>
    <w:p w:rsidR="00626CFE" w:rsidRPr="005F4F94" w:rsidRDefault="00AF3F25" w:rsidP="00290157">
      <w:pPr>
        <w:spacing w:line="360" w:lineRule="auto"/>
        <w:jc w:val="both"/>
        <w:rPr>
          <w:rFonts w:ascii="Arial" w:hAnsi="Arial" w:cs="Arial"/>
          <w:sz w:val="24"/>
          <w:szCs w:val="24"/>
        </w:rPr>
      </w:pPr>
      <w:r w:rsidRPr="005F4F94">
        <w:rPr>
          <w:rFonts w:ascii="Arial" w:hAnsi="Arial" w:cs="Arial"/>
          <w:sz w:val="24"/>
          <w:szCs w:val="24"/>
        </w:rPr>
        <w:t xml:space="preserve">First of all, the communication skills I have experienced to be poor and this skill needs to be improved in the future by which I could be able to start my career and will sustain it. I think that I have poor verbal communication but my writing skills are excellent. I have the problem of communicating effectively face to face with my peers and seniors when I will be starting my career in the future after completion of my course. I could not be able to speak properly with my peers and colleagues in future if I could not improve on my communication power. I could not be able to speak English well which is important now for me in the future. I think that communication helps in sharing of information and If I could not be able to share information and facts with my peers and team members in future then I could not be able to sustain for very long time in the future. </w:t>
      </w:r>
    </w:p>
    <w:p w:rsidR="002D0188" w:rsidRPr="005F4F94" w:rsidRDefault="002D0188" w:rsidP="00290157">
      <w:pPr>
        <w:spacing w:line="360" w:lineRule="auto"/>
        <w:jc w:val="both"/>
        <w:rPr>
          <w:rFonts w:ascii="Arial" w:hAnsi="Arial" w:cs="Arial"/>
          <w:sz w:val="24"/>
          <w:szCs w:val="24"/>
        </w:rPr>
      </w:pPr>
      <w:r w:rsidRPr="005F4F94">
        <w:rPr>
          <w:rFonts w:ascii="Arial" w:hAnsi="Arial" w:cs="Arial"/>
          <w:sz w:val="24"/>
          <w:szCs w:val="24"/>
        </w:rPr>
        <w:t>Secondly, it is important to understand that in the organizations of 21</w:t>
      </w:r>
      <w:r w:rsidRPr="005F4F94">
        <w:rPr>
          <w:rFonts w:ascii="Arial" w:hAnsi="Arial" w:cs="Arial"/>
          <w:sz w:val="24"/>
          <w:szCs w:val="24"/>
          <w:vertAlign w:val="superscript"/>
        </w:rPr>
        <w:t>st</w:t>
      </w:r>
      <w:r w:rsidRPr="005F4F94">
        <w:rPr>
          <w:rFonts w:ascii="Arial" w:hAnsi="Arial" w:cs="Arial"/>
          <w:sz w:val="24"/>
          <w:szCs w:val="24"/>
        </w:rPr>
        <w:t xml:space="preserve"> century, team working is a very important aspect to be considered. The team working ability should be one of the most essential employability skills which an individual should have it. I have the great team working skills in me as my college days I have been comfortable in working with the other members in a group or team for achieving a common goal. So I have the good team, working ability and should be working with my peers and seniors for achieving the common objective of the organizations where I have been employed. </w:t>
      </w:r>
    </w:p>
    <w:p w:rsidR="002D0188" w:rsidRPr="005F4F94" w:rsidRDefault="002D0188" w:rsidP="00290157">
      <w:pPr>
        <w:spacing w:line="360" w:lineRule="auto"/>
        <w:jc w:val="both"/>
        <w:rPr>
          <w:rFonts w:ascii="Arial" w:hAnsi="Arial" w:cs="Arial"/>
          <w:sz w:val="24"/>
          <w:szCs w:val="24"/>
        </w:rPr>
      </w:pPr>
      <w:r w:rsidRPr="005F4F94">
        <w:rPr>
          <w:rFonts w:ascii="Arial" w:hAnsi="Arial" w:cs="Arial"/>
          <w:sz w:val="24"/>
          <w:szCs w:val="24"/>
        </w:rPr>
        <w:t xml:space="preserve">Thirdly, I should have the proper leadership skills as the employability skills. I have the courage and the skill of motivating others present in the group or team. I could be able to inspire and motivate them with the activities I will be doing in the future when I will be starting the employment. I should be supervising the activities done by each of the members in a team as leader. I will also be monitoring the performance of the </w:t>
      </w:r>
      <w:r w:rsidRPr="005F4F94">
        <w:rPr>
          <w:rFonts w:ascii="Arial" w:hAnsi="Arial" w:cs="Arial"/>
          <w:sz w:val="24"/>
          <w:szCs w:val="24"/>
        </w:rPr>
        <w:lastRenderedPageBreak/>
        <w:t xml:space="preserve">members present in a team when I will be starting employability. My supervision and monitoring of the team members will be improved with my maturity and critical thinking level. So I would like to inspire them by motivating </w:t>
      </w:r>
      <w:r w:rsidR="00AD495A" w:rsidRPr="005F4F94">
        <w:rPr>
          <w:rFonts w:ascii="Arial" w:hAnsi="Arial" w:cs="Arial"/>
          <w:sz w:val="24"/>
          <w:szCs w:val="24"/>
        </w:rPr>
        <w:t xml:space="preserve">them through </w:t>
      </w:r>
      <w:r w:rsidRPr="005F4F94">
        <w:rPr>
          <w:rFonts w:ascii="Arial" w:hAnsi="Arial" w:cs="Arial"/>
          <w:sz w:val="24"/>
          <w:szCs w:val="24"/>
        </w:rPr>
        <w:t xml:space="preserve">the </w:t>
      </w:r>
      <w:r w:rsidR="00AD495A" w:rsidRPr="005F4F94">
        <w:rPr>
          <w:rFonts w:ascii="Arial" w:hAnsi="Arial" w:cs="Arial"/>
          <w:sz w:val="24"/>
          <w:szCs w:val="24"/>
        </w:rPr>
        <w:t xml:space="preserve">evaluation and assessment of their performance. I will be supporting and coordinating my team members when I will be starting my career and practice employability skills at workplace. </w:t>
      </w:r>
    </w:p>
    <w:p w:rsidR="00355730" w:rsidRPr="005F4F94" w:rsidRDefault="00355730" w:rsidP="00290157">
      <w:pPr>
        <w:spacing w:line="360" w:lineRule="auto"/>
        <w:jc w:val="both"/>
        <w:rPr>
          <w:rFonts w:ascii="Arial" w:hAnsi="Arial" w:cs="Arial"/>
          <w:sz w:val="24"/>
          <w:szCs w:val="24"/>
        </w:rPr>
      </w:pPr>
      <w:r w:rsidRPr="005F4F94">
        <w:rPr>
          <w:rFonts w:ascii="Arial" w:hAnsi="Arial" w:cs="Arial"/>
          <w:sz w:val="24"/>
          <w:szCs w:val="24"/>
        </w:rPr>
        <w:t xml:space="preserve">Fourthly, decision making ability is also an important employability skill which is needed to be developed. I do not have the strong decision making skills and I need to be improvi9ng on the decision making ability of my own. As my communication skill is poor I could not be able to judge my thinking quickly and make effective decisions. At time I have been confused and puzzled with my own decisions which I will make. I have been in constant dilemma that whether I will be able to make the right decisions for me to express my ideas openly in front of the team members with whom I wi9ll be starting my professional career. I am not good in taking decisions as my critical thinking ability is also poor and </w:t>
      </w:r>
      <w:r w:rsidR="00FF4D7A" w:rsidRPr="005F4F94">
        <w:rPr>
          <w:rFonts w:ascii="Arial" w:hAnsi="Arial" w:cs="Arial"/>
          <w:sz w:val="24"/>
          <w:szCs w:val="24"/>
        </w:rPr>
        <w:t>this need</w:t>
      </w:r>
      <w:r w:rsidRPr="005F4F94">
        <w:rPr>
          <w:rFonts w:ascii="Arial" w:hAnsi="Arial" w:cs="Arial"/>
          <w:sz w:val="24"/>
          <w:szCs w:val="24"/>
        </w:rPr>
        <w:t xml:space="preserve"> to be developed. </w:t>
      </w:r>
    </w:p>
    <w:p w:rsidR="00F75FBB" w:rsidRPr="005F4F94" w:rsidRDefault="00F75FBB" w:rsidP="00290157">
      <w:pPr>
        <w:spacing w:line="360" w:lineRule="auto"/>
        <w:jc w:val="both"/>
        <w:rPr>
          <w:rFonts w:ascii="Arial" w:hAnsi="Arial" w:cs="Arial"/>
          <w:sz w:val="24"/>
          <w:szCs w:val="24"/>
        </w:rPr>
      </w:pPr>
      <w:r w:rsidRPr="005F4F94">
        <w:rPr>
          <w:rFonts w:ascii="Arial" w:hAnsi="Arial" w:cs="Arial"/>
          <w:sz w:val="24"/>
          <w:szCs w:val="24"/>
        </w:rPr>
        <w:t xml:space="preserve">Fifthly, it is important that time management skill is essential in organizing and planning the activities which is required by an individual to do personally a as well as professionally for starting the future and for the implementation of the employability practices as well. I have the excellent time management skills which I will be using when I will be starting my career after the completion of my course. I will be organizing my time and planning it quite effectively in the future so that I should be able to do my daily activities properly when I will be starting my career. I will be completing my activities by noting it down and by prioritising the tasks which I found it important. I will be organizing and arranging the works in such a way that I feel I can work on the tasks which are set by me. </w:t>
      </w:r>
    </w:p>
    <w:p w:rsidR="00F75FBB" w:rsidRPr="005F4F94" w:rsidRDefault="00F75FBB" w:rsidP="00290157">
      <w:pPr>
        <w:spacing w:line="360" w:lineRule="auto"/>
        <w:jc w:val="both"/>
        <w:rPr>
          <w:rFonts w:ascii="Arial" w:hAnsi="Arial" w:cs="Arial"/>
          <w:sz w:val="24"/>
          <w:szCs w:val="24"/>
        </w:rPr>
      </w:pPr>
      <w:r w:rsidRPr="005F4F94">
        <w:rPr>
          <w:rFonts w:ascii="Arial" w:hAnsi="Arial" w:cs="Arial"/>
          <w:sz w:val="24"/>
          <w:szCs w:val="24"/>
        </w:rPr>
        <w:t>I have the poor presentation s</w:t>
      </w:r>
      <w:r w:rsidR="00F26F3F" w:rsidRPr="005F4F94">
        <w:rPr>
          <w:rFonts w:ascii="Arial" w:hAnsi="Arial" w:cs="Arial"/>
          <w:sz w:val="24"/>
          <w:szCs w:val="24"/>
        </w:rPr>
        <w:t>kills which I</w:t>
      </w:r>
      <w:r w:rsidRPr="005F4F94">
        <w:rPr>
          <w:rFonts w:ascii="Arial" w:hAnsi="Arial" w:cs="Arial"/>
          <w:sz w:val="24"/>
          <w:szCs w:val="24"/>
        </w:rPr>
        <w:t xml:space="preserve"> think that I need to improve on it when I will be starting my career. I need to develop the presentation skill 3with the development of the competency level. The presentation skill is needed in any field of professional and I need to improve on the presentation skills i9n order to implement employability practices as well. </w:t>
      </w:r>
    </w:p>
    <w:p w:rsidR="005F4F94" w:rsidRDefault="005F4F94" w:rsidP="00290157">
      <w:pPr>
        <w:pStyle w:val="Heading2"/>
        <w:spacing w:line="360" w:lineRule="auto"/>
        <w:rPr>
          <w:rFonts w:ascii="Arial" w:hAnsi="Arial" w:cs="Arial"/>
          <w:b w:val="0"/>
          <w:color w:val="365F91" w:themeColor="accent1" w:themeShade="BF"/>
          <w:sz w:val="32"/>
          <w:szCs w:val="24"/>
          <w:u w:val="single"/>
        </w:rPr>
      </w:pPr>
      <w:bookmarkStart w:id="4" w:name="_Toc514172521"/>
    </w:p>
    <w:p w:rsidR="002D6832" w:rsidRPr="005F4F94" w:rsidRDefault="002D6832" w:rsidP="00290157">
      <w:pPr>
        <w:pStyle w:val="Heading2"/>
        <w:spacing w:line="360" w:lineRule="auto"/>
        <w:rPr>
          <w:rFonts w:ascii="Arial" w:hAnsi="Arial" w:cs="Arial"/>
          <w:b w:val="0"/>
          <w:color w:val="365F91" w:themeColor="accent1" w:themeShade="BF"/>
          <w:sz w:val="32"/>
          <w:szCs w:val="24"/>
          <w:u w:val="single"/>
        </w:rPr>
      </w:pPr>
      <w:r w:rsidRPr="005F4F94">
        <w:rPr>
          <w:rFonts w:ascii="Arial" w:hAnsi="Arial" w:cs="Arial"/>
          <w:b w:val="0"/>
          <w:color w:val="365F91" w:themeColor="accent1" w:themeShade="BF"/>
          <w:sz w:val="32"/>
          <w:szCs w:val="24"/>
          <w:u w:val="single"/>
        </w:rPr>
        <w:t>Analysis of Skills Gaps</w:t>
      </w:r>
      <w:bookmarkEnd w:id="4"/>
      <w:r w:rsidRPr="005F4F94">
        <w:rPr>
          <w:rFonts w:ascii="Arial" w:hAnsi="Arial" w:cs="Arial"/>
          <w:b w:val="0"/>
          <w:color w:val="365F91" w:themeColor="accent1" w:themeShade="BF"/>
          <w:sz w:val="32"/>
          <w:szCs w:val="24"/>
          <w:u w:val="single"/>
        </w:rPr>
        <w:t xml:space="preserve"> </w:t>
      </w:r>
    </w:p>
    <w:p w:rsidR="00F75FBB" w:rsidRPr="005F4F94" w:rsidRDefault="00644338" w:rsidP="00290157">
      <w:pPr>
        <w:spacing w:line="360" w:lineRule="auto"/>
        <w:jc w:val="both"/>
        <w:rPr>
          <w:rFonts w:ascii="Arial" w:hAnsi="Arial" w:cs="Arial"/>
          <w:sz w:val="24"/>
          <w:szCs w:val="24"/>
        </w:rPr>
      </w:pPr>
      <w:r w:rsidRPr="005F4F94">
        <w:rPr>
          <w:rFonts w:ascii="Arial" w:hAnsi="Arial" w:cs="Arial"/>
          <w:sz w:val="24"/>
          <w:szCs w:val="24"/>
        </w:rPr>
        <w:t>I think that there is a gap to be developed which is needed to be resolved and fulfilled in order to start my employability in a positive way. From my current reflection on the skills audit which i have done it, I think that there is some gap developed in the skills which I need to be eliminated for starting and sustaining my career on a high note. I have the communication, decision ma</w:t>
      </w:r>
      <w:r w:rsidR="00F26F3F" w:rsidRPr="005F4F94">
        <w:rPr>
          <w:rFonts w:ascii="Arial" w:hAnsi="Arial" w:cs="Arial"/>
          <w:sz w:val="24"/>
          <w:szCs w:val="24"/>
        </w:rPr>
        <w:t>king and presentation skills to</w:t>
      </w:r>
      <w:r w:rsidRPr="005F4F94">
        <w:rPr>
          <w:rFonts w:ascii="Arial" w:hAnsi="Arial" w:cs="Arial"/>
          <w:sz w:val="24"/>
          <w:szCs w:val="24"/>
        </w:rPr>
        <w:t xml:space="preserve"> be improved which should be matched up with the requirements of the different organizations or the workplaces where I should get employed in the future. </w:t>
      </w:r>
    </w:p>
    <w:p w:rsidR="002D6832" w:rsidRPr="005F4F94" w:rsidRDefault="002D6832" w:rsidP="00290157">
      <w:pPr>
        <w:pStyle w:val="Heading2"/>
        <w:spacing w:line="360" w:lineRule="auto"/>
        <w:rPr>
          <w:rFonts w:ascii="Arial" w:hAnsi="Arial" w:cs="Arial"/>
          <w:b w:val="0"/>
          <w:color w:val="365F91" w:themeColor="accent1" w:themeShade="BF"/>
          <w:sz w:val="32"/>
          <w:szCs w:val="24"/>
          <w:u w:val="single"/>
        </w:rPr>
      </w:pPr>
      <w:bookmarkStart w:id="5" w:name="_Toc514172522"/>
      <w:r w:rsidRPr="005F4F94">
        <w:rPr>
          <w:rFonts w:ascii="Arial" w:hAnsi="Arial" w:cs="Arial"/>
          <w:b w:val="0"/>
          <w:color w:val="365F91" w:themeColor="accent1" w:themeShade="BF"/>
          <w:sz w:val="32"/>
          <w:szCs w:val="24"/>
          <w:u w:val="single"/>
        </w:rPr>
        <w:t>Ways of Improving the Skills gap</w:t>
      </w:r>
      <w:bookmarkEnd w:id="5"/>
    </w:p>
    <w:p w:rsidR="00F26F3F" w:rsidRPr="005F4F94" w:rsidRDefault="00F26F3F" w:rsidP="00290157">
      <w:pPr>
        <w:spacing w:line="360" w:lineRule="auto"/>
        <w:jc w:val="both"/>
        <w:rPr>
          <w:rFonts w:ascii="Arial" w:hAnsi="Arial" w:cs="Arial"/>
          <w:sz w:val="24"/>
          <w:szCs w:val="24"/>
        </w:rPr>
      </w:pPr>
      <w:r w:rsidRPr="005F4F94">
        <w:rPr>
          <w:rFonts w:ascii="Arial" w:hAnsi="Arial" w:cs="Arial"/>
          <w:sz w:val="24"/>
          <w:szCs w:val="24"/>
        </w:rPr>
        <w:t>It is important that for the development of the carer in the future, I need to found some effective ways of reducing the skills gap. I have the lack of communication, presentation and decision making skills which are required for starting in any professional field. I need to improve on the communication skill by reading several journals, articles and observing case studies which help me to improve my analytical thinking and knowledge by which i can communicate with my peers at workplace. I need to be monitoring the feedbacks of the peers and the seniors by which I can interact openly with them. I should also be attendi</w:t>
      </w:r>
      <w:r w:rsidR="00290157" w:rsidRPr="005F4F94">
        <w:rPr>
          <w:rFonts w:ascii="Arial" w:hAnsi="Arial" w:cs="Arial"/>
          <w:sz w:val="24"/>
          <w:szCs w:val="24"/>
        </w:rPr>
        <w:t>ng seminars and meetings with t</w:t>
      </w:r>
      <w:r w:rsidRPr="005F4F94">
        <w:rPr>
          <w:rFonts w:ascii="Arial" w:hAnsi="Arial" w:cs="Arial"/>
          <w:sz w:val="24"/>
          <w:szCs w:val="24"/>
        </w:rPr>
        <w:t>he seniors for developing proper communication with them. I should be able to attend technical workshops and get the technical expertise t</w:t>
      </w:r>
      <w:r w:rsidR="00290157" w:rsidRPr="005F4F94">
        <w:rPr>
          <w:rFonts w:ascii="Arial" w:hAnsi="Arial" w:cs="Arial"/>
          <w:sz w:val="24"/>
          <w:szCs w:val="24"/>
        </w:rPr>
        <w:t>hrou</w:t>
      </w:r>
      <w:r w:rsidRPr="005F4F94">
        <w:rPr>
          <w:rFonts w:ascii="Arial" w:hAnsi="Arial" w:cs="Arial"/>
          <w:sz w:val="24"/>
          <w:szCs w:val="24"/>
        </w:rPr>
        <w:t xml:space="preserve">gh which effective decision making could be done. I will do practical or hands on training where I should get the opportunities of solving complex case studies and act as a leader in decision making. I have been observing others in improving the presentation skills. </w:t>
      </w:r>
    </w:p>
    <w:p w:rsidR="002F739C" w:rsidRPr="005F4F94" w:rsidRDefault="002F739C" w:rsidP="00290157">
      <w:pPr>
        <w:spacing w:line="360" w:lineRule="auto"/>
        <w:jc w:val="both"/>
        <w:rPr>
          <w:rFonts w:ascii="Arial" w:hAnsi="Arial" w:cs="Arial"/>
          <w:sz w:val="24"/>
          <w:szCs w:val="24"/>
        </w:rPr>
      </w:pPr>
    </w:p>
    <w:p w:rsidR="005F4F94" w:rsidRPr="005F4F94" w:rsidRDefault="005F4F94" w:rsidP="00290157">
      <w:pPr>
        <w:pStyle w:val="Heading1"/>
        <w:spacing w:line="360" w:lineRule="auto"/>
        <w:rPr>
          <w:rFonts w:ascii="Arial" w:hAnsi="Arial" w:cs="Arial"/>
          <w:b w:val="0"/>
          <w:sz w:val="12"/>
          <w:szCs w:val="24"/>
          <w:u w:val="single"/>
        </w:rPr>
      </w:pPr>
      <w:bookmarkStart w:id="6" w:name="_Toc514172523"/>
    </w:p>
    <w:p w:rsidR="005F4F94" w:rsidRPr="005F4F94" w:rsidRDefault="005F4F94" w:rsidP="00290157">
      <w:pPr>
        <w:pStyle w:val="Heading1"/>
        <w:spacing w:line="360" w:lineRule="auto"/>
        <w:rPr>
          <w:rFonts w:ascii="Arial" w:hAnsi="Arial" w:cs="Arial"/>
          <w:b w:val="0"/>
          <w:sz w:val="2"/>
          <w:szCs w:val="24"/>
          <w:u w:val="single"/>
        </w:rPr>
      </w:pPr>
    </w:p>
    <w:p w:rsidR="002D6832" w:rsidRPr="005F4F94" w:rsidRDefault="002D6832" w:rsidP="00290157">
      <w:pPr>
        <w:pStyle w:val="Heading1"/>
        <w:spacing w:line="360" w:lineRule="auto"/>
        <w:rPr>
          <w:rFonts w:ascii="Arial" w:hAnsi="Arial" w:cs="Arial"/>
          <w:b w:val="0"/>
          <w:sz w:val="32"/>
          <w:szCs w:val="24"/>
          <w:u w:val="single"/>
        </w:rPr>
      </w:pPr>
      <w:r w:rsidRPr="005F4F94">
        <w:rPr>
          <w:rFonts w:ascii="Arial" w:hAnsi="Arial" w:cs="Arial"/>
          <w:b w:val="0"/>
          <w:sz w:val="32"/>
          <w:szCs w:val="24"/>
          <w:u w:val="single"/>
        </w:rPr>
        <w:t>Conclusion</w:t>
      </w:r>
      <w:bookmarkEnd w:id="6"/>
    </w:p>
    <w:p w:rsidR="002D6832" w:rsidRPr="005F4F94" w:rsidRDefault="002F739C" w:rsidP="00290157">
      <w:pPr>
        <w:spacing w:line="360" w:lineRule="auto"/>
        <w:jc w:val="both"/>
        <w:rPr>
          <w:rFonts w:ascii="Arial" w:hAnsi="Arial" w:cs="Arial"/>
          <w:sz w:val="24"/>
          <w:szCs w:val="24"/>
        </w:rPr>
      </w:pPr>
      <w:r w:rsidRPr="005F4F94">
        <w:rPr>
          <w:rFonts w:ascii="Arial" w:hAnsi="Arial" w:cs="Arial"/>
          <w:sz w:val="24"/>
          <w:szCs w:val="24"/>
        </w:rPr>
        <w:t>From the study it is evident that the academic skills which an individual develops should get transferred and applied in the career of employment for them. It is concluded that the right way and the right use of those academic skills help the individuals to develop and built a strong employability in the future. The individuals should be acquiring and developing the academic skills first and then they should be applying those skills when th</w:t>
      </w:r>
      <w:r w:rsidR="00290157" w:rsidRPr="005F4F94">
        <w:rPr>
          <w:rFonts w:ascii="Arial" w:hAnsi="Arial" w:cs="Arial"/>
          <w:sz w:val="24"/>
          <w:szCs w:val="24"/>
        </w:rPr>
        <w:t>ey will start their career in t</w:t>
      </w:r>
      <w:r w:rsidRPr="005F4F94">
        <w:rPr>
          <w:rFonts w:ascii="Arial" w:hAnsi="Arial" w:cs="Arial"/>
          <w:sz w:val="24"/>
          <w:szCs w:val="24"/>
        </w:rPr>
        <w:t xml:space="preserve">he future. It is evident that the academic skills are transferred into employability skills in the future by which the individual career could get started on a high note. </w:t>
      </w:r>
    </w:p>
    <w:p w:rsidR="002F739C" w:rsidRPr="005F4F94" w:rsidRDefault="002F739C" w:rsidP="00290157">
      <w:pPr>
        <w:pStyle w:val="Heading2"/>
        <w:spacing w:line="360" w:lineRule="auto"/>
        <w:rPr>
          <w:rFonts w:ascii="Arial" w:hAnsi="Arial" w:cs="Arial"/>
          <w:b w:val="0"/>
          <w:color w:val="365F91" w:themeColor="accent1" w:themeShade="BF"/>
          <w:sz w:val="32"/>
          <w:szCs w:val="24"/>
          <w:u w:val="single"/>
        </w:rPr>
      </w:pPr>
      <w:bookmarkStart w:id="7" w:name="_Toc514172524"/>
      <w:r w:rsidRPr="005F4F94">
        <w:rPr>
          <w:rFonts w:ascii="Arial" w:hAnsi="Arial" w:cs="Arial"/>
          <w:b w:val="0"/>
          <w:color w:val="365F91" w:themeColor="accent1" w:themeShade="BF"/>
          <w:sz w:val="32"/>
          <w:szCs w:val="24"/>
          <w:u w:val="single"/>
        </w:rPr>
        <w:t>References</w:t>
      </w:r>
      <w:bookmarkEnd w:id="7"/>
    </w:p>
    <w:p w:rsidR="00290157" w:rsidRPr="005F4F94" w:rsidRDefault="00290157" w:rsidP="00290157">
      <w:pPr>
        <w:spacing w:line="360" w:lineRule="auto"/>
        <w:jc w:val="both"/>
        <w:rPr>
          <w:rFonts w:ascii="Arial" w:hAnsi="Arial" w:cs="Arial"/>
          <w:sz w:val="24"/>
          <w:szCs w:val="24"/>
        </w:rPr>
      </w:pPr>
      <w:r w:rsidRPr="005F4F94">
        <w:rPr>
          <w:rFonts w:ascii="Arial" w:hAnsi="Arial" w:cs="Arial"/>
          <w:sz w:val="24"/>
          <w:szCs w:val="24"/>
        </w:rPr>
        <w:t>Andrews, G. and Russell, M., 2012. Employability skills development: strategy, evaluation and impact. </w:t>
      </w:r>
      <w:r w:rsidRPr="005F4F94">
        <w:rPr>
          <w:rFonts w:ascii="Arial" w:hAnsi="Arial" w:cs="Arial"/>
          <w:i/>
          <w:iCs/>
          <w:sz w:val="24"/>
          <w:szCs w:val="24"/>
        </w:rPr>
        <w:t>Higher Education, Skills and Work-Based Learning</w:t>
      </w:r>
      <w:r w:rsidRPr="005F4F94">
        <w:rPr>
          <w:rFonts w:ascii="Arial" w:hAnsi="Arial" w:cs="Arial"/>
          <w:sz w:val="24"/>
          <w:szCs w:val="24"/>
        </w:rPr>
        <w:t>, </w:t>
      </w:r>
      <w:r w:rsidRPr="005F4F94">
        <w:rPr>
          <w:rFonts w:ascii="Arial" w:hAnsi="Arial" w:cs="Arial"/>
          <w:i/>
          <w:iCs/>
          <w:sz w:val="24"/>
          <w:szCs w:val="24"/>
        </w:rPr>
        <w:t>2</w:t>
      </w:r>
      <w:r w:rsidRPr="005F4F94">
        <w:rPr>
          <w:rFonts w:ascii="Arial" w:hAnsi="Arial" w:cs="Arial"/>
          <w:sz w:val="24"/>
          <w:szCs w:val="24"/>
        </w:rPr>
        <w:t>(1), pp.33-44.</w:t>
      </w:r>
    </w:p>
    <w:p w:rsidR="00290157" w:rsidRPr="005F4F94" w:rsidRDefault="00290157" w:rsidP="00290157">
      <w:pPr>
        <w:spacing w:line="360" w:lineRule="auto"/>
        <w:jc w:val="both"/>
        <w:rPr>
          <w:rFonts w:ascii="Arial" w:hAnsi="Arial" w:cs="Arial"/>
          <w:sz w:val="24"/>
          <w:szCs w:val="24"/>
        </w:rPr>
      </w:pPr>
      <w:r w:rsidRPr="005F4F94">
        <w:rPr>
          <w:rFonts w:ascii="Arial" w:hAnsi="Arial" w:cs="Arial"/>
          <w:sz w:val="24"/>
          <w:szCs w:val="24"/>
        </w:rPr>
        <w:t xml:space="preserve">Benson, V., Morgan, S. and </w:t>
      </w:r>
      <w:proofErr w:type="spellStart"/>
      <w:r w:rsidRPr="005F4F94">
        <w:rPr>
          <w:rFonts w:ascii="Arial" w:hAnsi="Arial" w:cs="Arial"/>
          <w:sz w:val="24"/>
          <w:szCs w:val="24"/>
        </w:rPr>
        <w:t>Filippaios</w:t>
      </w:r>
      <w:proofErr w:type="spellEnd"/>
      <w:r w:rsidRPr="005F4F94">
        <w:rPr>
          <w:rFonts w:ascii="Arial" w:hAnsi="Arial" w:cs="Arial"/>
          <w:sz w:val="24"/>
          <w:szCs w:val="24"/>
        </w:rPr>
        <w:t>, F., 2014. Social career management: Social media and employability skills gap. </w:t>
      </w:r>
      <w:r w:rsidRPr="005F4F94">
        <w:rPr>
          <w:rFonts w:ascii="Arial" w:hAnsi="Arial" w:cs="Arial"/>
          <w:i/>
          <w:iCs/>
          <w:sz w:val="24"/>
          <w:szCs w:val="24"/>
        </w:rPr>
        <w:t xml:space="preserve">Computers in Human </w:t>
      </w:r>
      <w:proofErr w:type="spellStart"/>
      <w:r w:rsidRPr="005F4F94">
        <w:rPr>
          <w:rFonts w:ascii="Arial" w:hAnsi="Arial" w:cs="Arial"/>
          <w:i/>
          <w:iCs/>
          <w:sz w:val="24"/>
          <w:szCs w:val="24"/>
        </w:rPr>
        <w:t>Behavior</w:t>
      </w:r>
      <w:proofErr w:type="spellEnd"/>
      <w:r w:rsidRPr="005F4F94">
        <w:rPr>
          <w:rFonts w:ascii="Arial" w:hAnsi="Arial" w:cs="Arial"/>
          <w:sz w:val="24"/>
          <w:szCs w:val="24"/>
        </w:rPr>
        <w:t>, </w:t>
      </w:r>
      <w:r w:rsidRPr="005F4F94">
        <w:rPr>
          <w:rFonts w:ascii="Arial" w:hAnsi="Arial" w:cs="Arial"/>
          <w:i/>
          <w:iCs/>
          <w:sz w:val="24"/>
          <w:szCs w:val="24"/>
        </w:rPr>
        <w:t>30</w:t>
      </w:r>
      <w:r w:rsidRPr="005F4F94">
        <w:rPr>
          <w:rFonts w:ascii="Arial" w:hAnsi="Arial" w:cs="Arial"/>
          <w:sz w:val="24"/>
          <w:szCs w:val="24"/>
        </w:rPr>
        <w:t>, pp.519-525.</w:t>
      </w:r>
    </w:p>
    <w:p w:rsidR="00290157" w:rsidRPr="005F4F94" w:rsidRDefault="00290157" w:rsidP="00290157">
      <w:pPr>
        <w:spacing w:line="360" w:lineRule="auto"/>
        <w:jc w:val="both"/>
        <w:rPr>
          <w:rFonts w:ascii="Arial" w:hAnsi="Arial" w:cs="Arial"/>
          <w:sz w:val="24"/>
          <w:szCs w:val="24"/>
        </w:rPr>
      </w:pPr>
      <w:proofErr w:type="spellStart"/>
      <w:r w:rsidRPr="005F4F94">
        <w:rPr>
          <w:rFonts w:ascii="Arial" w:hAnsi="Arial" w:cs="Arial"/>
          <w:sz w:val="24"/>
          <w:szCs w:val="24"/>
        </w:rPr>
        <w:t>Bridgstock</w:t>
      </w:r>
      <w:proofErr w:type="spellEnd"/>
      <w:r w:rsidRPr="005F4F94">
        <w:rPr>
          <w:rFonts w:ascii="Arial" w:hAnsi="Arial" w:cs="Arial"/>
          <w:sz w:val="24"/>
          <w:szCs w:val="24"/>
        </w:rPr>
        <w:t>, R., 2009. The graduate attributes we’ve overlooked: Enhancing graduate employability through career management skills. </w:t>
      </w:r>
      <w:r w:rsidRPr="005F4F94">
        <w:rPr>
          <w:rFonts w:ascii="Arial" w:hAnsi="Arial" w:cs="Arial"/>
          <w:i/>
          <w:iCs/>
          <w:sz w:val="24"/>
          <w:szCs w:val="24"/>
        </w:rPr>
        <w:t>Higher Education Research &amp; Development</w:t>
      </w:r>
      <w:r w:rsidRPr="005F4F94">
        <w:rPr>
          <w:rFonts w:ascii="Arial" w:hAnsi="Arial" w:cs="Arial"/>
          <w:sz w:val="24"/>
          <w:szCs w:val="24"/>
        </w:rPr>
        <w:t>, </w:t>
      </w:r>
      <w:r w:rsidRPr="005F4F94">
        <w:rPr>
          <w:rFonts w:ascii="Arial" w:hAnsi="Arial" w:cs="Arial"/>
          <w:i/>
          <w:iCs/>
          <w:sz w:val="24"/>
          <w:szCs w:val="24"/>
        </w:rPr>
        <w:t>28</w:t>
      </w:r>
      <w:r w:rsidRPr="005F4F94">
        <w:rPr>
          <w:rFonts w:ascii="Arial" w:hAnsi="Arial" w:cs="Arial"/>
          <w:sz w:val="24"/>
          <w:szCs w:val="24"/>
        </w:rPr>
        <w:t>(1), pp.31-44.</w:t>
      </w:r>
    </w:p>
    <w:p w:rsidR="00290157" w:rsidRPr="005F4F94" w:rsidRDefault="00290157" w:rsidP="00290157">
      <w:pPr>
        <w:spacing w:line="360" w:lineRule="auto"/>
        <w:jc w:val="both"/>
        <w:rPr>
          <w:rFonts w:ascii="Arial" w:hAnsi="Arial" w:cs="Arial"/>
          <w:sz w:val="24"/>
          <w:szCs w:val="24"/>
        </w:rPr>
      </w:pPr>
      <w:r w:rsidRPr="005F4F94">
        <w:rPr>
          <w:rFonts w:ascii="Arial" w:hAnsi="Arial" w:cs="Arial"/>
          <w:sz w:val="24"/>
          <w:szCs w:val="24"/>
        </w:rPr>
        <w:t>de Guzman, A.B. and Choi, K.O., 2013. The relations of employability skills to career adaptability among technical school students. </w:t>
      </w:r>
      <w:r w:rsidRPr="005F4F94">
        <w:rPr>
          <w:rFonts w:ascii="Arial" w:hAnsi="Arial" w:cs="Arial"/>
          <w:i/>
          <w:iCs/>
          <w:sz w:val="24"/>
          <w:szCs w:val="24"/>
        </w:rPr>
        <w:t xml:space="preserve">Journal of Vocational </w:t>
      </w:r>
      <w:proofErr w:type="spellStart"/>
      <w:r w:rsidRPr="005F4F94">
        <w:rPr>
          <w:rFonts w:ascii="Arial" w:hAnsi="Arial" w:cs="Arial"/>
          <w:i/>
          <w:iCs/>
          <w:sz w:val="24"/>
          <w:szCs w:val="24"/>
        </w:rPr>
        <w:t>Behavior</w:t>
      </w:r>
      <w:proofErr w:type="spellEnd"/>
      <w:r w:rsidRPr="005F4F94">
        <w:rPr>
          <w:rFonts w:ascii="Arial" w:hAnsi="Arial" w:cs="Arial"/>
          <w:sz w:val="24"/>
          <w:szCs w:val="24"/>
        </w:rPr>
        <w:t>, </w:t>
      </w:r>
      <w:r w:rsidRPr="005F4F94">
        <w:rPr>
          <w:rFonts w:ascii="Arial" w:hAnsi="Arial" w:cs="Arial"/>
          <w:i/>
          <w:iCs/>
          <w:sz w:val="24"/>
          <w:szCs w:val="24"/>
        </w:rPr>
        <w:t>82</w:t>
      </w:r>
      <w:r w:rsidRPr="005F4F94">
        <w:rPr>
          <w:rFonts w:ascii="Arial" w:hAnsi="Arial" w:cs="Arial"/>
          <w:sz w:val="24"/>
          <w:szCs w:val="24"/>
        </w:rPr>
        <w:t>(3), pp.199-207.</w:t>
      </w:r>
    </w:p>
    <w:p w:rsidR="00290157" w:rsidRPr="005F4F94" w:rsidRDefault="00290157" w:rsidP="00290157">
      <w:pPr>
        <w:spacing w:line="360" w:lineRule="auto"/>
        <w:jc w:val="both"/>
        <w:rPr>
          <w:rFonts w:ascii="Arial" w:hAnsi="Arial" w:cs="Arial"/>
          <w:sz w:val="24"/>
          <w:szCs w:val="24"/>
        </w:rPr>
      </w:pPr>
      <w:r w:rsidRPr="005F4F94">
        <w:rPr>
          <w:rFonts w:ascii="Arial" w:hAnsi="Arial" w:cs="Arial"/>
          <w:sz w:val="24"/>
          <w:szCs w:val="24"/>
        </w:rPr>
        <w:t>Jones, E., 2013. Internationalization and employability: The role of intercultural experiences in the development of transferable skills. </w:t>
      </w:r>
      <w:r w:rsidRPr="005F4F94">
        <w:rPr>
          <w:rFonts w:ascii="Arial" w:hAnsi="Arial" w:cs="Arial"/>
          <w:i/>
          <w:iCs/>
          <w:sz w:val="24"/>
          <w:szCs w:val="24"/>
        </w:rPr>
        <w:t>Public Money &amp; Management</w:t>
      </w:r>
      <w:r w:rsidRPr="005F4F94">
        <w:rPr>
          <w:rFonts w:ascii="Arial" w:hAnsi="Arial" w:cs="Arial"/>
          <w:sz w:val="24"/>
          <w:szCs w:val="24"/>
        </w:rPr>
        <w:t>, </w:t>
      </w:r>
      <w:r w:rsidRPr="005F4F94">
        <w:rPr>
          <w:rFonts w:ascii="Arial" w:hAnsi="Arial" w:cs="Arial"/>
          <w:i/>
          <w:iCs/>
          <w:sz w:val="24"/>
          <w:szCs w:val="24"/>
        </w:rPr>
        <w:t>33</w:t>
      </w:r>
      <w:r w:rsidRPr="005F4F94">
        <w:rPr>
          <w:rFonts w:ascii="Arial" w:hAnsi="Arial" w:cs="Arial"/>
          <w:sz w:val="24"/>
          <w:szCs w:val="24"/>
        </w:rPr>
        <w:t>(2), pp.95-104.</w:t>
      </w:r>
    </w:p>
    <w:p w:rsidR="00290157" w:rsidRPr="005F4F94" w:rsidRDefault="00290157" w:rsidP="00290157">
      <w:pPr>
        <w:spacing w:line="360" w:lineRule="auto"/>
        <w:jc w:val="both"/>
        <w:rPr>
          <w:rFonts w:ascii="Arial" w:hAnsi="Arial" w:cs="Arial"/>
          <w:sz w:val="24"/>
          <w:szCs w:val="24"/>
        </w:rPr>
      </w:pPr>
      <w:r w:rsidRPr="005F4F94">
        <w:rPr>
          <w:rFonts w:ascii="Arial" w:hAnsi="Arial" w:cs="Arial"/>
          <w:sz w:val="24"/>
          <w:szCs w:val="24"/>
        </w:rPr>
        <w:t xml:space="preserve">Ju, S., Zhang, D. and </w:t>
      </w:r>
      <w:proofErr w:type="spellStart"/>
      <w:r w:rsidRPr="005F4F94">
        <w:rPr>
          <w:rFonts w:ascii="Arial" w:hAnsi="Arial" w:cs="Arial"/>
          <w:sz w:val="24"/>
          <w:szCs w:val="24"/>
        </w:rPr>
        <w:t>Pacha</w:t>
      </w:r>
      <w:proofErr w:type="spellEnd"/>
      <w:r w:rsidRPr="005F4F94">
        <w:rPr>
          <w:rFonts w:ascii="Arial" w:hAnsi="Arial" w:cs="Arial"/>
          <w:sz w:val="24"/>
          <w:szCs w:val="24"/>
        </w:rPr>
        <w:t>, J., 2012. Employability skills valued by employers as important for entry-level employees with and without disabilities. </w:t>
      </w:r>
      <w:r w:rsidRPr="005F4F94">
        <w:rPr>
          <w:rFonts w:ascii="Arial" w:hAnsi="Arial" w:cs="Arial"/>
          <w:i/>
          <w:iCs/>
          <w:sz w:val="24"/>
          <w:szCs w:val="24"/>
        </w:rPr>
        <w:t>Career Development and Transition for Exceptional Individuals</w:t>
      </w:r>
      <w:r w:rsidRPr="005F4F94">
        <w:rPr>
          <w:rFonts w:ascii="Arial" w:hAnsi="Arial" w:cs="Arial"/>
          <w:sz w:val="24"/>
          <w:szCs w:val="24"/>
        </w:rPr>
        <w:t>, </w:t>
      </w:r>
      <w:r w:rsidRPr="005F4F94">
        <w:rPr>
          <w:rFonts w:ascii="Arial" w:hAnsi="Arial" w:cs="Arial"/>
          <w:i/>
          <w:iCs/>
          <w:sz w:val="24"/>
          <w:szCs w:val="24"/>
        </w:rPr>
        <w:t>35</w:t>
      </w:r>
      <w:r w:rsidRPr="005F4F94">
        <w:rPr>
          <w:rFonts w:ascii="Arial" w:hAnsi="Arial" w:cs="Arial"/>
          <w:sz w:val="24"/>
          <w:szCs w:val="24"/>
        </w:rPr>
        <w:t>(1), pp.29-38.</w:t>
      </w:r>
    </w:p>
    <w:p w:rsidR="00290157" w:rsidRPr="005F4F94" w:rsidRDefault="00290157" w:rsidP="00290157">
      <w:pPr>
        <w:spacing w:line="360" w:lineRule="auto"/>
        <w:jc w:val="both"/>
        <w:rPr>
          <w:rFonts w:ascii="Arial" w:hAnsi="Arial" w:cs="Arial"/>
          <w:sz w:val="24"/>
          <w:szCs w:val="24"/>
        </w:rPr>
      </w:pPr>
      <w:r w:rsidRPr="005F4F94">
        <w:rPr>
          <w:rFonts w:ascii="Arial" w:hAnsi="Arial" w:cs="Arial"/>
          <w:sz w:val="24"/>
          <w:szCs w:val="24"/>
        </w:rPr>
        <w:lastRenderedPageBreak/>
        <w:t xml:space="preserve">Rosenberg, S., </w:t>
      </w:r>
      <w:proofErr w:type="spellStart"/>
      <w:r w:rsidRPr="005F4F94">
        <w:rPr>
          <w:rFonts w:ascii="Arial" w:hAnsi="Arial" w:cs="Arial"/>
          <w:sz w:val="24"/>
          <w:szCs w:val="24"/>
        </w:rPr>
        <w:t>Heimler</w:t>
      </w:r>
      <w:proofErr w:type="spellEnd"/>
      <w:r w:rsidRPr="005F4F94">
        <w:rPr>
          <w:rFonts w:ascii="Arial" w:hAnsi="Arial" w:cs="Arial"/>
          <w:sz w:val="24"/>
          <w:szCs w:val="24"/>
        </w:rPr>
        <w:t xml:space="preserve">, R. and </w:t>
      </w:r>
      <w:proofErr w:type="spellStart"/>
      <w:r w:rsidRPr="005F4F94">
        <w:rPr>
          <w:rFonts w:ascii="Arial" w:hAnsi="Arial" w:cs="Arial"/>
          <w:sz w:val="24"/>
          <w:szCs w:val="24"/>
        </w:rPr>
        <w:t>Morote</w:t>
      </w:r>
      <w:proofErr w:type="spellEnd"/>
      <w:r w:rsidRPr="005F4F94">
        <w:rPr>
          <w:rFonts w:ascii="Arial" w:hAnsi="Arial" w:cs="Arial"/>
          <w:sz w:val="24"/>
          <w:szCs w:val="24"/>
        </w:rPr>
        <w:t>, E.S., 2012. Basic employability skills: a triangular design approach. </w:t>
      </w:r>
      <w:r w:rsidRPr="005F4F94">
        <w:rPr>
          <w:rFonts w:ascii="Arial" w:hAnsi="Arial" w:cs="Arial"/>
          <w:i/>
          <w:iCs/>
          <w:sz w:val="24"/>
          <w:szCs w:val="24"/>
        </w:rPr>
        <w:t>Education+ Training</w:t>
      </w:r>
      <w:r w:rsidRPr="005F4F94">
        <w:rPr>
          <w:rFonts w:ascii="Arial" w:hAnsi="Arial" w:cs="Arial"/>
          <w:sz w:val="24"/>
          <w:szCs w:val="24"/>
        </w:rPr>
        <w:t>, </w:t>
      </w:r>
      <w:r w:rsidRPr="005F4F94">
        <w:rPr>
          <w:rFonts w:ascii="Arial" w:hAnsi="Arial" w:cs="Arial"/>
          <w:i/>
          <w:iCs/>
          <w:sz w:val="24"/>
          <w:szCs w:val="24"/>
        </w:rPr>
        <w:t>54</w:t>
      </w:r>
      <w:r w:rsidRPr="005F4F94">
        <w:rPr>
          <w:rFonts w:ascii="Arial" w:hAnsi="Arial" w:cs="Arial"/>
          <w:sz w:val="24"/>
          <w:szCs w:val="24"/>
        </w:rPr>
        <w:t>(1), pp.7-20.</w:t>
      </w:r>
    </w:p>
    <w:p w:rsidR="00290157" w:rsidRPr="005F4F94" w:rsidRDefault="00290157" w:rsidP="00290157">
      <w:pPr>
        <w:spacing w:line="360" w:lineRule="auto"/>
        <w:jc w:val="both"/>
        <w:rPr>
          <w:rFonts w:ascii="Arial" w:hAnsi="Arial" w:cs="Arial"/>
          <w:sz w:val="24"/>
          <w:szCs w:val="24"/>
        </w:rPr>
      </w:pPr>
      <w:r w:rsidRPr="005F4F94">
        <w:rPr>
          <w:rFonts w:ascii="Arial" w:hAnsi="Arial" w:cs="Arial"/>
          <w:sz w:val="24"/>
          <w:szCs w:val="24"/>
        </w:rPr>
        <w:t>Tymon, A., 2013. The student perspective on employability. </w:t>
      </w:r>
      <w:r w:rsidRPr="005F4F94">
        <w:rPr>
          <w:rFonts w:ascii="Arial" w:hAnsi="Arial" w:cs="Arial"/>
          <w:i/>
          <w:iCs/>
          <w:sz w:val="24"/>
          <w:szCs w:val="24"/>
        </w:rPr>
        <w:t>Studies in higher education</w:t>
      </w:r>
      <w:r w:rsidRPr="005F4F94">
        <w:rPr>
          <w:rFonts w:ascii="Arial" w:hAnsi="Arial" w:cs="Arial"/>
          <w:sz w:val="24"/>
          <w:szCs w:val="24"/>
        </w:rPr>
        <w:t>, </w:t>
      </w:r>
      <w:r w:rsidRPr="005F4F94">
        <w:rPr>
          <w:rFonts w:ascii="Arial" w:hAnsi="Arial" w:cs="Arial"/>
          <w:i/>
          <w:iCs/>
          <w:sz w:val="24"/>
          <w:szCs w:val="24"/>
        </w:rPr>
        <w:t>38</w:t>
      </w:r>
      <w:r w:rsidRPr="005F4F94">
        <w:rPr>
          <w:rFonts w:ascii="Arial" w:hAnsi="Arial" w:cs="Arial"/>
          <w:sz w:val="24"/>
          <w:szCs w:val="24"/>
        </w:rPr>
        <w:t>(6), pp.841-856.</w:t>
      </w:r>
    </w:p>
    <w:sectPr w:rsidR="00290157" w:rsidRPr="005F4F94" w:rsidSect="005F4F94">
      <w:pgSz w:w="11906" w:h="16838"/>
      <w:pgMar w:top="1418" w:right="1440" w:bottom="1560" w:left="1440" w:header="708" w:footer="708" w:gutter="0"/>
      <w:pgBorders w:offsetFrom="page">
        <w:top w:val="thickThinSmallGap" w:sz="24" w:space="24" w:color="auto"/>
        <w:left w:val="thickThinSmallGap" w:sz="24" w:space="24" w:color="auto"/>
        <w:bottom w:val="thinThickSmallGap" w:sz="24" w:space="24" w:color="auto"/>
        <w:right w:val="thinThickSmallGap" w:sz="24" w:space="24" w:color="auto"/>
      </w:pgBorders>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rawingGridHorizontalSpacing w:val="110"/>
  <w:displayHorizontalDrawingGridEvery w:val="2"/>
  <w:characterSpacingControl w:val="doNotCompress"/>
  <w:compat>
    <w:useFELayout/>
    <w:compatSetting w:name="compatibilityMode" w:uri="http://schemas.microsoft.com/office/word" w:val="12"/>
    <w:compatSetting w:name="useWord2013TrackBottomHyphenation" w:uri="http://schemas.microsoft.com/office/word" w:val="1"/>
  </w:compat>
  <w:rsids>
    <w:rsidRoot w:val="002D6832"/>
    <w:rsid w:val="00225B4D"/>
    <w:rsid w:val="0027014B"/>
    <w:rsid w:val="00290157"/>
    <w:rsid w:val="002D0188"/>
    <w:rsid w:val="002D6832"/>
    <w:rsid w:val="002F739C"/>
    <w:rsid w:val="00355730"/>
    <w:rsid w:val="00407AF0"/>
    <w:rsid w:val="005030C4"/>
    <w:rsid w:val="00505135"/>
    <w:rsid w:val="005F4F94"/>
    <w:rsid w:val="00626CFE"/>
    <w:rsid w:val="00644338"/>
    <w:rsid w:val="007A36C8"/>
    <w:rsid w:val="007C4970"/>
    <w:rsid w:val="00981FD4"/>
    <w:rsid w:val="009F6F85"/>
    <w:rsid w:val="00A96FF9"/>
    <w:rsid w:val="00AD495A"/>
    <w:rsid w:val="00AF3F25"/>
    <w:rsid w:val="00B04EEE"/>
    <w:rsid w:val="00C81517"/>
    <w:rsid w:val="00CE6512"/>
    <w:rsid w:val="00D34F66"/>
    <w:rsid w:val="00E72CE3"/>
    <w:rsid w:val="00F26F3F"/>
    <w:rsid w:val="00F75FBB"/>
    <w:rsid w:val="00FD0A75"/>
    <w:rsid w:val="00FF4D7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74C6A"/>
  <w15:docId w15:val="{3028275E-0ED3-4931-99CD-2031F80E6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E6512"/>
  </w:style>
  <w:style w:type="paragraph" w:styleId="Heading1">
    <w:name w:val="heading 1"/>
    <w:basedOn w:val="Normal"/>
    <w:next w:val="Normal"/>
    <w:link w:val="Heading1Char"/>
    <w:uiPriority w:val="9"/>
    <w:qFormat/>
    <w:rsid w:val="002F739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F739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F739C"/>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2F739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90157"/>
    <w:pPr>
      <w:outlineLvl w:val="9"/>
    </w:pPr>
    <w:rPr>
      <w:lang w:val="en-US" w:eastAsia="en-US"/>
    </w:rPr>
  </w:style>
  <w:style w:type="paragraph" w:styleId="TOC1">
    <w:name w:val="toc 1"/>
    <w:basedOn w:val="Normal"/>
    <w:next w:val="Normal"/>
    <w:autoRedefine/>
    <w:uiPriority w:val="39"/>
    <w:unhideWhenUsed/>
    <w:rsid w:val="00290157"/>
    <w:pPr>
      <w:spacing w:after="100"/>
    </w:pPr>
  </w:style>
  <w:style w:type="paragraph" w:styleId="TOC2">
    <w:name w:val="toc 2"/>
    <w:basedOn w:val="Normal"/>
    <w:next w:val="Normal"/>
    <w:autoRedefine/>
    <w:uiPriority w:val="39"/>
    <w:unhideWhenUsed/>
    <w:rsid w:val="00290157"/>
    <w:pPr>
      <w:spacing w:after="100"/>
      <w:ind w:left="220"/>
    </w:pPr>
  </w:style>
  <w:style w:type="character" w:styleId="Hyperlink">
    <w:name w:val="Hyperlink"/>
    <w:basedOn w:val="DefaultParagraphFont"/>
    <w:uiPriority w:val="99"/>
    <w:unhideWhenUsed/>
    <w:rsid w:val="00290157"/>
    <w:rPr>
      <w:color w:val="0000FF" w:themeColor="hyperlink"/>
      <w:u w:val="single"/>
    </w:rPr>
  </w:style>
  <w:style w:type="paragraph" w:styleId="BalloonText">
    <w:name w:val="Balloon Text"/>
    <w:basedOn w:val="Normal"/>
    <w:link w:val="BalloonTextChar"/>
    <w:uiPriority w:val="99"/>
    <w:semiHidden/>
    <w:unhideWhenUsed/>
    <w:rsid w:val="002901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0157"/>
    <w:rPr>
      <w:rFonts w:ascii="Tahoma" w:hAnsi="Tahoma" w:cs="Tahoma"/>
      <w:sz w:val="16"/>
      <w:szCs w:val="16"/>
    </w:rPr>
  </w:style>
  <w:style w:type="paragraph" w:styleId="NoSpacing">
    <w:name w:val="No Spacing"/>
    <w:link w:val="NoSpacingChar"/>
    <w:uiPriority w:val="1"/>
    <w:qFormat/>
    <w:rsid w:val="00981FD4"/>
    <w:pPr>
      <w:spacing w:after="0" w:line="240" w:lineRule="auto"/>
    </w:pPr>
    <w:rPr>
      <w:lang w:val="en-US" w:eastAsia="en-US"/>
    </w:rPr>
  </w:style>
  <w:style w:type="character" w:customStyle="1" w:styleId="NoSpacingChar">
    <w:name w:val="No Spacing Char"/>
    <w:basedOn w:val="DefaultParagraphFont"/>
    <w:link w:val="NoSpacing"/>
    <w:uiPriority w:val="1"/>
    <w:rsid w:val="00981FD4"/>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2EF82C-00D5-4B21-929B-2AB6908613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9</Pages>
  <Words>2113</Words>
  <Characters>12049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dc:creator>
  <cp:keywords/>
  <dc:description/>
  <cp:lastModifiedBy>MOHAMMAD BUTT</cp:lastModifiedBy>
  <cp:revision>222</cp:revision>
  <dcterms:created xsi:type="dcterms:W3CDTF">2018-05-15T06:19:00Z</dcterms:created>
  <dcterms:modified xsi:type="dcterms:W3CDTF">2018-05-15T21:31:00Z</dcterms:modified>
</cp:coreProperties>
</file>