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4472C4" w:themeColor="accent1"/>
        </w:rPr>
        <w:id w:val="-224608486"/>
        <w:docPartObj>
          <w:docPartGallery w:val="Cover Pages"/>
          <w:docPartUnique/>
        </w:docPartObj>
      </w:sdtPr>
      <w:sdtEndPr>
        <w:rPr>
          <w:rFonts w:ascii="Times New Roman" w:eastAsiaTheme="minorHAnsi" w:hAnsi="Times New Roman" w:cs="Times New Roman"/>
          <w:color w:val="auto"/>
          <w:sz w:val="24"/>
          <w:szCs w:val="24"/>
          <w:lang w:val="en-GB"/>
          <w14:ligatures w14:val="standardContextual"/>
        </w:rPr>
      </w:sdtEndPr>
      <w:sdtContent>
        <w:p w14:paraId="0D5664AD" w14:textId="728F2A18" w:rsidR="001B3267" w:rsidRDefault="001B3267">
          <w:pPr>
            <w:pStyle w:val="NoSpacing"/>
            <w:spacing w:before="1540" w:after="240"/>
            <w:jc w:val="center"/>
            <w:rPr>
              <w:color w:val="4472C4" w:themeColor="accent1"/>
            </w:rPr>
          </w:pPr>
          <w:r>
            <w:rPr>
              <w:noProof/>
              <w:color w:val="4472C4" w:themeColor="accent1"/>
            </w:rPr>
            <w:drawing>
              <wp:inline distT="0" distB="0" distL="0" distR="0" wp14:anchorId="1654D6CF" wp14:editId="4FC18942">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4660F958" w14:textId="113B9EDD" w:rsidR="001B3267" w:rsidRPr="00432E44" w:rsidRDefault="00432E4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72"/>
              <w:szCs w:val="72"/>
            </w:rPr>
          </w:pPr>
          <w:r w:rsidRPr="00432E44">
            <w:rPr>
              <w:rFonts w:asciiTheme="majorHAnsi" w:eastAsiaTheme="majorEastAsia" w:hAnsiTheme="majorHAnsi" w:cstheme="majorBidi"/>
              <w:caps/>
              <w:color w:val="4472C4" w:themeColor="accent1"/>
              <w:sz w:val="72"/>
              <w:szCs w:val="72"/>
            </w:rPr>
            <w:t>Green Hospitality: Advancing Sustainability in the Hotel Sector</w:t>
          </w:r>
        </w:p>
        <w:p w14:paraId="114A7D2A" w14:textId="00805056" w:rsidR="001B3267" w:rsidRDefault="00432E44">
          <w:pPr>
            <w:pStyle w:val="NoSpacing"/>
            <w:jc w:val="center"/>
            <w:rPr>
              <w:color w:val="4472C4" w:themeColor="accent1"/>
              <w:sz w:val="28"/>
              <w:szCs w:val="28"/>
            </w:rPr>
          </w:pPr>
          <w:r w:rsidRPr="00432E44">
            <w:rPr>
              <w:color w:val="4472C4" w:themeColor="accent1"/>
              <w:sz w:val="28"/>
              <w:szCs w:val="28"/>
            </w:rPr>
            <w:t>BMIH6001</w:t>
          </w:r>
          <w:r>
            <w:rPr>
              <w:color w:val="4472C4" w:themeColor="accent1"/>
              <w:sz w:val="28"/>
              <w:szCs w:val="28"/>
            </w:rPr>
            <w:t>:</w:t>
          </w:r>
          <w:r w:rsidRPr="00432E44">
            <w:rPr>
              <w:color w:val="4472C4" w:themeColor="accent1"/>
              <w:sz w:val="28"/>
              <w:szCs w:val="28"/>
            </w:rPr>
            <w:t xml:space="preserve"> Contemporary Themes in the Hotel and Hospitality Sector</w:t>
          </w:r>
        </w:p>
        <w:p w14:paraId="71B05FB7" w14:textId="77777777" w:rsidR="001B3267" w:rsidRDefault="001B326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EBB7C72" wp14:editId="09A2089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31CB05" w14:textId="350DA83B" w:rsidR="001B3267" w:rsidRPr="007107A3" w:rsidRDefault="00432E44" w:rsidP="007107A3">
                                <w:pPr>
                                  <w:pStyle w:val="NoSpacing"/>
                                  <w:spacing w:after="40"/>
                                  <w:jc w:val="center"/>
                                  <w:rPr>
                                    <w:caps/>
                                    <w:color w:val="4472C4" w:themeColor="accent1"/>
                                    <w:sz w:val="28"/>
                                    <w:szCs w:val="28"/>
                                  </w:rPr>
                                </w:pPr>
                                <w:r w:rsidRPr="007107A3">
                                  <w:rPr>
                                    <w:caps/>
                                    <w:color w:val="4472C4" w:themeColor="accent1"/>
                                    <w:sz w:val="28"/>
                                    <w:szCs w:val="28"/>
                                  </w:rPr>
                                  <w:t>May 29, 2024</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EBB7C72"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7131CB05" w14:textId="350DA83B" w:rsidR="001B3267" w:rsidRPr="007107A3" w:rsidRDefault="00432E44" w:rsidP="007107A3">
                          <w:pPr>
                            <w:pStyle w:val="NoSpacing"/>
                            <w:spacing w:after="40"/>
                            <w:jc w:val="center"/>
                            <w:rPr>
                              <w:caps/>
                              <w:color w:val="4472C4" w:themeColor="accent1"/>
                              <w:sz w:val="28"/>
                              <w:szCs w:val="28"/>
                            </w:rPr>
                          </w:pPr>
                          <w:r w:rsidRPr="007107A3">
                            <w:rPr>
                              <w:caps/>
                              <w:color w:val="4472C4" w:themeColor="accent1"/>
                              <w:sz w:val="28"/>
                              <w:szCs w:val="28"/>
                            </w:rPr>
                            <w:t>May 29, 2024</w:t>
                          </w:r>
                        </w:p>
                      </w:txbxContent>
                    </v:textbox>
                    <w10:wrap anchorx="margin" anchory="page"/>
                  </v:shape>
                </w:pict>
              </mc:Fallback>
            </mc:AlternateContent>
          </w:r>
          <w:r>
            <w:rPr>
              <w:noProof/>
              <w:color w:val="4472C4" w:themeColor="accent1"/>
            </w:rPr>
            <w:drawing>
              <wp:inline distT="0" distB="0" distL="0" distR="0" wp14:anchorId="28306744" wp14:editId="63F67072">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3B9305D" w14:textId="37A5ED70" w:rsidR="001B3267" w:rsidRDefault="001B3267" w:rsidP="001B3267">
          <w:r>
            <w:br w:type="page"/>
          </w:r>
        </w:p>
      </w:sdtContent>
    </w:sdt>
    <w:p w14:paraId="0155CD12" w14:textId="7009DBC9" w:rsidR="008748AE" w:rsidRPr="001B3267" w:rsidRDefault="001B3267" w:rsidP="001B3267">
      <w:pPr>
        <w:rPr>
          <w:b/>
          <w:bCs/>
        </w:rPr>
      </w:pPr>
      <w:r w:rsidRPr="001B3267">
        <w:rPr>
          <w:b/>
          <w:bCs/>
        </w:rPr>
        <w:lastRenderedPageBreak/>
        <w:t>Abstract</w:t>
      </w:r>
    </w:p>
    <w:p w14:paraId="71A65423" w14:textId="5DF37760" w:rsidR="001B3267" w:rsidRDefault="007107A3" w:rsidP="001B3267">
      <w:r w:rsidRPr="007107A3">
        <w:t xml:space="preserve">The vital importance of sustainability in the hotel and hospitality sector is explored in this conference paper, which focuses especially on the adoption of environmentally friendly procedures such as waste management, energy efficiency, and water conservation. By means of an extensive assessment of the literature, the report highlights the increasing importance of sustainability projects motivated by regulatory demands and customer demand. </w:t>
      </w:r>
      <w:r w:rsidR="001B3267">
        <w:t>A PESTEL analysis further investigates the ways in which these sustainability practices are influenced by political, economic, social, technological, environmental, and legal factors. The results indicate that there are substantial advantages, such as improved brand reputation, operational efficiency, and consumer loyalty. Future management strategies are advised, with an emphasis on technological advancements such as artificial intelligence (AI) and digital transformations, in order to maximize resource utilization and mitigate environmental damage. The paper concludes that the sector's long-term viability and success are contingent upon the integration of sustainability into fundamental operational and strategic frameworks.</w:t>
      </w:r>
    </w:p>
    <w:p w14:paraId="0058D9FA" w14:textId="52C88515" w:rsidR="001B3267" w:rsidRDefault="001B3267" w:rsidP="001B3267">
      <w:r>
        <w:br w:type="page"/>
      </w:r>
    </w:p>
    <w:sdt>
      <w:sdtPr>
        <w:id w:val="747005672"/>
        <w:docPartObj>
          <w:docPartGallery w:val="Table of Contents"/>
          <w:docPartUnique/>
        </w:docPartObj>
      </w:sdtPr>
      <w:sdtEndPr>
        <w:rPr>
          <w:b w:val="0"/>
          <w:bCs w:val="0"/>
          <w:noProof/>
          <w:lang w:val="en-GB"/>
          <w14:ligatures w14:val="standardContextual"/>
        </w:rPr>
      </w:sdtEndPr>
      <w:sdtContent>
        <w:p w14:paraId="170EE6ED" w14:textId="32FC5B32" w:rsidR="001B3267" w:rsidRDefault="001B3267" w:rsidP="001B3267">
          <w:pPr>
            <w:pStyle w:val="TOCHeading"/>
          </w:pPr>
          <w:r>
            <w:t>Table of Contents</w:t>
          </w:r>
        </w:p>
        <w:p w14:paraId="66F43D88" w14:textId="76C2FA7B" w:rsidR="007107A3" w:rsidRDefault="001B3267">
          <w:pPr>
            <w:pStyle w:val="TOC1"/>
            <w:tabs>
              <w:tab w:val="right" w:leader="dot" w:pos="9016"/>
            </w:tabs>
            <w:rPr>
              <w:rFonts w:asciiTheme="minorHAnsi" w:eastAsiaTheme="minorEastAsia" w:hAnsiTheme="minorHAnsi" w:cstheme="minorBidi"/>
              <w:noProof/>
              <w:kern w:val="2"/>
              <w:sz w:val="22"/>
              <w:szCs w:val="22"/>
              <w:lang w:eastAsia="en-GB"/>
            </w:rPr>
          </w:pPr>
          <w:r>
            <w:fldChar w:fldCharType="begin"/>
          </w:r>
          <w:r>
            <w:instrText xml:space="preserve"> TOC \o "1-3" \h \z \u </w:instrText>
          </w:r>
          <w:r>
            <w:fldChar w:fldCharType="separate"/>
          </w:r>
          <w:hyperlink w:anchor="_Toc167857790" w:history="1">
            <w:r w:rsidR="007107A3" w:rsidRPr="007F29BC">
              <w:rPr>
                <w:rStyle w:val="Hyperlink"/>
                <w:noProof/>
              </w:rPr>
              <w:t>Introduction</w:t>
            </w:r>
            <w:r w:rsidR="007107A3">
              <w:rPr>
                <w:noProof/>
                <w:webHidden/>
              </w:rPr>
              <w:tab/>
            </w:r>
            <w:r w:rsidR="007107A3">
              <w:rPr>
                <w:noProof/>
                <w:webHidden/>
              </w:rPr>
              <w:fldChar w:fldCharType="begin"/>
            </w:r>
            <w:r w:rsidR="007107A3">
              <w:rPr>
                <w:noProof/>
                <w:webHidden/>
              </w:rPr>
              <w:instrText xml:space="preserve"> PAGEREF _Toc167857790 \h </w:instrText>
            </w:r>
            <w:r w:rsidR="007107A3">
              <w:rPr>
                <w:noProof/>
                <w:webHidden/>
              </w:rPr>
            </w:r>
            <w:r w:rsidR="007107A3">
              <w:rPr>
                <w:noProof/>
                <w:webHidden/>
              </w:rPr>
              <w:fldChar w:fldCharType="separate"/>
            </w:r>
            <w:r w:rsidR="007107A3">
              <w:rPr>
                <w:noProof/>
                <w:webHidden/>
              </w:rPr>
              <w:t>3</w:t>
            </w:r>
            <w:r w:rsidR="007107A3">
              <w:rPr>
                <w:noProof/>
                <w:webHidden/>
              </w:rPr>
              <w:fldChar w:fldCharType="end"/>
            </w:r>
          </w:hyperlink>
        </w:p>
        <w:p w14:paraId="42E981D8" w14:textId="41E9E110" w:rsidR="007107A3" w:rsidRDefault="007107A3">
          <w:pPr>
            <w:pStyle w:val="TOC1"/>
            <w:tabs>
              <w:tab w:val="right" w:leader="dot" w:pos="9016"/>
            </w:tabs>
            <w:rPr>
              <w:rFonts w:asciiTheme="minorHAnsi" w:eastAsiaTheme="minorEastAsia" w:hAnsiTheme="minorHAnsi" w:cstheme="minorBidi"/>
              <w:noProof/>
              <w:kern w:val="2"/>
              <w:sz w:val="22"/>
              <w:szCs w:val="22"/>
              <w:lang w:eastAsia="en-GB"/>
            </w:rPr>
          </w:pPr>
          <w:hyperlink w:anchor="_Toc167857791" w:history="1">
            <w:r w:rsidRPr="007F29BC">
              <w:rPr>
                <w:rStyle w:val="Hyperlink"/>
                <w:noProof/>
              </w:rPr>
              <w:t>Overview of Literature: Renewable Energy Adoption in the UK Hotel Industry</w:t>
            </w:r>
            <w:r>
              <w:rPr>
                <w:noProof/>
                <w:webHidden/>
              </w:rPr>
              <w:tab/>
            </w:r>
            <w:r>
              <w:rPr>
                <w:noProof/>
                <w:webHidden/>
              </w:rPr>
              <w:fldChar w:fldCharType="begin"/>
            </w:r>
            <w:r>
              <w:rPr>
                <w:noProof/>
                <w:webHidden/>
              </w:rPr>
              <w:instrText xml:space="preserve"> PAGEREF _Toc167857791 \h </w:instrText>
            </w:r>
            <w:r>
              <w:rPr>
                <w:noProof/>
                <w:webHidden/>
              </w:rPr>
            </w:r>
            <w:r>
              <w:rPr>
                <w:noProof/>
                <w:webHidden/>
              </w:rPr>
              <w:fldChar w:fldCharType="separate"/>
            </w:r>
            <w:r>
              <w:rPr>
                <w:noProof/>
                <w:webHidden/>
              </w:rPr>
              <w:t>3</w:t>
            </w:r>
            <w:r>
              <w:rPr>
                <w:noProof/>
                <w:webHidden/>
              </w:rPr>
              <w:fldChar w:fldCharType="end"/>
            </w:r>
          </w:hyperlink>
        </w:p>
        <w:p w14:paraId="1327037A" w14:textId="75D9816F" w:rsidR="007107A3" w:rsidRDefault="007107A3">
          <w:pPr>
            <w:pStyle w:val="TOC1"/>
            <w:tabs>
              <w:tab w:val="right" w:leader="dot" w:pos="9016"/>
            </w:tabs>
            <w:rPr>
              <w:rFonts w:asciiTheme="minorHAnsi" w:eastAsiaTheme="minorEastAsia" w:hAnsiTheme="minorHAnsi" w:cstheme="minorBidi"/>
              <w:noProof/>
              <w:kern w:val="2"/>
              <w:sz w:val="22"/>
              <w:szCs w:val="22"/>
              <w:lang w:eastAsia="en-GB"/>
            </w:rPr>
          </w:pPr>
          <w:hyperlink w:anchor="_Toc167857792" w:history="1">
            <w:r w:rsidRPr="007F29BC">
              <w:rPr>
                <w:rStyle w:val="Hyperlink"/>
                <w:noProof/>
              </w:rPr>
              <w:t>Application to the Hotel and Hospitality Sector</w:t>
            </w:r>
            <w:r>
              <w:rPr>
                <w:noProof/>
                <w:webHidden/>
              </w:rPr>
              <w:tab/>
            </w:r>
            <w:r>
              <w:rPr>
                <w:noProof/>
                <w:webHidden/>
              </w:rPr>
              <w:fldChar w:fldCharType="begin"/>
            </w:r>
            <w:r>
              <w:rPr>
                <w:noProof/>
                <w:webHidden/>
              </w:rPr>
              <w:instrText xml:space="preserve"> PAGEREF _Toc167857792 \h </w:instrText>
            </w:r>
            <w:r>
              <w:rPr>
                <w:noProof/>
                <w:webHidden/>
              </w:rPr>
            </w:r>
            <w:r>
              <w:rPr>
                <w:noProof/>
                <w:webHidden/>
              </w:rPr>
              <w:fldChar w:fldCharType="separate"/>
            </w:r>
            <w:r>
              <w:rPr>
                <w:noProof/>
                <w:webHidden/>
              </w:rPr>
              <w:t>4</w:t>
            </w:r>
            <w:r>
              <w:rPr>
                <w:noProof/>
                <w:webHidden/>
              </w:rPr>
              <w:fldChar w:fldCharType="end"/>
            </w:r>
          </w:hyperlink>
        </w:p>
        <w:p w14:paraId="5ABD2826" w14:textId="233331C6" w:rsidR="007107A3" w:rsidRDefault="007107A3">
          <w:pPr>
            <w:pStyle w:val="TOC2"/>
            <w:tabs>
              <w:tab w:val="right" w:leader="dot" w:pos="9016"/>
            </w:tabs>
            <w:rPr>
              <w:rFonts w:asciiTheme="minorHAnsi" w:eastAsiaTheme="minorEastAsia" w:hAnsiTheme="minorHAnsi" w:cstheme="minorBidi"/>
              <w:noProof/>
              <w:kern w:val="2"/>
              <w:sz w:val="22"/>
              <w:szCs w:val="22"/>
              <w:lang w:eastAsia="en-GB"/>
            </w:rPr>
          </w:pPr>
          <w:hyperlink w:anchor="_Toc167857793" w:history="1">
            <w:r w:rsidRPr="007F29BC">
              <w:rPr>
                <w:rStyle w:val="Hyperlink"/>
                <w:noProof/>
              </w:rPr>
              <w:t>PESTEL Analysis of Sustainability in the UK Hotel Industry</w:t>
            </w:r>
            <w:r>
              <w:rPr>
                <w:noProof/>
                <w:webHidden/>
              </w:rPr>
              <w:tab/>
            </w:r>
            <w:r>
              <w:rPr>
                <w:noProof/>
                <w:webHidden/>
              </w:rPr>
              <w:fldChar w:fldCharType="begin"/>
            </w:r>
            <w:r>
              <w:rPr>
                <w:noProof/>
                <w:webHidden/>
              </w:rPr>
              <w:instrText xml:space="preserve"> PAGEREF _Toc167857793 \h </w:instrText>
            </w:r>
            <w:r>
              <w:rPr>
                <w:noProof/>
                <w:webHidden/>
              </w:rPr>
            </w:r>
            <w:r>
              <w:rPr>
                <w:noProof/>
                <w:webHidden/>
              </w:rPr>
              <w:fldChar w:fldCharType="separate"/>
            </w:r>
            <w:r>
              <w:rPr>
                <w:noProof/>
                <w:webHidden/>
              </w:rPr>
              <w:t>4</w:t>
            </w:r>
            <w:r>
              <w:rPr>
                <w:noProof/>
                <w:webHidden/>
              </w:rPr>
              <w:fldChar w:fldCharType="end"/>
            </w:r>
          </w:hyperlink>
        </w:p>
        <w:p w14:paraId="25BA28ED" w14:textId="3E36FACF" w:rsidR="007107A3" w:rsidRDefault="007107A3">
          <w:pPr>
            <w:pStyle w:val="TOC2"/>
            <w:tabs>
              <w:tab w:val="right" w:leader="dot" w:pos="9016"/>
            </w:tabs>
            <w:rPr>
              <w:rFonts w:asciiTheme="minorHAnsi" w:eastAsiaTheme="minorEastAsia" w:hAnsiTheme="minorHAnsi" w:cstheme="minorBidi"/>
              <w:noProof/>
              <w:kern w:val="2"/>
              <w:sz w:val="22"/>
              <w:szCs w:val="22"/>
              <w:lang w:eastAsia="en-GB"/>
            </w:rPr>
          </w:pPr>
          <w:hyperlink w:anchor="_Toc167857794" w:history="1">
            <w:r w:rsidRPr="007F29BC">
              <w:rPr>
                <w:rStyle w:val="Hyperlink"/>
                <w:noProof/>
              </w:rPr>
              <w:t>How The Industry Has Responded To Sustainability Challenges</w:t>
            </w:r>
            <w:r>
              <w:rPr>
                <w:noProof/>
                <w:webHidden/>
              </w:rPr>
              <w:tab/>
            </w:r>
            <w:r>
              <w:rPr>
                <w:noProof/>
                <w:webHidden/>
              </w:rPr>
              <w:fldChar w:fldCharType="begin"/>
            </w:r>
            <w:r>
              <w:rPr>
                <w:noProof/>
                <w:webHidden/>
              </w:rPr>
              <w:instrText xml:space="preserve"> PAGEREF _Toc167857794 \h </w:instrText>
            </w:r>
            <w:r>
              <w:rPr>
                <w:noProof/>
                <w:webHidden/>
              </w:rPr>
            </w:r>
            <w:r>
              <w:rPr>
                <w:noProof/>
                <w:webHidden/>
              </w:rPr>
              <w:fldChar w:fldCharType="separate"/>
            </w:r>
            <w:r>
              <w:rPr>
                <w:noProof/>
                <w:webHidden/>
              </w:rPr>
              <w:t>6</w:t>
            </w:r>
            <w:r>
              <w:rPr>
                <w:noProof/>
                <w:webHidden/>
              </w:rPr>
              <w:fldChar w:fldCharType="end"/>
            </w:r>
          </w:hyperlink>
        </w:p>
        <w:p w14:paraId="71C0CDE2" w14:textId="4281E2F5" w:rsidR="007107A3" w:rsidRDefault="007107A3">
          <w:pPr>
            <w:pStyle w:val="TOC2"/>
            <w:tabs>
              <w:tab w:val="right" w:leader="dot" w:pos="9016"/>
            </w:tabs>
            <w:rPr>
              <w:rFonts w:asciiTheme="minorHAnsi" w:eastAsiaTheme="minorEastAsia" w:hAnsiTheme="minorHAnsi" w:cstheme="minorBidi"/>
              <w:noProof/>
              <w:kern w:val="2"/>
              <w:sz w:val="22"/>
              <w:szCs w:val="22"/>
              <w:lang w:eastAsia="en-GB"/>
            </w:rPr>
          </w:pPr>
          <w:hyperlink w:anchor="_Toc167857795" w:history="1">
            <w:r w:rsidRPr="007F29BC">
              <w:rPr>
                <w:rStyle w:val="Hyperlink"/>
                <w:noProof/>
              </w:rPr>
              <w:t>Strengths And Limitations</w:t>
            </w:r>
            <w:r>
              <w:rPr>
                <w:noProof/>
                <w:webHidden/>
              </w:rPr>
              <w:tab/>
            </w:r>
            <w:r>
              <w:rPr>
                <w:noProof/>
                <w:webHidden/>
              </w:rPr>
              <w:fldChar w:fldCharType="begin"/>
            </w:r>
            <w:r>
              <w:rPr>
                <w:noProof/>
                <w:webHidden/>
              </w:rPr>
              <w:instrText xml:space="preserve"> PAGEREF _Toc167857795 \h </w:instrText>
            </w:r>
            <w:r>
              <w:rPr>
                <w:noProof/>
                <w:webHidden/>
              </w:rPr>
            </w:r>
            <w:r>
              <w:rPr>
                <w:noProof/>
                <w:webHidden/>
              </w:rPr>
              <w:fldChar w:fldCharType="separate"/>
            </w:r>
            <w:r>
              <w:rPr>
                <w:noProof/>
                <w:webHidden/>
              </w:rPr>
              <w:t>7</w:t>
            </w:r>
            <w:r>
              <w:rPr>
                <w:noProof/>
                <w:webHidden/>
              </w:rPr>
              <w:fldChar w:fldCharType="end"/>
            </w:r>
          </w:hyperlink>
        </w:p>
        <w:p w14:paraId="0CA74360" w14:textId="47B99395" w:rsidR="007107A3" w:rsidRDefault="007107A3">
          <w:pPr>
            <w:pStyle w:val="TOC1"/>
            <w:tabs>
              <w:tab w:val="right" w:leader="dot" w:pos="9016"/>
            </w:tabs>
            <w:rPr>
              <w:rFonts w:asciiTheme="minorHAnsi" w:eastAsiaTheme="minorEastAsia" w:hAnsiTheme="minorHAnsi" w:cstheme="minorBidi"/>
              <w:noProof/>
              <w:kern w:val="2"/>
              <w:sz w:val="22"/>
              <w:szCs w:val="22"/>
              <w:lang w:eastAsia="en-GB"/>
            </w:rPr>
          </w:pPr>
          <w:hyperlink w:anchor="_Toc167857796" w:history="1">
            <w:r w:rsidRPr="007F29BC">
              <w:rPr>
                <w:rStyle w:val="Hyperlink"/>
                <w:noProof/>
              </w:rPr>
              <w:t>Future Policy and Management Options</w:t>
            </w:r>
            <w:r>
              <w:rPr>
                <w:noProof/>
                <w:webHidden/>
              </w:rPr>
              <w:tab/>
            </w:r>
            <w:r>
              <w:rPr>
                <w:noProof/>
                <w:webHidden/>
              </w:rPr>
              <w:fldChar w:fldCharType="begin"/>
            </w:r>
            <w:r>
              <w:rPr>
                <w:noProof/>
                <w:webHidden/>
              </w:rPr>
              <w:instrText xml:space="preserve"> PAGEREF _Toc167857796 \h </w:instrText>
            </w:r>
            <w:r>
              <w:rPr>
                <w:noProof/>
                <w:webHidden/>
              </w:rPr>
            </w:r>
            <w:r>
              <w:rPr>
                <w:noProof/>
                <w:webHidden/>
              </w:rPr>
              <w:fldChar w:fldCharType="separate"/>
            </w:r>
            <w:r>
              <w:rPr>
                <w:noProof/>
                <w:webHidden/>
              </w:rPr>
              <w:t>8</w:t>
            </w:r>
            <w:r>
              <w:rPr>
                <w:noProof/>
                <w:webHidden/>
              </w:rPr>
              <w:fldChar w:fldCharType="end"/>
            </w:r>
          </w:hyperlink>
        </w:p>
        <w:p w14:paraId="07D07F7D" w14:textId="08ABEE2E" w:rsidR="007107A3" w:rsidRDefault="007107A3">
          <w:pPr>
            <w:pStyle w:val="TOC1"/>
            <w:tabs>
              <w:tab w:val="right" w:leader="dot" w:pos="9016"/>
            </w:tabs>
            <w:rPr>
              <w:rFonts w:asciiTheme="minorHAnsi" w:eastAsiaTheme="minorEastAsia" w:hAnsiTheme="minorHAnsi" w:cstheme="minorBidi"/>
              <w:noProof/>
              <w:kern w:val="2"/>
              <w:sz w:val="22"/>
              <w:szCs w:val="22"/>
              <w:lang w:eastAsia="en-GB"/>
            </w:rPr>
          </w:pPr>
          <w:hyperlink w:anchor="_Toc167857797" w:history="1">
            <w:r w:rsidRPr="007F29BC">
              <w:rPr>
                <w:rStyle w:val="Hyperlink"/>
                <w:noProof/>
              </w:rPr>
              <w:t>Conclusion</w:t>
            </w:r>
            <w:r>
              <w:rPr>
                <w:noProof/>
                <w:webHidden/>
              </w:rPr>
              <w:tab/>
            </w:r>
            <w:r>
              <w:rPr>
                <w:noProof/>
                <w:webHidden/>
              </w:rPr>
              <w:fldChar w:fldCharType="begin"/>
            </w:r>
            <w:r>
              <w:rPr>
                <w:noProof/>
                <w:webHidden/>
              </w:rPr>
              <w:instrText xml:space="preserve"> PAGEREF _Toc167857797 \h </w:instrText>
            </w:r>
            <w:r>
              <w:rPr>
                <w:noProof/>
                <w:webHidden/>
              </w:rPr>
            </w:r>
            <w:r>
              <w:rPr>
                <w:noProof/>
                <w:webHidden/>
              </w:rPr>
              <w:fldChar w:fldCharType="separate"/>
            </w:r>
            <w:r>
              <w:rPr>
                <w:noProof/>
                <w:webHidden/>
              </w:rPr>
              <w:t>9</w:t>
            </w:r>
            <w:r>
              <w:rPr>
                <w:noProof/>
                <w:webHidden/>
              </w:rPr>
              <w:fldChar w:fldCharType="end"/>
            </w:r>
          </w:hyperlink>
        </w:p>
        <w:p w14:paraId="64B78812" w14:textId="1121D869" w:rsidR="007107A3" w:rsidRDefault="007107A3">
          <w:pPr>
            <w:pStyle w:val="TOC1"/>
            <w:tabs>
              <w:tab w:val="right" w:leader="dot" w:pos="9016"/>
            </w:tabs>
            <w:rPr>
              <w:rFonts w:asciiTheme="minorHAnsi" w:eastAsiaTheme="minorEastAsia" w:hAnsiTheme="minorHAnsi" w:cstheme="minorBidi"/>
              <w:noProof/>
              <w:kern w:val="2"/>
              <w:sz w:val="22"/>
              <w:szCs w:val="22"/>
              <w:lang w:eastAsia="en-GB"/>
            </w:rPr>
          </w:pPr>
          <w:hyperlink w:anchor="_Toc167857798" w:history="1">
            <w:r w:rsidRPr="007F29BC">
              <w:rPr>
                <w:rStyle w:val="Hyperlink"/>
                <w:noProof/>
              </w:rPr>
              <w:t>References</w:t>
            </w:r>
            <w:r>
              <w:rPr>
                <w:noProof/>
                <w:webHidden/>
              </w:rPr>
              <w:tab/>
            </w:r>
            <w:r>
              <w:rPr>
                <w:noProof/>
                <w:webHidden/>
              </w:rPr>
              <w:fldChar w:fldCharType="begin"/>
            </w:r>
            <w:r>
              <w:rPr>
                <w:noProof/>
                <w:webHidden/>
              </w:rPr>
              <w:instrText xml:space="preserve"> PAGEREF _Toc167857798 \h </w:instrText>
            </w:r>
            <w:r>
              <w:rPr>
                <w:noProof/>
                <w:webHidden/>
              </w:rPr>
            </w:r>
            <w:r>
              <w:rPr>
                <w:noProof/>
                <w:webHidden/>
              </w:rPr>
              <w:fldChar w:fldCharType="separate"/>
            </w:r>
            <w:r>
              <w:rPr>
                <w:noProof/>
                <w:webHidden/>
              </w:rPr>
              <w:t>10</w:t>
            </w:r>
            <w:r>
              <w:rPr>
                <w:noProof/>
                <w:webHidden/>
              </w:rPr>
              <w:fldChar w:fldCharType="end"/>
            </w:r>
          </w:hyperlink>
        </w:p>
        <w:p w14:paraId="31BDD0BD" w14:textId="6FEBF413" w:rsidR="001B3267" w:rsidRDefault="001B3267" w:rsidP="001B3267">
          <w:r>
            <w:rPr>
              <w:noProof/>
            </w:rPr>
            <w:fldChar w:fldCharType="end"/>
          </w:r>
        </w:p>
      </w:sdtContent>
    </w:sdt>
    <w:p w14:paraId="342E70A7" w14:textId="11F2538A" w:rsidR="001B3267" w:rsidRDefault="001B3267" w:rsidP="001B3267">
      <w:r>
        <w:br w:type="page"/>
      </w:r>
    </w:p>
    <w:p w14:paraId="187B91FA" w14:textId="6179E15C" w:rsidR="001B3267" w:rsidRPr="001B3267" w:rsidRDefault="001B3267" w:rsidP="001B3267">
      <w:pPr>
        <w:pStyle w:val="Heading1"/>
      </w:pPr>
      <w:bookmarkStart w:id="0" w:name="_Toc167857790"/>
      <w:r w:rsidRPr="001B3267">
        <w:lastRenderedPageBreak/>
        <w:t>Introduction</w:t>
      </w:r>
      <w:bookmarkEnd w:id="0"/>
    </w:p>
    <w:p w14:paraId="4DD1265C" w14:textId="5F5100E0" w:rsidR="001B3267" w:rsidRPr="001B3267" w:rsidRDefault="00CE16FC" w:rsidP="001B3267">
      <w:r>
        <w:t>Sustainability in the hotel and hospitality industry is the term used to describe the practices and strategies that are designed to reduce the environmental impact of operations while simultaneously meeting customer expectations and maintaining profitability</w:t>
      </w:r>
      <w:r w:rsidR="00432E44">
        <w:t xml:space="preserve"> </w:t>
      </w:r>
      <w:r w:rsidR="00432E44">
        <w:t>(Eide &amp; Høegh-Guldberg, 2022)</w:t>
      </w:r>
      <w:r>
        <w:t>. This contemporary theme incorporates a diverse array of activities, such as water conservation, waste management, and energy efficiency, all of which are essential for the reduction of a hotel's carbon footprint and resource consumption.</w:t>
      </w:r>
    </w:p>
    <w:p w14:paraId="5CFAE7DC" w14:textId="2D1D09BB" w:rsidR="00CE16FC" w:rsidRDefault="00CE16FC" w:rsidP="001B3267">
      <w:r>
        <w:t>The importance of sustainability in hospitality has expanded dramatically as environmental concerns have risen to the top of consumer minds. Guests want to patronize businesses that demonstrate a commitment to environmental stewardship, therefore eco-friendly practices are becoming increasingly important</w:t>
      </w:r>
      <w:r w:rsidR="00432E44">
        <w:t xml:space="preserve"> </w:t>
      </w:r>
      <w:r w:rsidR="00432E44">
        <w:t>(Mani, 2024)</w:t>
      </w:r>
      <w:r>
        <w:t>. This shift in consumer tastes is driving hotels to create and implement sustainable solutions that are consistent with environmental and social responsibility objectives.</w:t>
      </w:r>
    </w:p>
    <w:p w14:paraId="4E11D5FD" w14:textId="08560B63" w:rsidR="001B3267" w:rsidRDefault="007107A3" w:rsidP="001B3267">
      <w:r w:rsidRPr="007107A3">
        <w:t xml:space="preserve">Historically, market demand for environmentally friendly hospitality solutions and regulatory restrictions </w:t>
      </w:r>
      <w:proofErr w:type="gramStart"/>
      <w:r w:rsidRPr="007107A3">
        <w:t>have</w:t>
      </w:r>
      <w:proofErr w:type="gramEnd"/>
      <w:r w:rsidRPr="007107A3">
        <w:t xml:space="preserve"> both </w:t>
      </w:r>
      <w:proofErr w:type="spellStart"/>
      <w:r w:rsidRPr="007107A3">
        <w:t>fueled</w:t>
      </w:r>
      <w:proofErr w:type="spellEnd"/>
      <w:r w:rsidRPr="007107A3">
        <w:t xml:space="preserve"> the advancement of sustainability in the industry (Khatter, 2023). At first emphasizing easy steps like recycling and energy-efficient lighting, the sector's dedication to sustainability has developed to include more complex methods like grey water recycling, building energy management systems, and the use of renewable energy sources (Khatter, 2023). </w:t>
      </w:r>
      <w:r w:rsidR="00CE16FC">
        <w:t>These techniques not only decrease environmental effect, but they also frequently result in lower operational costs, influencing both operational and strategic decisions in the sector. This dual advantage emphasizes the significance of deeply incorporating sustainability into the fundamental processes and long-term planning of hospitality firms.</w:t>
      </w:r>
    </w:p>
    <w:p w14:paraId="2ECC36CA" w14:textId="77777777" w:rsidR="001B3267" w:rsidRDefault="001B3267" w:rsidP="001B3267"/>
    <w:p w14:paraId="744D5D03" w14:textId="77777777" w:rsidR="001B3267" w:rsidRDefault="001B3267" w:rsidP="001B3267">
      <w:pPr>
        <w:pStyle w:val="Heading1"/>
      </w:pPr>
      <w:bookmarkStart w:id="1" w:name="_Toc167857791"/>
      <w:r>
        <w:t>Overview of Literature: Renewable Energy Adoption in the UK Hotel Industry</w:t>
      </w:r>
      <w:bookmarkEnd w:id="1"/>
    </w:p>
    <w:p w14:paraId="3D8B30FB" w14:textId="20CC2041" w:rsidR="001B3267" w:rsidRDefault="00CE16FC" w:rsidP="001B3267">
      <w:r>
        <w:t>A combination of environmental concerns, regulatory frameworks, and consumer expectations is the driving force behind the adoption of renewable energy in the UK's hotel industry</w:t>
      </w:r>
      <w:r w:rsidR="00432E44">
        <w:t xml:space="preserve"> </w:t>
      </w:r>
      <w:r w:rsidR="00432E44">
        <w:t>(Mak &amp; Chang, 2019)</w:t>
      </w:r>
      <w:r>
        <w:t>. As the industry endeavours to reduce its environmental impact and comply with global sustainability objectives, there is a growing trend toward renewable energy sources, including solar and wind energy.</w:t>
      </w:r>
    </w:p>
    <w:p w14:paraId="27184454" w14:textId="77777777" w:rsidR="00432E44" w:rsidRDefault="00432E44" w:rsidP="001B3267"/>
    <w:p w14:paraId="1FE2D139" w14:textId="77777777" w:rsidR="001B3267" w:rsidRPr="001B3267" w:rsidRDefault="001B3267" w:rsidP="001B3267">
      <w:pPr>
        <w:rPr>
          <w:i/>
          <w:iCs/>
        </w:rPr>
      </w:pPr>
      <w:r w:rsidRPr="001B3267">
        <w:rPr>
          <w:i/>
          <w:iCs/>
        </w:rPr>
        <w:lastRenderedPageBreak/>
        <w:t>Renewable Energy Impact and Benefits</w:t>
      </w:r>
    </w:p>
    <w:p w14:paraId="083A08C7" w14:textId="77777777" w:rsidR="007107A3" w:rsidRDefault="007107A3" w:rsidP="001B3267">
      <w:r w:rsidRPr="007107A3">
        <w:t>Because solar energy saves a lot of money and is good for the environment, it is becoming more and more popular in the hotel sector. Hotel operators seeking to improve their bottom line and their environmental reputation will find solar energy to be a compelling solution because it may drastically reduce operating costs and carbon footprint (Brashear &amp; Singh, 2023). Hotels are lowering their dependence on conventional energy sources and lowering costs by incorporating wind energy into their electrical production (Mani, 2024).</w:t>
      </w:r>
    </w:p>
    <w:p w14:paraId="2C4B43B7" w14:textId="0251691C" w:rsidR="001B3267" w:rsidRPr="001B3267" w:rsidRDefault="001B3267" w:rsidP="001B3267">
      <w:pPr>
        <w:rPr>
          <w:i/>
          <w:iCs/>
        </w:rPr>
      </w:pPr>
      <w:r w:rsidRPr="001B3267">
        <w:rPr>
          <w:i/>
          <w:iCs/>
        </w:rPr>
        <w:t>Regulatory and Consumer Driven Changes</w:t>
      </w:r>
    </w:p>
    <w:p w14:paraId="0C071BFC" w14:textId="77777777" w:rsidR="007107A3" w:rsidRDefault="007107A3" w:rsidP="001B3267">
      <w:r w:rsidRPr="007107A3">
        <w:t>The UK's environmental laws heavily encourage the hotel industry to strive for sustainable practices. Green initiatives, such as energy efficiency incentives and single-use plastic bags, are encouraging hotels to embrace more sustainable practices. Furthermore, the sector is being altered by customers' need for environmentally responsible travel experiences. Hotels are implementing environmentally friendly methods to meet the growing demand from tourists for sustainable services.</w:t>
      </w:r>
    </w:p>
    <w:p w14:paraId="0A380AE3" w14:textId="01BB5DB8" w:rsidR="001B3267" w:rsidRPr="001B3267" w:rsidRDefault="001B3267" w:rsidP="001B3267">
      <w:pPr>
        <w:rPr>
          <w:i/>
          <w:iCs/>
        </w:rPr>
      </w:pPr>
      <w:r w:rsidRPr="001B3267">
        <w:rPr>
          <w:i/>
          <w:iCs/>
        </w:rPr>
        <w:t>Challenges and Opportunities</w:t>
      </w:r>
    </w:p>
    <w:p w14:paraId="42ABDBF8" w14:textId="77777777" w:rsidR="00624BEF" w:rsidRDefault="00624BEF" w:rsidP="00624BEF">
      <w:r>
        <w:t>While the advantages of embracing renewable energy are clear, the process is not without hurdles. The initial costs and technological constraints of intermittent energy sources, such as solar and wind, necessitate careful planning and investment. Long-term benefits for the hospitality business include government subsidies and increased consumer demand for ecologically responsible practices (Stotler, 2018).</w:t>
      </w:r>
    </w:p>
    <w:p w14:paraId="56228B70" w14:textId="77777777" w:rsidR="00624BEF" w:rsidRDefault="00624BEF" w:rsidP="00624BEF">
      <w:r>
        <w:t>The use of renewable energy in the UK hotel industry not only promotes environmental sustainability, but it also enables businesses to compete in a market where consumers respect environmentally conscious brands.</w:t>
      </w:r>
    </w:p>
    <w:p w14:paraId="69239085" w14:textId="77777777" w:rsidR="001B3267" w:rsidRDefault="001B3267" w:rsidP="001B3267"/>
    <w:p w14:paraId="66731E2E" w14:textId="326017BC" w:rsidR="001B3267" w:rsidRDefault="001B3267" w:rsidP="001B3267">
      <w:pPr>
        <w:pStyle w:val="Heading1"/>
      </w:pPr>
      <w:bookmarkStart w:id="2" w:name="_Toc167857792"/>
      <w:r w:rsidRPr="001B3267">
        <w:t>Application to the Hotel and Hospitality Sector</w:t>
      </w:r>
      <w:bookmarkEnd w:id="2"/>
    </w:p>
    <w:p w14:paraId="352265F9" w14:textId="77777777" w:rsidR="001B3267" w:rsidRPr="001B3267" w:rsidRDefault="001B3267" w:rsidP="001B3267">
      <w:pPr>
        <w:pStyle w:val="Heading2"/>
      </w:pPr>
      <w:bookmarkStart w:id="3" w:name="_Toc167857793"/>
      <w:r w:rsidRPr="001B3267">
        <w:t>PESTEL Analysis of Sustainability in the UK Hotel Industry</w:t>
      </w:r>
      <w:bookmarkEnd w:id="3"/>
    </w:p>
    <w:p w14:paraId="03AECB6A" w14:textId="77777777" w:rsidR="001B3267" w:rsidRDefault="001B3267" w:rsidP="001B3267">
      <w:r>
        <w:t>Political Factors</w:t>
      </w:r>
    </w:p>
    <w:p w14:paraId="196A26BA" w14:textId="778B2FF4" w:rsidR="001B3267" w:rsidRDefault="00CE16FC" w:rsidP="001B3267">
      <w:r>
        <w:t>Government policies designed to advance sustainability have an impact on the hotel industry in the United Kingdom</w:t>
      </w:r>
      <w:r w:rsidR="00CD79C7">
        <w:t xml:space="preserve"> </w:t>
      </w:r>
      <w:r w:rsidR="00CD79C7">
        <w:t>(Zainon, 2018)</w:t>
      </w:r>
      <w:r>
        <w:t xml:space="preserve">. Examples of initiatives include subsidies for the </w:t>
      </w:r>
      <w:r>
        <w:lastRenderedPageBreak/>
        <w:t>adoption of renewable energy, regulations on energy efficiency, and refuse management. These governmental actions motivate hotels to adopt sustainable practices; however, they necessitate compliance with rigorous standards that may necessitate substantial administrative and financial obligations.</w:t>
      </w:r>
    </w:p>
    <w:p w14:paraId="185C791A" w14:textId="77777777" w:rsidR="001B3267" w:rsidRDefault="001B3267" w:rsidP="001B3267">
      <w:r>
        <w:t>Economic Factors</w:t>
      </w:r>
    </w:p>
    <w:p w14:paraId="14416234" w14:textId="77DE58AA" w:rsidR="001B3267" w:rsidRDefault="00CE16FC" w:rsidP="001B3267">
      <w:r>
        <w:t>The hospitality sector is substantially affected by economic conditions. During prosperous periods, consumer expenditure and tourism experience an increase, which in turn stimulates hotel revenues and facilitates additional investment in sustainable technologies</w:t>
      </w:r>
      <w:r w:rsidR="00CD79C7">
        <w:t xml:space="preserve"> </w:t>
      </w:r>
      <w:r w:rsidR="00CD79C7">
        <w:t>(Agag &amp; Eid, 2020)</w:t>
      </w:r>
      <w:r>
        <w:t>. In contrast, economic downturns may result in decreased expenditures on travel and hospitality, which presents obstacles to the financing of sustainability initiatives. The affordability of traveling to the UK is also influenced by fluctuating exchange rates, which in turn affect the influx of international guests and the corresponding revenue</w:t>
      </w:r>
      <w:r w:rsidR="00CD79C7">
        <w:t xml:space="preserve"> </w:t>
      </w:r>
      <w:r w:rsidR="00CD79C7">
        <w:t>(Gordon, 2016)</w:t>
      </w:r>
      <w:r>
        <w:t>.</w:t>
      </w:r>
    </w:p>
    <w:p w14:paraId="2B6111ED" w14:textId="77777777" w:rsidR="001B3267" w:rsidRDefault="001B3267" w:rsidP="001B3267">
      <w:r>
        <w:t>Social Factors</w:t>
      </w:r>
    </w:p>
    <w:p w14:paraId="0C888216" w14:textId="3B50CD9C" w:rsidR="001B3267" w:rsidRDefault="00CE16FC" w:rsidP="001B3267">
      <w:r>
        <w:t>Demographic shifts and evolving consumer tastes have a huge impact on hotels' sustainability strategies. There is an increasing demand for environmentally friendly and health-conscious hotels, especially among younger generations that value sustainability. To attract eco-conscious customers, hotels are implementing policies including decreasing energy usage, providing organic food alternatives, and improving recycling operations</w:t>
      </w:r>
      <w:r w:rsidR="00CD79C7">
        <w:t xml:space="preserve"> </w:t>
      </w:r>
      <w:r w:rsidR="00CD79C7">
        <w:t>(Am et al., 2023)</w:t>
      </w:r>
      <w:r>
        <w:t>.</w:t>
      </w:r>
    </w:p>
    <w:p w14:paraId="6BF333FF" w14:textId="77777777" w:rsidR="001B3267" w:rsidRDefault="001B3267" w:rsidP="001B3267">
      <w:r>
        <w:t>Technological Factors</w:t>
      </w:r>
    </w:p>
    <w:p w14:paraId="6FAE1226" w14:textId="71343B88" w:rsidR="001B3267" w:rsidRDefault="00CE16FC" w:rsidP="001B3267">
      <w:r>
        <w:t>Technology plays an important role in enabling sustainable practices in the hotel business. Advances in energy-efficient appliances, smart building technology, and renewable energy sources such as solar and wind power are critical for lowering hotel carbon emissions</w:t>
      </w:r>
      <w:r w:rsidR="00CD79C7">
        <w:t xml:space="preserve"> </w:t>
      </w:r>
      <w:r w:rsidR="00CD79C7">
        <w:t>(Abdelhady, 2023)</w:t>
      </w:r>
      <w:r>
        <w:t>. Digital systems for booking, client management, and feedback are crucial for improving operational efficiency and engaging customers.</w:t>
      </w:r>
    </w:p>
    <w:p w14:paraId="03FB1C17" w14:textId="77777777" w:rsidR="001B3267" w:rsidRDefault="001B3267" w:rsidP="001B3267">
      <w:r>
        <w:t>Environmental Factors</w:t>
      </w:r>
    </w:p>
    <w:p w14:paraId="3FB8CEE5" w14:textId="6C44678F" w:rsidR="001B3267" w:rsidRDefault="00CE16FC" w:rsidP="001B3267">
      <w:r>
        <w:t>Hotels are increasingly acknowledging their responsibility for environmental stewardship. This includes not just adhering to environmental standards, but also taking proactive steps to cut waste, preserve water, and lower energy consumption. Hotels are increasingly using sustainable building certifications and green awards to lessen their environmental effect and attract eco-conscious customers</w:t>
      </w:r>
      <w:r w:rsidR="00CD79C7">
        <w:t xml:space="preserve"> </w:t>
      </w:r>
      <w:r w:rsidR="00CD79C7">
        <w:t>(Khatter, 2023)</w:t>
      </w:r>
      <w:r>
        <w:t>.</w:t>
      </w:r>
    </w:p>
    <w:p w14:paraId="2FE5EB27" w14:textId="77777777" w:rsidR="001B3267" w:rsidRDefault="001B3267" w:rsidP="001B3267">
      <w:r>
        <w:lastRenderedPageBreak/>
        <w:t>Legal Factors</w:t>
      </w:r>
    </w:p>
    <w:p w14:paraId="2DD3EB77" w14:textId="0218702B" w:rsidR="001B3267" w:rsidRDefault="00CE16FC" w:rsidP="001B3267">
      <w:r>
        <w:t>UK hotels are required to navigate a complex landscape of legal requirements, which includes those related to employment, health and safety, food hygiene, and environmental protection</w:t>
      </w:r>
      <w:r w:rsidR="00CD79C7">
        <w:t xml:space="preserve"> </w:t>
      </w:r>
      <w:r w:rsidR="00CD79C7">
        <w:t>(Coster, 2024)</w:t>
      </w:r>
      <w:r>
        <w:t>. It is imperative to adhere to these laws; however, they can be prohibitively expensive. The manner in which hotels interact with visitors and manage their data is also influenced by laws regarding consumer rights and data protection.</w:t>
      </w:r>
    </w:p>
    <w:p w14:paraId="517097FA" w14:textId="77777777" w:rsidR="00CE16FC" w:rsidRDefault="00CE16FC" w:rsidP="001B3267"/>
    <w:p w14:paraId="21F1A9A0" w14:textId="5ABCE287" w:rsidR="001B3267" w:rsidRDefault="001B3267" w:rsidP="001B3267">
      <w:pPr>
        <w:pStyle w:val="Heading2"/>
      </w:pPr>
      <w:bookmarkStart w:id="4" w:name="_Toc167857794"/>
      <w:r w:rsidRPr="001B3267">
        <w:t xml:space="preserve">How The Industry Has Responded </w:t>
      </w:r>
      <w:proofErr w:type="gramStart"/>
      <w:r w:rsidRPr="001B3267">
        <w:t>To</w:t>
      </w:r>
      <w:proofErr w:type="gramEnd"/>
      <w:r w:rsidRPr="001B3267">
        <w:t xml:space="preserve"> Sustainability Challenges</w:t>
      </w:r>
      <w:bookmarkEnd w:id="4"/>
    </w:p>
    <w:p w14:paraId="22B5C86F" w14:textId="13F58933" w:rsidR="00CE16FC" w:rsidRDefault="00CE16FC" w:rsidP="001B3267">
      <w:r>
        <w:t>The hotel industry in the United Kingdom has been actively addressing sustainability challenges by implementing a variety of initiatives, such as the retrofitting of properties with energy-efficient technologies, the implementation of green certifications, and the enforcement of comprehensive recycling programs</w:t>
      </w:r>
      <w:r w:rsidR="00CD79C7">
        <w:t xml:space="preserve"> </w:t>
      </w:r>
      <w:r w:rsidR="00CD79C7">
        <w:t>(Abdelhady, 2023)</w:t>
      </w:r>
      <w:r>
        <w:t>.</w:t>
      </w:r>
    </w:p>
    <w:p w14:paraId="4B645BEC" w14:textId="1440FF63" w:rsidR="00CE16FC" w:rsidRDefault="00CE16FC" w:rsidP="001B3267">
      <w:r>
        <w:t>Numerous hotels have pursued green certifications, including Green Globe, Green Key Global, and Green Tourism Active, to demonstrate their dedication to sustainability standards. These certifications are stringent, encompassing criteria that encompass social responsibility, waste management, and energy and water conservation. For example, hotels must satisfy 44 fundamental criteria and more than 380 compliance indicators in order to qualify for Green Globe certification</w:t>
      </w:r>
      <w:r w:rsidR="001E049C">
        <w:t xml:space="preserve"> </w:t>
      </w:r>
      <w:r w:rsidR="001E049C">
        <w:t>(</w:t>
      </w:r>
      <w:r w:rsidR="001E049C">
        <w:rPr>
          <w:i/>
          <w:iCs/>
        </w:rPr>
        <w:t>Green Globe Standards for Sustainable Tourism</w:t>
      </w:r>
      <w:r w:rsidR="001E049C">
        <w:t xml:space="preserve"> 2023)</w:t>
      </w:r>
      <w:r>
        <w:t>.</w:t>
      </w:r>
    </w:p>
    <w:p w14:paraId="4AABEE82" w14:textId="2102CFFC" w:rsidR="007107A3" w:rsidRDefault="007107A3" w:rsidP="001B3267">
      <w:r w:rsidRPr="007107A3">
        <w:t xml:space="preserve">Fitting hotels with energy-efficient technology is another common tactic. To leverage on renewable energy, for example, hotels are installing solar panels, which lessens their reliance on non-renewable power sources and carbon emissions (Abdelhady, 2023). Installing solar panels not only aligns with international sustainability goals but over time results in significant cost savings. </w:t>
      </w:r>
      <w:r w:rsidRPr="007107A3">
        <w:t>Furthermore,</w:t>
      </w:r>
      <w:r w:rsidRPr="007107A3">
        <w:t xml:space="preserve"> being used to lessen the carbon footprint of properties and show their commitment to environmental stewardship are wind energy and geothermal technologies (Abdelhady, 2021).</w:t>
      </w:r>
    </w:p>
    <w:p w14:paraId="31B27B97" w14:textId="2EF182F5" w:rsidR="00CE16FC" w:rsidRDefault="00CE16FC" w:rsidP="001B3267">
      <w:r>
        <w:t>Additionally, the industry's sustainability initiatives are contingent upon comprehensive recycling initiatives. Hotels are transitioning to refillable dispensers for toiletries and establishing robust recycling protocols for guest refuse in order to mitigate the use of single-use plastics</w:t>
      </w:r>
      <w:r w:rsidR="001E049C">
        <w:t xml:space="preserve"> </w:t>
      </w:r>
      <w:r w:rsidR="001E049C">
        <w:t>(Khatter, 2023)</w:t>
      </w:r>
      <w:r>
        <w:t>. The environmental impact of hotel operations is being further mitigated by the increasing composting of organic waste from kitchens and dining areas.</w:t>
      </w:r>
    </w:p>
    <w:p w14:paraId="59B96895" w14:textId="0A6454E1" w:rsidR="001B3267" w:rsidRDefault="001B3267" w:rsidP="001B3267">
      <w:pPr>
        <w:pStyle w:val="Heading2"/>
      </w:pPr>
      <w:bookmarkStart w:id="5" w:name="_Toc167857795"/>
      <w:r w:rsidRPr="001B3267">
        <w:lastRenderedPageBreak/>
        <w:t>Strengths And Limitations</w:t>
      </w:r>
      <w:bookmarkEnd w:id="5"/>
    </w:p>
    <w:p w14:paraId="12B0785D" w14:textId="63BC7299" w:rsidR="001B3267" w:rsidRDefault="00CE16FC" w:rsidP="001B3267">
      <w:r>
        <w:t>The UK hotel industry's sustainability initiatives, which encompass the retrofitting of facilities with energy-efficient technologies, comprehensive recycling programs, and the adoption of green certifications, illustrate a substantial dedication to environmental stewardship. These measures are theoretically based on sustainable development concepts, which prioritize the equilibrium of economic, social, and environmental objectives in order to achieve long-term sustainability.</w:t>
      </w:r>
    </w:p>
    <w:p w14:paraId="656147E8" w14:textId="5D13853B" w:rsidR="001B3267" w:rsidRDefault="001B3267" w:rsidP="001B3267">
      <w:r w:rsidRPr="001B3267">
        <w:rPr>
          <w:b/>
          <w:bCs/>
        </w:rPr>
        <w:t>Strengths:</w:t>
      </w:r>
      <w:r>
        <w:t xml:space="preserve"> </w:t>
      </w:r>
      <w:r w:rsidR="00CE16FC">
        <w:t>From a strengths perspective, these sustainability practices are consistent with the Triple Bottom Line (TBL) framework, which emphasizes financial, environmental, and social benefits</w:t>
      </w:r>
      <w:r w:rsidR="001E049C">
        <w:t xml:space="preserve"> </w:t>
      </w:r>
      <w:r w:rsidR="001E049C">
        <w:t>(Stedman &amp; Gillis, 2023)</w:t>
      </w:r>
      <w:r w:rsidR="00CE16FC">
        <w:t xml:space="preserve">. Modern consumers are increasingly inclined to </w:t>
      </w:r>
      <w:r w:rsidR="00CD79C7">
        <w:t>favour</w:t>
      </w:r>
      <w:r w:rsidR="00CE16FC">
        <w:t xml:space="preserve"> businesses that exhibit environmental responsibility, which frequently results in enhanced brand reputation and customer loyalty for hotels that employ green certifications. </w:t>
      </w:r>
      <w:r w:rsidR="007107A3" w:rsidRPr="007107A3">
        <w:t>Energy-efficient technologies that lower long-term operating costs and lessen the environmental effect, such solar panels and LED lighting, directly promote the economic and environmental aspects of sustainability (Begum &amp; Ehsan, 2020). Further contributing to waste minimization is the decrease of single-use plastics and recycling programs, which aligns with international efforts to solve environmental issues (Begum &amp; Ehsan, 2020).</w:t>
      </w:r>
    </w:p>
    <w:p w14:paraId="5E8E9622" w14:textId="2D094C63" w:rsidR="001B3267" w:rsidRDefault="001B3267" w:rsidP="001B3267">
      <w:r w:rsidRPr="001B3267">
        <w:rPr>
          <w:b/>
          <w:bCs/>
        </w:rPr>
        <w:t>Limitations:</w:t>
      </w:r>
      <w:r>
        <w:t xml:space="preserve"> </w:t>
      </w:r>
      <w:r w:rsidR="00CE16FC">
        <w:t>Nevertheless, these initiatives are not without their constraints. The capacity of smaller hotels to completely engage in these sustainability initiatives may be restricted by the prohibitive initial costs associated with retrofitting older properties with new technologies</w:t>
      </w:r>
      <w:r w:rsidR="001E049C">
        <w:t xml:space="preserve"> </w:t>
      </w:r>
      <w:r w:rsidR="001E049C">
        <w:t>(</w:t>
      </w:r>
      <w:proofErr w:type="spellStart"/>
      <w:r w:rsidR="001E049C">
        <w:t>Elazzazi</w:t>
      </w:r>
      <w:proofErr w:type="spellEnd"/>
      <w:r w:rsidR="001E049C">
        <w:t xml:space="preserve"> &amp; </w:t>
      </w:r>
      <w:proofErr w:type="spellStart"/>
      <w:r w:rsidR="001E049C">
        <w:t>Eiada</w:t>
      </w:r>
      <w:proofErr w:type="spellEnd"/>
      <w:r w:rsidR="001E049C">
        <w:t>, 2022)</w:t>
      </w:r>
      <w:r w:rsidR="00CE16FC">
        <w:t>. Additionally, the actual impact of sustainability can vary considerably among properties, despite the fact that certifications such as Green Globe and Green Key Global provide a framework</w:t>
      </w:r>
      <w:r w:rsidR="001E049C">
        <w:t xml:space="preserve"> </w:t>
      </w:r>
      <w:r w:rsidR="001E049C">
        <w:t>(Safdie, 2024)</w:t>
      </w:r>
      <w:r w:rsidR="00CE16FC">
        <w:t>. The actual environmental benefits may be less than anticipated if these programs are not consistently monitored and enforced, as the effectiveness of these programs often depends on strict adherence to their standards. Additionally, there is the possibility of "greenwashing," in which hotels may present themselves as environmentally responsible without implementing significant changes, thereby misleading consumers and undermining the credibility of such certifications</w:t>
      </w:r>
      <w:r w:rsidR="001E049C">
        <w:t xml:space="preserve"> </w:t>
      </w:r>
      <w:r w:rsidR="001E049C">
        <w:t>(Hayes, 2023)</w:t>
      </w:r>
      <w:r w:rsidR="00CE16FC">
        <w:t>.</w:t>
      </w:r>
    </w:p>
    <w:p w14:paraId="3359255E" w14:textId="77777777" w:rsidR="001B3267" w:rsidRDefault="001B3267" w:rsidP="001B3267"/>
    <w:p w14:paraId="7C6CE60E" w14:textId="77777777" w:rsidR="007107A3" w:rsidRDefault="007107A3" w:rsidP="001B3267"/>
    <w:p w14:paraId="5BE6C998" w14:textId="77777777" w:rsidR="007107A3" w:rsidRDefault="007107A3" w:rsidP="001B3267"/>
    <w:p w14:paraId="2E436CEA" w14:textId="1590E8D6" w:rsidR="001B3267" w:rsidRDefault="001B3267" w:rsidP="001B3267">
      <w:pPr>
        <w:pStyle w:val="Heading1"/>
      </w:pPr>
      <w:bookmarkStart w:id="6" w:name="_Toc167857796"/>
      <w:r w:rsidRPr="001B3267">
        <w:lastRenderedPageBreak/>
        <w:t>Future Policy and Management Options</w:t>
      </w:r>
      <w:bookmarkEnd w:id="6"/>
    </w:p>
    <w:p w14:paraId="59DC5CF9" w14:textId="77777777" w:rsidR="00624BEF" w:rsidRDefault="00624BEF" w:rsidP="001B3267">
      <w:r w:rsidRPr="00624BEF">
        <w:t>To improve the hospitality industry's sustainability, future management strategies and regulations should prioritize the integration of novel technology and the refining of business models to solve both operational and environmental concerns. The use of technology, particularly artificial intelligence (AI), provides tremendous prospects to minimize carbon footprints, speed up operations, and optimize energy use (Grunwald, 2022).</w:t>
      </w:r>
    </w:p>
    <w:p w14:paraId="2CC2BDF1" w14:textId="50B8BAA0" w:rsidR="001B3267" w:rsidRPr="001B3267" w:rsidRDefault="001B3267" w:rsidP="001B3267">
      <w:pPr>
        <w:rPr>
          <w:i/>
          <w:iCs/>
        </w:rPr>
      </w:pPr>
      <w:r w:rsidRPr="001B3267">
        <w:rPr>
          <w:i/>
          <w:iCs/>
        </w:rPr>
        <w:t>Management Strategies and Technological Innovation:</w:t>
      </w:r>
    </w:p>
    <w:p w14:paraId="45FD83C4" w14:textId="5155866E" w:rsidR="001B3267" w:rsidRDefault="001B3267" w:rsidP="00CE16FC">
      <w:pPr>
        <w:pStyle w:val="ListParagraph"/>
        <w:numPr>
          <w:ilvl w:val="0"/>
          <w:numId w:val="1"/>
        </w:numPr>
      </w:pPr>
      <w:r w:rsidRPr="00CE16FC">
        <w:rPr>
          <w:b/>
          <w:bCs/>
        </w:rPr>
        <w:t>Digital Transformation:</w:t>
      </w:r>
      <w:r>
        <w:t xml:space="preserve"> </w:t>
      </w:r>
      <w:r w:rsidR="00CE16FC">
        <w:t>It is vital to accelerate the hotel industry's digital transformation. AI can improve hotel energy management systems by adjusting heating, cooling, and lighting based on occupancy and weather, resulting in significant energy savings</w:t>
      </w:r>
      <w:r w:rsidR="001E049C">
        <w:t xml:space="preserve"> </w:t>
      </w:r>
      <w:r w:rsidR="001E049C">
        <w:t>(Hertzfeld, 2016)</w:t>
      </w:r>
      <w:r w:rsidR="00CE16FC">
        <w:t>.</w:t>
      </w:r>
    </w:p>
    <w:p w14:paraId="29B4DF67" w14:textId="3A1AC890" w:rsidR="001B3267" w:rsidRDefault="001B3267" w:rsidP="00CE16FC">
      <w:pPr>
        <w:pStyle w:val="ListParagraph"/>
        <w:numPr>
          <w:ilvl w:val="0"/>
          <w:numId w:val="1"/>
        </w:numPr>
      </w:pPr>
      <w:r w:rsidRPr="00CE16FC">
        <w:rPr>
          <w:b/>
          <w:bCs/>
        </w:rPr>
        <w:t>Adoption of AI and Automation:</w:t>
      </w:r>
      <w:r>
        <w:t xml:space="preserve"> </w:t>
      </w:r>
      <w:r w:rsidR="00CE16FC">
        <w:t>The rise of generative AI has the potential to transform many aspects of hotel management, such as customer service and back-office operations. Artificial intelligence may automate tedious tasks, freeing up personnel to focus on improving visitor experiences and sustainability initiatives. AI can help manage energy and waste more effectively</w:t>
      </w:r>
      <w:r w:rsidR="001E049C">
        <w:t xml:space="preserve"> </w:t>
      </w:r>
      <w:r w:rsidR="001E049C">
        <w:t>(Fang et al., 2023)</w:t>
      </w:r>
      <w:r w:rsidR="00CE16FC">
        <w:t>.</w:t>
      </w:r>
    </w:p>
    <w:p w14:paraId="4FFBD019" w14:textId="14D89384" w:rsidR="001B3267" w:rsidRPr="001B3267" w:rsidRDefault="001B3267" w:rsidP="001B3267">
      <w:pPr>
        <w:rPr>
          <w:i/>
          <w:iCs/>
        </w:rPr>
      </w:pPr>
      <w:r w:rsidRPr="001B3267">
        <w:rPr>
          <w:i/>
          <w:iCs/>
        </w:rPr>
        <w:t>Policy Recommendations:</w:t>
      </w:r>
    </w:p>
    <w:p w14:paraId="0A6B1D63" w14:textId="41CD5768" w:rsidR="001B3267" w:rsidRDefault="001B3267" w:rsidP="00CE16FC">
      <w:pPr>
        <w:pStyle w:val="ListParagraph"/>
        <w:numPr>
          <w:ilvl w:val="0"/>
          <w:numId w:val="2"/>
        </w:numPr>
      </w:pPr>
      <w:r w:rsidRPr="00CE16FC">
        <w:rPr>
          <w:b/>
          <w:bCs/>
        </w:rPr>
        <w:t>Support for Renewable Energy Projects:</w:t>
      </w:r>
      <w:r>
        <w:t xml:space="preserve"> </w:t>
      </w:r>
      <w:r w:rsidR="00CE16FC">
        <w:t>Policymakers should consider providing incentives such as tax breaks or subsidies to hotels that invest in sustainable energy sources such as solar and wind power. These initiatives could assist mitigate the high initial costs of shifting to renewable energy technology</w:t>
      </w:r>
      <w:r w:rsidR="007107A3">
        <w:t xml:space="preserve"> </w:t>
      </w:r>
      <w:r w:rsidR="007107A3">
        <w:t>(Wu et al., 2023)</w:t>
      </w:r>
      <w:r w:rsidR="00CE16FC">
        <w:t>.</w:t>
      </w:r>
    </w:p>
    <w:p w14:paraId="4A530B52" w14:textId="2F340DD6" w:rsidR="001B3267" w:rsidRDefault="001B3267" w:rsidP="00CE16FC">
      <w:pPr>
        <w:pStyle w:val="ListParagraph"/>
        <w:numPr>
          <w:ilvl w:val="0"/>
          <w:numId w:val="2"/>
        </w:numPr>
      </w:pPr>
      <w:r w:rsidRPr="00CE16FC">
        <w:rPr>
          <w:b/>
          <w:bCs/>
        </w:rPr>
        <w:t>Regulations Promoting Sustainability:</w:t>
      </w:r>
      <w:r>
        <w:t xml:space="preserve"> </w:t>
      </w:r>
      <w:r w:rsidR="00CE16FC">
        <w:t>Stricter environmental rules and standards for new and existing hotel buildings can promote the use of green building practices and technologies. Hotels may be required to obtain sustainability certifications or use energy-efficient appliances and systems</w:t>
      </w:r>
      <w:r w:rsidR="007107A3">
        <w:t xml:space="preserve"> </w:t>
      </w:r>
      <w:r w:rsidR="007107A3">
        <w:t>(Vierra, 2023)</w:t>
      </w:r>
      <w:r w:rsidR="00CE16FC">
        <w:t>.</w:t>
      </w:r>
    </w:p>
    <w:p w14:paraId="6EE63702" w14:textId="77777777" w:rsidR="001B3267" w:rsidRPr="001B3267" w:rsidRDefault="001B3267" w:rsidP="001B3267">
      <w:pPr>
        <w:rPr>
          <w:i/>
          <w:iCs/>
        </w:rPr>
      </w:pPr>
      <w:r w:rsidRPr="001B3267">
        <w:rPr>
          <w:i/>
          <w:iCs/>
        </w:rPr>
        <w:t>Local Supply Chain Integration:</w:t>
      </w:r>
    </w:p>
    <w:p w14:paraId="2C7E1A50" w14:textId="77777777" w:rsidR="00624BEF" w:rsidRDefault="00624BEF" w:rsidP="001B3267">
      <w:r w:rsidRPr="00624BEF">
        <w:t>Integrating local supply chains has the potential to dramatically reduce the carbon footprint associated with product transportation. Hotels should be encouraged to use locally produced food and resources, which not only supports the local economy but also reduces environmental effect (Lopez Barrera &amp; Hertel, 2023). Businesses that meet particular local procurement thresholds may be eligible for subsidies or lower taxation policies that promote local sourcing.</w:t>
      </w:r>
    </w:p>
    <w:p w14:paraId="6387A7A3" w14:textId="0583CDE2" w:rsidR="001B3267" w:rsidRPr="001B3267" w:rsidRDefault="001B3267" w:rsidP="001B3267">
      <w:pPr>
        <w:rPr>
          <w:i/>
          <w:iCs/>
        </w:rPr>
      </w:pPr>
      <w:r w:rsidRPr="001B3267">
        <w:rPr>
          <w:i/>
          <w:iCs/>
        </w:rPr>
        <w:lastRenderedPageBreak/>
        <w:t>Community and Stakeholder Engagement:</w:t>
      </w:r>
    </w:p>
    <w:p w14:paraId="23039F3D" w14:textId="69DFE28B" w:rsidR="001B3267" w:rsidRDefault="00CE16FC" w:rsidP="001B3267">
      <w:r>
        <w:t>Hotels should increase their engagement with the local community and visitors in order to advance sustainability. This could entail the implementation of educational programs regarding the hotel's sustainability initiatives and the solicitation of input from guests regarding the enhancement of these practices</w:t>
      </w:r>
      <w:r w:rsidR="007107A3">
        <w:t xml:space="preserve"> </w:t>
      </w:r>
      <w:r w:rsidR="007107A3">
        <w:t>(Simões et al., 2023)</w:t>
      </w:r>
      <w:r>
        <w:t>. Hotels may also collaborate with environmental organizations and local businesses to improve their sustainability impact.</w:t>
      </w:r>
    </w:p>
    <w:p w14:paraId="71B3A8D6" w14:textId="77777777" w:rsidR="001B3267" w:rsidRDefault="001B3267" w:rsidP="001B3267"/>
    <w:p w14:paraId="686FF5CD" w14:textId="1A87C36E" w:rsidR="001B3267" w:rsidRDefault="001B3267" w:rsidP="001B3267">
      <w:pPr>
        <w:pStyle w:val="Heading1"/>
      </w:pPr>
      <w:bookmarkStart w:id="7" w:name="_Toc167857797"/>
      <w:r>
        <w:t>Conclusion</w:t>
      </w:r>
      <w:bookmarkEnd w:id="7"/>
    </w:p>
    <w:p w14:paraId="559A9A5A" w14:textId="77777777" w:rsidR="00624BEF" w:rsidRDefault="00624BEF" w:rsidP="00624BEF">
      <w:r>
        <w:t>In order to understand the main responsibilities and possible advantages of implementing environmentally friendly practices, this conference paper investigates the integration of sustainability within the UK hotel and hospitality industry. Many important topics are included in the analysis:</w:t>
      </w:r>
    </w:p>
    <w:p w14:paraId="27206529" w14:textId="77777777" w:rsidR="00624BEF" w:rsidRDefault="00624BEF" w:rsidP="00624BEF">
      <w:r>
        <w:t>The need of renewable energy sources like solar and wind power is emphasized in the thorough assessment of the current literature that opens the study. The reduction of carbon emissions and running costs are stressed to depend on these technologies. Moreover, the need of green certificates is emphasized since they help to create and maintain sustainability standards in the sector.</w:t>
      </w:r>
    </w:p>
    <w:p w14:paraId="29FD5B68" w14:textId="77777777" w:rsidR="00624BEF" w:rsidRDefault="00CE16FC" w:rsidP="00624BEF">
      <w:r>
        <w:t xml:space="preserve">Further study utilizing the PESTEL framework illustrates how political, economic, social, technical, environmental, and legal variables interact to determine the hospitality industry's sustainability landscape. </w:t>
      </w:r>
      <w:r w:rsidR="00624BEF">
        <w:t>These factors have a substantial impact on hotel operations and sustainability initiatives, emphasizing the significance of taking a proactive approach to effectively managing external obstacles and opportunities.</w:t>
      </w:r>
    </w:p>
    <w:p w14:paraId="77A85D80" w14:textId="77777777" w:rsidR="00624BEF" w:rsidRDefault="00624BEF" w:rsidP="00624BEF">
      <w:r>
        <w:t>According to the report, in response to sustainability challenges, hotels have sought green certifications, refurbished facilities with energy-efficient equipment, and enhanced waste management procedures. These programs seek not just to reduce environmental impacts, but also to increase operational efficiency.</w:t>
      </w:r>
    </w:p>
    <w:p w14:paraId="2F12639E" w14:textId="6EAE7315" w:rsidR="001E049C" w:rsidRDefault="00624BEF" w:rsidP="00624BEF">
      <w:r>
        <w:t>The discussion over future plans highlights the need of innovation, particularly the application of AI and digital transformations, in improving resource management and reducing waste. Policy recommendations include funding renewable energy projects and imposing tight limits to encourage wider adoption of sustainable practices.</w:t>
      </w:r>
    </w:p>
    <w:p w14:paraId="6A5A5A5A" w14:textId="5426A819" w:rsidR="00CE16FC" w:rsidRDefault="00CE16FC" w:rsidP="00CE16FC">
      <w:pPr>
        <w:pStyle w:val="Heading1"/>
      </w:pPr>
      <w:bookmarkStart w:id="8" w:name="_Toc167857798"/>
      <w:r>
        <w:lastRenderedPageBreak/>
        <w:t>References</w:t>
      </w:r>
      <w:bookmarkEnd w:id="8"/>
    </w:p>
    <w:p w14:paraId="50A1D3E8" w14:textId="77777777" w:rsidR="001E049C" w:rsidRDefault="001E049C" w:rsidP="001E049C">
      <w:r>
        <w:t xml:space="preserve">Abdelhady, S. (2023) ‘Techno-economic study and the optimal hybrid renewable energy system design for a hotel building with net zero energy and net zero carbon emissions’, Energy Conversion and Management, 289, p. 117195. </w:t>
      </w:r>
      <w:proofErr w:type="gramStart"/>
      <w:r>
        <w:t>doi:10.1016/j.enconman</w:t>
      </w:r>
      <w:proofErr w:type="gramEnd"/>
      <w:r>
        <w:t xml:space="preserve">.2023.117195. </w:t>
      </w:r>
    </w:p>
    <w:p w14:paraId="6B4B469E" w14:textId="77777777" w:rsidR="001E049C" w:rsidRDefault="001E049C" w:rsidP="001E049C">
      <w:r>
        <w:t xml:space="preserve">Agag, G. and Eid, R. (2020) ‘Which consumer feedback metrics are the most valuable in driving consumer expenditure in the tourism industries? A view from Macroeconomic Perspective’, Tourism Management, 80, p. 104109. </w:t>
      </w:r>
      <w:proofErr w:type="gramStart"/>
      <w:r>
        <w:t>doi:10.1016/j.tourman</w:t>
      </w:r>
      <w:proofErr w:type="gramEnd"/>
      <w:r>
        <w:t xml:space="preserve">.2020.104109. </w:t>
      </w:r>
    </w:p>
    <w:p w14:paraId="41E10559" w14:textId="77777777" w:rsidR="001E049C" w:rsidRDefault="001E049C" w:rsidP="001E049C">
      <w:r>
        <w:t xml:space="preserve">Am, J.B. et al. (2023) Consumers care about sustainability-and back it up with their wallets, McKinsey &amp; Company. Available at: https://www.mckinsey.com/industries/consumer-packaged-goods/our-insights/consumers-care-about-sustainability-and-back-it-up-with-their-wallets (Accessed: 29 May 2024). </w:t>
      </w:r>
    </w:p>
    <w:p w14:paraId="7096FB2D" w14:textId="77777777" w:rsidR="001E049C" w:rsidRDefault="001E049C" w:rsidP="001E049C">
      <w:r>
        <w:t xml:space="preserve">Brashear, G. and Singh, V. (2023) ‘Improving the bottom line: How gas-insulated substations can offer operational &amp; maintenance cost savings for Petrochemical Facilities’, 2023 IEEE IAS Petroleum and Chemical Industry Technical Conference (PCIC) [Preprint]. doi:10.1109/pcic43643.2023.10414311. </w:t>
      </w:r>
    </w:p>
    <w:p w14:paraId="17FA73E4" w14:textId="680C8CEF" w:rsidR="007107A3" w:rsidRDefault="007107A3" w:rsidP="001E049C">
      <w:r>
        <w:t xml:space="preserve">Begum, R.A. and Ehsan, S. (2020) ‘Economics of waste minimization, recycling, and disposal’, Oxford Research </w:t>
      </w:r>
      <w:proofErr w:type="spellStart"/>
      <w:r>
        <w:t>Encyclopedia</w:t>
      </w:r>
      <w:proofErr w:type="spellEnd"/>
      <w:r>
        <w:t xml:space="preserve"> of Environmental Science [Preprint]. doi:10.1093/</w:t>
      </w:r>
      <w:proofErr w:type="spellStart"/>
      <w:r>
        <w:t>acrefore</w:t>
      </w:r>
      <w:proofErr w:type="spellEnd"/>
      <w:r>
        <w:t xml:space="preserve">/9780199389414.013.424. </w:t>
      </w:r>
    </w:p>
    <w:p w14:paraId="6B2ED100" w14:textId="77777777" w:rsidR="001E049C" w:rsidRDefault="001E049C" w:rsidP="001E049C">
      <w:r>
        <w:t xml:space="preserve">Coster, P. (2024a) The Complete Guide to Health &amp; Safety Legislation, </w:t>
      </w:r>
      <w:proofErr w:type="spellStart"/>
      <w:r>
        <w:t>Worksafe</w:t>
      </w:r>
      <w:proofErr w:type="spellEnd"/>
      <w:r>
        <w:t xml:space="preserve"> UK. Available at: https://www.worksafe.uk.com/health-and-safety-law/the-complete-guide-to-health-and-safety-legislation/ (Accessed: 29 May 2024). </w:t>
      </w:r>
    </w:p>
    <w:p w14:paraId="7E14DD50" w14:textId="77777777" w:rsidR="001E049C" w:rsidRDefault="001E049C" w:rsidP="001E049C">
      <w:r>
        <w:t xml:space="preserve">Coster, P. (2024b) The Complete Guide to Health &amp; Safety Legislation, </w:t>
      </w:r>
      <w:proofErr w:type="spellStart"/>
      <w:r>
        <w:t>Worksafe</w:t>
      </w:r>
      <w:proofErr w:type="spellEnd"/>
      <w:r>
        <w:t xml:space="preserve"> UK. Available at: https://www.worksafe.uk.com/health-and-safety-law/the-complete-guide-to-health-and-safety-legislation/ (Accessed: 29 May 2024). </w:t>
      </w:r>
    </w:p>
    <w:p w14:paraId="017B510F" w14:textId="77777777" w:rsidR="001E049C" w:rsidRDefault="001E049C" w:rsidP="001E049C">
      <w:r>
        <w:t xml:space="preserve">Eide, D. and Høegh-Guldberg, O. (2022) ‘Innovation for sustainability by smaller organizations’, Handbook of Research on Sustainable Tourism and Hotel Operations in Global Hypercompetition, pp. 1–25. doi:10.4018/978-1-6684-4645-4.ch001. </w:t>
      </w:r>
    </w:p>
    <w:p w14:paraId="14CDEF8C" w14:textId="77777777" w:rsidR="007107A3" w:rsidRDefault="007107A3" w:rsidP="007107A3">
      <w:proofErr w:type="spellStart"/>
      <w:r>
        <w:t>Elazzazi</w:t>
      </w:r>
      <w:proofErr w:type="spellEnd"/>
      <w:r>
        <w:t xml:space="preserve">, T. and </w:t>
      </w:r>
      <w:proofErr w:type="spellStart"/>
      <w:r>
        <w:t>Eiada</w:t>
      </w:r>
      <w:proofErr w:type="spellEnd"/>
      <w:r>
        <w:t xml:space="preserve">, D. (2022) ‘The effectiveness of tourism environmental initiatives to reduce climate change for the sustainability of Marine Tourism’, Journal of Tourism, Hotels and Heritage, 5(3), pp. 145–169. doi:10.21608/sis.2022.173985.1091. </w:t>
      </w:r>
    </w:p>
    <w:p w14:paraId="3B6B8FCC" w14:textId="77777777" w:rsidR="007107A3" w:rsidRDefault="007107A3" w:rsidP="007107A3">
      <w:r>
        <w:lastRenderedPageBreak/>
        <w:t xml:space="preserve">Fang, B. et al. (2023) Artificial Intelligence for Waste Management in smart cities: A Review, Environmental chemistry letters. Available at: https://www.ncbi.nlm.nih.gov/pmc/articles/PMC10169138/ (Accessed: 29 May 2024). </w:t>
      </w:r>
    </w:p>
    <w:p w14:paraId="20346330" w14:textId="34E34014" w:rsidR="007107A3" w:rsidRDefault="007107A3" w:rsidP="001E049C">
      <w:r>
        <w:t xml:space="preserve">Grunwald, S. (2022) ‘Artificial Intelligence and soil carbon </w:t>
      </w:r>
      <w:proofErr w:type="spellStart"/>
      <w:r>
        <w:t>modeling</w:t>
      </w:r>
      <w:proofErr w:type="spellEnd"/>
      <w:r>
        <w:t xml:space="preserve"> demystified: Power, potentials, and perils’, Carbon Footprints, 1(1), p. 6. doi:10.20517/cf.2022.03. </w:t>
      </w:r>
    </w:p>
    <w:p w14:paraId="72E15DD3" w14:textId="77777777" w:rsidR="001E049C" w:rsidRDefault="001E049C" w:rsidP="001E049C">
      <w:r>
        <w:t xml:space="preserve">Gordon, J. (2016) How fluctuating currency rates affect travel industry, Small Business - Chron.com. Available at: https://smallbusiness.chron.com/fluctuating-currency-rates-affect-travel-industry-81121.html (Accessed: 29 May 2024). </w:t>
      </w:r>
    </w:p>
    <w:p w14:paraId="4AD95C64" w14:textId="77777777" w:rsidR="001E049C" w:rsidRDefault="001E049C" w:rsidP="001E049C">
      <w:r>
        <w:t xml:space="preserve">Green Globe Standards for Sustainable Tourism (2023) Green Globe. Available at: https://www.greenglobe.com/criteria-indicators (Accessed: 29 May 2024). </w:t>
      </w:r>
    </w:p>
    <w:p w14:paraId="50C767A8" w14:textId="77777777" w:rsidR="007107A3" w:rsidRDefault="007107A3" w:rsidP="007107A3">
      <w:r>
        <w:t xml:space="preserve">Hayes, A. (2023) What is greenwashing? how it works, examples, and Statistics, Investopedia. Available at: https://www.investopedia.com/terms/g/greenwashing.asp (Accessed: 29 May 2024). </w:t>
      </w:r>
    </w:p>
    <w:p w14:paraId="541550BE" w14:textId="4F5A0C20" w:rsidR="007107A3" w:rsidRDefault="007107A3" w:rsidP="001E049C">
      <w:r>
        <w:t xml:space="preserve">Hertzfeld, E. (2016) Smart technology can save energy, increase guest comfort, Hotel Management. Available at: https://www.hotelmanagement.net/tech/smart-technology-can-save-energy-increase-guest-comfort (Accessed: 29 May 2024). </w:t>
      </w:r>
    </w:p>
    <w:p w14:paraId="0FBA4D8F" w14:textId="77777777" w:rsidR="001E049C" w:rsidRDefault="001E049C" w:rsidP="001E049C">
      <w:r>
        <w:t xml:space="preserve">Khatter, A. (2023) ‘Challenges and solutions for Environmental Sustainability in the hospitality sector’, Sustainability, 15(15), p. 11491. doi:10.3390/su151511491. </w:t>
      </w:r>
    </w:p>
    <w:p w14:paraId="4A5BB200" w14:textId="7514A3F5" w:rsidR="007107A3" w:rsidRDefault="007107A3" w:rsidP="001E049C">
      <w:r>
        <w:t xml:space="preserve">Lopez Barrera, E. and Hertel, T. (2023) ‘Solutions to the double burden of malnutrition also generate health and environmental benefits’, Nature Food, 4(7), pp. 616–624. doi:10.1038/s43016-023-00798-7. </w:t>
      </w:r>
    </w:p>
    <w:p w14:paraId="793E29A2" w14:textId="77777777" w:rsidR="001E049C" w:rsidRDefault="001E049C" w:rsidP="001E049C">
      <w:r>
        <w:t xml:space="preserve">Mak, A.H.N. and Chang, R.C.Y. (2019) ‘The driving and restraining forces for environmental strategy adoption in the hotel industry: A force field analysis approach’, Tourism Management, 73, pp. 48–60. </w:t>
      </w:r>
      <w:proofErr w:type="gramStart"/>
      <w:r>
        <w:t>doi:10.1016/j.tourman</w:t>
      </w:r>
      <w:proofErr w:type="gramEnd"/>
      <w:r>
        <w:t xml:space="preserve">.2019.01.012. </w:t>
      </w:r>
    </w:p>
    <w:p w14:paraId="60D01F04" w14:textId="77777777" w:rsidR="001E049C" w:rsidRDefault="001E049C" w:rsidP="001E049C">
      <w:r>
        <w:t xml:space="preserve">Mani, S. (2024) ‘A review of Sustainable Urban Planning integrating eco-friendly practices’, International Journal of Science and Research (IJSR), 13(2), pp. 391–400. doi:10.21275/sr24203175427. </w:t>
      </w:r>
    </w:p>
    <w:p w14:paraId="2B42BD56" w14:textId="77777777" w:rsidR="001E049C" w:rsidRDefault="001E049C" w:rsidP="001E049C">
      <w:r>
        <w:t xml:space="preserve">Padmavathy, C. and Geetha, R. (2024) ‘Consumers’ pro-environmental behaviour towards reducing single-use plastic bags - a moderated mediation approach’, International Journal of Green Economics, 18(1), pp. 32–44. doi:10.1504/ijge.2024.10063946. </w:t>
      </w:r>
    </w:p>
    <w:p w14:paraId="3A6660C3" w14:textId="77777777" w:rsidR="001E049C" w:rsidRDefault="001E049C" w:rsidP="001E049C">
      <w:r>
        <w:lastRenderedPageBreak/>
        <w:t xml:space="preserve">Stottler, T. (2018) Importance of sustainability in Hospitality, Dana Communications. Available at: https://www.danacommunications.com/importance-of-sustainability-in-the-hospitality-industry/ (Accessed: 29 May 2024). </w:t>
      </w:r>
    </w:p>
    <w:p w14:paraId="0A978F12" w14:textId="77777777" w:rsidR="007107A3" w:rsidRDefault="007107A3" w:rsidP="007107A3">
      <w:r>
        <w:t xml:space="preserve">Safdie, S. (2024) What are the three pillars of sustainable </w:t>
      </w:r>
      <w:proofErr w:type="gramStart"/>
      <w:r>
        <w:t>development?,</w:t>
      </w:r>
      <w:proofErr w:type="gramEnd"/>
      <w:r>
        <w:t xml:space="preserve"> Greenly. Available at: https://greenly.earth/en-us/blog/company-guide/3-pillars-of-sustainable-development (Accessed: 29 May 2024). </w:t>
      </w:r>
    </w:p>
    <w:p w14:paraId="73586A3F" w14:textId="77777777" w:rsidR="007107A3" w:rsidRDefault="007107A3" w:rsidP="007107A3">
      <w:r>
        <w:t xml:space="preserve">Simões, J.T., Soares, J.R. and Santos, X.M. (2023) ‘A conceptual framework proposal regarding the engagement of hotels in the modern fight against unsustainable food practices’, Sustainability, 15(9), p. 7167. doi:10.3390/su15097167. </w:t>
      </w:r>
    </w:p>
    <w:p w14:paraId="24B68EF8" w14:textId="312987DE" w:rsidR="007107A3" w:rsidRDefault="007107A3" w:rsidP="001E049C">
      <w:r>
        <w:t xml:space="preserve">Stedman, C. and Gillis, A.S. (2023) What is triple bottom line (TBL) and why is it </w:t>
      </w:r>
      <w:proofErr w:type="gramStart"/>
      <w:r>
        <w:t>important?,</w:t>
      </w:r>
      <w:proofErr w:type="gramEnd"/>
      <w:r>
        <w:t xml:space="preserve"> </w:t>
      </w:r>
      <w:proofErr w:type="spellStart"/>
      <w:r>
        <w:t>WhatIs</w:t>
      </w:r>
      <w:proofErr w:type="spellEnd"/>
      <w:r>
        <w:t xml:space="preserve">. Available at: https://www.techtarget.com/whatis/definition/triple-bottom-line-3BL (Accessed: 29 May 2024). </w:t>
      </w:r>
    </w:p>
    <w:p w14:paraId="025EDEB5" w14:textId="77777777" w:rsidR="007107A3" w:rsidRDefault="007107A3" w:rsidP="007107A3">
      <w:r>
        <w:t xml:space="preserve">Vierra, S. (2023) Green Building Standards and Certification </w:t>
      </w:r>
      <w:proofErr w:type="gramStart"/>
      <w:r>
        <w:t>Systems  ,</w:t>
      </w:r>
      <w:proofErr w:type="gramEnd"/>
      <w:r>
        <w:t xml:space="preserve"> WBDG. Available at: https://www.wbdg.org/resources/green-building-standards-and-certification-systems (Accessed: 29 May 2024). </w:t>
      </w:r>
    </w:p>
    <w:p w14:paraId="2145807C" w14:textId="67AF5BB9" w:rsidR="007107A3" w:rsidRDefault="007107A3" w:rsidP="001E049C">
      <w:r>
        <w:t xml:space="preserve">Wu, W., Hu, Y. and Wu, Q. (2023) ‘Subsidies and tax incentives - does it make a difference on TFP? evidences from China’s photovoltaic and wind listed companies’, Renewable Energy, 208, pp. 645–656. </w:t>
      </w:r>
      <w:proofErr w:type="gramStart"/>
      <w:r>
        <w:t>doi:10.1016/j.renene</w:t>
      </w:r>
      <w:proofErr w:type="gramEnd"/>
      <w:r>
        <w:t>.2023.03.080.</w:t>
      </w:r>
    </w:p>
    <w:p w14:paraId="5C34A361" w14:textId="049AEE7D" w:rsidR="00CE16FC" w:rsidRDefault="001E049C" w:rsidP="001E049C">
      <w:r>
        <w:t>Zainon, N.I. (2018) ‘Liquidity risk and its determinants: A study on hotel industry in United Kingdom’, SSRN Electronic Journal [Preprint]. doi:10.2139/ssrn.3181658.</w:t>
      </w:r>
    </w:p>
    <w:p w14:paraId="48DA6B6C" w14:textId="77777777" w:rsidR="007107A3" w:rsidRDefault="007107A3" w:rsidP="001E049C"/>
    <w:sectPr w:rsidR="007107A3" w:rsidSect="001B326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8290CA" w14:textId="77777777" w:rsidR="0064286F" w:rsidRDefault="0064286F" w:rsidP="009E08DC">
      <w:pPr>
        <w:spacing w:after="0" w:line="240" w:lineRule="auto"/>
      </w:pPr>
      <w:r>
        <w:separator/>
      </w:r>
    </w:p>
  </w:endnote>
  <w:endnote w:type="continuationSeparator" w:id="0">
    <w:p w14:paraId="6B94563B" w14:textId="77777777" w:rsidR="0064286F" w:rsidRDefault="0064286F" w:rsidP="009E0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5DA773" w14:textId="77777777" w:rsidR="0064286F" w:rsidRDefault="0064286F" w:rsidP="009E08DC">
      <w:pPr>
        <w:spacing w:after="0" w:line="240" w:lineRule="auto"/>
      </w:pPr>
      <w:r>
        <w:separator/>
      </w:r>
    </w:p>
  </w:footnote>
  <w:footnote w:type="continuationSeparator" w:id="0">
    <w:p w14:paraId="791FFDC6" w14:textId="77777777" w:rsidR="0064286F" w:rsidRDefault="0064286F" w:rsidP="009E08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D40BD0"/>
    <w:multiLevelType w:val="hybridMultilevel"/>
    <w:tmpl w:val="D2E2E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11153F"/>
    <w:multiLevelType w:val="hybridMultilevel"/>
    <w:tmpl w:val="8F867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6527705">
    <w:abstractNumId w:val="0"/>
  </w:num>
  <w:num w:numId="2" w16cid:durableId="4048852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267"/>
    <w:rsid w:val="000D2840"/>
    <w:rsid w:val="001B3267"/>
    <w:rsid w:val="001E049C"/>
    <w:rsid w:val="00432E44"/>
    <w:rsid w:val="00624BEF"/>
    <w:rsid w:val="0064286F"/>
    <w:rsid w:val="007107A3"/>
    <w:rsid w:val="008748AE"/>
    <w:rsid w:val="009E08DC"/>
    <w:rsid w:val="00CD79C7"/>
    <w:rsid w:val="00CE16FC"/>
    <w:rsid w:val="00F0675F"/>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2A5B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267"/>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1B3267"/>
    <w:pPr>
      <w:outlineLvl w:val="0"/>
    </w:pPr>
    <w:rPr>
      <w:b/>
      <w:bCs/>
    </w:rPr>
  </w:style>
  <w:style w:type="paragraph" w:styleId="Heading2">
    <w:name w:val="heading 2"/>
    <w:basedOn w:val="Normal"/>
    <w:next w:val="Normal"/>
    <w:link w:val="Heading2Char"/>
    <w:uiPriority w:val="9"/>
    <w:unhideWhenUsed/>
    <w:qFormat/>
    <w:rsid w:val="001B3267"/>
    <w:pPr>
      <w:outlineLvl w:val="1"/>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B3267"/>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1B3267"/>
    <w:rPr>
      <w:rFonts w:eastAsiaTheme="minorEastAsia"/>
      <w:lang w:val="en-US"/>
      <w14:ligatures w14:val="none"/>
    </w:rPr>
  </w:style>
  <w:style w:type="character" w:customStyle="1" w:styleId="Heading1Char">
    <w:name w:val="Heading 1 Char"/>
    <w:basedOn w:val="DefaultParagraphFont"/>
    <w:link w:val="Heading1"/>
    <w:uiPriority w:val="9"/>
    <w:rsid w:val="001B3267"/>
    <w:rPr>
      <w:rFonts w:ascii="Times New Roman" w:hAnsi="Times New Roman" w:cs="Times New Roman"/>
      <w:b/>
      <w:bCs/>
      <w:sz w:val="24"/>
      <w:szCs w:val="24"/>
    </w:rPr>
  </w:style>
  <w:style w:type="paragraph" w:styleId="TOCHeading">
    <w:name w:val="TOC Heading"/>
    <w:basedOn w:val="Heading1"/>
    <w:next w:val="Normal"/>
    <w:uiPriority w:val="39"/>
    <w:unhideWhenUsed/>
    <w:qFormat/>
    <w:rsid w:val="001B3267"/>
    <w:pPr>
      <w:outlineLvl w:val="9"/>
    </w:pPr>
    <w:rPr>
      <w:lang w:val="en-US"/>
      <w14:ligatures w14:val="none"/>
    </w:rPr>
  </w:style>
  <w:style w:type="character" w:customStyle="1" w:styleId="Heading2Char">
    <w:name w:val="Heading 2 Char"/>
    <w:basedOn w:val="DefaultParagraphFont"/>
    <w:link w:val="Heading2"/>
    <w:uiPriority w:val="9"/>
    <w:rsid w:val="001B3267"/>
    <w:rPr>
      <w:rFonts w:ascii="Times New Roman" w:hAnsi="Times New Roman" w:cs="Times New Roman"/>
      <w:b/>
      <w:bCs/>
      <w:i/>
      <w:iCs/>
      <w:sz w:val="24"/>
      <w:szCs w:val="24"/>
    </w:rPr>
  </w:style>
  <w:style w:type="paragraph" w:styleId="TOC1">
    <w:name w:val="toc 1"/>
    <w:basedOn w:val="Normal"/>
    <w:next w:val="Normal"/>
    <w:autoRedefine/>
    <w:uiPriority w:val="39"/>
    <w:unhideWhenUsed/>
    <w:rsid w:val="001B3267"/>
    <w:pPr>
      <w:spacing w:after="100"/>
    </w:pPr>
  </w:style>
  <w:style w:type="paragraph" w:styleId="TOC2">
    <w:name w:val="toc 2"/>
    <w:basedOn w:val="Normal"/>
    <w:next w:val="Normal"/>
    <w:autoRedefine/>
    <w:uiPriority w:val="39"/>
    <w:unhideWhenUsed/>
    <w:rsid w:val="001B3267"/>
    <w:pPr>
      <w:spacing w:after="100"/>
      <w:ind w:left="240"/>
    </w:pPr>
  </w:style>
  <w:style w:type="character" w:styleId="Hyperlink">
    <w:name w:val="Hyperlink"/>
    <w:basedOn w:val="DefaultParagraphFont"/>
    <w:uiPriority w:val="99"/>
    <w:unhideWhenUsed/>
    <w:rsid w:val="001B3267"/>
    <w:rPr>
      <w:color w:val="0563C1" w:themeColor="hyperlink"/>
      <w:u w:val="single"/>
    </w:rPr>
  </w:style>
  <w:style w:type="paragraph" w:styleId="ListParagraph">
    <w:name w:val="List Paragraph"/>
    <w:basedOn w:val="Normal"/>
    <w:uiPriority w:val="34"/>
    <w:qFormat/>
    <w:rsid w:val="00CE16FC"/>
    <w:pPr>
      <w:ind w:left="720"/>
      <w:contextualSpacing/>
    </w:pPr>
  </w:style>
  <w:style w:type="paragraph" w:styleId="Header">
    <w:name w:val="header"/>
    <w:basedOn w:val="Normal"/>
    <w:link w:val="HeaderChar"/>
    <w:uiPriority w:val="99"/>
    <w:unhideWhenUsed/>
    <w:rsid w:val="009E08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08DC"/>
    <w:rPr>
      <w:rFonts w:ascii="Times New Roman" w:hAnsi="Times New Roman" w:cs="Times New Roman"/>
      <w:sz w:val="24"/>
      <w:szCs w:val="24"/>
    </w:rPr>
  </w:style>
  <w:style w:type="paragraph" w:styleId="Footer">
    <w:name w:val="footer"/>
    <w:basedOn w:val="Normal"/>
    <w:link w:val="FooterChar"/>
    <w:uiPriority w:val="99"/>
    <w:unhideWhenUsed/>
    <w:rsid w:val="009E08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08D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9477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3641</Words>
  <Characters>20756</Characters>
  <Application>Microsoft Office Word</Application>
  <DocSecurity>0</DocSecurity>
  <Lines>172</Lines>
  <Paragraphs>48</Paragraphs>
  <ScaleCrop>false</ScaleCrop>
  <Company/>
  <LinksUpToDate>false</LinksUpToDate>
  <CharactersWithSpaces>24349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2024-05-29T01:01:00Z</dcterms:created>
  <dcterms:modified xsi:type="dcterms:W3CDTF">2024-05-29T01:01:00Z</dcterms:modified>
</cp:coreProperties>
</file>