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B711A3" w14:textId="09E300DD" w:rsidR="00035CA4" w:rsidRPr="00A41EF9" w:rsidRDefault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ECAD7005 – Part A  </w:t>
      </w:r>
    </w:p>
    <w:p w14:paraId="7261E86A" w14:textId="0A58255A" w:rsidR="00A41EF9" w:rsidRPr="00A41EF9" w:rsidRDefault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Name – Kadie Jones </w:t>
      </w:r>
    </w:p>
    <w:p w14:paraId="275EE293" w14:textId="6C9934ED" w:rsidR="00A41EF9" w:rsidRPr="00A41EF9" w:rsidRDefault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>Student number - 2103032</w:t>
      </w:r>
    </w:p>
    <w:p w14:paraId="0C65694A" w14:textId="77777777" w:rsidR="00A41EF9" w:rsidRPr="00A41EF9" w:rsidRDefault="00A41EF9">
      <w:pPr>
        <w:rPr>
          <w:rFonts w:ascii="Arial" w:hAnsi="Arial" w:cs="Arial"/>
        </w:rPr>
      </w:pPr>
    </w:p>
    <w:p w14:paraId="7513E61C" w14:textId="2BA679AF" w:rsidR="00DF3EB5" w:rsidRPr="00DF3EB5" w:rsidRDefault="00A41EF9" w:rsidP="00DF3EB5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Video link – </w:t>
      </w:r>
      <w:hyperlink r:id="rId7" w:history="1">
        <w:r w:rsidR="00DF3EB5" w:rsidRPr="00DF3EB5">
          <w:rPr>
            <w:rStyle w:val="Hyperlink"/>
            <w:rFonts w:ascii="Arial" w:hAnsi="Arial" w:cs="Arial"/>
          </w:rPr>
          <w:t>ECAD7005 – Part A (video).mp4</w:t>
        </w:r>
      </w:hyperlink>
      <w:r w:rsidR="00F27E79">
        <w:rPr>
          <w:rFonts w:ascii="Arial" w:hAnsi="Arial" w:cs="Arial"/>
        </w:rPr>
        <w:t xml:space="preserve"> </w:t>
      </w:r>
    </w:p>
    <w:p w14:paraId="4BA63CCB" w14:textId="77777777" w:rsidR="00A41EF9" w:rsidRPr="00A41EF9" w:rsidRDefault="00A41EF9">
      <w:pPr>
        <w:rPr>
          <w:rFonts w:ascii="Arial" w:hAnsi="Arial" w:cs="Arial"/>
        </w:rPr>
      </w:pPr>
    </w:p>
    <w:p w14:paraId="0653989A" w14:textId="554A1F70" w:rsidR="00A41EF9" w:rsidRPr="002E1BF1" w:rsidRDefault="00A41EF9">
      <w:pPr>
        <w:rPr>
          <w:rFonts w:ascii="Arial" w:hAnsi="Arial" w:cs="Arial"/>
          <w:u w:val="single"/>
        </w:rPr>
      </w:pPr>
      <w:r w:rsidRPr="002E1BF1">
        <w:rPr>
          <w:rFonts w:ascii="Arial" w:hAnsi="Arial" w:cs="Arial"/>
          <w:u w:val="single"/>
        </w:rPr>
        <w:t xml:space="preserve">Reference list – </w:t>
      </w:r>
    </w:p>
    <w:p w14:paraId="07693017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BERA (2024). </w:t>
      </w:r>
      <w:r w:rsidRPr="00A41EF9">
        <w:rPr>
          <w:rFonts w:ascii="Arial" w:hAnsi="Arial" w:cs="Arial"/>
          <w:i/>
          <w:iCs/>
        </w:rPr>
        <w:t>British Education Research Association | BERA</w:t>
      </w:r>
      <w:r w:rsidRPr="00A41EF9">
        <w:rPr>
          <w:rFonts w:ascii="Arial" w:hAnsi="Arial" w:cs="Arial"/>
        </w:rPr>
        <w:t>. [online] Bera.ac.uk. Available at: https://www.bera.ac.uk/ [Accessed 10 Feb. 2025].</w:t>
      </w:r>
    </w:p>
    <w:p w14:paraId="69668A11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Department for Education (2011). </w:t>
      </w:r>
      <w:r w:rsidRPr="00A41EF9">
        <w:rPr>
          <w:rFonts w:ascii="Arial" w:hAnsi="Arial" w:cs="Arial"/>
          <w:i/>
          <w:iCs/>
        </w:rPr>
        <w:t>Review of best practice in parental engagement</w:t>
      </w:r>
      <w:r w:rsidRPr="00A41EF9">
        <w:rPr>
          <w:rFonts w:ascii="Arial" w:hAnsi="Arial" w:cs="Arial"/>
        </w:rPr>
        <w:t>. [online] GOV.UK. Available at: https://www.gov.uk/government/publications/review-of-best-practice-in-parental-engagement [Accessed 10 Feb. 2025].</w:t>
      </w:r>
    </w:p>
    <w:p w14:paraId="1DCB925B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Drew, C. (2023). </w:t>
      </w:r>
      <w:r w:rsidRPr="00A41EF9">
        <w:rPr>
          <w:rFonts w:ascii="Arial" w:hAnsi="Arial" w:cs="Arial"/>
          <w:i/>
          <w:iCs/>
        </w:rPr>
        <w:t>5 Mesosystem Examples &amp; a Simple Definition (Bronfenbrenner) (2022)</w:t>
      </w:r>
      <w:r w:rsidRPr="00A41EF9">
        <w:rPr>
          <w:rFonts w:ascii="Arial" w:hAnsi="Arial" w:cs="Arial"/>
        </w:rPr>
        <w:t>. [online] helpfulprofessor.com. Available at: https://helpfulprofessor.com/mesosystem-examples/ [Accessed 18 Feb. 2025].</w:t>
      </w:r>
    </w:p>
    <w:p w14:paraId="25BA8148" w14:textId="77777777" w:rsidR="00A41EF9" w:rsidRPr="00A41EF9" w:rsidRDefault="00A41EF9" w:rsidP="00A41EF9">
      <w:pPr>
        <w:rPr>
          <w:rFonts w:ascii="Arial" w:hAnsi="Arial" w:cs="Arial"/>
        </w:rPr>
      </w:pPr>
      <w:proofErr w:type="spellStart"/>
      <w:r w:rsidRPr="00A41EF9">
        <w:rPr>
          <w:rFonts w:ascii="Arial" w:hAnsi="Arial" w:cs="Arial"/>
        </w:rPr>
        <w:t>EducationalWave</w:t>
      </w:r>
      <w:proofErr w:type="spellEnd"/>
      <w:r w:rsidRPr="00A41EF9">
        <w:rPr>
          <w:rFonts w:ascii="Arial" w:hAnsi="Arial" w:cs="Arial"/>
        </w:rPr>
        <w:t xml:space="preserve"> (2023). </w:t>
      </w:r>
      <w:r w:rsidRPr="00A41EF9">
        <w:rPr>
          <w:rFonts w:ascii="Arial" w:hAnsi="Arial" w:cs="Arial"/>
          <w:i/>
          <w:iCs/>
        </w:rPr>
        <w:t xml:space="preserve">Pros and Cons of Google Classroom - </w:t>
      </w:r>
      <w:proofErr w:type="spellStart"/>
      <w:r w:rsidRPr="00A41EF9">
        <w:rPr>
          <w:rFonts w:ascii="Arial" w:hAnsi="Arial" w:cs="Arial"/>
          <w:i/>
          <w:iCs/>
        </w:rPr>
        <w:t>EducationalWave</w:t>
      </w:r>
      <w:proofErr w:type="spellEnd"/>
      <w:r w:rsidRPr="00A41EF9">
        <w:rPr>
          <w:rFonts w:ascii="Arial" w:hAnsi="Arial" w:cs="Arial"/>
        </w:rPr>
        <w:t>. [online] Pros and Cons of Google Classroom. Available at: https://www.educationalwave.com/pros-and-cons-of-google-classroom/ [Accessed 10 Feb. 2025].</w:t>
      </w:r>
    </w:p>
    <w:p w14:paraId="7EFE60EC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Edwards, L. (2024). </w:t>
      </w:r>
      <w:r w:rsidRPr="00A41EF9">
        <w:rPr>
          <w:rFonts w:ascii="Arial" w:hAnsi="Arial" w:cs="Arial"/>
          <w:i/>
          <w:iCs/>
        </w:rPr>
        <w:t>What is Google Classroom?</w:t>
      </w:r>
      <w:r w:rsidRPr="00A41EF9">
        <w:rPr>
          <w:rFonts w:ascii="Arial" w:hAnsi="Arial" w:cs="Arial"/>
        </w:rPr>
        <w:t xml:space="preserve"> [online] </w:t>
      </w:r>
      <w:proofErr w:type="spellStart"/>
      <w:r w:rsidRPr="00A41EF9">
        <w:rPr>
          <w:rFonts w:ascii="Arial" w:hAnsi="Arial" w:cs="Arial"/>
        </w:rPr>
        <w:t>TechLearningMagazine</w:t>
      </w:r>
      <w:proofErr w:type="spellEnd"/>
      <w:r w:rsidRPr="00A41EF9">
        <w:rPr>
          <w:rFonts w:ascii="Arial" w:hAnsi="Arial" w:cs="Arial"/>
        </w:rPr>
        <w:t>. Available at: https://www.techlearning.com/features/what-is-google-classroom [Accessed 10 Feb. 2025].</w:t>
      </w:r>
    </w:p>
    <w:p w14:paraId="7BC419DE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Estyn (2017). </w:t>
      </w:r>
      <w:r w:rsidRPr="00A41EF9">
        <w:rPr>
          <w:rFonts w:ascii="Arial" w:hAnsi="Arial" w:cs="Arial"/>
          <w:i/>
          <w:iCs/>
          <w:highlight w:val="black"/>
        </w:rPr>
        <w:t xml:space="preserve">Ysgol </w:t>
      </w:r>
      <w:proofErr w:type="spellStart"/>
      <w:r w:rsidRPr="00A41EF9">
        <w:rPr>
          <w:rFonts w:ascii="Arial" w:hAnsi="Arial" w:cs="Arial"/>
          <w:i/>
          <w:iCs/>
          <w:highlight w:val="black"/>
        </w:rPr>
        <w:t>Gymraeg</w:t>
      </w:r>
      <w:proofErr w:type="spellEnd"/>
      <w:r w:rsidRPr="00A41EF9">
        <w:rPr>
          <w:rFonts w:ascii="Arial" w:hAnsi="Arial" w:cs="Arial"/>
          <w:i/>
          <w:iCs/>
          <w:highlight w:val="black"/>
        </w:rPr>
        <w:t xml:space="preserve"> Bro </w:t>
      </w:r>
      <w:proofErr w:type="spellStart"/>
      <w:r w:rsidRPr="00A41EF9">
        <w:rPr>
          <w:rFonts w:ascii="Arial" w:hAnsi="Arial" w:cs="Arial"/>
          <w:i/>
          <w:iCs/>
          <w:highlight w:val="black"/>
        </w:rPr>
        <w:t>Ogwr</w:t>
      </w:r>
      <w:proofErr w:type="spellEnd"/>
      <w:r w:rsidRPr="00A41EF9">
        <w:rPr>
          <w:rFonts w:ascii="Arial" w:hAnsi="Arial" w:cs="Arial"/>
          <w:i/>
          <w:iCs/>
          <w:highlight w:val="black"/>
        </w:rPr>
        <w:t xml:space="preserve"> </w:t>
      </w:r>
      <w:r w:rsidRPr="00A41EF9">
        <w:rPr>
          <w:rFonts w:ascii="Arial" w:hAnsi="Arial" w:cs="Arial"/>
          <w:i/>
          <w:iCs/>
        </w:rPr>
        <w:t>- Estyn</w:t>
      </w:r>
      <w:r w:rsidRPr="00A41EF9">
        <w:rPr>
          <w:rFonts w:ascii="Arial" w:hAnsi="Arial" w:cs="Arial"/>
        </w:rPr>
        <w:t xml:space="preserve">. [online] Estyn. Available at: </w:t>
      </w:r>
      <w:r w:rsidRPr="00A41EF9">
        <w:rPr>
          <w:rFonts w:ascii="Arial" w:hAnsi="Arial" w:cs="Arial"/>
          <w:highlight w:val="black"/>
        </w:rPr>
        <w:t xml:space="preserve">https://estyn.gov.wales/education-providers/ysgol-gymraeg-bro-ogwr/ </w:t>
      </w:r>
      <w:r w:rsidRPr="00A41EF9">
        <w:rPr>
          <w:rFonts w:ascii="Arial" w:hAnsi="Arial" w:cs="Arial"/>
        </w:rPr>
        <w:t>[Accessed 10 Feb. 2025].</w:t>
      </w:r>
    </w:p>
    <w:p w14:paraId="2D2165EA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Estyn (2018). </w:t>
      </w:r>
      <w:r w:rsidRPr="00A41EF9">
        <w:rPr>
          <w:rFonts w:ascii="Arial" w:hAnsi="Arial" w:cs="Arial"/>
          <w:i/>
          <w:iCs/>
        </w:rPr>
        <w:t>Involving parents - Communication between schools and parents of school-aged children - Estyn</w:t>
      </w:r>
      <w:r w:rsidRPr="00A41EF9">
        <w:rPr>
          <w:rFonts w:ascii="Arial" w:hAnsi="Arial" w:cs="Arial"/>
        </w:rPr>
        <w:t>. [online] Estyn. Available at: https://estyn.gov.wales/improvement-resources/involving-parents-communication-between-schools-and-parents-of-school-aged-children/ [Accessed 18 Feb. 2025].</w:t>
      </w:r>
    </w:p>
    <w:p w14:paraId="754F9D0B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Estyn (2019). </w:t>
      </w:r>
      <w:r w:rsidRPr="00A41EF9">
        <w:rPr>
          <w:rFonts w:ascii="Arial" w:hAnsi="Arial" w:cs="Arial"/>
          <w:i/>
          <w:iCs/>
        </w:rPr>
        <w:t>Building positive relationships with parents and families - Estyn</w:t>
      </w:r>
      <w:r w:rsidRPr="00A41EF9">
        <w:rPr>
          <w:rFonts w:ascii="Arial" w:hAnsi="Arial" w:cs="Arial"/>
        </w:rPr>
        <w:t>. [online] Estyn. Available at: https://estyn.gov.wales/improvement-resources/building-positive-relationships-with-parents-and-families/ [Accessed 18 Feb. 2025].</w:t>
      </w:r>
    </w:p>
    <w:p w14:paraId="0A48A370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Estyn (2023). </w:t>
      </w:r>
      <w:r w:rsidRPr="00A41EF9">
        <w:rPr>
          <w:rFonts w:ascii="Arial" w:hAnsi="Arial" w:cs="Arial"/>
          <w:i/>
          <w:iCs/>
        </w:rPr>
        <w:t>Developing effective partnerships with parents and the wider community to support pupils’ learning and raise their aspirations. - Estyn</w:t>
      </w:r>
      <w:r w:rsidRPr="00A41EF9">
        <w:rPr>
          <w:rFonts w:ascii="Arial" w:hAnsi="Arial" w:cs="Arial"/>
        </w:rPr>
        <w:t>. [online] Estyn. Available at: https://estyn.gov.wales/improvement-resources/developing-effective-partnerships-with-parents-and-the-wider-community-to-support-pupils-learning-and-raise-their-aspirations/ [Accessed 18 Feb. 2025].</w:t>
      </w:r>
    </w:p>
    <w:p w14:paraId="034ACAA2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Google for Education (2025). </w:t>
      </w:r>
      <w:r w:rsidRPr="00A41EF9">
        <w:rPr>
          <w:rFonts w:ascii="Arial" w:hAnsi="Arial" w:cs="Arial"/>
          <w:i/>
          <w:iCs/>
        </w:rPr>
        <w:t>Made for Teaching - Google for Education</w:t>
      </w:r>
      <w:r w:rsidRPr="00A41EF9">
        <w:rPr>
          <w:rFonts w:ascii="Arial" w:hAnsi="Arial" w:cs="Arial"/>
        </w:rPr>
        <w:t>. [online] Google for Education. Available at: https://edu.google.com/intl/ALL_us/workspace-for-education/products/classroom/made-for-teaching/ [Accessed 10 Feb. 2025].</w:t>
      </w:r>
    </w:p>
    <w:p w14:paraId="674C6D42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lastRenderedPageBreak/>
        <w:t xml:space="preserve">Hopper, N. (2024). </w:t>
      </w:r>
      <w:r w:rsidRPr="00A41EF9">
        <w:rPr>
          <w:rFonts w:ascii="Arial" w:hAnsi="Arial" w:cs="Arial"/>
          <w:i/>
          <w:iCs/>
        </w:rPr>
        <w:t>How to Use Google Classroom for Parents: A Complete Guide</w:t>
      </w:r>
      <w:r w:rsidRPr="00A41EF9">
        <w:rPr>
          <w:rFonts w:ascii="Arial" w:hAnsi="Arial" w:cs="Arial"/>
        </w:rPr>
        <w:t>. [online] My Blog. Available at: https://thelearnroom.com/how-to-use-google-classroom-for-parents/ [Accessed 10 Feb. 2025].</w:t>
      </w:r>
    </w:p>
    <w:p w14:paraId="7A0876F5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McKay, T.S. (2021). </w:t>
      </w:r>
      <w:r w:rsidRPr="00A41EF9">
        <w:rPr>
          <w:rFonts w:ascii="Arial" w:hAnsi="Arial" w:cs="Arial"/>
          <w:i/>
          <w:iCs/>
        </w:rPr>
        <w:t>Effective Family Engagement Policies</w:t>
      </w:r>
      <w:r w:rsidRPr="00A41EF9">
        <w:rPr>
          <w:rFonts w:ascii="Arial" w:hAnsi="Arial" w:cs="Arial"/>
        </w:rPr>
        <w:t>. Routledge.</w:t>
      </w:r>
    </w:p>
    <w:p w14:paraId="31C8A11F" w14:textId="77777777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Welsh Government (2022). </w:t>
      </w:r>
      <w:r w:rsidRPr="00A41EF9">
        <w:rPr>
          <w:rFonts w:ascii="Arial" w:hAnsi="Arial" w:cs="Arial"/>
          <w:i/>
          <w:iCs/>
        </w:rPr>
        <w:t>Curriculum for Wales - Hwb</w:t>
      </w:r>
      <w:r w:rsidRPr="00A41EF9">
        <w:rPr>
          <w:rFonts w:ascii="Arial" w:hAnsi="Arial" w:cs="Arial"/>
        </w:rPr>
        <w:t xml:space="preserve">. [online] </w:t>
      </w:r>
      <w:proofErr w:type="spellStart"/>
      <w:proofErr w:type="gramStart"/>
      <w:r w:rsidRPr="00A41EF9">
        <w:rPr>
          <w:rFonts w:ascii="Arial" w:hAnsi="Arial" w:cs="Arial"/>
        </w:rPr>
        <w:t>hwb.gov.wales</w:t>
      </w:r>
      <w:proofErr w:type="spellEnd"/>
      <w:proofErr w:type="gramEnd"/>
      <w:r w:rsidRPr="00A41EF9">
        <w:rPr>
          <w:rFonts w:ascii="Arial" w:hAnsi="Arial" w:cs="Arial"/>
        </w:rPr>
        <w:t>. Available at: https://hwb.gov.wales/curriculum-for-wales [Accessed 10 Feb. 2025].</w:t>
      </w:r>
    </w:p>
    <w:p w14:paraId="414BB978" w14:textId="38F11A7B" w:rsidR="00A41EF9" w:rsidRPr="00A41EF9" w:rsidRDefault="00A41EF9" w:rsidP="00A41EF9">
      <w:pPr>
        <w:rPr>
          <w:rFonts w:ascii="Arial" w:hAnsi="Arial" w:cs="Arial"/>
        </w:rPr>
      </w:pPr>
      <w:r w:rsidRPr="00A41EF9">
        <w:rPr>
          <w:rFonts w:ascii="Arial" w:hAnsi="Arial" w:cs="Arial"/>
        </w:rPr>
        <w:t xml:space="preserve">Welsh Government (2019). </w:t>
      </w:r>
      <w:r w:rsidRPr="00A41EF9">
        <w:rPr>
          <w:rFonts w:ascii="Arial" w:hAnsi="Arial" w:cs="Arial"/>
          <w:i/>
          <w:iCs/>
        </w:rPr>
        <w:t>Digital 2030: strategic framework</w:t>
      </w:r>
      <w:r w:rsidRPr="00A41EF9">
        <w:rPr>
          <w:rFonts w:ascii="Arial" w:hAnsi="Arial" w:cs="Arial"/>
        </w:rPr>
        <w:t>. [online] GOV.WALES. Available at: https://www.gov.wales/digital-2030-strategic-framework [Accessed 10 Feb. 2025].</w:t>
      </w:r>
    </w:p>
    <w:p w14:paraId="1924424E" w14:textId="77777777" w:rsidR="00A41EF9" w:rsidRDefault="00A41EF9"/>
    <w:sectPr w:rsidR="00A41EF9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96FAEC" w14:textId="77777777" w:rsidR="005966AC" w:rsidRDefault="005966AC" w:rsidP="005966AC">
      <w:pPr>
        <w:spacing w:after="0" w:line="240" w:lineRule="auto"/>
      </w:pPr>
      <w:r>
        <w:separator/>
      </w:r>
    </w:p>
  </w:endnote>
  <w:endnote w:type="continuationSeparator" w:id="0">
    <w:p w14:paraId="325FB3CF" w14:textId="77777777" w:rsidR="005966AC" w:rsidRDefault="005966AC" w:rsidP="005966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43915235"/>
      <w:docPartObj>
        <w:docPartGallery w:val="Page Numbers (Bottom of Page)"/>
        <w:docPartUnique/>
      </w:docPartObj>
    </w:sdtPr>
    <w:sdtContent>
      <w:p w14:paraId="277EB317" w14:textId="391B1853" w:rsidR="005966AC" w:rsidRDefault="005966A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3D3BCB0" w14:textId="77777777" w:rsidR="005966AC" w:rsidRDefault="005966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9C482E" w14:textId="77777777" w:rsidR="005966AC" w:rsidRDefault="005966AC" w:rsidP="005966AC">
      <w:pPr>
        <w:spacing w:after="0" w:line="240" w:lineRule="auto"/>
      </w:pPr>
      <w:r>
        <w:separator/>
      </w:r>
    </w:p>
  </w:footnote>
  <w:footnote w:type="continuationSeparator" w:id="0">
    <w:p w14:paraId="0DCA7D18" w14:textId="77777777" w:rsidR="005966AC" w:rsidRDefault="005966AC" w:rsidP="005966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A93401"/>
    <w:multiLevelType w:val="hybridMultilevel"/>
    <w:tmpl w:val="7708E2CE"/>
    <w:lvl w:ilvl="0" w:tplc="AD0666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9A81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5E33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8256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829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354A7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28E6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86D9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D4A1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5B46C2E"/>
    <w:multiLevelType w:val="hybridMultilevel"/>
    <w:tmpl w:val="F92EFD4E"/>
    <w:lvl w:ilvl="0" w:tplc="61B01F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696E6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C465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3A57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98B6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CC3A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B2F0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B6E0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C497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A05219F"/>
    <w:multiLevelType w:val="hybridMultilevel"/>
    <w:tmpl w:val="FA6CA1D6"/>
    <w:lvl w:ilvl="0" w:tplc="08A85A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FA1E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5A23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6A9E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10B7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D89F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5A6FA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FC6BB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EE20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55596853">
    <w:abstractNumId w:val="2"/>
  </w:num>
  <w:num w:numId="2" w16cid:durableId="588391238">
    <w:abstractNumId w:val="0"/>
  </w:num>
  <w:num w:numId="3" w16cid:durableId="8654809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EF9"/>
    <w:rsid w:val="00035CA4"/>
    <w:rsid w:val="001D0532"/>
    <w:rsid w:val="002E1BF1"/>
    <w:rsid w:val="005966AC"/>
    <w:rsid w:val="0091748C"/>
    <w:rsid w:val="00A41EF9"/>
    <w:rsid w:val="00BC0AED"/>
    <w:rsid w:val="00CF55E5"/>
    <w:rsid w:val="00D51205"/>
    <w:rsid w:val="00DF3EB5"/>
    <w:rsid w:val="00F01267"/>
    <w:rsid w:val="00F27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81738"/>
  <w15:chartTrackingRefBased/>
  <w15:docId w15:val="{192D8047-B128-44AB-AC13-9DBBE6FF98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1E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1E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1E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1E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1E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1E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1E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1E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1E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1E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1E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1E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1E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1E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1E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1E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1E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1E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1E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1E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E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1E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1E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1E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1E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1E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1E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1E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1EF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F3E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3EB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27E7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6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66AC"/>
  </w:style>
  <w:style w:type="paragraph" w:styleId="Footer">
    <w:name w:val="footer"/>
    <w:basedOn w:val="Normal"/>
    <w:link w:val="FooterChar"/>
    <w:uiPriority w:val="99"/>
    <w:unhideWhenUsed/>
    <w:rsid w:val="00596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66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375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11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395026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192219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097589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033297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476022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351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787912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788313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195328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835062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983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53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443205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728511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754329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47792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4017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g/personal/2103032_student_uwtsd_ac_uk/EdzrO96ik3tLlOMwBd9PdKwBe5HMnRkur3mNcy6GUVrImw?nav=eyJyZWZlcnJhbEluZm8iOnsicmVmZXJyYWxBcHAiOiJPbmVEcml2ZUZvckJ1c2luZXNzIiwicmVmZXJyYWxBcHBQbGF0Zm9ybSI6IldlYiIsInJlZmVycmFsTW9kZSI6InZpZXciLCJyZWZlcnJhbFZpZXciOiJNeUZpbGVzTGlua0NvcHkifX0&amp;e=4JNKH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503</Words>
  <Characters>2870</Characters>
  <Application>Microsoft Office Word</Application>
  <DocSecurity>0</DocSecurity>
  <Lines>23</Lines>
  <Paragraphs>6</Paragraphs>
  <ScaleCrop>false</ScaleCrop>
  <Company/>
  <LinksUpToDate>false</LinksUpToDate>
  <CharactersWithSpaces>3367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kadie jones</dc:creator>
  <cp:keywords/>
  <dc:description/>
  <cp:lastModifiedBy>kadie jones</cp:lastModifiedBy>
  <cp:revision>7</cp:revision>
  <dcterms:created xsi:type="dcterms:W3CDTF">2025-02-26T15:55:00Z</dcterms:created>
  <dcterms:modified xsi:type="dcterms:W3CDTF">2025-02-26T16:25:00Z</dcterms:modified>
</cp:coreProperties>
</file>