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00C770B" w14:textId="77777777" w:rsidR="00C66778" w:rsidRPr="0067362C" w:rsidRDefault="00C378F5" w:rsidP="00C378F5">
      <w:pPr>
        <w:jc w:val="center"/>
        <w:rPr>
          <w:rFonts w:ascii="Arial" w:hAnsi="Arial" w:cs="Arial"/>
          <w:b/>
          <w:sz w:val="24"/>
          <w:szCs w:val="24"/>
          <w:u w:val="single"/>
        </w:rPr>
      </w:pPr>
      <w:r w:rsidRPr="0067362C">
        <w:rPr>
          <w:rFonts w:ascii="Arial" w:hAnsi="Arial" w:cs="Arial"/>
          <w:b/>
          <w:sz w:val="24"/>
          <w:szCs w:val="24"/>
          <w:u w:val="single"/>
        </w:rPr>
        <w:t>Critically assess how globalisation challenges the sovereign authority of the nation-state?</w:t>
      </w:r>
    </w:p>
    <w:p w14:paraId="050D66C0" w14:textId="7439F33E" w:rsidR="0067362C" w:rsidRPr="0067362C" w:rsidRDefault="00BC390C" w:rsidP="0067362C">
      <w:pPr>
        <w:spacing w:line="360" w:lineRule="auto"/>
        <w:rPr>
          <w:rFonts w:ascii="Arial" w:hAnsi="Arial" w:cs="Arial"/>
          <w:sz w:val="24"/>
          <w:szCs w:val="24"/>
        </w:rPr>
      </w:pPr>
      <w:r w:rsidRPr="0067362C">
        <w:rPr>
          <w:rFonts w:ascii="Arial" w:hAnsi="Arial" w:cs="Arial"/>
          <w:sz w:val="24"/>
          <w:szCs w:val="24"/>
        </w:rPr>
        <w:t>G</w:t>
      </w:r>
      <w:r w:rsidR="00BC4915" w:rsidRPr="0067362C">
        <w:rPr>
          <w:rFonts w:ascii="Arial" w:hAnsi="Arial" w:cs="Arial"/>
          <w:sz w:val="24"/>
          <w:szCs w:val="24"/>
        </w:rPr>
        <w:t>lobalisation</w:t>
      </w:r>
      <w:r w:rsidR="004B1025" w:rsidRPr="0067362C">
        <w:rPr>
          <w:rFonts w:ascii="Arial" w:hAnsi="Arial" w:cs="Arial"/>
          <w:sz w:val="24"/>
          <w:szCs w:val="24"/>
        </w:rPr>
        <w:t xml:space="preserve"> is </w:t>
      </w:r>
      <w:r w:rsidR="00D4773B" w:rsidRPr="0067362C">
        <w:rPr>
          <w:rFonts w:ascii="Arial" w:hAnsi="Arial" w:cs="Arial"/>
          <w:sz w:val="24"/>
          <w:szCs w:val="24"/>
        </w:rPr>
        <w:t>defined as the increased interaction of people via the growth of the exchange of money, ideas and culture (</w:t>
      </w:r>
      <w:proofErr w:type="spellStart"/>
      <w:r w:rsidR="00D4773B" w:rsidRPr="0067362C">
        <w:rPr>
          <w:rFonts w:ascii="Arial" w:hAnsi="Arial" w:cs="Arial"/>
          <w:sz w:val="24"/>
          <w:szCs w:val="24"/>
        </w:rPr>
        <w:t>Appadurai</w:t>
      </w:r>
      <w:proofErr w:type="spellEnd"/>
      <w:r w:rsidR="00D4773B" w:rsidRPr="0067362C">
        <w:rPr>
          <w:rFonts w:ascii="Arial" w:hAnsi="Arial" w:cs="Arial"/>
          <w:sz w:val="24"/>
          <w:szCs w:val="24"/>
        </w:rPr>
        <w:t>, 2001)</w:t>
      </w:r>
      <w:r w:rsidR="00667A06" w:rsidRPr="0067362C">
        <w:rPr>
          <w:rFonts w:ascii="Arial" w:hAnsi="Arial" w:cs="Arial"/>
          <w:sz w:val="24"/>
          <w:szCs w:val="24"/>
        </w:rPr>
        <w:t xml:space="preserve">. Due this increased interaction between </w:t>
      </w:r>
      <w:r w:rsidR="0067362C">
        <w:rPr>
          <w:rFonts w:ascii="Arial" w:hAnsi="Arial" w:cs="Arial"/>
          <w:sz w:val="24"/>
          <w:szCs w:val="24"/>
        </w:rPr>
        <w:t xml:space="preserve">different </w:t>
      </w:r>
      <w:r w:rsidR="00667A06" w:rsidRPr="0067362C">
        <w:rPr>
          <w:rFonts w:ascii="Arial" w:hAnsi="Arial" w:cs="Arial"/>
          <w:sz w:val="24"/>
          <w:szCs w:val="24"/>
        </w:rPr>
        <w:t xml:space="preserve">peoples, either via </w:t>
      </w:r>
      <w:r w:rsidR="004B1025" w:rsidRPr="0067362C">
        <w:rPr>
          <w:rFonts w:ascii="Arial" w:hAnsi="Arial" w:cs="Arial"/>
          <w:sz w:val="24"/>
          <w:szCs w:val="24"/>
        </w:rPr>
        <w:t xml:space="preserve">physical </w:t>
      </w:r>
      <w:r w:rsidR="00667A06" w:rsidRPr="0067362C">
        <w:rPr>
          <w:rFonts w:ascii="Arial" w:hAnsi="Arial" w:cs="Arial"/>
          <w:sz w:val="24"/>
          <w:szCs w:val="24"/>
        </w:rPr>
        <w:t>mobility or communication through technological means, the sovereignty of nation-states is forced to deal with the concept of multiculturalism, through either the ideas themselves, or the introduction to foreign ethnic</w:t>
      </w:r>
      <w:r w:rsidR="004B1025" w:rsidRPr="0067362C">
        <w:rPr>
          <w:rFonts w:ascii="Arial" w:hAnsi="Arial" w:cs="Arial"/>
          <w:sz w:val="24"/>
          <w:szCs w:val="24"/>
        </w:rPr>
        <w:t>ities or cultures who usually bring their</w:t>
      </w:r>
      <w:r w:rsidR="00667A06" w:rsidRPr="0067362C">
        <w:rPr>
          <w:rFonts w:ascii="Arial" w:hAnsi="Arial" w:cs="Arial"/>
          <w:sz w:val="24"/>
          <w:szCs w:val="24"/>
        </w:rPr>
        <w:t xml:space="preserve"> practices with them (</w:t>
      </w:r>
      <w:proofErr w:type="spellStart"/>
      <w:r w:rsidR="0069500C">
        <w:rPr>
          <w:rFonts w:ascii="Arial" w:hAnsi="Arial" w:cs="Arial"/>
          <w:sz w:val="24"/>
          <w:szCs w:val="24"/>
        </w:rPr>
        <w:t>Albrow</w:t>
      </w:r>
      <w:proofErr w:type="spellEnd"/>
      <w:r w:rsidR="0069500C">
        <w:rPr>
          <w:rFonts w:ascii="Arial" w:hAnsi="Arial" w:cs="Arial"/>
          <w:sz w:val="24"/>
          <w:szCs w:val="24"/>
        </w:rPr>
        <w:t xml:space="preserve"> and King, 1990</w:t>
      </w:r>
      <w:r w:rsidR="00667A06" w:rsidRPr="0067362C">
        <w:rPr>
          <w:rFonts w:ascii="Arial" w:hAnsi="Arial" w:cs="Arial"/>
          <w:sz w:val="24"/>
          <w:szCs w:val="24"/>
        </w:rPr>
        <w:t>)</w:t>
      </w:r>
      <w:r w:rsidR="005B073E" w:rsidRPr="0067362C">
        <w:rPr>
          <w:rFonts w:ascii="Arial" w:hAnsi="Arial" w:cs="Arial"/>
          <w:sz w:val="24"/>
          <w:szCs w:val="24"/>
        </w:rPr>
        <w:t xml:space="preserve">. These notions can be explored with </w:t>
      </w:r>
      <w:proofErr w:type="spellStart"/>
      <w:r w:rsidR="005B073E" w:rsidRPr="0067362C">
        <w:rPr>
          <w:rFonts w:ascii="Arial" w:hAnsi="Arial" w:cs="Arial"/>
          <w:sz w:val="24"/>
          <w:szCs w:val="24"/>
        </w:rPr>
        <w:t>Appadurai’s</w:t>
      </w:r>
      <w:proofErr w:type="spellEnd"/>
      <w:r w:rsidR="005B073E" w:rsidRPr="0067362C">
        <w:rPr>
          <w:rFonts w:ascii="Arial" w:hAnsi="Arial" w:cs="Arial"/>
          <w:sz w:val="24"/>
          <w:szCs w:val="24"/>
        </w:rPr>
        <w:t xml:space="preserve"> ideas on ‘</w:t>
      </w:r>
      <w:proofErr w:type="spellStart"/>
      <w:r w:rsidR="005B073E" w:rsidRPr="0067362C">
        <w:rPr>
          <w:rFonts w:ascii="Arial" w:hAnsi="Arial" w:cs="Arial"/>
          <w:sz w:val="24"/>
          <w:szCs w:val="24"/>
        </w:rPr>
        <w:t>scapes</w:t>
      </w:r>
      <w:proofErr w:type="spellEnd"/>
      <w:r w:rsidR="005B073E" w:rsidRPr="0067362C">
        <w:rPr>
          <w:rFonts w:ascii="Arial" w:hAnsi="Arial" w:cs="Arial"/>
          <w:sz w:val="24"/>
          <w:szCs w:val="24"/>
        </w:rPr>
        <w:t>’, the collection of ideas people use to create a sense of identity (</w:t>
      </w:r>
      <w:proofErr w:type="spellStart"/>
      <w:r w:rsidR="0069500C">
        <w:rPr>
          <w:rFonts w:ascii="Arial" w:hAnsi="Arial" w:cs="Arial"/>
          <w:sz w:val="24"/>
          <w:szCs w:val="24"/>
        </w:rPr>
        <w:t>Appadurai</w:t>
      </w:r>
      <w:proofErr w:type="spellEnd"/>
      <w:r w:rsidR="005B073E" w:rsidRPr="0067362C">
        <w:rPr>
          <w:rFonts w:ascii="Arial" w:hAnsi="Arial" w:cs="Arial"/>
          <w:sz w:val="24"/>
          <w:szCs w:val="24"/>
        </w:rPr>
        <w:t xml:space="preserve">, </w:t>
      </w:r>
      <w:r w:rsidR="0069500C">
        <w:rPr>
          <w:rFonts w:ascii="Arial" w:hAnsi="Arial" w:cs="Arial"/>
          <w:sz w:val="24"/>
          <w:szCs w:val="24"/>
        </w:rPr>
        <w:t>1996</w:t>
      </w:r>
      <w:r w:rsidR="005B073E" w:rsidRPr="0067362C">
        <w:rPr>
          <w:rFonts w:ascii="Arial" w:hAnsi="Arial" w:cs="Arial"/>
          <w:sz w:val="24"/>
          <w:szCs w:val="24"/>
        </w:rPr>
        <w:t>), and how globalization uses them to spread into new nations</w:t>
      </w:r>
      <w:r w:rsidR="007869C7" w:rsidRPr="0067362C">
        <w:rPr>
          <w:rFonts w:ascii="Arial" w:hAnsi="Arial" w:cs="Arial"/>
          <w:sz w:val="24"/>
          <w:szCs w:val="24"/>
        </w:rPr>
        <w:t>.</w:t>
      </w:r>
      <w:r w:rsidR="004B1025" w:rsidRPr="0067362C">
        <w:rPr>
          <w:rFonts w:ascii="Arial" w:hAnsi="Arial" w:cs="Arial"/>
          <w:sz w:val="24"/>
          <w:szCs w:val="24"/>
        </w:rPr>
        <w:t xml:space="preserve"> </w:t>
      </w:r>
      <w:r w:rsidR="0067362C">
        <w:rPr>
          <w:rFonts w:ascii="Arial" w:hAnsi="Arial" w:cs="Arial"/>
          <w:sz w:val="24"/>
          <w:szCs w:val="24"/>
        </w:rPr>
        <w:t>T</w:t>
      </w:r>
      <w:r w:rsidR="004B1025" w:rsidRPr="0067362C">
        <w:rPr>
          <w:rFonts w:ascii="Arial" w:hAnsi="Arial" w:cs="Arial"/>
          <w:sz w:val="24"/>
          <w:szCs w:val="24"/>
        </w:rPr>
        <w:t>his essay</w:t>
      </w:r>
      <w:r w:rsidR="0067362C">
        <w:rPr>
          <w:rFonts w:ascii="Arial" w:hAnsi="Arial" w:cs="Arial"/>
          <w:sz w:val="24"/>
          <w:szCs w:val="24"/>
        </w:rPr>
        <w:t xml:space="preserve"> will</w:t>
      </w:r>
      <w:r w:rsidR="003D3D9F" w:rsidRPr="0067362C">
        <w:rPr>
          <w:rFonts w:ascii="Arial" w:hAnsi="Arial" w:cs="Arial"/>
          <w:sz w:val="24"/>
          <w:szCs w:val="24"/>
        </w:rPr>
        <w:t xml:space="preserve"> explore and evaluate through critical analysis how these </w:t>
      </w:r>
      <w:r w:rsidR="007869C7" w:rsidRPr="0067362C">
        <w:rPr>
          <w:rFonts w:ascii="Arial" w:hAnsi="Arial" w:cs="Arial"/>
          <w:sz w:val="24"/>
          <w:szCs w:val="24"/>
        </w:rPr>
        <w:t>ideas, spread through the globalisation process, come</w:t>
      </w:r>
      <w:r w:rsidR="003D3D9F" w:rsidRPr="0067362C">
        <w:rPr>
          <w:rFonts w:ascii="Arial" w:hAnsi="Arial" w:cs="Arial"/>
          <w:sz w:val="24"/>
          <w:szCs w:val="24"/>
        </w:rPr>
        <w:t xml:space="preserve"> to</w:t>
      </w:r>
      <w:r w:rsidR="004B1025" w:rsidRPr="0067362C">
        <w:rPr>
          <w:rFonts w:ascii="Arial" w:hAnsi="Arial" w:cs="Arial"/>
          <w:sz w:val="24"/>
          <w:szCs w:val="24"/>
        </w:rPr>
        <w:t xml:space="preserve"> challenge the sovereignty of the</w:t>
      </w:r>
      <w:r w:rsidR="00667A06" w:rsidRPr="0067362C">
        <w:rPr>
          <w:rFonts w:ascii="Arial" w:hAnsi="Arial" w:cs="Arial"/>
          <w:sz w:val="24"/>
          <w:szCs w:val="24"/>
        </w:rPr>
        <w:t xml:space="preserve"> nation-state</w:t>
      </w:r>
      <w:r w:rsidR="0067362C">
        <w:rPr>
          <w:rFonts w:ascii="Arial" w:hAnsi="Arial" w:cs="Arial"/>
          <w:sz w:val="24"/>
          <w:szCs w:val="24"/>
        </w:rPr>
        <w:t xml:space="preserve">. This will be accomplished by </w:t>
      </w:r>
      <w:commentRangeStart w:id="0"/>
      <w:r w:rsidR="0067362C">
        <w:rPr>
          <w:rFonts w:ascii="Arial" w:hAnsi="Arial" w:cs="Arial"/>
          <w:sz w:val="24"/>
          <w:szCs w:val="24"/>
        </w:rPr>
        <w:t>exploring notions</w:t>
      </w:r>
      <w:commentRangeEnd w:id="0"/>
      <w:r w:rsidR="0067362C">
        <w:rPr>
          <w:rStyle w:val="CommentReference"/>
        </w:rPr>
        <w:commentReference w:id="0"/>
      </w:r>
      <w:r w:rsidR="005F5AAB">
        <w:rPr>
          <w:rFonts w:ascii="Arial" w:hAnsi="Arial" w:cs="Arial"/>
          <w:sz w:val="24"/>
          <w:szCs w:val="24"/>
        </w:rPr>
        <w:t xml:space="preserve"> of how globalisation deconstructs the </w:t>
      </w:r>
      <w:r w:rsidR="00E04F4B">
        <w:rPr>
          <w:rFonts w:ascii="Arial" w:hAnsi="Arial" w:cs="Arial"/>
          <w:sz w:val="24"/>
          <w:szCs w:val="24"/>
        </w:rPr>
        <w:t xml:space="preserve">power net-works created by capitalist states, how global corporations impact on culture, politics and economy and by seeing how globalisation has impact on art, </w:t>
      </w:r>
      <w:r w:rsidR="0062610F">
        <w:rPr>
          <w:rFonts w:ascii="Arial" w:hAnsi="Arial" w:cs="Arial"/>
          <w:sz w:val="24"/>
          <w:szCs w:val="24"/>
        </w:rPr>
        <w:t>to</w:t>
      </w:r>
      <w:r w:rsidR="00E04F4B">
        <w:rPr>
          <w:rFonts w:ascii="Arial" w:hAnsi="Arial" w:cs="Arial"/>
          <w:sz w:val="24"/>
          <w:szCs w:val="24"/>
        </w:rPr>
        <w:t xml:space="preserve"> challenge existing social paradigms</w:t>
      </w:r>
      <w:r w:rsidR="00667A06" w:rsidRPr="0067362C">
        <w:rPr>
          <w:rFonts w:ascii="Arial" w:hAnsi="Arial" w:cs="Arial"/>
          <w:sz w:val="24"/>
          <w:szCs w:val="24"/>
        </w:rPr>
        <w:t>. Notably, the sovereign</w:t>
      </w:r>
      <w:r w:rsidR="007869C7" w:rsidRPr="0067362C">
        <w:rPr>
          <w:rFonts w:ascii="Arial" w:hAnsi="Arial" w:cs="Arial"/>
          <w:sz w:val="24"/>
          <w:szCs w:val="24"/>
        </w:rPr>
        <w:t xml:space="preserve"> of a nation-state may not necessarily be those within government, but rather have enormous social influence, such those in the local religion, or native corporations</w:t>
      </w:r>
      <w:r w:rsidR="009F6CED" w:rsidRPr="0067362C">
        <w:rPr>
          <w:rFonts w:ascii="Arial" w:hAnsi="Arial" w:cs="Arial"/>
          <w:sz w:val="24"/>
          <w:szCs w:val="24"/>
        </w:rPr>
        <w:t xml:space="preserve"> (Gregg, 2016)</w:t>
      </w:r>
      <w:r w:rsidR="007869C7" w:rsidRPr="0067362C">
        <w:rPr>
          <w:rFonts w:ascii="Arial" w:hAnsi="Arial" w:cs="Arial"/>
          <w:sz w:val="24"/>
          <w:szCs w:val="24"/>
        </w:rPr>
        <w:t xml:space="preserve">. </w:t>
      </w:r>
    </w:p>
    <w:p w14:paraId="6E2B8F04" w14:textId="4F0581A2" w:rsidR="008D71E6" w:rsidRPr="0067362C" w:rsidRDefault="003D3D9F" w:rsidP="0067362C">
      <w:pPr>
        <w:spacing w:line="360" w:lineRule="auto"/>
        <w:rPr>
          <w:rFonts w:ascii="Arial" w:hAnsi="Arial" w:cs="Arial"/>
          <w:sz w:val="24"/>
          <w:szCs w:val="24"/>
        </w:rPr>
      </w:pPr>
      <w:r w:rsidRPr="0067362C">
        <w:rPr>
          <w:rFonts w:ascii="Arial" w:hAnsi="Arial" w:cs="Arial"/>
          <w:sz w:val="24"/>
          <w:szCs w:val="24"/>
        </w:rPr>
        <w:t>G</w:t>
      </w:r>
      <w:r w:rsidR="00893ABB" w:rsidRPr="0067362C">
        <w:rPr>
          <w:rFonts w:ascii="Arial" w:hAnsi="Arial" w:cs="Arial"/>
          <w:sz w:val="24"/>
          <w:szCs w:val="24"/>
        </w:rPr>
        <w:t>lobalis</w:t>
      </w:r>
      <w:r w:rsidR="008D30FA" w:rsidRPr="0067362C">
        <w:rPr>
          <w:rFonts w:ascii="Arial" w:hAnsi="Arial" w:cs="Arial"/>
          <w:sz w:val="24"/>
          <w:szCs w:val="24"/>
        </w:rPr>
        <w:t xml:space="preserve">ation </w:t>
      </w:r>
      <w:r w:rsidR="00893ABB" w:rsidRPr="0067362C">
        <w:rPr>
          <w:rFonts w:ascii="Arial" w:hAnsi="Arial" w:cs="Arial"/>
          <w:sz w:val="24"/>
          <w:szCs w:val="24"/>
        </w:rPr>
        <w:t>is arguably</w:t>
      </w:r>
      <w:r w:rsidR="008D30FA" w:rsidRPr="0067362C">
        <w:rPr>
          <w:rFonts w:ascii="Arial" w:hAnsi="Arial" w:cs="Arial"/>
          <w:sz w:val="24"/>
          <w:szCs w:val="24"/>
        </w:rPr>
        <w:t xml:space="preserve"> one of the most important determinant of the human condition</w:t>
      </w:r>
      <w:r w:rsidR="00893ABB" w:rsidRPr="0067362C">
        <w:rPr>
          <w:rFonts w:ascii="Arial" w:hAnsi="Arial" w:cs="Arial"/>
          <w:sz w:val="24"/>
          <w:szCs w:val="24"/>
        </w:rPr>
        <w:t xml:space="preserve">, in that globalisation has brought forth ideas of many places where it challenges the </w:t>
      </w:r>
      <w:r w:rsidR="001F11D8" w:rsidRPr="0067362C">
        <w:rPr>
          <w:rFonts w:ascii="Arial" w:hAnsi="Arial" w:cs="Arial"/>
          <w:sz w:val="24"/>
          <w:szCs w:val="24"/>
        </w:rPr>
        <w:t>accepted</w:t>
      </w:r>
      <w:r w:rsidR="00893ABB" w:rsidRPr="0067362C">
        <w:rPr>
          <w:rFonts w:ascii="Arial" w:hAnsi="Arial" w:cs="Arial"/>
          <w:sz w:val="24"/>
          <w:szCs w:val="24"/>
        </w:rPr>
        <w:t xml:space="preserve"> values of the nation-state (Castells, </w:t>
      </w:r>
      <w:r w:rsidR="00780141">
        <w:rPr>
          <w:rFonts w:ascii="Arial" w:hAnsi="Arial" w:cs="Arial"/>
          <w:sz w:val="24"/>
          <w:szCs w:val="24"/>
        </w:rPr>
        <w:t>2009</w:t>
      </w:r>
      <w:r w:rsidR="00893ABB" w:rsidRPr="0067362C">
        <w:rPr>
          <w:rFonts w:ascii="Arial" w:hAnsi="Arial" w:cs="Arial"/>
          <w:sz w:val="24"/>
          <w:szCs w:val="24"/>
        </w:rPr>
        <w:t>)</w:t>
      </w:r>
      <w:r w:rsidR="008D30FA" w:rsidRPr="0067362C">
        <w:rPr>
          <w:rFonts w:ascii="Arial" w:hAnsi="Arial" w:cs="Arial"/>
          <w:sz w:val="24"/>
          <w:szCs w:val="24"/>
        </w:rPr>
        <w:t xml:space="preserve">. It was </w:t>
      </w:r>
      <w:proofErr w:type="spellStart"/>
      <w:r w:rsidR="008D30FA" w:rsidRPr="0067362C">
        <w:rPr>
          <w:rFonts w:ascii="Arial" w:hAnsi="Arial" w:cs="Arial"/>
          <w:sz w:val="24"/>
          <w:szCs w:val="24"/>
        </w:rPr>
        <w:t>Nicos</w:t>
      </w:r>
      <w:proofErr w:type="spellEnd"/>
      <w:r w:rsidR="008D30FA" w:rsidRPr="0067362C">
        <w:rPr>
          <w:rFonts w:ascii="Arial" w:hAnsi="Arial" w:cs="Arial"/>
          <w:sz w:val="24"/>
          <w:szCs w:val="24"/>
        </w:rPr>
        <w:t xml:space="preserve"> </w:t>
      </w:r>
      <w:bookmarkStart w:id="1" w:name="_Hlk498213159"/>
      <w:proofErr w:type="spellStart"/>
      <w:r w:rsidR="008D30FA" w:rsidRPr="0067362C">
        <w:rPr>
          <w:rFonts w:ascii="Arial" w:hAnsi="Arial" w:cs="Arial"/>
          <w:sz w:val="24"/>
          <w:szCs w:val="24"/>
        </w:rPr>
        <w:t>Poulantzas</w:t>
      </w:r>
      <w:bookmarkEnd w:id="1"/>
      <w:proofErr w:type="spellEnd"/>
      <w:r w:rsidR="001F11D8" w:rsidRPr="0067362C">
        <w:rPr>
          <w:rFonts w:ascii="Arial" w:hAnsi="Arial" w:cs="Arial"/>
          <w:sz w:val="24"/>
          <w:szCs w:val="24"/>
        </w:rPr>
        <w:t xml:space="preserve">, </w:t>
      </w:r>
      <w:commentRangeStart w:id="2"/>
      <w:r w:rsidR="001F11D8" w:rsidRPr="0067362C">
        <w:rPr>
          <w:rFonts w:ascii="Arial" w:hAnsi="Arial" w:cs="Arial"/>
          <w:sz w:val="24"/>
          <w:szCs w:val="24"/>
        </w:rPr>
        <w:t>a G</w:t>
      </w:r>
      <w:r w:rsidR="00893ABB" w:rsidRPr="0067362C">
        <w:rPr>
          <w:rFonts w:ascii="Arial" w:hAnsi="Arial" w:cs="Arial"/>
          <w:sz w:val="24"/>
          <w:szCs w:val="24"/>
        </w:rPr>
        <w:t>reek Marxist sociologist</w:t>
      </w:r>
      <w:commentRangeEnd w:id="2"/>
      <w:r w:rsidR="00C87831">
        <w:rPr>
          <w:rStyle w:val="CommentReference"/>
        </w:rPr>
        <w:commentReference w:id="2"/>
      </w:r>
      <w:r w:rsidR="00893ABB" w:rsidRPr="0067362C">
        <w:rPr>
          <w:rFonts w:ascii="Arial" w:hAnsi="Arial" w:cs="Arial"/>
          <w:sz w:val="24"/>
          <w:szCs w:val="24"/>
        </w:rPr>
        <w:t>,</w:t>
      </w:r>
      <w:r w:rsidR="008D30FA" w:rsidRPr="0067362C">
        <w:rPr>
          <w:rFonts w:ascii="Arial" w:hAnsi="Arial" w:cs="Arial"/>
          <w:sz w:val="24"/>
          <w:szCs w:val="24"/>
        </w:rPr>
        <w:t xml:space="preserve"> who noted that ‘</w:t>
      </w:r>
      <w:r w:rsidR="008D30FA" w:rsidRPr="0067362C">
        <w:rPr>
          <w:rFonts w:ascii="Arial" w:hAnsi="Arial" w:cs="Arial"/>
          <w:i/>
          <w:sz w:val="24"/>
          <w:szCs w:val="24"/>
        </w:rPr>
        <w:t>what is specific to the capitalist state is that it absorbs social time and space, sets up the matrices of time and space, and monopolizes the organization of time and space that become, by action of the state, n</w:t>
      </w:r>
      <w:r w:rsidR="00893ABB" w:rsidRPr="0067362C">
        <w:rPr>
          <w:rFonts w:ascii="Arial" w:hAnsi="Arial" w:cs="Arial"/>
          <w:i/>
          <w:sz w:val="24"/>
          <w:szCs w:val="24"/>
        </w:rPr>
        <w:t>etworks of domination and power</w:t>
      </w:r>
      <w:r w:rsidR="00893ABB" w:rsidRPr="0067362C">
        <w:rPr>
          <w:rFonts w:ascii="Arial" w:hAnsi="Arial" w:cs="Arial"/>
          <w:sz w:val="24"/>
          <w:szCs w:val="24"/>
        </w:rPr>
        <w:t>’</w:t>
      </w:r>
      <w:r w:rsidR="008D30FA" w:rsidRPr="0067362C">
        <w:rPr>
          <w:rFonts w:ascii="Arial" w:hAnsi="Arial" w:cs="Arial"/>
          <w:sz w:val="24"/>
          <w:szCs w:val="24"/>
        </w:rPr>
        <w:t xml:space="preserve"> </w:t>
      </w:r>
      <w:r w:rsidR="009C3500" w:rsidRPr="0067362C">
        <w:rPr>
          <w:rFonts w:ascii="Arial" w:hAnsi="Arial" w:cs="Arial"/>
          <w:sz w:val="24"/>
          <w:szCs w:val="24"/>
        </w:rPr>
        <w:t xml:space="preserve">(Castells, </w:t>
      </w:r>
      <w:r w:rsidR="00780141">
        <w:rPr>
          <w:rFonts w:ascii="Arial" w:hAnsi="Arial" w:cs="Arial"/>
          <w:sz w:val="24"/>
          <w:szCs w:val="24"/>
        </w:rPr>
        <w:t>2009</w:t>
      </w:r>
      <w:r w:rsidR="008D30FA" w:rsidRPr="0067362C">
        <w:rPr>
          <w:rFonts w:ascii="Arial" w:hAnsi="Arial" w:cs="Arial"/>
          <w:sz w:val="24"/>
          <w:szCs w:val="24"/>
        </w:rPr>
        <w:t>). That is</w:t>
      </w:r>
      <w:r w:rsidR="00893ABB" w:rsidRPr="0067362C">
        <w:rPr>
          <w:rFonts w:ascii="Arial" w:hAnsi="Arial" w:cs="Arial"/>
          <w:sz w:val="24"/>
          <w:szCs w:val="24"/>
        </w:rPr>
        <w:t xml:space="preserve"> to say</w:t>
      </w:r>
      <w:r w:rsidR="008D30FA" w:rsidRPr="0067362C">
        <w:rPr>
          <w:rFonts w:ascii="Arial" w:hAnsi="Arial" w:cs="Arial"/>
          <w:sz w:val="24"/>
          <w:szCs w:val="24"/>
        </w:rPr>
        <w:t xml:space="preserve"> that the state itself creates its own personal networks of power within its own b</w:t>
      </w:r>
      <w:r w:rsidR="003125C8">
        <w:rPr>
          <w:rFonts w:ascii="Arial" w:hAnsi="Arial" w:cs="Arial"/>
          <w:sz w:val="24"/>
          <w:szCs w:val="24"/>
        </w:rPr>
        <w:t>orders</w:t>
      </w:r>
      <w:r w:rsidR="00952FB5">
        <w:rPr>
          <w:rFonts w:ascii="Arial" w:hAnsi="Arial" w:cs="Arial"/>
          <w:sz w:val="24"/>
          <w:szCs w:val="24"/>
        </w:rPr>
        <w:t xml:space="preserve">. This internal network additionally worked to create division between the various groups within said nation, such as various classes based on wealth. It should be noted that </w:t>
      </w:r>
      <w:proofErr w:type="spellStart"/>
      <w:r w:rsidR="00952FB5">
        <w:rPr>
          <w:rFonts w:ascii="Arial" w:hAnsi="Arial" w:cs="Arial"/>
          <w:sz w:val="24"/>
          <w:szCs w:val="24"/>
        </w:rPr>
        <w:t>Poulantzas</w:t>
      </w:r>
      <w:proofErr w:type="spellEnd"/>
      <w:r w:rsidR="00952FB5">
        <w:rPr>
          <w:rFonts w:ascii="Arial" w:hAnsi="Arial" w:cs="Arial"/>
          <w:sz w:val="24"/>
          <w:szCs w:val="24"/>
        </w:rPr>
        <w:t>, much like his main source of inspiration and the creator of Marxism, Karl Marx, believed that a form of left-wing nationalism</w:t>
      </w:r>
      <w:r w:rsidR="005F5AAB">
        <w:rPr>
          <w:rFonts w:ascii="Arial" w:hAnsi="Arial" w:cs="Arial"/>
          <w:sz w:val="24"/>
          <w:szCs w:val="24"/>
        </w:rPr>
        <w:t>, nationalism centred around the power of the working class,</w:t>
      </w:r>
      <w:r w:rsidR="00952FB5">
        <w:rPr>
          <w:rFonts w:ascii="Arial" w:hAnsi="Arial" w:cs="Arial"/>
          <w:sz w:val="24"/>
          <w:szCs w:val="24"/>
        </w:rPr>
        <w:t xml:space="preserve"> was the method cure such divisions</w:t>
      </w:r>
      <w:r w:rsidR="00952FB5" w:rsidRPr="00952FB5">
        <w:t xml:space="preserve"> </w:t>
      </w:r>
      <w:r w:rsidR="00952FB5">
        <w:lastRenderedPageBreak/>
        <w:t>(</w:t>
      </w:r>
      <w:proofErr w:type="spellStart"/>
      <w:r w:rsidR="00952FB5" w:rsidRPr="00952FB5">
        <w:rPr>
          <w:rFonts w:ascii="Arial" w:hAnsi="Arial" w:cs="Arial"/>
          <w:sz w:val="24"/>
          <w:szCs w:val="24"/>
        </w:rPr>
        <w:t>Poulantzas</w:t>
      </w:r>
      <w:proofErr w:type="spellEnd"/>
      <w:r w:rsidR="00952FB5" w:rsidRPr="00952FB5">
        <w:rPr>
          <w:rFonts w:ascii="Arial" w:hAnsi="Arial" w:cs="Arial"/>
          <w:sz w:val="24"/>
          <w:szCs w:val="24"/>
        </w:rPr>
        <w:t>, 2014</w:t>
      </w:r>
      <w:r w:rsidR="00952FB5">
        <w:rPr>
          <w:rFonts w:ascii="Arial" w:hAnsi="Arial" w:cs="Arial"/>
          <w:sz w:val="24"/>
          <w:szCs w:val="24"/>
        </w:rPr>
        <w:t>). This class unity via nationalism would in turn greatly influence Bob Jess</w:t>
      </w:r>
      <w:r w:rsidR="00780141">
        <w:rPr>
          <w:rFonts w:ascii="Arial" w:hAnsi="Arial" w:cs="Arial"/>
          <w:sz w:val="24"/>
          <w:szCs w:val="24"/>
        </w:rPr>
        <w:t>o</w:t>
      </w:r>
      <w:r w:rsidR="00952FB5">
        <w:rPr>
          <w:rFonts w:ascii="Arial" w:hAnsi="Arial" w:cs="Arial"/>
          <w:sz w:val="24"/>
          <w:szCs w:val="24"/>
        </w:rPr>
        <w:t xml:space="preserve">p into his theories of structural </w:t>
      </w:r>
      <w:proofErr w:type="spellStart"/>
      <w:r w:rsidR="00952FB5">
        <w:rPr>
          <w:rFonts w:ascii="Arial" w:hAnsi="Arial" w:cs="Arial"/>
          <w:sz w:val="24"/>
          <w:szCs w:val="24"/>
        </w:rPr>
        <w:t>selectivism</w:t>
      </w:r>
      <w:proofErr w:type="spellEnd"/>
      <w:r w:rsidR="00952FB5">
        <w:rPr>
          <w:rFonts w:ascii="Arial" w:hAnsi="Arial" w:cs="Arial"/>
          <w:sz w:val="24"/>
          <w:szCs w:val="24"/>
        </w:rPr>
        <w:t xml:space="preserve">, which to </w:t>
      </w:r>
      <w:proofErr w:type="spellStart"/>
      <w:r w:rsidR="00952FB5">
        <w:rPr>
          <w:rFonts w:ascii="Arial" w:hAnsi="Arial" w:cs="Arial"/>
          <w:sz w:val="24"/>
          <w:szCs w:val="24"/>
        </w:rPr>
        <w:t>Jessep</w:t>
      </w:r>
      <w:proofErr w:type="spellEnd"/>
      <w:r w:rsidR="00952FB5">
        <w:rPr>
          <w:rFonts w:ascii="Arial" w:hAnsi="Arial" w:cs="Arial"/>
          <w:sz w:val="24"/>
          <w:szCs w:val="24"/>
        </w:rPr>
        <w:t xml:space="preserve"> meant nation-states ‘</w:t>
      </w:r>
      <w:r w:rsidR="00952FB5" w:rsidRPr="00952FB5">
        <w:rPr>
          <w:rFonts w:ascii="Arial" w:hAnsi="Arial" w:cs="Arial"/>
          <w:i/>
          <w:sz w:val="24"/>
          <w:szCs w:val="24"/>
        </w:rPr>
        <w:t>offer unequal chances to different forces within and outside that state to act for different political purposes</w:t>
      </w:r>
      <w:r w:rsidR="00952FB5">
        <w:rPr>
          <w:rFonts w:ascii="Arial" w:hAnsi="Arial" w:cs="Arial"/>
          <w:sz w:val="24"/>
          <w:szCs w:val="24"/>
        </w:rPr>
        <w:t>’</w:t>
      </w:r>
      <w:r w:rsidR="004E673F">
        <w:rPr>
          <w:rFonts w:ascii="Arial" w:hAnsi="Arial" w:cs="Arial"/>
          <w:sz w:val="24"/>
          <w:szCs w:val="24"/>
        </w:rPr>
        <w:t xml:space="preserve"> (Jess</w:t>
      </w:r>
      <w:r w:rsidR="00780141">
        <w:rPr>
          <w:rFonts w:ascii="Arial" w:hAnsi="Arial" w:cs="Arial"/>
          <w:sz w:val="24"/>
          <w:szCs w:val="24"/>
        </w:rPr>
        <w:t>o</w:t>
      </w:r>
      <w:r w:rsidR="004E673F">
        <w:rPr>
          <w:rFonts w:ascii="Arial" w:hAnsi="Arial" w:cs="Arial"/>
          <w:sz w:val="24"/>
          <w:szCs w:val="24"/>
        </w:rPr>
        <w:t>p, 2007)</w:t>
      </w:r>
      <w:r w:rsidR="003125C8">
        <w:rPr>
          <w:rFonts w:ascii="Arial" w:hAnsi="Arial" w:cs="Arial"/>
          <w:sz w:val="24"/>
          <w:szCs w:val="24"/>
        </w:rPr>
        <w:t>.</w:t>
      </w:r>
      <w:r w:rsidR="005F5AAB">
        <w:rPr>
          <w:rFonts w:ascii="Arial" w:hAnsi="Arial" w:cs="Arial"/>
          <w:sz w:val="24"/>
          <w:szCs w:val="24"/>
        </w:rPr>
        <w:t xml:space="preserve"> Hence why globalisation, by the introduction of new idea, deconstructs these networks. Spanish sociologist</w:t>
      </w:r>
      <w:r w:rsidR="003125C8">
        <w:rPr>
          <w:rFonts w:ascii="Arial" w:hAnsi="Arial" w:cs="Arial"/>
          <w:sz w:val="24"/>
          <w:szCs w:val="24"/>
        </w:rPr>
        <w:t xml:space="preserve"> </w:t>
      </w:r>
      <w:r w:rsidR="008D30FA" w:rsidRPr="0067362C">
        <w:rPr>
          <w:rFonts w:ascii="Arial" w:hAnsi="Arial" w:cs="Arial"/>
          <w:sz w:val="24"/>
          <w:szCs w:val="24"/>
        </w:rPr>
        <w:t>Manuel Castells</w:t>
      </w:r>
      <w:r w:rsidR="005F5AAB">
        <w:rPr>
          <w:rFonts w:ascii="Arial" w:hAnsi="Arial" w:cs="Arial"/>
          <w:sz w:val="24"/>
          <w:szCs w:val="24"/>
        </w:rPr>
        <w:t xml:space="preserve"> agrees with this concept,</w:t>
      </w:r>
      <w:r w:rsidR="008D30FA" w:rsidRPr="0067362C">
        <w:rPr>
          <w:rFonts w:ascii="Arial" w:hAnsi="Arial" w:cs="Arial"/>
          <w:sz w:val="24"/>
          <w:szCs w:val="24"/>
        </w:rPr>
        <w:t xml:space="preserve"> </w:t>
      </w:r>
      <w:r w:rsidR="009C3500" w:rsidRPr="0067362C">
        <w:rPr>
          <w:rFonts w:ascii="Arial" w:hAnsi="Arial" w:cs="Arial"/>
          <w:sz w:val="24"/>
          <w:szCs w:val="24"/>
        </w:rPr>
        <w:t>argu</w:t>
      </w:r>
      <w:r w:rsidR="005F5AAB">
        <w:rPr>
          <w:rFonts w:ascii="Arial" w:hAnsi="Arial" w:cs="Arial"/>
          <w:sz w:val="24"/>
          <w:szCs w:val="24"/>
        </w:rPr>
        <w:t xml:space="preserve">ing </w:t>
      </w:r>
      <w:r w:rsidR="008D30FA" w:rsidRPr="0067362C">
        <w:rPr>
          <w:rFonts w:ascii="Arial" w:hAnsi="Arial" w:cs="Arial"/>
          <w:sz w:val="24"/>
          <w:szCs w:val="24"/>
        </w:rPr>
        <w:t xml:space="preserve">that globalization has changed this paradigm </w:t>
      </w:r>
      <w:r w:rsidR="00893ABB" w:rsidRPr="0067362C">
        <w:rPr>
          <w:rFonts w:ascii="Arial" w:hAnsi="Arial" w:cs="Arial"/>
          <w:sz w:val="24"/>
          <w:szCs w:val="24"/>
        </w:rPr>
        <w:t xml:space="preserve">of networks, </w:t>
      </w:r>
      <w:r w:rsidR="008D30FA" w:rsidRPr="0067362C">
        <w:rPr>
          <w:rFonts w:ascii="Arial" w:hAnsi="Arial" w:cs="Arial"/>
          <w:sz w:val="24"/>
          <w:szCs w:val="24"/>
        </w:rPr>
        <w:t xml:space="preserve">as it challenges the state's ability to capture </w:t>
      </w:r>
      <w:r w:rsidR="00DA3B90" w:rsidRPr="0067362C">
        <w:rPr>
          <w:rFonts w:ascii="Arial" w:hAnsi="Arial" w:cs="Arial"/>
          <w:sz w:val="24"/>
          <w:szCs w:val="24"/>
        </w:rPr>
        <w:t xml:space="preserve">its </w:t>
      </w:r>
      <w:r w:rsidR="00893ABB" w:rsidRPr="0067362C">
        <w:rPr>
          <w:rFonts w:ascii="Arial" w:hAnsi="Arial" w:cs="Arial"/>
          <w:sz w:val="24"/>
          <w:szCs w:val="24"/>
        </w:rPr>
        <w:t>heritage</w:t>
      </w:r>
      <w:r w:rsidR="009C3500" w:rsidRPr="0067362C">
        <w:rPr>
          <w:rFonts w:ascii="Arial" w:hAnsi="Arial" w:cs="Arial"/>
          <w:sz w:val="24"/>
          <w:szCs w:val="24"/>
        </w:rPr>
        <w:t xml:space="preserve"> via</w:t>
      </w:r>
      <w:r w:rsidR="008D30FA" w:rsidRPr="0067362C">
        <w:rPr>
          <w:rFonts w:ascii="Arial" w:hAnsi="Arial" w:cs="Arial"/>
          <w:sz w:val="24"/>
          <w:szCs w:val="24"/>
        </w:rPr>
        <w:t xml:space="preserve"> the appropriation of tradition and </w:t>
      </w:r>
      <w:r w:rsidR="009C3500" w:rsidRPr="0067362C">
        <w:rPr>
          <w:rFonts w:ascii="Arial" w:hAnsi="Arial" w:cs="Arial"/>
          <w:sz w:val="24"/>
          <w:szCs w:val="24"/>
        </w:rPr>
        <w:t xml:space="preserve">allowing </w:t>
      </w:r>
      <w:r w:rsidR="001626E9" w:rsidRPr="0067362C">
        <w:rPr>
          <w:rFonts w:ascii="Arial" w:hAnsi="Arial" w:cs="Arial"/>
          <w:sz w:val="24"/>
          <w:szCs w:val="24"/>
        </w:rPr>
        <w:t>globalization</w:t>
      </w:r>
      <w:r w:rsidR="009C3500" w:rsidRPr="0067362C">
        <w:rPr>
          <w:rFonts w:ascii="Arial" w:hAnsi="Arial" w:cs="Arial"/>
          <w:sz w:val="24"/>
          <w:szCs w:val="24"/>
        </w:rPr>
        <w:t xml:space="preserve"> to de</w:t>
      </w:r>
      <w:r w:rsidR="008D30FA" w:rsidRPr="0067362C">
        <w:rPr>
          <w:rFonts w:ascii="Arial" w:hAnsi="Arial" w:cs="Arial"/>
          <w:sz w:val="24"/>
          <w:szCs w:val="24"/>
        </w:rPr>
        <w:t>co</w:t>
      </w:r>
      <w:r w:rsidR="009C3500" w:rsidRPr="0067362C">
        <w:rPr>
          <w:rFonts w:ascii="Arial" w:hAnsi="Arial" w:cs="Arial"/>
          <w:sz w:val="24"/>
          <w:szCs w:val="24"/>
        </w:rPr>
        <w:t xml:space="preserve">nstruct and reconstruct </w:t>
      </w:r>
      <w:commentRangeStart w:id="3"/>
      <w:r w:rsidR="009C3500" w:rsidRPr="0067362C">
        <w:rPr>
          <w:rFonts w:ascii="Arial" w:hAnsi="Arial" w:cs="Arial"/>
          <w:sz w:val="24"/>
          <w:szCs w:val="24"/>
        </w:rPr>
        <w:t>a</w:t>
      </w:r>
      <w:r w:rsidR="008D30FA" w:rsidRPr="0067362C">
        <w:rPr>
          <w:rFonts w:ascii="Arial" w:hAnsi="Arial" w:cs="Arial"/>
          <w:sz w:val="24"/>
          <w:szCs w:val="24"/>
        </w:rPr>
        <w:t xml:space="preserve"> national identity</w:t>
      </w:r>
      <w:r w:rsidR="009C3500" w:rsidRPr="0067362C">
        <w:rPr>
          <w:rFonts w:ascii="Arial" w:hAnsi="Arial" w:cs="Arial"/>
          <w:sz w:val="24"/>
          <w:szCs w:val="24"/>
        </w:rPr>
        <w:t xml:space="preserve"> </w:t>
      </w:r>
      <w:commentRangeEnd w:id="3"/>
      <w:r w:rsidR="003125C8">
        <w:rPr>
          <w:rStyle w:val="CommentReference"/>
        </w:rPr>
        <w:commentReference w:id="3"/>
      </w:r>
      <w:r w:rsidR="009C3500" w:rsidRPr="0067362C">
        <w:rPr>
          <w:rFonts w:ascii="Arial" w:hAnsi="Arial" w:cs="Arial"/>
          <w:sz w:val="24"/>
          <w:szCs w:val="24"/>
        </w:rPr>
        <w:t>(C</w:t>
      </w:r>
      <w:r w:rsidR="00DA3B90" w:rsidRPr="0067362C">
        <w:rPr>
          <w:rFonts w:ascii="Arial" w:hAnsi="Arial" w:cs="Arial"/>
          <w:sz w:val="24"/>
          <w:szCs w:val="24"/>
        </w:rPr>
        <w:t xml:space="preserve">astells, </w:t>
      </w:r>
      <w:r w:rsidR="00780141">
        <w:rPr>
          <w:rFonts w:ascii="Arial" w:hAnsi="Arial" w:cs="Arial"/>
          <w:sz w:val="24"/>
          <w:szCs w:val="24"/>
        </w:rPr>
        <w:t>2009</w:t>
      </w:r>
      <w:r w:rsidR="00DA3B90" w:rsidRPr="0067362C">
        <w:rPr>
          <w:rFonts w:ascii="Arial" w:hAnsi="Arial" w:cs="Arial"/>
          <w:sz w:val="24"/>
          <w:szCs w:val="24"/>
        </w:rPr>
        <w:t>)</w:t>
      </w:r>
      <w:r w:rsidR="008D30FA" w:rsidRPr="0067362C">
        <w:rPr>
          <w:rFonts w:ascii="Arial" w:hAnsi="Arial" w:cs="Arial"/>
          <w:sz w:val="24"/>
          <w:szCs w:val="24"/>
        </w:rPr>
        <w:t xml:space="preserve">. </w:t>
      </w:r>
      <w:r w:rsidR="005F5AAB">
        <w:rPr>
          <w:rFonts w:ascii="Arial" w:hAnsi="Arial" w:cs="Arial"/>
          <w:sz w:val="24"/>
          <w:szCs w:val="24"/>
        </w:rPr>
        <w:t>Thus, outside links coming from</w:t>
      </w:r>
      <w:r w:rsidR="005F5AAB" w:rsidRPr="0067362C">
        <w:rPr>
          <w:rFonts w:ascii="Arial" w:hAnsi="Arial" w:cs="Arial"/>
          <w:sz w:val="24"/>
          <w:szCs w:val="24"/>
        </w:rPr>
        <w:t xml:space="preserve"> international forces can create a situation where those power networks are </w:t>
      </w:r>
      <w:commentRangeStart w:id="4"/>
      <w:r w:rsidR="005F5AAB" w:rsidRPr="0067362C">
        <w:rPr>
          <w:rFonts w:ascii="Arial" w:hAnsi="Arial" w:cs="Arial"/>
          <w:sz w:val="24"/>
          <w:szCs w:val="24"/>
        </w:rPr>
        <w:t>challenged</w:t>
      </w:r>
      <w:commentRangeEnd w:id="4"/>
      <w:r w:rsidR="005F5AAB">
        <w:rPr>
          <w:rStyle w:val="CommentReference"/>
        </w:rPr>
        <w:commentReference w:id="4"/>
      </w:r>
      <w:r w:rsidR="005F5AAB" w:rsidRPr="0067362C">
        <w:rPr>
          <w:rFonts w:ascii="Arial" w:hAnsi="Arial" w:cs="Arial"/>
          <w:sz w:val="24"/>
          <w:szCs w:val="24"/>
        </w:rPr>
        <w:t xml:space="preserve">. </w:t>
      </w:r>
      <w:r w:rsidR="004B3A5C" w:rsidRPr="0067362C">
        <w:rPr>
          <w:rFonts w:ascii="Arial" w:hAnsi="Arial" w:cs="Arial"/>
          <w:sz w:val="24"/>
          <w:szCs w:val="24"/>
        </w:rPr>
        <w:t xml:space="preserve">A clear ethnographic example of an ideas and concepts challenging the sovereignty of a state is the spread of Karl Marx’s theories to various nation-states across the globe. Notably in Vietnam, the Communist </w:t>
      </w:r>
      <w:r w:rsidR="00AA1936" w:rsidRPr="0067362C">
        <w:rPr>
          <w:rFonts w:ascii="Arial" w:hAnsi="Arial" w:cs="Arial"/>
          <w:sz w:val="24"/>
          <w:szCs w:val="24"/>
        </w:rPr>
        <w:t>Manifesto</w:t>
      </w:r>
      <w:r w:rsidR="004B3A5C" w:rsidRPr="0067362C">
        <w:rPr>
          <w:rFonts w:ascii="Arial" w:hAnsi="Arial" w:cs="Arial"/>
          <w:sz w:val="24"/>
          <w:szCs w:val="24"/>
        </w:rPr>
        <w:t xml:space="preserve">, written by both Marx and Friedrich Engels, was significant </w:t>
      </w:r>
      <w:r w:rsidR="00780141">
        <w:rPr>
          <w:rFonts w:ascii="Arial" w:hAnsi="Arial" w:cs="Arial"/>
          <w:sz w:val="24"/>
          <w:szCs w:val="24"/>
        </w:rPr>
        <w:t xml:space="preserve">because </w:t>
      </w:r>
      <w:r w:rsidR="004B3A5C" w:rsidRPr="0067362C">
        <w:rPr>
          <w:rFonts w:ascii="Arial" w:hAnsi="Arial" w:cs="Arial"/>
          <w:sz w:val="24"/>
          <w:szCs w:val="24"/>
        </w:rPr>
        <w:t>‘</w:t>
      </w:r>
      <w:r w:rsidR="00862C34">
        <w:rPr>
          <w:rFonts w:ascii="Arial" w:hAnsi="Arial" w:cs="Arial"/>
          <w:i/>
          <w:sz w:val="24"/>
          <w:szCs w:val="24"/>
        </w:rPr>
        <w:t>b</w:t>
      </w:r>
      <w:r w:rsidR="00780141" w:rsidRPr="00780141">
        <w:rPr>
          <w:rFonts w:ascii="Arial" w:hAnsi="Arial" w:cs="Arial"/>
          <w:i/>
          <w:sz w:val="24"/>
          <w:szCs w:val="24"/>
        </w:rPr>
        <w:t>y participating in the process of globalization complete with its opportunities and challenges, as was predicted by Marx and Engels in the Manifesto, the Vietnamese Communist Party and people will further find guidelines for a precious world outlook and methodologies.</w:t>
      </w:r>
      <w:r w:rsidR="004B3A5C" w:rsidRPr="0067362C">
        <w:rPr>
          <w:rFonts w:ascii="Arial" w:hAnsi="Arial" w:cs="Arial"/>
          <w:sz w:val="24"/>
          <w:szCs w:val="24"/>
        </w:rPr>
        <w:t>’ (Rau, 2007). This concept allowed individuals break down the former national paradigm, making way to challenge the French control over the nation (</w:t>
      </w:r>
      <w:r w:rsidR="00862C34">
        <w:rPr>
          <w:rFonts w:ascii="Arial" w:hAnsi="Arial" w:cs="Arial"/>
          <w:sz w:val="24"/>
          <w:szCs w:val="24"/>
        </w:rPr>
        <w:t>Shipway, 2003</w:t>
      </w:r>
      <w:r w:rsidR="004B3A5C" w:rsidRPr="0067362C">
        <w:rPr>
          <w:rFonts w:ascii="Arial" w:hAnsi="Arial" w:cs="Arial"/>
          <w:sz w:val="24"/>
          <w:szCs w:val="24"/>
        </w:rPr>
        <w:t xml:space="preserve">). It is also an example of how the global spread of Marxism aided the defeat of another globalist force, the imperialism of France. </w:t>
      </w:r>
      <w:r w:rsidR="009C3500" w:rsidRPr="0067362C">
        <w:rPr>
          <w:rFonts w:ascii="Arial" w:hAnsi="Arial" w:cs="Arial"/>
          <w:sz w:val="24"/>
          <w:szCs w:val="24"/>
        </w:rPr>
        <w:t>Hence, it can be argued that i</w:t>
      </w:r>
      <w:r w:rsidR="008D30FA" w:rsidRPr="0067362C">
        <w:rPr>
          <w:rFonts w:ascii="Arial" w:hAnsi="Arial" w:cs="Arial"/>
          <w:sz w:val="24"/>
          <w:szCs w:val="24"/>
        </w:rPr>
        <w:t>dentities are originated from dominant institutions</w:t>
      </w:r>
      <w:r w:rsidR="009C3500" w:rsidRPr="0067362C">
        <w:rPr>
          <w:rFonts w:ascii="Arial" w:hAnsi="Arial" w:cs="Arial"/>
          <w:sz w:val="24"/>
          <w:szCs w:val="24"/>
        </w:rPr>
        <w:t xml:space="preserve"> within a nation</w:t>
      </w:r>
      <w:r w:rsidR="00893ABB" w:rsidRPr="0067362C">
        <w:rPr>
          <w:rFonts w:ascii="Arial" w:hAnsi="Arial" w:cs="Arial"/>
          <w:sz w:val="24"/>
          <w:szCs w:val="24"/>
        </w:rPr>
        <w:t xml:space="preserve"> and th</w:t>
      </w:r>
      <w:r w:rsidR="001F11D8" w:rsidRPr="0067362C">
        <w:rPr>
          <w:rFonts w:ascii="Arial" w:hAnsi="Arial" w:cs="Arial"/>
          <w:sz w:val="24"/>
          <w:szCs w:val="24"/>
        </w:rPr>
        <w:t xml:space="preserve">at globalization is the force to break down those </w:t>
      </w:r>
      <w:r w:rsidR="00AA1936" w:rsidRPr="0067362C">
        <w:rPr>
          <w:rFonts w:ascii="Arial" w:hAnsi="Arial" w:cs="Arial"/>
          <w:sz w:val="24"/>
          <w:szCs w:val="24"/>
        </w:rPr>
        <w:t>institutions</w:t>
      </w:r>
      <w:r w:rsidR="001F11D8" w:rsidRPr="0067362C">
        <w:rPr>
          <w:rFonts w:ascii="Arial" w:hAnsi="Arial" w:cs="Arial"/>
          <w:sz w:val="24"/>
          <w:szCs w:val="24"/>
        </w:rPr>
        <w:t>, thus challenging pre-conceived</w:t>
      </w:r>
      <w:r w:rsidR="004B3A5C" w:rsidRPr="0067362C">
        <w:rPr>
          <w:rFonts w:ascii="Arial" w:hAnsi="Arial" w:cs="Arial"/>
          <w:sz w:val="24"/>
          <w:szCs w:val="24"/>
        </w:rPr>
        <w:t xml:space="preserve"> identities. That however means that globalisation can spread ideas that defeat other concepts who also happened to have occurred </w:t>
      </w:r>
      <w:commentRangeStart w:id="5"/>
      <w:r w:rsidR="004B3A5C" w:rsidRPr="0067362C">
        <w:rPr>
          <w:rFonts w:ascii="Arial" w:hAnsi="Arial" w:cs="Arial"/>
          <w:sz w:val="24"/>
          <w:szCs w:val="24"/>
        </w:rPr>
        <w:t>through globalisation</w:t>
      </w:r>
      <w:commentRangeEnd w:id="5"/>
      <w:r w:rsidR="003125C8">
        <w:rPr>
          <w:rStyle w:val="CommentReference"/>
        </w:rPr>
        <w:commentReference w:id="5"/>
      </w:r>
      <w:r w:rsidR="004B3A5C" w:rsidRPr="0067362C">
        <w:rPr>
          <w:rFonts w:ascii="Arial" w:hAnsi="Arial" w:cs="Arial"/>
          <w:sz w:val="24"/>
          <w:szCs w:val="24"/>
        </w:rPr>
        <w:t>.</w:t>
      </w:r>
    </w:p>
    <w:p w14:paraId="181A804C" w14:textId="635F07D5" w:rsidR="00BE17B5" w:rsidRDefault="009A48D0" w:rsidP="0067362C">
      <w:pPr>
        <w:spacing w:line="360" w:lineRule="auto"/>
        <w:rPr>
          <w:rFonts w:ascii="Arial" w:hAnsi="Arial" w:cs="Arial"/>
          <w:sz w:val="24"/>
          <w:szCs w:val="24"/>
        </w:rPr>
      </w:pPr>
      <w:r w:rsidRPr="0067362C">
        <w:rPr>
          <w:rFonts w:ascii="Arial" w:hAnsi="Arial" w:cs="Arial"/>
          <w:sz w:val="24"/>
          <w:szCs w:val="24"/>
        </w:rPr>
        <w:t>Another concept that challenges the sovereignty of a nation-state is the idea of consumption</w:t>
      </w:r>
      <w:r w:rsidR="00E93BC8" w:rsidRPr="0067362C">
        <w:rPr>
          <w:rFonts w:ascii="Arial" w:hAnsi="Arial" w:cs="Arial"/>
          <w:sz w:val="24"/>
          <w:szCs w:val="24"/>
        </w:rPr>
        <w:t xml:space="preserve">, which </w:t>
      </w:r>
      <w:r w:rsidR="003C376D">
        <w:rPr>
          <w:rFonts w:ascii="Arial" w:hAnsi="Arial" w:cs="Arial"/>
          <w:sz w:val="24"/>
          <w:szCs w:val="24"/>
        </w:rPr>
        <w:t>can impact a nation on an economic and cultural level</w:t>
      </w:r>
      <w:r w:rsidR="00E93BC8" w:rsidRPr="0067362C">
        <w:rPr>
          <w:rFonts w:ascii="Arial" w:hAnsi="Arial" w:cs="Arial"/>
          <w:sz w:val="24"/>
          <w:szCs w:val="24"/>
        </w:rPr>
        <w:t>, and chang</w:t>
      </w:r>
      <w:r w:rsidR="00F80D2B" w:rsidRPr="0067362C">
        <w:rPr>
          <w:rFonts w:ascii="Arial" w:hAnsi="Arial" w:cs="Arial"/>
          <w:sz w:val="24"/>
          <w:szCs w:val="24"/>
        </w:rPr>
        <w:t>es the understandings of exchange and purchase</w:t>
      </w:r>
      <w:r w:rsidRPr="0067362C">
        <w:rPr>
          <w:rFonts w:ascii="Arial" w:hAnsi="Arial" w:cs="Arial"/>
          <w:sz w:val="24"/>
          <w:szCs w:val="24"/>
        </w:rPr>
        <w:t xml:space="preserve">. </w:t>
      </w:r>
      <w:r w:rsidR="00C54A20">
        <w:rPr>
          <w:rFonts w:ascii="Arial" w:hAnsi="Arial" w:cs="Arial"/>
          <w:sz w:val="24"/>
          <w:szCs w:val="24"/>
        </w:rPr>
        <w:t>C</w:t>
      </w:r>
      <w:r w:rsidRPr="0067362C">
        <w:rPr>
          <w:rFonts w:ascii="Arial" w:hAnsi="Arial" w:cs="Arial"/>
          <w:sz w:val="24"/>
          <w:szCs w:val="24"/>
        </w:rPr>
        <w:t>onsumption is unconscious act which only becomes noticeable under the right context (</w:t>
      </w:r>
      <w:proofErr w:type="spellStart"/>
      <w:r w:rsidRPr="0067362C">
        <w:rPr>
          <w:rFonts w:ascii="Arial" w:hAnsi="Arial" w:cs="Arial"/>
          <w:sz w:val="24"/>
          <w:szCs w:val="24"/>
        </w:rPr>
        <w:t>Appadurai</w:t>
      </w:r>
      <w:proofErr w:type="spellEnd"/>
      <w:r w:rsidRPr="0067362C">
        <w:rPr>
          <w:rFonts w:ascii="Arial" w:hAnsi="Arial" w:cs="Arial"/>
          <w:sz w:val="24"/>
          <w:szCs w:val="24"/>
        </w:rPr>
        <w:t xml:space="preserve">, </w:t>
      </w:r>
      <w:r w:rsidR="00862C34">
        <w:rPr>
          <w:rFonts w:ascii="Arial" w:hAnsi="Arial" w:cs="Arial"/>
          <w:sz w:val="24"/>
          <w:szCs w:val="24"/>
        </w:rPr>
        <w:t>1993</w:t>
      </w:r>
      <w:r w:rsidRPr="0067362C">
        <w:rPr>
          <w:rFonts w:ascii="Arial" w:hAnsi="Arial" w:cs="Arial"/>
          <w:sz w:val="24"/>
          <w:szCs w:val="24"/>
        </w:rPr>
        <w:t>)</w:t>
      </w:r>
      <w:r w:rsidR="00C54A20">
        <w:rPr>
          <w:rFonts w:ascii="Arial" w:hAnsi="Arial" w:cs="Arial"/>
          <w:sz w:val="24"/>
          <w:szCs w:val="24"/>
        </w:rPr>
        <w:t>, much like breathing or blinking</w:t>
      </w:r>
      <w:r w:rsidRPr="0067362C">
        <w:rPr>
          <w:rFonts w:ascii="Arial" w:hAnsi="Arial" w:cs="Arial"/>
          <w:sz w:val="24"/>
          <w:szCs w:val="24"/>
        </w:rPr>
        <w:t xml:space="preserve">. </w:t>
      </w:r>
      <w:r w:rsidR="00E93BC8" w:rsidRPr="0067362C">
        <w:rPr>
          <w:rFonts w:ascii="Arial" w:hAnsi="Arial" w:cs="Arial"/>
          <w:sz w:val="24"/>
          <w:szCs w:val="24"/>
        </w:rPr>
        <w:t xml:space="preserve">The principle reason for why consumption becomes so repetitive so due to what </w:t>
      </w:r>
      <w:proofErr w:type="spellStart"/>
      <w:r w:rsidR="00E93BC8" w:rsidRPr="0067362C">
        <w:rPr>
          <w:rFonts w:ascii="Arial" w:hAnsi="Arial" w:cs="Arial"/>
          <w:sz w:val="24"/>
          <w:szCs w:val="24"/>
        </w:rPr>
        <w:t>Mauss</w:t>
      </w:r>
      <w:proofErr w:type="spellEnd"/>
      <w:r w:rsidR="00E93BC8" w:rsidRPr="0067362C">
        <w:rPr>
          <w:rFonts w:ascii="Arial" w:hAnsi="Arial" w:cs="Arial"/>
          <w:sz w:val="24"/>
          <w:szCs w:val="24"/>
        </w:rPr>
        <w:t xml:space="preserve"> calls the ‘techniques of the body’ (</w:t>
      </w:r>
      <w:proofErr w:type="spellStart"/>
      <w:r w:rsidR="00E93BC8" w:rsidRPr="0067362C">
        <w:rPr>
          <w:rFonts w:ascii="Arial" w:hAnsi="Arial" w:cs="Arial"/>
          <w:sz w:val="24"/>
          <w:szCs w:val="24"/>
        </w:rPr>
        <w:t>Mauss</w:t>
      </w:r>
      <w:proofErr w:type="spellEnd"/>
      <w:r w:rsidR="00E93BC8" w:rsidRPr="0067362C">
        <w:rPr>
          <w:rFonts w:ascii="Arial" w:hAnsi="Arial" w:cs="Arial"/>
          <w:sz w:val="24"/>
          <w:szCs w:val="24"/>
        </w:rPr>
        <w:t xml:space="preserve">, 1973), where he’s describes that the body demands its various disciplines to become repetitive, for the body to truly embrace said </w:t>
      </w:r>
      <w:r w:rsidR="0062610F" w:rsidRPr="0067362C">
        <w:rPr>
          <w:rFonts w:ascii="Arial" w:hAnsi="Arial" w:cs="Arial"/>
          <w:sz w:val="24"/>
          <w:szCs w:val="24"/>
        </w:rPr>
        <w:t>disciplines</w:t>
      </w:r>
      <w:r w:rsidR="00E93BC8" w:rsidRPr="0067362C">
        <w:rPr>
          <w:rFonts w:ascii="Arial" w:hAnsi="Arial" w:cs="Arial"/>
          <w:sz w:val="24"/>
          <w:szCs w:val="24"/>
        </w:rPr>
        <w:t xml:space="preserve">. It should be noted </w:t>
      </w:r>
      <w:r w:rsidR="00E93BC8" w:rsidRPr="0067362C">
        <w:rPr>
          <w:rFonts w:ascii="Arial" w:hAnsi="Arial" w:cs="Arial"/>
          <w:sz w:val="24"/>
          <w:szCs w:val="24"/>
        </w:rPr>
        <w:lastRenderedPageBreak/>
        <w:t xml:space="preserve">that consumption does not only take the form of food, but also of dress, hairstyles, electronics and various consumer goods. </w:t>
      </w:r>
      <w:r w:rsidR="00254092" w:rsidRPr="0067362C">
        <w:rPr>
          <w:rFonts w:ascii="Arial" w:hAnsi="Arial" w:cs="Arial"/>
          <w:sz w:val="24"/>
          <w:szCs w:val="24"/>
        </w:rPr>
        <w:t>Consumption is a key feature of a cultural economy, and in turn, the global capitalism enforced by internatio</w:t>
      </w:r>
      <w:r w:rsidR="007433EE" w:rsidRPr="0067362C">
        <w:rPr>
          <w:rFonts w:ascii="Arial" w:hAnsi="Arial" w:cs="Arial"/>
          <w:sz w:val="24"/>
          <w:szCs w:val="24"/>
        </w:rPr>
        <w:t xml:space="preserve">nalist corporations, through mass production. Mass production in turn feeds into a mass market, where the identity of an individual becomes less important, as mass production </w:t>
      </w:r>
      <w:r w:rsidR="0062610F" w:rsidRPr="0067362C">
        <w:rPr>
          <w:rFonts w:ascii="Arial" w:hAnsi="Arial" w:cs="Arial"/>
          <w:sz w:val="24"/>
          <w:szCs w:val="24"/>
        </w:rPr>
        <w:t>seeks</w:t>
      </w:r>
      <w:r w:rsidR="007433EE" w:rsidRPr="0067362C">
        <w:rPr>
          <w:rFonts w:ascii="Arial" w:hAnsi="Arial" w:cs="Arial"/>
          <w:sz w:val="24"/>
          <w:szCs w:val="24"/>
        </w:rPr>
        <w:t xml:space="preserve"> </w:t>
      </w:r>
      <w:r w:rsidR="0062610F" w:rsidRPr="0067362C">
        <w:rPr>
          <w:rFonts w:ascii="Arial" w:hAnsi="Arial" w:cs="Arial"/>
          <w:sz w:val="24"/>
          <w:szCs w:val="24"/>
        </w:rPr>
        <w:t>purchasers</w:t>
      </w:r>
      <w:r w:rsidR="007433EE" w:rsidRPr="0067362C">
        <w:rPr>
          <w:rFonts w:ascii="Arial" w:hAnsi="Arial" w:cs="Arial"/>
          <w:sz w:val="24"/>
          <w:szCs w:val="24"/>
        </w:rPr>
        <w:t xml:space="preserve"> from the largest variable</w:t>
      </w:r>
      <w:r w:rsidR="0062610F">
        <w:rPr>
          <w:rFonts w:ascii="Arial" w:hAnsi="Arial" w:cs="Arial"/>
          <w:sz w:val="24"/>
          <w:szCs w:val="24"/>
        </w:rPr>
        <w:t xml:space="preserve"> demographics</w:t>
      </w:r>
      <w:r w:rsidR="007433EE" w:rsidRPr="0067362C">
        <w:rPr>
          <w:rFonts w:ascii="Arial" w:hAnsi="Arial" w:cs="Arial"/>
          <w:sz w:val="24"/>
          <w:szCs w:val="24"/>
        </w:rPr>
        <w:t xml:space="preserve"> (Adorno, 2001). Hence how we see how </w:t>
      </w:r>
      <w:r w:rsidR="0062610F" w:rsidRPr="0067362C">
        <w:rPr>
          <w:rFonts w:ascii="Arial" w:hAnsi="Arial" w:cs="Arial"/>
          <w:sz w:val="24"/>
          <w:szCs w:val="24"/>
        </w:rPr>
        <w:t>mass-produced</w:t>
      </w:r>
      <w:r w:rsidR="007433EE" w:rsidRPr="0067362C">
        <w:rPr>
          <w:rFonts w:ascii="Arial" w:hAnsi="Arial" w:cs="Arial"/>
          <w:sz w:val="24"/>
          <w:szCs w:val="24"/>
        </w:rPr>
        <w:t xml:space="preserve"> products from the United States come to change the identity of communities in places such as Trinidad. Within Trinidad, the North American originating Coca-Cola has become part of the national identity (Miller, 199</w:t>
      </w:r>
      <w:r w:rsidR="008F6735">
        <w:rPr>
          <w:rFonts w:ascii="Arial" w:hAnsi="Arial" w:cs="Arial"/>
          <w:sz w:val="24"/>
          <w:szCs w:val="24"/>
        </w:rPr>
        <w:t>8</w:t>
      </w:r>
      <w:r w:rsidR="007433EE" w:rsidRPr="0067362C">
        <w:rPr>
          <w:rFonts w:ascii="Arial" w:hAnsi="Arial" w:cs="Arial"/>
          <w:sz w:val="24"/>
          <w:szCs w:val="24"/>
        </w:rPr>
        <w:t xml:space="preserve">), replacing more local drinks such as Sea Moss and Mauby. Another key example is Ecuador, where the more traditional </w:t>
      </w:r>
      <w:proofErr w:type="spellStart"/>
      <w:r w:rsidR="007433EE" w:rsidRPr="0067362C">
        <w:rPr>
          <w:rFonts w:ascii="Arial" w:hAnsi="Arial" w:cs="Arial"/>
          <w:sz w:val="24"/>
          <w:szCs w:val="24"/>
        </w:rPr>
        <w:t>cuy</w:t>
      </w:r>
      <w:proofErr w:type="spellEnd"/>
      <w:r w:rsidR="007433EE" w:rsidRPr="0067362C">
        <w:rPr>
          <w:rFonts w:ascii="Arial" w:hAnsi="Arial" w:cs="Arial"/>
          <w:sz w:val="24"/>
          <w:szCs w:val="24"/>
        </w:rPr>
        <w:t xml:space="preserve"> dish has transformed from an ‘everyday’ dish into a ‘celebratory’ dish and this the once usual Ecuadorian meal has put into a place of distinguished importance, and its normality replaced by global fast-food chains (Abbots, 2012)</w:t>
      </w:r>
      <w:r w:rsidR="00BE17B5" w:rsidRPr="0067362C">
        <w:rPr>
          <w:rFonts w:ascii="Arial" w:hAnsi="Arial" w:cs="Arial"/>
          <w:sz w:val="24"/>
          <w:szCs w:val="24"/>
        </w:rPr>
        <w:t>.</w:t>
      </w:r>
      <w:r w:rsidR="005E4CBC">
        <w:rPr>
          <w:rFonts w:ascii="Arial" w:hAnsi="Arial" w:cs="Arial"/>
          <w:sz w:val="24"/>
          <w:szCs w:val="24"/>
        </w:rPr>
        <w:t xml:space="preserve"> Here we additionally see </w:t>
      </w:r>
      <w:proofErr w:type="spellStart"/>
      <w:r w:rsidR="005E4CBC">
        <w:rPr>
          <w:rFonts w:ascii="Arial" w:hAnsi="Arial" w:cs="Arial"/>
          <w:sz w:val="24"/>
          <w:szCs w:val="24"/>
        </w:rPr>
        <w:t>Appadurai’s</w:t>
      </w:r>
      <w:proofErr w:type="spellEnd"/>
      <w:r w:rsidR="005E4CBC">
        <w:rPr>
          <w:rFonts w:ascii="Arial" w:hAnsi="Arial" w:cs="Arial"/>
          <w:sz w:val="24"/>
          <w:szCs w:val="24"/>
        </w:rPr>
        <w:t xml:space="preserve"> theories on ‘</w:t>
      </w:r>
      <w:proofErr w:type="spellStart"/>
      <w:r w:rsidR="005E4CBC">
        <w:rPr>
          <w:rFonts w:ascii="Arial" w:hAnsi="Arial" w:cs="Arial"/>
          <w:sz w:val="24"/>
          <w:szCs w:val="24"/>
        </w:rPr>
        <w:t>scapes</w:t>
      </w:r>
      <w:proofErr w:type="spellEnd"/>
      <w:r w:rsidR="005E4CBC">
        <w:rPr>
          <w:rFonts w:ascii="Arial" w:hAnsi="Arial" w:cs="Arial"/>
          <w:sz w:val="24"/>
          <w:szCs w:val="24"/>
        </w:rPr>
        <w:t>’ in action</w:t>
      </w:r>
      <w:r w:rsidR="007A721B">
        <w:rPr>
          <w:rFonts w:ascii="Arial" w:hAnsi="Arial" w:cs="Arial"/>
          <w:sz w:val="24"/>
          <w:szCs w:val="24"/>
        </w:rPr>
        <w:t xml:space="preserve">. </w:t>
      </w:r>
      <w:proofErr w:type="spellStart"/>
      <w:r w:rsidR="007A721B">
        <w:rPr>
          <w:rFonts w:ascii="Arial" w:hAnsi="Arial" w:cs="Arial"/>
          <w:sz w:val="24"/>
          <w:szCs w:val="24"/>
        </w:rPr>
        <w:t>Appadurai</w:t>
      </w:r>
      <w:proofErr w:type="spellEnd"/>
      <w:r w:rsidR="007A721B">
        <w:rPr>
          <w:rFonts w:ascii="Arial" w:hAnsi="Arial" w:cs="Arial"/>
          <w:sz w:val="24"/>
          <w:szCs w:val="24"/>
        </w:rPr>
        <w:t xml:space="preserve"> believes that globalisation cannot be understood as </w:t>
      </w:r>
      <w:r w:rsidR="0062610F">
        <w:rPr>
          <w:rFonts w:ascii="Arial" w:hAnsi="Arial" w:cs="Arial"/>
          <w:sz w:val="24"/>
          <w:szCs w:val="24"/>
        </w:rPr>
        <w:t>a single phenomenon</w:t>
      </w:r>
      <w:r w:rsidR="007A721B">
        <w:rPr>
          <w:rFonts w:ascii="Arial" w:hAnsi="Arial" w:cs="Arial"/>
          <w:sz w:val="24"/>
          <w:szCs w:val="24"/>
        </w:rPr>
        <w:t xml:space="preserve">, but rather a series of </w:t>
      </w:r>
      <w:r w:rsidR="0062610F">
        <w:rPr>
          <w:rFonts w:ascii="Arial" w:hAnsi="Arial" w:cs="Arial"/>
          <w:sz w:val="24"/>
          <w:szCs w:val="24"/>
        </w:rPr>
        <w:t>disjuncture’s</w:t>
      </w:r>
      <w:r w:rsidR="007A721B">
        <w:rPr>
          <w:rFonts w:ascii="Arial" w:hAnsi="Arial" w:cs="Arial"/>
          <w:sz w:val="24"/>
          <w:szCs w:val="24"/>
        </w:rPr>
        <w:t xml:space="preserve"> and fragmentations (</w:t>
      </w:r>
      <w:r w:rsidR="00274612">
        <w:rPr>
          <w:rFonts w:ascii="Arial" w:hAnsi="Arial" w:cs="Arial"/>
          <w:sz w:val="24"/>
          <w:szCs w:val="24"/>
        </w:rPr>
        <w:t>Jameson and M</w:t>
      </w:r>
      <w:r w:rsidR="00795B83">
        <w:rPr>
          <w:rFonts w:ascii="Arial" w:hAnsi="Arial" w:cs="Arial"/>
          <w:sz w:val="24"/>
          <w:szCs w:val="24"/>
        </w:rPr>
        <w:t>i</w:t>
      </w:r>
      <w:r w:rsidR="00274612">
        <w:rPr>
          <w:rFonts w:ascii="Arial" w:hAnsi="Arial" w:cs="Arial"/>
          <w:sz w:val="24"/>
          <w:szCs w:val="24"/>
        </w:rPr>
        <w:t>yoshi, 1998</w:t>
      </w:r>
      <w:r w:rsidR="007A721B">
        <w:rPr>
          <w:rFonts w:ascii="Arial" w:hAnsi="Arial" w:cs="Arial"/>
          <w:sz w:val="24"/>
          <w:szCs w:val="24"/>
        </w:rPr>
        <w:t xml:space="preserve">). For example, the spread of Marxism from Europe to Vietnam can understood as a fragmentation of globalisation. </w:t>
      </w:r>
      <w:proofErr w:type="spellStart"/>
      <w:r w:rsidR="007A721B">
        <w:rPr>
          <w:rFonts w:ascii="Arial" w:hAnsi="Arial" w:cs="Arial"/>
          <w:sz w:val="24"/>
          <w:szCs w:val="24"/>
        </w:rPr>
        <w:t>Appadurai</w:t>
      </w:r>
      <w:proofErr w:type="spellEnd"/>
      <w:r w:rsidR="007A721B">
        <w:rPr>
          <w:rFonts w:ascii="Arial" w:hAnsi="Arial" w:cs="Arial"/>
          <w:sz w:val="24"/>
          <w:szCs w:val="24"/>
        </w:rPr>
        <w:t xml:space="preserve"> called these fragmentations and </w:t>
      </w:r>
      <w:r w:rsidR="0062610F">
        <w:rPr>
          <w:rFonts w:ascii="Arial" w:hAnsi="Arial" w:cs="Arial"/>
          <w:sz w:val="24"/>
          <w:szCs w:val="24"/>
        </w:rPr>
        <w:t>disjuncture’s</w:t>
      </w:r>
      <w:r w:rsidR="007A721B">
        <w:rPr>
          <w:rFonts w:ascii="Arial" w:hAnsi="Arial" w:cs="Arial"/>
          <w:sz w:val="24"/>
          <w:szCs w:val="24"/>
        </w:rPr>
        <w:t xml:space="preserve"> ‘</w:t>
      </w:r>
      <w:proofErr w:type="spellStart"/>
      <w:r w:rsidR="007A721B">
        <w:rPr>
          <w:rFonts w:ascii="Arial" w:hAnsi="Arial" w:cs="Arial"/>
          <w:sz w:val="24"/>
          <w:szCs w:val="24"/>
        </w:rPr>
        <w:t>scapes</w:t>
      </w:r>
      <w:proofErr w:type="spellEnd"/>
      <w:r w:rsidR="007A721B">
        <w:rPr>
          <w:rFonts w:ascii="Arial" w:hAnsi="Arial" w:cs="Arial"/>
          <w:sz w:val="24"/>
          <w:szCs w:val="24"/>
        </w:rPr>
        <w:t>’ (</w:t>
      </w:r>
      <w:proofErr w:type="spellStart"/>
      <w:r w:rsidR="007A721B">
        <w:rPr>
          <w:rFonts w:ascii="Arial" w:hAnsi="Arial" w:cs="Arial"/>
          <w:sz w:val="24"/>
          <w:szCs w:val="24"/>
        </w:rPr>
        <w:t>Appadurai</w:t>
      </w:r>
      <w:proofErr w:type="spellEnd"/>
      <w:r w:rsidR="007A721B">
        <w:rPr>
          <w:rFonts w:ascii="Arial" w:hAnsi="Arial" w:cs="Arial"/>
          <w:sz w:val="24"/>
          <w:szCs w:val="24"/>
        </w:rPr>
        <w:t xml:space="preserve">, 1996). These </w:t>
      </w:r>
      <w:proofErr w:type="spellStart"/>
      <w:r w:rsidR="007A721B">
        <w:rPr>
          <w:rFonts w:ascii="Arial" w:hAnsi="Arial" w:cs="Arial"/>
          <w:sz w:val="24"/>
          <w:szCs w:val="24"/>
        </w:rPr>
        <w:t>scapes</w:t>
      </w:r>
      <w:proofErr w:type="spellEnd"/>
      <w:r w:rsidR="007A721B">
        <w:rPr>
          <w:rFonts w:ascii="Arial" w:hAnsi="Arial" w:cs="Arial"/>
          <w:sz w:val="24"/>
          <w:szCs w:val="24"/>
        </w:rPr>
        <w:t xml:space="preserve"> are essentially the building blocks of a cultures imagined worlds, however they are still subject to influence from outside forces. For </w:t>
      </w:r>
      <w:r w:rsidR="0062610F">
        <w:rPr>
          <w:rFonts w:ascii="Arial" w:hAnsi="Arial" w:cs="Arial"/>
          <w:sz w:val="24"/>
          <w:szCs w:val="24"/>
        </w:rPr>
        <w:t>Ecuador’s</w:t>
      </w:r>
      <w:r w:rsidR="007A721B">
        <w:rPr>
          <w:rFonts w:ascii="Arial" w:hAnsi="Arial" w:cs="Arial"/>
          <w:sz w:val="24"/>
          <w:szCs w:val="24"/>
        </w:rPr>
        <w:t xml:space="preserve"> case, we see an example of</w:t>
      </w:r>
      <w:r w:rsidR="00BE17B5" w:rsidRPr="0067362C">
        <w:rPr>
          <w:rFonts w:ascii="Arial" w:hAnsi="Arial" w:cs="Arial"/>
          <w:sz w:val="24"/>
          <w:szCs w:val="24"/>
        </w:rPr>
        <w:t xml:space="preserve"> </w:t>
      </w:r>
      <w:proofErr w:type="spellStart"/>
      <w:r w:rsidR="00BE17B5" w:rsidRPr="0067362C">
        <w:rPr>
          <w:rFonts w:ascii="Arial" w:hAnsi="Arial" w:cs="Arial"/>
          <w:sz w:val="24"/>
          <w:szCs w:val="24"/>
        </w:rPr>
        <w:t>Appadurai’s</w:t>
      </w:r>
      <w:proofErr w:type="spellEnd"/>
      <w:r w:rsidR="00BE17B5" w:rsidRPr="0067362C">
        <w:rPr>
          <w:rFonts w:ascii="Arial" w:hAnsi="Arial" w:cs="Arial"/>
          <w:sz w:val="24"/>
          <w:szCs w:val="24"/>
        </w:rPr>
        <w:t xml:space="preserve"> changing </w:t>
      </w:r>
      <w:r w:rsidR="007A721B">
        <w:rPr>
          <w:rFonts w:ascii="Arial" w:hAnsi="Arial" w:cs="Arial"/>
          <w:sz w:val="24"/>
          <w:szCs w:val="24"/>
        </w:rPr>
        <w:t>‘</w:t>
      </w:r>
      <w:proofErr w:type="spellStart"/>
      <w:r w:rsidR="00BE17B5" w:rsidRPr="0067362C">
        <w:rPr>
          <w:rFonts w:ascii="Arial" w:hAnsi="Arial" w:cs="Arial"/>
          <w:sz w:val="24"/>
          <w:szCs w:val="24"/>
        </w:rPr>
        <w:t>ideascape</w:t>
      </w:r>
      <w:proofErr w:type="spellEnd"/>
      <w:r w:rsidR="007A721B">
        <w:rPr>
          <w:rFonts w:ascii="Arial" w:hAnsi="Arial" w:cs="Arial"/>
          <w:sz w:val="24"/>
          <w:szCs w:val="24"/>
        </w:rPr>
        <w:t>’</w:t>
      </w:r>
      <w:r w:rsidR="00BE17B5" w:rsidRPr="0067362C">
        <w:rPr>
          <w:rFonts w:ascii="Arial" w:hAnsi="Arial" w:cs="Arial"/>
          <w:sz w:val="24"/>
          <w:szCs w:val="24"/>
        </w:rPr>
        <w:t xml:space="preserve">, demonstrating shift from traditional ideas towards ‘modernised’ </w:t>
      </w:r>
      <w:r w:rsidR="000E1086" w:rsidRPr="0067362C">
        <w:rPr>
          <w:rFonts w:ascii="Arial" w:hAnsi="Arial" w:cs="Arial"/>
          <w:sz w:val="24"/>
          <w:szCs w:val="24"/>
        </w:rPr>
        <w:t>Americans</w:t>
      </w:r>
      <w:r w:rsidR="00BE17B5" w:rsidRPr="0067362C">
        <w:rPr>
          <w:rFonts w:ascii="Arial" w:hAnsi="Arial" w:cs="Arial"/>
          <w:sz w:val="24"/>
          <w:szCs w:val="24"/>
        </w:rPr>
        <w:t xml:space="preserve"> ones, as seen by the replacing of the dishes</w:t>
      </w:r>
      <w:r w:rsidR="007433EE" w:rsidRPr="0067362C">
        <w:rPr>
          <w:rFonts w:ascii="Arial" w:hAnsi="Arial" w:cs="Arial"/>
          <w:sz w:val="24"/>
          <w:szCs w:val="24"/>
        </w:rPr>
        <w:t xml:space="preserve">. </w:t>
      </w:r>
      <w:r w:rsidR="0062610F" w:rsidRPr="0067362C">
        <w:rPr>
          <w:rFonts w:ascii="Arial" w:hAnsi="Arial" w:cs="Arial"/>
          <w:sz w:val="24"/>
          <w:szCs w:val="24"/>
        </w:rPr>
        <w:t>Additionally,</w:t>
      </w:r>
      <w:r w:rsidR="007433EE" w:rsidRPr="0067362C">
        <w:rPr>
          <w:rFonts w:ascii="Arial" w:hAnsi="Arial" w:cs="Arial"/>
          <w:sz w:val="24"/>
          <w:szCs w:val="24"/>
        </w:rPr>
        <w:t xml:space="preserve"> examples demonstration how globalisation has been used by international corporations have used mass produced products to supplant traditional dishes and transform them into something distinguished from everyday food.</w:t>
      </w:r>
    </w:p>
    <w:p w14:paraId="708AFE09" w14:textId="655EB8C5" w:rsidR="00125A5B" w:rsidRDefault="00125A5B" w:rsidP="0067362C">
      <w:pPr>
        <w:spacing w:line="360" w:lineRule="auto"/>
        <w:rPr>
          <w:rFonts w:ascii="Arial" w:hAnsi="Arial" w:cs="Arial"/>
          <w:sz w:val="24"/>
          <w:szCs w:val="24"/>
        </w:rPr>
      </w:pPr>
      <w:r w:rsidRPr="00125A5B">
        <w:rPr>
          <w:rFonts w:ascii="Arial" w:hAnsi="Arial" w:cs="Arial"/>
          <w:sz w:val="24"/>
          <w:szCs w:val="24"/>
        </w:rPr>
        <w:t xml:space="preserve">Mass production is not the only method used by internationalist corporation and banks, another is to invest within the country itself, </w:t>
      </w:r>
      <w:r w:rsidR="0062610F" w:rsidRPr="00125A5B">
        <w:rPr>
          <w:rFonts w:ascii="Arial" w:hAnsi="Arial" w:cs="Arial"/>
          <w:sz w:val="24"/>
          <w:szCs w:val="24"/>
        </w:rPr>
        <w:t>to</w:t>
      </w:r>
      <w:r w:rsidRPr="00125A5B">
        <w:rPr>
          <w:rFonts w:ascii="Arial" w:hAnsi="Arial" w:cs="Arial"/>
          <w:sz w:val="24"/>
          <w:szCs w:val="24"/>
        </w:rPr>
        <w:t xml:space="preserve"> harvest and refine the resources it can offer (Shultz and Draper, 200</w:t>
      </w:r>
      <w:r w:rsidR="00795B83">
        <w:rPr>
          <w:rFonts w:ascii="Arial" w:hAnsi="Arial" w:cs="Arial"/>
          <w:sz w:val="24"/>
          <w:szCs w:val="24"/>
        </w:rPr>
        <w:t>8</w:t>
      </w:r>
      <w:r w:rsidRPr="00125A5B">
        <w:rPr>
          <w:rFonts w:ascii="Arial" w:hAnsi="Arial" w:cs="Arial"/>
          <w:sz w:val="24"/>
          <w:szCs w:val="24"/>
        </w:rPr>
        <w:t xml:space="preserve">). </w:t>
      </w:r>
      <w:r w:rsidR="0062610F" w:rsidRPr="00125A5B">
        <w:rPr>
          <w:rFonts w:ascii="Arial" w:hAnsi="Arial" w:cs="Arial"/>
          <w:sz w:val="24"/>
          <w:szCs w:val="24"/>
        </w:rPr>
        <w:t>These businesses</w:t>
      </w:r>
      <w:r w:rsidRPr="00125A5B">
        <w:rPr>
          <w:rFonts w:ascii="Arial" w:hAnsi="Arial" w:cs="Arial"/>
          <w:sz w:val="24"/>
          <w:szCs w:val="24"/>
        </w:rPr>
        <w:t xml:space="preserve"> will often create jobs, build communities around the resources for easier refining and will have other business following them to take advantage of a new consumer base (Ali and </w:t>
      </w:r>
      <w:proofErr w:type="spellStart"/>
      <w:r w:rsidRPr="00125A5B">
        <w:rPr>
          <w:rFonts w:ascii="Arial" w:hAnsi="Arial" w:cs="Arial"/>
          <w:sz w:val="24"/>
          <w:szCs w:val="24"/>
        </w:rPr>
        <w:t>Kaynak</w:t>
      </w:r>
      <w:proofErr w:type="spellEnd"/>
      <w:r w:rsidRPr="00125A5B">
        <w:rPr>
          <w:rFonts w:ascii="Arial" w:hAnsi="Arial" w:cs="Arial"/>
          <w:sz w:val="24"/>
          <w:szCs w:val="24"/>
        </w:rPr>
        <w:t xml:space="preserve">, 2012). However, it can be argued that often locals will lose out when foreign businesses take advantage. A clear example is Cochabamba, in Bolivia, in the </w:t>
      </w:r>
      <w:r w:rsidRPr="00125A5B">
        <w:rPr>
          <w:rFonts w:ascii="Arial" w:hAnsi="Arial" w:cs="Arial"/>
          <w:sz w:val="24"/>
          <w:szCs w:val="24"/>
        </w:rPr>
        <w:lastRenderedPageBreak/>
        <w:t>1970s, a Washington based bank funded the creation of a national water company to gather water from the runoff springs in the mountains. Whereas it was first a success, as Bolivia did not have the money to gather the water itself, increased demand for water led to the bank demanding that the water to be privatised, which after being bought, led to an increase in the water bills for locals of Cochabamba (Schultz and Draper, 200</w:t>
      </w:r>
      <w:r w:rsidR="00795B83">
        <w:rPr>
          <w:rFonts w:ascii="Arial" w:hAnsi="Arial" w:cs="Arial"/>
          <w:sz w:val="24"/>
          <w:szCs w:val="24"/>
        </w:rPr>
        <w:t>8</w:t>
      </w:r>
      <w:r w:rsidRPr="00125A5B">
        <w:rPr>
          <w:rFonts w:ascii="Arial" w:hAnsi="Arial" w:cs="Arial"/>
          <w:sz w:val="24"/>
          <w:szCs w:val="24"/>
        </w:rPr>
        <w:t xml:space="preserve">). </w:t>
      </w:r>
      <w:r w:rsidR="0062610F" w:rsidRPr="00125A5B">
        <w:rPr>
          <w:rFonts w:ascii="Arial" w:hAnsi="Arial" w:cs="Arial"/>
          <w:sz w:val="24"/>
          <w:szCs w:val="24"/>
        </w:rPr>
        <w:t>Thus,</w:t>
      </w:r>
      <w:r w:rsidRPr="00125A5B">
        <w:rPr>
          <w:rFonts w:ascii="Arial" w:hAnsi="Arial" w:cs="Arial"/>
          <w:sz w:val="24"/>
          <w:szCs w:val="24"/>
        </w:rPr>
        <w:t xml:space="preserve"> we have a clear example of foreign businesses and investors using monetary coercion </w:t>
      </w:r>
      <w:r w:rsidR="0062610F" w:rsidRPr="00125A5B">
        <w:rPr>
          <w:rFonts w:ascii="Arial" w:hAnsi="Arial" w:cs="Arial"/>
          <w:sz w:val="24"/>
          <w:szCs w:val="24"/>
        </w:rPr>
        <w:t>to</w:t>
      </w:r>
      <w:r w:rsidRPr="00125A5B">
        <w:rPr>
          <w:rFonts w:ascii="Arial" w:hAnsi="Arial" w:cs="Arial"/>
          <w:sz w:val="24"/>
          <w:szCs w:val="24"/>
        </w:rPr>
        <w:t xml:space="preserve"> make a formerly national institution turned into a business to make it more profitable for its home nation. Within this example we see several theories at work, </w:t>
      </w:r>
      <w:proofErr w:type="spellStart"/>
      <w:r w:rsidR="0062610F" w:rsidRPr="00125A5B">
        <w:rPr>
          <w:rFonts w:ascii="Arial" w:hAnsi="Arial" w:cs="Arial"/>
          <w:sz w:val="24"/>
          <w:szCs w:val="24"/>
        </w:rPr>
        <w:t>Poulantzas’s</w:t>
      </w:r>
      <w:proofErr w:type="spellEnd"/>
      <w:r w:rsidRPr="00125A5B">
        <w:rPr>
          <w:rFonts w:ascii="Arial" w:hAnsi="Arial" w:cs="Arial"/>
          <w:sz w:val="24"/>
          <w:szCs w:val="24"/>
        </w:rPr>
        <w:t xml:space="preserve"> Marxist ideas of internal power networks, in that foreign investment, whilst originally allowing the Bolivian government to supply water to its citizens, was now in the process of dismantling by not only demonstrating the government was weak in the face of foreign influence, but also in how it made financial gain from the people of Bolivia. Additionally, we see that </w:t>
      </w:r>
      <w:proofErr w:type="spellStart"/>
      <w:r w:rsidRPr="00125A5B">
        <w:rPr>
          <w:rFonts w:ascii="Arial" w:hAnsi="Arial" w:cs="Arial"/>
          <w:sz w:val="24"/>
          <w:szCs w:val="24"/>
        </w:rPr>
        <w:t>Appadurai’s</w:t>
      </w:r>
      <w:proofErr w:type="spellEnd"/>
      <w:r w:rsidRPr="00125A5B">
        <w:rPr>
          <w:rFonts w:ascii="Arial" w:hAnsi="Arial" w:cs="Arial"/>
          <w:sz w:val="24"/>
          <w:szCs w:val="24"/>
        </w:rPr>
        <w:t xml:space="preserve"> theories in ‘</w:t>
      </w:r>
      <w:proofErr w:type="spellStart"/>
      <w:r w:rsidRPr="00125A5B">
        <w:rPr>
          <w:rFonts w:ascii="Arial" w:hAnsi="Arial" w:cs="Arial"/>
          <w:sz w:val="24"/>
          <w:szCs w:val="24"/>
        </w:rPr>
        <w:t>scapes</w:t>
      </w:r>
      <w:proofErr w:type="spellEnd"/>
      <w:r w:rsidRPr="00125A5B">
        <w:rPr>
          <w:rFonts w:ascii="Arial" w:hAnsi="Arial" w:cs="Arial"/>
          <w:sz w:val="24"/>
          <w:szCs w:val="24"/>
        </w:rPr>
        <w:t>’ are also at work, mainly that of a finanscape (finance-scape), in that money from the United States was being moved in Bolivia, and ultimately utilised to gain an advantage over the populace.</w:t>
      </w:r>
    </w:p>
    <w:p w14:paraId="0D245D8F" w14:textId="7E642C8E" w:rsidR="00995CE0" w:rsidRPr="0067362C" w:rsidRDefault="00995CE0" w:rsidP="0067362C">
      <w:pPr>
        <w:spacing w:line="360" w:lineRule="auto"/>
        <w:rPr>
          <w:rFonts w:ascii="Arial" w:hAnsi="Arial" w:cs="Arial"/>
          <w:sz w:val="24"/>
          <w:szCs w:val="24"/>
        </w:rPr>
      </w:pPr>
      <w:r w:rsidRPr="00995CE0">
        <w:rPr>
          <w:rFonts w:ascii="Arial" w:hAnsi="Arial" w:cs="Arial"/>
          <w:sz w:val="24"/>
          <w:szCs w:val="24"/>
        </w:rPr>
        <w:t xml:space="preserve">This finanscape, the movement of money and global trade within corporations can also impact many of the supposed duties of the state via the free market. It was David Held, a British political scientist who specialises in political theory and international relations, who said, ‘Sovereignty is a contested </w:t>
      </w:r>
      <w:r w:rsidR="0062610F" w:rsidRPr="00995CE0">
        <w:rPr>
          <w:rFonts w:ascii="Arial" w:hAnsi="Arial" w:cs="Arial"/>
          <w:sz w:val="24"/>
          <w:szCs w:val="24"/>
        </w:rPr>
        <w:t>phenomenon ‘(</w:t>
      </w:r>
      <w:r w:rsidRPr="00995CE0">
        <w:rPr>
          <w:rFonts w:ascii="Arial" w:hAnsi="Arial" w:cs="Arial"/>
          <w:sz w:val="24"/>
          <w:szCs w:val="24"/>
        </w:rPr>
        <w:t>2002), which in its most basic terms means that in the 20th and 21st century, the true sovereignty of the nation has shift</w:t>
      </w:r>
      <w:r w:rsidR="0062610F">
        <w:rPr>
          <w:rFonts w:ascii="Arial" w:hAnsi="Arial" w:cs="Arial"/>
          <w:sz w:val="24"/>
          <w:szCs w:val="24"/>
        </w:rPr>
        <w:t>ed</w:t>
      </w:r>
      <w:r w:rsidRPr="00995CE0">
        <w:rPr>
          <w:rFonts w:ascii="Arial" w:hAnsi="Arial" w:cs="Arial"/>
          <w:sz w:val="24"/>
          <w:szCs w:val="24"/>
        </w:rPr>
        <w:t>.</w:t>
      </w:r>
      <w:r w:rsidR="00C54A20">
        <w:rPr>
          <w:rFonts w:ascii="Arial" w:hAnsi="Arial" w:cs="Arial"/>
          <w:sz w:val="24"/>
          <w:szCs w:val="24"/>
        </w:rPr>
        <w:t xml:space="preserve"> Historically, the</w:t>
      </w:r>
      <w:r w:rsidRPr="00995CE0">
        <w:rPr>
          <w:rFonts w:ascii="Arial" w:hAnsi="Arial" w:cs="Arial"/>
          <w:sz w:val="24"/>
          <w:szCs w:val="24"/>
        </w:rPr>
        <w:t xml:space="preserve"> </w:t>
      </w:r>
      <w:r w:rsidR="0062610F" w:rsidRPr="00995CE0">
        <w:rPr>
          <w:rFonts w:ascii="Arial" w:hAnsi="Arial" w:cs="Arial"/>
          <w:sz w:val="24"/>
          <w:szCs w:val="24"/>
        </w:rPr>
        <w:t>sovereignty</w:t>
      </w:r>
      <w:r w:rsidRPr="00995CE0">
        <w:rPr>
          <w:rFonts w:ascii="Arial" w:hAnsi="Arial" w:cs="Arial"/>
          <w:sz w:val="24"/>
          <w:szCs w:val="24"/>
        </w:rPr>
        <w:t xml:space="preserve"> would maintain this power by whatever means it had, usually via propaganda or the state military</w:t>
      </w:r>
      <w:r w:rsidR="00C54A20">
        <w:rPr>
          <w:rFonts w:ascii="Arial" w:hAnsi="Arial" w:cs="Arial"/>
          <w:sz w:val="24"/>
          <w:szCs w:val="24"/>
        </w:rPr>
        <w:t xml:space="preserve"> and the maintenance of this power would by the sovereignty first and foremost duty</w:t>
      </w:r>
      <w:r w:rsidRPr="00995CE0">
        <w:rPr>
          <w:rFonts w:ascii="Arial" w:hAnsi="Arial" w:cs="Arial"/>
          <w:sz w:val="24"/>
          <w:szCs w:val="24"/>
        </w:rPr>
        <w:t xml:space="preserve"> (Held, 2002). However</w:t>
      </w:r>
      <w:r w:rsidR="00C54A20">
        <w:rPr>
          <w:rFonts w:ascii="Arial" w:hAnsi="Arial" w:cs="Arial"/>
          <w:sz w:val="24"/>
          <w:szCs w:val="24"/>
        </w:rPr>
        <w:t>,</w:t>
      </w:r>
      <w:r w:rsidR="0062610F">
        <w:rPr>
          <w:rFonts w:ascii="Arial" w:hAnsi="Arial" w:cs="Arial"/>
          <w:sz w:val="24"/>
          <w:szCs w:val="24"/>
        </w:rPr>
        <w:t xml:space="preserve"> with </w:t>
      </w:r>
      <w:r w:rsidRPr="00995CE0">
        <w:rPr>
          <w:rFonts w:ascii="Arial" w:hAnsi="Arial" w:cs="Arial"/>
          <w:sz w:val="24"/>
          <w:szCs w:val="24"/>
        </w:rPr>
        <w:t>the works of Jean Jacques Rousseau, an 18th century Genevan philosopher whose work would influence the minds of Karl Marx and Immanuel Kant (</w:t>
      </w:r>
      <w:r w:rsidR="00642A33">
        <w:rPr>
          <w:rFonts w:ascii="Arial" w:hAnsi="Arial" w:cs="Arial"/>
          <w:sz w:val="24"/>
          <w:szCs w:val="24"/>
        </w:rPr>
        <w:t>Russ</w:t>
      </w:r>
      <w:r w:rsidRPr="00995CE0">
        <w:rPr>
          <w:rFonts w:ascii="Arial" w:hAnsi="Arial" w:cs="Arial"/>
          <w:sz w:val="24"/>
          <w:szCs w:val="24"/>
        </w:rPr>
        <w:t>, 201</w:t>
      </w:r>
      <w:r w:rsidR="00642A33">
        <w:rPr>
          <w:rFonts w:ascii="Arial" w:hAnsi="Arial" w:cs="Arial"/>
          <w:sz w:val="24"/>
          <w:szCs w:val="24"/>
        </w:rPr>
        <w:t>3</w:t>
      </w:r>
      <w:r w:rsidRPr="00995CE0">
        <w:rPr>
          <w:rFonts w:ascii="Arial" w:hAnsi="Arial" w:cs="Arial"/>
          <w:sz w:val="24"/>
          <w:szCs w:val="24"/>
        </w:rPr>
        <w:t xml:space="preserve">), particularly The Social Contract, which established the idea that a nation should function as a community (Rousseau, 1762), this began to change. The duties of the state started to </w:t>
      </w:r>
      <w:r w:rsidR="0062610F" w:rsidRPr="00995CE0">
        <w:rPr>
          <w:rFonts w:ascii="Arial" w:hAnsi="Arial" w:cs="Arial"/>
          <w:sz w:val="24"/>
          <w:szCs w:val="24"/>
        </w:rPr>
        <w:t>be expanded</w:t>
      </w:r>
      <w:r w:rsidRPr="00995CE0">
        <w:rPr>
          <w:rFonts w:ascii="Arial" w:hAnsi="Arial" w:cs="Arial"/>
          <w:sz w:val="24"/>
          <w:szCs w:val="24"/>
        </w:rPr>
        <w:t xml:space="preserve"> to not only simply maintaining its own power, but also to create equality amongst the populace of the nation (</w:t>
      </w:r>
      <w:r w:rsidR="00FE497C">
        <w:rPr>
          <w:rFonts w:ascii="Arial" w:hAnsi="Arial" w:cs="Arial"/>
          <w:sz w:val="24"/>
          <w:szCs w:val="24"/>
        </w:rPr>
        <w:t>Rousseau, 1762</w:t>
      </w:r>
      <w:r w:rsidRPr="00995CE0">
        <w:rPr>
          <w:rFonts w:ascii="Arial" w:hAnsi="Arial" w:cs="Arial"/>
          <w:sz w:val="24"/>
          <w:szCs w:val="24"/>
        </w:rPr>
        <w:t xml:space="preserve">). Kofi Annan, the former Secretary of the United Nations, noted his 1999 speech, ‘Two Concepts of </w:t>
      </w:r>
      <w:r w:rsidR="0062610F" w:rsidRPr="00995CE0">
        <w:rPr>
          <w:rFonts w:ascii="Arial" w:hAnsi="Arial" w:cs="Arial"/>
          <w:sz w:val="24"/>
          <w:szCs w:val="24"/>
        </w:rPr>
        <w:t xml:space="preserve">Sovereignty </w:t>
      </w:r>
      <w:proofErr w:type="gramStart"/>
      <w:r w:rsidR="0062610F" w:rsidRPr="00995CE0">
        <w:rPr>
          <w:rFonts w:ascii="Arial" w:hAnsi="Arial" w:cs="Arial"/>
          <w:sz w:val="24"/>
          <w:szCs w:val="24"/>
        </w:rPr>
        <w:t>‘</w:t>
      </w:r>
      <w:r w:rsidRPr="00995CE0">
        <w:rPr>
          <w:rFonts w:ascii="Arial" w:hAnsi="Arial" w:cs="Arial"/>
          <w:sz w:val="24"/>
          <w:szCs w:val="24"/>
        </w:rPr>
        <w:t>,identified</w:t>
      </w:r>
      <w:proofErr w:type="gramEnd"/>
      <w:r w:rsidRPr="00995CE0">
        <w:rPr>
          <w:rFonts w:ascii="Arial" w:hAnsi="Arial" w:cs="Arial"/>
          <w:sz w:val="24"/>
          <w:szCs w:val="24"/>
        </w:rPr>
        <w:t xml:space="preserve"> a shift in the concept of the </w:t>
      </w:r>
      <w:r w:rsidR="0062610F" w:rsidRPr="00995CE0">
        <w:rPr>
          <w:rFonts w:ascii="Arial" w:hAnsi="Arial" w:cs="Arial"/>
          <w:sz w:val="24"/>
          <w:szCs w:val="24"/>
        </w:rPr>
        <w:t>sovereignty</w:t>
      </w:r>
      <w:r w:rsidRPr="00995CE0">
        <w:rPr>
          <w:rFonts w:ascii="Arial" w:hAnsi="Arial" w:cs="Arial"/>
          <w:sz w:val="24"/>
          <w:szCs w:val="24"/>
        </w:rPr>
        <w:t xml:space="preserve"> of a state, in its form of </w:t>
      </w:r>
      <w:r w:rsidR="00FE497C">
        <w:rPr>
          <w:rFonts w:ascii="Arial" w:hAnsi="Arial" w:cs="Arial"/>
          <w:sz w:val="24"/>
          <w:szCs w:val="24"/>
        </w:rPr>
        <w:t xml:space="preserve">changing from a sovereignty for </w:t>
      </w:r>
      <w:r w:rsidR="00FE497C">
        <w:rPr>
          <w:rFonts w:ascii="Arial" w:hAnsi="Arial" w:cs="Arial"/>
          <w:sz w:val="24"/>
          <w:szCs w:val="24"/>
        </w:rPr>
        <w:lastRenderedPageBreak/>
        <w:t>itself to it</w:t>
      </w:r>
      <w:r w:rsidRPr="00995CE0">
        <w:rPr>
          <w:rFonts w:ascii="Arial" w:hAnsi="Arial" w:cs="Arial"/>
          <w:sz w:val="24"/>
          <w:szCs w:val="24"/>
        </w:rPr>
        <w:t xml:space="preserve"> being a </w:t>
      </w:r>
      <w:r w:rsidR="0062610F" w:rsidRPr="00995CE0">
        <w:rPr>
          <w:rFonts w:ascii="Arial" w:hAnsi="Arial" w:cs="Arial"/>
          <w:sz w:val="24"/>
          <w:szCs w:val="24"/>
        </w:rPr>
        <w:t>sovereignty</w:t>
      </w:r>
      <w:r w:rsidRPr="00995CE0">
        <w:rPr>
          <w:rFonts w:ascii="Arial" w:hAnsi="Arial" w:cs="Arial"/>
          <w:sz w:val="24"/>
          <w:szCs w:val="24"/>
        </w:rPr>
        <w:t xml:space="preserve"> of the human</w:t>
      </w:r>
      <w:r w:rsidR="00FE497C">
        <w:rPr>
          <w:rFonts w:ascii="Arial" w:hAnsi="Arial" w:cs="Arial"/>
          <w:sz w:val="24"/>
          <w:szCs w:val="24"/>
        </w:rPr>
        <w:t>s</w:t>
      </w:r>
      <w:r w:rsidRPr="00995CE0">
        <w:rPr>
          <w:rFonts w:ascii="Arial" w:hAnsi="Arial" w:cs="Arial"/>
          <w:sz w:val="24"/>
          <w:szCs w:val="24"/>
        </w:rPr>
        <w:t xml:space="preserve">, i.e. working for the people. </w:t>
      </w:r>
      <w:r w:rsidR="0062610F" w:rsidRPr="00995CE0">
        <w:rPr>
          <w:rFonts w:ascii="Arial" w:hAnsi="Arial" w:cs="Arial"/>
          <w:sz w:val="24"/>
          <w:szCs w:val="24"/>
        </w:rPr>
        <w:t>Thus,</w:t>
      </w:r>
      <w:r w:rsidRPr="00995CE0">
        <w:rPr>
          <w:rFonts w:ascii="Arial" w:hAnsi="Arial" w:cs="Arial"/>
          <w:sz w:val="24"/>
          <w:szCs w:val="24"/>
        </w:rPr>
        <w:t xml:space="preserve"> the</w:t>
      </w:r>
      <w:r w:rsidR="00FE497C">
        <w:rPr>
          <w:rFonts w:ascii="Arial" w:hAnsi="Arial" w:cs="Arial"/>
          <w:sz w:val="24"/>
          <w:szCs w:val="24"/>
        </w:rPr>
        <w:t xml:space="preserve"> life of the</w:t>
      </w:r>
      <w:r w:rsidRPr="00995CE0">
        <w:rPr>
          <w:rFonts w:ascii="Arial" w:hAnsi="Arial" w:cs="Arial"/>
          <w:sz w:val="24"/>
          <w:szCs w:val="24"/>
        </w:rPr>
        <w:t xml:space="preserve"> individual</w:t>
      </w:r>
      <w:r w:rsidR="00FE497C">
        <w:rPr>
          <w:rFonts w:ascii="Arial" w:hAnsi="Arial" w:cs="Arial"/>
          <w:sz w:val="24"/>
          <w:szCs w:val="24"/>
        </w:rPr>
        <w:t xml:space="preserve"> has increased in importance</w:t>
      </w:r>
      <w:r w:rsidRPr="00995CE0">
        <w:rPr>
          <w:rFonts w:ascii="Arial" w:hAnsi="Arial" w:cs="Arial"/>
          <w:sz w:val="24"/>
          <w:szCs w:val="24"/>
        </w:rPr>
        <w:t xml:space="preserve"> and thus the state must </w:t>
      </w:r>
      <w:r w:rsidR="00FE497C">
        <w:rPr>
          <w:rFonts w:ascii="Arial" w:hAnsi="Arial" w:cs="Arial"/>
          <w:sz w:val="24"/>
          <w:szCs w:val="24"/>
        </w:rPr>
        <w:t>seek to serve in a beneficial fashion to their needs</w:t>
      </w:r>
      <w:r w:rsidRPr="00995CE0">
        <w:rPr>
          <w:rFonts w:ascii="Arial" w:hAnsi="Arial" w:cs="Arial"/>
          <w:sz w:val="24"/>
          <w:szCs w:val="24"/>
        </w:rPr>
        <w:t xml:space="preserve">. This </w:t>
      </w:r>
      <w:r w:rsidR="00FE497C">
        <w:rPr>
          <w:rFonts w:ascii="Arial" w:hAnsi="Arial" w:cs="Arial"/>
          <w:sz w:val="24"/>
          <w:szCs w:val="24"/>
        </w:rPr>
        <w:t>is tied</w:t>
      </w:r>
      <w:r w:rsidRPr="00995CE0">
        <w:rPr>
          <w:rFonts w:ascii="Arial" w:hAnsi="Arial" w:cs="Arial"/>
          <w:sz w:val="24"/>
          <w:szCs w:val="24"/>
        </w:rPr>
        <w:t xml:space="preserve"> into the concept that the sovereign state should reflect political and social life of its nation </w:t>
      </w:r>
      <w:r w:rsidR="00FE497C">
        <w:rPr>
          <w:rFonts w:ascii="Arial" w:hAnsi="Arial" w:cs="Arial"/>
          <w:sz w:val="24"/>
          <w:szCs w:val="24"/>
        </w:rPr>
        <w:t>in accordance to the will of the population</w:t>
      </w:r>
      <w:r w:rsidRPr="00995CE0">
        <w:rPr>
          <w:rFonts w:ascii="Arial" w:hAnsi="Arial" w:cs="Arial"/>
          <w:sz w:val="24"/>
          <w:szCs w:val="24"/>
        </w:rPr>
        <w:t xml:space="preserve">. In sum, the </w:t>
      </w:r>
      <w:r w:rsidR="0062610F" w:rsidRPr="00995CE0">
        <w:rPr>
          <w:rFonts w:ascii="Arial" w:hAnsi="Arial" w:cs="Arial"/>
          <w:sz w:val="24"/>
          <w:szCs w:val="24"/>
        </w:rPr>
        <w:t>sovereign</w:t>
      </w:r>
      <w:r w:rsidRPr="00995CE0">
        <w:rPr>
          <w:rFonts w:ascii="Arial" w:hAnsi="Arial" w:cs="Arial"/>
          <w:sz w:val="24"/>
          <w:szCs w:val="24"/>
        </w:rPr>
        <w:t xml:space="preserve"> state </w:t>
      </w:r>
      <w:r w:rsidR="00FE497C">
        <w:rPr>
          <w:rFonts w:ascii="Arial" w:hAnsi="Arial" w:cs="Arial"/>
          <w:sz w:val="24"/>
          <w:szCs w:val="24"/>
        </w:rPr>
        <w:t>must</w:t>
      </w:r>
      <w:r w:rsidRPr="00995CE0">
        <w:rPr>
          <w:rFonts w:ascii="Arial" w:hAnsi="Arial" w:cs="Arial"/>
          <w:sz w:val="24"/>
          <w:szCs w:val="24"/>
        </w:rPr>
        <w:t xml:space="preserve"> protect the </w:t>
      </w:r>
      <w:r w:rsidR="00FE497C">
        <w:rPr>
          <w:rFonts w:ascii="Arial" w:hAnsi="Arial" w:cs="Arial"/>
          <w:sz w:val="24"/>
          <w:szCs w:val="24"/>
        </w:rPr>
        <w:t>liberties</w:t>
      </w:r>
      <w:r w:rsidRPr="00995CE0">
        <w:rPr>
          <w:rFonts w:ascii="Arial" w:hAnsi="Arial" w:cs="Arial"/>
          <w:sz w:val="24"/>
          <w:szCs w:val="24"/>
        </w:rPr>
        <w:t xml:space="preserve"> that this </w:t>
      </w:r>
      <w:r w:rsidR="00FE497C">
        <w:rPr>
          <w:rFonts w:ascii="Arial" w:hAnsi="Arial" w:cs="Arial"/>
          <w:sz w:val="24"/>
          <w:szCs w:val="24"/>
        </w:rPr>
        <w:t xml:space="preserve">will </w:t>
      </w:r>
      <w:r w:rsidRPr="00995CE0">
        <w:rPr>
          <w:rFonts w:ascii="Arial" w:hAnsi="Arial" w:cs="Arial"/>
          <w:sz w:val="24"/>
          <w:szCs w:val="24"/>
        </w:rPr>
        <w:t xml:space="preserve">entail. This change from the state being a form of overseer of its nation to its custodian </w:t>
      </w:r>
      <w:r w:rsidR="00FE497C">
        <w:rPr>
          <w:rFonts w:ascii="Arial" w:hAnsi="Arial" w:cs="Arial"/>
          <w:sz w:val="24"/>
          <w:szCs w:val="24"/>
        </w:rPr>
        <w:t>is where</w:t>
      </w:r>
      <w:r w:rsidRPr="00995CE0">
        <w:rPr>
          <w:rFonts w:ascii="Arial" w:hAnsi="Arial" w:cs="Arial"/>
          <w:sz w:val="24"/>
          <w:szCs w:val="24"/>
        </w:rPr>
        <w:t xml:space="preserve"> concept of the ‘welfare-state’</w:t>
      </w:r>
      <w:r w:rsidR="00FE497C">
        <w:rPr>
          <w:rFonts w:ascii="Arial" w:hAnsi="Arial" w:cs="Arial"/>
          <w:sz w:val="24"/>
          <w:szCs w:val="24"/>
        </w:rPr>
        <w:t xml:space="preserve"> comes from,</w:t>
      </w:r>
      <w:r w:rsidRPr="00995CE0">
        <w:rPr>
          <w:rFonts w:ascii="Arial" w:hAnsi="Arial" w:cs="Arial"/>
          <w:sz w:val="24"/>
          <w:szCs w:val="24"/>
        </w:rPr>
        <w:t xml:space="preserve"> which</w:t>
      </w:r>
      <w:r w:rsidR="00FE497C">
        <w:rPr>
          <w:rFonts w:ascii="Arial" w:hAnsi="Arial" w:cs="Arial"/>
          <w:sz w:val="24"/>
          <w:szCs w:val="24"/>
        </w:rPr>
        <w:t xml:space="preserve"> is</w:t>
      </w:r>
      <w:r w:rsidRPr="00995CE0">
        <w:rPr>
          <w:rFonts w:ascii="Arial" w:hAnsi="Arial" w:cs="Arial"/>
          <w:sz w:val="24"/>
          <w:szCs w:val="24"/>
        </w:rPr>
        <w:t xml:space="preserve"> understood as a collection of policies produced by the government</w:t>
      </w:r>
      <w:r w:rsidR="00C54A20">
        <w:rPr>
          <w:rFonts w:ascii="Arial" w:hAnsi="Arial" w:cs="Arial"/>
          <w:sz w:val="24"/>
          <w:szCs w:val="24"/>
        </w:rPr>
        <w:t xml:space="preserve"> (the sovereignty)</w:t>
      </w:r>
      <w:r w:rsidRPr="00995CE0">
        <w:rPr>
          <w:rFonts w:ascii="Arial" w:hAnsi="Arial" w:cs="Arial"/>
          <w:sz w:val="24"/>
          <w:szCs w:val="24"/>
        </w:rPr>
        <w:t xml:space="preserve"> to provide a safety net for its citizens (Timonen, 2003). </w:t>
      </w:r>
      <w:r w:rsidR="0062610F" w:rsidRPr="00995CE0">
        <w:rPr>
          <w:rFonts w:ascii="Arial" w:hAnsi="Arial" w:cs="Arial"/>
          <w:sz w:val="24"/>
          <w:szCs w:val="24"/>
        </w:rPr>
        <w:t>However,</w:t>
      </w:r>
      <w:r w:rsidRPr="00995CE0">
        <w:rPr>
          <w:rFonts w:ascii="Arial" w:hAnsi="Arial" w:cs="Arial"/>
          <w:sz w:val="24"/>
          <w:szCs w:val="24"/>
        </w:rPr>
        <w:t xml:space="preserve"> </w:t>
      </w:r>
      <w:r w:rsidR="00C54A20">
        <w:rPr>
          <w:rFonts w:ascii="Arial" w:hAnsi="Arial" w:cs="Arial"/>
          <w:sz w:val="24"/>
          <w:szCs w:val="24"/>
        </w:rPr>
        <w:t>the impact of globalization on a nation’s economy can challenge the sustainability of those policies</w:t>
      </w:r>
      <w:r w:rsidRPr="00995CE0">
        <w:rPr>
          <w:rFonts w:ascii="Arial" w:hAnsi="Arial" w:cs="Arial"/>
          <w:sz w:val="24"/>
          <w:szCs w:val="24"/>
        </w:rPr>
        <w:t>. Due to outsourcing of jobs</w:t>
      </w:r>
      <w:r w:rsidR="00C54A20">
        <w:rPr>
          <w:rFonts w:ascii="Arial" w:hAnsi="Arial" w:cs="Arial"/>
          <w:sz w:val="24"/>
          <w:szCs w:val="24"/>
        </w:rPr>
        <w:t xml:space="preserve"> to other countries</w:t>
      </w:r>
      <w:r w:rsidRPr="00995CE0">
        <w:rPr>
          <w:rFonts w:ascii="Arial" w:hAnsi="Arial" w:cs="Arial"/>
          <w:sz w:val="24"/>
          <w:szCs w:val="24"/>
        </w:rPr>
        <w:t xml:space="preserve"> for cheaper labour and </w:t>
      </w:r>
      <w:r w:rsidR="00C54A20">
        <w:rPr>
          <w:rFonts w:ascii="Arial" w:hAnsi="Arial" w:cs="Arial"/>
          <w:sz w:val="24"/>
          <w:szCs w:val="24"/>
        </w:rPr>
        <w:t xml:space="preserve">economic </w:t>
      </w:r>
      <w:r w:rsidRPr="00995CE0">
        <w:rPr>
          <w:rFonts w:ascii="Arial" w:hAnsi="Arial" w:cs="Arial"/>
          <w:sz w:val="24"/>
          <w:szCs w:val="24"/>
        </w:rPr>
        <w:t>value being determined by the</w:t>
      </w:r>
      <w:r w:rsidR="00C54A20">
        <w:rPr>
          <w:rFonts w:ascii="Arial" w:hAnsi="Arial" w:cs="Arial"/>
          <w:sz w:val="24"/>
          <w:szCs w:val="24"/>
        </w:rPr>
        <w:t xml:space="preserve"> free</w:t>
      </w:r>
      <w:r w:rsidRPr="00995CE0">
        <w:rPr>
          <w:rFonts w:ascii="Arial" w:hAnsi="Arial" w:cs="Arial"/>
          <w:sz w:val="24"/>
          <w:szCs w:val="24"/>
        </w:rPr>
        <w:t xml:space="preserve"> market</w:t>
      </w:r>
      <w:r w:rsidR="000765E8">
        <w:rPr>
          <w:rFonts w:ascii="Arial" w:hAnsi="Arial" w:cs="Arial"/>
          <w:sz w:val="24"/>
          <w:szCs w:val="24"/>
        </w:rPr>
        <w:t>, competition within the market</w:t>
      </w:r>
      <w:r w:rsidRPr="00995CE0">
        <w:rPr>
          <w:rFonts w:ascii="Arial" w:hAnsi="Arial" w:cs="Arial"/>
          <w:sz w:val="24"/>
          <w:szCs w:val="24"/>
        </w:rPr>
        <w:t xml:space="preserve"> has increased </w:t>
      </w:r>
      <w:r w:rsidR="000765E8">
        <w:rPr>
          <w:rFonts w:ascii="Arial" w:hAnsi="Arial" w:cs="Arial"/>
          <w:sz w:val="24"/>
          <w:szCs w:val="24"/>
        </w:rPr>
        <w:t>pressure to make profits amongst</w:t>
      </w:r>
      <w:r w:rsidRPr="00995CE0">
        <w:rPr>
          <w:rFonts w:ascii="Arial" w:hAnsi="Arial" w:cs="Arial"/>
          <w:sz w:val="24"/>
          <w:szCs w:val="24"/>
        </w:rPr>
        <w:t xml:space="preserve"> multi-national corporations (</w:t>
      </w:r>
      <w:r w:rsidR="000765E8">
        <w:rPr>
          <w:rFonts w:ascii="Arial" w:hAnsi="Arial" w:cs="Arial"/>
          <w:sz w:val="24"/>
          <w:szCs w:val="24"/>
        </w:rPr>
        <w:t>Chang</w:t>
      </w:r>
      <w:r w:rsidRPr="00995CE0">
        <w:rPr>
          <w:rFonts w:ascii="Arial" w:hAnsi="Arial" w:cs="Arial"/>
          <w:sz w:val="24"/>
          <w:szCs w:val="24"/>
        </w:rPr>
        <w:t>, 20</w:t>
      </w:r>
      <w:r w:rsidR="000765E8">
        <w:rPr>
          <w:rFonts w:ascii="Arial" w:hAnsi="Arial" w:cs="Arial"/>
          <w:sz w:val="24"/>
          <w:szCs w:val="24"/>
        </w:rPr>
        <w:t>03</w:t>
      </w:r>
      <w:r w:rsidRPr="00995CE0">
        <w:rPr>
          <w:rFonts w:ascii="Arial" w:hAnsi="Arial" w:cs="Arial"/>
          <w:sz w:val="24"/>
          <w:szCs w:val="24"/>
        </w:rPr>
        <w:t xml:space="preserve">), and much </w:t>
      </w:r>
      <w:r w:rsidR="000765E8">
        <w:rPr>
          <w:rFonts w:ascii="Arial" w:hAnsi="Arial" w:cs="Arial"/>
          <w:sz w:val="24"/>
          <w:szCs w:val="24"/>
        </w:rPr>
        <w:t>like how</w:t>
      </w:r>
      <w:r w:rsidRPr="00995CE0">
        <w:rPr>
          <w:rFonts w:ascii="Arial" w:hAnsi="Arial" w:cs="Arial"/>
          <w:sz w:val="24"/>
          <w:szCs w:val="24"/>
        </w:rPr>
        <w:t xml:space="preserve"> pressure from foreign investors in Bolivia caused the government to raise water bills, nation-states are forced to reduce taxation to allow greater competition amongst businesses, </w:t>
      </w:r>
      <w:r w:rsidR="00C54A20">
        <w:rPr>
          <w:rFonts w:ascii="Arial" w:hAnsi="Arial" w:cs="Arial"/>
          <w:sz w:val="24"/>
          <w:szCs w:val="24"/>
        </w:rPr>
        <w:t>which with the reduction of income, the</w:t>
      </w:r>
      <w:r w:rsidR="00DC2C4B">
        <w:rPr>
          <w:rFonts w:ascii="Arial" w:hAnsi="Arial" w:cs="Arial"/>
          <w:sz w:val="24"/>
          <w:szCs w:val="24"/>
        </w:rPr>
        <w:t xml:space="preserve"> government</w:t>
      </w:r>
      <w:r w:rsidRPr="00995CE0">
        <w:rPr>
          <w:rFonts w:ascii="Arial" w:hAnsi="Arial" w:cs="Arial"/>
          <w:sz w:val="24"/>
          <w:szCs w:val="24"/>
        </w:rPr>
        <w:t xml:space="preserve"> </w:t>
      </w:r>
      <w:r w:rsidR="00C54A20">
        <w:rPr>
          <w:rFonts w:ascii="Arial" w:hAnsi="Arial" w:cs="Arial"/>
          <w:sz w:val="24"/>
          <w:szCs w:val="24"/>
        </w:rPr>
        <w:t>if forced to</w:t>
      </w:r>
      <w:r w:rsidRPr="00995CE0">
        <w:rPr>
          <w:rFonts w:ascii="Arial" w:hAnsi="Arial" w:cs="Arial"/>
          <w:sz w:val="24"/>
          <w:szCs w:val="24"/>
        </w:rPr>
        <w:t xml:space="preserve"> decrease the size of its welfare-state, as well as forcing to cut down any other government programs. </w:t>
      </w:r>
      <w:r w:rsidR="00C54A20">
        <w:rPr>
          <w:rFonts w:ascii="Arial" w:hAnsi="Arial" w:cs="Arial"/>
          <w:sz w:val="24"/>
          <w:szCs w:val="24"/>
        </w:rPr>
        <w:t>The UK is a key ethnographic example of this</w:t>
      </w:r>
      <w:r w:rsidRPr="00995CE0">
        <w:rPr>
          <w:rFonts w:ascii="Arial" w:hAnsi="Arial" w:cs="Arial"/>
          <w:sz w:val="24"/>
          <w:szCs w:val="24"/>
        </w:rPr>
        <w:t xml:space="preserve">, </w:t>
      </w:r>
      <w:r w:rsidR="00C54A20">
        <w:rPr>
          <w:rFonts w:ascii="Arial" w:hAnsi="Arial" w:cs="Arial"/>
          <w:sz w:val="24"/>
          <w:szCs w:val="24"/>
        </w:rPr>
        <w:t>as from the 1980s</w:t>
      </w:r>
      <w:r w:rsidRPr="00995CE0">
        <w:rPr>
          <w:rFonts w:ascii="Arial" w:hAnsi="Arial" w:cs="Arial"/>
          <w:sz w:val="24"/>
          <w:szCs w:val="24"/>
        </w:rPr>
        <w:t xml:space="preserve"> welfare cut backs </w:t>
      </w:r>
      <w:r w:rsidR="00C54A20">
        <w:rPr>
          <w:rFonts w:ascii="Arial" w:hAnsi="Arial" w:cs="Arial"/>
          <w:sz w:val="24"/>
          <w:szCs w:val="24"/>
        </w:rPr>
        <w:t xml:space="preserve">have been frequently happening </w:t>
      </w:r>
      <w:r w:rsidRPr="00995CE0">
        <w:rPr>
          <w:rFonts w:ascii="Arial" w:hAnsi="Arial" w:cs="Arial"/>
          <w:sz w:val="24"/>
          <w:szCs w:val="24"/>
        </w:rPr>
        <w:t>(</w:t>
      </w:r>
      <w:proofErr w:type="spellStart"/>
      <w:r w:rsidRPr="00995CE0">
        <w:rPr>
          <w:rFonts w:ascii="Arial" w:hAnsi="Arial" w:cs="Arial"/>
          <w:sz w:val="24"/>
          <w:szCs w:val="24"/>
        </w:rPr>
        <w:t>Gairthwaite</w:t>
      </w:r>
      <w:proofErr w:type="spellEnd"/>
      <w:r w:rsidRPr="00995CE0">
        <w:rPr>
          <w:rFonts w:ascii="Arial" w:hAnsi="Arial" w:cs="Arial"/>
          <w:sz w:val="24"/>
          <w:szCs w:val="24"/>
        </w:rPr>
        <w:t>, 2016</w:t>
      </w:r>
      <w:r w:rsidR="0062610F" w:rsidRPr="00995CE0">
        <w:rPr>
          <w:rFonts w:ascii="Arial" w:hAnsi="Arial" w:cs="Arial"/>
          <w:sz w:val="24"/>
          <w:szCs w:val="24"/>
        </w:rPr>
        <w:t>). The</w:t>
      </w:r>
      <w:r w:rsidRPr="00995CE0">
        <w:rPr>
          <w:rFonts w:ascii="Arial" w:hAnsi="Arial" w:cs="Arial"/>
          <w:sz w:val="24"/>
          <w:szCs w:val="24"/>
        </w:rPr>
        <w:t xml:space="preserve"> motivating force for these cutbacks, which have occurred under both Conservative and Labour governments, is the ideology known as neoliberalism, which is form of liberalism with a more relaxed view of the economy, asserting that the free market </w:t>
      </w:r>
      <w:r w:rsidR="0062610F" w:rsidRPr="00995CE0">
        <w:rPr>
          <w:rFonts w:ascii="Arial" w:hAnsi="Arial" w:cs="Arial"/>
          <w:sz w:val="24"/>
          <w:szCs w:val="24"/>
        </w:rPr>
        <w:t>has</w:t>
      </w:r>
      <w:r w:rsidRPr="00995CE0">
        <w:rPr>
          <w:rFonts w:ascii="Arial" w:hAnsi="Arial" w:cs="Arial"/>
          <w:sz w:val="24"/>
          <w:szCs w:val="24"/>
        </w:rPr>
        <w:t xml:space="preserve"> primacy of over everything else (Johnston</w:t>
      </w:r>
      <w:r w:rsidR="00A22B5E">
        <w:rPr>
          <w:rFonts w:ascii="Arial" w:hAnsi="Arial" w:cs="Arial"/>
          <w:sz w:val="24"/>
          <w:szCs w:val="24"/>
        </w:rPr>
        <w:t xml:space="preserve"> and Saad-Filho</w:t>
      </w:r>
      <w:r w:rsidRPr="00995CE0">
        <w:rPr>
          <w:rFonts w:ascii="Arial" w:hAnsi="Arial" w:cs="Arial"/>
          <w:sz w:val="24"/>
          <w:szCs w:val="24"/>
        </w:rPr>
        <w:t xml:space="preserve">, 2005). With the 2008 financial crisis, the government has resorted to austerity measures, including </w:t>
      </w:r>
      <w:r w:rsidR="00A22B5E">
        <w:rPr>
          <w:rFonts w:ascii="Arial" w:hAnsi="Arial" w:cs="Arial"/>
          <w:sz w:val="24"/>
          <w:szCs w:val="24"/>
        </w:rPr>
        <w:t>cutting employment in the public sector</w:t>
      </w:r>
      <w:r w:rsidR="00594675">
        <w:rPr>
          <w:rFonts w:ascii="Arial" w:hAnsi="Arial" w:cs="Arial"/>
          <w:sz w:val="24"/>
          <w:szCs w:val="24"/>
        </w:rPr>
        <w:t xml:space="preserve"> (Vaughn-Whitehead, 2013) and</w:t>
      </w:r>
      <w:r w:rsidR="00A22B5E">
        <w:rPr>
          <w:rFonts w:ascii="Arial" w:hAnsi="Arial" w:cs="Arial"/>
          <w:sz w:val="24"/>
          <w:szCs w:val="24"/>
        </w:rPr>
        <w:t xml:space="preserve"> public works pensions being reduced</w:t>
      </w:r>
      <w:r w:rsidR="00594675">
        <w:rPr>
          <w:rFonts w:ascii="Arial" w:hAnsi="Arial" w:cs="Arial"/>
          <w:sz w:val="24"/>
          <w:szCs w:val="24"/>
        </w:rPr>
        <w:t xml:space="preserve"> (</w:t>
      </w:r>
      <w:proofErr w:type="spellStart"/>
      <w:r w:rsidR="00594675">
        <w:rPr>
          <w:rFonts w:ascii="Arial" w:hAnsi="Arial" w:cs="Arial"/>
          <w:sz w:val="24"/>
          <w:szCs w:val="24"/>
        </w:rPr>
        <w:t>Munnell</w:t>
      </w:r>
      <w:proofErr w:type="spellEnd"/>
      <w:r w:rsidR="00594675">
        <w:rPr>
          <w:rFonts w:ascii="Arial" w:hAnsi="Arial" w:cs="Arial"/>
          <w:sz w:val="24"/>
          <w:szCs w:val="24"/>
        </w:rPr>
        <w:t>, 2012)</w:t>
      </w:r>
      <w:r w:rsidRPr="00995CE0">
        <w:rPr>
          <w:rFonts w:ascii="Arial" w:hAnsi="Arial" w:cs="Arial"/>
          <w:sz w:val="24"/>
          <w:szCs w:val="24"/>
        </w:rPr>
        <w:t xml:space="preserve"> are elements of the welfare state which have been impacted. Thus, we see the </w:t>
      </w:r>
      <w:r w:rsidR="0062610F" w:rsidRPr="00995CE0">
        <w:rPr>
          <w:rFonts w:ascii="Arial" w:hAnsi="Arial" w:cs="Arial"/>
          <w:sz w:val="24"/>
          <w:szCs w:val="24"/>
        </w:rPr>
        <w:t>sovereignty</w:t>
      </w:r>
      <w:r w:rsidRPr="00995CE0">
        <w:rPr>
          <w:rFonts w:ascii="Arial" w:hAnsi="Arial" w:cs="Arial"/>
          <w:sz w:val="24"/>
          <w:szCs w:val="24"/>
        </w:rPr>
        <w:t xml:space="preserve"> of a nation challenged by international corporations to change its </w:t>
      </w:r>
      <w:r w:rsidR="0062610F" w:rsidRPr="00995CE0">
        <w:rPr>
          <w:rFonts w:ascii="Arial" w:hAnsi="Arial" w:cs="Arial"/>
          <w:sz w:val="24"/>
          <w:szCs w:val="24"/>
        </w:rPr>
        <w:t>taxes</w:t>
      </w:r>
      <w:r w:rsidRPr="00995CE0">
        <w:rPr>
          <w:rFonts w:ascii="Arial" w:hAnsi="Arial" w:cs="Arial"/>
          <w:sz w:val="24"/>
          <w:szCs w:val="24"/>
        </w:rPr>
        <w:t xml:space="preserve"> policies, limiting the amount of welfare it </w:t>
      </w:r>
      <w:r w:rsidR="0062610F" w:rsidRPr="00995CE0">
        <w:rPr>
          <w:rFonts w:ascii="Arial" w:hAnsi="Arial" w:cs="Arial"/>
          <w:sz w:val="24"/>
          <w:szCs w:val="24"/>
        </w:rPr>
        <w:t>can</w:t>
      </w:r>
      <w:r w:rsidRPr="00995CE0">
        <w:rPr>
          <w:rFonts w:ascii="Arial" w:hAnsi="Arial" w:cs="Arial"/>
          <w:sz w:val="24"/>
          <w:szCs w:val="24"/>
        </w:rPr>
        <w:t xml:space="preserve"> supply to its own nation.</w:t>
      </w:r>
    </w:p>
    <w:p w14:paraId="02808491" w14:textId="06555D98" w:rsidR="004E7895" w:rsidRPr="0067362C" w:rsidRDefault="00BE17B5" w:rsidP="0067362C">
      <w:pPr>
        <w:spacing w:line="360" w:lineRule="auto"/>
        <w:rPr>
          <w:rFonts w:ascii="Arial" w:hAnsi="Arial" w:cs="Arial"/>
          <w:sz w:val="24"/>
          <w:szCs w:val="24"/>
        </w:rPr>
      </w:pPr>
      <w:r w:rsidRPr="0067362C">
        <w:rPr>
          <w:rFonts w:ascii="Arial" w:hAnsi="Arial" w:cs="Arial"/>
          <w:sz w:val="24"/>
          <w:szCs w:val="24"/>
        </w:rPr>
        <w:t xml:space="preserve">The effect of globalisation and business has impacted on the flow and growth of immigration, and demonstrates how the shifting </w:t>
      </w:r>
      <w:proofErr w:type="spellStart"/>
      <w:r w:rsidRPr="0067362C">
        <w:rPr>
          <w:rFonts w:ascii="Arial" w:hAnsi="Arial" w:cs="Arial"/>
          <w:sz w:val="24"/>
          <w:szCs w:val="24"/>
        </w:rPr>
        <w:t>ethnoscape</w:t>
      </w:r>
      <w:proofErr w:type="spellEnd"/>
      <w:r w:rsidRPr="0067362C">
        <w:rPr>
          <w:rFonts w:ascii="Arial" w:hAnsi="Arial" w:cs="Arial"/>
          <w:sz w:val="24"/>
          <w:szCs w:val="24"/>
        </w:rPr>
        <w:t xml:space="preserve"> can come to challenge the sovereignty of the nation-state. According to</w:t>
      </w:r>
      <w:r w:rsidR="002D716E">
        <w:rPr>
          <w:rFonts w:ascii="Arial" w:hAnsi="Arial" w:cs="Arial"/>
          <w:sz w:val="24"/>
          <w:szCs w:val="24"/>
        </w:rPr>
        <w:t xml:space="preserve"> Ernest</w:t>
      </w:r>
      <w:r w:rsidRPr="0067362C">
        <w:rPr>
          <w:rFonts w:ascii="Arial" w:hAnsi="Arial" w:cs="Arial"/>
          <w:sz w:val="24"/>
          <w:szCs w:val="24"/>
        </w:rPr>
        <w:t xml:space="preserve"> </w:t>
      </w:r>
      <w:proofErr w:type="spellStart"/>
      <w:r w:rsidRPr="0067362C">
        <w:rPr>
          <w:rFonts w:ascii="Arial" w:hAnsi="Arial" w:cs="Arial"/>
          <w:sz w:val="24"/>
          <w:szCs w:val="24"/>
        </w:rPr>
        <w:t>Gellner</w:t>
      </w:r>
      <w:proofErr w:type="spellEnd"/>
      <w:r w:rsidRPr="0067362C">
        <w:rPr>
          <w:rFonts w:ascii="Arial" w:hAnsi="Arial" w:cs="Arial"/>
          <w:sz w:val="24"/>
          <w:szCs w:val="24"/>
        </w:rPr>
        <w:t xml:space="preserve">, the concept of a nation can be defined in three ideas; a shared culture, individuals within the culture </w:t>
      </w:r>
      <w:r w:rsidRPr="0067362C">
        <w:rPr>
          <w:rFonts w:ascii="Arial" w:hAnsi="Arial" w:cs="Arial"/>
          <w:sz w:val="24"/>
          <w:szCs w:val="24"/>
        </w:rPr>
        <w:lastRenderedPageBreak/>
        <w:t xml:space="preserve">recognising </w:t>
      </w:r>
      <w:r w:rsidR="0062610F" w:rsidRPr="0067362C">
        <w:rPr>
          <w:rFonts w:ascii="Arial" w:hAnsi="Arial" w:cs="Arial"/>
          <w:sz w:val="24"/>
          <w:szCs w:val="24"/>
        </w:rPr>
        <w:t>each other’s</w:t>
      </w:r>
      <w:r w:rsidRPr="0067362C">
        <w:rPr>
          <w:rFonts w:ascii="Arial" w:hAnsi="Arial" w:cs="Arial"/>
          <w:sz w:val="24"/>
          <w:szCs w:val="24"/>
        </w:rPr>
        <w:t xml:space="preserve"> mutuality and </w:t>
      </w:r>
      <w:r w:rsidR="002D716E">
        <w:rPr>
          <w:rFonts w:ascii="Arial" w:hAnsi="Arial" w:cs="Arial"/>
          <w:sz w:val="24"/>
          <w:szCs w:val="24"/>
        </w:rPr>
        <w:t>the right to be recognised by a nation from outside forces</w:t>
      </w:r>
      <w:r w:rsidRPr="0067362C">
        <w:rPr>
          <w:rFonts w:ascii="Arial" w:hAnsi="Arial" w:cs="Arial"/>
          <w:sz w:val="24"/>
          <w:szCs w:val="24"/>
        </w:rPr>
        <w:t xml:space="preserve"> (</w:t>
      </w:r>
      <w:r w:rsidR="002D716E">
        <w:rPr>
          <w:rFonts w:ascii="Arial" w:hAnsi="Arial" w:cs="Arial"/>
          <w:sz w:val="24"/>
          <w:szCs w:val="24"/>
        </w:rPr>
        <w:t>2008</w:t>
      </w:r>
      <w:r w:rsidRPr="0067362C">
        <w:rPr>
          <w:rFonts w:ascii="Arial" w:hAnsi="Arial" w:cs="Arial"/>
          <w:sz w:val="24"/>
          <w:szCs w:val="24"/>
        </w:rPr>
        <w:t xml:space="preserve">). From that point on, one can argue from a nationalist view point that it is the duty of the state to uphold those three tenants, i.e. to the custodian of the </w:t>
      </w:r>
      <w:r w:rsidR="0062610F" w:rsidRPr="0067362C">
        <w:rPr>
          <w:rFonts w:ascii="Arial" w:hAnsi="Arial" w:cs="Arial"/>
          <w:sz w:val="24"/>
          <w:szCs w:val="24"/>
        </w:rPr>
        <w:t>nation’s</w:t>
      </w:r>
      <w:r w:rsidRPr="0067362C">
        <w:rPr>
          <w:rFonts w:ascii="Arial" w:hAnsi="Arial" w:cs="Arial"/>
          <w:sz w:val="24"/>
          <w:szCs w:val="24"/>
        </w:rPr>
        <w:t xml:space="preserve"> culture. </w:t>
      </w:r>
      <w:r w:rsidR="0062610F" w:rsidRPr="0067362C">
        <w:rPr>
          <w:rFonts w:ascii="Arial" w:hAnsi="Arial" w:cs="Arial"/>
          <w:sz w:val="24"/>
          <w:szCs w:val="24"/>
        </w:rPr>
        <w:t>However,</w:t>
      </w:r>
      <w:r w:rsidRPr="0067362C">
        <w:rPr>
          <w:rFonts w:ascii="Arial" w:hAnsi="Arial" w:cs="Arial"/>
          <w:sz w:val="24"/>
          <w:szCs w:val="24"/>
        </w:rPr>
        <w:t xml:space="preserve"> this concept is challenge with the influx of immigrants, bringing with them a culture that is </w:t>
      </w:r>
      <w:r w:rsidR="0062610F" w:rsidRPr="0067362C">
        <w:rPr>
          <w:rFonts w:ascii="Arial" w:hAnsi="Arial" w:cs="Arial"/>
          <w:sz w:val="24"/>
          <w:szCs w:val="24"/>
        </w:rPr>
        <w:t>explicitly</w:t>
      </w:r>
      <w:r w:rsidRPr="0067362C">
        <w:rPr>
          <w:rFonts w:ascii="Arial" w:hAnsi="Arial" w:cs="Arial"/>
          <w:sz w:val="24"/>
          <w:szCs w:val="24"/>
        </w:rPr>
        <w:t xml:space="preserve"> not of the country they have come into. </w:t>
      </w:r>
      <w:proofErr w:type="spellStart"/>
      <w:r w:rsidRPr="0067362C">
        <w:rPr>
          <w:rFonts w:ascii="Arial" w:hAnsi="Arial" w:cs="Arial"/>
          <w:sz w:val="24"/>
          <w:szCs w:val="24"/>
        </w:rPr>
        <w:t>Appadurai</w:t>
      </w:r>
      <w:proofErr w:type="spellEnd"/>
      <w:r w:rsidRPr="0067362C">
        <w:rPr>
          <w:rFonts w:ascii="Arial" w:hAnsi="Arial" w:cs="Arial"/>
          <w:sz w:val="24"/>
          <w:szCs w:val="24"/>
        </w:rPr>
        <w:t xml:space="preserve"> explores this idea with the notion of </w:t>
      </w:r>
      <w:proofErr w:type="spellStart"/>
      <w:r w:rsidRPr="0067362C">
        <w:rPr>
          <w:rFonts w:ascii="Arial" w:hAnsi="Arial" w:cs="Arial"/>
          <w:sz w:val="24"/>
          <w:szCs w:val="24"/>
        </w:rPr>
        <w:t>deterritorialization</w:t>
      </w:r>
      <w:proofErr w:type="spellEnd"/>
      <w:r w:rsidRPr="0067362C">
        <w:rPr>
          <w:rFonts w:ascii="Arial" w:hAnsi="Arial" w:cs="Arial"/>
          <w:sz w:val="24"/>
          <w:szCs w:val="24"/>
        </w:rPr>
        <w:t xml:space="preserve"> (</w:t>
      </w:r>
      <w:proofErr w:type="spellStart"/>
      <w:r w:rsidR="002D716E">
        <w:rPr>
          <w:rFonts w:ascii="Arial" w:hAnsi="Arial" w:cs="Arial"/>
          <w:sz w:val="24"/>
          <w:szCs w:val="24"/>
        </w:rPr>
        <w:t>i</w:t>
      </w:r>
      <w:proofErr w:type="spellEnd"/>
      <w:r w:rsidR="002D716E">
        <w:rPr>
          <w:rFonts w:ascii="Arial" w:hAnsi="Arial" w:cs="Arial"/>
          <w:sz w:val="24"/>
          <w:szCs w:val="24"/>
        </w:rPr>
        <w:t xml:space="preserve"> Marti</w:t>
      </w:r>
      <w:r w:rsidRPr="0067362C">
        <w:rPr>
          <w:rFonts w:ascii="Arial" w:hAnsi="Arial" w:cs="Arial"/>
          <w:sz w:val="24"/>
          <w:szCs w:val="24"/>
        </w:rPr>
        <w:t>, 20</w:t>
      </w:r>
      <w:r w:rsidR="002D716E">
        <w:rPr>
          <w:rFonts w:ascii="Arial" w:hAnsi="Arial" w:cs="Arial"/>
          <w:sz w:val="24"/>
          <w:szCs w:val="24"/>
        </w:rPr>
        <w:t>06</w:t>
      </w:r>
      <w:r w:rsidRPr="0067362C">
        <w:rPr>
          <w:rFonts w:ascii="Arial" w:hAnsi="Arial" w:cs="Arial"/>
          <w:sz w:val="24"/>
          <w:szCs w:val="24"/>
        </w:rPr>
        <w:t xml:space="preserve">), a concept originally invented by Deleuze and </w:t>
      </w:r>
      <w:proofErr w:type="spellStart"/>
      <w:r w:rsidRPr="0067362C">
        <w:rPr>
          <w:rFonts w:ascii="Arial" w:hAnsi="Arial" w:cs="Arial"/>
          <w:sz w:val="24"/>
          <w:szCs w:val="24"/>
        </w:rPr>
        <w:t>Guattari</w:t>
      </w:r>
      <w:proofErr w:type="spellEnd"/>
      <w:r w:rsidRPr="0067362C">
        <w:rPr>
          <w:rFonts w:ascii="Arial" w:hAnsi="Arial" w:cs="Arial"/>
          <w:sz w:val="24"/>
          <w:szCs w:val="24"/>
        </w:rPr>
        <w:t xml:space="preserve"> in their text </w:t>
      </w:r>
      <w:r w:rsidRPr="0067362C">
        <w:rPr>
          <w:rFonts w:ascii="Arial" w:hAnsi="Arial" w:cs="Arial"/>
          <w:i/>
          <w:sz w:val="24"/>
          <w:szCs w:val="24"/>
        </w:rPr>
        <w:t>Anti-</w:t>
      </w:r>
      <w:proofErr w:type="spellStart"/>
      <w:r w:rsidRPr="0067362C">
        <w:rPr>
          <w:rFonts w:ascii="Arial" w:hAnsi="Arial" w:cs="Arial"/>
          <w:i/>
          <w:sz w:val="24"/>
          <w:szCs w:val="24"/>
        </w:rPr>
        <w:t>Odepedius</w:t>
      </w:r>
      <w:proofErr w:type="spellEnd"/>
      <w:r w:rsidRPr="0067362C">
        <w:rPr>
          <w:rFonts w:ascii="Arial" w:hAnsi="Arial" w:cs="Arial"/>
          <w:i/>
          <w:sz w:val="24"/>
          <w:szCs w:val="24"/>
        </w:rPr>
        <w:t xml:space="preserve"> </w:t>
      </w:r>
      <w:r w:rsidRPr="0067362C">
        <w:rPr>
          <w:rFonts w:ascii="Arial" w:hAnsi="Arial" w:cs="Arial"/>
          <w:sz w:val="24"/>
          <w:szCs w:val="24"/>
        </w:rPr>
        <w:t xml:space="preserve">(1972), which is the concept of individuals and peoples bringing with them a distinct culture and </w:t>
      </w:r>
      <w:r w:rsidR="0062610F" w:rsidRPr="0067362C">
        <w:rPr>
          <w:rFonts w:ascii="Arial" w:hAnsi="Arial" w:cs="Arial"/>
          <w:sz w:val="24"/>
          <w:szCs w:val="24"/>
        </w:rPr>
        <w:t>identity</w:t>
      </w:r>
      <w:r w:rsidRPr="0067362C">
        <w:rPr>
          <w:rFonts w:ascii="Arial" w:hAnsi="Arial" w:cs="Arial"/>
          <w:sz w:val="24"/>
          <w:szCs w:val="24"/>
        </w:rPr>
        <w:t xml:space="preserve"> to a new country (i.e. their ‘imagined worlds’ (Gills, 2013)). A clear ethnographic example of this is the influx of Mexican immigrants, either via ‘lawful’ methods or not, into the southern United States. Arguably, Mexican immigrants have a strong desire to maintain their heritage, for example, a study made by the Immigration Policy Institute in 2003 noted that whilst </w:t>
      </w:r>
      <w:r w:rsidR="0062610F" w:rsidRPr="0067362C">
        <w:rPr>
          <w:rFonts w:ascii="Arial" w:hAnsi="Arial" w:cs="Arial"/>
          <w:sz w:val="24"/>
          <w:szCs w:val="24"/>
        </w:rPr>
        <w:t>there</w:t>
      </w:r>
      <w:r w:rsidRPr="0067362C">
        <w:rPr>
          <w:rFonts w:ascii="Arial" w:hAnsi="Arial" w:cs="Arial"/>
          <w:sz w:val="24"/>
          <w:szCs w:val="24"/>
        </w:rPr>
        <w:t xml:space="preserve"> was a belief that learning English was important, around 41% believed it was not necessary for public schools to be taught entirely in English and only 7% reported that they had a good command of the native language (</w:t>
      </w:r>
      <w:r w:rsidR="00B27F4D">
        <w:rPr>
          <w:rFonts w:ascii="Arial" w:hAnsi="Arial" w:cs="Arial"/>
          <w:sz w:val="24"/>
          <w:szCs w:val="24"/>
        </w:rPr>
        <w:t xml:space="preserve">Farkas, </w:t>
      </w:r>
      <w:r w:rsidRPr="0067362C">
        <w:rPr>
          <w:rFonts w:ascii="Arial" w:hAnsi="Arial" w:cs="Arial"/>
          <w:sz w:val="24"/>
          <w:szCs w:val="24"/>
        </w:rPr>
        <w:t xml:space="preserve">2003). </w:t>
      </w:r>
      <w:r w:rsidR="0062610F" w:rsidRPr="0067362C">
        <w:rPr>
          <w:rFonts w:ascii="Arial" w:hAnsi="Arial" w:cs="Arial"/>
          <w:sz w:val="24"/>
          <w:szCs w:val="24"/>
        </w:rPr>
        <w:t>Likewise,</w:t>
      </w:r>
      <w:r w:rsidRPr="0067362C">
        <w:rPr>
          <w:rFonts w:ascii="Arial" w:hAnsi="Arial" w:cs="Arial"/>
          <w:sz w:val="24"/>
          <w:szCs w:val="24"/>
        </w:rPr>
        <w:t xml:space="preserve"> it was reported that 59% regularly talked to family back in Mexico, and 41% often sent back money, however, it must be noted that over half had no intention of ever return (</w:t>
      </w:r>
      <w:r w:rsidR="00B27F4D">
        <w:rPr>
          <w:rFonts w:ascii="Arial" w:hAnsi="Arial" w:cs="Arial"/>
          <w:sz w:val="24"/>
          <w:szCs w:val="24"/>
        </w:rPr>
        <w:t xml:space="preserve">Farkas, </w:t>
      </w:r>
      <w:r w:rsidRPr="0067362C">
        <w:rPr>
          <w:rFonts w:ascii="Arial" w:hAnsi="Arial" w:cs="Arial"/>
          <w:sz w:val="24"/>
          <w:szCs w:val="24"/>
        </w:rPr>
        <w:t xml:space="preserve">2003). </w:t>
      </w:r>
      <w:r w:rsidR="0062610F" w:rsidRPr="0067362C">
        <w:rPr>
          <w:rFonts w:ascii="Arial" w:hAnsi="Arial" w:cs="Arial"/>
          <w:sz w:val="24"/>
          <w:szCs w:val="24"/>
        </w:rPr>
        <w:t>Thus,</w:t>
      </w:r>
      <w:r w:rsidRPr="0067362C">
        <w:rPr>
          <w:rFonts w:ascii="Arial" w:hAnsi="Arial" w:cs="Arial"/>
          <w:sz w:val="24"/>
          <w:szCs w:val="24"/>
        </w:rPr>
        <w:t xml:space="preserve"> it demonstrates an immigrant group seeing it fit that they can both move to a new country was also maintain the heritage of their home country. </w:t>
      </w:r>
    </w:p>
    <w:p w14:paraId="1505979F" w14:textId="18482E69" w:rsidR="000D647A" w:rsidRPr="0067362C" w:rsidRDefault="0061594F" w:rsidP="0067362C">
      <w:pPr>
        <w:spacing w:line="360" w:lineRule="auto"/>
        <w:rPr>
          <w:rFonts w:ascii="Arial" w:hAnsi="Arial" w:cs="Arial"/>
          <w:sz w:val="24"/>
          <w:szCs w:val="24"/>
        </w:rPr>
      </w:pPr>
      <w:r>
        <w:rPr>
          <w:rFonts w:ascii="Arial" w:hAnsi="Arial" w:cs="Arial"/>
          <w:sz w:val="24"/>
          <w:szCs w:val="24"/>
        </w:rPr>
        <w:t>Whilst</w:t>
      </w:r>
      <w:r w:rsidR="00746F85">
        <w:rPr>
          <w:rFonts w:ascii="Arial" w:hAnsi="Arial" w:cs="Arial"/>
          <w:sz w:val="24"/>
          <w:szCs w:val="24"/>
        </w:rPr>
        <w:t xml:space="preserve"> issue of </w:t>
      </w:r>
      <w:r w:rsidR="0062610F">
        <w:rPr>
          <w:rFonts w:ascii="Arial" w:hAnsi="Arial" w:cs="Arial"/>
          <w:sz w:val="24"/>
          <w:szCs w:val="24"/>
        </w:rPr>
        <w:t>immigration</w:t>
      </w:r>
      <w:r w:rsidR="00746F85">
        <w:rPr>
          <w:rFonts w:ascii="Arial" w:hAnsi="Arial" w:cs="Arial"/>
          <w:sz w:val="24"/>
          <w:szCs w:val="24"/>
        </w:rPr>
        <w:t xml:space="preserve"> and business focus on the material impact of globalisation, a conceptual level must be recognised</w:t>
      </w:r>
      <w:r w:rsidR="00837944">
        <w:rPr>
          <w:rFonts w:ascii="Arial" w:hAnsi="Arial" w:cs="Arial"/>
          <w:sz w:val="24"/>
          <w:szCs w:val="24"/>
        </w:rPr>
        <w:t xml:space="preserve">. This means </w:t>
      </w:r>
      <w:r w:rsidR="00B27F4D">
        <w:rPr>
          <w:rFonts w:ascii="Arial" w:hAnsi="Arial" w:cs="Arial"/>
          <w:sz w:val="24"/>
          <w:szCs w:val="24"/>
        </w:rPr>
        <w:t>the</w:t>
      </w:r>
      <w:r w:rsidR="00837944">
        <w:rPr>
          <w:rFonts w:ascii="Arial" w:hAnsi="Arial" w:cs="Arial"/>
          <w:sz w:val="24"/>
          <w:szCs w:val="24"/>
        </w:rPr>
        <w:t xml:space="preserve"> globalisation that impact on the ‘scape’ of a nation without having to add any outside material presence</w:t>
      </w:r>
      <w:r w:rsidR="00746F85">
        <w:rPr>
          <w:rFonts w:ascii="Arial" w:hAnsi="Arial" w:cs="Arial"/>
          <w:sz w:val="24"/>
          <w:szCs w:val="24"/>
        </w:rPr>
        <w:t>. For example, t</w:t>
      </w:r>
      <w:r w:rsidR="000D647A" w:rsidRPr="0067362C">
        <w:rPr>
          <w:rFonts w:ascii="Arial" w:hAnsi="Arial" w:cs="Arial"/>
          <w:sz w:val="24"/>
          <w:szCs w:val="24"/>
        </w:rPr>
        <w:t>he spreading of global ideas linked the concept of modernism, which is a movement towards changing traditional beliefs into ones more in tune with the</w:t>
      </w:r>
      <w:r w:rsidR="00997154">
        <w:rPr>
          <w:rFonts w:ascii="Arial" w:hAnsi="Arial" w:cs="Arial"/>
          <w:sz w:val="24"/>
          <w:szCs w:val="24"/>
        </w:rPr>
        <w:t xml:space="preserve"> what is considered the</w:t>
      </w:r>
      <w:r w:rsidR="000D647A" w:rsidRPr="0067362C">
        <w:rPr>
          <w:rFonts w:ascii="Arial" w:hAnsi="Arial" w:cs="Arial"/>
          <w:sz w:val="24"/>
          <w:szCs w:val="24"/>
        </w:rPr>
        <w:t xml:space="preserve"> </w:t>
      </w:r>
      <w:r w:rsidR="00997154">
        <w:rPr>
          <w:rFonts w:ascii="Arial" w:hAnsi="Arial" w:cs="Arial"/>
          <w:sz w:val="24"/>
          <w:szCs w:val="24"/>
        </w:rPr>
        <w:t>‘</w:t>
      </w:r>
      <w:r w:rsidR="000D647A" w:rsidRPr="0067362C">
        <w:rPr>
          <w:rFonts w:ascii="Arial" w:hAnsi="Arial" w:cs="Arial"/>
          <w:sz w:val="24"/>
          <w:szCs w:val="24"/>
        </w:rPr>
        <w:t>modern</w:t>
      </w:r>
      <w:r w:rsidR="00997154">
        <w:rPr>
          <w:rFonts w:ascii="Arial" w:hAnsi="Arial" w:cs="Arial"/>
          <w:sz w:val="24"/>
          <w:szCs w:val="24"/>
        </w:rPr>
        <w:t>’</w:t>
      </w:r>
      <w:r w:rsidR="000D647A" w:rsidRPr="0067362C">
        <w:rPr>
          <w:rFonts w:ascii="Arial" w:hAnsi="Arial" w:cs="Arial"/>
          <w:sz w:val="24"/>
          <w:szCs w:val="24"/>
        </w:rPr>
        <w:t xml:space="preserve"> </w:t>
      </w:r>
      <w:r w:rsidR="00997154">
        <w:rPr>
          <w:rFonts w:ascii="Arial" w:hAnsi="Arial" w:cs="Arial"/>
          <w:sz w:val="24"/>
          <w:szCs w:val="24"/>
        </w:rPr>
        <w:t xml:space="preserve">global </w:t>
      </w:r>
      <w:r w:rsidR="000D647A" w:rsidRPr="0067362C">
        <w:rPr>
          <w:rFonts w:ascii="Arial" w:hAnsi="Arial" w:cs="Arial"/>
          <w:sz w:val="24"/>
          <w:szCs w:val="24"/>
        </w:rPr>
        <w:t>zeitgeist</w:t>
      </w:r>
      <w:r w:rsidR="00997154">
        <w:rPr>
          <w:rFonts w:ascii="Arial" w:hAnsi="Arial" w:cs="Arial"/>
          <w:sz w:val="24"/>
          <w:szCs w:val="24"/>
        </w:rPr>
        <w:t>; the set of beliefs and values that motivate the actions of people across the globe</w:t>
      </w:r>
      <w:r w:rsidR="000D647A" w:rsidRPr="0067362C">
        <w:rPr>
          <w:rFonts w:ascii="Arial" w:hAnsi="Arial" w:cs="Arial"/>
          <w:sz w:val="24"/>
          <w:szCs w:val="24"/>
        </w:rPr>
        <w:t xml:space="preserve"> (Kadir and </w:t>
      </w:r>
      <w:proofErr w:type="spellStart"/>
      <w:r w:rsidR="000D647A" w:rsidRPr="0067362C">
        <w:rPr>
          <w:rFonts w:ascii="Arial" w:hAnsi="Arial" w:cs="Arial"/>
          <w:sz w:val="24"/>
          <w:szCs w:val="24"/>
        </w:rPr>
        <w:t>Lobbermann</w:t>
      </w:r>
      <w:proofErr w:type="spellEnd"/>
      <w:r w:rsidR="000D647A" w:rsidRPr="0067362C">
        <w:rPr>
          <w:rFonts w:ascii="Arial" w:hAnsi="Arial" w:cs="Arial"/>
          <w:sz w:val="24"/>
          <w:szCs w:val="24"/>
        </w:rPr>
        <w:t xml:space="preserve">, 2002). </w:t>
      </w:r>
      <w:r w:rsidR="0062610F" w:rsidRPr="0067362C">
        <w:rPr>
          <w:rFonts w:ascii="Arial" w:hAnsi="Arial" w:cs="Arial"/>
          <w:sz w:val="24"/>
          <w:szCs w:val="24"/>
        </w:rPr>
        <w:t>Regarding</w:t>
      </w:r>
      <w:r w:rsidR="000D647A" w:rsidRPr="0067362C">
        <w:rPr>
          <w:rFonts w:ascii="Arial" w:hAnsi="Arial" w:cs="Arial"/>
          <w:sz w:val="24"/>
          <w:szCs w:val="24"/>
        </w:rPr>
        <w:t xml:space="preserve"> Castells understanding of national paradigms, modernism is arguably the shift from local beliefs to ones that fit on a global level. </w:t>
      </w:r>
      <w:r w:rsidR="00FD3EC5" w:rsidRPr="0067362C">
        <w:rPr>
          <w:rFonts w:ascii="Arial" w:hAnsi="Arial" w:cs="Arial"/>
          <w:sz w:val="24"/>
          <w:szCs w:val="24"/>
        </w:rPr>
        <w:t xml:space="preserve">This can arguably exist in an abstract form, in that modernism </w:t>
      </w:r>
      <w:r w:rsidR="00412EE5" w:rsidRPr="0067362C">
        <w:rPr>
          <w:rFonts w:ascii="Arial" w:hAnsi="Arial" w:cs="Arial"/>
          <w:sz w:val="24"/>
          <w:szCs w:val="24"/>
        </w:rPr>
        <w:t>primarily</w:t>
      </w:r>
      <w:r w:rsidR="00FD3EC5" w:rsidRPr="0067362C">
        <w:rPr>
          <w:rFonts w:ascii="Arial" w:hAnsi="Arial" w:cs="Arial"/>
          <w:sz w:val="24"/>
          <w:szCs w:val="24"/>
        </w:rPr>
        <w:t xml:space="preserve"> impacts on the culture of a nation i.e. texts, literature, plays and other forms of ‘cultural art (Sharpe, 20</w:t>
      </w:r>
      <w:r w:rsidR="00D064A1">
        <w:rPr>
          <w:rFonts w:ascii="Arial" w:hAnsi="Arial" w:cs="Arial"/>
          <w:sz w:val="24"/>
          <w:szCs w:val="24"/>
        </w:rPr>
        <w:t>14</w:t>
      </w:r>
      <w:r w:rsidR="00FD3EC5" w:rsidRPr="0067362C">
        <w:rPr>
          <w:rFonts w:ascii="Arial" w:hAnsi="Arial" w:cs="Arial"/>
          <w:sz w:val="24"/>
          <w:szCs w:val="24"/>
        </w:rPr>
        <w:t xml:space="preserve">). Tony Sharpe argued that globalists would appropriate the art of the </w:t>
      </w:r>
      <w:r w:rsidR="00FD3EC5" w:rsidRPr="0067362C">
        <w:rPr>
          <w:rFonts w:ascii="Arial" w:hAnsi="Arial" w:cs="Arial"/>
          <w:sz w:val="24"/>
          <w:szCs w:val="24"/>
        </w:rPr>
        <w:lastRenderedPageBreak/>
        <w:t>local culture through assimilation through modernisation (Sharpe, 20</w:t>
      </w:r>
      <w:r w:rsidR="00D064A1">
        <w:rPr>
          <w:rFonts w:ascii="Arial" w:hAnsi="Arial" w:cs="Arial"/>
          <w:sz w:val="24"/>
          <w:szCs w:val="24"/>
        </w:rPr>
        <w:t>14</w:t>
      </w:r>
      <w:r w:rsidR="00FD3EC5" w:rsidRPr="0067362C">
        <w:rPr>
          <w:rFonts w:ascii="Arial" w:hAnsi="Arial" w:cs="Arial"/>
          <w:sz w:val="24"/>
          <w:szCs w:val="24"/>
        </w:rPr>
        <w:t xml:space="preserve">). </w:t>
      </w:r>
      <w:r w:rsidR="00412EE5" w:rsidRPr="0067362C">
        <w:rPr>
          <w:rFonts w:ascii="Arial" w:hAnsi="Arial" w:cs="Arial"/>
          <w:sz w:val="24"/>
          <w:szCs w:val="24"/>
        </w:rPr>
        <w:t xml:space="preserve">Sharpe cites the work of T.S. Eliot and Wallace Stevens, particularly Steven’s poem </w:t>
      </w:r>
      <w:r w:rsidR="00412EE5" w:rsidRPr="0067362C">
        <w:rPr>
          <w:rFonts w:ascii="Arial" w:hAnsi="Arial" w:cs="Arial"/>
          <w:i/>
          <w:sz w:val="24"/>
          <w:szCs w:val="24"/>
        </w:rPr>
        <w:t>Notes Toward a Supreme Fiction</w:t>
      </w:r>
      <w:r w:rsidR="00412EE5" w:rsidRPr="0067362C">
        <w:rPr>
          <w:rFonts w:ascii="Arial" w:hAnsi="Arial" w:cs="Arial"/>
          <w:sz w:val="24"/>
          <w:szCs w:val="24"/>
        </w:rPr>
        <w:t xml:space="preserve">, having incorporated geographies of distant locales, were challenging their home countries inward facing nationalism, by building the idea of the world as a singular ‘whole’. However, it should be noted that Steven’s was incorporating the idea of globalisation to challenge the national paradigm, rather than an internationalist force </w:t>
      </w:r>
      <w:r w:rsidR="0062610F" w:rsidRPr="0067362C">
        <w:rPr>
          <w:rFonts w:ascii="Arial" w:hAnsi="Arial" w:cs="Arial"/>
          <w:sz w:val="24"/>
          <w:szCs w:val="24"/>
        </w:rPr>
        <w:t>actively</w:t>
      </w:r>
      <w:r w:rsidR="00412EE5" w:rsidRPr="0067362C">
        <w:rPr>
          <w:rFonts w:ascii="Arial" w:hAnsi="Arial" w:cs="Arial"/>
          <w:sz w:val="24"/>
          <w:szCs w:val="24"/>
        </w:rPr>
        <w:t xml:space="preserve"> coming to the nation-state, and externally deconstructing its previous values.</w:t>
      </w:r>
      <w:r w:rsidR="00746F85">
        <w:rPr>
          <w:rFonts w:ascii="Arial" w:hAnsi="Arial" w:cs="Arial"/>
          <w:sz w:val="24"/>
          <w:szCs w:val="24"/>
        </w:rPr>
        <w:t xml:space="preserve"> </w:t>
      </w:r>
      <w:r w:rsidR="0062610F">
        <w:rPr>
          <w:rFonts w:ascii="Arial" w:hAnsi="Arial" w:cs="Arial"/>
          <w:sz w:val="24"/>
          <w:szCs w:val="24"/>
        </w:rPr>
        <w:t>Thus,</w:t>
      </w:r>
      <w:r w:rsidR="00746F85">
        <w:rPr>
          <w:rFonts w:ascii="Arial" w:hAnsi="Arial" w:cs="Arial"/>
          <w:sz w:val="24"/>
          <w:szCs w:val="24"/>
        </w:rPr>
        <w:t xml:space="preserve"> we see an example of </w:t>
      </w:r>
      <w:proofErr w:type="spellStart"/>
      <w:r w:rsidR="0062610F">
        <w:rPr>
          <w:rFonts w:ascii="Arial" w:hAnsi="Arial" w:cs="Arial"/>
          <w:sz w:val="24"/>
          <w:szCs w:val="24"/>
        </w:rPr>
        <w:t>Appadurai’s</w:t>
      </w:r>
      <w:proofErr w:type="spellEnd"/>
      <w:r w:rsidR="00746F85">
        <w:rPr>
          <w:rFonts w:ascii="Arial" w:hAnsi="Arial" w:cs="Arial"/>
          <w:sz w:val="24"/>
          <w:szCs w:val="24"/>
        </w:rPr>
        <w:t xml:space="preserve"> </w:t>
      </w:r>
      <w:proofErr w:type="spellStart"/>
      <w:r w:rsidR="00746F85">
        <w:rPr>
          <w:rFonts w:ascii="Arial" w:hAnsi="Arial" w:cs="Arial"/>
          <w:sz w:val="24"/>
          <w:szCs w:val="24"/>
        </w:rPr>
        <w:t>scapes</w:t>
      </w:r>
      <w:proofErr w:type="spellEnd"/>
      <w:r w:rsidR="00746F85">
        <w:rPr>
          <w:rFonts w:ascii="Arial" w:hAnsi="Arial" w:cs="Arial"/>
          <w:sz w:val="24"/>
          <w:szCs w:val="24"/>
        </w:rPr>
        <w:t xml:space="preserve"> once again, this time </w:t>
      </w:r>
      <w:r>
        <w:rPr>
          <w:rFonts w:ascii="Arial" w:hAnsi="Arial" w:cs="Arial"/>
          <w:sz w:val="24"/>
          <w:szCs w:val="24"/>
        </w:rPr>
        <w:t>from</w:t>
      </w:r>
      <w:r w:rsidR="00746F85">
        <w:rPr>
          <w:rFonts w:ascii="Arial" w:hAnsi="Arial" w:cs="Arial"/>
          <w:sz w:val="24"/>
          <w:szCs w:val="24"/>
        </w:rPr>
        <w:t xml:space="preserve"> an internal force, in this case Wallace Stevens, actively bringing in foreign influence into to challenge his nations cultural paradigm.</w:t>
      </w:r>
      <w:r w:rsidR="00412EE5" w:rsidRPr="0067362C">
        <w:rPr>
          <w:rFonts w:ascii="Arial" w:hAnsi="Arial" w:cs="Arial"/>
          <w:sz w:val="24"/>
          <w:szCs w:val="24"/>
        </w:rPr>
        <w:t xml:space="preserve"> </w:t>
      </w:r>
    </w:p>
    <w:p w14:paraId="799636FF" w14:textId="4B6C2838" w:rsidR="00884982" w:rsidRDefault="00EE3C79" w:rsidP="007252A7">
      <w:pPr>
        <w:spacing w:line="360" w:lineRule="auto"/>
        <w:rPr>
          <w:rFonts w:ascii="Arial" w:hAnsi="Arial" w:cs="Arial"/>
          <w:sz w:val="24"/>
          <w:szCs w:val="24"/>
        </w:rPr>
      </w:pPr>
      <w:r w:rsidRPr="0067362C">
        <w:rPr>
          <w:rFonts w:ascii="Arial" w:hAnsi="Arial" w:cs="Arial"/>
          <w:sz w:val="24"/>
          <w:szCs w:val="24"/>
        </w:rPr>
        <w:t>As mentioned before this conceptual force can be spread through world-wide communications</w:t>
      </w:r>
      <w:r w:rsidR="007964A0" w:rsidRPr="0067362C">
        <w:rPr>
          <w:rFonts w:ascii="Arial" w:hAnsi="Arial" w:cs="Arial"/>
          <w:sz w:val="24"/>
          <w:szCs w:val="24"/>
        </w:rPr>
        <w:t>. In turn, these allow the spread of ideas that can lead to a challenge of the nation-state</w:t>
      </w:r>
      <w:r w:rsidRPr="0067362C">
        <w:rPr>
          <w:rFonts w:ascii="Arial" w:hAnsi="Arial" w:cs="Arial"/>
          <w:sz w:val="24"/>
          <w:szCs w:val="24"/>
        </w:rPr>
        <w:t xml:space="preserve">. A </w:t>
      </w:r>
      <w:r w:rsidR="0062610F" w:rsidRPr="0067362C">
        <w:rPr>
          <w:rFonts w:ascii="Arial" w:hAnsi="Arial" w:cs="Arial"/>
          <w:sz w:val="24"/>
          <w:szCs w:val="24"/>
        </w:rPr>
        <w:t>real-world</w:t>
      </w:r>
      <w:r w:rsidRPr="0067362C">
        <w:rPr>
          <w:rFonts w:ascii="Arial" w:hAnsi="Arial" w:cs="Arial"/>
          <w:sz w:val="24"/>
          <w:szCs w:val="24"/>
        </w:rPr>
        <w:t xml:space="preserve"> example of this is the so called ‘Islamic State’s use of social media</w:t>
      </w:r>
      <w:r w:rsidR="007964A0" w:rsidRPr="0067362C">
        <w:rPr>
          <w:rFonts w:ascii="Arial" w:hAnsi="Arial" w:cs="Arial"/>
          <w:sz w:val="24"/>
          <w:szCs w:val="24"/>
        </w:rPr>
        <w:t xml:space="preserve">. Using both google and sites such as Twitter and </w:t>
      </w:r>
      <w:r w:rsidR="00416088" w:rsidRPr="0067362C">
        <w:rPr>
          <w:rFonts w:ascii="Arial" w:hAnsi="Arial" w:cs="Arial"/>
          <w:sz w:val="24"/>
          <w:szCs w:val="24"/>
        </w:rPr>
        <w:t>YouTube</w:t>
      </w:r>
      <w:r w:rsidR="007964A0" w:rsidRPr="0067362C">
        <w:rPr>
          <w:rFonts w:ascii="Arial" w:hAnsi="Arial" w:cs="Arial"/>
          <w:sz w:val="24"/>
          <w:szCs w:val="24"/>
        </w:rPr>
        <w:t xml:space="preserve"> (</w:t>
      </w:r>
      <w:r w:rsidR="0062610F" w:rsidRPr="0067362C">
        <w:rPr>
          <w:rFonts w:ascii="Arial" w:hAnsi="Arial" w:cs="Arial"/>
          <w:sz w:val="24"/>
          <w:szCs w:val="24"/>
        </w:rPr>
        <w:t>Weichert</w:t>
      </w:r>
      <w:r w:rsidR="007964A0" w:rsidRPr="0067362C">
        <w:rPr>
          <w:rFonts w:ascii="Arial" w:hAnsi="Arial" w:cs="Arial"/>
          <w:sz w:val="24"/>
          <w:szCs w:val="24"/>
        </w:rPr>
        <w:t xml:space="preserve"> 2017), members of IS </w:t>
      </w:r>
      <w:r w:rsidR="00416088" w:rsidRPr="0067362C">
        <w:rPr>
          <w:rFonts w:ascii="Arial" w:hAnsi="Arial" w:cs="Arial"/>
          <w:sz w:val="24"/>
          <w:szCs w:val="24"/>
        </w:rPr>
        <w:t>could</w:t>
      </w:r>
      <w:r w:rsidR="007964A0" w:rsidRPr="0067362C">
        <w:rPr>
          <w:rFonts w:ascii="Arial" w:hAnsi="Arial" w:cs="Arial"/>
          <w:sz w:val="24"/>
          <w:szCs w:val="24"/>
        </w:rPr>
        <w:t xml:space="preserve"> communicate their ideals and propaganda to individuals outside their physical influence. What these ideas and pieces of propaganda did was to break apart what was normally considered the ‘social facts’ of the culture these individuals lived in. These social facts, a concept first created by Emilie Durkheim (Durkheim, </w:t>
      </w:r>
      <w:r w:rsidR="00C50559">
        <w:rPr>
          <w:rFonts w:ascii="Arial" w:hAnsi="Arial" w:cs="Arial"/>
          <w:sz w:val="24"/>
          <w:szCs w:val="24"/>
        </w:rPr>
        <w:t>2013</w:t>
      </w:r>
      <w:r w:rsidR="007964A0" w:rsidRPr="0067362C">
        <w:rPr>
          <w:rFonts w:ascii="Arial" w:hAnsi="Arial" w:cs="Arial"/>
          <w:sz w:val="24"/>
          <w:szCs w:val="24"/>
        </w:rPr>
        <w:t xml:space="preserve">), were a social </w:t>
      </w:r>
      <w:r w:rsidR="0062610F" w:rsidRPr="0067362C">
        <w:rPr>
          <w:rFonts w:ascii="Arial" w:hAnsi="Arial" w:cs="Arial"/>
          <w:sz w:val="24"/>
          <w:szCs w:val="24"/>
        </w:rPr>
        <w:t>phenome</w:t>
      </w:r>
      <w:r w:rsidR="0062610F">
        <w:rPr>
          <w:rFonts w:ascii="Arial" w:hAnsi="Arial" w:cs="Arial"/>
          <w:sz w:val="24"/>
          <w:szCs w:val="24"/>
        </w:rPr>
        <w:t>non</w:t>
      </w:r>
      <w:r w:rsidR="007964A0" w:rsidRPr="0067362C">
        <w:rPr>
          <w:rFonts w:ascii="Arial" w:hAnsi="Arial" w:cs="Arial"/>
          <w:sz w:val="24"/>
          <w:szCs w:val="24"/>
        </w:rPr>
        <w:t xml:space="preserve"> where ideals that only existed within the consciences of individuals had the power to sway and shape society (Durkheim, </w:t>
      </w:r>
      <w:r w:rsidR="00C50559">
        <w:rPr>
          <w:rFonts w:ascii="Arial" w:hAnsi="Arial" w:cs="Arial"/>
          <w:sz w:val="24"/>
          <w:szCs w:val="24"/>
        </w:rPr>
        <w:t>2013</w:t>
      </w:r>
      <w:r w:rsidR="007964A0" w:rsidRPr="0067362C">
        <w:rPr>
          <w:rFonts w:ascii="Arial" w:hAnsi="Arial" w:cs="Arial"/>
          <w:sz w:val="24"/>
          <w:szCs w:val="24"/>
        </w:rPr>
        <w:t>). Globalisation, with communication, suddenly allow the once nationally confined social facts to be challenged by outside forces</w:t>
      </w:r>
      <w:r w:rsidRPr="0067362C">
        <w:rPr>
          <w:rFonts w:ascii="Arial" w:hAnsi="Arial" w:cs="Arial"/>
          <w:sz w:val="24"/>
          <w:szCs w:val="24"/>
        </w:rPr>
        <w:t>.</w:t>
      </w:r>
      <w:r w:rsidR="007964A0" w:rsidRPr="0067362C">
        <w:rPr>
          <w:rFonts w:ascii="Arial" w:hAnsi="Arial" w:cs="Arial"/>
          <w:sz w:val="24"/>
          <w:szCs w:val="24"/>
        </w:rPr>
        <w:t xml:space="preserve"> On</w:t>
      </w:r>
      <w:r w:rsidR="0061594F">
        <w:rPr>
          <w:rFonts w:ascii="Arial" w:hAnsi="Arial" w:cs="Arial"/>
          <w:sz w:val="24"/>
          <w:szCs w:val="24"/>
        </w:rPr>
        <w:t>e</w:t>
      </w:r>
      <w:r w:rsidR="007964A0" w:rsidRPr="0067362C">
        <w:rPr>
          <w:rFonts w:ascii="Arial" w:hAnsi="Arial" w:cs="Arial"/>
          <w:sz w:val="24"/>
          <w:szCs w:val="24"/>
        </w:rPr>
        <w:t xml:space="preserve"> can argue that </w:t>
      </w:r>
      <w:r w:rsidR="0061594F">
        <w:rPr>
          <w:rFonts w:ascii="Arial" w:hAnsi="Arial" w:cs="Arial"/>
          <w:sz w:val="24"/>
          <w:szCs w:val="24"/>
        </w:rPr>
        <w:t>this in</w:t>
      </w:r>
      <w:r w:rsidRPr="0067362C">
        <w:rPr>
          <w:rFonts w:ascii="Arial" w:hAnsi="Arial" w:cs="Arial"/>
          <w:sz w:val="24"/>
          <w:szCs w:val="24"/>
        </w:rPr>
        <w:t xml:space="preserve"> turn led to </w:t>
      </w:r>
      <w:r w:rsidR="00746F85" w:rsidRPr="0067362C">
        <w:rPr>
          <w:rFonts w:ascii="Arial" w:hAnsi="Arial" w:cs="Arial"/>
          <w:sz w:val="24"/>
          <w:szCs w:val="24"/>
        </w:rPr>
        <w:t>terrorists</w:t>
      </w:r>
      <w:r w:rsidRPr="0067362C">
        <w:rPr>
          <w:rFonts w:ascii="Arial" w:hAnsi="Arial" w:cs="Arial"/>
          <w:sz w:val="24"/>
          <w:szCs w:val="24"/>
        </w:rPr>
        <w:t xml:space="preserve"> acts that were meant to challenge the sovereignty of their native na</w:t>
      </w:r>
      <w:r w:rsidR="007964A0" w:rsidRPr="0067362C">
        <w:rPr>
          <w:rFonts w:ascii="Arial" w:hAnsi="Arial" w:cs="Arial"/>
          <w:sz w:val="24"/>
          <w:szCs w:val="24"/>
        </w:rPr>
        <w:t>tion-state (</w:t>
      </w:r>
      <w:r w:rsidR="0062610F" w:rsidRPr="0067362C">
        <w:rPr>
          <w:rFonts w:ascii="Arial" w:hAnsi="Arial" w:cs="Arial"/>
          <w:sz w:val="24"/>
          <w:szCs w:val="24"/>
        </w:rPr>
        <w:t>Weichert</w:t>
      </w:r>
      <w:r w:rsidR="007964A0" w:rsidRPr="0067362C">
        <w:rPr>
          <w:rFonts w:ascii="Arial" w:hAnsi="Arial" w:cs="Arial"/>
          <w:sz w:val="24"/>
          <w:szCs w:val="24"/>
        </w:rPr>
        <w:t xml:space="preserve">, 2017). </w:t>
      </w:r>
    </w:p>
    <w:p w14:paraId="287517D7" w14:textId="1442332A" w:rsidR="007252A7" w:rsidRDefault="007252A7" w:rsidP="007252A7">
      <w:pPr>
        <w:spacing w:line="360" w:lineRule="auto"/>
        <w:rPr>
          <w:rFonts w:ascii="Arial" w:hAnsi="Arial" w:cs="Arial"/>
          <w:sz w:val="24"/>
          <w:szCs w:val="24"/>
        </w:rPr>
      </w:pPr>
      <w:r>
        <w:rPr>
          <w:rFonts w:ascii="Arial" w:hAnsi="Arial" w:cs="Arial"/>
          <w:sz w:val="24"/>
          <w:szCs w:val="24"/>
        </w:rPr>
        <w:t xml:space="preserve">In conclusion, this essay demonstrates that globalization challenges the </w:t>
      </w:r>
      <w:r w:rsidR="00387553">
        <w:rPr>
          <w:rFonts w:ascii="Arial" w:hAnsi="Arial" w:cs="Arial"/>
          <w:sz w:val="24"/>
          <w:szCs w:val="24"/>
        </w:rPr>
        <w:t>sovereignty</w:t>
      </w:r>
      <w:r>
        <w:rPr>
          <w:rFonts w:ascii="Arial" w:hAnsi="Arial" w:cs="Arial"/>
          <w:sz w:val="24"/>
          <w:szCs w:val="24"/>
        </w:rPr>
        <w:t xml:space="preserve"> of nation-states via two methods; </w:t>
      </w:r>
      <w:r w:rsidR="0061594F">
        <w:rPr>
          <w:rFonts w:ascii="Arial" w:hAnsi="Arial" w:cs="Arial"/>
          <w:sz w:val="24"/>
          <w:szCs w:val="24"/>
        </w:rPr>
        <w:t>firstly,</w:t>
      </w:r>
      <w:r w:rsidR="00387553">
        <w:rPr>
          <w:rFonts w:ascii="Arial" w:hAnsi="Arial" w:cs="Arial"/>
          <w:sz w:val="24"/>
          <w:szCs w:val="24"/>
        </w:rPr>
        <w:t xml:space="preserve"> by</w:t>
      </w:r>
      <w:r>
        <w:rPr>
          <w:rFonts w:ascii="Arial" w:hAnsi="Arial" w:cs="Arial"/>
          <w:sz w:val="24"/>
          <w:szCs w:val="24"/>
        </w:rPr>
        <w:t xml:space="preserve"> challenging the existing cultural paradigms that exist within the state by shifting </w:t>
      </w:r>
      <w:r w:rsidR="00C33C37">
        <w:rPr>
          <w:rFonts w:ascii="Arial" w:hAnsi="Arial" w:cs="Arial"/>
          <w:sz w:val="24"/>
          <w:szCs w:val="24"/>
        </w:rPr>
        <w:t xml:space="preserve">of </w:t>
      </w:r>
      <w:proofErr w:type="spellStart"/>
      <w:r w:rsidR="00C33C37">
        <w:rPr>
          <w:rFonts w:ascii="Arial" w:hAnsi="Arial" w:cs="Arial"/>
          <w:sz w:val="24"/>
          <w:szCs w:val="24"/>
        </w:rPr>
        <w:t>Appadurai’s</w:t>
      </w:r>
      <w:proofErr w:type="spellEnd"/>
      <w:r>
        <w:rPr>
          <w:rFonts w:ascii="Arial" w:hAnsi="Arial" w:cs="Arial"/>
          <w:sz w:val="24"/>
          <w:szCs w:val="24"/>
        </w:rPr>
        <w:t xml:space="preserve"> ‘</w:t>
      </w:r>
      <w:proofErr w:type="spellStart"/>
      <w:r>
        <w:rPr>
          <w:rFonts w:ascii="Arial" w:hAnsi="Arial" w:cs="Arial"/>
          <w:sz w:val="24"/>
          <w:szCs w:val="24"/>
        </w:rPr>
        <w:t>scapes</w:t>
      </w:r>
      <w:proofErr w:type="spellEnd"/>
      <w:r>
        <w:rPr>
          <w:rFonts w:ascii="Arial" w:hAnsi="Arial" w:cs="Arial"/>
          <w:sz w:val="24"/>
          <w:szCs w:val="24"/>
        </w:rPr>
        <w:t xml:space="preserve">’ of a nation, be it </w:t>
      </w:r>
      <w:proofErr w:type="spellStart"/>
      <w:r>
        <w:rPr>
          <w:rFonts w:ascii="Arial" w:hAnsi="Arial" w:cs="Arial"/>
          <w:sz w:val="24"/>
          <w:szCs w:val="24"/>
        </w:rPr>
        <w:t>ideascapes</w:t>
      </w:r>
      <w:proofErr w:type="spellEnd"/>
      <w:r>
        <w:rPr>
          <w:rFonts w:ascii="Arial" w:hAnsi="Arial" w:cs="Arial"/>
          <w:sz w:val="24"/>
          <w:szCs w:val="24"/>
        </w:rPr>
        <w:t xml:space="preserve">, </w:t>
      </w:r>
      <w:proofErr w:type="spellStart"/>
      <w:r>
        <w:rPr>
          <w:rFonts w:ascii="Arial" w:hAnsi="Arial" w:cs="Arial"/>
          <w:sz w:val="24"/>
          <w:szCs w:val="24"/>
        </w:rPr>
        <w:t>ethnoscapes</w:t>
      </w:r>
      <w:proofErr w:type="spellEnd"/>
      <w:r>
        <w:rPr>
          <w:rFonts w:ascii="Arial" w:hAnsi="Arial" w:cs="Arial"/>
          <w:sz w:val="24"/>
          <w:szCs w:val="24"/>
        </w:rPr>
        <w:t xml:space="preserve"> or finanscapes</w:t>
      </w:r>
      <w:r w:rsidR="00387553">
        <w:rPr>
          <w:rFonts w:ascii="Arial" w:hAnsi="Arial" w:cs="Arial"/>
          <w:sz w:val="24"/>
          <w:szCs w:val="24"/>
        </w:rPr>
        <w:t xml:space="preserve"> and through </w:t>
      </w:r>
      <w:proofErr w:type="gramStart"/>
      <w:r w:rsidR="00387553">
        <w:rPr>
          <w:rFonts w:ascii="Arial" w:hAnsi="Arial" w:cs="Arial"/>
          <w:sz w:val="24"/>
          <w:szCs w:val="24"/>
        </w:rPr>
        <w:t>various different</w:t>
      </w:r>
      <w:proofErr w:type="gramEnd"/>
      <w:r w:rsidR="00387553">
        <w:rPr>
          <w:rFonts w:ascii="Arial" w:hAnsi="Arial" w:cs="Arial"/>
          <w:sz w:val="24"/>
          <w:szCs w:val="24"/>
        </w:rPr>
        <w:t xml:space="preserve"> concepts, such as modernism and Marxism.</w:t>
      </w:r>
      <w:r>
        <w:rPr>
          <w:rFonts w:ascii="Arial" w:hAnsi="Arial" w:cs="Arial"/>
          <w:sz w:val="24"/>
          <w:szCs w:val="24"/>
        </w:rPr>
        <w:t xml:space="preserve"> </w:t>
      </w:r>
      <w:r w:rsidR="00387553">
        <w:rPr>
          <w:rFonts w:ascii="Arial" w:hAnsi="Arial" w:cs="Arial"/>
          <w:sz w:val="24"/>
          <w:szCs w:val="24"/>
        </w:rPr>
        <w:t>Second is</w:t>
      </w:r>
      <w:r>
        <w:rPr>
          <w:rFonts w:ascii="Arial" w:hAnsi="Arial" w:cs="Arial"/>
          <w:sz w:val="24"/>
          <w:szCs w:val="24"/>
        </w:rPr>
        <w:t xml:space="preserve"> the creation of </w:t>
      </w:r>
      <w:r w:rsidR="00387553">
        <w:rPr>
          <w:rFonts w:ascii="Arial" w:hAnsi="Arial" w:cs="Arial"/>
          <w:sz w:val="24"/>
          <w:szCs w:val="24"/>
        </w:rPr>
        <w:t>the</w:t>
      </w:r>
      <w:r>
        <w:rPr>
          <w:rFonts w:ascii="Arial" w:hAnsi="Arial" w:cs="Arial"/>
          <w:sz w:val="24"/>
          <w:szCs w:val="24"/>
        </w:rPr>
        <w:t xml:space="preserve"> global market, which impacts upon not only how the economy within a nation </w:t>
      </w:r>
      <w:r w:rsidR="00387553">
        <w:rPr>
          <w:rFonts w:ascii="Arial" w:hAnsi="Arial" w:cs="Arial"/>
          <w:sz w:val="24"/>
          <w:szCs w:val="24"/>
        </w:rPr>
        <w:t>functions</w:t>
      </w:r>
      <w:r>
        <w:rPr>
          <w:rFonts w:ascii="Arial" w:hAnsi="Arial" w:cs="Arial"/>
          <w:sz w:val="24"/>
          <w:szCs w:val="24"/>
        </w:rPr>
        <w:t xml:space="preserve">, but also what it sells in terms of physical products as well as in terms of ideas. What should be noted that these two concepts are not exclusive from each other and </w:t>
      </w:r>
      <w:r w:rsidR="00387553">
        <w:rPr>
          <w:rFonts w:ascii="Arial" w:hAnsi="Arial" w:cs="Arial"/>
          <w:sz w:val="24"/>
          <w:szCs w:val="24"/>
        </w:rPr>
        <w:t>work hand in hand to challenge the sovereignty of a nation.</w:t>
      </w:r>
      <w:r w:rsidR="00C33C37">
        <w:rPr>
          <w:rFonts w:ascii="Arial" w:hAnsi="Arial" w:cs="Arial"/>
          <w:sz w:val="24"/>
          <w:szCs w:val="24"/>
        </w:rPr>
        <w:t xml:space="preserve"> </w:t>
      </w:r>
      <w:proofErr w:type="spellStart"/>
      <w:r w:rsidR="00C33C37">
        <w:rPr>
          <w:rFonts w:ascii="Arial" w:hAnsi="Arial" w:cs="Arial"/>
          <w:sz w:val="24"/>
          <w:szCs w:val="24"/>
        </w:rPr>
        <w:t>Poulantzas</w:t>
      </w:r>
      <w:proofErr w:type="spellEnd"/>
      <w:r w:rsidR="00C33C37">
        <w:rPr>
          <w:rFonts w:ascii="Arial" w:hAnsi="Arial" w:cs="Arial"/>
          <w:sz w:val="24"/>
          <w:szCs w:val="24"/>
        </w:rPr>
        <w:t xml:space="preserve"> and Castells </w:t>
      </w:r>
      <w:bookmarkStart w:id="6" w:name="_GoBack"/>
      <w:bookmarkEnd w:id="6"/>
      <w:r w:rsidR="00C33C37">
        <w:rPr>
          <w:rFonts w:ascii="Arial" w:hAnsi="Arial" w:cs="Arial"/>
          <w:sz w:val="24"/>
          <w:szCs w:val="24"/>
        </w:rPr>
        <w:lastRenderedPageBreak/>
        <w:t xml:space="preserve">theories of power networks in capitalist states demonstrates how the forces that globalization brings deconstructs the exist paradigms that exist within the nation. These forces can include internationalist corporations and immigrating populations, who while bringing their ‘imagined worlds’ and shifting the cultural </w:t>
      </w:r>
      <w:proofErr w:type="spellStart"/>
      <w:r w:rsidR="00C33C37">
        <w:rPr>
          <w:rFonts w:ascii="Arial" w:hAnsi="Arial" w:cs="Arial"/>
          <w:sz w:val="24"/>
          <w:szCs w:val="24"/>
        </w:rPr>
        <w:t>scapes</w:t>
      </w:r>
      <w:proofErr w:type="spellEnd"/>
      <w:r w:rsidR="00C33C37">
        <w:rPr>
          <w:rFonts w:ascii="Arial" w:hAnsi="Arial" w:cs="Arial"/>
          <w:sz w:val="24"/>
          <w:szCs w:val="24"/>
        </w:rPr>
        <w:t xml:space="preserve"> of their adopted nation. On the </w:t>
      </w:r>
      <w:r w:rsidR="00837944">
        <w:rPr>
          <w:rFonts w:ascii="Arial" w:hAnsi="Arial" w:cs="Arial"/>
          <w:sz w:val="24"/>
          <w:szCs w:val="24"/>
        </w:rPr>
        <w:t xml:space="preserve">theme of international corporations, we see how their influence can change the finanscape of a nation-state, particularly what the government can provide; in the case of Bolivia it was water and for the UK it was welfare. </w:t>
      </w:r>
      <w:proofErr w:type="gramStart"/>
      <w:r w:rsidR="00837944">
        <w:rPr>
          <w:rFonts w:ascii="Arial" w:hAnsi="Arial" w:cs="Arial"/>
          <w:sz w:val="24"/>
          <w:szCs w:val="24"/>
        </w:rPr>
        <w:t>Finally</w:t>
      </w:r>
      <w:proofErr w:type="gramEnd"/>
      <w:r w:rsidR="00837944">
        <w:rPr>
          <w:rFonts w:ascii="Arial" w:hAnsi="Arial" w:cs="Arial"/>
          <w:sz w:val="24"/>
          <w:szCs w:val="24"/>
        </w:rPr>
        <w:t xml:space="preserve"> it was demonstrate that the ‘</w:t>
      </w:r>
      <w:proofErr w:type="spellStart"/>
      <w:r w:rsidR="00837944">
        <w:rPr>
          <w:rFonts w:ascii="Arial" w:hAnsi="Arial" w:cs="Arial"/>
          <w:sz w:val="24"/>
          <w:szCs w:val="24"/>
        </w:rPr>
        <w:t>scapes</w:t>
      </w:r>
      <w:proofErr w:type="spellEnd"/>
      <w:r w:rsidR="00837944">
        <w:rPr>
          <w:rFonts w:ascii="Arial" w:hAnsi="Arial" w:cs="Arial"/>
          <w:sz w:val="24"/>
          <w:szCs w:val="24"/>
        </w:rPr>
        <w:t xml:space="preserve">’ that impact on </w:t>
      </w:r>
      <w:proofErr w:type="spellStart"/>
      <w:r w:rsidR="00837944">
        <w:rPr>
          <w:rFonts w:ascii="Arial" w:hAnsi="Arial" w:cs="Arial"/>
          <w:sz w:val="24"/>
          <w:szCs w:val="24"/>
        </w:rPr>
        <w:t>sovereighty</w:t>
      </w:r>
      <w:proofErr w:type="spellEnd"/>
      <w:r w:rsidR="00837944">
        <w:rPr>
          <w:rFonts w:ascii="Arial" w:hAnsi="Arial" w:cs="Arial"/>
          <w:sz w:val="24"/>
          <w:szCs w:val="24"/>
        </w:rPr>
        <w:t xml:space="preserve"> do not need to be affected by anything materials; the Islamic States use to social media allowed them to break down the cultural paradigms of the citizens of the nations they were reaching out too without actually having to travel to those nations and influencing them with their physical presence. With modernism, we saw the opposite – Stevens actively brought outside influence to impact on his work</w:t>
      </w:r>
      <w:r w:rsidR="00DA0DF6">
        <w:rPr>
          <w:rFonts w:ascii="Arial" w:hAnsi="Arial" w:cs="Arial"/>
          <w:sz w:val="24"/>
          <w:szCs w:val="24"/>
        </w:rPr>
        <w:t xml:space="preserve">, challenging his nation’s paradigms and </w:t>
      </w:r>
      <w:proofErr w:type="spellStart"/>
      <w:r w:rsidR="00DA0DF6">
        <w:rPr>
          <w:rFonts w:ascii="Arial" w:hAnsi="Arial" w:cs="Arial"/>
          <w:sz w:val="24"/>
          <w:szCs w:val="24"/>
        </w:rPr>
        <w:t>scapes</w:t>
      </w:r>
      <w:proofErr w:type="spellEnd"/>
      <w:r w:rsidR="00DA0DF6">
        <w:rPr>
          <w:rFonts w:ascii="Arial" w:hAnsi="Arial" w:cs="Arial"/>
          <w:sz w:val="24"/>
          <w:szCs w:val="24"/>
        </w:rPr>
        <w:t xml:space="preserve"> with a form of self-inflicted globalism.</w:t>
      </w:r>
      <w:r w:rsidR="00837944">
        <w:rPr>
          <w:rFonts w:ascii="Arial" w:hAnsi="Arial" w:cs="Arial"/>
          <w:sz w:val="24"/>
          <w:szCs w:val="24"/>
        </w:rPr>
        <w:t xml:space="preserve"> </w:t>
      </w:r>
    </w:p>
    <w:p w14:paraId="3838A1CE" w14:textId="75312C8B" w:rsidR="006F17CA" w:rsidRPr="006F17CA" w:rsidRDefault="006F17CA" w:rsidP="007252A7">
      <w:pPr>
        <w:spacing w:line="360" w:lineRule="auto"/>
        <w:rPr>
          <w:rFonts w:ascii="Arial" w:hAnsi="Arial" w:cs="Arial"/>
          <w:b/>
          <w:sz w:val="24"/>
          <w:szCs w:val="24"/>
          <w:u w:val="single"/>
        </w:rPr>
      </w:pPr>
      <w:r>
        <w:rPr>
          <w:rFonts w:ascii="Arial" w:hAnsi="Arial" w:cs="Arial"/>
          <w:b/>
          <w:sz w:val="24"/>
          <w:szCs w:val="24"/>
          <w:u w:val="single"/>
        </w:rPr>
        <w:t>Reference List</w:t>
      </w:r>
    </w:p>
    <w:p w14:paraId="7BC1FBD7" w14:textId="35346328" w:rsidR="008F6735" w:rsidRDefault="00274612" w:rsidP="008F6735">
      <w:pPr>
        <w:spacing w:line="360" w:lineRule="auto"/>
        <w:rPr>
          <w:rFonts w:ascii="Arial" w:hAnsi="Arial" w:cs="Arial"/>
          <w:sz w:val="24"/>
          <w:szCs w:val="24"/>
        </w:rPr>
      </w:pPr>
      <w:r>
        <w:rPr>
          <w:rFonts w:ascii="Arial" w:hAnsi="Arial" w:cs="Arial"/>
          <w:sz w:val="24"/>
          <w:szCs w:val="24"/>
        </w:rPr>
        <w:t xml:space="preserve">Abbots, E. 2012. The Celebratory and the Everyday: Guinea Pigs, Hamburgers and the Performance of Food Heritage in Highland Ecuador. </w:t>
      </w:r>
      <w:r w:rsidR="008F6735" w:rsidRPr="00274612">
        <w:rPr>
          <w:rFonts w:ascii="Arial" w:hAnsi="Arial" w:cs="Arial"/>
          <w:i/>
          <w:sz w:val="24"/>
          <w:szCs w:val="24"/>
        </w:rPr>
        <w:t>Celebrations: Proceedings of the Oxford Symposium on Food and Cookery 2011</w:t>
      </w:r>
      <w:r w:rsidR="008F6735" w:rsidRPr="008F6735">
        <w:rPr>
          <w:rFonts w:ascii="Arial" w:hAnsi="Arial" w:cs="Arial"/>
          <w:sz w:val="24"/>
          <w:szCs w:val="24"/>
        </w:rPr>
        <w:t>, M. McWilliams (ed.), London: Prospect Books, pp 13-22</w:t>
      </w:r>
    </w:p>
    <w:p w14:paraId="2A8BFE5E" w14:textId="6F4F7697" w:rsidR="008F6735" w:rsidRDefault="008F6735" w:rsidP="008F6735">
      <w:pPr>
        <w:spacing w:line="360" w:lineRule="auto"/>
        <w:rPr>
          <w:rFonts w:ascii="Arial" w:hAnsi="Arial" w:cs="Arial"/>
          <w:sz w:val="24"/>
          <w:szCs w:val="24"/>
        </w:rPr>
      </w:pPr>
      <w:r w:rsidRPr="008F6735">
        <w:rPr>
          <w:rFonts w:ascii="Arial" w:hAnsi="Arial" w:cs="Arial"/>
          <w:sz w:val="24"/>
          <w:szCs w:val="24"/>
        </w:rPr>
        <w:t xml:space="preserve">Adorno, T.W. 2001. </w:t>
      </w:r>
      <w:r w:rsidRPr="008F6735">
        <w:rPr>
          <w:rFonts w:ascii="Arial" w:hAnsi="Arial" w:cs="Arial"/>
          <w:i/>
          <w:sz w:val="24"/>
          <w:szCs w:val="24"/>
        </w:rPr>
        <w:t xml:space="preserve">The </w:t>
      </w:r>
      <w:r w:rsidR="00274612">
        <w:rPr>
          <w:rFonts w:ascii="Arial" w:hAnsi="Arial" w:cs="Arial"/>
          <w:i/>
          <w:sz w:val="24"/>
          <w:szCs w:val="24"/>
        </w:rPr>
        <w:t>C</w:t>
      </w:r>
      <w:r w:rsidRPr="008F6735">
        <w:rPr>
          <w:rFonts w:ascii="Arial" w:hAnsi="Arial" w:cs="Arial"/>
          <w:i/>
          <w:sz w:val="24"/>
          <w:szCs w:val="24"/>
        </w:rPr>
        <w:t xml:space="preserve">ulture </w:t>
      </w:r>
      <w:r w:rsidR="00274612">
        <w:rPr>
          <w:rFonts w:ascii="Arial" w:hAnsi="Arial" w:cs="Arial"/>
          <w:i/>
          <w:sz w:val="24"/>
          <w:szCs w:val="24"/>
        </w:rPr>
        <w:t>In</w:t>
      </w:r>
      <w:r w:rsidRPr="008F6735">
        <w:rPr>
          <w:rFonts w:ascii="Arial" w:hAnsi="Arial" w:cs="Arial"/>
          <w:i/>
          <w:sz w:val="24"/>
          <w:szCs w:val="24"/>
        </w:rPr>
        <w:t>dustry: Selected essays on mass culture</w:t>
      </w:r>
      <w:r w:rsidRPr="008F6735">
        <w:rPr>
          <w:rFonts w:ascii="Arial" w:hAnsi="Arial" w:cs="Arial"/>
          <w:sz w:val="24"/>
          <w:szCs w:val="24"/>
        </w:rPr>
        <w:t xml:space="preserve">. </w:t>
      </w:r>
      <w:r>
        <w:rPr>
          <w:rFonts w:ascii="Arial" w:hAnsi="Arial" w:cs="Arial"/>
          <w:sz w:val="24"/>
          <w:szCs w:val="24"/>
        </w:rPr>
        <w:t xml:space="preserve">Abingdon: </w:t>
      </w:r>
      <w:r w:rsidRPr="008F6735">
        <w:rPr>
          <w:rFonts w:ascii="Arial" w:hAnsi="Arial" w:cs="Arial"/>
          <w:sz w:val="24"/>
          <w:szCs w:val="24"/>
        </w:rPr>
        <w:t>Psychology Press</w:t>
      </w:r>
    </w:p>
    <w:p w14:paraId="1A25B111" w14:textId="3306890E" w:rsidR="002D716E" w:rsidRDefault="00862C34" w:rsidP="007252A7">
      <w:pPr>
        <w:spacing w:line="360" w:lineRule="auto"/>
        <w:rPr>
          <w:rFonts w:ascii="Arial" w:hAnsi="Arial" w:cs="Arial"/>
          <w:sz w:val="24"/>
          <w:szCs w:val="24"/>
        </w:rPr>
      </w:pPr>
      <w:proofErr w:type="spellStart"/>
      <w:r w:rsidRPr="0069500C">
        <w:rPr>
          <w:rFonts w:ascii="Arial" w:hAnsi="Arial" w:cs="Arial"/>
          <w:sz w:val="24"/>
          <w:szCs w:val="24"/>
        </w:rPr>
        <w:t>Albrow</w:t>
      </w:r>
      <w:proofErr w:type="spellEnd"/>
      <w:r w:rsidRPr="0069500C">
        <w:rPr>
          <w:rFonts w:ascii="Arial" w:hAnsi="Arial" w:cs="Arial"/>
          <w:sz w:val="24"/>
          <w:szCs w:val="24"/>
        </w:rPr>
        <w:t>, M</w:t>
      </w:r>
      <w:r>
        <w:rPr>
          <w:rFonts w:ascii="Arial" w:hAnsi="Arial" w:cs="Arial"/>
          <w:sz w:val="24"/>
          <w:szCs w:val="24"/>
        </w:rPr>
        <w:t xml:space="preserve">., </w:t>
      </w:r>
      <w:r w:rsidRPr="0069500C">
        <w:rPr>
          <w:rFonts w:ascii="Arial" w:hAnsi="Arial" w:cs="Arial"/>
          <w:sz w:val="24"/>
          <w:szCs w:val="24"/>
        </w:rPr>
        <w:t>King</w:t>
      </w:r>
      <w:r>
        <w:rPr>
          <w:rFonts w:ascii="Arial" w:hAnsi="Arial" w:cs="Arial"/>
          <w:sz w:val="24"/>
          <w:szCs w:val="24"/>
        </w:rPr>
        <w:t xml:space="preserve">, M. </w:t>
      </w:r>
      <w:r w:rsidRPr="0069500C">
        <w:rPr>
          <w:rFonts w:ascii="Arial" w:hAnsi="Arial" w:cs="Arial"/>
          <w:sz w:val="24"/>
          <w:szCs w:val="24"/>
        </w:rPr>
        <w:t>1990. G</w:t>
      </w:r>
      <w:r w:rsidRPr="0069500C">
        <w:rPr>
          <w:rFonts w:ascii="Arial" w:hAnsi="Arial" w:cs="Arial"/>
          <w:i/>
          <w:sz w:val="24"/>
          <w:szCs w:val="24"/>
        </w:rPr>
        <w:t>lobalization, Knowledge and Society</w:t>
      </w:r>
      <w:r>
        <w:rPr>
          <w:rFonts w:ascii="Arial" w:hAnsi="Arial" w:cs="Arial"/>
          <w:sz w:val="24"/>
          <w:szCs w:val="24"/>
        </w:rPr>
        <w:t>.</w:t>
      </w:r>
      <w:r w:rsidRPr="0069500C">
        <w:rPr>
          <w:rFonts w:ascii="Arial" w:hAnsi="Arial" w:cs="Arial"/>
          <w:sz w:val="24"/>
          <w:szCs w:val="24"/>
        </w:rPr>
        <w:t xml:space="preserve"> London: Sage</w:t>
      </w:r>
    </w:p>
    <w:p w14:paraId="1CC4BA8D" w14:textId="383F4BF3" w:rsidR="002D716E" w:rsidRDefault="002D716E" w:rsidP="007252A7">
      <w:pPr>
        <w:spacing w:line="360" w:lineRule="auto"/>
        <w:rPr>
          <w:rFonts w:ascii="Arial" w:hAnsi="Arial" w:cs="Arial"/>
          <w:sz w:val="24"/>
          <w:szCs w:val="24"/>
        </w:rPr>
      </w:pPr>
      <w:r>
        <w:rPr>
          <w:rFonts w:ascii="Arial" w:hAnsi="Arial" w:cs="Arial"/>
          <w:sz w:val="24"/>
          <w:szCs w:val="24"/>
        </w:rPr>
        <w:t xml:space="preserve">Ali, A. J., </w:t>
      </w:r>
      <w:proofErr w:type="spellStart"/>
      <w:r>
        <w:rPr>
          <w:rFonts w:ascii="Arial" w:hAnsi="Arial" w:cs="Arial"/>
          <w:sz w:val="24"/>
          <w:szCs w:val="24"/>
        </w:rPr>
        <w:t>Kaynak</w:t>
      </w:r>
      <w:proofErr w:type="spellEnd"/>
      <w:r>
        <w:rPr>
          <w:rFonts w:ascii="Arial" w:hAnsi="Arial" w:cs="Arial"/>
          <w:sz w:val="24"/>
          <w:szCs w:val="24"/>
        </w:rPr>
        <w:t xml:space="preserve">, E. </w:t>
      </w:r>
      <w:r w:rsidRPr="002D716E">
        <w:rPr>
          <w:rFonts w:ascii="Arial" w:hAnsi="Arial" w:cs="Arial"/>
          <w:i/>
          <w:sz w:val="24"/>
          <w:szCs w:val="24"/>
        </w:rPr>
        <w:t>Globalization of business: Practice and theory</w:t>
      </w:r>
      <w:r w:rsidRPr="002D716E">
        <w:rPr>
          <w:rFonts w:ascii="Arial" w:hAnsi="Arial" w:cs="Arial"/>
          <w:sz w:val="24"/>
          <w:szCs w:val="24"/>
        </w:rPr>
        <w:t xml:space="preserve"> (Vol. 200). </w:t>
      </w:r>
      <w:r>
        <w:rPr>
          <w:rFonts w:ascii="Arial" w:hAnsi="Arial" w:cs="Arial"/>
          <w:sz w:val="24"/>
          <w:szCs w:val="24"/>
        </w:rPr>
        <w:t xml:space="preserve">Abingdon: </w:t>
      </w:r>
      <w:r w:rsidRPr="002D716E">
        <w:rPr>
          <w:rFonts w:ascii="Arial" w:hAnsi="Arial" w:cs="Arial"/>
          <w:sz w:val="24"/>
          <w:szCs w:val="24"/>
        </w:rPr>
        <w:t>Psychology Press</w:t>
      </w:r>
    </w:p>
    <w:p w14:paraId="6F5174CD" w14:textId="26525FEE" w:rsidR="00FE497C" w:rsidRPr="000765E8" w:rsidRDefault="00FE497C" w:rsidP="007252A7">
      <w:pPr>
        <w:spacing w:line="360" w:lineRule="auto"/>
        <w:rPr>
          <w:rFonts w:ascii="Arial" w:hAnsi="Arial" w:cs="Arial"/>
          <w:sz w:val="24"/>
          <w:szCs w:val="24"/>
        </w:rPr>
      </w:pPr>
      <w:r>
        <w:rPr>
          <w:rFonts w:ascii="Arial" w:hAnsi="Arial" w:cs="Arial"/>
          <w:sz w:val="24"/>
          <w:szCs w:val="24"/>
        </w:rPr>
        <w:t>Annan, K.</w:t>
      </w:r>
      <w:r w:rsidR="000765E8">
        <w:rPr>
          <w:rFonts w:ascii="Arial" w:hAnsi="Arial" w:cs="Arial"/>
          <w:sz w:val="24"/>
          <w:szCs w:val="24"/>
        </w:rPr>
        <w:t xml:space="preserve"> 1999. Two Concepts of Sovereignty. </w:t>
      </w:r>
      <w:r w:rsidR="000765E8">
        <w:rPr>
          <w:rFonts w:ascii="Arial" w:hAnsi="Arial" w:cs="Arial"/>
          <w:i/>
          <w:sz w:val="24"/>
          <w:szCs w:val="24"/>
        </w:rPr>
        <w:t>The Economist</w:t>
      </w:r>
      <w:r w:rsidR="000765E8">
        <w:rPr>
          <w:rFonts w:ascii="Arial" w:hAnsi="Arial" w:cs="Arial"/>
          <w:sz w:val="24"/>
          <w:szCs w:val="24"/>
        </w:rPr>
        <w:t xml:space="preserve"> (357) pp. 49-50 [Available at: </w:t>
      </w:r>
      <w:hyperlink r:id="rId8" w:history="1">
        <w:r w:rsidR="000765E8" w:rsidRPr="004A204C">
          <w:rPr>
            <w:rStyle w:val="Hyperlink"/>
            <w:rFonts w:ascii="Arial" w:hAnsi="Arial" w:cs="Arial"/>
            <w:sz w:val="24"/>
            <w:szCs w:val="24"/>
          </w:rPr>
          <w:t>www.economist.com/node/324795</w:t>
        </w:r>
      </w:hyperlink>
      <w:r w:rsidR="000765E8">
        <w:rPr>
          <w:rFonts w:ascii="Arial" w:hAnsi="Arial" w:cs="Arial"/>
          <w:sz w:val="24"/>
          <w:szCs w:val="24"/>
        </w:rPr>
        <w:t>] [Accessed 3</w:t>
      </w:r>
      <w:r w:rsidR="000765E8" w:rsidRPr="000765E8">
        <w:rPr>
          <w:rFonts w:ascii="Arial" w:hAnsi="Arial" w:cs="Arial"/>
          <w:sz w:val="24"/>
          <w:szCs w:val="24"/>
          <w:vertAlign w:val="superscript"/>
        </w:rPr>
        <w:t>rd</w:t>
      </w:r>
      <w:r w:rsidR="000765E8">
        <w:rPr>
          <w:rFonts w:ascii="Arial" w:hAnsi="Arial" w:cs="Arial"/>
          <w:sz w:val="24"/>
          <w:szCs w:val="24"/>
        </w:rPr>
        <w:t xml:space="preserve"> November 2017]</w:t>
      </w:r>
    </w:p>
    <w:p w14:paraId="66F5F851" w14:textId="19A9977F" w:rsidR="006F17CA" w:rsidRDefault="006F17CA" w:rsidP="007252A7">
      <w:pPr>
        <w:spacing w:line="360" w:lineRule="auto"/>
        <w:rPr>
          <w:rFonts w:ascii="Arial" w:hAnsi="Arial" w:cs="Arial"/>
          <w:sz w:val="24"/>
          <w:szCs w:val="24"/>
        </w:rPr>
      </w:pPr>
      <w:proofErr w:type="spellStart"/>
      <w:r>
        <w:rPr>
          <w:rFonts w:ascii="Arial" w:hAnsi="Arial" w:cs="Arial"/>
          <w:sz w:val="24"/>
          <w:szCs w:val="24"/>
        </w:rPr>
        <w:t>Appadurai</w:t>
      </w:r>
      <w:proofErr w:type="spellEnd"/>
      <w:r>
        <w:rPr>
          <w:rFonts w:ascii="Arial" w:hAnsi="Arial" w:cs="Arial"/>
          <w:sz w:val="24"/>
          <w:szCs w:val="24"/>
        </w:rPr>
        <w:t xml:space="preserve">, A. 2001. </w:t>
      </w:r>
      <w:r>
        <w:rPr>
          <w:rFonts w:ascii="Arial" w:hAnsi="Arial" w:cs="Arial"/>
          <w:i/>
          <w:sz w:val="24"/>
          <w:szCs w:val="24"/>
        </w:rPr>
        <w:t>Globalization</w:t>
      </w:r>
      <w:r>
        <w:rPr>
          <w:rFonts w:ascii="Arial" w:hAnsi="Arial" w:cs="Arial"/>
          <w:sz w:val="24"/>
          <w:szCs w:val="24"/>
        </w:rPr>
        <w:t>. Durham: Duke University Press Books</w:t>
      </w:r>
    </w:p>
    <w:p w14:paraId="24361E0D" w14:textId="77777777" w:rsidR="00862C34" w:rsidRDefault="0069500C" w:rsidP="007252A7">
      <w:pPr>
        <w:spacing w:line="360" w:lineRule="auto"/>
        <w:rPr>
          <w:rFonts w:ascii="Arial" w:hAnsi="Arial" w:cs="Arial"/>
          <w:sz w:val="24"/>
          <w:szCs w:val="24"/>
        </w:rPr>
      </w:pPr>
      <w:proofErr w:type="spellStart"/>
      <w:r>
        <w:rPr>
          <w:rFonts w:ascii="Arial" w:hAnsi="Arial" w:cs="Arial"/>
          <w:sz w:val="24"/>
          <w:szCs w:val="24"/>
        </w:rPr>
        <w:t>Appadurai</w:t>
      </w:r>
      <w:proofErr w:type="spellEnd"/>
      <w:r>
        <w:rPr>
          <w:rFonts w:ascii="Arial" w:hAnsi="Arial" w:cs="Arial"/>
          <w:sz w:val="24"/>
          <w:szCs w:val="24"/>
        </w:rPr>
        <w:t xml:space="preserve">, A. 1996. </w:t>
      </w:r>
      <w:r>
        <w:rPr>
          <w:rFonts w:ascii="Arial" w:hAnsi="Arial" w:cs="Arial"/>
          <w:i/>
          <w:sz w:val="24"/>
          <w:szCs w:val="24"/>
        </w:rPr>
        <w:t>Modernity at Large: Cultural Dimensions of Globalization</w:t>
      </w:r>
      <w:r>
        <w:rPr>
          <w:rFonts w:ascii="Arial" w:hAnsi="Arial" w:cs="Arial"/>
          <w:sz w:val="24"/>
          <w:szCs w:val="24"/>
        </w:rPr>
        <w:t>. Minneapolis: University of Minnesota Press</w:t>
      </w:r>
    </w:p>
    <w:p w14:paraId="1C36B9BA" w14:textId="60CB10E7" w:rsidR="00862C34" w:rsidRPr="00862C34" w:rsidRDefault="00862C34" w:rsidP="007252A7">
      <w:pPr>
        <w:spacing w:line="360" w:lineRule="auto"/>
        <w:rPr>
          <w:rFonts w:ascii="Arial" w:hAnsi="Arial" w:cs="Arial"/>
          <w:sz w:val="24"/>
          <w:szCs w:val="24"/>
        </w:rPr>
      </w:pPr>
      <w:proofErr w:type="spellStart"/>
      <w:r w:rsidRPr="00862C34">
        <w:rPr>
          <w:rFonts w:ascii="Arial" w:hAnsi="Arial" w:cs="Arial"/>
          <w:sz w:val="24"/>
          <w:szCs w:val="24"/>
        </w:rPr>
        <w:lastRenderedPageBreak/>
        <w:t>Appadurai</w:t>
      </w:r>
      <w:proofErr w:type="spellEnd"/>
      <w:r w:rsidRPr="00862C34">
        <w:rPr>
          <w:rFonts w:ascii="Arial" w:hAnsi="Arial" w:cs="Arial"/>
          <w:sz w:val="24"/>
          <w:szCs w:val="24"/>
        </w:rPr>
        <w:t>, A.</w:t>
      </w:r>
      <w:r>
        <w:rPr>
          <w:rFonts w:ascii="Arial" w:hAnsi="Arial" w:cs="Arial"/>
          <w:sz w:val="24"/>
          <w:szCs w:val="24"/>
        </w:rPr>
        <w:t xml:space="preserve"> </w:t>
      </w:r>
      <w:r w:rsidRPr="00862C34">
        <w:rPr>
          <w:rFonts w:ascii="Arial" w:hAnsi="Arial" w:cs="Arial"/>
          <w:sz w:val="24"/>
          <w:szCs w:val="24"/>
        </w:rPr>
        <w:t>1993. Consumption, duration, and history</w:t>
      </w:r>
      <w:r w:rsidRPr="00862C34">
        <w:rPr>
          <w:rFonts w:ascii="Arial" w:hAnsi="Arial" w:cs="Arial"/>
          <w:i/>
          <w:sz w:val="24"/>
          <w:szCs w:val="24"/>
        </w:rPr>
        <w:t>. Streams of cultural capital: Transnational cultural studies</w:t>
      </w:r>
      <w:r>
        <w:rPr>
          <w:rFonts w:ascii="Arial" w:hAnsi="Arial" w:cs="Arial"/>
          <w:sz w:val="24"/>
          <w:szCs w:val="24"/>
        </w:rPr>
        <w:t>. Palo Alto: Stanford University Press</w:t>
      </w:r>
    </w:p>
    <w:p w14:paraId="6B82FF6F" w14:textId="24C37AE3" w:rsidR="00780141" w:rsidRDefault="00780141" w:rsidP="007252A7">
      <w:pPr>
        <w:spacing w:line="360" w:lineRule="auto"/>
        <w:rPr>
          <w:rFonts w:ascii="Arial" w:hAnsi="Arial" w:cs="Arial"/>
          <w:sz w:val="24"/>
          <w:szCs w:val="24"/>
        </w:rPr>
      </w:pPr>
      <w:r>
        <w:rPr>
          <w:rFonts w:ascii="Arial" w:hAnsi="Arial" w:cs="Arial"/>
          <w:sz w:val="24"/>
          <w:szCs w:val="24"/>
        </w:rPr>
        <w:t xml:space="preserve">Castells, M. 2009. </w:t>
      </w:r>
      <w:r w:rsidRPr="00780141">
        <w:rPr>
          <w:rFonts w:ascii="Arial" w:hAnsi="Arial" w:cs="Arial"/>
          <w:i/>
          <w:sz w:val="24"/>
          <w:szCs w:val="24"/>
        </w:rPr>
        <w:t>The Power of Identity: The Information Age - Economy, Society, and Culture Volume II</w:t>
      </w:r>
      <w:r>
        <w:rPr>
          <w:rFonts w:ascii="Arial" w:hAnsi="Arial" w:cs="Arial"/>
          <w:sz w:val="24"/>
          <w:szCs w:val="24"/>
        </w:rPr>
        <w:t>. Hoboken: John Wiley and Sons</w:t>
      </w:r>
    </w:p>
    <w:p w14:paraId="7A4E2D4E" w14:textId="3A5B1025" w:rsidR="00DC2C4B" w:rsidRDefault="00DC2C4B" w:rsidP="00DC2C4B">
      <w:pPr>
        <w:spacing w:line="360" w:lineRule="auto"/>
        <w:rPr>
          <w:rFonts w:ascii="Arial" w:hAnsi="Arial" w:cs="Arial"/>
          <w:sz w:val="24"/>
          <w:szCs w:val="24"/>
        </w:rPr>
      </w:pPr>
      <w:r w:rsidRPr="00DC2C4B">
        <w:rPr>
          <w:rFonts w:ascii="Arial" w:hAnsi="Arial" w:cs="Arial"/>
          <w:sz w:val="24"/>
          <w:szCs w:val="24"/>
        </w:rPr>
        <w:t xml:space="preserve">Chang, H.J., 2003. </w:t>
      </w:r>
      <w:r w:rsidRPr="00DC2C4B">
        <w:rPr>
          <w:rFonts w:ascii="Arial" w:hAnsi="Arial" w:cs="Arial"/>
          <w:i/>
          <w:sz w:val="24"/>
          <w:szCs w:val="24"/>
        </w:rPr>
        <w:t>Globalization, economic development and the role of the state</w:t>
      </w:r>
      <w:r w:rsidRPr="00DC2C4B">
        <w:rPr>
          <w:rFonts w:ascii="Arial" w:hAnsi="Arial" w:cs="Arial"/>
          <w:sz w:val="24"/>
          <w:szCs w:val="24"/>
        </w:rPr>
        <w:t xml:space="preserve">. </w:t>
      </w:r>
      <w:r>
        <w:rPr>
          <w:rFonts w:ascii="Arial" w:hAnsi="Arial" w:cs="Arial"/>
          <w:sz w:val="24"/>
          <w:szCs w:val="24"/>
        </w:rPr>
        <w:t xml:space="preserve">London: </w:t>
      </w:r>
      <w:r w:rsidRPr="00DC2C4B">
        <w:rPr>
          <w:rFonts w:ascii="Arial" w:hAnsi="Arial" w:cs="Arial"/>
          <w:sz w:val="24"/>
          <w:szCs w:val="24"/>
        </w:rPr>
        <w:t>Zed Books</w:t>
      </w:r>
    </w:p>
    <w:p w14:paraId="329D663C" w14:textId="0BFBEE3E" w:rsidR="00F62D88" w:rsidRDefault="00F62D88" w:rsidP="007252A7">
      <w:pPr>
        <w:spacing w:line="360" w:lineRule="auto"/>
        <w:rPr>
          <w:rFonts w:ascii="Arial" w:hAnsi="Arial" w:cs="Arial"/>
          <w:sz w:val="24"/>
          <w:szCs w:val="24"/>
        </w:rPr>
      </w:pPr>
      <w:r w:rsidRPr="00F62D88">
        <w:rPr>
          <w:rFonts w:ascii="Arial" w:hAnsi="Arial" w:cs="Arial"/>
          <w:sz w:val="24"/>
          <w:szCs w:val="24"/>
        </w:rPr>
        <w:t>Deleuze</w:t>
      </w:r>
      <w:r>
        <w:rPr>
          <w:rFonts w:ascii="Arial" w:hAnsi="Arial" w:cs="Arial"/>
          <w:sz w:val="24"/>
          <w:szCs w:val="24"/>
        </w:rPr>
        <w:t xml:space="preserve">, Gilles. </w:t>
      </w:r>
      <w:proofErr w:type="spellStart"/>
      <w:r w:rsidRPr="00F62D88">
        <w:rPr>
          <w:rFonts w:ascii="Arial" w:hAnsi="Arial" w:cs="Arial"/>
          <w:sz w:val="24"/>
          <w:szCs w:val="24"/>
        </w:rPr>
        <w:t>Guattari</w:t>
      </w:r>
      <w:proofErr w:type="spellEnd"/>
      <w:r>
        <w:rPr>
          <w:rFonts w:ascii="Arial" w:hAnsi="Arial" w:cs="Arial"/>
          <w:sz w:val="24"/>
          <w:szCs w:val="24"/>
        </w:rPr>
        <w:t>, Felix.</w:t>
      </w:r>
      <w:r w:rsidRPr="00F62D88">
        <w:rPr>
          <w:rFonts w:ascii="Arial" w:hAnsi="Arial" w:cs="Arial"/>
          <w:sz w:val="24"/>
          <w:szCs w:val="24"/>
        </w:rPr>
        <w:t xml:space="preserve"> 1972. </w:t>
      </w:r>
      <w:r w:rsidRPr="00F62D88">
        <w:rPr>
          <w:rFonts w:ascii="Arial" w:hAnsi="Arial" w:cs="Arial"/>
          <w:i/>
          <w:sz w:val="24"/>
          <w:szCs w:val="24"/>
        </w:rPr>
        <w:t>Anti-</w:t>
      </w:r>
      <w:proofErr w:type="spellStart"/>
      <w:r w:rsidRPr="00F62D88">
        <w:rPr>
          <w:rFonts w:ascii="Arial" w:hAnsi="Arial" w:cs="Arial"/>
          <w:i/>
          <w:sz w:val="24"/>
          <w:szCs w:val="24"/>
        </w:rPr>
        <w:t>Œdipus</w:t>
      </w:r>
      <w:proofErr w:type="spellEnd"/>
      <w:r w:rsidRPr="00F62D88">
        <w:rPr>
          <w:rFonts w:ascii="Arial" w:hAnsi="Arial" w:cs="Arial"/>
          <w:sz w:val="24"/>
          <w:szCs w:val="24"/>
        </w:rPr>
        <w:t>. Trans.</w:t>
      </w:r>
      <w:r>
        <w:rPr>
          <w:rFonts w:ascii="Arial" w:hAnsi="Arial" w:cs="Arial"/>
          <w:sz w:val="24"/>
          <w:szCs w:val="24"/>
        </w:rPr>
        <w:t xml:space="preserve"> </w:t>
      </w:r>
      <w:r w:rsidRPr="00F62D88">
        <w:rPr>
          <w:rFonts w:ascii="Arial" w:hAnsi="Arial" w:cs="Arial"/>
          <w:sz w:val="24"/>
          <w:szCs w:val="24"/>
        </w:rPr>
        <w:t>Hurley,</w:t>
      </w:r>
      <w:r>
        <w:rPr>
          <w:rFonts w:ascii="Arial" w:hAnsi="Arial" w:cs="Arial"/>
          <w:sz w:val="24"/>
          <w:szCs w:val="24"/>
        </w:rPr>
        <w:t xml:space="preserve"> R.,</w:t>
      </w:r>
      <w:r w:rsidRPr="00F62D88">
        <w:rPr>
          <w:rFonts w:ascii="Arial" w:hAnsi="Arial" w:cs="Arial"/>
          <w:sz w:val="24"/>
          <w:szCs w:val="24"/>
        </w:rPr>
        <w:t xml:space="preserve"> </w:t>
      </w:r>
      <w:r>
        <w:rPr>
          <w:rFonts w:ascii="Arial" w:hAnsi="Arial" w:cs="Arial"/>
          <w:sz w:val="24"/>
          <w:szCs w:val="24"/>
        </w:rPr>
        <w:t>S</w:t>
      </w:r>
      <w:r w:rsidRPr="00F62D88">
        <w:rPr>
          <w:rFonts w:ascii="Arial" w:hAnsi="Arial" w:cs="Arial"/>
          <w:sz w:val="24"/>
          <w:szCs w:val="24"/>
        </w:rPr>
        <w:t>eem</w:t>
      </w:r>
      <w:r>
        <w:rPr>
          <w:rFonts w:ascii="Arial" w:hAnsi="Arial" w:cs="Arial"/>
          <w:sz w:val="24"/>
          <w:szCs w:val="24"/>
        </w:rPr>
        <w:t>, M.,</w:t>
      </w:r>
      <w:r w:rsidRPr="00F62D88">
        <w:rPr>
          <w:rFonts w:ascii="Arial" w:hAnsi="Arial" w:cs="Arial"/>
          <w:sz w:val="24"/>
          <w:szCs w:val="24"/>
        </w:rPr>
        <w:t xml:space="preserve"> Lane</w:t>
      </w:r>
      <w:r>
        <w:rPr>
          <w:rFonts w:ascii="Arial" w:hAnsi="Arial" w:cs="Arial"/>
          <w:sz w:val="24"/>
          <w:szCs w:val="24"/>
        </w:rPr>
        <w:t>, R. H.</w:t>
      </w:r>
      <w:r w:rsidRPr="00F62D88">
        <w:rPr>
          <w:rFonts w:ascii="Arial" w:hAnsi="Arial" w:cs="Arial"/>
          <w:sz w:val="24"/>
          <w:szCs w:val="24"/>
        </w:rPr>
        <w:t xml:space="preserve"> London and New York: Continuum, 2004. </w:t>
      </w:r>
      <w:r>
        <w:rPr>
          <w:rFonts w:ascii="Arial" w:hAnsi="Arial" w:cs="Arial"/>
          <w:sz w:val="24"/>
          <w:szCs w:val="24"/>
        </w:rPr>
        <w:t>(</w:t>
      </w:r>
      <w:r w:rsidRPr="00F62D88">
        <w:rPr>
          <w:rFonts w:ascii="Arial" w:hAnsi="Arial" w:cs="Arial"/>
          <w:sz w:val="24"/>
          <w:szCs w:val="24"/>
        </w:rPr>
        <w:t>1</w:t>
      </w:r>
      <w:r>
        <w:rPr>
          <w:rFonts w:ascii="Arial" w:hAnsi="Arial" w:cs="Arial"/>
          <w:sz w:val="24"/>
          <w:szCs w:val="24"/>
        </w:rPr>
        <w:t>)</w:t>
      </w:r>
      <w:r w:rsidRPr="00F62D88">
        <w:rPr>
          <w:rFonts w:ascii="Arial" w:hAnsi="Arial" w:cs="Arial"/>
          <w:sz w:val="24"/>
          <w:szCs w:val="24"/>
        </w:rPr>
        <w:t xml:space="preserve">  </w:t>
      </w:r>
      <w:r w:rsidRPr="00F62D88">
        <w:rPr>
          <w:rFonts w:ascii="Arial" w:hAnsi="Arial" w:cs="Arial"/>
          <w:i/>
          <w:sz w:val="24"/>
          <w:szCs w:val="24"/>
        </w:rPr>
        <w:t>Capitalism and Schizophrenia</w:t>
      </w:r>
      <w:r>
        <w:rPr>
          <w:rFonts w:ascii="Arial" w:hAnsi="Arial" w:cs="Arial"/>
          <w:sz w:val="24"/>
          <w:szCs w:val="24"/>
        </w:rPr>
        <w:t>. (2)</w:t>
      </w:r>
      <w:r w:rsidRPr="00F62D88">
        <w:rPr>
          <w:rFonts w:ascii="Arial" w:hAnsi="Arial" w:cs="Arial"/>
          <w:sz w:val="24"/>
          <w:szCs w:val="24"/>
        </w:rPr>
        <w:t xml:space="preserve">. 1972-1980. Trans. of </w:t>
      </w:r>
      <w:proofErr w:type="spellStart"/>
      <w:r w:rsidRPr="00F62D88">
        <w:rPr>
          <w:rFonts w:ascii="Arial" w:hAnsi="Arial" w:cs="Arial"/>
          <w:i/>
          <w:sz w:val="24"/>
          <w:szCs w:val="24"/>
        </w:rPr>
        <w:t>L'Anti-Oedipe</w:t>
      </w:r>
      <w:proofErr w:type="spellEnd"/>
      <w:r w:rsidRPr="00F62D88">
        <w:rPr>
          <w:rFonts w:ascii="Arial" w:hAnsi="Arial" w:cs="Arial"/>
          <w:sz w:val="24"/>
          <w:szCs w:val="24"/>
        </w:rPr>
        <w:t>. Paris: Les Editions de Minuit</w:t>
      </w:r>
    </w:p>
    <w:p w14:paraId="78CC75CB" w14:textId="292D01EF" w:rsidR="00C50559" w:rsidRDefault="00C50559" w:rsidP="007252A7">
      <w:pPr>
        <w:spacing w:line="360" w:lineRule="auto"/>
        <w:rPr>
          <w:rFonts w:ascii="Arial" w:hAnsi="Arial" w:cs="Arial"/>
          <w:sz w:val="24"/>
          <w:szCs w:val="24"/>
        </w:rPr>
      </w:pPr>
      <w:r w:rsidRPr="00C50559">
        <w:rPr>
          <w:rFonts w:ascii="Arial" w:hAnsi="Arial" w:cs="Arial"/>
          <w:sz w:val="24"/>
          <w:szCs w:val="24"/>
        </w:rPr>
        <w:t xml:space="preserve">Durkheim, E., 2013. </w:t>
      </w:r>
      <w:r w:rsidRPr="00C50559">
        <w:rPr>
          <w:rFonts w:ascii="Arial" w:hAnsi="Arial" w:cs="Arial"/>
          <w:i/>
          <w:sz w:val="24"/>
          <w:szCs w:val="24"/>
        </w:rPr>
        <w:t>Durkheim: The Rules of Sociological Method: And Selected Texts on Sociology and its Method</w:t>
      </w:r>
      <w:r w:rsidRPr="00C50559">
        <w:rPr>
          <w:rFonts w:ascii="Arial" w:hAnsi="Arial" w:cs="Arial"/>
          <w:sz w:val="24"/>
          <w:szCs w:val="24"/>
        </w:rPr>
        <w:t xml:space="preserve">. </w:t>
      </w:r>
      <w:r>
        <w:rPr>
          <w:rFonts w:ascii="Arial" w:hAnsi="Arial" w:cs="Arial"/>
          <w:sz w:val="24"/>
          <w:szCs w:val="24"/>
        </w:rPr>
        <w:t xml:space="preserve">Basingstoke: </w:t>
      </w:r>
      <w:r w:rsidRPr="00C50559">
        <w:rPr>
          <w:rFonts w:ascii="Arial" w:hAnsi="Arial" w:cs="Arial"/>
          <w:sz w:val="24"/>
          <w:szCs w:val="24"/>
        </w:rPr>
        <w:t>Palgrave Macmillan</w:t>
      </w:r>
    </w:p>
    <w:p w14:paraId="48FC80B4" w14:textId="70D00E96" w:rsidR="007A120A" w:rsidRDefault="007A120A" w:rsidP="007252A7">
      <w:pPr>
        <w:spacing w:line="360" w:lineRule="auto"/>
        <w:rPr>
          <w:rFonts w:ascii="Arial" w:hAnsi="Arial" w:cs="Arial"/>
          <w:sz w:val="24"/>
          <w:szCs w:val="24"/>
        </w:rPr>
      </w:pPr>
      <w:r>
        <w:rPr>
          <w:rFonts w:ascii="Arial" w:hAnsi="Arial" w:cs="Arial"/>
          <w:sz w:val="24"/>
          <w:szCs w:val="24"/>
        </w:rPr>
        <w:t xml:space="preserve">Farkas, S. 2003. </w:t>
      </w:r>
      <w:r>
        <w:rPr>
          <w:rFonts w:ascii="Arial" w:hAnsi="Arial" w:cs="Arial"/>
          <w:i/>
          <w:sz w:val="24"/>
          <w:szCs w:val="24"/>
        </w:rPr>
        <w:t>What Immigrants Say About Life in the United States</w:t>
      </w:r>
      <w:r w:rsidR="00B27F4D">
        <w:rPr>
          <w:rFonts w:ascii="Arial" w:hAnsi="Arial" w:cs="Arial"/>
          <w:sz w:val="24"/>
          <w:szCs w:val="24"/>
        </w:rPr>
        <w:t xml:space="preserve"> Available at: </w:t>
      </w:r>
      <w:hyperlink r:id="rId9" w:history="1">
        <w:r w:rsidR="00B27F4D" w:rsidRPr="004A204C">
          <w:rPr>
            <w:rStyle w:val="Hyperlink"/>
            <w:rFonts w:ascii="Arial" w:hAnsi="Arial" w:cs="Arial"/>
            <w:sz w:val="24"/>
            <w:szCs w:val="24"/>
          </w:rPr>
          <w:t>https://www.migrationpolicy.org/article/what-immigrants-say-about-life-united-states</w:t>
        </w:r>
      </w:hyperlink>
      <w:r w:rsidR="00B27F4D">
        <w:rPr>
          <w:rFonts w:ascii="Arial" w:hAnsi="Arial" w:cs="Arial"/>
          <w:sz w:val="24"/>
          <w:szCs w:val="24"/>
        </w:rPr>
        <w:t xml:space="preserve"> [Accessed 2nd November 2017]</w:t>
      </w:r>
    </w:p>
    <w:p w14:paraId="5BA86E77" w14:textId="5E32D393" w:rsidR="00DC2C4B" w:rsidRPr="00B27F4D" w:rsidRDefault="00DC2C4B" w:rsidP="00DC2C4B">
      <w:pPr>
        <w:spacing w:line="360" w:lineRule="auto"/>
        <w:rPr>
          <w:rFonts w:ascii="Arial" w:hAnsi="Arial" w:cs="Arial"/>
          <w:sz w:val="24"/>
          <w:szCs w:val="24"/>
        </w:rPr>
      </w:pPr>
      <w:proofErr w:type="spellStart"/>
      <w:r w:rsidRPr="00DC2C4B">
        <w:rPr>
          <w:rFonts w:ascii="Arial" w:hAnsi="Arial" w:cs="Arial"/>
          <w:sz w:val="24"/>
          <w:szCs w:val="24"/>
        </w:rPr>
        <w:t>Garthwaite</w:t>
      </w:r>
      <w:proofErr w:type="spellEnd"/>
      <w:r w:rsidRPr="00DC2C4B">
        <w:rPr>
          <w:rFonts w:ascii="Arial" w:hAnsi="Arial" w:cs="Arial"/>
          <w:sz w:val="24"/>
          <w:szCs w:val="24"/>
        </w:rPr>
        <w:t xml:space="preserve">, K. 2016. </w:t>
      </w:r>
      <w:r w:rsidRPr="00DC2C4B">
        <w:rPr>
          <w:rFonts w:ascii="Arial" w:hAnsi="Arial" w:cs="Arial"/>
          <w:i/>
          <w:sz w:val="24"/>
          <w:szCs w:val="24"/>
        </w:rPr>
        <w:t>Hunger pains: Life inside foodbank Britain</w:t>
      </w:r>
      <w:r w:rsidRPr="00DC2C4B">
        <w:rPr>
          <w:rFonts w:ascii="Arial" w:hAnsi="Arial" w:cs="Arial"/>
          <w:sz w:val="24"/>
          <w:szCs w:val="24"/>
        </w:rPr>
        <w:t xml:space="preserve">. </w:t>
      </w:r>
      <w:r>
        <w:rPr>
          <w:rFonts w:ascii="Arial" w:hAnsi="Arial" w:cs="Arial"/>
          <w:sz w:val="24"/>
          <w:szCs w:val="24"/>
        </w:rPr>
        <w:t xml:space="preserve">Bristol: </w:t>
      </w:r>
      <w:r w:rsidRPr="00DC2C4B">
        <w:rPr>
          <w:rFonts w:ascii="Arial" w:hAnsi="Arial" w:cs="Arial"/>
          <w:sz w:val="24"/>
          <w:szCs w:val="24"/>
        </w:rPr>
        <w:t>Policy Press.</w:t>
      </w:r>
    </w:p>
    <w:p w14:paraId="29C32D62" w14:textId="47A88F52" w:rsidR="00F62D88" w:rsidRDefault="002D716E" w:rsidP="002D716E">
      <w:pPr>
        <w:spacing w:line="360" w:lineRule="auto"/>
        <w:rPr>
          <w:rFonts w:ascii="Arial" w:hAnsi="Arial" w:cs="Arial"/>
          <w:sz w:val="24"/>
          <w:szCs w:val="24"/>
        </w:rPr>
      </w:pPr>
      <w:proofErr w:type="spellStart"/>
      <w:r w:rsidRPr="002D716E">
        <w:rPr>
          <w:rFonts w:ascii="Arial" w:hAnsi="Arial" w:cs="Arial"/>
          <w:sz w:val="24"/>
          <w:szCs w:val="24"/>
        </w:rPr>
        <w:t>Gellner</w:t>
      </w:r>
      <w:proofErr w:type="spellEnd"/>
      <w:r w:rsidRPr="002D716E">
        <w:rPr>
          <w:rFonts w:ascii="Arial" w:hAnsi="Arial" w:cs="Arial"/>
          <w:sz w:val="24"/>
          <w:szCs w:val="24"/>
        </w:rPr>
        <w:t xml:space="preserve">, E. 2008. </w:t>
      </w:r>
      <w:r w:rsidRPr="002D716E">
        <w:rPr>
          <w:rFonts w:ascii="Arial" w:hAnsi="Arial" w:cs="Arial"/>
          <w:i/>
          <w:sz w:val="24"/>
          <w:szCs w:val="24"/>
        </w:rPr>
        <w:t>Nations and Nationalism</w:t>
      </w:r>
      <w:r w:rsidRPr="002D716E">
        <w:rPr>
          <w:rFonts w:ascii="Arial" w:hAnsi="Arial" w:cs="Arial"/>
          <w:sz w:val="24"/>
          <w:szCs w:val="24"/>
        </w:rPr>
        <w:t xml:space="preserve">. </w:t>
      </w:r>
      <w:r>
        <w:rPr>
          <w:rFonts w:ascii="Arial" w:hAnsi="Arial" w:cs="Arial"/>
          <w:sz w:val="24"/>
          <w:szCs w:val="24"/>
        </w:rPr>
        <w:t xml:space="preserve">Ithaca: </w:t>
      </w:r>
      <w:r w:rsidRPr="002D716E">
        <w:rPr>
          <w:rFonts w:ascii="Arial" w:hAnsi="Arial" w:cs="Arial"/>
          <w:sz w:val="24"/>
          <w:szCs w:val="24"/>
        </w:rPr>
        <w:t>Cornell University Press</w:t>
      </w:r>
    </w:p>
    <w:p w14:paraId="18E75AC9" w14:textId="56857E9B" w:rsidR="007A120A" w:rsidRPr="00780141" w:rsidRDefault="007A120A" w:rsidP="007A120A">
      <w:pPr>
        <w:spacing w:line="360" w:lineRule="auto"/>
        <w:rPr>
          <w:rFonts w:ascii="Arial" w:hAnsi="Arial" w:cs="Arial"/>
          <w:sz w:val="24"/>
          <w:szCs w:val="24"/>
        </w:rPr>
      </w:pPr>
      <w:r w:rsidRPr="007A120A">
        <w:rPr>
          <w:rFonts w:ascii="Arial" w:hAnsi="Arial" w:cs="Arial"/>
          <w:sz w:val="24"/>
          <w:szCs w:val="24"/>
        </w:rPr>
        <w:t xml:space="preserve">Gills, B.K. 2013. </w:t>
      </w:r>
      <w:r w:rsidRPr="007A120A">
        <w:rPr>
          <w:rFonts w:ascii="Arial" w:hAnsi="Arial" w:cs="Arial"/>
          <w:i/>
          <w:sz w:val="24"/>
          <w:szCs w:val="24"/>
        </w:rPr>
        <w:t>Globalization in Crisis</w:t>
      </w:r>
      <w:r w:rsidRPr="007A120A">
        <w:rPr>
          <w:rFonts w:ascii="Arial" w:hAnsi="Arial" w:cs="Arial"/>
          <w:sz w:val="24"/>
          <w:szCs w:val="24"/>
        </w:rPr>
        <w:t>.</w:t>
      </w:r>
      <w:r>
        <w:rPr>
          <w:rFonts w:ascii="Arial" w:hAnsi="Arial" w:cs="Arial"/>
          <w:sz w:val="24"/>
          <w:szCs w:val="24"/>
        </w:rPr>
        <w:t xml:space="preserve"> Abingdon: </w:t>
      </w:r>
      <w:r w:rsidRPr="007A120A">
        <w:rPr>
          <w:rFonts w:ascii="Arial" w:hAnsi="Arial" w:cs="Arial"/>
          <w:sz w:val="24"/>
          <w:szCs w:val="24"/>
        </w:rPr>
        <w:t>Routledge</w:t>
      </w:r>
      <w:r w:rsidRPr="007A120A">
        <w:rPr>
          <w:rFonts w:ascii="Arial" w:hAnsi="Arial" w:cs="Arial"/>
          <w:sz w:val="24"/>
          <w:szCs w:val="24"/>
        </w:rPr>
        <w:tab/>
      </w:r>
    </w:p>
    <w:p w14:paraId="3D89DCD0" w14:textId="5A56F4F8" w:rsidR="00B27F4D" w:rsidRDefault="0069500C" w:rsidP="00B27F4D">
      <w:pPr>
        <w:spacing w:line="360" w:lineRule="auto"/>
        <w:rPr>
          <w:rFonts w:ascii="Arial" w:hAnsi="Arial" w:cs="Arial"/>
          <w:sz w:val="24"/>
          <w:szCs w:val="24"/>
        </w:rPr>
      </w:pPr>
      <w:r w:rsidRPr="0069500C">
        <w:rPr>
          <w:rFonts w:ascii="Arial" w:hAnsi="Arial" w:cs="Arial"/>
          <w:sz w:val="24"/>
          <w:szCs w:val="24"/>
        </w:rPr>
        <w:t xml:space="preserve">Gregg, B. 2016. </w:t>
      </w:r>
      <w:r w:rsidRPr="0069500C">
        <w:rPr>
          <w:rFonts w:ascii="Arial" w:hAnsi="Arial" w:cs="Arial"/>
          <w:i/>
          <w:sz w:val="24"/>
          <w:szCs w:val="24"/>
        </w:rPr>
        <w:t>The human rights state: justice within and beyond sovereign nations</w:t>
      </w:r>
      <w:r w:rsidRPr="0069500C">
        <w:rPr>
          <w:rFonts w:ascii="Arial" w:hAnsi="Arial" w:cs="Arial"/>
          <w:sz w:val="24"/>
          <w:szCs w:val="24"/>
        </w:rPr>
        <w:t xml:space="preserve">. </w:t>
      </w:r>
      <w:r>
        <w:rPr>
          <w:rFonts w:ascii="Arial" w:hAnsi="Arial" w:cs="Arial"/>
          <w:sz w:val="24"/>
          <w:szCs w:val="24"/>
        </w:rPr>
        <w:t xml:space="preserve">Philadelphia: </w:t>
      </w:r>
      <w:r w:rsidRPr="0069500C">
        <w:rPr>
          <w:rFonts w:ascii="Arial" w:hAnsi="Arial" w:cs="Arial"/>
          <w:sz w:val="24"/>
          <w:szCs w:val="24"/>
        </w:rPr>
        <w:t>University of Pennsylvania Press</w:t>
      </w:r>
      <w:r w:rsidR="00B27F4D" w:rsidRPr="00B27F4D">
        <w:rPr>
          <w:rFonts w:ascii="Arial" w:hAnsi="Arial" w:cs="Arial"/>
          <w:sz w:val="24"/>
          <w:szCs w:val="24"/>
        </w:rPr>
        <w:t xml:space="preserve"> </w:t>
      </w:r>
    </w:p>
    <w:p w14:paraId="2F923AC7" w14:textId="5500C72D" w:rsidR="00B27F4D" w:rsidRDefault="00B27F4D" w:rsidP="00B27F4D">
      <w:pPr>
        <w:spacing w:line="360" w:lineRule="auto"/>
        <w:rPr>
          <w:rFonts w:ascii="Arial" w:hAnsi="Arial" w:cs="Arial"/>
          <w:sz w:val="24"/>
          <w:szCs w:val="24"/>
        </w:rPr>
      </w:pPr>
      <w:r w:rsidRPr="00B27F4D">
        <w:rPr>
          <w:rFonts w:ascii="Arial" w:hAnsi="Arial" w:cs="Arial"/>
          <w:sz w:val="24"/>
          <w:szCs w:val="24"/>
        </w:rPr>
        <w:t xml:space="preserve">Held, D. 2002. LAW OF STATES, LAW OF PEOPLES: Three Models of Sovereignty. </w:t>
      </w:r>
      <w:r w:rsidRPr="00B27F4D">
        <w:rPr>
          <w:rFonts w:ascii="Arial" w:hAnsi="Arial" w:cs="Arial"/>
          <w:i/>
          <w:sz w:val="24"/>
          <w:szCs w:val="24"/>
        </w:rPr>
        <w:t>Legal Theory</w:t>
      </w:r>
      <w:r w:rsidRPr="00B27F4D">
        <w:rPr>
          <w:rFonts w:ascii="Arial" w:hAnsi="Arial" w:cs="Arial"/>
          <w:sz w:val="24"/>
          <w:szCs w:val="24"/>
        </w:rPr>
        <w:t>, 8(1), pp.1-44.</w:t>
      </w:r>
      <w:r w:rsidRPr="00B27F4D">
        <w:rPr>
          <w:rFonts w:ascii="Arial" w:hAnsi="Arial" w:cs="Arial"/>
          <w:sz w:val="24"/>
          <w:szCs w:val="24"/>
        </w:rPr>
        <w:tab/>
      </w:r>
    </w:p>
    <w:p w14:paraId="6694F150" w14:textId="31685A95" w:rsidR="002D716E" w:rsidRDefault="002D716E" w:rsidP="002D716E">
      <w:pPr>
        <w:spacing w:line="360" w:lineRule="auto"/>
        <w:rPr>
          <w:rFonts w:ascii="Arial" w:hAnsi="Arial" w:cs="Arial"/>
          <w:sz w:val="24"/>
          <w:szCs w:val="24"/>
        </w:rPr>
      </w:pPr>
      <w:proofErr w:type="spellStart"/>
      <w:r w:rsidRPr="002D716E">
        <w:rPr>
          <w:rFonts w:ascii="Arial" w:hAnsi="Arial" w:cs="Arial"/>
          <w:sz w:val="24"/>
          <w:szCs w:val="24"/>
        </w:rPr>
        <w:t>i</w:t>
      </w:r>
      <w:proofErr w:type="spellEnd"/>
      <w:r w:rsidRPr="002D716E">
        <w:rPr>
          <w:rFonts w:ascii="Arial" w:hAnsi="Arial" w:cs="Arial"/>
          <w:sz w:val="24"/>
          <w:szCs w:val="24"/>
        </w:rPr>
        <w:t xml:space="preserve"> Martí, G.M.H., 2006. </w:t>
      </w:r>
      <w:r w:rsidRPr="00662180">
        <w:rPr>
          <w:rFonts w:ascii="Arial" w:hAnsi="Arial" w:cs="Arial"/>
          <w:i/>
          <w:sz w:val="24"/>
          <w:szCs w:val="24"/>
        </w:rPr>
        <w:t xml:space="preserve">The </w:t>
      </w:r>
      <w:proofErr w:type="spellStart"/>
      <w:r w:rsidRPr="00662180">
        <w:rPr>
          <w:rFonts w:ascii="Arial" w:hAnsi="Arial" w:cs="Arial"/>
          <w:i/>
          <w:sz w:val="24"/>
          <w:szCs w:val="24"/>
        </w:rPr>
        <w:t>Deterritorialization</w:t>
      </w:r>
      <w:proofErr w:type="spellEnd"/>
      <w:r w:rsidRPr="00662180">
        <w:rPr>
          <w:rFonts w:ascii="Arial" w:hAnsi="Arial" w:cs="Arial"/>
          <w:i/>
          <w:sz w:val="24"/>
          <w:szCs w:val="24"/>
        </w:rPr>
        <w:t xml:space="preserve"> of Cultural Heritage in a Globalized Modernity</w:t>
      </w:r>
      <w:r w:rsidR="00662180">
        <w:rPr>
          <w:rFonts w:ascii="Arial" w:hAnsi="Arial" w:cs="Arial"/>
          <w:sz w:val="24"/>
          <w:szCs w:val="24"/>
        </w:rPr>
        <w:t xml:space="preserve"> </w:t>
      </w:r>
      <w:r w:rsidR="00F62D88">
        <w:rPr>
          <w:rFonts w:ascii="Arial" w:hAnsi="Arial" w:cs="Arial"/>
          <w:sz w:val="24"/>
          <w:szCs w:val="24"/>
        </w:rPr>
        <w:t>[Online at:</w:t>
      </w:r>
      <w:r w:rsidR="00F62D88" w:rsidRPr="00F62D88">
        <w:t xml:space="preserve"> </w:t>
      </w:r>
      <w:hyperlink r:id="rId10" w:history="1">
        <w:r w:rsidR="00F62D88" w:rsidRPr="004A204C">
          <w:rPr>
            <w:rStyle w:val="Hyperlink"/>
            <w:rFonts w:ascii="Arial" w:hAnsi="Arial" w:cs="Arial"/>
            <w:sz w:val="24"/>
            <w:szCs w:val="24"/>
          </w:rPr>
          <w:t>https://www.scribd.com/document/209730609/The-deterritorialization-of-cultural-heritage-in-a-globalized-modernity-Gil-Manuel-Hernandez-i-Marti</w:t>
        </w:r>
      </w:hyperlink>
      <w:r w:rsidR="00F62D88">
        <w:rPr>
          <w:rFonts w:ascii="Arial" w:hAnsi="Arial" w:cs="Arial"/>
          <w:sz w:val="24"/>
          <w:szCs w:val="24"/>
        </w:rPr>
        <w:t>] [Accessed: 14</w:t>
      </w:r>
      <w:r w:rsidR="00F62D88" w:rsidRPr="00F62D88">
        <w:rPr>
          <w:rFonts w:ascii="Arial" w:hAnsi="Arial" w:cs="Arial"/>
          <w:sz w:val="24"/>
          <w:szCs w:val="24"/>
          <w:vertAlign w:val="superscript"/>
        </w:rPr>
        <w:t>th</w:t>
      </w:r>
      <w:r w:rsidR="00F62D88">
        <w:rPr>
          <w:rFonts w:ascii="Arial" w:hAnsi="Arial" w:cs="Arial"/>
          <w:sz w:val="24"/>
          <w:szCs w:val="24"/>
        </w:rPr>
        <w:t xml:space="preserve"> October 2017]</w:t>
      </w:r>
      <w:r w:rsidRPr="002D716E">
        <w:rPr>
          <w:rFonts w:ascii="Arial" w:hAnsi="Arial" w:cs="Arial"/>
          <w:sz w:val="24"/>
          <w:szCs w:val="24"/>
        </w:rPr>
        <w:tab/>
      </w:r>
    </w:p>
    <w:p w14:paraId="33B4B166" w14:textId="77777777" w:rsidR="00B27F4D" w:rsidRDefault="00B27F4D" w:rsidP="00B27F4D">
      <w:pPr>
        <w:spacing w:line="360" w:lineRule="auto"/>
        <w:rPr>
          <w:rFonts w:ascii="Arial" w:hAnsi="Arial" w:cs="Arial"/>
          <w:sz w:val="24"/>
          <w:szCs w:val="24"/>
        </w:rPr>
      </w:pPr>
      <w:r w:rsidRPr="00795B83">
        <w:rPr>
          <w:rFonts w:ascii="Arial" w:hAnsi="Arial" w:cs="Arial"/>
          <w:sz w:val="24"/>
          <w:szCs w:val="24"/>
        </w:rPr>
        <w:t xml:space="preserve">Jameson, </w:t>
      </w:r>
      <w:r>
        <w:rPr>
          <w:rFonts w:ascii="Arial" w:hAnsi="Arial" w:cs="Arial"/>
          <w:sz w:val="24"/>
          <w:szCs w:val="24"/>
        </w:rPr>
        <w:t>F</w:t>
      </w:r>
      <w:r w:rsidRPr="00795B83">
        <w:rPr>
          <w:rFonts w:ascii="Arial" w:hAnsi="Arial" w:cs="Arial"/>
          <w:sz w:val="24"/>
          <w:szCs w:val="24"/>
        </w:rPr>
        <w:t>.</w:t>
      </w:r>
      <w:r>
        <w:rPr>
          <w:rFonts w:ascii="Arial" w:hAnsi="Arial" w:cs="Arial"/>
          <w:sz w:val="24"/>
          <w:szCs w:val="24"/>
        </w:rPr>
        <w:t xml:space="preserve"> </w:t>
      </w:r>
      <w:r w:rsidRPr="00795B83">
        <w:rPr>
          <w:rFonts w:ascii="Arial" w:hAnsi="Arial" w:cs="Arial"/>
          <w:sz w:val="24"/>
          <w:szCs w:val="24"/>
        </w:rPr>
        <w:t xml:space="preserve">Miyoshi, M. 1998. </w:t>
      </w:r>
      <w:r w:rsidRPr="00795B83">
        <w:rPr>
          <w:rFonts w:ascii="Arial" w:hAnsi="Arial" w:cs="Arial"/>
          <w:i/>
          <w:sz w:val="24"/>
          <w:szCs w:val="24"/>
        </w:rPr>
        <w:t>The Cultures of Globalization</w:t>
      </w:r>
      <w:r w:rsidRPr="00795B83">
        <w:rPr>
          <w:rFonts w:ascii="Arial" w:hAnsi="Arial" w:cs="Arial"/>
          <w:sz w:val="24"/>
          <w:szCs w:val="24"/>
        </w:rPr>
        <w:t xml:space="preserve">. </w:t>
      </w:r>
      <w:r>
        <w:rPr>
          <w:rFonts w:ascii="Arial" w:hAnsi="Arial" w:cs="Arial"/>
          <w:sz w:val="24"/>
          <w:szCs w:val="24"/>
        </w:rPr>
        <w:t xml:space="preserve">Durham: </w:t>
      </w:r>
      <w:r w:rsidRPr="00795B83">
        <w:rPr>
          <w:rFonts w:ascii="Arial" w:hAnsi="Arial" w:cs="Arial"/>
          <w:sz w:val="24"/>
          <w:szCs w:val="24"/>
        </w:rPr>
        <w:t>Duke University Pr</w:t>
      </w:r>
      <w:r>
        <w:rPr>
          <w:rFonts w:ascii="Arial" w:hAnsi="Arial" w:cs="Arial"/>
          <w:sz w:val="24"/>
          <w:szCs w:val="24"/>
        </w:rPr>
        <w:t>ess</w:t>
      </w:r>
      <w:r w:rsidRPr="00795B83">
        <w:rPr>
          <w:rFonts w:ascii="Arial" w:hAnsi="Arial" w:cs="Arial"/>
          <w:sz w:val="24"/>
          <w:szCs w:val="24"/>
        </w:rPr>
        <w:tab/>
      </w:r>
    </w:p>
    <w:p w14:paraId="1ABD7C1A" w14:textId="7FC52F52" w:rsidR="00780141" w:rsidRDefault="00780141" w:rsidP="00780141">
      <w:pPr>
        <w:spacing w:line="360" w:lineRule="auto"/>
        <w:rPr>
          <w:rFonts w:ascii="Arial" w:hAnsi="Arial" w:cs="Arial"/>
          <w:sz w:val="24"/>
          <w:szCs w:val="24"/>
        </w:rPr>
      </w:pPr>
      <w:r w:rsidRPr="00780141">
        <w:rPr>
          <w:rFonts w:ascii="Arial" w:hAnsi="Arial" w:cs="Arial"/>
          <w:sz w:val="24"/>
          <w:szCs w:val="24"/>
        </w:rPr>
        <w:t xml:space="preserve">Jessop, B. 2007. </w:t>
      </w:r>
      <w:r w:rsidRPr="00780141">
        <w:rPr>
          <w:rFonts w:ascii="Arial" w:hAnsi="Arial" w:cs="Arial"/>
          <w:i/>
          <w:sz w:val="24"/>
          <w:szCs w:val="24"/>
        </w:rPr>
        <w:t>State power</w:t>
      </w:r>
      <w:r w:rsidRPr="00780141">
        <w:rPr>
          <w:rFonts w:ascii="Arial" w:hAnsi="Arial" w:cs="Arial"/>
          <w:sz w:val="24"/>
          <w:szCs w:val="24"/>
        </w:rPr>
        <w:t xml:space="preserve">. </w:t>
      </w:r>
      <w:r>
        <w:rPr>
          <w:rFonts w:ascii="Arial" w:hAnsi="Arial" w:cs="Arial"/>
          <w:sz w:val="24"/>
          <w:szCs w:val="24"/>
        </w:rPr>
        <w:t xml:space="preserve">Cambridge: </w:t>
      </w:r>
      <w:r w:rsidRPr="00780141">
        <w:rPr>
          <w:rFonts w:ascii="Arial" w:hAnsi="Arial" w:cs="Arial"/>
          <w:sz w:val="24"/>
          <w:szCs w:val="24"/>
        </w:rPr>
        <w:t>Polity</w:t>
      </w:r>
    </w:p>
    <w:p w14:paraId="4AB54BFB" w14:textId="67B249B8" w:rsidR="00997154" w:rsidRPr="00D064A1" w:rsidRDefault="00997154" w:rsidP="00780141">
      <w:pPr>
        <w:spacing w:line="360" w:lineRule="auto"/>
        <w:rPr>
          <w:rFonts w:ascii="Arial" w:hAnsi="Arial" w:cs="Arial"/>
          <w:sz w:val="24"/>
          <w:szCs w:val="24"/>
        </w:rPr>
      </w:pPr>
      <w:proofErr w:type="spellStart"/>
      <w:r>
        <w:rPr>
          <w:rFonts w:ascii="Arial" w:hAnsi="Arial" w:cs="Arial"/>
          <w:sz w:val="24"/>
          <w:szCs w:val="24"/>
        </w:rPr>
        <w:lastRenderedPageBreak/>
        <w:t>Lobbermann</w:t>
      </w:r>
      <w:proofErr w:type="spellEnd"/>
      <w:r>
        <w:rPr>
          <w:rFonts w:ascii="Arial" w:hAnsi="Arial" w:cs="Arial"/>
          <w:sz w:val="24"/>
          <w:szCs w:val="24"/>
        </w:rPr>
        <w:t xml:space="preserve">, D. Kadir, D. 2002. </w:t>
      </w:r>
      <w:r>
        <w:rPr>
          <w:rFonts w:ascii="Arial" w:hAnsi="Arial" w:cs="Arial"/>
          <w:i/>
          <w:sz w:val="24"/>
          <w:szCs w:val="24"/>
        </w:rPr>
        <w:t>Other Modernisms in an Age of Globalisation</w:t>
      </w:r>
      <w:r w:rsidR="00D064A1">
        <w:rPr>
          <w:rFonts w:ascii="Arial" w:hAnsi="Arial" w:cs="Arial"/>
          <w:i/>
          <w:sz w:val="24"/>
          <w:szCs w:val="24"/>
        </w:rPr>
        <w:t>.</w:t>
      </w:r>
      <w:r>
        <w:rPr>
          <w:rFonts w:ascii="Arial" w:hAnsi="Arial" w:cs="Arial"/>
          <w:i/>
          <w:sz w:val="24"/>
          <w:szCs w:val="24"/>
        </w:rPr>
        <w:t xml:space="preserve"> </w:t>
      </w:r>
      <w:r w:rsidR="00D064A1">
        <w:rPr>
          <w:rFonts w:ascii="Arial" w:hAnsi="Arial" w:cs="Arial"/>
          <w:sz w:val="24"/>
          <w:szCs w:val="24"/>
        </w:rPr>
        <w:t xml:space="preserve">Heidelberg: </w:t>
      </w:r>
      <w:proofErr w:type="spellStart"/>
      <w:r w:rsidR="00D064A1" w:rsidRPr="00D064A1">
        <w:rPr>
          <w:rFonts w:ascii="Arial" w:hAnsi="Arial" w:cs="Arial"/>
          <w:sz w:val="24"/>
          <w:szCs w:val="24"/>
        </w:rPr>
        <w:t>Universitätsverlag</w:t>
      </w:r>
      <w:proofErr w:type="spellEnd"/>
      <w:r w:rsidR="00D064A1" w:rsidRPr="00D064A1">
        <w:rPr>
          <w:rFonts w:ascii="Arial" w:hAnsi="Arial" w:cs="Arial"/>
          <w:sz w:val="24"/>
          <w:szCs w:val="24"/>
        </w:rPr>
        <w:t xml:space="preserve"> Winter</w:t>
      </w:r>
    </w:p>
    <w:p w14:paraId="2E72B307" w14:textId="265756EF" w:rsidR="00862C34" w:rsidRDefault="00862C34" w:rsidP="00862C34">
      <w:pPr>
        <w:spacing w:line="360" w:lineRule="auto"/>
        <w:rPr>
          <w:rFonts w:ascii="Arial" w:hAnsi="Arial" w:cs="Arial"/>
          <w:sz w:val="24"/>
          <w:szCs w:val="24"/>
        </w:rPr>
      </w:pPr>
      <w:proofErr w:type="spellStart"/>
      <w:r w:rsidRPr="00862C34">
        <w:rPr>
          <w:rFonts w:ascii="Arial" w:hAnsi="Arial" w:cs="Arial"/>
          <w:sz w:val="24"/>
          <w:szCs w:val="24"/>
        </w:rPr>
        <w:t>Mauss</w:t>
      </w:r>
      <w:proofErr w:type="spellEnd"/>
      <w:r w:rsidRPr="00862C34">
        <w:rPr>
          <w:rFonts w:ascii="Arial" w:hAnsi="Arial" w:cs="Arial"/>
          <w:sz w:val="24"/>
          <w:szCs w:val="24"/>
        </w:rPr>
        <w:t xml:space="preserve">, M. 1973. Techniques of the body. </w:t>
      </w:r>
      <w:r w:rsidRPr="008F6735">
        <w:rPr>
          <w:rFonts w:ascii="Arial" w:hAnsi="Arial" w:cs="Arial"/>
          <w:i/>
          <w:sz w:val="24"/>
          <w:szCs w:val="24"/>
        </w:rPr>
        <w:t>Economy and society</w:t>
      </w:r>
      <w:r w:rsidRPr="00862C34">
        <w:rPr>
          <w:rFonts w:ascii="Arial" w:hAnsi="Arial" w:cs="Arial"/>
          <w:sz w:val="24"/>
          <w:szCs w:val="24"/>
        </w:rPr>
        <w:t xml:space="preserve">, </w:t>
      </w:r>
      <w:r w:rsidR="008F6735">
        <w:rPr>
          <w:rFonts w:ascii="Arial" w:hAnsi="Arial" w:cs="Arial"/>
          <w:sz w:val="24"/>
          <w:szCs w:val="24"/>
        </w:rPr>
        <w:t>2(1)</w:t>
      </w:r>
      <w:r w:rsidRPr="00862C34">
        <w:rPr>
          <w:rFonts w:ascii="Arial" w:hAnsi="Arial" w:cs="Arial"/>
          <w:sz w:val="24"/>
          <w:szCs w:val="24"/>
        </w:rPr>
        <w:t>, pp.70-8</w:t>
      </w:r>
      <w:r w:rsidR="008F6735">
        <w:rPr>
          <w:rFonts w:ascii="Arial" w:hAnsi="Arial" w:cs="Arial"/>
          <w:sz w:val="24"/>
          <w:szCs w:val="24"/>
        </w:rPr>
        <w:t>0.</w:t>
      </w:r>
    </w:p>
    <w:p w14:paraId="27437FE9" w14:textId="217554C7" w:rsidR="008F6735" w:rsidRDefault="008F6735" w:rsidP="008F6735">
      <w:pPr>
        <w:spacing w:line="360" w:lineRule="auto"/>
        <w:rPr>
          <w:rFonts w:ascii="Arial" w:hAnsi="Arial" w:cs="Arial"/>
          <w:sz w:val="24"/>
          <w:szCs w:val="24"/>
        </w:rPr>
      </w:pPr>
      <w:r w:rsidRPr="008F6735">
        <w:rPr>
          <w:rFonts w:ascii="Arial" w:hAnsi="Arial" w:cs="Arial"/>
          <w:sz w:val="24"/>
          <w:szCs w:val="24"/>
        </w:rPr>
        <w:t>Miller, D. 1998. Coca-Cola: a black sweet drink from Trinidad</w:t>
      </w:r>
      <w:r w:rsidRPr="008F6735">
        <w:rPr>
          <w:rFonts w:ascii="Arial" w:hAnsi="Arial" w:cs="Arial"/>
          <w:i/>
          <w:sz w:val="24"/>
          <w:szCs w:val="24"/>
        </w:rPr>
        <w:t>. Material cultures: Why some things matte</w:t>
      </w:r>
      <w:r>
        <w:rPr>
          <w:rFonts w:ascii="Arial" w:hAnsi="Arial" w:cs="Arial"/>
          <w:i/>
          <w:sz w:val="24"/>
          <w:szCs w:val="24"/>
        </w:rPr>
        <w:t>r</w:t>
      </w:r>
      <w:r>
        <w:rPr>
          <w:rFonts w:ascii="Arial" w:hAnsi="Arial" w:cs="Arial"/>
          <w:sz w:val="24"/>
          <w:szCs w:val="24"/>
        </w:rPr>
        <w:t>.</w:t>
      </w:r>
      <w:r w:rsidRPr="008F6735">
        <w:rPr>
          <w:rFonts w:ascii="Arial" w:hAnsi="Arial" w:cs="Arial"/>
          <w:sz w:val="24"/>
          <w:szCs w:val="24"/>
        </w:rPr>
        <w:t xml:space="preserve"> pp.169-87.</w:t>
      </w:r>
    </w:p>
    <w:p w14:paraId="2D422A5D" w14:textId="04010D8B" w:rsidR="00594675" w:rsidRDefault="00997154" w:rsidP="00997154">
      <w:pPr>
        <w:spacing w:line="360" w:lineRule="auto"/>
        <w:rPr>
          <w:rFonts w:ascii="Arial" w:hAnsi="Arial" w:cs="Arial"/>
          <w:sz w:val="24"/>
          <w:szCs w:val="24"/>
        </w:rPr>
      </w:pPr>
      <w:proofErr w:type="spellStart"/>
      <w:r w:rsidRPr="00997154">
        <w:rPr>
          <w:rFonts w:ascii="Arial" w:hAnsi="Arial" w:cs="Arial"/>
          <w:sz w:val="24"/>
          <w:szCs w:val="24"/>
        </w:rPr>
        <w:t>Munnell</w:t>
      </w:r>
      <w:proofErr w:type="spellEnd"/>
      <w:r w:rsidRPr="00997154">
        <w:rPr>
          <w:rFonts w:ascii="Arial" w:hAnsi="Arial" w:cs="Arial"/>
          <w:sz w:val="24"/>
          <w:szCs w:val="24"/>
        </w:rPr>
        <w:t xml:space="preserve">, A.H., 2012. </w:t>
      </w:r>
      <w:r w:rsidRPr="00997154">
        <w:rPr>
          <w:rFonts w:ascii="Arial" w:hAnsi="Arial" w:cs="Arial"/>
          <w:i/>
          <w:sz w:val="24"/>
          <w:szCs w:val="24"/>
        </w:rPr>
        <w:t xml:space="preserve">State and Local Pensions: What </w:t>
      </w:r>
      <w:proofErr w:type="gramStart"/>
      <w:r w:rsidRPr="00997154">
        <w:rPr>
          <w:rFonts w:ascii="Arial" w:hAnsi="Arial" w:cs="Arial"/>
          <w:i/>
          <w:sz w:val="24"/>
          <w:szCs w:val="24"/>
        </w:rPr>
        <w:t>Now?</w:t>
      </w:r>
      <w:r w:rsidRPr="00997154">
        <w:rPr>
          <w:rFonts w:ascii="Arial" w:hAnsi="Arial" w:cs="Arial"/>
          <w:sz w:val="24"/>
          <w:szCs w:val="24"/>
        </w:rPr>
        <w:t>.</w:t>
      </w:r>
      <w:proofErr w:type="gramEnd"/>
      <w:r w:rsidRPr="00997154">
        <w:rPr>
          <w:rFonts w:ascii="Arial" w:hAnsi="Arial" w:cs="Arial"/>
          <w:sz w:val="24"/>
          <w:szCs w:val="24"/>
        </w:rPr>
        <w:t xml:space="preserve"> </w:t>
      </w:r>
      <w:r>
        <w:rPr>
          <w:rFonts w:ascii="Arial" w:hAnsi="Arial" w:cs="Arial"/>
          <w:sz w:val="24"/>
          <w:szCs w:val="24"/>
        </w:rPr>
        <w:t xml:space="preserve">Washington: </w:t>
      </w:r>
      <w:r w:rsidRPr="00997154">
        <w:rPr>
          <w:rFonts w:ascii="Arial" w:hAnsi="Arial" w:cs="Arial"/>
          <w:sz w:val="24"/>
          <w:szCs w:val="24"/>
        </w:rPr>
        <w:t>Brookings Institution Press</w:t>
      </w:r>
    </w:p>
    <w:p w14:paraId="1D0D624D" w14:textId="512F6DC9" w:rsidR="006F17CA" w:rsidRDefault="00780141" w:rsidP="007252A7">
      <w:pPr>
        <w:spacing w:line="360" w:lineRule="auto"/>
        <w:rPr>
          <w:rFonts w:ascii="Arial" w:hAnsi="Arial" w:cs="Arial"/>
          <w:sz w:val="24"/>
          <w:szCs w:val="24"/>
        </w:rPr>
      </w:pPr>
      <w:proofErr w:type="spellStart"/>
      <w:r>
        <w:rPr>
          <w:rFonts w:ascii="Arial" w:hAnsi="Arial" w:cs="Arial"/>
          <w:sz w:val="24"/>
          <w:szCs w:val="24"/>
        </w:rPr>
        <w:t>Poulantzas</w:t>
      </w:r>
      <w:proofErr w:type="spellEnd"/>
      <w:r>
        <w:rPr>
          <w:rFonts w:ascii="Arial" w:hAnsi="Arial" w:cs="Arial"/>
          <w:sz w:val="24"/>
          <w:szCs w:val="24"/>
        </w:rPr>
        <w:t>, N.</w:t>
      </w:r>
      <w:r w:rsidR="00642A33">
        <w:rPr>
          <w:rFonts w:ascii="Arial" w:hAnsi="Arial" w:cs="Arial"/>
          <w:sz w:val="24"/>
          <w:szCs w:val="24"/>
        </w:rPr>
        <w:t>,</w:t>
      </w:r>
      <w:r>
        <w:rPr>
          <w:rFonts w:ascii="Arial" w:hAnsi="Arial" w:cs="Arial"/>
          <w:sz w:val="24"/>
          <w:szCs w:val="24"/>
        </w:rPr>
        <w:t xml:space="preserve"> 2014. </w:t>
      </w:r>
      <w:r>
        <w:rPr>
          <w:rFonts w:ascii="Arial" w:hAnsi="Arial" w:cs="Arial"/>
          <w:i/>
          <w:sz w:val="24"/>
          <w:szCs w:val="24"/>
        </w:rPr>
        <w:t>State, Power, Socialism</w:t>
      </w:r>
      <w:r>
        <w:rPr>
          <w:rFonts w:ascii="Arial" w:hAnsi="Arial" w:cs="Arial"/>
          <w:sz w:val="24"/>
          <w:szCs w:val="24"/>
        </w:rPr>
        <w:t>. Brooklyn: Verso</w:t>
      </w:r>
    </w:p>
    <w:p w14:paraId="7801FD1A" w14:textId="7C33256B" w:rsidR="00642A33" w:rsidRDefault="00642A33" w:rsidP="00642A33">
      <w:pPr>
        <w:spacing w:line="360" w:lineRule="auto"/>
        <w:rPr>
          <w:rFonts w:ascii="Arial" w:hAnsi="Arial" w:cs="Arial"/>
          <w:sz w:val="24"/>
          <w:szCs w:val="24"/>
        </w:rPr>
      </w:pPr>
      <w:r w:rsidRPr="00642A33">
        <w:rPr>
          <w:rFonts w:ascii="Arial" w:hAnsi="Arial" w:cs="Arial"/>
          <w:sz w:val="24"/>
          <w:szCs w:val="24"/>
        </w:rPr>
        <w:t xml:space="preserve">Rousseau, J.J., 1762. </w:t>
      </w:r>
      <w:r w:rsidRPr="00642A33">
        <w:rPr>
          <w:rFonts w:ascii="Arial" w:hAnsi="Arial" w:cs="Arial"/>
          <w:i/>
          <w:sz w:val="24"/>
          <w:szCs w:val="24"/>
        </w:rPr>
        <w:t>The Social Contract</w:t>
      </w:r>
      <w:r w:rsidRPr="00642A33">
        <w:rPr>
          <w:rFonts w:ascii="Arial" w:hAnsi="Arial" w:cs="Arial"/>
          <w:sz w:val="24"/>
          <w:szCs w:val="24"/>
        </w:rPr>
        <w:t xml:space="preserve"> (</w:t>
      </w:r>
      <w:r>
        <w:rPr>
          <w:rFonts w:ascii="Arial" w:hAnsi="Arial" w:cs="Arial"/>
          <w:sz w:val="24"/>
          <w:szCs w:val="24"/>
        </w:rPr>
        <w:t>1)</w:t>
      </w:r>
    </w:p>
    <w:p w14:paraId="18A6D435" w14:textId="5327A715" w:rsidR="00642A33" w:rsidRDefault="00862C34" w:rsidP="007252A7">
      <w:pPr>
        <w:spacing w:line="360" w:lineRule="auto"/>
        <w:rPr>
          <w:rFonts w:ascii="Arial" w:hAnsi="Arial" w:cs="Arial"/>
          <w:sz w:val="24"/>
          <w:szCs w:val="24"/>
        </w:rPr>
      </w:pPr>
      <w:proofErr w:type="spellStart"/>
      <w:r w:rsidRPr="00862C34">
        <w:rPr>
          <w:rFonts w:ascii="Arial" w:hAnsi="Arial" w:cs="Arial"/>
          <w:sz w:val="24"/>
          <w:szCs w:val="24"/>
        </w:rPr>
        <w:t>Rứa</w:t>
      </w:r>
      <w:proofErr w:type="spellEnd"/>
      <w:r w:rsidRPr="00862C34">
        <w:rPr>
          <w:rFonts w:ascii="Arial" w:hAnsi="Arial" w:cs="Arial"/>
          <w:sz w:val="24"/>
          <w:szCs w:val="24"/>
        </w:rPr>
        <w:t>, T</w:t>
      </w:r>
      <w:r>
        <w:rPr>
          <w:rFonts w:ascii="Arial" w:hAnsi="Arial" w:cs="Arial"/>
          <w:sz w:val="24"/>
          <w:szCs w:val="24"/>
        </w:rPr>
        <w:t>.</w:t>
      </w:r>
      <w:r w:rsidRPr="00862C34">
        <w:rPr>
          <w:rFonts w:ascii="Arial" w:hAnsi="Arial" w:cs="Arial"/>
          <w:sz w:val="24"/>
          <w:szCs w:val="24"/>
        </w:rPr>
        <w:t xml:space="preserve"> H</w:t>
      </w:r>
      <w:r>
        <w:rPr>
          <w:rFonts w:ascii="Arial" w:hAnsi="Arial" w:cs="Arial"/>
          <w:sz w:val="24"/>
          <w:szCs w:val="24"/>
        </w:rPr>
        <w:t>.</w:t>
      </w:r>
      <w:r w:rsidRPr="00862C34">
        <w:rPr>
          <w:rFonts w:ascii="Arial" w:hAnsi="Arial" w:cs="Arial"/>
          <w:sz w:val="24"/>
          <w:szCs w:val="24"/>
        </w:rPr>
        <w:t xml:space="preserve"> 2007. </w:t>
      </w:r>
      <w:r w:rsidRPr="00862C34">
        <w:rPr>
          <w:rFonts w:ascii="Arial" w:hAnsi="Arial" w:cs="Arial"/>
          <w:i/>
          <w:sz w:val="24"/>
          <w:szCs w:val="24"/>
        </w:rPr>
        <w:t>Sustainable value and significance of the Communist Manifesto</w:t>
      </w:r>
      <w:r w:rsidRPr="00862C34">
        <w:rPr>
          <w:rFonts w:ascii="Arial" w:hAnsi="Arial" w:cs="Arial"/>
          <w:sz w:val="24"/>
          <w:szCs w:val="24"/>
        </w:rPr>
        <w:t>. Central Committee of the Communist Party of Vietnam</w:t>
      </w:r>
    </w:p>
    <w:p w14:paraId="2565A522" w14:textId="3FE5D0C0" w:rsidR="00642A33" w:rsidRDefault="00642A33" w:rsidP="00862C34">
      <w:pPr>
        <w:spacing w:line="360" w:lineRule="auto"/>
        <w:rPr>
          <w:rFonts w:ascii="Arial" w:hAnsi="Arial" w:cs="Arial"/>
          <w:sz w:val="24"/>
          <w:szCs w:val="24"/>
        </w:rPr>
      </w:pPr>
      <w:r w:rsidRPr="00642A33">
        <w:rPr>
          <w:rFonts w:ascii="Arial" w:hAnsi="Arial" w:cs="Arial"/>
          <w:sz w:val="24"/>
          <w:szCs w:val="24"/>
        </w:rPr>
        <w:t xml:space="preserve">Russ, A.R. 2013. </w:t>
      </w:r>
      <w:r w:rsidRPr="00642A33">
        <w:rPr>
          <w:rFonts w:ascii="Arial" w:hAnsi="Arial" w:cs="Arial"/>
          <w:i/>
          <w:sz w:val="24"/>
          <w:szCs w:val="24"/>
        </w:rPr>
        <w:t xml:space="preserve">The Illusion of History: </w:t>
      </w:r>
      <w:r>
        <w:rPr>
          <w:rFonts w:ascii="Arial" w:hAnsi="Arial" w:cs="Arial"/>
          <w:i/>
          <w:sz w:val="24"/>
          <w:szCs w:val="24"/>
        </w:rPr>
        <w:t>T</w:t>
      </w:r>
      <w:r w:rsidRPr="00642A33">
        <w:rPr>
          <w:rFonts w:ascii="Arial" w:hAnsi="Arial" w:cs="Arial"/>
          <w:i/>
          <w:sz w:val="24"/>
          <w:szCs w:val="24"/>
        </w:rPr>
        <w:t xml:space="preserve">ime and the </w:t>
      </w:r>
      <w:r>
        <w:rPr>
          <w:rFonts w:ascii="Arial" w:hAnsi="Arial" w:cs="Arial"/>
          <w:i/>
          <w:sz w:val="24"/>
          <w:szCs w:val="24"/>
        </w:rPr>
        <w:t>R</w:t>
      </w:r>
      <w:r w:rsidRPr="00642A33">
        <w:rPr>
          <w:rFonts w:ascii="Arial" w:hAnsi="Arial" w:cs="Arial"/>
          <w:i/>
          <w:sz w:val="24"/>
          <w:szCs w:val="24"/>
        </w:rPr>
        <w:t xml:space="preserve">adical </w:t>
      </w:r>
      <w:r>
        <w:rPr>
          <w:rFonts w:ascii="Arial" w:hAnsi="Arial" w:cs="Arial"/>
          <w:i/>
          <w:sz w:val="24"/>
          <w:szCs w:val="24"/>
        </w:rPr>
        <w:t>P</w:t>
      </w:r>
      <w:r w:rsidRPr="00642A33">
        <w:rPr>
          <w:rFonts w:ascii="Arial" w:hAnsi="Arial" w:cs="Arial"/>
          <w:i/>
          <w:sz w:val="24"/>
          <w:szCs w:val="24"/>
        </w:rPr>
        <w:t xml:space="preserve">olitical </w:t>
      </w:r>
      <w:r>
        <w:rPr>
          <w:rFonts w:ascii="Arial" w:hAnsi="Arial" w:cs="Arial"/>
          <w:i/>
          <w:sz w:val="24"/>
          <w:szCs w:val="24"/>
        </w:rPr>
        <w:t>I</w:t>
      </w:r>
      <w:r w:rsidRPr="00642A33">
        <w:rPr>
          <w:rFonts w:ascii="Arial" w:hAnsi="Arial" w:cs="Arial"/>
          <w:i/>
          <w:sz w:val="24"/>
          <w:szCs w:val="24"/>
        </w:rPr>
        <w:t>magination</w:t>
      </w:r>
      <w:r w:rsidRPr="00642A33">
        <w:rPr>
          <w:rFonts w:ascii="Arial" w:hAnsi="Arial" w:cs="Arial"/>
          <w:sz w:val="24"/>
          <w:szCs w:val="24"/>
        </w:rPr>
        <w:t xml:space="preserve">. </w:t>
      </w:r>
      <w:r>
        <w:rPr>
          <w:rFonts w:ascii="Arial" w:hAnsi="Arial" w:cs="Arial"/>
          <w:sz w:val="24"/>
          <w:szCs w:val="24"/>
        </w:rPr>
        <w:t xml:space="preserve">Washington: </w:t>
      </w:r>
      <w:r w:rsidRPr="00642A33">
        <w:rPr>
          <w:rFonts w:ascii="Arial" w:hAnsi="Arial" w:cs="Arial"/>
          <w:sz w:val="24"/>
          <w:szCs w:val="24"/>
        </w:rPr>
        <w:t>CUA Press</w:t>
      </w:r>
    </w:p>
    <w:p w14:paraId="6E862D6A" w14:textId="4CDE3499" w:rsidR="00594675" w:rsidRDefault="00594675" w:rsidP="00594675">
      <w:pPr>
        <w:spacing w:line="360" w:lineRule="auto"/>
        <w:rPr>
          <w:rFonts w:ascii="Arial" w:hAnsi="Arial" w:cs="Arial"/>
          <w:sz w:val="24"/>
          <w:szCs w:val="24"/>
        </w:rPr>
      </w:pPr>
      <w:r w:rsidRPr="00594675">
        <w:rPr>
          <w:rFonts w:ascii="Arial" w:hAnsi="Arial" w:cs="Arial"/>
          <w:sz w:val="24"/>
          <w:szCs w:val="24"/>
        </w:rPr>
        <w:t>Saad-Filho, A.</w:t>
      </w:r>
      <w:r>
        <w:rPr>
          <w:rFonts w:ascii="Arial" w:hAnsi="Arial" w:cs="Arial"/>
          <w:sz w:val="24"/>
          <w:szCs w:val="24"/>
        </w:rPr>
        <w:t xml:space="preserve"> </w:t>
      </w:r>
      <w:r w:rsidRPr="00594675">
        <w:rPr>
          <w:rFonts w:ascii="Arial" w:hAnsi="Arial" w:cs="Arial"/>
          <w:sz w:val="24"/>
          <w:szCs w:val="24"/>
        </w:rPr>
        <w:t xml:space="preserve">Johnston, D. 2005. </w:t>
      </w:r>
      <w:r w:rsidRPr="00594675">
        <w:rPr>
          <w:rFonts w:ascii="Arial" w:hAnsi="Arial" w:cs="Arial"/>
          <w:i/>
          <w:sz w:val="24"/>
          <w:szCs w:val="24"/>
        </w:rPr>
        <w:t xml:space="preserve">Neoliberalism: A </w:t>
      </w:r>
      <w:r>
        <w:rPr>
          <w:rFonts w:ascii="Arial" w:hAnsi="Arial" w:cs="Arial"/>
          <w:i/>
          <w:sz w:val="24"/>
          <w:szCs w:val="24"/>
        </w:rPr>
        <w:t>C</w:t>
      </w:r>
      <w:r w:rsidRPr="00594675">
        <w:rPr>
          <w:rFonts w:ascii="Arial" w:hAnsi="Arial" w:cs="Arial"/>
          <w:i/>
          <w:sz w:val="24"/>
          <w:szCs w:val="24"/>
        </w:rPr>
        <w:t xml:space="preserve">ritical </w:t>
      </w:r>
      <w:r>
        <w:rPr>
          <w:rFonts w:ascii="Arial" w:hAnsi="Arial" w:cs="Arial"/>
          <w:i/>
          <w:sz w:val="24"/>
          <w:szCs w:val="24"/>
        </w:rPr>
        <w:t>R</w:t>
      </w:r>
      <w:r w:rsidRPr="00594675">
        <w:rPr>
          <w:rFonts w:ascii="Arial" w:hAnsi="Arial" w:cs="Arial"/>
          <w:i/>
          <w:sz w:val="24"/>
          <w:szCs w:val="24"/>
        </w:rPr>
        <w:t>eader</w:t>
      </w:r>
      <w:r w:rsidRPr="00594675">
        <w:rPr>
          <w:rFonts w:ascii="Arial" w:hAnsi="Arial" w:cs="Arial"/>
          <w:sz w:val="24"/>
          <w:szCs w:val="24"/>
        </w:rPr>
        <w:t xml:space="preserve">. </w:t>
      </w:r>
      <w:r>
        <w:rPr>
          <w:rFonts w:ascii="Arial" w:hAnsi="Arial" w:cs="Arial"/>
          <w:sz w:val="24"/>
          <w:szCs w:val="24"/>
        </w:rPr>
        <w:t xml:space="preserve">Chicago: </w:t>
      </w:r>
      <w:r w:rsidRPr="00594675">
        <w:rPr>
          <w:rFonts w:ascii="Arial" w:hAnsi="Arial" w:cs="Arial"/>
          <w:sz w:val="24"/>
          <w:szCs w:val="24"/>
        </w:rPr>
        <w:t>University of Chicago Press</w:t>
      </w:r>
    </w:p>
    <w:p w14:paraId="60C0DB54" w14:textId="0B6BB00D" w:rsidR="00D064A1" w:rsidRPr="00D064A1" w:rsidRDefault="00D064A1" w:rsidP="00D064A1">
      <w:pPr>
        <w:spacing w:line="360" w:lineRule="auto"/>
        <w:rPr>
          <w:rFonts w:ascii="Arial" w:hAnsi="Arial" w:cs="Arial"/>
          <w:sz w:val="24"/>
          <w:szCs w:val="24"/>
        </w:rPr>
      </w:pPr>
      <w:r w:rsidRPr="00D064A1">
        <w:rPr>
          <w:rFonts w:ascii="Arial" w:hAnsi="Arial" w:cs="Arial"/>
          <w:sz w:val="24"/>
          <w:szCs w:val="24"/>
        </w:rPr>
        <w:t xml:space="preserve">Sharpe, T. 2014. Wallace Stevens, New York, and Modernism. </w:t>
      </w:r>
      <w:r w:rsidRPr="00D064A1">
        <w:rPr>
          <w:rFonts w:ascii="Arial" w:hAnsi="Arial" w:cs="Arial"/>
          <w:i/>
          <w:sz w:val="24"/>
          <w:szCs w:val="24"/>
        </w:rPr>
        <w:t>Twentieth Century Literature</w:t>
      </w:r>
      <w:r>
        <w:rPr>
          <w:rFonts w:ascii="Arial" w:hAnsi="Arial" w:cs="Arial"/>
          <w:sz w:val="24"/>
          <w:szCs w:val="24"/>
        </w:rPr>
        <w:t>.</w:t>
      </w:r>
      <w:r w:rsidRPr="00D064A1">
        <w:rPr>
          <w:rFonts w:ascii="Arial" w:hAnsi="Arial" w:cs="Arial"/>
          <w:sz w:val="24"/>
          <w:szCs w:val="24"/>
        </w:rPr>
        <w:t xml:space="preserve"> 60(1), pp.111-119.</w:t>
      </w:r>
    </w:p>
    <w:p w14:paraId="58A2168D" w14:textId="4C4FED40" w:rsidR="00862C34" w:rsidRDefault="00862C34" w:rsidP="00862C34">
      <w:pPr>
        <w:spacing w:line="360" w:lineRule="auto"/>
        <w:rPr>
          <w:rFonts w:ascii="Arial" w:hAnsi="Arial" w:cs="Arial"/>
          <w:sz w:val="24"/>
          <w:szCs w:val="24"/>
        </w:rPr>
      </w:pPr>
      <w:r w:rsidRPr="00862C34">
        <w:rPr>
          <w:rFonts w:ascii="Arial" w:hAnsi="Arial" w:cs="Arial"/>
          <w:sz w:val="24"/>
          <w:szCs w:val="24"/>
        </w:rPr>
        <w:t xml:space="preserve">Shipway, M. 2003. </w:t>
      </w:r>
      <w:r w:rsidRPr="00862C34">
        <w:rPr>
          <w:rFonts w:ascii="Arial" w:hAnsi="Arial" w:cs="Arial"/>
          <w:i/>
          <w:sz w:val="24"/>
          <w:szCs w:val="24"/>
        </w:rPr>
        <w:t>The Road to War: France and Vietnam 1944-1947</w:t>
      </w:r>
      <w:r w:rsidRPr="00862C34">
        <w:rPr>
          <w:rFonts w:ascii="Arial" w:hAnsi="Arial" w:cs="Arial"/>
          <w:sz w:val="24"/>
          <w:szCs w:val="24"/>
        </w:rPr>
        <w:t xml:space="preserve">. </w:t>
      </w:r>
      <w:r>
        <w:rPr>
          <w:rFonts w:ascii="Arial" w:hAnsi="Arial" w:cs="Arial"/>
          <w:sz w:val="24"/>
          <w:szCs w:val="24"/>
        </w:rPr>
        <w:t xml:space="preserve">New York City: </w:t>
      </w:r>
      <w:proofErr w:type="spellStart"/>
      <w:r w:rsidRPr="00862C34">
        <w:rPr>
          <w:rFonts w:ascii="Arial" w:hAnsi="Arial" w:cs="Arial"/>
          <w:sz w:val="24"/>
          <w:szCs w:val="24"/>
        </w:rPr>
        <w:t>Berghahn</w:t>
      </w:r>
      <w:proofErr w:type="spellEnd"/>
      <w:r w:rsidRPr="00862C34">
        <w:rPr>
          <w:rFonts w:ascii="Arial" w:hAnsi="Arial" w:cs="Arial"/>
          <w:sz w:val="24"/>
          <w:szCs w:val="24"/>
        </w:rPr>
        <w:t xml:space="preserve"> Books</w:t>
      </w:r>
    </w:p>
    <w:p w14:paraId="127B3512" w14:textId="1BAFBCAC" w:rsidR="00594675" w:rsidRDefault="00795B83" w:rsidP="00795B83">
      <w:pPr>
        <w:spacing w:line="360" w:lineRule="auto"/>
        <w:rPr>
          <w:rFonts w:ascii="Arial" w:hAnsi="Arial" w:cs="Arial"/>
          <w:sz w:val="24"/>
          <w:szCs w:val="24"/>
        </w:rPr>
      </w:pPr>
      <w:r w:rsidRPr="00795B83">
        <w:rPr>
          <w:rFonts w:ascii="Arial" w:hAnsi="Arial" w:cs="Arial"/>
          <w:sz w:val="24"/>
          <w:szCs w:val="24"/>
        </w:rPr>
        <w:t xml:space="preserve">Shultz, J. Draper, M. 2008. </w:t>
      </w:r>
      <w:r w:rsidRPr="00795B83">
        <w:rPr>
          <w:rFonts w:ascii="Arial" w:hAnsi="Arial" w:cs="Arial"/>
          <w:i/>
          <w:sz w:val="24"/>
          <w:szCs w:val="24"/>
        </w:rPr>
        <w:t>Dignity and Defiance: Stories from Bolivia's challenge to Globalization</w:t>
      </w:r>
      <w:r w:rsidRPr="00795B83">
        <w:rPr>
          <w:rFonts w:ascii="Arial" w:hAnsi="Arial" w:cs="Arial"/>
          <w:sz w:val="24"/>
          <w:szCs w:val="24"/>
        </w:rPr>
        <w:t xml:space="preserve">. </w:t>
      </w:r>
      <w:r>
        <w:rPr>
          <w:rFonts w:ascii="Arial" w:hAnsi="Arial" w:cs="Arial"/>
          <w:sz w:val="24"/>
          <w:szCs w:val="24"/>
        </w:rPr>
        <w:t xml:space="preserve">Berkeley: </w:t>
      </w:r>
      <w:r w:rsidRPr="00795B83">
        <w:rPr>
          <w:rFonts w:ascii="Arial" w:hAnsi="Arial" w:cs="Arial"/>
          <w:sz w:val="24"/>
          <w:szCs w:val="24"/>
        </w:rPr>
        <w:t>Univ</w:t>
      </w:r>
      <w:r>
        <w:rPr>
          <w:rFonts w:ascii="Arial" w:hAnsi="Arial" w:cs="Arial"/>
          <w:sz w:val="24"/>
          <w:szCs w:val="24"/>
        </w:rPr>
        <w:t>ersity</w:t>
      </w:r>
      <w:r w:rsidRPr="00795B83">
        <w:rPr>
          <w:rFonts w:ascii="Arial" w:hAnsi="Arial" w:cs="Arial"/>
          <w:sz w:val="24"/>
          <w:szCs w:val="24"/>
        </w:rPr>
        <w:t xml:space="preserve"> of California Press</w:t>
      </w:r>
    </w:p>
    <w:p w14:paraId="415A99E9" w14:textId="232A0F25" w:rsidR="000765E8" w:rsidRDefault="000765E8" w:rsidP="000765E8">
      <w:pPr>
        <w:spacing w:line="360" w:lineRule="auto"/>
        <w:rPr>
          <w:rFonts w:ascii="Arial" w:hAnsi="Arial" w:cs="Arial"/>
          <w:sz w:val="24"/>
          <w:szCs w:val="24"/>
        </w:rPr>
      </w:pPr>
      <w:r w:rsidRPr="000765E8">
        <w:rPr>
          <w:rFonts w:ascii="Arial" w:hAnsi="Arial" w:cs="Arial"/>
          <w:sz w:val="24"/>
          <w:szCs w:val="24"/>
        </w:rPr>
        <w:t>Timonen, V. 2003</w:t>
      </w:r>
      <w:r w:rsidRPr="000765E8">
        <w:rPr>
          <w:rFonts w:ascii="Arial" w:hAnsi="Arial" w:cs="Arial"/>
          <w:i/>
          <w:sz w:val="24"/>
          <w:szCs w:val="24"/>
        </w:rPr>
        <w:t>. Restructuring the welfare state: globalization and social policy reform in Finland and Sweden</w:t>
      </w:r>
      <w:r w:rsidRPr="000765E8">
        <w:rPr>
          <w:rFonts w:ascii="Arial" w:hAnsi="Arial" w:cs="Arial"/>
          <w:sz w:val="24"/>
          <w:szCs w:val="24"/>
        </w:rPr>
        <w:t xml:space="preserve">. </w:t>
      </w:r>
      <w:r>
        <w:rPr>
          <w:rFonts w:ascii="Arial" w:hAnsi="Arial" w:cs="Arial"/>
          <w:sz w:val="24"/>
          <w:szCs w:val="24"/>
        </w:rPr>
        <w:t xml:space="preserve">Cheltenham: </w:t>
      </w:r>
      <w:r w:rsidRPr="000765E8">
        <w:rPr>
          <w:rFonts w:ascii="Arial" w:hAnsi="Arial" w:cs="Arial"/>
          <w:sz w:val="24"/>
          <w:szCs w:val="24"/>
        </w:rPr>
        <w:t>Edward Elgar Publishing</w:t>
      </w:r>
    </w:p>
    <w:p w14:paraId="1F93D403" w14:textId="59C13350" w:rsidR="00594675" w:rsidRDefault="00594675" w:rsidP="00594675">
      <w:pPr>
        <w:spacing w:line="360" w:lineRule="auto"/>
        <w:rPr>
          <w:rFonts w:ascii="Arial" w:hAnsi="Arial" w:cs="Arial"/>
          <w:sz w:val="24"/>
          <w:szCs w:val="24"/>
        </w:rPr>
      </w:pPr>
      <w:r w:rsidRPr="00594675">
        <w:rPr>
          <w:rFonts w:ascii="Arial" w:hAnsi="Arial" w:cs="Arial"/>
          <w:sz w:val="24"/>
          <w:szCs w:val="24"/>
        </w:rPr>
        <w:t xml:space="preserve">Vaughan-Whitehead, D. 2013. </w:t>
      </w:r>
      <w:r w:rsidRPr="00594675">
        <w:rPr>
          <w:rFonts w:ascii="Arial" w:hAnsi="Arial" w:cs="Arial"/>
          <w:i/>
          <w:sz w:val="24"/>
          <w:szCs w:val="24"/>
        </w:rPr>
        <w:t>Public sector shock: The impact of policy retrenchment in Europe</w:t>
      </w:r>
      <w:r w:rsidRPr="00594675">
        <w:rPr>
          <w:rFonts w:ascii="Arial" w:hAnsi="Arial" w:cs="Arial"/>
          <w:sz w:val="24"/>
          <w:szCs w:val="24"/>
        </w:rPr>
        <w:t xml:space="preserve">. </w:t>
      </w:r>
      <w:r>
        <w:rPr>
          <w:rFonts w:ascii="Arial" w:hAnsi="Arial" w:cs="Arial"/>
          <w:sz w:val="24"/>
          <w:szCs w:val="24"/>
        </w:rPr>
        <w:t xml:space="preserve">Cheltenham: </w:t>
      </w:r>
      <w:r w:rsidRPr="00594675">
        <w:rPr>
          <w:rFonts w:ascii="Arial" w:hAnsi="Arial" w:cs="Arial"/>
          <w:sz w:val="24"/>
          <w:szCs w:val="24"/>
        </w:rPr>
        <w:t>Edward Elgar Publishing.</w:t>
      </w:r>
    </w:p>
    <w:p w14:paraId="74DBF8FA" w14:textId="57E20BAD" w:rsidR="00862C34" w:rsidRDefault="00C50559" w:rsidP="007252A7">
      <w:pPr>
        <w:spacing w:line="360" w:lineRule="auto"/>
        <w:rPr>
          <w:rFonts w:ascii="Arial" w:hAnsi="Arial" w:cs="Arial"/>
          <w:sz w:val="24"/>
          <w:szCs w:val="24"/>
        </w:rPr>
      </w:pPr>
      <w:proofErr w:type="spellStart"/>
      <w:r w:rsidRPr="00C50559">
        <w:rPr>
          <w:rFonts w:ascii="Arial" w:hAnsi="Arial" w:cs="Arial"/>
          <w:sz w:val="24"/>
          <w:szCs w:val="24"/>
        </w:rPr>
        <w:t>Wiechert</w:t>
      </w:r>
      <w:proofErr w:type="spellEnd"/>
      <w:r w:rsidRPr="00C50559">
        <w:rPr>
          <w:rFonts w:ascii="Arial" w:hAnsi="Arial" w:cs="Arial"/>
          <w:sz w:val="24"/>
          <w:szCs w:val="24"/>
        </w:rPr>
        <w:t>, L</w:t>
      </w:r>
      <w:r>
        <w:rPr>
          <w:rFonts w:ascii="Arial" w:hAnsi="Arial" w:cs="Arial"/>
          <w:sz w:val="24"/>
          <w:szCs w:val="24"/>
        </w:rPr>
        <w:t>.</w:t>
      </w:r>
      <w:r w:rsidRPr="00C50559">
        <w:rPr>
          <w:rFonts w:ascii="Arial" w:hAnsi="Arial" w:cs="Arial"/>
          <w:sz w:val="24"/>
          <w:szCs w:val="24"/>
        </w:rPr>
        <w:t xml:space="preserve"> 2016. </w:t>
      </w:r>
      <w:r w:rsidRPr="00C50559">
        <w:rPr>
          <w:rFonts w:ascii="Arial" w:hAnsi="Arial" w:cs="Arial"/>
          <w:i/>
          <w:sz w:val="24"/>
          <w:szCs w:val="24"/>
        </w:rPr>
        <w:t>The Marketing of Terrorism: Analysing the Use of Social Media by ISIS</w:t>
      </w:r>
      <w:r>
        <w:rPr>
          <w:rFonts w:ascii="Arial" w:hAnsi="Arial" w:cs="Arial"/>
          <w:i/>
          <w:sz w:val="24"/>
          <w:szCs w:val="24"/>
        </w:rPr>
        <w:t>.</w:t>
      </w:r>
      <w:r>
        <w:rPr>
          <w:rFonts w:ascii="Arial" w:hAnsi="Arial" w:cs="Arial"/>
          <w:sz w:val="24"/>
          <w:szCs w:val="24"/>
        </w:rPr>
        <w:t xml:space="preserve"> </w:t>
      </w:r>
      <w:proofErr w:type="spellStart"/>
      <w:r>
        <w:rPr>
          <w:rFonts w:ascii="Arial" w:hAnsi="Arial" w:cs="Arial"/>
          <w:sz w:val="24"/>
          <w:szCs w:val="24"/>
        </w:rPr>
        <w:t>Studylab</w:t>
      </w:r>
      <w:proofErr w:type="spellEnd"/>
    </w:p>
    <w:p w14:paraId="5FB36C56" w14:textId="77777777" w:rsidR="00780141" w:rsidRPr="00780141" w:rsidRDefault="00780141" w:rsidP="007252A7">
      <w:pPr>
        <w:spacing w:line="360" w:lineRule="auto"/>
        <w:rPr>
          <w:rFonts w:ascii="Arial" w:hAnsi="Arial" w:cs="Arial"/>
          <w:sz w:val="24"/>
          <w:szCs w:val="24"/>
        </w:rPr>
      </w:pPr>
    </w:p>
    <w:sectPr w:rsidR="00780141" w:rsidRPr="00780141">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0" w:author="jperks59@yahoo.co.uk" w:date="2017-11-08T10:31:00Z" w:initials="j">
    <w:p w14:paraId="740698D1" w14:textId="77777777" w:rsidR="00662180" w:rsidRDefault="00662180">
      <w:pPr>
        <w:pStyle w:val="CommentText"/>
      </w:pPr>
      <w:r>
        <w:rPr>
          <w:rStyle w:val="CommentReference"/>
        </w:rPr>
        <w:annotationRef/>
      </w:r>
      <w:r>
        <w:t>Two to three lines giving a general essay plan, be very specific</w:t>
      </w:r>
    </w:p>
  </w:comment>
  <w:comment w:id="2" w:author="jperks59@yahoo.co.uk" w:date="2017-11-08T10:35:00Z" w:initials="j">
    <w:p w14:paraId="3C217ED1" w14:textId="77777777" w:rsidR="00662180" w:rsidRDefault="00662180">
      <w:pPr>
        <w:pStyle w:val="CommentText"/>
      </w:pPr>
      <w:r>
        <w:rPr>
          <w:rStyle w:val="CommentReference"/>
        </w:rPr>
        <w:annotationRef/>
      </w:r>
      <w:r>
        <w:t xml:space="preserve">Look up the theorists that inspired </w:t>
      </w:r>
      <w:proofErr w:type="spellStart"/>
      <w:r>
        <w:t>Nicos</w:t>
      </w:r>
      <w:proofErr w:type="spellEnd"/>
      <w:r>
        <w:t xml:space="preserve"> </w:t>
      </w:r>
      <w:proofErr w:type="spellStart"/>
      <w:r>
        <w:t>Poulantzas</w:t>
      </w:r>
      <w:proofErr w:type="spellEnd"/>
      <w:r>
        <w:t xml:space="preserve"> – explore the grounding theories and how </w:t>
      </w:r>
      <w:proofErr w:type="spellStart"/>
      <w:r>
        <w:t>Poulantzas</w:t>
      </w:r>
      <w:proofErr w:type="spellEnd"/>
      <w:r>
        <w:t xml:space="preserve"> got to his position </w:t>
      </w:r>
    </w:p>
  </w:comment>
  <w:comment w:id="3" w:author="jperks59@yahoo.co.uk" w:date="2017-11-08T10:42:00Z" w:initials="j">
    <w:p w14:paraId="29EE67C7" w14:textId="77777777" w:rsidR="00662180" w:rsidRDefault="00662180">
      <w:pPr>
        <w:pStyle w:val="CommentText"/>
      </w:pPr>
      <w:r>
        <w:rPr>
          <w:rStyle w:val="CommentReference"/>
        </w:rPr>
        <w:annotationRef/>
      </w:r>
      <w:r>
        <w:t xml:space="preserve">Mention </w:t>
      </w:r>
      <w:proofErr w:type="spellStart"/>
      <w:r>
        <w:t>Appadurai’s</w:t>
      </w:r>
      <w:proofErr w:type="spellEnd"/>
      <w:r>
        <w:t xml:space="preserve"> theories of </w:t>
      </w:r>
      <w:proofErr w:type="spellStart"/>
      <w:r>
        <w:t>scapes</w:t>
      </w:r>
      <w:proofErr w:type="spellEnd"/>
    </w:p>
  </w:comment>
  <w:comment w:id="4" w:author="jperks59@yahoo.co.uk" w:date="2017-11-08T10:53:00Z" w:initials="j">
    <w:p w14:paraId="6324F1B4" w14:textId="77777777" w:rsidR="00662180" w:rsidRDefault="00662180" w:rsidP="005F5AAB">
      <w:pPr>
        <w:pStyle w:val="CommentText"/>
      </w:pPr>
      <w:r>
        <w:rPr>
          <w:rStyle w:val="CommentReference"/>
        </w:rPr>
        <w:annotationRef/>
      </w:r>
      <w:r>
        <w:t>Capitalist states create institutions, which are used to hold power, which globalisation seeks to challenge</w:t>
      </w:r>
    </w:p>
  </w:comment>
  <w:comment w:id="5" w:author="jperks59@yahoo.co.uk" w:date="2017-11-08T10:42:00Z" w:initials="j">
    <w:p w14:paraId="3A1011BD" w14:textId="77777777" w:rsidR="00662180" w:rsidRDefault="00662180">
      <w:pPr>
        <w:pStyle w:val="CommentText"/>
      </w:pPr>
      <w:r>
        <w:rPr>
          <w:rStyle w:val="CommentReference"/>
        </w:rPr>
        <w:annotationRef/>
      </w:r>
      <w:r>
        <w:t>Mention theorists</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740698D1" w15:done="0"/>
  <w15:commentEx w15:paraId="3C217ED1" w15:done="0"/>
  <w15:commentEx w15:paraId="29EE67C7" w15:done="0"/>
  <w15:commentEx w15:paraId="6324F1B4" w15:done="0"/>
  <w15:commentEx w15:paraId="3A1011BD"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740698D1" w16cid:durableId="1DAD5B70"/>
  <w16cid:commentId w16cid:paraId="3C217ED1" w16cid:durableId="1DAD5C60"/>
  <w16cid:commentId w16cid:paraId="29EE67C7" w16cid:durableId="1DAD5E02"/>
  <w16cid:commentId w16cid:paraId="6324F1B4" w16cid:durableId="1DAD609B"/>
  <w16cid:commentId w16cid:paraId="3A1011BD" w16cid:durableId="1DAD5E2F"/>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57F165C"/>
    <w:multiLevelType w:val="hybridMultilevel"/>
    <w:tmpl w:val="E60E41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CC80F41"/>
    <w:multiLevelType w:val="hybridMultilevel"/>
    <w:tmpl w:val="A9E075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B7C19FB"/>
    <w:multiLevelType w:val="hybridMultilevel"/>
    <w:tmpl w:val="BADE58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jperks59@yahoo.co.uk">
    <w15:presenceInfo w15:providerId="Windows Live" w15:userId="d1caa75b0e3f1b2a"/>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378F5"/>
    <w:rsid w:val="000220B5"/>
    <w:rsid w:val="000524FD"/>
    <w:rsid w:val="000765E8"/>
    <w:rsid w:val="00086516"/>
    <w:rsid w:val="000D647A"/>
    <w:rsid w:val="000E1086"/>
    <w:rsid w:val="00125A5B"/>
    <w:rsid w:val="001626E9"/>
    <w:rsid w:val="001631AD"/>
    <w:rsid w:val="001E24F6"/>
    <w:rsid w:val="001F11D8"/>
    <w:rsid w:val="00223D79"/>
    <w:rsid w:val="00226F1D"/>
    <w:rsid w:val="00241E67"/>
    <w:rsid w:val="00252990"/>
    <w:rsid w:val="00254092"/>
    <w:rsid w:val="00256AC4"/>
    <w:rsid w:val="00274612"/>
    <w:rsid w:val="002B6655"/>
    <w:rsid w:val="002D148F"/>
    <w:rsid w:val="002D716E"/>
    <w:rsid w:val="002E0293"/>
    <w:rsid w:val="003125C8"/>
    <w:rsid w:val="00317964"/>
    <w:rsid w:val="00320CF3"/>
    <w:rsid w:val="00335E4A"/>
    <w:rsid w:val="0035368A"/>
    <w:rsid w:val="00387553"/>
    <w:rsid w:val="003C376D"/>
    <w:rsid w:val="003D3D68"/>
    <w:rsid w:val="003D3D9F"/>
    <w:rsid w:val="00412EE5"/>
    <w:rsid w:val="00416088"/>
    <w:rsid w:val="0049293E"/>
    <w:rsid w:val="00495C74"/>
    <w:rsid w:val="004B1025"/>
    <w:rsid w:val="004B3A5C"/>
    <w:rsid w:val="004E673F"/>
    <w:rsid w:val="004E7895"/>
    <w:rsid w:val="004F3E67"/>
    <w:rsid w:val="00517103"/>
    <w:rsid w:val="005541B9"/>
    <w:rsid w:val="0056691D"/>
    <w:rsid w:val="00592B74"/>
    <w:rsid w:val="00594675"/>
    <w:rsid w:val="005B073E"/>
    <w:rsid w:val="005B234F"/>
    <w:rsid w:val="005E4CBC"/>
    <w:rsid w:val="005F5AAB"/>
    <w:rsid w:val="0061594F"/>
    <w:rsid w:val="0062610F"/>
    <w:rsid w:val="00642A33"/>
    <w:rsid w:val="00662180"/>
    <w:rsid w:val="00667A06"/>
    <w:rsid w:val="0067362C"/>
    <w:rsid w:val="0069500C"/>
    <w:rsid w:val="006F17CA"/>
    <w:rsid w:val="007252A7"/>
    <w:rsid w:val="007433EE"/>
    <w:rsid w:val="00746F85"/>
    <w:rsid w:val="00751AD2"/>
    <w:rsid w:val="00780141"/>
    <w:rsid w:val="007824A3"/>
    <w:rsid w:val="007869C7"/>
    <w:rsid w:val="00795B83"/>
    <w:rsid w:val="007964A0"/>
    <w:rsid w:val="007A120A"/>
    <w:rsid w:val="007A721B"/>
    <w:rsid w:val="007F0EBA"/>
    <w:rsid w:val="008241D3"/>
    <w:rsid w:val="00837944"/>
    <w:rsid w:val="00862C34"/>
    <w:rsid w:val="00884982"/>
    <w:rsid w:val="00893ABB"/>
    <w:rsid w:val="008D30FA"/>
    <w:rsid w:val="008D71E6"/>
    <w:rsid w:val="008E4048"/>
    <w:rsid w:val="008E5D53"/>
    <w:rsid w:val="008F6735"/>
    <w:rsid w:val="00946F0E"/>
    <w:rsid w:val="00952FB5"/>
    <w:rsid w:val="00965D90"/>
    <w:rsid w:val="00995CE0"/>
    <w:rsid w:val="00997154"/>
    <w:rsid w:val="009A1BEA"/>
    <w:rsid w:val="009A48D0"/>
    <w:rsid w:val="009C3500"/>
    <w:rsid w:val="009C5C5A"/>
    <w:rsid w:val="009D30CB"/>
    <w:rsid w:val="009F6CED"/>
    <w:rsid w:val="00A22B5E"/>
    <w:rsid w:val="00AA1936"/>
    <w:rsid w:val="00B030D3"/>
    <w:rsid w:val="00B27F4D"/>
    <w:rsid w:val="00B37854"/>
    <w:rsid w:val="00B45CEB"/>
    <w:rsid w:val="00B66F83"/>
    <w:rsid w:val="00BC257D"/>
    <w:rsid w:val="00BC390C"/>
    <w:rsid w:val="00BC4915"/>
    <w:rsid w:val="00BE100B"/>
    <w:rsid w:val="00BE17B5"/>
    <w:rsid w:val="00C33C37"/>
    <w:rsid w:val="00C378F5"/>
    <w:rsid w:val="00C50559"/>
    <w:rsid w:val="00C54A20"/>
    <w:rsid w:val="00C66778"/>
    <w:rsid w:val="00C87831"/>
    <w:rsid w:val="00D064A1"/>
    <w:rsid w:val="00D17339"/>
    <w:rsid w:val="00D4773B"/>
    <w:rsid w:val="00DA0DF6"/>
    <w:rsid w:val="00DA3B90"/>
    <w:rsid w:val="00DB7730"/>
    <w:rsid w:val="00DC2C4B"/>
    <w:rsid w:val="00DC4081"/>
    <w:rsid w:val="00DE1334"/>
    <w:rsid w:val="00E04F4B"/>
    <w:rsid w:val="00E12163"/>
    <w:rsid w:val="00E167F6"/>
    <w:rsid w:val="00E179F4"/>
    <w:rsid w:val="00E50B92"/>
    <w:rsid w:val="00E93BC8"/>
    <w:rsid w:val="00EE154A"/>
    <w:rsid w:val="00EE3C79"/>
    <w:rsid w:val="00F14A7D"/>
    <w:rsid w:val="00F62D88"/>
    <w:rsid w:val="00F80D2B"/>
    <w:rsid w:val="00FB147C"/>
    <w:rsid w:val="00FB5461"/>
    <w:rsid w:val="00FD3EC5"/>
    <w:rsid w:val="00FE49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04DF71"/>
  <w15:chartTrackingRefBased/>
  <w15:docId w15:val="{3BFA8EB7-FA64-4611-BBDC-0127E5A6FD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378F5"/>
    <w:pPr>
      <w:ind w:left="720"/>
      <w:contextualSpacing/>
    </w:pPr>
  </w:style>
  <w:style w:type="character" w:styleId="CommentReference">
    <w:name w:val="annotation reference"/>
    <w:basedOn w:val="DefaultParagraphFont"/>
    <w:uiPriority w:val="99"/>
    <w:semiHidden/>
    <w:unhideWhenUsed/>
    <w:rsid w:val="0067362C"/>
    <w:rPr>
      <w:sz w:val="16"/>
      <w:szCs w:val="16"/>
    </w:rPr>
  </w:style>
  <w:style w:type="paragraph" w:styleId="CommentText">
    <w:name w:val="annotation text"/>
    <w:basedOn w:val="Normal"/>
    <w:link w:val="CommentTextChar"/>
    <w:uiPriority w:val="99"/>
    <w:semiHidden/>
    <w:unhideWhenUsed/>
    <w:rsid w:val="0067362C"/>
    <w:pPr>
      <w:spacing w:line="240" w:lineRule="auto"/>
    </w:pPr>
    <w:rPr>
      <w:sz w:val="20"/>
      <w:szCs w:val="20"/>
    </w:rPr>
  </w:style>
  <w:style w:type="character" w:customStyle="1" w:styleId="CommentTextChar">
    <w:name w:val="Comment Text Char"/>
    <w:basedOn w:val="DefaultParagraphFont"/>
    <w:link w:val="CommentText"/>
    <w:uiPriority w:val="99"/>
    <w:semiHidden/>
    <w:rsid w:val="0067362C"/>
    <w:rPr>
      <w:sz w:val="20"/>
      <w:szCs w:val="20"/>
    </w:rPr>
  </w:style>
  <w:style w:type="paragraph" w:styleId="CommentSubject">
    <w:name w:val="annotation subject"/>
    <w:basedOn w:val="CommentText"/>
    <w:next w:val="CommentText"/>
    <w:link w:val="CommentSubjectChar"/>
    <w:uiPriority w:val="99"/>
    <w:semiHidden/>
    <w:unhideWhenUsed/>
    <w:rsid w:val="0067362C"/>
    <w:rPr>
      <w:b/>
      <w:bCs/>
    </w:rPr>
  </w:style>
  <w:style w:type="character" w:customStyle="1" w:styleId="CommentSubjectChar">
    <w:name w:val="Comment Subject Char"/>
    <w:basedOn w:val="CommentTextChar"/>
    <w:link w:val="CommentSubject"/>
    <w:uiPriority w:val="99"/>
    <w:semiHidden/>
    <w:rsid w:val="0067362C"/>
    <w:rPr>
      <w:b/>
      <w:bCs/>
      <w:sz w:val="20"/>
      <w:szCs w:val="20"/>
    </w:rPr>
  </w:style>
  <w:style w:type="paragraph" w:styleId="BalloonText">
    <w:name w:val="Balloon Text"/>
    <w:basedOn w:val="Normal"/>
    <w:link w:val="BalloonTextChar"/>
    <w:uiPriority w:val="99"/>
    <w:semiHidden/>
    <w:unhideWhenUsed/>
    <w:rsid w:val="0067362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7362C"/>
    <w:rPr>
      <w:rFonts w:ascii="Segoe UI" w:hAnsi="Segoe UI" w:cs="Segoe UI"/>
      <w:sz w:val="18"/>
      <w:szCs w:val="18"/>
    </w:rPr>
  </w:style>
  <w:style w:type="character" w:styleId="Hyperlink">
    <w:name w:val="Hyperlink"/>
    <w:basedOn w:val="DefaultParagraphFont"/>
    <w:uiPriority w:val="99"/>
    <w:unhideWhenUsed/>
    <w:rsid w:val="00F62D88"/>
    <w:rPr>
      <w:color w:val="0563C1" w:themeColor="hyperlink"/>
      <w:u w:val="single"/>
    </w:rPr>
  </w:style>
  <w:style w:type="character" w:styleId="UnresolvedMention">
    <w:name w:val="Unresolved Mention"/>
    <w:basedOn w:val="DefaultParagraphFont"/>
    <w:uiPriority w:val="99"/>
    <w:semiHidden/>
    <w:unhideWhenUsed/>
    <w:rsid w:val="00F62D88"/>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16471737">
      <w:bodyDiv w:val="1"/>
      <w:marLeft w:val="0"/>
      <w:marRight w:val="0"/>
      <w:marTop w:val="0"/>
      <w:marBottom w:val="0"/>
      <w:divBdr>
        <w:top w:val="none" w:sz="0" w:space="0" w:color="auto"/>
        <w:left w:val="none" w:sz="0" w:space="0" w:color="auto"/>
        <w:bottom w:val="none" w:sz="0" w:space="0" w:color="auto"/>
        <w:right w:val="none" w:sz="0" w:space="0" w:color="auto"/>
      </w:divBdr>
      <w:divsChild>
        <w:div w:id="41354853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economist.com/node/324795" TargetMode="External"/><Relationship Id="rId13" Type="http://schemas.openxmlformats.org/officeDocument/2006/relationships/theme" Target="theme/theme1.xml"/><Relationship Id="rId3" Type="http://schemas.openxmlformats.org/officeDocument/2006/relationships/settings" Target="settings.xml"/><Relationship Id="rId7" Type="http://schemas.microsoft.com/office/2016/09/relationships/commentsIds" Target="commentsIds.xml"/><Relationship Id="rId12" Type="http://schemas.microsoft.com/office/2011/relationships/people" Target="people.xml"/><Relationship Id="rId2" Type="http://schemas.openxmlformats.org/officeDocument/2006/relationships/styles" Target="styles.xml"/><Relationship Id="rId1" Type="http://schemas.openxmlformats.org/officeDocument/2006/relationships/numbering" Target="numbering.xml"/><Relationship Id="rId6" Type="http://schemas.microsoft.com/office/2011/relationships/commentsExtended" Target="commentsExtended.xml"/><Relationship Id="rId11" Type="http://schemas.openxmlformats.org/officeDocument/2006/relationships/fontTable" Target="fontTable.xml"/><Relationship Id="rId5" Type="http://schemas.openxmlformats.org/officeDocument/2006/relationships/comments" Target="comments.xml"/><Relationship Id="rId10" Type="http://schemas.openxmlformats.org/officeDocument/2006/relationships/hyperlink" Target="https://www.scribd.com/document/209730609/The-deterritorialization-of-cultural-heritage-in-a-globalized-modernity-Gil-Manuel-Hernandez-i-Marti" TargetMode="External"/><Relationship Id="rId4" Type="http://schemas.openxmlformats.org/officeDocument/2006/relationships/webSettings" Target="webSettings.xml"/><Relationship Id="rId9" Type="http://schemas.openxmlformats.org/officeDocument/2006/relationships/hyperlink" Target="https://www.migrationpolicy.org/article/what-immigrants-say-about-life-united-stat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3637</Words>
  <Characters>20734</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24323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jperks59@yahoo.co.uk</dc:creator>
  <cp:keywords/>
  <dc:description/>
  <cp:lastModifiedBy>jperks59@yahoo.co.uk</cp:lastModifiedBy>
  <cp:revision>2</cp:revision>
  <dcterms:created xsi:type="dcterms:W3CDTF">2017-11-13T18:39:00Z</dcterms:created>
  <dcterms:modified xsi:type="dcterms:W3CDTF">2017-11-13T18:39:00Z</dcterms:modified>
</cp:coreProperties>
</file>