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1DDB8F" w14:textId="2B0E882E" w:rsidR="00325EF1" w:rsidRDefault="008260E1" w:rsidP="008260E1">
      <w:pPr>
        <w:jc w:val="center"/>
      </w:pPr>
      <w:r w:rsidRPr="008260E1">
        <w:t>Influence of AI Tools on Students’ Learning Habits and Academic Integrity in Higher Education</w:t>
      </w:r>
    </w:p>
    <w:p w14:paraId="4CBC781B" w14:textId="0DC27F73" w:rsidR="008260E1" w:rsidRDefault="008260E1" w:rsidP="008260E1">
      <w:pPr>
        <w:jc w:val="center"/>
      </w:pPr>
      <w:r>
        <w:t>Chapter 1: Introduction</w:t>
      </w:r>
    </w:p>
    <w:p w14:paraId="7F7BC39B" w14:textId="01462CDA" w:rsidR="008260E1" w:rsidRDefault="008260E1" w:rsidP="008260E1">
      <w:pPr>
        <w:rPr>
          <w:b/>
        </w:rPr>
      </w:pPr>
      <w:r w:rsidRPr="008260E1">
        <w:rPr>
          <w:b/>
        </w:rPr>
        <w:t>Introduction:</w:t>
      </w:r>
      <w:r>
        <w:rPr>
          <w:b/>
        </w:rPr>
        <w:t xml:space="preserve"> </w:t>
      </w:r>
    </w:p>
    <w:p w14:paraId="3C9CB9AD" w14:textId="19F344D0" w:rsidR="002F0133" w:rsidRDefault="002F0133" w:rsidP="008260E1">
      <w:pPr>
        <w:rPr>
          <w:bCs/>
        </w:rPr>
      </w:pPr>
      <w:r w:rsidRPr="002F0133">
        <w:rPr>
          <w:bCs/>
        </w:rPr>
        <w:t xml:space="preserve">Artificial intelligence has become more popular in </w:t>
      </w:r>
      <w:r w:rsidR="007A77B8">
        <w:rPr>
          <w:bCs/>
        </w:rPr>
        <w:t xml:space="preserve">the </w:t>
      </w:r>
      <w:r w:rsidRPr="002F0133">
        <w:rPr>
          <w:bCs/>
        </w:rPr>
        <w:t xml:space="preserve">recent years because of its ability to perform tasks that </w:t>
      </w:r>
      <w:r w:rsidR="00F045F6">
        <w:rPr>
          <w:bCs/>
        </w:rPr>
        <w:t>usually</w:t>
      </w:r>
      <w:r w:rsidRPr="002F0133">
        <w:rPr>
          <w:bCs/>
        </w:rPr>
        <w:t xml:space="preserve"> require</w:t>
      </w:r>
      <w:r w:rsidR="00F045F6">
        <w:rPr>
          <w:bCs/>
        </w:rPr>
        <w:t>s</w:t>
      </w:r>
      <w:r w:rsidRPr="002F0133">
        <w:rPr>
          <w:bCs/>
        </w:rPr>
        <w:t xml:space="preserve"> human intelligence.</w:t>
      </w:r>
      <w:r>
        <w:rPr>
          <w:bCs/>
        </w:rPr>
        <w:t xml:space="preserve"> </w:t>
      </w:r>
      <w:r w:rsidR="008676E9">
        <w:rPr>
          <w:bCs/>
        </w:rPr>
        <w:t>T</w:t>
      </w:r>
      <w:r w:rsidR="008676E9" w:rsidRPr="008676E9">
        <w:rPr>
          <w:bCs/>
        </w:rPr>
        <w:t xml:space="preserve">he rapid </w:t>
      </w:r>
      <w:r w:rsidR="00D90E5C">
        <w:rPr>
          <w:bCs/>
        </w:rPr>
        <w:t>progress</w:t>
      </w:r>
      <w:r w:rsidR="008676E9" w:rsidRPr="008676E9">
        <w:rPr>
          <w:bCs/>
        </w:rPr>
        <w:t xml:space="preserve"> of</w:t>
      </w:r>
      <w:r w:rsidR="00CB62A6">
        <w:rPr>
          <w:bCs/>
        </w:rPr>
        <w:t xml:space="preserve"> </w:t>
      </w:r>
      <w:r w:rsidR="008676E9" w:rsidRPr="008676E9">
        <w:rPr>
          <w:bCs/>
        </w:rPr>
        <w:t xml:space="preserve">AI technology has </w:t>
      </w:r>
      <w:r w:rsidR="00ED1993">
        <w:rPr>
          <w:bCs/>
        </w:rPr>
        <w:t>ushered</w:t>
      </w:r>
      <w:r w:rsidR="008676E9" w:rsidRPr="008676E9">
        <w:rPr>
          <w:bCs/>
        </w:rPr>
        <w:t xml:space="preserve"> humanity into a new era,</w:t>
      </w:r>
      <w:r w:rsidR="00ED1993">
        <w:rPr>
          <w:bCs/>
        </w:rPr>
        <w:t xml:space="preserve"> with </w:t>
      </w:r>
      <w:r w:rsidR="008676E9" w:rsidRPr="008676E9">
        <w:rPr>
          <w:bCs/>
        </w:rPr>
        <w:t xml:space="preserve">generative AI technology </w:t>
      </w:r>
      <w:r w:rsidR="00041805">
        <w:rPr>
          <w:bCs/>
        </w:rPr>
        <w:t xml:space="preserve">influencing key </w:t>
      </w:r>
      <w:r w:rsidR="001A2FB6">
        <w:rPr>
          <w:bCs/>
        </w:rPr>
        <w:t>aspects</w:t>
      </w:r>
      <w:r w:rsidR="00041805">
        <w:rPr>
          <w:bCs/>
        </w:rPr>
        <w:t xml:space="preserve"> of </w:t>
      </w:r>
      <w:r w:rsidR="001A2FB6">
        <w:rPr>
          <w:bCs/>
        </w:rPr>
        <w:t xml:space="preserve">life and </w:t>
      </w:r>
      <w:r w:rsidR="008676E9" w:rsidRPr="008676E9">
        <w:rPr>
          <w:bCs/>
        </w:rPr>
        <w:t xml:space="preserve">fundamentally </w:t>
      </w:r>
      <w:r w:rsidR="001A2FB6">
        <w:rPr>
          <w:bCs/>
        </w:rPr>
        <w:t>transforms</w:t>
      </w:r>
      <w:r w:rsidR="008676E9" w:rsidRPr="008676E9">
        <w:rPr>
          <w:bCs/>
        </w:rPr>
        <w:t xml:space="preserve"> social development</w:t>
      </w:r>
      <w:r w:rsidR="003F768D">
        <w:rPr>
          <w:bCs/>
        </w:rPr>
        <w:t xml:space="preserve"> </w:t>
      </w:r>
      <w:sdt>
        <w:sdtPr>
          <w:rPr>
            <w:bCs/>
          </w:rPr>
          <w:id w:val="658734257"/>
          <w:citation/>
        </w:sdtPr>
        <w:sdtContent>
          <w:r w:rsidR="003F768D">
            <w:rPr>
              <w:bCs/>
            </w:rPr>
            <w:fldChar w:fldCharType="begin"/>
          </w:r>
          <w:r w:rsidR="003F768D">
            <w:rPr>
              <w:bCs/>
            </w:rPr>
            <w:instrText xml:space="preserve"> CITATION Chu24 \l 2057 </w:instrText>
          </w:r>
          <w:r w:rsidR="003F768D">
            <w:rPr>
              <w:bCs/>
            </w:rPr>
            <w:fldChar w:fldCharType="separate"/>
          </w:r>
          <w:r w:rsidR="003F768D" w:rsidRPr="003F768D">
            <w:rPr>
              <w:noProof/>
            </w:rPr>
            <w:t>(Dong, 2024)</w:t>
          </w:r>
          <w:r w:rsidR="003F768D">
            <w:rPr>
              <w:bCs/>
            </w:rPr>
            <w:fldChar w:fldCharType="end"/>
          </w:r>
        </w:sdtContent>
      </w:sdt>
      <w:r w:rsidR="008676E9" w:rsidRPr="008676E9">
        <w:rPr>
          <w:bCs/>
        </w:rPr>
        <w:t>.</w:t>
      </w:r>
      <w:r w:rsidR="009C5EA8">
        <w:rPr>
          <w:bCs/>
        </w:rPr>
        <w:t xml:space="preserve"> </w:t>
      </w:r>
      <w:r w:rsidR="00E868D9" w:rsidRPr="00E868D9">
        <w:rPr>
          <w:bCs/>
        </w:rPr>
        <w:t xml:space="preserve">Generative AI is </w:t>
      </w:r>
      <w:r w:rsidR="00FF7ED5">
        <w:rPr>
          <w:bCs/>
        </w:rPr>
        <w:t>r</w:t>
      </w:r>
      <w:r w:rsidR="003E65CA">
        <w:rPr>
          <w:bCs/>
        </w:rPr>
        <w:t>eshaping human interaction with machines and expanding</w:t>
      </w:r>
      <w:r w:rsidR="00307BA4">
        <w:rPr>
          <w:bCs/>
        </w:rPr>
        <w:t xml:space="preserve"> </w:t>
      </w:r>
      <w:r w:rsidR="00E868D9" w:rsidRPr="00E868D9">
        <w:rPr>
          <w:bCs/>
        </w:rPr>
        <w:t xml:space="preserve">new possibilities. It can </w:t>
      </w:r>
      <w:r w:rsidR="00585C30">
        <w:rPr>
          <w:bCs/>
        </w:rPr>
        <w:t xml:space="preserve">generate </w:t>
      </w:r>
      <w:r w:rsidR="009837FE">
        <w:rPr>
          <w:bCs/>
        </w:rPr>
        <w:t xml:space="preserve">diverse forms of content, </w:t>
      </w:r>
      <w:r w:rsidR="00466D99">
        <w:rPr>
          <w:bCs/>
        </w:rPr>
        <w:t xml:space="preserve">including music, art, and </w:t>
      </w:r>
      <w:r w:rsidR="003246F3">
        <w:rPr>
          <w:bCs/>
        </w:rPr>
        <w:t xml:space="preserve">text </w:t>
      </w:r>
      <w:r w:rsidR="003246F3" w:rsidRPr="00E868D9">
        <w:rPr>
          <w:bCs/>
        </w:rPr>
        <w:t>similar</w:t>
      </w:r>
      <w:r w:rsidR="00E868D9" w:rsidRPr="00E868D9">
        <w:rPr>
          <w:bCs/>
        </w:rPr>
        <w:t xml:space="preserve"> to</w:t>
      </w:r>
      <w:r w:rsidR="00E868D9">
        <w:rPr>
          <w:bCs/>
        </w:rPr>
        <w:t xml:space="preserve"> </w:t>
      </w:r>
      <w:r w:rsidR="00E868D9" w:rsidRPr="00E868D9">
        <w:rPr>
          <w:bCs/>
        </w:rPr>
        <w:t>human</w:t>
      </w:r>
      <w:r w:rsidR="00E868D9">
        <w:rPr>
          <w:bCs/>
        </w:rPr>
        <w:t xml:space="preserve"> </w:t>
      </w:r>
      <w:r w:rsidR="00E868D9" w:rsidRPr="00E868D9">
        <w:rPr>
          <w:bCs/>
        </w:rPr>
        <w:t>writing</w:t>
      </w:r>
      <w:sdt>
        <w:sdtPr>
          <w:rPr>
            <w:bCs/>
          </w:rPr>
          <w:id w:val="1138150165"/>
          <w:citation/>
        </w:sdtPr>
        <w:sdtContent>
          <w:r w:rsidR="0082463A">
            <w:rPr>
              <w:bCs/>
            </w:rPr>
            <w:fldChar w:fldCharType="begin"/>
          </w:r>
          <w:r w:rsidR="007D1BE9">
            <w:rPr>
              <w:bCs/>
            </w:rPr>
            <w:instrText xml:space="preserve">CITATION Muh24 \l 2057 </w:instrText>
          </w:r>
          <w:r w:rsidR="0082463A">
            <w:rPr>
              <w:bCs/>
            </w:rPr>
            <w:fldChar w:fldCharType="separate"/>
          </w:r>
          <w:r w:rsidR="007D1BE9">
            <w:rPr>
              <w:bCs/>
              <w:noProof/>
            </w:rPr>
            <w:t xml:space="preserve"> </w:t>
          </w:r>
          <w:r w:rsidR="007D1BE9" w:rsidRPr="007D1BE9">
            <w:rPr>
              <w:noProof/>
            </w:rPr>
            <w:t>(Asad, et al., 2024)</w:t>
          </w:r>
          <w:r w:rsidR="0082463A">
            <w:rPr>
              <w:bCs/>
            </w:rPr>
            <w:fldChar w:fldCharType="end"/>
          </w:r>
        </w:sdtContent>
      </w:sdt>
      <w:r w:rsidR="00E868D9" w:rsidRPr="00E868D9">
        <w:rPr>
          <w:bCs/>
        </w:rPr>
        <w:t>.</w:t>
      </w:r>
      <w:r w:rsidR="00CB62A6">
        <w:rPr>
          <w:bCs/>
        </w:rPr>
        <w:t xml:space="preserve"> </w:t>
      </w:r>
      <w:r w:rsidR="008676E9" w:rsidRPr="008676E9">
        <w:rPr>
          <w:bCs/>
        </w:rPr>
        <w:t>Th</w:t>
      </w:r>
      <w:r w:rsidR="00DE4C6B">
        <w:rPr>
          <w:bCs/>
        </w:rPr>
        <w:t>e</w:t>
      </w:r>
      <w:r w:rsidR="00BB6FD1">
        <w:rPr>
          <w:bCs/>
        </w:rPr>
        <w:t xml:space="preserve"> rise </w:t>
      </w:r>
      <w:r w:rsidR="008676E9" w:rsidRPr="008676E9">
        <w:rPr>
          <w:bCs/>
        </w:rPr>
        <w:t xml:space="preserve">of AI </w:t>
      </w:r>
      <w:r w:rsidR="00BB6FD1">
        <w:rPr>
          <w:bCs/>
        </w:rPr>
        <w:t xml:space="preserve">has </w:t>
      </w:r>
      <w:r w:rsidR="00164CBD" w:rsidRPr="008676E9">
        <w:rPr>
          <w:bCs/>
        </w:rPr>
        <w:t>brought</w:t>
      </w:r>
      <w:r w:rsidR="008676E9" w:rsidRPr="008676E9">
        <w:rPr>
          <w:bCs/>
        </w:rPr>
        <w:t xml:space="preserve"> forth </w:t>
      </w:r>
      <w:r w:rsidR="00D04AD3">
        <w:rPr>
          <w:bCs/>
        </w:rPr>
        <w:t xml:space="preserve">a wide range of complex </w:t>
      </w:r>
      <w:r w:rsidR="008676E9" w:rsidRPr="008676E9">
        <w:rPr>
          <w:bCs/>
        </w:rPr>
        <w:t>and unprecedented challenges</w:t>
      </w:r>
      <w:r w:rsidR="00B15B3A">
        <w:rPr>
          <w:bCs/>
        </w:rPr>
        <w:t xml:space="preserve"> across society</w:t>
      </w:r>
      <w:r w:rsidR="008676E9" w:rsidRPr="008676E9">
        <w:rPr>
          <w:bCs/>
        </w:rPr>
        <w:t xml:space="preserve">. </w:t>
      </w:r>
      <w:r w:rsidR="0087227D" w:rsidRPr="0087227D">
        <w:rPr>
          <w:bCs/>
        </w:rPr>
        <w:t>Among the most significant of these are the implications for education, particularly in relation to its underlying concepts, methods, and practices.</w:t>
      </w:r>
      <w:r w:rsidR="0087227D" w:rsidRPr="0087227D">
        <w:rPr>
          <w:bCs/>
        </w:rPr>
        <w:t xml:space="preserve"> </w:t>
      </w:r>
      <w:sdt>
        <w:sdtPr>
          <w:rPr>
            <w:bCs/>
          </w:rPr>
          <w:id w:val="1522361167"/>
          <w:citation/>
        </w:sdtPr>
        <w:sdtContent>
          <w:r w:rsidR="008676E9">
            <w:rPr>
              <w:bCs/>
            </w:rPr>
            <w:fldChar w:fldCharType="begin"/>
          </w:r>
          <w:r w:rsidR="008676E9">
            <w:rPr>
              <w:bCs/>
            </w:rPr>
            <w:instrText xml:space="preserve"> CITATION Chu24 \l 2057 </w:instrText>
          </w:r>
          <w:r w:rsidR="008676E9">
            <w:rPr>
              <w:bCs/>
            </w:rPr>
            <w:fldChar w:fldCharType="separate"/>
          </w:r>
          <w:r w:rsidR="003F768D" w:rsidRPr="003F768D">
            <w:rPr>
              <w:noProof/>
            </w:rPr>
            <w:t>(Dong, 2024)</w:t>
          </w:r>
          <w:r w:rsidR="008676E9">
            <w:rPr>
              <w:bCs/>
            </w:rPr>
            <w:fldChar w:fldCharType="end"/>
          </w:r>
        </w:sdtContent>
      </w:sdt>
      <w:r w:rsidR="008676E9" w:rsidRPr="008676E9">
        <w:rPr>
          <w:bCs/>
        </w:rPr>
        <w:t>.</w:t>
      </w:r>
    </w:p>
    <w:p w14:paraId="5EA5D06D" w14:textId="2F3530BD" w:rsidR="008260E1" w:rsidRPr="00884160" w:rsidRDefault="00884160" w:rsidP="008260E1">
      <w:pPr>
        <w:rPr>
          <w:bCs/>
        </w:rPr>
      </w:pPr>
      <w:r>
        <w:rPr>
          <w:bCs/>
        </w:rPr>
        <w:t>This chapter</w:t>
      </w:r>
      <w:r w:rsidR="00F3369D" w:rsidRPr="00F3369D">
        <w:t xml:space="preserve"> </w:t>
      </w:r>
      <w:r w:rsidR="00F3369D" w:rsidRPr="00F3369D">
        <w:rPr>
          <w:bCs/>
        </w:rPr>
        <w:t>introduces the study on the influence of AI tools on students’ learning habits and academic integrity in higher education</w:t>
      </w:r>
      <w:r w:rsidR="00F3369D">
        <w:rPr>
          <w:bCs/>
        </w:rPr>
        <w:t>.</w:t>
      </w:r>
      <w:r w:rsidR="00E071F5">
        <w:rPr>
          <w:bCs/>
        </w:rPr>
        <w:t xml:space="preserve"> </w:t>
      </w:r>
      <w:r>
        <w:rPr>
          <w:bCs/>
        </w:rPr>
        <w:t>It</w:t>
      </w:r>
      <w:r w:rsidRPr="00884160">
        <w:rPr>
          <w:bCs/>
        </w:rPr>
        <w:t xml:space="preserve"> provides the foundation upon which the entire research is built by presenting</w:t>
      </w:r>
      <w:r>
        <w:rPr>
          <w:bCs/>
        </w:rPr>
        <w:t xml:space="preserve"> </w:t>
      </w:r>
      <w:r w:rsidRPr="00884160">
        <w:rPr>
          <w:bCs/>
        </w:rPr>
        <w:t>the background of the study, the theoretical foundation, the statement of the problem, the purpose and objectives of the study, research questions, significance of the study, scope of the study, limitations of the study, and a review of the chapters.</w:t>
      </w:r>
      <w:r w:rsidR="00F3369D">
        <w:rPr>
          <w:bCs/>
        </w:rPr>
        <w:t xml:space="preserve"> </w:t>
      </w:r>
      <w:r w:rsidR="00F3369D" w:rsidRPr="00F3369D">
        <w:rPr>
          <w:bCs/>
        </w:rPr>
        <w:t>Th</w:t>
      </w:r>
      <w:r w:rsidR="00F3369D">
        <w:rPr>
          <w:bCs/>
        </w:rPr>
        <w:t>is</w:t>
      </w:r>
      <w:r w:rsidR="00F3369D" w:rsidRPr="00F3369D">
        <w:rPr>
          <w:bCs/>
        </w:rPr>
        <w:t xml:space="preserve"> chapter provides the foundation for understanding the focus, direction, and importance of the research.</w:t>
      </w:r>
    </w:p>
    <w:p w14:paraId="41814B77" w14:textId="77777777" w:rsidR="008260E1" w:rsidRDefault="008260E1" w:rsidP="008260E1">
      <w:pPr>
        <w:rPr>
          <w:b/>
        </w:rPr>
      </w:pPr>
      <w:r w:rsidRPr="008260E1">
        <w:rPr>
          <w:b/>
        </w:rPr>
        <w:t>Background of the study:</w:t>
      </w:r>
    </w:p>
    <w:p w14:paraId="15B89DE4" w14:textId="6AAC31EB" w:rsidR="006566E1" w:rsidRDefault="00705691" w:rsidP="00B578E2">
      <w:pPr>
        <w:rPr>
          <w:bCs/>
        </w:rPr>
      </w:pPr>
      <w:r w:rsidRPr="00705691">
        <w:rPr>
          <w:bCs/>
        </w:rPr>
        <w:t xml:space="preserve">Higher education has experienced major shifts in learning behaviour due to digital technologies, online resources, and e-learning platforms. </w:t>
      </w:r>
      <w:r>
        <w:rPr>
          <w:bCs/>
        </w:rPr>
        <w:t xml:space="preserve">In recent years, </w:t>
      </w:r>
      <w:r w:rsidR="00353C2B" w:rsidRPr="00353C2B">
        <w:rPr>
          <w:bCs/>
        </w:rPr>
        <w:t xml:space="preserve">Artificial Intelligence (AI) </w:t>
      </w:r>
      <w:r w:rsidR="00902CF2">
        <w:rPr>
          <w:bCs/>
        </w:rPr>
        <w:t>has</w:t>
      </w:r>
      <w:r w:rsidR="00353C2B" w:rsidRPr="00353C2B">
        <w:rPr>
          <w:bCs/>
        </w:rPr>
        <w:t xml:space="preserve"> rapidly </w:t>
      </w:r>
      <w:r w:rsidR="00E54B8E">
        <w:rPr>
          <w:bCs/>
        </w:rPr>
        <w:t xml:space="preserve">transformed </w:t>
      </w:r>
      <w:r w:rsidR="00353C2B" w:rsidRPr="00353C2B">
        <w:rPr>
          <w:bCs/>
        </w:rPr>
        <w:t>various</w:t>
      </w:r>
      <w:r w:rsidR="00174FF4">
        <w:rPr>
          <w:bCs/>
        </w:rPr>
        <w:t xml:space="preserve"> sectors, including</w:t>
      </w:r>
      <w:r w:rsidR="00353C2B" w:rsidRPr="00353C2B">
        <w:rPr>
          <w:bCs/>
        </w:rPr>
        <w:t xml:space="preserve"> </w:t>
      </w:r>
      <w:r w:rsidR="00174FF4">
        <w:rPr>
          <w:bCs/>
        </w:rPr>
        <w:t>education</w:t>
      </w:r>
      <w:r w:rsidR="00090A8F">
        <w:rPr>
          <w:bCs/>
        </w:rPr>
        <w:t>.</w:t>
      </w:r>
      <w:r w:rsidR="00353C2B" w:rsidRPr="00353C2B">
        <w:rPr>
          <w:bCs/>
        </w:rPr>
        <w:t xml:space="preserve"> AI in education (AIED) </w:t>
      </w:r>
      <w:r w:rsidR="009D33C6">
        <w:rPr>
          <w:bCs/>
        </w:rPr>
        <w:t>r</w:t>
      </w:r>
      <w:r w:rsidR="009D33C6" w:rsidRPr="009D33C6">
        <w:rPr>
          <w:bCs/>
        </w:rPr>
        <w:t>efers to the use of advanced</w:t>
      </w:r>
      <w:r w:rsidR="00511449">
        <w:rPr>
          <w:bCs/>
        </w:rPr>
        <w:t xml:space="preserve"> computer</w:t>
      </w:r>
      <w:r w:rsidR="009D33C6" w:rsidRPr="009D33C6">
        <w:rPr>
          <w:bCs/>
        </w:rPr>
        <w:t xml:space="preserve"> algorithms and data-driven tools to support and enhance teaching and learning</w:t>
      </w:r>
      <w:r w:rsidR="009D33C6">
        <w:rPr>
          <w:bCs/>
        </w:rPr>
        <w:t xml:space="preserve"> process</w:t>
      </w:r>
      <w:r w:rsidR="00511449">
        <w:rPr>
          <w:bCs/>
        </w:rPr>
        <w:t xml:space="preserve"> </w:t>
      </w:r>
      <w:sdt>
        <w:sdtPr>
          <w:rPr>
            <w:bCs/>
          </w:rPr>
          <w:id w:val="108098290"/>
          <w:citation/>
        </w:sdtPr>
        <w:sdtContent>
          <w:r w:rsidR="00353C2B">
            <w:rPr>
              <w:bCs/>
            </w:rPr>
            <w:fldChar w:fldCharType="begin"/>
          </w:r>
          <w:r w:rsidR="007D1BE9">
            <w:rPr>
              <w:bCs/>
            </w:rPr>
            <w:instrText xml:space="preserve">CITATION Amm25 \l 2057 </w:instrText>
          </w:r>
          <w:r w:rsidR="00353C2B">
            <w:rPr>
              <w:bCs/>
            </w:rPr>
            <w:fldChar w:fldCharType="separate"/>
          </w:r>
          <w:r w:rsidR="007D1BE9" w:rsidRPr="007D1BE9">
            <w:rPr>
              <w:noProof/>
            </w:rPr>
            <w:t>(Abulibdeh &amp; Ammar, 2025)</w:t>
          </w:r>
          <w:r w:rsidR="00353C2B">
            <w:rPr>
              <w:bCs/>
            </w:rPr>
            <w:fldChar w:fldCharType="end"/>
          </w:r>
        </w:sdtContent>
      </w:sdt>
      <w:r w:rsidR="00353C2B">
        <w:rPr>
          <w:bCs/>
        </w:rPr>
        <w:t xml:space="preserve">. </w:t>
      </w:r>
      <w:r w:rsidR="00827090">
        <w:rPr>
          <w:bCs/>
        </w:rPr>
        <w:t>As</w:t>
      </w:r>
      <w:r w:rsidR="00E64952">
        <w:rPr>
          <w:bCs/>
        </w:rPr>
        <w:t xml:space="preserve"> </w:t>
      </w:r>
      <w:r w:rsidR="00827090">
        <w:rPr>
          <w:bCs/>
        </w:rPr>
        <w:t xml:space="preserve">AI </w:t>
      </w:r>
      <w:r w:rsidR="00E64952">
        <w:rPr>
          <w:bCs/>
        </w:rPr>
        <w:t>continuous</w:t>
      </w:r>
      <w:r w:rsidR="00827090">
        <w:rPr>
          <w:bCs/>
        </w:rPr>
        <w:t xml:space="preserve"> </w:t>
      </w:r>
      <w:r w:rsidR="00E64952">
        <w:rPr>
          <w:bCs/>
        </w:rPr>
        <w:t xml:space="preserve">to </w:t>
      </w:r>
      <w:r w:rsidR="00517622" w:rsidRPr="00517622">
        <w:rPr>
          <w:bCs/>
        </w:rPr>
        <w:t>reshap</w:t>
      </w:r>
      <w:r w:rsidR="00C538C1">
        <w:rPr>
          <w:bCs/>
        </w:rPr>
        <w:t>e</w:t>
      </w:r>
      <w:r w:rsidR="00517622" w:rsidRPr="00517622">
        <w:rPr>
          <w:bCs/>
        </w:rPr>
        <w:t xml:space="preserve"> the world in </w:t>
      </w:r>
      <w:r w:rsidR="00C538C1">
        <w:rPr>
          <w:bCs/>
        </w:rPr>
        <w:t>significant ways, its growing</w:t>
      </w:r>
      <w:r w:rsidR="00A121A5">
        <w:rPr>
          <w:bCs/>
        </w:rPr>
        <w:t xml:space="preserve"> use in </w:t>
      </w:r>
      <w:r w:rsidR="00313579">
        <w:rPr>
          <w:bCs/>
        </w:rPr>
        <w:t xml:space="preserve">the </w:t>
      </w:r>
      <w:r w:rsidR="00A121A5">
        <w:rPr>
          <w:bCs/>
        </w:rPr>
        <w:t>classroom</w:t>
      </w:r>
      <w:r w:rsidR="00517622" w:rsidRPr="00517622">
        <w:rPr>
          <w:bCs/>
        </w:rPr>
        <w:t xml:space="preserve"> </w:t>
      </w:r>
      <w:r w:rsidR="00A121A5">
        <w:rPr>
          <w:bCs/>
        </w:rPr>
        <w:t xml:space="preserve">offers </w:t>
      </w:r>
      <w:r w:rsidR="00952185">
        <w:rPr>
          <w:bCs/>
        </w:rPr>
        <w:t>good</w:t>
      </w:r>
      <w:r w:rsidR="00517622" w:rsidRPr="00517622">
        <w:rPr>
          <w:bCs/>
        </w:rPr>
        <w:t xml:space="preserve"> opportunities to improve the education process</w:t>
      </w:r>
      <w:r w:rsidR="00B578E2">
        <w:rPr>
          <w:bCs/>
        </w:rPr>
        <w:t xml:space="preserve"> </w:t>
      </w:r>
      <w:sdt>
        <w:sdtPr>
          <w:rPr>
            <w:bCs/>
          </w:rPr>
          <w:id w:val="-145980438"/>
          <w:citation/>
        </w:sdtPr>
        <w:sdtContent>
          <w:r w:rsidR="00B578E2">
            <w:rPr>
              <w:bCs/>
            </w:rPr>
            <w:fldChar w:fldCharType="begin"/>
          </w:r>
          <w:r w:rsidR="00BC43C7">
            <w:rPr>
              <w:bCs/>
            </w:rPr>
            <w:instrText xml:space="preserve">CITATION Bho26 \l 2057 </w:instrText>
          </w:r>
          <w:r w:rsidR="00B578E2">
            <w:rPr>
              <w:bCs/>
            </w:rPr>
            <w:fldChar w:fldCharType="separate"/>
          </w:r>
          <w:r w:rsidR="00BC43C7" w:rsidRPr="00BC43C7">
            <w:rPr>
              <w:noProof/>
            </w:rPr>
            <w:t>(Bhoomika Agarwal, et al., 2026)</w:t>
          </w:r>
          <w:r w:rsidR="00B578E2">
            <w:rPr>
              <w:bCs/>
            </w:rPr>
            <w:fldChar w:fldCharType="end"/>
          </w:r>
        </w:sdtContent>
      </w:sdt>
      <w:r w:rsidR="00517622" w:rsidRPr="00517622">
        <w:rPr>
          <w:bCs/>
        </w:rPr>
        <w:t>.</w:t>
      </w:r>
      <w:r>
        <w:rPr>
          <w:bCs/>
        </w:rPr>
        <w:t xml:space="preserve"> </w:t>
      </w:r>
    </w:p>
    <w:p w14:paraId="2AD972B2" w14:textId="422AFEE6" w:rsidR="006D02E6" w:rsidRDefault="000E5381" w:rsidP="00B578E2">
      <w:r w:rsidRPr="000E5381">
        <w:t xml:space="preserve">Generative AI has become one of the most readily accessible technologies for </w:t>
      </w:r>
      <w:r w:rsidR="00D24CEB">
        <w:t xml:space="preserve">higher education </w:t>
      </w:r>
      <w:r w:rsidRPr="000E5381">
        <w:t>students, as it</w:t>
      </w:r>
      <w:r w:rsidR="00A91CCF" w:rsidRPr="00BD6F43">
        <w:t xml:space="preserve"> can respond instantly, explain complex concepts, and produce text </w:t>
      </w:r>
      <w:r w:rsidR="006566E1" w:rsidRPr="006566E1">
        <w:t>that resembles human writing.</w:t>
      </w:r>
      <w:r w:rsidR="00A91CCF" w:rsidRPr="00BD6F43">
        <w:t xml:space="preserve"> </w:t>
      </w:r>
      <w:r w:rsidR="00CF7485" w:rsidRPr="00CF7485">
        <w:t>Th</w:t>
      </w:r>
      <w:r w:rsidR="00CF7485">
        <w:t>e</w:t>
      </w:r>
      <w:r w:rsidR="00CF7485" w:rsidRPr="00CF7485">
        <w:t xml:space="preserve"> </w:t>
      </w:r>
      <w:r w:rsidR="00CF7485">
        <w:t xml:space="preserve">generative AI </w:t>
      </w:r>
      <w:r w:rsidR="00CF7485" w:rsidRPr="00CF7485">
        <w:t>systems</w:t>
      </w:r>
      <w:r w:rsidR="007559A9">
        <w:t xml:space="preserve"> provide </w:t>
      </w:r>
      <w:r w:rsidR="00CF7485" w:rsidRPr="00CF7485">
        <w:t>personali</w:t>
      </w:r>
      <w:r w:rsidR="007559A9">
        <w:t>s</w:t>
      </w:r>
      <w:r w:rsidR="00CF7485" w:rsidRPr="00CF7485">
        <w:t>ed learning</w:t>
      </w:r>
      <w:r w:rsidR="00AA51B2">
        <w:t xml:space="preserve"> by offering</w:t>
      </w:r>
      <w:r w:rsidR="00CF7485" w:rsidRPr="00CF7485">
        <w:t xml:space="preserve"> </w:t>
      </w:r>
      <w:r w:rsidR="00FB03A9">
        <w:t>instant</w:t>
      </w:r>
      <w:r w:rsidR="00CF7485" w:rsidRPr="00CF7485">
        <w:t xml:space="preserve"> feedback, </w:t>
      </w:r>
      <w:r w:rsidR="00D21C6C" w:rsidRPr="00CF7485">
        <w:t>analys</w:t>
      </w:r>
      <w:r w:rsidR="00FD2559">
        <w:t>ing</w:t>
      </w:r>
      <w:r w:rsidR="00CF7485" w:rsidRPr="00CF7485">
        <w:t xml:space="preserve"> large datasets, and adapt</w:t>
      </w:r>
      <w:r w:rsidR="00FD2559">
        <w:t>ing</w:t>
      </w:r>
      <w:r w:rsidR="00CF7485" w:rsidRPr="00CF7485">
        <w:t xml:space="preserve"> to students' </w:t>
      </w:r>
      <w:r w:rsidR="000D7B49">
        <w:t>individual needs</w:t>
      </w:r>
      <w:r w:rsidR="00CF7485" w:rsidRPr="00CF7485">
        <w:t>,</w:t>
      </w:r>
      <w:r w:rsidR="00406C21">
        <w:t xml:space="preserve"> which can make learning more effective and efficient</w:t>
      </w:r>
      <w:sdt>
        <w:sdtPr>
          <w:id w:val="-887034602"/>
          <w:citation/>
        </w:sdtPr>
        <w:sdtContent>
          <w:r w:rsidR="00C35027">
            <w:fldChar w:fldCharType="begin"/>
          </w:r>
          <w:r w:rsidR="00C35027">
            <w:instrText xml:space="preserve"> CITATION RSB21 \l 2057 </w:instrText>
          </w:r>
          <w:r w:rsidR="00C35027">
            <w:fldChar w:fldCharType="separate"/>
          </w:r>
          <w:r w:rsidR="00C35027">
            <w:rPr>
              <w:noProof/>
            </w:rPr>
            <w:t xml:space="preserve"> </w:t>
          </w:r>
          <w:r w:rsidR="00C35027" w:rsidRPr="00C35027">
            <w:rPr>
              <w:noProof/>
            </w:rPr>
            <w:t>(Baker &amp; Hawn, 2021)</w:t>
          </w:r>
          <w:r w:rsidR="00C35027">
            <w:fldChar w:fldCharType="end"/>
          </w:r>
        </w:sdtContent>
      </w:sdt>
      <w:r w:rsidR="0061245A">
        <w:t>.</w:t>
      </w:r>
      <w:r w:rsidR="00D21C6C">
        <w:t xml:space="preserve"> </w:t>
      </w:r>
      <w:r w:rsidR="00C5620D">
        <w:t xml:space="preserve">The </w:t>
      </w:r>
      <w:r w:rsidR="00C5620D" w:rsidRPr="00C5620D">
        <w:t>Gen</w:t>
      </w:r>
      <w:r w:rsidR="00C5620D">
        <w:t xml:space="preserve">erative </w:t>
      </w:r>
      <w:r w:rsidR="00C5620D" w:rsidRPr="00C5620D">
        <w:t xml:space="preserve">AI models </w:t>
      </w:r>
      <w:r w:rsidR="00C1160E">
        <w:t>can be</w:t>
      </w:r>
      <w:r w:rsidR="0094346E">
        <w:t xml:space="preserve"> classified into several </w:t>
      </w:r>
      <w:r w:rsidR="00B828EA">
        <w:t>categories</w:t>
      </w:r>
      <w:r w:rsidR="00C1160E">
        <w:t>,</w:t>
      </w:r>
      <w:r w:rsidR="00B828EA">
        <w:t xml:space="preserve"> including</w:t>
      </w:r>
      <w:r w:rsidR="00C1160E">
        <w:t xml:space="preserve"> </w:t>
      </w:r>
      <w:r w:rsidR="00C5620D" w:rsidRPr="00C5620D">
        <w:t>text</w:t>
      </w:r>
      <w:r w:rsidR="0094346E">
        <w:t xml:space="preserve"> </w:t>
      </w:r>
      <w:r w:rsidR="00C5620D" w:rsidRPr="00C5620D">
        <w:t>to</w:t>
      </w:r>
      <w:r w:rsidR="0094346E">
        <w:t xml:space="preserve"> </w:t>
      </w:r>
      <w:r w:rsidR="00C5620D" w:rsidRPr="00C5620D">
        <w:t>image</w:t>
      </w:r>
      <w:r w:rsidR="00C1160E">
        <w:t xml:space="preserve">, </w:t>
      </w:r>
      <w:r w:rsidR="00C5620D" w:rsidRPr="00C5620D">
        <w:t>text</w:t>
      </w:r>
      <w:r w:rsidR="0094346E">
        <w:t xml:space="preserve"> </w:t>
      </w:r>
      <w:r w:rsidR="00C5620D" w:rsidRPr="00C5620D">
        <w:t>to</w:t>
      </w:r>
      <w:r w:rsidR="00B828EA">
        <w:t xml:space="preserve"> </w:t>
      </w:r>
      <w:r w:rsidR="00C5620D" w:rsidRPr="00C5620D">
        <w:t>3D</w:t>
      </w:r>
      <w:r w:rsidR="00C1160E">
        <w:t xml:space="preserve">, </w:t>
      </w:r>
      <w:r w:rsidR="00C5620D" w:rsidRPr="00C5620D">
        <w:t>image</w:t>
      </w:r>
      <w:r w:rsidR="00B828EA">
        <w:t xml:space="preserve"> </w:t>
      </w:r>
      <w:r w:rsidR="00C5620D" w:rsidRPr="00C5620D">
        <w:t>to</w:t>
      </w:r>
      <w:r w:rsidR="00B828EA">
        <w:t xml:space="preserve"> </w:t>
      </w:r>
      <w:r w:rsidR="00C5620D" w:rsidRPr="00C5620D">
        <w:t>text</w:t>
      </w:r>
      <w:r w:rsidR="00C1160E">
        <w:t xml:space="preserve">, </w:t>
      </w:r>
      <w:r w:rsidR="00C5620D" w:rsidRPr="00C5620D">
        <w:t>text</w:t>
      </w:r>
      <w:r w:rsidR="00B828EA">
        <w:t xml:space="preserve"> </w:t>
      </w:r>
      <w:r w:rsidR="00C5620D" w:rsidRPr="00C5620D">
        <w:t>to</w:t>
      </w:r>
      <w:r w:rsidR="00B828EA">
        <w:t xml:space="preserve"> </w:t>
      </w:r>
      <w:r w:rsidR="00C5620D" w:rsidRPr="00C5620D">
        <w:t>video</w:t>
      </w:r>
      <w:r w:rsidR="00C1160E">
        <w:t>,</w:t>
      </w:r>
      <w:r w:rsidR="00C5620D" w:rsidRPr="00C5620D">
        <w:t xml:space="preserve"> text</w:t>
      </w:r>
      <w:r w:rsidR="00174250">
        <w:t xml:space="preserve"> </w:t>
      </w:r>
      <w:r w:rsidR="00C5620D" w:rsidRPr="00C5620D">
        <w:t>to</w:t>
      </w:r>
      <w:r w:rsidR="00174250">
        <w:t xml:space="preserve"> </w:t>
      </w:r>
      <w:r w:rsidR="00C5620D" w:rsidRPr="00C5620D">
        <w:t>audio</w:t>
      </w:r>
      <w:r w:rsidR="00C1160E">
        <w:t xml:space="preserve">, </w:t>
      </w:r>
      <w:r w:rsidR="00C5620D" w:rsidRPr="00C5620D">
        <w:lastRenderedPageBreak/>
        <w:t>text</w:t>
      </w:r>
      <w:r w:rsidR="00174250">
        <w:t xml:space="preserve"> </w:t>
      </w:r>
      <w:r w:rsidR="00C5620D" w:rsidRPr="00C5620D">
        <w:t>to</w:t>
      </w:r>
      <w:r w:rsidR="00174250">
        <w:t xml:space="preserve"> </w:t>
      </w:r>
      <w:r w:rsidR="00C5620D" w:rsidRPr="00C5620D">
        <w:t>text</w:t>
      </w:r>
      <w:r w:rsidR="00967B10">
        <w:t>,</w:t>
      </w:r>
      <w:r w:rsidR="00C5620D" w:rsidRPr="00C5620D">
        <w:t xml:space="preserve"> text</w:t>
      </w:r>
      <w:r w:rsidR="00174250">
        <w:t xml:space="preserve"> </w:t>
      </w:r>
      <w:r w:rsidR="00C5620D" w:rsidRPr="00C5620D">
        <w:t>to</w:t>
      </w:r>
      <w:r w:rsidR="00174250">
        <w:t xml:space="preserve"> computer </w:t>
      </w:r>
      <w:r w:rsidR="00C5620D" w:rsidRPr="00C5620D">
        <w:t>code s</w:t>
      </w:r>
      <w:r w:rsidR="00967B10">
        <w:t xml:space="preserve"> and </w:t>
      </w:r>
      <w:r w:rsidR="00C5620D" w:rsidRPr="00C5620D">
        <w:t xml:space="preserve">text-to-science models </w:t>
      </w:r>
      <w:sdt>
        <w:sdtPr>
          <w:id w:val="1004483043"/>
          <w:citation/>
        </w:sdtPr>
        <w:sdtContent>
          <w:r w:rsidR="003812C1">
            <w:fldChar w:fldCharType="begin"/>
          </w:r>
          <w:r w:rsidR="00710EDA">
            <w:instrText xml:space="preserve">CITATION Goz \l 2057 </w:instrText>
          </w:r>
          <w:r w:rsidR="003812C1">
            <w:fldChar w:fldCharType="separate"/>
          </w:r>
          <w:r w:rsidR="00710EDA" w:rsidRPr="00710EDA">
            <w:rPr>
              <w:noProof/>
            </w:rPr>
            <w:t>(Gozalo-Brizuela &amp; Garrido-Merchan, 2023)</w:t>
          </w:r>
          <w:r w:rsidR="003812C1">
            <w:fldChar w:fldCharType="end"/>
          </w:r>
        </w:sdtContent>
      </w:sdt>
      <w:r w:rsidR="003812C1">
        <w:t>.</w:t>
      </w:r>
    </w:p>
    <w:p w14:paraId="29CF6D2B" w14:textId="0708E094" w:rsidR="00B578E2" w:rsidRDefault="002D5B0C" w:rsidP="00B578E2">
      <w:pPr>
        <w:rPr>
          <w:bCs/>
        </w:rPr>
      </w:pPr>
      <w:r>
        <w:rPr>
          <w:bCs/>
        </w:rPr>
        <w:t>M</w:t>
      </w:r>
      <w:r w:rsidR="00B578E2" w:rsidRPr="00B578E2">
        <w:rPr>
          <w:bCs/>
        </w:rPr>
        <w:t>any</w:t>
      </w:r>
      <w:r>
        <w:rPr>
          <w:bCs/>
        </w:rPr>
        <w:t xml:space="preserve"> with</w:t>
      </w:r>
      <w:r w:rsidR="00B578E2" w:rsidRPr="00B578E2">
        <w:rPr>
          <w:bCs/>
        </w:rPr>
        <w:t>in higher education</w:t>
      </w:r>
      <w:r>
        <w:rPr>
          <w:bCs/>
        </w:rPr>
        <w:t xml:space="preserve"> sector</w:t>
      </w:r>
      <w:r w:rsidR="00B578E2" w:rsidRPr="00B578E2">
        <w:rPr>
          <w:bCs/>
        </w:rPr>
        <w:t xml:space="preserve"> welcome and </w:t>
      </w:r>
      <w:r w:rsidR="000D2277">
        <w:rPr>
          <w:bCs/>
        </w:rPr>
        <w:t>accept</w:t>
      </w:r>
      <w:r w:rsidR="00B578E2" w:rsidRPr="00B578E2">
        <w:rPr>
          <w:bCs/>
        </w:rPr>
        <w:t xml:space="preserve"> the opportunities</w:t>
      </w:r>
      <w:r w:rsidR="00B578E2">
        <w:rPr>
          <w:bCs/>
        </w:rPr>
        <w:t xml:space="preserve"> </w:t>
      </w:r>
      <w:r w:rsidR="00500B40">
        <w:rPr>
          <w:bCs/>
        </w:rPr>
        <w:t xml:space="preserve">offered </w:t>
      </w:r>
      <w:r w:rsidR="00B578E2" w:rsidRPr="00B578E2">
        <w:rPr>
          <w:bCs/>
        </w:rPr>
        <w:t>by AI</w:t>
      </w:r>
      <w:r w:rsidR="00825488">
        <w:rPr>
          <w:bCs/>
        </w:rPr>
        <w:t xml:space="preserve">; however, </w:t>
      </w:r>
      <w:r w:rsidR="00B578E2" w:rsidRPr="00B578E2">
        <w:rPr>
          <w:bCs/>
        </w:rPr>
        <w:t>at the same time</w:t>
      </w:r>
      <w:r w:rsidR="00825488">
        <w:rPr>
          <w:bCs/>
        </w:rPr>
        <w:t>,</w:t>
      </w:r>
      <w:r w:rsidR="00B578E2" w:rsidRPr="00B578E2">
        <w:rPr>
          <w:bCs/>
        </w:rPr>
        <w:t xml:space="preserve"> </w:t>
      </w:r>
      <w:r w:rsidR="000916FF">
        <w:rPr>
          <w:bCs/>
        </w:rPr>
        <w:t>there are growing signs</w:t>
      </w:r>
      <w:r w:rsidR="00B578E2" w:rsidRPr="00B578E2">
        <w:rPr>
          <w:bCs/>
        </w:rPr>
        <w:t xml:space="preserve"> that academic</w:t>
      </w:r>
      <w:r w:rsidR="00B578E2">
        <w:rPr>
          <w:bCs/>
        </w:rPr>
        <w:t xml:space="preserve"> </w:t>
      </w:r>
      <w:r w:rsidR="00B578E2" w:rsidRPr="00B578E2">
        <w:rPr>
          <w:bCs/>
        </w:rPr>
        <w:t xml:space="preserve">integrity and contemporary understanding of disciplinary knowledge </w:t>
      </w:r>
      <w:r w:rsidR="00D3642C">
        <w:rPr>
          <w:bCs/>
        </w:rPr>
        <w:t xml:space="preserve">are being </w:t>
      </w:r>
      <w:r w:rsidR="000916FF">
        <w:rPr>
          <w:bCs/>
        </w:rPr>
        <w:t>threatened</w:t>
      </w:r>
      <w:sdt>
        <w:sdtPr>
          <w:rPr>
            <w:bCs/>
          </w:rPr>
          <w:id w:val="1328026409"/>
          <w:citation/>
        </w:sdtPr>
        <w:sdtContent>
          <w:r w:rsidR="00CF7A90">
            <w:rPr>
              <w:bCs/>
            </w:rPr>
            <w:fldChar w:fldCharType="begin"/>
          </w:r>
          <w:r w:rsidR="00C14F2C">
            <w:rPr>
              <w:bCs/>
            </w:rPr>
            <w:instrText xml:space="preserve">CITATION Chr22 \l 2057 </w:instrText>
          </w:r>
          <w:r w:rsidR="00CF7A90">
            <w:rPr>
              <w:bCs/>
            </w:rPr>
            <w:fldChar w:fldCharType="separate"/>
          </w:r>
          <w:r w:rsidR="00C14F2C">
            <w:rPr>
              <w:bCs/>
              <w:noProof/>
            </w:rPr>
            <w:t xml:space="preserve"> </w:t>
          </w:r>
          <w:r w:rsidR="00C14F2C" w:rsidRPr="00C14F2C">
            <w:rPr>
              <w:noProof/>
            </w:rPr>
            <w:t>(Stokel-Walker &amp; Chris, 2022)</w:t>
          </w:r>
          <w:r w:rsidR="00CF7A90">
            <w:rPr>
              <w:bCs/>
            </w:rPr>
            <w:fldChar w:fldCharType="end"/>
          </w:r>
        </w:sdtContent>
      </w:sdt>
      <w:r w:rsidR="00CF7A90">
        <w:rPr>
          <w:bCs/>
        </w:rPr>
        <w:t>.</w:t>
      </w:r>
      <w:r w:rsidR="006566E1">
        <w:rPr>
          <w:bCs/>
        </w:rPr>
        <w:t xml:space="preserve"> </w:t>
      </w:r>
      <w:r w:rsidR="003D17B8" w:rsidRPr="003D17B8">
        <w:rPr>
          <w:bCs/>
        </w:rPr>
        <w:t xml:space="preserve">For example, issues like plagiarism and over-reliance on </w:t>
      </w:r>
      <w:r w:rsidR="007B5C95">
        <w:rPr>
          <w:bCs/>
        </w:rPr>
        <w:t xml:space="preserve">generative </w:t>
      </w:r>
      <w:r w:rsidR="003D17B8" w:rsidRPr="003D17B8">
        <w:rPr>
          <w:bCs/>
        </w:rPr>
        <w:t>AI texts challenge traditional assessment methods and raise questions about the essential skills students need to develop, such as creativity and critical thinking</w:t>
      </w:r>
      <w:r w:rsidR="00BC6613">
        <w:rPr>
          <w:bCs/>
        </w:rPr>
        <w:t xml:space="preserve"> </w:t>
      </w:r>
      <w:sdt>
        <w:sdtPr>
          <w:rPr>
            <w:bCs/>
          </w:rPr>
          <w:id w:val="-1530170403"/>
          <w:citation/>
        </w:sdtPr>
        <w:sdtContent>
          <w:r w:rsidR="00BC6613">
            <w:rPr>
              <w:bCs/>
            </w:rPr>
            <w:fldChar w:fldCharType="begin"/>
          </w:r>
          <w:r w:rsidR="00BC6613">
            <w:rPr>
              <w:bCs/>
            </w:rPr>
            <w:instrText xml:space="preserve"> CITATION Zis24 \l 2057 </w:instrText>
          </w:r>
          <w:r w:rsidR="00BC6613">
            <w:rPr>
              <w:bCs/>
            </w:rPr>
            <w:fldChar w:fldCharType="separate"/>
          </w:r>
          <w:r w:rsidR="00BC6613" w:rsidRPr="00BC6613">
            <w:rPr>
              <w:noProof/>
            </w:rPr>
            <w:t>(Ahamed, et al., 2024)</w:t>
          </w:r>
          <w:r w:rsidR="00BC6613">
            <w:rPr>
              <w:bCs/>
            </w:rPr>
            <w:fldChar w:fldCharType="end"/>
          </w:r>
        </w:sdtContent>
      </w:sdt>
      <w:r w:rsidR="00002852">
        <w:rPr>
          <w:bCs/>
        </w:rPr>
        <w:t>.</w:t>
      </w:r>
    </w:p>
    <w:p w14:paraId="00FE980F" w14:textId="54707ADB" w:rsidR="00201083" w:rsidRDefault="00201083" w:rsidP="00B578E2">
      <w:pPr>
        <w:rPr>
          <w:bCs/>
        </w:rPr>
      </w:pPr>
      <w:r>
        <w:rPr>
          <w:bCs/>
        </w:rPr>
        <w:t xml:space="preserve">The increase in use of AI tools has important implications </w:t>
      </w:r>
      <w:r w:rsidR="00F427A5">
        <w:rPr>
          <w:bCs/>
        </w:rPr>
        <w:t>on</w:t>
      </w:r>
      <w:r>
        <w:rPr>
          <w:bCs/>
        </w:rPr>
        <w:t xml:space="preserve"> students learning habits</w:t>
      </w:r>
      <w:r w:rsidR="005B0E04">
        <w:rPr>
          <w:bCs/>
        </w:rPr>
        <w:t xml:space="preserve"> in higher education.</w:t>
      </w:r>
      <w:r>
        <w:rPr>
          <w:bCs/>
        </w:rPr>
        <w:t xml:space="preserve"> </w:t>
      </w:r>
      <w:r w:rsidR="005B0E04">
        <w:rPr>
          <w:bCs/>
        </w:rPr>
        <w:t xml:space="preserve">The </w:t>
      </w:r>
      <w:r>
        <w:rPr>
          <w:bCs/>
        </w:rPr>
        <w:t xml:space="preserve">learning habits include how </w:t>
      </w:r>
      <w:r w:rsidR="004D39F6">
        <w:rPr>
          <w:bCs/>
        </w:rPr>
        <w:t>students’</w:t>
      </w:r>
      <w:r>
        <w:rPr>
          <w:bCs/>
        </w:rPr>
        <w:t xml:space="preserve"> study, </w:t>
      </w:r>
      <w:r w:rsidR="004128FB">
        <w:rPr>
          <w:bCs/>
        </w:rPr>
        <w:t>research information</w:t>
      </w:r>
      <w:r>
        <w:rPr>
          <w:bCs/>
        </w:rPr>
        <w:t>, prepare assignments,</w:t>
      </w:r>
      <w:r w:rsidR="00D175C3">
        <w:rPr>
          <w:bCs/>
        </w:rPr>
        <w:t xml:space="preserve"> the way of learning, </w:t>
      </w:r>
      <w:r w:rsidR="00761562">
        <w:rPr>
          <w:bCs/>
        </w:rPr>
        <w:t>learning time,</w:t>
      </w:r>
      <w:r>
        <w:rPr>
          <w:bCs/>
        </w:rPr>
        <w:t xml:space="preserve"> solve</w:t>
      </w:r>
      <w:r w:rsidR="004128FB">
        <w:rPr>
          <w:bCs/>
        </w:rPr>
        <w:t xml:space="preserve"> </w:t>
      </w:r>
      <w:r w:rsidR="004D39F6">
        <w:rPr>
          <w:bCs/>
        </w:rPr>
        <w:t>module related problems and manage independent learning</w:t>
      </w:r>
      <w:r w:rsidR="00761562">
        <w:rPr>
          <w:bCs/>
        </w:rPr>
        <w:t xml:space="preserve"> </w:t>
      </w:r>
      <w:sdt>
        <w:sdtPr>
          <w:rPr>
            <w:bCs/>
          </w:rPr>
          <w:id w:val="843518064"/>
          <w:citation/>
        </w:sdtPr>
        <w:sdtContent>
          <w:r w:rsidR="00242ACE">
            <w:rPr>
              <w:bCs/>
            </w:rPr>
            <w:fldChar w:fldCharType="begin"/>
          </w:r>
          <w:r w:rsidR="00242ACE">
            <w:rPr>
              <w:bCs/>
            </w:rPr>
            <w:instrText xml:space="preserve"> CITATION Mar14 \l 2057 </w:instrText>
          </w:r>
          <w:r w:rsidR="00404F18">
            <w:rPr>
              <w:bCs/>
            </w:rPr>
            <w:instrText xml:space="preserve"> \m Lou24</w:instrText>
          </w:r>
          <w:r w:rsidR="00242ACE">
            <w:rPr>
              <w:bCs/>
            </w:rPr>
            <w:fldChar w:fldCharType="separate"/>
          </w:r>
          <w:r w:rsidR="00404F18" w:rsidRPr="00404F18">
            <w:rPr>
              <w:noProof/>
            </w:rPr>
            <w:t>(Urh &amp; Jereb, 2014; David, et al., 2024)</w:t>
          </w:r>
          <w:r w:rsidR="00242ACE">
            <w:rPr>
              <w:bCs/>
            </w:rPr>
            <w:fldChar w:fldCharType="end"/>
          </w:r>
        </w:sdtContent>
      </w:sdt>
      <w:r w:rsidR="00C80404" w:rsidRPr="00C80404">
        <w:rPr>
          <w:bCs/>
        </w:rPr>
        <w:t>.</w:t>
      </w:r>
      <w:r w:rsidR="008C4E79">
        <w:rPr>
          <w:bCs/>
        </w:rPr>
        <w:t xml:space="preserve"> </w:t>
      </w:r>
      <w:r w:rsidR="00494FBA" w:rsidRPr="00494FBA">
        <w:rPr>
          <w:bCs/>
        </w:rPr>
        <w:t xml:space="preserve">AI tools may support these activities by offering quick explanations, personalised feedback and on-demand assistance. At the same time, </w:t>
      </w:r>
      <w:r w:rsidR="00372A8A">
        <w:rPr>
          <w:bCs/>
        </w:rPr>
        <w:t xml:space="preserve">they </w:t>
      </w:r>
      <w:r w:rsidR="00494FBA" w:rsidRPr="00494FBA">
        <w:rPr>
          <w:bCs/>
        </w:rPr>
        <w:t>may also reduce deep engagement with learning if students become overly dependent on</w:t>
      </w:r>
      <w:r w:rsidR="002E679C">
        <w:rPr>
          <w:bCs/>
        </w:rPr>
        <w:t xml:space="preserve"> AI tools r</w:t>
      </w:r>
      <w:r w:rsidR="00494FBA" w:rsidRPr="00494FBA">
        <w:rPr>
          <w:bCs/>
        </w:rPr>
        <w:t>ather than developing their own reasoning, writing and critical thinking skills</w:t>
      </w:r>
      <w:r w:rsidR="000B2138">
        <w:rPr>
          <w:bCs/>
        </w:rPr>
        <w:t xml:space="preserve"> </w:t>
      </w:r>
      <w:sdt>
        <w:sdtPr>
          <w:rPr>
            <w:bCs/>
          </w:rPr>
          <w:id w:val="1712995248"/>
          <w:citation/>
        </w:sdtPr>
        <w:sdtContent>
          <w:r w:rsidR="007C674D">
            <w:rPr>
              <w:bCs/>
            </w:rPr>
            <w:fldChar w:fldCharType="begin"/>
          </w:r>
          <w:r w:rsidR="007C674D">
            <w:rPr>
              <w:bCs/>
            </w:rPr>
            <w:instrText xml:space="preserve"> CITATION Chu241 \l 2057 </w:instrText>
          </w:r>
          <w:r w:rsidR="007C674D">
            <w:rPr>
              <w:bCs/>
            </w:rPr>
            <w:fldChar w:fldCharType="separate"/>
          </w:r>
          <w:r w:rsidR="007C674D" w:rsidRPr="007C674D">
            <w:rPr>
              <w:noProof/>
            </w:rPr>
            <w:t>(Zhai, et al., 2024)</w:t>
          </w:r>
          <w:r w:rsidR="007C674D">
            <w:rPr>
              <w:bCs/>
            </w:rPr>
            <w:fldChar w:fldCharType="end"/>
          </w:r>
        </w:sdtContent>
      </w:sdt>
      <w:r w:rsidR="007C674D">
        <w:rPr>
          <w:bCs/>
        </w:rPr>
        <w:t>.</w:t>
      </w:r>
    </w:p>
    <w:p w14:paraId="6EF4F025" w14:textId="77777777" w:rsidR="00726A36" w:rsidRDefault="00726A36" w:rsidP="00B578E2">
      <w:pPr>
        <w:rPr>
          <w:bCs/>
        </w:rPr>
      </w:pPr>
    </w:p>
    <w:p w14:paraId="48477F24" w14:textId="6BDE771A" w:rsidR="00F3369D" w:rsidRPr="00B578E2" w:rsidRDefault="00BA365D" w:rsidP="00B578E2">
      <w:pPr>
        <w:rPr>
          <w:bCs/>
        </w:rPr>
      </w:pPr>
      <w:r>
        <w:rPr>
          <w:bCs/>
        </w:rPr>
        <w:t>Therefore,</w:t>
      </w:r>
      <w:r w:rsidR="00F3369D">
        <w:rPr>
          <w:bCs/>
        </w:rPr>
        <w:t xml:space="preserve"> sets the context for examining whether AI tools are enhancing students’ academic experiences or creating new educational and ethical challenges in higher education by providing why the topic is important and identifies the gap the study will address, and outlines the direction of the research.</w:t>
      </w:r>
    </w:p>
    <w:p w14:paraId="4A8605CB" w14:textId="77777777" w:rsidR="008260E1" w:rsidRPr="008260E1" w:rsidRDefault="008260E1" w:rsidP="008260E1">
      <w:pPr>
        <w:rPr>
          <w:b/>
        </w:rPr>
      </w:pPr>
      <w:r w:rsidRPr="008260E1">
        <w:rPr>
          <w:b/>
        </w:rPr>
        <w:t>Theoretical foundations:</w:t>
      </w:r>
    </w:p>
    <w:p w14:paraId="1D71B84A" w14:textId="77777777" w:rsidR="008260E1" w:rsidRPr="008260E1" w:rsidRDefault="008260E1" w:rsidP="008260E1">
      <w:pPr>
        <w:rPr>
          <w:b/>
        </w:rPr>
      </w:pPr>
      <w:r w:rsidRPr="008260E1">
        <w:rPr>
          <w:b/>
        </w:rPr>
        <w:t>Statement of the problem:</w:t>
      </w:r>
    </w:p>
    <w:p w14:paraId="392DE0F0" w14:textId="77777777" w:rsidR="008260E1" w:rsidRPr="008260E1" w:rsidRDefault="008260E1" w:rsidP="008260E1">
      <w:pPr>
        <w:rPr>
          <w:b/>
        </w:rPr>
      </w:pPr>
      <w:r w:rsidRPr="008260E1">
        <w:rPr>
          <w:b/>
        </w:rPr>
        <w:t>Purpose and/or objectives of the study:</w:t>
      </w:r>
    </w:p>
    <w:p w14:paraId="433E12CB" w14:textId="5FE7EE30" w:rsidR="008260E1" w:rsidRDefault="008260E1" w:rsidP="008260E1">
      <w:pPr>
        <w:rPr>
          <w:b/>
        </w:rPr>
      </w:pPr>
      <w:r w:rsidRPr="008260E1">
        <w:rPr>
          <w:b/>
        </w:rPr>
        <w:t>Research questions:</w:t>
      </w:r>
    </w:p>
    <w:p w14:paraId="7A48B63D" w14:textId="77777777" w:rsidR="008260E1" w:rsidRPr="008260E1" w:rsidRDefault="008260E1" w:rsidP="008260E1">
      <w:pPr>
        <w:rPr>
          <w:b/>
        </w:rPr>
      </w:pPr>
      <w:r w:rsidRPr="008260E1">
        <w:rPr>
          <w:b/>
        </w:rPr>
        <w:t>Significance of the study:</w:t>
      </w:r>
    </w:p>
    <w:p w14:paraId="647CD0DB" w14:textId="7F41B2C1" w:rsidR="008260E1" w:rsidRDefault="008260E1" w:rsidP="008260E1">
      <w:pPr>
        <w:rPr>
          <w:b/>
        </w:rPr>
      </w:pPr>
      <w:r w:rsidRPr="008260E1">
        <w:rPr>
          <w:b/>
        </w:rPr>
        <w:t>Scope of the study:</w:t>
      </w:r>
    </w:p>
    <w:p w14:paraId="61008AED" w14:textId="5CE49533" w:rsidR="008260E1" w:rsidRDefault="008260E1" w:rsidP="008260E1">
      <w:pPr>
        <w:rPr>
          <w:b/>
        </w:rPr>
      </w:pPr>
      <w:r w:rsidRPr="008260E1">
        <w:rPr>
          <w:b/>
        </w:rPr>
        <w:t>Limitations of the study:</w:t>
      </w:r>
    </w:p>
    <w:p w14:paraId="6CF0C3FE" w14:textId="77777777" w:rsidR="008260E1" w:rsidRDefault="008260E1" w:rsidP="008260E1">
      <w:pPr>
        <w:rPr>
          <w:b/>
        </w:rPr>
      </w:pPr>
      <w:r w:rsidRPr="008260E1">
        <w:rPr>
          <w:b/>
        </w:rPr>
        <w:t xml:space="preserve">Review of the Chapters: </w:t>
      </w:r>
    </w:p>
    <w:p w14:paraId="34917BD1" w14:textId="5DE7EED3" w:rsidR="00884160" w:rsidRPr="00884160" w:rsidRDefault="00884160" w:rsidP="008260E1">
      <w:pPr>
        <w:rPr>
          <w:bCs/>
        </w:rPr>
      </w:pPr>
      <w:r w:rsidRPr="00884160">
        <w:rPr>
          <w:bCs/>
        </w:rPr>
        <w:t>This dissertation report is organised into five chapters.</w:t>
      </w:r>
    </w:p>
    <w:p w14:paraId="7F4CA04E" w14:textId="73A50501" w:rsidR="00884160" w:rsidRPr="00884160" w:rsidRDefault="00884160" w:rsidP="00884160">
      <w:pPr>
        <w:rPr>
          <w:bCs/>
        </w:rPr>
      </w:pPr>
      <w:r w:rsidRPr="00884160">
        <w:rPr>
          <w:bCs/>
        </w:rPr>
        <w:t>Chapter 1 presents the introduction of the study. It presents the background of the study, conceptual frame work of research problem, research questions, research objectives, significance of study, limitations of the study and</w:t>
      </w:r>
      <w:r>
        <w:rPr>
          <w:bCs/>
        </w:rPr>
        <w:t xml:space="preserve"> </w:t>
      </w:r>
      <w:r w:rsidRPr="00884160">
        <w:rPr>
          <w:bCs/>
        </w:rPr>
        <w:t>outline of the chapters</w:t>
      </w:r>
    </w:p>
    <w:p w14:paraId="738DBCBB" w14:textId="7CB086E6" w:rsidR="00884160" w:rsidRPr="00884160" w:rsidRDefault="00884160" w:rsidP="00884160">
      <w:pPr>
        <w:rPr>
          <w:bCs/>
        </w:rPr>
      </w:pPr>
      <w:r w:rsidRPr="00884160">
        <w:rPr>
          <w:bCs/>
        </w:rPr>
        <w:lastRenderedPageBreak/>
        <w:t>Chapter 2 presents the literature review, introduction, definition of E - learning, reasons for adopting e-learning,</w:t>
      </w:r>
      <w:r>
        <w:rPr>
          <w:bCs/>
        </w:rPr>
        <w:t xml:space="preserve"> </w:t>
      </w:r>
      <w:r w:rsidRPr="00884160">
        <w:rPr>
          <w:bCs/>
        </w:rPr>
        <w:t>types of e-learning, synchronous (set time),asynchronous – students guided and self-managed learning, benefits of e-</w:t>
      </w:r>
      <w:r>
        <w:rPr>
          <w:bCs/>
        </w:rPr>
        <w:t xml:space="preserve"> </w:t>
      </w:r>
      <w:r w:rsidRPr="00884160">
        <w:rPr>
          <w:bCs/>
        </w:rPr>
        <w:t>learning., e-learning tools, perceived usefulness (PU) &amp;amp; perceived ease of use (PEU) among e-learners, factors</w:t>
      </w:r>
      <w:r>
        <w:rPr>
          <w:bCs/>
        </w:rPr>
        <w:t xml:space="preserve"> </w:t>
      </w:r>
      <w:r w:rsidRPr="00884160">
        <w:rPr>
          <w:bCs/>
        </w:rPr>
        <w:t>affecting e-learning based on gender, factors affecting e-learning based on age, factors affecting e-learning based on</w:t>
      </w:r>
      <w:r>
        <w:rPr>
          <w:bCs/>
        </w:rPr>
        <w:t xml:space="preserve"> </w:t>
      </w:r>
      <w:r w:rsidRPr="00884160">
        <w:rPr>
          <w:bCs/>
        </w:rPr>
        <w:t>type of module. Attitude towards e-learning among students, academic performance of student in e-learning</w:t>
      </w:r>
      <w:r>
        <w:rPr>
          <w:bCs/>
        </w:rPr>
        <w:t xml:space="preserve"> /</w:t>
      </w:r>
      <w:r w:rsidRPr="00884160">
        <w:rPr>
          <w:bCs/>
        </w:rPr>
        <w:t>environment and chapter summary.</w:t>
      </w:r>
    </w:p>
    <w:p w14:paraId="68E2E25C" w14:textId="798F7DA2" w:rsidR="00884160" w:rsidRPr="00884160" w:rsidRDefault="00884160" w:rsidP="00884160">
      <w:pPr>
        <w:rPr>
          <w:bCs/>
        </w:rPr>
      </w:pPr>
      <w:r w:rsidRPr="00884160">
        <w:rPr>
          <w:bCs/>
        </w:rPr>
        <w:t>Chapter 3 presents the methodology, introduction, research design, research method, target population and sample</w:t>
      </w:r>
      <w:r>
        <w:rPr>
          <w:bCs/>
        </w:rPr>
        <w:t xml:space="preserve"> </w:t>
      </w:r>
      <w:r w:rsidRPr="00884160">
        <w:rPr>
          <w:bCs/>
        </w:rPr>
        <w:t>size, research instruments, data collection methods, data analysis methods, research settings and participants, ethical</w:t>
      </w:r>
      <w:r>
        <w:rPr>
          <w:bCs/>
        </w:rPr>
        <w:t xml:space="preserve"> </w:t>
      </w:r>
      <w:r w:rsidRPr="00884160">
        <w:rPr>
          <w:bCs/>
        </w:rPr>
        <w:t>considerations, interpretation of results and chapter summary.</w:t>
      </w:r>
    </w:p>
    <w:p w14:paraId="667F851F" w14:textId="2138DBBD" w:rsidR="00884160" w:rsidRPr="00884160" w:rsidRDefault="00884160" w:rsidP="00884160">
      <w:pPr>
        <w:rPr>
          <w:bCs/>
        </w:rPr>
      </w:pPr>
      <w:r w:rsidRPr="00884160">
        <w:rPr>
          <w:bCs/>
        </w:rPr>
        <w:t>Chapter 4 presents the data analysis and interpretation of results, introduction, reliability test, data analysis and</w:t>
      </w:r>
      <w:r>
        <w:rPr>
          <w:bCs/>
        </w:rPr>
        <w:t xml:space="preserve"> </w:t>
      </w:r>
      <w:r w:rsidRPr="00884160">
        <w:rPr>
          <w:bCs/>
        </w:rPr>
        <w:t>chapter summary.</w:t>
      </w:r>
    </w:p>
    <w:p w14:paraId="43EB2F91" w14:textId="0660B82C" w:rsidR="00884160" w:rsidRDefault="00884160" w:rsidP="00884160">
      <w:pPr>
        <w:rPr>
          <w:bCs/>
        </w:rPr>
      </w:pPr>
      <w:r w:rsidRPr="00884160">
        <w:rPr>
          <w:bCs/>
        </w:rPr>
        <w:t>Chapter 5 presents the discussion of the findings, introduction, discussion, summary, educational implications of the</w:t>
      </w:r>
      <w:r>
        <w:rPr>
          <w:bCs/>
        </w:rPr>
        <w:t xml:space="preserve"> </w:t>
      </w:r>
      <w:r w:rsidRPr="00884160">
        <w:rPr>
          <w:bCs/>
        </w:rPr>
        <w:t>study, recommendations, and further research directions.</w:t>
      </w:r>
    </w:p>
    <w:sdt>
      <w:sdtPr>
        <w:rPr>
          <w:rFonts w:asciiTheme="minorHAnsi" w:eastAsiaTheme="minorEastAsia" w:hAnsiTheme="minorHAnsi" w:cstheme="minorBidi"/>
          <w:color w:val="auto"/>
          <w:sz w:val="24"/>
          <w:szCs w:val="24"/>
        </w:rPr>
        <w:id w:val="-376248567"/>
        <w:docPartObj>
          <w:docPartGallery w:val="Bibliographies"/>
          <w:docPartUnique/>
        </w:docPartObj>
      </w:sdtPr>
      <w:sdtContent>
        <w:p w14:paraId="7D3B6912" w14:textId="46CE5617" w:rsidR="008676E9" w:rsidRDefault="008676E9">
          <w:pPr>
            <w:pStyle w:val="Heading1"/>
          </w:pPr>
          <w:r>
            <w:t>References</w:t>
          </w:r>
        </w:p>
        <w:sdt>
          <w:sdtPr>
            <w:id w:val="-573587230"/>
            <w:bibliography/>
          </w:sdtPr>
          <w:sdtContent>
            <w:p w14:paraId="4AF00105" w14:textId="77777777" w:rsidR="003F768D" w:rsidRDefault="008676E9" w:rsidP="003F768D">
              <w:pPr>
                <w:pStyle w:val="Bibliography"/>
                <w:rPr>
                  <w:noProof/>
                  <w:kern w:val="0"/>
                  <w14:ligatures w14:val="none"/>
                </w:rPr>
              </w:pPr>
              <w:r>
                <w:fldChar w:fldCharType="begin"/>
              </w:r>
              <w:r>
                <w:instrText>BIBLIOGRAPHY</w:instrText>
              </w:r>
              <w:r>
                <w:fldChar w:fldCharType="separate"/>
              </w:r>
              <w:r w:rsidR="003F768D">
                <w:rPr>
                  <w:noProof/>
                </w:rPr>
                <w:t xml:space="preserve">Abulibdeh, A., 2025. A systematic and bibliometric review of artificial intelligence in sustainable education: Current trends and future research directions. </w:t>
              </w:r>
              <w:r w:rsidR="003F768D">
                <w:rPr>
                  <w:i/>
                  <w:iCs/>
                  <w:noProof/>
                </w:rPr>
                <w:t xml:space="preserve">Sustainable Futures,, </w:t>
              </w:r>
              <w:r w:rsidR="003F768D">
                <w:rPr>
                  <w:noProof/>
                </w:rPr>
                <w:t>p. volume 10.</w:t>
              </w:r>
            </w:p>
            <w:p w14:paraId="7463E81E" w14:textId="77777777" w:rsidR="003F768D" w:rsidRDefault="003F768D" w:rsidP="003F768D">
              <w:pPr>
                <w:pStyle w:val="Bibliography"/>
                <w:rPr>
                  <w:noProof/>
                </w:rPr>
              </w:pPr>
              <w:r>
                <w:rPr>
                  <w:noProof/>
                </w:rPr>
                <w:t xml:space="preserve">Bhoomika Agarwal, C. U. G. v. L. R. K., 2026. Identifying the Ethical Values and Norms for Artificial Intelligence in Education: a Systematic Literature Review,. </w:t>
              </w:r>
              <w:r>
                <w:rPr>
                  <w:i/>
                  <w:iCs/>
                  <w:noProof/>
                </w:rPr>
                <w:t>International Journal of Artificial Intelligence in Education.</w:t>
              </w:r>
            </w:p>
            <w:p w14:paraId="37CCB5CB" w14:textId="77777777" w:rsidR="003F768D" w:rsidRDefault="003F768D" w:rsidP="003F768D">
              <w:pPr>
                <w:pStyle w:val="Bibliography"/>
                <w:rPr>
                  <w:noProof/>
                </w:rPr>
              </w:pPr>
              <w:r>
                <w:rPr>
                  <w:noProof/>
                </w:rPr>
                <w:t xml:space="preserve">Dong, C., 2024. Educational Concepts and Methodologies in the AI Era: Challanges and responses. </w:t>
              </w:r>
              <w:r>
                <w:rPr>
                  <w:i/>
                  <w:iCs/>
                  <w:noProof/>
                </w:rPr>
                <w:t xml:space="preserve">Frontiers of Digital Education, </w:t>
              </w:r>
              <w:r>
                <w:rPr>
                  <w:noProof/>
                </w:rPr>
                <w:t>p. 69–77.</w:t>
              </w:r>
            </w:p>
            <w:p w14:paraId="4366FFFE" w14:textId="77777777" w:rsidR="003F768D" w:rsidRDefault="003F768D" w:rsidP="003F768D">
              <w:pPr>
                <w:pStyle w:val="Bibliography"/>
                <w:rPr>
                  <w:noProof/>
                </w:rPr>
              </w:pPr>
              <w:r>
                <w:rPr>
                  <w:noProof/>
                </w:rPr>
                <w:t xml:space="preserve">Muhammad Mujtaba Asad, A. A., 2024. Impact of ChatGPT and generative AI on lifelong learning and upskilling learners in higher education:unveiling the challenges and opportunities globally. </w:t>
              </w:r>
              <w:r>
                <w:rPr>
                  <w:i/>
                  <w:iCs/>
                  <w:noProof/>
                </w:rPr>
                <w:t xml:space="preserve">The International Journal of Information and Learning Technology, </w:t>
              </w:r>
              <w:r>
                <w:rPr>
                  <w:noProof/>
                </w:rPr>
                <w:t>pp. 507-519.</w:t>
              </w:r>
            </w:p>
            <w:p w14:paraId="6177858B" w14:textId="77777777" w:rsidR="003F768D" w:rsidRDefault="003F768D" w:rsidP="003F768D">
              <w:pPr>
                <w:pStyle w:val="Bibliography"/>
                <w:rPr>
                  <w:noProof/>
                </w:rPr>
              </w:pPr>
              <w:r>
                <w:rPr>
                  <w:noProof/>
                </w:rPr>
                <w:t xml:space="preserve">Stokel-Walker, C., 2022. AI bot ChatGPT writes smart essays — should professors worry?. </w:t>
              </w:r>
              <w:r>
                <w:rPr>
                  <w:i/>
                  <w:iCs/>
                  <w:noProof/>
                </w:rPr>
                <w:t>Nature.</w:t>
              </w:r>
            </w:p>
            <w:p w14:paraId="6B3AE527" w14:textId="665ADC9D" w:rsidR="008676E9" w:rsidRDefault="008676E9" w:rsidP="003F768D">
              <w:r>
                <w:rPr>
                  <w:b/>
                  <w:bCs/>
                </w:rPr>
                <w:fldChar w:fldCharType="end"/>
              </w:r>
            </w:p>
          </w:sdtContent>
        </w:sdt>
      </w:sdtContent>
    </w:sdt>
    <w:p w14:paraId="7CBECFF8" w14:textId="77777777" w:rsidR="008676E9" w:rsidRPr="008260E1" w:rsidRDefault="008676E9" w:rsidP="00884160">
      <w:pPr>
        <w:rPr>
          <w:bCs/>
        </w:rPr>
      </w:pPr>
    </w:p>
    <w:p w14:paraId="4AEF6DCA" w14:textId="77777777" w:rsidR="008260E1" w:rsidRPr="008260E1" w:rsidRDefault="008260E1" w:rsidP="008260E1"/>
    <w:sectPr w:rsidR="008260E1" w:rsidRPr="008260E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921D20" w14:textId="77777777" w:rsidR="0063641F" w:rsidRDefault="0063641F" w:rsidP="007A77B8">
      <w:pPr>
        <w:spacing w:after="0" w:line="240" w:lineRule="auto"/>
      </w:pPr>
      <w:r>
        <w:separator/>
      </w:r>
    </w:p>
  </w:endnote>
  <w:endnote w:type="continuationSeparator" w:id="0">
    <w:p w14:paraId="654C8FB6" w14:textId="77777777" w:rsidR="0063641F" w:rsidRDefault="0063641F" w:rsidP="007A77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19CE6A" w14:textId="77777777" w:rsidR="0063641F" w:rsidRDefault="0063641F" w:rsidP="007A77B8">
      <w:pPr>
        <w:spacing w:after="0" w:line="240" w:lineRule="auto"/>
      </w:pPr>
      <w:r>
        <w:separator/>
      </w:r>
    </w:p>
  </w:footnote>
  <w:footnote w:type="continuationSeparator" w:id="0">
    <w:p w14:paraId="370531F3" w14:textId="77777777" w:rsidR="0063641F" w:rsidRDefault="0063641F" w:rsidP="007A77B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60E1"/>
    <w:rsid w:val="00002852"/>
    <w:rsid w:val="000069D0"/>
    <w:rsid w:val="00024845"/>
    <w:rsid w:val="00041805"/>
    <w:rsid w:val="00066C51"/>
    <w:rsid w:val="00090A8F"/>
    <w:rsid w:val="000916FF"/>
    <w:rsid w:val="00092575"/>
    <w:rsid w:val="000A69E7"/>
    <w:rsid w:val="000B2138"/>
    <w:rsid w:val="000B79D0"/>
    <w:rsid w:val="000C3D94"/>
    <w:rsid w:val="000D2277"/>
    <w:rsid w:val="000D7B49"/>
    <w:rsid w:val="000E5381"/>
    <w:rsid w:val="00164CBD"/>
    <w:rsid w:val="00174250"/>
    <w:rsid w:val="00174FF4"/>
    <w:rsid w:val="001A2FB6"/>
    <w:rsid w:val="001F4946"/>
    <w:rsid w:val="00201083"/>
    <w:rsid w:val="00242ACE"/>
    <w:rsid w:val="002B33D8"/>
    <w:rsid w:val="002D5B0C"/>
    <w:rsid w:val="002E679C"/>
    <w:rsid w:val="002F0133"/>
    <w:rsid w:val="002F6263"/>
    <w:rsid w:val="00307BA4"/>
    <w:rsid w:val="00313579"/>
    <w:rsid w:val="003246F3"/>
    <w:rsid w:val="00325EF1"/>
    <w:rsid w:val="00353C2B"/>
    <w:rsid w:val="00372A8A"/>
    <w:rsid w:val="003812C1"/>
    <w:rsid w:val="0039214A"/>
    <w:rsid w:val="003A3B6C"/>
    <w:rsid w:val="003D17B8"/>
    <w:rsid w:val="003E65CA"/>
    <w:rsid w:val="003F2A2F"/>
    <w:rsid w:val="003F768D"/>
    <w:rsid w:val="00404F18"/>
    <w:rsid w:val="00406C21"/>
    <w:rsid w:val="004128FB"/>
    <w:rsid w:val="00462BA4"/>
    <w:rsid w:val="00466D99"/>
    <w:rsid w:val="00472A5A"/>
    <w:rsid w:val="00494FBA"/>
    <w:rsid w:val="004D39F6"/>
    <w:rsid w:val="00500B40"/>
    <w:rsid w:val="00511449"/>
    <w:rsid w:val="00517622"/>
    <w:rsid w:val="00585C30"/>
    <w:rsid w:val="005B0E04"/>
    <w:rsid w:val="0061245A"/>
    <w:rsid w:val="0063641F"/>
    <w:rsid w:val="006566E1"/>
    <w:rsid w:val="006D02E6"/>
    <w:rsid w:val="00705691"/>
    <w:rsid w:val="00710EDA"/>
    <w:rsid w:val="00723230"/>
    <w:rsid w:val="00726A36"/>
    <w:rsid w:val="007548BF"/>
    <w:rsid w:val="007559A9"/>
    <w:rsid w:val="00761562"/>
    <w:rsid w:val="007964DD"/>
    <w:rsid w:val="007A77B8"/>
    <w:rsid w:val="007B5C95"/>
    <w:rsid w:val="007C674D"/>
    <w:rsid w:val="007D136E"/>
    <w:rsid w:val="007D1BE9"/>
    <w:rsid w:val="0082463A"/>
    <w:rsid w:val="00825488"/>
    <w:rsid w:val="008260E1"/>
    <w:rsid w:val="00827090"/>
    <w:rsid w:val="00863183"/>
    <w:rsid w:val="008676E9"/>
    <w:rsid w:val="0087227D"/>
    <w:rsid w:val="00884160"/>
    <w:rsid w:val="008C4E79"/>
    <w:rsid w:val="008E153A"/>
    <w:rsid w:val="008E7441"/>
    <w:rsid w:val="00902CF2"/>
    <w:rsid w:val="0094346E"/>
    <w:rsid w:val="00952185"/>
    <w:rsid w:val="009539FD"/>
    <w:rsid w:val="00967B10"/>
    <w:rsid w:val="009837FE"/>
    <w:rsid w:val="009C5EA8"/>
    <w:rsid w:val="009D33C6"/>
    <w:rsid w:val="00A121A5"/>
    <w:rsid w:val="00A61407"/>
    <w:rsid w:val="00A91CCF"/>
    <w:rsid w:val="00AA51B2"/>
    <w:rsid w:val="00AC3DB2"/>
    <w:rsid w:val="00AD5501"/>
    <w:rsid w:val="00B11F3B"/>
    <w:rsid w:val="00B15B3A"/>
    <w:rsid w:val="00B578E2"/>
    <w:rsid w:val="00B828EA"/>
    <w:rsid w:val="00BA365D"/>
    <w:rsid w:val="00BB6FD1"/>
    <w:rsid w:val="00BC43C7"/>
    <w:rsid w:val="00BC6613"/>
    <w:rsid w:val="00C02179"/>
    <w:rsid w:val="00C02FAB"/>
    <w:rsid w:val="00C1160E"/>
    <w:rsid w:val="00C14F2C"/>
    <w:rsid w:val="00C33FE6"/>
    <w:rsid w:val="00C35027"/>
    <w:rsid w:val="00C538C1"/>
    <w:rsid w:val="00C5620D"/>
    <w:rsid w:val="00C80404"/>
    <w:rsid w:val="00CB62A6"/>
    <w:rsid w:val="00CF7485"/>
    <w:rsid w:val="00CF7A90"/>
    <w:rsid w:val="00D04AD3"/>
    <w:rsid w:val="00D175C3"/>
    <w:rsid w:val="00D21C6C"/>
    <w:rsid w:val="00D24CEB"/>
    <w:rsid w:val="00D3642C"/>
    <w:rsid w:val="00D63CEB"/>
    <w:rsid w:val="00D90E5C"/>
    <w:rsid w:val="00DE4C6B"/>
    <w:rsid w:val="00E071F5"/>
    <w:rsid w:val="00E54B8E"/>
    <w:rsid w:val="00E64952"/>
    <w:rsid w:val="00E868D9"/>
    <w:rsid w:val="00ED1993"/>
    <w:rsid w:val="00F045F6"/>
    <w:rsid w:val="00F163B0"/>
    <w:rsid w:val="00F3369D"/>
    <w:rsid w:val="00F427A5"/>
    <w:rsid w:val="00F810EE"/>
    <w:rsid w:val="00FB03A9"/>
    <w:rsid w:val="00FD2559"/>
    <w:rsid w:val="00FF7ED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04E206"/>
  <w15:chartTrackingRefBased/>
  <w15:docId w15:val="{B71E4E41-B998-43B9-A28D-FDBCABB0CE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60E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260E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260E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260E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260E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260E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260E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260E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260E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60E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260E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260E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260E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260E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260E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260E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260E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260E1"/>
    <w:rPr>
      <w:rFonts w:eastAsiaTheme="majorEastAsia" w:cstheme="majorBidi"/>
      <w:color w:val="272727" w:themeColor="text1" w:themeTint="D8"/>
    </w:rPr>
  </w:style>
  <w:style w:type="paragraph" w:styleId="Title">
    <w:name w:val="Title"/>
    <w:basedOn w:val="Normal"/>
    <w:next w:val="Normal"/>
    <w:link w:val="TitleChar"/>
    <w:uiPriority w:val="10"/>
    <w:qFormat/>
    <w:rsid w:val="008260E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60E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60E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60E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60E1"/>
    <w:pPr>
      <w:spacing w:before="160"/>
      <w:jc w:val="center"/>
    </w:pPr>
    <w:rPr>
      <w:i/>
      <w:iCs/>
      <w:color w:val="404040" w:themeColor="text1" w:themeTint="BF"/>
    </w:rPr>
  </w:style>
  <w:style w:type="character" w:customStyle="1" w:styleId="QuoteChar">
    <w:name w:val="Quote Char"/>
    <w:basedOn w:val="DefaultParagraphFont"/>
    <w:link w:val="Quote"/>
    <w:uiPriority w:val="29"/>
    <w:rsid w:val="008260E1"/>
    <w:rPr>
      <w:i/>
      <w:iCs/>
      <w:color w:val="404040" w:themeColor="text1" w:themeTint="BF"/>
    </w:rPr>
  </w:style>
  <w:style w:type="paragraph" w:styleId="ListParagraph">
    <w:name w:val="List Paragraph"/>
    <w:basedOn w:val="Normal"/>
    <w:uiPriority w:val="34"/>
    <w:qFormat/>
    <w:rsid w:val="008260E1"/>
    <w:pPr>
      <w:ind w:left="720"/>
      <w:contextualSpacing/>
    </w:pPr>
  </w:style>
  <w:style w:type="character" w:styleId="IntenseEmphasis">
    <w:name w:val="Intense Emphasis"/>
    <w:basedOn w:val="DefaultParagraphFont"/>
    <w:uiPriority w:val="21"/>
    <w:qFormat/>
    <w:rsid w:val="008260E1"/>
    <w:rPr>
      <w:i/>
      <w:iCs/>
      <w:color w:val="0F4761" w:themeColor="accent1" w:themeShade="BF"/>
    </w:rPr>
  </w:style>
  <w:style w:type="paragraph" w:styleId="IntenseQuote">
    <w:name w:val="Intense Quote"/>
    <w:basedOn w:val="Normal"/>
    <w:next w:val="Normal"/>
    <w:link w:val="IntenseQuoteChar"/>
    <w:uiPriority w:val="30"/>
    <w:qFormat/>
    <w:rsid w:val="008260E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260E1"/>
    <w:rPr>
      <w:i/>
      <w:iCs/>
      <w:color w:val="0F4761" w:themeColor="accent1" w:themeShade="BF"/>
    </w:rPr>
  </w:style>
  <w:style w:type="character" w:styleId="IntenseReference">
    <w:name w:val="Intense Reference"/>
    <w:basedOn w:val="DefaultParagraphFont"/>
    <w:uiPriority w:val="32"/>
    <w:qFormat/>
    <w:rsid w:val="008260E1"/>
    <w:rPr>
      <w:b/>
      <w:bCs/>
      <w:smallCaps/>
      <w:color w:val="0F4761" w:themeColor="accent1" w:themeShade="BF"/>
      <w:spacing w:val="5"/>
    </w:rPr>
  </w:style>
  <w:style w:type="paragraph" w:styleId="Bibliography">
    <w:name w:val="Bibliography"/>
    <w:basedOn w:val="Normal"/>
    <w:next w:val="Normal"/>
    <w:uiPriority w:val="37"/>
    <w:unhideWhenUsed/>
    <w:rsid w:val="008676E9"/>
  </w:style>
  <w:style w:type="paragraph" w:styleId="Header">
    <w:name w:val="header"/>
    <w:basedOn w:val="Normal"/>
    <w:link w:val="HeaderChar"/>
    <w:uiPriority w:val="99"/>
    <w:unhideWhenUsed/>
    <w:rsid w:val="007A77B8"/>
    <w:pPr>
      <w:tabs>
        <w:tab w:val="center" w:pos="4680"/>
        <w:tab w:val="right" w:pos="9360"/>
      </w:tabs>
      <w:spacing w:after="0" w:line="240" w:lineRule="auto"/>
    </w:pPr>
  </w:style>
  <w:style w:type="character" w:customStyle="1" w:styleId="HeaderChar">
    <w:name w:val="Header Char"/>
    <w:basedOn w:val="DefaultParagraphFont"/>
    <w:link w:val="Header"/>
    <w:uiPriority w:val="99"/>
    <w:rsid w:val="007A77B8"/>
  </w:style>
  <w:style w:type="paragraph" w:styleId="Footer">
    <w:name w:val="footer"/>
    <w:basedOn w:val="Normal"/>
    <w:link w:val="FooterChar"/>
    <w:uiPriority w:val="99"/>
    <w:unhideWhenUsed/>
    <w:rsid w:val="007A77B8"/>
    <w:pPr>
      <w:tabs>
        <w:tab w:val="center" w:pos="4680"/>
        <w:tab w:val="right" w:pos="9360"/>
      </w:tabs>
      <w:spacing w:after="0" w:line="240" w:lineRule="auto"/>
    </w:pPr>
  </w:style>
  <w:style w:type="character" w:customStyle="1" w:styleId="FooterChar">
    <w:name w:val="Footer Char"/>
    <w:basedOn w:val="DefaultParagraphFont"/>
    <w:link w:val="Footer"/>
    <w:uiPriority w:val="99"/>
    <w:rsid w:val="007A77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777095">
      <w:bodyDiv w:val="1"/>
      <w:marLeft w:val="0"/>
      <w:marRight w:val="0"/>
      <w:marTop w:val="0"/>
      <w:marBottom w:val="0"/>
      <w:divBdr>
        <w:top w:val="none" w:sz="0" w:space="0" w:color="auto"/>
        <w:left w:val="none" w:sz="0" w:space="0" w:color="auto"/>
        <w:bottom w:val="none" w:sz="0" w:space="0" w:color="auto"/>
        <w:right w:val="none" w:sz="0" w:space="0" w:color="auto"/>
      </w:divBdr>
    </w:div>
    <w:div w:id="215355642">
      <w:bodyDiv w:val="1"/>
      <w:marLeft w:val="0"/>
      <w:marRight w:val="0"/>
      <w:marTop w:val="0"/>
      <w:marBottom w:val="0"/>
      <w:divBdr>
        <w:top w:val="none" w:sz="0" w:space="0" w:color="auto"/>
        <w:left w:val="none" w:sz="0" w:space="0" w:color="auto"/>
        <w:bottom w:val="none" w:sz="0" w:space="0" w:color="auto"/>
        <w:right w:val="none" w:sz="0" w:space="0" w:color="auto"/>
      </w:divBdr>
    </w:div>
    <w:div w:id="307981973">
      <w:bodyDiv w:val="1"/>
      <w:marLeft w:val="0"/>
      <w:marRight w:val="0"/>
      <w:marTop w:val="0"/>
      <w:marBottom w:val="0"/>
      <w:divBdr>
        <w:top w:val="none" w:sz="0" w:space="0" w:color="auto"/>
        <w:left w:val="none" w:sz="0" w:space="0" w:color="auto"/>
        <w:bottom w:val="none" w:sz="0" w:space="0" w:color="auto"/>
        <w:right w:val="none" w:sz="0" w:space="0" w:color="auto"/>
      </w:divBdr>
    </w:div>
    <w:div w:id="321155498">
      <w:bodyDiv w:val="1"/>
      <w:marLeft w:val="0"/>
      <w:marRight w:val="0"/>
      <w:marTop w:val="0"/>
      <w:marBottom w:val="0"/>
      <w:divBdr>
        <w:top w:val="none" w:sz="0" w:space="0" w:color="auto"/>
        <w:left w:val="none" w:sz="0" w:space="0" w:color="auto"/>
        <w:bottom w:val="none" w:sz="0" w:space="0" w:color="auto"/>
        <w:right w:val="none" w:sz="0" w:space="0" w:color="auto"/>
      </w:divBdr>
    </w:div>
    <w:div w:id="353503500">
      <w:bodyDiv w:val="1"/>
      <w:marLeft w:val="0"/>
      <w:marRight w:val="0"/>
      <w:marTop w:val="0"/>
      <w:marBottom w:val="0"/>
      <w:divBdr>
        <w:top w:val="none" w:sz="0" w:space="0" w:color="auto"/>
        <w:left w:val="none" w:sz="0" w:space="0" w:color="auto"/>
        <w:bottom w:val="none" w:sz="0" w:space="0" w:color="auto"/>
        <w:right w:val="none" w:sz="0" w:space="0" w:color="auto"/>
      </w:divBdr>
    </w:div>
    <w:div w:id="361900148">
      <w:bodyDiv w:val="1"/>
      <w:marLeft w:val="0"/>
      <w:marRight w:val="0"/>
      <w:marTop w:val="0"/>
      <w:marBottom w:val="0"/>
      <w:divBdr>
        <w:top w:val="none" w:sz="0" w:space="0" w:color="auto"/>
        <w:left w:val="none" w:sz="0" w:space="0" w:color="auto"/>
        <w:bottom w:val="none" w:sz="0" w:space="0" w:color="auto"/>
        <w:right w:val="none" w:sz="0" w:space="0" w:color="auto"/>
      </w:divBdr>
    </w:div>
    <w:div w:id="387605176">
      <w:bodyDiv w:val="1"/>
      <w:marLeft w:val="0"/>
      <w:marRight w:val="0"/>
      <w:marTop w:val="0"/>
      <w:marBottom w:val="0"/>
      <w:divBdr>
        <w:top w:val="none" w:sz="0" w:space="0" w:color="auto"/>
        <w:left w:val="none" w:sz="0" w:space="0" w:color="auto"/>
        <w:bottom w:val="none" w:sz="0" w:space="0" w:color="auto"/>
        <w:right w:val="none" w:sz="0" w:space="0" w:color="auto"/>
      </w:divBdr>
    </w:div>
    <w:div w:id="388579782">
      <w:bodyDiv w:val="1"/>
      <w:marLeft w:val="0"/>
      <w:marRight w:val="0"/>
      <w:marTop w:val="0"/>
      <w:marBottom w:val="0"/>
      <w:divBdr>
        <w:top w:val="none" w:sz="0" w:space="0" w:color="auto"/>
        <w:left w:val="none" w:sz="0" w:space="0" w:color="auto"/>
        <w:bottom w:val="none" w:sz="0" w:space="0" w:color="auto"/>
        <w:right w:val="none" w:sz="0" w:space="0" w:color="auto"/>
      </w:divBdr>
    </w:div>
    <w:div w:id="456994554">
      <w:bodyDiv w:val="1"/>
      <w:marLeft w:val="0"/>
      <w:marRight w:val="0"/>
      <w:marTop w:val="0"/>
      <w:marBottom w:val="0"/>
      <w:divBdr>
        <w:top w:val="none" w:sz="0" w:space="0" w:color="auto"/>
        <w:left w:val="none" w:sz="0" w:space="0" w:color="auto"/>
        <w:bottom w:val="none" w:sz="0" w:space="0" w:color="auto"/>
        <w:right w:val="none" w:sz="0" w:space="0" w:color="auto"/>
      </w:divBdr>
    </w:div>
    <w:div w:id="524441107">
      <w:bodyDiv w:val="1"/>
      <w:marLeft w:val="0"/>
      <w:marRight w:val="0"/>
      <w:marTop w:val="0"/>
      <w:marBottom w:val="0"/>
      <w:divBdr>
        <w:top w:val="none" w:sz="0" w:space="0" w:color="auto"/>
        <w:left w:val="none" w:sz="0" w:space="0" w:color="auto"/>
        <w:bottom w:val="none" w:sz="0" w:space="0" w:color="auto"/>
        <w:right w:val="none" w:sz="0" w:space="0" w:color="auto"/>
      </w:divBdr>
    </w:div>
    <w:div w:id="665865563">
      <w:bodyDiv w:val="1"/>
      <w:marLeft w:val="0"/>
      <w:marRight w:val="0"/>
      <w:marTop w:val="0"/>
      <w:marBottom w:val="0"/>
      <w:divBdr>
        <w:top w:val="none" w:sz="0" w:space="0" w:color="auto"/>
        <w:left w:val="none" w:sz="0" w:space="0" w:color="auto"/>
        <w:bottom w:val="none" w:sz="0" w:space="0" w:color="auto"/>
        <w:right w:val="none" w:sz="0" w:space="0" w:color="auto"/>
      </w:divBdr>
    </w:div>
    <w:div w:id="884952421">
      <w:bodyDiv w:val="1"/>
      <w:marLeft w:val="0"/>
      <w:marRight w:val="0"/>
      <w:marTop w:val="0"/>
      <w:marBottom w:val="0"/>
      <w:divBdr>
        <w:top w:val="none" w:sz="0" w:space="0" w:color="auto"/>
        <w:left w:val="none" w:sz="0" w:space="0" w:color="auto"/>
        <w:bottom w:val="none" w:sz="0" w:space="0" w:color="auto"/>
        <w:right w:val="none" w:sz="0" w:space="0" w:color="auto"/>
      </w:divBdr>
    </w:div>
    <w:div w:id="891845839">
      <w:bodyDiv w:val="1"/>
      <w:marLeft w:val="0"/>
      <w:marRight w:val="0"/>
      <w:marTop w:val="0"/>
      <w:marBottom w:val="0"/>
      <w:divBdr>
        <w:top w:val="none" w:sz="0" w:space="0" w:color="auto"/>
        <w:left w:val="none" w:sz="0" w:space="0" w:color="auto"/>
        <w:bottom w:val="none" w:sz="0" w:space="0" w:color="auto"/>
        <w:right w:val="none" w:sz="0" w:space="0" w:color="auto"/>
      </w:divBdr>
    </w:div>
    <w:div w:id="908005474">
      <w:bodyDiv w:val="1"/>
      <w:marLeft w:val="0"/>
      <w:marRight w:val="0"/>
      <w:marTop w:val="0"/>
      <w:marBottom w:val="0"/>
      <w:divBdr>
        <w:top w:val="none" w:sz="0" w:space="0" w:color="auto"/>
        <w:left w:val="none" w:sz="0" w:space="0" w:color="auto"/>
        <w:bottom w:val="none" w:sz="0" w:space="0" w:color="auto"/>
        <w:right w:val="none" w:sz="0" w:space="0" w:color="auto"/>
      </w:divBdr>
    </w:div>
    <w:div w:id="915552519">
      <w:bodyDiv w:val="1"/>
      <w:marLeft w:val="0"/>
      <w:marRight w:val="0"/>
      <w:marTop w:val="0"/>
      <w:marBottom w:val="0"/>
      <w:divBdr>
        <w:top w:val="none" w:sz="0" w:space="0" w:color="auto"/>
        <w:left w:val="none" w:sz="0" w:space="0" w:color="auto"/>
        <w:bottom w:val="none" w:sz="0" w:space="0" w:color="auto"/>
        <w:right w:val="none" w:sz="0" w:space="0" w:color="auto"/>
      </w:divBdr>
    </w:div>
    <w:div w:id="986671616">
      <w:bodyDiv w:val="1"/>
      <w:marLeft w:val="0"/>
      <w:marRight w:val="0"/>
      <w:marTop w:val="0"/>
      <w:marBottom w:val="0"/>
      <w:divBdr>
        <w:top w:val="none" w:sz="0" w:space="0" w:color="auto"/>
        <w:left w:val="none" w:sz="0" w:space="0" w:color="auto"/>
        <w:bottom w:val="none" w:sz="0" w:space="0" w:color="auto"/>
        <w:right w:val="none" w:sz="0" w:space="0" w:color="auto"/>
      </w:divBdr>
    </w:div>
    <w:div w:id="1006245163">
      <w:bodyDiv w:val="1"/>
      <w:marLeft w:val="0"/>
      <w:marRight w:val="0"/>
      <w:marTop w:val="0"/>
      <w:marBottom w:val="0"/>
      <w:divBdr>
        <w:top w:val="none" w:sz="0" w:space="0" w:color="auto"/>
        <w:left w:val="none" w:sz="0" w:space="0" w:color="auto"/>
        <w:bottom w:val="none" w:sz="0" w:space="0" w:color="auto"/>
        <w:right w:val="none" w:sz="0" w:space="0" w:color="auto"/>
      </w:divBdr>
    </w:div>
    <w:div w:id="1106463650">
      <w:bodyDiv w:val="1"/>
      <w:marLeft w:val="0"/>
      <w:marRight w:val="0"/>
      <w:marTop w:val="0"/>
      <w:marBottom w:val="0"/>
      <w:divBdr>
        <w:top w:val="none" w:sz="0" w:space="0" w:color="auto"/>
        <w:left w:val="none" w:sz="0" w:space="0" w:color="auto"/>
        <w:bottom w:val="none" w:sz="0" w:space="0" w:color="auto"/>
        <w:right w:val="none" w:sz="0" w:space="0" w:color="auto"/>
      </w:divBdr>
    </w:div>
    <w:div w:id="1134638632">
      <w:bodyDiv w:val="1"/>
      <w:marLeft w:val="0"/>
      <w:marRight w:val="0"/>
      <w:marTop w:val="0"/>
      <w:marBottom w:val="0"/>
      <w:divBdr>
        <w:top w:val="none" w:sz="0" w:space="0" w:color="auto"/>
        <w:left w:val="none" w:sz="0" w:space="0" w:color="auto"/>
        <w:bottom w:val="none" w:sz="0" w:space="0" w:color="auto"/>
        <w:right w:val="none" w:sz="0" w:space="0" w:color="auto"/>
      </w:divBdr>
    </w:div>
    <w:div w:id="1148397151">
      <w:bodyDiv w:val="1"/>
      <w:marLeft w:val="0"/>
      <w:marRight w:val="0"/>
      <w:marTop w:val="0"/>
      <w:marBottom w:val="0"/>
      <w:divBdr>
        <w:top w:val="none" w:sz="0" w:space="0" w:color="auto"/>
        <w:left w:val="none" w:sz="0" w:space="0" w:color="auto"/>
        <w:bottom w:val="none" w:sz="0" w:space="0" w:color="auto"/>
        <w:right w:val="none" w:sz="0" w:space="0" w:color="auto"/>
      </w:divBdr>
    </w:div>
    <w:div w:id="1307122292">
      <w:bodyDiv w:val="1"/>
      <w:marLeft w:val="0"/>
      <w:marRight w:val="0"/>
      <w:marTop w:val="0"/>
      <w:marBottom w:val="0"/>
      <w:divBdr>
        <w:top w:val="none" w:sz="0" w:space="0" w:color="auto"/>
        <w:left w:val="none" w:sz="0" w:space="0" w:color="auto"/>
        <w:bottom w:val="none" w:sz="0" w:space="0" w:color="auto"/>
        <w:right w:val="none" w:sz="0" w:space="0" w:color="auto"/>
      </w:divBdr>
    </w:div>
    <w:div w:id="1311205143">
      <w:bodyDiv w:val="1"/>
      <w:marLeft w:val="0"/>
      <w:marRight w:val="0"/>
      <w:marTop w:val="0"/>
      <w:marBottom w:val="0"/>
      <w:divBdr>
        <w:top w:val="none" w:sz="0" w:space="0" w:color="auto"/>
        <w:left w:val="none" w:sz="0" w:space="0" w:color="auto"/>
        <w:bottom w:val="none" w:sz="0" w:space="0" w:color="auto"/>
        <w:right w:val="none" w:sz="0" w:space="0" w:color="auto"/>
      </w:divBdr>
    </w:div>
    <w:div w:id="1338575906">
      <w:bodyDiv w:val="1"/>
      <w:marLeft w:val="0"/>
      <w:marRight w:val="0"/>
      <w:marTop w:val="0"/>
      <w:marBottom w:val="0"/>
      <w:divBdr>
        <w:top w:val="none" w:sz="0" w:space="0" w:color="auto"/>
        <w:left w:val="none" w:sz="0" w:space="0" w:color="auto"/>
        <w:bottom w:val="none" w:sz="0" w:space="0" w:color="auto"/>
        <w:right w:val="none" w:sz="0" w:space="0" w:color="auto"/>
      </w:divBdr>
    </w:div>
    <w:div w:id="1349913187">
      <w:bodyDiv w:val="1"/>
      <w:marLeft w:val="0"/>
      <w:marRight w:val="0"/>
      <w:marTop w:val="0"/>
      <w:marBottom w:val="0"/>
      <w:divBdr>
        <w:top w:val="none" w:sz="0" w:space="0" w:color="auto"/>
        <w:left w:val="none" w:sz="0" w:space="0" w:color="auto"/>
        <w:bottom w:val="none" w:sz="0" w:space="0" w:color="auto"/>
        <w:right w:val="none" w:sz="0" w:space="0" w:color="auto"/>
      </w:divBdr>
    </w:div>
    <w:div w:id="1492480789">
      <w:bodyDiv w:val="1"/>
      <w:marLeft w:val="0"/>
      <w:marRight w:val="0"/>
      <w:marTop w:val="0"/>
      <w:marBottom w:val="0"/>
      <w:divBdr>
        <w:top w:val="none" w:sz="0" w:space="0" w:color="auto"/>
        <w:left w:val="none" w:sz="0" w:space="0" w:color="auto"/>
        <w:bottom w:val="none" w:sz="0" w:space="0" w:color="auto"/>
        <w:right w:val="none" w:sz="0" w:space="0" w:color="auto"/>
      </w:divBdr>
    </w:div>
    <w:div w:id="1501197414">
      <w:bodyDiv w:val="1"/>
      <w:marLeft w:val="0"/>
      <w:marRight w:val="0"/>
      <w:marTop w:val="0"/>
      <w:marBottom w:val="0"/>
      <w:divBdr>
        <w:top w:val="none" w:sz="0" w:space="0" w:color="auto"/>
        <w:left w:val="none" w:sz="0" w:space="0" w:color="auto"/>
        <w:bottom w:val="none" w:sz="0" w:space="0" w:color="auto"/>
        <w:right w:val="none" w:sz="0" w:space="0" w:color="auto"/>
      </w:divBdr>
    </w:div>
    <w:div w:id="1518737966">
      <w:bodyDiv w:val="1"/>
      <w:marLeft w:val="0"/>
      <w:marRight w:val="0"/>
      <w:marTop w:val="0"/>
      <w:marBottom w:val="0"/>
      <w:divBdr>
        <w:top w:val="none" w:sz="0" w:space="0" w:color="auto"/>
        <w:left w:val="none" w:sz="0" w:space="0" w:color="auto"/>
        <w:bottom w:val="none" w:sz="0" w:space="0" w:color="auto"/>
        <w:right w:val="none" w:sz="0" w:space="0" w:color="auto"/>
      </w:divBdr>
    </w:div>
    <w:div w:id="1550845037">
      <w:bodyDiv w:val="1"/>
      <w:marLeft w:val="0"/>
      <w:marRight w:val="0"/>
      <w:marTop w:val="0"/>
      <w:marBottom w:val="0"/>
      <w:divBdr>
        <w:top w:val="none" w:sz="0" w:space="0" w:color="auto"/>
        <w:left w:val="none" w:sz="0" w:space="0" w:color="auto"/>
        <w:bottom w:val="none" w:sz="0" w:space="0" w:color="auto"/>
        <w:right w:val="none" w:sz="0" w:space="0" w:color="auto"/>
      </w:divBdr>
    </w:div>
    <w:div w:id="1572543110">
      <w:bodyDiv w:val="1"/>
      <w:marLeft w:val="0"/>
      <w:marRight w:val="0"/>
      <w:marTop w:val="0"/>
      <w:marBottom w:val="0"/>
      <w:divBdr>
        <w:top w:val="none" w:sz="0" w:space="0" w:color="auto"/>
        <w:left w:val="none" w:sz="0" w:space="0" w:color="auto"/>
        <w:bottom w:val="none" w:sz="0" w:space="0" w:color="auto"/>
        <w:right w:val="none" w:sz="0" w:space="0" w:color="auto"/>
      </w:divBdr>
    </w:div>
    <w:div w:id="1581868758">
      <w:bodyDiv w:val="1"/>
      <w:marLeft w:val="0"/>
      <w:marRight w:val="0"/>
      <w:marTop w:val="0"/>
      <w:marBottom w:val="0"/>
      <w:divBdr>
        <w:top w:val="none" w:sz="0" w:space="0" w:color="auto"/>
        <w:left w:val="none" w:sz="0" w:space="0" w:color="auto"/>
        <w:bottom w:val="none" w:sz="0" w:space="0" w:color="auto"/>
        <w:right w:val="none" w:sz="0" w:space="0" w:color="auto"/>
      </w:divBdr>
    </w:div>
    <w:div w:id="1601722743">
      <w:bodyDiv w:val="1"/>
      <w:marLeft w:val="0"/>
      <w:marRight w:val="0"/>
      <w:marTop w:val="0"/>
      <w:marBottom w:val="0"/>
      <w:divBdr>
        <w:top w:val="none" w:sz="0" w:space="0" w:color="auto"/>
        <w:left w:val="none" w:sz="0" w:space="0" w:color="auto"/>
        <w:bottom w:val="none" w:sz="0" w:space="0" w:color="auto"/>
        <w:right w:val="none" w:sz="0" w:space="0" w:color="auto"/>
      </w:divBdr>
    </w:div>
    <w:div w:id="1687899285">
      <w:bodyDiv w:val="1"/>
      <w:marLeft w:val="0"/>
      <w:marRight w:val="0"/>
      <w:marTop w:val="0"/>
      <w:marBottom w:val="0"/>
      <w:divBdr>
        <w:top w:val="none" w:sz="0" w:space="0" w:color="auto"/>
        <w:left w:val="none" w:sz="0" w:space="0" w:color="auto"/>
        <w:bottom w:val="none" w:sz="0" w:space="0" w:color="auto"/>
        <w:right w:val="none" w:sz="0" w:space="0" w:color="auto"/>
      </w:divBdr>
    </w:div>
    <w:div w:id="1715159118">
      <w:bodyDiv w:val="1"/>
      <w:marLeft w:val="0"/>
      <w:marRight w:val="0"/>
      <w:marTop w:val="0"/>
      <w:marBottom w:val="0"/>
      <w:divBdr>
        <w:top w:val="none" w:sz="0" w:space="0" w:color="auto"/>
        <w:left w:val="none" w:sz="0" w:space="0" w:color="auto"/>
        <w:bottom w:val="none" w:sz="0" w:space="0" w:color="auto"/>
        <w:right w:val="none" w:sz="0" w:space="0" w:color="auto"/>
      </w:divBdr>
    </w:div>
    <w:div w:id="1721203180">
      <w:bodyDiv w:val="1"/>
      <w:marLeft w:val="0"/>
      <w:marRight w:val="0"/>
      <w:marTop w:val="0"/>
      <w:marBottom w:val="0"/>
      <w:divBdr>
        <w:top w:val="none" w:sz="0" w:space="0" w:color="auto"/>
        <w:left w:val="none" w:sz="0" w:space="0" w:color="auto"/>
        <w:bottom w:val="none" w:sz="0" w:space="0" w:color="auto"/>
        <w:right w:val="none" w:sz="0" w:space="0" w:color="auto"/>
      </w:divBdr>
    </w:div>
    <w:div w:id="1755397611">
      <w:bodyDiv w:val="1"/>
      <w:marLeft w:val="0"/>
      <w:marRight w:val="0"/>
      <w:marTop w:val="0"/>
      <w:marBottom w:val="0"/>
      <w:divBdr>
        <w:top w:val="none" w:sz="0" w:space="0" w:color="auto"/>
        <w:left w:val="none" w:sz="0" w:space="0" w:color="auto"/>
        <w:bottom w:val="none" w:sz="0" w:space="0" w:color="auto"/>
        <w:right w:val="none" w:sz="0" w:space="0" w:color="auto"/>
      </w:divBdr>
    </w:div>
    <w:div w:id="1768453947">
      <w:bodyDiv w:val="1"/>
      <w:marLeft w:val="0"/>
      <w:marRight w:val="0"/>
      <w:marTop w:val="0"/>
      <w:marBottom w:val="0"/>
      <w:divBdr>
        <w:top w:val="none" w:sz="0" w:space="0" w:color="auto"/>
        <w:left w:val="none" w:sz="0" w:space="0" w:color="auto"/>
        <w:bottom w:val="none" w:sz="0" w:space="0" w:color="auto"/>
        <w:right w:val="none" w:sz="0" w:space="0" w:color="auto"/>
      </w:divBdr>
    </w:div>
    <w:div w:id="1786189955">
      <w:bodyDiv w:val="1"/>
      <w:marLeft w:val="0"/>
      <w:marRight w:val="0"/>
      <w:marTop w:val="0"/>
      <w:marBottom w:val="0"/>
      <w:divBdr>
        <w:top w:val="none" w:sz="0" w:space="0" w:color="auto"/>
        <w:left w:val="none" w:sz="0" w:space="0" w:color="auto"/>
        <w:bottom w:val="none" w:sz="0" w:space="0" w:color="auto"/>
        <w:right w:val="none" w:sz="0" w:space="0" w:color="auto"/>
      </w:divBdr>
    </w:div>
    <w:div w:id="1797796406">
      <w:bodyDiv w:val="1"/>
      <w:marLeft w:val="0"/>
      <w:marRight w:val="0"/>
      <w:marTop w:val="0"/>
      <w:marBottom w:val="0"/>
      <w:divBdr>
        <w:top w:val="none" w:sz="0" w:space="0" w:color="auto"/>
        <w:left w:val="none" w:sz="0" w:space="0" w:color="auto"/>
        <w:bottom w:val="none" w:sz="0" w:space="0" w:color="auto"/>
        <w:right w:val="none" w:sz="0" w:space="0" w:color="auto"/>
      </w:divBdr>
    </w:div>
    <w:div w:id="1901093361">
      <w:bodyDiv w:val="1"/>
      <w:marLeft w:val="0"/>
      <w:marRight w:val="0"/>
      <w:marTop w:val="0"/>
      <w:marBottom w:val="0"/>
      <w:divBdr>
        <w:top w:val="none" w:sz="0" w:space="0" w:color="auto"/>
        <w:left w:val="none" w:sz="0" w:space="0" w:color="auto"/>
        <w:bottom w:val="none" w:sz="0" w:space="0" w:color="auto"/>
        <w:right w:val="none" w:sz="0" w:space="0" w:color="auto"/>
      </w:divBdr>
    </w:div>
    <w:div w:id="1916548657">
      <w:bodyDiv w:val="1"/>
      <w:marLeft w:val="0"/>
      <w:marRight w:val="0"/>
      <w:marTop w:val="0"/>
      <w:marBottom w:val="0"/>
      <w:divBdr>
        <w:top w:val="none" w:sz="0" w:space="0" w:color="auto"/>
        <w:left w:val="none" w:sz="0" w:space="0" w:color="auto"/>
        <w:bottom w:val="none" w:sz="0" w:space="0" w:color="auto"/>
        <w:right w:val="none" w:sz="0" w:space="0" w:color="auto"/>
      </w:divBdr>
    </w:div>
    <w:div w:id="1927759848">
      <w:bodyDiv w:val="1"/>
      <w:marLeft w:val="0"/>
      <w:marRight w:val="0"/>
      <w:marTop w:val="0"/>
      <w:marBottom w:val="0"/>
      <w:divBdr>
        <w:top w:val="none" w:sz="0" w:space="0" w:color="auto"/>
        <w:left w:val="none" w:sz="0" w:space="0" w:color="auto"/>
        <w:bottom w:val="none" w:sz="0" w:space="0" w:color="auto"/>
        <w:right w:val="none" w:sz="0" w:space="0" w:color="auto"/>
      </w:divBdr>
    </w:div>
    <w:div w:id="1932158253">
      <w:bodyDiv w:val="1"/>
      <w:marLeft w:val="0"/>
      <w:marRight w:val="0"/>
      <w:marTop w:val="0"/>
      <w:marBottom w:val="0"/>
      <w:divBdr>
        <w:top w:val="none" w:sz="0" w:space="0" w:color="auto"/>
        <w:left w:val="none" w:sz="0" w:space="0" w:color="auto"/>
        <w:bottom w:val="none" w:sz="0" w:space="0" w:color="auto"/>
        <w:right w:val="none" w:sz="0" w:space="0" w:color="auto"/>
      </w:divBdr>
    </w:div>
    <w:div w:id="1947999371">
      <w:bodyDiv w:val="1"/>
      <w:marLeft w:val="0"/>
      <w:marRight w:val="0"/>
      <w:marTop w:val="0"/>
      <w:marBottom w:val="0"/>
      <w:divBdr>
        <w:top w:val="none" w:sz="0" w:space="0" w:color="auto"/>
        <w:left w:val="none" w:sz="0" w:space="0" w:color="auto"/>
        <w:bottom w:val="none" w:sz="0" w:space="0" w:color="auto"/>
        <w:right w:val="none" w:sz="0" w:space="0" w:color="auto"/>
      </w:divBdr>
    </w:div>
    <w:div w:id="1974096822">
      <w:bodyDiv w:val="1"/>
      <w:marLeft w:val="0"/>
      <w:marRight w:val="0"/>
      <w:marTop w:val="0"/>
      <w:marBottom w:val="0"/>
      <w:divBdr>
        <w:top w:val="none" w:sz="0" w:space="0" w:color="auto"/>
        <w:left w:val="none" w:sz="0" w:space="0" w:color="auto"/>
        <w:bottom w:val="none" w:sz="0" w:space="0" w:color="auto"/>
        <w:right w:val="none" w:sz="0" w:space="0" w:color="auto"/>
      </w:divBdr>
    </w:div>
    <w:div w:id="2016610018">
      <w:bodyDiv w:val="1"/>
      <w:marLeft w:val="0"/>
      <w:marRight w:val="0"/>
      <w:marTop w:val="0"/>
      <w:marBottom w:val="0"/>
      <w:divBdr>
        <w:top w:val="none" w:sz="0" w:space="0" w:color="auto"/>
        <w:left w:val="none" w:sz="0" w:space="0" w:color="auto"/>
        <w:bottom w:val="none" w:sz="0" w:space="0" w:color="auto"/>
        <w:right w:val="none" w:sz="0" w:space="0" w:color="auto"/>
      </w:divBdr>
    </w:div>
    <w:div w:id="2027830861">
      <w:bodyDiv w:val="1"/>
      <w:marLeft w:val="0"/>
      <w:marRight w:val="0"/>
      <w:marTop w:val="0"/>
      <w:marBottom w:val="0"/>
      <w:divBdr>
        <w:top w:val="none" w:sz="0" w:space="0" w:color="auto"/>
        <w:left w:val="none" w:sz="0" w:space="0" w:color="auto"/>
        <w:bottom w:val="none" w:sz="0" w:space="0" w:color="auto"/>
        <w:right w:val="none" w:sz="0" w:space="0" w:color="auto"/>
      </w:divBdr>
    </w:div>
    <w:div w:id="2040859027">
      <w:bodyDiv w:val="1"/>
      <w:marLeft w:val="0"/>
      <w:marRight w:val="0"/>
      <w:marTop w:val="0"/>
      <w:marBottom w:val="0"/>
      <w:divBdr>
        <w:top w:val="none" w:sz="0" w:space="0" w:color="auto"/>
        <w:left w:val="none" w:sz="0" w:space="0" w:color="auto"/>
        <w:bottom w:val="none" w:sz="0" w:space="0" w:color="auto"/>
        <w:right w:val="none" w:sz="0" w:space="0" w:color="auto"/>
      </w:divBdr>
    </w:div>
    <w:div w:id="2052879583">
      <w:bodyDiv w:val="1"/>
      <w:marLeft w:val="0"/>
      <w:marRight w:val="0"/>
      <w:marTop w:val="0"/>
      <w:marBottom w:val="0"/>
      <w:divBdr>
        <w:top w:val="none" w:sz="0" w:space="0" w:color="auto"/>
        <w:left w:val="none" w:sz="0" w:space="0" w:color="auto"/>
        <w:bottom w:val="none" w:sz="0" w:space="0" w:color="auto"/>
        <w:right w:val="none" w:sz="0" w:space="0" w:color="auto"/>
      </w:divBdr>
    </w:div>
    <w:div w:id="2059890816">
      <w:bodyDiv w:val="1"/>
      <w:marLeft w:val="0"/>
      <w:marRight w:val="0"/>
      <w:marTop w:val="0"/>
      <w:marBottom w:val="0"/>
      <w:divBdr>
        <w:top w:val="none" w:sz="0" w:space="0" w:color="auto"/>
        <w:left w:val="none" w:sz="0" w:space="0" w:color="auto"/>
        <w:bottom w:val="none" w:sz="0" w:space="0" w:color="auto"/>
        <w:right w:val="none" w:sz="0" w:space="0" w:color="auto"/>
      </w:divBdr>
    </w:div>
    <w:div w:id="2125691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875"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E9B88F4-35B7-46C3-A3DB-1FEAF9A85A66}">
  <we:reference id="wa104382081" version="1.55.1.0" store="en-GB" storeType="OMEX"/>
  <we:alternateReferences>
    <we:reference id="WA104382081" version="1.55.1.0" store="WA104382081" storeType="OMEX"/>
  </we:alternateReferences>
  <we:properties>
    <we:property name="MENDELEY_BIBLIOGRAPHY_IS_DIRTY" value="true"/>
    <we:property name="MENDELEY_BIBLIOGRAPHY_LAST_MODIFIED" value="1774472835747"/>
    <we:property name="MENDELEY_CITATIONS" value="[]"/>
    <we:property name="MENDELEY_CITATIONS_STYLE" value="{&quot;id&quot;:&quot;https://www.zotero.org/styles/harvard-educational-review&quot;,&quot;title&quot;:&quot;Harvard Educational Review&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Chu24</b:Tag>
    <b:SourceType>JournalArticle</b:SourceType>
    <b:Guid>{5D56F311-6B21-4F94-9FC0-CF3F2472B6D2}</b:Guid>
    <b:Title>Educational Concepts and Methodologies in the AI Era: Challanges and responses</b:Title>
    <b:Year>2024</b:Year>
    <b:LCID>en-GB</b:LCID>
    <b:Author>
      <b:Author>
        <b:NameList>
          <b:Person>
            <b:Last>Dong</b:Last>
            <b:First>Chunyu</b:First>
          </b:Person>
        </b:NameList>
      </b:Author>
    </b:Author>
    <b:JournalName>Frontiers of Digital Education</b:JournalName>
    <b:Pages> 69–77</b:Pages>
    <b:RefOrder>1</b:RefOrder>
  </b:Source>
  <b:Source>
    <b:Tag>Bho26</b:Tag>
    <b:SourceType>JournalArticle</b:SourceType>
    <b:Guid>{F5AFAE49-092F-4BBC-B9BE-B5F306F4F0E7}</b:Guid>
    <b:Author>
      <b:Author>
        <b:NameList>
          <b:Person>
            <b:Last>Bhoomika Agarwal</b:Last>
          </b:Person>
          <b:Person>
            <b:Last>Corrie Urlings</b:Last>
          </b:Person>
          <b:Person>
            <b:Last>Giel van Lankveld</b:Last>
          </b:Person>
          <b:Person>
            <b:Last>Klemke</b:Last>
            <b:First>Roland</b:First>
          </b:Person>
        </b:NameList>
      </b:Author>
    </b:Author>
    <b:Title>Identifying the Ethical Values and Norms for Artificial Intelligence in Education: a Systematic Literature Review,</b:Title>
    <b:JournalName>International Journal of Artificial Intelligence in Education</b:JournalName>
    <b:Year>2026</b:Year>
    <b:RefOrder>4</b:RefOrder>
  </b:Source>
  <b:Source>
    <b:Tag>Amm25</b:Tag>
    <b:SourceType>JournalArticle</b:SourceType>
    <b:Guid>{FCC1C905-0A36-4C1C-B8F8-5E08972B6BF8}</b:Guid>
    <b:Author>
      <b:Author>
        <b:NameList>
          <b:Person>
            <b:Last>Abulibdeh</b:Last>
          </b:Person>
          <b:Person>
            <b:Last>Ammar</b:Last>
          </b:Person>
        </b:NameList>
      </b:Author>
    </b:Author>
    <b:Title>A systematic and bibliometric review of artificial intelligence in sustainable education: Current trends and future research directions</b:Title>
    <b:JournalName>Sustainable Futures,</b:JournalName>
    <b:Year>2025</b:Year>
    <b:Pages>volume 10</b:Pages>
    <b:RefOrder>3</b:RefOrder>
  </b:Source>
  <b:Source>
    <b:Tag>Muh24</b:Tag>
    <b:SourceType>JournalArticle</b:SourceType>
    <b:Guid>{00F0E3FC-8FE3-4278-9869-C329587F7B22}</b:Guid>
    <b:Author>
      <b:Author>
        <b:NameList>
          <b:Person>
            <b:Last>Asad</b:Last>
          </b:Person>
          <b:Person>
            <b:Last>Mujtaba</b:Last>
            <b:First>Muhammad</b:First>
          </b:Person>
          <b:Person>
            <b:Last>Ajaz</b:Last>
          </b:Person>
          <b:Person>
            <b:Last>Aqsa</b:Last>
          </b:Person>
        </b:NameList>
      </b:Author>
    </b:Author>
    <b:Title>Impact of ChatGPT and generative AI on lifelong learning and upskilling learners in higher education:unveiling the challenges and opportunities globally</b:Title>
    <b:JournalName>The International Journal of Information and Learning Technology</b:JournalName>
    <b:Year>2024</b:Year>
    <b:Pages>507-519</b:Pages>
    <b:RefOrder>2</b:RefOrder>
  </b:Source>
  <b:Source>
    <b:Tag>Chr22</b:Tag>
    <b:SourceType>JournalArticle</b:SourceType>
    <b:Guid>{DEF34683-1183-42E7-989E-895E1ADDE990}</b:Guid>
    <b:Author>
      <b:Author>
        <b:NameList>
          <b:Person>
            <b:Last>Stokel-Walker</b:Last>
          </b:Person>
          <b:Person>
            <b:Last>Chris</b:Last>
          </b:Person>
        </b:NameList>
      </b:Author>
    </b:Author>
    <b:Title>AI bot ChatGPT writes smart essays — should professors worry?</b:Title>
    <b:JournalName>Nature</b:JournalName>
    <b:Year>2022</b:Year>
    <b:RefOrder>7</b:RefOrder>
  </b:Source>
  <b:Source>
    <b:Tag>RSB21</b:Tag>
    <b:SourceType>JournalArticle</b:SourceType>
    <b:Guid>{F811C99E-D309-4908-9AE3-B19567EDBB6A}</b:Guid>
    <b:Author>
      <b:Author>
        <b:NameList>
          <b:Person>
            <b:Last>Baker</b:Last>
            <b:First>R.S.</b:First>
          </b:Person>
          <b:Person>
            <b:Last>Hawn</b:Last>
            <b:First>A.</b:First>
          </b:Person>
        </b:NameList>
      </b:Author>
    </b:Author>
    <b:Title>Algorithmic bias in education</b:Title>
    <b:Year>2021</b:Year>
    <b:JournalName>International Journal of Artificial Intelligence in Education</b:JournalName>
    <b:Pages>1052–1092</b:Pages>
    <b:Volume>32</b:Volume>
    <b:RefOrder>5</b:RefOrder>
  </b:Source>
  <b:Source>
    <b:Tag>Zis24</b:Tag>
    <b:SourceType>JournalArticle</b:SourceType>
    <b:Guid>{CE329076-02D2-433D-B855-71FB2A4A84B3}</b:Guid>
    <b:Author>
      <b:Author>
        <b:NameList>
          <b:Person>
            <b:Last>Ahamed</b:Last>
            <b:First>Zishan</b:First>
          </b:Person>
          <b:Person>
            <b:Last>shanto</b:Last>
            <b:First>Shakib</b:First>
            <b:Middle>Sadat</b:Middle>
          </b:Person>
          <b:Person>
            <b:Last>Rime</b:Last>
            <b:First>Most.Humayra</b:First>
            <b:Middle>Khanom</b:Middle>
          </b:Person>
          <b:Person>
            <b:Last>Morol</b:Last>
            <b:First>Md.</b:First>
            <b:Middle>Kishore</b:Middle>
          </b:Person>
          <b:Person>
            <b:Last>Fahad</b:Last>
            <b:First>Nafiz</b:First>
          </b:Person>
          <b:Person>
            <b:Last>Hossen</b:Last>
            <b:First>Md</b:First>
            <b:Middle>Jakir</b:Middle>
          </b:Person>
        </b:NameList>
      </b:Author>
    </b:Author>
    <b:Title>The Generative AI Landscape in Education: Mapping the Terrain of Opportunities, Challenges, and Student Perception</b:Title>
    <b:JournalName>IEEE Access</b:JournalName>
    <b:Year>2024</b:Year>
    <b:Pages>147023–147050</b:Pages>
    <b:Volume>12</b:Volume>
    <b:RefOrder>8</b:RefOrder>
  </b:Source>
  <b:Source>
    <b:Tag>Mar14</b:Tag>
    <b:SourceType>JournalArticle</b:SourceType>
    <b:Guid>{F00E1E00-0D60-447D-9000-00CACF51C6C5}</b:Guid>
    <b:Title>Learning habits in higher education</b:Title>
    <b:PeriodicalTitle>Procedia - Social and Behavioral Sciences</b:PeriodicalTitle>
    <b:Year>2014</b:Year>
    <b:Author>
      <b:Author>
        <b:NameList>
          <b:Person>
            <b:Last>Urh</b:Last>
            <b:First>Marko</b:First>
          </b:Person>
          <b:Person>
            <b:Last>Jereb</b:Last>
            <b:First>Eva</b:First>
          </b:Person>
        </b:NameList>
      </b:Author>
    </b:Author>
    <b:JournalName>Procedia - Social and Behavioral Sciences</b:JournalName>
    <b:Volume>116</b:Volume>
    <b:RefOrder>9</b:RefOrder>
  </b:Source>
  <b:Source>
    <b:Tag>Goz</b:Tag>
    <b:SourceType>ArticleInAPeriodical</b:SourceType>
    <b:Guid>{C68679A5-7F18-42F1-BBB0-3988EBDE2CE0}</b:Guid>
    <b:Title>ChatGPT is not all you need. A state of the art review of large generative AI models</b:Title>
    <b:Author>
      <b:Author>
        <b:NameList>
          <b:Person>
            <b:Last>Gozalo-Brizuela</b:Last>
            <b:First>R</b:First>
          </b:Person>
          <b:Person>
            <b:Last>Garrido-Merchan</b:Last>
          </b:Person>
        </b:NameList>
      </b:Author>
    </b:Author>
    <b:PeriodicalTitle>GRACE: Global Review of AI Community Ethics</b:PeriodicalTitle>
    <b:Year>2023</b:Year>
    <b:RefOrder>6</b:RefOrder>
  </b:Source>
  <b:Source>
    <b:Tag>Lou24</b:Tag>
    <b:SourceType>JournalArticle</b:SourceType>
    <b:Guid>{3B14199E-BBB7-4FAF-AC96-6F88D838A2AB}</b:Guid>
    <b:Author>
      <b:Author>
        <b:NameList>
          <b:Person>
            <b:Last>David</b:Last>
            <b:First>Louise</b:First>
          </b:Person>
          <b:Person>
            <b:Last>Biwer</b:Last>
            <b:First>Felicitas</b:First>
          </b:Person>
          <b:Person>
            <b:Last>Crutzen</b:Last>
            <b:First>Rik</b:First>
          </b:Person>
          <b:Person>
            <b:Last>Bruin</b:Last>
            <b:First>Anique</b:First>
            <b:Middle>de</b:Middle>
          </b:Person>
        </b:NameList>
      </b:Author>
    </b:Author>
    <b:Title>The challenge of change: understanding the role of habits in university students’ self-regulated learning</b:Title>
    <b:JournalName>Springer Nature</b:JournalName>
    <b:Year>2024</b:Year>
    <b:Volume>88</b:Volume>
    <b:RefOrder>10</b:RefOrder>
  </b:Source>
  <b:Source>
    <b:Tag>Chu241</b:Tag>
    <b:SourceType>JournalArticle</b:SourceType>
    <b:Guid>{FD120D58-B239-4A9A-9F24-C0385FB369C8}</b:Guid>
    <b:Author>
      <b:Author>
        <b:NameList>
          <b:Person>
            <b:Last>Zhai</b:Last>
            <b:First>Chunpeng</b:First>
          </b:Person>
          <b:Person>
            <b:Last>Wibowo</b:Last>
            <b:First>Santoso</b:First>
          </b:Person>
          <b:Person>
            <b:Last>Li</b:Last>
            <b:First>Lily</b:First>
            <b:Middle>D.</b:Middle>
          </b:Person>
        </b:NameList>
      </b:Author>
    </b:Author>
    <b:Title>The effects of over-reliance on AI dialogue systems on students' cognitive abilities: a systematic review</b:Title>
    <b:JournalName>Smart Learning Environments</b:JournalName>
    <b:Year>2024</b:Year>
    <b:Volume>11</b:Volume>
    <b:RefOrder>11</b:RefOrder>
  </b:Source>
</b:Sources>
</file>

<file path=customXml/itemProps1.xml><?xml version="1.0" encoding="utf-8"?>
<ds:datastoreItem xmlns:ds="http://schemas.openxmlformats.org/officeDocument/2006/customXml" ds:itemID="{8A7823B9-78E5-40B7-A7E1-4EE1A84E60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3237</TotalTime>
  <Pages>4</Pages>
  <Words>1040</Words>
  <Characters>6346</Characters>
  <Application>Microsoft Office Word</Application>
  <DocSecurity>0</DocSecurity>
  <Lines>111</Lines>
  <Paragraphs>37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Stalin Jacob Wilson Packia Dhas</dc:creator>
  <cp:keywords/>
  <dc:description/>
  <cp:lastModifiedBy>Stalin Jacob Wilson Packia Dhas</cp:lastModifiedBy>
  <cp:revision>111</cp:revision>
  <dcterms:created xsi:type="dcterms:W3CDTF">2026-03-18T22:43:00Z</dcterms:created>
  <dcterms:modified xsi:type="dcterms:W3CDTF">2026-03-26T21:58:00Z</dcterms:modified>
</cp:coreProperties>
</file>