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3E25B"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726FB23E"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4215F806" w14:textId="59142441" w:rsidR="00401EDE" w:rsidRDefault="00BD5B17">
      <w:pPr>
        <w:pStyle w:val="Normal1"/>
        <w:spacing w:line="360" w:lineRule="auto"/>
        <w:jc w:val="center"/>
        <w:rPr>
          <w:rFonts w:ascii="Times New Roman" w:eastAsia="Times New Roman" w:hAnsi="Times New Roman" w:cs="Times New Roman"/>
          <w:b/>
          <w:sz w:val="32"/>
          <w:szCs w:val="32"/>
          <w:highlight w:val="white"/>
        </w:rPr>
      </w:pPr>
      <w:r w:rsidRPr="000A68EB">
        <w:rPr>
          <w:rFonts w:ascii="Rockwell" w:eastAsia="Rockwell" w:hAnsi="Rockwell" w:cs="Times New Roman"/>
          <w:noProof/>
          <w:color w:val="E36C0A"/>
        </w:rPr>
        <mc:AlternateContent>
          <mc:Choice Requires="wpg">
            <w:drawing>
              <wp:inline distT="0" distB="0" distL="0" distR="0" wp14:anchorId="5E7B5A55" wp14:editId="01CEC682">
                <wp:extent cx="5734050" cy="6714490"/>
                <wp:effectExtent l="0" t="0" r="0" b="0"/>
                <wp:docPr id="12" name="Group 12" descr="colorful round shapes"/>
                <wp:cNvGraphicFramePr/>
                <a:graphic xmlns:a="http://schemas.openxmlformats.org/drawingml/2006/main">
                  <a:graphicData uri="http://schemas.microsoft.com/office/word/2010/wordprocessingGroup">
                    <wpg:wgp>
                      <wpg:cNvGrpSpPr/>
                      <wpg:grpSpPr>
                        <a:xfrm>
                          <a:off x="0" y="0"/>
                          <a:ext cx="5734050" cy="6714490"/>
                          <a:chOff x="-2162391" y="1835822"/>
                          <a:chExt cx="5734050" cy="54000665"/>
                        </a:xfrm>
                      </wpg:grpSpPr>
                      <wps:wsp>
                        <wps:cNvPr id="13" name="Oval 13"/>
                        <wps:cNvSpPr/>
                        <wps:spPr>
                          <a:xfrm>
                            <a:off x="-2076667" y="1835822"/>
                            <a:ext cx="5372100" cy="35620828"/>
                          </a:xfrm>
                          <a:prstGeom prst="ellipse">
                            <a:avLst/>
                          </a:prstGeom>
                          <a:solidFill>
                            <a:srgbClr val="4BACC6">
                              <a:alpha val="67000"/>
                            </a:srgbClr>
                          </a:solidFill>
                          <a:ln w="38100" cap="flat" cmpd="sng" algn="ctr">
                            <a:noFill/>
                            <a:prstDash val="solid"/>
                          </a:ln>
                          <a:effectLst/>
                        </wps:spPr>
                        <wps:txbx>
                          <w:txbxContent>
                            <w:p w14:paraId="0393E32A" w14:textId="77777777" w:rsidR="00B95BD3" w:rsidRDefault="00B95BD3" w:rsidP="00B95BD3">
                              <w:pPr>
                                <w:pStyle w:val="Default"/>
                              </w:pPr>
                            </w:p>
                            <w:p w14:paraId="1A0C3966" w14:textId="77777777" w:rsidR="00B95BD3" w:rsidRDefault="00B95BD3" w:rsidP="00B95BD3">
                              <w:pPr>
                                <w:pStyle w:val="Default"/>
                              </w:pPr>
                            </w:p>
                            <w:p w14:paraId="5B7E6ED7" w14:textId="45DBF5BC" w:rsidR="00B95BD3" w:rsidRDefault="00B95BD3" w:rsidP="00B95BD3">
                              <w:pPr>
                                <w:pStyle w:val="Default"/>
                                <w:rPr>
                                  <w:sz w:val="32"/>
                                  <w:szCs w:val="32"/>
                                </w:rPr>
                              </w:pPr>
                              <w:r>
                                <w:t xml:space="preserve"> </w:t>
                              </w:r>
                              <w:r>
                                <w:rPr>
                                  <w:sz w:val="32"/>
                                  <w:szCs w:val="32"/>
                                </w:rPr>
                                <w:t>Student Name: Sophie Albangbe</w:t>
                              </w:r>
                            </w:p>
                            <w:p w14:paraId="226F0C62" w14:textId="77777777" w:rsidR="00B95BD3" w:rsidRDefault="00B95BD3" w:rsidP="00B95BD3">
                              <w:pPr>
                                <w:pStyle w:val="Default"/>
                                <w:rPr>
                                  <w:sz w:val="32"/>
                                  <w:szCs w:val="32"/>
                                </w:rPr>
                              </w:pPr>
                            </w:p>
                            <w:p w14:paraId="1C6F0ADF" w14:textId="037E369C" w:rsidR="00B95BD3" w:rsidRDefault="00B95BD3" w:rsidP="00B95BD3">
                              <w:pPr>
                                <w:pStyle w:val="Default"/>
                                <w:rPr>
                                  <w:rFonts w:ascii="Arial" w:hAnsi="Arial" w:cs="Arial"/>
                                  <w:sz w:val="28"/>
                                  <w:szCs w:val="28"/>
                                </w:rPr>
                              </w:pPr>
                              <w:r>
                                <w:rPr>
                                  <w:rFonts w:ascii="Arial" w:hAnsi="Arial" w:cs="Arial"/>
                                  <w:sz w:val="28"/>
                                  <w:szCs w:val="28"/>
                                </w:rPr>
                                <w:t>Student Number</w:t>
                              </w:r>
                              <w:r>
                                <w:rPr>
                                  <w:rFonts w:ascii="Arial" w:hAnsi="Arial" w:cs="Arial"/>
                                  <w:sz w:val="28"/>
                                  <w:szCs w:val="28"/>
                                </w:rPr>
                                <w:t>:1916094</w:t>
                              </w:r>
                            </w:p>
                            <w:p w14:paraId="1CE2DA43" w14:textId="77777777" w:rsidR="00B95BD3" w:rsidRDefault="00B95BD3" w:rsidP="00B95BD3">
                              <w:pPr>
                                <w:pStyle w:val="Default"/>
                                <w:rPr>
                                  <w:rFonts w:ascii="Arial" w:hAnsi="Arial" w:cs="Arial"/>
                                  <w:sz w:val="28"/>
                                  <w:szCs w:val="28"/>
                                </w:rPr>
                              </w:pPr>
                            </w:p>
                            <w:p w14:paraId="6B00BB8A" w14:textId="481F1DA8" w:rsidR="00B95BD3" w:rsidRDefault="00B95BD3" w:rsidP="00B95BD3">
                              <w:pPr>
                                <w:pStyle w:val="Default"/>
                                <w:rPr>
                                  <w:rFonts w:ascii="Arial" w:hAnsi="Arial" w:cs="Arial"/>
                                  <w:sz w:val="28"/>
                                  <w:szCs w:val="28"/>
                                </w:rPr>
                              </w:pPr>
                              <w:proofErr w:type="gramStart"/>
                              <w:r>
                                <w:rPr>
                                  <w:rFonts w:ascii="Arial" w:hAnsi="Arial" w:cs="Arial"/>
                                  <w:sz w:val="28"/>
                                  <w:szCs w:val="28"/>
                                </w:rPr>
                                <w:t xml:space="preserve">Lecturer </w:t>
                              </w:r>
                              <w:r>
                                <w:rPr>
                                  <w:rFonts w:ascii="Arial" w:hAnsi="Arial" w:cs="Arial"/>
                                  <w:sz w:val="28"/>
                                  <w:szCs w:val="28"/>
                                </w:rPr>
                                <w:t xml:space="preserve"> Name</w:t>
                              </w:r>
                              <w:proofErr w:type="gramEnd"/>
                              <w:r>
                                <w:rPr>
                                  <w:rFonts w:ascii="Arial" w:hAnsi="Arial" w:cs="Arial"/>
                                  <w:sz w:val="28"/>
                                  <w:szCs w:val="28"/>
                                </w:rPr>
                                <w:t xml:space="preserve">: Joanna </w:t>
                              </w:r>
                              <w:r>
                                <w:rPr>
                                  <w:rFonts w:ascii="Arial" w:hAnsi="Arial" w:cs="Arial"/>
                                  <w:sz w:val="28"/>
                                  <w:szCs w:val="28"/>
                                </w:rPr>
                                <w:t>Walsh</w:t>
                              </w:r>
                            </w:p>
                            <w:p w14:paraId="00A3F2B4" w14:textId="77777777" w:rsidR="00B95BD3" w:rsidRDefault="00B95BD3" w:rsidP="00B95BD3">
                              <w:pPr>
                                <w:pStyle w:val="Default"/>
                                <w:rPr>
                                  <w:rFonts w:ascii="Arial" w:hAnsi="Arial" w:cs="Arial"/>
                                  <w:sz w:val="28"/>
                                  <w:szCs w:val="28"/>
                                </w:rPr>
                              </w:pPr>
                            </w:p>
                            <w:p w14:paraId="76122664" w14:textId="50239B5C" w:rsidR="00AA2EE6" w:rsidRDefault="00B95BD3" w:rsidP="00B95BD3">
                              <w:pPr>
                                <w:pStyle w:val="Normal1"/>
                              </w:pPr>
                              <w:r>
                                <w:rPr>
                                  <w:sz w:val="28"/>
                                  <w:szCs w:val="28"/>
                                </w:rPr>
                                <w:t>Module:</w:t>
                              </w:r>
                              <w:r>
                                <w:rPr>
                                  <w:sz w:val="28"/>
                                  <w:szCs w:val="28"/>
                                </w:rPr>
                                <w:t xml:space="preserve">  </w:t>
                              </w:r>
                              <w:r>
                                <w:rPr>
                                  <w:sz w:val="28"/>
                                  <w:szCs w:val="28"/>
                                </w:rPr>
                                <w:t>BMS4005</w:t>
                              </w:r>
                            </w:p>
                            <w:p w14:paraId="0F40FDBF" w14:textId="77777777" w:rsidR="00AA2EE6" w:rsidRPr="00AA2EE6" w:rsidRDefault="00AA2EE6" w:rsidP="00AA2EE6">
                              <w:pPr>
                                <w:pStyle w:val="Normal1"/>
                              </w:pPr>
                            </w:p>
                            <w:p w14:paraId="37C69A24" w14:textId="77777777" w:rsidR="00AA2EE6" w:rsidRPr="00AA2EE6" w:rsidRDefault="00AA2EE6" w:rsidP="00AA2EE6">
                              <w:pPr>
                                <w:pStyle w:val="Normal1"/>
                              </w:pPr>
                            </w:p>
                            <w:p w14:paraId="0A60BF7A" w14:textId="77777777" w:rsidR="00BD5B17" w:rsidRPr="00F7167D" w:rsidRDefault="00BD5B17" w:rsidP="00BD5B1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2162391" y="39984580"/>
                            <a:ext cx="5734050" cy="15851907"/>
                          </a:xfrm>
                          <a:prstGeom prst="ellipse">
                            <a:avLst/>
                          </a:prstGeom>
                          <a:solidFill>
                            <a:srgbClr val="EEECE1">
                              <a:alpha val="67000"/>
                            </a:srgbClr>
                          </a:solidFill>
                          <a:ln w="38100" cap="flat" cmpd="sng" algn="ctr">
                            <a:noFill/>
                            <a:prstDash val="solid"/>
                          </a:ln>
                          <a:effectLst/>
                        </wps:spPr>
                        <wps:txbx>
                          <w:txbxContent>
                            <w:p w14:paraId="439CD371" w14:textId="1CC81537" w:rsidR="00BD5B17" w:rsidRDefault="00BD5B17" w:rsidP="00BD5B17">
                              <w:pPr>
                                <w:pStyle w:val="Heading4"/>
                                <w:spacing w:line="240" w:lineRule="auto"/>
                                <w:rPr>
                                  <w:rFonts w:cs="Times New Roman"/>
                                  <w:b/>
                                  <w:bCs/>
                                  <w:color w:val="000000"/>
                                  <w:sz w:val="36"/>
                                  <w:szCs w:val="36"/>
                                  <w:lang w:val="en-GB"/>
                                </w:rPr>
                              </w:pPr>
                              <w:r w:rsidRPr="00144BF0">
                                <w:rPr>
                                  <w:rFonts w:cs="Times New Roman"/>
                                  <w:b/>
                                  <w:bCs/>
                                  <w:color w:val="000000"/>
                                  <w:sz w:val="36"/>
                                  <w:szCs w:val="36"/>
                                  <w:lang w:val="en-GB"/>
                                </w:rPr>
                                <w:t>Subject Title</w:t>
                              </w:r>
                            </w:p>
                            <w:p w14:paraId="40257E4F" w14:textId="77777777" w:rsidR="00AA2EE6" w:rsidRPr="00AA2EE6" w:rsidRDefault="00AA2EE6" w:rsidP="00AA2EE6">
                              <w:pPr>
                                <w:pStyle w:val="Normal1"/>
                                <w:rPr>
                                  <w:b/>
                                </w:rPr>
                              </w:pPr>
                            </w:p>
                            <w:p w14:paraId="796B68E6" w14:textId="77777777" w:rsidR="00AA2EE6" w:rsidRPr="00AA2EE6" w:rsidRDefault="00AA2EE6" w:rsidP="00AA2EE6">
                              <w:pPr>
                                <w:pStyle w:val="Normal1"/>
                                <w:rPr>
                                  <w:b/>
                                  <w:sz w:val="28"/>
                                  <w:szCs w:val="28"/>
                                </w:rPr>
                              </w:pPr>
                              <w:r w:rsidRPr="00AA2EE6">
                                <w:rPr>
                                  <w:b/>
                                  <w:sz w:val="28"/>
                                  <w:szCs w:val="28"/>
                                </w:rPr>
                                <w:t>PROFESSIONAL CAREER DEVELOPMENT</w:t>
                              </w:r>
                            </w:p>
                            <w:p w14:paraId="42E29946" w14:textId="77777777" w:rsidR="00AA2EE6" w:rsidRPr="00AA2EE6" w:rsidRDefault="00AA2EE6" w:rsidP="00AA2EE6">
                              <w:pPr>
                                <w:pStyle w:val="Normal1"/>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E7B5A55" id="Group 12" o:spid="_x0000_s1026" alt="colorful round shapes" style="width:451.5pt;height:528.7pt;mso-position-horizontal-relative:char;mso-position-vertical-relative:line" coordorigin="-21623,18358" coordsize="57340,540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">
                <v:oval id="Oval 13" o:spid="_x0000_s1027" style="position:absolute;left:-20766;top:18358;width:53720;height:3562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" fillcolor="#4bacc6" stroked="f" strokeweight="3pt">
                  <v:fill opacity="43947f"/>
                  <v:textbox>
                    <w:txbxContent>
                      <w:p w14:paraId="0393E32A" w14:textId="77777777" w:rsidR="00B95BD3" w:rsidRDefault="00B95BD3" w:rsidP="00B95BD3">
                        <w:pPr>
                          <w:pStyle w:val="Default"/>
                        </w:pPr>
                      </w:p>
                      <w:p w14:paraId="1A0C3966" w14:textId="77777777" w:rsidR="00B95BD3" w:rsidRDefault="00B95BD3" w:rsidP="00B95BD3">
                        <w:pPr>
                          <w:pStyle w:val="Default"/>
                        </w:pPr>
                      </w:p>
                      <w:p w14:paraId="5B7E6ED7" w14:textId="45DBF5BC" w:rsidR="00B95BD3" w:rsidRDefault="00B95BD3" w:rsidP="00B95BD3">
                        <w:pPr>
                          <w:pStyle w:val="Default"/>
                          <w:rPr>
                            <w:sz w:val="32"/>
                            <w:szCs w:val="32"/>
                          </w:rPr>
                        </w:pPr>
                        <w:r>
                          <w:t xml:space="preserve"> </w:t>
                        </w:r>
                        <w:r>
                          <w:rPr>
                            <w:sz w:val="32"/>
                            <w:szCs w:val="32"/>
                          </w:rPr>
                          <w:t>Student Name: Sophie Albangbe</w:t>
                        </w:r>
                      </w:p>
                      <w:p w14:paraId="226F0C62" w14:textId="77777777" w:rsidR="00B95BD3" w:rsidRDefault="00B95BD3" w:rsidP="00B95BD3">
                        <w:pPr>
                          <w:pStyle w:val="Default"/>
                          <w:rPr>
                            <w:sz w:val="32"/>
                            <w:szCs w:val="32"/>
                          </w:rPr>
                        </w:pPr>
                      </w:p>
                      <w:p w14:paraId="1C6F0ADF" w14:textId="037E369C" w:rsidR="00B95BD3" w:rsidRDefault="00B95BD3" w:rsidP="00B95BD3">
                        <w:pPr>
                          <w:pStyle w:val="Default"/>
                          <w:rPr>
                            <w:rFonts w:ascii="Arial" w:hAnsi="Arial" w:cs="Arial"/>
                            <w:sz w:val="28"/>
                            <w:szCs w:val="28"/>
                          </w:rPr>
                        </w:pPr>
                        <w:r>
                          <w:rPr>
                            <w:rFonts w:ascii="Arial" w:hAnsi="Arial" w:cs="Arial"/>
                            <w:sz w:val="28"/>
                            <w:szCs w:val="28"/>
                          </w:rPr>
                          <w:t>Student Number</w:t>
                        </w:r>
                        <w:r>
                          <w:rPr>
                            <w:rFonts w:ascii="Arial" w:hAnsi="Arial" w:cs="Arial"/>
                            <w:sz w:val="28"/>
                            <w:szCs w:val="28"/>
                          </w:rPr>
                          <w:t>:1916094</w:t>
                        </w:r>
                      </w:p>
                      <w:p w14:paraId="1CE2DA43" w14:textId="77777777" w:rsidR="00B95BD3" w:rsidRDefault="00B95BD3" w:rsidP="00B95BD3">
                        <w:pPr>
                          <w:pStyle w:val="Default"/>
                          <w:rPr>
                            <w:rFonts w:ascii="Arial" w:hAnsi="Arial" w:cs="Arial"/>
                            <w:sz w:val="28"/>
                            <w:szCs w:val="28"/>
                          </w:rPr>
                        </w:pPr>
                      </w:p>
                      <w:p w14:paraId="6B00BB8A" w14:textId="481F1DA8" w:rsidR="00B95BD3" w:rsidRDefault="00B95BD3" w:rsidP="00B95BD3">
                        <w:pPr>
                          <w:pStyle w:val="Default"/>
                          <w:rPr>
                            <w:rFonts w:ascii="Arial" w:hAnsi="Arial" w:cs="Arial"/>
                            <w:sz w:val="28"/>
                            <w:szCs w:val="28"/>
                          </w:rPr>
                        </w:pPr>
                        <w:proofErr w:type="gramStart"/>
                        <w:r>
                          <w:rPr>
                            <w:rFonts w:ascii="Arial" w:hAnsi="Arial" w:cs="Arial"/>
                            <w:sz w:val="28"/>
                            <w:szCs w:val="28"/>
                          </w:rPr>
                          <w:t xml:space="preserve">Lecturer </w:t>
                        </w:r>
                        <w:r>
                          <w:rPr>
                            <w:rFonts w:ascii="Arial" w:hAnsi="Arial" w:cs="Arial"/>
                            <w:sz w:val="28"/>
                            <w:szCs w:val="28"/>
                          </w:rPr>
                          <w:t xml:space="preserve"> Name</w:t>
                        </w:r>
                        <w:proofErr w:type="gramEnd"/>
                        <w:r>
                          <w:rPr>
                            <w:rFonts w:ascii="Arial" w:hAnsi="Arial" w:cs="Arial"/>
                            <w:sz w:val="28"/>
                            <w:szCs w:val="28"/>
                          </w:rPr>
                          <w:t xml:space="preserve">: Joanna </w:t>
                        </w:r>
                        <w:r>
                          <w:rPr>
                            <w:rFonts w:ascii="Arial" w:hAnsi="Arial" w:cs="Arial"/>
                            <w:sz w:val="28"/>
                            <w:szCs w:val="28"/>
                          </w:rPr>
                          <w:t>Walsh</w:t>
                        </w:r>
                      </w:p>
                      <w:p w14:paraId="00A3F2B4" w14:textId="77777777" w:rsidR="00B95BD3" w:rsidRDefault="00B95BD3" w:rsidP="00B95BD3">
                        <w:pPr>
                          <w:pStyle w:val="Default"/>
                          <w:rPr>
                            <w:rFonts w:ascii="Arial" w:hAnsi="Arial" w:cs="Arial"/>
                            <w:sz w:val="28"/>
                            <w:szCs w:val="28"/>
                          </w:rPr>
                        </w:pPr>
                      </w:p>
                      <w:p w14:paraId="76122664" w14:textId="50239B5C" w:rsidR="00AA2EE6" w:rsidRDefault="00B95BD3" w:rsidP="00B95BD3">
                        <w:pPr>
                          <w:pStyle w:val="Normal1"/>
                        </w:pPr>
                        <w:r>
                          <w:rPr>
                            <w:sz w:val="28"/>
                            <w:szCs w:val="28"/>
                          </w:rPr>
                          <w:t>Module:</w:t>
                        </w:r>
                        <w:r>
                          <w:rPr>
                            <w:sz w:val="28"/>
                            <w:szCs w:val="28"/>
                          </w:rPr>
                          <w:t xml:space="preserve">  </w:t>
                        </w:r>
                        <w:r>
                          <w:rPr>
                            <w:sz w:val="28"/>
                            <w:szCs w:val="28"/>
                          </w:rPr>
                          <w:t>BMS4005</w:t>
                        </w:r>
                      </w:p>
                      <w:p w14:paraId="0F40FDBF" w14:textId="77777777" w:rsidR="00AA2EE6" w:rsidRPr="00AA2EE6" w:rsidRDefault="00AA2EE6" w:rsidP="00AA2EE6">
                        <w:pPr>
                          <w:pStyle w:val="Normal1"/>
                        </w:pPr>
                      </w:p>
                      <w:p w14:paraId="37C69A24" w14:textId="77777777" w:rsidR="00AA2EE6" w:rsidRPr="00AA2EE6" w:rsidRDefault="00AA2EE6" w:rsidP="00AA2EE6">
                        <w:pPr>
                          <w:pStyle w:val="Normal1"/>
                        </w:pPr>
                      </w:p>
                      <w:p w14:paraId="0A60BF7A" w14:textId="77777777" w:rsidR="00BD5B17" w:rsidRPr="00F7167D" w:rsidRDefault="00BD5B17" w:rsidP="00BD5B17"/>
                    </w:txbxContent>
                  </v:textbox>
                </v:oval>
                <v:oval id="Oval 15" o:spid="_x0000_s1028" style="position:absolute;left:-21623;top:399845;width:57339;height:1585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" fillcolor="#eeece1" stroked="f" strokeweight="3pt">
                  <v:fill opacity="43947f"/>
                  <v:textbox>
                    <w:txbxContent>
                      <w:p w14:paraId="439CD371" w14:textId="1CC81537" w:rsidR="00BD5B17" w:rsidRDefault="00BD5B17" w:rsidP="00BD5B17">
                        <w:pPr>
                          <w:pStyle w:val="Heading4"/>
                          <w:spacing w:line="240" w:lineRule="auto"/>
                          <w:rPr>
                            <w:rFonts w:cs="Times New Roman"/>
                            <w:b/>
                            <w:bCs/>
                            <w:color w:val="000000"/>
                            <w:sz w:val="36"/>
                            <w:szCs w:val="36"/>
                            <w:lang w:val="en-GB"/>
                          </w:rPr>
                        </w:pPr>
                        <w:r w:rsidRPr="00144BF0">
                          <w:rPr>
                            <w:rFonts w:cs="Times New Roman"/>
                            <w:b/>
                            <w:bCs/>
                            <w:color w:val="000000"/>
                            <w:sz w:val="36"/>
                            <w:szCs w:val="36"/>
                            <w:lang w:val="en-GB"/>
                          </w:rPr>
                          <w:t>Subject Title</w:t>
                        </w:r>
                      </w:p>
                      <w:p w14:paraId="40257E4F" w14:textId="77777777" w:rsidR="00AA2EE6" w:rsidRPr="00AA2EE6" w:rsidRDefault="00AA2EE6" w:rsidP="00AA2EE6">
                        <w:pPr>
                          <w:pStyle w:val="Normal1"/>
                          <w:rPr>
                            <w:b/>
                          </w:rPr>
                        </w:pPr>
                      </w:p>
                      <w:p w14:paraId="796B68E6" w14:textId="77777777" w:rsidR="00AA2EE6" w:rsidRPr="00AA2EE6" w:rsidRDefault="00AA2EE6" w:rsidP="00AA2EE6">
                        <w:pPr>
                          <w:pStyle w:val="Normal1"/>
                          <w:rPr>
                            <w:b/>
                            <w:sz w:val="28"/>
                            <w:szCs w:val="28"/>
                          </w:rPr>
                        </w:pPr>
                        <w:r w:rsidRPr="00AA2EE6">
                          <w:rPr>
                            <w:b/>
                            <w:sz w:val="28"/>
                            <w:szCs w:val="28"/>
                          </w:rPr>
                          <w:t>PROFESSIONAL CAREER DEVELOPMENT</w:t>
                        </w:r>
                      </w:p>
                      <w:p w14:paraId="42E29946" w14:textId="77777777" w:rsidR="00AA2EE6" w:rsidRPr="00AA2EE6" w:rsidRDefault="00AA2EE6" w:rsidP="00AA2EE6">
                        <w:pPr>
                          <w:pStyle w:val="Normal1"/>
                          <w:rPr>
                            <w:lang w:val="en-GB"/>
                          </w:rPr>
                        </w:pPr>
                      </w:p>
                    </w:txbxContent>
                  </v:textbox>
                </v:oval>
                <w10:anchorlock/>
              </v:group>
            </w:pict>
          </mc:Fallback>
        </mc:AlternateContent>
      </w:r>
    </w:p>
    <w:p w14:paraId="74BFAEE5" w14:textId="77777777" w:rsidR="00AA2EE6" w:rsidRDefault="00AA2EE6">
      <w:pPr>
        <w:pStyle w:val="Normal1"/>
        <w:spacing w:line="360" w:lineRule="auto"/>
        <w:jc w:val="center"/>
        <w:rPr>
          <w:rFonts w:ascii="Times New Roman" w:eastAsia="Times New Roman" w:hAnsi="Times New Roman" w:cs="Times New Roman"/>
          <w:b/>
          <w:sz w:val="32"/>
          <w:szCs w:val="32"/>
          <w:highlight w:val="white"/>
        </w:rPr>
      </w:pPr>
    </w:p>
    <w:p w14:paraId="5FD8CFA0"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1BA217FA"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347E860C"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74E944FC"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7CFECE23" w14:textId="77777777" w:rsidR="00F41FE4" w:rsidRDefault="00F41FE4" w:rsidP="00F41FE4">
      <w:pPr>
        <w:pStyle w:val="Normal1"/>
        <w:spacing w:line="360" w:lineRule="auto"/>
        <w:jc w:val="center"/>
        <w:rPr>
          <w:rFonts w:ascii="Times New Roman" w:eastAsia="Times New Roman" w:hAnsi="Times New Roman" w:cs="Times New Roman"/>
          <w:b/>
          <w:sz w:val="32"/>
          <w:szCs w:val="32"/>
          <w:highlight w:val="white"/>
        </w:rPr>
      </w:pPr>
      <w:bookmarkStart w:id="0" w:name="_Hlk49615496"/>
    </w:p>
    <w:bookmarkEnd w:id="0"/>
    <w:p w14:paraId="34087474"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43685830" w14:textId="77777777"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150BFF4F" w14:textId="0886E2B0" w:rsidR="00401EDE" w:rsidRDefault="00401EDE">
      <w:pPr>
        <w:pStyle w:val="Normal1"/>
        <w:spacing w:line="360" w:lineRule="auto"/>
        <w:jc w:val="center"/>
        <w:rPr>
          <w:rFonts w:ascii="Times New Roman" w:eastAsia="Times New Roman" w:hAnsi="Times New Roman" w:cs="Times New Roman"/>
          <w:b/>
          <w:sz w:val="32"/>
          <w:szCs w:val="32"/>
          <w:highlight w:val="white"/>
        </w:rPr>
      </w:pPr>
    </w:p>
    <w:p w14:paraId="39B325EC" w14:textId="28C29A1D" w:rsidR="00BD5B17" w:rsidRDefault="00BD5B17">
      <w:pPr>
        <w:pStyle w:val="Normal1"/>
        <w:spacing w:line="360" w:lineRule="auto"/>
        <w:jc w:val="center"/>
        <w:rPr>
          <w:rFonts w:ascii="Times New Roman" w:eastAsia="Times New Roman" w:hAnsi="Times New Roman" w:cs="Times New Roman"/>
          <w:b/>
          <w:sz w:val="32"/>
          <w:szCs w:val="32"/>
          <w:highlight w:val="white"/>
        </w:rPr>
      </w:pPr>
    </w:p>
    <w:p w14:paraId="4C9F1A09" w14:textId="0EB69A66" w:rsidR="00BD5B17" w:rsidRDefault="00BD5B17">
      <w:pPr>
        <w:pStyle w:val="Normal1"/>
        <w:spacing w:line="360" w:lineRule="auto"/>
        <w:jc w:val="center"/>
        <w:rPr>
          <w:rFonts w:ascii="Times New Roman" w:eastAsia="Times New Roman" w:hAnsi="Times New Roman" w:cs="Times New Roman"/>
          <w:b/>
          <w:sz w:val="32"/>
          <w:szCs w:val="32"/>
          <w:highlight w:val="white"/>
        </w:rPr>
      </w:pPr>
    </w:p>
    <w:p w14:paraId="0E4DE757" w14:textId="5DB0B57E" w:rsidR="00BD5B17" w:rsidRDefault="00BD5B17">
      <w:pPr>
        <w:pStyle w:val="Normal1"/>
        <w:spacing w:line="360" w:lineRule="auto"/>
        <w:jc w:val="center"/>
        <w:rPr>
          <w:rFonts w:ascii="Times New Roman" w:eastAsia="Times New Roman" w:hAnsi="Times New Roman" w:cs="Times New Roman"/>
          <w:b/>
          <w:sz w:val="32"/>
          <w:szCs w:val="32"/>
          <w:highlight w:val="white"/>
        </w:rPr>
      </w:pPr>
    </w:p>
    <w:p w14:paraId="5F2F8826" w14:textId="3D8710CB" w:rsidR="00BD5B17" w:rsidRDefault="00BD5B17">
      <w:pPr>
        <w:pStyle w:val="Normal1"/>
        <w:spacing w:line="360" w:lineRule="auto"/>
        <w:jc w:val="center"/>
        <w:rPr>
          <w:rFonts w:ascii="Times New Roman" w:eastAsia="Times New Roman" w:hAnsi="Times New Roman" w:cs="Times New Roman"/>
          <w:b/>
          <w:sz w:val="32"/>
          <w:szCs w:val="32"/>
          <w:highlight w:val="white"/>
        </w:rPr>
      </w:pPr>
    </w:p>
    <w:p w14:paraId="019C004F" w14:textId="58C491E4" w:rsidR="00BD5B17" w:rsidRDefault="00BD5B17">
      <w:pPr>
        <w:pStyle w:val="Normal1"/>
        <w:spacing w:line="360" w:lineRule="auto"/>
        <w:jc w:val="center"/>
        <w:rPr>
          <w:rFonts w:ascii="Times New Roman" w:eastAsia="Times New Roman" w:hAnsi="Times New Roman" w:cs="Times New Roman"/>
          <w:b/>
          <w:sz w:val="32"/>
          <w:szCs w:val="32"/>
          <w:highlight w:val="white"/>
        </w:rPr>
      </w:pPr>
    </w:p>
    <w:p w14:paraId="081DC4B4" w14:textId="790FE968" w:rsidR="00BD5B17" w:rsidRDefault="00BD5B17">
      <w:pPr>
        <w:pStyle w:val="Normal1"/>
        <w:spacing w:line="360" w:lineRule="auto"/>
        <w:jc w:val="center"/>
        <w:rPr>
          <w:rFonts w:ascii="Times New Roman" w:eastAsia="Times New Roman" w:hAnsi="Times New Roman" w:cs="Times New Roman"/>
          <w:b/>
          <w:sz w:val="32"/>
          <w:szCs w:val="32"/>
          <w:highlight w:val="white"/>
        </w:rPr>
      </w:pPr>
    </w:p>
    <w:p w14:paraId="727A2793" w14:textId="77777777" w:rsidR="00BD5B17" w:rsidRDefault="00BD5B17">
      <w:pPr>
        <w:pStyle w:val="Normal1"/>
        <w:spacing w:line="360" w:lineRule="auto"/>
        <w:jc w:val="center"/>
        <w:rPr>
          <w:rFonts w:ascii="Times New Roman" w:eastAsia="Times New Roman" w:hAnsi="Times New Roman" w:cs="Times New Roman"/>
          <w:b/>
          <w:sz w:val="32"/>
          <w:szCs w:val="32"/>
          <w:highlight w:val="white"/>
        </w:rPr>
      </w:pPr>
    </w:p>
    <w:sdt>
      <w:sdtPr>
        <w:rPr>
          <w:rFonts w:ascii="Arial" w:eastAsia="Arial" w:hAnsi="Arial" w:cs="Arial"/>
          <w:b w:val="0"/>
          <w:bCs w:val="0"/>
          <w:color w:val="auto"/>
          <w:sz w:val="22"/>
          <w:szCs w:val="22"/>
        </w:rPr>
        <w:id w:val="11368326"/>
        <w:docPartObj>
          <w:docPartGallery w:val="Table of Contents"/>
          <w:docPartUnique/>
        </w:docPartObj>
      </w:sdtPr>
      <w:sdtEndPr/>
      <w:sdtContent>
        <w:p w14:paraId="6FF947D7" w14:textId="77777777" w:rsidR="0074474E" w:rsidRPr="00E1778E" w:rsidRDefault="00826212" w:rsidP="00E1778E">
          <w:pPr>
            <w:pStyle w:val="TOCHeading"/>
            <w:spacing w:line="360" w:lineRule="auto"/>
            <w:jc w:val="center"/>
            <w:rPr>
              <w:rFonts w:ascii="Times New Roman" w:hAnsi="Times New Roman" w:cs="Times New Roman"/>
              <w:color w:val="000000" w:themeColor="text1"/>
              <w:sz w:val="24"/>
              <w:szCs w:val="24"/>
            </w:rPr>
          </w:pPr>
          <w:r w:rsidRPr="00E1778E">
            <w:rPr>
              <w:rFonts w:ascii="Times New Roman" w:hAnsi="Times New Roman" w:cs="Times New Roman"/>
              <w:color w:val="000000" w:themeColor="text1"/>
              <w:sz w:val="24"/>
              <w:szCs w:val="24"/>
            </w:rPr>
            <w:t>Table of Contents</w:t>
          </w:r>
        </w:p>
        <w:p w14:paraId="494601CF" w14:textId="65F34C3D" w:rsidR="00E1778E" w:rsidRPr="00E1778E" w:rsidRDefault="001A6DCC" w:rsidP="00E1778E">
          <w:pPr>
            <w:pStyle w:val="TOC1"/>
            <w:tabs>
              <w:tab w:val="right" w:leader="dot" w:pos="9019"/>
            </w:tabs>
            <w:spacing w:line="360" w:lineRule="auto"/>
            <w:rPr>
              <w:rFonts w:ascii="Times New Roman" w:eastAsiaTheme="minorEastAsia" w:hAnsi="Times New Roman" w:cstheme="minorBidi"/>
              <w:noProof/>
              <w:sz w:val="24"/>
              <w:szCs w:val="24"/>
            </w:rPr>
          </w:pPr>
          <w:r w:rsidRPr="00E1778E">
            <w:rPr>
              <w:rFonts w:ascii="Times New Roman" w:hAnsi="Times New Roman" w:cs="Times New Roman"/>
              <w:color w:val="000000" w:themeColor="text1"/>
              <w:sz w:val="24"/>
              <w:szCs w:val="24"/>
            </w:rPr>
            <w:fldChar w:fldCharType="begin"/>
          </w:r>
          <w:r w:rsidR="00826212" w:rsidRPr="00E1778E">
            <w:rPr>
              <w:rFonts w:ascii="Times New Roman" w:hAnsi="Times New Roman" w:cs="Times New Roman"/>
              <w:color w:val="000000" w:themeColor="text1"/>
              <w:sz w:val="24"/>
              <w:szCs w:val="24"/>
            </w:rPr>
            <w:instrText xml:space="preserve"> TOC \o "1-3" \h \z \u </w:instrText>
          </w:r>
          <w:r w:rsidRPr="00E1778E">
            <w:rPr>
              <w:rFonts w:ascii="Times New Roman" w:hAnsi="Times New Roman" w:cs="Times New Roman"/>
              <w:color w:val="000000" w:themeColor="text1"/>
              <w:sz w:val="24"/>
              <w:szCs w:val="24"/>
            </w:rPr>
            <w:fldChar w:fldCharType="separate"/>
          </w:r>
          <w:hyperlink w:anchor="_Toc45710885" w:history="1">
            <w:r w:rsidR="00E1778E" w:rsidRPr="00E1778E">
              <w:rPr>
                <w:rStyle w:val="Hyperlink"/>
                <w:rFonts w:ascii="Times New Roman" w:hAnsi="Times New Roman"/>
                <w:noProof/>
                <w:sz w:val="24"/>
                <w:szCs w:val="24"/>
              </w:rPr>
              <w:t>Introduction</w:t>
            </w:r>
            <w:r w:rsidR="00E1778E" w:rsidRPr="00E1778E">
              <w:rPr>
                <w:rFonts w:ascii="Times New Roman" w:hAnsi="Times New Roman"/>
                <w:noProof/>
                <w:webHidden/>
                <w:sz w:val="24"/>
                <w:szCs w:val="24"/>
              </w:rPr>
              <w:tab/>
            </w:r>
            <w:r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_Toc45710885 \h </w:instrText>
            </w:r>
            <w:r w:rsidRPr="00E1778E">
              <w:rPr>
                <w:rFonts w:ascii="Times New Roman" w:hAnsi="Times New Roman"/>
                <w:noProof/>
                <w:webHidden/>
                <w:sz w:val="24"/>
                <w:szCs w:val="24"/>
              </w:rPr>
            </w:r>
            <w:r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3</w:t>
            </w:r>
            <w:r w:rsidRPr="00E1778E">
              <w:rPr>
                <w:rFonts w:ascii="Times New Roman" w:hAnsi="Times New Roman"/>
                <w:noProof/>
                <w:webHidden/>
                <w:sz w:val="24"/>
                <w:szCs w:val="24"/>
              </w:rPr>
              <w:fldChar w:fldCharType="end"/>
            </w:r>
          </w:hyperlink>
        </w:p>
        <w:p w14:paraId="1DC04209" w14:textId="49B1E3C7"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86" w:history="1">
            <w:r w:rsidR="00E1778E" w:rsidRPr="00E1778E">
              <w:rPr>
                <w:rStyle w:val="Hyperlink"/>
                <w:rFonts w:ascii="Times New Roman" w:hAnsi="Times New Roman"/>
                <w:noProof/>
                <w:sz w:val="24"/>
                <w:szCs w:val="24"/>
              </w:rPr>
              <w:t>Reflection on role play</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_Toc45710886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3</w:t>
            </w:r>
            <w:r w:rsidR="001A6DCC" w:rsidRPr="00E1778E">
              <w:rPr>
                <w:rFonts w:ascii="Times New Roman" w:hAnsi="Times New Roman"/>
                <w:noProof/>
                <w:webHidden/>
                <w:sz w:val="24"/>
                <w:szCs w:val="24"/>
              </w:rPr>
              <w:fldChar w:fldCharType="end"/>
            </w:r>
          </w:hyperlink>
        </w:p>
        <w:p w14:paraId="73B212F5" w14:textId="5D9BDE2D"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87" w:history="1">
            <w:r w:rsidR="00E1778E" w:rsidRPr="00E1778E">
              <w:rPr>
                <w:rStyle w:val="Hyperlink"/>
                <w:rFonts w:ascii="Times New Roman" w:hAnsi="Times New Roman"/>
                <w:noProof/>
                <w:sz w:val="24"/>
                <w:szCs w:val="24"/>
              </w:rPr>
              <w:t>Review of self-evaluation</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_Toc45710887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3</w:t>
            </w:r>
            <w:r w:rsidR="001A6DCC" w:rsidRPr="00E1778E">
              <w:rPr>
                <w:rFonts w:ascii="Times New Roman" w:hAnsi="Times New Roman"/>
                <w:noProof/>
                <w:webHidden/>
                <w:sz w:val="24"/>
                <w:szCs w:val="24"/>
              </w:rPr>
              <w:fldChar w:fldCharType="end"/>
            </w:r>
          </w:hyperlink>
        </w:p>
        <w:p w14:paraId="118E29FB" w14:textId="11A15FBA"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88" w:history="1">
            <w:r w:rsidR="00E1778E" w:rsidRPr="00E1778E">
              <w:rPr>
                <w:rStyle w:val="Hyperlink"/>
                <w:rFonts w:ascii="Times New Roman" w:hAnsi="Times New Roman"/>
                <w:noProof/>
                <w:sz w:val="24"/>
                <w:szCs w:val="24"/>
              </w:rPr>
              <w:t>Personal development planning</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_Toc45710888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4</w:t>
            </w:r>
            <w:r w:rsidR="001A6DCC" w:rsidRPr="00E1778E">
              <w:rPr>
                <w:rFonts w:ascii="Times New Roman" w:hAnsi="Times New Roman"/>
                <w:noProof/>
                <w:webHidden/>
                <w:sz w:val="24"/>
                <w:szCs w:val="24"/>
              </w:rPr>
              <w:fldChar w:fldCharType="end"/>
            </w:r>
          </w:hyperlink>
        </w:p>
        <w:p w14:paraId="15ED4818" w14:textId="5DFB336C"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89" w:history="1">
            <w:r w:rsidR="00E1778E" w:rsidRPr="00E1778E">
              <w:rPr>
                <w:rStyle w:val="Hyperlink"/>
                <w:rFonts w:ascii="Times New Roman" w:hAnsi="Times New Roman"/>
                <w:noProof/>
                <w:sz w:val="24"/>
                <w:szCs w:val="24"/>
              </w:rPr>
              <w:t>Understanding the expectations</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_Toc45710889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7</w:t>
            </w:r>
            <w:r w:rsidR="001A6DCC" w:rsidRPr="00E1778E">
              <w:rPr>
                <w:rFonts w:ascii="Times New Roman" w:hAnsi="Times New Roman"/>
                <w:noProof/>
                <w:webHidden/>
                <w:sz w:val="24"/>
                <w:szCs w:val="24"/>
              </w:rPr>
              <w:fldChar w:fldCharType="end"/>
            </w:r>
          </w:hyperlink>
        </w:p>
        <w:p w14:paraId="4AF38640" w14:textId="114F6982"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90" w:history="1">
            <w:r w:rsidR="00E1778E" w:rsidRPr="00E1778E">
              <w:rPr>
                <w:rStyle w:val="Hyperlink"/>
                <w:rFonts w:ascii="Times New Roman" w:hAnsi="Times New Roman"/>
                <w:noProof/>
                <w:sz w:val="24"/>
                <w:szCs w:val="24"/>
              </w:rPr>
              <w:t>Career ambitions and aspirations</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_Toc45710890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8</w:t>
            </w:r>
            <w:r w:rsidR="001A6DCC" w:rsidRPr="00E1778E">
              <w:rPr>
                <w:rFonts w:ascii="Times New Roman" w:hAnsi="Times New Roman"/>
                <w:noProof/>
                <w:webHidden/>
                <w:sz w:val="24"/>
                <w:szCs w:val="24"/>
              </w:rPr>
              <w:fldChar w:fldCharType="end"/>
            </w:r>
          </w:hyperlink>
        </w:p>
        <w:p w14:paraId="7B7234AA" w14:textId="4A713EBC"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91" w:history="1">
            <w:r w:rsidR="00E1778E" w:rsidRPr="00E1778E">
              <w:rPr>
                <w:rStyle w:val="Hyperlink"/>
                <w:rFonts w:ascii="Times New Roman" w:hAnsi="Times New Roman"/>
                <w:noProof/>
                <w:sz w:val="24"/>
                <w:szCs w:val="24"/>
              </w:rPr>
              <w:t>Personal development plan</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_Toc45710891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8</w:t>
            </w:r>
            <w:r w:rsidR="001A6DCC" w:rsidRPr="00E1778E">
              <w:rPr>
                <w:rFonts w:ascii="Times New Roman" w:hAnsi="Times New Roman"/>
                <w:noProof/>
                <w:webHidden/>
                <w:sz w:val="24"/>
                <w:szCs w:val="24"/>
              </w:rPr>
              <w:fldChar w:fldCharType="end"/>
            </w:r>
          </w:hyperlink>
        </w:p>
        <w:p w14:paraId="675B61C8" w14:textId="6283CA3E"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92" w:history="1">
            <w:r w:rsidR="00E1778E" w:rsidRPr="00E1778E">
              <w:rPr>
                <w:rStyle w:val="Hyperlink"/>
                <w:rFonts w:ascii="Times New Roman" w:hAnsi="Times New Roman"/>
                <w:noProof/>
                <w:sz w:val="24"/>
                <w:szCs w:val="24"/>
              </w:rPr>
              <w:t>Conclusion</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_Toc45710892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9</w:t>
            </w:r>
            <w:r w:rsidR="001A6DCC" w:rsidRPr="00E1778E">
              <w:rPr>
                <w:rFonts w:ascii="Times New Roman" w:hAnsi="Times New Roman"/>
                <w:noProof/>
                <w:webHidden/>
                <w:sz w:val="24"/>
                <w:szCs w:val="24"/>
              </w:rPr>
              <w:fldChar w:fldCharType="end"/>
            </w:r>
          </w:hyperlink>
        </w:p>
        <w:p w14:paraId="37C31198" w14:textId="1ABCC58F" w:rsidR="00E1778E" w:rsidRPr="00E1778E" w:rsidRDefault="00FC767D" w:rsidP="00E1778E">
          <w:pPr>
            <w:pStyle w:val="TOC1"/>
            <w:tabs>
              <w:tab w:val="right" w:leader="dot" w:pos="9019"/>
            </w:tabs>
            <w:spacing w:line="360" w:lineRule="auto"/>
            <w:rPr>
              <w:rFonts w:ascii="Times New Roman" w:eastAsiaTheme="minorEastAsia" w:hAnsi="Times New Roman" w:cstheme="minorBidi"/>
              <w:noProof/>
              <w:sz w:val="24"/>
              <w:szCs w:val="24"/>
            </w:rPr>
          </w:pPr>
          <w:hyperlink w:anchor="_Toc45710893" w:history="1">
            <w:r w:rsidR="00E1778E" w:rsidRPr="00E1778E">
              <w:rPr>
                <w:rStyle w:val="Hyperlink"/>
                <w:rFonts w:ascii="Times New Roman" w:hAnsi="Times New Roman"/>
                <w:noProof/>
                <w:sz w:val="24"/>
                <w:szCs w:val="24"/>
              </w:rPr>
              <w:t>References</w:t>
            </w:r>
            <w:r w:rsidR="00E1778E" w:rsidRPr="00E1778E">
              <w:rPr>
                <w:rFonts w:ascii="Times New Roman" w:hAnsi="Times New Roman"/>
                <w:noProof/>
                <w:webHidden/>
                <w:sz w:val="24"/>
                <w:szCs w:val="24"/>
              </w:rPr>
              <w:tab/>
            </w:r>
            <w:r w:rsidR="001A6DCC" w:rsidRPr="00E1778E">
              <w:rPr>
                <w:rFonts w:ascii="Times New Roman" w:hAnsi="Times New Roman"/>
                <w:noProof/>
                <w:webHidden/>
                <w:sz w:val="24"/>
                <w:szCs w:val="24"/>
              </w:rPr>
              <w:fldChar w:fldCharType="begin"/>
            </w:r>
            <w:r w:rsidR="00E1778E" w:rsidRPr="00E1778E">
              <w:rPr>
                <w:rFonts w:ascii="Times New Roman" w:hAnsi="Times New Roman"/>
                <w:noProof/>
                <w:webHidden/>
                <w:sz w:val="24"/>
                <w:szCs w:val="24"/>
              </w:rPr>
              <w:instrText xml:space="preserve"> PAGEREF _Toc45710893 \h </w:instrText>
            </w:r>
            <w:r w:rsidR="001A6DCC" w:rsidRPr="00E1778E">
              <w:rPr>
                <w:rFonts w:ascii="Times New Roman" w:hAnsi="Times New Roman"/>
                <w:noProof/>
                <w:webHidden/>
                <w:sz w:val="24"/>
                <w:szCs w:val="24"/>
              </w:rPr>
            </w:r>
            <w:r w:rsidR="001A6DCC" w:rsidRPr="00E1778E">
              <w:rPr>
                <w:rFonts w:ascii="Times New Roman" w:hAnsi="Times New Roman"/>
                <w:noProof/>
                <w:webHidden/>
                <w:sz w:val="24"/>
                <w:szCs w:val="24"/>
              </w:rPr>
              <w:fldChar w:fldCharType="separate"/>
            </w:r>
            <w:r w:rsidR="00656966">
              <w:rPr>
                <w:rFonts w:ascii="Times New Roman" w:hAnsi="Times New Roman"/>
                <w:noProof/>
                <w:webHidden/>
                <w:sz w:val="24"/>
                <w:szCs w:val="24"/>
              </w:rPr>
              <w:t>11</w:t>
            </w:r>
            <w:r w:rsidR="001A6DCC" w:rsidRPr="00E1778E">
              <w:rPr>
                <w:rFonts w:ascii="Times New Roman" w:hAnsi="Times New Roman"/>
                <w:noProof/>
                <w:webHidden/>
                <w:sz w:val="24"/>
                <w:szCs w:val="24"/>
              </w:rPr>
              <w:fldChar w:fldCharType="end"/>
            </w:r>
          </w:hyperlink>
        </w:p>
        <w:p w14:paraId="5186C930" w14:textId="77777777" w:rsidR="0074474E" w:rsidRDefault="001A6DCC" w:rsidP="00E1778E">
          <w:pPr>
            <w:spacing w:line="360" w:lineRule="auto"/>
            <w:jc w:val="both"/>
          </w:pPr>
          <w:r w:rsidRPr="00E1778E">
            <w:rPr>
              <w:rFonts w:ascii="Times New Roman" w:hAnsi="Times New Roman" w:cs="Times New Roman"/>
              <w:color w:val="000000" w:themeColor="text1"/>
              <w:sz w:val="24"/>
              <w:szCs w:val="24"/>
            </w:rPr>
            <w:fldChar w:fldCharType="end"/>
          </w:r>
        </w:p>
      </w:sdtContent>
    </w:sdt>
    <w:p w14:paraId="3AE10F87" w14:textId="77777777" w:rsidR="00955874" w:rsidRPr="00955874" w:rsidRDefault="00955874" w:rsidP="00955874"/>
    <w:p w14:paraId="671D86C2" w14:textId="77777777" w:rsidR="0074474E" w:rsidRDefault="00826212">
      <w:pPr>
        <w:rPr>
          <w:rFonts w:ascii="Times New Roman" w:hAnsi="Times New Roman"/>
          <w:b/>
          <w:color w:val="000000" w:themeColor="text1"/>
          <w:sz w:val="24"/>
          <w:szCs w:val="40"/>
          <w:highlight w:val="white"/>
        </w:rPr>
      </w:pPr>
      <w:r>
        <w:rPr>
          <w:highlight w:val="white"/>
        </w:rPr>
        <w:br w:type="page"/>
      </w:r>
    </w:p>
    <w:p w14:paraId="72C79CB6" w14:textId="77777777" w:rsidR="00401EDE" w:rsidRDefault="00826212" w:rsidP="00955874">
      <w:pPr>
        <w:pStyle w:val="Heading1"/>
        <w:rPr>
          <w:highlight w:val="white"/>
        </w:rPr>
      </w:pPr>
      <w:bookmarkStart w:id="1" w:name="_Toc45710885"/>
      <w:r>
        <w:rPr>
          <w:highlight w:val="white"/>
        </w:rPr>
        <w:lastRenderedPageBreak/>
        <w:t>Introduction</w:t>
      </w:r>
      <w:bookmarkEnd w:id="1"/>
    </w:p>
    <w:p w14:paraId="6ED3E2F5" w14:textId="77777777" w:rsidR="00401EDE" w:rsidRDefault="00826212">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Generally, career development allows people to consider many factors at once that not only promise to enhance knowledge, skills, and patience but also contribute to enhancing motivation and productivity to achieve seeking career skills. In this report, the main segment will be highlighting the importance of self-reflection factors, which leads to pave paths for identifying areas that require improvement and address how the career ambitions will be achieved. Following, this report will also undertake self-SWOT analysis to determine threats and opportunities for more progression.        </w:t>
      </w:r>
    </w:p>
    <w:p w14:paraId="51B6C01F" w14:textId="77777777" w:rsidR="00401EDE" w:rsidRDefault="00826212" w:rsidP="00955874">
      <w:pPr>
        <w:pStyle w:val="Heading1"/>
        <w:rPr>
          <w:highlight w:val="white"/>
        </w:rPr>
      </w:pPr>
      <w:bookmarkStart w:id="2" w:name="_Toc45710886"/>
      <w:r>
        <w:rPr>
          <w:highlight w:val="white"/>
        </w:rPr>
        <w:t>Reflection on role play</w:t>
      </w:r>
      <w:bookmarkEnd w:id="2"/>
    </w:p>
    <w:p w14:paraId="6AF54D7C" w14:textId="77777777" w:rsidR="00401EDE" w:rsidRDefault="00826212">
      <w:pPr>
        <w:pStyle w:val="Normal1"/>
        <w:spacing w:before="200" w:after="20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Conducting the role-play has allowed acknowledging how the real-world works around, where it has also allowed understanding different perspectives while being interviewed for the IT specialist position</w:t>
      </w:r>
      <w:r w:rsidR="001C3102">
        <w:rPr>
          <w:rFonts w:ascii="Times New Roman" w:eastAsia="Times New Roman" w:hAnsi="Times New Roman" w:cs="Times New Roman"/>
          <w:sz w:val="24"/>
          <w:szCs w:val="24"/>
          <w:highlight w:val="white"/>
        </w:rPr>
        <w:t xml:space="preserve"> (Papworth,</w:t>
      </w:r>
      <w:r w:rsidR="001C3102" w:rsidRPr="001C3102">
        <w:rPr>
          <w:rFonts w:ascii="Times New Roman" w:eastAsia="Times New Roman" w:hAnsi="Times New Roman" w:cs="Times New Roman"/>
          <w:sz w:val="24"/>
          <w:szCs w:val="24"/>
        </w:rPr>
        <w:t xml:space="preserve"> 2016</w:t>
      </w:r>
      <w:r w:rsidR="001C3102">
        <w:rPr>
          <w:rFonts w:ascii="Times New Roman" w:eastAsia="Times New Roman" w:hAnsi="Times New Roman" w:cs="Times New Roman"/>
          <w:sz w:val="24"/>
          <w:szCs w:val="24"/>
          <w:highlight w:val="white"/>
        </w:rPr>
        <w:t>, p. 1)</w:t>
      </w:r>
      <w:r>
        <w:rPr>
          <w:rFonts w:ascii="Times New Roman" w:eastAsia="Times New Roman" w:hAnsi="Times New Roman" w:cs="Times New Roman"/>
          <w:sz w:val="24"/>
          <w:szCs w:val="24"/>
          <w:highlight w:val="white"/>
        </w:rPr>
        <w:t xml:space="preserve">. The whole interview session has not only built confidence, in terms of answering questions that ensure the career position as a candidate but it also helped to self-reflect, in terms of using communication and convincing skills. Overall, the interview role-plays also contributed towards identifying areas, which not only requires improvement but developing them also ensures more development within the self. Following, there were few important things also has been undertaken regarding considerations, such as the importance of dressing style which requires to be professional because during the interview it is not only skills and knowledge that assessed by the interviewer. However, they also assessed the candidate on their professionalism presentation from the outside while it also has been kept in mind that communication with an interviewer always line with the company objectives and how the candidate possessed skills are assets for the company.                   </w:t>
      </w:r>
    </w:p>
    <w:p w14:paraId="5FAA8149" w14:textId="77777777" w:rsidR="00401EDE" w:rsidRDefault="00826212" w:rsidP="00955874">
      <w:pPr>
        <w:pStyle w:val="Heading1"/>
        <w:rPr>
          <w:highlight w:val="white"/>
        </w:rPr>
      </w:pPr>
      <w:bookmarkStart w:id="3" w:name="_Toc45710887"/>
      <w:r>
        <w:rPr>
          <w:highlight w:val="white"/>
        </w:rPr>
        <w:t>Review of self-evaluation</w:t>
      </w:r>
      <w:bookmarkEnd w:id="3"/>
    </w:p>
    <w:p w14:paraId="2B2EB572" w14:textId="77777777" w:rsidR="00401EDE" w:rsidRDefault="00826212">
      <w:pPr>
        <w:pStyle w:val="Normal1"/>
        <w:spacing w:before="200" w:after="20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It has been always kept in mind that both learning and self-motivation are string together, which not only has led to nourish the mind but also to drive oneself even in the face of setbacks. However, it also has to be understood that every person is </w:t>
      </w:r>
      <w:r w:rsidR="001C3102">
        <w:rPr>
          <w:rFonts w:ascii="Times New Roman" w:eastAsia="Times New Roman" w:hAnsi="Times New Roman" w:cs="Times New Roman"/>
          <w:sz w:val="24"/>
          <w:szCs w:val="24"/>
          <w:highlight w:val="white"/>
        </w:rPr>
        <w:t>unique;</w:t>
      </w:r>
      <w:r>
        <w:rPr>
          <w:rFonts w:ascii="Times New Roman" w:eastAsia="Times New Roman" w:hAnsi="Times New Roman" w:cs="Times New Roman"/>
          <w:sz w:val="24"/>
          <w:szCs w:val="24"/>
          <w:highlight w:val="white"/>
        </w:rPr>
        <w:t xml:space="preserve"> thus, they also have a different style of learning and keep themselves motivated because not every person has the same perspective to see or acknowledge something. In which one person could take much time than the other person to learn but still it helps to keep </w:t>
      </w:r>
      <w:r w:rsidR="001C3102">
        <w:rPr>
          <w:rFonts w:ascii="Times New Roman" w:eastAsia="Times New Roman" w:hAnsi="Times New Roman" w:cs="Times New Roman"/>
          <w:sz w:val="24"/>
          <w:szCs w:val="24"/>
          <w:highlight w:val="white"/>
        </w:rPr>
        <w:t>them</w:t>
      </w:r>
      <w:r>
        <w:rPr>
          <w:rFonts w:ascii="Times New Roman" w:eastAsia="Times New Roman" w:hAnsi="Times New Roman" w:cs="Times New Roman"/>
          <w:sz w:val="24"/>
          <w:szCs w:val="24"/>
          <w:highlight w:val="white"/>
        </w:rPr>
        <w:t xml:space="preserve"> motivated</w:t>
      </w:r>
      <w:r w:rsidR="001C3102">
        <w:rPr>
          <w:rFonts w:ascii="Times New Roman" w:eastAsia="Times New Roman" w:hAnsi="Times New Roman" w:cs="Times New Roman"/>
          <w:sz w:val="24"/>
          <w:szCs w:val="24"/>
          <w:highlight w:val="white"/>
        </w:rPr>
        <w:t xml:space="preserve"> (</w:t>
      </w:r>
      <w:proofErr w:type="spellStart"/>
      <w:r w:rsidR="001C3102">
        <w:rPr>
          <w:rFonts w:ascii="Times New Roman" w:eastAsia="Times New Roman" w:hAnsi="Times New Roman" w:cs="Times New Roman"/>
          <w:sz w:val="24"/>
          <w:szCs w:val="24"/>
          <w:highlight w:val="white"/>
        </w:rPr>
        <w:t>Mazzetti</w:t>
      </w:r>
      <w:proofErr w:type="spellEnd"/>
      <w:r w:rsidR="001C3102">
        <w:rPr>
          <w:rFonts w:ascii="Times New Roman" w:eastAsia="Times New Roman" w:hAnsi="Times New Roman" w:cs="Times New Roman"/>
          <w:sz w:val="24"/>
          <w:szCs w:val="24"/>
          <w:highlight w:val="white"/>
        </w:rPr>
        <w:t>,</w:t>
      </w:r>
      <w:r w:rsidR="00F42117">
        <w:rPr>
          <w:rFonts w:ascii="Times New Roman" w:eastAsia="Times New Roman" w:hAnsi="Times New Roman" w:cs="Times New Roman"/>
          <w:sz w:val="24"/>
          <w:szCs w:val="24"/>
        </w:rPr>
        <w:t xml:space="preserve"> </w:t>
      </w:r>
      <w:r w:rsidR="001C3102" w:rsidRPr="001C3102">
        <w:rPr>
          <w:rFonts w:ascii="Times New Roman" w:eastAsia="Times New Roman" w:hAnsi="Times New Roman" w:cs="Times New Roman"/>
          <w:sz w:val="24"/>
          <w:szCs w:val="24"/>
        </w:rPr>
        <w:t>2020</w:t>
      </w:r>
      <w:r w:rsidR="001C3102">
        <w:rPr>
          <w:rFonts w:ascii="Times New Roman" w:eastAsia="Times New Roman" w:hAnsi="Times New Roman" w:cs="Times New Roman"/>
          <w:sz w:val="24"/>
          <w:szCs w:val="24"/>
          <w:highlight w:val="white"/>
        </w:rPr>
        <w:t>, p. 20)</w:t>
      </w:r>
      <w:r>
        <w:rPr>
          <w:rFonts w:ascii="Times New Roman" w:eastAsia="Times New Roman" w:hAnsi="Times New Roman" w:cs="Times New Roman"/>
          <w:sz w:val="24"/>
          <w:szCs w:val="24"/>
          <w:highlight w:val="white"/>
        </w:rPr>
        <w:t xml:space="preserve">. In order to keep me motivated, I have adopted several measurements that not only allowed me </w:t>
      </w:r>
      <w:r>
        <w:rPr>
          <w:rFonts w:ascii="Times New Roman" w:eastAsia="Times New Roman" w:hAnsi="Times New Roman" w:cs="Times New Roman"/>
          <w:sz w:val="24"/>
          <w:szCs w:val="24"/>
          <w:highlight w:val="white"/>
        </w:rPr>
        <w:lastRenderedPageBreak/>
        <w:t xml:space="preserve">to learn at my pace but also helped me to select the best-fit career option that suited my skills and abilities. One of the most priority tasks has been conducted during learning is obtaining knowledge from journals, articles, the internet, or personal communication with people who are also pursuing the same </w:t>
      </w:r>
      <w:r w:rsidR="001C3102">
        <w:rPr>
          <w:rFonts w:ascii="Times New Roman" w:eastAsia="Times New Roman" w:hAnsi="Times New Roman" w:cs="Times New Roman"/>
          <w:sz w:val="24"/>
          <w:szCs w:val="24"/>
          <w:highlight w:val="white"/>
        </w:rPr>
        <w:t>field</w:t>
      </w:r>
      <w:r>
        <w:rPr>
          <w:rFonts w:ascii="Times New Roman" w:eastAsia="Times New Roman" w:hAnsi="Times New Roman" w:cs="Times New Roman"/>
          <w:sz w:val="24"/>
          <w:szCs w:val="24"/>
          <w:highlight w:val="white"/>
        </w:rPr>
        <w:t xml:space="preserve"> of IT specialist</w:t>
      </w:r>
      <w:r w:rsidR="00AB427D">
        <w:rPr>
          <w:rFonts w:ascii="Times New Roman" w:eastAsia="Times New Roman" w:hAnsi="Times New Roman" w:cs="Times New Roman"/>
          <w:sz w:val="24"/>
          <w:szCs w:val="24"/>
          <w:highlight w:val="white"/>
        </w:rPr>
        <w:t xml:space="preserve"> (</w:t>
      </w:r>
      <w:proofErr w:type="spellStart"/>
      <w:r w:rsidR="00AB427D" w:rsidRPr="001C3102">
        <w:rPr>
          <w:rFonts w:ascii="Times New Roman" w:eastAsia="Times New Roman" w:hAnsi="Times New Roman" w:cs="Times New Roman"/>
          <w:sz w:val="24"/>
          <w:szCs w:val="24"/>
        </w:rPr>
        <w:t>Maddrell</w:t>
      </w:r>
      <w:proofErr w:type="spellEnd"/>
      <w:r w:rsidR="00210003">
        <w:rPr>
          <w:rFonts w:ascii="Times New Roman" w:eastAsia="Times New Roman" w:hAnsi="Times New Roman" w:cs="Times New Roman"/>
          <w:sz w:val="24"/>
          <w:szCs w:val="24"/>
        </w:rPr>
        <w:t xml:space="preserve"> </w:t>
      </w:r>
      <w:r w:rsidR="00AB427D">
        <w:rPr>
          <w:rFonts w:ascii="Times New Roman" w:eastAsia="Times New Roman" w:hAnsi="Times New Roman" w:cs="Times New Roman"/>
          <w:i/>
          <w:sz w:val="24"/>
          <w:szCs w:val="24"/>
          <w:highlight w:val="white"/>
        </w:rPr>
        <w:t>et al.</w:t>
      </w:r>
      <w:r w:rsidR="00AB427D" w:rsidRPr="001C3102">
        <w:rPr>
          <w:rFonts w:ascii="Times New Roman" w:eastAsia="Times New Roman" w:hAnsi="Times New Roman" w:cs="Times New Roman"/>
          <w:sz w:val="24"/>
          <w:szCs w:val="24"/>
        </w:rPr>
        <w:t xml:space="preserve"> 2019</w:t>
      </w:r>
      <w:r w:rsidR="00AB427D">
        <w:rPr>
          <w:rFonts w:ascii="Times New Roman" w:eastAsia="Times New Roman" w:hAnsi="Times New Roman" w:cs="Times New Roman"/>
          <w:sz w:val="24"/>
          <w:szCs w:val="24"/>
          <w:highlight w:val="white"/>
        </w:rPr>
        <w:t>, p. 7)</w:t>
      </w:r>
      <w:r>
        <w:rPr>
          <w:rFonts w:ascii="Times New Roman" w:eastAsia="Times New Roman" w:hAnsi="Times New Roman" w:cs="Times New Roman"/>
          <w:sz w:val="24"/>
          <w:szCs w:val="24"/>
          <w:highlight w:val="white"/>
        </w:rPr>
        <w:t>. These above-mentioned following steps not only helped me to prepare for the role-play interview to serve my best but also helped me to analyze my strengths and weaknesses as well. Analyzing both strengths and weaknesses have kept me motivated to either enhance or improve them, so at the time of real interview session I can ensure the interviewer in one attempt being an asset for the company</w:t>
      </w:r>
      <w:r w:rsidR="00B6744A">
        <w:rPr>
          <w:rFonts w:ascii="Times New Roman" w:eastAsia="Times New Roman" w:hAnsi="Times New Roman" w:cs="Times New Roman"/>
          <w:sz w:val="24"/>
          <w:szCs w:val="24"/>
          <w:highlight w:val="white"/>
        </w:rPr>
        <w:t xml:space="preserve"> (Cleland</w:t>
      </w:r>
      <w:r w:rsidR="00210003">
        <w:rPr>
          <w:rFonts w:ascii="Times New Roman" w:eastAsia="Times New Roman" w:hAnsi="Times New Roman" w:cs="Times New Roman"/>
          <w:sz w:val="24"/>
          <w:szCs w:val="24"/>
        </w:rPr>
        <w:t xml:space="preserve"> </w:t>
      </w:r>
      <w:r w:rsidR="00B6744A">
        <w:rPr>
          <w:rFonts w:ascii="Times New Roman" w:eastAsia="Times New Roman" w:hAnsi="Times New Roman" w:cs="Times New Roman"/>
          <w:i/>
          <w:sz w:val="24"/>
          <w:szCs w:val="24"/>
        </w:rPr>
        <w:t xml:space="preserve">et al. </w:t>
      </w:r>
      <w:r w:rsidR="00B6744A" w:rsidRPr="00362A56">
        <w:rPr>
          <w:rFonts w:ascii="Times New Roman" w:eastAsia="Times New Roman" w:hAnsi="Times New Roman" w:cs="Times New Roman"/>
          <w:sz w:val="24"/>
          <w:szCs w:val="24"/>
        </w:rPr>
        <w:t>2017</w:t>
      </w:r>
      <w:r w:rsidR="00B6744A">
        <w:rPr>
          <w:rFonts w:ascii="Times New Roman" w:eastAsia="Times New Roman" w:hAnsi="Times New Roman" w:cs="Times New Roman"/>
          <w:sz w:val="24"/>
          <w:szCs w:val="24"/>
          <w:highlight w:val="white"/>
        </w:rPr>
        <w:t>, p. 839)</w:t>
      </w:r>
      <w:r>
        <w:rPr>
          <w:rFonts w:ascii="Times New Roman" w:eastAsia="Times New Roman" w:hAnsi="Times New Roman" w:cs="Times New Roman"/>
          <w:sz w:val="24"/>
          <w:szCs w:val="24"/>
          <w:highlight w:val="white"/>
        </w:rPr>
        <w:t xml:space="preserve">.                       </w:t>
      </w:r>
    </w:p>
    <w:p w14:paraId="39F3ADC8" w14:textId="77777777" w:rsidR="00401EDE" w:rsidRDefault="00826212" w:rsidP="00955874">
      <w:pPr>
        <w:pStyle w:val="Heading1"/>
        <w:rPr>
          <w:highlight w:val="white"/>
        </w:rPr>
      </w:pPr>
      <w:bookmarkStart w:id="4" w:name="_Toc45710888"/>
      <w:r>
        <w:rPr>
          <w:highlight w:val="white"/>
        </w:rPr>
        <w:t>Personal development planning</w:t>
      </w:r>
      <w:bookmarkEnd w:id="4"/>
    </w:p>
    <w:p w14:paraId="545EA38D" w14:textId="77777777" w:rsidR="00401EDE" w:rsidRDefault="00826212">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order to plan a proper personal development for career enhancement, it is important to draw both strengths and weaknesses that have been acknowledged until now</w:t>
      </w:r>
      <w:r w:rsidR="00914771">
        <w:rPr>
          <w:rFonts w:ascii="Times New Roman" w:eastAsia="Times New Roman" w:hAnsi="Times New Roman" w:cs="Times New Roman"/>
          <w:sz w:val="24"/>
          <w:szCs w:val="24"/>
          <w:highlight w:val="white"/>
        </w:rPr>
        <w:t xml:space="preserve"> (Jackson,</w:t>
      </w:r>
      <w:r w:rsidR="00914771" w:rsidRPr="00914771">
        <w:rPr>
          <w:rFonts w:ascii="Times New Roman" w:eastAsia="Times New Roman" w:hAnsi="Times New Roman" w:cs="Times New Roman"/>
          <w:sz w:val="24"/>
          <w:szCs w:val="24"/>
        </w:rPr>
        <w:t xml:space="preserve"> 2017</w:t>
      </w:r>
      <w:r w:rsidR="00914771">
        <w:rPr>
          <w:rFonts w:ascii="Times New Roman" w:eastAsia="Times New Roman" w:hAnsi="Times New Roman" w:cs="Times New Roman"/>
          <w:sz w:val="24"/>
          <w:szCs w:val="24"/>
          <w:highlight w:val="white"/>
        </w:rPr>
        <w:t>, p. 153)</w:t>
      </w:r>
      <w:r>
        <w:rPr>
          <w:rFonts w:ascii="Times New Roman" w:eastAsia="Times New Roman" w:hAnsi="Times New Roman" w:cs="Times New Roman"/>
          <w:sz w:val="24"/>
          <w:szCs w:val="24"/>
          <w:highlight w:val="white"/>
        </w:rPr>
        <w:t>.</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02EC8" w14:paraId="35693426" w14:textId="77777777">
        <w:trPr>
          <w:jc w:val="center"/>
        </w:trPr>
        <w:tc>
          <w:tcPr>
            <w:tcW w:w="4514" w:type="dxa"/>
            <w:shd w:val="clear" w:color="auto" w:fill="auto"/>
            <w:tcMar>
              <w:top w:w="100" w:type="dxa"/>
              <w:left w:w="100" w:type="dxa"/>
              <w:bottom w:w="100" w:type="dxa"/>
              <w:right w:w="100" w:type="dxa"/>
            </w:tcMar>
          </w:tcPr>
          <w:p w14:paraId="4DB54684" w14:textId="77777777" w:rsidR="00401EDE" w:rsidRDefault="008262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Strengths: </w:t>
            </w:r>
          </w:p>
          <w:p w14:paraId="3E5F1E2E" w14:textId="77777777" w:rsidR="00401EDE" w:rsidRDefault="0082621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Good IT skills</w:t>
            </w:r>
          </w:p>
          <w:p w14:paraId="62159796" w14:textId="77777777" w:rsidR="00401EDE" w:rsidRDefault="0082621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Well communication </w:t>
            </w:r>
          </w:p>
          <w:p w14:paraId="71653D44" w14:textId="77777777" w:rsidR="00401EDE" w:rsidRDefault="0082621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Strong managing skills, whether working solo or in team</w:t>
            </w:r>
          </w:p>
          <w:p w14:paraId="53EC497F" w14:textId="77777777" w:rsidR="00401EDE" w:rsidRDefault="0082621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Good ability to diagnose IT problems</w:t>
            </w:r>
            <w:r>
              <w:rPr>
                <w:rFonts w:ascii="Times New Roman" w:eastAsia="Times New Roman" w:hAnsi="Times New Roman" w:cs="Times New Roman"/>
                <w:sz w:val="24"/>
                <w:szCs w:val="24"/>
                <w:highlight w:val="white"/>
              </w:rPr>
              <w:tab/>
            </w:r>
          </w:p>
        </w:tc>
        <w:tc>
          <w:tcPr>
            <w:tcW w:w="4514" w:type="dxa"/>
            <w:shd w:val="clear" w:color="auto" w:fill="auto"/>
            <w:tcMar>
              <w:top w:w="100" w:type="dxa"/>
              <w:left w:w="100" w:type="dxa"/>
              <w:bottom w:w="100" w:type="dxa"/>
              <w:right w:w="100" w:type="dxa"/>
            </w:tcMar>
          </w:tcPr>
          <w:p w14:paraId="2ACC6747" w14:textId="77777777" w:rsidR="00401EDE" w:rsidRDefault="008262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Weaknesses:  </w:t>
            </w:r>
          </w:p>
          <w:p w14:paraId="7EA2D5F9" w14:textId="77777777" w:rsidR="00401EDE" w:rsidRDefault="00826212">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Lacking in confidence at the time pressure</w:t>
            </w:r>
          </w:p>
          <w:p w14:paraId="47F7A0BA" w14:textId="77777777" w:rsidR="00401EDE" w:rsidRDefault="00826212">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Lack of listening skills</w:t>
            </w:r>
          </w:p>
          <w:p w14:paraId="01DDCF60" w14:textId="77777777" w:rsidR="00401EDE" w:rsidRDefault="00826212">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Make mistakes when encountering pressure</w:t>
            </w:r>
          </w:p>
        </w:tc>
      </w:tr>
      <w:tr w:rsidR="00202EC8" w14:paraId="5A43EA79" w14:textId="77777777">
        <w:trPr>
          <w:jc w:val="center"/>
        </w:trPr>
        <w:tc>
          <w:tcPr>
            <w:tcW w:w="4514" w:type="dxa"/>
            <w:shd w:val="clear" w:color="auto" w:fill="auto"/>
            <w:tcMar>
              <w:top w:w="100" w:type="dxa"/>
              <w:left w:w="100" w:type="dxa"/>
              <w:bottom w:w="100" w:type="dxa"/>
              <w:right w:w="100" w:type="dxa"/>
            </w:tcMar>
          </w:tcPr>
          <w:p w14:paraId="200257F9" w14:textId="77777777" w:rsidR="00401EDE" w:rsidRDefault="008262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Opportunities: </w:t>
            </w:r>
          </w:p>
          <w:p w14:paraId="14F59E7C" w14:textId="77777777" w:rsidR="00401EDE" w:rsidRDefault="00826212">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Enhancing listening skills</w:t>
            </w:r>
          </w:p>
          <w:p w14:paraId="2DCDC946" w14:textId="77777777" w:rsidR="00401EDE" w:rsidRDefault="00826212">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 practice in person to decrease the pressure impacts </w:t>
            </w:r>
          </w:p>
          <w:p w14:paraId="4AAF4E2F" w14:textId="77777777" w:rsidR="00401EDE" w:rsidRDefault="00826212">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Increasing more skills to develop confidence</w:t>
            </w:r>
          </w:p>
        </w:tc>
        <w:tc>
          <w:tcPr>
            <w:tcW w:w="4514" w:type="dxa"/>
            <w:shd w:val="clear" w:color="auto" w:fill="auto"/>
            <w:tcMar>
              <w:top w:w="100" w:type="dxa"/>
              <w:left w:w="100" w:type="dxa"/>
              <w:bottom w:w="100" w:type="dxa"/>
              <w:right w:w="100" w:type="dxa"/>
            </w:tcMar>
          </w:tcPr>
          <w:p w14:paraId="42572D0D" w14:textId="77777777" w:rsidR="00401EDE" w:rsidRDefault="008262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Threats: </w:t>
            </w:r>
          </w:p>
          <w:p w14:paraId="25682C9B" w14:textId="77777777" w:rsidR="00401EDE" w:rsidRDefault="00826212">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Very strong market competition </w:t>
            </w:r>
          </w:p>
          <w:p w14:paraId="28840AD4" w14:textId="77777777" w:rsidR="00401EDE" w:rsidRDefault="00826212">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Availability</w:t>
            </w:r>
            <w:r w:rsidR="00CB566B">
              <w:rPr>
                <w:rFonts w:ascii="Times New Roman" w:eastAsia="Times New Roman" w:hAnsi="Times New Roman" w:cs="Times New Roman"/>
                <w:sz w:val="24"/>
                <w:szCs w:val="24"/>
                <w:highlight w:val="white"/>
              </w:rPr>
              <w:t xml:space="preserve"> of experienced workers</w:t>
            </w:r>
          </w:p>
          <w:p w14:paraId="6CA03CA8" w14:textId="77777777" w:rsidR="00401EDE" w:rsidRDefault="00826212">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Job opportunities</w:t>
            </w:r>
          </w:p>
        </w:tc>
      </w:tr>
    </w:tbl>
    <w:p w14:paraId="7A86FE18" w14:textId="77777777" w:rsidR="00401EDE" w:rsidRDefault="00826212">
      <w:pPr>
        <w:pStyle w:val="Normal1"/>
        <w:spacing w:before="200" w:after="20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 SWOT</w:t>
      </w:r>
    </w:p>
    <w:p w14:paraId="27CECC44" w14:textId="77777777" w:rsidR="00401EDE" w:rsidRDefault="00826212">
      <w:pPr>
        <w:pStyle w:val="Normal1"/>
        <w:spacing w:before="200" w:after="20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created by researcher)</w:t>
      </w:r>
    </w:p>
    <w:p w14:paraId="437F15C2" w14:textId="77777777" w:rsidR="00401EDE" w:rsidRDefault="00826212">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lastRenderedPageBreak/>
        <w:t xml:space="preserve">Analysis: </w:t>
      </w:r>
      <w:r>
        <w:rPr>
          <w:rFonts w:ascii="Times New Roman" w:eastAsia="Times New Roman" w:hAnsi="Times New Roman" w:cs="Times New Roman"/>
          <w:sz w:val="24"/>
          <w:szCs w:val="24"/>
          <w:highlight w:val="white"/>
        </w:rPr>
        <w:t xml:space="preserve">within the above table it can be seen all four factors have been listed, where </w:t>
      </w:r>
      <w:proofErr w:type="spellStart"/>
      <w:r>
        <w:rPr>
          <w:rFonts w:ascii="Times New Roman" w:eastAsia="Times New Roman" w:hAnsi="Times New Roman" w:cs="Times New Roman"/>
          <w:sz w:val="24"/>
          <w:szCs w:val="24"/>
          <w:highlight w:val="white"/>
        </w:rPr>
        <w:t>self strengths</w:t>
      </w:r>
      <w:proofErr w:type="spellEnd"/>
      <w:r>
        <w:rPr>
          <w:rFonts w:ascii="Times New Roman" w:eastAsia="Times New Roman" w:hAnsi="Times New Roman" w:cs="Times New Roman"/>
          <w:sz w:val="24"/>
          <w:szCs w:val="24"/>
          <w:highlight w:val="white"/>
        </w:rPr>
        <w:t>, weaknesses, opportunities, and threats have been analyzed to drive personal development.</w:t>
      </w:r>
    </w:p>
    <w:p w14:paraId="7D729122" w14:textId="77777777" w:rsidR="00401EDE" w:rsidRDefault="00826212">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Similarly, it also necessary to prepare SMART objectives to set goals that </w:t>
      </w:r>
      <w:r w:rsidR="007B32A3">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realistic and can be achieved within the time limit.</w:t>
      </w: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202EC8" w14:paraId="01ACC468" w14:textId="77777777">
        <w:trPr>
          <w:jc w:val="center"/>
        </w:trPr>
        <w:tc>
          <w:tcPr>
            <w:tcW w:w="1805" w:type="dxa"/>
            <w:shd w:val="clear" w:color="auto" w:fill="auto"/>
            <w:tcMar>
              <w:top w:w="100" w:type="dxa"/>
              <w:left w:w="100" w:type="dxa"/>
              <w:bottom w:w="100" w:type="dxa"/>
              <w:right w:w="100" w:type="dxa"/>
            </w:tcMar>
          </w:tcPr>
          <w:p w14:paraId="2F36C781"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Specific </w:t>
            </w:r>
          </w:p>
        </w:tc>
        <w:tc>
          <w:tcPr>
            <w:tcW w:w="1805" w:type="dxa"/>
            <w:shd w:val="clear" w:color="auto" w:fill="auto"/>
            <w:tcMar>
              <w:top w:w="100" w:type="dxa"/>
              <w:left w:w="100" w:type="dxa"/>
              <w:bottom w:w="100" w:type="dxa"/>
              <w:right w:w="100" w:type="dxa"/>
            </w:tcMar>
          </w:tcPr>
          <w:p w14:paraId="639066F8"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Measurement</w:t>
            </w:r>
          </w:p>
        </w:tc>
        <w:tc>
          <w:tcPr>
            <w:tcW w:w="1805" w:type="dxa"/>
            <w:shd w:val="clear" w:color="auto" w:fill="auto"/>
            <w:tcMar>
              <w:top w:w="100" w:type="dxa"/>
              <w:left w:w="100" w:type="dxa"/>
              <w:bottom w:w="100" w:type="dxa"/>
              <w:right w:w="100" w:type="dxa"/>
            </w:tcMar>
          </w:tcPr>
          <w:p w14:paraId="35CB2065"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Attainable </w:t>
            </w:r>
          </w:p>
        </w:tc>
        <w:tc>
          <w:tcPr>
            <w:tcW w:w="1805" w:type="dxa"/>
            <w:shd w:val="clear" w:color="auto" w:fill="auto"/>
            <w:tcMar>
              <w:top w:w="100" w:type="dxa"/>
              <w:left w:w="100" w:type="dxa"/>
              <w:bottom w:w="100" w:type="dxa"/>
              <w:right w:w="100" w:type="dxa"/>
            </w:tcMar>
          </w:tcPr>
          <w:p w14:paraId="4CA69689"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Realistic</w:t>
            </w:r>
          </w:p>
        </w:tc>
        <w:tc>
          <w:tcPr>
            <w:tcW w:w="1805" w:type="dxa"/>
            <w:shd w:val="clear" w:color="auto" w:fill="auto"/>
            <w:tcMar>
              <w:top w:w="100" w:type="dxa"/>
              <w:left w:w="100" w:type="dxa"/>
              <w:bottom w:w="100" w:type="dxa"/>
              <w:right w:w="100" w:type="dxa"/>
            </w:tcMar>
          </w:tcPr>
          <w:p w14:paraId="2DE9E96D"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Time</w:t>
            </w:r>
          </w:p>
        </w:tc>
      </w:tr>
      <w:tr w:rsidR="00202EC8" w14:paraId="3976FA75" w14:textId="77777777">
        <w:trPr>
          <w:jc w:val="center"/>
        </w:trPr>
        <w:tc>
          <w:tcPr>
            <w:tcW w:w="1805" w:type="dxa"/>
            <w:shd w:val="clear" w:color="auto" w:fill="auto"/>
            <w:tcMar>
              <w:top w:w="100" w:type="dxa"/>
              <w:left w:w="100" w:type="dxa"/>
              <w:bottom w:w="100" w:type="dxa"/>
              <w:right w:w="100" w:type="dxa"/>
            </w:tcMar>
          </w:tcPr>
          <w:p w14:paraId="5BF77A09" w14:textId="77777777" w:rsidR="00401EDE" w:rsidRDefault="0082621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Enhancing listening skills</w:t>
            </w:r>
          </w:p>
          <w:p w14:paraId="40118436" w14:textId="77777777" w:rsidR="00401EDE" w:rsidRDefault="0082621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Self practicing</w:t>
            </w:r>
            <w:proofErr w:type="spellEnd"/>
            <w:r>
              <w:rPr>
                <w:rFonts w:ascii="Times New Roman" w:eastAsia="Times New Roman" w:hAnsi="Times New Roman" w:cs="Times New Roman"/>
                <w:sz w:val="24"/>
                <w:szCs w:val="24"/>
                <w:highlight w:val="white"/>
              </w:rPr>
              <w:t xml:space="preserve"> to decrease pressure impacts</w:t>
            </w:r>
          </w:p>
          <w:p w14:paraId="7B09ED65" w14:textId="77777777" w:rsidR="00401EDE" w:rsidRDefault="0082621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Skills development to increase confidence</w:t>
            </w:r>
          </w:p>
        </w:tc>
        <w:tc>
          <w:tcPr>
            <w:tcW w:w="1805" w:type="dxa"/>
            <w:shd w:val="clear" w:color="auto" w:fill="auto"/>
            <w:tcMar>
              <w:top w:w="100" w:type="dxa"/>
              <w:left w:w="100" w:type="dxa"/>
              <w:bottom w:w="100" w:type="dxa"/>
              <w:right w:w="100" w:type="dxa"/>
            </w:tcMar>
          </w:tcPr>
          <w:p w14:paraId="46E53D78" w14:textId="77777777" w:rsidR="00401EDE" w:rsidRDefault="00826212">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Keeping attentiveness at the time of conversation </w:t>
            </w:r>
          </w:p>
          <w:p w14:paraId="6373EF25" w14:textId="77777777" w:rsidR="00401EDE" w:rsidRDefault="00826212">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Establishing a dairy to track which increases pressure</w:t>
            </w:r>
          </w:p>
          <w:p w14:paraId="71AA5460" w14:textId="77777777" w:rsidR="00401EDE" w:rsidRDefault="00826212">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Undertaking more complex tasks </w:t>
            </w:r>
          </w:p>
        </w:tc>
        <w:tc>
          <w:tcPr>
            <w:tcW w:w="1805" w:type="dxa"/>
            <w:shd w:val="clear" w:color="auto" w:fill="auto"/>
            <w:tcMar>
              <w:top w:w="100" w:type="dxa"/>
              <w:left w:w="100" w:type="dxa"/>
              <w:bottom w:w="100" w:type="dxa"/>
              <w:right w:w="100" w:type="dxa"/>
            </w:tcMar>
          </w:tcPr>
          <w:p w14:paraId="2E73E355" w14:textId="77777777" w:rsidR="00401EDE" w:rsidRDefault="00826212">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Conversing on a regular basis</w:t>
            </w:r>
          </w:p>
          <w:p w14:paraId="2EE5027B" w14:textId="77777777" w:rsidR="00401EDE" w:rsidRDefault="00826212">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Writing a journal on daily activities</w:t>
            </w:r>
          </w:p>
          <w:p w14:paraId="229CF0EB" w14:textId="77777777" w:rsidR="00401EDE" w:rsidRDefault="00826212">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Asking professors or peers to help me assess my complex tasks</w:t>
            </w:r>
          </w:p>
        </w:tc>
        <w:tc>
          <w:tcPr>
            <w:tcW w:w="1805" w:type="dxa"/>
            <w:shd w:val="clear" w:color="auto" w:fill="auto"/>
            <w:tcMar>
              <w:top w:w="100" w:type="dxa"/>
              <w:left w:w="100" w:type="dxa"/>
              <w:bottom w:w="100" w:type="dxa"/>
              <w:right w:w="100" w:type="dxa"/>
            </w:tcMar>
          </w:tcPr>
          <w:p w14:paraId="79D31EBD" w14:textId="77777777" w:rsidR="00401EDE" w:rsidRDefault="00826212">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People honest feedback, if answering their asked questions during conversations are correct or no to know how more listening skills required</w:t>
            </w:r>
            <w:r w:rsidR="0043788C">
              <w:rPr>
                <w:rFonts w:ascii="Times New Roman" w:eastAsia="Times New Roman" w:hAnsi="Times New Roman" w:cs="Times New Roman"/>
                <w:sz w:val="24"/>
                <w:szCs w:val="24"/>
                <w:highlight w:val="white"/>
              </w:rPr>
              <w:t xml:space="preserve"> (</w:t>
            </w:r>
            <w:proofErr w:type="spellStart"/>
            <w:r w:rsidR="0043788C">
              <w:rPr>
                <w:rFonts w:ascii="Times New Roman" w:eastAsia="Times New Roman" w:hAnsi="Times New Roman" w:cs="Times New Roman"/>
                <w:sz w:val="24"/>
                <w:szCs w:val="24"/>
                <w:highlight w:val="white"/>
              </w:rPr>
              <w:t>Hui</w:t>
            </w:r>
            <w:r w:rsidR="0043788C">
              <w:rPr>
                <w:rFonts w:ascii="Times New Roman" w:eastAsia="Times New Roman" w:hAnsi="Times New Roman" w:cs="Times New Roman"/>
                <w:i/>
                <w:sz w:val="24"/>
                <w:szCs w:val="24"/>
              </w:rPr>
              <w:t>et</w:t>
            </w:r>
            <w:proofErr w:type="spellEnd"/>
            <w:r w:rsidR="0043788C">
              <w:rPr>
                <w:rFonts w:ascii="Times New Roman" w:eastAsia="Times New Roman" w:hAnsi="Times New Roman" w:cs="Times New Roman"/>
                <w:i/>
                <w:sz w:val="24"/>
                <w:szCs w:val="24"/>
              </w:rPr>
              <w:t xml:space="preserve"> al. </w:t>
            </w:r>
            <w:r w:rsidR="0043788C" w:rsidRPr="00B6744A">
              <w:rPr>
                <w:rFonts w:ascii="Times New Roman" w:eastAsia="Times New Roman" w:hAnsi="Times New Roman" w:cs="Times New Roman"/>
                <w:sz w:val="24"/>
                <w:szCs w:val="24"/>
              </w:rPr>
              <w:t>2020</w:t>
            </w:r>
            <w:r w:rsidR="0043788C">
              <w:rPr>
                <w:rFonts w:ascii="Times New Roman" w:eastAsia="Times New Roman" w:hAnsi="Times New Roman" w:cs="Times New Roman"/>
                <w:sz w:val="24"/>
                <w:szCs w:val="24"/>
                <w:highlight w:val="white"/>
              </w:rPr>
              <w:t>, p. 14)</w:t>
            </w:r>
          </w:p>
          <w:p w14:paraId="334F41C8" w14:textId="77777777" w:rsidR="00401EDE" w:rsidRDefault="00826212">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Each written pressuriz</w:t>
            </w:r>
            <w:r>
              <w:rPr>
                <w:rFonts w:ascii="Times New Roman" w:eastAsia="Times New Roman" w:hAnsi="Times New Roman" w:cs="Times New Roman"/>
                <w:sz w:val="24"/>
                <w:szCs w:val="24"/>
                <w:highlight w:val="white"/>
              </w:rPr>
              <w:lastRenderedPageBreak/>
              <w:t>ed encounter will help to improve for the same</w:t>
            </w:r>
          </w:p>
          <w:p w14:paraId="029B58B9" w14:textId="77777777" w:rsidR="00401EDE" w:rsidRDefault="00826212">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Results of complex tasks will help to know where the most </w:t>
            </w:r>
            <w:r w:rsidR="000B2861">
              <w:rPr>
                <w:rFonts w:ascii="Times New Roman" w:eastAsia="Times New Roman" w:hAnsi="Times New Roman" w:cs="Times New Roman"/>
                <w:sz w:val="24"/>
                <w:szCs w:val="24"/>
                <w:highlight w:val="white"/>
              </w:rPr>
              <w:t>mistake</w:t>
            </w:r>
            <w:r>
              <w:rPr>
                <w:rFonts w:ascii="Times New Roman" w:eastAsia="Times New Roman" w:hAnsi="Times New Roman" w:cs="Times New Roman"/>
                <w:sz w:val="24"/>
                <w:szCs w:val="24"/>
                <w:highlight w:val="white"/>
              </w:rPr>
              <w:t xml:space="preserve"> is made   </w:t>
            </w:r>
          </w:p>
        </w:tc>
        <w:tc>
          <w:tcPr>
            <w:tcW w:w="1805" w:type="dxa"/>
            <w:shd w:val="clear" w:color="auto" w:fill="auto"/>
            <w:tcMar>
              <w:top w:w="100" w:type="dxa"/>
              <w:left w:w="100" w:type="dxa"/>
              <w:bottom w:w="100" w:type="dxa"/>
              <w:right w:w="100" w:type="dxa"/>
            </w:tcMar>
          </w:tcPr>
          <w:p w14:paraId="1CA75420" w14:textId="77777777" w:rsidR="00401EDE" w:rsidRDefault="00826212">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1 to 2 </w:t>
            </w:r>
            <w:proofErr w:type="gramStart"/>
            <w:r>
              <w:rPr>
                <w:rFonts w:ascii="Times New Roman" w:eastAsia="Times New Roman" w:hAnsi="Times New Roman" w:cs="Times New Roman"/>
                <w:sz w:val="24"/>
                <w:szCs w:val="24"/>
                <w:highlight w:val="white"/>
              </w:rPr>
              <w:t>month</w:t>
            </w:r>
            <w:proofErr w:type="gramEnd"/>
          </w:p>
          <w:p w14:paraId="5A531BD4" w14:textId="77777777" w:rsidR="00401EDE" w:rsidRDefault="00826212">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 to 4 months</w:t>
            </w:r>
          </w:p>
          <w:p w14:paraId="415F7A71" w14:textId="77777777" w:rsidR="00401EDE" w:rsidRDefault="00826212">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 to 3 months</w:t>
            </w:r>
          </w:p>
          <w:p w14:paraId="06E92682" w14:textId="77777777" w:rsidR="00401EDE" w:rsidRDefault="00401ED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bl>
    <w:p w14:paraId="24731AF2" w14:textId="77777777" w:rsidR="00401EDE" w:rsidRDefault="00826212">
      <w:pPr>
        <w:pStyle w:val="Normal1"/>
        <w:spacing w:before="200" w:after="20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2: SMART objectives</w:t>
      </w:r>
    </w:p>
    <w:p w14:paraId="6EDD717B" w14:textId="77777777" w:rsidR="00401EDE" w:rsidRDefault="00826212">
      <w:pPr>
        <w:pStyle w:val="Normal1"/>
        <w:spacing w:before="200" w:after="20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created by researcher)</w:t>
      </w:r>
    </w:p>
    <w:p w14:paraId="40576508" w14:textId="77777777" w:rsidR="00401EDE" w:rsidRDefault="00826212">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Following, another model of Johari Window also has been conducted to analyze areas, in which feedback factors will be reflected that were gained from people who helped during my development planning.</w:t>
      </w: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02EC8" w14:paraId="43A43C2C" w14:textId="77777777">
        <w:trPr>
          <w:jc w:val="center"/>
        </w:trPr>
        <w:tc>
          <w:tcPr>
            <w:tcW w:w="4514" w:type="dxa"/>
            <w:shd w:val="clear" w:color="auto" w:fill="auto"/>
            <w:tcMar>
              <w:top w:w="100" w:type="dxa"/>
              <w:left w:w="100" w:type="dxa"/>
              <w:bottom w:w="100" w:type="dxa"/>
              <w:right w:w="100" w:type="dxa"/>
            </w:tcMar>
          </w:tcPr>
          <w:p w14:paraId="73CBCCBA"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Open area</w:t>
            </w:r>
          </w:p>
          <w:p w14:paraId="6C7A0031" w14:textId="77777777" w:rsidR="00401EDE" w:rsidRDefault="00826212">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Professional attitude and communication</w:t>
            </w:r>
          </w:p>
          <w:p w14:paraId="1F664520" w14:textId="77777777" w:rsidR="00401EDE" w:rsidRDefault="00826212">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Lack of listening skills that led to mistakes</w:t>
            </w:r>
          </w:p>
          <w:p w14:paraId="317690B4" w14:textId="77777777" w:rsidR="00401EDE" w:rsidRDefault="00826212">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Good IT skills </w:t>
            </w:r>
          </w:p>
          <w:p w14:paraId="2C9A0616" w14:textId="77777777" w:rsidR="00401EDE" w:rsidRDefault="00826212">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Good ability to perceive problems</w:t>
            </w:r>
          </w:p>
        </w:tc>
        <w:tc>
          <w:tcPr>
            <w:tcW w:w="4514" w:type="dxa"/>
            <w:shd w:val="clear" w:color="auto" w:fill="auto"/>
            <w:tcMar>
              <w:top w:w="100" w:type="dxa"/>
              <w:left w:w="100" w:type="dxa"/>
              <w:bottom w:w="100" w:type="dxa"/>
              <w:right w:w="100" w:type="dxa"/>
            </w:tcMar>
          </w:tcPr>
          <w:p w14:paraId="2BE8326A"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Blind area</w:t>
            </w:r>
          </w:p>
          <w:p w14:paraId="05E2DDBC" w14:textId="77777777" w:rsidR="00401EDE" w:rsidRDefault="0082621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Lacking in confidence at times </w:t>
            </w:r>
          </w:p>
          <w:p w14:paraId="6B6124E0" w14:textId="77777777" w:rsidR="00401EDE" w:rsidRDefault="0082621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Incompetent at the time of handling </w:t>
            </w:r>
            <w:r w:rsidR="000B2861">
              <w:rPr>
                <w:rFonts w:ascii="Times New Roman" w:eastAsia="Times New Roman" w:hAnsi="Times New Roman" w:cs="Times New Roman"/>
                <w:sz w:val="24"/>
                <w:szCs w:val="24"/>
                <w:highlight w:val="white"/>
              </w:rPr>
              <w:t>pressurizing</w:t>
            </w:r>
            <w:r>
              <w:rPr>
                <w:rFonts w:ascii="Times New Roman" w:eastAsia="Times New Roman" w:hAnsi="Times New Roman" w:cs="Times New Roman"/>
                <w:sz w:val="24"/>
                <w:szCs w:val="24"/>
                <w:highlight w:val="white"/>
              </w:rPr>
              <w:t xml:space="preserve"> tasks</w:t>
            </w:r>
          </w:p>
          <w:p w14:paraId="08D08C55" w14:textId="77777777" w:rsidR="00401EDE" w:rsidRDefault="00401EDE">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highlight w:val="white"/>
              </w:rPr>
            </w:pPr>
          </w:p>
        </w:tc>
      </w:tr>
      <w:tr w:rsidR="00202EC8" w14:paraId="5702F5CA" w14:textId="77777777">
        <w:trPr>
          <w:jc w:val="center"/>
        </w:trPr>
        <w:tc>
          <w:tcPr>
            <w:tcW w:w="4514" w:type="dxa"/>
            <w:shd w:val="clear" w:color="auto" w:fill="auto"/>
            <w:tcMar>
              <w:top w:w="100" w:type="dxa"/>
              <w:left w:w="100" w:type="dxa"/>
              <w:bottom w:w="100" w:type="dxa"/>
              <w:right w:w="100" w:type="dxa"/>
            </w:tcMar>
          </w:tcPr>
          <w:p w14:paraId="0EA52CAB"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Hidden area</w:t>
            </w:r>
          </w:p>
          <w:p w14:paraId="71AF56F0" w14:textId="77777777" w:rsidR="00401EDE" w:rsidRDefault="00826212">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More focus towards making mistakes rather than the task on hand</w:t>
            </w:r>
          </w:p>
          <w:p w14:paraId="6EA72594" w14:textId="77777777" w:rsidR="00401EDE" w:rsidRDefault="00826212">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Strong self-motivation to drive personal set goals and objectives</w:t>
            </w:r>
          </w:p>
          <w:p w14:paraId="1D598A4A" w14:textId="77777777" w:rsidR="00401EDE" w:rsidRDefault="00826212">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Importance toward creativity as well</w:t>
            </w:r>
          </w:p>
        </w:tc>
        <w:tc>
          <w:tcPr>
            <w:tcW w:w="4514" w:type="dxa"/>
            <w:shd w:val="clear" w:color="auto" w:fill="auto"/>
            <w:tcMar>
              <w:top w:w="100" w:type="dxa"/>
              <w:left w:w="100" w:type="dxa"/>
              <w:bottom w:w="100" w:type="dxa"/>
              <w:right w:w="100" w:type="dxa"/>
            </w:tcMar>
          </w:tcPr>
          <w:p w14:paraId="0F1B058A" w14:textId="77777777" w:rsidR="00401EDE" w:rsidRDefault="0082621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Unknown area</w:t>
            </w:r>
          </w:p>
          <w:p w14:paraId="1AB02BA5" w14:textId="77777777" w:rsidR="00401EDE" w:rsidRDefault="00826212">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Could improve lacking areas if practiced more</w:t>
            </w:r>
          </w:p>
          <w:p w14:paraId="7387085E" w14:textId="77777777" w:rsidR="00401EDE" w:rsidRDefault="00826212">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Open-minded towards handling criticisms</w:t>
            </w:r>
          </w:p>
          <w:p w14:paraId="1E58FD87" w14:textId="77777777" w:rsidR="00DE7DE9" w:rsidRDefault="00826212">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Depend upon self-guidance rather than asking support from others</w:t>
            </w:r>
          </w:p>
        </w:tc>
      </w:tr>
    </w:tbl>
    <w:p w14:paraId="279C26BE" w14:textId="77777777" w:rsidR="00DE7DE9" w:rsidRDefault="00826212" w:rsidP="00DE7DE9">
      <w:pPr>
        <w:pStyle w:val="Normal1"/>
        <w:spacing w:before="200" w:after="20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3: Johari Window</w:t>
      </w:r>
      <w:r w:rsidR="005A6EE2">
        <w:rPr>
          <w:rFonts w:ascii="Times New Roman" w:eastAsia="Times New Roman" w:hAnsi="Times New Roman" w:cs="Times New Roman"/>
          <w:b/>
          <w:sz w:val="24"/>
          <w:szCs w:val="24"/>
          <w:highlight w:val="white"/>
        </w:rPr>
        <w:t xml:space="preserve"> analysis </w:t>
      </w:r>
    </w:p>
    <w:p w14:paraId="2C871121" w14:textId="77777777" w:rsidR="00DE7DE9" w:rsidRDefault="00826212" w:rsidP="00DE7DE9">
      <w:pPr>
        <w:pStyle w:val="Normal1"/>
        <w:spacing w:before="200" w:after="20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created by researcher)</w:t>
      </w:r>
    </w:p>
    <w:p w14:paraId="54A8EB1D" w14:textId="77777777" w:rsidR="00E1778E" w:rsidRDefault="00826212" w:rsidP="005A6EE2">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above-presented tables not only allowed </w:t>
      </w:r>
      <w:r w:rsidR="00D96D10">
        <w:rPr>
          <w:rFonts w:ascii="Times New Roman" w:eastAsia="Times New Roman" w:hAnsi="Times New Roman" w:cs="Times New Roman"/>
          <w:sz w:val="24"/>
          <w:szCs w:val="24"/>
          <w:highlight w:val="white"/>
        </w:rPr>
        <w:t xml:space="preserve">to identify areas that were overlooked but also helped to perceive things in a different light, in which further improvement could be made. Following, </w:t>
      </w:r>
      <w:r w:rsidR="0069636D">
        <w:rPr>
          <w:rFonts w:ascii="Times New Roman" w:eastAsia="Times New Roman" w:hAnsi="Times New Roman" w:cs="Times New Roman"/>
          <w:sz w:val="24"/>
          <w:szCs w:val="24"/>
          <w:highlight w:val="white"/>
        </w:rPr>
        <w:t xml:space="preserve">it also can be seen that there are </w:t>
      </w:r>
      <w:r w:rsidR="000B22C5">
        <w:rPr>
          <w:rFonts w:ascii="Times New Roman" w:eastAsia="Times New Roman" w:hAnsi="Times New Roman" w:cs="Times New Roman"/>
          <w:sz w:val="24"/>
          <w:szCs w:val="24"/>
          <w:highlight w:val="white"/>
        </w:rPr>
        <w:t xml:space="preserve">many factors that have been highlighted either by </w:t>
      </w:r>
      <w:r w:rsidR="00FA6342">
        <w:rPr>
          <w:rFonts w:ascii="Times New Roman" w:eastAsia="Times New Roman" w:hAnsi="Times New Roman" w:cs="Times New Roman"/>
          <w:sz w:val="24"/>
          <w:szCs w:val="24"/>
          <w:highlight w:val="white"/>
        </w:rPr>
        <w:t>me</w:t>
      </w:r>
      <w:r w:rsidR="000B22C5">
        <w:rPr>
          <w:rFonts w:ascii="Times New Roman" w:eastAsia="Times New Roman" w:hAnsi="Times New Roman" w:cs="Times New Roman"/>
          <w:sz w:val="24"/>
          <w:szCs w:val="24"/>
          <w:highlight w:val="white"/>
        </w:rPr>
        <w:t xml:space="preserve"> or b individuals who were with me during the perso</w:t>
      </w:r>
      <w:r w:rsidR="00E1778E">
        <w:rPr>
          <w:rFonts w:ascii="Times New Roman" w:eastAsia="Times New Roman" w:hAnsi="Times New Roman" w:cs="Times New Roman"/>
          <w:sz w:val="24"/>
          <w:szCs w:val="24"/>
          <w:highlight w:val="white"/>
        </w:rPr>
        <w:t>nal development planning steps.</w:t>
      </w:r>
    </w:p>
    <w:p w14:paraId="6F50A65A" w14:textId="77777777" w:rsidR="00E1778E" w:rsidRPr="00DB14A3" w:rsidRDefault="00E1778E" w:rsidP="00E1778E">
      <w:pPr>
        <w:pStyle w:val="Heading1"/>
      </w:pPr>
      <w:bookmarkStart w:id="5" w:name="_Toc45710889"/>
      <w:r w:rsidRPr="00DB14A3">
        <w:t>Understanding the expectations</w:t>
      </w:r>
      <w:bookmarkEnd w:id="5"/>
    </w:p>
    <w:p w14:paraId="040ABD57" w14:textId="77777777" w:rsidR="00E1778E" w:rsidRPr="00DB14A3" w:rsidRDefault="00E1778E" w:rsidP="00E1778E">
      <w:pPr>
        <w:spacing w:line="360" w:lineRule="auto"/>
        <w:jc w:val="both"/>
        <w:rPr>
          <w:rFonts w:ascii="Times New Roman" w:hAnsi="Times New Roman"/>
          <w:sz w:val="24"/>
          <w:szCs w:val="24"/>
        </w:rPr>
      </w:pPr>
      <w:r w:rsidRPr="00DB14A3">
        <w:rPr>
          <w:rFonts w:ascii="Times New Roman" w:hAnsi="Times New Roman"/>
          <w:sz w:val="24"/>
          <w:szCs w:val="24"/>
        </w:rPr>
        <w:t xml:space="preserve">It is a significant area for individual, and according to that, the knowledge of career growth and perspective can be determined as well. This is also effective for managing own skills according to the position, and a wide range of data and information can be collected as well in the context of improving the IT solutions. One needs to follow the </w:t>
      </w:r>
      <w:r w:rsidR="00355F94" w:rsidRPr="00DB14A3">
        <w:rPr>
          <w:rFonts w:ascii="Times New Roman" w:hAnsi="Times New Roman"/>
          <w:sz w:val="24"/>
          <w:szCs w:val="24"/>
        </w:rPr>
        <w:t>organizational</w:t>
      </w:r>
      <w:r w:rsidRPr="00DB14A3">
        <w:rPr>
          <w:rFonts w:ascii="Times New Roman" w:hAnsi="Times New Roman"/>
          <w:sz w:val="24"/>
          <w:szCs w:val="24"/>
        </w:rPr>
        <w:t xml:space="preserve"> goals and objectives properly to find the right path for the identification of career goals</w:t>
      </w:r>
      <w:r>
        <w:rPr>
          <w:rFonts w:ascii="Times New Roman" w:hAnsi="Times New Roman"/>
          <w:sz w:val="24"/>
          <w:szCs w:val="24"/>
        </w:rPr>
        <w:t xml:space="preserve"> (</w:t>
      </w:r>
      <w:proofErr w:type="spellStart"/>
      <w:r w:rsidRPr="007463C7">
        <w:rPr>
          <w:rFonts w:ascii="Times New Roman" w:hAnsi="Times New Roman"/>
          <w:color w:val="222222"/>
          <w:sz w:val="24"/>
          <w:szCs w:val="24"/>
          <w:shd w:val="clear" w:color="auto" w:fill="FFFFFF"/>
        </w:rPr>
        <w:t>Moshenets</w:t>
      </w:r>
      <w:proofErr w:type="spellEnd"/>
      <w:r w:rsidRPr="007463C7">
        <w:rPr>
          <w:rFonts w:ascii="Times New Roman" w:hAnsi="Times New Roman"/>
          <w:color w:val="222222"/>
          <w:sz w:val="24"/>
          <w:szCs w:val="24"/>
          <w:shd w:val="clear" w:color="auto" w:fill="FFFFFF"/>
        </w:rPr>
        <w:t>,</w:t>
      </w:r>
      <w:r>
        <w:rPr>
          <w:rFonts w:ascii="Times New Roman" w:hAnsi="Times New Roman"/>
          <w:color w:val="222222"/>
          <w:sz w:val="24"/>
          <w:szCs w:val="24"/>
          <w:shd w:val="clear" w:color="auto" w:fill="FFFFFF"/>
        </w:rPr>
        <w:t xml:space="preserve"> 2019, p. 96</w:t>
      </w:r>
      <w:r>
        <w:rPr>
          <w:rFonts w:ascii="Times New Roman" w:hAnsi="Times New Roman"/>
          <w:sz w:val="24"/>
          <w:szCs w:val="24"/>
        </w:rPr>
        <w:t>)</w:t>
      </w:r>
      <w:r w:rsidRPr="00DB14A3">
        <w:rPr>
          <w:rFonts w:ascii="Times New Roman" w:hAnsi="Times New Roman"/>
          <w:sz w:val="24"/>
          <w:szCs w:val="24"/>
        </w:rPr>
        <w:t xml:space="preserve">. Therefore, it can be said that the students have to acquire that ability as well to gain this knowledge and improve their skills in the marketplace. Besides that, if any works have been done previously in the context of IT specialist development, that can also affect positively and the students can able to identify a proper path to improve as well. Moreover, there has to be effective communication among the participants and IT specialist as well within an </w:t>
      </w:r>
      <w:r w:rsidR="00355F94" w:rsidRPr="00DB14A3">
        <w:rPr>
          <w:rFonts w:ascii="Times New Roman" w:hAnsi="Times New Roman"/>
          <w:sz w:val="24"/>
          <w:szCs w:val="24"/>
        </w:rPr>
        <w:t>organization</w:t>
      </w:r>
      <w:r w:rsidRPr="00DB14A3">
        <w:rPr>
          <w:rFonts w:ascii="Times New Roman" w:hAnsi="Times New Roman"/>
          <w:sz w:val="24"/>
          <w:szCs w:val="24"/>
        </w:rPr>
        <w:t xml:space="preserve"> so that there cannot be any issues regarding the sharing of ideas and knowledge</w:t>
      </w:r>
      <w:r>
        <w:rPr>
          <w:rFonts w:ascii="Times New Roman" w:hAnsi="Times New Roman"/>
          <w:sz w:val="24"/>
          <w:szCs w:val="24"/>
        </w:rPr>
        <w:t xml:space="preserve"> (</w:t>
      </w:r>
      <w:proofErr w:type="spellStart"/>
      <w:r w:rsidRPr="007463C7">
        <w:rPr>
          <w:rFonts w:ascii="Times New Roman" w:hAnsi="Times New Roman"/>
          <w:color w:val="222222"/>
          <w:sz w:val="24"/>
          <w:szCs w:val="24"/>
          <w:shd w:val="clear" w:color="auto" w:fill="FFFFFF"/>
        </w:rPr>
        <w:t>Allaboudy</w:t>
      </w:r>
      <w:r>
        <w:rPr>
          <w:rFonts w:ascii="Times New Roman" w:hAnsi="Times New Roman"/>
          <w:i/>
          <w:color w:val="222222"/>
          <w:sz w:val="24"/>
          <w:szCs w:val="24"/>
          <w:shd w:val="clear" w:color="auto" w:fill="FFFFFF"/>
        </w:rPr>
        <w:t>et</w:t>
      </w:r>
      <w:proofErr w:type="spellEnd"/>
      <w:r>
        <w:rPr>
          <w:rFonts w:ascii="Times New Roman" w:hAnsi="Times New Roman"/>
          <w:i/>
          <w:color w:val="222222"/>
          <w:sz w:val="24"/>
          <w:szCs w:val="24"/>
          <w:shd w:val="clear" w:color="auto" w:fill="FFFFFF"/>
        </w:rPr>
        <w:t xml:space="preserve"> al. </w:t>
      </w:r>
      <w:r>
        <w:rPr>
          <w:rFonts w:ascii="Times New Roman" w:hAnsi="Times New Roman"/>
          <w:color w:val="222222"/>
          <w:sz w:val="24"/>
          <w:szCs w:val="24"/>
          <w:shd w:val="clear" w:color="auto" w:fill="FFFFFF"/>
        </w:rPr>
        <w:t>2018, p. 268</w:t>
      </w:r>
      <w:r>
        <w:rPr>
          <w:rFonts w:ascii="Times New Roman" w:hAnsi="Times New Roman"/>
          <w:sz w:val="24"/>
          <w:szCs w:val="24"/>
        </w:rPr>
        <w:t>)</w:t>
      </w:r>
      <w:r w:rsidRPr="00DB14A3">
        <w:rPr>
          <w:rFonts w:ascii="Times New Roman" w:hAnsi="Times New Roman"/>
          <w:sz w:val="24"/>
          <w:szCs w:val="24"/>
        </w:rPr>
        <w:t xml:space="preserve">. Hence, proper communication and an active, friendly environment are critical to understanding the expectations of the understanding. </w:t>
      </w:r>
    </w:p>
    <w:p w14:paraId="2B0E62C9" w14:textId="77777777" w:rsidR="00E1778E" w:rsidRPr="00DB14A3" w:rsidRDefault="00E1778E" w:rsidP="00E1778E">
      <w:pPr>
        <w:spacing w:line="360" w:lineRule="auto"/>
        <w:jc w:val="both"/>
        <w:rPr>
          <w:rFonts w:ascii="Times New Roman" w:hAnsi="Times New Roman"/>
          <w:sz w:val="24"/>
          <w:szCs w:val="24"/>
        </w:rPr>
      </w:pPr>
      <w:r w:rsidRPr="00DB14A3">
        <w:rPr>
          <w:rFonts w:ascii="Times New Roman" w:hAnsi="Times New Roman"/>
          <w:sz w:val="24"/>
          <w:szCs w:val="24"/>
        </w:rPr>
        <w:t xml:space="preserve">Apart from that, the current trends about the IT materials are vital, and that needs to be followed by some practical approach so that there cannot be any problems to understand the critical area. This is also vital to be familiar with the present condition, and thus realistic career development goals can be achieved. Career development over the IT sectors can be more appropriate if </w:t>
      </w:r>
      <w:r w:rsidRPr="00DB14A3">
        <w:rPr>
          <w:rFonts w:ascii="Times New Roman" w:hAnsi="Times New Roman"/>
          <w:sz w:val="24"/>
          <w:szCs w:val="24"/>
        </w:rPr>
        <w:lastRenderedPageBreak/>
        <w:t>proper training can be conducted and according to that enhancement of employee motivation and productivity can be observed</w:t>
      </w:r>
      <w:r>
        <w:rPr>
          <w:rFonts w:ascii="Times New Roman" w:hAnsi="Times New Roman"/>
          <w:sz w:val="24"/>
          <w:szCs w:val="24"/>
        </w:rPr>
        <w:t xml:space="preserve"> (</w:t>
      </w:r>
      <w:r>
        <w:rPr>
          <w:rFonts w:ascii="Times New Roman" w:hAnsi="Times New Roman"/>
          <w:color w:val="222222"/>
          <w:sz w:val="24"/>
          <w:szCs w:val="24"/>
          <w:shd w:val="clear" w:color="auto" w:fill="FFFFFF"/>
        </w:rPr>
        <w:t xml:space="preserve">van </w:t>
      </w:r>
      <w:proofErr w:type="spellStart"/>
      <w:r>
        <w:rPr>
          <w:rFonts w:ascii="Times New Roman" w:hAnsi="Times New Roman"/>
          <w:color w:val="222222"/>
          <w:sz w:val="24"/>
          <w:szCs w:val="24"/>
          <w:shd w:val="clear" w:color="auto" w:fill="FFFFFF"/>
        </w:rPr>
        <w:t>Veggel</w:t>
      </w:r>
      <w:r w:rsidRPr="007463C7">
        <w:rPr>
          <w:rFonts w:ascii="Times New Roman" w:hAnsi="Times New Roman"/>
          <w:color w:val="222222"/>
          <w:sz w:val="24"/>
          <w:szCs w:val="24"/>
          <w:shd w:val="clear" w:color="auto" w:fill="FFFFFF"/>
        </w:rPr>
        <w:t>and</w:t>
      </w:r>
      <w:proofErr w:type="spellEnd"/>
      <w:r w:rsidRPr="007463C7">
        <w:rPr>
          <w:rFonts w:ascii="Times New Roman" w:hAnsi="Times New Roman"/>
          <w:color w:val="222222"/>
          <w:sz w:val="24"/>
          <w:szCs w:val="24"/>
          <w:shd w:val="clear" w:color="auto" w:fill="FFFFFF"/>
        </w:rPr>
        <w:t xml:space="preserve"> Howlett</w:t>
      </w:r>
      <w:r>
        <w:rPr>
          <w:rFonts w:ascii="Times New Roman" w:hAnsi="Times New Roman"/>
          <w:color w:val="222222"/>
          <w:sz w:val="24"/>
          <w:szCs w:val="24"/>
          <w:shd w:val="clear" w:color="auto" w:fill="FFFFFF"/>
        </w:rPr>
        <w:t>, 2018, p. 33</w:t>
      </w:r>
      <w:r>
        <w:rPr>
          <w:rFonts w:ascii="Times New Roman" w:hAnsi="Times New Roman"/>
          <w:sz w:val="24"/>
          <w:szCs w:val="24"/>
        </w:rPr>
        <w:t>)</w:t>
      </w:r>
      <w:r w:rsidRPr="00DB14A3">
        <w:rPr>
          <w:rFonts w:ascii="Times New Roman" w:hAnsi="Times New Roman"/>
          <w:sz w:val="24"/>
          <w:szCs w:val="24"/>
        </w:rPr>
        <w:t>. However, there can be some expectations from the learners or trainees as well which need to be identified by the management and solve them as well so that a proper relationship can be set up as well which is very useful for the better development.</w:t>
      </w:r>
    </w:p>
    <w:p w14:paraId="61F08AFD" w14:textId="77777777" w:rsidR="00E1778E" w:rsidRPr="00DB14A3" w:rsidRDefault="00E1778E" w:rsidP="00E1778E">
      <w:pPr>
        <w:pStyle w:val="Heading1"/>
      </w:pPr>
      <w:bookmarkStart w:id="6" w:name="_Toc45710890"/>
      <w:r w:rsidRPr="00DB14A3">
        <w:t>Career ambitions and aspirations</w:t>
      </w:r>
      <w:bookmarkEnd w:id="6"/>
    </w:p>
    <w:p w14:paraId="6411012C" w14:textId="77777777" w:rsidR="00E1778E" w:rsidRPr="00DB14A3" w:rsidRDefault="00E1778E" w:rsidP="00E1778E">
      <w:pPr>
        <w:spacing w:line="360" w:lineRule="auto"/>
        <w:jc w:val="both"/>
        <w:rPr>
          <w:rFonts w:ascii="Times New Roman" w:hAnsi="Times New Roman"/>
          <w:sz w:val="24"/>
          <w:szCs w:val="24"/>
        </w:rPr>
      </w:pPr>
      <w:r w:rsidRPr="00DB14A3">
        <w:rPr>
          <w:rFonts w:ascii="Times New Roman" w:hAnsi="Times New Roman"/>
          <w:sz w:val="24"/>
          <w:szCs w:val="24"/>
        </w:rPr>
        <w:t>Career ambitions and aspirations are critical to develop personally and achieve the expected objectives of life. Hence, the learners need to identify the career goals and aspirations correctly first, which is essential in the context of managing all the activities of living. Therefore, if the career ambitions are clear, then the motivation levels of individuals become higher, and that can help to manage and maintain several issues in the path of progress</w:t>
      </w:r>
      <w:r>
        <w:rPr>
          <w:rFonts w:ascii="Times New Roman" w:hAnsi="Times New Roman"/>
          <w:sz w:val="24"/>
          <w:szCs w:val="24"/>
        </w:rPr>
        <w:t xml:space="preserve"> (</w:t>
      </w:r>
      <w:r w:rsidRPr="007463C7">
        <w:rPr>
          <w:rFonts w:ascii="Times New Roman" w:hAnsi="Times New Roman"/>
          <w:color w:val="222222"/>
          <w:sz w:val="24"/>
          <w:szCs w:val="24"/>
          <w:shd w:val="clear" w:color="auto" w:fill="FFFFFF"/>
        </w:rPr>
        <w:t>Rapa</w:t>
      </w:r>
      <w:r>
        <w:rPr>
          <w:rFonts w:ascii="Times New Roman" w:hAnsi="Times New Roman"/>
          <w:color w:val="222222"/>
          <w:sz w:val="24"/>
          <w:szCs w:val="24"/>
          <w:shd w:val="clear" w:color="auto" w:fill="FFFFFF"/>
        </w:rPr>
        <w:t>, 2019, p. 54</w:t>
      </w:r>
      <w:r>
        <w:rPr>
          <w:rFonts w:ascii="Times New Roman" w:hAnsi="Times New Roman"/>
          <w:sz w:val="24"/>
          <w:szCs w:val="24"/>
        </w:rPr>
        <w:t>)</w:t>
      </w:r>
      <w:r w:rsidRPr="00DB14A3">
        <w:rPr>
          <w:rFonts w:ascii="Times New Roman" w:hAnsi="Times New Roman"/>
          <w:sz w:val="24"/>
          <w:szCs w:val="24"/>
        </w:rPr>
        <w:t xml:space="preserve">. Moreover, it has also been observed that the idea of aspirations is included with positive and upward connotations as well. Hence, it can be said that they can be more significant if the networking skills of a specialist can be developed. Leadership qualities affect the carter ambitions a lot, and an active leader of the </w:t>
      </w:r>
      <w:r w:rsidR="00355F94" w:rsidRPr="00DB14A3">
        <w:rPr>
          <w:rFonts w:ascii="Times New Roman" w:hAnsi="Times New Roman"/>
          <w:sz w:val="24"/>
          <w:szCs w:val="24"/>
        </w:rPr>
        <w:t>organization</w:t>
      </w:r>
      <w:r w:rsidRPr="00DB14A3">
        <w:rPr>
          <w:rFonts w:ascii="Times New Roman" w:hAnsi="Times New Roman"/>
          <w:sz w:val="24"/>
          <w:szCs w:val="24"/>
        </w:rPr>
        <w:t xml:space="preserve"> can make an individual a better IT specialist from typical IT experts as well. Hence, it can be said that the management needs to take proper responsibilities and develop the training opportunities more so that the IT materials and understanding should be more appropriately described. </w:t>
      </w:r>
    </w:p>
    <w:p w14:paraId="7B66D916" w14:textId="77777777" w:rsidR="00E1778E" w:rsidRPr="00DB14A3" w:rsidRDefault="00E1778E" w:rsidP="00E1778E">
      <w:pPr>
        <w:spacing w:line="360" w:lineRule="auto"/>
        <w:jc w:val="both"/>
        <w:rPr>
          <w:rFonts w:ascii="Times New Roman" w:hAnsi="Times New Roman"/>
          <w:sz w:val="24"/>
          <w:szCs w:val="24"/>
        </w:rPr>
      </w:pPr>
      <w:r w:rsidRPr="00DB14A3">
        <w:rPr>
          <w:rFonts w:ascii="Times New Roman" w:hAnsi="Times New Roman"/>
          <w:sz w:val="24"/>
          <w:szCs w:val="24"/>
        </w:rPr>
        <w:t>It is also seen that the proper and significant career ambitions are vital for becoming an expert on the individual fields, which is critical nowadays to compete with significant competitors. It helps to be focused, and the aim of the person becomes more explicit as well</w:t>
      </w:r>
      <w:r>
        <w:rPr>
          <w:rFonts w:ascii="Times New Roman" w:hAnsi="Times New Roman"/>
          <w:sz w:val="24"/>
          <w:szCs w:val="24"/>
        </w:rPr>
        <w:t xml:space="preserve"> (</w:t>
      </w:r>
      <w:proofErr w:type="spellStart"/>
      <w:r w:rsidRPr="007463C7">
        <w:rPr>
          <w:rFonts w:ascii="Times New Roman" w:hAnsi="Times New Roman"/>
          <w:color w:val="222222"/>
          <w:sz w:val="24"/>
          <w:szCs w:val="24"/>
          <w:shd w:val="clear" w:color="auto" w:fill="FFFFFF"/>
        </w:rPr>
        <w:t>Aljohmani</w:t>
      </w:r>
      <w:proofErr w:type="spellEnd"/>
      <w:r w:rsidRPr="007463C7">
        <w:rPr>
          <w:rFonts w:ascii="Times New Roman" w:hAnsi="Times New Roman"/>
          <w:color w:val="222222"/>
          <w:sz w:val="24"/>
          <w:szCs w:val="24"/>
          <w:shd w:val="clear" w:color="auto" w:fill="FFFFFF"/>
        </w:rPr>
        <w:t>,</w:t>
      </w:r>
      <w:r>
        <w:rPr>
          <w:rFonts w:ascii="Times New Roman" w:hAnsi="Times New Roman"/>
          <w:color w:val="222222"/>
          <w:sz w:val="24"/>
          <w:szCs w:val="24"/>
          <w:shd w:val="clear" w:color="auto" w:fill="FFFFFF"/>
        </w:rPr>
        <w:t xml:space="preserve"> 2018, p. 25</w:t>
      </w:r>
      <w:r>
        <w:rPr>
          <w:rFonts w:ascii="Times New Roman" w:hAnsi="Times New Roman"/>
          <w:sz w:val="24"/>
          <w:szCs w:val="24"/>
        </w:rPr>
        <w:t>)</w:t>
      </w:r>
      <w:r w:rsidRPr="00DB14A3">
        <w:rPr>
          <w:rFonts w:ascii="Times New Roman" w:hAnsi="Times New Roman"/>
          <w:sz w:val="24"/>
          <w:szCs w:val="24"/>
        </w:rPr>
        <w:t>. The</w:t>
      </w:r>
      <w:r>
        <w:rPr>
          <w:rFonts w:ascii="Times New Roman" w:hAnsi="Times New Roman"/>
          <w:sz w:val="24"/>
          <w:szCs w:val="24"/>
        </w:rPr>
        <w:t>refore, it can be said that there</w:t>
      </w:r>
      <w:r w:rsidRPr="00DB14A3">
        <w:rPr>
          <w:rFonts w:ascii="Times New Roman" w:hAnsi="Times New Roman"/>
          <w:sz w:val="24"/>
          <w:szCs w:val="24"/>
        </w:rPr>
        <w:t xml:space="preserve"> is a lot of significance of the career aspirations in the development of skills along with developing their position in the IT zone. However, this can help to move only form their present condition or post to a new and improved location as well that can enhance the quality of that person along with providing a better life.</w:t>
      </w:r>
    </w:p>
    <w:p w14:paraId="33A3149C" w14:textId="77777777" w:rsidR="00E1778E" w:rsidRPr="00DB14A3" w:rsidRDefault="00E1778E" w:rsidP="00E1778E">
      <w:pPr>
        <w:pStyle w:val="Heading1"/>
      </w:pPr>
      <w:bookmarkStart w:id="7" w:name="_Toc45710891"/>
      <w:r w:rsidRPr="00DB14A3">
        <w:t>Personal development plan</w:t>
      </w:r>
      <w:bookmarkEnd w:id="7"/>
    </w:p>
    <w:tbl>
      <w:tblPr>
        <w:tblStyle w:val="TableGrid"/>
        <w:tblW w:w="0" w:type="auto"/>
        <w:jc w:val="center"/>
        <w:tblLook w:val="04A0" w:firstRow="1" w:lastRow="0" w:firstColumn="1" w:lastColumn="0" w:noHBand="0" w:noVBand="1"/>
      </w:tblPr>
      <w:tblGrid>
        <w:gridCol w:w="1825"/>
        <w:gridCol w:w="1991"/>
        <w:gridCol w:w="1862"/>
        <w:gridCol w:w="1810"/>
        <w:gridCol w:w="1531"/>
      </w:tblGrid>
      <w:tr w:rsidR="00E1778E" w14:paraId="5B7C0F16" w14:textId="77777777" w:rsidTr="00A07CF8">
        <w:trPr>
          <w:jc w:val="center"/>
        </w:trPr>
        <w:tc>
          <w:tcPr>
            <w:tcW w:w="1888" w:type="dxa"/>
          </w:tcPr>
          <w:p w14:paraId="125A62A4" w14:textId="77777777" w:rsidR="00E1778E" w:rsidRPr="00DB14A3" w:rsidRDefault="00E1778E" w:rsidP="0041391F">
            <w:pPr>
              <w:spacing w:line="360" w:lineRule="auto"/>
              <w:jc w:val="both"/>
              <w:rPr>
                <w:rFonts w:ascii="Times New Roman" w:hAnsi="Times New Roman"/>
                <w:b/>
                <w:bCs/>
                <w:sz w:val="24"/>
                <w:szCs w:val="24"/>
              </w:rPr>
            </w:pPr>
            <w:r w:rsidRPr="00DB14A3">
              <w:rPr>
                <w:rFonts w:ascii="Times New Roman" w:hAnsi="Times New Roman"/>
                <w:b/>
                <w:bCs/>
                <w:sz w:val="24"/>
                <w:szCs w:val="24"/>
              </w:rPr>
              <w:t>Learning needs</w:t>
            </w:r>
          </w:p>
        </w:tc>
        <w:tc>
          <w:tcPr>
            <w:tcW w:w="2049" w:type="dxa"/>
          </w:tcPr>
          <w:p w14:paraId="3086E95F" w14:textId="77777777" w:rsidR="00E1778E" w:rsidRPr="00DB14A3" w:rsidRDefault="00E1778E" w:rsidP="0041391F">
            <w:pPr>
              <w:spacing w:line="360" w:lineRule="auto"/>
              <w:jc w:val="both"/>
              <w:rPr>
                <w:rFonts w:ascii="Times New Roman" w:hAnsi="Times New Roman"/>
                <w:sz w:val="24"/>
                <w:szCs w:val="24"/>
              </w:rPr>
            </w:pPr>
            <w:r w:rsidRPr="00DB14A3">
              <w:rPr>
                <w:rFonts w:ascii="Times New Roman" w:hAnsi="Times New Roman"/>
                <w:b/>
                <w:bCs/>
                <w:sz w:val="24"/>
                <w:szCs w:val="24"/>
              </w:rPr>
              <w:t>Requirements for achieving the goals</w:t>
            </w:r>
          </w:p>
        </w:tc>
        <w:tc>
          <w:tcPr>
            <w:tcW w:w="1923" w:type="dxa"/>
          </w:tcPr>
          <w:p w14:paraId="42B3B967" w14:textId="77777777" w:rsidR="00E1778E" w:rsidRPr="00DB14A3" w:rsidRDefault="00E1778E" w:rsidP="0041391F">
            <w:pPr>
              <w:spacing w:line="360" w:lineRule="auto"/>
              <w:jc w:val="both"/>
              <w:rPr>
                <w:rFonts w:ascii="Times New Roman" w:hAnsi="Times New Roman"/>
                <w:b/>
                <w:bCs/>
                <w:sz w:val="24"/>
                <w:szCs w:val="24"/>
              </w:rPr>
            </w:pPr>
            <w:r w:rsidRPr="00DB14A3">
              <w:rPr>
                <w:rFonts w:ascii="Times New Roman" w:hAnsi="Times New Roman"/>
                <w:b/>
                <w:bCs/>
                <w:sz w:val="24"/>
                <w:szCs w:val="24"/>
              </w:rPr>
              <w:t>Essential resources</w:t>
            </w:r>
          </w:p>
        </w:tc>
        <w:tc>
          <w:tcPr>
            <w:tcW w:w="1860" w:type="dxa"/>
          </w:tcPr>
          <w:p w14:paraId="03DC80BC" w14:textId="77777777" w:rsidR="00E1778E" w:rsidRPr="00DB14A3" w:rsidRDefault="00E1778E" w:rsidP="0041391F">
            <w:pPr>
              <w:spacing w:line="360" w:lineRule="auto"/>
              <w:jc w:val="both"/>
              <w:rPr>
                <w:rFonts w:ascii="Times New Roman" w:hAnsi="Times New Roman"/>
                <w:b/>
                <w:bCs/>
                <w:sz w:val="24"/>
                <w:szCs w:val="24"/>
              </w:rPr>
            </w:pPr>
            <w:r w:rsidRPr="00DB14A3">
              <w:rPr>
                <w:rFonts w:ascii="Times New Roman" w:hAnsi="Times New Roman"/>
                <w:b/>
                <w:bCs/>
                <w:sz w:val="24"/>
                <w:szCs w:val="24"/>
              </w:rPr>
              <w:t>Success criteria</w:t>
            </w:r>
          </w:p>
        </w:tc>
        <w:tc>
          <w:tcPr>
            <w:tcW w:w="1630" w:type="dxa"/>
          </w:tcPr>
          <w:p w14:paraId="3D435762" w14:textId="77777777" w:rsidR="00E1778E" w:rsidRPr="00DB14A3" w:rsidRDefault="00E1778E" w:rsidP="0041391F">
            <w:pPr>
              <w:spacing w:line="360" w:lineRule="auto"/>
              <w:jc w:val="both"/>
              <w:rPr>
                <w:rFonts w:ascii="Times New Roman" w:hAnsi="Times New Roman"/>
                <w:b/>
                <w:bCs/>
                <w:sz w:val="24"/>
                <w:szCs w:val="24"/>
              </w:rPr>
            </w:pPr>
            <w:r w:rsidRPr="00DB14A3">
              <w:rPr>
                <w:rFonts w:ascii="Times New Roman" w:hAnsi="Times New Roman"/>
                <w:b/>
                <w:bCs/>
                <w:sz w:val="24"/>
                <w:szCs w:val="24"/>
              </w:rPr>
              <w:t>Review</w:t>
            </w:r>
          </w:p>
        </w:tc>
      </w:tr>
      <w:tr w:rsidR="00E1778E" w14:paraId="5B6FE526" w14:textId="77777777" w:rsidTr="00A07CF8">
        <w:trPr>
          <w:jc w:val="center"/>
        </w:trPr>
        <w:tc>
          <w:tcPr>
            <w:tcW w:w="1888" w:type="dxa"/>
          </w:tcPr>
          <w:p w14:paraId="415B9995" w14:textId="77777777" w:rsidR="00E1778E" w:rsidRPr="00DB14A3" w:rsidRDefault="00E1778E" w:rsidP="0041391F">
            <w:pPr>
              <w:spacing w:line="360" w:lineRule="auto"/>
              <w:jc w:val="both"/>
              <w:rPr>
                <w:rFonts w:ascii="Times New Roman" w:hAnsi="Times New Roman"/>
                <w:sz w:val="24"/>
                <w:szCs w:val="24"/>
              </w:rPr>
            </w:pPr>
            <w:r w:rsidRPr="00DB14A3">
              <w:rPr>
                <w:rFonts w:ascii="Times New Roman" w:hAnsi="Times New Roman"/>
                <w:sz w:val="24"/>
                <w:szCs w:val="24"/>
              </w:rPr>
              <w:t xml:space="preserve">The learning process needs to </w:t>
            </w:r>
            <w:r w:rsidRPr="00DB14A3">
              <w:rPr>
                <w:rFonts w:ascii="Times New Roman" w:hAnsi="Times New Roman"/>
                <w:sz w:val="24"/>
                <w:szCs w:val="24"/>
              </w:rPr>
              <w:lastRenderedPageBreak/>
              <w:t>focus on the working methods within an organisation so that IT needs can be achieved. Besides that, the process to use their skills and knowledge need to observe correctly for a better contribution to the organisation.</w:t>
            </w:r>
          </w:p>
        </w:tc>
        <w:tc>
          <w:tcPr>
            <w:tcW w:w="2049" w:type="dxa"/>
          </w:tcPr>
          <w:p w14:paraId="721FB3C1" w14:textId="77777777" w:rsidR="00E1778E" w:rsidRPr="00DB14A3" w:rsidRDefault="00E1778E" w:rsidP="0041391F">
            <w:pPr>
              <w:spacing w:line="360" w:lineRule="auto"/>
              <w:jc w:val="both"/>
              <w:rPr>
                <w:rFonts w:ascii="Times New Roman" w:hAnsi="Times New Roman"/>
                <w:sz w:val="24"/>
                <w:szCs w:val="24"/>
              </w:rPr>
            </w:pPr>
            <w:r w:rsidRPr="00DB14A3">
              <w:rPr>
                <w:rFonts w:ascii="Times New Roman" w:hAnsi="Times New Roman"/>
                <w:sz w:val="24"/>
                <w:szCs w:val="24"/>
              </w:rPr>
              <w:lastRenderedPageBreak/>
              <w:t xml:space="preserve">It has been seen that many </w:t>
            </w:r>
            <w:r w:rsidRPr="00DB14A3">
              <w:rPr>
                <w:rFonts w:ascii="Times New Roman" w:hAnsi="Times New Roman"/>
                <w:sz w:val="24"/>
                <w:szCs w:val="24"/>
              </w:rPr>
              <w:lastRenderedPageBreak/>
              <w:t>individuals have their interest to get success in life</w:t>
            </w:r>
            <w:r>
              <w:rPr>
                <w:rFonts w:ascii="Times New Roman" w:hAnsi="Times New Roman"/>
                <w:sz w:val="24"/>
                <w:szCs w:val="24"/>
              </w:rPr>
              <w:t xml:space="preserve"> (</w:t>
            </w:r>
            <w:proofErr w:type="spellStart"/>
            <w:r w:rsidRPr="007463C7">
              <w:rPr>
                <w:rFonts w:ascii="Times New Roman" w:hAnsi="Times New Roman"/>
                <w:color w:val="222222"/>
                <w:sz w:val="24"/>
                <w:szCs w:val="24"/>
                <w:shd w:val="clear" w:color="auto" w:fill="FFFFFF"/>
              </w:rPr>
              <w:t>Tym</w:t>
            </w:r>
            <w:r>
              <w:rPr>
                <w:rFonts w:ascii="Times New Roman" w:hAnsi="Times New Roman"/>
                <w:color w:val="222222"/>
                <w:sz w:val="24"/>
                <w:szCs w:val="24"/>
                <w:shd w:val="clear" w:color="auto" w:fill="FFFFFF"/>
              </w:rPr>
              <w:t>enko</w:t>
            </w:r>
            <w:proofErr w:type="spellEnd"/>
            <w:r>
              <w:rPr>
                <w:rFonts w:ascii="Times New Roman" w:hAnsi="Times New Roman"/>
                <w:color w:val="222222"/>
                <w:sz w:val="24"/>
                <w:szCs w:val="24"/>
                <w:shd w:val="clear" w:color="auto" w:fill="FFFFFF"/>
              </w:rPr>
              <w:t xml:space="preserve"> 2019, p. 66)</w:t>
            </w:r>
            <w:r w:rsidRPr="00DB14A3">
              <w:rPr>
                <w:rFonts w:ascii="Times New Roman" w:hAnsi="Times New Roman"/>
                <w:sz w:val="24"/>
                <w:szCs w:val="24"/>
              </w:rPr>
              <w:t xml:space="preserve">. Hence, to work for a leading IT organisation, the improvement of enhancing their skills needs to be developed continuously along with gathering new information and knowledge. </w:t>
            </w:r>
          </w:p>
        </w:tc>
        <w:tc>
          <w:tcPr>
            <w:tcW w:w="1923" w:type="dxa"/>
          </w:tcPr>
          <w:p w14:paraId="453FF005" w14:textId="77777777" w:rsidR="00E1778E" w:rsidRPr="00DB14A3" w:rsidRDefault="00E1778E" w:rsidP="0041391F">
            <w:pPr>
              <w:spacing w:line="360" w:lineRule="auto"/>
              <w:jc w:val="both"/>
              <w:rPr>
                <w:rFonts w:ascii="Times New Roman" w:hAnsi="Times New Roman"/>
                <w:sz w:val="24"/>
                <w:szCs w:val="24"/>
              </w:rPr>
            </w:pPr>
            <w:r w:rsidRPr="00DB14A3">
              <w:rPr>
                <w:rFonts w:ascii="Times New Roman" w:hAnsi="Times New Roman"/>
                <w:sz w:val="24"/>
                <w:szCs w:val="24"/>
              </w:rPr>
              <w:lastRenderedPageBreak/>
              <w:t xml:space="preserve">In order to identify the </w:t>
            </w:r>
            <w:r w:rsidRPr="00DB14A3">
              <w:rPr>
                <w:rFonts w:ascii="Times New Roman" w:hAnsi="Times New Roman"/>
                <w:sz w:val="24"/>
                <w:szCs w:val="24"/>
              </w:rPr>
              <w:lastRenderedPageBreak/>
              <w:t>information of the IT materials, technological resources are vital, and proper theoretical knowledge is also essential. This is very critical to understand the various process of IT, specialist. Moreover, financial support is a crucial area here that can help to manage other things and resources properly in the path of career development over IT specialist.</w:t>
            </w:r>
          </w:p>
        </w:tc>
        <w:tc>
          <w:tcPr>
            <w:tcW w:w="1860" w:type="dxa"/>
          </w:tcPr>
          <w:p w14:paraId="40E7C1DD" w14:textId="77777777" w:rsidR="00E1778E" w:rsidRPr="00DB14A3" w:rsidRDefault="00E1778E" w:rsidP="0041391F">
            <w:pPr>
              <w:spacing w:line="360" w:lineRule="auto"/>
              <w:jc w:val="both"/>
              <w:rPr>
                <w:rFonts w:ascii="Times New Roman" w:hAnsi="Times New Roman"/>
                <w:sz w:val="24"/>
                <w:szCs w:val="24"/>
              </w:rPr>
            </w:pPr>
            <w:r w:rsidRPr="00DB14A3">
              <w:rPr>
                <w:rFonts w:ascii="Times New Roman" w:hAnsi="Times New Roman"/>
                <w:sz w:val="24"/>
                <w:szCs w:val="24"/>
              </w:rPr>
              <w:lastRenderedPageBreak/>
              <w:t xml:space="preserve">Success criteria here can be met </w:t>
            </w:r>
            <w:r w:rsidRPr="00DB14A3">
              <w:rPr>
                <w:rFonts w:ascii="Times New Roman" w:hAnsi="Times New Roman"/>
                <w:sz w:val="24"/>
                <w:szCs w:val="24"/>
              </w:rPr>
              <w:lastRenderedPageBreak/>
              <w:t>by achieving the post of IT specialist for a great organisation, and that can properly develop the skills as well. Various data and programming structures need to be examined, as well.</w:t>
            </w:r>
          </w:p>
        </w:tc>
        <w:tc>
          <w:tcPr>
            <w:tcW w:w="1630" w:type="dxa"/>
          </w:tcPr>
          <w:p w14:paraId="16051128" w14:textId="77777777" w:rsidR="00E1778E" w:rsidRPr="00DB14A3" w:rsidRDefault="00E1778E" w:rsidP="0041391F">
            <w:pPr>
              <w:spacing w:line="360" w:lineRule="auto"/>
              <w:jc w:val="both"/>
              <w:rPr>
                <w:rFonts w:ascii="Times New Roman" w:hAnsi="Times New Roman"/>
                <w:sz w:val="24"/>
                <w:szCs w:val="24"/>
              </w:rPr>
            </w:pPr>
            <w:r w:rsidRPr="00DB14A3">
              <w:rPr>
                <w:rFonts w:ascii="Times New Roman" w:hAnsi="Times New Roman"/>
                <w:sz w:val="24"/>
                <w:szCs w:val="24"/>
              </w:rPr>
              <w:lastRenderedPageBreak/>
              <w:t xml:space="preserve">A specific time frame </w:t>
            </w:r>
            <w:r w:rsidRPr="00DB14A3">
              <w:rPr>
                <w:rFonts w:ascii="Times New Roman" w:hAnsi="Times New Roman"/>
                <w:sz w:val="24"/>
                <w:szCs w:val="24"/>
              </w:rPr>
              <w:lastRenderedPageBreak/>
              <w:t>needs to select to achieve the success criteria, and within 2-3 years of hard work, it can be met.</w:t>
            </w:r>
          </w:p>
        </w:tc>
      </w:tr>
    </w:tbl>
    <w:p w14:paraId="6EB6D6CB" w14:textId="77777777" w:rsidR="00E1778E" w:rsidRPr="00DB14A3" w:rsidRDefault="00A07CF8" w:rsidP="00E1778E">
      <w:pPr>
        <w:spacing w:line="360" w:lineRule="auto"/>
        <w:jc w:val="center"/>
        <w:rPr>
          <w:rFonts w:ascii="Times New Roman" w:hAnsi="Times New Roman"/>
          <w:b/>
          <w:bCs/>
          <w:sz w:val="24"/>
          <w:szCs w:val="24"/>
        </w:rPr>
      </w:pPr>
      <w:r>
        <w:rPr>
          <w:rFonts w:ascii="Times New Roman" w:hAnsi="Times New Roman"/>
          <w:b/>
          <w:sz w:val="24"/>
          <w:szCs w:val="24"/>
        </w:rPr>
        <w:t>Table 4</w:t>
      </w:r>
      <w:r w:rsidR="00E1778E" w:rsidRPr="00DB14A3">
        <w:rPr>
          <w:rFonts w:ascii="Times New Roman" w:hAnsi="Times New Roman"/>
          <w:b/>
          <w:sz w:val="24"/>
          <w:szCs w:val="24"/>
        </w:rPr>
        <w:t xml:space="preserve">: </w:t>
      </w:r>
      <w:r w:rsidR="00E1778E" w:rsidRPr="00DB14A3">
        <w:rPr>
          <w:rFonts w:ascii="Times New Roman" w:hAnsi="Times New Roman"/>
          <w:b/>
          <w:bCs/>
          <w:sz w:val="24"/>
          <w:szCs w:val="24"/>
        </w:rPr>
        <w:t>Personal development plan for IT Specialist</w:t>
      </w:r>
    </w:p>
    <w:p w14:paraId="775B0A7A" w14:textId="77777777" w:rsidR="00E1778E" w:rsidRPr="00DB14A3" w:rsidRDefault="00E1778E" w:rsidP="00E1778E">
      <w:pPr>
        <w:spacing w:line="360" w:lineRule="auto"/>
        <w:jc w:val="center"/>
        <w:rPr>
          <w:rFonts w:ascii="Times New Roman" w:hAnsi="Times New Roman"/>
          <w:bCs/>
          <w:sz w:val="24"/>
          <w:szCs w:val="24"/>
        </w:rPr>
      </w:pPr>
      <w:r>
        <w:rPr>
          <w:rFonts w:ascii="Times New Roman" w:hAnsi="Times New Roman"/>
          <w:bCs/>
          <w:sz w:val="24"/>
          <w:szCs w:val="24"/>
        </w:rPr>
        <w:t>(Source: Created by Researcher)</w:t>
      </w:r>
    </w:p>
    <w:p w14:paraId="7AADD756" w14:textId="77777777" w:rsidR="00E1778E" w:rsidRPr="00DB14A3" w:rsidRDefault="00E1778E" w:rsidP="00E1778E">
      <w:pPr>
        <w:pStyle w:val="Heading1"/>
      </w:pPr>
      <w:bookmarkStart w:id="8" w:name="_Toc45710892"/>
      <w:r w:rsidRPr="00DB14A3">
        <w:t>Conclusion</w:t>
      </w:r>
      <w:bookmarkEnd w:id="8"/>
    </w:p>
    <w:p w14:paraId="7A2B0988" w14:textId="77777777" w:rsidR="00E1778E" w:rsidRPr="00DB14A3" w:rsidRDefault="00E1778E" w:rsidP="00E1778E">
      <w:pPr>
        <w:spacing w:line="360" w:lineRule="auto"/>
        <w:jc w:val="both"/>
        <w:rPr>
          <w:rFonts w:ascii="Times New Roman" w:hAnsi="Times New Roman"/>
          <w:sz w:val="24"/>
          <w:szCs w:val="24"/>
        </w:rPr>
      </w:pPr>
      <w:r w:rsidRPr="00DB14A3">
        <w:rPr>
          <w:rFonts w:ascii="Times New Roman" w:hAnsi="Times New Roman"/>
          <w:sz w:val="24"/>
          <w:szCs w:val="24"/>
        </w:rPr>
        <w:t xml:space="preserve">The report has been beneficial to deal with the various process of understanding the importance of career development. Moreover, when it's come to the IT specialist development, then the necessary knowledge and ability need to be in proper condition so that further information and experience can be set up. Therefore, a reflection of the role play along with the self-evaluation </w:t>
      </w:r>
      <w:r w:rsidRPr="00DB14A3">
        <w:rPr>
          <w:rFonts w:ascii="Times New Roman" w:hAnsi="Times New Roman"/>
          <w:sz w:val="24"/>
          <w:szCs w:val="24"/>
        </w:rPr>
        <w:lastRenderedPageBreak/>
        <w:t>review is some critical areas that the management needs to focus on. Besides that, the self-motivation, different learning styles are also very significant in the understanding of the entire process. On the other hand, career ambitions and aspirations are also included in the development of career goals and focus as well.</w:t>
      </w:r>
    </w:p>
    <w:p w14:paraId="60199A05" w14:textId="77777777" w:rsidR="001C3102" w:rsidRDefault="001C3102" w:rsidP="005A6EE2">
      <w:pPr>
        <w:pStyle w:val="Normal1"/>
        <w:spacing w:before="200" w:after="200" w:line="360" w:lineRule="auto"/>
        <w:jc w:val="both"/>
        <w:rPr>
          <w:rFonts w:ascii="Times New Roman" w:eastAsia="Times New Roman" w:hAnsi="Times New Roman" w:cs="Times New Roman"/>
          <w:sz w:val="24"/>
          <w:szCs w:val="24"/>
          <w:highlight w:val="white"/>
        </w:rPr>
      </w:pPr>
    </w:p>
    <w:p w14:paraId="51369625" w14:textId="77777777" w:rsidR="001C3102" w:rsidRDefault="00826212">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362AEB99" w14:textId="77777777" w:rsidR="00955874" w:rsidRPr="00955874" w:rsidRDefault="00826212" w:rsidP="00955874">
      <w:pPr>
        <w:pStyle w:val="Heading1"/>
        <w:rPr>
          <w:szCs w:val="24"/>
          <w:highlight w:val="white"/>
        </w:rPr>
      </w:pPr>
      <w:bookmarkStart w:id="9" w:name="_Toc45710893"/>
      <w:r>
        <w:rPr>
          <w:highlight w:val="white"/>
        </w:rPr>
        <w:lastRenderedPageBreak/>
        <w:t>References</w:t>
      </w:r>
      <w:bookmarkEnd w:id="9"/>
    </w:p>
    <w:p w14:paraId="279D247A" w14:textId="77777777" w:rsidR="00355F94" w:rsidRPr="007463C7" w:rsidRDefault="00355F94" w:rsidP="00355F94">
      <w:pPr>
        <w:spacing w:line="360" w:lineRule="auto"/>
        <w:jc w:val="both"/>
        <w:rPr>
          <w:rFonts w:ascii="Times New Roman" w:hAnsi="Times New Roman"/>
          <w:sz w:val="24"/>
          <w:szCs w:val="24"/>
        </w:rPr>
      </w:pPr>
      <w:proofErr w:type="spellStart"/>
      <w:r w:rsidRPr="007463C7">
        <w:rPr>
          <w:rFonts w:ascii="Times New Roman" w:hAnsi="Times New Roman"/>
          <w:color w:val="222222"/>
          <w:sz w:val="24"/>
          <w:szCs w:val="24"/>
          <w:shd w:val="clear" w:color="auto" w:fill="FFFFFF"/>
        </w:rPr>
        <w:t>Aljohmani</w:t>
      </w:r>
      <w:proofErr w:type="spellEnd"/>
      <w:r w:rsidRPr="007463C7">
        <w:rPr>
          <w:rFonts w:ascii="Times New Roman" w:hAnsi="Times New Roman"/>
          <w:color w:val="222222"/>
          <w:sz w:val="24"/>
          <w:szCs w:val="24"/>
          <w:shd w:val="clear" w:color="auto" w:fill="FFFFFF"/>
        </w:rPr>
        <w:t>, L., 2018. 81 The little things that show we care: staff engagement and career development.</w:t>
      </w:r>
    </w:p>
    <w:p w14:paraId="528D1245" w14:textId="77777777" w:rsidR="00355F94" w:rsidRPr="007463C7" w:rsidRDefault="00355F94" w:rsidP="00355F94">
      <w:pPr>
        <w:spacing w:line="360" w:lineRule="auto"/>
        <w:jc w:val="both"/>
        <w:rPr>
          <w:rFonts w:ascii="Times New Roman" w:hAnsi="Times New Roman"/>
          <w:color w:val="222222"/>
          <w:sz w:val="24"/>
          <w:szCs w:val="24"/>
          <w:shd w:val="clear" w:color="auto" w:fill="FFFFFF"/>
        </w:rPr>
      </w:pPr>
      <w:proofErr w:type="spellStart"/>
      <w:r w:rsidRPr="007463C7">
        <w:rPr>
          <w:rFonts w:ascii="Times New Roman" w:hAnsi="Times New Roman"/>
          <w:color w:val="222222"/>
          <w:sz w:val="24"/>
          <w:szCs w:val="24"/>
          <w:shd w:val="clear" w:color="auto" w:fill="FFFFFF"/>
        </w:rPr>
        <w:t>Allaboudy</w:t>
      </w:r>
      <w:proofErr w:type="spellEnd"/>
      <w:r w:rsidRPr="007463C7">
        <w:rPr>
          <w:rFonts w:ascii="Times New Roman" w:hAnsi="Times New Roman"/>
          <w:color w:val="222222"/>
          <w:sz w:val="24"/>
          <w:szCs w:val="24"/>
          <w:shd w:val="clear" w:color="auto" w:fill="FFFFFF"/>
        </w:rPr>
        <w:t xml:space="preserve">, M., Ali, A. and </w:t>
      </w:r>
      <w:proofErr w:type="spellStart"/>
      <w:r w:rsidRPr="007463C7">
        <w:rPr>
          <w:rFonts w:ascii="Times New Roman" w:hAnsi="Times New Roman"/>
          <w:color w:val="222222"/>
          <w:sz w:val="24"/>
          <w:szCs w:val="24"/>
          <w:shd w:val="clear" w:color="auto" w:fill="FFFFFF"/>
        </w:rPr>
        <w:t>Masud</w:t>
      </w:r>
      <w:proofErr w:type="spellEnd"/>
      <w:r w:rsidRPr="007463C7">
        <w:rPr>
          <w:rFonts w:ascii="Times New Roman" w:hAnsi="Times New Roman"/>
          <w:color w:val="222222"/>
          <w:sz w:val="24"/>
          <w:szCs w:val="24"/>
          <w:shd w:val="clear" w:color="auto" w:fill="FFFFFF"/>
        </w:rPr>
        <w:t>, T., 2018. Gaining a certificate of eligibility for specialist registration (CESR) in the UK. </w:t>
      </w:r>
      <w:r w:rsidRPr="007463C7">
        <w:rPr>
          <w:rFonts w:ascii="Times New Roman" w:hAnsi="Times New Roman"/>
          <w:i/>
          <w:iCs/>
          <w:color w:val="222222"/>
          <w:sz w:val="24"/>
          <w:szCs w:val="24"/>
          <w:shd w:val="clear" w:color="auto" w:fill="FFFFFF"/>
        </w:rPr>
        <w:t>QJM: An International Journal of Medicine</w:t>
      </w:r>
      <w:r w:rsidRPr="007463C7">
        <w:rPr>
          <w:rFonts w:ascii="Times New Roman" w:hAnsi="Times New Roman"/>
          <w:color w:val="222222"/>
          <w:sz w:val="24"/>
          <w:szCs w:val="24"/>
          <w:shd w:val="clear" w:color="auto" w:fill="FFFFFF"/>
        </w:rPr>
        <w:t>, </w:t>
      </w:r>
      <w:r w:rsidRPr="007463C7">
        <w:rPr>
          <w:rFonts w:ascii="Times New Roman" w:hAnsi="Times New Roman"/>
          <w:i/>
          <w:iCs/>
          <w:color w:val="222222"/>
          <w:sz w:val="24"/>
          <w:szCs w:val="24"/>
          <w:shd w:val="clear" w:color="auto" w:fill="FFFFFF"/>
        </w:rPr>
        <w:t>111</w:t>
      </w:r>
      <w:r w:rsidRPr="007463C7">
        <w:rPr>
          <w:rFonts w:ascii="Times New Roman" w:hAnsi="Times New Roman"/>
          <w:color w:val="222222"/>
          <w:sz w:val="24"/>
          <w:szCs w:val="24"/>
          <w:shd w:val="clear" w:color="auto" w:fill="FFFFFF"/>
        </w:rPr>
        <w:t xml:space="preserve">(suppl_1), </w:t>
      </w:r>
      <w:proofErr w:type="gramStart"/>
      <w:r w:rsidRPr="007463C7">
        <w:rPr>
          <w:rFonts w:ascii="Times New Roman" w:hAnsi="Times New Roman"/>
          <w:color w:val="222222"/>
          <w:sz w:val="24"/>
          <w:szCs w:val="24"/>
          <w:shd w:val="clear" w:color="auto" w:fill="FFFFFF"/>
        </w:rPr>
        <w:t>pp.hcy</w:t>
      </w:r>
      <w:proofErr w:type="gramEnd"/>
      <w:r w:rsidRPr="007463C7">
        <w:rPr>
          <w:rFonts w:ascii="Times New Roman" w:hAnsi="Times New Roman"/>
          <w:color w:val="222222"/>
          <w:sz w:val="24"/>
          <w:szCs w:val="24"/>
          <w:shd w:val="clear" w:color="auto" w:fill="FFFFFF"/>
        </w:rPr>
        <w:t>200-068.</w:t>
      </w:r>
    </w:p>
    <w:p w14:paraId="0902B284" w14:textId="77777777" w:rsidR="00355F94" w:rsidRDefault="00355F94" w:rsidP="005A6EE2">
      <w:pPr>
        <w:pStyle w:val="Normal1"/>
        <w:spacing w:before="200" w:after="200" w:line="360" w:lineRule="auto"/>
        <w:jc w:val="both"/>
        <w:rPr>
          <w:rFonts w:ascii="Times New Roman" w:eastAsia="Times New Roman" w:hAnsi="Times New Roman" w:cs="Times New Roman"/>
          <w:sz w:val="24"/>
          <w:szCs w:val="24"/>
          <w:highlight w:val="white"/>
        </w:rPr>
      </w:pPr>
      <w:r w:rsidRPr="00362A56">
        <w:rPr>
          <w:rFonts w:ascii="Times New Roman" w:eastAsia="Times New Roman" w:hAnsi="Times New Roman" w:cs="Times New Roman"/>
          <w:sz w:val="24"/>
          <w:szCs w:val="24"/>
        </w:rPr>
        <w:t xml:space="preserve">Cleland, J.A., Johnston, P., Watson, V., </w:t>
      </w:r>
      <w:proofErr w:type="spellStart"/>
      <w:r w:rsidRPr="00362A56">
        <w:rPr>
          <w:rFonts w:ascii="Times New Roman" w:eastAsia="Times New Roman" w:hAnsi="Times New Roman" w:cs="Times New Roman"/>
          <w:sz w:val="24"/>
          <w:szCs w:val="24"/>
        </w:rPr>
        <w:t>Krucien</w:t>
      </w:r>
      <w:proofErr w:type="spellEnd"/>
      <w:r w:rsidRPr="00362A56">
        <w:rPr>
          <w:rFonts w:ascii="Times New Roman" w:eastAsia="Times New Roman" w:hAnsi="Times New Roman" w:cs="Times New Roman"/>
          <w:sz w:val="24"/>
          <w:szCs w:val="24"/>
        </w:rPr>
        <w:t xml:space="preserve">, N., and </w:t>
      </w:r>
      <w:proofErr w:type="spellStart"/>
      <w:r w:rsidRPr="00362A56">
        <w:rPr>
          <w:rFonts w:ascii="Times New Roman" w:eastAsia="Times New Roman" w:hAnsi="Times New Roman" w:cs="Times New Roman"/>
          <w:sz w:val="24"/>
          <w:szCs w:val="24"/>
        </w:rPr>
        <w:t>Skåtun</w:t>
      </w:r>
      <w:proofErr w:type="spellEnd"/>
      <w:r w:rsidRPr="00362A56">
        <w:rPr>
          <w:rFonts w:ascii="Times New Roman" w:eastAsia="Times New Roman" w:hAnsi="Times New Roman" w:cs="Times New Roman"/>
          <w:sz w:val="24"/>
          <w:szCs w:val="24"/>
        </w:rPr>
        <w:t xml:space="preserve">, D., 2017. What do UK medical </w:t>
      </w:r>
      <w:proofErr w:type="gramStart"/>
      <w:r w:rsidRPr="00362A56">
        <w:rPr>
          <w:rFonts w:ascii="Times New Roman" w:eastAsia="Times New Roman" w:hAnsi="Times New Roman" w:cs="Times New Roman"/>
          <w:sz w:val="24"/>
          <w:szCs w:val="24"/>
        </w:rPr>
        <w:t>students</w:t>
      </w:r>
      <w:proofErr w:type="gramEnd"/>
      <w:r w:rsidRPr="00362A56">
        <w:rPr>
          <w:rFonts w:ascii="Times New Roman" w:eastAsia="Times New Roman" w:hAnsi="Times New Roman" w:cs="Times New Roman"/>
          <w:sz w:val="24"/>
          <w:szCs w:val="24"/>
        </w:rPr>
        <w:t xml:space="preserve"> value most in their careers? A discrete choice </w:t>
      </w:r>
      <w:proofErr w:type="gramStart"/>
      <w:r w:rsidRPr="00362A56">
        <w:rPr>
          <w:rFonts w:ascii="Times New Roman" w:eastAsia="Times New Roman" w:hAnsi="Times New Roman" w:cs="Times New Roman"/>
          <w:sz w:val="24"/>
          <w:szCs w:val="24"/>
        </w:rPr>
        <w:t>experiment</w:t>
      </w:r>
      <w:proofErr w:type="gramEnd"/>
      <w:r w:rsidRPr="00362A56">
        <w:rPr>
          <w:rFonts w:ascii="Times New Roman" w:eastAsia="Times New Roman" w:hAnsi="Times New Roman" w:cs="Times New Roman"/>
          <w:sz w:val="24"/>
          <w:szCs w:val="24"/>
        </w:rPr>
        <w:t xml:space="preserve">. </w:t>
      </w:r>
      <w:r w:rsidRPr="00362A56">
        <w:rPr>
          <w:rFonts w:ascii="Times New Roman" w:eastAsia="Times New Roman" w:hAnsi="Times New Roman" w:cs="Times New Roman"/>
          <w:i/>
          <w:iCs/>
          <w:sz w:val="24"/>
          <w:szCs w:val="24"/>
        </w:rPr>
        <w:t>Medical Education</w:t>
      </w:r>
      <w:r w:rsidRPr="00362A56">
        <w:rPr>
          <w:rFonts w:ascii="Times New Roman" w:eastAsia="Times New Roman" w:hAnsi="Times New Roman" w:cs="Times New Roman"/>
          <w:sz w:val="24"/>
          <w:szCs w:val="24"/>
        </w:rPr>
        <w:t>, </w:t>
      </w:r>
      <w:r w:rsidRPr="00362A56">
        <w:rPr>
          <w:rFonts w:ascii="Times New Roman" w:eastAsia="Times New Roman" w:hAnsi="Times New Roman" w:cs="Times New Roman"/>
          <w:i/>
          <w:iCs/>
          <w:sz w:val="24"/>
          <w:szCs w:val="24"/>
        </w:rPr>
        <w:t>51</w:t>
      </w:r>
      <w:r w:rsidRPr="00362A56">
        <w:rPr>
          <w:rFonts w:ascii="Times New Roman" w:eastAsia="Times New Roman" w:hAnsi="Times New Roman" w:cs="Times New Roman"/>
          <w:sz w:val="24"/>
          <w:szCs w:val="24"/>
        </w:rPr>
        <w:t>(8), pp.839-851.</w:t>
      </w:r>
    </w:p>
    <w:p w14:paraId="47873670" w14:textId="77777777" w:rsidR="00355F94" w:rsidRDefault="00355F94" w:rsidP="005A6EE2">
      <w:pPr>
        <w:pStyle w:val="Normal1"/>
        <w:spacing w:before="200" w:after="200" w:line="360" w:lineRule="auto"/>
        <w:jc w:val="both"/>
        <w:rPr>
          <w:rFonts w:ascii="Times New Roman" w:eastAsia="Times New Roman" w:hAnsi="Times New Roman" w:cs="Times New Roman"/>
          <w:sz w:val="24"/>
          <w:szCs w:val="24"/>
          <w:highlight w:val="white"/>
        </w:rPr>
      </w:pPr>
      <w:r w:rsidRPr="00B6744A">
        <w:rPr>
          <w:rFonts w:ascii="Times New Roman" w:eastAsia="Times New Roman" w:hAnsi="Times New Roman" w:cs="Times New Roman"/>
          <w:sz w:val="24"/>
          <w:szCs w:val="24"/>
        </w:rPr>
        <w:t xml:space="preserve">Hui, Y.K., Kwok, L.F., and Ip, H.H., 2020. CRESDA: towards a personalized student advisory for professional development. </w:t>
      </w:r>
      <w:r w:rsidRPr="00B6744A">
        <w:rPr>
          <w:rFonts w:ascii="Times New Roman" w:eastAsia="Times New Roman" w:hAnsi="Times New Roman" w:cs="Times New Roman"/>
          <w:i/>
          <w:iCs/>
          <w:sz w:val="24"/>
          <w:szCs w:val="24"/>
        </w:rPr>
        <w:t>Interactive Learning Environments</w:t>
      </w:r>
      <w:r w:rsidRPr="00B6744A">
        <w:rPr>
          <w:rFonts w:ascii="Times New Roman" w:eastAsia="Times New Roman" w:hAnsi="Times New Roman" w:cs="Times New Roman"/>
          <w:sz w:val="24"/>
          <w:szCs w:val="24"/>
        </w:rPr>
        <w:t>, pp.1-14.</w:t>
      </w:r>
    </w:p>
    <w:p w14:paraId="29404147" w14:textId="77777777" w:rsidR="00355F94" w:rsidRDefault="00355F94" w:rsidP="005A6EE2">
      <w:pPr>
        <w:pStyle w:val="Normal1"/>
        <w:spacing w:before="200" w:after="200" w:line="360" w:lineRule="auto"/>
        <w:jc w:val="both"/>
        <w:rPr>
          <w:rFonts w:ascii="Times New Roman" w:eastAsia="Times New Roman" w:hAnsi="Times New Roman" w:cs="Times New Roman"/>
          <w:sz w:val="24"/>
          <w:szCs w:val="24"/>
          <w:highlight w:val="white"/>
        </w:rPr>
      </w:pPr>
      <w:r w:rsidRPr="00914771">
        <w:rPr>
          <w:rFonts w:ascii="Times New Roman" w:eastAsia="Times New Roman" w:hAnsi="Times New Roman" w:cs="Times New Roman"/>
          <w:sz w:val="24"/>
          <w:szCs w:val="24"/>
        </w:rPr>
        <w:t>Jackson, D.A., 2017. Using work-integrated learning to enhance career planning among business undergraduates. </w:t>
      </w:r>
      <w:r w:rsidRPr="00914771">
        <w:rPr>
          <w:rFonts w:ascii="Times New Roman" w:eastAsia="Times New Roman" w:hAnsi="Times New Roman" w:cs="Times New Roman"/>
          <w:i/>
          <w:iCs/>
          <w:sz w:val="24"/>
          <w:szCs w:val="24"/>
        </w:rPr>
        <w:t>Australian Journal of Career Development</w:t>
      </w:r>
      <w:r w:rsidRPr="00914771">
        <w:rPr>
          <w:rFonts w:ascii="Times New Roman" w:eastAsia="Times New Roman" w:hAnsi="Times New Roman" w:cs="Times New Roman"/>
          <w:sz w:val="24"/>
          <w:szCs w:val="24"/>
        </w:rPr>
        <w:t>, </w:t>
      </w:r>
      <w:r w:rsidRPr="00914771">
        <w:rPr>
          <w:rFonts w:ascii="Times New Roman" w:eastAsia="Times New Roman" w:hAnsi="Times New Roman" w:cs="Times New Roman"/>
          <w:i/>
          <w:iCs/>
          <w:sz w:val="24"/>
          <w:szCs w:val="24"/>
        </w:rPr>
        <w:t>26</w:t>
      </w:r>
      <w:r w:rsidRPr="00914771">
        <w:rPr>
          <w:rFonts w:ascii="Times New Roman" w:eastAsia="Times New Roman" w:hAnsi="Times New Roman" w:cs="Times New Roman"/>
          <w:sz w:val="24"/>
          <w:szCs w:val="24"/>
        </w:rPr>
        <w:t>(3), pp.153-164.</w:t>
      </w:r>
    </w:p>
    <w:p w14:paraId="21150B6C" w14:textId="77777777" w:rsidR="00355F94" w:rsidRDefault="00355F94" w:rsidP="005A6EE2">
      <w:pPr>
        <w:pStyle w:val="Normal1"/>
        <w:spacing w:before="200" w:after="200" w:line="360" w:lineRule="auto"/>
        <w:jc w:val="both"/>
        <w:rPr>
          <w:rFonts w:ascii="Times New Roman" w:eastAsia="Times New Roman" w:hAnsi="Times New Roman" w:cs="Times New Roman"/>
          <w:sz w:val="24"/>
          <w:szCs w:val="24"/>
          <w:highlight w:val="white"/>
        </w:rPr>
      </w:pPr>
      <w:proofErr w:type="spellStart"/>
      <w:r w:rsidRPr="001C3102">
        <w:rPr>
          <w:rFonts w:ascii="Times New Roman" w:eastAsia="Times New Roman" w:hAnsi="Times New Roman" w:cs="Times New Roman"/>
          <w:sz w:val="24"/>
          <w:szCs w:val="24"/>
        </w:rPr>
        <w:t>Maddrell</w:t>
      </w:r>
      <w:proofErr w:type="spellEnd"/>
      <w:r w:rsidRPr="001C3102">
        <w:rPr>
          <w:rFonts w:ascii="Times New Roman" w:eastAsia="Times New Roman" w:hAnsi="Times New Roman" w:cs="Times New Roman"/>
          <w:sz w:val="24"/>
          <w:szCs w:val="24"/>
        </w:rPr>
        <w:t>, A., Thomas, N.J. and Wyse, S., 2019. Glass ceilings and stone floors: an intersectional approach to challenges UK geographers face across the career lifecycle. </w:t>
      </w:r>
      <w:proofErr w:type="spellStart"/>
      <w:r w:rsidRPr="001C3102">
        <w:rPr>
          <w:rFonts w:ascii="Times New Roman" w:eastAsia="Times New Roman" w:hAnsi="Times New Roman" w:cs="Times New Roman"/>
          <w:i/>
          <w:iCs/>
          <w:sz w:val="24"/>
          <w:szCs w:val="24"/>
        </w:rPr>
        <w:t>GeografiskaAnnaler</w:t>
      </w:r>
      <w:proofErr w:type="spellEnd"/>
      <w:r w:rsidRPr="001C3102">
        <w:rPr>
          <w:rFonts w:ascii="Times New Roman" w:eastAsia="Times New Roman" w:hAnsi="Times New Roman" w:cs="Times New Roman"/>
          <w:i/>
          <w:iCs/>
          <w:sz w:val="24"/>
          <w:szCs w:val="24"/>
        </w:rPr>
        <w:t>: Series B, Human Geography</w:t>
      </w:r>
      <w:r w:rsidRPr="001C3102">
        <w:rPr>
          <w:rFonts w:ascii="Times New Roman" w:eastAsia="Times New Roman" w:hAnsi="Times New Roman" w:cs="Times New Roman"/>
          <w:sz w:val="24"/>
          <w:szCs w:val="24"/>
        </w:rPr>
        <w:t>, </w:t>
      </w:r>
      <w:r w:rsidRPr="001C3102">
        <w:rPr>
          <w:rFonts w:ascii="Times New Roman" w:eastAsia="Times New Roman" w:hAnsi="Times New Roman" w:cs="Times New Roman"/>
          <w:i/>
          <w:iCs/>
          <w:sz w:val="24"/>
          <w:szCs w:val="24"/>
        </w:rPr>
        <w:t>101</w:t>
      </w:r>
      <w:r w:rsidRPr="001C3102">
        <w:rPr>
          <w:rFonts w:ascii="Times New Roman" w:eastAsia="Times New Roman" w:hAnsi="Times New Roman" w:cs="Times New Roman"/>
          <w:sz w:val="24"/>
          <w:szCs w:val="24"/>
        </w:rPr>
        <w:t>(1), pp.7-20.</w:t>
      </w:r>
    </w:p>
    <w:p w14:paraId="3F6404C7" w14:textId="77777777" w:rsidR="00355F94" w:rsidRDefault="00355F94" w:rsidP="005A6EE2">
      <w:pPr>
        <w:pStyle w:val="Normal1"/>
        <w:spacing w:before="200" w:after="200" w:line="360" w:lineRule="auto"/>
        <w:jc w:val="both"/>
        <w:rPr>
          <w:rFonts w:ascii="Times New Roman" w:eastAsia="Times New Roman" w:hAnsi="Times New Roman" w:cs="Times New Roman"/>
          <w:sz w:val="24"/>
          <w:szCs w:val="24"/>
          <w:highlight w:val="white"/>
        </w:rPr>
      </w:pPr>
      <w:proofErr w:type="spellStart"/>
      <w:r w:rsidRPr="001C3102">
        <w:rPr>
          <w:rFonts w:ascii="Times New Roman" w:eastAsia="Times New Roman" w:hAnsi="Times New Roman" w:cs="Times New Roman"/>
          <w:sz w:val="24"/>
          <w:szCs w:val="24"/>
        </w:rPr>
        <w:t>Mazzetti</w:t>
      </w:r>
      <w:proofErr w:type="spellEnd"/>
      <w:r w:rsidRPr="001C3102">
        <w:rPr>
          <w:rFonts w:ascii="Times New Roman" w:eastAsia="Times New Roman" w:hAnsi="Times New Roman" w:cs="Times New Roman"/>
          <w:sz w:val="24"/>
          <w:szCs w:val="24"/>
        </w:rPr>
        <w:t xml:space="preserve">, A.S., 2020. Stepping off the career ladder: exploring the impact of career shocks on women's career decisions in the UK. In </w:t>
      </w:r>
      <w:r w:rsidRPr="001C3102">
        <w:rPr>
          <w:rFonts w:ascii="Times New Roman" w:eastAsia="Times New Roman" w:hAnsi="Times New Roman" w:cs="Times New Roman"/>
          <w:i/>
          <w:iCs/>
          <w:sz w:val="24"/>
          <w:szCs w:val="24"/>
        </w:rPr>
        <w:t>Career Dynamics in a Global World</w:t>
      </w:r>
      <w:r w:rsidRPr="001C3102">
        <w:rPr>
          <w:rFonts w:ascii="Times New Roman" w:eastAsia="Times New Roman" w:hAnsi="Times New Roman" w:cs="Times New Roman"/>
          <w:sz w:val="24"/>
          <w:szCs w:val="24"/>
        </w:rPr>
        <w:t>. Edward Elgar Publishing.</w:t>
      </w:r>
    </w:p>
    <w:p w14:paraId="7B181843" w14:textId="77777777" w:rsidR="00355F94" w:rsidRPr="007463C7" w:rsidRDefault="00355F94" w:rsidP="00355F94">
      <w:pPr>
        <w:spacing w:line="360" w:lineRule="auto"/>
        <w:jc w:val="both"/>
        <w:rPr>
          <w:rFonts w:ascii="Times New Roman" w:hAnsi="Times New Roman"/>
          <w:color w:val="222222"/>
          <w:sz w:val="24"/>
          <w:szCs w:val="24"/>
          <w:shd w:val="clear" w:color="auto" w:fill="FFFFFF"/>
        </w:rPr>
      </w:pPr>
      <w:proofErr w:type="spellStart"/>
      <w:r w:rsidRPr="007463C7">
        <w:rPr>
          <w:rFonts w:ascii="Times New Roman" w:hAnsi="Times New Roman"/>
          <w:color w:val="222222"/>
          <w:sz w:val="24"/>
          <w:szCs w:val="24"/>
          <w:shd w:val="clear" w:color="auto" w:fill="FFFFFF"/>
        </w:rPr>
        <w:t>Moshenets</w:t>
      </w:r>
      <w:proofErr w:type="spellEnd"/>
      <w:r w:rsidRPr="007463C7">
        <w:rPr>
          <w:rFonts w:ascii="Times New Roman" w:hAnsi="Times New Roman"/>
          <w:color w:val="222222"/>
          <w:sz w:val="24"/>
          <w:szCs w:val="24"/>
          <w:shd w:val="clear" w:color="auto" w:fill="FFFFFF"/>
        </w:rPr>
        <w:t xml:space="preserve">, O., 2019. Goals, Objectives and Content of Professional Training for International Communication Specialists in </w:t>
      </w:r>
      <w:proofErr w:type="gramStart"/>
      <w:r w:rsidRPr="007463C7">
        <w:rPr>
          <w:rFonts w:ascii="Times New Roman" w:hAnsi="Times New Roman"/>
          <w:color w:val="222222"/>
          <w:sz w:val="24"/>
          <w:szCs w:val="24"/>
          <w:shd w:val="clear" w:color="auto" w:fill="FFFFFF"/>
        </w:rPr>
        <w:t>The</w:t>
      </w:r>
      <w:proofErr w:type="gramEnd"/>
      <w:r w:rsidRPr="007463C7">
        <w:rPr>
          <w:rFonts w:ascii="Times New Roman" w:hAnsi="Times New Roman"/>
          <w:color w:val="222222"/>
          <w:sz w:val="24"/>
          <w:szCs w:val="24"/>
          <w:shd w:val="clear" w:color="auto" w:fill="FFFFFF"/>
        </w:rPr>
        <w:t xml:space="preserve"> UK. </w:t>
      </w:r>
      <w:r w:rsidRPr="007463C7">
        <w:rPr>
          <w:rFonts w:ascii="Times New Roman" w:hAnsi="Times New Roman"/>
          <w:i/>
          <w:iCs/>
          <w:color w:val="222222"/>
          <w:sz w:val="24"/>
          <w:szCs w:val="24"/>
          <w:shd w:val="clear" w:color="auto" w:fill="FFFFFF"/>
        </w:rPr>
        <w:t>Comparative Professional Pedagogy</w:t>
      </w:r>
      <w:r w:rsidRPr="007463C7">
        <w:rPr>
          <w:rFonts w:ascii="Times New Roman" w:hAnsi="Times New Roman"/>
          <w:color w:val="222222"/>
          <w:sz w:val="24"/>
          <w:szCs w:val="24"/>
          <w:shd w:val="clear" w:color="auto" w:fill="FFFFFF"/>
        </w:rPr>
        <w:t>, </w:t>
      </w:r>
      <w:r w:rsidRPr="007463C7">
        <w:rPr>
          <w:rFonts w:ascii="Times New Roman" w:hAnsi="Times New Roman"/>
          <w:i/>
          <w:iCs/>
          <w:color w:val="222222"/>
          <w:sz w:val="24"/>
          <w:szCs w:val="24"/>
          <w:shd w:val="clear" w:color="auto" w:fill="FFFFFF"/>
        </w:rPr>
        <w:t>9</w:t>
      </w:r>
      <w:r w:rsidRPr="007463C7">
        <w:rPr>
          <w:rFonts w:ascii="Times New Roman" w:hAnsi="Times New Roman"/>
          <w:color w:val="222222"/>
          <w:sz w:val="24"/>
          <w:szCs w:val="24"/>
          <w:shd w:val="clear" w:color="auto" w:fill="FFFFFF"/>
        </w:rPr>
        <w:t>(1), pp.88-96.</w:t>
      </w:r>
    </w:p>
    <w:p w14:paraId="6667B79A" w14:textId="77777777" w:rsidR="00355F94" w:rsidRDefault="00355F94" w:rsidP="005A6EE2">
      <w:pPr>
        <w:pStyle w:val="Normal1"/>
        <w:spacing w:before="200" w:after="200" w:line="360" w:lineRule="auto"/>
        <w:jc w:val="both"/>
        <w:rPr>
          <w:rFonts w:ascii="Times New Roman" w:eastAsia="Times New Roman" w:hAnsi="Times New Roman" w:cs="Times New Roman"/>
          <w:sz w:val="24"/>
          <w:szCs w:val="24"/>
        </w:rPr>
      </w:pPr>
      <w:r w:rsidRPr="001C3102">
        <w:rPr>
          <w:rFonts w:ascii="Times New Roman" w:eastAsia="Times New Roman" w:hAnsi="Times New Roman" w:cs="Times New Roman"/>
          <w:sz w:val="24"/>
          <w:szCs w:val="24"/>
        </w:rPr>
        <w:t>Papworth, R., 2016. REFLECTIVE PRACTICE AND PERSONAL DEVELOPMENT PLANNING FOR UNDERGRADUATE CAREER PLANNING IN BUSINESS AND ECONOMICS.</w:t>
      </w:r>
    </w:p>
    <w:p w14:paraId="33FB7320" w14:textId="77777777" w:rsidR="00355F94" w:rsidRPr="00210003" w:rsidRDefault="00355F94" w:rsidP="00355F94">
      <w:pPr>
        <w:spacing w:line="360" w:lineRule="auto"/>
        <w:jc w:val="both"/>
        <w:rPr>
          <w:rFonts w:ascii="Times New Roman" w:hAnsi="Times New Roman"/>
          <w:color w:val="000000" w:themeColor="text1"/>
          <w:sz w:val="24"/>
          <w:szCs w:val="24"/>
          <w:shd w:val="clear" w:color="auto" w:fill="FFFFFF"/>
        </w:rPr>
      </w:pPr>
      <w:r w:rsidRPr="00210003">
        <w:rPr>
          <w:rFonts w:ascii="Times New Roman" w:hAnsi="Times New Roman"/>
          <w:color w:val="000000" w:themeColor="text1"/>
          <w:sz w:val="24"/>
          <w:szCs w:val="24"/>
          <w:shd w:val="clear" w:color="auto" w:fill="FFFFFF"/>
        </w:rPr>
        <w:t xml:space="preserve">Rapa, E., 2019. PO 8388 The global health training </w:t>
      </w:r>
      <w:proofErr w:type="spellStart"/>
      <w:r w:rsidRPr="00210003">
        <w:rPr>
          <w:rFonts w:ascii="Times New Roman" w:hAnsi="Times New Roman"/>
          <w:color w:val="000000" w:themeColor="text1"/>
          <w:sz w:val="24"/>
          <w:szCs w:val="24"/>
          <w:shd w:val="clear" w:color="auto" w:fill="FFFFFF"/>
        </w:rPr>
        <w:t>centre</w:t>
      </w:r>
      <w:proofErr w:type="spellEnd"/>
      <w:r w:rsidRPr="00210003">
        <w:rPr>
          <w:rFonts w:ascii="Times New Roman" w:hAnsi="Times New Roman"/>
          <w:color w:val="000000" w:themeColor="text1"/>
          <w:sz w:val="24"/>
          <w:szCs w:val="24"/>
          <w:shd w:val="clear" w:color="auto" w:fill="FFFFFF"/>
        </w:rPr>
        <w:t xml:space="preserve"> professional development scheme: capacity development and career tracking for researchers.</w:t>
      </w:r>
    </w:p>
    <w:p w14:paraId="507C66D8" w14:textId="77777777" w:rsidR="00355F94" w:rsidRPr="00210003" w:rsidRDefault="00355F94" w:rsidP="00355F94">
      <w:pPr>
        <w:spacing w:line="360" w:lineRule="auto"/>
        <w:jc w:val="both"/>
        <w:rPr>
          <w:rFonts w:ascii="Times New Roman" w:hAnsi="Times New Roman"/>
          <w:color w:val="000000" w:themeColor="text1"/>
          <w:sz w:val="24"/>
          <w:szCs w:val="24"/>
          <w:shd w:val="clear" w:color="auto" w:fill="FFFFFF"/>
        </w:rPr>
      </w:pPr>
      <w:proofErr w:type="spellStart"/>
      <w:r w:rsidRPr="00210003">
        <w:rPr>
          <w:rFonts w:ascii="Times New Roman" w:hAnsi="Times New Roman"/>
          <w:color w:val="000000" w:themeColor="text1"/>
          <w:sz w:val="24"/>
          <w:szCs w:val="24"/>
          <w:shd w:val="clear" w:color="auto" w:fill="FFFFFF"/>
        </w:rPr>
        <w:t>Tymenko</w:t>
      </w:r>
      <w:proofErr w:type="spellEnd"/>
      <w:r w:rsidRPr="00210003">
        <w:rPr>
          <w:rFonts w:ascii="Times New Roman" w:hAnsi="Times New Roman"/>
          <w:color w:val="000000" w:themeColor="text1"/>
          <w:sz w:val="24"/>
          <w:szCs w:val="24"/>
          <w:shd w:val="clear" w:color="auto" w:fill="FFFFFF"/>
        </w:rPr>
        <w:t>, M.M., 2019. Professional competence of a specialist of vocational and career guidance in secondary schools in England.</w:t>
      </w:r>
    </w:p>
    <w:p w14:paraId="4F824C9A" w14:textId="77777777" w:rsidR="00355F94" w:rsidRPr="00210003" w:rsidRDefault="00355F94" w:rsidP="00355F94">
      <w:pPr>
        <w:spacing w:line="360" w:lineRule="auto"/>
        <w:jc w:val="both"/>
        <w:rPr>
          <w:rFonts w:ascii="Times New Roman" w:hAnsi="Times New Roman"/>
          <w:color w:val="000000" w:themeColor="text1"/>
          <w:sz w:val="24"/>
          <w:szCs w:val="24"/>
          <w:shd w:val="clear" w:color="auto" w:fill="FFFFFF"/>
        </w:rPr>
      </w:pPr>
      <w:proofErr w:type="spellStart"/>
      <w:r w:rsidRPr="00210003">
        <w:rPr>
          <w:rFonts w:ascii="Times New Roman" w:hAnsi="Times New Roman"/>
          <w:color w:val="000000" w:themeColor="text1"/>
          <w:sz w:val="24"/>
          <w:szCs w:val="24"/>
          <w:shd w:val="clear" w:color="auto" w:fill="FFFFFF"/>
        </w:rPr>
        <w:lastRenderedPageBreak/>
        <w:t>vanVeggel</w:t>
      </w:r>
      <w:proofErr w:type="spellEnd"/>
      <w:r w:rsidRPr="00210003">
        <w:rPr>
          <w:rFonts w:ascii="Times New Roman" w:hAnsi="Times New Roman"/>
          <w:color w:val="000000" w:themeColor="text1"/>
          <w:sz w:val="24"/>
          <w:szCs w:val="24"/>
          <w:shd w:val="clear" w:color="auto" w:fill="FFFFFF"/>
        </w:rPr>
        <w:t>, N. and Howlett, P., 2018. Course leadership in small specialist UK higher education–a review. </w:t>
      </w:r>
      <w:r w:rsidRPr="00210003">
        <w:rPr>
          <w:rFonts w:ascii="Times New Roman" w:hAnsi="Times New Roman"/>
          <w:i/>
          <w:iCs/>
          <w:color w:val="000000" w:themeColor="text1"/>
          <w:sz w:val="24"/>
          <w:szCs w:val="24"/>
          <w:shd w:val="clear" w:color="auto" w:fill="FFFFFF"/>
        </w:rPr>
        <w:t>International Journal of Educational Management</w:t>
      </w:r>
      <w:r w:rsidRPr="00210003">
        <w:rPr>
          <w:rFonts w:ascii="Times New Roman" w:hAnsi="Times New Roman"/>
          <w:color w:val="000000" w:themeColor="text1"/>
          <w:sz w:val="24"/>
          <w:szCs w:val="24"/>
          <w:shd w:val="clear" w:color="auto" w:fill="FFFFFF"/>
        </w:rPr>
        <w:t>.</w:t>
      </w:r>
    </w:p>
    <w:p w14:paraId="54C18B82" w14:textId="77777777" w:rsidR="00355F94" w:rsidRDefault="00355F94" w:rsidP="005A6EE2">
      <w:pPr>
        <w:pStyle w:val="Normal1"/>
        <w:spacing w:before="200" w:after="200" w:line="360" w:lineRule="auto"/>
        <w:jc w:val="both"/>
        <w:rPr>
          <w:rFonts w:ascii="Times New Roman" w:eastAsia="Times New Roman" w:hAnsi="Times New Roman" w:cs="Times New Roman"/>
          <w:sz w:val="24"/>
          <w:szCs w:val="24"/>
          <w:highlight w:val="white"/>
        </w:rPr>
      </w:pPr>
    </w:p>
    <w:p w14:paraId="2011D2B8" w14:textId="77777777" w:rsidR="00401EDE" w:rsidRDefault="00401EDE">
      <w:pPr>
        <w:pStyle w:val="Normal1"/>
        <w:spacing w:before="200" w:after="200" w:line="360" w:lineRule="auto"/>
        <w:jc w:val="both"/>
        <w:rPr>
          <w:rFonts w:ascii="Times New Roman" w:eastAsia="Times New Roman" w:hAnsi="Times New Roman" w:cs="Times New Roman"/>
          <w:b/>
          <w:sz w:val="24"/>
          <w:szCs w:val="24"/>
          <w:highlight w:val="white"/>
        </w:rPr>
      </w:pPr>
    </w:p>
    <w:p w14:paraId="66CDA42C" w14:textId="77777777" w:rsidR="00401EDE" w:rsidRDefault="00401EDE">
      <w:pPr>
        <w:pStyle w:val="Normal1"/>
        <w:spacing w:line="360" w:lineRule="auto"/>
        <w:jc w:val="both"/>
        <w:rPr>
          <w:rFonts w:ascii="Times New Roman" w:eastAsia="Times New Roman" w:hAnsi="Times New Roman" w:cs="Times New Roman"/>
          <w:b/>
          <w:sz w:val="24"/>
          <w:szCs w:val="24"/>
          <w:highlight w:val="white"/>
        </w:rPr>
      </w:pPr>
    </w:p>
    <w:sectPr w:rsidR="00401EDE" w:rsidSect="00355F9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DB5C92" w14:textId="77777777" w:rsidR="00FC767D" w:rsidRDefault="00FC767D" w:rsidP="00202EC8">
      <w:pPr>
        <w:spacing w:line="240" w:lineRule="auto"/>
      </w:pPr>
      <w:r>
        <w:separator/>
      </w:r>
    </w:p>
  </w:endnote>
  <w:endnote w:type="continuationSeparator" w:id="0">
    <w:p w14:paraId="5C873A54" w14:textId="77777777" w:rsidR="00FC767D" w:rsidRDefault="00FC767D" w:rsidP="00202E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Times New Roman PSMT"/>
    <w:panose1 w:val="02020603050405020304"/>
    <w:charset w:val="00"/>
    <w:family w:val="roman"/>
    <w:pitch w:val="variable"/>
    <w:sig w:usb0="E0002E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Rockwell">
    <w:panose1 w:val="02060603020205020403"/>
    <w:charset w:val="00"/>
    <w:family w:val="roman"/>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68324"/>
      <w:docPartObj>
        <w:docPartGallery w:val="Page Numbers (Bottom of Page)"/>
        <w:docPartUnique/>
      </w:docPartObj>
    </w:sdtPr>
    <w:sdtEndPr/>
    <w:sdtContent>
      <w:p w14:paraId="745B632E" w14:textId="77777777" w:rsidR="00955874" w:rsidRDefault="001A6DCC">
        <w:pPr>
          <w:pStyle w:val="Footer"/>
          <w:jc w:val="right"/>
        </w:pPr>
        <w:r w:rsidRPr="00955874">
          <w:rPr>
            <w:rFonts w:ascii="Times New Roman" w:hAnsi="Times New Roman" w:cs="Times New Roman"/>
            <w:sz w:val="20"/>
            <w:szCs w:val="20"/>
          </w:rPr>
          <w:fldChar w:fldCharType="begin"/>
        </w:r>
        <w:r w:rsidR="00826212" w:rsidRPr="00955874">
          <w:rPr>
            <w:rFonts w:ascii="Times New Roman" w:hAnsi="Times New Roman" w:cs="Times New Roman"/>
            <w:sz w:val="20"/>
            <w:szCs w:val="20"/>
          </w:rPr>
          <w:instrText xml:space="preserve"> PAGE   \* MERGEFORMAT </w:instrText>
        </w:r>
        <w:r w:rsidRPr="00955874">
          <w:rPr>
            <w:rFonts w:ascii="Times New Roman" w:hAnsi="Times New Roman" w:cs="Times New Roman"/>
            <w:sz w:val="20"/>
            <w:szCs w:val="20"/>
          </w:rPr>
          <w:fldChar w:fldCharType="separate"/>
        </w:r>
        <w:r w:rsidR="00210003">
          <w:rPr>
            <w:rFonts w:ascii="Times New Roman" w:hAnsi="Times New Roman" w:cs="Times New Roman"/>
            <w:noProof/>
            <w:sz w:val="20"/>
            <w:szCs w:val="20"/>
          </w:rPr>
          <w:t>13</w:t>
        </w:r>
        <w:r w:rsidRPr="00955874">
          <w:rPr>
            <w:rFonts w:ascii="Times New Roman" w:hAnsi="Times New Roman" w:cs="Times New Roman"/>
            <w:sz w:val="20"/>
            <w:szCs w:val="20"/>
          </w:rPr>
          <w:fldChar w:fldCharType="end"/>
        </w:r>
      </w:p>
    </w:sdtContent>
  </w:sdt>
  <w:p w14:paraId="70F8D11F" w14:textId="77777777" w:rsidR="00955874" w:rsidRDefault="00955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F29B4" w14:textId="77777777" w:rsidR="00FC767D" w:rsidRDefault="00FC767D" w:rsidP="00202EC8">
      <w:pPr>
        <w:spacing w:line="240" w:lineRule="auto"/>
      </w:pPr>
      <w:r>
        <w:separator/>
      </w:r>
    </w:p>
  </w:footnote>
  <w:footnote w:type="continuationSeparator" w:id="0">
    <w:p w14:paraId="3D0BB705" w14:textId="77777777" w:rsidR="00FC767D" w:rsidRDefault="00FC767D" w:rsidP="00202E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32812"/>
    <w:multiLevelType w:val="multilevel"/>
    <w:tmpl w:val="D96A7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167957"/>
    <w:multiLevelType w:val="multilevel"/>
    <w:tmpl w:val="87E044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8B1DDA"/>
    <w:multiLevelType w:val="multilevel"/>
    <w:tmpl w:val="E102BF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3A4673"/>
    <w:multiLevelType w:val="multilevel"/>
    <w:tmpl w:val="D5443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402987"/>
    <w:multiLevelType w:val="multilevel"/>
    <w:tmpl w:val="C100B0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7A372B"/>
    <w:multiLevelType w:val="multilevel"/>
    <w:tmpl w:val="4210E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6920F6C"/>
    <w:multiLevelType w:val="multilevel"/>
    <w:tmpl w:val="A5D6A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D93EE7"/>
    <w:multiLevelType w:val="multilevel"/>
    <w:tmpl w:val="B4CA3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9726FBE"/>
    <w:multiLevelType w:val="multilevel"/>
    <w:tmpl w:val="40C407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2570FBF"/>
    <w:multiLevelType w:val="multilevel"/>
    <w:tmpl w:val="6E96F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6F931DF"/>
    <w:multiLevelType w:val="multilevel"/>
    <w:tmpl w:val="09F8D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CE6CB0"/>
    <w:multiLevelType w:val="multilevel"/>
    <w:tmpl w:val="E01AD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30F6721"/>
    <w:multiLevelType w:val="multilevel"/>
    <w:tmpl w:val="4B300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4"/>
  </w:num>
  <w:num w:numId="3">
    <w:abstractNumId w:val="7"/>
  </w:num>
  <w:num w:numId="4">
    <w:abstractNumId w:val="8"/>
  </w:num>
  <w:num w:numId="5">
    <w:abstractNumId w:val="11"/>
  </w:num>
  <w:num w:numId="6">
    <w:abstractNumId w:val="0"/>
  </w:num>
  <w:num w:numId="7">
    <w:abstractNumId w:val="5"/>
  </w:num>
  <w:num w:numId="8">
    <w:abstractNumId w:val="12"/>
  </w:num>
  <w:num w:numId="9">
    <w:abstractNumId w:val="1"/>
  </w:num>
  <w:num w:numId="10">
    <w:abstractNumId w:val="3"/>
  </w:num>
  <w:num w:numId="11">
    <w:abstractNumId w:val="10"/>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EDE"/>
    <w:rsid w:val="000B22C5"/>
    <w:rsid w:val="000B2861"/>
    <w:rsid w:val="001A6DCC"/>
    <w:rsid w:val="001A6E41"/>
    <w:rsid w:val="001C3102"/>
    <w:rsid w:val="001E06C3"/>
    <w:rsid w:val="00202EC8"/>
    <w:rsid w:val="00210003"/>
    <w:rsid w:val="00224F0A"/>
    <w:rsid w:val="00355F94"/>
    <w:rsid w:val="00362A26"/>
    <w:rsid w:val="00362A56"/>
    <w:rsid w:val="00401EDE"/>
    <w:rsid w:val="0043788C"/>
    <w:rsid w:val="004C2F32"/>
    <w:rsid w:val="005049B0"/>
    <w:rsid w:val="00510B33"/>
    <w:rsid w:val="00550804"/>
    <w:rsid w:val="005A6EE2"/>
    <w:rsid w:val="00602D1B"/>
    <w:rsid w:val="00656966"/>
    <w:rsid w:val="0069636D"/>
    <w:rsid w:val="006E68F3"/>
    <w:rsid w:val="0074474E"/>
    <w:rsid w:val="007B32A3"/>
    <w:rsid w:val="00826212"/>
    <w:rsid w:val="00914771"/>
    <w:rsid w:val="00955874"/>
    <w:rsid w:val="00980500"/>
    <w:rsid w:val="00A07CF8"/>
    <w:rsid w:val="00A85651"/>
    <w:rsid w:val="00AA2EE6"/>
    <w:rsid w:val="00AB427D"/>
    <w:rsid w:val="00AF76BD"/>
    <w:rsid w:val="00B6744A"/>
    <w:rsid w:val="00B95BD3"/>
    <w:rsid w:val="00BD5B17"/>
    <w:rsid w:val="00CB566B"/>
    <w:rsid w:val="00D96D10"/>
    <w:rsid w:val="00DE7DE9"/>
    <w:rsid w:val="00E1778E"/>
    <w:rsid w:val="00F41FE4"/>
    <w:rsid w:val="00F42117"/>
    <w:rsid w:val="00FA6342"/>
    <w:rsid w:val="00FC767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493B3"/>
  <w15:docId w15:val="{86B75096-7D62-475C-BF7C-D3175FDAD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EC8"/>
  </w:style>
  <w:style w:type="paragraph" w:styleId="Heading1">
    <w:name w:val="heading 1"/>
    <w:basedOn w:val="Normal1"/>
    <w:next w:val="Normal1"/>
    <w:rsid w:val="00955874"/>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link w:val="Heading2Char"/>
    <w:rsid w:val="00401EDE"/>
    <w:pPr>
      <w:keepNext/>
      <w:keepLines/>
      <w:spacing w:before="360" w:after="120"/>
      <w:outlineLvl w:val="1"/>
    </w:pPr>
    <w:rPr>
      <w:sz w:val="32"/>
      <w:szCs w:val="32"/>
    </w:rPr>
  </w:style>
  <w:style w:type="paragraph" w:styleId="Heading3">
    <w:name w:val="heading 3"/>
    <w:basedOn w:val="Normal1"/>
    <w:next w:val="Normal1"/>
    <w:rsid w:val="00401EDE"/>
    <w:pPr>
      <w:keepNext/>
      <w:keepLines/>
      <w:spacing w:before="320" w:after="80"/>
      <w:outlineLvl w:val="2"/>
    </w:pPr>
    <w:rPr>
      <w:color w:val="434343"/>
      <w:sz w:val="28"/>
      <w:szCs w:val="28"/>
    </w:rPr>
  </w:style>
  <w:style w:type="paragraph" w:styleId="Heading4">
    <w:name w:val="heading 4"/>
    <w:basedOn w:val="Normal1"/>
    <w:next w:val="Normal1"/>
    <w:rsid w:val="00401EDE"/>
    <w:pPr>
      <w:keepNext/>
      <w:keepLines/>
      <w:spacing w:before="280" w:after="80"/>
      <w:outlineLvl w:val="3"/>
    </w:pPr>
    <w:rPr>
      <w:color w:val="666666"/>
      <w:sz w:val="24"/>
      <w:szCs w:val="24"/>
    </w:rPr>
  </w:style>
  <w:style w:type="paragraph" w:styleId="Heading5">
    <w:name w:val="heading 5"/>
    <w:basedOn w:val="Normal1"/>
    <w:next w:val="Normal1"/>
    <w:rsid w:val="00401EDE"/>
    <w:pPr>
      <w:keepNext/>
      <w:keepLines/>
      <w:spacing w:before="240" w:after="80"/>
      <w:outlineLvl w:val="4"/>
    </w:pPr>
    <w:rPr>
      <w:color w:val="666666"/>
    </w:rPr>
  </w:style>
  <w:style w:type="paragraph" w:styleId="Heading6">
    <w:name w:val="heading 6"/>
    <w:basedOn w:val="Normal1"/>
    <w:next w:val="Normal1"/>
    <w:rsid w:val="00401ED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01EDE"/>
  </w:style>
  <w:style w:type="paragraph" w:styleId="Title">
    <w:name w:val="Title"/>
    <w:basedOn w:val="Normal1"/>
    <w:next w:val="Normal1"/>
    <w:rsid w:val="00401EDE"/>
    <w:pPr>
      <w:keepNext/>
      <w:keepLines/>
      <w:spacing w:after="60"/>
    </w:pPr>
    <w:rPr>
      <w:sz w:val="52"/>
      <w:szCs w:val="52"/>
    </w:rPr>
  </w:style>
  <w:style w:type="paragraph" w:styleId="Subtitle">
    <w:name w:val="Subtitle"/>
    <w:basedOn w:val="Normal1"/>
    <w:next w:val="Normal1"/>
    <w:rsid w:val="00401EDE"/>
    <w:pPr>
      <w:keepNext/>
      <w:keepLines/>
      <w:spacing w:after="320"/>
    </w:pPr>
    <w:rPr>
      <w:color w:val="666666"/>
      <w:sz w:val="30"/>
      <w:szCs w:val="30"/>
    </w:rPr>
  </w:style>
  <w:style w:type="table" w:customStyle="1" w:styleId="a">
    <w:name w:val="a"/>
    <w:basedOn w:val="TableNormal"/>
    <w:rsid w:val="00401ED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01EDE"/>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01ED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5587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55874"/>
  </w:style>
  <w:style w:type="paragraph" w:styleId="Footer">
    <w:name w:val="footer"/>
    <w:basedOn w:val="Normal"/>
    <w:link w:val="FooterChar"/>
    <w:uiPriority w:val="99"/>
    <w:unhideWhenUsed/>
    <w:rsid w:val="00955874"/>
    <w:pPr>
      <w:tabs>
        <w:tab w:val="center" w:pos="4680"/>
        <w:tab w:val="right" w:pos="9360"/>
      </w:tabs>
      <w:spacing w:line="240" w:lineRule="auto"/>
    </w:pPr>
  </w:style>
  <w:style w:type="character" w:customStyle="1" w:styleId="FooterChar">
    <w:name w:val="Footer Char"/>
    <w:basedOn w:val="DefaultParagraphFont"/>
    <w:link w:val="Footer"/>
    <w:uiPriority w:val="99"/>
    <w:rsid w:val="00955874"/>
  </w:style>
  <w:style w:type="paragraph" w:styleId="TOCHeading">
    <w:name w:val="TOC Heading"/>
    <w:basedOn w:val="Heading1"/>
    <w:next w:val="Normal"/>
    <w:uiPriority w:val="39"/>
    <w:semiHidden/>
    <w:unhideWhenUsed/>
    <w:qFormat/>
    <w:rsid w:val="0074474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4474E"/>
    <w:pPr>
      <w:spacing w:after="100"/>
    </w:pPr>
  </w:style>
  <w:style w:type="character" w:styleId="Hyperlink">
    <w:name w:val="Hyperlink"/>
    <w:basedOn w:val="DefaultParagraphFont"/>
    <w:uiPriority w:val="99"/>
    <w:unhideWhenUsed/>
    <w:rsid w:val="0074474E"/>
    <w:rPr>
      <w:color w:val="0000FF" w:themeColor="hyperlink"/>
      <w:u w:val="single"/>
    </w:rPr>
  </w:style>
  <w:style w:type="paragraph" w:styleId="BalloonText">
    <w:name w:val="Balloon Text"/>
    <w:basedOn w:val="Normal"/>
    <w:link w:val="BalloonTextChar"/>
    <w:uiPriority w:val="99"/>
    <w:semiHidden/>
    <w:unhideWhenUsed/>
    <w:rsid w:val="007447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74E"/>
    <w:rPr>
      <w:rFonts w:ascii="Tahoma" w:hAnsi="Tahoma" w:cs="Tahoma"/>
      <w:sz w:val="16"/>
      <w:szCs w:val="16"/>
    </w:rPr>
  </w:style>
  <w:style w:type="table" w:styleId="TableGrid">
    <w:name w:val="Table Grid"/>
    <w:basedOn w:val="TableNormal"/>
    <w:uiPriority w:val="39"/>
    <w:rsid w:val="00E1778E"/>
    <w:pPr>
      <w:spacing w:line="240" w:lineRule="auto"/>
    </w:pPr>
    <w:rPr>
      <w:rFonts w:asciiTheme="minorHAnsi" w:eastAsiaTheme="minorEastAsia"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BD5B17"/>
    <w:rPr>
      <w:sz w:val="32"/>
      <w:szCs w:val="32"/>
    </w:rPr>
  </w:style>
  <w:style w:type="paragraph" w:customStyle="1" w:styleId="Default">
    <w:name w:val="Default"/>
    <w:rsid w:val="00B95BD3"/>
    <w:pPr>
      <w:autoSpaceDE w:val="0"/>
      <w:autoSpaceDN w:val="0"/>
      <w:adjustRightInd w:val="0"/>
      <w:spacing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75C03449-6ED7-46C4-9F8C-99C18DA8B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2292</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dc:creator>
  <cp:lastModifiedBy>Sophie Albangbe (1916094)</cp:lastModifiedBy>
  <cp:revision>2</cp:revision>
  <cp:lastPrinted>2020-09-03T10:14:00Z</cp:lastPrinted>
  <dcterms:created xsi:type="dcterms:W3CDTF">2020-09-03T10:26:00Z</dcterms:created>
  <dcterms:modified xsi:type="dcterms:W3CDTF">2020-09-03T10:26:00Z</dcterms:modified>
</cp:coreProperties>
</file>