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ED0F256" w14:paraId="5E5787A5" wp14:textId="79EE8281">
      <w:pPr>
        <w:rPr>
          <w:sz w:val="52"/>
          <w:szCs w:val="52"/>
        </w:rPr>
      </w:pPr>
      <w:bookmarkStart w:name="_GoBack" w:id="0"/>
      <w:bookmarkEnd w:id="0"/>
      <w:r w:rsidRPr="3ED0F256" w:rsidR="6536309B">
        <w:rPr>
          <w:sz w:val="52"/>
          <w:szCs w:val="52"/>
        </w:rPr>
        <w:t>Student Name: Mahbuba Jafrin</w:t>
      </w:r>
      <w:r>
        <w:br/>
      </w:r>
      <w:r>
        <w:br/>
      </w:r>
      <w:r w:rsidRPr="3ED0F256" w:rsidR="148EBA31">
        <w:rPr>
          <w:sz w:val="52"/>
          <w:szCs w:val="52"/>
        </w:rPr>
        <w:t>Student ID: 2012830</w:t>
      </w:r>
      <w:r>
        <w:br/>
      </w:r>
      <w:r>
        <w:br/>
      </w:r>
      <w:r w:rsidRPr="3ED0F256" w:rsidR="6986AC5D">
        <w:rPr>
          <w:sz w:val="52"/>
          <w:szCs w:val="52"/>
        </w:rPr>
        <w:t>Lecturer Name: Lisa Knight</w:t>
      </w:r>
    </w:p>
    <w:p w:rsidR="3ED0F256" w:rsidP="3ED0F256" w:rsidRDefault="3ED0F256" w14:paraId="1F440E9E" w14:textId="0C11D9F8">
      <w:pPr>
        <w:pStyle w:val="Normal"/>
        <w:rPr>
          <w:sz w:val="52"/>
          <w:szCs w:val="52"/>
        </w:rPr>
      </w:pPr>
    </w:p>
    <w:p w:rsidR="3ED0F256" w:rsidP="3ED0F256" w:rsidRDefault="3ED0F256" w14:paraId="1354E9E7" w14:textId="75E0D604">
      <w:pPr>
        <w:pStyle w:val="Normal"/>
        <w:rPr>
          <w:sz w:val="52"/>
          <w:szCs w:val="52"/>
        </w:rPr>
      </w:pPr>
    </w:p>
    <w:p w:rsidR="3ED0F256" w:rsidP="3ED0F256" w:rsidRDefault="3ED0F256" w14:paraId="545FB2AB" w14:textId="4237A766">
      <w:pPr>
        <w:pStyle w:val="Normal"/>
        <w:rPr>
          <w:sz w:val="52"/>
          <w:szCs w:val="52"/>
        </w:rPr>
      </w:pPr>
    </w:p>
    <w:p w:rsidR="3ED0F256" w:rsidP="3ED0F256" w:rsidRDefault="3ED0F256" w14:paraId="76E4D02D" w14:textId="5EA13A53">
      <w:pPr>
        <w:pStyle w:val="Normal"/>
        <w:rPr>
          <w:sz w:val="52"/>
          <w:szCs w:val="52"/>
        </w:rPr>
      </w:pPr>
    </w:p>
    <w:p w:rsidR="3ED0F256" w:rsidP="3ED0F256" w:rsidRDefault="3ED0F256" w14:paraId="615E4592" w14:textId="185522FE">
      <w:pPr>
        <w:pStyle w:val="Normal"/>
        <w:rPr>
          <w:sz w:val="52"/>
          <w:szCs w:val="52"/>
        </w:rPr>
      </w:pPr>
    </w:p>
    <w:p w:rsidR="3ED0F256" w:rsidP="3ED0F256" w:rsidRDefault="3ED0F256" w14:paraId="617C77EC" w14:textId="451BBD32">
      <w:pPr>
        <w:pStyle w:val="Normal"/>
        <w:rPr>
          <w:sz w:val="52"/>
          <w:szCs w:val="52"/>
        </w:rPr>
      </w:pPr>
    </w:p>
    <w:p w:rsidR="3ED0F256" w:rsidP="3ED0F256" w:rsidRDefault="3ED0F256" w14:paraId="4743E75C" w14:textId="1F540567">
      <w:pPr>
        <w:pStyle w:val="Normal"/>
        <w:rPr>
          <w:sz w:val="52"/>
          <w:szCs w:val="52"/>
        </w:rPr>
      </w:pPr>
    </w:p>
    <w:p w:rsidR="3ED0F256" w:rsidP="3ED0F256" w:rsidRDefault="3ED0F256" w14:paraId="7FA3C087" w14:textId="428FD75F">
      <w:pPr>
        <w:pStyle w:val="Normal"/>
        <w:rPr>
          <w:sz w:val="52"/>
          <w:szCs w:val="52"/>
        </w:rPr>
      </w:pPr>
    </w:p>
    <w:p w:rsidR="3ED0F256" w:rsidP="3ED0F256" w:rsidRDefault="3ED0F256" w14:paraId="0DE05B00" w14:textId="33FD5263">
      <w:pPr>
        <w:pStyle w:val="Normal"/>
        <w:rPr>
          <w:sz w:val="52"/>
          <w:szCs w:val="52"/>
        </w:rPr>
      </w:pPr>
    </w:p>
    <w:p w:rsidR="3ED0F256" w:rsidP="3ED0F256" w:rsidRDefault="3ED0F256" w14:paraId="6B64411E" w14:textId="661183E0">
      <w:pPr>
        <w:pStyle w:val="Normal"/>
        <w:rPr>
          <w:sz w:val="52"/>
          <w:szCs w:val="52"/>
        </w:rPr>
      </w:pPr>
    </w:p>
    <w:p w:rsidR="3ED0F256" w:rsidP="3ED0F256" w:rsidRDefault="3ED0F256" w14:paraId="3E3A9B10" w14:textId="36E254F2">
      <w:pPr>
        <w:pStyle w:val="Normal"/>
        <w:rPr>
          <w:sz w:val="52"/>
          <w:szCs w:val="52"/>
        </w:rPr>
      </w:pPr>
    </w:p>
    <w:p w:rsidR="3ED0F256" w:rsidP="3ED0F256" w:rsidRDefault="3ED0F256" w14:paraId="762FC70E" w14:textId="027CDB84">
      <w:pPr>
        <w:pStyle w:val="Normal"/>
        <w:rPr>
          <w:sz w:val="52"/>
          <w:szCs w:val="52"/>
        </w:rPr>
      </w:pPr>
    </w:p>
    <w:p w:rsidR="3ED0F256" w:rsidP="3ED0F256" w:rsidRDefault="3ED0F256" w14:paraId="6E9FFA59" w14:textId="60AF3D72">
      <w:pPr>
        <w:pStyle w:val="Normal"/>
        <w:rPr>
          <w:sz w:val="52"/>
          <w:szCs w:val="52"/>
        </w:rPr>
      </w:pPr>
    </w:p>
    <w:p w:rsidR="6986AC5D" w:rsidP="3ED0F256" w:rsidRDefault="6986AC5D" w14:paraId="335373A5" w14:textId="51D8B712">
      <w:pPr>
        <w:pStyle w:val="Normal"/>
        <w:rPr>
          <w:rFonts w:ascii="Calibri" w:hAnsi="Calibri" w:eastAsia="Calibri" w:cs="Calibri"/>
          <w:noProof w:val="0"/>
          <w:sz w:val="52"/>
          <w:szCs w:val="52"/>
          <w:lang w:val="en-GB"/>
        </w:rPr>
      </w:pPr>
      <w:r w:rsidRPr="3ED0F256" w:rsidR="6986AC5D">
        <w:rPr>
          <w:sz w:val="52"/>
          <w:szCs w:val="52"/>
        </w:rPr>
        <w:t>Video:</w:t>
      </w:r>
      <w:r>
        <w:br/>
      </w:r>
      <w:hyperlink r:id="R771dbed513dc4b68">
        <w:r w:rsidRPr="3ED0F256" w:rsidR="01176DC4">
          <w:rPr>
            <w:rStyle w:val="Hyperlink"/>
            <w:rFonts w:ascii="Calibri" w:hAnsi="Calibri" w:eastAsia="Calibri" w:cs="Calibri"/>
            <w:noProof w:val="0"/>
            <w:sz w:val="52"/>
            <w:szCs w:val="52"/>
            <w:lang w:val="en-GB"/>
          </w:rPr>
          <w:t>Recording-20230601_234811 (1).webm</w:t>
        </w:r>
      </w:hyperlink>
    </w:p>
    <w:p w:rsidR="3ED0F256" w:rsidP="3ED0F256" w:rsidRDefault="3ED0F256" w14:paraId="3F2855CE" w14:textId="04D3E855">
      <w:pPr>
        <w:pStyle w:val="Normal"/>
        <w:rPr>
          <w:rFonts w:ascii="Calibri" w:hAnsi="Calibri" w:eastAsia="Calibri" w:cs="Calibri"/>
          <w:noProof w:val="0"/>
          <w:sz w:val="52"/>
          <w:szCs w:val="52"/>
          <w:lang w:val="en-GB"/>
        </w:rPr>
      </w:pPr>
    </w:p>
    <w:p w:rsidR="3ED0F256" w:rsidP="3ED0F256" w:rsidRDefault="3ED0F256" w14:paraId="67146FB3" w14:textId="7FD868E2">
      <w:pPr>
        <w:pStyle w:val="Normal"/>
        <w:rPr>
          <w:rFonts w:ascii="Calibri" w:hAnsi="Calibri" w:eastAsia="Calibri" w:cs="Calibri"/>
          <w:noProof w:val="0"/>
          <w:sz w:val="52"/>
          <w:szCs w:val="52"/>
          <w:lang w:val="en-GB"/>
        </w:rPr>
      </w:pPr>
    </w:p>
    <w:p w:rsidR="3ED0F256" w:rsidP="3ED0F256" w:rsidRDefault="3ED0F256" w14:paraId="2A8359AA" w14:textId="190A21B4">
      <w:pPr>
        <w:pStyle w:val="Normal"/>
        <w:rPr>
          <w:rFonts w:ascii="Calibri" w:hAnsi="Calibri" w:eastAsia="Calibri" w:cs="Calibri"/>
          <w:noProof w:val="0"/>
          <w:sz w:val="52"/>
          <w:szCs w:val="52"/>
          <w:lang w:val="en-GB"/>
        </w:rPr>
      </w:pPr>
    </w:p>
    <w:p w:rsidR="3ED0F256" w:rsidP="3ED0F256" w:rsidRDefault="3ED0F256" w14:paraId="736E108B" w14:textId="739261C7">
      <w:pPr>
        <w:pStyle w:val="Normal"/>
        <w:rPr>
          <w:rFonts w:ascii="Calibri" w:hAnsi="Calibri" w:eastAsia="Calibri" w:cs="Calibri"/>
          <w:noProof w:val="0"/>
          <w:sz w:val="52"/>
          <w:szCs w:val="52"/>
          <w:lang w:val="en-GB"/>
        </w:rPr>
      </w:pPr>
    </w:p>
    <w:p w:rsidR="3ED0F256" w:rsidP="3ED0F256" w:rsidRDefault="3ED0F256" w14:paraId="70ED5FCC" w14:textId="07BE6B1E">
      <w:pPr>
        <w:pStyle w:val="Normal"/>
        <w:rPr>
          <w:rFonts w:ascii="Calibri" w:hAnsi="Calibri" w:eastAsia="Calibri" w:cs="Calibri"/>
          <w:noProof w:val="0"/>
          <w:sz w:val="52"/>
          <w:szCs w:val="52"/>
          <w:lang w:val="en-GB"/>
        </w:rPr>
      </w:pPr>
    </w:p>
    <w:p w:rsidR="3ED0F256" w:rsidP="3ED0F256" w:rsidRDefault="3ED0F256" w14:paraId="423B5046" w14:textId="37645F48">
      <w:pPr>
        <w:pStyle w:val="Normal"/>
        <w:rPr>
          <w:rFonts w:ascii="Calibri" w:hAnsi="Calibri" w:eastAsia="Calibri" w:cs="Calibri"/>
          <w:noProof w:val="0"/>
          <w:sz w:val="52"/>
          <w:szCs w:val="52"/>
          <w:lang w:val="en-GB"/>
        </w:rPr>
      </w:pPr>
    </w:p>
    <w:p w:rsidR="3ED0F256" w:rsidP="3ED0F256" w:rsidRDefault="3ED0F256" w14:paraId="151B3692" w14:textId="5732389B">
      <w:pPr>
        <w:pStyle w:val="Normal"/>
        <w:rPr>
          <w:rFonts w:ascii="Calibri" w:hAnsi="Calibri" w:eastAsia="Calibri" w:cs="Calibri"/>
          <w:noProof w:val="0"/>
          <w:sz w:val="52"/>
          <w:szCs w:val="52"/>
          <w:lang w:val="en-GB"/>
        </w:rPr>
      </w:pPr>
    </w:p>
    <w:p w:rsidR="3ED0F256" w:rsidP="3ED0F256" w:rsidRDefault="3ED0F256" w14:paraId="69D1D6AB" w14:textId="748CB4CD">
      <w:pPr>
        <w:pStyle w:val="Normal"/>
        <w:rPr>
          <w:rFonts w:ascii="Calibri" w:hAnsi="Calibri" w:eastAsia="Calibri" w:cs="Calibri"/>
          <w:noProof w:val="0"/>
          <w:sz w:val="52"/>
          <w:szCs w:val="52"/>
          <w:lang w:val="en-GB"/>
        </w:rPr>
      </w:pPr>
    </w:p>
    <w:p w:rsidR="3ED0F256" w:rsidP="3ED0F256" w:rsidRDefault="3ED0F256" w14:paraId="7BB2B918" w14:textId="709F0773">
      <w:pPr>
        <w:pStyle w:val="Normal"/>
        <w:rPr>
          <w:rFonts w:ascii="Calibri" w:hAnsi="Calibri" w:eastAsia="Calibri" w:cs="Calibri"/>
          <w:noProof w:val="0"/>
          <w:sz w:val="52"/>
          <w:szCs w:val="52"/>
          <w:lang w:val="en-GB"/>
        </w:rPr>
      </w:pPr>
    </w:p>
    <w:p w:rsidR="3ED0F256" w:rsidP="3ED0F256" w:rsidRDefault="3ED0F256" w14:paraId="1EC65931" w14:textId="0DA923F3">
      <w:pPr>
        <w:pStyle w:val="Normal"/>
        <w:rPr>
          <w:rFonts w:ascii="Calibri" w:hAnsi="Calibri" w:eastAsia="Calibri" w:cs="Calibri"/>
          <w:noProof w:val="0"/>
          <w:sz w:val="52"/>
          <w:szCs w:val="52"/>
          <w:lang w:val="en-GB"/>
        </w:rPr>
      </w:pPr>
    </w:p>
    <w:p w:rsidR="3ED0F256" w:rsidP="3ED0F256" w:rsidRDefault="3ED0F256" w14:paraId="124B03C9" w14:textId="128355A1">
      <w:pPr>
        <w:pStyle w:val="Normal"/>
        <w:rPr>
          <w:rFonts w:ascii="Calibri" w:hAnsi="Calibri" w:eastAsia="Calibri" w:cs="Calibri"/>
          <w:noProof w:val="0"/>
          <w:sz w:val="52"/>
          <w:szCs w:val="52"/>
          <w:lang w:val="en-GB"/>
        </w:rPr>
      </w:pPr>
    </w:p>
    <w:p w:rsidR="3ED0F256" w:rsidP="3ED0F256" w:rsidRDefault="3ED0F256" w14:paraId="2C91C0F4" w14:textId="175B0023">
      <w:pPr>
        <w:pStyle w:val="Normal"/>
        <w:rPr>
          <w:rFonts w:ascii="Calibri" w:hAnsi="Calibri" w:eastAsia="Calibri" w:cs="Calibri"/>
          <w:noProof w:val="0"/>
          <w:sz w:val="52"/>
          <w:szCs w:val="52"/>
          <w:lang w:val="en-GB"/>
        </w:rPr>
      </w:pPr>
    </w:p>
    <w:p w:rsidR="3ED0F256" w:rsidP="3ED0F256" w:rsidRDefault="3ED0F256" w14:paraId="108514F9" w14:textId="24FB8A1C">
      <w:pPr>
        <w:pStyle w:val="Normal"/>
        <w:rPr>
          <w:rFonts w:ascii="Calibri" w:hAnsi="Calibri" w:eastAsia="Calibri" w:cs="Calibri"/>
          <w:noProof w:val="0"/>
          <w:sz w:val="52"/>
          <w:szCs w:val="52"/>
          <w:lang w:val="en-GB"/>
        </w:rPr>
      </w:pPr>
    </w:p>
    <w:p w:rsidR="3ED0F256" w:rsidP="3ED0F256" w:rsidRDefault="3ED0F256" w14:paraId="52D25729" w14:textId="3834C22C">
      <w:pPr>
        <w:pStyle w:val="Normal"/>
        <w:rPr>
          <w:rFonts w:ascii="Calibri" w:hAnsi="Calibri" w:eastAsia="Calibri" w:cs="Calibri"/>
          <w:noProof w:val="0"/>
          <w:sz w:val="52"/>
          <w:szCs w:val="52"/>
          <w:lang w:val="en-GB"/>
        </w:rPr>
      </w:pPr>
      <w:r>
        <w:br/>
      </w:r>
      <w:r>
        <w:br/>
      </w:r>
      <w:r>
        <w:br/>
      </w:r>
      <w:r w:rsidRPr="3ED0F256" w:rsidR="3FBC52F5">
        <w:rPr>
          <w:rFonts w:ascii="Calibri" w:hAnsi="Calibri" w:eastAsia="Calibri" w:cs="Calibri"/>
          <w:noProof w:val="0"/>
          <w:sz w:val="52"/>
          <w:szCs w:val="52"/>
          <w:lang w:val="en-GB"/>
        </w:rPr>
        <w:t>References</w:t>
      </w:r>
    </w:p>
    <w:p w:rsidR="3FBC52F5" w:rsidP="3ED0F256" w:rsidRDefault="3FBC52F5" w14:paraId="1C74CC02" w14:textId="16EBEA0D">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Acker, D. (2022). Hotel giant Marriott confirms another data breach. [online] TechCrunch. Available at: </w:t>
      </w:r>
      <w:hyperlink r:id="R2a5147df4e4d4ba1">
        <w:r w:rsidRPr="3ED0F256" w:rsidR="3FBC52F5">
          <w:rPr>
            <w:rStyle w:val="Hyperlink"/>
            <w:rFonts w:ascii="Assistant" w:hAnsi="Assistant" w:eastAsia="Assistant" w:cs="Assistant"/>
            <w:b w:val="0"/>
            <w:bCs w:val="0"/>
            <w:i w:val="0"/>
            <w:iCs w:val="0"/>
            <w:strike w:val="0"/>
            <w:dstrike w:val="0"/>
            <w:noProof w:val="0"/>
            <w:sz w:val="22"/>
            <w:szCs w:val="22"/>
            <w:lang w:val="en-GB"/>
          </w:rPr>
          <w:t>https://techcrunch.com/2022/07/06/marriott-breach-again/</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w:t>
      </w:r>
    </w:p>
    <w:p w:rsidR="3FBC52F5" w:rsidP="3ED0F256" w:rsidRDefault="3FBC52F5" w14:paraId="530D3FBF" w14:textId="73DE5245">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Akopyan, M. (2017). How Marriott Is Marketing Categorically </w:t>
      </w:r>
      <w:r w:rsidRPr="3ED0F256" w:rsidR="3FBC52F5">
        <w:rPr>
          <w:rFonts w:ascii="Assistant" w:hAnsi="Assistant" w:eastAsia="Assistant" w:cs="Assistant"/>
          <w:b w:val="0"/>
          <w:bCs w:val="0"/>
          <w:i w:val="0"/>
          <w:iCs w:val="0"/>
          <w:strike w:val="0"/>
          <w:dstrike w:val="0"/>
          <w:noProof w:val="0"/>
          <w:color w:val="181818"/>
          <w:sz w:val="22"/>
          <w:szCs w:val="22"/>
          <w:u w:val="none"/>
          <w:lang w:val="en-GB"/>
        </w:rPr>
        <w:t>With</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Relevant Brand Stories </w:t>
      </w:r>
      <w:r w:rsidRPr="3ED0F256" w:rsidR="3FBC52F5">
        <w:rPr>
          <w:rFonts w:ascii="Assistant" w:hAnsi="Assistant" w:eastAsia="Assistant" w:cs="Assistant"/>
          <w:b w:val="0"/>
          <w:bCs w:val="0"/>
          <w:i w:val="0"/>
          <w:iCs w:val="0"/>
          <w:strike w:val="0"/>
          <w:dstrike w:val="0"/>
          <w:noProof w:val="0"/>
          <w:color w:val="181818"/>
          <w:sz w:val="22"/>
          <w:szCs w:val="22"/>
          <w:u w:val="none"/>
          <w:lang w:val="en-GB"/>
        </w:rPr>
        <w:t>To</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Reach Consumers. [online]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AList</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Available at: </w:t>
      </w:r>
      <w:hyperlink r:id="Reb2c6d3df2c446cd">
        <w:r w:rsidRPr="3ED0F256" w:rsidR="3FBC52F5">
          <w:rPr>
            <w:rStyle w:val="Hyperlink"/>
            <w:rFonts w:ascii="Assistant" w:hAnsi="Assistant" w:eastAsia="Assistant" w:cs="Assistant"/>
            <w:b w:val="0"/>
            <w:bCs w:val="0"/>
            <w:i w:val="0"/>
            <w:iCs w:val="0"/>
            <w:strike w:val="0"/>
            <w:dstrike w:val="0"/>
            <w:noProof w:val="0"/>
            <w:sz w:val="22"/>
            <w:szCs w:val="22"/>
            <w:lang w:val="en-GB"/>
          </w:rPr>
          <w:t>https://www.alistdaily.com/strategy/how-marriott-is-marketing-categorically-with-relevant-brand-stories-to-reach-consumers/</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18 May 2023].</w:t>
      </w:r>
    </w:p>
    <w:p w:rsidR="3FBC52F5" w:rsidP="3ED0F256" w:rsidRDefault="3FBC52F5" w14:paraId="5EFE4624" w14:textId="60B13D0E">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Aksoy, L., Choi, S., </w:t>
      </w:r>
      <w:r w:rsidRPr="3ED0F256" w:rsidR="3FBC52F5">
        <w:rPr>
          <w:rFonts w:ascii="Assistant" w:hAnsi="Assistant" w:eastAsia="Assistant" w:cs="Assistant"/>
          <w:b w:val="0"/>
          <w:bCs w:val="0"/>
          <w:i w:val="0"/>
          <w:iCs w:val="0"/>
          <w:strike w:val="0"/>
          <w:dstrike w:val="0"/>
          <w:noProof w:val="0"/>
          <w:color w:val="181818"/>
          <w:sz w:val="22"/>
          <w:szCs w:val="22"/>
          <w:u w:val="none"/>
          <w:lang w:val="en-GB"/>
        </w:rPr>
        <w:t>Dogru</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T., </w:t>
      </w:r>
      <w:r w:rsidRPr="3ED0F256" w:rsidR="3FBC52F5">
        <w:rPr>
          <w:rFonts w:ascii="Assistant" w:hAnsi="Assistant" w:eastAsia="Assistant" w:cs="Assistant"/>
          <w:b w:val="0"/>
          <w:bCs w:val="0"/>
          <w:i w:val="0"/>
          <w:iCs w:val="0"/>
          <w:strike w:val="0"/>
          <w:dstrike w:val="0"/>
          <w:noProof w:val="0"/>
          <w:color w:val="181818"/>
          <w:sz w:val="22"/>
          <w:szCs w:val="22"/>
          <w:u w:val="none"/>
          <w:lang w:val="en-GB"/>
        </w:rPr>
        <w:t>Keiningham</w:t>
      </w:r>
      <w:r w:rsidRPr="3ED0F256" w:rsidR="3FBC52F5">
        <w:rPr>
          <w:rFonts w:ascii="Assistant" w:hAnsi="Assistant" w:eastAsia="Assistant" w:cs="Assistant"/>
          <w:b w:val="0"/>
          <w:bCs w:val="0"/>
          <w:i w:val="0"/>
          <w:iCs w:val="0"/>
          <w:strike w:val="0"/>
          <w:dstrike w:val="0"/>
          <w:noProof w:val="0"/>
          <w:color w:val="181818"/>
          <w:sz w:val="22"/>
          <w:szCs w:val="22"/>
          <w:u w:val="none"/>
          <w:lang w:val="en-GB"/>
        </w:rPr>
        <w:t>, T., Lorenz, M., Rubin, D. and Bruce Tracey, J. (2022). Global trends in hospitality. Journal of Business Research, 142.</w:t>
      </w:r>
    </w:p>
    <w:p w:rsidR="3FBC52F5" w:rsidP="3ED0F256" w:rsidRDefault="3FBC52F5" w14:paraId="0290956D" w14:textId="73E9651E">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Albuquerque, D.D., Shukla, V.K., Verma, A., Tyagi, S.K. and Sharma, P. (2020). Enhancing Sustainable Customer Dining Experience Through QR Code and Geo-Fencing. 2020 International Conference on Computation, Automation and Knowledge Management (ICCAKM).</w:t>
      </w:r>
    </w:p>
    <w:p w:rsidR="3FBC52F5" w:rsidP="3ED0F256" w:rsidRDefault="3FBC52F5" w14:paraId="09286C42" w14:textId="052E327C">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Arghandewal</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 (2023). Everything you need to know about the Marriott Bonvoy rewards program. [online] CNN Underscored. Available at: </w:t>
      </w:r>
      <w:hyperlink r:id="Rd513b25a7b1a46d4">
        <w:r w:rsidRPr="3ED0F256" w:rsidR="3FBC52F5">
          <w:rPr>
            <w:rStyle w:val="Hyperlink"/>
            <w:rFonts w:ascii="Assistant" w:hAnsi="Assistant" w:eastAsia="Assistant" w:cs="Assistant"/>
            <w:b w:val="0"/>
            <w:bCs w:val="0"/>
            <w:i w:val="0"/>
            <w:iCs w:val="0"/>
            <w:strike w:val="0"/>
            <w:dstrike w:val="0"/>
            <w:noProof w:val="0"/>
            <w:sz w:val="22"/>
            <w:szCs w:val="22"/>
            <w:lang w:val="en-GB"/>
          </w:rPr>
          <w:t>https://edition.cnn.com/cnn-underscored/travel/marriott-bonvoy-guide</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19 May 2023].</w:t>
      </w:r>
    </w:p>
    <w:p w:rsidR="3FBC52F5" w:rsidP="3ED0F256" w:rsidRDefault="3FBC52F5" w14:paraId="2145166F" w14:textId="75BDBFFE">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Arias, C. (2020). Hospitality CRM: A Hotelier’s Guide to Learning Salesforce | By Christian Arias. [online] Hospitality Net. Available at: </w:t>
      </w:r>
      <w:hyperlink r:id="R60e0ac7fa5474011">
        <w:r w:rsidRPr="3ED0F256" w:rsidR="3FBC52F5">
          <w:rPr>
            <w:rStyle w:val="Hyperlink"/>
            <w:rFonts w:ascii="Assistant" w:hAnsi="Assistant" w:eastAsia="Assistant" w:cs="Assistant"/>
            <w:b w:val="0"/>
            <w:bCs w:val="0"/>
            <w:i w:val="0"/>
            <w:iCs w:val="0"/>
            <w:strike w:val="0"/>
            <w:dstrike w:val="0"/>
            <w:noProof w:val="0"/>
            <w:sz w:val="22"/>
            <w:szCs w:val="22"/>
            <w:lang w:val="en-GB"/>
          </w:rPr>
          <w:t>https://www.hospitalitynet.org/opinion/4098260.html</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19 May 2023].</w:t>
      </w:r>
    </w:p>
    <w:p w:rsidR="3FBC52F5" w:rsidP="3ED0F256" w:rsidRDefault="3FBC52F5" w14:paraId="5A51FE68" w14:textId="36BF7D72">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Bandalouski</w:t>
      </w:r>
      <w:r w:rsidRPr="3ED0F256" w:rsidR="3FBC52F5">
        <w:rPr>
          <w:rFonts w:ascii="Assistant" w:hAnsi="Assistant" w:eastAsia="Assistant" w:cs="Assistant"/>
          <w:b w:val="0"/>
          <w:bCs w:val="0"/>
          <w:i w:val="0"/>
          <w:iCs w:val="0"/>
          <w:strike w:val="0"/>
          <w:dstrike w:val="0"/>
          <w:noProof w:val="0"/>
          <w:color w:val="181818"/>
          <w:sz w:val="22"/>
          <w:szCs w:val="22"/>
          <w:u w:val="none"/>
          <w:lang w:val="en-GB"/>
        </w:rPr>
        <w:t>, A.M., Kovalyov, M.Y., Pesch, E. and Tarim, S.A. (2018). An overview of revenue management and dynamic pricing models in hotel business. RAIRO - Operations Research, 52(1).</w:t>
      </w:r>
    </w:p>
    <w:p w:rsidR="3FBC52F5" w:rsidP="3ED0F256" w:rsidRDefault="3FBC52F5" w14:paraId="794F5BA4" w14:textId="19717DD7">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Barrett, R. (2020). Marriott Hotels: [online] Medium. Available at: </w:t>
      </w:r>
      <w:hyperlink r:id="Rfc116c2ab2064aaf">
        <w:r w:rsidRPr="3ED0F256" w:rsidR="3FBC52F5">
          <w:rPr>
            <w:rStyle w:val="Hyperlink"/>
            <w:rFonts w:ascii="Assistant" w:hAnsi="Assistant" w:eastAsia="Assistant" w:cs="Assistant"/>
            <w:b w:val="0"/>
            <w:bCs w:val="0"/>
            <w:i w:val="0"/>
            <w:iCs w:val="0"/>
            <w:strike w:val="0"/>
            <w:dstrike w:val="0"/>
            <w:noProof w:val="0"/>
            <w:sz w:val="22"/>
            <w:szCs w:val="22"/>
            <w:lang w:val="en-GB"/>
          </w:rPr>
          <w:t>https://medium.com/digital-society/marriott-hotels-c841d2642784</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19 May 2023].</w:t>
      </w:r>
    </w:p>
    <w:p w:rsidR="3FBC52F5" w:rsidP="3ED0F256" w:rsidRDefault="3FBC52F5" w14:paraId="6EC77B68" w14:textId="7EA0106D">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Cheng, A. (2018). Amazon-Marriott Deal Will Make Alexa A Hotel Butler, But </w:t>
      </w:r>
      <w:r w:rsidRPr="3ED0F256" w:rsidR="3FBC52F5">
        <w:rPr>
          <w:rFonts w:ascii="Assistant" w:hAnsi="Assistant" w:eastAsia="Assistant" w:cs="Assistant"/>
          <w:b w:val="0"/>
          <w:bCs w:val="0"/>
          <w:i w:val="0"/>
          <w:iCs w:val="0"/>
          <w:strike w:val="0"/>
          <w:dstrike w:val="0"/>
          <w:noProof w:val="0"/>
          <w:color w:val="181818"/>
          <w:sz w:val="22"/>
          <w:szCs w:val="22"/>
          <w:u w:val="none"/>
          <w:lang w:val="en-GB"/>
        </w:rPr>
        <w:t>The</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Implications Range Far Wider. [online] Forbes. Available at: </w:t>
      </w:r>
      <w:hyperlink r:id="R4eb4c2b713df4938">
        <w:r w:rsidRPr="3ED0F256" w:rsidR="3FBC52F5">
          <w:rPr>
            <w:rStyle w:val="Hyperlink"/>
            <w:rFonts w:ascii="Assistant" w:hAnsi="Assistant" w:eastAsia="Assistant" w:cs="Assistant"/>
            <w:b w:val="0"/>
            <w:bCs w:val="0"/>
            <w:i w:val="0"/>
            <w:iCs w:val="0"/>
            <w:strike w:val="0"/>
            <w:dstrike w:val="0"/>
            <w:noProof w:val="0"/>
            <w:sz w:val="22"/>
            <w:szCs w:val="22"/>
            <w:lang w:val="en-GB"/>
          </w:rPr>
          <w:t>https://www.forbes.com/sites/andriacheng/2018/06/19/amazons-marriott-deal-is-way-beyond-alexa-as-your-new-hotel-butler/?sh=21e4d4f0721e</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18 May 2023].</w:t>
      </w:r>
    </w:p>
    <w:p w:rsidR="3FBC52F5" w:rsidP="3ED0F256" w:rsidRDefault="3FBC52F5" w14:paraId="45126D79" w14:textId="598D4D62">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Chetioui</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Y., Abbar, H. and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Benabbou</w:t>
      </w:r>
      <w:r w:rsidRPr="3ED0F256" w:rsidR="3FBC52F5">
        <w:rPr>
          <w:rFonts w:ascii="Assistant" w:hAnsi="Assistant" w:eastAsia="Assistant" w:cs="Assistant"/>
          <w:b w:val="0"/>
          <w:bCs w:val="0"/>
          <w:i w:val="0"/>
          <w:iCs w:val="0"/>
          <w:strike w:val="0"/>
          <w:dstrike w:val="0"/>
          <w:noProof w:val="0"/>
          <w:color w:val="181818"/>
          <w:sz w:val="22"/>
          <w:szCs w:val="22"/>
          <w:u w:val="none"/>
          <w:lang w:val="en-GB"/>
        </w:rPr>
        <w:t>, Z. (2017). Do CRM dimensions improve Hotels occupancy rates? Evidence from the Moroccan Hospitality Sector. International Journal of Management Excellence, 9(3).</w:t>
      </w:r>
    </w:p>
    <w:p w:rsidR="3FBC52F5" w:rsidP="3ED0F256" w:rsidRDefault="3FBC52F5" w14:paraId="05511E88" w14:textId="154BB7F6">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De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Pelsmacker</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P., van Tilburg, S. and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Holthof</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C. (2018). Digital marketing strategies, online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reviews</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and hotel performance. International Journal of Hospitality Management, 72.</w:t>
      </w:r>
    </w:p>
    <w:p w:rsidR="3FBC52F5" w:rsidP="3ED0F256" w:rsidRDefault="3FBC52F5" w14:paraId="0C4BE1B5" w14:textId="4A68E9A1">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Ezzaouia</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I. and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Bulchand-Gidumal</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J. (2022). The impact of information technology adoption on hotel performance: Evidence from a developing country. Journal of Quality Assurance in Hospitality &amp; Tourism. </w:t>
      </w:r>
      <w:r w:rsidRPr="3ED0F256" w:rsidR="3FBC52F5">
        <w:rPr>
          <w:rFonts w:ascii="Assistant" w:hAnsi="Assistant" w:eastAsia="Assistant" w:cs="Assistant"/>
          <w:b w:val="0"/>
          <w:bCs w:val="0"/>
          <w:i w:val="0"/>
          <w:iCs w:val="0"/>
          <w:strike w:val="0"/>
          <w:dstrike w:val="0"/>
          <w:noProof w:val="0"/>
          <w:color w:val="181818"/>
          <w:sz w:val="22"/>
          <w:szCs w:val="22"/>
          <w:u w:val="none"/>
          <w:lang w:val="en-GB"/>
        </w:rPr>
        <w:t>doi:https</w:t>
      </w:r>
      <w:r w:rsidRPr="3ED0F256" w:rsidR="3FBC52F5">
        <w:rPr>
          <w:rFonts w:ascii="Assistant" w:hAnsi="Assistant" w:eastAsia="Assistant" w:cs="Assistant"/>
          <w:b w:val="0"/>
          <w:bCs w:val="0"/>
          <w:i w:val="0"/>
          <w:iCs w:val="0"/>
          <w:strike w:val="0"/>
          <w:dstrike w:val="0"/>
          <w:noProof w:val="0"/>
          <w:color w:val="181818"/>
          <w:sz w:val="22"/>
          <w:szCs w:val="22"/>
          <w:u w:val="none"/>
          <w:lang w:val="en-GB"/>
        </w:rPr>
        <w:t>://doi.org/10.1080/1528008x.2022.2077886.</w:t>
      </w:r>
    </w:p>
    <w:p w:rsidR="3FBC52F5" w:rsidP="3ED0F256" w:rsidRDefault="3FBC52F5" w14:paraId="094FC37B" w14:textId="123F0601">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Hertzfeld, E. (2018). Calgary Marriott Downtown unveils mobile dining. [online] Hotel Management. Available at: </w:t>
      </w:r>
      <w:hyperlink r:id="R45542fd393b04025">
        <w:r w:rsidRPr="3ED0F256" w:rsidR="3FBC52F5">
          <w:rPr>
            <w:rStyle w:val="Hyperlink"/>
            <w:rFonts w:ascii="Assistant" w:hAnsi="Assistant" w:eastAsia="Assistant" w:cs="Assistant"/>
            <w:b w:val="0"/>
            <w:bCs w:val="0"/>
            <w:i w:val="0"/>
            <w:iCs w:val="0"/>
            <w:strike w:val="0"/>
            <w:dstrike w:val="0"/>
            <w:noProof w:val="0"/>
            <w:sz w:val="22"/>
            <w:szCs w:val="22"/>
            <w:lang w:val="en-GB"/>
          </w:rPr>
          <w:t>https://www.hotelmanagement.net/tech/calgary-marriott-downtown-unveils-mobile-dining</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w:t>
      </w:r>
    </w:p>
    <w:p w:rsidR="3FBC52F5" w:rsidP="3ED0F256" w:rsidRDefault="3FBC52F5" w14:paraId="3BBB07BF" w14:textId="30546744">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Israel, K., </w:t>
      </w:r>
      <w:r w:rsidRPr="3ED0F256" w:rsidR="3FBC52F5">
        <w:rPr>
          <w:rFonts w:ascii="Assistant" w:hAnsi="Assistant" w:eastAsia="Assistant" w:cs="Assistant"/>
          <w:b w:val="0"/>
          <w:bCs w:val="0"/>
          <w:i w:val="0"/>
          <w:iCs w:val="0"/>
          <w:strike w:val="0"/>
          <w:dstrike w:val="0"/>
          <w:noProof w:val="0"/>
          <w:color w:val="181818"/>
          <w:sz w:val="22"/>
          <w:szCs w:val="22"/>
          <w:u w:val="none"/>
          <w:lang w:val="en-GB"/>
        </w:rPr>
        <w:t>Tscheulin</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D. and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Zerres</w:t>
      </w:r>
      <w:r w:rsidRPr="3ED0F256" w:rsidR="3FBC52F5">
        <w:rPr>
          <w:rFonts w:ascii="Assistant" w:hAnsi="Assistant" w:eastAsia="Assistant" w:cs="Assistant"/>
          <w:b w:val="0"/>
          <w:bCs w:val="0"/>
          <w:i w:val="0"/>
          <w:iCs w:val="0"/>
          <w:strike w:val="0"/>
          <w:dstrike w:val="0"/>
          <w:noProof w:val="0"/>
          <w:color w:val="181818"/>
          <w:sz w:val="22"/>
          <w:szCs w:val="22"/>
          <w:u w:val="none"/>
          <w:lang w:val="en-GB"/>
        </w:rPr>
        <w:t>, C. (2019). Virtual reality in the hotel industry: assessing the acceptance of immersive hotel presentation. European Journal of Tourism Research, 21.</w:t>
      </w:r>
    </w:p>
    <w:p w:rsidR="3FBC52F5" w:rsidP="3ED0F256" w:rsidRDefault="3FBC52F5" w14:paraId="14C0D2A9" w14:textId="4FEB7A9B">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Jim, C. and Jourdan, A. (2018). Check-in with a smile: Marriott, Alibaba trial facial recognition at China hotels. [online] Yahoo Life. Available at: </w:t>
      </w:r>
      <w:hyperlink r:id="R6165aa40153f4dd2">
        <w:r w:rsidRPr="3ED0F256" w:rsidR="3FBC52F5">
          <w:rPr>
            <w:rStyle w:val="Hyperlink"/>
            <w:rFonts w:ascii="Assistant" w:hAnsi="Assistant" w:eastAsia="Assistant" w:cs="Assistant"/>
            <w:b w:val="0"/>
            <w:bCs w:val="0"/>
            <w:i w:val="0"/>
            <w:iCs w:val="0"/>
            <w:strike w:val="0"/>
            <w:dstrike w:val="0"/>
            <w:noProof w:val="0"/>
            <w:sz w:val="22"/>
            <w:szCs w:val="22"/>
            <w:lang w:val="en-GB"/>
          </w:rPr>
          <w:t>https://www.yahoo.com/lifestyle/check-smile-marriott-alibaba-trial-101931732.html</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18 May 2023].</w:t>
      </w:r>
    </w:p>
    <w:p w:rsidR="3FBC52F5" w:rsidP="3ED0F256" w:rsidRDefault="3FBC52F5" w14:paraId="6A9A364D" w14:textId="3AEB162F">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Kapoor, R. and Kapoor, K. (2021). The transition from traditional to digital marketing: a study of the evolution of e-marketing in the Indian hotel industry. Worldwide Hospitality and Tourism Themes, 13(2).</w:t>
      </w:r>
    </w:p>
    <w:p w:rsidR="3FBC52F5" w:rsidP="3ED0F256" w:rsidRDefault="3FBC52F5" w14:paraId="52CAEB53" w14:textId="39D9F570">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KARA, E. (2018). A Contemporary Approach </w:t>
      </w:r>
      <w:r w:rsidRPr="3ED0F256" w:rsidR="3FBC52F5">
        <w:rPr>
          <w:rFonts w:ascii="Assistant" w:hAnsi="Assistant" w:eastAsia="Assistant" w:cs="Assistant"/>
          <w:b w:val="0"/>
          <w:bCs w:val="0"/>
          <w:i w:val="0"/>
          <w:iCs w:val="0"/>
          <w:strike w:val="0"/>
          <w:dstrike w:val="0"/>
          <w:noProof w:val="0"/>
          <w:color w:val="181818"/>
          <w:sz w:val="22"/>
          <w:szCs w:val="22"/>
          <w:u w:val="none"/>
          <w:lang w:val="en-GB"/>
        </w:rPr>
        <w:t>For</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Strategic Management in Tourism Sector: PESTEL Analysis on The City </w:t>
      </w:r>
      <w:r w:rsidRPr="3ED0F256" w:rsidR="3FBC52F5">
        <w:rPr>
          <w:rFonts w:ascii="Assistant" w:hAnsi="Assistant" w:eastAsia="Assistant" w:cs="Assistant"/>
          <w:b w:val="0"/>
          <w:bCs w:val="0"/>
          <w:i w:val="0"/>
          <w:iCs w:val="0"/>
          <w:strike w:val="0"/>
          <w:dstrike w:val="0"/>
          <w:noProof w:val="0"/>
          <w:color w:val="181818"/>
          <w:sz w:val="22"/>
          <w:szCs w:val="22"/>
          <w:u w:val="none"/>
          <w:lang w:val="en-GB"/>
        </w:rPr>
        <w:t>Muğla</w:t>
      </w:r>
      <w:r w:rsidRPr="3ED0F256" w:rsidR="3FBC52F5">
        <w:rPr>
          <w:rFonts w:ascii="Assistant" w:hAnsi="Assistant" w:eastAsia="Assistant" w:cs="Assistant"/>
          <w:b w:val="0"/>
          <w:bCs w:val="0"/>
          <w:i w:val="0"/>
          <w:iCs w:val="0"/>
          <w:strike w:val="0"/>
          <w:dstrike w:val="0"/>
          <w:noProof w:val="0"/>
          <w:color w:val="181818"/>
          <w:sz w:val="22"/>
          <w:szCs w:val="22"/>
          <w:u w:val="none"/>
          <w:lang w:val="en-GB"/>
        </w:rPr>
        <w:t>, Turkey. Journal of Business Research - Turk, 10(2).</w:t>
      </w:r>
    </w:p>
    <w:p w:rsidR="3FBC52F5" w:rsidP="3ED0F256" w:rsidRDefault="3FBC52F5" w14:paraId="44F88000" w14:textId="4793250B">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Lew, S., Tan, G.W.-H., Loh, X.-M., Hew, J.-J. and Ooi, K.-B. (2020). The disruptive mobile wallet in the hospitality industry: An extended mobile technology acceptance model. Technology in Society, 63.</w:t>
      </w:r>
    </w:p>
    <w:p w:rsidR="3FBC52F5" w:rsidP="3ED0F256" w:rsidRDefault="3FBC52F5" w14:paraId="1ED22EF4" w14:textId="36F6206B">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Liu, Y., Henseler, J. and Liu, Y. (2022). What makes tourists adopt smart hospitality? An inquiry beyond the technology acceptance model. Digital Business.</w:t>
      </w:r>
    </w:p>
    <w:p w:rsidR="3FBC52F5" w:rsidP="3ED0F256" w:rsidRDefault="3FBC52F5" w14:paraId="169242CA" w14:textId="61713B93">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Marriott International (2022). Tour our interactive Annual Report at </w:t>
      </w:r>
      <w:hyperlink r:id="R5d86e34725e44eb6">
        <w:r w:rsidRPr="3ED0F256" w:rsidR="3FBC52F5">
          <w:rPr>
            <w:rStyle w:val="Hyperlink"/>
            <w:rFonts w:ascii="Assistant" w:hAnsi="Assistant" w:eastAsia="Assistant" w:cs="Assistant"/>
            <w:b w:val="0"/>
            <w:bCs w:val="0"/>
            <w:i w:val="0"/>
            <w:iCs w:val="0"/>
            <w:strike w:val="0"/>
            <w:dstrike w:val="0"/>
            <w:noProof w:val="0"/>
            <w:sz w:val="22"/>
            <w:szCs w:val="22"/>
            <w:lang w:val="en-GB"/>
          </w:rPr>
          <w:t>https://marriott.gcs-web.com/</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2 0 2 0 A N </w:t>
      </w:r>
      <w:r w:rsidRPr="3ED0F256" w:rsidR="3FBC52F5">
        <w:rPr>
          <w:rFonts w:ascii="Assistant" w:hAnsi="Assistant" w:eastAsia="Assistant" w:cs="Assistant"/>
          <w:b w:val="0"/>
          <w:bCs w:val="0"/>
          <w:i w:val="0"/>
          <w:iCs w:val="0"/>
          <w:strike w:val="0"/>
          <w:dstrike w:val="0"/>
          <w:noProof w:val="0"/>
          <w:color w:val="181818"/>
          <w:sz w:val="22"/>
          <w:szCs w:val="22"/>
          <w:u w:val="none"/>
          <w:lang w:val="en-GB"/>
        </w:rPr>
        <w:t>N</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U A L R E P O R T. [online] Available at: </w:t>
      </w:r>
      <w:hyperlink r:id="R54cefcc4ab304d05">
        <w:r w:rsidRPr="3ED0F256" w:rsidR="3FBC52F5">
          <w:rPr>
            <w:rStyle w:val="Hyperlink"/>
            <w:rFonts w:ascii="Assistant" w:hAnsi="Assistant" w:eastAsia="Assistant" w:cs="Assistant"/>
            <w:b w:val="0"/>
            <w:bCs w:val="0"/>
            <w:i w:val="0"/>
            <w:iCs w:val="0"/>
            <w:strike w:val="0"/>
            <w:dstrike w:val="0"/>
            <w:noProof w:val="0"/>
            <w:sz w:val="22"/>
            <w:szCs w:val="22"/>
            <w:lang w:val="en-GB"/>
          </w:rPr>
          <w:t>https://marriott.gcs-web.com/static-files/b82978a6-9d28-4e38-9855-fc4ae2cebe11</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w:t>
      </w:r>
    </w:p>
    <w:p w:rsidR="3FBC52F5" w:rsidP="3ED0F256" w:rsidRDefault="3FBC52F5" w14:paraId="2107C760" w14:textId="6E19C501">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Marriott. (2018). Marriott International Launches #Lovetravels Beyond Barriers </w:t>
      </w:r>
      <w:r w:rsidRPr="3ED0F256" w:rsidR="3FBC52F5">
        <w:rPr>
          <w:rFonts w:ascii="Assistant" w:hAnsi="Assistant" w:eastAsia="Assistant" w:cs="Assistant"/>
          <w:b w:val="0"/>
          <w:bCs w:val="0"/>
          <w:i w:val="0"/>
          <w:iCs w:val="0"/>
          <w:strike w:val="0"/>
          <w:dstrike w:val="0"/>
          <w:noProof w:val="0"/>
          <w:color w:val="181818"/>
          <w:sz w:val="22"/>
          <w:szCs w:val="22"/>
          <w:u w:val="none"/>
          <w:lang w:val="en-GB"/>
        </w:rPr>
        <w:t>To</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Provide $500K To Groups </w:t>
      </w:r>
      <w:r w:rsidRPr="3ED0F256" w:rsidR="3FBC52F5">
        <w:rPr>
          <w:rFonts w:ascii="Assistant" w:hAnsi="Assistant" w:eastAsia="Assistant" w:cs="Assistant"/>
          <w:b w:val="0"/>
          <w:bCs w:val="0"/>
          <w:i w:val="0"/>
          <w:iCs w:val="0"/>
          <w:strike w:val="0"/>
          <w:dstrike w:val="0"/>
          <w:noProof w:val="0"/>
          <w:color w:val="181818"/>
          <w:sz w:val="22"/>
          <w:szCs w:val="22"/>
          <w:u w:val="none"/>
          <w:lang w:val="en-GB"/>
        </w:rPr>
        <w:t>And</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Individuals Advocating </w:t>
      </w:r>
      <w:r w:rsidRPr="3ED0F256" w:rsidR="3FBC52F5">
        <w:rPr>
          <w:rFonts w:ascii="Assistant" w:hAnsi="Assistant" w:eastAsia="Assistant" w:cs="Assistant"/>
          <w:b w:val="0"/>
          <w:bCs w:val="0"/>
          <w:i w:val="0"/>
          <w:iCs w:val="0"/>
          <w:strike w:val="0"/>
          <w:dstrike w:val="0"/>
          <w:noProof w:val="0"/>
          <w:color w:val="181818"/>
          <w:sz w:val="22"/>
          <w:szCs w:val="22"/>
          <w:u w:val="none"/>
          <w:lang w:val="en-GB"/>
        </w:rPr>
        <w:t>For</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Inclusion, Equality, Peace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And</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Human Rights. [online] Available at: </w:t>
      </w:r>
      <w:hyperlink r:id="Rc70edeecadd7452a">
        <w:r w:rsidRPr="3ED0F256" w:rsidR="3FBC52F5">
          <w:rPr>
            <w:rStyle w:val="Hyperlink"/>
            <w:rFonts w:ascii="Assistant" w:hAnsi="Assistant" w:eastAsia="Assistant" w:cs="Assistant"/>
            <w:b w:val="0"/>
            <w:bCs w:val="0"/>
            <w:i w:val="0"/>
            <w:iCs w:val="0"/>
            <w:strike w:val="0"/>
            <w:dstrike w:val="0"/>
            <w:noProof w:val="0"/>
            <w:sz w:val="22"/>
            <w:szCs w:val="22"/>
            <w:lang w:val="en-GB"/>
          </w:rPr>
          <w:t>https://news.marriott.com/news/2018/09/25/marriott-international-launches-lovetravels-beyond-barriers-to-provide-500k-to-groups-and-individuals-advocating-for-inclusion-equality-peace-and-human-rights</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18 May 2023].</w:t>
      </w:r>
    </w:p>
    <w:p w:rsidR="3FBC52F5" w:rsidP="3ED0F256" w:rsidRDefault="3FBC52F5" w14:paraId="52DB906E" w14:textId="60AC849E">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Marriott.com. (2014). Our New Hotel Loyalty Program | Earn Hotel Rewards | Marriott Bonvoy. [online] Available at: </w:t>
      </w:r>
      <w:hyperlink r:id="Rcf66c15bc132435b">
        <w:r w:rsidRPr="3ED0F256" w:rsidR="3FBC52F5">
          <w:rPr>
            <w:rStyle w:val="Hyperlink"/>
            <w:rFonts w:ascii="Assistant" w:hAnsi="Assistant" w:eastAsia="Assistant" w:cs="Assistant"/>
            <w:b w:val="0"/>
            <w:bCs w:val="0"/>
            <w:i w:val="0"/>
            <w:iCs w:val="0"/>
            <w:strike w:val="0"/>
            <w:dstrike w:val="0"/>
            <w:noProof w:val="0"/>
            <w:sz w:val="22"/>
            <w:szCs w:val="22"/>
            <w:lang w:val="en-GB"/>
          </w:rPr>
          <w:t>https://www.marriott.com/loyalty.mi</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w:t>
      </w:r>
    </w:p>
    <w:p w:rsidR="3FBC52F5" w:rsidP="3ED0F256" w:rsidRDefault="3FBC52F5" w14:paraId="6AC2D11E" w14:textId="7EA05BD5">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McKinnon, T. (2018). How Marriott Uses Tech Like Facial Recognition to Improve the Customer Experience. [online] Indigo9 Digital Inc. Available at: </w:t>
      </w:r>
      <w:hyperlink r:id="Rac53bd7a9b644aae">
        <w:r w:rsidRPr="3ED0F256" w:rsidR="3FBC52F5">
          <w:rPr>
            <w:rStyle w:val="Hyperlink"/>
            <w:rFonts w:ascii="Assistant" w:hAnsi="Assistant" w:eastAsia="Assistant" w:cs="Assistant"/>
            <w:b w:val="0"/>
            <w:bCs w:val="0"/>
            <w:i w:val="0"/>
            <w:iCs w:val="0"/>
            <w:strike w:val="0"/>
            <w:dstrike w:val="0"/>
            <w:noProof w:val="0"/>
            <w:sz w:val="22"/>
            <w:szCs w:val="22"/>
            <w:lang w:val="en-GB"/>
          </w:rPr>
          <w:t>https://www.indigo9digital.com/blog/four-innovative-ways-marriott-is-using-digital</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w:t>
      </w:r>
    </w:p>
    <w:p w:rsidR="3FBC52F5" w:rsidP="3ED0F256" w:rsidRDefault="3FBC52F5" w14:paraId="53E2F193" w14:textId="2503C1E3">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Momani, </w:t>
      </w:r>
      <w:r w:rsidRPr="3ED0F256" w:rsidR="3FBC52F5">
        <w:rPr>
          <w:rFonts w:ascii="Assistant" w:hAnsi="Assistant" w:eastAsia="Assistant" w:cs="Assistant"/>
          <w:b w:val="0"/>
          <w:bCs w:val="0"/>
          <w:i w:val="0"/>
          <w:iCs w:val="0"/>
          <w:strike w:val="0"/>
          <w:dstrike w:val="0"/>
          <w:noProof w:val="0"/>
          <w:color w:val="181818"/>
          <w:sz w:val="22"/>
          <w:szCs w:val="22"/>
          <w:u w:val="none"/>
          <w:lang w:val="en-GB"/>
        </w:rPr>
        <w:t>Alaa.M</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Alsakhnini</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M. and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Hanaysha</w:t>
      </w:r>
      <w:r w:rsidRPr="3ED0F256" w:rsidR="3FBC52F5">
        <w:rPr>
          <w:rFonts w:ascii="Assistant" w:hAnsi="Assistant" w:eastAsia="Assistant" w:cs="Assistant"/>
          <w:b w:val="0"/>
          <w:bCs w:val="0"/>
          <w:i w:val="0"/>
          <w:iCs w:val="0"/>
          <w:strike w:val="0"/>
          <w:dstrike w:val="0"/>
          <w:noProof w:val="0"/>
          <w:color w:val="181818"/>
          <w:sz w:val="22"/>
          <w:szCs w:val="22"/>
          <w:u w:val="none"/>
          <w:lang w:val="en-GB"/>
        </w:rPr>
        <w:t>, J.R. (2022). Emerging Technologies and their Impact on the Future of Tourism and Hospitality Industry. International Journal of Information Systems in the Service Sector, 14(1).</w:t>
      </w:r>
    </w:p>
    <w:p w:rsidR="3FBC52F5" w:rsidP="3ED0F256" w:rsidRDefault="3FBC52F5" w14:paraId="10282FF2" w14:textId="0D30C59F">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Moore, M. (2015). Marriott’s </w:t>
      </w:r>
      <w:r w:rsidRPr="3ED0F256" w:rsidR="3FBC52F5">
        <w:rPr>
          <w:rFonts w:ascii="Assistant" w:hAnsi="Assistant" w:eastAsia="Assistant" w:cs="Assistant"/>
          <w:b w:val="0"/>
          <w:bCs w:val="0"/>
          <w:i w:val="0"/>
          <w:iCs w:val="0"/>
          <w:strike w:val="0"/>
          <w:dstrike w:val="0"/>
          <w:noProof w:val="0"/>
          <w:color w:val="181818"/>
          <w:sz w:val="22"/>
          <w:szCs w:val="22"/>
          <w:u w:val="none"/>
          <w:lang w:val="en-GB"/>
        </w:rPr>
        <w:t>VRoom</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Service Brings </w:t>
      </w:r>
      <w:r w:rsidRPr="3ED0F256" w:rsidR="3FBC52F5">
        <w:rPr>
          <w:rFonts w:ascii="Assistant" w:hAnsi="Assistant" w:eastAsia="Assistant" w:cs="Assistant"/>
          <w:b w:val="0"/>
          <w:bCs w:val="0"/>
          <w:i w:val="0"/>
          <w:iCs w:val="0"/>
          <w:strike w:val="0"/>
          <w:dstrike w:val="0"/>
          <w:noProof w:val="0"/>
          <w:color w:val="181818"/>
          <w:sz w:val="22"/>
          <w:szCs w:val="22"/>
          <w:u w:val="none"/>
          <w:lang w:val="en-GB"/>
        </w:rPr>
        <w:t>The</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World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To</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Your Hotel Room. [online] Silicon UK. Available at: </w:t>
      </w:r>
      <w:hyperlink r:id="Ra43e8c5667fd4805">
        <w:r w:rsidRPr="3ED0F256" w:rsidR="3FBC52F5">
          <w:rPr>
            <w:rStyle w:val="Hyperlink"/>
            <w:rFonts w:ascii="Assistant" w:hAnsi="Assistant" w:eastAsia="Assistant" w:cs="Assistant"/>
            <w:b w:val="0"/>
            <w:bCs w:val="0"/>
            <w:i w:val="0"/>
            <w:iCs w:val="0"/>
            <w:strike w:val="0"/>
            <w:dstrike w:val="0"/>
            <w:noProof w:val="0"/>
            <w:sz w:val="22"/>
            <w:szCs w:val="22"/>
            <w:lang w:val="en-GB"/>
          </w:rPr>
          <w:t>https://www.silicon.co.uk/e-innovation/marriott-hotels-virtual-reality-vroom-176906</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18 May 2023].</w:t>
      </w:r>
    </w:p>
    <w:p w:rsidR="3FBC52F5" w:rsidP="3ED0F256" w:rsidRDefault="3FBC52F5" w14:paraId="731AA731" w14:textId="65EC9B70">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Premasinghe</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P.K.S.D.,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Ashintha</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B.W.T., Perera, M.A.D.C.H., Fernando, D.L.P.T., Kuruppu, C.L. and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Lokeshwara</w:t>
      </w:r>
      <w:r w:rsidRPr="3ED0F256" w:rsidR="3FBC52F5">
        <w:rPr>
          <w:rFonts w:ascii="Assistant" w:hAnsi="Assistant" w:eastAsia="Assistant" w:cs="Assistant"/>
          <w:b w:val="0"/>
          <w:bCs w:val="0"/>
          <w:i w:val="0"/>
          <w:iCs w:val="0"/>
          <w:strike w:val="0"/>
          <w:dstrike w:val="0"/>
          <w:noProof w:val="0"/>
          <w:color w:val="181818"/>
          <w:sz w:val="22"/>
          <w:szCs w:val="22"/>
          <w:u w:val="none"/>
          <w:lang w:val="en-GB"/>
        </w:rPr>
        <w:t>, A.A. (2021). What Impact Does Digital Marketing Tools have on the Financial Performance of Sri Lankan Listed Hotels? Asian Journal of Economics, Business and Accounting.</w:t>
      </w:r>
    </w:p>
    <w:p w:rsidR="3FBC52F5" w:rsidP="3ED0F256" w:rsidRDefault="3FBC52F5" w14:paraId="19B3754D" w14:textId="6ECE97E4">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Rahimi, R. and Kozak, M. (2016). Impact of Customer Relationship Management on Customer Satisfaction: The Case of a Budget Hotel Chain. Journal of Travel &amp; Tourism Marketing, 34(1).</w:t>
      </w:r>
    </w:p>
    <w:p w:rsidR="3FBC52F5" w:rsidP="3ED0F256" w:rsidRDefault="3FBC52F5" w14:paraId="35E97E36" w14:textId="3E4A5903">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Samuely</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 (2017). Marriott expands mobile requests as keyless room entry takes flight | Marketing Dive. [online] </w:t>
      </w:r>
      <w:hyperlink>
        <w:r w:rsidRPr="3ED0F256" w:rsidR="3FBC52F5">
          <w:rPr>
            <w:rStyle w:val="Hyperlink"/>
            <w:rFonts w:ascii="Assistant" w:hAnsi="Assistant" w:eastAsia="Assistant" w:cs="Assistant"/>
            <w:b w:val="0"/>
            <w:bCs w:val="0"/>
            <w:i w:val="0"/>
            <w:iCs w:val="0"/>
            <w:strike w:val="0"/>
            <w:dstrike w:val="0"/>
            <w:noProof w:val="0"/>
            <w:sz w:val="22"/>
            <w:szCs w:val="22"/>
            <w:lang w:val="en-GB"/>
          </w:rPr>
          <w:t>www.marketingdive.com</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Available at: </w:t>
      </w:r>
      <w:hyperlink r:id="R8ac01f10115741ec">
        <w:r w:rsidRPr="3ED0F256" w:rsidR="3FBC52F5">
          <w:rPr>
            <w:rStyle w:val="Hyperlink"/>
            <w:rFonts w:ascii="Assistant" w:hAnsi="Assistant" w:eastAsia="Assistant" w:cs="Assistant"/>
            <w:b w:val="0"/>
            <w:bCs w:val="0"/>
            <w:i w:val="0"/>
            <w:iCs w:val="0"/>
            <w:strike w:val="0"/>
            <w:dstrike w:val="0"/>
            <w:noProof w:val="0"/>
            <w:sz w:val="22"/>
            <w:szCs w:val="22"/>
            <w:lang w:val="en-GB"/>
          </w:rPr>
          <w:t>https://www.marketingdive.com/ex/mobilemarketer/cms/news/strategy/21718.html</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19 May 2021].</w:t>
      </w:r>
    </w:p>
    <w:p w:rsidR="3FBC52F5" w:rsidP="3ED0F256" w:rsidRDefault="3FBC52F5" w14:paraId="4611866A" w14:textId="01929211">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Sanasasm</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L., Pradhan, B. and Mohanty, S. (2022). EMPIRICAL EVIDENCE FROM HOTEL INDUSTRY ON THE DIMENSION OF CUSTOMER RELATIONSHIP MANAGEMENT &amp; THEIR INFLUENCE ON ORGANISATION PERFORMANCE.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GeoJournal</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of Tourism and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Geosites</w:t>
      </w:r>
      <w:r w:rsidRPr="3ED0F256" w:rsidR="3FBC52F5">
        <w:rPr>
          <w:rFonts w:ascii="Assistant" w:hAnsi="Assistant" w:eastAsia="Assistant" w:cs="Assistant"/>
          <w:b w:val="0"/>
          <w:bCs w:val="0"/>
          <w:i w:val="0"/>
          <w:iCs w:val="0"/>
          <w:strike w:val="0"/>
          <w:dstrike w:val="0"/>
          <w:noProof w:val="0"/>
          <w:color w:val="181818"/>
          <w:sz w:val="22"/>
          <w:szCs w:val="22"/>
          <w:u w:val="none"/>
          <w:lang w:val="en-GB"/>
        </w:rPr>
        <w:t>, 41(2).</w:t>
      </w:r>
    </w:p>
    <w:p w:rsidR="3FBC52F5" w:rsidP="3ED0F256" w:rsidRDefault="3FBC52F5" w14:paraId="63C178F8" w14:textId="781051BC">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Staff, W.S.J. and Dulaney, C. (2015). Netflix, Marriott Partnering to Bring Online Streaming to Hotel Rooms. Wall Street Journal. [online] 10 Jun. Available at: </w:t>
      </w:r>
      <w:hyperlink r:id="Rc1c4f49c8ae54001">
        <w:r w:rsidRPr="3ED0F256" w:rsidR="3FBC52F5">
          <w:rPr>
            <w:rStyle w:val="Hyperlink"/>
            <w:rFonts w:ascii="Assistant" w:hAnsi="Assistant" w:eastAsia="Assistant" w:cs="Assistant"/>
            <w:b w:val="0"/>
            <w:bCs w:val="0"/>
            <w:i w:val="0"/>
            <w:iCs w:val="0"/>
            <w:strike w:val="0"/>
            <w:dstrike w:val="0"/>
            <w:noProof w:val="0"/>
            <w:sz w:val="22"/>
            <w:szCs w:val="22"/>
            <w:lang w:val="en-GB"/>
          </w:rPr>
          <w:t>https://www.wsj.com/articles/BL-234B-6683</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[Accessed 18 May 2023].</w:t>
      </w:r>
    </w:p>
    <w:p w:rsidR="3FBC52F5" w:rsidP="3ED0F256" w:rsidRDefault="3FBC52F5" w14:paraId="555832A5" w14:textId="331E972A">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Summers, N. (2015). I ordered ‘</w:t>
      </w:r>
      <w:r w:rsidRPr="3ED0F256" w:rsidR="3FBC52F5">
        <w:rPr>
          <w:rFonts w:ascii="Assistant" w:hAnsi="Assistant" w:eastAsia="Assistant" w:cs="Assistant"/>
          <w:b w:val="0"/>
          <w:bCs w:val="0"/>
          <w:i w:val="0"/>
          <w:iCs w:val="0"/>
          <w:strike w:val="0"/>
          <w:dstrike w:val="0"/>
          <w:noProof w:val="0"/>
          <w:color w:val="181818"/>
          <w:sz w:val="22"/>
          <w:szCs w:val="22"/>
          <w:u w:val="none"/>
          <w:lang w:val="en-GB"/>
        </w:rPr>
        <w:t>VRoom</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Service’ in a Marriott hotel. [online]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Engadget</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Available at: </w:t>
      </w:r>
      <w:hyperlink r:id="R039d06c7d1ee4a0e">
        <w:r w:rsidRPr="3ED0F256" w:rsidR="3FBC52F5">
          <w:rPr>
            <w:rStyle w:val="Hyperlink"/>
            <w:rFonts w:ascii="Assistant" w:hAnsi="Assistant" w:eastAsia="Assistant" w:cs="Assistant"/>
            <w:b w:val="0"/>
            <w:bCs w:val="0"/>
            <w:i w:val="0"/>
            <w:iCs w:val="0"/>
            <w:strike w:val="0"/>
            <w:dstrike w:val="0"/>
            <w:noProof w:val="0"/>
            <w:sz w:val="22"/>
            <w:szCs w:val="22"/>
            <w:lang w:val="en-GB"/>
          </w:rPr>
          <w:t>https://www.engadget.com/2015-09-28-vroom-service-marriott-hotel.html</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w:t>
      </w:r>
    </w:p>
    <w:p w:rsidR="3FBC52F5" w:rsidP="3ED0F256" w:rsidRDefault="3FBC52F5" w14:paraId="576C280F" w14:textId="47CF37E5">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Woo, J. (2022). Marriott: Data-driven Customer Experience for Decades at Scale - Digital Innovation and Transformation. [online] Digital Innovation and Transformation. Available at: </w:t>
      </w:r>
      <w:hyperlink r:id="R5dbeb7458a954027">
        <w:r w:rsidRPr="3ED0F256" w:rsidR="3FBC52F5">
          <w:rPr>
            <w:rStyle w:val="Hyperlink"/>
            <w:rFonts w:ascii="Assistant" w:hAnsi="Assistant" w:eastAsia="Assistant" w:cs="Assistant"/>
            <w:b w:val="0"/>
            <w:bCs w:val="0"/>
            <w:i w:val="0"/>
            <w:iCs w:val="0"/>
            <w:strike w:val="0"/>
            <w:dstrike w:val="0"/>
            <w:noProof w:val="0"/>
            <w:sz w:val="22"/>
            <w:szCs w:val="22"/>
            <w:lang w:val="en-GB"/>
          </w:rPr>
          <w:t>https://d3.harvard.edu/platform-digit/submission/marriott-data-driven-customer-experience-for-decades-at-scale%EF%BF%BC/</w:t>
        </w:r>
      </w:hyperlink>
      <w:r w:rsidRPr="3ED0F256" w:rsidR="3FBC52F5">
        <w:rPr>
          <w:rFonts w:ascii="Assistant" w:hAnsi="Assistant" w:eastAsia="Assistant" w:cs="Assistant"/>
          <w:b w:val="0"/>
          <w:bCs w:val="0"/>
          <w:i w:val="0"/>
          <w:iCs w:val="0"/>
          <w:strike w:val="0"/>
          <w:dstrike w:val="0"/>
          <w:noProof w:val="0"/>
          <w:color w:val="181818"/>
          <w:sz w:val="22"/>
          <w:szCs w:val="22"/>
          <w:u w:val="none"/>
          <w:lang w:val="en-GB"/>
        </w:rPr>
        <w:t>.</w:t>
      </w:r>
    </w:p>
    <w:p w:rsidR="3FBC52F5" w:rsidP="3ED0F256" w:rsidRDefault="3FBC52F5" w14:paraId="608FD131" w14:textId="26A6B438">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Yadegaridehkordi</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E., </w:t>
      </w:r>
      <w:r w:rsidRPr="3ED0F256" w:rsidR="3FBC52F5">
        <w:rPr>
          <w:rFonts w:ascii="Assistant" w:hAnsi="Assistant" w:eastAsia="Assistant" w:cs="Assistant"/>
          <w:b w:val="0"/>
          <w:bCs w:val="0"/>
          <w:i w:val="0"/>
          <w:iCs w:val="0"/>
          <w:strike w:val="0"/>
          <w:dstrike w:val="0"/>
          <w:noProof w:val="0"/>
          <w:color w:val="181818"/>
          <w:sz w:val="22"/>
          <w:szCs w:val="22"/>
          <w:u w:val="none"/>
          <w:lang w:val="en-GB"/>
        </w:rPr>
        <w:t>Nilashi</w:t>
      </w:r>
      <w:r w:rsidRPr="3ED0F256" w:rsidR="3FBC52F5">
        <w:rPr>
          <w:rFonts w:ascii="Assistant" w:hAnsi="Assistant" w:eastAsia="Assistant" w:cs="Assistant"/>
          <w:b w:val="0"/>
          <w:bCs w:val="0"/>
          <w:i w:val="0"/>
          <w:iCs w:val="0"/>
          <w:strike w:val="0"/>
          <w:dstrike w:val="0"/>
          <w:noProof w:val="0"/>
          <w:color w:val="181818"/>
          <w:sz w:val="22"/>
          <w:szCs w:val="22"/>
          <w:u w:val="none"/>
          <w:lang w:val="en-GB"/>
        </w:rPr>
        <w:t>, M., Shuib, L., Hairul Nizam Bin Md Nasir, M., Asadi, S., Samad, S. and Fatimah Awang, N. (2020). The impact of big data on firm performance in hotel industry. Electronic Commerce Research and Applications, 40.</w:t>
      </w:r>
    </w:p>
    <w:p w:rsidR="3FBC52F5" w:rsidP="3ED0F256" w:rsidRDefault="3FBC52F5" w14:paraId="03208F7F" w14:textId="17392AD9">
      <w:pPr>
        <w:pStyle w:val="ListParagraph"/>
        <w:numPr>
          <w:ilvl w:val="0"/>
          <w:numId w:val="1"/>
        </w:numPr>
        <w:rPr>
          <w:rFonts w:ascii="Assistant" w:hAnsi="Assistant" w:eastAsia="Assistant" w:cs="Assistant"/>
          <w:b w:val="0"/>
          <w:bCs w:val="0"/>
          <w:i w:val="0"/>
          <w:iCs w:val="0"/>
          <w:strike w:val="0"/>
          <w:dstrike w:val="0"/>
          <w:noProof w:val="0"/>
          <w:color w:val="181818"/>
          <w:sz w:val="22"/>
          <w:szCs w:val="22"/>
          <w:u w:val="none"/>
          <w:lang w:val="en-GB"/>
        </w:rPr>
      </w:pP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Zheng, X., Huang, J., Wu, J., Sun, S. and Wang, S. (2023). Emerging trends in online reviews research in hospitality and tourism: A </w:t>
      </w:r>
      <w:r w:rsidRPr="3ED0F256" w:rsidR="3FBC52F5">
        <w:rPr>
          <w:rFonts w:ascii="Assistant" w:hAnsi="Assistant" w:eastAsia="Assistant" w:cs="Assistant"/>
          <w:b w:val="0"/>
          <w:bCs w:val="0"/>
          <w:i w:val="0"/>
          <w:iCs w:val="0"/>
          <w:strike w:val="0"/>
          <w:dstrike w:val="0"/>
          <w:noProof w:val="0"/>
          <w:color w:val="181818"/>
          <w:sz w:val="22"/>
          <w:szCs w:val="22"/>
          <w:u w:val="none"/>
          <w:lang w:val="en-GB"/>
        </w:rPr>
        <w:t>scientometric</w:t>
      </w:r>
      <w:r w:rsidRPr="3ED0F256" w:rsidR="3FBC52F5">
        <w:rPr>
          <w:rFonts w:ascii="Assistant" w:hAnsi="Assistant" w:eastAsia="Assistant" w:cs="Assistant"/>
          <w:b w:val="0"/>
          <w:bCs w:val="0"/>
          <w:i w:val="0"/>
          <w:iCs w:val="0"/>
          <w:strike w:val="0"/>
          <w:dstrike w:val="0"/>
          <w:noProof w:val="0"/>
          <w:color w:val="181818"/>
          <w:sz w:val="22"/>
          <w:szCs w:val="22"/>
          <w:u w:val="none"/>
          <w:lang w:val="en-GB"/>
        </w:rPr>
        <w:t xml:space="preserve"> update (2000−2020). Tourism Management Perspectives, 47.</w:t>
      </w:r>
    </w:p>
    <w:p w:rsidR="3ED0F256" w:rsidP="3ED0F256" w:rsidRDefault="3ED0F256" w14:paraId="211100EF" w14:textId="756B0F34">
      <w:pPr>
        <w:pStyle w:val="Normal"/>
        <w:rPr>
          <w:rFonts w:ascii="Calibri" w:hAnsi="Calibri" w:eastAsia="Calibri" w:cs="Calibri"/>
          <w:noProof w:val="0"/>
          <w:sz w:val="52"/>
          <w:szCs w:val="52"/>
          <w:lang w:val="en-GB"/>
        </w:rPr>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1ab036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017B60"/>
    <w:rsid w:val="01176DC4"/>
    <w:rsid w:val="0AF75B8C"/>
    <w:rsid w:val="0FCACCAF"/>
    <w:rsid w:val="148EBA31"/>
    <w:rsid w:val="21C4FB2B"/>
    <w:rsid w:val="3A807EA5"/>
    <w:rsid w:val="3C0BF22E"/>
    <w:rsid w:val="3C1C4F06"/>
    <w:rsid w:val="3ED0F256"/>
    <w:rsid w:val="3F53EFC8"/>
    <w:rsid w:val="3FBC52F5"/>
    <w:rsid w:val="6536309B"/>
    <w:rsid w:val="6986AC5D"/>
    <w:rsid w:val="72017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17B60"/>
  <w15:chartTrackingRefBased/>
  <w15:docId w15:val="{FBB7BA39-4E92-466B-B50B-35E775E39F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g/personal/2012831_student_uwtsd_ac_uk/EeN5dEMXmkpKuIixtCGvPWoBBRw-FewkuvigNLgGuv83yA" TargetMode="External" Id="R771dbed513dc4b68" /><Relationship Type="http://schemas.openxmlformats.org/officeDocument/2006/relationships/hyperlink" Target="https://techcrunch.com/2022/07/06/marriott-breach-again/" TargetMode="External" Id="R2a5147df4e4d4ba1" /><Relationship Type="http://schemas.openxmlformats.org/officeDocument/2006/relationships/hyperlink" Target="https://www.alistdaily.com/strategy/how-marriott-is-marketing-categorically-with-relevant-brand-stories-to-reach-consumers/" TargetMode="External" Id="Reb2c6d3df2c446cd" /><Relationship Type="http://schemas.openxmlformats.org/officeDocument/2006/relationships/hyperlink" Target="https://edition.cnn.com/cnn-underscored/travel/marriott-bonvoy-guide" TargetMode="External" Id="Rd513b25a7b1a46d4" /><Relationship Type="http://schemas.openxmlformats.org/officeDocument/2006/relationships/hyperlink" Target="https://www.hospitalitynet.org/opinion/4098260.html" TargetMode="External" Id="R60e0ac7fa5474011" /><Relationship Type="http://schemas.openxmlformats.org/officeDocument/2006/relationships/hyperlink" Target="https://medium.com/digital-society/marriott-hotels-c841d2642784" TargetMode="External" Id="Rfc116c2ab2064aaf" /><Relationship Type="http://schemas.openxmlformats.org/officeDocument/2006/relationships/hyperlink" Target="https://www.forbes.com/sites/andriacheng/2018/06/19/amazons-marriott-deal-is-way-beyond-alexa-as-your-new-hotel-butler/?sh=21e4d4f0721e" TargetMode="External" Id="R4eb4c2b713df4938" /><Relationship Type="http://schemas.openxmlformats.org/officeDocument/2006/relationships/hyperlink" Target="https://www.hotelmanagement.net/tech/calgary-marriott-downtown-unveils-mobile-dining" TargetMode="External" Id="R45542fd393b04025" /><Relationship Type="http://schemas.openxmlformats.org/officeDocument/2006/relationships/hyperlink" Target="https://www.yahoo.com/lifestyle/check-smile-marriott-alibaba-trial-101931732.html" TargetMode="External" Id="R6165aa40153f4dd2" /><Relationship Type="http://schemas.openxmlformats.org/officeDocument/2006/relationships/hyperlink" Target="https://marriott.gcs-web.com/" TargetMode="External" Id="R5d86e34725e44eb6" /><Relationship Type="http://schemas.openxmlformats.org/officeDocument/2006/relationships/hyperlink" Target="https://marriott.gcs-web.com/static-files/b82978a6-9d28-4e38-9855-fc4ae2cebe11" TargetMode="External" Id="R54cefcc4ab304d05" /><Relationship Type="http://schemas.openxmlformats.org/officeDocument/2006/relationships/hyperlink" Target="https://news.marriott.com/news/2018/09/25/marriott-international-launches-lovetravels-beyond-barriers-to-provide-500k-to-groups-and-individuals-advocating-for-inclusion-equality-peace-and-human-rights" TargetMode="External" Id="Rc70edeecadd7452a" /><Relationship Type="http://schemas.openxmlformats.org/officeDocument/2006/relationships/hyperlink" Target="https://www.marriott.com/loyalty.mi" TargetMode="External" Id="Rcf66c15bc132435b" /><Relationship Type="http://schemas.openxmlformats.org/officeDocument/2006/relationships/hyperlink" Target="https://www.indigo9digital.com/blog/four-innovative-ways-marriott-is-using-digital" TargetMode="External" Id="Rac53bd7a9b644aae" /><Relationship Type="http://schemas.openxmlformats.org/officeDocument/2006/relationships/hyperlink" Target="https://www.silicon.co.uk/e-innovation/marriott-hotels-virtual-reality-vroom-176906" TargetMode="External" Id="Ra43e8c5667fd4805" /><Relationship Type="http://schemas.openxmlformats.org/officeDocument/2006/relationships/hyperlink" Target="https://www.marketingdive.com/ex/mobilemarketer/cms/news/strategy/21718.html" TargetMode="External" Id="R8ac01f10115741ec" /><Relationship Type="http://schemas.openxmlformats.org/officeDocument/2006/relationships/hyperlink" Target="https://www.wsj.com/articles/BL-234B-6683" TargetMode="External" Id="Rc1c4f49c8ae54001" /><Relationship Type="http://schemas.openxmlformats.org/officeDocument/2006/relationships/hyperlink" Target="https://www.engadget.com/2015-09-28-vroom-service-marriott-hotel.html" TargetMode="External" Id="R039d06c7d1ee4a0e" /><Relationship Type="http://schemas.openxmlformats.org/officeDocument/2006/relationships/hyperlink" Target="https://d3.harvard.edu/platform-digit/submission/marriott-data-driven-customer-experience-for-decades-at-scale%EF%BF%BC/" TargetMode="External" Id="R5dbeb7458a954027" /><Relationship Type="http://schemas.openxmlformats.org/officeDocument/2006/relationships/numbering" Target="/word/numbering.xml" Id="Re6cfbf39b8eb40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Nurul Islam Chowdhury (2012831)</dc:creator>
  <keywords/>
  <dc:description/>
  <lastModifiedBy>Mohammed Nurul Islam Chowdhury (2012831)</lastModifiedBy>
  <revision>2</revision>
  <dcterms:created xsi:type="dcterms:W3CDTF">2023-06-01T22:54:48.1510658Z</dcterms:created>
  <dcterms:modified xsi:type="dcterms:W3CDTF">2023-06-01T22:59:16.7344245Z</dcterms:modified>
</coreProperties>
</file>