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9369181"/>
        <w:docPartObj>
          <w:docPartGallery w:val="Cover Pages"/>
          <w:docPartUnique/>
        </w:docPartObj>
      </w:sdtPr>
      <w:sdtContent>
        <w:p w14:paraId="71AFFA13" w14:textId="6C76FDD6" w:rsidR="00B433D5" w:rsidRDefault="00B433D5">
          <w:r>
            <w:rPr>
              <w:noProof/>
            </w:rPr>
            <mc:AlternateContent>
              <mc:Choice Requires="wpg">
                <w:drawing>
                  <wp:anchor distT="0" distB="0" distL="114300" distR="114300" simplePos="0" relativeHeight="251662336" behindDoc="0" locked="0" layoutInCell="1" allowOverlap="1" wp14:anchorId="0719B0A7" wp14:editId="7F9AB2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3E7BC4"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CD14FDA" wp14:editId="34F1440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B1646F" w14:textId="25995B38" w:rsidR="00B433D5" w:rsidRDefault="00B433D5">
                                    <w:pPr>
                                      <w:pStyle w:val="NoSpacing"/>
                                      <w:jc w:val="right"/>
                                      <w:rPr>
                                        <w:color w:val="595959" w:themeColor="text1" w:themeTint="A6"/>
                                        <w:sz w:val="28"/>
                                        <w:szCs w:val="28"/>
                                      </w:rPr>
                                    </w:pPr>
                                    <w:r>
                                      <w:rPr>
                                        <w:color w:val="595959" w:themeColor="text1" w:themeTint="A6"/>
                                        <w:sz w:val="28"/>
                                        <w:szCs w:val="28"/>
                                      </w:rPr>
                                      <w:t>Max Jones (2305556)</w:t>
                                    </w:r>
                                  </w:p>
                                </w:sdtContent>
                              </w:sdt>
                              <w:p w14:paraId="5166B6D6" w14:textId="35576618" w:rsidR="00B433D5" w:rsidRDefault="00B433D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CD14FDA"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B1646F" w14:textId="25995B38" w:rsidR="00B433D5" w:rsidRDefault="00B433D5">
                              <w:pPr>
                                <w:pStyle w:val="NoSpacing"/>
                                <w:jc w:val="right"/>
                                <w:rPr>
                                  <w:color w:val="595959" w:themeColor="text1" w:themeTint="A6"/>
                                  <w:sz w:val="28"/>
                                  <w:szCs w:val="28"/>
                                </w:rPr>
                              </w:pPr>
                              <w:r>
                                <w:rPr>
                                  <w:color w:val="595959" w:themeColor="text1" w:themeTint="A6"/>
                                  <w:sz w:val="28"/>
                                  <w:szCs w:val="28"/>
                                </w:rPr>
                                <w:t>Max Jones (2305556)</w:t>
                              </w:r>
                            </w:p>
                          </w:sdtContent>
                        </w:sdt>
                        <w:p w14:paraId="5166B6D6" w14:textId="35576618" w:rsidR="00B433D5" w:rsidRDefault="00B433D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C0DE61B" wp14:editId="2BF4F91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79767" w14:textId="1B07AC84" w:rsidR="00B433D5" w:rsidRDefault="00B433D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Analyse and discuss network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B81858" w14:textId="35DC5F3F" w:rsidR="00B433D5" w:rsidRDefault="00B433D5">
                                    <w:pPr>
                                      <w:jc w:val="right"/>
                                      <w:rPr>
                                        <w:smallCaps/>
                                        <w:color w:val="404040" w:themeColor="text1" w:themeTint="BF"/>
                                        <w:sz w:val="36"/>
                                        <w:szCs w:val="36"/>
                                      </w:rPr>
                                    </w:pPr>
                                    <w:r>
                                      <w:rPr>
                                        <w:color w:val="404040" w:themeColor="text1" w:themeTint="BF"/>
                                        <w:sz w:val="36"/>
                                        <w:szCs w:val="36"/>
                                      </w:rPr>
                                      <w:t>ACCA4024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0DE61B" id="Text Box 11"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38379767" w14:textId="1B07AC84" w:rsidR="00B433D5" w:rsidRDefault="00B433D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Analyse and discuss network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B81858" w14:textId="35DC5F3F" w:rsidR="00B433D5" w:rsidRDefault="00B433D5">
                              <w:pPr>
                                <w:jc w:val="right"/>
                                <w:rPr>
                                  <w:smallCaps/>
                                  <w:color w:val="404040" w:themeColor="text1" w:themeTint="BF"/>
                                  <w:sz w:val="36"/>
                                  <w:szCs w:val="36"/>
                                </w:rPr>
                              </w:pPr>
                              <w:r>
                                <w:rPr>
                                  <w:color w:val="404040" w:themeColor="text1" w:themeTint="BF"/>
                                  <w:sz w:val="36"/>
                                  <w:szCs w:val="36"/>
                                </w:rPr>
                                <w:t>ACCA4024</w:t>
                              </w:r>
                            </w:p>
                          </w:sdtContent>
                        </w:sdt>
                      </w:txbxContent>
                    </v:textbox>
                    <w10:wrap type="square" anchorx="page" anchory="page"/>
                  </v:shape>
                </w:pict>
              </mc:Fallback>
            </mc:AlternateContent>
          </w:r>
        </w:p>
        <w:p w14:paraId="45D7A87F" w14:textId="7C6840DD" w:rsidR="00B433D5" w:rsidRDefault="00B433D5">
          <w:pPr>
            <w:rPr>
              <w:rFonts w:asciiTheme="majorHAnsi" w:eastAsiaTheme="majorEastAsia" w:hAnsiTheme="majorHAnsi" w:cstheme="majorBidi"/>
              <w:color w:val="0F4761" w:themeColor="accent1" w:themeShade="BF"/>
              <w:sz w:val="32"/>
              <w:szCs w:val="32"/>
            </w:rPr>
          </w:pPr>
          <w:r>
            <w:br w:type="page"/>
          </w:r>
        </w:p>
      </w:sdtContent>
    </w:sdt>
    <w:sdt>
      <w:sdtPr>
        <w:id w:val="34189711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9C80CBA" w14:textId="067D263A" w:rsidR="00B433D5" w:rsidRDefault="00B433D5">
          <w:pPr>
            <w:pStyle w:val="TOCHeading"/>
          </w:pPr>
          <w:r>
            <w:t>Table of Contents</w:t>
          </w:r>
        </w:p>
        <w:p w14:paraId="386F1756" w14:textId="1EFEEDF3" w:rsidR="006F49CE" w:rsidRDefault="00B433D5">
          <w:pPr>
            <w:pStyle w:val="TOC2"/>
            <w:tabs>
              <w:tab w:val="right" w:leader="dot" w:pos="9016"/>
            </w:tabs>
            <w:rPr>
              <w:rFonts w:eastAsiaTheme="minorEastAsia"/>
              <w:smallCaps w:val="0"/>
              <w:noProof/>
              <w:sz w:val="24"/>
              <w:szCs w:val="24"/>
              <w:lang w:eastAsia="en-GB"/>
            </w:rPr>
          </w:pPr>
          <w:r>
            <w:fldChar w:fldCharType="begin"/>
          </w:r>
          <w:r>
            <w:instrText xml:space="preserve"> TOC \o "1-3" \h \z \u </w:instrText>
          </w:r>
          <w:r>
            <w:fldChar w:fldCharType="separate"/>
          </w:r>
          <w:hyperlink w:anchor="_Toc165629867" w:history="1">
            <w:r w:rsidR="006F49CE" w:rsidRPr="009856F2">
              <w:rPr>
                <w:rStyle w:val="Hyperlink"/>
                <w:noProof/>
              </w:rPr>
              <w:t>Introduction</w:t>
            </w:r>
            <w:r w:rsidR="006F49CE">
              <w:rPr>
                <w:noProof/>
                <w:webHidden/>
              </w:rPr>
              <w:tab/>
            </w:r>
            <w:r w:rsidR="006F49CE">
              <w:rPr>
                <w:noProof/>
                <w:webHidden/>
              </w:rPr>
              <w:fldChar w:fldCharType="begin"/>
            </w:r>
            <w:r w:rsidR="006F49CE">
              <w:rPr>
                <w:noProof/>
                <w:webHidden/>
              </w:rPr>
              <w:instrText xml:space="preserve"> PAGEREF _Toc165629867 \h </w:instrText>
            </w:r>
            <w:r w:rsidR="006F49CE">
              <w:rPr>
                <w:noProof/>
                <w:webHidden/>
              </w:rPr>
            </w:r>
            <w:r w:rsidR="006F49CE">
              <w:rPr>
                <w:noProof/>
                <w:webHidden/>
              </w:rPr>
              <w:fldChar w:fldCharType="separate"/>
            </w:r>
            <w:r w:rsidR="006F49CE">
              <w:rPr>
                <w:noProof/>
                <w:webHidden/>
              </w:rPr>
              <w:t>1</w:t>
            </w:r>
            <w:r w:rsidR="006F49CE">
              <w:rPr>
                <w:noProof/>
                <w:webHidden/>
              </w:rPr>
              <w:fldChar w:fldCharType="end"/>
            </w:r>
          </w:hyperlink>
        </w:p>
        <w:p w14:paraId="18DF14F0" w14:textId="2467BC2D" w:rsidR="006F49CE" w:rsidRDefault="006F49CE">
          <w:pPr>
            <w:pStyle w:val="TOC2"/>
            <w:tabs>
              <w:tab w:val="right" w:leader="dot" w:pos="9016"/>
            </w:tabs>
            <w:rPr>
              <w:rFonts w:eastAsiaTheme="minorEastAsia"/>
              <w:smallCaps w:val="0"/>
              <w:noProof/>
              <w:sz w:val="24"/>
              <w:szCs w:val="24"/>
              <w:lang w:eastAsia="en-GB"/>
            </w:rPr>
          </w:pPr>
          <w:hyperlink w:anchor="_Toc165629868" w:history="1">
            <w:r w:rsidRPr="009856F2">
              <w:rPr>
                <w:rStyle w:val="Hyperlink"/>
                <w:noProof/>
              </w:rPr>
              <w:t>Part 1:</w:t>
            </w:r>
            <w:r>
              <w:rPr>
                <w:noProof/>
                <w:webHidden/>
              </w:rPr>
              <w:tab/>
            </w:r>
            <w:r>
              <w:rPr>
                <w:noProof/>
                <w:webHidden/>
              </w:rPr>
              <w:fldChar w:fldCharType="begin"/>
            </w:r>
            <w:r>
              <w:rPr>
                <w:noProof/>
                <w:webHidden/>
              </w:rPr>
              <w:instrText xml:space="preserve"> PAGEREF _Toc165629868 \h </w:instrText>
            </w:r>
            <w:r>
              <w:rPr>
                <w:noProof/>
                <w:webHidden/>
              </w:rPr>
            </w:r>
            <w:r>
              <w:rPr>
                <w:noProof/>
                <w:webHidden/>
              </w:rPr>
              <w:fldChar w:fldCharType="separate"/>
            </w:r>
            <w:r>
              <w:rPr>
                <w:noProof/>
                <w:webHidden/>
              </w:rPr>
              <w:t>1</w:t>
            </w:r>
            <w:r>
              <w:rPr>
                <w:noProof/>
                <w:webHidden/>
              </w:rPr>
              <w:fldChar w:fldCharType="end"/>
            </w:r>
          </w:hyperlink>
        </w:p>
        <w:p w14:paraId="4132F4BC" w14:textId="450A24C3" w:rsidR="006F49CE" w:rsidRDefault="006F49CE">
          <w:pPr>
            <w:pStyle w:val="TOC3"/>
            <w:tabs>
              <w:tab w:val="right" w:leader="dot" w:pos="9016"/>
            </w:tabs>
            <w:rPr>
              <w:rFonts w:eastAsiaTheme="minorEastAsia"/>
              <w:i w:val="0"/>
              <w:iCs w:val="0"/>
              <w:noProof/>
              <w:sz w:val="24"/>
              <w:szCs w:val="24"/>
              <w:lang w:eastAsia="en-GB"/>
            </w:rPr>
          </w:pPr>
          <w:hyperlink w:anchor="_Toc165629869" w:history="1">
            <w:r w:rsidRPr="009856F2">
              <w:rPr>
                <w:rStyle w:val="Hyperlink"/>
                <w:noProof/>
              </w:rPr>
              <w:t>a)</w:t>
            </w:r>
            <w:r>
              <w:rPr>
                <w:noProof/>
                <w:webHidden/>
              </w:rPr>
              <w:tab/>
            </w:r>
            <w:r>
              <w:rPr>
                <w:noProof/>
                <w:webHidden/>
              </w:rPr>
              <w:fldChar w:fldCharType="begin"/>
            </w:r>
            <w:r>
              <w:rPr>
                <w:noProof/>
                <w:webHidden/>
              </w:rPr>
              <w:instrText xml:space="preserve"> PAGEREF _Toc165629869 \h </w:instrText>
            </w:r>
            <w:r>
              <w:rPr>
                <w:noProof/>
                <w:webHidden/>
              </w:rPr>
            </w:r>
            <w:r>
              <w:rPr>
                <w:noProof/>
                <w:webHidden/>
              </w:rPr>
              <w:fldChar w:fldCharType="separate"/>
            </w:r>
            <w:r>
              <w:rPr>
                <w:noProof/>
                <w:webHidden/>
              </w:rPr>
              <w:t>1</w:t>
            </w:r>
            <w:r>
              <w:rPr>
                <w:noProof/>
                <w:webHidden/>
              </w:rPr>
              <w:fldChar w:fldCharType="end"/>
            </w:r>
          </w:hyperlink>
        </w:p>
        <w:p w14:paraId="5AE396F4" w14:textId="451E98F6" w:rsidR="006F49CE" w:rsidRDefault="006F49CE">
          <w:pPr>
            <w:pStyle w:val="TOC3"/>
            <w:tabs>
              <w:tab w:val="right" w:leader="dot" w:pos="9016"/>
            </w:tabs>
            <w:rPr>
              <w:rFonts w:eastAsiaTheme="minorEastAsia"/>
              <w:i w:val="0"/>
              <w:iCs w:val="0"/>
              <w:noProof/>
              <w:sz w:val="24"/>
              <w:szCs w:val="24"/>
              <w:lang w:eastAsia="en-GB"/>
            </w:rPr>
          </w:pPr>
          <w:hyperlink w:anchor="_Toc165629870" w:history="1">
            <w:r w:rsidRPr="009856F2">
              <w:rPr>
                <w:rStyle w:val="Hyperlink"/>
                <w:noProof/>
              </w:rPr>
              <w:t>b)</w:t>
            </w:r>
            <w:r>
              <w:rPr>
                <w:noProof/>
                <w:webHidden/>
              </w:rPr>
              <w:tab/>
            </w:r>
            <w:r>
              <w:rPr>
                <w:noProof/>
                <w:webHidden/>
              </w:rPr>
              <w:fldChar w:fldCharType="begin"/>
            </w:r>
            <w:r>
              <w:rPr>
                <w:noProof/>
                <w:webHidden/>
              </w:rPr>
              <w:instrText xml:space="preserve"> PAGEREF _Toc165629870 \h </w:instrText>
            </w:r>
            <w:r>
              <w:rPr>
                <w:noProof/>
                <w:webHidden/>
              </w:rPr>
            </w:r>
            <w:r>
              <w:rPr>
                <w:noProof/>
                <w:webHidden/>
              </w:rPr>
              <w:fldChar w:fldCharType="separate"/>
            </w:r>
            <w:r>
              <w:rPr>
                <w:noProof/>
                <w:webHidden/>
              </w:rPr>
              <w:t>2</w:t>
            </w:r>
            <w:r>
              <w:rPr>
                <w:noProof/>
                <w:webHidden/>
              </w:rPr>
              <w:fldChar w:fldCharType="end"/>
            </w:r>
          </w:hyperlink>
        </w:p>
        <w:p w14:paraId="6822F37E" w14:textId="20C23379" w:rsidR="006F49CE" w:rsidRDefault="006F49CE">
          <w:pPr>
            <w:pStyle w:val="TOC3"/>
            <w:tabs>
              <w:tab w:val="right" w:leader="dot" w:pos="9016"/>
            </w:tabs>
            <w:rPr>
              <w:rFonts w:eastAsiaTheme="minorEastAsia"/>
              <w:i w:val="0"/>
              <w:iCs w:val="0"/>
              <w:noProof/>
              <w:sz w:val="24"/>
              <w:szCs w:val="24"/>
              <w:lang w:eastAsia="en-GB"/>
            </w:rPr>
          </w:pPr>
          <w:hyperlink w:anchor="_Toc165629871" w:history="1">
            <w:r w:rsidRPr="009856F2">
              <w:rPr>
                <w:rStyle w:val="Hyperlink"/>
                <w:noProof/>
              </w:rPr>
              <w:t>c)</w:t>
            </w:r>
            <w:r>
              <w:rPr>
                <w:noProof/>
                <w:webHidden/>
              </w:rPr>
              <w:tab/>
            </w:r>
            <w:r>
              <w:rPr>
                <w:noProof/>
                <w:webHidden/>
              </w:rPr>
              <w:fldChar w:fldCharType="begin"/>
            </w:r>
            <w:r>
              <w:rPr>
                <w:noProof/>
                <w:webHidden/>
              </w:rPr>
              <w:instrText xml:space="preserve"> PAGEREF _Toc165629871 \h </w:instrText>
            </w:r>
            <w:r>
              <w:rPr>
                <w:noProof/>
                <w:webHidden/>
              </w:rPr>
            </w:r>
            <w:r>
              <w:rPr>
                <w:noProof/>
                <w:webHidden/>
              </w:rPr>
              <w:fldChar w:fldCharType="separate"/>
            </w:r>
            <w:r>
              <w:rPr>
                <w:noProof/>
                <w:webHidden/>
              </w:rPr>
              <w:t>3</w:t>
            </w:r>
            <w:r>
              <w:rPr>
                <w:noProof/>
                <w:webHidden/>
              </w:rPr>
              <w:fldChar w:fldCharType="end"/>
            </w:r>
          </w:hyperlink>
        </w:p>
        <w:p w14:paraId="1FE41559" w14:textId="2DC2437D" w:rsidR="006F49CE" w:rsidRDefault="006F49CE">
          <w:pPr>
            <w:pStyle w:val="TOC2"/>
            <w:tabs>
              <w:tab w:val="right" w:leader="dot" w:pos="9016"/>
            </w:tabs>
            <w:rPr>
              <w:rFonts w:eastAsiaTheme="minorEastAsia"/>
              <w:smallCaps w:val="0"/>
              <w:noProof/>
              <w:sz w:val="24"/>
              <w:szCs w:val="24"/>
              <w:lang w:eastAsia="en-GB"/>
            </w:rPr>
          </w:pPr>
          <w:hyperlink w:anchor="_Toc165629872" w:history="1">
            <w:r w:rsidRPr="009856F2">
              <w:rPr>
                <w:rStyle w:val="Hyperlink"/>
                <w:noProof/>
              </w:rPr>
              <w:t>Part 2</w:t>
            </w:r>
            <w:r>
              <w:rPr>
                <w:noProof/>
                <w:webHidden/>
              </w:rPr>
              <w:tab/>
            </w:r>
            <w:r>
              <w:rPr>
                <w:noProof/>
                <w:webHidden/>
              </w:rPr>
              <w:fldChar w:fldCharType="begin"/>
            </w:r>
            <w:r>
              <w:rPr>
                <w:noProof/>
                <w:webHidden/>
              </w:rPr>
              <w:instrText xml:space="preserve"> PAGEREF _Toc165629872 \h </w:instrText>
            </w:r>
            <w:r>
              <w:rPr>
                <w:noProof/>
                <w:webHidden/>
              </w:rPr>
            </w:r>
            <w:r>
              <w:rPr>
                <w:noProof/>
                <w:webHidden/>
              </w:rPr>
              <w:fldChar w:fldCharType="separate"/>
            </w:r>
            <w:r>
              <w:rPr>
                <w:noProof/>
                <w:webHidden/>
              </w:rPr>
              <w:t>5</w:t>
            </w:r>
            <w:r>
              <w:rPr>
                <w:noProof/>
                <w:webHidden/>
              </w:rPr>
              <w:fldChar w:fldCharType="end"/>
            </w:r>
          </w:hyperlink>
        </w:p>
        <w:p w14:paraId="0C13B261" w14:textId="7B074C4A" w:rsidR="006F49CE" w:rsidRDefault="006F49CE">
          <w:pPr>
            <w:pStyle w:val="TOC3"/>
            <w:tabs>
              <w:tab w:val="right" w:leader="dot" w:pos="9016"/>
            </w:tabs>
            <w:rPr>
              <w:rFonts w:eastAsiaTheme="minorEastAsia"/>
              <w:i w:val="0"/>
              <w:iCs w:val="0"/>
              <w:noProof/>
              <w:sz w:val="24"/>
              <w:szCs w:val="24"/>
              <w:lang w:eastAsia="en-GB"/>
            </w:rPr>
          </w:pPr>
          <w:hyperlink w:anchor="_Toc165629873" w:history="1">
            <w:r w:rsidRPr="009856F2">
              <w:rPr>
                <w:rStyle w:val="Hyperlink"/>
                <w:noProof/>
              </w:rPr>
              <w:t>a)</w:t>
            </w:r>
            <w:r>
              <w:rPr>
                <w:noProof/>
                <w:webHidden/>
              </w:rPr>
              <w:tab/>
            </w:r>
            <w:r>
              <w:rPr>
                <w:noProof/>
                <w:webHidden/>
              </w:rPr>
              <w:fldChar w:fldCharType="begin"/>
            </w:r>
            <w:r>
              <w:rPr>
                <w:noProof/>
                <w:webHidden/>
              </w:rPr>
              <w:instrText xml:space="preserve"> PAGEREF _Toc165629873 \h </w:instrText>
            </w:r>
            <w:r>
              <w:rPr>
                <w:noProof/>
                <w:webHidden/>
              </w:rPr>
            </w:r>
            <w:r>
              <w:rPr>
                <w:noProof/>
                <w:webHidden/>
              </w:rPr>
              <w:fldChar w:fldCharType="separate"/>
            </w:r>
            <w:r>
              <w:rPr>
                <w:noProof/>
                <w:webHidden/>
              </w:rPr>
              <w:t>5</w:t>
            </w:r>
            <w:r>
              <w:rPr>
                <w:noProof/>
                <w:webHidden/>
              </w:rPr>
              <w:fldChar w:fldCharType="end"/>
            </w:r>
          </w:hyperlink>
        </w:p>
        <w:p w14:paraId="6AAEEBCF" w14:textId="36B4FD4B" w:rsidR="006F49CE" w:rsidRDefault="006F49CE">
          <w:pPr>
            <w:pStyle w:val="TOC3"/>
            <w:tabs>
              <w:tab w:val="right" w:leader="dot" w:pos="9016"/>
            </w:tabs>
            <w:rPr>
              <w:rFonts w:eastAsiaTheme="minorEastAsia"/>
              <w:i w:val="0"/>
              <w:iCs w:val="0"/>
              <w:noProof/>
              <w:sz w:val="24"/>
              <w:szCs w:val="24"/>
              <w:lang w:eastAsia="en-GB"/>
            </w:rPr>
          </w:pPr>
          <w:hyperlink w:anchor="_Toc165629874" w:history="1">
            <w:r w:rsidRPr="009856F2">
              <w:rPr>
                <w:rStyle w:val="Hyperlink"/>
                <w:noProof/>
              </w:rPr>
              <w:t>b)</w:t>
            </w:r>
            <w:r>
              <w:rPr>
                <w:noProof/>
                <w:webHidden/>
              </w:rPr>
              <w:tab/>
            </w:r>
            <w:r>
              <w:rPr>
                <w:noProof/>
                <w:webHidden/>
              </w:rPr>
              <w:fldChar w:fldCharType="begin"/>
            </w:r>
            <w:r>
              <w:rPr>
                <w:noProof/>
                <w:webHidden/>
              </w:rPr>
              <w:instrText xml:space="preserve"> PAGEREF _Toc165629874 \h </w:instrText>
            </w:r>
            <w:r>
              <w:rPr>
                <w:noProof/>
                <w:webHidden/>
              </w:rPr>
            </w:r>
            <w:r>
              <w:rPr>
                <w:noProof/>
                <w:webHidden/>
              </w:rPr>
              <w:fldChar w:fldCharType="separate"/>
            </w:r>
            <w:r>
              <w:rPr>
                <w:noProof/>
                <w:webHidden/>
              </w:rPr>
              <w:t>5</w:t>
            </w:r>
            <w:r>
              <w:rPr>
                <w:noProof/>
                <w:webHidden/>
              </w:rPr>
              <w:fldChar w:fldCharType="end"/>
            </w:r>
          </w:hyperlink>
        </w:p>
        <w:p w14:paraId="5399435B" w14:textId="5B57C696" w:rsidR="006F49CE" w:rsidRDefault="006F49CE">
          <w:pPr>
            <w:pStyle w:val="TOC2"/>
            <w:tabs>
              <w:tab w:val="right" w:leader="dot" w:pos="9016"/>
            </w:tabs>
            <w:rPr>
              <w:rFonts w:eastAsiaTheme="minorEastAsia"/>
              <w:smallCaps w:val="0"/>
              <w:noProof/>
              <w:sz w:val="24"/>
              <w:szCs w:val="24"/>
              <w:lang w:eastAsia="en-GB"/>
            </w:rPr>
          </w:pPr>
          <w:hyperlink w:anchor="_Toc165629875" w:history="1">
            <w:r w:rsidRPr="009856F2">
              <w:rPr>
                <w:rStyle w:val="Hyperlink"/>
                <w:noProof/>
              </w:rPr>
              <w:t>Conclusion</w:t>
            </w:r>
            <w:r>
              <w:rPr>
                <w:noProof/>
                <w:webHidden/>
              </w:rPr>
              <w:tab/>
            </w:r>
            <w:r>
              <w:rPr>
                <w:noProof/>
                <w:webHidden/>
              </w:rPr>
              <w:fldChar w:fldCharType="begin"/>
            </w:r>
            <w:r>
              <w:rPr>
                <w:noProof/>
                <w:webHidden/>
              </w:rPr>
              <w:instrText xml:space="preserve"> PAGEREF _Toc165629875 \h </w:instrText>
            </w:r>
            <w:r>
              <w:rPr>
                <w:noProof/>
                <w:webHidden/>
              </w:rPr>
            </w:r>
            <w:r>
              <w:rPr>
                <w:noProof/>
                <w:webHidden/>
              </w:rPr>
              <w:fldChar w:fldCharType="separate"/>
            </w:r>
            <w:r>
              <w:rPr>
                <w:noProof/>
                <w:webHidden/>
              </w:rPr>
              <w:t>6</w:t>
            </w:r>
            <w:r>
              <w:rPr>
                <w:noProof/>
                <w:webHidden/>
              </w:rPr>
              <w:fldChar w:fldCharType="end"/>
            </w:r>
          </w:hyperlink>
        </w:p>
        <w:p w14:paraId="7A9D169B" w14:textId="39B9EE20" w:rsidR="00B433D5" w:rsidRDefault="00B433D5">
          <w:r>
            <w:rPr>
              <w:b/>
              <w:bCs/>
              <w:noProof/>
            </w:rPr>
            <w:fldChar w:fldCharType="end"/>
          </w:r>
        </w:p>
      </w:sdtContent>
    </w:sdt>
    <w:p w14:paraId="64759711" w14:textId="77777777" w:rsidR="00B433D5" w:rsidRDefault="00B433D5" w:rsidP="004F50F4">
      <w:pPr>
        <w:pStyle w:val="Heading2"/>
      </w:pPr>
    </w:p>
    <w:p w14:paraId="09FB44AD" w14:textId="77777777" w:rsidR="00B433D5" w:rsidRDefault="00B433D5" w:rsidP="00B433D5">
      <w:pPr>
        <w:pStyle w:val="Heading2"/>
      </w:pPr>
      <w:bookmarkStart w:id="0" w:name="_Toc165629867"/>
      <w:r>
        <w:t>Introduction</w:t>
      </w:r>
      <w:bookmarkEnd w:id="0"/>
    </w:p>
    <w:p w14:paraId="667394E9" w14:textId="77777777" w:rsidR="006F49CE" w:rsidRDefault="006F49CE" w:rsidP="006F49CE">
      <w:r>
        <w:t>In the modern age data and personal information is a gold mine for bad actors who wish to cause harm to an individual or an organisation. This is why data security is paramount. I will discuss what are the basics of good cybersecurity, common attacks and how to prevent them as well as best precautions against possible data breaches or network failures.</w:t>
      </w:r>
      <w:bookmarkStart w:id="1" w:name="_Toc165629868"/>
    </w:p>
    <w:p w14:paraId="758EDAF9" w14:textId="7B7477B5" w:rsidR="007F08B2" w:rsidRDefault="006F035D" w:rsidP="006F49CE">
      <w:pPr>
        <w:pStyle w:val="Heading2"/>
      </w:pPr>
      <w:r>
        <w:t>Part 1:</w:t>
      </w:r>
      <w:bookmarkEnd w:id="1"/>
      <w:r>
        <w:t xml:space="preserve"> </w:t>
      </w:r>
    </w:p>
    <w:p w14:paraId="1857EB69" w14:textId="0ACC5528" w:rsidR="004F50F4" w:rsidRDefault="004F50F4" w:rsidP="004F50F4">
      <w:pPr>
        <w:pStyle w:val="Heading3"/>
      </w:pPr>
      <w:bookmarkStart w:id="2" w:name="_Toc165629869"/>
      <w:r>
        <w:t>a)</w:t>
      </w:r>
      <w:bookmarkEnd w:id="2"/>
    </w:p>
    <w:p w14:paraId="1295F09C" w14:textId="5A0A8173" w:rsidR="005E2468" w:rsidRPr="00905B7C" w:rsidRDefault="00C218AD">
      <w:pPr>
        <w:rPr>
          <w:sz w:val="22"/>
          <w:szCs w:val="22"/>
        </w:rPr>
      </w:pPr>
      <w:r w:rsidRPr="00905B7C">
        <w:rPr>
          <w:sz w:val="22"/>
          <w:szCs w:val="22"/>
        </w:rPr>
        <w:t xml:space="preserve">The NIST cybersecurity Framework is a </w:t>
      </w:r>
      <w:r w:rsidR="005E2468" w:rsidRPr="00905B7C">
        <w:rPr>
          <w:sz w:val="22"/>
          <w:szCs w:val="22"/>
        </w:rPr>
        <w:t xml:space="preserve">collection of standards, </w:t>
      </w:r>
      <w:r w:rsidR="00D106B9" w:rsidRPr="00905B7C">
        <w:rPr>
          <w:sz w:val="22"/>
          <w:szCs w:val="22"/>
        </w:rPr>
        <w:t>guidelines,</w:t>
      </w:r>
      <w:r w:rsidR="005E2468" w:rsidRPr="00905B7C">
        <w:rPr>
          <w:sz w:val="22"/>
          <w:szCs w:val="22"/>
        </w:rPr>
        <w:t xml:space="preserve"> and best practices to assist organisations in managing and improving their cybersecurity risk management procedures.</w:t>
      </w:r>
      <w:r w:rsidR="00B8605E" w:rsidRPr="00905B7C">
        <w:rPr>
          <w:sz w:val="22"/>
          <w:szCs w:val="22"/>
        </w:rPr>
        <w:t xml:space="preserve"> The five core functions of the framework </w:t>
      </w:r>
      <w:r w:rsidR="00D106B9" w:rsidRPr="00905B7C">
        <w:rPr>
          <w:sz w:val="22"/>
          <w:szCs w:val="22"/>
        </w:rPr>
        <w:t>consist</w:t>
      </w:r>
      <w:r w:rsidR="00B8605E" w:rsidRPr="00905B7C">
        <w:rPr>
          <w:sz w:val="22"/>
          <w:szCs w:val="22"/>
        </w:rPr>
        <w:t xml:space="preserve"> of Identify, Protect, Detect, Respond and Recover.</w:t>
      </w:r>
      <w:r w:rsidR="00FD08E3" w:rsidRPr="00905B7C">
        <w:rPr>
          <w:sz w:val="22"/>
          <w:szCs w:val="22"/>
        </w:rPr>
        <w:t xml:space="preserve"> </w:t>
      </w:r>
    </w:p>
    <w:p w14:paraId="25AD2431" w14:textId="32A01470" w:rsidR="00FD08E3" w:rsidRPr="00905B7C" w:rsidRDefault="00EB05CA">
      <w:pPr>
        <w:rPr>
          <w:sz w:val="22"/>
          <w:szCs w:val="22"/>
        </w:rPr>
      </w:pPr>
      <w:r w:rsidRPr="00905B7C">
        <w:rPr>
          <w:sz w:val="22"/>
          <w:szCs w:val="22"/>
        </w:rPr>
        <w:t>The ‘Identify’</w:t>
      </w:r>
      <w:r w:rsidR="00435428" w:rsidRPr="00905B7C">
        <w:rPr>
          <w:sz w:val="22"/>
          <w:szCs w:val="22"/>
        </w:rPr>
        <w:t xml:space="preserve"> function refers to gaining a comprehensive understanding of the </w:t>
      </w:r>
      <w:r w:rsidR="00D106B9" w:rsidRPr="00905B7C">
        <w:rPr>
          <w:sz w:val="22"/>
          <w:szCs w:val="22"/>
        </w:rPr>
        <w:t>organisation’s</w:t>
      </w:r>
      <w:r w:rsidR="004018E0" w:rsidRPr="00905B7C">
        <w:rPr>
          <w:sz w:val="22"/>
          <w:szCs w:val="22"/>
        </w:rPr>
        <w:t xml:space="preserve"> cybersecurity environment. This includes its assets</w:t>
      </w:r>
      <w:r w:rsidR="003D2087" w:rsidRPr="00905B7C">
        <w:rPr>
          <w:sz w:val="22"/>
          <w:szCs w:val="22"/>
        </w:rPr>
        <w:t xml:space="preserve"> and any risks that the organisation may have. Having this basic understanding can help develop effective cybersecurity safeguarding that will help protect against any threats.</w:t>
      </w:r>
    </w:p>
    <w:p w14:paraId="5944AC4B" w14:textId="32F47241" w:rsidR="00846799" w:rsidRPr="00905B7C" w:rsidRDefault="00846799">
      <w:pPr>
        <w:rPr>
          <w:sz w:val="22"/>
          <w:szCs w:val="22"/>
        </w:rPr>
      </w:pPr>
      <w:r w:rsidRPr="00905B7C">
        <w:rPr>
          <w:sz w:val="22"/>
          <w:szCs w:val="22"/>
        </w:rPr>
        <w:t>The ‘Protect’ function represents implementing any safeguarding techniques to ensure that the network and data is secure.</w:t>
      </w:r>
      <w:r w:rsidR="000A0CB8" w:rsidRPr="00905B7C">
        <w:rPr>
          <w:sz w:val="22"/>
          <w:szCs w:val="22"/>
        </w:rPr>
        <w:t xml:space="preserve"> This can help reduce the likelihood and how detrimental an attack is. One good preventative measure would be </w:t>
      </w:r>
      <w:r w:rsidR="001B03D3" w:rsidRPr="00905B7C">
        <w:rPr>
          <w:sz w:val="22"/>
          <w:szCs w:val="22"/>
        </w:rPr>
        <w:t xml:space="preserve">creating a comprehensive training regimen to ensure that all employees take cybersecurity as serious as possible. </w:t>
      </w:r>
      <w:r w:rsidR="001027B9">
        <w:rPr>
          <w:sz w:val="22"/>
          <w:szCs w:val="22"/>
        </w:rPr>
        <w:t>This makes attacks such as phishing less likely as employees will be more aware of what to look out for minimising the risk.</w:t>
      </w:r>
    </w:p>
    <w:p w14:paraId="13BEFEB9" w14:textId="547242B6" w:rsidR="001B03D3" w:rsidRPr="00905B7C" w:rsidRDefault="00FD14F6">
      <w:pPr>
        <w:rPr>
          <w:sz w:val="22"/>
          <w:szCs w:val="22"/>
        </w:rPr>
      </w:pPr>
      <w:r w:rsidRPr="00905B7C">
        <w:rPr>
          <w:sz w:val="22"/>
          <w:szCs w:val="22"/>
        </w:rPr>
        <w:t xml:space="preserve">The ‘Detect’ </w:t>
      </w:r>
      <w:r w:rsidR="000A0938" w:rsidRPr="00905B7C">
        <w:rPr>
          <w:sz w:val="22"/>
          <w:szCs w:val="22"/>
        </w:rPr>
        <w:t>f</w:t>
      </w:r>
      <w:r w:rsidRPr="00905B7C">
        <w:rPr>
          <w:sz w:val="22"/>
          <w:szCs w:val="22"/>
        </w:rPr>
        <w:t xml:space="preserve">unction </w:t>
      </w:r>
      <w:r w:rsidR="008E3B84" w:rsidRPr="00905B7C">
        <w:rPr>
          <w:sz w:val="22"/>
          <w:szCs w:val="22"/>
        </w:rPr>
        <w:t>focuses on identifying any threats as soon as possible. By detecting an incident early an organization can minimise the damage caused and can respond effectively. To do this there must be constant monitoring of the networks, this allows the organization to detect any anomalies or deviations in normal traffic.</w:t>
      </w:r>
      <w:r w:rsidR="001027B9">
        <w:rPr>
          <w:sz w:val="22"/>
          <w:szCs w:val="22"/>
        </w:rPr>
        <w:t xml:space="preserve"> With this information an organisation may be able to prevent an attack before it happens or at least minimise the effect that it will have.</w:t>
      </w:r>
    </w:p>
    <w:p w14:paraId="3ED96DEA" w14:textId="64ECCDBC" w:rsidR="000A0938" w:rsidRPr="00905B7C" w:rsidRDefault="000A0938">
      <w:pPr>
        <w:rPr>
          <w:sz w:val="22"/>
          <w:szCs w:val="22"/>
        </w:rPr>
      </w:pPr>
      <w:r w:rsidRPr="00905B7C">
        <w:rPr>
          <w:sz w:val="22"/>
          <w:szCs w:val="22"/>
        </w:rPr>
        <w:lastRenderedPageBreak/>
        <w:t>The ‘Res</w:t>
      </w:r>
      <w:r w:rsidR="00DC25AB" w:rsidRPr="00905B7C">
        <w:rPr>
          <w:sz w:val="22"/>
          <w:szCs w:val="22"/>
        </w:rPr>
        <w:t>p</w:t>
      </w:r>
      <w:r w:rsidRPr="00905B7C">
        <w:rPr>
          <w:sz w:val="22"/>
          <w:szCs w:val="22"/>
        </w:rPr>
        <w:t>ond’ function refers to the capability of effectively</w:t>
      </w:r>
      <w:r w:rsidR="004F1AD6" w:rsidRPr="00905B7C">
        <w:rPr>
          <w:sz w:val="22"/>
          <w:szCs w:val="22"/>
        </w:rPr>
        <w:t xml:space="preserve"> and promptly</w:t>
      </w:r>
      <w:r w:rsidRPr="00905B7C">
        <w:rPr>
          <w:sz w:val="22"/>
          <w:szCs w:val="22"/>
        </w:rPr>
        <w:t xml:space="preserve"> responding to any breaches or incidents.</w:t>
      </w:r>
      <w:r w:rsidR="004F1AD6" w:rsidRPr="00905B7C">
        <w:rPr>
          <w:sz w:val="22"/>
          <w:szCs w:val="22"/>
        </w:rPr>
        <w:t xml:space="preserve"> This can be done by implementing response plans</w:t>
      </w:r>
      <w:r w:rsidR="00DC25AB" w:rsidRPr="00905B7C">
        <w:rPr>
          <w:sz w:val="22"/>
          <w:szCs w:val="22"/>
        </w:rPr>
        <w:t xml:space="preserve"> that outline the steps that need to be taken in the event of a breach. As well as having effective plans another effective response is to take appropriate mitigation measures, this would include disabling any compromised accounts or hardware to ensure that the attacker doesn’t have access through those means. The most important response is to learn from the attack and improve the security by identifying and fixing any gaps or weaknesses that can be used in future incidents.</w:t>
      </w:r>
    </w:p>
    <w:p w14:paraId="2C2DFD96" w14:textId="50095F2C" w:rsidR="004A1EA9" w:rsidRDefault="004A1EA9">
      <w:pPr>
        <w:rPr>
          <w:sz w:val="22"/>
          <w:szCs w:val="22"/>
        </w:rPr>
      </w:pPr>
      <w:r w:rsidRPr="00905B7C">
        <w:rPr>
          <w:sz w:val="22"/>
          <w:szCs w:val="22"/>
        </w:rPr>
        <w:t>The ‘Recover’ Function</w:t>
      </w:r>
      <w:r w:rsidR="00905B7C" w:rsidRPr="00905B7C">
        <w:rPr>
          <w:sz w:val="22"/>
          <w:szCs w:val="22"/>
        </w:rPr>
        <w:t xml:space="preserve"> focuses on the ability an organi</w:t>
      </w:r>
      <w:r w:rsidR="001027B9">
        <w:rPr>
          <w:sz w:val="22"/>
          <w:szCs w:val="22"/>
        </w:rPr>
        <w:t>s</w:t>
      </w:r>
      <w:r w:rsidR="00905B7C" w:rsidRPr="00905B7C">
        <w:rPr>
          <w:sz w:val="22"/>
          <w:szCs w:val="22"/>
        </w:rPr>
        <w:t xml:space="preserve">ation has to recover from any incidents or breaches and restoring any affected systems or operations back to normal. </w:t>
      </w:r>
      <w:r w:rsidR="00905B7C" w:rsidRPr="00905B7C">
        <w:rPr>
          <w:sz w:val="22"/>
          <w:szCs w:val="22"/>
        </w:rPr>
        <w:t xml:space="preserve">Organisations may strengthen their resilience and preparedness to handle unforeseen </w:t>
      </w:r>
      <w:r w:rsidR="00905B7C" w:rsidRPr="00905B7C">
        <w:rPr>
          <w:sz w:val="22"/>
          <w:szCs w:val="22"/>
        </w:rPr>
        <w:t>future breaches</w:t>
      </w:r>
      <w:r w:rsidR="00905B7C" w:rsidRPr="00905B7C">
        <w:rPr>
          <w:sz w:val="22"/>
          <w:szCs w:val="22"/>
        </w:rPr>
        <w:t xml:space="preserve"> by putting recovery plans into action, carrying out post-</w:t>
      </w:r>
      <w:r w:rsidR="00905B7C" w:rsidRPr="00905B7C">
        <w:rPr>
          <w:sz w:val="22"/>
          <w:szCs w:val="22"/>
        </w:rPr>
        <w:t>breach</w:t>
      </w:r>
      <w:r w:rsidR="00905B7C" w:rsidRPr="00905B7C">
        <w:rPr>
          <w:sz w:val="22"/>
          <w:szCs w:val="22"/>
        </w:rPr>
        <w:t xml:space="preserve"> evaluations, and </w:t>
      </w:r>
      <w:r w:rsidR="001027B9" w:rsidRPr="00905B7C">
        <w:rPr>
          <w:sz w:val="22"/>
          <w:szCs w:val="22"/>
        </w:rPr>
        <w:t xml:space="preserve">making </w:t>
      </w:r>
      <w:r w:rsidR="001027B9">
        <w:rPr>
          <w:sz w:val="22"/>
          <w:szCs w:val="22"/>
        </w:rPr>
        <w:t>any</w:t>
      </w:r>
      <w:r w:rsidR="00905B7C">
        <w:rPr>
          <w:sz w:val="22"/>
          <w:szCs w:val="22"/>
        </w:rPr>
        <w:t xml:space="preserve"> </w:t>
      </w:r>
      <w:r w:rsidR="00905B7C" w:rsidRPr="00905B7C">
        <w:rPr>
          <w:sz w:val="22"/>
          <w:szCs w:val="22"/>
        </w:rPr>
        <w:t>adjustments in light of the le</w:t>
      </w:r>
      <w:r w:rsidR="00905B7C" w:rsidRPr="00905B7C">
        <w:rPr>
          <w:sz w:val="22"/>
          <w:szCs w:val="22"/>
        </w:rPr>
        <w:t>ssons learned from the evaluations</w:t>
      </w:r>
      <w:r w:rsidR="00905B7C" w:rsidRPr="00905B7C">
        <w:rPr>
          <w:sz w:val="22"/>
          <w:szCs w:val="22"/>
        </w:rPr>
        <w:t>.</w:t>
      </w:r>
    </w:p>
    <w:p w14:paraId="7ABC9494" w14:textId="170989F2" w:rsidR="00A9770F" w:rsidRPr="00905B7C" w:rsidRDefault="00905B7C">
      <w:pPr>
        <w:rPr>
          <w:sz w:val="22"/>
          <w:szCs w:val="22"/>
        </w:rPr>
      </w:pPr>
      <w:r>
        <w:rPr>
          <w:sz w:val="22"/>
          <w:szCs w:val="22"/>
        </w:rPr>
        <w:t xml:space="preserve">These </w:t>
      </w:r>
      <w:r w:rsidR="001027B9">
        <w:rPr>
          <w:sz w:val="22"/>
          <w:szCs w:val="22"/>
        </w:rPr>
        <w:t xml:space="preserve">core five functions </w:t>
      </w:r>
      <w:r w:rsidR="00A9770F">
        <w:rPr>
          <w:sz w:val="22"/>
          <w:szCs w:val="22"/>
        </w:rPr>
        <w:t>ensure that every organisation that follows this framework have a comprehensive and resilient. As well as being resilient it gives the organisation the ability to protect their data and in case of any cybersecurity threats they can be dealt with efficiently and effectively.</w:t>
      </w:r>
    </w:p>
    <w:p w14:paraId="36732856" w14:textId="77777777" w:rsidR="008803F4" w:rsidRDefault="008803F4"/>
    <w:p w14:paraId="13189F2C" w14:textId="77777777" w:rsidR="008803F4" w:rsidRDefault="008803F4" w:rsidP="004F50F4">
      <w:pPr>
        <w:pStyle w:val="Heading3"/>
      </w:pPr>
      <w:r>
        <w:t xml:space="preserve"> </w:t>
      </w:r>
      <w:bookmarkStart w:id="3" w:name="_Toc165629870"/>
      <w:r w:rsidR="007F08B2">
        <w:t>b)</w:t>
      </w:r>
      <w:bookmarkEnd w:id="3"/>
    </w:p>
    <w:p w14:paraId="6AED2EB0" w14:textId="1F88A5E3" w:rsidR="004B6243" w:rsidRDefault="008803F4">
      <w:r>
        <w:t>Nmap and Wireshark are both very important tools that can be used in the reconnaissance stage of a cyber-attack due to their ability to gather information about the target and the network to identify any potential vulnerabilities.</w:t>
      </w:r>
      <w:r w:rsidR="00D46D74">
        <w:t xml:space="preserve"> They both are used to gain any necessary information to help execute an attack more efficiently.</w:t>
      </w:r>
    </w:p>
    <w:p w14:paraId="7A01D1F2" w14:textId="4652D287" w:rsidR="004B6243" w:rsidRDefault="004B6243">
      <w:r>
        <w:t xml:space="preserve">Nmap is a tool that is used to </w:t>
      </w:r>
      <w:r w:rsidR="00635126">
        <w:t>scan networks to discover what hosts are on the network and any services that may be running</w:t>
      </w:r>
      <w:r w:rsidR="008972DA">
        <w:t>. Nmap works by</w:t>
      </w:r>
      <w:r w:rsidR="00A66117">
        <w:t xml:space="preserve"> sending packets to the target network and analysing its response </w:t>
      </w:r>
      <w:r w:rsidR="003C4B6B">
        <w:t xml:space="preserve"> </w:t>
      </w:r>
      <w:sdt>
        <w:sdtPr>
          <w:rPr>
            <w:rFonts w:ascii="Aptos" w:hAnsi="Aptos"/>
            <w:color w:val="000000"/>
            <w:highlight w:val="white"/>
          </w:rPr>
          <w:alias w:val="Citation"/>
          <w:tag w:val="{&quot;referencesIds&quot;:[&quot;doc:6634b57303e78c24159ca369&quot;],&quot;referencesOptions&quot;:{&quot;doc:6634b57303e78c24159ca369&quot;:{&quot;author&quot;:true,&quot;year&quot;:true,&quot;pageReplace&quot;:&quot;&quot;,&quot;prefix&quot;:&quot;&quot;,&quot;suffix&quot;:&quot;&quot;}},&quot;hasBrokenReferences&quot;:false,&quot;hasManualEdits&quot;:false,&quot;citationType&quot;:&quot;inline&quot;}"/>
          <w:id w:val="1503234070"/>
          <w:placeholder>
            <w:docPart w:val="7BD1FB769F40194CB47B691CF3B65633"/>
          </w:placeholder>
        </w:sdtPr>
        <w:sdtContent>
          <w:r w:rsidR="0067715F">
            <w:rPr>
              <w:rFonts w:ascii="Aptos" w:eastAsia="Times New Roman" w:hAnsi="Aptos"/>
              <w:color w:val="000000"/>
            </w:rPr>
            <w:t>[1]</w:t>
          </w:r>
        </w:sdtContent>
      </w:sdt>
      <w:r w:rsidR="003C4B6B">
        <w:rPr>
          <w:rFonts w:ascii="Aptos" w:hAnsi="Aptos"/>
          <w:color w:val="000000"/>
        </w:rPr>
        <w:t>.</w:t>
      </w:r>
      <w:r w:rsidR="00635126">
        <w:t xml:space="preserve"> In the reconnaissance stage </w:t>
      </w:r>
      <w:r w:rsidR="008972DA">
        <w:t>of a</w:t>
      </w:r>
      <w:r w:rsidR="00635126">
        <w:t xml:space="preserve"> </w:t>
      </w:r>
      <w:r w:rsidR="008972DA">
        <w:t>cyber-attack</w:t>
      </w:r>
      <w:r w:rsidR="00635126">
        <w:t xml:space="preserve"> Nmap is used to </w:t>
      </w:r>
      <w:r w:rsidR="008972DA">
        <w:t>perform a variety of tasks one of which being port scanning to identify any open ports that could be potential weak points. Nmap also has the ability to detect services that may be running, this can be used by the attacker to use known vulnerabilities in those services. Nmap can also detect operating systems on target hosts which can be used to exploit any vulnerabilities</w:t>
      </w:r>
      <w:r w:rsidR="00A66117">
        <w:t xml:space="preserve"> </w:t>
      </w:r>
      <w:r w:rsidR="003C4B6B">
        <w:t xml:space="preserve"> </w:t>
      </w:r>
      <w:sdt>
        <w:sdtPr>
          <w:rPr>
            <w:rFonts w:ascii="Aptos" w:hAnsi="Aptos"/>
            <w:color w:val="000000"/>
            <w:highlight w:val="white"/>
          </w:rPr>
          <w:alias w:val="Citation"/>
          <w:tag w:val="{&quot;referencesIds&quot;:[&quot;doc:6634b5a2d3d44367c3ba96c3&quot;],&quot;referencesOptions&quot;:{&quot;doc:6634b5a2d3d44367c3ba96c3&quot;:{&quot;author&quot;:true,&quot;year&quot;:true,&quot;pageReplace&quot;:&quot;&quot;,&quot;prefix&quot;:&quot;&quot;,&quot;suffix&quot;:&quot;&quot;}},&quot;hasBrokenReferences&quot;:false,&quot;hasManualEdits&quot;:false,&quot;citationType&quot;:&quot;inline&quot;}"/>
          <w:id w:val="-1992705091"/>
          <w:placeholder>
            <w:docPart w:val="FE8BAE87CBDA2C4A8FD498ACE2754B7D"/>
          </w:placeholder>
        </w:sdtPr>
        <w:sdtContent>
          <w:r w:rsidR="0067715F">
            <w:rPr>
              <w:rFonts w:ascii="Aptos" w:eastAsia="Times New Roman" w:hAnsi="Aptos"/>
              <w:color w:val="000000"/>
            </w:rPr>
            <w:t>[2]</w:t>
          </w:r>
        </w:sdtContent>
      </w:sdt>
      <w:r w:rsidR="003C4B6B">
        <w:rPr>
          <w:rFonts w:ascii="Aptos" w:hAnsi="Aptos"/>
          <w:color w:val="000000"/>
        </w:rPr>
        <w:t>.</w:t>
      </w:r>
    </w:p>
    <w:p w14:paraId="2764C94C" w14:textId="6B109523" w:rsidR="008803F4" w:rsidRDefault="004B6243">
      <w:r>
        <w:t>Wire</w:t>
      </w:r>
      <w:r w:rsidR="00A74DE7">
        <w:t>s</w:t>
      </w:r>
      <w:r>
        <w:t>hark</w:t>
      </w:r>
      <w:r w:rsidR="00A6402F">
        <w:t xml:space="preserve"> </w:t>
      </w:r>
      <w:r w:rsidR="00CC068C">
        <w:t>is a tool that is also used in the reconnaissance stage of a cyber-attack</w:t>
      </w:r>
      <w:r w:rsidR="00A74DE7">
        <w:t xml:space="preserve">. Wireshark is used to analyse data traveling on a network in real-time. In the reconnaissance stage it can be used to </w:t>
      </w:r>
      <w:r w:rsidR="00D46D74">
        <w:t xml:space="preserve">capture packets and analyse them for any valuable information, this might include information that can be used to gain unauthorized access to a system. It can also be used to detect any improperly secured network services that can be exploited by the attacker </w:t>
      </w:r>
      <w:r w:rsidR="003C4B6B">
        <w:t xml:space="preserve"> </w:t>
      </w:r>
      <w:sdt>
        <w:sdtPr>
          <w:rPr>
            <w:rFonts w:ascii="Aptos" w:hAnsi="Aptos"/>
            <w:color w:val="000000"/>
            <w:highlight w:val="white"/>
          </w:rPr>
          <w:alias w:val="Citation"/>
          <w:tag w:val="{&quot;referencesIds&quot;:[&quot;doc:6634b5f2fe0ed060ef70b7d3&quot;],&quot;referencesOptions&quot;:{&quot;doc:6634b5f2fe0ed060ef70b7d3&quot;:{&quot;author&quot;:true,&quot;year&quot;:true,&quot;pageReplace&quot;:&quot;&quot;,&quot;prefix&quot;:&quot;&quot;,&quot;suffix&quot;:&quot;&quot;}},&quot;hasBrokenReferences&quot;:false,&quot;hasManualEdits&quot;:false,&quot;citationType&quot;:&quot;inline&quot;}"/>
          <w:id w:val="688255128"/>
          <w:placeholder>
            <w:docPart w:val="0BBE499CAA5D734684D5DFBA09B96358"/>
          </w:placeholder>
        </w:sdtPr>
        <w:sdtContent>
          <w:r w:rsidR="0067715F">
            <w:rPr>
              <w:rFonts w:ascii="Aptos" w:eastAsia="Times New Roman" w:hAnsi="Aptos"/>
              <w:color w:val="000000"/>
            </w:rPr>
            <w:t>[3]</w:t>
          </w:r>
        </w:sdtContent>
      </w:sdt>
      <w:r w:rsidR="003C4B6B">
        <w:rPr>
          <w:rFonts w:ascii="Aptos" w:hAnsi="Aptos"/>
          <w:color w:val="000000"/>
        </w:rPr>
        <w:t>.</w:t>
      </w:r>
      <w:r w:rsidR="00D46D74">
        <w:t xml:space="preserve"> Similarly to Nmap, Wireshark can map out a network and identify devices and other network elements which can provide insights of the network to the attacker.</w:t>
      </w:r>
    </w:p>
    <w:p w14:paraId="0767AD0E" w14:textId="0E18ABF0" w:rsidR="007F08B2" w:rsidRDefault="007F08B2" w:rsidP="004F50F4">
      <w:pPr>
        <w:pStyle w:val="Heading3"/>
      </w:pPr>
      <w:bookmarkStart w:id="4" w:name="_Toc165629871"/>
      <w:r>
        <w:lastRenderedPageBreak/>
        <w:t>c)</w:t>
      </w:r>
      <w:bookmarkEnd w:id="4"/>
    </w:p>
    <w:p w14:paraId="7FD24333" w14:textId="3341FEDA" w:rsidR="009E2132" w:rsidRDefault="00883C66">
      <w:r>
        <w:t>WannaCry is a ransomware that has infected hundreds of thousands of computers. It operates by exploiting the ‘EternalBlue</w:t>
      </w:r>
      <w:r w:rsidR="00993171">
        <w:t>’ vulnerability</w:t>
      </w:r>
      <w:r>
        <w:t xml:space="preserve"> in Windows </w:t>
      </w:r>
      <w:r w:rsidR="003C4B6B">
        <w:t xml:space="preserve"> </w:t>
      </w:r>
      <w:sdt>
        <w:sdtPr>
          <w:rPr>
            <w:rFonts w:ascii="Aptos" w:hAnsi="Aptos"/>
            <w:color w:val="000000"/>
            <w:highlight w:val="white"/>
          </w:rPr>
          <w:alias w:val="Citation"/>
          <w:tag w:val="{&quot;referencesIds&quot;:[&quot;doc:6634b757d3d44367c3ba9731&quot;],&quot;referencesOptions&quot;:{&quot;doc:6634b757d3d44367c3ba9731&quot;:{&quot;author&quot;:true,&quot;year&quot;:true,&quot;pageReplace&quot;:&quot;&quot;,&quot;prefix&quot;:&quot;&quot;,&quot;suffix&quot;:&quot;&quot;}},&quot;hasBrokenReferences&quot;:false,&quot;hasManualEdits&quot;:false,&quot;citationType&quot;:&quot;inline&quot;}"/>
          <w:id w:val="-920797455"/>
          <w:placeholder>
            <w:docPart w:val="705126EDAA384D429E22C42277099B1C"/>
          </w:placeholder>
        </w:sdtPr>
        <w:sdtContent>
          <w:r w:rsidR="0067715F">
            <w:rPr>
              <w:rFonts w:ascii="Aptos" w:eastAsia="Times New Roman" w:hAnsi="Aptos"/>
              <w:color w:val="000000"/>
            </w:rPr>
            <w:t>[4]</w:t>
          </w:r>
        </w:sdtContent>
      </w:sdt>
      <w:r>
        <w:t xml:space="preserve"> </w:t>
      </w:r>
      <w:r w:rsidR="00004FD1">
        <w:t>.A</w:t>
      </w:r>
      <w:r>
        <w:t xml:space="preserve">fter infecting a </w:t>
      </w:r>
      <w:r w:rsidR="00993171">
        <w:t>system,</w:t>
      </w:r>
      <w:r>
        <w:t xml:space="preserve"> it uses a strong encryption method to encrypt every file on the pc, making them inaccessible to the user. After encrypting the ransomware then displays a ransom note demanding a payment in Bitcoin so the user can obtain the decryption key. If no payment is received the encrypted files are permanently deleted. The way WannaCry propagates is by scanning for other systems on the network that have the EternalBlue vulnerability </w:t>
      </w:r>
      <w:r w:rsidR="003C4B6B">
        <w:t xml:space="preserve"> </w:t>
      </w:r>
      <w:sdt>
        <w:sdtPr>
          <w:rPr>
            <w:rFonts w:ascii="Aptos" w:hAnsi="Aptos"/>
            <w:color w:val="000000"/>
            <w:highlight w:val="white"/>
          </w:rPr>
          <w:alias w:val="Citation"/>
          <w:tag w:val="{&quot;referencesIds&quot;:[&quot;doc:6634b78e7f6cba183a18ae7d&quot;],&quot;referencesOptions&quot;:{&quot;doc:6634b78e7f6cba183a18ae7d&quot;:{&quot;author&quot;:true,&quot;year&quot;:true,&quot;pageReplace&quot;:&quot;&quot;,&quot;prefix&quot;:&quot;&quot;,&quot;suffix&quot;:&quot;&quot;}},&quot;hasBrokenReferences&quot;:false,&quot;hasManualEdits&quot;:false,&quot;citationType&quot;:&quot;inline&quot;}"/>
          <w:id w:val="737834513"/>
          <w:placeholder>
            <w:docPart w:val="829C836B5C14C44B9404EBBC6244CDA4"/>
          </w:placeholder>
        </w:sdtPr>
        <w:sdtContent>
          <w:r w:rsidR="0067715F">
            <w:rPr>
              <w:rFonts w:ascii="Aptos" w:eastAsia="Times New Roman" w:hAnsi="Aptos"/>
              <w:color w:val="000000"/>
            </w:rPr>
            <w:t>[5]</w:t>
          </w:r>
        </w:sdtContent>
      </w:sdt>
    </w:p>
    <w:p w14:paraId="0A6DF652" w14:textId="596E75E4" w:rsidR="009E2132" w:rsidRDefault="00BE38BA">
      <w:r>
        <w:t xml:space="preserve">There </w:t>
      </w:r>
      <w:r w:rsidR="00F60936">
        <w:t>are</w:t>
      </w:r>
      <w:r>
        <w:t xml:space="preserve"> many ways to mitigate the WannaCry ransomware, </w:t>
      </w:r>
      <w:r w:rsidR="00993171">
        <w:t>one</w:t>
      </w:r>
      <w:r>
        <w:t xml:space="preserve"> way would be to apply the security patch that addresses the ‘EternalBlue’ vulnerability that was used to help WannaCry spread.</w:t>
      </w:r>
      <w:r w:rsidR="00F60936">
        <w:t xml:space="preserve"> Another way to reduce the ability of WannaCry would be to implement a network monitoring tool that detects any suspicious activity and possible malware, if an organisation detects the infection early </w:t>
      </w:r>
      <w:r w:rsidR="00993171">
        <w:t>enough,</w:t>
      </w:r>
      <w:r w:rsidR="00F60936">
        <w:t xml:space="preserve"> they can mitigate the impact the infection would have. A final way to </w:t>
      </w:r>
      <w:r w:rsidR="009D0DA9">
        <w:t xml:space="preserve">mitigate the effect a WannaCry infection would have </w:t>
      </w:r>
      <w:proofErr w:type="gramStart"/>
      <w:r w:rsidR="009D0DA9">
        <w:t>is</w:t>
      </w:r>
      <w:proofErr w:type="gramEnd"/>
      <w:r w:rsidR="009D0DA9">
        <w:t xml:space="preserve"> to regularly backup important files, however these backups must not be connected to the network as to not have the backups also be infected by the worm like nature of WannaCry</w:t>
      </w:r>
      <w:r w:rsidR="003C4B6B">
        <w:t>.</w:t>
      </w:r>
    </w:p>
    <w:p w14:paraId="5AF7EB3C" w14:textId="721B1C45" w:rsidR="009E2132" w:rsidRDefault="00E552C4">
      <w:proofErr w:type="spellStart"/>
      <w:r>
        <w:t>TeleRAT</w:t>
      </w:r>
      <w:proofErr w:type="spellEnd"/>
      <w:r>
        <w:t xml:space="preserve"> is a remote access trojan virus used to target Android devices. It infects targets by pretending to be legitimate </w:t>
      </w:r>
      <w:r w:rsidR="003C4B6B">
        <w:t xml:space="preserve">telecommunications </w:t>
      </w:r>
      <w:r>
        <w:t xml:space="preserve">apps. After </w:t>
      </w:r>
      <w:proofErr w:type="spellStart"/>
      <w:r>
        <w:t>TeleRAT</w:t>
      </w:r>
      <w:proofErr w:type="spellEnd"/>
      <w:r>
        <w:t xml:space="preserve"> has infected the </w:t>
      </w:r>
      <w:r w:rsidR="003F79A0">
        <w:t>target,</w:t>
      </w:r>
      <w:r>
        <w:t xml:space="preserve"> it</w:t>
      </w:r>
      <w:r w:rsidR="003F79A0">
        <w:t xml:space="preserve"> establishes a connection to a control server that is used by the attackers to remotely access the infected device, from here the attacker can execute commands and get data from the infected device. The data an attacker may retrieve may include photos and videos as well as passwords. Data taken through these means can be used in very nefarious means, in some cases even committing identity theft or financial fraud</w:t>
      </w:r>
      <w:r w:rsidR="00C967FD">
        <w:t xml:space="preserve"> </w:t>
      </w:r>
      <w:r w:rsidR="00004FD1">
        <w:t xml:space="preserve"> </w:t>
      </w:r>
      <w:sdt>
        <w:sdtPr>
          <w:rPr>
            <w:rFonts w:ascii="Aptos" w:hAnsi="Aptos"/>
            <w:color w:val="000000"/>
            <w:highlight w:val="white"/>
          </w:rPr>
          <w:alias w:val="Citation"/>
          <w:tag w:val="{&quot;referencesIds&quot;:[&quot;doc:6634b7fdfe0ed060ef70b842&quot;],&quot;referencesOptions&quot;:{&quot;doc:6634b7fdfe0ed060ef70b842&quot;:{&quot;author&quot;:true,&quot;year&quot;:true,&quot;pageReplace&quot;:&quot;&quot;,&quot;prefix&quot;:&quot;&quot;,&quot;suffix&quot;:&quot;&quot;}},&quot;hasBrokenReferences&quot;:false,&quot;hasManualEdits&quot;:false,&quot;citationType&quot;:&quot;inline&quot;}"/>
          <w:id w:val="-993098062"/>
          <w:placeholder>
            <w:docPart w:val="B29F9D12B2D54A4DBED77C0229F83F7A"/>
          </w:placeholder>
        </w:sdtPr>
        <w:sdtContent>
          <w:r w:rsidR="0067715F">
            <w:rPr>
              <w:rFonts w:ascii="Aptos" w:eastAsia="Times New Roman" w:hAnsi="Aptos"/>
              <w:color w:val="000000"/>
            </w:rPr>
            <w:t>[6]</w:t>
          </w:r>
        </w:sdtContent>
      </w:sdt>
    </w:p>
    <w:p w14:paraId="0EA2735E" w14:textId="7FDBEE45" w:rsidR="004F50F4" w:rsidRDefault="005D7DCE">
      <w:r>
        <w:t xml:space="preserve">Mitigating </w:t>
      </w:r>
      <w:proofErr w:type="spellStart"/>
      <w:r>
        <w:t>TeleRAT</w:t>
      </w:r>
      <w:proofErr w:type="spellEnd"/>
      <w:r>
        <w:t xml:space="preserve"> attacks can be done by many strategies, you can</w:t>
      </w:r>
      <w:r w:rsidR="00906AD4">
        <w:t xml:space="preserve"> be cautious of what you are downloading and the source and be careful of what permissions you give those applications. As well as that you can install a reputable mobile antivirus and security which can help block any malicious apps. And the most important would be to keep your device up to date on the security patches as these patches will squash any known vulnerabilities. In terms of an organisation keeping safe against a </w:t>
      </w:r>
      <w:proofErr w:type="spellStart"/>
      <w:r w:rsidR="00906AD4">
        <w:t>teleRAT</w:t>
      </w:r>
      <w:proofErr w:type="spellEnd"/>
      <w:r w:rsidR="00906AD4">
        <w:t xml:space="preserve"> attack</w:t>
      </w:r>
      <w:r w:rsidR="00C967FD">
        <w:t xml:space="preserve"> one main measure would be to educate everyone on the dangers of downloading from untrusted sources and any suspicious links</w:t>
      </w:r>
      <w:r w:rsidR="00004FD1">
        <w:t>.</w:t>
      </w:r>
    </w:p>
    <w:p w14:paraId="0BB69A73" w14:textId="308B06C7" w:rsidR="005C6636" w:rsidRPr="009155D8" w:rsidRDefault="00C967FD">
      <w:pPr>
        <w:rPr>
          <w:highlight w:val="yellow"/>
        </w:rPr>
      </w:pPr>
      <w:r>
        <w:t xml:space="preserve">Whaling and Pharming are sophisticated ways to use a phishing attack </w:t>
      </w:r>
      <w:sdt>
        <w:sdtPr>
          <w:rPr>
            <w:rFonts w:ascii="Aptos" w:hAnsi="Aptos"/>
            <w:color w:val="000000"/>
            <w:highlight w:val="white"/>
          </w:rPr>
          <w:alias w:val="Citation"/>
          <w:tag w:val="{&quot;referencesIds&quot;:[&quot;doc:6634bbade4fd450d5276e364&quot;],&quot;referencesOptions&quot;:{&quot;doc:6634bbade4fd450d5276e364&quot;:{&quot;author&quot;:true,&quot;year&quot;:true,&quot;pageReplace&quot;:&quot;&quot;,&quot;prefix&quot;:&quot;&quot;,&quot;suffix&quot;:&quot;&quot;}},&quot;hasBrokenReferences&quot;:false,&quot;hasManualEdits&quot;:false,&quot;citationType&quot;:&quot;inline&quot;}"/>
          <w:id w:val="993449665"/>
          <w:placeholder>
            <w:docPart w:val="8EFD77753BD25F468E10995D96AC18C4"/>
          </w:placeholder>
        </w:sdtPr>
        <w:sdtContent>
          <w:r w:rsidR="0067715F">
            <w:rPr>
              <w:rFonts w:ascii="Aptos" w:eastAsia="Times New Roman" w:hAnsi="Aptos"/>
              <w:color w:val="000000"/>
            </w:rPr>
            <w:t>[7]</w:t>
          </w:r>
        </w:sdtContent>
      </w:sdt>
      <w:r>
        <w:t>. They often have the intent of stealing sensitive information of victims be it individuals or an organisation.</w:t>
      </w:r>
      <w:r w:rsidR="002C1860">
        <w:t xml:space="preserve"> </w:t>
      </w:r>
    </w:p>
    <w:p w14:paraId="4F75A14B" w14:textId="1E04CA4C" w:rsidR="005C6636" w:rsidRDefault="002C1860">
      <w:r>
        <w:lastRenderedPageBreak/>
        <w:t xml:space="preserve">Whaling is the act of targeting high level individuals with access to the information they are trying to gather, they then impersonate these individuals with the hope of tricking </w:t>
      </w:r>
      <w:r w:rsidR="005C6636">
        <w:t>employees into giving away the information or even authorizing any fraudulent transactions</w:t>
      </w:r>
      <w:r w:rsidR="00C5325C">
        <w:t>. A</w:t>
      </w:r>
      <w:r w:rsidR="005C6636">
        <w:t>n attacker may achieve this by,</w:t>
      </w:r>
      <w:r w:rsidR="00C5325C">
        <w:t xml:space="preserve"> a variety of tactics such as Spear phishing to gain access to the </w:t>
      </w:r>
      <w:r w:rsidR="009155D8">
        <w:t>high-level</w:t>
      </w:r>
      <w:r w:rsidR="00C5325C">
        <w:t xml:space="preserve"> individuals accounts to make the request seem more official, or they could potentially spoof their email address to make it appear as if they are the individual </w:t>
      </w:r>
      <w:r w:rsidR="009155D8">
        <w:t xml:space="preserve"> </w:t>
      </w:r>
      <w:sdt>
        <w:sdtPr>
          <w:rPr>
            <w:rFonts w:ascii="Aptos" w:hAnsi="Aptos"/>
            <w:color w:val="000000"/>
            <w:highlight w:val="white"/>
          </w:rPr>
          <w:alias w:val="Citation"/>
          <w:tag w:val="{&quot;referencesIds&quot;:[&quot;doc:6634bc167f6cba183a18af67&quot;],&quot;referencesOptions&quot;:{&quot;doc:6634bc167f6cba183a18af67&quot;:{&quot;author&quot;:true,&quot;year&quot;:true,&quot;pageReplace&quot;:&quot;&quot;,&quot;prefix&quot;:&quot;&quot;,&quot;suffix&quot;:&quot;&quot;}},&quot;hasBrokenReferences&quot;:false,&quot;hasManualEdits&quot;:false,&quot;citationType&quot;:&quot;inline&quot;}"/>
          <w:id w:val="-1742398798"/>
          <w:placeholder>
            <w:docPart w:val="9391C9002677D147887B5FDC2C275899"/>
          </w:placeholder>
        </w:sdtPr>
        <w:sdtContent>
          <w:r w:rsidR="0067715F">
            <w:rPr>
              <w:rFonts w:ascii="Aptos" w:eastAsia="Times New Roman" w:hAnsi="Aptos"/>
              <w:color w:val="000000"/>
            </w:rPr>
            <w:t>[8]</w:t>
          </w:r>
        </w:sdtContent>
      </w:sdt>
    </w:p>
    <w:p w14:paraId="0E13531C" w14:textId="0BD37893" w:rsidR="00A12DBA" w:rsidRDefault="00A12DBA">
      <w:r>
        <w:t xml:space="preserve">To help mitigate against whaling attacks an organisation can include a multitude of strategies one of which being training employees the risks of whaling attacks and how to spot them and or other phishing attacks, this would also include teaching employees to verify email requests before responding especially ones asking for sensitive </w:t>
      </w:r>
      <w:r w:rsidR="0067715F">
        <w:t xml:space="preserve">information. </w:t>
      </w:r>
      <w:r>
        <w:t xml:space="preserve">Another way to mitigate whaling attacks would be to include multi-factor authentication for accessing accounts and other sensitive systems, be it using a verification application or SMS based authentication. This would provide another layer which would make it harder for unauthorized access to be obtained </w:t>
      </w:r>
      <w:r w:rsidR="0067715F">
        <w:t xml:space="preserve"> </w:t>
      </w:r>
      <w:sdt>
        <w:sdtPr>
          <w:rPr>
            <w:rFonts w:ascii="Aptos" w:hAnsi="Aptos"/>
            <w:color w:val="000000"/>
            <w:highlight w:val="white"/>
          </w:rPr>
          <w:alias w:val="Citation"/>
          <w:tag w:val="{&quot;referencesIds&quot;:[&quot;doc:6634bf567f6cba183a18afc0&quot;],&quot;referencesOptions&quot;:{&quot;doc:6634bf567f6cba183a18afc0&quot;:{&quot;author&quot;:true,&quot;year&quot;:true,&quot;pageReplace&quot;:&quot;&quot;,&quot;prefix&quot;:&quot;&quot;,&quot;suffix&quot;:&quot;&quot;}},&quot;hasBrokenReferences&quot;:false,&quot;hasManualEdits&quot;:false,&quot;citationType&quot;:&quot;inline&quot;}"/>
          <w:id w:val="428627118"/>
          <w:placeholder>
            <w:docPart w:val="821357AC6A8EC44EB944AB690A7292E2"/>
          </w:placeholder>
        </w:sdtPr>
        <w:sdtContent>
          <w:r w:rsidR="0067715F">
            <w:rPr>
              <w:rFonts w:ascii="Aptos" w:eastAsia="Times New Roman" w:hAnsi="Aptos"/>
              <w:color w:val="000000"/>
            </w:rPr>
            <w:t>[9]</w:t>
          </w:r>
        </w:sdtContent>
      </w:sdt>
    </w:p>
    <w:p w14:paraId="2429C16F" w14:textId="77777777" w:rsidR="005C6636" w:rsidRDefault="005C6636"/>
    <w:p w14:paraId="1B85FED4" w14:textId="6EE1A18D" w:rsidR="00C967FD" w:rsidRDefault="005C6636">
      <w:r>
        <w:t xml:space="preserve"> Pharming on the other hand is the act of impersonating</w:t>
      </w:r>
      <w:r w:rsidR="00C5325C">
        <w:t xml:space="preserve"> a website and redirecting users to a fraudulent website where the user is prompted to enter their sensitive data or even download malware</w:t>
      </w:r>
      <w:r w:rsidR="005C5F06">
        <w:t>. This can pose a risk as any compromised accounts can be used to breach confidential data.</w:t>
      </w:r>
    </w:p>
    <w:p w14:paraId="66CF60B6" w14:textId="42186674" w:rsidR="005C6636" w:rsidRDefault="00A12DBA">
      <w:r>
        <w:t xml:space="preserve">To mitigate against pharming attacks an organisation could </w:t>
      </w:r>
      <w:r w:rsidR="004F50F4">
        <w:t>make use of network monitoring to ensure that employees are not connecting to any suspicious or anomalous DNS requests. Network monitoring would also be able to spot signs of DNS spoofing and can prompt the user warning them that it may be a false web page. On top of network monitoring and like others mentioned before educating the user on the dangers and possibilities of pharming attacks can help mitigate the attacks, teaching users to look for HTTPS encryption and to be cautious when and where they are entering sensitive information.</w:t>
      </w:r>
    </w:p>
    <w:p w14:paraId="3B5E6704" w14:textId="77777777" w:rsidR="00C967FD" w:rsidRDefault="00C967FD"/>
    <w:p w14:paraId="13EC3691" w14:textId="6DA346F8" w:rsidR="007F08B2" w:rsidRDefault="007F08B2" w:rsidP="004F50F4">
      <w:pPr>
        <w:pStyle w:val="Heading2"/>
      </w:pPr>
      <w:bookmarkStart w:id="5" w:name="_Toc165629872"/>
      <w:r>
        <w:lastRenderedPageBreak/>
        <w:t>Part 2</w:t>
      </w:r>
      <w:bookmarkEnd w:id="5"/>
    </w:p>
    <w:p w14:paraId="2B25C308" w14:textId="4DF04379" w:rsidR="00722A6D" w:rsidRPr="00722A6D" w:rsidRDefault="00D43A5C" w:rsidP="00722A6D">
      <w:r>
        <w:rPr>
          <w:noProof/>
        </w:rPr>
        <w:drawing>
          <wp:inline distT="0" distB="0" distL="0" distR="0" wp14:anchorId="155969CD" wp14:editId="2E6377AB">
            <wp:extent cx="1895707" cy="3182303"/>
            <wp:effectExtent l="0" t="0" r="0" b="5715"/>
            <wp:docPr id="1572832904" name="Picture 2"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32904" name="Picture 2" descr="A diagram of a computer network&#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6082" cy="3266867"/>
                    </a:xfrm>
                    <a:prstGeom prst="rect">
                      <a:avLst/>
                    </a:prstGeom>
                  </pic:spPr>
                </pic:pic>
              </a:graphicData>
            </a:graphic>
          </wp:inline>
        </w:drawing>
      </w:r>
    </w:p>
    <w:p w14:paraId="52A23CAA" w14:textId="14EF382B" w:rsidR="008235B5" w:rsidRDefault="008235B5" w:rsidP="004F50F4">
      <w:pPr>
        <w:pStyle w:val="Heading3"/>
      </w:pPr>
      <w:bookmarkStart w:id="6" w:name="_Toc165629873"/>
      <w:r>
        <w:t>a)</w:t>
      </w:r>
      <w:bookmarkEnd w:id="6"/>
    </w:p>
    <w:p w14:paraId="033A5537" w14:textId="7933C890" w:rsidR="007F08B2" w:rsidRDefault="00DC09E0">
      <w:r>
        <w:t xml:space="preserve">Using packet tracer I have designed the above </w:t>
      </w:r>
      <w:r w:rsidR="00D43A5C">
        <w:t>diagram;</w:t>
      </w:r>
      <w:r>
        <w:t xml:space="preserve"> The network should provide high availability due to having multiples of each part which provides redundancy at each layer. </w:t>
      </w:r>
      <w:r w:rsidR="008235B5">
        <w:t>Having redundancy like that shown above</w:t>
      </w:r>
      <w:r>
        <w:t xml:space="preserve"> ensures that if any part fails, the network is still usable due to the</w:t>
      </w:r>
      <w:r w:rsidR="008235B5">
        <w:t>re</w:t>
      </w:r>
      <w:r>
        <w:t xml:space="preserve"> being a backup available. I also included multiple paths</w:t>
      </w:r>
      <w:r w:rsidR="008235B5">
        <w:t xml:space="preserve"> so</w:t>
      </w:r>
      <w:r>
        <w:t xml:space="preserve"> that the traffic can flow through</w:t>
      </w:r>
      <w:r w:rsidR="008235B5">
        <w:t>.</w:t>
      </w:r>
      <w:r>
        <w:t xml:space="preserve"> this ensures that there </w:t>
      </w:r>
      <w:r w:rsidR="008235B5">
        <w:t>are</w:t>
      </w:r>
      <w:r>
        <w:t xml:space="preserve"> pathways which </w:t>
      </w:r>
      <w:r w:rsidR="00D43A5C">
        <w:t>can facilitate any crossover connections</w:t>
      </w:r>
      <w:r w:rsidR="008235B5">
        <w:t>, this gives the network another form of redundancy.</w:t>
      </w:r>
    </w:p>
    <w:p w14:paraId="160281A1" w14:textId="202ED168" w:rsidR="008235B5" w:rsidRDefault="008235B5" w:rsidP="004F50F4">
      <w:pPr>
        <w:pStyle w:val="Heading3"/>
      </w:pPr>
      <w:bookmarkStart w:id="7" w:name="_Toc165629874"/>
      <w:r>
        <w:t>b)</w:t>
      </w:r>
      <w:bookmarkEnd w:id="7"/>
    </w:p>
    <w:p w14:paraId="6DF9F459" w14:textId="1D76626D" w:rsidR="008235B5" w:rsidRDefault="008235B5">
      <w:r>
        <w:t>There are several software and hardware technologies that can be used to enhance network security</w:t>
      </w:r>
      <w:r w:rsidR="00F9225F">
        <w:t>.</w:t>
      </w:r>
      <w:r w:rsidR="0025201B">
        <w:t xml:space="preserve"> </w:t>
      </w:r>
      <w:r w:rsidR="00ED2C70">
        <w:t xml:space="preserve">Firewalls can act as a first line of defence against a </w:t>
      </w:r>
      <w:r w:rsidR="00F9225F">
        <w:t>cyber-attack, fire walls can be both software and hardware. Hardware firewalls</w:t>
      </w:r>
      <w:r w:rsidR="008C7EF5">
        <w:t xml:space="preserve"> are can either be found as their own devices or built into the routers, they</w:t>
      </w:r>
      <w:r w:rsidR="00F9225F">
        <w:t xml:space="preserve"> examine the traffic that is being sent through the network filtering it based upon predetermined criteria which blocks unauthorized access and threats. Software firewalls on the other hand, run on the individual end-point system which adds a layer of security on the device </w:t>
      </w:r>
      <w:r w:rsidR="008C7EF5">
        <w:t xml:space="preserve">level </w:t>
      </w:r>
      <w:r w:rsidR="0067715F">
        <w:t xml:space="preserve"> </w:t>
      </w:r>
      <w:sdt>
        <w:sdtPr>
          <w:rPr>
            <w:rFonts w:ascii="Aptos" w:hAnsi="Aptos"/>
            <w:color w:val="000000"/>
            <w:highlight w:val="white"/>
          </w:rPr>
          <w:alias w:val="Citation"/>
          <w:tag w:val="{&quot;referencesIds&quot;:[&quot;doc:6634bfd394907b514c439c7a&quot;],&quot;referencesOptions&quot;:{&quot;doc:6634bfd394907b514c439c7a&quot;:{&quot;author&quot;:true,&quot;year&quot;:true,&quot;pageReplace&quot;:&quot;&quot;,&quot;prefix&quot;:&quot;&quot;,&quot;suffix&quot;:&quot;&quot;}},&quot;hasBrokenReferences&quot;:false,&quot;hasManualEdits&quot;:false,&quot;citationType&quot;:&quot;inline&quot;}"/>
          <w:id w:val="-2104332401"/>
          <w:placeholder>
            <w:docPart w:val="994752D205A68F449A752B73A086E5AD"/>
          </w:placeholder>
        </w:sdtPr>
        <w:sdtContent>
          <w:r w:rsidR="0067715F">
            <w:rPr>
              <w:rFonts w:ascii="Aptos" w:eastAsia="Times New Roman" w:hAnsi="Aptos"/>
              <w:color w:val="000000"/>
            </w:rPr>
            <w:t>[10]</w:t>
          </w:r>
        </w:sdtContent>
      </w:sdt>
      <w:r w:rsidR="008C7EF5">
        <w:t xml:space="preserve">. More software-based technology that can be used to help enhance network security are Intrusion Detection and Prevention Systems. Intrusion detection systems </w:t>
      </w:r>
      <w:r w:rsidR="00FF2A11">
        <w:t>monitor traffic and detects suspicious activity, if it detects an anomaly, it then logs and alerts the user. Intrusion Prevention Systems are very similar in the fact that they monitor network traffic for suspicious activity, however instead of just logging it the prevention systems automatically responds to the potential malicious activity by blocking the packets from coming into the network</w:t>
      </w:r>
      <w:r w:rsidR="0067715F">
        <w:t xml:space="preserve">  </w:t>
      </w:r>
      <w:sdt>
        <w:sdtPr>
          <w:rPr>
            <w:rFonts w:ascii="Aptos" w:hAnsi="Aptos"/>
            <w:color w:val="000000"/>
            <w:highlight w:val="white"/>
          </w:rPr>
          <w:alias w:val="Citation"/>
          <w:tag w:val="{&quot;referencesIds&quot;:[&quot;doc:6634c01ab8ad570eea7e8f6e&quot;],&quot;referencesOptions&quot;:{&quot;doc:6634c01ab8ad570eea7e8f6e&quot;:{&quot;author&quot;:true,&quot;year&quot;:true,&quot;pageReplace&quot;:&quot;&quot;,&quot;prefix&quot;:&quot;&quot;,&quot;suffix&quot;:&quot;&quot;}},&quot;hasBrokenReferences&quot;:false,&quot;hasManualEdits&quot;:false,&quot;citationType&quot;:&quot;inline&quot;}"/>
          <w:id w:val="84359287"/>
          <w:placeholder>
            <w:docPart w:val="CAF74D67C5EB3F4CBA5183D5186EE3EB"/>
          </w:placeholder>
        </w:sdtPr>
        <w:sdtContent>
          <w:r w:rsidR="0067715F">
            <w:rPr>
              <w:rFonts w:ascii="Aptos" w:eastAsia="Times New Roman" w:hAnsi="Aptos"/>
              <w:color w:val="000000"/>
            </w:rPr>
            <w:t>[11]</w:t>
          </w:r>
        </w:sdtContent>
      </w:sdt>
      <w:r w:rsidR="00FF2A11">
        <w:t xml:space="preserve">. another technology that can be used to secure the </w:t>
      </w:r>
      <w:r w:rsidR="00FF2A11">
        <w:lastRenderedPageBreak/>
        <w:t>network would be Data Loss Prevention appliances,</w:t>
      </w:r>
      <w:r w:rsidR="002C1860">
        <w:t xml:space="preserve"> they can help safeguard sensitive data and prevent data breaches by controlling and securing the flow of data within a network, they first detect what data is being sent and then uses predefined rules on how that data should be handled including if it can be transmitted or stored, they also monitor data transactions within the network allowing the ability to monitor the movement of the data, if any breach occurs or violation within the policies occur they provide alerts so the network administrator can investigate. Some DLP appliances can also offer data encryption to ensure that even if there is a breach the data cannot be viewed unless decrypted </w:t>
      </w:r>
      <w:r w:rsidR="0067715F">
        <w:t xml:space="preserve"> </w:t>
      </w:r>
      <w:sdt>
        <w:sdtPr>
          <w:rPr>
            <w:rFonts w:ascii="Aptos" w:hAnsi="Aptos"/>
            <w:color w:val="000000"/>
            <w:highlight w:val="white"/>
          </w:rPr>
          <w:alias w:val="Citation"/>
          <w:tag w:val="{&quot;referencesIds&quot;:[&quot;doc:6634c11bfe0ed060ef70b972&quot;],&quot;referencesOptions&quot;:{&quot;doc:6634c11bfe0ed060ef70b972&quot;:{&quot;author&quot;:true,&quot;year&quot;:true,&quot;pageReplace&quot;:&quot;&quot;,&quot;prefix&quot;:&quot;&quot;,&quot;suffix&quot;:&quot;&quot;}},&quot;hasBrokenReferences&quot;:false,&quot;hasManualEdits&quot;:false,&quot;citationType&quot;:&quot;inline&quot;}"/>
          <w:id w:val="-240637714"/>
          <w:placeholder>
            <w:docPart w:val="E56AFE61838BC943AB860BCB0F92B416"/>
          </w:placeholder>
        </w:sdtPr>
        <w:sdtContent>
          <w:r w:rsidR="0067715F">
            <w:rPr>
              <w:rFonts w:ascii="Aptos" w:eastAsia="Times New Roman" w:hAnsi="Aptos"/>
              <w:color w:val="000000"/>
            </w:rPr>
            <w:t>[12].</w:t>
          </w:r>
        </w:sdtContent>
      </w:sdt>
    </w:p>
    <w:p w14:paraId="47CF9FF8" w14:textId="77777777" w:rsidR="005C5F06" w:rsidRDefault="005C5F06"/>
    <w:p w14:paraId="3220C86C" w14:textId="487BF122" w:rsidR="005C5F06" w:rsidRDefault="005C5F06" w:rsidP="004F50F4">
      <w:pPr>
        <w:pStyle w:val="Heading2"/>
      </w:pPr>
      <w:bookmarkStart w:id="8" w:name="_Toc165629875"/>
      <w:r>
        <w:t>Conclusion</w:t>
      </w:r>
      <w:bookmarkEnd w:id="8"/>
    </w:p>
    <w:p w14:paraId="6C4A0A09" w14:textId="31CE8529" w:rsidR="0067715F" w:rsidRDefault="0067715F" w:rsidP="0067715F">
      <w:r>
        <w:t>Overall, from my findings I believe that th</w:t>
      </w:r>
      <w:r w:rsidR="006F49CE">
        <w:t>ere are many ways to keep a network and its data secure. However, I believe that a strong and thorough training regimen is paramount. This is due to majority of attacks being down to negligence from employees or users of the network. Having training that is repeatedly refreshed and up to date ensures that everyone can be as vigilant as possible.</w:t>
      </w:r>
    </w:p>
    <w:p w14:paraId="60B91AC6" w14:textId="77777777" w:rsidR="006F49CE" w:rsidRDefault="006F49CE" w:rsidP="0067715F"/>
    <w:p w14:paraId="4BEA3CF5" w14:textId="77777777" w:rsidR="006F49CE" w:rsidRDefault="006F49CE" w:rsidP="0067715F"/>
    <w:p w14:paraId="2502D94C" w14:textId="77777777" w:rsidR="006F49CE" w:rsidRPr="0067715F" w:rsidRDefault="006F49CE" w:rsidP="0067715F"/>
    <w:p w14:paraId="6A47E0C0" w14:textId="77777777" w:rsidR="003C4B6B" w:rsidRDefault="003C4B6B">
      <w:pPr>
        <w:pStyle w:val="NormalWeb"/>
        <w:jc w:val="center"/>
        <w:divId w:val="1011179732"/>
        <w:rPr>
          <w:rFonts w:asciiTheme="majorHAnsi" w:eastAsiaTheme="majorEastAsia" w:hAnsiTheme="majorHAnsi" w:cstheme="majorBidi"/>
          <w:color w:val="0F4761" w:themeColor="accent1" w:themeShade="BF"/>
          <w:sz w:val="32"/>
          <w:szCs w:val="32"/>
        </w:rPr>
      </w:pPr>
      <w:r w:rsidRPr="003C4B6B">
        <w:rPr>
          <w:rFonts w:asciiTheme="majorHAnsi" w:eastAsiaTheme="majorEastAsia" w:hAnsiTheme="majorHAnsi" w:cstheme="majorBidi"/>
          <w:color w:val="0F4761" w:themeColor="accent1" w:themeShade="BF"/>
          <w:sz w:val="32"/>
          <w:szCs w:val="32"/>
        </w:rPr>
        <w:br/>
      </w:r>
    </w:p>
    <w:sdt>
      <w:sdtPr>
        <w:rPr>
          <w:rFonts w:asciiTheme="majorHAnsi" w:eastAsiaTheme="majorEastAsia" w:hAnsiTheme="majorHAnsi" w:cstheme="majorBidi"/>
          <w:color w:val="0F4761" w:themeColor="accent1" w:themeShade="BF"/>
          <w:sz w:val="32"/>
          <w:szCs w:val="32"/>
        </w:rPr>
        <w:tag w:val="rw.bWnCOutputStyleIdiblio"/>
        <w:id w:val="-1088380317"/>
        <w:placeholder>
          <w:docPart w:val="7CECE39D1F2FBD4B8B25CCC29CDD7010"/>
        </w:placeholder>
      </w:sdtPr>
      <w:sdtEndPr>
        <w:rPr>
          <w:rFonts w:ascii="Times New Roman" w:hAnsi="Times New Roman" w:cs="Times New Roman"/>
          <w:color w:val="auto"/>
          <w:sz w:val="24"/>
          <w:szCs w:val="24"/>
        </w:rPr>
      </w:sdtEndPr>
      <w:sdtContent>
        <w:p w14:paraId="0DFDA99D" w14:textId="77777777" w:rsidR="0067715F" w:rsidRDefault="0067715F">
          <w:pPr>
            <w:pStyle w:val="NormalWeb"/>
            <w:jc w:val="center"/>
            <w:divId w:val="1046219777"/>
            <w:rPr>
              <w:rFonts w:ascii="Aptos" w:hAnsi="Aptos"/>
              <w:color w:val="000000"/>
            </w:rPr>
          </w:pPr>
          <w:r>
            <w:rPr>
              <w:rFonts w:ascii="Aptos" w:hAnsi="Aptos"/>
              <w:color w:val="000000"/>
            </w:rPr>
            <w:t>References</w:t>
          </w:r>
        </w:p>
        <w:p w14:paraId="57609518" w14:textId="77777777" w:rsidR="0067715F" w:rsidRDefault="0067715F">
          <w:pPr>
            <w:pStyle w:val="NormalWeb"/>
            <w:ind w:left="450" w:hanging="450"/>
            <w:divId w:val="1046219777"/>
            <w:rPr>
              <w:rFonts w:ascii="Aptos" w:hAnsi="Aptos"/>
              <w:color w:val="000000"/>
            </w:rPr>
          </w:pPr>
          <w:r>
            <w:rPr>
              <w:rFonts w:ascii="Aptos" w:hAnsi="Aptos"/>
              <w:color w:val="000000"/>
            </w:rPr>
            <w:t xml:space="preserve">[1] S. Joshi, "What is Nmap And Why You Should Use It?", </w:t>
          </w:r>
          <w:r>
            <w:rPr>
              <w:rFonts w:ascii="Aptos" w:hAnsi="Aptos"/>
              <w:i/>
              <w:iCs/>
              <w:color w:val="000000"/>
            </w:rPr>
            <w:t xml:space="preserve">The Hack Report, </w:t>
          </w:r>
          <w:hyperlink r:id="rId9" w:tgtFrame="_blank" w:history="1">
            <w:r>
              <w:rPr>
                <w:rStyle w:val="Hyperlink"/>
                <w:rFonts w:ascii="Aptos" w:hAnsi="Aptos"/>
              </w:rPr>
              <w:t>http://thehackreport.com/what-is-nmap-and-why-you-should-use-it/</w:t>
            </w:r>
          </w:hyperlink>
          <w:r>
            <w:rPr>
              <w:rFonts w:ascii="Aptos" w:hAnsi="Aptos"/>
              <w:color w:val="000000"/>
            </w:rPr>
            <w:t xml:space="preserve"> (accessed May 1, 2024). </w:t>
          </w:r>
        </w:p>
        <w:p w14:paraId="2F44A83D" w14:textId="77777777" w:rsidR="0067715F" w:rsidRDefault="0067715F">
          <w:pPr>
            <w:pStyle w:val="NormalWeb"/>
            <w:ind w:left="450" w:hanging="450"/>
            <w:divId w:val="1046219777"/>
            <w:rPr>
              <w:rFonts w:ascii="Aptos" w:hAnsi="Aptos"/>
              <w:color w:val="000000"/>
            </w:rPr>
          </w:pPr>
          <w:r>
            <w:rPr>
              <w:rFonts w:ascii="Aptos" w:hAnsi="Aptos"/>
              <w:color w:val="000000"/>
            </w:rPr>
            <w:t xml:space="preserve">[2] V. </w:t>
          </w:r>
          <w:proofErr w:type="spellStart"/>
          <w:r>
            <w:rPr>
              <w:rFonts w:ascii="Aptos" w:hAnsi="Aptos"/>
              <w:color w:val="000000"/>
            </w:rPr>
            <w:t>Muhungu</w:t>
          </w:r>
          <w:proofErr w:type="spellEnd"/>
          <w:r>
            <w:rPr>
              <w:rFonts w:ascii="Aptos" w:hAnsi="Aptos"/>
              <w:color w:val="000000"/>
            </w:rPr>
            <w:t xml:space="preserve">. "Types of Nmap scans and best practices | TechTarget." Networking. </w:t>
          </w:r>
          <w:hyperlink r:id="rId10" w:tgtFrame="_blank" w:history="1">
            <w:r>
              <w:rPr>
                <w:rStyle w:val="Hyperlink"/>
                <w:rFonts w:ascii="Aptos" w:hAnsi="Aptos"/>
              </w:rPr>
              <w:t>https://www.techtarget.com/searchnetworking/tip/Types-of-Nmap-scans-and-best-practices</w:t>
            </w:r>
          </w:hyperlink>
          <w:r>
            <w:rPr>
              <w:rFonts w:ascii="Aptos" w:hAnsi="Aptos"/>
              <w:color w:val="000000"/>
            </w:rPr>
            <w:t xml:space="preserve"> (accessed May 1,). </w:t>
          </w:r>
        </w:p>
        <w:p w14:paraId="77F702ED" w14:textId="77777777" w:rsidR="0067715F" w:rsidRDefault="0067715F">
          <w:pPr>
            <w:pStyle w:val="NormalWeb"/>
            <w:ind w:left="450" w:hanging="450"/>
            <w:divId w:val="1046219777"/>
            <w:rPr>
              <w:rFonts w:ascii="Aptos" w:hAnsi="Aptos"/>
              <w:color w:val="000000"/>
            </w:rPr>
          </w:pPr>
          <w:r>
            <w:rPr>
              <w:rFonts w:ascii="Aptos" w:hAnsi="Aptos"/>
              <w:color w:val="000000"/>
            </w:rPr>
            <w:t xml:space="preserve">[3] "What Is Wireshark and How to Use It | Cybersecurity." CompTIA. </w:t>
          </w:r>
          <w:hyperlink r:id="rId11" w:tgtFrame="_blank" w:history="1">
            <w:r>
              <w:rPr>
                <w:rStyle w:val="Hyperlink"/>
                <w:rFonts w:ascii="Aptos" w:hAnsi="Aptos"/>
              </w:rPr>
              <w:t>https://www.comptia.org/content/articles/what-is-wireshark-and-how-to-use-it</w:t>
            </w:r>
          </w:hyperlink>
          <w:r>
            <w:rPr>
              <w:rFonts w:ascii="Aptos" w:hAnsi="Aptos"/>
              <w:color w:val="000000"/>
            </w:rPr>
            <w:t xml:space="preserve"> (accessed May 1,). </w:t>
          </w:r>
        </w:p>
        <w:p w14:paraId="5A3824F9" w14:textId="77777777" w:rsidR="0067715F" w:rsidRDefault="0067715F">
          <w:pPr>
            <w:pStyle w:val="NormalWeb"/>
            <w:ind w:left="450" w:hanging="450"/>
            <w:divId w:val="1046219777"/>
            <w:rPr>
              <w:rFonts w:ascii="Aptos" w:hAnsi="Aptos"/>
              <w:color w:val="000000"/>
            </w:rPr>
          </w:pPr>
          <w:r>
            <w:rPr>
              <w:rFonts w:ascii="Aptos" w:hAnsi="Aptos"/>
              <w:color w:val="000000"/>
            </w:rPr>
            <w:t xml:space="preserve">[4] B. Gorman. "EternalBlue Exploit: What Is It and Is It Still a Threat?" EternalBlue Exploit: What Is It and Is It Still a </w:t>
          </w:r>
          <w:proofErr w:type="gramStart"/>
          <w:r>
            <w:rPr>
              <w:rFonts w:ascii="Aptos" w:hAnsi="Aptos"/>
              <w:color w:val="000000"/>
            </w:rPr>
            <w:t>Threat?.</w:t>
          </w:r>
          <w:proofErr w:type="gramEnd"/>
          <w:r>
            <w:rPr>
              <w:rFonts w:ascii="Aptos" w:hAnsi="Aptos"/>
              <w:color w:val="000000"/>
            </w:rPr>
            <w:t xml:space="preserve"> </w:t>
          </w:r>
          <w:hyperlink r:id="rId12" w:tgtFrame="_blank" w:history="1">
            <w:r>
              <w:rPr>
                <w:rStyle w:val="Hyperlink"/>
                <w:rFonts w:ascii="Aptos" w:hAnsi="Aptos"/>
              </w:rPr>
              <w:t>https://www.avg.com/en/signal/eternal-blue</w:t>
            </w:r>
          </w:hyperlink>
          <w:r>
            <w:rPr>
              <w:rFonts w:ascii="Aptos" w:hAnsi="Aptos"/>
              <w:color w:val="000000"/>
            </w:rPr>
            <w:t xml:space="preserve"> (accessed May 3,). </w:t>
          </w:r>
        </w:p>
        <w:p w14:paraId="36EF4D6F" w14:textId="77777777" w:rsidR="0067715F" w:rsidRDefault="0067715F">
          <w:pPr>
            <w:pStyle w:val="NormalWeb"/>
            <w:ind w:left="450" w:hanging="450"/>
            <w:divId w:val="1046219777"/>
            <w:rPr>
              <w:rFonts w:ascii="Aptos" w:hAnsi="Aptos"/>
              <w:color w:val="000000"/>
            </w:rPr>
          </w:pPr>
          <w:r>
            <w:rPr>
              <w:rFonts w:ascii="Aptos" w:hAnsi="Aptos"/>
              <w:color w:val="000000"/>
            </w:rPr>
            <w:lastRenderedPageBreak/>
            <w:t xml:space="preserve">[5] A. McNeil. "How did the WannaCry </w:t>
          </w:r>
          <w:proofErr w:type="spellStart"/>
          <w:r>
            <w:rPr>
              <w:rFonts w:ascii="Aptos" w:hAnsi="Aptos"/>
              <w:color w:val="000000"/>
            </w:rPr>
            <w:t>ransomworm</w:t>
          </w:r>
          <w:proofErr w:type="spellEnd"/>
          <w:r>
            <w:rPr>
              <w:rFonts w:ascii="Aptos" w:hAnsi="Aptos"/>
              <w:color w:val="000000"/>
            </w:rPr>
            <w:t xml:space="preserve"> spread?" </w:t>
          </w:r>
          <w:proofErr w:type="spellStart"/>
          <w:r>
            <w:rPr>
              <w:rFonts w:ascii="Aptos" w:hAnsi="Aptos"/>
              <w:color w:val="000000"/>
            </w:rPr>
            <w:t>ThreatDown</w:t>
          </w:r>
          <w:proofErr w:type="spellEnd"/>
          <w:r>
            <w:rPr>
              <w:rFonts w:ascii="Aptos" w:hAnsi="Aptos"/>
              <w:color w:val="000000"/>
            </w:rPr>
            <w:t xml:space="preserve"> by Malwarebytes. </w:t>
          </w:r>
          <w:hyperlink r:id="rId13" w:tgtFrame="_blank" w:history="1">
            <w:r>
              <w:rPr>
                <w:rStyle w:val="Hyperlink"/>
                <w:rFonts w:ascii="Aptos" w:hAnsi="Aptos"/>
              </w:rPr>
              <w:t>https://www.threatdown.com/blog/how-did-the-wannacry-ransomworm-spread/</w:t>
            </w:r>
          </w:hyperlink>
          <w:r>
            <w:rPr>
              <w:rFonts w:ascii="Aptos" w:hAnsi="Aptos"/>
              <w:color w:val="000000"/>
            </w:rPr>
            <w:t xml:space="preserve"> (accessed May 1,). </w:t>
          </w:r>
        </w:p>
        <w:p w14:paraId="157A6129" w14:textId="77777777" w:rsidR="0067715F" w:rsidRDefault="0067715F">
          <w:pPr>
            <w:pStyle w:val="NormalWeb"/>
            <w:ind w:left="450" w:hanging="450"/>
            <w:divId w:val="1046219777"/>
            <w:rPr>
              <w:rFonts w:ascii="Aptos" w:hAnsi="Aptos"/>
              <w:color w:val="000000"/>
            </w:rPr>
          </w:pPr>
          <w:r>
            <w:rPr>
              <w:rFonts w:ascii="Aptos" w:hAnsi="Aptos"/>
              <w:color w:val="000000"/>
            </w:rPr>
            <w:t xml:space="preserve">[6] R. N. </w:t>
          </w:r>
          <w:proofErr w:type="spellStart"/>
          <w:r>
            <w:rPr>
              <w:rFonts w:ascii="Aptos" w:hAnsi="Aptos"/>
              <w:color w:val="000000"/>
            </w:rPr>
            <w:t>Wilhoit</w:t>
          </w:r>
          <w:proofErr w:type="spellEnd"/>
          <w:r>
            <w:rPr>
              <w:rFonts w:ascii="Aptos" w:hAnsi="Aptos"/>
              <w:color w:val="000000"/>
            </w:rPr>
            <w:t xml:space="preserve"> Kyle, "</w:t>
          </w:r>
          <w:proofErr w:type="spellStart"/>
          <w:r>
            <w:rPr>
              <w:rFonts w:ascii="Aptos" w:hAnsi="Aptos"/>
              <w:color w:val="000000"/>
            </w:rPr>
            <w:t>TeleRAT</w:t>
          </w:r>
          <w:proofErr w:type="spellEnd"/>
          <w:r>
            <w:rPr>
              <w:rFonts w:ascii="Aptos" w:hAnsi="Aptos"/>
              <w:color w:val="000000"/>
            </w:rPr>
            <w:t xml:space="preserve">: Another Android Trojan Leveraging Telegram’s Bot API to Target Iranian Users", </w:t>
          </w:r>
          <w:r>
            <w:rPr>
              <w:rFonts w:ascii="Aptos" w:hAnsi="Aptos"/>
              <w:i/>
              <w:iCs/>
              <w:color w:val="000000"/>
            </w:rPr>
            <w:t xml:space="preserve">Unit 42, </w:t>
          </w:r>
          <w:hyperlink r:id="rId14" w:tgtFrame="_blank" w:history="1">
            <w:r>
              <w:rPr>
                <w:rStyle w:val="Hyperlink"/>
                <w:rFonts w:ascii="Aptos" w:hAnsi="Aptos"/>
              </w:rPr>
              <w:t>https://unit42.paloaltonetworks.com/unit42-telerat-another-android-trojan-leveraging-telegrams-bot-api-to-target-iranian-users/</w:t>
            </w:r>
          </w:hyperlink>
          <w:r>
            <w:rPr>
              <w:rFonts w:ascii="Aptos" w:hAnsi="Aptos"/>
              <w:color w:val="000000"/>
            </w:rPr>
            <w:t xml:space="preserve"> (accessed May 1, 2024). </w:t>
          </w:r>
        </w:p>
        <w:p w14:paraId="12EE2076" w14:textId="77777777" w:rsidR="0067715F" w:rsidRDefault="0067715F">
          <w:pPr>
            <w:pStyle w:val="NormalWeb"/>
            <w:ind w:left="450" w:hanging="450"/>
            <w:divId w:val="1046219777"/>
            <w:rPr>
              <w:rFonts w:ascii="Aptos" w:hAnsi="Aptos"/>
              <w:color w:val="000000"/>
            </w:rPr>
          </w:pPr>
          <w:r>
            <w:rPr>
              <w:rFonts w:ascii="Aptos" w:hAnsi="Aptos"/>
              <w:color w:val="000000"/>
            </w:rPr>
            <w:t xml:space="preserve">[7] "What is a Whaling Attack? | Whaling Phishing." Mimecast. </w:t>
          </w:r>
          <w:hyperlink r:id="rId15" w:tgtFrame="_blank" w:history="1">
            <w:r>
              <w:rPr>
                <w:rStyle w:val="Hyperlink"/>
                <w:rFonts w:ascii="Aptos" w:hAnsi="Aptos"/>
              </w:rPr>
              <w:t>https://www.mimecast.com/content/whaling-phishing-attack/</w:t>
            </w:r>
          </w:hyperlink>
          <w:r>
            <w:rPr>
              <w:rFonts w:ascii="Aptos" w:hAnsi="Aptos"/>
              <w:color w:val="000000"/>
            </w:rPr>
            <w:t xml:space="preserve"> (accessed May 1,). </w:t>
          </w:r>
        </w:p>
        <w:p w14:paraId="54601C0B" w14:textId="77777777" w:rsidR="0067715F" w:rsidRDefault="0067715F">
          <w:pPr>
            <w:pStyle w:val="NormalWeb"/>
            <w:ind w:left="450" w:hanging="450"/>
            <w:divId w:val="1046219777"/>
            <w:rPr>
              <w:rFonts w:ascii="Aptos" w:hAnsi="Aptos"/>
              <w:color w:val="000000"/>
            </w:rPr>
          </w:pPr>
          <w:r>
            <w:rPr>
              <w:rFonts w:ascii="Aptos" w:hAnsi="Aptos"/>
              <w:color w:val="000000"/>
            </w:rPr>
            <w:t xml:space="preserve">[8] "Business email compromise: defending your </w:t>
          </w:r>
          <w:proofErr w:type="gramStart"/>
          <w:r>
            <w:rPr>
              <w:rFonts w:ascii="Aptos" w:hAnsi="Aptos"/>
              <w:color w:val="000000"/>
            </w:rPr>
            <w:t>organisation ,</w:t>
          </w:r>
          <w:proofErr w:type="gramEnd"/>
          <w:r>
            <w:rPr>
              <w:rFonts w:ascii="Aptos" w:hAnsi="Aptos"/>
              <w:color w:val="000000"/>
            </w:rPr>
            <w:t xml:space="preserve">" 30/04/ 2024. Available: </w:t>
          </w:r>
          <w:hyperlink r:id="rId16" w:tgtFrame="_blank" w:history="1">
            <w:r>
              <w:rPr>
                <w:rStyle w:val="Hyperlink"/>
                <w:rFonts w:ascii="Aptos" w:hAnsi="Aptos"/>
              </w:rPr>
              <w:t>https://www.ncsc.gov.uk/guidance/business-email-compromise-defending-your-organisation</w:t>
            </w:r>
          </w:hyperlink>
          <w:r>
            <w:rPr>
              <w:rFonts w:ascii="Aptos" w:hAnsi="Aptos"/>
              <w:color w:val="000000"/>
            </w:rPr>
            <w:t xml:space="preserve"> </w:t>
          </w:r>
        </w:p>
        <w:p w14:paraId="0620AF49" w14:textId="77777777" w:rsidR="0067715F" w:rsidRDefault="0067715F">
          <w:pPr>
            <w:pStyle w:val="NormalWeb"/>
            <w:ind w:left="450" w:hanging="450"/>
            <w:divId w:val="1046219777"/>
            <w:rPr>
              <w:rFonts w:ascii="Aptos" w:hAnsi="Aptos"/>
              <w:color w:val="000000"/>
            </w:rPr>
          </w:pPr>
          <w:r>
            <w:rPr>
              <w:rFonts w:ascii="Aptos" w:hAnsi="Aptos"/>
              <w:color w:val="000000"/>
            </w:rPr>
            <w:t xml:space="preserve">[9] "The Importance of Multi-Factor Authentication." University of Arkansas News. </w:t>
          </w:r>
          <w:hyperlink r:id="rId17" w:tgtFrame="_blank" w:history="1">
            <w:r>
              <w:rPr>
                <w:rStyle w:val="Hyperlink"/>
                <w:rFonts w:ascii="Aptos" w:hAnsi="Aptos"/>
              </w:rPr>
              <w:t>https://news.uark.edu/articles/66470</w:t>
            </w:r>
          </w:hyperlink>
          <w:r>
            <w:rPr>
              <w:rFonts w:ascii="Aptos" w:hAnsi="Aptos"/>
              <w:color w:val="000000"/>
            </w:rPr>
            <w:t xml:space="preserve"> (accessed May 1,). </w:t>
          </w:r>
        </w:p>
        <w:p w14:paraId="2EF13C77" w14:textId="77777777" w:rsidR="0067715F" w:rsidRDefault="0067715F">
          <w:pPr>
            <w:pStyle w:val="NormalWeb"/>
            <w:ind w:left="450" w:hanging="450"/>
            <w:divId w:val="1046219777"/>
            <w:rPr>
              <w:rFonts w:ascii="Aptos" w:hAnsi="Aptos"/>
              <w:color w:val="000000"/>
            </w:rPr>
          </w:pPr>
          <w:r>
            <w:rPr>
              <w:rFonts w:ascii="Aptos" w:hAnsi="Aptos"/>
              <w:color w:val="000000"/>
            </w:rPr>
            <w:t xml:space="preserve">[10] "Hardware Firewalls vs. Software Firewalls." Palo Alto Networks. </w:t>
          </w:r>
          <w:hyperlink r:id="rId18" w:tgtFrame="_blank" w:history="1">
            <w:r>
              <w:rPr>
                <w:rStyle w:val="Hyperlink"/>
                <w:rFonts w:ascii="Aptos" w:hAnsi="Aptos"/>
              </w:rPr>
              <w:t>https://www.paloaltonetworks.com/cyberpedia/hardware-firewall-vs-software-firewall</w:t>
            </w:r>
          </w:hyperlink>
          <w:r>
            <w:rPr>
              <w:rFonts w:ascii="Aptos" w:hAnsi="Aptos"/>
              <w:color w:val="000000"/>
            </w:rPr>
            <w:t xml:space="preserve"> (accessed May 2,). </w:t>
          </w:r>
        </w:p>
        <w:p w14:paraId="77A97CDD" w14:textId="77777777" w:rsidR="0067715F" w:rsidRDefault="0067715F">
          <w:pPr>
            <w:pStyle w:val="NormalWeb"/>
            <w:ind w:left="450" w:hanging="450"/>
            <w:divId w:val="1046219777"/>
            <w:rPr>
              <w:rFonts w:ascii="Aptos" w:hAnsi="Aptos"/>
              <w:color w:val="000000"/>
            </w:rPr>
          </w:pPr>
          <w:r>
            <w:rPr>
              <w:rFonts w:ascii="Aptos" w:hAnsi="Aptos"/>
              <w:color w:val="000000"/>
            </w:rPr>
            <w:t xml:space="preserve">[11] "What is Intrusion Prevention System? | VMware Glossary." VMware. </w:t>
          </w:r>
          <w:hyperlink r:id="rId19" w:tgtFrame="_blank" w:history="1">
            <w:r>
              <w:rPr>
                <w:rStyle w:val="Hyperlink"/>
                <w:rFonts w:ascii="Aptos" w:hAnsi="Aptos"/>
              </w:rPr>
              <w:t>https://www.vmware.com/topics/glossary/content/intrusion-prevention-system.html</w:t>
            </w:r>
          </w:hyperlink>
          <w:r>
            <w:rPr>
              <w:rFonts w:ascii="Aptos" w:hAnsi="Aptos"/>
              <w:color w:val="000000"/>
            </w:rPr>
            <w:t xml:space="preserve"> (accessed May 2,). </w:t>
          </w:r>
        </w:p>
        <w:p w14:paraId="5816483D" w14:textId="384CE31F" w:rsidR="00C55D24" w:rsidRPr="00C55D24" w:rsidRDefault="0067715F" w:rsidP="00C55D24">
          <w:pPr>
            <w:pStyle w:val="NormalWeb"/>
            <w:ind w:left="450" w:hanging="450"/>
            <w:divId w:val="1046219777"/>
            <w:rPr>
              <w:rFonts w:ascii="Aptos" w:hAnsi="Aptos"/>
              <w:color w:val="000000"/>
            </w:rPr>
          </w:pPr>
          <w:r>
            <w:rPr>
              <w:rFonts w:ascii="Aptos" w:hAnsi="Aptos"/>
              <w:color w:val="000000"/>
            </w:rPr>
            <w:t xml:space="preserve">[12] "Standard vs Advanced Data Loss Prevention (DLP) Measures: What's the Difference." Logix Consulting Managed IT Support Services Seattle. </w:t>
          </w:r>
          <w:hyperlink r:id="rId20" w:tgtFrame="_blank" w:history="1">
            <w:r>
              <w:rPr>
                <w:rStyle w:val="Hyperlink"/>
                <w:rFonts w:ascii="Aptos" w:hAnsi="Aptos"/>
              </w:rPr>
              <w:t>https://logixconsulting.com/2021/05/13/standard-vs-advanced-data-loss-prevention-dlp-measures-whats-the-difference/</w:t>
            </w:r>
          </w:hyperlink>
          <w:r>
            <w:rPr>
              <w:rFonts w:ascii="Aptos" w:hAnsi="Aptos"/>
              <w:color w:val="000000"/>
            </w:rPr>
            <w:t xml:space="preserve"> (accessed May 3,). </w:t>
          </w:r>
        </w:p>
      </w:sdtContent>
    </w:sdt>
    <w:p w14:paraId="53271375" w14:textId="3C9BA5B9" w:rsidR="005C5F06" w:rsidRDefault="005C5F06"/>
    <w:p w14:paraId="77720510" w14:textId="77777777" w:rsidR="00C55D24" w:rsidRPr="00C55D24" w:rsidRDefault="00C55D24" w:rsidP="00C55D24"/>
    <w:sectPr w:rsidR="00C55D24" w:rsidRPr="00C55D24" w:rsidSect="008B2E3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F365D"/>
    <w:multiLevelType w:val="hybridMultilevel"/>
    <w:tmpl w:val="DF3239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886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35D"/>
    <w:rsid w:val="00004FD1"/>
    <w:rsid w:val="000A0938"/>
    <w:rsid w:val="000A0CB8"/>
    <w:rsid w:val="001027B9"/>
    <w:rsid w:val="001B03D3"/>
    <w:rsid w:val="0025201B"/>
    <w:rsid w:val="002C1860"/>
    <w:rsid w:val="002F316C"/>
    <w:rsid w:val="003C4B6B"/>
    <w:rsid w:val="003D2087"/>
    <w:rsid w:val="003F79A0"/>
    <w:rsid w:val="004018E0"/>
    <w:rsid w:val="00435428"/>
    <w:rsid w:val="004A1EA9"/>
    <w:rsid w:val="004B6243"/>
    <w:rsid w:val="004F1AD6"/>
    <w:rsid w:val="004F50F4"/>
    <w:rsid w:val="005C5F06"/>
    <w:rsid w:val="005C6636"/>
    <w:rsid w:val="005D7DCE"/>
    <w:rsid w:val="005E2468"/>
    <w:rsid w:val="00635126"/>
    <w:rsid w:val="0067715F"/>
    <w:rsid w:val="006F035D"/>
    <w:rsid w:val="006F49CE"/>
    <w:rsid w:val="00722A6D"/>
    <w:rsid w:val="007F08B2"/>
    <w:rsid w:val="008235B5"/>
    <w:rsid w:val="00846799"/>
    <w:rsid w:val="008803F4"/>
    <w:rsid w:val="00883C66"/>
    <w:rsid w:val="008972DA"/>
    <w:rsid w:val="008B2E35"/>
    <w:rsid w:val="008C7EF5"/>
    <w:rsid w:val="008C7FFC"/>
    <w:rsid w:val="008E3B84"/>
    <w:rsid w:val="00905B7C"/>
    <w:rsid w:val="00906AD4"/>
    <w:rsid w:val="009155D8"/>
    <w:rsid w:val="009836D9"/>
    <w:rsid w:val="00993171"/>
    <w:rsid w:val="009D0DA9"/>
    <w:rsid w:val="009E2132"/>
    <w:rsid w:val="00A12DBA"/>
    <w:rsid w:val="00A6402F"/>
    <w:rsid w:val="00A66117"/>
    <w:rsid w:val="00A74DE7"/>
    <w:rsid w:val="00A9770F"/>
    <w:rsid w:val="00B433D5"/>
    <w:rsid w:val="00B8605E"/>
    <w:rsid w:val="00BE38BA"/>
    <w:rsid w:val="00C218AD"/>
    <w:rsid w:val="00C5325C"/>
    <w:rsid w:val="00C55D24"/>
    <w:rsid w:val="00C967FD"/>
    <w:rsid w:val="00CC068C"/>
    <w:rsid w:val="00D106B9"/>
    <w:rsid w:val="00D43A5C"/>
    <w:rsid w:val="00D46D74"/>
    <w:rsid w:val="00DC09E0"/>
    <w:rsid w:val="00DC25AB"/>
    <w:rsid w:val="00E31E9E"/>
    <w:rsid w:val="00E552C4"/>
    <w:rsid w:val="00EB05CA"/>
    <w:rsid w:val="00ED2C70"/>
    <w:rsid w:val="00EF264C"/>
    <w:rsid w:val="00F60936"/>
    <w:rsid w:val="00F7168F"/>
    <w:rsid w:val="00F9225F"/>
    <w:rsid w:val="00FD08E3"/>
    <w:rsid w:val="00FD14F6"/>
    <w:rsid w:val="00FF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75C2B"/>
  <w15:chartTrackingRefBased/>
  <w15:docId w15:val="{FA43492D-352B-6F48-9E23-6F360F024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0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03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03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03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03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03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03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03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3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03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03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03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03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03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03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03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035D"/>
    <w:rPr>
      <w:rFonts w:eastAsiaTheme="majorEastAsia" w:cstheme="majorBidi"/>
      <w:color w:val="272727" w:themeColor="text1" w:themeTint="D8"/>
    </w:rPr>
  </w:style>
  <w:style w:type="paragraph" w:styleId="Title">
    <w:name w:val="Title"/>
    <w:basedOn w:val="Normal"/>
    <w:next w:val="Normal"/>
    <w:link w:val="TitleChar"/>
    <w:uiPriority w:val="10"/>
    <w:qFormat/>
    <w:rsid w:val="006F0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3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3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3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35D"/>
    <w:pPr>
      <w:spacing w:before="160"/>
      <w:jc w:val="center"/>
    </w:pPr>
    <w:rPr>
      <w:i/>
      <w:iCs/>
      <w:color w:val="404040" w:themeColor="text1" w:themeTint="BF"/>
    </w:rPr>
  </w:style>
  <w:style w:type="character" w:customStyle="1" w:styleId="QuoteChar">
    <w:name w:val="Quote Char"/>
    <w:basedOn w:val="DefaultParagraphFont"/>
    <w:link w:val="Quote"/>
    <w:uiPriority w:val="29"/>
    <w:rsid w:val="006F035D"/>
    <w:rPr>
      <w:i/>
      <w:iCs/>
      <w:color w:val="404040" w:themeColor="text1" w:themeTint="BF"/>
    </w:rPr>
  </w:style>
  <w:style w:type="paragraph" w:styleId="ListParagraph">
    <w:name w:val="List Paragraph"/>
    <w:basedOn w:val="Normal"/>
    <w:uiPriority w:val="34"/>
    <w:qFormat/>
    <w:rsid w:val="006F035D"/>
    <w:pPr>
      <w:ind w:left="720"/>
      <w:contextualSpacing/>
    </w:pPr>
  </w:style>
  <w:style w:type="character" w:styleId="IntenseEmphasis">
    <w:name w:val="Intense Emphasis"/>
    <w:basedOn w:val="DefaultParagraphFont"/>
    <w:uiPriority w:val="21"/>
    <w:qFormat/>
    <w:rsid w:val="006F035D"/>
    <w:rPr>
      <w:i/>
      <w:iCs/>
      <w:color w:val="0F4761" w:themeColor="accent1" w:themeShade="BF"/>
    </w:rPr>
  </w:style>
  <w:style w:type="paragraph" w:styleId="IntenseQuote">
    <w:name w:val="Intense Quote"/>
    <w:basedOn w:val="Normal"/>
    <w:next w:val="Normal"/>
    <w:link w:val="IntenseQuoteChar"/>
    <w:uiPriority w:val="30"/>
    <w:qFormat/>
    <w:rsid w:val="006F0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35D"/>
    <w:rPr>
      <w:i/>
      <w:iCs/>
      <w:color w:val="0F4761" w:themeColor="accent1" w:themeShade="BF"/>
    </w:rPr>
  </w:style>
  <w:style w:type="character" w:styleId="IntenseReference">
    <w:name w:val="Intense Reference"/>
    <w:basedOn w:val="DefaultParagraphFont"/>
    <w:uiPriority w:val="32"/>
    <w:qFormat/>
    <w:rsid w:val="006F035D"/>
    <w:rPr>
      <w:b/>
      <w:bCs/>
      <w:smallCaps/>
      <w:color w:val="0F4761" w:themeColor="accent1" w:themeShade="BF"/>
      <w:spacing w:val="5"/>
    </w:rPr>
  </w:style>
  <w:style w:type="paragraph" w:styleId="NoSpacing">
    <w:name w:val="No Spacing"/>
    <w:link w:val="NoSpacingChar"/>
    <w:uiPriority w:val="1"/>
    <w:qFormat/>
    <w:rsid w:val="00B433D5"/>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433D5"/>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B433D5"/>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B433D5"/>
    <w:pPr>
      <w:spacing w:after="0"/>
      <w:ind w:left="240"/>
    </w:pPr>
    <w:rPr>
      <w:smallCaps/>
      <w:sz w:val="20"/>
      <w:szCs w:val="20"/>
    </w:rPr>
  </w:style>
  <w:style w:type="paragraph" w:styleId="TOC3">
    <w:name w:val="toc 3"/>
    <w:basedOn w:val="Normal"/>
    <w:next w:val="Normal"/>
    <w:autoRedefine/>
    <w:uiPriority w:val="39"/>
    <w:unhideWhenUsed/>
    <w:rsid w:val="00B433D5"/>
    <w:pPr>
      <w:spacing w:after="0"/>
      <w:ind w:left="480"/>
    </w:pPr>
    <w:rPr>
      <w:i/>
      <w:iCs/>
      <w:sz w:val="20"/>
      <w:szCs w:val="20"/>
    </w:rPr>
  </w:style>
  <w:style w:type="character" w:styleId="Hyperlink">
    <w:name w:val="Hyperlink"/>
    <w:basedOn w:val="DefaultParagraphFont"/>
    <w:uiPriority w:val="99"/>
    <w:unhideWhenUsed/>
    <w:rsid w:val="00B433D5"/>
    <w:rPr>
      <w:color w:val="467886" w:themeColor="hyperlink"/>
      <w:u w:val="single"/>
    </w:rPr>
  </w:style>
  <w:style w:type="paragraph" w:styleId="TOC1">
    <w:name w:val="toc 1"/>
    <w:basedOn w:val="Normal"/>
    <w:next w:val="Normal"/>
    <w:autoRedefine/>
    <w:uiPriority w:val="39"/>
    <w:semiHidden/>
    <w:unhideWhenUsed/>
    <w:rsid w:val="00B433D5"/>
    <w:pPr>
      <w:spacing w:before="120" w:after="120"/>
    </w:pPr>
    <w:rPr>
      <w:b/>
      <w:bCs/>
      <w:caps/>
      <w:sz w:val="20"/>
      <w:szCs w:val="20"/>
    </w:rPr>
  </w:style>
  <w:style w:type="paragraph" w:styleId="TOC4">
    <w:name w:val="toc 4"/>
    <w:basedOn w:val="Normal"/>
    <w:next w:val="Normal"/>
    <w:autoRedefine/>
    <w:uiPriority w:val="39"/>
    <w:semiHidden/>
    <w:unhideWhenUsed/>
    <w:rsid w:val="00B433D5"/>
    <w:pPr>
      <w:spacing w:after="0"/>
      <w:ind w:left="720"/>
    </w:pPr>
    <w:rPr>
      <w:sz w:val="18"/>
      <w:szCs w:val="18"/>
    </w:rPr>
  </w:style>
  <w:style w:type="paragraph" w:styleId="TOC5">
    <w:name w:val="toc 5"/>
    <w:basedOn w:val="Normal"/>
    <w:next w:val="Normal"/>
    <w:autoRedefine/>
    <w:uiPriority w:val="39"/>
    <w:semiHidden/>
    <w:unhideWhenUsed/>
    <w:rsid w:val="00B433D5"/>
    <w:pPr>
      <w:spacing w:after="0"/>
      <w:ind w:left="960"/>
    </w:pPr>
    <w:rPr>
      <w:sz w:val="18"/>
      <w:szCs w:val="18"/>
    </w:rPr>
  </w:style>
  <w:style w:type="paragraph" w:styleId="TOC6">
    <w:name w:val="toc 6"/>
    <w:basedOn w:val="Normal"/>
    <w:next w:val="Normal"/>
    <w:autoRedefine/>
    <w:uiPriority w:val="39"/>
    <w:semiHidden/>
    <w:unhideWhenUsed/>
    <w:rsid w:val="00B433D5"/>
    <w:pPr>
      <w:spacing w:after="0"/>
      <w:ind w:left="1200"/>
    </w:pPr>
    <w:rPr>
      <w:sz w:val="18"/>
      <w:szCs w:val="18"/>
    </w:rPr>
  </w:style>
  <w:style w:type="paragraph" w:styleId="TOC7">
    <w:name w:val="toc 7"/>
    <w:basedOn w:val="Normal"/>
    <w:next w:val="Normal"/>
    <w:autoRedefine/>
    <w:uiPriority w:val="39"/>
    <w:semiHidden/>
    <w:unhideWhenUsed/>
    <w:rsid w:val="00B433D5"/>
    <w:pPr>
      <w:spacing w:after="0"/>
      <w:ind w:left="1440"/>
    </w:pPr>
    <w:rPr>
      <w:sz w:val="18"/>
      <w:szCs w:val="18"/>
    </w:rPr>
  </w:style>
  <w:style w:type="paragraph" w:styleId="TOC8">
    <w:name w:val="toc 8"/>
    <w:basedOn w:val="Normal"/>
    <w:next w:val="Normal"/>
    <w:autoRedefine/>
    <w:uiPriority w:val="39"/>
    <w:semiHidden/>
    <w:unhideWhenUsed/>
    <w:rsid w:val="00B433D5"/>
    <w:pPr>
      <w:spacing w:after="0"/>
      <w:ind w:left="1680"/>
    </w:pPr>
    <w:rPr>
      <w:sz w:val="18"/>
      <w:szCs w:val="18"/>
    </w:rPr>
  </w:style>
  <w:style w:type="paragraph" w:styleId="TOC9">
    <w:name w:val="toc 9"/>
    <w:basedOn w:val="Normal"/>
    <w:next w:val="Normal"/>
    <w:autoRedefine/>
    <w:uiPriority w:val="39"/>
    <w:semiHidden/>
    <w:unhideWhenUsed/>
    <w:rsid w:val="00B433D5"/>
    <w:pPr>
      <w:spacing w:after="0"/>
      <w:ind w:left="1920"/>
    </w:pPr>
    <w:rPr>
      <w:sz w:val="18"/>
      <w:szCs w:val="18"/>
    </w:rPr>
  </w:style>
  <w:style w:type="character" w:styleId="PlaceholderText">
    <w:name w:val="Placeholder Text"/>
    <w:basedOn w:val="DefaultParagraphFont"/>
    <w:uiPriority w:val="99"/>
    <w:semiHidden/>
    <w:rsid w:val="003C4B6B"/>
    <w:rPr>
      <w:color w:val="666666"/>
    </w:rPr>
  </w:style>
  <w:style w:type="paragraph" w:styleId="NormalWeb">
    <w:name w:val="Normal (Web)"/>
    <w:basedOn w:val="Normal"/>
    <w:uiPriority w:val="99"/>
    <w:unhideWhenUsed/>
    <w:rsid w:val="003C4B6B"/>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1433">
      <w:bodyDiv w:val="1"/>
      <w:marLeft w:val="0"/>
      <w:marRight w:val="0"/>
      <w:marTop w:val="0"/>
      <w:marBottom w:val="0"/>
      <w:divBdr>
        <w:top w:val="none" w:sz="0" w:space="0" w:color="auto"/>
        <w:left w:val="none" w:sz="0" w:space="0" w:color="auto"/>
        <w:bottom w:val="none" w:sz="0" w:space="0" w:color="auto"/>
        <w:right w:val="none" w:sz="0" w:space="0" w:color="auto"/>
      </w:divBdr>
    </w:div>
    <w:div w:id="42222057">
      <w:bodyDiv w:val="1"/>
      <w:marLeft w:val="0"/>
      <w:marRight w:val="0"/>
      <w:marTop w:val="0"/>
      <w:marBottom w:val="0"/>
      <w:divBdr>
        <w:top w:val="none" w:sz="0" w:space="0" w:color="auto"/>
        <w:left w:val="none" w:sz="0" w:space="0" w:color="auto"/>
        <w:bottom w:val="none" w:sz="0" w:space="0" w:color="auto"/>
        <w:right w:val="none" w:sz="0" w:space="0" w:color="auto"/>
      </w:divBdr>
    </w:div>
    <w:div w:id="105391780">
      <w:bodyDiv w:val="1"/>
      <w:marLeft w:val="0"/>
      <w:marRight w:val="0"/>
      <w:marTop w:val="0"/>
      <w:marBottom w:val="0"/>
      <w:divBdr>
        <w:top w:val="none" w:sz="0" w:space="0" w:color="auto"/>
        <w:left w:val="none" w:sz="0" w:space="0" w:color="auto"/>
        <w:bottom w:val="none" w:sz="0" w:space="0" w:color="auto"/>
        <w:right w:val="none" w:sz="0" w:space="0" w:color="auto"/>
      </w:divBdr>
    </w:div>
    <w:div w:id="129322590">
      <w:bodyDiv w:val="1"/>
      <w:marLeft w:val="0"/>
      <w:marRight w:val="0"/>
      <w:marTop w:val="0"/>
      <w:marBottom w:val="0"/>
      <w:divBdr>
        <w:top w:val="none" w:sz="0" w:space="0" w:color="auto"/>
        <w:left w:val="none" w:sz="0" w:space="0" w:color="auto"/>
        <w:bottom w:val="none" w:sz="0" w:space="0" w:color="auto"/>
        <w:right w:val="none" w:sz="0" w:space="0" w:color="auto"/>
      </w:divBdr>
    </w:div>
    <w:div w:id="164519892">
      <w:bodyDiv w:val="1"/>
      <w:marLeft w:val="0"/>
      <w:marRight w:val="0"/>
      <w:marTop w:val="0"/>
      <w:marBottom w:val="0"/>
      <w:divBdr>
        <w:top w:val="none" w:sz="0" w:space="0" w:color="auto"/>
        <w:left w:val="none" w:sz="0" w:space="0" w:color="auto"/>
        <w:bottom w:val="none" w:sz="0" w:space="0" w:color="auto"/>
        <w:right w:val="none" w:sz="0" w:space="0" w:color="auto"/>
      </w:divBdr>
    </w:div>
    <w:div w:id="188614276">
      <w:bodyDiv w:val="1"/>
      <w:marLeft w:val="0"/>
      <w:marRight w:val="0"/>
      <w:marTop w:val="0"/>
      <w:marBottom w:val="0"/>
      <w:divBdr>
        <w:top w:val="none" w:sz="0" w:space="0" w:color="auto"/>
        <w:left w:val="none" w:sz="0" w:space="0" w:color="auto"/>
        <w:bottom w:val="none" w:sz="0" w:space="0" w:color="auto"/>
        <w:right w:val="none" w:sz="0" w:space="0" w:color="auto"/>
      </w:divBdr>
    </w:div>
    <w:div w:id="198708208">
      <w:bodyDiv w:val="1"/>
      <w:marLeft w:val="0"/>
      <w:marRight w:val="0"/>
      <w:marTop w:val="0"/>
      <w:marBottom w:val="0"/>
      <w:divBdr>
        <w:top w:val="none" w:sz="0" w:space="0" w:color="auto"/>
        <w:left w:val="none" w:sz="0" w:space="0" w:color="auto"/>
        <w:bottom w:val="none" w:sz="0" w:space="0" w:color="auto"/>
        <w:right w:val="none" w:sz="0" w:space="0" w:color="auto"/>
      </w:divBdr>
    </w:div>
    <w:div w:id="233664714">
      <w:bodyDiv w:val="1"/>
      <w:marLeft w:val="0"/>
      <w:marRight w:val="0"/>
      <w:marTop w:val="0"/>
      <w:marBottom w:val="0"/>
      <w:divBdr>
        <w:top w:val="none" w:sz="0" w:space="0" w:color="auto"/>
        <w:left w:val="none" w:sz="0" w:space="0" w:color="auto"/>
        <w:bottom w:val="none" w:sz="0" w:space="0" w:color="auto"/>
        <w:right w:val="none" w:sz="0" w:space="0" w:color="auto"/>
      </w:divBdr>
    </w:div>
    <w:div w:id="263732220">
      <w:bodyDiv w:val="1"/>
      <w:marLeft w:val="0"/>
      <w:marRight w:val="0"/>
      <w:marTop w:val="0"/>
      <w:marBottom w:val="0"/>
      <w:divBdr>
        <w:top w:val="none" w:sz="0" w:space="0" w:color="auto"/>
        <w:left w:val="none" w:sz="0" w:space="0" w:color="auto"/>
        <w:bottom w:val="none" w:sz="0" w:space="0" w:color="auto"/>
        <w:right w:val="none" w:sz="0" w:space="0" w:color="auto"/>
      </w:divBdr>
    </w:div>
    <w:div w:id="267087997">
      <w:bodyDiv w:val="1"/>
      <w:marLeft w:val="0"/>
      <w:marRight w:val="0"/>
      <w:marTop w:val="0"/>
      <w:marBottom w:val="0"/>
      <w:divBdr>
        <w:top w:val="none" w:sz="0" w:space="0" w:color="auto"/>
        <w:left w:val="none" w:sz="0" w:space="0" w:color="auto"/>
        <w:bottom w:val="none" w:sz="0" w:space="0" w:color="auto"/>
        <w:right w:val="none" w:sz="0" w:space="0" w:color="auto"/>
      </w:divBdr>
    </w:div>
    <w:div w:id="268784991">
      <w:bodyDiv w:val="1"/>
      <w:marLeft w:val="0"/>
      <w:marRight w:val="0"/>
      <w:marTop w:val="0"/>
      <w:marBottom w:val="0"/>
      <w:divBdr>
        <w:top w:val="none" w:sz="0" w:space="0" w:color="auto"/>
        <w:left w:val="none" w:sz="0" w:space="0" w:color="auto"/>
        <w:bottom w:val="none" w:sz="0" w:space="0" w:color="auto"/>
        <w:right w:val="none" w:sz="0" w:space="0" w:color="auto"/>
      </w:divBdr>
    </w:div>
    <w:div w:id="300816186">
      <w:bodyDiv w:val="1"/>
      <w:marLeft w:val="0"/>
      <w:marRight w:val="0"/>
      <w:marTop w:val="0"/>
      <w:marBottom w:val="0"/>
      <w:divBdr>
        <w:top w:val="none" w:sz="0" w:space="0" w:color="auto"/>
        <w:left w:val="none" w:sz="0" w:space="0" w:color="auto"/>
        <w:bottom w:val="none" w:sz="0" w:space="0" w:color="auto"/>
        <w:right w:val="none" w:sz="0" w:space="0" w:color="auto"/>
      </w:divBdr>
    </w:div>
    <w:div w:id="330373249">
      <w:bodyDiv w:val="1"/>
      <w:marLeft w:val="0"/>
      <w:marRight w:val="0"/>
      <w:marTop w:val="0"/>
      <w:marBottom w:val="0"/>
      <w:divBdr>
        <w:top w:val="none" w:sz="0" w:space="0" w:color="auto"/>
        <w:left w:val="none" w:sz="0" w:space="0" w:color="auto"/>
        <w:bottom w:val="none" w:sz="0" w:space="0" w:color="auto"/>
        <w:right w:val="none" w:sz="0" w:space="0" w:color="auto"/>
      </w:divBdr>
    </w:div>
    <w:div w:id="359474451">
      <w:bodyDiv w:val="1"/>
      <w:marLeft w:val="0"/>
      <w:marRight w:val="0"/>
      <w:marTop w:val="0"/>
      <w:marBottom w:val="0"/>
      <w:divBdr>
        <w:top w:val="none" w:sz="0" w:space="0" w:color="auto"/>
        <w:left w:val="none" w:sz="0" w:space="0" w:color="auto"/>
        <w:bottom w:val="none" w:sz="0" w:space="0" w:color="auto"/>
        <w:right w:val="none" w:sz="0" w:space="0" w:color="auto"/>
      </w:divBdr>
    </w:div>
    <w:div w:id="359816128">
      <w:bodyDiv w:val="1"/>
      <w:marLeft w:val="0"/>
      <w:marRight w:val="0"/>
      <w:marTop w:val="0"/>
      <w:marBottom w:val="0"/>
      <w:divBdr>
        <w:top w:val="none" w:sz="0" w:space="0" w:color="auto"/>
        <w:left w:val="none" w:sz="0" w:space="0" w:color="auto"/>
        <w:bottom w:val="none" w:sz="0" w:space="0" w:color="auto"/>
        <w:right w:val="none" w:sz="0" w:space="0" w:color="auto"/>
      </w:divBdr>
    </w:div>
    <w:div w:id="363943913">
      <w:bodyDiv w:val="1"/>
      <w:marLeft w:val="0"/>
      <w:marRight w:val="0"/>
      <w:marTop w:val="0"/>
      <w:marBottom w:val="0"/>
      <w:divBdr>
        <w:top w:val="none" w:sz="0" w:space="0" w:color="auto"/>
        <w:left w:val="none" w:sz="0" w:space="0" w:color="auto"/>
        <w:bottom w:val="none" w:sz="0" w:space="0" w:color="auto"/>
        <w:right w:val="none" w:sz="0" w:space="0" w:color="auto"/>
      </w:divBdr>
    </w:div>
    <w:div w:id="371153167">
      <w:bodyDiv w:val="1"/>
      <w:marLeft w:val="0"/>
      <w:marRight w:val="0"/>
      <w:marTop w:val="0"/>
      <w:marBottom w:val="0"/>
      <w:divBdr>
        <w:top w:val="none" w:sz="0" w:space="0" w:color="auto"/>
        <w:left w:val="none" w:sz="0" w:space="0" w:color="auto"/>
        <w:bottom w:val="none" w:sz="0" w:space="0" w:color="auto"/>
        <w:right w:val="none" w:sz="0" w:space="0" w:color="auto"/>
      </w:divBdr>
    </w:div>
    <w:div w:id="419911171">
      <w:bodyDiv w:val="1"/>
      <w:marLeft w:val="0"/>
      <w:marRight w:val="0"/>
      <w:marTop w:val="0"/>
      <w:marBottom w:val="0"/>
      <w:divBdr>
        <w:top w:val="none" w:sz="0" w:space="0" w:color="auto"/>
        <w:left w:val="none" w:sz="0" w:space="0" w:color="auto"/>
        <w:bottom w:val="none" w:sz="0" w:space="0" w:color="auto"/>
        <w:right w:val="none" w:sz="0" w:space="0" w:color="auto"/>
      </w:divBdr>
    </w:div>
    <w:div w:id="514198738">
      <w:bodyDiv w:val="1"/>
      <w:marLeft w:val="0"/>
      <w:marRight w:val="0"/>
      <w:marTop w:val="0"/>
      <w:marBottom w:val="0"/>
      <w:divBdr>
        <w:top w:val="none" w:sz="0" w:space="0" w:color="auto"/>
        <w:left w:val="none" w:sz="0" w:space="0" w:color="auto"/>
        <w:bottom w:val="none" w:sz="0" w:space="0" w:color="auto"/>
        <w:right w:val="none" w:sz="0" w:space="0" w:color="auto"/>
      </w:divBdr>
    </w:div>
    <w:div w:id="551699979">
      <w:bodyDiv w:val="1"/>
      <w:marLeft w:val="0"/>
      <w:marRight w:val="0"/>
      <w:marTop w:val="0"/>
      <w:marBottom w:val="0"/>
      <w:divBdr>
        <w:top w:val="none" w:sz="0" w:space="0" w:color="auto"/>
        <w:left w:val="none" w:sz="0" w:space="0" w:color="auto"/>
        <w:bottom w:val="none" w:sz="0" w:space="0" w:color="auto"/>
        <w:right w:val="none" w:sz="0" w:space="0" w:color="auto"/>
      </w:divBdr>
    </w:div>
    <w:div w:id="567111604">
      <w:bodyDiv w:val="1"/>
      <w:marLeft w:val="0"/>
      <w:marRight w:val="0"/>
      <w:marTop w:val="0"/>
      <w:marBottom w:val="0"/>
      <w:divBdr>
        <w:top w:val="none" w:sz="0" w:space="0" w:color="auto"/>
        <w:left w:val="none" w:sz="0" w:space="0" w:color="auto"/>
        <w:bottom w:val="none" w:sz="0" w:space="0" w:color="auto"/>
        <w:right w:val="none" w:sz="0" w:space="0" w:color="auto"/>
      </w:divBdr>
    </w:div>
    <w:div w:id="592124417">
      <w:bodyDiv w:val="1"/>
      <w:marLeft w:val="0"/>
      <w:marRight w:val="0"/>
      <w:marTop w:val="0"/>
      <w:marBottom w:val="0"/>
      <w:divBdr>
        <w:top w:val="none" w:sz="0" w:space="0" w:color="auto"/>
        <w:left w:val="none" w:sz="0" w:space="0" w:color="auto"/>
        <w:bottom w:val="none" w:sz="0" w:space="0" w:color="auto"/>
        <w:right w:val="none" w:sz="0" w:space="0" w:color="auto"/>
      </w:divBdr>
    </w:div>
    <w:div w:id="701053722">
      <w:bodyDiv w:val="1"/>
      <w:marLeft w:val="0"/>
      <w:marRight w:val="0"/>
      <w:marTop w:val="0"/>
      <w:marBottom w:val="0"/>
      <w:divBdr>
        <w:top w:val="none" w:sz="0" w:space="0" w:color="auto"/>
        <w:left w:val="none" w:sz="0" w:space="0" w:color="auto"/>
        <w:bottom w:val="none" w:sz="0" w:space="0" w:color="auto"/>
        <w:right w:val="none" w:sz="0" w:space="0" w:color="auto"/>
      </w:divBdr>
    </w:div>
    <w:div w:id="710767843">
      <w:bodyDiv w:val="1"/>
      <w:marLeft w:val="0"/>
      <w:marRight w:val="0"/>
      <w:marTop w:val="0"/>
      <w:marBottom w:val="0"/>
      <w:divBdr>
        <w:top w:val="none" w:sz="0" w:space="0" w:color="auto"/>
        <w:left w:val="none" w:sz="0" w:space="0" w:color="auto"/>
        <w:bottom w:val="none" w:sz="0" w:space="0" w:color="auto"/>
        <w:right w:val="none" w:sz="0" w:space="0" w:color="auto"/>
      </w:divBdr>
    </w:div>
    <w:div w:id="711929008">
      <w:bodyDiv w:val="1"/>
      <w:marLeft w:val="0"/>
      <w:marRight w:val="0"/>
      <w:marTop w:val="0"/>
      <w:marBottom w:val="0"/>
      <w:divBdr>
        <w:top w:val="none" w:sz="0" w:space="0" w:color="auto"/>
        <w:left w:val="none" w:sz="0" w:space="0" w:color="auto"/>
        <w:bottom w:val="none" w:sz="0" w:space="0" w:color="auto"/>
        <w:right w:val="none" w:sz="0" w:space="0" w:color="auto"/>
      </w:divBdr>
    </w:div>
    <w:div w:id="715008092">
      <w:bodyDiv w:val="1"/>
      <w:marLeft w:val="0"/>
      <w:marRight w:val="0"/>
      <w:marTop w:val="0"/>
      <w:marBottom w:val="0"/>
      <w:divBdr>
        <w:top w:val="none" w:sz="0" w:space="0" w:color="auto"/>
        <w:left w:val="none" w:sz="0" w:space="0" w:color="auto"/>
        <w:bottom w:val="none" w:sz="0" w:space="0" w:color="auto"/>
        <w:right w:val="none" w:sz="0" w:space="0" w:color="auto"/>
      </w:divBdr>
    </w:div>
    <w:div w:id="740367625">
      <w:bodyDiv w:val="1"/>
      <w:marLeft w:val="0"/>
      <w:marRight w:val="0"/>
      <w:marTop w:val="0"/>
      <w:marBottom w:val="0"/>
      <w:divBdr>
        <w:top w:val="none" w:sz="0" w:space="0" w:color="auto"/>
        <w:left w:val="none" w:sz="0" w:space="0" w:color="auto"/>
        <w:bottom w:val="none" w:sz="0" w:space="0" w:color="auto"/>
        <w:right w:val="none" w:sz="0" w:space="0" w:color="auto"/>
      </w:divBdr>
    </w:div>
    <w:div w:id="752705350">
      <w:bodyDiv w:val="1"/>
      <w:marLeft w:val="0"/>
      <w:marRight w:val="0"/>
      <w:marTop w:val="0"/>
      <w:marBottom w:val="0"/>
      <w:divBdr>
        <w:top w:val="none" w:sz="0" w:space="0" w:color="auto"/>
        <w:left w:val="none" w:sz="0" w:space="0" w:color="auto"/>
        <w:bottom w:val="none" w:sz="0" w:space="0" w:color="auto"/>
        <w:right w:val="none" w:sz="0" w:space="0" w:color="auto"/>
      </w:divBdr>
    </w:div>
    <w:div w:id="791244278">
      <w:bodyDiv w:val="1"/>
      <w:marLeft w:val="0"/>
      <w:marRight w:val="0"/>
      <w:marTop w:val="0"/>
      <w:marBottom w:val="0"/>
      <w:divBdr>
        <w:top w:val="none" w:sz="0" w:space="0" w:color="auto"/>
        <w:left w:val="none" w:sz="0" w:space="0" w:color="auto"/>
        <w:bottom w:val="none" w:sz="0" w:space="0" w:color="auto"/>
        <w:right w:val="none" w:sz="0" w:space="0" w:color="auto"/>
      </w:divBdr>
    </w:div>
    <w:div w:id="801729250">
      <w:bodyDiv w:val="1"/>
      <w:marLeft w:val="0"/>
      <w:marRight w:val="0"/>
      <w:marTop w:val="0"/>
      <w:marBottom w:val="0"/>
      <w:divBdr>
        <w:top w:val="none" w:sz="0" w:space="0" w:color="auto"/>
        <w:left w:val="none" w:sz="0" w:space="0" w:color="auto"/>
        <w:bottom w:val="none" w:sz="0" w:space="0" w:color="auto"/>
        <w:right w:val="none" w:sz="0" w:space="0" w:color="auto"/>
      </w:divBdr>
    </w:div>
    <w:div w:id="802574106">
      <w:bodyDiv w:val="1"/>
      <w:marLeft w:val="0"/>
      <w:marRight w:val="0"/>
      <w:marTop w:val="0"/>
      <w:marBottom w:val="0"/>
      <w:divBdr>
        <w:top w:val="none" w:sz="0" w:space="0" w:color="auto"/>
        <w:left w:val="none" w:sz="0" w:space="0" w:color="auto"/>
        <w:bottom w:val="none" w:sz="0" w:space="0" w:color="auto"/>
        <w:right w:val="none" w:sz="0" w:space="0" w:color="auto"/>
      </w:divBdr>
    </w:div>
    <w:div w:id="808471735">
      <w:bodyDiv w:val="1"/>
      <w:marLeft w:val="0"/>
      <w:marRight w:val="0"/>
      <w:marTop w:val="0"/>
      <w:marBottom w:val="0"/>
      <w:divBdr>
        <w:top w:val="none" w:sz="0" w:space="0" w:color="auto"/>
        <w:left w:val="none" w:sz="0" w:space="0" w:color="auto"/>
        <w:bottom w:val="none" w:sz="0" w:space="0" w:color="auto"/>
        <w:right w:val="none" w:sz="0" w:space="0" w:color="auto"/>
      </w:divBdr>
    </w:div>
    <w:div w:id="871768540">
      <w:bodyDiv w:val="1"/>
      <w:marLeft w:val="0"/>
      <w:marRight w:val="0"/>
      <w:marTop w:val="0"/>
      <w:marBottom w:val="0"/>
      <w:divBdr>
        <w:top w:val="none" w:sz="0" w:space="0" w:color="auto"/>
        <w:left w:val="none" w:sz="0" w:space="0" w:color="auto"/>
        <w:bottom w:val="none" w:sz="0" w:space="0" w:color="auto"/>
        <w:right w:val="none" w:sz="0" w:space="0" w:color="auto"/>
      </w:divBdr>
    </w:div>
    <w:div w:id="928461720">
      <w:bodyDiv w:val="1"/>
      <w:marLeft w:val="0"/>
      <w:marRight w:val="0"/>
      <w:marTop w:val="0"/>
      <w:marBottom w:val="0"/>
      <w:divBdr>
        <w:top w:val="none" w:sz="0" w:space="0" w:color="auto"/>
        <w:left w:val="none" w:sz="0" w:space="0" w:color="auto"/>
        <w:bottom w:val="none" w:sz="0" w:space="0" w:color="auto"/>
        <w:right w:val="none" w:sz="0" w:space="0" w:color="auto"/>
      </w:divBdr>
    </w:div>
    <w:div w:id="934510388">
      <w:bodyDiv w:val="1"/>
      <w:marLeft w:val="0"/>
      <w:marRight w:val="0"/>
      <w:marTop w:val="0"/>
      <w:marBottom w:val="0"/>
      <w:divBdr>
        <w:top w:val="none" w:sz="0" w:space="0" w:color="auto"/>
        <w:left w:val="none" w:sz="0" w:space="0" w:color="auto"/>
        <w:bottom w:val="none" w:sz="0" w:space="0" w:color="auto"/>
        <w:right w:val="none" w:sz="0" w:space="0" w:color="auto"/>
      </w:divBdr>
    </w:div>
    <w:div w:id="936255443">
      <w:bodyDiv w:val="1"/>
      <w:marLeft w:val="0"/>
      <w:marRight w:val="0"/>
      <w:marTop w:val="0"/>
      <w:marBottom w:val="0"/>
      <w:divBdr>
        <w:top w:val="none" w:sz="0" w:space="0" w:color="auto"/>
        <w:left w:val="none" w:sz="0" w:space="0" w:color="auto"/>
        <w:bottom w:val="none" w:sz="0" w:space="0" w:color="auto"/>
        <w:right w:val="none" w:sz="0" w:space="0" w:color="auto"/>
      </w:divBdr>
    </w:div>
    <w:div w:id="952176803">
      <w:bodyDiv w:val="1"/>
      <w:marLeft w:val="0"/>
      <w:marRight w:val="0"/>
      <w:marTop w:val="0"/>
      <w:marBottom w:val="0"/>
      <w:divBdr>
        <w:top w:val="none" w:sz="0" w:space="0" w:color="auto"/>
        <w:left w:val="none" w:sz="0" w:space="0" w:color="auto"/>
        <w:bottom w:val="none" w:sz="0" w:space="0" w:color="auto"/>
        <w:right w:val="none" w:sz="0" w:space="0" w:color="auto"/>
      </w:divBdr>
    </w:div>
    <w:div w:id="957224747">
      <w:bodyDiv w:val="1"/>
      <w:marLeft w:val="0"/>
      <w:marRight w:val="0"/>
      <w:marTop w:val="0"/>
      <w:marBottom w:val="0"/>
      <w:divBdr>
        <w:top w:val="none" w:sz="0" w:space="0" w:color="auto"/>
        <w:left w:val="none" w:sz="0" w:space="0" w:color="auto"/>
        <w:bottom w:val="none" w:sz="0" w:space="0" w:color="auto"/>
        <w:right w:val="none" w:sz="0" w:space="0" w:color="auto"/>
      </w:divBdr>
    </w:div>
    <w:div w:id="1011179732">
      <w:bodyDiv w:val="1"/>
      <w:marLeft w:val="0"/>
      <w:marRight w:val="0"/>
      <w:marTop w:val="0"/>
      <w:marBottom w:val="0"/>
      <w:divBdr>
        <w:top w:val="none" w:sz="0" w:space="0" w:color="auto"/>
        <w:left w:val="none" w:sz="0" w:space="0" w:color="auto"/>
        <w:bottom w:val="none" w:sz="0" w:space="0" w:color="auto"/>
        <w:right w:val="none" w:sz="0" w:space="0" w:color="auto"/>
      </w:divBdr>
    </w:div>
    <w:div w:id="1013338278">
      <w:bodyDiv w:val="1"/>
      <w:marLeft w:val="0"/>
      <w:marRight w:val="0"/>
      <w:marTop w:val="0"/>
      <w:marBottom w:val="0"/>
      <w:divBdr>
        <w:top w:val="none" w:sz="0" w:space="0" w:color="auto"/>
        <w:left w:val="none" w:sz="0" w:space="0" w:color="auto"/>
        <w:bottom w:val="none" w:sz="0" w:space="0" w:color="auto"/>
        <w:right w:val="none" w:sz="0" w:space="0" w:color="auto"/>
      </w:divBdr>
    </w:div>
    <w:div w:id="1031734054">
      <w:bodyDiv w:val="1"/>
      <w:marLeft w:val="0"/>
      <w:marRight w:val="0"/>
      <w:marTop w:val="0"/>
      <w:marBottom w:val="0"/>
      <w:divBdr>
        <w:top w:val="none" w:sz="0" w:space="0" w:color="auto"/>
        <w:left w:val="none" w:sz="0" w:space="0" w:color="auto"/>
        <w:bottom w:val="none" w:sz="0" w:space="0" w:color="auto"/>
        <w:right w:val="none" w:sz="0" w:space="0" w:color="auto"/>
      </w:divBdr>
    </w:div>
    <w:div w:id="1039205880">
      <w:bodyDiv w:val="1"/>
      <w:marLeft w:val="0"/>
      <w:marRight w:val="0"/>
      <w:marTop w:val="0"/>
      <w:marBottom w:val="0"/>
      <w:divBdr>
        <w:top w:val="none" w:sz="0" w:space="0" w:color="auto"/>
        <w:left w:val="none" w:sz="0" w:space="0" w:color="auto"/>
        <w:bottom w:val="none" w:sz="0" w:space="0" w:color="auto"/>
        <w:right w:val="none" w:sz="0" w:space="0" w:color="auto"/>
      </w:divBdr>
    </w:div>
    <w:div w:id="1046219777">
      <w:bodyDiv w:val="1"/>
      <w:marLeft w:val="0"/>
      <w:marRight w:val="0"/>
      <w:marTop w:val="0"/>
      <w:marBottom w:val="0"/>
      <w:divBdr>
        <w:top w:val="none" w:sz="0" w:space="0" w:color="auto"/>
        <w:left w:val="none" w:sz="0" w:space="0" w:color="auto"/>
        <w:bottom w:val="none" w:sz="0" w:space="0" w:color="auto"/>
        <w:right w:val="none" w:sz="0" w:space="0" w:color="auto"/>
      </w:divBdr>
    </w:div>
    <w:div w:id="1053578708">
      <w:bodyDiv w:val="1"/>
      <w:marLeft w:val="0"/>
      <w:marRight w:val="0"/>
      <w:marTop w:val="0"/>
      <w:marBottom w:val="0"/>
      <w:divBdr>
        <w:top w:val="none" w:sz="0" w:space="0" w:color="auto"/>
        <w:left w:val="none" w:sz="0" w:space="0" w:color="auto"/>
        <w:bottom w:val="none" w:sz="0" w:space="0" w:color="auto"/>
        <w:right w:val="none" w:sz="0" w:space="0" w:color="auto"/>
      </w:divBdr>
    </w:div>
    <w:div w:id="1056974302">
      <w:bodyDiv w:val="1"/>
      <w:marLeft w:val="0"/>
      <w:marRight w:val="0"/>
      <w:marTop w:val="0"/>
      <w:marBottom w:val="0"/>
      <w:divBdr>
        <w:top w:val="none" w:sz="0" w:space="0" w:color="auto"/>
        <w:left w:val="none" w:sz="0" w:space="0" w:color="auto"/>
        <w:bottom w:val="none" w:sz="0" w:space="0" w:color="auto"/>
        <w:right w:val="none" w:sz="0" w:space="0" w:color="auto"/>
      </w:divBdr>
    </w:div>
    <w:div w:id="1064792125">
      <w:bodyDiv w:val="1"/>
      <w:marLeft w:val="0"/>
      <w:marRight w:val="0"/>
      <w:marTop w:val="0"/>
      <w:marBottom w:val="0"/>
      <w:divBdr>
        <w:top w:val="none" w:sz="0" w:space="0" w:color="auto"/>
        <w:left w:val="none" w:sz="0" w:space="0" w:color="auto"/>
        <w:bottom w:val="none" w:sz="0" w:space="0" w:color="auto"/>
        <w:right w:val="none" w:sz="0" w:space="0" w:color="auto"/>
      </w:divBdr>
    </w:div>
    <w:div w:id="1090153833">
      <w:bodyDiv w:val="1"/>
      <w:marLeft w:val="0"/>
      <w:marRight w:val="0"/>
      <w:marTop w:val="0"/>
      <w:marBottom w:val="0"/>
      <w:divBdr>
        <w:top w:val="none" w:sz="0" w:space="0" w:color="auto"/>
        <w:left w:val="none" w:sz="0" w:space="0" w:color="auto"/>
        <w:bottom w:val="none" w:sz="0" w:space="0" w:color="auto"/>
        <w:right w:val="none" w:sz="0" w:space="0" w:color="auto"/>
      </w:divBdr>
    </w:div>
    <w:div w:id="1090739253">
      <w:bodyDiv w:val="1"/>
      <w:marLeft w:val="0"/>
      <w:marRight w:val="0"/>
      <w:marTop w:val="0"/>
      <w:marBottom w:val="0"/>
      <w:divBdr>
        <w:top w:val="none" w:sz="0" w:space="0" w:color="auto"/>
        <w:left w:val="none" w:sz="0" w:space="0" w:color="auto"/>
        <w:bottom w:val="none" w:sz="0" w:space="0" w:color="auto"/>
        <w:right w:val="none" w:sz="0" w:space="0" w:color="auto"/>
      </w:divBdr>
    </w:div>
    <w:div w:id="1093554520">
      <w:bodyDiv w:val="1"/>
      <w:marLeft w:val="0"/>
      <w:marRight w:val="0"/>
      <w:marTop w:val="0"/>
      <w:marBottom w:val="0"/>
      <w:divBdr>
        <w:top w:val="none" w:sz="0" w:space="0" w:color="auto"/>
        <w:left w:val="none" w:sz="0" w:space="0" w:color="auto"/>
        <w:bottom w:val="none" w:sz="0" w:space="0" w:color="auto"/>
        <w:right w:val="none" w:sz="0" w:space="0" w:color="auto"/>
      </w:divBdr>
    </w:div>
    <w:div w:id="1149054301">
      <w:bodyDiv w:val="1"/>
      <w:marLeft w:val="0"/>
      <w:marRight w:val="0"/>
      <w:marTop w:val="0"/>
      <w:marBottom w:val="0"/>
      <w:divBdr>
        <w:top w:val="none" w:sz="0" w:space="0" w:color="auto"/>
        <w:left w:val="none" w:sz="0" w:space="0" w:color="auto"/>
        <w:bottom w:val="none" w:sz="0" w:space="0" w:color="auto"/>
        <w:right w:val="none" w:sz="0" w:space="0" w:color="auto"/>
      </w:divBdr>
    </w:div>
    <w:div w:id="1151825164">
      <w:bodyDiv w:val="1"/>
      <w:marLeft w:val="0"/>
      <w:marRight w:val="0"/>
      <w:marTop w:val="0"/>
      <w:marBottom w:val="0"/>
      <w:divBdr>
        <w:top w:val="none" w:sz="0" w:space="0" w:color="auto"/>
        <w:left w:val="none" w:sz="0" w:space="0" w:color="auto"/>
        <w:bottom w:val="none" w:sz="0" w:space="0" w:color="auto"/>
        <w:right w:val="none" w:sz="0" w:space="0" w:color="auto"/>
      </w:divBdr>
    </w:div>
    <w:div w:id="1166357817">
      <w:bodyDiv w:val="1"/>
      <w:marLeft w:val="0"/>
      <w:marRight w:val="0"/>
      <w:marTop w:val="0"/>
      <w:marBottom w:val="0"/>
      <w:divBdr>
        <w:top w:val="none" w:sz="0" w:space="0" w:color="auto"/>
        <w:left w:val="none" w:sz="0" w:space="0" w:color="auto"/>
        <w:bottom w:val="none" w:sz="0" w:space="0" w:color="auto"/>
        <w:right w:val="none" w:sz="0" w:space="0" w:color="auto"/>
      </w:divBdr>
    </w:div>
    <w:div w:id="1278758550">
      <w:bodyDiv w:val="1"/>
      <w:marLeft w:val="0"/>
      <w:marRight w:val="0"/>
      <w:marTop w:val="0"/>
      <w:marBottom w:val="0"/>
      <w:divBdr>
        <w:top w:val="none" w:sz="0" w:space="0" w:color="auto"/>
        <w:left w:val="none" w:sz="0" w:space="0" w:color="auto"/>
        <w:bottom w:val="none" w:sz="0" w:space="0" w:color="auto"/>
        <w:right w:val="none" w:sz="0" w:space="0" w:color="auto"/>
      </w:divBdr>
    </w:div>
    <w:div w:id="1291786439">
      <w:bodyDiv w:val="1"/>
      <w:marLeft w:val="0"/>
      <w:marRight w:val="0"/>
      <w:marTop w:val="0"/>
      <w:marBottom w:val="0"/>
      <w:divBdr>
        <w:top w:val="none" w:sz="0" w:space="0" w:color="auto"/>
        <w:left w:val="none" w:sz="0" w:space="0" w:color="auto"/>
        <w:bottom w:val="none" w:sz="0" w:space="0" w:color="auto"/>
        <w:right w:val="none" w:sz="0" w:space="0" w:color="auto"/>
      </w:divBdr>
    </w:div>
    <w:div w:id="1300963426">
      <w:bodyDiv w:val="1"/>
      <w:marLeft w:val="0"/>
      <w:marRight w:val="0"/>
      <w:marTop w:val="0"/>
      <w:marBottom w:val="0"/>
      <w:divBdr>
        <w:top w:val="none" w:sz="0" w:space="0" w:color="auto"/>
        <w:left w:val="none" w:sz="0" w:space="0" w:color="auto"/>
        <w:bottom w:val="none" w:sz="0" w:space="0" w:color="auto"/>
        <w:right w:val="none" w:sz="0" w:space="0" w:color="auto"/>
      </w:divBdr>
    </w:div>
    <w:div w:id="1301879863">
      <w:bodyDiv w:val="1"/>
      <w:marLeft w:val="0"/>
      <w:marRight w:val="0"/>
      <w:marTop w:val="0"/>
      <w:marBottom w:val="0"/>
      <w:divBdr>
        <w:top w:val="none" w:sz="0" w:space="0" w:color="auto"/>
        <w:left w:val="none" w:sz="0" w:space="0" w:color="auto"/>
        <w:bottom w:val="none" w:sz="0" w:space="0" w:color="auto"/>
        <w:right w:val="none" w:sz="0" w:space="0" w:color="auto"/>
      </w:divBdr>
    </w:div>
    <w:div w:id="1377779915">
      <w:bodyDiv w:val="1"/>
      <w:marLeft w:val="0"/>
      <w:marRight w:val="0"/>
      <w:marTop w:val="0"/>
      <w:marBottom w:val="0"/>
      <w:divBdr>
        <w:top w:val="none" w:sz="0" w:space="0" w:color="auto"/>
        <w:left w:val="none" w:sz="0" w:space="0" w:color="auto"/>
        <w:bottom w:val="none" w:sz="0" w:space="0" w:color="auto"/>
        <w:right w:val="none" w:sz="0" w:space="0" w:color="auto"/>
      </w:divBdr>
    </w:div>
    <w:div w:id="1392463280">
      <w:bodyDiv w:val="1"/>
      <w:marLeft w:val="0"/>
      <w:marRight w:val="0"/>
      <w:marTop w:val="0"/>
      <w:marBottom w:val="0"/>
      <w:divBdr>
        <w:top w:val="none" w:sz="0" w:space="0" w:color="auto"/>
        <w:left w:val="none" w:sz="0" w:space="0" w:color="auto"/>
        <w:bottom w:val="none" w:sz="0" w:space="0" w:color="auto"/>
        <w:right w:val="none" w:sz="0" w:space="0" w:color="auto"/>
      </w:divBdr>
    </w:div>
    <w:div w:id="1405566571">
      <w:bodyDiv w:val="1"/>
      <w:marLeft w:val="0"/>
      <w:marRight w:val="0"/>
      <w:marTop w:val="0"/>
      <w:marBottom w:val="0"/>
      <w:divBdr>
        <w:top w:val="none" w:sz="0" w:space="0" w:color="auto"/>
        <w:left w:val="none" w:sz="0" w:space="0" w:color="auto"/>
        <w:bottom w:val="none" w:sz="0" w:space="0" w:color="auto"/>
        <w:right w:val="none" w:sz="0" w:space="0" w:color="auto"/>
      </w:divBdr>
    </w:div>
    <w:div w:id="1442339613">
      <w:bodyDiv w:val="1"/>
      <w:marLeft w:val="0"/>
      <w:marRight w:val="0"/>
      <w:marTop w:val="0"/>
      <w:marBottom w:val="0"/>
      <w:divBdr>
        <w:top w:val="none" w:sz="0" w:space="0" w:color="auto"/>
        <w:left w:val="none" w:sz="0" w:space="0" w:color="auto"/>
        <w:bottom w:val="none" w:sz="0" w:space="0" w:color="auto"/>
        <w:right w:val="none" w:sz="0" w:space="0" w:color="auto"/>
      </w:divBdr>
    </w:div>
    <w:div w:id="1453743135">
      <w:bodyDiv w:val="1"/>
      <w:marLeft w:val="0"/>
      <w:marRight w:val="0"/>
      <w:marTop w:val="0"/>
      <w:marBottom w:val="0"/>
      <w:divBdr>
        <w:top w:val="none" w:sz="0" w:space="0" w:color="auto"/>
        <w:left w:val="none" w:sz="0" w:space="0" w:color="auto"/>
        <w:bottom w:val="none" w:sz="0" w:space="0" w:color="auto"/>
        <w:right w:val="none" w:sz="0" w:space="0" w:color="auto"/>
      </w:divBdr>
    </w:div>
    <w:div w:id="1501241184">
      <w:bodyDiv w:val="1"/>
      <w:marLeft w:val="0"/>
      <w:marRight w:val="0"/>
      <w:marTop w:val="0"/>
      <w:marBottom w:val="0"/>
      <w:divBdr>
        <w:top w:val="none" w:sz="0" w:space="0" w:color="auto"/>
        <w:left w:val="none" w:sz="0" w:space="0" w:color="auto"/>
        <w:bottom w:val="none" w:sz="0" w:space="0" w:color="auto"/>
        <w:right w:val="none" w:sz="0" w:space="0" w:color="auto"/>
      </w:divBdr>
    </w:div>
    <w:div w:id="1502962990">
      <w:bodyDiv w:val="1"/>
      <w:marLeft w:val="0"/>
      <w:marRight w:val="0"/>
      <w:marTop w:val="0"/>
      <w:marBottom w:val="0"/>
      <w:divBdr>
        <w:top w:val="none" w:sz="0" w:space="0" w:color="auto"/>
        <w:left w:val="none" w:sz="0" w:space="0" w:color="auto"/>
        <w:bottom w:val="none" w:sz="0" w:space="0" w:color="auto"/>
        <w:right w:val="none" w:sz="0" w:space="0" w:color="auto"/>
      </w:divBdr>
    </w:div>
    <w:div w:id="1555580117">
      <w:bodyDiv w:val="1"/>
      <w:marLeft w:val="0"/>
      <w:marRight w:val="0"/>
      <w:marTop w:val="0"/>
      <w:marBottom w:val="0"/>
      <w:divBdr>
        <w:top w:val="none" w:sz="0" w:space="0" w:color="auto"/>
        <w:left w:val="none" w:sz="0" w:space="0" w:color="auto"/>
        <w:bottom w:val="none" w:sz="0" w:space="0" w:color="auto"/>
        <w:right w:val="none" w:sz="0" w:space="0" w:color="auto"/>
      </w:divBdr>
    </w:div>
    <w:div w:id="1588490657">
      <w:bodyDiv w:val="1"/>
      <w:marLeft w:val="0"/>
      <w:marRight w:val="0"/>
      <w:marTop w:val="0"/>
      <w:marBottom w:val="0"/>
      <w:divBdr>
        <w:top w:val="none" w:sz="0" w:space="0" w:color="auto"/>
        <w:left w:val="none" w:sz="0" w:space="0" w:color="auto"/>
        <w:bottom w:val="none" w:sz="0" w:space="0" w:color="auto"/>
        <w:right w:val="none" w:sz="0" w:space="0" w:color="auto"/>
      </w:divBdr>
    </w:div>
    <w:div w:id="1678389248">
      <w:bodyDiv w:val="1"/>
      <w:marLeft w:val="0"/>
      <w:marRight w:val="0"/>
      <w:marTop w:val="0"/>
      <w:marBottom w:val="0"/>
      <w:divBdr>
        <w:top w:val="none" w:sz="0" w:space="0" w:color="auto"/>
        <w:left w:val="none" w:sz="0" w:space="0" w:color="auto"/>
        <w:bottom w:val="none" w:sz="0" w:space="0" w:color="auto"/>
        <w:right w:val="none" w:sz="0" w:space="0" w:color="auto"/>
      </w:divBdr>
    </w:div>
    <w:div w:id="1732582423">
      <w:bodyDiv w:val="1"/>
      <w:marLeft w:val="0"/>
      <w:marRight w:val="0"/>
      <w:marTop w:val="0"/>
      <w:marBottom w:val="0"/>
      <w:divBdr>
        <w:top w:val="none" w:sz="0" w:space="0" w:color="auto"/>
        <w:left w:val="none" w:sz="0" w:space="0" w:color="auto"/>
        <w:bottom w:val="none" w:sz="0" w:space="0" w:color="auto"/>
        <w:right w:val="none" w:sz="0" w:space="0" w:color="auto"/>
      </w:divBdr>
    </w:div>
    <w:div w:id="1753966085">
      <w:bodyDiv w:val="1"/>
      <w:marLeft w:val="0"/>
      <w:marRight w:val="0"/>
      <w:marTop w:val="0"/>
      <w:marBottom w:val="0"/>
      <w:divBdr>
        <w:top w:val="none" w:sz="0" w:space="0" w:color="auto"/>
        <w:left w:val="none" w:sz="0" w:space="0" w:color="auto"/>
        <w:bottom w:val="none" w:sz="0" w:space="0" w:color="auto"/>
        <w:right w:val="none" w:sz="0" w:space="0" w:color="auto"/>
      </w:divBdr>
    </w:div>
    <w:div w:id="1779716384">
      <w:bodyDiv w:val="1"/>
      <w:marLeft w:val="0"/>
      <w:marRight w:val="0"/>
      <w:marTop w:val="0"/>
      <w:marBottom w:val="0"/>
      <w:divBdr>
        <w:top w:val="none" w:sz="0" w:space="0" w:color="auto"/>
        <w:left w:val="none" w:sz="0" w:space="0" w:color="auto"/>
        <w:bottom w:val="none" w:sz="0" w:space="0" w:color="auto"/>
        <w:right w:val="none" w:sz="0" w:space="0" w:color="auto"/>
      </w:divBdr>
    </w:div>
    <w:div w:id="1793207591">
      <w:bodyDiv w:val="1"/>
      <w:marLeft w:val="0"/>
      <w:marRight w:val="0"/>
      <w:marTop w:val="0"/>
      <w:marBottom w:val="0"/>
      <w:divBdr>
        <w:top w:val="none" w:sz="0" w:space="0" w:color="auto"/>
        <w:left w:val="none" w:sz="0" w:space="0" w:color="auto"/>
        <w:bottom w:val="none" w:sz="0" w:space="0" w:color="auto"/>
        <w:right w:val="none" w:sz="0" w:space="0" w:color="auto"/>
      </w:divBdr>
    </w:div>
    <w:div w:id="1793672916">
      <w:bodyDiv w:val="1"/>
      <w:marLeft w:val="0"/>
      <w:marRight w:val="0"/>
      <w:marTop w:val="0"/>
      <w:marBottom w:val="0"/>
      <w:divBdr>
        <w:top w:val="none" w:sz="0" w:space="0" w:color="auto"/>
        <w:left w:val="none" w:sz="0" w:space="0" w:color="auto"/>
        <w:bottom w:val="none" w:sz="0" w:space="0" w:color="auto"/>
        <w:right w:val="none" w:sz="0" w:space="0" w:color="auto"/>
      </w:divBdr>
    </w:div>
    <w:div w:id="1803110802">
      <w:bodyDiv w:val="1"/>
      <w:marLeft w:val="0"/>
      <w:marRight w:val="0"/>
      <w:marTop w:val="0"/>
      <w:marBottom w:val="0"/>
      <w:divBdr>
        <w:top w:val="none" w:sz="0" w:space="0" w:color="auto"/>
        <w:left w:val="none" w:sz="0" w:space="0" w:color="auto"/>
        <w:bottom w:val="none" w:sz="0" w:space="0" w:color="auto"/>
        <w:right w:val="none" w:sz="0" w:space="0" w:color="auto"/>
      </w:divBdr>
    </w:div>
    <w:div w:id="1810786579">
      <w:bodyDiv w:val="1"/>
      <w:marLeft w:val="0"/>
      <w:marRight w:val="0"/>
      <w:marTop w:val="0"/>
      <w:marBottom w:val="0"/>
      <w:divBdr>
        <w:top w:val="none" w:sz="0" w:space="0" w:color="auto"/>
        <w:left w:val="none" w:sz="0" w:space="0" w:color="auto"/>
        <w:bottom w:val="none" w:sz="0" w:space="0" w:color="auto"/>
        <w:right w:val="none" w:sz="0" w:space="0" w:color="auto"/>
      </w:divBdr>
    </w:div>
    <w:div w:id="1813019279">
      <w:bodyDiv w:val="1"/>
      <w:marLeft w:val="0"/>
      <w:marRight w:val="0"/>
      <w:marTop w:val="0"/>
      <w:marBottom w:val="0"/>
      <w:divBdr>
        <w:top w:val="none" w:sz="0" w:space="0" w:color="auto"/>
        <w:left w:val="none" w:sz="0" w:space="0" w:color="auto"/>
        <w:bottom w:val="none" w:sz="0" w:space="0" w:color="auto"/>
        <w:right w:val="none" w:sz="0" w:space="0" w:color="auto"/>
      </w:divBdr>
      <w:divsChild>
        <w:div w:id="1830291030">
          <w:marLeft w:val="0"/>
          <w:marRight w:val="0"/>
          <w:marTop w:val="0"/>
          <w:marBottom w:val="0"/>
          <w:divBdr>
            <w:top w:val="single" w:sz="2" w:space="0" w:color="E3E3E3"/>
            <w:left w:val="single" w:sz="2" w:space="0" w:color="E3E3E3"/>
            <w:bottom w:val="single" w:sz="2" w:space="0" w:color="E3E3E3"/>
            <w:right w:val="single" w:sz="2" w:space="0" w:color="E3E3E3"/>
          </w:divBdr>
          <w:divsChild>
            <w:div w:id="1141267182">
              <w:marLeft w:val="0"/>
              <w:marRight w:val="0"/>
              <w:marTop w:val="0"/>
              <w:marBottom w:val="0"/>
              <w:divBdr>
                <w:top w:val="single" w:sz="2" w:space="0" w:color="E3E3E3"/>
                <w:left w:val="single" w:sz="2" w:space="0" w:color="E3E3E3"/>
                <w:bottom w:val="single" w:sz="2" w:space="0" w:color="E3E3E3"/>
                <w:right w:val="single" w:sz="2" w:space="0" w:color="E3E3E3"/>
              </w:divBdr>
              <w:divsChild>
                <w:div w:id="1047991853">
                  <w:marLeft w:val="0"/>
                  <w:marRight w:val="0"/>
                  <w:marTop w:val="0"/>
                  <w:marBottom w:val="0"/>
                  <w:divBdr>
                    <w:top w:val="single" w:sz="2" w:space="0" w:color="E3E3E3"/>
                    <w:left w:val="single" w:sz="2" w:space="0" w:color="E3E3E3"/>
                    <w:bottom w:val="single" w:sz="2" w:space="0" w:color="E3E3E3"/>
                    <w:right w:val="single" w:sz="2" w:space="0" w:color="E3E3E3"/>
                  </w:divBdr>
                  <w:divsChild>
                    <w:div w:id="601105232">
                      <w:marLeft w:val="0"/>
                      <w:marRight w:val="0"/>
                      <w:marTop w:val="0"/>
                      <w:marBottom w:val="0"/>
                      <w:divBdr>
                        <w:top w:val="single" w:sz="2" w:space="0" w:color="E3E3E3"/>
                        <w:left w:val="single" w:sz="2" w:space="0" w:color="E3E3E3"/>
                        <w:bottom w:val="single" w:sz="2" w:space="0" w:color="E3E3E3"/>
                        <w:right w:val="single" w:sz="2" w:space="0" w:color="E3E3E3"/>
                      </w:divBdr>
                      <w:divsChild>
                        <w:div w:id="1341587947">
                          <w:marLeft w:val="0"/>
                          <w:marRight w:val="0"/>
                          <w:marTop w:val="0"/>
                          <w:marBottom w:val="0"/>
                          <w:divBdr>
                            <w:top w:val="single" w:sz="2" w:space="0" w:color="E3E3E3"/>
                            <w:left w:val="single" w:sz="2" w:space="0" w:color="E3E3E3"/>
                            <w:bottom w:val="single" w:sz="2" w:space="0" w:color="E3E3E3"/>
                            <w:right w:val="single" w:sz="2" w:space="0" w:color="E3E3E3"/>
                          </w:divBdr>
                          <w:divsChild>
                            <w:div w:id="401954307">
                              <w:marLeft w:val="0"/>
                              <w:marRight w:val="0"/>
                              <w:marTop w:val="0"/>
                              <w:marBottom w:val="0"/>
                              <w:divBdr>
                                <w:top w:val="single" w:sz="2" w:space="0" w:color="E3E3E3"/>
                                <w:left w:val="single" w:sz="2" w:space="0" w:color="E3E3E3"/>
                                <w:bottom w:val="single" w:sz="2" w:space="0" w:color="E3E3E3"/>
                                <w:right w:val="single" w:sz="2" w:space="0" w:color="E3E3E3"/>
                              </w:divBdr>
                              <w:divsChild>
                                <w:div w:id="1286277028">
                                  <w:marLeft w:val="0"/>
                                  <w:marRight w:val="0"/>
                                  <w:marTop w:val="100"/>
                                  <w:marBottom w:val="100"/>
                                  <w:divBdr>
                                    <w:top w:val="single" w:sz="2" w:space="0" w:color="E3E3E3"/>
                                    <w:left w:val="single" w:sz="2" w:space="0" w:color="E3E3E3"/>
                                    <w:bottom w:val="single" w:sz="2" w:space="0" w:color="E3E3E3"/>
                                    <w:right w:val="single" w:sz="2" w:space="0" w:color="E3E3E3"/>
                                  </w:divBdr>
                                  <w:divsChild>
                                    <w:div w:id="1522401786">
                                      <w:marLeft w:val="0"/>
                                      <w:marRight w:val="0"/>
                                      <w:marTop w:val="0"/>
                                      <w:marBottom w:val="0"/>
                                      <w:divBdr>
                                        <w:top w:val="single" w:sz="2" w:space="0" w:color="E3E3E3"/>
                                        <w:left w:val="single" w:sz="2" w:space="0" w:color="E3E3E3"/>
                                        <w:bottom w:val="single" w:sz="2" w:space="0" w:color="E3E3E3"/>
                                        <w:right w:val="single" w:sz="2" w:space="0" w:color="E3E3E3"/>
                                      </w:divBdr>
                                      <w:divsChild>
                                        <w:div w:id="529994042">
                                          <w:marLeft w:val="0"/>
                                          <w:marRight w:val="0"/>
                                          <w:marTop w:val="0"/>
                                          <w:marBottom w:val="0"/>
                                          <w:divBdr>
                                            <w:top w:val="single" w:sz="2" w:space="0" w:color="E3E3E3"/>
                                            <w:left w:val="single" w:sz="2" w:space="0" w:color="E3E3E3"/>
                                            <w:bottom w:val="single" w:sz="2" w:space="0" w:color="E3E3E3"/>
                                            <w:right w:val="single" w:sz="2" w:space="0" w:color="E3E3E3"/>
                                          </w:divBdr>
                                          <w:divsChild>
                                            <w:div w:id="1346052946">
                                              <w:marLeft w:val="0"/>
                                              <w:marRight w:val="0"/>
                                              <w:marTop w:val="0"/>
                                              <w:marBottom w:val="0"/>
                                              <w:divBdr>
                                                <w:top w:val="single" w:sz="2" w:space="0" w:color="E3E3E3"/>
                                                <w:left w:val="single" w:sz="2" w:space="0" w:color="E3E3E3"/>
                                                <w:bottom w:val="single" w:sz="2" w:space="0" w:color="E3E3E3"/>
                                                <w:right w:val="single" w:sz="2" w:space="0" w:color="E3E3E3"/>
                                              </w:divBdr>
                                              <w:divsChild>
                                                <w:div w:id="795441446">
                                                  <w:marLeft w:val="0"/>
                                                  <w:marRight w:val="0"/>
                                                  <w:marTop w:val="0"/>
                                                  <w:marBottom w:val="0"/>
                                                  <w:divBdr>
                                                    <w:top w:val="single" w:sz="2" w:space="0" w:color="E3E3E3"/>
                                                    <w:left w:val="single" w:sz="2" w:space="0" w:color="E3E3E3"/>
                                                    <w:bottom w:val="single" w:sz="2" w:space="0" w:color="E3E3E3"/>
                                                    <w:right w:val="single" w:sz="2" w:space="0" w:color="E3E3E3"/>
                                                  </w:divBdr>
                                                  <w:divsChild>
                                                    <w:div w:id="1244334412">
                                                      <w:marLeft w:val="0"/>
                                                      <w:marRight w:val="0"/>
                                                      <w:marTop w:val="0"/>
                                                      <w:marBottom w:val="0"/>
                                                      <w:divBdr>
                                                        <w:top w:val="single" w:sz="2" w:space="0" w:color="E3E3E3"/>
                                                        <w:left w:val="single" w:sz="2" w:space="0" w:color="E3E3E3"/>
                                                        <w:bottom w:val="single" w:sz="2" w:space="0" w:color="E3E3E3"/>
                                                        <w:right w:val="single" w:sz="2" w:space="0" w:color="E3E3E3"/>
                                                      </w:divBdr>
                                                      <w:divsChild>
                                                        <w:div w:id="1539931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20025100">
          <w:marLeft w:val="0"/>
          <w:marRight w:val="0"/>
          <w:marTop w:val="0"/>
          <w:marBottom w:val="0"/>
          <w:divBdr>
            <w:top w:val="none" w:sz="0" w:space="0" w:color="auto"/>
            <w:left w:val="none" w:sz="0" w:space="0" w:color="auto"/>
            <w:bottom w:val="none" w:sz="0" w:space="0" w:color="auto"/>
            <w:right w:val="none" w:sz="0" w:space="0" w:color="auto"/>
          </w:divBdr>
          <w:divsChild>
            <w:div w:id="664239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814180582">
      <w:bodyDiv w:val="1"/>
      <w:marLeft w:val="0"/>
      <w:marRight w:val="0"/>
      <w:marTop w:val="0"/>
      <w:marBottom w:val="0"/>
      <w:divBdr>
        <w:top w:val="none" w:sz="0" w:space="0" w:color="auto"/>
        <w:left w:val="none" w:sz="0" w:space="0" w:color="auto"/>
        <w:bottom w:val="none" w:sz="0" w:space="0" w:color="auto"/>
        <w:right w:val="none" w:sz="0" w:space="0" w:color="auto"/>
      </w:divBdr>
    </w:div>
    <w:div w:id="1822118982">
      <w:bodyDiv w:val="1"/>
      <w:marLeft w:val="0"/>
      <w:marRight w:val="0"/>
      <w:marTop w:val="0"/>
      <w:marBottom w:val="0"/>
      <w:divBdr>
        <w:top w:val="none" w:sz="0" w:space="0" w:color="auto"/>
        <w:left w:val="none" w:sz="0" w:space="0" w:color="auto"/>
        <w:bottom w:val="none" w:sz="0" w:space="0" w:color="auto"/>
        <w:right w:val="none" w:sz="0" w:space="0" w:color="auto"/>
      </w:divBdr>
    </w:div>
    <w:div w:id="1833179903">
      <w:bodyDiv w:val="1"/>
      <w:marLeft w:val="0"/>
      <w:marRight w:val="0"/>
      <w:marTop w:val="0"/>
      <w:marBottom w:val="0"/>
      <w:divBdr>
        <w:top w:val="none" w:sz="0" w:space="0" w:color="auto"/>
        <w:left w:val="none" w:sz="0" w:space="0" w:color="auto"/>
        <w:bottom w:val="none" w:sz="0" w:space="0" w:color="auto"/>
        <w:right w:val="none" w:sz="0" w:space="0" w:color="auto"/>
      </w:divBdr>
    </w:div>
    <w:div w:id="1838426120">
      <w:bodyDiv w:val="1"/>
      <w:marLeft w:val="0"/>
      <w:marRight w:val="0"/>
      <w:marTop w:val="0"/>
      <w:marBottom w:val="0"/>
      <w:divBdr>
        <w:top w:val="none" w:sz="0" w:space="0" w:color="auto"/>
        <w:left w:val="none" w:sz="0" w:space="0" w:color="auto"/>
        <w:bottom w:val="none" w:sz="0" w:space="0" w:color="auto"/>
        <w:right w:val="none" w:sz="0" w:space="0" w:color="auto"/>
      </w:divBdr>
    </w:div>
    <w:div w:id="1838576269">
      <w:bodyDiv w:val="1"/>
      <w:marLeft w:val="0"/>
      <w:marRight w:val="0"/>
      <w:marTop w:val="0"/>
      <w:marBottom w:val="0"/>
      <w:divBdr>
        <w:top w:val="none" w:sz="0" w:space="0" w:color="auto"/>
        <w:left w:val="none" w:sz="0" w:space="0" w:color="auto"/>
        <w:bottom w:val="none" w:sz="0" w:space="0" w:color="auto"/>
        <w:right w:val="none" w:sz="0" w:space="0" w:color="auto"/>
      </w:divBdr>
    </w:div>
    <w:div w:id="1904095398">
      <w:bodyDiv w:val="1"/>
      <w:marLeft w:val="0"/>
      <w:marRight w:val="0"/>
      <w:marTop w:val="0"/>
      <w:marBottom w:val="0"/>
      <w:divBdr>
        <w:top w:val="none" w:sz="0" w:space="0" w:color="auto"/>
        <w:left w:val="none" w:sz="0" w:space="0" w:color="auto"/>
        <w:bottom w:val="none" w:sz="0" w:space="0" w:color="auto"/>
        <w:right w:val="none" w:sz="0" w:space="0" w:color="auto"/>
      </w:divBdr>
    </w:div>
    <w:div w:id="1934509319">
      <w:bodyDiv w:val="1"/>
      <w:marLeft w:val="0"/>
      <w:marRight w:val="0"/>
      <w:marTop w:val="0"/>
      <w:marBottom w:val="0"/>
      <w:divBdr>
        <w:top w:val="none" w:sz="0" w:space="0" w:color="auto"/>
        <w:left w:val="none" w:sz="0" w:space="0" w:color="auto"/>
        <w:bottom w:val="none" w:sz="0" w:space="0" w:color="auto"/>
        <w:right w:val="none" w:sz="0" w:space="0" w:color="auto"/>
      </w:divBdr>
    </w:div>
    <w:div w:id="1936202935">
      <w:bodyDiv w:val="1"/>
      <w:marLeft w:val="0"/>
      <w:marRight w:val="0"/>
      <w:marTop w:val="0"/>
      <w:marBottom w:val="0"/>
      <w:divBdr>
        <w:top w:val="none" w:sz="0" w:space="0" w:color="auto"/>
        <w:left w:val="none" w:sz="0" w:space="0" w:color="auto"/>
        <w:bottom w:val="none" w:sz="0" w:space="0" w:color="auto"/>
        <w:right w:val="none" w:sz="0" w:space="0" w:color="auto"/>
      </w:divBdr>
    </w:div>
    <w:div w:id="1949002702">
      <w:bodyDiv w:val="1"/>
      <w:marLeft w:val="0"/>
      <w:marRight w:val="0"/>
      <w:marTop w:val="0"/>
      <w:marBottom w:val="0"/>
      <w:divBdr>
        <w:top w:val="none" w:sz="0" w:space="0" w:color="auto"/>
        <w:left w:val="none" w:sz="0" w:space="0" w:color="auto"/>
        <w:bottom w:val="none" w:sz="0" w:space="0" w:color="auto"/>
        <w:right w:val="none" w:sz="0" w:space="0" w:color="auto"/>
      </w:divBdr>
    </w:div>
    <w:div w:id="1954165431">
      <w:bodyDiv w:val="1"/>
      <w:marLeft w:val="0"/>
      <w:marRight w:val="0"/>
      <w:marTop w:val="0"/>
      <w:marBottom w:val="0"/>
      <w:divBdr>
        <w:top w:val="none" w:sz="0" w:space="0" w:color="auto"/>
        <w:left w:val="none" w:sz="0" w:space="0" w:color="auto"/>
        <w:bottom w:val="none" w:sz="0" w:space="0" w:color="auto"/>
        <w:right w:val="none" w:sz="0" w:space="0" w:color="auto"/>
      </w:divBdr>
    </w:div>
    <w:div w:id="1981838811">
      <w:bodyDiv w:val="1"/>
      <w:marLeft w:val="0"/>
      <w:marRight w:val="0"/>
      <w:marTop w:val="0"/>
      <w:marBottom w:val="0"/>
      <w:divBdr>
        <w:top w:val="none" w:sz="0" w:space="0" w:color="auto"/>
        <w:left w:val="none" w:sz="0" w:space="0" w:color="auto"/>
        <w:bottom w:val="none" w:sz="0" w:space="0" w:color="auto"/>
        <w:right w:val="none" w:sz="0" w:space="0" w:color="auto"/>
      </w:divBdr>
    </w:div>
    <w:div w:id="2016109194">
      <w:bodyDiv w:val="1"/>
      <w:marLeft w:val="0"/>
      <w:marRight w:val="0"/>
      <w:marTop w:val="0"/>
      <w:marBottom w:val="0"/>
      <w:divBdr>
        <w:top w:val="none" w:sz="0" w:space="0" w:color="auto"/>
        <w:left w:val="none" w:sz="0" w:space="0" w:color="auto"/>
        <w:bottom w:val="none" w:sz="0" w:space="0" w:color="auto"/>
        <w:right w:val="none" w:sz="0" w:space="0" w:color="auto"/>
      </w:divBdr>
    </w:div>
    <w:div w:id="2027753101">
      <w:bodyDiv w:val="1"/>
      <w:marLeft w:val="0"/>
      <w:marRight w:val="0"/>
      <w:marTop w:val="0"/>
      <w:marBottom w:val="0"/>
      <w:divBdr>
        <w:top w:val="none" w:sz="0" w:space="0" w:color="auto"/>
        <w:left w:val="none" w:sz="0" w:space="0" w:color="auto"/>
        <w:bottom w:val="none" w:sz="0" w:space="0" w:color="auto"/>
        <w:right w:val="none" w:sz="0" w:space="0" w:color="auto"/>
      </w:divBdr>
    </w:div>
    <w:div w:id="2044359981">
      <w:bodyDiv w:val="1"/>
      <w:marLeft w:val="0"/>
      <w:marRight w:val="0"/>
      <w:marTop w:val="0"/>
      <w:marBottom w:val="0"/>
      <w:divBdr>
        <w:top w:val="none" w:sz="0" w:space="0" w:color="auto"/>
        <w:left w:val="none" w:sz="0" w:space="0" w:color="auto"/>
        <w:bottom w:val="none" w:sz="0" w:space="0" w:color="auto"/>
        <w:right w:val="none" w:sz="0" w:space="0" w:color="auto"/>
      </w:divBdr>
    </w:div>
    <w:div w:id="2054502513">
      <w:bodyDiv w:val="1"/>
      <w:marLeft w:val="0"/>
      <w:marRight w:val="0"/>
      <w:marTop w:val="0"/>
      <w:marBottom w:val="0"/>
      <w:divBdr>
        <w:top w:val="none" w:sz="0" w:space="0" w:color="auto"/>
        <w:left w:val="none" w:sz="0" w:space="0" w:color="auto"/>
        <w:bottom w:val="none" w:sz="0" w:space="0" w:color="auto"/>
        <w:right w:val="none" w:sz="0" w:space="0" w:color="auto"/>
      </w:divBdr>
    </w:div>
    <w:div w:id="2057965809">
      <w:bodyDiv w:val="1"/>
      <w:marLeft w:val="0"/>
      <w:marRight w:val="0"/>
      <w:marTop w:val="0"/>
      <w:marBottom w:val="0"/>
      <w:divBdr>
        <w:top w:val="none" w:sz="0" w:space="0" w:color="auto"/>
        <w:left w:val="none" w:sz="0" w:space="0" w:color="auto"/>
        <w:bottom w:val="none" w:sz="0" w:space="0" w:color="auto"/>
        <w:right w:val="none" w:sz="0" w:space="0" w:color="auto"/>
      </w:divBdr>
    </w:div>
    <w:div w:id="208194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hreatdown.com/blog/how-did-the-wannacry-ransomworm-spread/" TargetMode="External"/><Relationship Id="rId18" Type="http://schemas.openxmlformats.org/officeDocument/2006/relationships/hyperlink" Target="https://www.paloaltonetworks.com/cyberpedia/hardware-firewall-vs-software-firewal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avg.com/en/signal/eternal-blue" TargetMode="External"/><Relationship Id="rId17" Type="http://schemas.openxmlformats.org/officeDocument/2006/relationships/hyperlink" Target="https://news.uark.edu/articles/66470" TargetMode="External"/><Relationship Id="rId2" Type="http://schemas.openxmlformats.org/officeDocument/2006/relationships/numbering" Target="numbering.xml"/><Relationship Id="rId16" Type="http://schemas.openxmlformats.org/officeDocument/2006/relationships/hyperlink" Target="https://www.ncsc.gov.uk/guidance/business-email-compromise-defending-your-organisation" TargetMode="External"/><Relationship Id="rId20" Type="http://schemas.openxmlformats.org/officeDocument/2006/relationships/hyperlink" Target="https://logixconsulting.com/2021/05/13/standard-vs-advanced-data-loss-prevention-dlp-measures-whats-the-differenc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omptia.org/content/articles/what-is-wireshark-and-how-to-use-it" TargetMode="External"/><Relationship Id="rId5" Type="http://schemas.openxmlformats.org/officeDocument/2006/relationships/webSettings" Target="webSettings.xml"/><Relationship Id="rId15" Type="http://schemas.openxmlformats.org/officeDocument/2006/relationships/hyperlink" Target="https://www.mimecast.com/content/whaling-phishing-attack/" TargetMode="External"/><Relationship Id="rId23" Type="http://schemas.openxmlformats.org/officeDocument/2006/relationships/theme" Target="theme/theme1.xml"/><Relationship Id="rId10" Type="http://schemas.openxmlformats.org/officeDocument/2006/relationships/hyperlink" Target="https://www.techtarget.com/searchnetworking/tip/Types-of-Nmap-scans-and-best-practices" TargetMode="External"/><Relationship Id="rId19" Type="http://schemas.openxmlformats.org/officeDocument/2006/relationships/hyperlink" Target="https://www.vmware.com/topics/glossary/content/intrusion-prevention-system.html" TargetMode="External"/><Relationship Id="rId4" Type="http://schemas.openxmlformats.org/officeDocument/2006/relationships/settings" Target="settings.xml"/><Relationship Id="rId9" Type="http://schemas.openxmlformats.org/officeDocument/2006/relationships/hyperlink" Target="http://thehackreport.com/what-is-nmap-and-why-you-should-use-it/" TargetMode="External"/><Relationship Id="rId14" Type="http://schemas.openxmlformats.org/officeDocument/2006/relationships/hyperlink" Target="https://unit42.paloaltonetworks.com/unit42-telerat-another-android-trojan-leveraging-telegrams-bot-api-to-target-iranian-user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D1FB769F40194CB47B691CF3B65633"/>
        <w:category>
          <w:name w:val="General"/>
          <w:gallery w:val="placeholder"/>
        </w:category>
        <w:types>
          <w:type w:val="bbPlcHdr"/>
        </w:types>
        <w:behaviors>
          <w:behavior w:val="content"/>
        </w:behaviors>
        <w:guid w:val="{7DBB5F1C-F4D1-6147-A563-B99994566D6F}"/>
      </w:docPartPr>
      <w:docPartBody>
        <w:p w:rsidR="00000000" w:rsidRDefault="005D24F1">
          <w:r w:rsidRPr="00BC289E">
            <w:rPr>
              <w:rStyle w:val="PlaceholderText"/>
            </w:rPr>
            <w:t>Formatting...</w:t>
          </w:r>
        </w:p>
      </w:docPartBody>
    </w:docPart>
    <w:docPart>
      <w:docPartPr>
        <w:name w:val="7CECE39D1F2FBD4B8B25CCC29CDD7010"/>
        <w:category>
          <w:name w:val="General"/>
          <w:gallery w:val="placeholder"/>
        </w:category>
        <w:types>
          <w:type w:val="bbPlcHdr"/>
        </w:types>
        <w:behaviors>
          <w:behavior w:val="content"/>
        </w:behaviors>
        <w:guid w:val="{37F4151D-44CE-7145-87D2-99C740AA9FD4}"/>
      </w:docPartPr>
      <w:docPartBody>
        <w:p w:rsidR="00000000" w:rsidRDefault="005D24F1">
          <w:r w:rsidRPr="00BC289E">
            <w:rPr>
              <w:rStyle w:val="PlaceholderText"/>
            </w:rPr>
            <w:t>Formatting Bibliography...</w:t>
          </w:r>
        </w:p>
      </w:docPartBody>
    </w:docPart>
    <w:docPart>
      <w:docPartPr>
        <w:name w:val="FE8BAE87CBDA2C4A8FD498ACE2754B7D"/>
        <w:category>
          <w:name w:val="General"/>
          <w:gallery w:val="placeholder"/>
        </w:category>
        <w:types>
          <w:type w:val="bbPlcHdr"/>
        </w:types>
        <w:behaviors>
          <w:behavior w:val="content"/>
        </w:behaviors>
        <w:guid w:val="{2C6B57DD-7C62-1E40-93AD-DFAC9A317B2D}"/>
      </w:docPartPr>
      <w:docPartBody>
        <w:p w:rsidR="00000000" w:rsidRDefault="005D24F1">
          <w:r w:rsidRPr="00BC289E">
            <w:rPr>
              <w:rStyle w:val="PlaceholderText"/>
            </w:rPr>
            <w:t>Formatting...</w:t>
          </w:r>
        </w:p>
      </w:docPartBody>
    </w:docPart>
    <w:docPart>
      <w:docPartPr>
        <w:name w:val="0BBE499CAA5D734684D5DFBA09B96358"/>
        <w:category>
          <w:name w:val="General"/>
          <w:gallery w:val="placeholder"/>
        </w:category>
        <w:types>
          <w:type w:val="bbPlcHdr"/>
        </w:types>
        <w:behaviors>
          <w:behavior w:val="content"/>
        </w:behaviors>
        <w:guid w:val="{94C51836-1583-ED41-A472-BBA3F24A9951}"/>
      </w:docPartPr>
      <w:docPartBody>
        <w:p w:rsidR="00000000" w:rsidRDefault="005D24F1">
          <w:r w:rsidRPr="00BC289E">
            <w:rPr>
              <w:rStyle w:val="PlaceholderText"/>
            </w:rPr>
            <w:t>Formatting...</w:t>
          </w:r>
        </w:p>
      </w:docPartBody>
    </w:docPart>
    <w:docPart>
      <w:docPartPr>
        <w:name w:val="705126EDAA384D429E22C42277099B1C"/>
        <w:category>
          <w:name w:val="General"/>
          <w:gallery w:val="placeholder"/>
        </w:category>
        <w:types>
          <w:type w:val="bbPlcHdr"/>
        </w:types>
        <w:behaviors>
          <w:behavior w:val="content"/>
        </w:behaviors>
        <w:guid w:val="{7B73B00B-8578-1742-9614-44D058F6383A}"/>
      </w:docPartPr>
      <w:docPartBody>
        <w:p w:rsidR="00000000" w:rsidRDefault="005D24F1">
          <w:r w:rsidRPr="00BC289E">
            <w:rPr>
              <w:rStyle w:val="PlaceholderText"/>
            </w:rPr>
            <w:t>Formatting...</w:t>
          </w:r>
        </w:p>
      </w:docPartBody>
    </w:docPart>
    <w:docPart>
      <w:docPartPr>
        <w:name w:val="829C836B5C14C44B9404EBBC6244CDA4"/>
        <w:category>
          <w:name w:val="General"/>
          <w:gallery w:val="placeholder"/>
        </w:category>
        <w:types>
          <w:type w:val="bbPlcHdr"/>
        </w:types>
        <w:behaviors>
          <w:behavior w:val="content"/>
        </w:behaviors>
        <w:guid w:val="{D58295CB-A904-7F47-AAE2-28BBEA672389}"/>
      </w:docPartPr>
      <w:docPartBody>
        <w:p w:rsidR="00000000" w:rsidRDefault="005D24F1">
          <w:r w:rsidRPr="00BC289E">
            <w:rPr>
              <w:rStyle w:val="PlaceholderText"/>
            </w:rPr>
            <w:t>Formatting...</w:t>
          </w:r>
        </w:p>
      </w:docPartBody>
    </w:docPart>
    <w:docPart>
      <w:docPartPr>
        <w:name w:val="B29F9D12B2D54A4DBED77C0229F83F7A"/>
        <w:category>
          <w:name w:val="General"/>
          <w:gallery w:val="placeholder"/>
        </w:category>
        <w:types>
          <w:type w:val="bbPlcHdr"/>
        </w:types>
        <w:behaviors>
          <w:behavior w:val="content"/>
        </w:behaviors>
        <w:guid w:val="{732B1165-7568-7D4A-9F4D-28CC113EB40F}"/>
      </w:docPartPr>
      <w:docPartBody>
        <w:p w:rsidR="00000000" w:rsidRDefault="005D24F1">
          <w:r w:rsidRPr="00BC289E">
            <w:rPr>
              <w:rStyle w:val="PlaceholderText"/>
            </w:rPr>
            <w:t>Formatting...</w:t>
          </w:r>
        </w:p>
      </w:docPartBody>
    </w:docPart>
    <w:docPart>
      <w:docPartPr>
        <w:name w:val="8EFD77753BD25F468E10995D96AC18C4"/>
        <w:category>
          <w:name w:val="General"/>
          <w:gallery w:val="placeholder"/>
        </w:category>
        <w:types>
          <w:type w:val="bbPlcHdr"/>
        </w:types>
        <w:behaviors>
          <w:behavior w:val="content"/>
        </w:behaviors>
        <w:guid w:val="{584B8E3C-F39E-5047-AB54-681144483D48}"/>
      </w:docPartPr>
      <w:docPartBody>
        <w:p w:rsidR="00000000" w:rsidRDefault="005D24F1">
          <w:r w:rsidRPr="00BC289E">
            <w:rPr>
              <w:rStyle w:val="PlaceholderText"/>
            </w:rPr>
            <w:t>Formatting...</w:t>
          </w:r>
        </w:p>
      </w:docPartBody>
    </w:docPart>
    <w:docPart>
      <w:docPartPr>
        <w:name w:val="9391C9002677D147887B5FDC2C275899"/>
        <w:category>
          <w:name w:val="General"/>
          <w:gallery w:val="placeholder"/>
        </w:category>
        <w:types>
          <w:type w:val="bbPlcHdr"/>
        </w:types>
        <w:behaviors>
          <w:behavior w:val="content"/>
        </w:behaviors>
        <w:guid w:val="{D69D8D16-5209-BF42-BA65-04870994CE6D}"/>
      </w:docPartPr>
      <w:docPartBody>
        <w:p w:rsidR="00000000" w:rsidRDefault="005D24F1">
          <w:r w:rsidRPr="00BC289E">
            <w:rPr>
              <w:rStyle w:val="PlaceholderText"/>
            </w:rPr>
            <w:t>Formatting...</w:t>
          </w:r>
        </w:p>
      </w:docPartBody>
    </w:docPart>
    <w:docPart>
      <w:docPartPr>
        <w:name w:val="821357AC6A8EC44EB944AB690A7292E2"/>
        <w:category>
          <w:name w:val="General"/>
          <w:gallery w:val="placeholder"/>
        </w:category>
        <w:types>
          <w:type w:val="bbPlcHdr"/>
        </w:types>
        <w:behaviors>
          <w:behavior w:val="content"/>
        </w:behaviors>
        <w:guid w:val="{62C1BC3A-6444-1A45-91D0-CDA8767239CC}"/>
      </w:docPartPr>
      <w:docPartBody>
        <w:p w:rsidR="00000000" w:rsidRDefault="005D24F1">
          <w:r w:rsidRPr="00BC289E">
            <w:rPr>
              <w:rStyle w:val="PlaceholderText"/>
            </w:rPr>
            <w:t>Formatting...</w:t>
          </w:r>
        </w:p>
      </w:docPartBody>
    </w:docPart>
    <w:docPart>
      <w:docPartPr>
        <w:name w:val="994752D205A68F449A752B73A086E5AD"/>
        <w:category>
          <w:name w:val="General"/>
          <w:gallery w:val="placeholder"/>
        </w:category>
        <w:types>
          <w:type w:val="bbPlcHdr"/>
        </w:types>
        <w:behaviors>
          <w:behavior w:val="content"/>
        </w:behaviors>
        <w:guid w:val="{844D4CB3-37E3-024A-B01A-E8B2B7FA506B}"/>
      </w:docPartPr>
      <w:docPartBody>
        <w:p w:rsidR="00000000" w:rsidRDefault="005D24F1">
          <w:r w:rsidRPr="00BC289E">
            <w:rPr>
              <w:rStyle w:val="PlaceholderText"/>
            </w:rPr>
            <w:t>Formatting...</w:t>
          </w:r>
        </w:p>
      </w:docPartBody>
    </w:docPart>
    <w:docPart>
      <w:docPartPr>
        <w:name w:val="CAF74D67C5EB3F4CBA5183D5186EE3EB"/>
        <w:category>
          <w:name w:val="General"/>
          <w:gallery w:val="placeholder"/>
        </w:category>
        <w:types>
          <w:type w:val="bbPlcHdr"/>
        </w:types>
        <w:behaviors>
          <w:behavior w:val="content"/>
        </w:behaviors>
        <w:guid w:val="{3E1EC89C-7201-6D4C-B175-6CB23F497159}"/>
      </w:docPartPr>
      <w:docPartBody>
        <w:p w:rsidR="00000000" w:rsidRDefault="005D24F1">
          <w:r w:rsidRPr="00BC289E">
            <w:rPr>
              <w:rStyle w:val="PlaceholderText"/>
            </w:rPr>
            <w:t>Formatting...</w:t>
          </w:r>
        </w:p>
      </w:docPartBody>
    </w:docPart>
    <w:docPart>
      <w:docPartPr>
        <w:name w:val="E56AFE61838BC943AB860BCB0F92B416"/>
        <w:category>
          <w:name w:val="General"/>
          <w:gallery w:val="placeholder"/>
        </w:category>
        <w:types>
          <w:type w:val="bbPlcHdr"/>
        </w:types>
        <w:behaviors>
          <w:behavior w:val="content"/>
        </w:behaviors>
        <w:guid w:val="{B3F3ADC6-51B5-D448-B887-9D802D4819C5}"/>
      </w:docPartPr>
      <w:docPartBody>
        <w:p w:rsidR="00000000" w:rsidRDefault="005D24F1">
          <w:r w:rsidRPr="00BC289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4F1"/>
    <w:rsid w:val="00066DE1"/>
    <w:rsid w:val="005D2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24F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BF60192-88BC-BC43-B2A7-70EFF5650443}">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84359287&quot;:{&quot;referencesIds&quot;:[&quot;doc:6634c01ab8ad570eea7e8f6e&quot;],&quot;referencesOptions&quot;:{&quot;doc:6634c01ab8ad570eea7e8f6e&quot;:{&quot;author&quot;:true,&quot;year&quot;:true,&quot;pageReplace&quot;:&quot;&quot;,&quot;prefix&quot;:&quot;&quot;,&quot;suffix&quot;:&quot;&quot;}},&quot;hasBrokenReferences&quot;:false,&quot;hasManualEdits&quot;:false,&quot;citationType&quot;:&quot;inline&quot;,&quot;id&quot;:84359287,&quot;citationText&quot;:&quot;&lt;span style=\&quot;font-family:Aptos;font-size:16px;color:#000000\&quot;&gt;[11]&lt;/span&gt;&quot;},&quot;428627118&quot;:{&quot;referencesIds&quot;:[&quot;doc:6634bf567f6cba183a18afc0&quot;],&quot;referencesOptions&quot;:{&quot;doc:6634bf567f6cba183a18afc0&quot;:{&quot;author&quot;:true,&quot;year&quot;:true,&quot;pageReplace&quot;:&quot;&quot;,&quot;prefix&quot;:&quot;&quot;,&quot;suffix&quot;:&quot;&quot;}},&quot;hasBrokenReferences&quot;:false,&quot;hasManualEdits&quot;:false,&quot;citationType&quot;:&quot;inline&quot;,&quot;id&quot;:428627118,&quot;citationText&quot;:&quot;&lt;span style=\&quot;font-family:Aptos;font-size:16px;color:#000000\&quot;&gt;[9]&lt;/span&gt;&quot;},&quot;688255128&quot;:{&quot;referencesIds&quot;:[&quot;doc:6634b5f2fe0ed060ef70b7d3&quot;],&quot;referencesOptions&quot;:{&quot;doc:6634b5f2fe0ed060ef70b7d3&quot;:{&quot;author&quot;:true,&quot;year&quot;:true,&quot;pageReplace&quot;:&quot;&quot;,&quot;prefix&quot;:&quot;&quot;,&quot;suffix&quot;:&quot;&quot;}},&quot;hasBrokenReferences&quot;:false,&quot;hasManualEdits&quot;:false,&quot;citationType&quot;:&quot;inline&quot;,&quot;id&quot;:688255128,&quot;citationText&quot;:&quot;&lt;span style=\&quot;font-family:Aptos;font-size:16px;color:#000000\&quot;&gt;[3]&lt;/span&gt;&quot;},&quot;737834513&quot;:{&quot;referencesIds&quot;:[&quot;doc:6634b78e7f6cba183a18ae7d&quot;],&quot;referencesOptions&quot;:{&quot;doc:6634b78e7f6cba183a18ae7d&quot;:{&quot;author&quot;:true,&quot;year&quot;:true,&quot;pageReplace&quot;:&quot;&quot;,&quot;prefix&quot;:&quot;&quot;,&quot;suffix&quot;:&quot;&quot;}},&quot;hasBrokenReferences&quot;:false,&quot;hasManualEdits&quot;:false,&quot;citationType&quot;:&quot;inline&quot;,&quot;id&quot;:737834513,&quot;citationText&quot;:&quot;&lt;span style=\&quot;font-family:Aptos;font-size:16px;color:#000000\&quot;&gt;[5]&lt;/span&gt;&quot;},&quot;993449665&quot;:{&quot;referencesIds&quot;:[&quot;doc:6634bbade4fd450d5276e364&quot;],&quot;referencesOptions&quot;:{&quot;doc:6634bbade4fd450d5276e364&quot;:{&quot;author&quot;:true,&quot;year&quot;:true,&quot;pageReplace&quot;:&quot;&quot;,&quot;prefix&quot;:&quot;&quot;,&quot;suffix&quot;:&quot;&quot;}},&quot;hasBrokenReferences&quot;:false,&quot;hasManualEdits&quot;:false,&quot;citationType&quot;:&quot;inline&quot;,&quot;id&quot;:993449665,&quot;citationText&quot;:&quot;&lt;span style=\&quot;font-family:Aptos;font-size:16px;color:#000000\&quot;&gt;[7]&lt;/span&gt;&quot;},&quot;1503234070&quot;:{&quot;referencesIds&quot;:[&quot;doc:6634b57303e78c24159ca369&quot;],&quot;referencesOptions&quot;:{&quot;doc:6634b57303e78c24159ca369&quot;:{&quot;author&quot;:true,&quot;year&quot;:true,&quot;pageReplace&quot;:&quot;&quot;,&quot;prefix&quot;:&quot;&quot;,&quot;suffix&quot;:&quot;&quot;}},&quot;hasBrokenReferences&quot;:false,&quot;hasManualEdits&quot;:false,&quot;citationType&quot;:&quot;inline&quot;,&quot;id&quot;:1503234070,&quot;citationText&quot;:&quot;&lt;span style=\&quot;font-family:Aptos;font-size:16px;color:#000000\&quot;&gt;[1]&lt;/span&gt;&quot;},&quot;-1992705091&quot;:{&quot;referencesIds&quot;:[&quot;doc:6634b5a2d3d44367c3ba96c3&quot;],&quot;referencesOptions&quot;:{&quot;doc:6634b5a2d3d44367c3ba96c3&quot;:{&quot;author&quot;:true,&quot;year&quot;:true,&quot;pageReplace&quot;:&quot;&quot;,&quot;prefix&quot;:&quot;&quot;,&quot;suffix&quot;:&quot;&quot;}},&quot;hasBrokenReferences&quot;:false,&quot;hasManualEdits&quot;:false,&quot;citationType&quot;:&quot;inline&quot;,&quot;id&quot;:-1992705091,&quot;citationText&quot;:&quot;&lt;span style=\&quot;font-family:Aptos;font-size:16px;color:#000000\&quot;&gt;[2]&lt;/span&gt;&quot;},&quot;-920797455&quot;:{&quot;referencesIds&quot;:[&quot;doc:6634b757d3d44367c3ba9731&quot;],&quot;referencesOptions&quot;:{&quot;doc:6634b757d3d44367c3ba9731&quot;:{&quot;author&quot;:true,&quot;year&quot;:true,&quot;pageReplace&quot;:&quot;&quot;,&quot;prefix&quot;:&quot;&quot;,&quot;suffix&quot;:&quot;&quot;}},&quot;hasBrokenReferences&quot;:false,&quot;hasManualEdits&quot;:false,&quot;citationType&quot;:&quot;inline&quot;,&quot;id&quot;:-920797455,&quot;citationText&quot;:&quot;&lt;span style=\&quot;font-family:Aptos;font-size:16px;color:#000000\&quot;&gt;[4]&lt;/span&gt;&quot;},&quot;-993098062&quot;:{&quot;referencesIds&quot;:[&quot;doc:6634b7fdfe0ed060ef70b842&quot;],&quot;referencesOptions&quot;:{&quot;doc:6634b7fdfe0ed060ef70b842&quot;:{&quot;author&quot;:true,&quot;year&quot;:true,&quot;pageReplace&quot;:&quot;&quot;,&quot;prefix&quot;:&quot;&quot;,&quot;suffix&quot;:&quot;&quot;}},&quot;hasBrokenReferences&quot;:false,&quot;hasManualEdits&quot;:false,&quot;citationType&quot;:&quot;inline&quot;,&quot;id&quot;:-993098062,&quot;citationText&quot;:&quot;&lt;span style=\&quot;font-family:Aptos;font-size:16px;color:#000000\&quot;&gt;[6]&lt;/span&gt;&quot;},&quot;-1742398798&quot;:{&quot;referencesIds&quot;:[&quot;doc:6634bc167f6cba183a18af67&quot;],&quot;referencesOptions&quot;:{&quot;doc:6634bc167f6cba183a18af67&quot;:{&quot;author&quot;:true,&quot;year&quot;:true,&quot;pageReplace&quot;:&quot;&quot;,&quot;prefix&quot;:&quot;&quot;,&quot;suffix&quot;:&quot;&quot;}},&quot;hasBrokenReferences&quot;:false,&quot;hasManualEdits&quot;:false,&quot;citationType&quot;:&quot;inline&quot;,&quot;id&quot;:-1742398798,&quot;citationText&quot;:&quot;&lt;span style=\&quot;font-family:Aptos;font-size:16px;color:#000000\&quot;&gt;[8]&lt;/span&gt;&quot;},&quot;-2104332401&quot;:{&quot;referencesIds&quot;:[&quot;doc:6634bfd394907b514c439c7a&quot;],&quot;referencesOptions&quot;:{&quot;doc:6634bfd394907b514c439c7a&quot;:{&quot;author&quot;:true,&quot;year&quot;:true,&quot;pageReplace&quot;:&quot;&quot;,&quot;prefix&quot;:&quot;&quot;,&quot;suffix&quot;:&quot;&quot;}},&quot;hasBrokenReferences&quot;:false,&quot;hasManualEdits&quot;:false,&quot;citationType&quot;:&quot;inline&quot;,&quot;id&quot;:-2104332401,&quot;citationText&quot;:&quot;&lt;span style=\&quot;font-family:Aptos;font-size:16px;color:#000000\&quot;&gt;[10]&lt;/span&gt;&quot;},&quot;-240637714&quot;:{&quot;referencesIds&quot;:[&quot;doc:6634c11bfe0ed060ef70b972&quot;],&quot;referencesOptions&quot;:{&quot;doc:6634c11bfe0ed060ef70b972&quot;:{&quot;author&quot;:true,&quot;year&quot;:true,&quot;pageReplace&quot;:&quot;&quot;,&quot;prefix&quot;:&quot;&quot;,&quot;suffix&quot;:&quot;&quot;}},&quot;hasBrokenReferences&quot;:false,&quot;hasManualEdits&quot;:false,&quot;citationType&quot;:&quot;inline&quot;,&quot;id&quot;:-240637714,&quot;citationText&quot;:&quot;&lt;span style=\&quot;font-family:Aptos;font-size:16px;color:#000000\&quot;&gt;[12]&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CD683-2112-8347-BD18-8922171B2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8</Pages>
  <Words>2608</Words>
  <Characters>14267</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Analyse and discuss network security</vt:lpstr>
    </vt:vector>
  </TitlesOfParts>
  <Company/>
  <LinksUpToDate>false</LinksUpToDate>
  <CharactersWithSpaces>16803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Analyse and discuss network security</dc:title>
  <dc:subject>ACCA4024</dc:subject>
  <dc:creator>Max Jones (2305556)</dc:creator>
  <cp:keywords/>
  <dc:description/>
  <cp:lastModifiedBy>Max Jones (2305556)</cp:lastModifiedBy>
  <cp:revision>6</cp:revision>
  <dcterms:created xsi:type="dcterms:W3CDTF">2024-04-28T16:24:00Z</dcterms:created>
  <dcterms:modified xsi:type="dcterms:W3CDTF">2024-05-03T10:59:00Z</dcterms:modified>
</cp:coreProperties>
</file>