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05F6A9F" w:rsidP="02B9665F" w:rsidRDefault="505F6A9F" w14:paraId="3AD5B9C7" w14:textId="68EEE03A">
      <w:pPr>
        <w:rPr>
          <w:rFonts w:ascii="Arial" w:hAnsi="Arial" w:eastAsia="Arial" w:cs="Arial"/>
          <w:u w:val="single"/>
        </w:rPr>
      </w:pPr>
      <w:r w:rsidRPr="02B9665F" w:rsidR="505F6A9F">
        <w:rPr>
          <w:rFonts w:ascii="Arial" w:hAnsi="Arial" w:eastAsia="Arial" w:cs="Arial"/>
          <w:u w:val="single"/>
        </w:rPr>
        <w:t>Script – Group Presenta</w:t>
      </w:r>
      <w:r w:rsidRPr="02B9665F" w:rsidR="62CF90F2">
        <w:rPr>
          <w:rFonts w:ascii="Arial" w:hAnsi="Arial" w:eastAsia="Arial" w:cs="Arial"/>
          <w:u w:val="single"/>
        </w:rPr>
        <w:t>tion.</w:t>
      </w:r>
    </w:p>
    <w:p w:rsidR="4CF6B62E" w:rsidP="02B9665F" w:rsidRDefault="4CF6B62E" w14:paraId="5D3E1787" w14:textId="5CD7B090">
      <w:pPr>
        <w:pStyle w:val="Normal"/>
        <w:rPr>
          <w:rFonts w:ascii="Arial" w:hAnsi="Arial" w:eastAsia="Arial" w:cs="Arial"/>
          <w:color w:val="9F2B92"/>
          <w:u w:val="none"/>
        </w:rPr>
      </w:pPr>
      <w:r w:rsidRPr="02B9665F" w:rsidR="4CF6B62E">
        <w:rPr>
          <w:rFonts w:ascii="Arial" w:hAnsi="Arial" w:eastAsia="Arial" w:cs="Arial"/>
          <w:color w:val="9F2B92"/>
          <w:u w:val="none"/>
        </w:rPr>
        <w:t>Ellen</w:t>
      </w:r>
      <w:r w:rsidRPr="02B9665F" w:rsidR="6A9788C5">
        <w:rPr>
          <w:rFonts w:ascii="Arial" w:hAnsi="Arial" w:eastAsia="Arial" w:cs="Arial"/>
          <w:color w:val="9F2B92"/>
          <w:u w:val="none"/>
        </w:rPr>
        <w:t xml:space="preserve"> – </w:t>
      </w:r>
      <w:r w:rsidRPr="02B9665F" w:rsidR="427A8C43">
        <w:rPr>
          <w:rFonts w:ascii="Arial" w:hAnsi="Arial" w:eastAsia="Arial" w:cs="Arial"/>
          <w:color w:val="9F2B92"/>
          <w:u w:val="none"/>
        </w:rPr>
        <w:t>N</w:t>
      </w:r>
      <w:r w:rsidRPr="02B9665F" w:rsidR="6A9788C5">
        <w:rPr>
          <w:rFonts w:ascii="Arial" w:hAnsi="Arial" w:eastAsia="Arial" w:cs="Arial"/>
          <w:color w:val="9F2B92"/>
          <w:u w:val="none"/>
        </w:rPr>
        <w:t xml:space="preserve">ursery </w:t>
      </w:r>
      <w:r w:rsidRPr="02B9665F" w:rsidR="0B9CB071">
        <w:rPr>
          <w:rFonts w:ascii="Arial" w:hAnsi="Arial" w:eastAsia="Arial" w:cs="Arial"/>
          <w:color w:val="9F2B92"/>
          <w:u w:val="none"/>
        </w:rPr>
        <w:t>Practitioner</w:t>
      </w:r>
      <w:r w:rsidRPr="02B9665F" w:rsidR="73880737">
        <w:rPr>
          <w:rFonts w:ascii="Arial" w:hAnsi="Arial" w:eastAsia="Arial" w:cs="Arial"/>
          <w:color w:val="9F2B92"/>
          <w:u w:val="none"/>
        </w:rPr>
        <w:t xml:space="preserve"> + DSO</w:t>
      </w:r>
      <w:r w:rsidRPr="02B9665F" w:rsidR="4F695A6C">
        <w:rPr>
          <w:rFonts w:ascii="Arial" w:hAnsi="Arial" w:eastAsia="Arial" w:cs="Arial"/>
          <w:color w:val="9F2B92"/>
          <w:u w:val="none"/>
        </w:rPr>
        <w:t xml:space="preserve"> -</w:t>
      </w:r>
      <w:r w:rsidRPr="02B9665F" w:rsidR="4856D829">
        <w:rPr>
          <w:rFonts w:ascii="Arial" w:hAnsi="Arial" w:eastAsia="Arial" w:cs="Arial"/>
          <w:color w:val="9F2B92"/>
          <w:u w:val="none"/>
        </w:rPr>
        <w:t xml:space="preserve"> </w:t>
      </w:r>
      <w:r w:rsidRPr="02B9665F" w:rsidR="4856D829">
        <w:rPr>
          <w:rFonts w:ascii="Arial" w:hAnsi="Arial" w:eastAsia="Arial" w:cs="Arial"/>
          <w:color w:val="9F2B92"/>
          <w:u w:val="none"/>
        </w:rPr>
        <w:t>issues</w:t>
      </w:r>
      <w:r w:rsidRPr="02B9665F" w:rsidR="4856D829">
        <w:rPr>
          <w:rFonts w:ascii="Arial" w:hAnsi="Arial" w:eastAsia="Arial" w:cs="Arial"/>
          <w:color w:val="9F2B92"/>
          <w:u w:val="none"/>
        </w:rPr>
        <w:t xml:space="preserve"> </w:t>
      </w:r>
      <w:r w:rsidRPr="02B9665F" w:rsidR="4856D829">
        <w:rPr>
          <w:rFonts w:ascii="Arial" w:hAnsi="Arial" w:eastAsia="Arial" w:cs="Arial"/>
          <w:color w:val="9F2B92"/>
          <w:u w:val="none"/>
        </w:rPr>
        <w:t>regarding</w:t>
      </w:r>
      <w:r w:rsidRPr="02B9665F" w:rsidR="7CD46F5C">
        <w:rPr>
          <w:rFonts w:ascii="Arial" w:hAnsi="Arial" w:eastAsia="Arial" w:cs="Arial"/>
          <w:color w:val="9F2B92"/>
          <w:u w:val="none"/>
        </w:rPr>
        <w:t xml:space="preserve"> </w:t>
      </w:r>
      <w:r w:rsidRPr="02B9665F" w:rsidR="4751276F">
        <w:rPr>
          <w:rFonts w:ascii="Arial" w:hAnsi="Arial" w:eastAsia="Arial" w:cs="Arial"/>
          <w:color w:val="9F2B92"/>
          <w:u w:val="none"/>
        </w:rPr>
        <w:t>younger</w:t>
      </w:r>
      <w:r w:rsidRPr="02B9665F" w:rsidR="7CD46F5C">
        <w:rPr>
          <w:rFonts w:ascii="Arial" w:hAnsi="Arial" w:eastAsia="Arial" w:cs="Arial"/>
          <w:color w:val="9F2B92"/>
          <w:u w:val="none"/>
        </w:rPr>
        <w:t xml:space="preserve"> </w:t>
      </w:r>
      <w:r w:rsidRPr="02B9665F" w:rsidR="35E0E5BB">
        <w:rPr>
          <w:rFonts w:ascii="Arial" w:hAnsi="Arial" w:eastAsia="Arial" w:cs="Arial"/>
          <w:color w:val="9F2B92"/>
          <w:u w:val="none"/>
        </w:rPr>
        <w:t>sister</w:t>
      </w:r>
      <w:bookmarkStart w:name="_Int_Ev9qKSVk" w:id="1922688549"/>
      <w:r w:rsidRPr="02B9665F" w:rsidR="35E0E5BB">
        <w:rPr>
          <w:rFonts w:ascii="Arial" w:hAnsi="Arial" w:eastAsia="Arial" w:cs="Arial"/>
          <w:color w:val="9F2B92"/>
          <w:u w:val="none"/>
        </w:rPr>
        <w:t xml:space="preserve">. </w:t>
      </w:r>
      <w:r w:rsidRPr="02B9665F" w:rsidR="35E0E5BB">
        <w:rPr>
          <w:rFonts w:ascii="Arial" w:hAnsi="Arial" w:eastAsia="Arial" w:cs="Arial"/>
          <w:color w:val="9F2B92"/>
          <w:u w:val="none"/>
        </w:rPr>
        <w:t xml:space="preserve"> </w:t>
      </w:r>
      <w:bookmarkEnd w:id="1922688549"/>
      <w:r w:rsidRPr="02B9665F" w:rsidR="7CD46F5C">
        <w:rPr>
          <w:rFonts w:ascii="Arial" w:hAnsi="Arial" w:eastAsia="Arial" w:cs="Arial"/>
          <w:color w:val="9F2B92"/>
          <w:u w:val="none"/>
        </w:rPr>
        <w:t>worked with child in question</w:t>
      </w:r>
      <w:r w:rsidRPr="02B9665F" w:rsidR="07CB559A">
        <w:rPr>
          <w:rFonts w:ascii="Arial" w:hAnsi="Arial" w:eastAsia="Arial" w:cs="Arial"/>
          <w:color w:val="9F2B92"/>
          <w:u w:val="none"/>
        </w:rPr>
        <w:t xml:space="preserve">. Baby is 10 months old. Hygiene issues, </w:t>
      </w:r>
      <w:r w:rsidRPr="02B9665F" w:rsidR="2BA98004">
        <w:rPr>
          <w:rFonts w:ascii="Arial" w:hAnsi="Arial" w:eastAsia="Arial" w:cs="Arial"/>
          <w:color w:val="9F2B92"/>
          <w:u w:val="none"/>
        </w:rPr>
        <w:t xml:space="preserve">nappy rashes. </w:t>
      </w:r>
      <w:r w:rsidRPr="02B9665F" w:rsidR="2BA98004">
        <w:rPr>
          <w:rFonts w:ascii="Arial" w:hAnsi="Arial" w:eastAsia="Arial" w:cs="Arial"/>
          <w:color w:val="9F2B92"/>
          <w:u w:val="none"/>
        </w:rPr>
        <w:t>Clingy.</w:t>
      </w:r>
    </w:p>
    <w:p w:rsidR="4CF6B62E" w:rsidP="02B9665F" w:rsidRDefault="4CF6B62E" w14:paraId="43DB09B3" w14:textId="2711DE56">
      <w:pPr>
        <w:pStyle w:val="Normal"/>
        <w:spacing w:after="160" w:line="279" w:lineRule="auto"/>
        <w:rPr>
          <w:rFonts w:ascii="Arial" w:hAnsi="Arial" w:eastAsia="Arial" w:cs="Arial"/>
          <w:noProof w:val="0"/>
          <w:color w:val="FF0000"/>
          <w:sz w:val="24"/>
          <w:szCs w:val="24"/>
          <w:lang w:val="en-GB"/>
        </w:rPr>
      </w:pPr>
      <w:r w:rsidRPr="02B9665F" w:rsidR="4CF6B62E">
        <w:rPr>
          <w:rFonts w:ascii="Arial" w:hAnsi="Arial" w:eastAsia="Arial" w:cs="Arial"/>
          <w:color w:val="FF0000"/>
          <w:u w:val="none"/>
        </w:rPr>
        <w:t>Louisa</w:t>
      </w:r>
      <w:r w:rsidRPr="02B9665F" w:rsidR="642AF42B">
        <w:rPr>
          <w:rFonts w:ascii="Arial" w:hAnsi="Arial" w:eastAsia="Arial" w:cs="Arial"/>
          <w:color w:val="FF0000"/>
          <w:u w:val="none"/>
        </w:rPr>
        <w:t xml:space="preserve"> – Health Visitor</w:t>
      </w:r>
      <w:r w:rsidRPr="02B9665F" w:rsidR="53B664F8">
        <w:rPr>
          <w:rFonts w:ascii="Arial" w:hAnsi="Arial" w:eastAsia="Arial" w:cs="Arial"/>
          <w:color w:val="FF0000"/>
          <w:u w:val="none"/>
        </w:rPr>
        <w:t xml:space="preserve">- </w:t>
      </w:r>
    </w:p>
    <w:p w:rsidR="4CF6B62E" w:rsidP="02B9665F" w:rsidRDefault="4CF6B62E" w14:paraId="16AEF6D5" w14:textId="00A8C287">
      <w:pPr>
        <w:pStyle w:val="Normal"/>
        <w:rPr>
          <w:rFonts w:ascii="Arial" w:hAnsi="Arial" w:eastAsia="Arial" w:cs="Arial"/>
          <w:color w:val="E97132" w:themeColor="accent2" w:themeTint="FF" w:themeShade="FF"/>
          <w:u w:val="none"/>
        </w:rPr>
      </w:pPr>
      <w:r w:rsidRPr="02B9665F" w:rsidR="4CF6B62E">
        <w:rPr>
          <w:rFonts w:ascii="Arial" w:hAnsi="Arial" w:eastAsia="Arial" w:cs="Arial"/>
          <w:color w:val="E97132" w:themeColor="accent2" w:themeTint="FF" w:themeShade="FF"/>
          <w:u w:val="none"/>
        </w:rPr>
        <w:t>Rachel</w:t>
      </w:r>
      <w:r w:rsidRPr="02B9665F" w:rsidR="058A6188">
        <w:rPr>
          <w:rFonts w:ascii="Arial" w:hAnsi="Arial" w:eastAsia="Arial" w:cs="Arial"/>
          <w:color w:val="E97132" w:themeColor="accent2" w:themeTint="FF" w:themeShade="FF"/>
          <w:u w:val="none"/>
        </w:rPr>
        <w:t xml:space="preserve"> – Key Worker</w:t>
      </w:r>
      <w:r w:rsidRPr="02B9665F" w:rsidR="2AEC18B4">
        <w:rPr>
          <w:rFonts w:ascii="Arial" w:hAnsi="Arial" w:eastAsia="Arial" w:cs="Arial"/>
          <w:color w:val="E97132" w:themeColor="accent2" w:themeTint="FF" w:themeShade="FF"/>
          <w:u w:val="none"/>
        </w:rPr>
        <w:t xml:space="preserve">- unknown male </w:t>
      </w:r>
      <w:r w:rsidRPr="02B9665F" w:rsidR="336B98CE">
        <w:rPr>
          <w:rFonts w:ascii="Arial" w:hAnsi="Arial" w:eastAsia="Arial" w:cs="Arial"/>
          <w:color w:val="E97132" w:themeColor="accent2" w:themeTint="FF" w:themeShade="FF"/>
          <w:u w:val="none"/>
        </w:rPr>
        <w:t xml:space="preserve">has </w:t>
      </w:r>
      <w:r w:rsidRPr="02B9665F" w:rsidR="336B98CE">
        <w:rPr>
          <w:rFonts w:ascii="Arial" w:hAnsi="Arial" w:eastAsia="Arial" w:cs="Arial"/>
          <w:color w:val="E97132" w:themeColor="accent2" w:themeTint="FF" w:themeShade="FF"/>
          <w:u w:val="none"/>
        </w:rPr>
        <w:t>unpleasant</w:t>
      </w:r>
      <w:r w:rsidRPr="02B9665F" w:rsidR="336B98CE">
        <w:rPr>
          <w:rFonts w:ascii="Arial" w:hAnsi="Arial" w:eastAsia="Arial" w:cs="Arial"/>
          <w:color w:val="E97132" w:themeColor="accent2" w:themeTint="FF" w:themeShade="FF"/>
          <w:u w:val="none"/>
        </w:rPr>
        <w:t xml:space="preserve"> order</w:t>
      </w:r>
      <w:r w:rsidRPr="02B9665F" w:rsidR="2AEC18B4">
        <w:rPr>
          <w:rFonts w:ascii="Arial" w:hAnsi="Arial" w:eastAsia="Arial" w:cs="Arial"/>
          <w:color w:val="E97132" w:themeColor="accent2" w:themeTint="FF" w:themeShade="FF"/>
          <w:u w:val="none"/>
        </w:rPr>
        <w:t xml:space="preserve">, </w:t>
      </w:r>
      <w:r w:rsidRPr="02B9665F" w:rsidR="3D772315">
        <w:rPr>
          <w:rFonts w:ascii="Arial" w:hAnsi="Arial" w:eastAsia="Arial" w:cs="Arial"/>
          <w:color w:val="E97132" w:themeColor="accent2" w:themeTint="FF" w:themeShade="FF"/>
          <w:u w:val="none"/>
        </w:rPr>
        <w:t>hygiene</w:t>
      </w:r>
      <w:r w:rsidRPr="02B9665F" w:rsidR="2AEC18B4">
        <w:rPr>
          <w:rFonts w:ascii="Arial" w:hAnsi="Arial" w:eastAsia="Arial" w:cs="Arial"/>
          <w:color w:val="E97132" w:themeColor="accent2" w:themeTint="FF" w:themeShade="FF"/>
          <w:u w:val="none"/>
        </w:rPr>
        <w:t xml:space="preserve"> issues noticed</w:t>
      </w:r>
      <w:r w:rsidRPr="02B9665F" w:rsidR="28B2ED84">
        <w:rPr>
          <w:rFonts w:ascii="Arial" w:hAnsi="Arial" w:eastAsia="Arial" w:cs="Arial"/>
          <w:color w:val="E97132" w:themeColor="accent2" w:themeTint="FF" w:themeShade="FF"/>
          <w:u w:val="none"/>
        </w:rPr>
        <w:t xml:space="preserve">- </w:t>
      </w:r>
      <w:r w:rsidRPr="02B9665F" w:rsidR="36BD5FC0">
        <w:rPr>
          <w:rFonts w:ascii="Arial" w:hAnsi="Arial" w:eastAsia="Arial" w:cs="Arial"/>
          <w:color w:val="E97132" w:themeColor="accent2" w:themeTint="FF" w:themeShade="FF"/>
          <w:u w:val="none"/>
        </w:rPr>
        <w:t xml:space="preserve">aware of signs and symptoms of </w:t>
      </w:r>
      <w:bookmarkStart w:name="_Int_u0qIOmBM" w:id="410969092"/>
      <w:r w:rsidRPr="02B9665F" w:rsidR="36BD5FC0">
        <w:rPr>
          <w:rFonts w:ascii="Arial" w:hAnsi="Arial" w:eastAsia="Arial" w:cs="Arial"/>
          <w:color w:val="E97132" w:themeColor="accent2" w:themeTint="FF" w:themeShade="FF"/>
          <w:u w:val="none"/>
        </w:rPr>
        <w:t>possible abuse</w:t>
      </w:r>
      <w:bookmarkEnd w:id="410969092"/>
      <w:r w:rsidRPr="02B9665F" w:rsidR="36BD5FC0">
        <w:rPr>
          <w:rFonts w:ascii="Arial" w:hAnsi="Arial" w:eastAsia="Arial" w:cs="Arial"/>
          <w:color w:val="E97132" w:themeColor="accent2" w:themeTint="FF" w:themeShade="FF"/>
          <w:u w:val="none"/>
        </w:rPr>
        <w:t xml:space="preserve">, </w:t>
      </w:r>
      <w:bookmarkStart w:name="_Int_9alZ2W3P" w:id="1807214857"/>
      <w:r w:rsidRPr="02B9665F" w:rsidR="36BD5FC0">
        <w:rPr>
          <w:rFonts w:ascii="Arial" w:hAnsi="Arial" w:eastAsia="Arial" w:cs="Arial"/>
          <w:color w:val="E97132" w:themeColor="accent2" w:themeTint="FF" w:themeShade="FF"/>
          <w:u w:val="none"/>
        </w:rPr>
        <w:t>neglect</w:t>
      </w:r>
      <w:bookmarkEnd w:id="1807214857"/>
      <w:r w:rsidRPr="02B9665F" w:rsidR="36BD5FC0">
        <w:rPr>
          <w:rFonts w:ascii="Arial" w:hAnsi="Arial" w:eastAsia="Arial" w:cs="Arial"/>
          <w:color w:val="E97132" w:themeColor="accent2" w:themeTint="FF" w:themeShade="FF"/>
          <w:u w:val="none"/>
        </w:rPr>
        <w:t xml:space="preserve"> and other forms of harm, contact relevant </w:t>
      </w:r>
      <w:r w:rsidRPr="02B9665F" w:rsidR="5923A4EC">
        <w:rPr>
          <w:rFonts w:ascii="Arial" w:hAnsi="Arial" w:eastAsia="Arial" w:cs="Arial"/>
          <w:color w:val="E97132" w:themeColor="accent2" w:themeTint="FF" w:themeShade="FF"/>
          <w:u w:val="none"/>
        </w:rPr>
        <w:t>people</w:t>
      </w:r>
    </w:p>
    <w:p w:rsidR="4CF6B62E" w:rsidP="02B9665F" w:rsidRDefault="4CF6B62E" w14:paraId="10219F1B" w14:textId="3F6BD8C2">
      <w:pPr>
        <w:pStyle w:val="Normal"/>
        <w:rPr>
          <w:rFonts w:ascii="Arial" w:hAnsi="Arial" w:eastAsia="Arial" w:cs="Arial"/>
          <w:color w:val="4DA62E" w:themeColor="accent6" w:themeTint="FF" w:themeShade="FF"/>
          <w:u w:val="none"/>
        </w:rPr>
      </w:pPr>
      <w:r w:rsidRPr="02B9665F" w:rsidR="4CF6B62E">
        <w:rPr>
          <w:rFonts w:ascii="Arial" w:hAnsi="Arial" w:eastAsia="Arial" w:cs="Arial"/>
          <w:color w:val="4DA62E"/>
          <w:u w:val="none"/>
        </w:rPr>
        <w:t>Ben</w:t>
      </w:r>
      <w:r w:rsidRPr="02B9665F" w:rsidR="04BFC678">
        <w:rPr>
          <w:rFonts w:ascii="Arial" w:hAnsi="Arial" w:eastAsia="Arial" w:cs="Arial"/>
          <w:color w:val="4DA62E"/>
          <w:u w:val="none"/>
        </w:rPr>
        <w:t xml:space="preserve"> – Social Worker</w:t>
      </w:r>
      <w:r w:rsidRPr="02B9665F" w:rsidR="00B8030B">
        <w:rPr>
          <w:rFonts w:ascii="Arial" w:hAnsi="Arial" w:eastAsia="Arial" w:cs="Arial"/>
          <w:color w:val="4DA62E"/>
          <w:u w:val="none"/>
        </w:rPr>
        <w:t xml:space="preserve"> - ‘’The parents were invited to the </w:t>
      </w:r>
      <w:r w:rsidRPr="02B9665F" w:rsidR="2E960307">
        <w:rPr>
          <w:rFonts w:ascii="Arial" w:hAnsi="Arial" w:eastAsia="Arial" w:cs="Arial"/>
          <w:color w:val="4DA62E"/>
          <w:u w:val="none"/>
        </w:rPr>
        <w:t>meeting,</w:t>
      </w:r>
      <w:r w:rsidRPr="02B9665F" w:rsidR="00B8030B">
        <w:rPr>
          <w:rFonts w:ascii="Arial" w:hAnsi="Arial" w:eastAsia="Arial" w:cs="Arial"/>
          <w:color w:val="4DA62E"/>
          <w:u w:val="none"/>
        </w:rPr>
        <w:t xml:space="preserve"> however declined our invite for unknown </w:t>
      </w:r>
      <w:r w:rsidRPr="02B9665F" w:rsidR="6661AB24">
        <w:rPr>
          <w:rFonts w:ascii="Arial" w:hAnsi="Arial" w:eastAsia="Arial" w:cs="Arial"/>
          <w:color w:val="4DA62E"/>
          <w:u w:val="none"/>
        </w:rPr>
        <w:t>reasons</w:t>
      </w:r>
      <w:bookmarkStart w:name="_Int_RdBEXVNV" w:id="1024842755"/>
      <w:r w:rsidRPr="02B9665F" w:rsidR="6661AB24">
        <w:rPr>
          <w:rFonts w:ascii="Arial" w:hAnsi="Arial" w:eastAsia="Arial" w:cs="Arial"/>
          <w:color w:val="4DA62E"/>
          <w:u w:val="none"/>
        </w:rPr>
        <w:t>’</w:t>
      </w:r>
      <w:r w:rsidRPr="02B9665F" w:rsidR="53E0A7CE">
        <w:rPr>
          <w:rFonts w:ascii="Arial" w:hAnsi="Arial" w:eastAsia="Arial" w:cs="Arial"/>
          <w:color w:val="4DA62E"/>
          <w:u w:val="none"/>
        </w:rPr>
        <w:t>,</w:t>
      </w:r>
      <w:bookmarkEnd w:id="1024842755"/>
      <w:r w:rsidRPr="02B9665F" w:rsidR="53E0A7CE">
        <w:rPr>
          <w:rFonts w:ascii="Arial" w:hAnsi="Arial" w:eastAsia="Arial" w:cs="Arial"/>
          <w:color w:val="4DA62E"/>
          <w:u w:val="none"/>
        </w:rPr>
        <w:t xml:space="preserve"> speaks for the mother in some </w:t>
      </w:r>
      <w:r w:rsidRPr="02B9665F" w:rsidR="7BE7183D">
        <w:rPr>
          <w:rFonts w:ascii="Arial" w:hAnsi="Arial" w:eastAsia="Arial" w:cs="Arial"/>
          <w:color w:val="4DA62E"/>
          <w:u w:val="none"/>
        </w:rPr>
        <w:t>cases? timeline of abuse</w:t>
      </w:r>
    </w:p>
    <w:p w:rsidR="051611EA" w:rsidP="29EF4096" w:rsidRDefault="051611EA" w14:paraId="1C8BDEFE" w14:textId="6DC31E09">
      <w:pPr>
        <w:pStyle w:val="Normal"/>
        <w:rPr>
          <w:rFonts w:ascii="Arial" w:hAnsi="Arial" w:eastAsia="Arial" w:cs="Arial"/>
          <w:color w:val="4DA62E"/>
          <w:sz w:val="24"/>
          <w:szCs w:val="24"/>
        </w:rPr>
      </w:pPr>
      <w:r w:rsidRPr="02B9665F" w:rsidR="051611EA">
        <w:rPr>
          <w:rFonts w:ascii="Arial" w:hAnsi="Arial" w:eastAsia="Arial" w:cs="Arial"/>
          <w:color w:val="4DA62E"/>
          <w:sz w:val="24"/>
          <w:szCs w:val="24"/>
        </w:rPr>
        <w:t xml:space="preserve">Social workers help kids and families understand what </w:t>
      </w:r>
      <w:r w:rsidRPr="02B9665F" w:rsidR="5CFF1D2C">
        <w:rPr>
          <w:rFonts w:ascii="Arial" w:hAnsi="Arial" w:eastAsia="Arial" w:cs="Arial"/>
          <w:color w:val="4DA62E"/>
          <w:sz w:val="24"/>
          <w:szCs w:val="24"/>
        </w:rPr>
        <w:t>behaviours</w:t>
      </w:r>
      <w:r w:rsidRPr="02B9665F" w:rsidR="051611EA">
        <w:rPr>
          <w:rFonts w:ascii="Arial" w:hAnsi="Arial" w:eastAsia="Arial" w:cs="Arial"/>
          <w:color w:val="4DA62E"/>
          <w:sz w:val="24"/>
          <w:szCs w:val="24"/>
        </w:rPr>
        <w:t xml:space="preserve"> might require </w:t>
      </w:r>
      <w:r w:rsidRPr="02B9665F" w:rsidR="051611EA">
        <w:rPr>
          <w:rFonts w:ascii="Arial" w:hAnsi="Arial" w:eastAsia="Arial" w:cs="Arial"/>
          <w:color w:val="4DA62E"/>
          <w:sz w:val="24"/>
          <w:szCs w:val="24"/>
        </w:rPr>
        <w:t>additional</w:t>
      </w:r>
      <w:r w:rsidRPr="02B9665F" w:rsidR="051611EA">
        <w:rPr>
          <w:rFonts w:ascii="Arial" w:hAnsi="Arial" w:eastAsia="Arial" w:cs="Arial"/>
          <w:color w:val="4DA62E"/>
          <w:sz w:val="24"/>
          <w:szCs w:val="24"/>
        </w:rPr>
        <w:t xml:space="preserve"> support and the range of options available when dealing with </w:t>
      </w:r>
      <w:r w:rsidRPr="02B9665F" w:rsidR="5963CFD7">
        <w:rPr>
          <w:rFonts w:ascii="Arial" w:hAnsi="Arial" w:eastAsia="Arial" w:cs="Arial"/>
          <w:color w:val="4DA62E"/>
          <w:sz w:val="24"/>
          <w:szCs w:val="24"/>
        </w:rPr>
        <w:t>behavioural</w:t>
      </w:r>
      <w:r w:rsidRPr="02B9665F" w:rsidR="051611EA">
        <w:rPr>
          <w:rFonts w:ascii="Arial" w:hAnsi="Arial" w:eastAsia="Arial" w:cs="Arial"/>
          <w:color w:val="4DA62E"/>
          <w:sz w:val="24"/>
          <w:szCs w:val="24"/>
        </w:rPr>
        <w:t xml:space="preserve"> health problems.</w:t>
      </w:r>
      <w:r w:rsidRPr="02B9665F" w:rsidR="5C0D2626">
        <w:rPr>
          <w:rFonts w:ascii="Arial" w:hAnsi="Arial" w:eastAsia="Arial" w:cs="Arial"/>
          <w:color w:val="4DA62E"/>
          <w:sz w:val="24"/>
          <w:szCs w:val="24"/>
        </w:rPr>
        <w:t xml:space="preserve"> </w:t>
      </w:r>
      <w:r w:rsidRPr="02B9665F" w:rsidR="5C0D2626">
        <w:rPr>
          <w:rFonts w:ascii="Arial" w:hAnsi="Arial" w:eastAsia="Arial" w:cs="Arial"/>
          <w:color w:val="4DA62E"/>
          <w:sz w:val="24"/>
          <w:szCs w:val="24"/>
        </w:rPr>
        <w:t>An exam</w:t>
      </w:r>
      <w:r w:rsidRPr="02B9665F" w:rsidR="5C0D2626">
        <w:rPr>
          <w:rFonts w:ascii="Arial" w:hAnsi="Arial" w:eastAsia="Arial" w:cs="Arial"/>
          <w:color w:val="4DA62E"/>
          <w:sz w:val="24"/>
          <w:szCs w:val="24"/>
        </w:rPr>
        <w:t>ple of this might be a child who is struggling with anxiety.</w:t>
      </w:r>
    </w:p>
    <w:p w:rsidR="0CB6460C" w:rsidP="02B9665F" w:rsidRDefault="0CB6460C" w14:paraId="009D3621" w14:textId="23609BF8">
      <w:pPr>
        <w:pStyle w:val="Normal"/>
        <w:rPr>
          <w:rFonts w:ascii="Arial" w:hAnsi="Arial" w:eastAsia="Arial" w:cs="Arial"/>
          <w:color w:val="4DA62E" w:themeColor="accent6" w:themeTint="FF" w:themeShade="FF"/>
          <w:sz w:val="24"/>
          <w:szCs w:val="24"/>
        </w:rPr>
      </w:pPr>
      <w:r w:rsidRPr="02B9665F" w:rsidR="0CB6460C">
        <w:rPr>
          <w:rFonts w:ascii="Arial" w:hAnsi="Arial" w:eastAsia="Arial" w:cs="Arial"/>
          <w:color w:val="4DA62E"/>
          <w:sz w:val="24"/>
          <w:szCs w:val="24"/>
        </w:rPr>
        <w:t xml:space="preserve">Does the social worker </w:t>
      </w:r>
      <w:bookmarkStart w:name="_Int_7zylMU68" w:id="239090184"/>
      <w:r w:rsidRPr="02B9665F" w:rsidR="0CB6460C">
        <w:rPr>
          <w:rFonts w:ascii="Arial" w:hAnsi="Arial" w:eastAsia="Arial" w:cs="Arial"/>
          <w:color w:val="4DA62E"/>
          <w:sz w:val="24"/>
          <w:szCs w:val="24"/>
        </w:rPr>
        <w:t>essentially put</w:t>
      </w:r>
      <w:bookmarkEnd w:id="239090184"/>
      <w:r w:rsidRPr="02B9665F" w:rsidR="0CB6460C">
        <w:rPr>
          <w:rFonts w:ascii="Arial" w:hAnsi="Arial" w:eastAsia="Arial" w:cs="Arial"/>
          <w:color w:val="4DA62E"/>
          <w:sz w:val="24"/>
          <w:szCs w:val="24"/>
        </w:rPr>
        <w:t xml:space="preserve"> plans in place or </w:t>
      </w:r>
      <w:r w:rsidRPr="02B9665F" w:rsidR="0CB6460C">
        <w:rPr>
          <w:rFonts w:ascii="Arial" w:hAnsi="Arial" w:eastAsia="Arial" w:cs="Arial"/>
          <w:color w:val="4DA62E"/>
          <w:sz w:val="24"/>
          <w:szCs w:val="24"/>
        </w:rPr>
        <w:t>recommend</w:t>
      </w:r>
      <w:r w:rsidRPr="02B9665F" w:rsidR="0CB6460C">
        <w:rPr>
          <w:rFonts w:ascii="Arial" w:hAnsi="Arial" w:eastAsia="Arial" w:cs="Arial"/>
          <w:color w:val="4DA62E"/>
          <w:sz w:val="24"/>
          <w:szCs w:val="24"/>
        </w:rPr>
        <w:t xml:space="preserve"> things to solve the problems?</w:t>
      </w:r>
    </w:p>
    <w:p w:rsidR="42BB22F0" w:rsidP="02B9665F" w:rsidRDefault="42BB22F0" w14:paraId="4E3C8688" w14:textId="31D3FEBA">
      <w:pPr>
        <w:pStyle w:val="Normal"/>
        <w:rPr>
          <w:rFonts w:ascii="Arial" w:hAnsi="Arial" w:eastAsia="Arial" w:cs="Arial"/>
          <w:color w:val="4DA62E" w:themeColor="accent6" w:themeTint="FF" w:themeShade="FF"/>
          <w:sz w:val="24"/>
          <w:szCs w:val="24"/>
        </w:rPr>
      </w:pPr>
      <w:r w:rsidRPr="02B9665F" w:rsidR="42BB22F0">
        <w:rPr>
          <w:rFonts w:ascii="Arial" w:hAnsi="Arial" w:eastAsia="Arial" w:cs="Arial"/>
          <w:color w:val="4DA62E"/>
          <w:sz w:val="24"/>
          <w:szCs w:val="24"/>
        </w:rPr>
        <w:t>Could</w:t>
      </w:r>
      <w:r w:rsidRPr="02B9665F" w:rsidR="42BB22F0">
        <w:rPr>
          <w:rFonts w:ascii="Arial" w:hAnsi="Arial" w:eastAsia="Arial" w:cs="Arial"/>
          <w:color w:val="4DA62E"/>
          <w:sz w:val="24"/>
          <w:szCs w:val="24"/>
        </w:rPr>
        <w:t xml:space="preserve"> </w:t>
      </w:r>
      <w:r w:rsidRPr="02B9665F" w:rsidR="42BB22F0">
        <w:rPr>
          <w:rFonts w:ascii="Arial" w:hAnsi="Arial" w:eastAsia="Arial" w:cs="Arial"/>
          <w:color w:val="4DA62E"/>
          <w:sz w:val="24"/>
          <w:szCs w:val="24"/>
        </w:rPr>
        <w:t>you</w:t>
      </w:r>
      <w:r w:rsidRPr="02B9665F" w:rsidR="0CB6460C">
        <w:rPr>
          <w:rFonts w:ascii="Arial" w:hAnsi="Arial" w:eastAsia="Arial" w:cs="Arial"/>
          <w:color w:val="4DA62E"/>
          <w:sz w:val="24"/>
          <w:szCs w:val="24"/>
        </w:rPr>
        <w:t xml:space="preserve"> </w:t>
      </w:r>
      <w:bookmarkStart w:name="_Int_yKdVRsbj" w:id="1812976184"/>
      <w:r w:rsidRPr="02B9665F" w:rsidR="0CB6460C">
        <w:rPr>
          <w:rFonts w:ascii="Arial" w:hAnsi="Arial" w:eastAsia="Arial" w:cs="Arial"/>
          <w:color w:val="4DA62E"/>
          <w:sz w:val="24"/>
          <w:szCs w:val="24"/>
        </w:rPr>
        <w:t>maybe pro</w:t>
      </w:r>
      <w:r w:rsidRPr="02B9665F" w:rsidR="0CB6460C">
        <w:rPr>
          <w:rFonts w:ascii="Arial" w:hAnsi="Arial" w:eastAsia="Arial" w:cs="Arial"/>
          <w:color w:val="4DA62E"/>
          <w:sz w:val="24"/>
          <w:szCs w:val="24"/>
        </w:rPr>
        <w:t>vid</w:t>
      </w:r>
      <w:r w:rsidRPr="02B9665F" w:rsidR="0CB6460C">
        <w:rPr>
          <w:rFonts w:ascii="Arial" w:hAnsi="Arial" w:eastAsia="Arial" w:cs="Arial"/>
          <w:color w:val="4DA62E"/>
          <w:sz w:val="24"/>
          <w:szCs w:val="24"/>
        </w:rPr>
        <w:t>e</w:t>
      </w:r>
      <w:bookmarkEnd w:id="1812976184"/>
      <w:r w:rsidRPr="02B9665F" w:rsidR="0CB6460C">
        <w:rPr>
          <w:rFonts w:ascii="Arial" w:hAnsi="Arial" w:eastAsia="Arial" w:cs="Arial"/>
          <w:color w:val="4DA62E"/>
          <w:sz w:val="24"/>
          <w:szCs w:val="24"/>
        </w:rPr>
        <w:t xml:space="preserve"> stats as to why they should be recommended, such as how effective it is?</w:t>
      </w:r>
    </w:p>
    <w:p w:rsidR="71771C18" w:rsidP="02B9665F" w:rsidRDefault="71771C18" w14:paraId="41AF2ECD" w14:textId="6AF9107D">
      <w:pPr>
        <w:pStyle w:val="Normal"/>
        <w:rPr>
          <w:rFonts w:ascii="Arial" w:hAnsi="Arial" w:eastAsia="Arial" w:cs="Arial"/>
          <w:color w:val="4DA62E" w:themeColor="accent6" w:themeTint="FF" w:themeShade="FF"/>
          <w:sz w:val="24"/>
          <w:szCs w:val="24"/>
        </w:rPr>
      </w:pPr>
      <w:r w:rsidRPr="02B9665F" w:rsidR="71771C18">
        <w:rPr>
          <w:rFonts w:ascii="Arial" w:hAnsi="Arial" w:eastAsia="Arial" w:cs="Arial"/>
          <w:noProof w:val="0"/>
          <w:color w:val="4DA62E"/>
          <w:sz w:val="24"/>
          <w:szCs w:val="24"/>
          <w:lang w:val="en-US"/>
        </w:rPr>
        <w:t xml:space="preserve">Hygiene issues – </w:t>
      </w:r>
      <w:bookmarkStart w:name="_Int_tr7lkCxl" w:id="818412852"/>
      <w:r w:rsidRPr="02B9665F" w:rsidR="71771C18">
        <w:rPr>
          <w:rFonts w:ascii="Arial" w:hAnsi="Arial" w:eastAsia="Arial" w:cs="Arial"/>
          <w:noProof w:val="0"/>
          <w:color w:val="4DA62E"/>
          <w:sz w:val="24"/>
          <w:szCs w:val="24"/>
          <w:lang w:val="en-US"/>
        </w:rPr>
        <w:t>Maybe have</w:t>
      </w:r>
      <w:bookmarkEnd w:id="818412852"/>
      <w:r w:rsidRPr="02B9665F" w:rsidR="71771C18">
        <w:rPr>
          <w:rFonts w:ascii="Arial" w:hAnsi="Arial" w:eastAsia="Arial" w:cs="Arial"/>
          <w:noProof w:val="0"/>
          <w:color w:val="4DA62E"/>
          <w:sz w:val="24"/>
          <w:szCs w:val="24"/>
          <w:lang w:val="en-US"/>
        </w:rPr>
        <w:t xml:space="preserve"> a set family routine?</w:t>
      </w:r>
    </w:p>
    <w:p w:rsidR="71771C18" w:rsidP="02B9665F" w:rsidRDefault="71771C18" w14:paraId="2D7DA447" w14:textId="511AD053">
      <w:pPr>
        <w:pStyle w:val="Normal"/>
        <w:rPr>
          <w:rFonts w:ascii="Arial" w:hAnsi="Arial" w:eastAsia="Arial" w:cs="Arial"/>
          <w:noProof w:val="0"/>
          <w:color w:val="4DA62E" w:themeColor="accent6" w:themeTint="FF" w:themeShade="FF"/>
          <w:sz w:val="24"/>
          <w:szCs w:val="24"/>
          <w:lang w:val="en-US"/>
        </w:rPr>
      </w:pPr>
      <w:r w:rsidRPr="02B9665F" w:rsidR="71771C18">
        <w:rPr>
          <w:rFonts w:ascii="Arial" w:hAnsi="Arial" w:eastAsia="Arial" w:cs="Arial"/>
          <w:noProof w:val="0"/>
          <w:color w:val="4DA62E"/>
          <w:sz w:val="24"/>
          <w:szCs w:val="24"/>
          <w:lang w:val="en-US"/>
        </w:rPr>
        <w:t xml:space="preserve">Risk assessment for household, taking everything into account </w:t>
      </w:r>
      <w:r w:rsidRPr="02B9665F" w:rsidR="699EFB61">
        <w:rPr>
          <w:rFonts w:ascii="Arial" w:hAnsi="Arial" w:eastAsia="Arial" w:cs="Arial"/>
          <w:noProof w:val="0"/>
          <w:color w:val="4DA62E"/>
          <w:sz w:val="24"/>
          <w:szCs w:val="24"/>
          <w:lang w:val="en-US"/>
        </w:rPr>
        <w:t>(members in the household, quality of household)</w:t>
      </w:r>
    </w:p>
    <w:p w:rsidR="0E826DB3" w:rsidP="02B9665F" w:rsidRDefault="0E826DB3" w14:paraId="42AD9F26" w14:textId="2025A7C7">
      <w:pPr>
        <w:pStyle w:val="Normal"/>
        <w:rPr>
          <w:rFonts w:ascii="Arial" w:hAnsi="Arial" w:eastAsia="Arial" w:cs="Arial"/>
          <w:noProof w:val="0"/>
          <w:color w:val="4DA62E" w:themeColor="accent6" w:themeTint="FF" w:themeShade="FF"/>
          <w:sz w:val="24"/>
          <w:szCs w:val="24"/>
          <w:lang w:val="en-US"/>
        </w:rPr>
      </w:pPr>
      <w:r w:rsidRPr="02B9665F" w:rsidR="0E826DB3">
        <w:rPr>
          <w:rFonts w:ascii="Arial" w:hAnsi="Arial" w:eastAsia="Arial" w:cs="Arial"/>
          <w:noProof w:val="0"/>
          <w:color w:val="4DA62E"/>
          <w:sz w:val="24"/>
          <w:szCs w:val="24"/>
          <w:lang w:val="en-US"/>
        </w:rPr>
        <w:t>Look at the children's act</w:t>
      </w:r>
      <w:r w:rsidRPr="02B9665F" w:rsidR="500EFF94">
        <w:rPr>
          <w:rFonts w:ascii="Arial" w:hAnsi="Arial" w:eastAsia="Arial" w:cs="Arial"/>
          <w:noProof w:val="0"/>
          <w:color w:val="4DA62E"/>
          <w:sz w:val="24"/>
          <w:szCs w:val="24"/>
          <w:lang w:val="en-US"/>
        </w:rPr>
        <w:t xml:space="preserve"> 1989</w:t>
      </w:r>
      <w:r w:rsidRPr="02B9665F" w:rsidR="1A352438">
        <w:rPr>
          <w:rFonts w:ascii="Arial" w:hAnsi="Arial" w:eastAsia="Arial" w:cs="Arial"/>
          <w:noProof w:val="0"/>
          <w:color w:val="4DA62E"/>
          <w:sz w:val="24"/>
          <w:szCs w:val="24"/>
          <w:lang w:val="en-US"/>
        </w:rPr>
        <w:t xml:space="preserve"> &amp; 2004</w:t>
      </w:r>
      <w:r w:rsidRPr="02B9665F" w:rsidR="0E826DB3">
        <w:rPr>
          <w:rFonts w:ascii="Arial" w:hAnsi="Arial" w:eastAsia="Arial" w:cs="Arial"/>
          <w:noProof w:val="0"/>
          <w:color w:val="4DA62E"/>
          <w:sz w:val="24"/>
          <w:szCs w:val="24"/>
          <w:lang w:val="en-US"/>
        </w:rPr>
        <w:t>, UNCRC</w:t>
      </w:r>
      <w:r w:rsidRPr="02B9665F" w:rsidR="17C29DFD">
        <w:rPr>
          <w:rFonts w:ascii="Arial" w:hAnsi="Arial" w:eastAsia="Arial" w:cs="Arial"/>
          <w:noProof w:val="0"/>
          <w:color w:val="4DA62E"/>
          <w:sz w:val="24"/>
          <w:szCs w:val="24"/>
          <w:lang w:val="en-US"/>
        </w:rPr>
        <w:t xml:space="preserve">, </w:t>
      </w:r>
      <w:r w:rsidRPr="02B9665F" w:rsidR="18FE0FEB">
        <w:rPr>
          <w:rFonts w:ascii="Arial" w:hAnsi="Arial" w:eastAsia="Arial" w:cs="Arial"/>
          <w:noProof w:val="0"/>
          <w:color w:val="4DA62E"/>
          <w:sz w:val="24"/>
          <w:szCs w:val="24"/>
          <w:lang w:val="en-US"/>
        </w:rPr>
        <w:t>working together 1991</w:t>
      </w:r>
      <w:r w:rsidRPr="02B9665F" w:rsidR="5790F35B">
        <w:rPr>
          <w:rFonts w:ascii="Arial" w:hAnsi="Arial" w:eastAsia="Arial" w:cs="Arial"/>
          <w:noProof w:val="0"/>
          <w:color w:val="4DA62E"/>
          <w:sz w:val="24"/>
          <w:szCs w:val="24"/>
          <w:lang w:val="en-US"/>
        </w:rPr>
        <w:t xml:space="preserve">, </w:t>
      </w:r>
      <w:r w:rsidRPr="02B9665F" w:rsidR="17C29DFD">
        <w:rPr>
          <w:rFonts w:ascii="Arial" w:hAnsi="Arial" w:eastAsia="Arial" w:cs="Arial"/>
          <w:noProof w:val="0"/>
          <w:color w:val="4DA62E"/>
          <w:sz w:val="24"/>
          <w:szCs w:val="24"/>
          <w:lang w:val="en-US"/>
        </w:rPr>
        <w:t>what is relevant to abuse/lack of abuse.</w:t>
      </w:r>
    </w:p>
    <w:p w:rsidR="41A0F31C" w:rsidP="02B9665F" w:rsidRDefault="41A0F31C" w14:paraId="5AE29664" w14:textId="242DCEFA">
      <w:pPr>
        <w:pStyle w:val="Normal"/>
        <w:rPr>
          <w:rFonts w:ascii="Arial" w:hAnsi="Arial" w:eastAsia="Arial" w:cs="Arial"/>
          <w:noProof w:val="0"/>
          <w:color w:val="4DA62E"/>
          <w:sz w:val="24"/>
          <w:szCs w:val="24"/>
          <w:lang w:val="en-US"/>
        </w:rPr>
      </w:pPr>
      <w:r w:rsidRPr="02B9665F" w:rsidR="41A0F31C">
        <w:rPr>
          <w:rFonts w:ascii="Arial" w:hAnsi="Arial" w:eastAsia="Arial" w:cs="Arial"/>
          <w:noProof w:val="0"/>
          <w:color w:val="4DA62E"/>
          <w:sz w:val="24"/>
          <w:szCs w:val="24"/>
          <w:lang w:val="en-US"/>
        </w:rPr>
        <w:t xml:space="preserve">A social worker suggests plans in place to </w:t>
      </w:r>
      <w:r w:rsidRPr="02B9665F" w:rsidR="41A0F31C">
        <w:rPr>
          <w:rFonts w:ascii="Arial" w:hAnsi="Arial" w:eastAsia="Arial" w:cs="Arial"/>
          <w:noProof w:val="0"/>
          <w:color w:val="4DA62E"/>
          <w:sz w:val="24"/>
          <w:szCs w:val="24"/>
          <w:lang w:val="en-US"/>
        </w:rPr>
        <w:t>assist</w:t>
      </w:r>
      <w:r w:rsidRPr="02B9665F" w:rsidR="41A0F31C">
        <w:rPr>
          <w:rFonts w:ascii="Arial" w:hAnsi="Arial" w:eastAsia="Arial" w:cs="Arial"/>
          <w:noProof w:val="0"/>
          <w:color w:val="4DA62E"/>
          <w:sz w:val="24"/>
          <w:szCs w:val="24"/>
          <w:lang w:val="en-US"/>
        </w:rPr>
        <w:t xml:space="preserve"> the family</w:t>
      </w:r>
    </w:p>
    <w:p w:rsidR="3ED3A591" w:rsidP="02B9665F" w:rsidRDefault="3ED3A591" w14:paraId="7395C580" w14:textId="496E8FD5">
      <w:pPr>
        <w:pStyle w:val="Normal"/>
        <w:ind w:left="0"/>
        <w:rPr>
          <w:rFonts w:ascii="Arial" w:hAnsi="Arial" w:eastAsia="Arial" w:cs="Arial"/>
          <w:b w:val="0"/>
          <w:bCs w:val="0"/>
          <w:noProof w:val="0"/>
          <w:color w:val="00B050"/>
          <w:sz w:val="24"/>
          <w:szCs w:val="24"/>
          <w:lang w:val="en-US"/>
        </w:rPr>
      </w:pPr>
      <w:r w:rsidRPr="02B9665F" w:rsidR="3ED3A591">
        <w:rPr>
          <w:rFonts w:ascii="Arial" w:hAnsi="Arial" w:eastAsia="Arial" w:cs="Arial"/>
          <w:b w:val="0"/>
          <w:bCs w:val="0"/>
          <w:noProof w:val="0"/>
          <w:color w:val="00B050"/>
          <w:sz w:val="24"/>
          <w:szCs w:val="24"/>
          <w:lang w:val="en-US"/>
        </w:rPr>
        <w:t>Script – Part 1</w:t>
      </w:r>
    </w:p>
    <w:p w:rsidR="02B9665F" w:rsidP="02B9665F" w:rsidRDefault="02B9665F" w14:paraId="6B83D8B9" w14:textId="4C877BB4">
      <w:pPr>
        <w:spacing w:after="160" w:line="279" w:lineRule="auto"/>
        <w:rPr>
          <w:rFonts w:ascii="Times New Roman" w:hAnsi="Times New Roman" w:eastAsia="Times New Roman" w:cs="Times New Roman"/>
          <w:noProof w:val="0"/>
          <w:color w:val="00B050"/>
          <w:sz w:val="24"/>
          <w:szCs w:val="24"/>
          <w:lang w:val="en-GB"/>
        </w:rPr>
      </w:pPr>
    </w:p>
    <w:p w:rsidR="02B9665F" w:rsidP="02B9665F" w:rsidRDefault="02B9665F" w14:paraId="0F83E90F" w14:textId="12B0FE95">
      <w:pPr>
        <w:spacing w:after="160" w:line="279" w:lineRule="auto"/>
        <w:rPr>
          <w:rFonts w:ascii="Times New Roman" w:hAnsi="Times New Roman" w:eastAsia="Times New Roman" w:cs="Times New Roman"/>
          <w:noProof w:val="0"/>
          <w:color w:val="00B050"/>
          <w:sz w:val="24"/>
          <w:szCs w:val="24"/>
          <w:lang w:val="en-GB"/>
        </w:rPr>
      </w:pPr>
    </w:p>
    <w:p w:rsidR="02B9665F" w:rsidP="02B9665F" w:rsidRDefault="02B9665F" w14:paraId="0E57796D" w14:textId="12B75347">
      <w:pPr>
        <w:spacing w:after="160" w:line="279" w:lineRule="auto"/>
        <w:rPr>
          <w:rFonts w:ascii="Times New Roman" w:hAnsi="Times New Roman" w:eastAsia="Times New Roman" w:cs="Times New Roman"/>
          <w:noProof w:val="0"/>
          <w:color w:val="00B050"/>
          <w:sz w:val="24"/>
          <w:szCs w:val="24"/>
          <w:lang w:val="en-GB"/>
        </w:rPr>
      </w:pPr>
    </w:p>
    <w:p w:rsidR="02B9665F" w:rsidP="02B9665F" w:rsidRDefault="02B9665F" w14:paraId="17043A3D" w14:textId="57D84448">
      <w:pPr>
        <w:spacing w:after="160" w:line="279" w:lineRule="auto"/>
        <w:rPr>
          <w:rFonts w:ascii="Times New Roman" w:hAnsi="Times New Roman" w:eastAsia="Times New Roman" w:cs="Times New Roman"/>
          <w:noProof w:val="0"/>
          <w:color w:val="00B050"/>
          <w:sz w:val="24"/>
          <w:szCs w:val="24"/>
          <w:lang w:val="en-GB"/>
        </w:rPr>
      </w:pPr>
    </w:p>
    <w:p w:rsidR="02B9665F" w:rsidP="02B9665F" w:rsidRDefault="02B9665F" w14:paraId="0EDCFBEE" w14:textId="6E78B126">
      <w:pPr>
        <w:spacing w:after="160" w:line="279" w:lineRule="auto"/>
        <w:rPr>
          <w:rFonts w:ascii="Times New Roman" w:hAnsi="Times New Roman" w:eastAsia="Times New Roman" w:cs="Times New Roman"/>
          <w:noProof w:val="0"/>
          <w:color w:val="00B050"/>
          <w:sz w:val="24"/>
          <w:szCs w:val="24"/>
          <w:lang w:val="en-GB"/>
        </w:rPr>
      </w:pPr>
    </w:p>
    <w:p w:rsidR="02B9665F" w:rsidP="02B9665F" w:rsidRDefault="02B9665F" w14:paraId="2990409B" w14:textId="78EEBE00">
      <w:pPr>
        <w:spacing w:after="160" w:line="279" w:lineRule="auto"/>
        <w:rPr>
          <w:rFonts w:ascii="Times New Roman" w:hAnsi="Times New Roman" w:eastAsia="Times New Roman" w:cs="Times New Roman"/>
          <w:noProof w:val="0"/>
          <w:color w:val="00B050"/>
          <w:sz w:val="24"/>
          <w:szCs w:val="24"/>
          <w:lang w:val="en-GB"/>
        </w:rPr>
      </w:pPr>
    </w:p>
    <w:p w:rsidR="02B9665F" w:rsidP="02B9665F" w:rsidRDefault="02B9665F" w14:paraId="5FE81280" w14:textId="33B7553D">
      <w:pPr>
        <w:spacing w:after="160" w:line="279" w:lineRule="auto"/>
        <w:rPr>
          <w:rFonts w:ascii="Times New Roman" w:hAnsi="Times New Roman" w:eastAsia="Times New Roman" w:cs="Times New Roman"/>
          <w:noProof w:val="0"/>
          <w:color w:val="00B050"/>
          <w:sz w:val="24"/>
          <w:szCs w:val="24"/>
          <w:lang w:val="en-GB"/>
        </w:rPr>
      </w:pPr>
    </w:p>
    <w:p w:rsidR="02B9665F" w:rsidP="02B9665F" w:rsidRDefault="02B9665F" w14:paraId="00AFFCD8" w14:textId="0F7A767E">
      <w:pPr>
        <w:pStyle w:val="Normal"/>
        <w:spacing w:after="160" w:line="279" w:lineRule="auto"/>
        <w:rPr>
          <w:rFonts w:ascii="Times New Roman" w:hAnsi="Times New Roman" w:eastAsia="Times New Roman" w:cs="Times New Roman"/>
          <w:noProof w:val="0"/>
          <w:color w:val="00B050"/>
          <w:sz w:val="24"/>
          <w:szCs w:val="24"/>
          <w:lang w:val="en-GB"/>
        </w:rPr>
      </w:pPr>
    </w:p>
    <w:p w:rsidR="34236A2F" w:rsidP="02B9665F" w:rsidRDefault="34236A2F" w14:paraId="01CD4282" w14:textId="2772E833">
      <w:pPr>
        <w:pStyle w:val="Normal"/>
        <w:spacing w:after="160" w:line="279" w:lineRule="auto"/>
        <w:rPr>
          <w:rFonts w:ascii="Arial" w:hAnsi="Arial" w:eastAsia="Arial" w:cs="Arial"/>
          <w:noProof w:val="0"/>
          <w:color w:val="00B050"/>
          <w:sz w:val="24"/>
          <w:szCs w:val="24"/>
          <w:lang w:val="en-US"/>
        </w:rPr>
      </w:pPr>
      <w:r w:rsidRPr="02B9665F" w:rsidR="34236A2F">
        <w:rPr>
          <w:rFonts w:ascii="Arial" w:hAnsi="Arial" w:eastAsia="Arial" w:cs="Arial"/>
          <w:noProof w:val="0"/>
          <w:color w:val="00B050"/>
          <w:sz w:val="24"/>
          <w:szCs w:val="24"/>
          <w:lang w:val="en-GB"/>
        </w:rPr>
        <w:t>Opening Statement</w:t>
      </w:r>
    </w:p>
    <w:p w:rsidR="34236A2F" w:rsidP="02B9665F" w:rsidRDefault="34236A2F" w14:paraId="619B29DE" w14:textId="316B84CC">
      <w:pPr>
        <w:spacing w:after="160" w:line="279" w:lineRule="auto"/>
        <w:rPr>
          <w:rFonts w:ascii="Arial" w:hAnsi="Arial" w:eastAsia="Arial" w:cs="Arial"/>
          <w:noProof w:val="0"/>
          <w:color w:val="00B050"/>
          <w:sz w:val="24"/>
          <w:szCs w:val="24"/>
          <w:lang w:val="en-US"/>
        </w:rPr>
      </w:pPr>
      <w:r w:rsidRPr="02B9665F" w:rsidR="34236A2F">
        <w:rPr>
          <w:rFonts w:ascii="Arial" w:hAnsi="Arial" w:eastAsia="Arial" w:cs="Arial"/>
          <w:noProof w:val="0"/>
          <w:color w:val="00B050"/>
          <w:sz w:val="24"/>
          <w:szCs w:val="24"/>
          <w:lang w:val="en-GB"/>
        </w:rPr>
        <w:t>Good afternoon, thank you for attending this Initial Child Protection Conference, Leeds City Council (No Date), summarises an ICPC and states that A child protection conference involves the participation of parents or guardians, advocates or supporters, and the professionals who work with the child, young person, and family the most.</w:t>
      </w:r>
      <w:r w:rsidRPr="02B9665F" w:rsidR="34236A2F">
        <w:rPr>
          <w:rFonts w:ascii="Arial" w:hAnsi="Arial" w:eastAsia="Arial" w:cs="Arial"/>
          <w:noProof w:val="0"/>
          <w:color w:val="FF0000"/>
          <w:sz w:val="24"/>
          <w:szCs w:val="24"/>
          <w:lang w:val="en-GB"/>
        </w:rPr>
        <w:t xml:space="preserve"> </w:t>
      </w:r>
      <w:r w:rsidRPr="02B9665F" w:rsidR="34236A2F">
        <w:rPr>
          <w:rFonts w:ascii="Arial" w:hAnsi="Arial" w:eastAsia="Arial" w:cs="Arial"/>
          <w:noProof w:val="0"/>
          <w:color w:val="00B050"/>
          <w:sz w:val="24"/>
          <w:szCs w:val="24"/>
          <w:lang w:val="en-US"/>
        </w:rPr>
        <w:t xml:space="preserve">According to London Safeguarding Children Procedures (2022), as a social worker I </w:t>
      </w:r>
      <w:r w:rsidRPr="02B9665F" w:rsidR="34236A2F">
        <w:rPr>
          <w:rFonts w:ascii="Arial" w:hAnsi="Arial" w:eastAsia="Arial" w:cs="Arial"/>
          <w:noProof w:val="0"/>
          <w:color w:val="00B050"/>
          <w:sz w:val="24"/>
          <w:szCs w:val="24"/>
          <w:lang w:val="en-US"/>
        </w:rPr>
        <w:t>am responsible for</w:t>
      </w:r>
      <w:r w:rsidRPr="02B9665F" w:rsidR="34236A2F">
        <w:rPr>
          <w:rFonts w:ascii="Arial" w:hAnsi="Arial" w:eastAsia="Arial" w:cs="Arial"/>
          <w:noProof w:val="0"/>
          <w:color w:val="00B050"/>
          <w:sz w:val="24"/>
          <w:szCs w:val="24"/>
          <w:lang w:val="en-US"/>
        </w:rPr>
        <w:t xml:space="preserve"> ensuring that the child protection plan is developed, </w:t>
      </w:r>
      <w:r w:rsidRPr="02B9665F" w:rsidR="34236A2F">
        <w:rPr>
          <w:rFonts w:ascii="Arial" w:hAnsi="Arial" w:eastAsia="Arial" w:cs="Arial"/>
          <w:noProof w:val="0"/>
          <w:color w:val="00B050"/>
          <w:sz w:val="24"/>
          <w:szCs w:val="24"/>
          <w:lang w:val="en-US"/>
        </w:rPr>
        <w:t>coordinated</w:t>
      </w:r>
      <w:r w:rsidRPr="02B9665F" w:rsidR="34236A2F">
        <w:rPr>
          <w:rFonts w:ascii="Arial" w:hAnsi="Arial" w:eastAsia="Arial" w:cs="Arial"/>
          <w:noProof w:val="0"/>
          <w:color w:val="00B050"/>
          <w:sz w:val="24"/>
          <w:szCs w:val="24"/>
          <w:lang w:val="en-US"/>
        </w:rPr>
        <w:t xml:space="preserve"> and fully implemented to timescale.’’ </w:t>
      </w:r>
      <w:r w:rsidRPr="02B9665F" w:rsidR="34236A2F">
        <w:rPr>
          <w:rFonts w:ascii="Arial" w:hAnsi="Arial" w:eastAsia="Arial" w:cs="Arial"/>
          <w:noProof w:val="0"/>
          <w:color w:val="00B050"/>
          <w:sz w:val="24"/>
          <w:szCs w:val="24"/>
          <w:lang w:val="en-GB"/>
        </w:rPr>
        <w:t xml:space="preserve">Section 28(2a) of the Children Act 2004 places a duty on certain persons and bodies such as the Social Services to </w:t>
      </w:r>
      <w:bookmarkStart w:name="_Int_6YiaJqQU" w:id="8056709"/>
      <w:r w:rsidRPr="02B9665F" w:rsidR="34236A2F">
        <w:rPr>
          <w:rFonts w:ascii="Arial" w:hAnsi="Arial" w:eastAsia="Arial" w:cs="Arial"/>
          <w:noProof w:val="0"/>
          <w:color w:val="00B050"/>
          <w:sz w:val="24"/>
          <w:szCs w:val="24"/>
          <w:lang w:val="en-GB"/>
        </w:rPr>
        <w:t>make arrangements</w:t>
      </w:r>
      <w:bookmarkEnd w:id="8056709"/>
      <w:r w:rsidRPr="02B9665F" w:rsidR="34236A2F">
        <w:rPr>
          <w:rFonts w:ascii="Arial" w:hAnsi="Arial" w:eastAsia="Arial" w:cs="Arial"/>
          <w:noProof w:val="0"/>
          <w:color w:val="00B050"/>
          <w:sz w:val="24"/>
          <w:szCs w:val="24"/>
          <w:lang w:val="en-GB"/>
        </w:rPr>
        <w:t xml:space="preserve"> for ensuring that their functions are discharged having regard to the need to safeguard and promote the welfare of children. We are here tonight to discuss the wellbeing and care of Jimmy and Sally McGill. Unfortunately, Sarah McGill, the mother, could not attend for undisclosed reasons. I understand that I am joined here by PC Morrell, Mrs Nicholls the nursery practitioner in Sally’s setting, Lou</w:t>
      </w:r>
      <w:r w:rsidRPr="02B9665F" w:rsidR="41207DD9">
        <w:rPr>
          <w:rFonts w:ascii="Arial" w:hAnsi="Arial" w:eastAsia="Arial" w:cs="Arial"/>
          <w:noProof w:val="0"/>
          <w:color w:val="00B050"/>
          <w:sz w:val="24"/>
          <w:szCs w:val="24"/>
          <w:lang w:val="en-GB"/>
        </w:rPr>
        <w:t>isa</w:t>
      </w:r>
      <w:r w:rsidRPr="02B9665F" w:rsidR="34236A2F">
        <w:rPr>
          <w:rFonts w:ascii="Arial" w:hAnsi="Arial" w:eastAsia="Arial" w:cs="Arial"/>
          <w:noProof w:val="0"/>
          <w:color w:val="00B050"/>
          <w:sz w:val="24"/>
          <w:szCs w:val="24"/>
          <w:lang w:val="en-GB"/>
        </w:rPr>
        <w:t xml:space="preserve"> Woodward the health visitor who has worked with both Jimmy and Sally, and Mrs Thomas the Key worker in Jimmy’s setting. We are going to go around the room and </w:t>
      </w:r>
      <w:r w:rsidRPr="02B9665F" w:rsidR="34236A2F">
        <w:rPr>
          <w:rFonts w:ascii="Arial" w:hAnsi="Arial" w:eastAsia="Arial" w:cs="Arial"/>
          <w:noProof w:val="0"/>
          <w:color w:val="00B050"/>
          <w:sz w:val="24"/>
          <w:szCs w:val="24"/>
          <w:lang w:val="en-GB"/>
        </w:rPr>
        <w:t>disclose</w:t>
      </w:r>
      <w:r w:rsidRPr="02B9665F" w:rsidR="34236A2F">
        <w:rPr>
          <w:rFonts w:ascii="Arial" w:hAnsi="Arial" w:eastAsia="Arial" w:cs="Arial"/>
          <w:noProof w:val="0"/>
          <w:color w:val="00B050"/>
          <w:sz w:val="24"/>
          <w:szCs w:val="24"/>
          <w:lang w:val="en-GB"/>
        </w:rPr>
        <w:t xml:space="preserve"> all evidence, then we will confer at the end with all our findings and decide whether a plan needs to be put in place. As </w:t>
      </w:r>
      <w:r w:rsidRPr="02B9665F" w:rsidR="34236A2F">
        <w:rPr>
          <w:rFonts w:ascii="Arial" w:hAnsi="Arial" w:eastAsia="Arial" w:cs="Arial"/>
          <w:noProof w:val="0"/>
          <w:color w:val="00B050"/>
          <w:sz w:val="24"/>
          <w:szCs w:val="24"/>
          <w:lang w:val="en-GB"/>
        </w:rPr>
        <w:t>stated</w:t>
      </w:r>
      <w:r w:rsidRPr="02B9665F" w:rsidR="34236A2F">
        <w:rPr>
          <w:rFonts w:ascii="Arial" w:hAnsi="Arial" w:eastAsia="Arial" w:cs="Arial"/>
          <w:noProof w:val="0"/>
          <w:color w:val="00B050"/>
          <w:sz w:val="24"/>
          <w:szCs w:val="24"/>
          <w:lang w:val="en-GB"/>
        </w:rPr>
        <w:t xml:space="preserve"> in Section 102 of the Social Services and Well-Being (Wales) Act 2014, when requested to do so, practitioners and other agencies have a duty to cooperate and provide information</w:t>
      </w:r>
      <w:r w:rsidRPr="02B9665F" w:rsidR="34236A2F">
        <w:rPr>
          <w:rFonts w:ascii="Arial" w:hAnsi="Arial" w:eastAsia="Arial" w:cs="Arial"/>
          <w:noProof w:val="0"/>
          <w:color w:val="00B050"/>
          <w:sz w:val="24"/>
          <w:szCs w:val="24"/>
          <w:lang w:val="en-GB"/>
        </w:rPr>
        <w:t xml:space="preserve">.  </w:t>
      </w:r>
      <w:r w:rsidRPr="02B9665F" w:rsidR="34236A2F">
        <w:rPr>
          <w:rFonts w:ascii="Arial" w:hAnsi="Arial" w:eastAsia="Arial" w:cs="Arial"/>
          <w:noProof w:val="0"/>
          <w:color w:val="00B050"/>
          <w:sz w:val="24"/>
          <w:szCs w:val="24"/>
          <w:lang w:val="en-GB"/>
        </w:rPr>
        <w:t>I received the referral when Mrs Thomas made a referral to her DSO (M</w:t>
      </w:r>
      <w:r w:rsidRPr="02B9665F" w:rsidR="1DFD3BB3">
        <w:rPr>
          <w:rFonts w:ascii="Arial" w:hAnsi="Arial" w:eastAsia="Arial" w:cs="Arial"/>
          <w:noProof w:val="0"/>
          <w:color w:val="00B050"/>
          <w:sz w:val="24"/>
          <w:szCs w:val="24"/>
          <w:lang w:val="en-GB"/>
        </w:rPr>
        <w:t>rs</w:t>
      </w:r>
      <w:r w:rsidRPr="02B9665F" w:rsidR="34236A2F">
        <w:rPr>
          <w:rFonts w:ascii="Arial" w:hAnsi="Arial" w:eastAsia="Arial" w:cs="Arial"/>
          <w:noProof w:val="0"/>
          <w:color w:val="00B050"/>
          <w:sz w:val="24"/>
          <w:szCs w:val="24"/>
          <w:lang w:val="en-GB"/>
        </w:rPr>
        <w:t xml:space="preserve"> Nicholls), and M</w:t>
      </w:r>
      <w:r w:rsidRPr="02B9665F" w:rsidR="48ED5C27">
        <w:rPr>
          <w:rFonts w:ascii="Arial" w:hAnsi="Arial" w:eastAsia="Arial" w:cs="Arial"/>
          <w:noProof w:val="0"/>
          <w:color w:val="00B050"/>
          <w:sz w:val="24"/>
          <w:szCs w:val="24"/>
          <w:lang w:val="en-GB"/>
        </w:rPr>
        <w:t>rs</w:t>
      </w:r>
      <w:r w:rsidRPr="02B9665F" w:rsidR="34236A2F">
        <w:rPr>
          <w:rFonts w:ascii="Arial" w:hAnsi="Arial" w:eastAsia="Arial" w:cs="Arial"/>
          <w:noProof w:val="0"/>
          <w:color w:val="00B050"/>
          <w:sz w:val="24"/>
          <w:szCs w:val="24"/>
          <w:lang w:val="en-GB"/>
        </w:rPr>
        <w:t xml:space="preserve"> Nicholls escalated it to myself on the 26th of June 2024 at 11:30am, based on the referral I have received, I was and still am under the belief that the children in question are being abused, and in line </w:t>
      </w:r>
      <w:r w:rsidRPr="02B9665F" w:rsidR="34236A2F">
        <w:rPr>
          <w:rFonts w:ascii="Arial" w:hAnsi="Arial" w:eastAsia="Arial" w:cs="Arial"/>
          <w:noProof w:val="0"/>
          <w:color w:val="00B050"/>
          <w:sz w:val="24"/>
          <w:szCs w:val="24"/>
          <w:lang w:val="en-GB"/>
        </w:rPr>
        <w:t>wi</w:t>
      </w:r>
      <w:r w:rsidRPr="02B9665F" w:rsidR="34236A2F">
        <w:rPr>
          <w:rFonts w:ascii="Arial" w:hAnsi="Arial" w:eastAsia="Arial" w:cs="Arial"/>
          <w:noProof w:val="0"/>
          <w:color w:val="00B050"/>
          <w:sz w:val="24"/>
          <w:szCs w:val="24"/>
          <w:lang w:val="en-GB"/>
        </w:rPr>
        <w:t xml:space="preserve">th Section 130 of the Social Services and Well-being (Wales) Act 2014 I have a legal obligation to consider whether the resulting information for. referrals are grounds for carrying out an investigation. This resulted in myself  responding to this referral on the same day at 1:55pm  and organised this ICPC within 15 days of the date of referral as in line with Section 47(1b) of the Children Act 1989, I have reasonable cause to suspect that a child who lives, or is found, in their area is suffering, or is likely to suffer, significant harm. </w:t>
      </w:r>
      <w:r w:rsidRPr="02B9665F" w:rsidR="34236A2F">
        <w:rPr>
          <w:rFonts w:ascii="Arial" w:hAnsi="Arial" w:eastAsia="Arial" w:cs="Arial"/>
          <w:noProof w:val="0"/>
          <w:color w:val="00B050"/>
          <w:sz w:val="24"/>
          <w:szCs w:val="24"/>
          <w:lang w:val="en-GB"/>
        </w:rPr>
        <w:t>M</w:t>
      </w:r>
      <w:r w:rsidRPr="02B9665F" w:rsidR="526F233F">
        <w:rPr>
          <w:rFonts w:ascii="Arial" w:hAnsi="Arial" w:eastAsia="Arial" w:cs="Arial"/>
          <w:noProof w:val="0"/>
          <w:color w:val="00B050"/>
          <w:sz w:val="24"/>
          <w:szCs w:val="24"/>
          <w:lang w:val="en-GB"/>
        </w:rPr>
        <w:t>rs</w:t>
      </w:r>
      <w:r w:rsidRPr="02B9665F" w:rsidR="34236A2F">
        <w:rPr>
          <w:rFonts w:ascii="Arial" w:hAnsi="Arial" w:eastAsia="Arial" w:cs="Arial"/>
          <w:noProof w:val="0"/>
          <w:color w:val="00B050"/>
          <w:sz w:val="24"/>
          <w:szCs w:val="24"/>
          <w:lang w:val="en-GB"/>
        </w:rPr>
        <w:t xml:space="preserve"> Nicholls knew to refer this to Social service as The Children’s Society (2024) mentions that ‘’All staff complete mandatory safeguarding induction training, regardless of whether they work directly with children or young people, and there are an abundance of safeguarding procedures, policies, and guidance for all staff in their setting that ensures clear action can be taken when required</w:t>
      </w:r>
      <w:r w:rsidRPr="02B9665F" w:rsidR="1ACF2791">
        <w:rPr>
          <w:rFonts w:ascii="Arial" w:hAnsi="Arial" w:eastAsia="Arial" w:cs="Arial"/>
          <w:noProof w:val="0"/>
          <w:color w:val="00B050"/>
          <w:sz w:val="24"/>
          <w:szCs w:val="24"/>
          <w:lang w:val="en-GB"/>
        </w:rPr>
        <w:t>.</w:t>
      </w:r>
      <w:r w:rsidRPr="02B9665F" w:rsidR="34236A2F">
        <w:rPr>
          <w:rFonts w:ascii="Arial" w:hAnsi="Arial" w:eastAsia="Arial" w:cs="Arial"/>
          <w:noProof w:val="0"/>
          <w:color w:val="00B050"/>
          <w:sz w:val="24"/>
          <w:szCs w:val="24"/>
          <w:lang w:val="en-GB"/>
        </w:rPr>
        <w:t xml:space="preserve">  I have made this decision to schedule this meeting in line with article 3 of the UNCRC, which </w:t>
      </w:r>
      <w:r w:rsidRPr="02B9665F" w:rsidR="34236A2F">
        <w:rPr>
          <w:rFonts w:ascii="Arial" w:hAnsi="Arial" w:eastAsia="Arial" w:cs="Arial"/>
          <w:noProof w:val="0"/>
          <w:color w:val="00B050"/>
          <w:sz w:val="24"/>
          <w:szCs w:val="24"/>
          <w:lang w:val="en-GB"/>
        </w:rPr>
        <w:t>states</w:t>
      </w:r>
      <w:r w:rsidRPr="02B9665F" w:rsidR="34236A2F">
        <w:rPr>
          <w:rFonts w:ascii="Arial" w:hAnsi="Arial" w:eastAsia="Arial" w:cs="Arial"/>
          <w:noProof w:val="0"/>
          <w:color w:val="00B050"/>
          <w:sz w:val="24"/>
          <w:szCs w:val="24"/>
          <w:lang w:val="en-GB"/>
        </w:rPr>
        <w:t xml:space="preserve"> that the best interests of the child must be a top priority in all decisions and actions that affect the children. The decision to organise this ICPC upholds Article 19 of the UNCRC, which </w:t>
      </w:r>
      <w:r w:rsidRPr="02B9665F" w:rsidR="34236A2F">
        <w:rPr>
          <w:rFonts w:ascii="Arial" w:hAnsi="Arial" w:eastAsia="Arial" w:cs="Arial"/>
          <w:noProof w:val="0"/>
          <w:color w:val="00B050"/>
          <w:sz w:val="24"/>
          <w:szCs w:val="24"/>
          <w:lang w:val="en-GB"/>
        </w:rPr>
        <w:t>states</w:t>
      </w:r>
      <w:r w:rsidRPr="02B9665F" w:rsidR="34236A2F">
        <w:rPr>
          <w:rFonts w:ascii="Arial" w:hAnsi="Arial" w:eastAsia="Arial" w:cs="Arial"/>
          <w:noProof w:val="0"/>
          <w:color w:val="00B050"/>
          <w:sz w:val="24"/>
          <w:szCs w:val="24"/>
          <w:lang w:val="en-GB"/>
        </w:rPr>
        <w:t xml:space="preserve"> that governments must do all they can to ensure that children are protected from all forms of violence, abuse, neglect, and </w:t>
      </w:r>
      <w:r w:rsidRPr="02B9665F" w:rsidR="34236A2F">
        <w:rPr>
          <w:rFonts w:ascii="Arial" w:hAnsi="Arial" w:eastAsia="Arial" w:cs="Arial"/>
          <w:noProof w:val="0"/>
          <w:color w:val="00B050"/>
          <w:sz w:val="24"/>
          <w:szCs w:val="24"/>
          <w:lang w:val="en-GB"/>
        </w:rPr>
        <w:t>bad treatment</w:t>
      </w:r>
      <w:r w:rsidRPr="02B9665F" w:rsidR="34236A2F">
        <w:rPr>
          <w:rFonts w:ascii="Arial" w:hAnsi="Arial" w:eastAsia="Arial" w:cs="Arial"/>
          <w:noProof w:val="0"/>
          <w:color w:val="00B050"/>
          <w:sz w:val="24"/>
          <w:szCs w:val="24"/>
          <w:lang w:val="en-GB"/>
        </w:rPr>
        <w:t xml:space="preserve"> by their parents or anyone else that looks after them. The Children’s Com</w:t>
      </w:r>
      <w:r w:rsidRPr="02B9665F" w:rsidR="34236A2F">
        <w:rPr>
          <w:rFonts w:ascii="Arial" w:hAnsi="Arial" w:eastAsia="Arial" w:cs="Arial"/>
          <w:noProof w:val="0"/>
          <w:color w:val="00B050"/>
          <w:sz w:val="24"/>
          <w:szCs w:val="24"/>
          <w:lang w:val="en-GB"/>
        </w:rPr>
        <w:t>miss</w:t>
      </w:r>
      <w:r w:rsidRPr="02B9665F" w:rsidR="34236A2F">
        <w:rPr>
          <w:rFonts w:ascii="Arial" w:hAnsi="Arial" w:eastAsia="Arial" w:cs="Arial"/>
          <w:noProof w:val="0"/>
          <w:color w:val="00B050"/>
          <w:sz w:val="24"/>
          <w:szCs w:val="24"/>
          <w:lang w:val="en-GB"/>
        </w:rPr>
        <w:t>ioner for Wales (2024) Mentions that these rights should be embedded in practice and from a systematic point of view, and that agencies should ensure that all staff should understand children’s rights through training and development.</w:t>
      </w:r>
    </w:p>
    <w:p w:rsidR="02B9665F" w:rsidP="02B9665F" w:rsidRDefault="02B9665F" w14:paraId="513C8E12" w14:textId="1BF76D8D">
      <w:pPr>
        <w:pStyle w:val="Normal"/>
        <w:rPr>
          <w:rFonts w:ascii="Arial" w:hAnsi="Arial" w:eastAsia="Arial" w:cs="Arial"/>
          <w:b w:val="0"/>
          <w:bCs w:val="0"/>
          <w:noProof w:val="0"/>
          <w:color w:val="00B050"/>
          <w:sz w:val="24"/>
          <w:szCs w:val="24"/>
          <w:lang w:val="en-US"/>
        </w:rPr>
      </w:pPr>
    </w:p>
    <w:p w:rsidR="43381230" w:rsidP="02B9665F" w:rsidRDefault="43381230" w14:paraId="7F01E357" w14:textId="35EB3B3E">
      <w:pPr>
        <w:pStyle w:val="Normal"/>
        <w:spacing w:after="160" w:line="279" w:lineRule="auto"/>
        <w:rPr>
          <w:rFonts w:ascii="Arial" w:hAnsi="Arial" w:eastAsia="Arial" w:cs="Arial"/>
          <w:b w:val="0"/>
          <w:bCs w:val="0"/>
          <w:i w:val="0"/>
          <w:iCs w:val="0"/>
          <w:caps w:val="0"/>
          <w:smallCaps w:val="0"/>
          <w:noProof w:val="0"/>
          <w:color w:val="E97132" w:themeColor="accent2" w:themeTint="FF" w:themeShade="FF"/>
          <w:sz w:val="24"/>
          <w:szCs w:val="24"/>
          <w:lang w:val="en-US"/>
        </w:rPr>
      </w:pPr>
      <w:r w:rsidRPr="02B9665F" w:rsidR="43381230">
        <w:rPr>
          <w:rFonts w:ascii="Arial" w:hAnsi="Arial" w:eastAsia="Arial" w:cs="Arial"/>
          <w:b w:val="0"/>
          <w:bCs w:val="0"/>
          <w:noProof w:val="0"/>
          <w:color w:val="E97132" w:themeColor="accent2" w:themeTint="FF" w:themeShade="FF"/>
          <w:sz w:val="24"/>
          <w:szCs w:val="24"/>
          <w:lang w:val="en-US"/>
        </w:rPr>
        <w:t>Rachel</w:t>
      </w:r>
      <w:r w:rsidRPr="02B9665F" w:rsidR="4040F287">
        <w:rPr>
          <w:rFonts w:ascii="Arial" w:hAnsi="Arial" w:eastAsia="Arial" w:cs="Arial"/>
          <w:b w:val="0"/>
          <w:bCs w:val="0"/>
          <w:noProof w:val="0"/>
          <w:color w:val="E97132" w:themeColor="accent2" w:themeTint="FF" w:themeShade="FF"/>
          <w:sz w:val="24"/>
          <w:szCs w:val="24"/>
          <w:lang w:val="en-US"/>
        </w:rPr>
        <w:t xml:space="preserve"> –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Hello and g</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oo</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d evening, my name is Rachel Thomas, and I am the keyworker at Jimmy’s setting. Jimmy has attended my nursery class since the beginning of the academic year, where he has shown a keen interest in learning and enjoys exploring all areas of the classroom, particularly the building area (Play Wales 2022). Up until recently there has been no concerns surrounding Jimmy’s welfare until recent weeks where there has been a steady decline in Jimmy's</w:t>
      </w:r>
      <w:r w:rsidRPr="02B9665F" w:rsidR="2F78813D">
        <w:rPr>
          <w:rFonts w:ascii="Arial" w:hAnsi="Arial" w:eastAsia="Arial" w:cs="Arial"/>
          <w:b w:val="0"/>
          <w:bCs w:val="0"/>
          <w:i w:val="0"/>
          <w:iCs w:val="0"/>
          <w:caps w:val="0"/>
          <w:smallCaps w:val="0"/>
          <w:noProof w:val="0"/>
          <w:color w:val="E97132" w:themeColor="accent2" w:themeTint="FF" w:themeShade="FF"/>
          <w:sz w:val="24"/>
          <w:szCs w:val="24"/>
          <w:lang w:val="en-US"/>
        </w:rPr>
        <w:t xml:space="preserve"> attendance,</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 personal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hygiene</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 and pr</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esentat</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ion at school </w:t>
      </w:r>
      <w:r w:rsidRPr="02B9665F" w:rsidR="770E44F7">
        <w:rPr>
          <w:rFonts w:ascii="Arial" w:hAnsi="Arial" w:eastAsia="Arial" w:cs="Arial"/>
          <w:b w:val="0"/>
          <w:bCs w:val="0"/>
          <w:i w:val="0"/>
          <w:iCs w:val="0"/>
          <w:caps w:val="0"/>
          <w:smallCaps w:val="0"/>
          <w:noProof w:val="0"/>
          <w:color w:val="E97132" w:themeColor="accent2" w:themeTint="FF" w:themeShade="FF"/>
          <w:sz w:val="24"/>
          <w:szCs w:val="24"/>
          <w:lang w:val="en-US"/>
        </w:rPr>
        <w:t>(Safeguarding</w:t>
      </w:r>
      <w:r w:rsidRPr="02B9665F" w:rsidR="770E44F7">
        <w:rPr>
          <w:rFonts w:ascii="Arial" w:hAnsi="Arial" w:eastAsia="Arial" w:cs="Arial"/>
          <w:b w:val="0"/>
          <w:bCs w:val="0"/>
          <w:i w:val="0"/>
          <w:iCs w:val="0"/>
          <w:caps w:val="0"/>
          <w:smallCaps w:val="0"/>
          <w:noProof w:val="0"/>
          <w:color w:val="E97132" w:themeColor="accent2" w:themeTint="FF" w:themeShade="FF"/>
          <w:sz w:val="24"/>
          <w:szCs w:val="24"/>
          <w:lang w:val="en-US"/>
        </w:rPr>
        <w:t xml:space="preserve"> Wales, 2019)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Additionally, Jimmy's behavior has drastically changed with increased aggression and destructive actions such as hitting his peers and throwing resources across the classroom. Furthermore, Jimmy appears fatigued, disorientated, and unable to regulate his emotions most mornings and shows little to no interest in playing or learning (Social Services and Well-being Wales Act 2014 Section 130) (4).</w:t>
      </w:r>
    </w:p>
    <w:p w:rsidR="17F7EA52" w:rsidP="02B9665F" w:rsidRDefault="17F7EA52" w14:paraId="0528A9CD" w14:textId="2B90C982">
      <w:pPr>
        <w:spacing w:after="160" w:line="279" w:lineRule="auto"/>
        <w:rPr>
          <w:rFonts w:ascii="Arial" w:hAnsi="Arial" w:eastAsia="Arial" w:cs="Arial"/>
          <w:b w:val="0"/>
          <w:bCs w:val="0"/>
          <w:i w:val="0"/>
          <w:iCs w:val="0"/>
          <w:caps w:val="0"/>
          <w:smallCaps w:val="0"/>
          <w:noProof w:val="0"/>
          <w:color w:val="E97132" w:themeColor="accent2" w:themeTint="FF" w:themeShade="FF"/>
          <w:sz w:val="24"/>
          <w:szCs w:val="24"/>
          <w:lang w:val="en-US"/>
        </w:rPr>
      </w:pP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In recent weeks Jimmy also presents with signs of hunger upon arrival at school, there is a free breakfast club provision within the setting that could be accessed but does not currently attend (GOVERNMENT.WALES 2022). He will frequently ask about snack time during the morning, sometimes interrupting carpet sessions and registration and becoming distressed when he learns it is not yet time, when it is time for snack, he often asks to take two pieces and says I am super hungry I did not have breakfast (UNCRC 1989, Article 27). These observations suggest a need for further investigation into jimmy's home environment and his well-being (NSPCC 2016)</w:t>
      </w:r>
    </w:p>
    <w:p w:rsidR="17F7EA52" w:rsidP="02B9665F" w:rsidRDefault="17F7EA52" w14:paraId="7919FDC2" w14:textId="5A291057">
      <w:pPr>
        <w:spacing w:after="160" w:line="279" w:lineRule="auto"/>
        <w:rPr>
          <w:rFonts w:ascii="Arial" w:hAnsi="Arial" w:eastAsia="Arial" w:cs="Arial"/>
          <w:b w:val="0"/>
          <w:bCs w:val="0"/>
          <w:i w:val="0"/>
          <w:iCs w:val="0"/>
          <w:caps w:val="0"/>
          <w:smallCaps w:val="0"/>
          <w:noProof w:val="0"/>
          <w:color w:val="E97132" w:themeColor="accent2" w:themeTint="FF" w:themeShade="FF"/>
          <w:sz w:val="24"/>
          <w:szCs w:val="24"/>
          <w:lang w:val="en-US"/>
        </w:rPr>
      </w:pP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During a recent dental check undertaken by the local authority team Designed to smile whose duties are to carry out visits and dental checks in schools for children aged 0 – 7 that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Jimmy’s</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dental hygiene</w:t>
      </w:r>
      <w:r w:rsidRPr="02B9665F" w:rsidR="7187F720">
        <w:rPr>
          <w:rFonts w:ascii="Arial" w:hAnsi="Arial" w:eastAsia="Arial" w:cs="Arial"/>
          <w:b w:val="0"/>
          <w:bCs w:val="0"/>
          <w:i w:val="0"/>
          <w:iCs w:val="0"/>
          <w:caps w:val="0"/>
          <w:smallCaps w:val="0"/>
          <w:noProof w:val="0"/>
          <w:color w:val="E97132" w:themeColor="accent2" w:themeTint="FF" w:themeShade="FF"/>
          <w:sz w:val="24"/>
          <w:szCs w:val="24"/>
          <w:lang w:val="en-US"/>
        </w:rPr>
        <w:t xml:space="preserve">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indicated that his teeth were not in the best condition, and it was suggested that he visit a dentist as he was found to have several cavities (UNCRC 1989, Article 24) Jimmy had a slip to go home with that highlighted that cavities were found at that he would benefit from a visit to the dentist that day from the dental team who conducted his check and mum was not happy to receive this and tried returning it back to me and said “they don’t know what they are talking about (Welsh Health Circular 2017 number 23)</w:t>
      </w:r>
    </w:p>
    <w:p w:rsidR="3F7C19FC" w:rsidP="02B9665F" w:rsidRDefault="3F7C19FC" w14:paraId="05447597" w14:textId="2FCBEBD3">
      <w:pPr>
        <w:spacing w:after="160" w:line="279" w:lineRule="auto"/>
        <w:rPr>
          <w:rFonts w:ascii="Arial" w:hAnsi="Arial" w:eastAsia="Arial" w:cs="Arial"/>
          <w:b w:val="0"/>
          <w:bCs w:val="0"/>
          <w:i w:val="0"/>
          <w:iCs w:val="0"/>
          <w:caps w:val="0"/>
          <w:smallCaps w:val="0"/>
          <w:noProof w:val="0"/>
          <w:color w:val="E97132" w:themeColor="accent2" w:themeTint="FF" w:themeShade="FF"/>
          <w:sz w:val="24"/>
          <w:szCs w:val="24"/>
          <w:lang w:val="en-US"/>
        </w:rPr>
      </w:pPr>
      <w:r w:rsidRPr="02B9665F" w:rsidR="3F7C19FC">
        <w:rPr>
          <w:rFonts w:ascii="Arial" w:hAnsi="Arial" w:eastAsia="Arial" w:cs="Arial"/>
          <w:b w:val="0"/>
          <w:bCs w:val="0"/>
          <w:i w:val="0"/>
          <w:iCs w:val="0"/>
          <w:caps w:val="0"/>
          <w:smallCaps w:val="0"/>
          <w:noProof w:val="0"/>
          <w:color w:val="E97132" w:themeColor="accent2" w:themeTint="FF" w:themeShade="FF"/>
          <w:sz w:val="24"/>
          <w:szCs w:val="24"/>
          <w:lang w:val="en-US"/>
        </w:rPr>
        <w:t xml:space="preserve">We use the Leuven scale and time sample as some of </w:t>
      </w:r>
      <w:r w:rsidRPr="02B9665F" w:rsidR="07BA6584">
        <w:rPr>
          <w:rFonts w:ascii="Arial" w:hAnsi="Arial" w:eastAsia="Arial" w:cs="Arial"/>
          <w:b w:val="0"/>
          <w:bCs w:val="0"/>
          <w:i w:val="0"/>
          <w:iCs w:val="0"/>
          <w:caps w:val="0"/>
          <w:smallCaps w:val="0"/>
          <w:noProof w:val="0"/>
          <w:color w:val="E97132" w:themeColor="accent2" w:themeTint="FF" w:themeShade="FF"/>
          <w:sz w:val="24"/>
          <w:szCs w:val="24"/>
          <w:lang w:val="en-US"/>
        </w:rPr>
        <w:t>our</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 observations</w:t>
      </w:r>
      <w:r w:rsidRPr="02B9665F" w:rsidR="6546AA23">
        <w:rPr>
          <w:rFonts w:ascii="Arial" w:hAnsi="Arial" w:eastAsia="Arial" w:cs="Arial"/>
          <w:b w:val="0"/>
          <w:bCs w:val="0"/>
          <w:i w:val="0"/>
          <w:iCs w:val="0"/>
          <w:caps w:val="0"/>
          <w:smallCaps w:val="0"/>
          <w:noProof w:val="0"/>
          <w:color w:val="E97132" w:themeColor="accent2" w:themeTint="FF" w:themeShade="FF"/>
          <w:sz w:val="24"/>
          <w:szCs w:val="24"/>
          <w:lang w:val="en-US"/>
        </w:rPr>
        <w:t xml:space="preserve"> within the setting in which i</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t was gathered that there was a concern for Jimmy's well-being, and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I'd</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 raised this matter with my leader</w:t>
      </w:r>
      <w:r w:rsidRPr="02B9665F" w:rsidR="7F5911CF">
        <w:rPr>
          <w:rFonts w:ascii="Arial" w:hAnsi="Arial" w:eastAsia="Arial" w:cs="Arial"/>
          <w:b w:val="0"/>
          <w:bCs w:val="0"/>
          <w:i w:val="0"/>
          <w:iCs w:val="0"/>
          <w:caps w:val="0"/>
          <w:smallCaps w:val="0"/>
          <w:noProof w:val="0"/>
          <w:color w:val="E97132" w:themeColor="accent2" w:themeTint="FF" w:themeShade="FF"/>
          <w:sz w:val="24"/>
          <w:szCs w:val="24"/>
          <w:lang w:val="en-US"/>
        </w:rPr>
        <w:t xml:space="preserve"> </w:t>
      </w:r>
      <w:r w:rsidRPr="02B9665F" w:rsidR="545340E3">
        <w:rPr>
          <w:rFonts w:ascii="Arial" w:hAnsi="Arial" w:eastAsia="Arial" w:cs="Arial"/>
          <w:b w:val="0"/>
          <w:bCs w:val="0"/>
          <w:i w:val="0"/>
          <w:iCs w:val="0"/>
          <w:caps w:val="0"/>
          <w:smallCaps w:val="0"/>
          <w:noProof w:val="0"/>
          <w:color w:val="E97132" w:themeColor="accent2" w:themeTint="FF" w:themeShade="FF"/>
          <w:sz w:val="24"/>
          <w:szCs w:val="24"/>
          <w:lang w:val="en-US"/>
        </w:rPr>
        <w:t>(Emotionally healthy schools 2019).</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 We then approached the mum and asked if there was any reasoning as to why his behavior may have changed, for example due to changes in family circumstances</w:t>
      </w:r>
      <w:r w:rsidRPr="02B9665F" w:rsidR="4353721B">
        <w:rPr>
          <w:rFonts w:ascii="Arial" w:hAnsi="Arial" w:eastAsia="Arial" w:cs="Arial"/>
          <w:b w:val="0"/>
          <w:bCs w:val="0"/>
          <w:i w:val="0"/>
          <w:iCs w:val="0"/>
          <w:caps w:val="0"/>
          <w:smallCaps w:val="0"/>
          <w:noProof w:val="0"/>
          <w:color w:val="E97132" w:themeColor="accent2" w:themeTint="FF" w:themeShade="FF"/>
          <w:sz w:val="24"/>
          <w:szCs w:val="24"/>
          <w:lang w:val="en-US"/>
        </w:rPr>
        <w:t xml:space="preserve"> (</w:t>
      </w:r>
      <w:r w:rsidRPr="02B9665F" w:rsidR="4353721B">
        <w:rPr>
          <w:rFonts w:ascii="Arial" w:hAnsi="Arial" w:eastAsia="Arial" w:cs="Arial"/>
          <w:b w:val="0"/>
          <w:bCs w:val="0"/>
          <w:i w:val="0"/>
          <w:iCs w:val="0"/>
          <w:caps w:val="0"/>
          <w:smallCaps w:val="0"/>
          <w:noProof w:val="0"/>
          <w:color w:val="E97132" w:themeColor="accent2" w:themeTint="FF" w:themeShade="FF"/>
          <w:sz w:val="24"/>
          <w:szCs w:val="24"/>
          <w:lang w:val="en-US"/>
        </w:rPr>
        <w:t>BIrth</w:t>
      </w:r>
      <w:r w:rsidRPr="02B9665F" w:rsidR="4353721B">
        <w:rPr>
          <w:rFonts w:ascii="Arial" w:hAnsi="Arial" w:eastAsia="Arial" w:cs="Arial"/>
          <w:b w:val="0"/>
          <w:bCs w:val="0"/>
          <w:i w:val="0"/>
          <w:iCs w:val="0"/>
          <w:caps w:val="0"/>
          <w:smallCaps w:val="0"/>
          <w:noProof w:val="0"/>
          <w:color w:val="E97132" w:themeColor="accent2" w:themeTint="FF" w:themeShade="FF"/>
          <w:sz w:val="24"/>
          <w:szCs w:val="24"/>
          <w:lang w:val="en-US"/>
        </w:rPr>
        <w:t xml:space="preserve"> to 5 matters no date)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Mum became very defensive and offered no explanation as to why Jimmy may be behaving differently</w:t>
      </w:r>
      <w:r w:rsidRPr="02B9665F" w:rsidR="6D48B44F">
        <w:rPr>
          <w:rFonts w:ascii="Arial" w:hAnsi="Arial" w:eastAsia="Arial" w:cs="Arial"/>
          <w:b w:val="0"/>
          <w:bCs w:val="0"/>
          <w:i w:val="0"/>
          <w:iCs w:val="0"/>
          <w:caps w:val="0"/>
          <w:smallCaps w:val="0"/>
          <w:noProof w:val="0"/>
          <w:color w:val="E97132" w:themeColor="accent2" w:themeTint="FF" w:themeShade="FF"/>
          <w:sz w:val="24"/>
          <w:szCs w:val="24"/>
          <w:lang w:val="en-US"/>
        </w:rPr>
        <w:t xml:space="preserve"> which </w:t>
      </w:r>
      <w:r w:rsidRPr="02B9665F" w:rsidR="4ECA2CF2">
        <w:rPr>
          <w:rFonts w:ascii="Arial" w:hAnsi="Arial" w:eastAsia="Arial" w:cs="Arial"/>
          <w:b w:val="0"/>
          <w:bCs w:val="0"/>
          <w:i w:val="0"/>
          <w:iCs w:val="0"/>
          <w:caps w:val="0"/>
          <w:smallCaps w:val="0"/>
          <w:noProof w:val="0"/>
          <w:color w:val="E97132" w:themeColor="accent2" w:themeTint="FF" w:themeShade="FF"/>
          <w:sz w:val="24"/>
          <w:szCs w:val="24"/>
          <w:lang w:val="en-US"/>
        </w:rPr>
        <w:t>further supports our suspicions that they may be cause for concern in regards to Jimmy’s homelife</w:t>
      </w:r>
      <w:r w:rsidRPr="02B9665F" w:rsidR="60A052BC">
        <w:rPr>
          <w:rFonts w:ascii="Arial" w:hAnsi="Arial" w:eastAsia="Arial" w:cs="Arial"/>
          <w:b w:val="0"/>
          <w:bCs w:val="0"/>
          <w:i w:val="0"/>
          <w:iCs w:val="0"/>
          <w:caps w:val="0"/>
          <w:smallCaps w:val="0"/>
          <w:noProof w:val="0"/>
          <w:color w:val="E97132" w:themeColor="accent2" w:themeTint="FF" w:themeShade="FF"/>
          <w:sz w:val="24"/>
          <w:szCs w:val="24"/>
          <w:lang w:val="en-US"/>
        </w:rPr>
        <w:t xml:space="preserve"> (NHS 2020)</w:t>
      </w:r>
    </w:p>
    <w:p w:rsidR="17F7EA52" w:rsidP="02B9665F" w:rsidRDefault="17F7EA52" w14:paraId="6E3A564F" w14:textId="5EE74D9A">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As observations and recordings continued, the growing concerns about Jimmy's well-being became increasingly concerning as he was now attending sessions in dirty clothes daily and the level of hygiene has deteriorated significantly</w:t>
      </w:r>
      <w:r w:rsidRPr="02B9665F" w:rsidR="42391A17">
        <w:rPr>
          <w:rFonts w:ascii="Arial" w:hAnsi="Arial" w:eastAsia="Arial" w:cs="Arial"/>
          <w:noProof w:val="0"/>
          <w:sz w:val="24"/>
          <w:szCs w:val="24"/>
          <w:lang w:val="en-US"/>
        </w:rPr>
        <w:t xml:space="preserve"> The Social Services and Well-being (Wales) Act 2014, section 128, specifies the duty of 'relevant partners' as defined in section 162 of the Act to report both adults and children, including unborn children, whom they have reasonable cause to suspect are at risk of harm.</w:t>
      </w:r>
      <w:r w:rsidRPr="02B9665F" w:rsidR="42391A17">
        <w:rPr>
          <w:rFonts w:ascii="Arial" w:hAnsi="Arial" w:eastAsia="Arial" w:cs="Arial"/>
          <w:b w:val="0"/>
          <w:bCs w:val="0"/>
          <w:i w:val="0"/>
          <w:iCs w:val="0"/>
          <w:caps w:val="0"/>
          <w:smallCaps w:val="0"/>
          <w:noProof w:val="0"/>
          <w:color w:val="E97132" w:themeColor="accent2" w:themeTint="FF" w:themeShade="FF"/>
          <w:sz w:val="24"/>
          <w:szCs w:val="24"/>
          <w:lang w:val="en-US"/>
        </w:rPr>
        <w:t xml:space="preserve">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On one morning recently Jimmy arrived at the setting on time for drop off with an unknown male, the unknow male was found to have a strong odor of alcohol on him, which other parents also reported</w:t>
      </w:r>
      <w:r w:rsidRPr="02B9665F" w:rsidR="4E57840D">
        <w:rPr>
          <w:rFonts w:ascii="Arial" w:hAnsi="Arial" w:eastAsia="Arial" w:cs="Arial"/>
          <w:b w:val="0"/>
          <w:bCs w:val="0"/>
          <w:i w:val="0"/>
          <w:iCs w:val="0"/>
          <w:caps w:val="0"/>
          <w:smallCaps w:val="0"/>
          <w:noProof w:val="0"/>
          <w:color w:val="E97132" w:themeColor="accent2" w:themeTint="FF" w:themeShade="FF"/>
          <w:sz w:val="24"/>
          <w:szCs w:val="24"/>
          <w:lang w:val="en-US"/>
        </w:rPr>
        <w:t xml:space="preserve"> to the school</w:t>
      </w:r>
      <w:r w:rsidRPr="02B9665F" w:rsidR="173175CC">
        <w:rPr>
          <w:rFonts w:ascii="Arial" w:hAnsi="Arial" w:eastAsia="Arial" w:cs="Arial"/>
          <w:b w:val="0"/>
          <w:bCs w:val="0"/>
          <w:i w:val="0"/>
          <w:iCs w:val="0"/>
          <w:caps w:val="0"/>
          <w:smallCaps w:val="0"/>
          <w:noProof w:val="0"/>
          <w:color w:val="E97132" w:themeColor="accent2" w:themeTint="FF" w:themeShade="FF"/>
          <w:sz w:val="24"/>
          <w:szCs w:val="24"/>
          <w:lang w:val="en-US"/>
        </w:rPr>
        <w:t xml:space="preserve"> (The national </w:t>
      </w:r>
      <w:r w:rsidRPr="02B9665F" w:rsidR="173175CC">
        <w:rPr>
          <w:rFonts w:ascii="Arial" w:hAnsi="Arial" w:eastAsia="Arial" w:cs="Arial"/>
          <w:b w:val="0"/>
          <w:bCs w:val="0"/>
          <w:i w:val="0"/>
          <w:iCs w:val="0"/>
          <w:caps w:val="0"/>
          <w:smallCaps w:val="0"/>
          <w:noProof w:val="0"/>
          <w:color w:val="E97132" w:themeColor="accent2" w:themeTint="FF" w:themeShade="FF"/>
          <w:sz w:val="24"/>
          <w:szCs w:val="24"/>
          <w:lang w:val="en-US"/>
        </w:rPr>
        <w:t>institute</w:t>
      </w:r>
      <w:r w:rsidRPr="02B9665F" w:rsidR="173175CC">
        <w:rPr>
          <w:rFonts w:ascii="Arial" w:hAnsi="Arial" w:eastAsia="Arial" w:cs="Arial"/>
          <w:b w:val="0"/>
          <w:bCs w:val="0"/>
          <w:i w:val="0"/>
          <w:iCs w:val="0"/>
          <w:caps w:val="0"/>
          <w:smallCaps w:val="0"/>
          <w:noProof w:val="0"/>
          <w:color w:val="E97132" w:themeColor="accent2" w:themeTint="FF" w:themeShade="FF"/>
          <w:sz w:val="24"/>
          <w:szCs w:val="24"/>
          <w:lang w:val="en-US"/>
        </w:rPr>
        <w:t xml:space="preserve"> for health and excellence 2015).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When in class </w:t>
      </w:r>
      <w:r w:rsidRPr="02B9665F" w:rsidR="173C07DA">
        <w:rPr>
          <w:rFonts w:ascii="Arial" w:hAnsi="Arial" w:eastAsia="Arial" w:cs="Arial"/>
          <w:b w:val="0"/>
          <w:bCs w:val="0"/>
          <w:i w:val="0"/>
          <w:iCs w:val="0"/>
          <w:caps w:val="0"/>
          <w:smallCaps w:val="0"/>
          <w:noProof w:val="0"/>
          <w:color w:val="E97132" w:themeColor="accent2" w:themeTint="FF" w:themeShade="FF"/>
          <w:sz w:val="24"/>
          <w:szCs w:val="24"/>
          <w:lang w:val="en-US"/>
        </w:rPr>
        <w:t>I</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 asked Jimmy ‘who dropped you off at school today’ and he became very distressed and began crying. My supervisor and I reported our concerns with the DSO at my setting who is also the nursery practitioner for Jimmy’s younger sister Sally </w:t>
      </w:r>
      <w:r w:rsidRPr="02B9665F" w:rsidR="75EE1E4D">
        <w:rPr>
          <w:rFonts w:ascii="Arial" w:hAnsi="Arial" w:eastAsia="Arial" w:cs="Arial"/>
          <w:b w:val="0"/>
          <w:bCs w:val="0"/>
          <w:i w:val="0"/>
          <w:iCs w:val="0"/>
          <w:caps w:val="0"/>
          <w:smallCaps w:val="0"/>
          <w:noProof w:val="0"/>
          <w:color w:val="E97132" w:themeColor="accent2" w:themeTint="FF" w:themeShade="FF"/>
          <w:sz w:val="24"/>
          <w:szCs w:val="24"/>
          <w:lang w:val="en-US"/>
        </w:rPr>
        <w:t xml:space="preserve">who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would now follow the correct procedures in reporting our concerns</w:t>
      </w:r>
      <w:r w:rsidRPr="02B9665F" w:rsidR="17F7EA5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to the relevant parties </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Children</w:t>
      </w:r>
      <w:r w:rsidRPr="02B9665F" w:rsidR="17F7EA52">
        <w:rPr>
          <w:rFonts w:ascii="Arial" w:hAnsi="Arial" w:eastAsia="Arial" w:cs="Arial"/>
          <w:b w:val="0"/>
          <w:bCs w:val="0"/>
          <w:i w:val="0"/>
          <w:iCs w:val="0"/>
          <w:caps w:val="0"/>
          <w:smallCaps w:val="0"/>
          <w:noProof w:val="0"/>
          <w:color w:val="E97132" w:themeColor="accent2" w:themeTint="FF" w:themeShade="FF"/>
          <w:sz w:val="24"/>
          <w:szCs w:val="24"/>
          <w:lang w:val="en-US"/>
        </w:rPr>
        <w:t xml:space="preserve"> Act 1989, Section 47).</w:t>
      </w:r>
    </w:p>
    <w:p w:rsidR="02B9665F" w:rsidP="02B9665F" w:rsidRDefault="02B9665F" w14:paraId="5CFD0168" w14:textId="180FAF86">
      <w:pPr>
        <w:pStyle w:val="Normal"/>
        <w:ind w:left="0"/>
        <w:rPr>
          <w:rFonts w:ascii="Arial" w:hAnsi="Arial" w:eastAsia="Arial" w:cs="Arial"/>
          <w:b w:val="0"/>
          <w:bCs w:val="0"/>
          <w:noProof w:val="0"/>
          <w:color w:val="E97132" w:themeColor="accent2" w:themeTint="FF" w:themeShade="FF"/>
          <w:sz w:val="24"/>
          <w:szCs w:val="24"/>
          <w:lang w:val="en-US"/>
        </w:rPr>
      </w:pPr>
    </w:p>
    <w:p w:rsidR="43381230" w:rsidP="02B9665F" w:rsidRDefault="43381230" w14:paraId="7F3C8FC6" w14:textId="7EBBCCBC">
      <w:pPr>
        <w:pStyle w:val="Normal"/>
        <w:spacing w:before="0" w:beforeAutospacing="off" w:after="160" w:afterAutospacing="off" w:line="360" w:lineRule="auto"/>
        <w:rPr>
          <w:rFonts w:ascii="Arial" w:hAnsi="Arial" w:eastAsia="Arial" w:cs="Arial"/>
          <w:noProof w:val="0"/>
          <w:color w:val="D86DCB" w:themeColor="accent5" w:themeTint="99" w:themeShade="FF"/>
          <w:sz w:val="24"/>
          <w:szCs w:val="24"/>
          <w:lang w:val="en-US"/>
        </w:rPr>
      </w:pPr>
      <w:r w:rsidRPr="02B9665F" w:rsidR="43381230">
        <w:rPr>
          <w:rFonts w:ascii="Arial" w:hAnsi="Arial" w:eastAsia="Arial" w:cs="Arial"/>
          <w:b w:val="0"/>
          <w:bCs w:val="0"/>
          <w:noProof w:val="0"/>
          <w:color w:val="D86DCB" w:themeColor="accent5" w:themeTint="99" w:themeShade="FF"/>
          <w:sz w:val="24"/>
          <w:szCs w:val="24"/>
          <w:lang w:val="en-US"/>
        </w:rPr>
        <w:t>Ellen</w:t>
      </w:r>
      <w:r w:rsidRPr="02B9665F" w:rsidR="787AA11D">
        <w:rPr>
          <w:rFonts w:ascii="Arial" w:hAnsi="Arial" w:eastAsia="Arial" w:cs="Arial"/>
          <w:b w:val="0"/>
          <w:bCs w:val="0"/>
          <w:noProof w:val="0"/>
          <w:color w:val="D86DCB" w:themeColor="accent5" w:themeTint="99" w:themeShade="FF"/>
          <w:sz w:val="24"/>
          <w:szCs w:val="24"/>
          <w:lang w:val="en-US"/>
        </w:rPr>
        <w:t>- Good evening, my name is Ellen Nicholls, I am the Nursery practitioner and the designate</w:t>
      </w:r>
      <w:r w:rsidRPr="02B9665F" w:rsidR="27A79D7D">
        <w:rPr>
          <w:rFonts w:ascii="Arial" w:hAnsi="Arial" w:eastAsia="Arial" w:cs="Arial"/>
          <w:b w:val="0"/>
          <w:bCs w:val="0"/>
          <w:noProof w:val="0"/>
          <w:color w:val="D86DCB" w:themeColor="accent5" w:themeTint="99" w:themeShade="FF"/>
          <w:sz w:val="24"/>
          <w:szCs w:val="24"/>
          <w:lang w:val="en-US"/>
        </w:rPr>
        <w:t>d</w:t>
      </w:r>
      <w:r w:rsidRPr="02B9665F" w:rsidR="787AA11D">
        <w:rPr>
          <w:rFonts w:ascii="Arial" w:hAnsi="Arial" w:eastAsia="Arial" w:cs="Arial"/>
          <w:b w:val="0"/>
          <w:bCs w:val="0"/>
          <w:noProof w:val="0"/>
          <w:color w:val="D86DCB" w:themeColor="accent5" w:themeTint="99" w:themeShade="FF"/>
          <w:sz w:val="24"/>
          <w:szCs w:val="24"/>
          <w:lang w:val="en-US"/>
        </w:rPr>
        <w:t xml:space="preserve"> saf</w:t>
      </w:r>
      <w:r w:rsidRPr="02B9665F" w:rsidR="72A4A2A1">
        <w:rPr>
          <w:rFonts w:ascii="Arial" w:hAnsi="Arial" w:eastAsia="Arial" w:cs="Arial"/>
          <w:b w:val="0"/>
          <w:bCs w:val="0"/>
          <w:noProof w:val="0"/>
          <w:color w:val="D86DCB" w:themeColor="accent5" w:themeTint="99" w:themeShade="FF"/>
          <w:sz w:val="24"/>
          <w:szCs w:val="24"/>
          <w:lang w:val="en-US"/>
        </w:rPr>
        <w:t>eguarding officer at the children’s childcare setting</w:t>
      </w:r>
      <w:r w:rsidRPr="02B9665F" w:rsidR="614671BF">
        <w:rPr>
          <w:rFonts w:ascii="Arial" w:hAnsi="Arial" w:eastAsia="Arial" w:cs="Arial"/>
          <w:b w:val="0"/>
          <w:bCs w:val="0"/>
          <w:noProof w:val="0"/>
          <w:color w:val="D86DCB" w:themeColor="accent5" w:themeTint="99" w:themeShade="FF"/>
          <w:sz w:val="24"/>
          <w:szCs w:val="24"/>
          <w:lang w:val="en-US"/>
        </w:rPr>
        <w:t xml:space="preserve"> (Children Act 2004 section 11). </w:t>
      </w:r>
      <w:r w:rsidRPr="02B9665F" w:rsidR="27778498">
        <w:rPr>
          <w:rFonts w:ascii="Arial" w:hAnsi="Arial" w:eastAsia="Arial" w:cs="Arial"/>
          <w:b w:val="0"/>
          <w:bCs w:val="0"/>
          <w:noProof w:val="0"/>
          <w:color w:val="D86DCB" w:themeColor="accent5" w:themeTint="99" w:themeShade="FF"/>
          <w:sz w:val="24"/>
          <w:szCs w:val="24"/>
          <w:lang w:val="en-US"/>
        </w:rPr>
        <w:t>I am Sally’s keyworker at present while she is in the baby room at nursery</w:t>
      </w:r>
      <w:r w:rsidRPr="02B9665F" w:rsidR="69149000">
        <w:rPr>
          <w:rFonts w:ascii="Arial" w:hAnsi="Arial" w:eastAsia="Arial" w:cs="Arial"/>
          <w:b w:val="0"/>
          <w:bCs w:val="0"/>
          <w:noProof w:val="0"/>
          <w:color w:val="D86DCB" w:themeColor="accent5" w:themeTint="99" w:themeShade="FF"/>
          <w:sz w:val="24"/>
          <w:szCs w:val="24"/>
          <w:lang w:val="en-US"/>
        </w:rPr>
        <w:t xml:space="preserve">. Sally is 10 months old and until recently she </w:t>
      </w:r>
      <w:r w:rsidRPr="02B9665F" w:rsidR="71D195C0">
        <w:rPr>
          <w:rFonts w:ascii="Arial" w:hAnsi="Arial" w:eastAsia="Arial" w:cs="Arial"/>
          <w:b w:val="0"/>
          <w:bCs w:val="0"/>
          <w:noProof w:val="0"/>
          <w:color w:val="D86DCB" w:themeColor="accent5" w:themeTint="99" w:themeShade="FF"/>
          <w:sz w:val="24"/>
          <w:szCs w:val="24"/>
          <w:lang w:val="en-US"/>
        </w:rPr>
        <w:t>has been</w:t>
      </w:r>
      <w:r w:rsidRPr="02B9665F" w:rsidR="69149000">
        <w:rPr>
          <w:rFonts w:ascii="Arial" w:hAnsi="Arial" w:eastAsia="Arial" w:cs="Arial"/>
          <w:b w:val="0"/>
          <w:bCs w:val="0"/>
          <w:noProof w:val="0"/>
          <w:color w:val="D86DCB" w:themeColor="accent5" w:themeTint="99" w:themeShade="FF"/>
          <w:sz w:val="24"/>
          <w:szCs w:val="24"/>
          <w:lang w:val="en-US"/>
        </w:rPr>
        <w:t xml:space="preserve"> a happy and healthy baby an</w:t>
      </w:r>
      <w:r w:rsidRPr="02B9665F" w:rsidR="0D256004">
        <w:rPr>
          <w:rFonts w:ascii="Arial" w:hAnsi="Arial" w:eastAsia="Arial" w:cs="Arial"/>
          <w:b w:val="0"/>
          <w:bCs w:val="0"/>
          <w:noProof w:val="0"/>
          <w:color w:val="D86DCB" w:themeColor="accent5" w:themeTint="99" w:themeShade="FF"/>
          <w:sz w:val="24"/>
          <w:szCs w:val="24"/>
          <w:lang w:val="en-US"/>
        </w:rPr>
        <w:t xml:space="preserve">d </w:t>
      </w:r>
      <w:r w:rsidRPr="02B9665F" w:rsidR="69149000">
        <w:rPr>
          <w:rFonts w:ascii="Arial" w:hAnsi="Arial" w:eastAsia="Arial" w:cs="Arial"/>
          <w:b w:val="0"/>
          <w:bCs w:val="0"/>
          <w:noProof w:val="0"/>
          <w:color w:val="D86DCB" w:themeColor="accent5" w:themeTint="99" w:themeShade="FF"/>
          <w:sz w:val="24"/>
          <w:szCs w:val="24"/>
          <w:lang w:val="en-US"/>
        </w:rPr>
        <w:t>has started to pull hers</w:t>
      </w:r>
      <w:r w:rsidRPr="02B9665F" w:rsidR="1621C5AD">
        <w:rPr>
          <w:rFonts w:ascii="Arial" w:hAnsi="Arial" w:eastAsia="Arial" w:cs="Arial"/>
          <w:b w:val="0"/>
          <w:bCs w:val="0"/>
          <w:noProof w:val="0"/>
          <w:color w:val="D86DCB" w:themeColor="accent5" w:themeTint="99" w:themeShade="FF"/>
          <w:sz w:val="24"/>
          <w:szCs w:val="24"/>
          <w:lang w:val="en-US"/>
        </w:rPr>
        <w:t xml:space="preserve">elf up and walk along the </w:t>
      </w:r>
      <w:r w:rsidRPr="02B9665F" w:rsidR="55E9048E">
        <w:rPr>
          <w:rFonts w:ascii="Arial" w:hAnsi="Arial" w:eastAsia="Arial" w:cs="Arial"/>
          <w:b w:val="0"/>
          <w:bCs w:val="0"/>
          <w:noProof w:val="0"/>
          <w:color w:val="D86DCB" w:themeColor="accent5" w:themeTint="99" w:themeShade="FF"/>
          <w:sz w:val="24"/>
          <w:szCs w:val="24"/>
          <w:lang w:val="en-US"/>
        </w:rPr>
        <w:t xml:space="preserve">furniture and has met all her milestones so far </w:t>
      </w:r>
      <w:r w:rsidRPr="02B9665F" w:rsidR="77005140">
        <w:rPr>
          <w:rFonts w:ascii="Arial" w:hAnsi="Arial" w:eastAsia="Arial" w:cs="Arial"/>
          <w:b w:val="0"/>
          <w:bCs w:val="0"/>
          <w:noProof w:val="0"/>
          <w:color w:val="D86DCB" w:themeColor="accent5" w:themeTint="99" w:themeShade="FF"/>
          <w:sz w:val="24"/>
          <w:szCs w:val="24"/>
          <w:lang w:val="en-US"/>
        </w:rPr>
        <w:t>(NHS 2023).</w:t>
      </w:r>
      <w:r w:rsidRPr="02B9665F" w:rsidR="315853E6">
        <w:rPr>
          <w:rFonts w:ascii="Arial" w:hAnsi="Arial" w:eastAsia="Arial" w:cs="Arial"/>
          <w:b w:val="0"/>
          <w:bCs w:val="0"/>
          <w:noProof w:val="0"/>
          <w:color w:val="D86DCB" w:themeColor="accent5" w:themeTint="99" w:themeShade="FF"/>
          <w:sz w:val="24"/>
          <w:szCs w:val="24"/>
          <w:lang w:val="en-US"/>
        </w:rPr>
        <w:t xml:space="preserve"> </w:t>
      </w:r>
    </w:p>
    <w:p w:rsidR="5438F68B" w:rsidP="02B9665F" w:rsidRDefault="5438F68B" w14:paraId="1C0C43BE" w14:textId="17FFA665">
      <w:pPr>
        <w:pStyle w:val="Normal"/>
        <w:spacing w:before="0" w:beforeAutospacing="off" w:after="160" w:afterAutospacing="off" w:line="360" w:lineRule="auto"/>
        <w:rPr>
          <w:rFonts w:ascii="Arial" w:hAnsi="Arial" w:eastAsia="Arial" w:cs="Arial"/>
          <w:noProof w:val="0"/>
          <w:color w:val="D86DCB" w:themeColor="accent5" w:themeTint="99" w:themeShade="FF"/>
          <w:sz w:val="24"/>
          <w:szCs w:val="24"/>
          <w:lang w:val="en-US"/>
        </w:rPr>
      </w:pPr>
      <w:r w:rsidRPr="02B9665F" w:rsidR="5438F68B">
        <w:rPr>
          <w:rFonts w:ascii="Arial" w:hAnsi="Arial" w:eastAsia="Arial" w:cs="Arial"/>
          <w:b w:val="0"/>
          <w:bCs w:val="0"/>
          <w:noProof w:val="0"/>
          <w:color w:val="D86DCB" w:themeColor="accent5" w:themeTint="99" w:themeShade="FF"/>
          <w:sz w:val="24"/>
          <w:szCs w:val="24"/>
          <w:lang w:val="en-US"/>
        </w:rPr>
        <w:t>Sally settled into nursery quickly, enjoyed our activities, and had a good sleep routin</w:t>
      </w:r>
      <w:r w:rsidRPr="02B9665F" w:rsidR="1ED75871">
        <w:rPr>
          <w:rFonts w:ascii="Arial" w:hAnsi="Arial" w:eastAsia="Arial" w:cs="Arial"/>
          <w:b w:val="0"/>
          <w:bCs w:val="0"/>
          <w:noProof w:val="0"/>
          <w:color w:val="D86DCB" w:themeColor="accent5" w:themeTint="99" w:themeShade="FF"/>
          <w:sz w:val="24"/>
          <w:szCs w:val="24"/>
          <w:lang w:val="en-US"/>
        </w:rPr>
        <w:t>e</w:t>
      </w:r>
      <w:r w:rsidRPr="02B9665F" w:rsidR="5438F68B">
        <w:rPr>
          <w:rFonts w:ascii="Arial" w:hAnsi="Arial" w:eastAsia="Arial" w:cs="Arial"/>
          <w:b w:val="0"/>
          <w:bCs w:val="0"/>
          <w:noProof w:val="0"/>
          <w:color w:val="D86DCB" w:themeColor="accent5" w:themeTint="99" w:themeShade="FF"/>
          <w:sz w:val="24"/>
          <w:szCs w:val="24"/>
          <w:lang w:val="en-US"/>
        </w:rPr>
        <w:t xml:space="preserve">. </w:t>
      </w:r>
      <w:r w:rsidRPr="02B9665F" w:rsidR="5F30F64E">
        <w:rPr>
          <w:rFonts w:ascii="Arial" w:hAnsi="Arial" w:eastAsia="Arial" w:cs="Arial"/>
          <w:b w:val="0"/>
          <w:bCs w:val="0"/>
          <w:noProof w:val="0"/>
          <w:color w:val="D86DCB" w:themeColor="accent5" w:themeTint="99" w:themeShade="FF"/>
          <w:sz w:val="24"/>
          <w:szCs w:val="24"/>
          <w:lang w:val="en-US"/>
        </w:rPr>
        <w:t>Sally would confidently go</w:t>
      </w:r>
      <w:r w:rsidRPr="02B9665F" w:rsidR="4FC71C95">
        <w:rPr>
          <w:rFonts w:ascii="Arial" w:hAnsi="Arial" w:eastAsia="Arial" w:cs="Arial"/>
          <w:b w:val="0"/>
          <w:bCs w:val="0"/>
          <w:noProof w:val="0"/>
          <w:color w:val="D86DCB" w:themeColor="accent5" w:themeTint="99" w:themeShade="FF"/>
          <w:sz w:val="24"/>
          <w:szCs w:val="24"/>
          <w:lang w:val="en-US"/>
        </w:rPr>
        <w:t xml:space="preserve"> and play and explore </w:t>
      </w:r>
      <w:r w:rsidRPr="02B9665F" w:rsidR="2EE90894">
        <w:rPr>
          <w:rFonts w:ascii="Arial" w:hAnsi="Arial" w:eastAsia="Arial" w:cs="Arial"/>
          <w:b w:val="0"/>
          <w:bCs w:val="0"/>
          <w:noProof w:val="0"/>
          <w:color w:val="D86DCB" w:themeColor="accent5" w:themeTint="99" w:themeShade="FF"/>
          <w:sz w:val="24"/>
          <w:szCs w:val="24"/>
          <w:lang w:val="en-US"/>
        </w:rPr>
        <w:t>the toys and activities without reassurance from the practitioners</w:t>
      </w:r>
      <w:r w:rsidRPr="02B9665F" w:rsidR="3F69E4BB">
        <w:rPr>
          <w:rFonts w:ascii="Arial" w:hAnsi="Arial" w:eastAsia="Arial" w:cs="Arial"/>
          <w:b w:val="0"/>
          <w:bCs w:val="0"/>
          <w:noProof w:val="0"/>
          <w:color w:val="D86DCB" w:themeColor="accent5" w:themeTint="99" w:themeShade="FF"/>
          <w:sz w:val="24"/>
          <w:szCs w:val="24"/>
          <w:lang w:val="en-US"/>
        </w:rPr>
        <w:t xml:space="preserve"> (UNICEF 2024)</w:t>
      </w:r>
      <w:r w:rsidRPr="02B9665F" w:rsidR="53052E0D">
        <w:rPr>
          <w:rFonts w:ascii="Arial" w:hAnsi="Arial" w:eastAsia="Arial" w:cs="Arial"/>
          <w:b w:val="0"/>
          <w:bCs w:val="0"/>
          <w:noProof w:val="0"/>
          <w:color w:val="D86DCB" w:themeColor="accent5" w:themeTint="99" w:themeShade="FF"/>
          <w:sz w:val="24"/>
          <w:szCs w:val="24"/>
          <w:lang w:val="en-US"/>
        </w:rPr>
        <w:t xml:space="preserve"> As the designated safeguarding officer at the nursery I noticed a change in sally’s</w:t>
      </w:r>
      <w:r w:rsidRPr="02B9665F" w:rsidR="002134D6">
        <w:rPr>
          <w:rFonts w:ascii="Arial" w:hAnsi="Arial" w:eastAsia="Arial" w:cs="Arial"/>
          <w:b w:val="0"/>
          <w:bCs w:val="0"/>
          <w:noProof w:val="0"/>
          <w:color w:val="D86DCB" w:themeColor="accent5" w:themeTint="99" w:themeShade="FF"/>
          <w:sz w:val="24"/>
          <w:szCs w:val="24"/>
          <w:lang w:val="en-US"/>
        </w:rPr>
        <w:t xml:space="preserve"> behavior and other staff members</w:t>
      </w:r>
      <w:r w:rsidRPr="02B9665F" w:rsidR="16EC2A62">
        <w:rPr>
          <w:rFonts w:ascii="Arial" w:hAnsi="Arial" w:eastAsia="Arial" w:cs="Arial"/>
          <w:b w:val="0"/>
          <w:bCs w:val="0"/>
          <w:noProof w:val="0"/>
          <w:color w:val="D86DCB" w:themeColor="accent5" w:themeTint="99" w:themeShade="FF"/>
          <w:sz w:val="24"/>
          <w:szCs w:val="24"/>
          <w:lang w:val="en-US"/>
        </w:rPr>
        <w:t xml:space="preserve"> also</w:t>
      </w:r>
      <w:r w:rsidRPr="02B9665F" w:rsidR="002134D6">
        <w:rPr>
          <w:rFonts w:ascii="Arial" w:hAnsi="Arial" w:eastAsia="Arial" w:cs="Arial"/>
          <w:b w:val="0"/>
          <w:bCs w:val="0"/>
          <w:noProof w:val="0"/>
          <w:color w:val="D86DCB" w:themeColor="accent5" w:themeTint="99" w:themeShade="FF"/>
          <w:sz w:val="24"/>
          <w:szCs w:val="24"/>
          <w:lang w:val="en-US"/>
        </w:rPr>
        <w:t xml:space="preserve"> </w:t>
      </w:r>
      <w:r w:rsidRPr="02B9665F" w:rsidR="76A06E31">
        <w:rPr>
          <w:rFonts w:ascii="Arial" w:hAnsi="Arial" w:eastAsia="Arial" w:cs="Arial"/>
          <w:b w:val="0"/>
          <w:bCs w:val="0"/>
          <w:noProof w:val="0"/>
          <w:color w:val="D86DCB" w:themeColor="accent5" w:themeTint="99" w:themeShade="FF"/>
          <w:sz w:val="24"/>
          <w:szCs w:val="24"/>
          <w:lang w:val="en-US"/>
        </w:rPr>
        <w:t>reported</w:t>
      </w:r>
      <w:r w:rsidRPr="02B9665F" w:rsidR="002134D6">
        <w:rPr>
          <w:rFonts w:ascii="Arial" w:hAnsi="Arial" w:eastAsia="Arial" w:cs="Arial"/>
          <w:b w:val="0"/>
          <w:bCs w:val="0"/>
          <w:noProof w:val="0"/>
          <w:color w:val="D86DCB" w:themeColor="accent5" w:themeTint="99" w:themeShade="FF"/>
          <w:sz w:val="24"/>
          <w:szCs w:val="24"/>
          <w:lang w:val="en-US"/>
        </w:rPr>
        <w:t xml:space="preserve"> their conce</w:t>
      </w:r>
      <w:r w:rsidRPr="02B9665F" w:rsidR="1FB8041B">
        <w:rPr>
          <w:rFonts w:ascii="Arial" w:hAnsi="Arial" w:eastAsia="Arial" w:cs="Arial"/>
          <w:b w:val="0"/>
          <w:bCs w:val="0"/>
          <w:noProof w:val="0"/>
          <w:color w:val="D86DCB" w:themeColor="accent5" w:themeTint="99" w:themeShade="FF"/>
          <w:sz w:val="24"/>
          <w:szCs w:val="24"/>
          <w:lang w:val="en-US"/>
        </w:rPr>
        <w:t>rns</w:t>
      </w:r>
      <w:r w:rsidRPr="02B9665F" w:rsidR="4BCDA258">
        <w:rPr>
          <w:rFonts w:ascii="Arial" w:hAnsi="Arial" w:eastAsia="Arial" w:cs="Arial"/>
          <w:b w:val="0"/>
          <w:bCs w:val="0"/>
          <w:noProof w:val="0"/>
          <w:color w:val="D86DCB" w:themeColor="accent5" w:themeTint="99" w:themeShade="FF"/>
          <w:sz w:val="24"/>
          <w:szCs w:val="24"/>
          <w:lang w:val="en-US"/>
        </w:rPr>
        <w:t xml:space="preserve"> to me</w:t>
      </w:r>
      <w:r w:rsidRPr="02B9665F" w:rsidR="6F86308F">
        <w:rPr>
          <w:rFonts w:ascii="Arial" w:hAnsi="Arial" w:eastAsia="Arial" w:cs="Arial"/>
          <w:b w:val="0"/>
          <w:bCs w:val="0"/>
          <w:noProof w:val="0"/>
          <w:color w:val="D86DCB" w:themeColor="accent5" w:themeTint="99" w:themeShade="FF"/>
          <w:sz w:val="24"/>
          <w:szCs w:val="24"/>
          <w:lang w:val="en-US"/>
        </w:rPr>
        <w:t xml:space="preserve"> (</w:t>
      </w:r>
      <w:r w:rsidRPr="02B9665F" w:rsidR="589FBFB0">
        <w:rPr>
          <w:rFonts w:ascii="Arial" w:hAnsi="Arial" w:eastAsia="Arial" w:cs="Arial"/>
          <w:b w:val="0"/>
          <w:bCs w:val="0"/>
          <w:noProof w:val="0"/>
          <w:color w:val="D86DCB" w:themeColor="accent5" w:themeTint="99" w:themeShade="FF"/>
          <w:sz w:val="24"/>
          <w:szCs w:val="24"/>
          <w:lang w:val="en-US"/>
        </w:rPr>
        <w:t>Wales Safeguarding Procedures 2019</w:t>
      </w:r>
      <w:r w:rsidRPr="02B9665F" w:rsidR="389208CA">
        <w:rPr>
          <w:rFonts w:ascii="Arial" w:hAnsi="Arial" w:eastAsia="Arial" w:cs="Arial"/>
          <w:b w:val="0"/>
          <w:bCs w:val="0"/>
          <w:noProof w:val="0"/>
          <w:color w:val="D86DCB" w:themeColor="accent5" w:themeTint="99" w:themeShade="FF"/>
          <w:sz w:val="24"/>
          <w:szCs w:val="24"/>
          <w:lang w:val="en-US"/>
        </w:rPr>
        <w:t>)</w:t>
      </w:r>
      <w:r w:rsidRPr="02B9665F" w:rsidR="0CD2CF76">
        <w:rPr>
          <w:rFonts w:ascii="Arial" w:hAnsi="Arial" w:eastAsia="Arial" w:cs="Arial"/>
          <w:b w:val="0"/>
          <w:bCs w:val="0"/>
          <w:noProof w:val="0"/>
          <w:color w:val="D86DCB" w:themeColor="accent5" w:themeTint="99" w:themeShade="FF"/>
          <w:sz w:val="24"/>
          <w:szCs w:val="24"/>
          <w:lang w:val="en-US"/>
        </w:rPr>
        <w:t>.</w:t>
      </w:r>
    </w:p>
    <w:p w:rsidR="1FB8041B" w:rsidP="02B9665F" w:rsidRDefault="1FB8041B" w14:paraId="4FAB383F" w14:textId="01C6B34D">
      <w:pPr>
        <w:pStyle w:val="Normal"/>
        <w:spacing w:before="0" w:beforeAutospacing="off" w:after="160" w:afterAutospacing="off" w:line="360" w:lineRule="auto"/>
        <w:rPr>
          <w:rFonts w:ascii="Arial" w:hAnsi="Arial" w:eastAsia="Arial" w:cs="Arial"/>
          <w:noProof w:val="0"/>
          <w:color w:val="D86DCB" w:themeColor="accent5" w:themeTint="99" w:themeShade="FF"/>
          <w:sz w:val="24"/>
          <w:szCs w:val="24"/>
          <w:lang w:val="en-US"/>
        </w:rPr>
      </w:pPr>
      <w:r w:rsidRPr="02B9665F" w:rsidR="1FB8041B">
        <w:rPr>
          <w:rFonts w:ascii="Arial" w:hAnsi="Arial" w:eastAsia="Arial" w:cs="Arial"/>
          <w:b w:val="0"/>
          <w:bCs w:val="0"/>
          <w:noProof w:val="0"/>
          <w:color w:val="D86DCB" w:themeColor="accent5" w:themeTint="99" w:themeShade="FF"/>
          <w:sz w:val="24"/>
          <w:szCs w:val="24"/>
          <w:lang w:val="en-US"/>
        </w:rPr>
        <w:t xml:space="preserve"> </w:t>
      </w:r>
      <w:r w:rsidRPr="02B9665F" w:rsidR="1FB8041B">
        <w:rPr>
          <w:rFonts w:ascii="Arial" w:hAnsi="Arial" w:eastAsia="Arial" w:cs="Arial"/>
          <w:b w:val="0"/>
          <w:bCs w:val="0"/>
          <w:noProof w:val="0"/>
          <w:color w:val="D86DCB" w:themeColor="accent5" w:themeTint="99" w:themeShade="FF"/>
          <w:sz w:val="24"/>
          <w:szCs w:val="24"/>
          <w:lang w:val="en-US"/>
        </w:rPr>
        <w:t xml:space="preserve">During our observations we noticed that </w:t>
      </w:r>
      <w:r w:rsidRPr="02B9665F" w:rsidR="65260F6A">
        <w:rPr>
          <w:rFonts w:ascii="Arial" w:hAnsi="Arial" w:eastAsia="Arial" w:cs="Arial"/>
          <w:b w:val="0"/>
          <w:bCs w:val="0"/>
          <w:noProof w:val="0"/>
          <w:color w:val="D86DCB" w:themeColor="accent5" w:themeTint="99" w:themeShade="FF"/>
          <w:sz w:val="24"/>
          <w:szCs w:val="24"/>
          <w:lang w:val="en-US"/>
        </w:rPr>
        <w:t>Sally</w:t>
      </w:r>
      <w:r w:rsidRPr="02B9665F" w:rsidR="1FB8041B">
        <w:rPr>
          <w:rFonts w:ascii="Arial" w:hAnsi="Arial" w:eastAsia="Arial" w:cs="Arial"/>
          <w:b w:val="0"/>
          <w:bCs w:val="0"/>
          <w:noProof w:val="0"/>
          <w:color w:val="D86DCB" w:themeColor="accent5" w:themeTint="99" w:themeShade="FF"/>
          <w:sz w:val="24"/>
          <w:szCs w:val="24"/>
          <w:lang w:val="en-US"/>
        </w:rPr>
        <w:t xml:space="preserve"> was very unsettled when arriving at the nurs</w:t>
      </w:r>
      <w:r w:rsidRPr="02B9665F" w:rsidR="34BE7E52">
        <w:rPr>
          <w:rFonts w:ascii="Arial" w:hAnsi="Arial" w:eastAsia="Arial" w:cs="Arial"/>
          <w:b w:val="0"/>
          <w:bCs w:val="0"/>
          <w:noProof w:val="0"/>
          <w:color w:val="D86DCB" w:themeColor="accent5" w:themeTint="99" w:themeShade="FF"/>
          <w:sz w:val="24"/>
          <w:szCs w:val="24"/>
          <w:lang w:val="en-US"/>
        </w:rPr>
        <w:t xml:space="preserve">ery, she would normally come in happy ready </w:t>
      </w:r>
      <w:r w:rsidRPr="02B9665F" w:rsidR="34BE7E52">
        <w:rPr>
          <w:rFonts w:ascii="Arial" w:hAnsi="Arial" w:eastAsia="Arial" w:cs="Arial"/>
          <w:b w:val="0"/>
          <w:bCs w:val="0"/>
          <w:noProof w:val="0"/>
          <w:color w:val="D86DCB" w:themeColor="accent5" w:themeTint="99" w:themeShade="FF"/>
          <w:sz w:val="24"/>
          <w:szCs w:val="24"/>
          <w:lang w:val="en-US"/>
        </w:rPr>
        <w:t>t</w:t>
      </w:r>
      <w:r w:rsidRPr="02B9665F" w:rsidR="34BE7E52">
        <w:rPr>
          <w:rFonts w:ascii="Arial" w:hAnsi="Arial" w:eastAsia="Arial" w:cs="Arial"/>
          <w:b w:val="0"/>
          <w:bCs w:val="0"/>
          <w:noProof w:val="0"/>
          <w:color w:val="D86DCB" w:themeColor="accent5" w:themeTint="99" w:themeShade="FF"/>
          <w:sz w:val="24"/>
          <w:szCs w:val="24"/>
          <w:lang w:val="en-US"/>
        </w:rPr>
        <w:t>o play</w:t>
      </w:r>
      <w:r w:rsidRPr="02B9665F" w:rsidR="7F11D267">
        <w:rPr>
          <w:rFonts w:ascii="Arial" w:hAnsi="Arial" w:eastAsia="Arial" w:cs="Arial"/>
          <w:b w:val="0"/>
          <w:bCs w:val="0"/>
          <w:noProof w:val="0"/>
          <w:color w:val="D86DCB" w:themeColor="accent5" w:themeTint="99" w:themeShade="FF"/>
          <w:sz w:val="24"/>
          <w:szCs w:val="24"/>
          <w:lang w:val="en-US"/>
        </w:rPr>
        <w:t>,</w:t>
      </w:r>
      <w:r w:rsidRPr="02B9665F" w:rsidR="34BE7E52">
        <w:rPr>
          <w:rFonts w:ascii="Arial" w:hAnsi="Arial" w:eastAsia="Arial" w:cs="Arial"/>
          <w:b w:val="0"/>
          <w:bCs w:val="0"/>
          <w:noProof w:val="0"/>
          <w:color w:val="D86DCB" w:themeColor="accent5" w:themeTint="99" w:themeShade="FF"/>
          <w:sz w:val="24"/>
          <w:szCs w:val="24"/>
          <w:lang w:val="en-US"/>
        </w:rPr>
        <w:t xml:space="preserve"> but we noticed she was crying and</w:t>
      </w:r>
      <w:r w:rsidRPr="02B9665F" w:rsidR="2B28768A">
        <w:rPr>
          <w:rFonts w:ascii="Arial" w:hAnsi="Arial" w:eastAsia="Arial" w:cs="Arial"/>
          <w:b w:val="0"/>
          <w:bCs w:val="0"/>
          <w:noProof w:val="0"/>
          <w:color w:val="D86DCB" w:themeColor="accent5" w:themeTint="99" w:themeShade="FF"/>
          <w:sz w:val="24"/>
          <w:szCs w:val="24"/>
          <w:lang w:val="en-US"/>
        </w:rPr>
        <w:t xml:space="preserve"> very </w:t>
      </w:r>
      <w:r w:rsidRPr="02B9665F" w:rsidR="61D3EC85">
        <w:rPr>
          <w:rFonts w:ascii="Arial" w:hAnsi="Arial" w:eastAsia="Arial" w:cs="Arial"/>
          <w:b w:val="0"/>
          <w:bCs w:val="0"/>
          <w:noProof w:val="0"/>
          <w:color w:val="D86DCB" w:themeColor="accent5" w:themeTint="99" w:themeShade="FF"/>
          <w:sz w:val="24"/>
          <w:szCs w:val="24"/>
          <w:lang w:val="en-US"/>
        </w:rPr>
        <w:t>unsettled,</w:t>
      </w:r>
      <w:r w:rsidRPr="02B9665F" w:rsidR="10D43DE5">
        <w:rPr>
          <w:rFonts w:ascii="Arial" w:hAnsi="Arial" w:eastAsia="Arial" w:cs="Arial"/>
          <w:b w:val="0"/>
          <w:bCs w:val="0"/>
          <w:noProof w:val="0"/>
          <w:color w:val="D86DCB" w:themeColor="accent5" w:themeTint="99" w:themeShade="FF"/>
          <w:sz w:val="24"/>
          <w:szCs w:val="24"/>
          <w:lang w:val="en-US"/>
        </w:rPr>
        <w:t xml:space="preserve"> but Sally would reach out to the practitioners and </w:t>
      </w:r>
      <w:r w:rsidRPr="02B9665F" w:rsidR="536C9598">
        <w:rPr>
          <w:rFonts w:ascii="Arial" w:hAnsi="Arial" w:eastAsia="Arial" w:cs="Arial"/>
          <w:b w:val="0"/>
          <w:bCs w:val="0"/>
          <w:noProof w:val="0"/>
          <w:color w:val="D86DCB" w:themeColor="accent5" w:themeTint="99" w:themeShade="FF"/>
          <w:sz w:val="24"/>
          <w:szCs w:val="24"/>
          <w:lang w:val="en-US"/>
        </w:rPr>
        <w:t xml:space="preserve">seek affection. </w:t>
      </w:r>
      <w:r w:rsidRPr="02B9665F" w:rsidR="74E9CA94">
        <w:rPr>
          <w:rFonts w:ascii="Arial" w:hAnsi="Arial" w:eastAsia="Arial" w:cs="Arial"/>
          <w:b w:val="0"/>
          <w:bCs w:val="0"/>
          <w:noProof w:val="0"/>
          <w:color w:val="D86DCB" w:themeColor="accent5" w:themeTint="99" w:themeShade="FF"/>
          <w:sz w:val="24"/>
          <w:szCs w:val="24"/>
          <w:lang w:val="en-US"/>
        </w:rPr>
        <w:t xml:space="preserve">It seemed like Sally was not upset because </w:t>
      </w:r>
      <w:r w:rsidRPr="02B9665F" w:rsidR="210086E8">
        <w:rPr>
          <w:rFonts w:ascii="Arial" w:hAnsi="Arial" w:eastAsia="Arial" w:cs="Arial"/>
          <w:b w:val="0"/>
          <w:bCs w:val="0"/>
          <w:noProof w:val="0"/>
          <w:color w:val="D86DCB" w:themeColor="accent5" w:themeTint="99" w:themeShade="FF"/>
          <w:sz w:val="24"/>
          <w:szCs w:val="24"/>
          <w:lang w:val="en-US"/>
        </w:rPr>
        <w:t>Mum</w:t>
      </w:r>
      <w:r w:rsidRPr="02B9665F" w:rsidR="393D8591">
        <w:rPr>
          <w:rFonts w:ascii="Arial" w:hAnsi="Arial" w:eastAsia="Arial" w:cs="Arial"/>
          <w:b w:val="0"/>
          <w:bCs w:val="0"/>
          <w:noProof w:val="0"/>
          <w:color w:val="D86DCB" w:themeColor="accent5" w:themeTint="99" w:themeShade="FF"/>
          <w:sz w:val="24"/>
          <w:szCs w:val="24"/>
          <w:lang w:val="en-US"/>
        </w:rPr>
        <w:t xml:space="preserve"> was dropping her off at nursery</w:t>
      </w:r>
      <w:r w:rsidRPr="02B9665F" w:rsidR="26002759">
        <w:rPr>
          <w:rFonts w:ascii="Arial" w:hAnsi="Arial" w:eastAsia="Arial" w:cs="Arial"/>
          <w:b w:val="0"/>
          <w:bCs w:val="0"/>
          <w:noProof w:val="0"/>
          <w:color w:val="D86DCB" w:themeColor="accent5" w:themeTint="99" w:themeShade="FF"/>
          <w:sz w:val="24"/>
          <w:szCs w:val="24"/>
          <w:lang w:val="en-US"/>
        </w:rPr>
        <w:t>. It</w:t>
      </w:r>
      <w:r w:rsidRPr="02B9665F" w:rsidR="393D8591">
        <w:rPr>
          <w:rFonts w:ascii="Arial" w:hAnsi="Arial" w:eastAsia="Arial" w:cs="Arial"/>
          <w:b w:val="0"/>
          <w:bCs w:val="0"/>
          <w:noProof w:val="0"/>
          <w:color w:val="D86DCB" w:themeColor="accent5" w:themeTint="99" w:themeShade="FF"/>
          <w:sz w:val="24"/>
          <w:szCs w:val="24"/>
          <w:lang w:val="en-US"/>
        </w:rPr>
        <w:t xml:space="preserve"> seemed like something might have upset Sally before </w:t>
      </w:r>
      <w:r w:rsidRPr="02B9665F" w:rsidR="48617FDB">
        <w:rPr>
          <w:rFonts w:ascii="Arial" w:hAnsi="Arial" w:eastAsia="Arial" w:cs="Arial"/>
          <w:b w:val="0"/>
          <w:bCs w:val="0"/>
          <w:noProof w:val="0"/>
          <w:color w:val="D86DCB" w:themeColor="accent5" w:themeTint="99" w:themeShade="FF"/>
          <w:sz w:val="24"/>
          <w:szCs w:val="24"/>
          <w:lang w:val="en-US"/>
        </w:rPr>
        <w:t>coming in which was a cause for concern</w:t>
      </w:r>
      <w:r w:rsidRPr="02B9665F" w:rsidR="2266E9BE">
        <w:rPr>
          <w:rFonts w:ascii="Arial" w:hAnsi="Arial" w:eastAsia="Arial" w:cs="Arial"/>
          <w:b w:val="0"/>
          <w:bCs w:val="0"/>
          <w:noProof w:val="0"/>
          <w:color w:val="D86DCB" w:themeColor="accent5" w:themeTint="99" w:themeShade="FF"/>
          <w:sz w:val="24"/>
          <w:szCs w:val="24"/>
          <w:lang w:val="en-US"/>
        </w:rPr>
        <w:t xml:space="preserve"> (NSPCC 2012).</w:t>
      </w:r>
      <w:r w:rsidRPr="02B9665F" w:rsidR="48617FDB">
        <w:rPr>
          <w:rFonts w:ascii="Arial" w:hAnsi="Arial" w:eastAsia="Arial" w:cs="Arial"/>
          <w:b w:val="0"/>
          <w:bCs w:val="0"/>
          <w:noProof w:val="0"/>
          <w:color w:val="D86DCB" w:themeColor="accent5" w:themeTint="99" w:themeShade="FF"/>
          <w:sz w:val="24"/>
          <w:szCs w:val="24"/>
          <w:lang w:val="en-US"/>
        </w:rPr>
        <w:t xml:space="preserve"> Mum</w:t>
      </w:r>
      <w:r w:rsidRPr="02B9665F" w:rsidR="210086E8">
        <w:rPr>
          <w:rFonts w:ascii="Arial" w:hAnsi="Arial" w:eastAsia="Arial" w:cs="Arial"/>
          <w:b w:val="0"/>
          <w:bCs w:val="0"/>
          <w:noProof w:val="0"/>
          <w:color w:val="D86DCB" w:themeColor="accent5" w:themeTint="99" w:themeShade="FF"/>
          <w:sz w:val="24"/>
          <w:szCs w:val="24"/>
          <w:lang w:val="en-US"/>
        </w:rPr>
        <w:t xml:space="preserve"> </w:t>
      </w:r>
      <w:r w:rsidRPr="02B9665F" w:rsidR="210086E8">
        <w:rPr>
          <w:rFonts w:ascii="Arial" w:hAnsi="Arial" w:eastAsia="Arial" w:cs="Arial"/>
          <w:b w:val="0"/>
          <w:bCs w:val="0"/>
          <w:noProof w:val="0"/>
          <w:color w:val="D86DCB" w:themeColor="accent5" w:themeTint="99" w:themeShade="FF"/>
          <w:sz w:val="24"/>
          <w:szCs w:val="24"/>
          <w:lang w:val="en-US"/>
        </w:rPr>
        <w:t xml:space="preserve">would offer an explanation and </w:t>
      </w:r>
      <w:r w:rsidRPr="02B9665F" w:rsidR="210086E8">
        <w:rPr>
          <w:rFonts w:ascii="Arial" w:hAnsi="Arial" w:eastAsia="Arial" w:cs="Arial"/>
          <w:b w:val="0"/>
          <w:bCs w:val="0"/>
          <w:noProof w:val="0"/>
          <w:color w:val="D86DCB" w:themeColor="accent5" w:themeTint="99" w:themeShade="FF"/>
          <w:sz w:val="24"/>
          <w:szCs w:val="24"/>
          <w:lang w:val="en-US"/>
        </w:rPr>
        <w:t>stated</w:t>
      </w:r>
      <w:r w:rsidRPr="02B9665F" w:rsidR="210086E8">
        <w:rPr>
          <w:rFonts w:ascii="Arial" w:hAnsi="Arial" w:eastAsia="Arial" w:cs="Arial"/>
          <w:b w:val="0"/>
          <w:bCs w:val="0"/>
          <w:noProof w:val="0"/>
          <w:color w:val="D86DCB" w:themeColor="accent5" w:themeTint="99" w:themeShade="FF"/>
          <w:sz w:val="24"/>
          <w:szCs w:val="24"/>
          <w:lang w:val="en-US"/>
        </w:rPr>
        <w:t xml:space="preserve"> that Sally was teething and </w:t>
      </w:r>
      <w:r w:rsidRPr="02B9665F" w:rsidR="2FA9B90C">
        <w:rPr>
          <w:rFonts w:ascii="Arial" w:hAnsi="Arial" w:eastAsia="Arial" w:cs="Arial"/>
          <w:b w:val="0"/>
          <w:bCs w:val="0"/>
          <w:noProof w:val="0"/>
          <w:color w:val="D86DCB" w:themeColor="accent5" w:themeTint="99" w:themeShade="FF"/>
          <w:sz w:val="24"/>
          <w:szCs w:val="24"/>
          <w:lang w:val="en-US"/>
        </w:rPr>
        <w:t>was not</w:t>
      </w:r>
      <w:r w:rsidRPr="02B9665F" w:rsidR="210086E8">
        <w:rPr>
          <w:rFonts w:ascii="Arial" w:hAnsi="Arial" w:eastAsia="Arial" w:cs="Arial"/>
          <w:b w:val="0"/>
          <w:bCs w:val="0"/>
          <w:noProof w:val="0"/>
          <w:color w:val="D86DCB" w:themeColor="accent5" w:themeTint="99" w:themeShade="FF"/>
          <w:sz w:val="24"/>
          <w:szCs w:val="24"/>
          <w:lang w:val="en-US"/>
        </w:rPr>
        <w:t xml:space="preserve"> sleeping well</w:t>
      </w:r>
      <w:r w:rsidRPr="02B9665F" w:rsidR="78283E56">
        <w:rPr>
          <w:rFonts w:ascii="Arial" w:hAnsi="Arial" w:eastAsia="Arial" w:cs="Arial"/>
          <w:b w:val="0"/>
          <w:bCs w:val="0"/>
          <w:noProof w:val="0"/>
          <w:color w:val="D86DCB" w:themeColor="accent5" w:themeTint="99" w:themeShade="FF"/>
          <w:sz w:val="24"/>
          <w:szCs w:val="24"/>
          <w:lang w:val="en-US"/>
        </w:rPr>
        <w:t xml:space="preserve"> (NHS 2022).</w:t>
      </w:r>
      <w:r w:rsidRPr="02B9665F" w:rsidR="3DEA27F9">
        <w:rPr>
          <w:rFonts w:ascii="Arial" w:hAnsi="Arial" w:eastAsia="Arial" w:cs="Arial"/>
          <w:b w:val="0"/>
          <w:bCs w:val="0"/>
          <w:noProof w:val="0"/>
          <w:color w:val="D86DCB" w:themeColor="accent5" w:themeTint="99" w:themeShade="FF"/>
          <w:sz w:val="24"/>
          <w:szCs w:val="24"/>
          <w:lang w:val="en-US"/>
        </w:rPr>
        <w:t xml:space="preserve"> Sally took a while to settle down and wanted to be held and </w:t>
      </w:r>
      <w:r w:rsidRPr="02B9665F" w:rsidR="74FF6FA7">
        <w:rPr>
          <w:rFonts w:ascii="Arial" w:hAnsi="Arial" w:eastAsia="Arial" w:cs="Arial"/>
          <w:b w:val="0"/>
          <w:bCs w:val="0"/>
          <w:noProof w:val="0"/>
          <w:color w:val="D86DCB" w:themeColor="accent5" w:themeTint="99" w:themeShade="FF"/>
          <w:sz w:val="24"/>
          <w:szCs w:val="24"/>
          <w:lang w:val="en-US"/>
        </w:rPr>
        <w:t>was not</w:t>
      </w:r>
      <w:r w:rsidRPr="02B9665F" w:rsidR="3DEA27F9">
        <w:rPr>
          <w:rFonts w:ascii="Arial" w:hAnsi="Arial" w:eastAsia="Arial" w:cs="Arial"/>
          <w:b w:val="0"/>
          <w:bCs w:val="0"/>
          <w:noProof w:val="0"/>
          <w:color w:val="D86DCB" w:themeColor="accent5" w:themeTint="99" w:themeShade="FF"/>
          <w:sz w:val="24"/>
          <w:szCs w:val="24"/>
          <w:lang w:val="en-US"/>
        </w:rPr>
        <w:t xml:space="preserve"> interested in playing</w:t>
      </w:r>
      <w:r w:rsidRPr="02B9665F" w:rsidR="69B74A5B">
        <w:rPr>
          <w:rFonts w:ascii="Arial" w:hAnsi="Arial" w:eastAsia="Arial" w:cs="Arial"/>
          <w:b w:val="0"/>
          <w:bCs w:val="0"/>
          <w:noProof w:val="0"/>
          <w:color w:val="D86DCB" w:themeColor="accent5" w:themeTint="99" w:themeShade="FF"/>
          <w:sz w:val="24"/>
          <w:szCs w:val="24"/>
          <w:lang w:val="en-US"/>
        </w:rPr>
        <w:t xml:space="preserve"> (Child mind institute 2023).</w:t>
      </w:r>
    </w:p>
    <w:p w:rsidR="69B74A5B" w:rsidP="02B9665F" w:rsidRDefault="69B74A5B" w14:paraId="65B892FF" w14:textId="7A4A6A24">
      <w:pPr>
        <w:pStyle w:val="Normal"/>
        <w:spacing w:before="0" w:beforeAutospacing="off" w:after="160" w:afterAutospacing="off" w:line="360" w:lineRule="auto"/>
        <w:rPr>
          <w:rFonts w:ascii="Arial" w:hAnsi="Arial" w:eastAsia="Arial" w:cs="Arial"/>
          <w:noProof w:val="0"/>
          <w:color w:val="D86DCB" w:themeColor="accent5" w:themeTint="99" w:themeShade="FF"/>
          <w:sz w:val="24"/>
          <w:szCs w:val="24"/>
          <w:lang w:val="en-US"/>
        </w:rPr>
      </w:pPr>
      <w:r w:rsidRPr="02B9665F" w:rsidR="69B74A5B">
        <w:rPr>
          <w:rFonts w:ascii="Arial" w:hAnsi="Arial" w:eastAsia="Arial" w:cs="Arial"/>
          <w:b w:val="0"/>
          <w:bCs w:val="0"/>
          <w:noProof w:val="0"/>
          <w:color w:val="D86DCB" w:themeColor="accent5" w:themeTint="99" w:themeShade="FF"/>
          <w:sz w:val="24"/>
          <w:szCs w:val="24"/>
          <w:lang w:val="en-US"/>
        </w:rPr>
        <w:t xml:space="preserve"> </w:t>
      </w:r>
      <w:r w:rsidRPr="02B9665F" w:rsidR="0BA6BB6A">
        <w:rPr>
          <w:rFonts w:ascii="Arial" w:hAnsi="Arial" w:eastAsia="Arial" w:cs="Arial"/>
          <w:b w:val="0"/>
          <w:bCs w:val="0"/>
          <w:noProof w:val="0"/>
          <w:color w:val="D86DCB" w:themeColor="accent5" w:themeTint="99" w:themeShade="FF"/>
          <w:sz w:val="24"/>
          <w:szCs w:val="24"/>
          <w:lang w:val="en-US"/>
        </w:rPr>
        <w:t xml:space="preserve">I would say that these changes in Sally started around a month ago and </w:t>
      </w:r>
      <w:r w:rsidRPr="02B9665F" w:rsidR="3EF26EB8">
        <w:rPr>
          <w:rFonts w:ascii="Arial" w:hAnsi="Arial" w:eastAsia="Arial" w:cs="Arial"/>
          <w:b w:val="0"/>
          <w:bCs w:val="0"/>
          <w:noProof w:val="0"/>
          <w:color w:val="D86DCB" w:themeColor="accent5" w:themeTint="99" w:themeShade="FF"/>
          <w:sz w:val="24"/>
          <w:szCs w:val="24"/>
          <w:lang w:val="en-US"/>
        </w:rPr>
        <w:t>have</w:t>
      </w:r>
      <w:r w:rsidRPr="02B9665F" w:rsidR="0BA6BB6A">
        <w:rPr>
          <w:rFonts w:ascii="Arial" w:hAnsi="Arial" w:eastAsia="Arial" w:cs="Arial"/>
          <w:b w:val="0"/>
          <w:bCs w:val="0"/>
          <w:noProof w:val="0"/>
          <w:color w:val="D86DCB" w:themeColor="accent5" w:themeTint="99" w:themeShade="FF"/>
          <w:sz w:val="24"/>
          <w:szCs w:val="24"/>
          <w:lang w:val="en-US"/>
        </w:rPr>
        <w:t xml:space="preserve"> continued </w:t>
      </w:r>
      <w:r w:rsidRPr="02B9665F" w:rsidR="50FCBAE2">
        <w:rPr>
          <w:rFonts w:ascii="Arial" w:hAnsi="Arial" w:eastAsia="Arial" w:cs="Arial"/>
          <w:b w:val="0"/>
          <w:bCs w:val="0"/>
          <w:noProof w:val="0"/>
          <w:color w:val="D86DCB" w:themeColor="accent5" w:themeTint="99" w:themeShade="FF"/>
          <w:sz w:val="24"/>
          <w:szCs w:val="24"/>
          <w:lang w:val="en-US"/>
        </w:rPr>
        <w:t>until the present day.</w:t>
      </w:r>
      <w:r w:rsidRPr="02B9665F" w:rsidR="69DF0C91">
        <w:rPr>
          <w:rFonts w:ascii="Arial" w:hAnsi="Arial" w:eastAsia="Arial" w:cs="Arial"/>
          <w:b w:val="0"/>
          <w:bCs w:val="0"/>
          <w:noProof w:val="0"/>
          <w:color w:val="D86DCB" w:themeColor="accent5" w:themeTint="99" w:themeShade="FF"/>
          <w:sz w:val="24"/>
          <w:szCs w:val="24"/>
          <w:lang w:val="en-US"/>
        </w:rPr>
        <w:t xml:space="preserve"> During our observations we also noticed that Sally’s clothes were often dirty and had a </w:t>
      </w:r>
      <w:r w:rsidRPr="02B9665F" w:rsidR="3AD887F7">
        <w:rPr>
          <w:rFonts w:ascii="Arial" w:hAnsi="Arial" w:eastAsia="Arial" w:cs="Arial"/>
          <w:b w:val="0"/>
          <w:bCs w:val="0"/>
          <w:noProof w:val="0"/>
          <w:color w:val="D86DCB" w:themeColor="accent5" w:themeTint="99" w:themeShade="FF"/>
          <w:sz w:val="24"/>
          <w:szCs w:val="24"/>
          <w:lang w:val="en-US"/>
        </w:rPr>
        <w:t>damp smell to them, normally mum woul</w:t>
      </w:r>
      <w:r w:rsidRPr="02B9665F" w:rsidR="1601B0DA">
        <w:rPr>
          <w:rFonts w:ascii="Arial" w:hAnsi="Arial" w:eastAsia="Arial" w:cs="Arial"/>
          <w:b w:val="0"/>
          <w:bCs w:val="0"/>
          <w:noProof w:val="0"/>
          <w:color w:val="D86DCB" w:themeColor="accent5" w:themeTint="99" w:themeShade="FF"/>
          <w:sz w:val="24"/>
          <w:szCs w:val="24"/>
          <w:lang w:val="en-US"/>
        </w:rPr>
        <w:t xml:space="preserve">d put spare clothes in Sally’s bag but there were </w:t>
      </w:r>
      <w:r w:rsidRPr="02B9665F" w:rsidR="5272FC10">
        <w:rPr>
          <w:rFonts w:ascii="Arial" w:hAnsi="Arial" w:eastAsia="Arial" w:cs="Arial"/>
          <w:b w:val="0"/>
          <w:bCs w:val="0"/>
          <w:noProof w:val="0"/>
          <w:color w:val="D86DCB" w:themeColor="accent5" w:themeTint="99" w:themeShade="FF"/>
          <w:sz w:val="24"/>
          <w:szCs w:val="24"/>
          <w:lang w:val="en-US"/>
        </w:rPr>
        <w:t>no spare clothes and only 3 or 4 nappies in her bag. We would remin</w:t>
      </w:r>
      <w:r w:rsidRPr="02B9665F" w:rsidR="15B1FE75">
        <w:rPr>
          <w:rFonts w:ascii="Arial" w:hAnsi="Arial" w:eastAsia="Arial" w:cs="Arial"/>
          <w:b w:val="0"/>
          <w:bCs w:val="0"/>
          <w:noProof w:val="0"/>
          <w:color w:val="D86DCB" w:themeColor="accent5" w:themeTint="99" w:themeShade="FF"/>
          <w:sz w:val="24"/>
          <w:szCs w:val="24"/>
          <w:lang w:val="en-US"/>
        </w:rPr>
        <w:t>d mum that Sally needed more nappies and spare clothes as children often get dirty during activities</w:t>
      </w:r>
      <w:r w:rsidRPr="02B9665F" w:rsidR="36AC349A">
        <w:rPr>
          <w:rFonts w:ascii="Arial" w:hAnsi="Arial" w:eastAsia="Arial" w:cs="Arial"/>
          <w:b w:val="0"/>
          <w:bCs w:val="0"/>
          <w:noProof w:val="0"/>
          <w:color w:val="D86DCB" w:themeColor="accent5" w:themeTint="99" w:themeShade="FF"/>
          <w:sz w:val="24"/>
          <w:szCs w:val="24"/>
          <w:lang w:val="en-US"/>
        </w:rPr>
        <w:t>, mum would apologi</w:t>
      </w:r>
      <w:r w:rsidRPr="02B9665F" w:rsidR="5F970816">
        <w:rPr>
          <w:rFonts w:ascii="Arial" w:hAnsi="Arial" w:eastAsia="Arial" w:cs="Arial"/>
          <w:b w:val="0"/>
          <w:bCs w:val="0"/>
          <w:noProof w:val="0"/>
          <w:color w:val="D86DCB" w:themeColor="accent5" w:themeTint="99" w:themeShade="FF"/>
          <w:sz w:val="24"/>
          <w:szCs w:val="24"/>
          <w:lang w:val="en-US"/>
        </w:rPr>
        <w:t>z</w:t>
      </w:r>
      <w:r w:rsidRPr="02B9665F" w:rsidR="36AC349A">
        <w:rPr>
          <w:rFonts w:ascii="Arial" w:hAnsi="Arial" w:eastAsia="Arial" w:cs="Arial"/>
          <w:b w:val="0"/>
          <w:bCs w:val="0"/>
          <w:noProof w:val="0"/>
          <w:color w:val="D86DCB" w:themeColor="accent5" w:themeTint="99" w:themeShade="FF"/>
          <w:sz w:val="24"/>
          <w:szCs w:val="24"/>
          <w:lang w:val="en-US"/>
        </w:rPr>
        <w:t>e and</w:t>
      </w:r>
      <w:r w:rsidRPr="02B9665F" w:rsidR="00438A6F">
        <w:rPr>
          <w:rFonts w:ascii="Arial" w:hAnsi="Arial" w:eastAsia="Arial" w:cs="Arial"/>
          <w:b w:val="0"/>
          <w:bCs w:val="0"/>
          <w:noProof w:val="0"/>
          <w:color w:val="D86DCB" w:themeColor="accent5" w:themeTint="99" w:themeShade="FF"/>
          <w:sz w:val="24"/>
          <w:szCs w:val="24"/>
          <w:lang w:val="en-US"/>
        </w:rPr>
        <w:t xml:space="preserve"> say sh</w:t>
      </w:r>
      <w:r w:rsidRPr="02B9665F" w:rsidR="4E54A318">
        <w:rPr>
          <w:rFonts w:ascii="Arial" w:hAnsi="Arial" w:eastAsia="Arial" w:cs="Arial"/>
          <w:b w:val="0"/>
          <w:bCs w:val="0"/>
          <w:noProof w:val="0"/>
          <w:color w:val="D86DCB" w:themeColor="accent5" w:themeTint="99" w:themeShade="FF"/>
          <w:sz w:val="24"/>
          <w:szCs w:val="24"/>
          <w:lang w:val="en-US"/>
        </w:rPr>
        <w:t>e</w:t>
      </w:r>
      <w:r w:rsidRPr="02B9665F" w:rsidR="00438A6F">
        <w:rPr>
          <w:rFonts w:ascii="Arial" w:hAnsi="Arial" w:eastAsia="Arial" w:cs="Arial"/>
          <w:b w:val="0"/>
          <w:bCs w:val="0"/>
          <w:noProof w:val="0"/>
          <w:color w:val="D86DCB" w:themeColor="accent5" w:themeTint="99" w:themeShade="FF"/>
          <w:sz w:val="24"/>
          <w:szCs w:val="24"/>
          <w:lang w:val="en-US"/>
        </w:rPr>
        <w:t xml:space="preserve"> </w:t>
      </w:r>
      <w:r w:rsidRPr="02B9665F" w:rsidR="79FB6325">
        <w:rPr>
          <w:rFonts w:ascii="Arial" w:hAnsi="Arial" w:eastAsia="Arial" w:cs="Arial"/>
          <w:b w:val="0"/>
          <w:bCs w:val="0"/>
          <w:noProof w:val="0"/>
          <w:color w:val="D86DCB" w:themeColor="accent5" w:themeTint="99" w:themeShade="FF"/>
          <w:sz w:val="24"/>
          <w:szCs w:val="24"/>
          <w:lang w:val="en-US"/>
        </w:rPr>
        <w:t>had forgotten</w:t>
      </w:r>
      <w:r w:rsidRPr="02B9665F" w:rsidR="5E47E756">
        <w:rPr>
          <w:rFonts w:ascii="Arial" w:hAnsi="Arial" w:eastAsia="Arial" w:cs="Arial"/>
          <w:b w:val="0"/>
          <w:bCs w:val="0"/>
          <w:noProof w:val="0"/>
          <w:color w:val="D86DCB" w:themeColor="accent5" w:themeTint="99" w:themeShade="FF"/>
          <w:sz w:val="24"/>
          <w:szCs w:val="24"/>
          <w:lang w:val="en-US"/>
        </w:rPr>
        <w:t xml:space="preserve"> or her washing machine was broken</w:t>
      </w:r>
      <w:r w:rsidRPr="02B9665F" w:rsidR="6AA18603">
        <w:rPr>
          <w:rFonts w:ascii="Arial" w:hAnsi="Arial" w:eastAsia="Arial" w:cs="Arial"/>
          <w:b w:val="0"/>
          <w:bCs w:val="0"/>
          <w:noProof w:val="0"/>
          <w:color w:val="D86DCB" w:themeColor="accent5" w:themeTint="99" w:themeShade="FF"/>
          <w:sz w:val="24"/>
          <w:szCs w:val="24"/>
          <w:lang w:val="en-US"/>
        </w:rPr>
        <w:t xml:space="preserve"> </w:t>
      </w:r>
      <w:r w:rsidRPr="02B9665F" w:rsidR="76EB37DD">
        <w:rPr>
          <w:rFonts w:ascii="Arial" w:hAnsi="Arial" w:eastAsia="Arial" w:cs="Arial"/>
          <w:noProof w:val="0"/>
          <w:color w:val="D86DCB" w:themeColor="accent5" w:themeTint="99" w:themeShade="FF"/>
          <w:sz w:val="24"/>
          <w:szCs w:val="24"/>
          <w:lang w:val="en-US"/>
        </w:rPr>
        <w:t xml:space="preserve">(NSPCC Learning 2023). </w:t>
      </w:r>
    </w:p>
    <w:p w:rsidR="76EB37DD" w:rsidP="02B9665F" w:rsidRDefault="76EB37DD" w14:paraId="5D534FA9" w14:textId="392CEEB3">
      <w:pPr>
        <w:pStyle w:val="Normal"/>
        <w:spacing w:before="0" w:beforeAutospacing="off" w:after="160" w:afterAutospacing="off" w:line="360" w:lineRule="auto"/>
        <w:rPr>
          <w:rFonts w:ascii="Arial" w:hAnsi="Arial" w:eastAsia="Arial" w:cs="Arial"/>
          <w:noProof w:val="0"/>
          <w:color w:val="D86DCB" w:themeColor="accent5" w:themeTint="99" w:themeShade="FF"/>
          <w:sz w:val="24"/>
          <w:szCs w:val="24"/>
          <w:lang w:val="en-US"/>
        </w:rPr>
      </w:pPr>
      <w:r w:rsidRPr="02B9665F" w:rsidR="76EB37DD">
        <w:rPr>
          <w:rFonts w:ascii="Arial" w:hAnsi="Arial" w:eastAsia="Arial" w:cs="Arial"/>
          <w:noProof w:val="0"/>
          <w:color w:val="D86DCB" w:themeColor="accent5" w:themeTint="99" w:themeShade="FF"/>
          <w:sz w:val="24"/>
          <w:szCs w:val="24"/>
          <w:lang w:val="en-US"/>
        </w:rPr>
        <w:t>Through our ongoing observations we noticed that Sally’s appearance was dirty, her nails were long and dirty, she often came in with</w:t>
      </w:r>
      <w:r w:rsidRPr="02B9665F" w:rsidR="77A367F5">
        <w:rPr>
          <w:rFonts w:ascii="Arial" w:hAnsi="Arial" w:eastAsia="Arial" w:cs="Arial"/>
          <w:noProof w:val="0"/>
          <w:color w:val="D86DCB" w:themeColor="accent5" w:themeTint="99" w:themeShade="FF"/>
          <w:sz w:val="24"/>
          <w:szCs w:val="24"/>
          <w:lang w:val="en-US"/>
        </w:rPr>
        <w:t xml:space="preserve"> a</w:t>
      </w:r>
      <w:r w:rsidRPr="02B9665F" w:rsidR="76EB37DD">
        <w:rPr>
          <w:rFonts w:ascii="Arial" w:hAnsi="Arial" w:eastAsia="Arial" w:cs="Arial"/>
          <w:noProof w:val="0"/>
          <w:color w:val="D86DCB" w:themeColor="accent5" w:themeTint="99" w:themeShade="FF"/>
          <w:sz w:val="24"/>
          <w:szCs w:val="24"/>
          <w:lang w:val="en-US"/>
        </w:rPr>
        <w:t xml:space="preserve"> dirt</w:t>
      </w:r>
      <w:r w:rsidRPr="02B9665F" w:rsidR="67D42205">
        <w:rPr>
          <w:rFonts w:ascii="Arial" w:hAnsi="Arial" w:eastAsia="Arial" w:cs="Arial"/>
          <w:noProof w:val="0"/>
          <w:color w:val="D86DCB" w:themeColor="accent5" w:themeTint="99" w:themeShade="FF"/>
          <w:sz w:val="24"/>
          <w:szCs w:val="24"/>
          <w:lang w:val="en-US"/>
        </w:rPr>
        <w:t>y</w:t>
      </w:r>
      <w:r w:rsidRPr="02B9665F" w:rsidR="76EB37DD">
        <w:rPr>
          <w:rFonts w:ascii="Arial" w:hAnsi="Arial" w:eastAsia="Arial" w:cs="Arial"/>
          <w:noProof w:val="0"/>
          <w:color w:val="D86DCB" w:themeColor="accent5" w:themeTint="99" w:themeShade="FF"/>
          <w:sz w:val="24"/>
          <w:szCs w:val="24"/>
          <w:lang w:val="en-US"/>
        </w:rPr>
        <w:t xml:space="preserve"> </w:t>
      </w:r>
      <w:r w:rsidRPr="02B9665F" w:rsidR="6E3EFC2C">
        <w:rPr>
          <w:rFonts w:ascii="Arial" w:hAnsi="Arial" w:eastAsia="Arial" w:cs="Arial"/>
          <w:noProof w:val="0"/>
          <w:color w:val="D86DCB" w:themeColor="accent5" w:themeTint="99" w:themeShade="FF"/>
          <w:sz w:val="24"/>
          <w:szCs w:val="24"/>
          <w:lang w:val="en-US"/>
        </w:rPr>
        <w:t xml:space="preserve">face and often a runny </w:t>
      </w:r>
      <w:r w:rsidRPr="02B9665F" w:rsidR="76EB37DD">
        <w:rPr>
          <w:rFonts w:ascii="Arial" w:hAnsi="Arial" w:eastAsia="Arial" w:cs="Arial"/>
          <w:noProof w:val="0"/>
          <w:color w:val="D86DCB" w:themeColor="accent5" w:themeTint="99" w:themeShade="FF"/>
          <w:sz w:val="24"/>
          <w:szCs w:val="24"/>
          <w:lang w:val="en-US"/>
        </w:rPr>
        <w:t>nose and food stuck in her hair</w:t>
      </w:r>
      <w:r w:rsidRPr="02B9665F" w:rsidR="3B3D81A7">
        <w:rPr>
          <w:rFonts w:ascii="Arial" w:hAnsi="Arial" w:eastAsia="Arial" w:cs="Arial"/>
          <w:noProof w:val="0"/>
          <w:color w:val="D86DCB" w:themeColor="accent5" w:themeTint="99" w:themeShade="FF"/>
          <w:sz w:val="24"/>
          <w:szCs w:val="24"/>
          <w:lang w:val="en-US"/>
        </w:rPr>
        <w:t xml:space="preserve">, there was often dirt in the creases of her neck which </w:t>
      </w:r>
      <w:r w:rsidRPr="02B9665F" w:rsidR="3B3D81A7">
        <w:rPr>
          <w:rFonts w:ascii="Arial" w:hAnsi="Arial" w:eastAsia="Arial" w:cs="Arial"/>
          <w:noProof w:val="0"/>
          <w:color w:val="D86DCB" w:themeColor="accent5" w:themeTint="99" w:themeShade="FF"/>
          <w:sz w:val="24"/>
          <w:szCs w:val="24"/>
          <w:lang w:val="en-US"/>
        </w:rPr>
        <w:t>indicated</w:t>
      </w:r>
      <w:r w:rsidRPr="02B9665F" w:rsidR="3B3D81A7">
        <w:rPr>
          <w:rFonts w:ascii="Arial" w:hAnsi="Arial" w:eastAsia="Arial" w:cs="Arial"/>
          <w:noProof w:val="0"/>
          <w:color w:val="D86DCB" w:themeColor="accent5" w:themeTint="99" w:themeShade="FF"/>
          <w:sz w:val="24"/>
          <w:szCs w:val="24"/>
          <w:lang w:val="en-US"/>
        </w:rPr>
        <w:t xml:space="preserve"> that she had not been bathed</w:t>
      </w:r>
      <w:r w:rsidRPr="02B9665F" w:rsidR="212D7A34">
        <w:rPr>
          <w:rFonts w:ascii="Arial" w:hAnsi="Arial" w:eastAsia="Arial" w:cs="Arial"/>
          <w:noProof w:val="0"/>
          <w:color w:val="D86DCB" w:themeColor="accent5" w:themeTint="99" w:themeShade="FF"/>
          <w:sz w:val="24"/>
          <w:szCs w:val="24"/>
          <w:lang w:val="en-US"/>
        </w:rPr>
        <w:t xml:space="preserve"> (BHSCP 2022). </w:t>
      </w:r>
      <w:r w:rsidRPr="02B9665F" w:rsidR="3B3D81A7">
        <w:rPr>
          <w:rFonts w:ascii="Arial" w:hAnsi="Arial" w:eastAsia="Arial" w:cs="Arial"/>
          <w:noProof w:val="0"/>
          <w:color w:val="D86DCB" w:themeColor="accent5" w:themeTint="99" w:themeShade="FF"/>
          <w:sz w:val="24"/>
          <w:szCs w:val="24"/>
          <w:lang w:val="en-US"/>
        </w:rPr>
        <w:t>This led to more concerns of neglect</w:t>
      </w:r>
      <w:r w:rsidRPr="02B9665F" w:rsidR="3B3D81A7">
        <w:rPr>
          <w:rFonts w:ascii="Arial" w:hAnsi="Arial" w:eastAsia="Arial" w:cs="Arial"/>
          <w:noProof w:val="0"/>
          <w:color w:val="D86DCB" w:themeColor="accent5" w:themeTint="99" w:themeShade="FF"/>
          <w:sz w:val="24"/>
          <w:szCs w:val="24"/>
          <w:lang w:val="en-US"/>
        </w:rPr>
        <w:t xml:space="preserve">. </w:t>
      </w:r>
      <w:r w:rsidRPr="02B9665F" w:rsidR="76EB37DD">
        <w:rPr>
          <w:rFonts w:ascii="Arial" w:hAnsi="Arial" w:eastAsia="Arial" w:cs="Arial"/>
          <w:noProof w:val="0"/>
          <w:color w:val="D86DCB" w:themeColor="accent5" w:themeTint="99" w:themeShade="FF"/>
          <w:sz w:val="24"/>
          <w:szCs w:val="24"/>
          <w:lang w:val="en-US"/>
        </w:rPr>
        <w:t xml:space="preserve"> </w:t>
      </w:r>
      <w:r w:rsidRPr="02B9665F" w:rsidR="76EB37DD">
        <w:rPr>
          <w:rFonts w:ascii="Arial" w:hAnsi="Arial" w:eastAsia="Arial" w:cs="Arial"/>
          <w:noProof w:val="0"/>
          <w:color w:val="D86DCB" w:themeColor="accent5" w:themeTint="99" w:themeShade="FF"/>
          <w:sz w:val="24"/>
          <w:szCs w:val="24"/>
          <w:lang w:val="en-US"/>
        </w:rPr>
        <w:t xml:space="preserve">The Social Services and Well-being (Wales) Act (2014) states that neglect is a failure to meet a child’s basic </w:t>
      </w:r>
      <w:r w:rsidRPr="02B9665F" w:rsidR="3437A328">
        <w:rPr>
          <w:rFonts w:ascii="Arial" w:hAnsi="Arial" w:eastAsia="Arial" w:cs="Arial"/>
          <w:noProof w:val="0"/>
          <w:color w:val="D86DCB" w:themeColor="accent5" w:themeTint="99" w:themeShade="FF"/>
          <w:sz w:val="24"/>
          <w:szCs w:val="24"/>
          <w:lang w:val="en-US"/>
        </w:rPr>
        <w:t>needs</w:t>
      </w:r>
      <w:r w:rsidRPr="02B9665F" w:rsidR="7F6C9E20">
        <w:rPr>
          <w:rFonts w:ascii="Arial" w:hAnsi="Arial" w:eastAsia="Arial" w:cs="Arial"/>
          <w:noProof w:val="0"/>
          <w:color w:val="D86DCB" w:themeColor="accent5" w:themeTint="99" w:themeShade="FF"/>
          <w:sz w:val="24"/>
          <w:szCs w:val="24"/>
          <w:lang w:val="en-US"/>
        </w:rPr>
        <w:t xml:space="preserve">. </w:t>
      </w:r>
      <w:r w:rsidRPr="02B9665F" w:rsidR="7BC74A93">
        <w:rPr>
          <w:rFonts w:ascii="Arial" w:hAnsi="Arial" w:eastAsia="Arial" w:cs="Arial"/>
          <w:noProof w:val="0"/>
          <w:color w:val="D86DCB" w:themeColor="accent5" w:themeTint="99" w:themeShade="FF"/>
          <w:sz w:val="24"/>
          <w:szCs w:val="24"/>
          <w:lang w:val="en-US"/>
        </w:rPr>
        <w:t>Sally is suffering from a severe nappy rash, it is red, and the skin is broken in places. Sally shows signs of distress during nappy changing</w:t>
      </w:r>
      <w:r w:rsidRPr="02B9665F" w:rsidR="18070D23">
        <w:rPr>
          <w:rFonts w:ascii="Arial" w:hAnsi="Arial" w:eastAsia="Arial" w:cs="Arial"/>
          <w:noProof w:val="0"/>
          <w:color w:val="D86DCB" w:themeColor="accent5" w:themeTint="99" w:themeShade="FF"/>
          <w:sz w:val="24"/>
          <w:szCs w:val="24"/>
          <w:lang w:val="en-US"/>
        </w:rPr>
        <w:t xml:space="preserve"> </w:t>
      </w:r>
      <w:r w:rsidRPr="02B9665F" w:rsidR="4608F6F9">
        <w:rPr>
          <w:rFonts w:ascii="Arial" w:hAnsi="Arial" w:eastAsia="Arial" w:cs="Arial"/>
          <w:noProof w:val="0"/>
          <w:color w:val="D86DCB" w:themeColor="accent5" w:themeTint="99" w:themeShade="FF"/>
          <w:sz w:val="24"/>
          <w:szCs w:val="24"/>
          <w:lang w:val="en-US"/>
        </w:rPr>
        <w:t xml:space="preserve">(NSPCC 2011). </w:t>
      </w:r>
      <w:r w:rsidRPr="02B9665F" w:rsidR="0C6066C0">
        <w:rPr>
          <w:rFonts w:ascii="Arial" w:hAnsi="Arial" w:eastAsia="Arial" w:cs="Arial"/>
          <w:noProof w:val="0"/>
          <w:color w:val="D86DCB" w:themeColor="accent5" w:themeTint="99" w:themeShade="FF"/>
          <w:sz w:val="24"/>
          <w:szCs w:val="24"/>
          <w:lang w:val="en-US"/>
        </w:rPr>
        <w:t xml:space="preserve">When mum was asked about Sally’s nappy rash mum said it was because of teething and she would </w:t>
      </w:r>
      <w:r w:rsidRPr="02B9665F" w:rsidR="2EE888E0">
        <w:rPr>
          <w:rFonts w:ascii="Arial" w:hAnsi="Arial" w:eastAsia="Arial" w:cs="Arial"/>
          <w:noProof w:val="0"/>
          <w:color w:val="D86DCB" w:themeColor="accent5" w:themeTint="99" w:themeShade="FF"/>
          <w:sz w:val="24"/>
          <w:szCs w:val="24"/>
          <w:lang w:val="en-US"/>
        </w:rPr>
        <w:t xml:space="preserve">buy some cream. I </w:t>
      </w:r>
      <w:r w:rsidRPr="02B9665F" w:rsidR="2EE888E0">
        <w:rPr>
          <w:rFonts w:ascii="Arial" w:hAnsi="Arial" w:eastAsia="Arial" w:cs="Arial"/>
          <w:noProof w:val="0"/>
          <w:color w:val="D86DCB" w:themeColor="accent5" w:themeTint="99" w:themeShade="FF"/>
          <w:sz w:val="24"/>
          <w:szCs w:val="24"/>
          <w:lang w:val="en-US"/>
        </w:rPr>
        <w:t>advised</w:t>
      </w:r>
      <w:r w:rsidRPr="02B9665F" w:rsidR="2EE888E0">
        <w:rPr>
          <w:rFonts w:ascii="Arial" w:hAnsi="Arial" w:eastAsia="Arial" w:cs="Arial"/>
          <w:noProof w:val="0"/>
          <w:color w:val="D86DCB" w:themeColor="accent5" w:themeTint="99" w:themeShade="FF"/>
          <w:sz w:val="24"/>
          <w:szCs w:val="24"/>
          <w:lang w:val="en-US"/>
        </w:rPr>
        <w:t xml:space="preserve"> mum that Sally’s skin was broken due to the rash bein</w:t>
      </w:r>
      <w:r w:rsidRPr="02B9665F" w:rsidR="40400E66">
        <w:rPr>
          <w:rFonts w:ascii="Arial" w:hAnsi="Arial" w:eastAsia="Arial" w:cs="Arial"/>
          <w:noProof w:val="0"/>
          <w:color w:val="D86DCB" w:themeColor="accent5" w:themeTint="99" w:themeShade="FF"/>
          <w:sz w:val="24"/>
          <w:szCs w:val="24"/>
          <w:lang w:val="en-US"/>
        </w:rPr>
        <w:t>g untreated and suggested a visit to the doctor to pre</w:t>
      </w:r>
      <w:r w:rsidRPr="02B9665F" w:rsidR="2CAE7C92">
        <w:rPr>
          <w:rFonts w:ascii="Arial" w:hAnsi="Arial" w:eastAsia="Arial" w:cs="Arial"/>
          <w:noProof w:val="0"/>
          <w:color w:val="D86DCB" w:themeColor="accent5" w:themeTint="99" w:themeShade="FF"/>
          <w:sz w:val="24"/>
          <w:szCs w:val="24"/>
          <w:lang w:val="en-US"/>
        </w:rPr>
        <w:t xml:space="preserve">vent infection, mum agreed and </w:t>
      </w:r>
      <w:r w:rsidRPr="02B9665F" w:rsidR="400E37B6">
        <w:rPr>
          <w:rFonts w:ascii="Arial" w:hAnsi="Arial" w:eastAsia="Arial" w:cs="Arial"/>
          <w:noProof w:val="0"/>
          <w:color w:val="D86DCB" w:themeColor="accent5" w:themeTint="99" w:themeShade="FF"/>
          <w:sz w:val="24"/>
          <w:szCs w:val="24"/>
          <w:lang w:val="en-US"/>
        </w:rPr>
        <w:t>said she would try and get an appointment</w:t>
      </w:r>
      <w:r w:rsidRPr="02B9665F" w:rsidR="1F31D023">
        <w:rPr>
          <w:rFonts w:ascii="Arial" w:hAnsi="Arial" w:eastAsia="Arial" w:cs="Arial"/>
          <w:noProof w:val="0"/>
          <w:color w:val="D86DCB" w:themeColor="accent5" w:themeTint="99" w:themeShade="FF"/>
          <w:sz w:val="24"/>
          <w:szCs w:val="24"/>
          <w:lang w:val="en-US"/>
        </w:rPr>
        <w:t xml:space="preserve"> (NHS</w:t>
      </w:r>
      <w:r w:rsidRPr="02B9665F" w:rsidR="17015EBD">
        <w:rPr>
          <w:rFonts w:ascii="Arial" w:hAnsi="Arial" w:eastAsia="Arial" w:cs="Arial"/>
          <w:noProof w:val="0"/>
          <w:color w:val="D86DCB" w:themeColor="accent5" w:themeTint="99" w:themeShade="FF"/>
          <w:sz w:val="24"/>
          <w:szCs w:val="24"/>
          <w:lang w:val="en-US"/>
        </w:rPr>
        <w:t xml:space="preserve"> Choices</w:t>
      </w:r>
      <w:r w:rsidRPr="02B9665F" w:rsidR="1F31D023">
        <w:rPr>
          <w:rFonts w:ascii="Arial" w:hAnsi="Arial" w:eastAsia="Arial" w:cs="Arial"/>
          <w:noProof w:val="0"/>
          <w:color w:val="D86DCB" w:themeColor="accent5" w:themeTint="99" w:themeShade="FF"/>
          <w:sz w:val="24"/>
          <w:szCs w:val="24"/>
          <w:lang w:val="en-US"/>
        </w:rPr>
        <w:t xml:space="preserve"> 202</w:t>
      </w:r>
      <w:r w:rsidRPr="02B9665F" w:rsidR="576DB703">
        <w:rPr>
          <w:rFonts w:ascii="Arial" w:hAnsi="Arial" w:eastAsia="Arial" w:cs="Arial"/>
          <w:noProof w:val="0"/>
          <w:color w:val="D86DCB" w:themeColor="accent5" w:themeTint="99" w:themeShade="FF"/>
          <w:sz w:val="24"/>
          <w:szCs w:val="24"/>
          <w:lang w:val="en-US"/>
        </w:rPr>
        <w:t>0</w:t>
      </w:r>
      <w:r w:rsidRPr="02B9665F" w:rsidR="1F31D023">
        <w:rPr>
          <w:rFonts w:ascii="Arial" w:hAnsi="Arial" w:eastAsia="Arial" w:cs="Arial"/>
          <w:noProof w:val="0"/>
          <w:color w:val="D86DCB" w:themeColor="accent5" w:themeTint="99" w:themeShade="FF"/>
          <w:sz w:val="24"/>
          <w:szCs w:val="24"/>
          <w:lang w:val="en-US"/>
        </w:rPr>
        <w:t>).</w:t>
      </w:r>
    </w:p>
    <w:p w:rsidR="15DAF4E1" w:rsidP="02B9665F" w:rsidRDefault="15DAF4E1" w14:paraId="7C93A184" w14:textId="7B78592D">
      <w:pPr>
        <w:pStyle w:val="Normal"/>
        <w:spacing w:before="0" w:beforeAutospacing="off" w:after="160" w:afterAutospacing="off" w:line="360" w:lineRule="auto"/>
        <w:rPr>
          <w:rFonts w:ascii="Arial" w:hAnsi="Arial" w:eastAsia="Arial" w:cs="Arial"/>
          <w:noProof w:val="0"/>
          <w:color w:val="D86DCB" w:themeColor="accent5" w:themeTint="99" w:themeShade="FF"/>
          <w:sz w:val="24"/>
          <w:szCs w:val="24"/>
          <w:lang w:val="en-US"/>
        </w:rPr>
      </w:pPr>
      <w:r w:rsidRPr="02B9665F" w:rsidR="15DAF4E1">
        <w:rPr>
          <w:rFonts w:ascii="Arial" w:hAnsi="Arial" w:eastAsia="Arial" w:cs="Arial"/>
          <w:noProof w:val="0"/>
          <w:color w:val="D86DCB" w:themeColor="accent5" w:themeTint="99" w:themeShade="FF"/>
          <w:sz w:val="24"/>
          <w:szCs w:val="24"/>
          <w:lang w:val="en-US"/>
        </w:rPr>
        <w:t xml:space="preserve">During a follow up conversation with mum, she avoided the subject and stated that she had </w:t>
      </w:r>
      <w:r w:rsidRPr="02B9665F" w:rsidR="6E8B574B">
        <w:rPr>
          <w:rFonts w:ascii="Arial" w:hAnsi="Arial" w:eastAsia="Arial" w:cs="Arial"/>
          <w:noProof w:val="0"/>
          <w:color w:val="D86DCB" w:themeColor="accent5" w:themeTint="99" w:themeShade="FF"/>
          <w:sz w:val="24"/>
          <w:szCs w:val="24"/>
          <w:lang w:val="en-US"/>
        </w:rPr>
        <w:t xml:space="preserve">put some </w:t>
      </w:r>
      <w:r w:rsidRPr="02B9665F" w:rsidR="6E8B574B">
        <w:rPr>
          <w:rFonts w:ascii="Arial" w:hAnsi="Arial" w:eastAsia="Arial" w:cs="Arial"/>
          <w:noProof w:val="0"/>
          <w:color w:val="D86DCB" w:themeColor="accent5" w:themeTint="99" w:themeShade="FF"/>
          <w:sz w:val="24"/>
          <w:szCs w:val="24"/>
          <w:lang w:val="en-US"/>
        </w:rPr>
        <w:t>sudocream</w:t>
      </w:r>
      <w:r w:rsidRPr="02B9665F" w:rsidR="6E8B574B">
        <w:rPr>
          <w:rFonts w:ascii="Arial" w:hAnsi="Arial" w:eastAsia="Arial" w:cs="Arial"/>
          <w:noProof w:val="0"/>
          <w:color w:val="D86DCB" w:themeColor="accent5" w:themeTint="99" w:themeShade="FF"/>
          <w:sz w:val="24"/>
          <w:szCs w:val="24"/>
          <w:lang w:val="en-US"/>
        </w:rPr>
        <w:t xml:space="preserve"> in Sally’s bag and promptly left</w:t>
      </w:r>
      <w:r w:rsidRPr="02B9665F" w:rsidR="3F7D9160">
        <w:rPr>
          <w:rFonts w:ascii="Arial" w:hAnsi="Arial" w:eastAsia="Arial" w:cs="Arial"/>
          <w:noProof w:val="0"/>
          <w:color w:val="D86DCB" w:themeColor="accent5" w:themeTint="99" w:themeShade="FF"/>
          <w:sz w:val="24"/>
          <w:szCs w:val="24"/>
          <w:lang w:val="en-US"/>
        </w:rPr>
        <w:t xml:space="preserve"> (UNCRC</w:t>
      </w:r>
      <w:r w:rsidRPr="02B9665F" w:rsidR="746B55A1">
        <w:rPr>
          <w:rFonts w:ascii="Arial" w:hAnsi="Arial" w:eastAsia="Arial" w:cs="Arial"/>
          <w:noProof w:val="0"/>
          <w:color w:val="D86DCB" w:themeColor="accent5" w:themeTint="99" w:themeShade="FF"/>
          <w:sz w:val="24"/>
          <w:szCs w:val="24"/>
          <w:lang w:val="en-US"/>
        </w:rPr>
        <w:t xml:space="preserve"> 1989,</w:t>
      </w:r>
      <w:r w:rsidRPr="02B9665F" w:rsidR="3F7D9160">
        <w:rPr>
          <w:rFonts w:ascii="Arial" w:hAnsi="Arial" w:eastAsia="Arial" w:cs="Arial"/>
          <w:noProof w:val="0"/>
          <w:color w:val="D86DCB" w:themeColor="accent5" w:themeTint="99" w:themeShade="FF"/>
          <w:sz w:val="24"/>
          <w:szCs w:val="24"/>
          <w:lang w:val="en-US"/>
        </w:rPr>
        <w:t xml:space="preserve"> Article 1</w:t>
      </w:r>
      <w:r w:rsidRPr="02B9665F" w:rsidR="692F8D5F">
        <w:rPr>
          <w:rFonts w:ascii="Arial" w:hAnsi="Arial" w:eastAsia="Arial" w:cs="Arial"/>
          <w:noProof w:val="0"/>
          <w:color w:val="D86DCB" w:themeColor="accent5" w:themeTint="99" w:themeShade="FF"/>
          <w:sz w:val="24"/>
          <w:szCs w:val="24"/>
          <w:lang w:val="en-US"/>
        </w:rPr>
        <w:t>9</w:t>
      </w:r>
      <w:r w:rsidRPr="02B9665F" w:rsidR="591F500D">
        <w:rPr>
          <w:rFonts w:ascii="Arial" w:hAnsi="Arial" w:eastAsia="Arial" w:cs="Arial"/>
          <w:noProof w:val="0"/>
          <w:color w:val="D86DCB" w:themeColor="accent5" w:themeTint="99" w:themeShade="FF"/>
          <w:sz w:val="24"/>
          <w:szCs w:val="24"/>
          <w:lang w:val="en-US"/>
        </w:rPr>
        <w:t>).</w:t>
      </w:r>
      <w:r w:rsidRPr="02B9665F" w:rsidR="2032F896">
        <w:rPr>
          <w:rFonts w:ascii="Arial" w:hAnsi="Arial" w:eastAsia="Arial" w:cs="Arial"/>
          <w:noProof w:val="0"/>
          <w:color w:val="D86DCB" w:themeColor="accent5" w:themeTint="99" w:themeShade="FF"/>
          <w:sz w:val="24"/>
          <w:szCs w:val="24"/>
          <w:lang w:val="en-US"/>
        </w:rPr>
        <w:t xml:space="preserve"> </w:t>
      </w:r>
      <w:r w:rsidRPr="02B9665F" w:rsidR="47A7D9E9">
        <w:rPr>
          <w:rFonts w:ascii="Arial" w:hAnsi="Arial" w:eastAsia="Arial" w:cs="Arial"/>
          <w:noProof w:val="0"/>
          <w:color w:val="D86DCB" w:themeColor="accent5" w:themeTint="99" w:themeShade="FF"/>
          <w:sz w:val="24"/>
          <w:szCs w:val="24"/>
          <w:lang w:val="en-US"/>
        </w:rPr>
        <w:t xml:space="preserve"> </w:t>
      </w:r>
      <w:r w:rsidRPr="02B9665F" w:rsidR="6C2B69C2">
        <w:rPr>
          <w:rFonts w:ascii="Arial" w:hAnsi="Arial" w:eastAsia="Arial" w:cs="Arial"/>
          <w:noProof w:val="0"/>
          <w:color w:val="D86DCB" w:themeColor="accent5" w:themeTint="99" w:themeShade="FF"/>
          <w:sz w:val="24"/>
          <w:szCs w:val="24"/>
          <w:lang w:val="en-US"/>
        </w:rPr>
        <w:t xml:space="preserve">Sally has become less independent and </w:t>
      </w:r>
      <w:bookmarkStart w:name="_Int_hh9QY7cs" w:id="1584913790"/>
      <w:r w:rsidRPr="02B9665F" w:rsidR="6C2B69C2">
        <w:rPr>
          <w:rFonts w:ascii="Arial" w:hAnsi="Arial" w:eastAsia="Arial" w:cs="Arial"/>
          <w:noProof w:val="0"/>
          <w:color w:val="D86DCB" w:themeColor="accent5" w:themeTint="99" w:themeShade="FF"/>
          <w:sz w:val="24"/>
          <w:szCs w:val="24"/>
          <w:lang w:val="en-US"/>
        </w:rPr>
        <w:t>confident,</w:t>
      </w:r>
      <w:bookmarkEnd w:id="1584913790"/>
      <w:r w:rsidRPr="02B9665F" w:rsidR="6C2B69C2">
        <w:rPr>
          <w:rFonts w:ascii="Arial" w:hAnsi="Arial" w:eastAsia="Arial" w:cs="Arial"/>
          <w:noProof w:val="0"/>
          <w:color w:val="D86DCB" w:themeColor="accent5" w:themeTint="99" w:themeShade="FF"/>
          <w:sz w:val="24"/>
          <w:szCs w:val="24"/>
          <w:lang w:val="en-US"/>
        </w:rPr>
        <w:t xml:space="preserve"> she will look for </w:t>
      </w:r>
      <w:r w:rsidRPr="02B9665F" w:rsidR="5929F6AF">
        <w:rPr>
          <w:rFonts w:ascii="Arial" w:hAnsi="Arial" w:eastAsia="Arial" w:cs="Arial"/>
          <w:noProof w:val="0"/>
          <w:color w:val="D86DCB" w:themeColor="accent5" w:themeTint="99" w:themeShade="FF"/>
          <w:sz w:val="24"/>
          <w:szCs w:val="24"/>
          <w:lang w:val="en-US"/>
        </w:rPr>
        <w:t xml:space="preserve">reassurance while playing and cries </w:t>
      </w:r>
      <w:r w:rsidRPr="02B9665F" w:rsidR="648C9E0A">
        <w:rPr>
          <w:rFonts w:ascii="Arial" w:hAnsi="Arial" w:eastAsia="Arial" w:cs="Arial"/>
          <w:noProof w:val="0"/>
          <w:color w:val="D86DCB" w:themeColor="accent5" w:themeTint="99" w:themeShade="FF"/>
          <w:sz w:val="24"/>
          <w:szCs w:val="24"/>
          <w:lang w:val="en-US"/>
        </w:rPr>
        <w:t xml:space="preserve">when the practitioners move away from her, Sally </w:t>
      </w:r>
      <w:r w:rsidRPr="02B9665F" w:rsidR="22C004CA">
        <w:rPr>
          <w:rFonts w:ascii="Arial" w:hAnsi="Arial" w:eastAsia="Arial" w:cs="Arial"/>
          <w:noProof w:val="0"/>
          <w:color w:val="D86DCB" w:themeColor="accent5" w:themeTint="99" w:themeShade="FF"/>
          <w:sz w:val="24"/>
          <w:szCs w:val="24"/>
          <w:lang w:val="en-US"/>
        </w:rPr>
        <w:t>immediately</w:t>
      </w:r>
      <w:r w:rsidRPr="02B9665F" w:rsidR="648C9E0A">
        <w:rPr>
          <w:rFonts w:ascii="Arial" w:hAnsi="Arial" w:eastAsia="Arial" w:cs="Arial"/>
          <w:noProof w:val="0"/>
          <w:color w:val="D86DCB" w:themeColor="accent5" w:themeTint="99" w:themeShade="FF"/>
          <w:sz w:val="24"/>
          <w:szCs w:val="24"/>
          <w:lang w:val="en-US"/>
        </w:rPr>
        <w:t xml:space="preserve"> </w:t>
      </w:r>
      <w:r w:rsidRPr="02B9665F" w:rsidR="3BC2D9E6">
        <w:rPr>
          <w:rFonts w:ascii="Arial" w:hAnsi="Arial" w:eastAsia="Arial" w:cs="Arial"/>
          <w:noProof w:val="0"/>
          <w:color w:val="D86DCB" w:themeColor="accent5" w:themeTint="99" w:themeShade="FF"/>
          <w:sz w:val="24"/>
          <w:szCs w:val="24"/>
          <w:lang w:val="en-US"/>
        </w:rPr>
        <w:t>wants to be held and seeks comfort</w:t>
      </w:r>
      <w:r w:rsidRPr="02B9665F" w:rsidR="52E8F2B4">
        <w:rPr>
          <w:rFonts w:ascii="Arial" w:hAnsi="Arial" w:eastAsia="Arial" w:cs="Arial"/>
          <w:noProof w:val="0"/>
          <w:color w:val="D86DCB" w:themeColor="accent5" w:themeTint="99" w:themeShade="FF"/>
          <w:sz w:val="24"/>
          <w:szCs w:val="24"/>
          <w:lang w:val="en-US"/>
        </w:rPr>
        <w:t>.</w:t>
      </w:r>
      <w:r w:rsidRPr="02B9665F" w:rsidR="0B29A040">
        <w:rPr>
          <w:rFonts w:ascii="Arial" w:hAnsi="Arial" w:eastAsia="Arial" w:cs="Arial"/>
          <w:noProof w:val="0"/>
          <w:color w:val="D86DCB" w:themeColor="accent5" w:themeTint="99" w:themeShade="FF"/>
          <w:sz w:val="24"/>
          <w:szCs w:val="24"/>
          <w:lang w:val="en-US"/>
        </w:rPr>
        <w:t xml:space="preserve"> When mum comes to pick S</w:t>
      </w:r>
      <w:r w:rsidRPr="02B9665F" w:rsidR="21EFAF05">
        <w:rPr>
          <w:rFonts w:ascii="Arial" w:hAnsi="Arial" w:eastAsia="Arial" w:cs="Arial"/>
          <w:noProof w:val="0"/>
          <w:color w:val="D86DCB" w:themeColor="accent5" w:themeTint="99" w:themeShade="FF"/>
          <w:sz w:val="24"/>
          <w:szCs w:val="24"/>
          <w:lang w:val="en-US"/>
        </w:rPr>
        <w:t xml:space="preserve">ally up from </w:t>
      </w:r>
      <w:r w:rsidRPr="02B9665F" w:rsidR="74C12DC3">
        <w:rPr>
          <w:rFonts w:ascii="Arial" w:hAnsi="Arial" w:eastAsia="Arial" w:cs="Arial"/>
          <w:noProof w:val="0"/>
          <w:color w:val="D86DCB" w:themeColor="accent5" w:themeTint="99" w:themeShade="FF"/>
          <w:sz w:val="24"/>
          <w:szCs w:val="24"/>
          <w:lang w:val="en-US"/>
        </w:rPr>
        <w:t>nursery,</w:t>
      </w:r>
      <w:r w:rsidRPr="02B9665F" w:rsidR="4691E7AA">
        <w:rPr>
          <w:rFonts w:ascii="Arial" w:hAnsi="Arial" w:eastAsia="Arial" w:cs="Arial"/>
          <w:noProof w:val="0"/>
          <w:color w:val="D86DCB" w:themeColor="accent5" w:themeTint="99" w:themeShade="FF"/>
          <w:sz w:val="24"/>
          <w:szCs w:val="24"/>
          <w:lang w:val="en-US"/>
        </w:rPr>
        <w:t xml:space="preserve"> we </w:t>
      </w:r>
      <w:r w:rsidRPr="02B9665F" w:rsidR="4691E7AA">
        <w:rPr>
          <w:rFonts w:ascii="Arial" w:hAnsi="Arial" w:eastAsia="Arial" w:cs="Arial"/>
          <w:noProof w:val="0"/>
          <w:color w:val="D86DCB" w:themeColor="accent5" w:themeTint="99" w:themeShade="FF"/>
          <w:sz w:val="24"/>
          <w:szCs w:val="24"/>
          <w:lang w:val="en-US"/>
        </w:rPr>
        <w:t>observed</w:t>
      </w:r>
      <w:r w:rsidRPr="02B9665F" w:rsidR="4691E7AA">
        <w:rPr>
          <w:rFonts w:ascii="Arial" w:hAnsi="Arial" w:eastAsia="Arial" w:cs="Arial"/>
          <w:noProof w:val="0"/>
          <w:color w:val="D86DCB" w:themeColor="accent5" w:themeTint="99" w:themeShade="FF"/>
          <w:sz w:val="24"/>
          <w:szCs w:val="24"/>
          <w:lang w:val="en-US"/>
        </w:rPr>
        <w:t xml:space="preserve"> that Sally would cling to practitioners and </w:t>
      </w:r>
      <w:r w:rsidRPr="02B9665F" w:rsidR="5252281C">
        <w:rPr>
          <w:rFonts w:ascii="Arial" w:hAnsi="Arial" w:eastAsia="Arial" w:cs="Arial"/>
          <w:noProof w:val="0"/>
          <w:color w:val="D86DCB" w:themeColor="accent5" w:themeTint="99" w:themeShade="FF"/>
          <w:sz w:val="24"/>
          <w:szCs w:val="24"/>
          <w:lang w:val="en-US"/>
        </w:rPr>
        <w:t>doesn't</w:t>
      </w:r>
      <w:r w:rsidRPr="02B9665F" w:rsidR="4691E7AA">
        <w:rPr>
          <w:rFonts w:ascii="Arial" w:hAnsi="Arial" w:eastAsia="Arial" w:cs="Arial"/>
          <w:noProof w:val="0"/>
          <w:color w:val="D86DCB" w:themeColor="accent5" w:themeTint="99" w:themeShade="FF"/>
          <w:sz w:val="24"/>
          <w:szCs w:val="24"/>
          <w:lang w:val="en-US"/>
        </w:rPr>
        <w:t xml:space="preserve"> want to go to mum which is not </w:t>
      </w:r>
      <w:r w:rsidRPr="02B9665F" w:rsidR="073AA4CB">
        <w:rPr>
          <w:rFonts w:ascii="Arial" w:hAnsi="Arial" w:eastAsia="Arial" w:cs="Arial"/>
          <w:noProof w:val="0"/>
          <w:color w:val="D86DCB" w:themeColor="accent5" w:themeTint="99" w:themeShade="FF"/>
          <w:sz w:val="24"/>
          <w:szCs w:val="24"/>
          <w:lang w:val="en-US"/>
        </w:rPr>
        <w:t xml:space="preserve">Sallys </w:t>
      </w:r>
      <w:r w:rsidRPr="02B9665F" w:rsidR="5BE3D9A3">
        <w:rPr>
          <w:rFonts w:ascii="Arial" w:hAnsi="Arial" w:eastAsia="Arial" w:cs="Arial"/>
          <w:noProof w:val="0"/>
          <w:color w:val="D86DCB" w:themeColor="accent5" w:themeTint="99" w:themeShade="FF"/>
          <w:sz w:val="24"/>
          <w:szCs w:val="24"/>
          <w:lang w:val="en-US"/>
        </w:rPr>
        <w:t>usual</w:t>
      </w:r>
      <w:r w:rsidRPr="02B9665F" w:rsidR="073AA4CB">
        <w:rPr>
          <w:rFonts w:ascii="Arial" w:hAnsi="Arial" w:eastAsia="Arial" w:cs="Arial"/>
          <w:noProof w:val="0"/>
          <w:color w:val="D86DCB" w:themeColor="accent5" w:themeTint="99" w:themeShade="FF"/>
          <w:sz w:val="24"/>
          <w:szCs w:val="24"/>
          <w:lang w:val="en-US"/>
        </w:rPr>
        <w:t xml:space="preserve"> </w:t>
      </w:r>
      <w:r w:rsidRPr="02B9665F" w:rsidR="2973D664">
        <w:rPr>
          <w:rFonts w:ascii="Arial" w:hAnsi="Arial" w:eastAsia="Arial" w:cs="Arial"/>
          <w:noProof w:val="0"/>
          <w:color w:val="D86DCB" w:themeColor="accent5" w:themeTint="99" w:themeShade="FF"/>
          <w:sz w:val="24"/>
          <w:szCs w:val="24"/>
          <w:lang w:val="en-US"/>
        </w:rPr>
        <w:t>behavior</w:t>
      </w:r>
      <w:r w:rsidRPr="02B9665F" w:rsidR="7117A8F8">
        <w:rPr>
          <w:rFonts w:ascii="Arial" w:hAnsi="Arial" w:eastAsia="Arial" w:cs="Arial"/>
          <w:noProof w:val="0"/>
          <w:color w:val="D86DCB" w:themeColor="accent5" w:themeTint="99" w:themeShade="FF"/>
          <w:sz w:val="24"/>
          <w:szCs w:val="24"/>
          <w:lang w:val="en-US"/>
        </w:rPr>
        <w:t xml:space="preserve"> (HM G</w:t>
      </w:r>
      <w:r w:rsidRPr="02B9665F" w:rsidR="01E65258">
        <w:rPr>
          <w:rFonts w:ascii="Arial" w:hAnsi="Arial" w:eastAsia="Arial" w:cs="Arial"/>
          <w:noProof w:val="0"/>
          <w:color w:val="D86DCB" w:themeColor="accent5" w:themeTint="99" w:themeShade="FF"/>
          <w:sz w:val="24"/>
          <w:szCs w:val="24"/>
          <w:lang w:val="en-US"/>
        </w:rPr>
        <w:t>overnment</w:t>
      </w:r>
      <w:r w:rsidRPr="02B9665F" w:rsidR="7117A8F8">
        <w:rPr>
          <w:rFonts w:ascii="Arial" w:hAnsi="Arial" w:eastAsia="Arial" w:cs="Arial"/>
          <w:noProof w:val="0"/>
          <w:color w:val="D86DCB" w:themeColor="accent5" w:themeTint="99" w:themeShade="FF"/>
          <w:sz w:val="24"/>
          <w:szCs w:val="24"/>
          <w:lang w:val="en-US"/>
        </w:rPr>
        <w:t xml:space="preserve"> 2015).</w:t>
      </w:r>
    </w:p>
    <w:p w:rsidR="2973D664" w:rsidP="02B9665F" w:rsidRDefault="2973D664" w14:paraId="01A45AAE" w14:textId="1730D026">
      <w:pPr>
        <w:pStyle w:val="Normal"/>
        <w:spacing w:before="0" w:beforeAutospacing="off" w:after="160" w:afterAutospacing="off" w:line="360" w:lineRule="auto"/>
        <w:rPr>
          <w:rFonts w:ascii="Arial" w:hAnsi="Arial" w:eastAsia="Arial" w:cs="Arial"/>
          <w:noProof w:val="0"/>
          <w:color w:val="D86DCB" w:themeColor="accent5" w:themeTint="99" w:themeShade="FF"/>
          <w:sz w:val="24"/>
          <w:szCs w:val="24"/>
          <w:lang w:val="en-US"/>
        </w:rPr>
      </w:pPr>
      <w:r w:rsidRPr="02B9665F" w:rsidR="2973D664">
        <w:rPr>
          <w:rFonts w:ascii="Arial" w:hAnsi="Arial" w:eastAsia="Arial" w:cs="Arial"/>
          <w:noProof w:val="0"/>
          <w:color w:val="D86DCB" w:themeColor="accent5" w:themeTint="99" w:themeShade="FF"/>
          <w:sz w:val="24"/>
          <w:szCs w:val="24"/>
          <w:lang w:val="en-US"/>
        </w:rPr>
        <w:t>Mum seems less patient with Sally and Sally often leave</w:t>
      </w:r>
      <w:r w:rsidRPr="02B9665F" w:rsidR="32276982">
        <w:rPr>
          <w:rFonts w:ascii="Arial" w:hAnsi="Arial" w:eastAsia="Arial" w:cs="Arial"/>
          <w:noProof w:val="0"/>
          <w:color w:val="D86DCB" w:themeColor="accent5" w:themeTint="99" w:themeShade="FF"/>
          <w:sz w:val="24"/>
          <w:szCs w:val="24"/>
          <w:lang w:val="en-US"/>
        </w:rPr>
        <w:t xml:space="preserve">s in tears. I asked mum if there was anything that might have changed at home recently </w:t>
      </w:r>
      <w:r w:rsidRPr="02B9665F" w:rsidR="6AE23EE4">
        <w:rPr>
          <w:rFonts w:ascii="Arial" w:hAnsi="Arial" w:eastAsia="Arial" w:cs="Arial"/>
          <w:noProof w:val="0"/>
          <w:color w:val="D86DCB" w:themeColor="accent5" w:themeTint="99" w:themeShade="FF"/>
          <w:sz w:val="24"/>
          <w:szCs w:val="24"/>
          <w:lang w:val="en-US"/>
        </w:rPr>
        <w:t xml:space="preserve">which would explain why Sally </w:t>
      </w:r>
      <w:r w:rsidRPr="02B9665F" w:rsidR="6AE23EE4">
        <w:rPr>
          <w:rFonts w:ascii="Arial" w:hAnsi="Arial" w:eastAsia="Arial" w:cs="Arial"/>
          <w:noProof w:val="0"/>
          <w:color w:val="D86DCB" w:themeColor="accent5" w:themeTint="99" w:themeShade="FF"/>
          <w:sz w:val="24"/>
          <w:szCs w:val="24"/>
          <w:lang w:val="en-US"/>
        </w:rPr>
        <w:t>doesn't</w:t>
      </w:r>
      <w:r w:rsidRPr="02B9665F" w:rsidR="6AE23EE4">
        <w:rPr>
          <w:rFonts w:ascii="Arial" w:hAnsi="Arial" w:eastAsia="Arial" w:cs="Arial"/>
          <w:noProof w:val="0"/>
          <w:color w:val="D86DCB" w:themeColor="accent5" w:themeTint="99" w:themeShade="FF"/>
          <w:sz w:val="24"/>
          <w:szCs w:val="24"/>
          <w:lang w:val="en-US"/>
        </w:rPr>
        <w:t xml:space="preserve"> seem happy. </w:t>
      </w:r>
      <w:r w:rsidRPr="02B9665F" w:rsidR="66AA93B9">
        <w:rPr>
          <w:rFonts w:ascii="Arial" w:hAnsi="Arial" w:eastAsia="Arial" w:cs="Arial"/>
          <w:noProof w:val="0"/>
          <w:color w:val="D86DCB" w:themeColor="accent5" w:themeTint="99" w:themeShade="FF"/>
          <w:sz w:val="24"/>
          <w:szCs w:val="24"/>
          <w:lang w:val="en-US"/>
        </w:rPr>
        <w:t>Mum replied</w:t>
      </w:r>
      <w:r w:rsidRPr="02B9665F" w:rsidR="0742C350">
        <w:rPr>
          <w:rFonts w:ascii="Arial" w:hAnsi="Arial" w:eastAsia="Arial" w:cs="Arial"/>
          <w:noProof w:val="0"/>
          <w:color w:val="D86DCB" w:themeColor="accent5" w:themeTint="99" w:themeShade="FF"/>
          <w:sz w:val="24"/>
          <w:szCs w:val="24"/>
          <w:lang w:val="en-US"/>
        </w:rPr>
        <w:t xml:space="preserve"> with a firm ‘No</w:t>
      </w:r>
      <w:r w:rsidRPr="02B9665F" w:rsidR="0742C350">
        <w:rPr>
          <w:rFonts w:ascii="Arial" w:hAnsi="Arial" w:eastAsia="Arial" w:cs="Arial"/>
          <w:noProof w:val="0"/>
          <w:color w:val="D86DCB" w:themeColor="accent5" w:themeTint="99" w:themeShade="FF"/>
          <w:sz w:val="24"/>
          <w:szCs w:val="24"/>
          <w:lang w:val="en-US"/>
        </w:rPr>
        <w:t>’</w:t>
      </w:r>
      <w:r w:rsidRPr="02B9665F" w:rsidR="0DD1550D">
        <w:rPr>
          <w:rFonts w:ascii="Arial" w:hAnsi="Arial" w:eastAsia="Arial" w:cs="Arial"/>
          <w:noProof w:val="0"/>
          <w:color w:val="D86DCB" w:themeColor="accent5" w:themeTint="99" w:themeShade="FF"/>
          <w:sz w:val="24"/>
          <w:szCs w:val="24"/>
          <w:lang w:val="en-US"/>
        </w:rPr>
        <w:t>.</w:t>
      </w:r>
      <w:r w:rsidRPr="02B9665F" w:rsidR="3F5B6010">
        <w:rPr>
          <w:rFonts w:ascii="Arial" w:hAnsi="Arial" w:eastAsia="Arial" w:cs="Arial"/>
          <w:noProof w:val="0"/>
          <w:color w:val="D86DCB" w:themeColor="accent5" w:themeTint="99" w:themeShade="FF"/>
          <w:sz w:val="24"/>
          <w:szCs w:val="24"/>
          <w:lang w:val="en-US"/>
        </w:rPr>
        <w:t xml:space="preserve"> While observing Sally my </w:t>
      </w:r>
      <w:r w:rsidRPr="02B9665F" w:rsidR="1C35CE54">
        <w:rPr>
          <w:rFonts w:ascii="Arial" w:hAnsi="Arial" w:eastAsia="Arial" w:cs="Arial"/>
          <w:noProof w:val="0"/>
          <w:color w:val="D86DCB" w:themeColor="accent5" w:themeTint="99" w:themeShade="FF"/>
          <w:sz w:val="24"/>
          <w:szCs w:val="24"/>
          <w:lang w:val="en-US"/>
        </w:rPr>
        <w:t>colleague</w:t>
      </w:r>
      <w:r w:rsidRPr="02B9665F" w:rsidR="3F5B6010">
        <w:rPr>
          <w:rFonts w:ascii="Arial" w:hAnsi="Arial" w:eastAsia="Arial" w:cs="Arial"/>
          <w:noProof w:val="0"/>
          <w:color w:val="D86DCB" w:themeColor="accent5" w:themeTint="99" w:themeShade="FF"/>
          <w:sz w:val="24"/>
          <w:szCs w:val="24"/>
          <w:lang w:val="en-US"/>
        </w:rPr>
        <w:t xml:space="preserve"> from the nursery came to me and reported chan</w:t>
      </w:r>
      <w:r w:rsidRPr="02B9665F" w:rsidR="022B77D1">
        <w:rPr>
          <w:rFonts w:ascii="Arial" w:hAnsi="Arial" w:eastAsia="Arial" w:cs="Arial"/>
          <w:noProof w:val="0"/>
          <w:color w:val="D86DCB" w:themeColor="accent5" w:themeTint="99" w:themeShade="FF"/>
          <w:sz w:val="24"/>
          <w:szCs w:val="24"/>
          <w:lang w:val="en-US"/>
        </w:rPr>
        <w:t xml:space="preserve">ges in </w:t>
      </w:r>
      <w:r w:rsidRPr="02B9665F" w:rsidR="77AAD692">
        <w:rPr>
          <w:rFonts w:ascii="Arial" w:hAnsi="Arial" w:eastAsia="Arial" w:cs="Arial"/>
          <w:noProof w:val="0"/>
          <w:color w:val="D86DCB" w:themeColor="accent5" w:themeTint="99" w:themeShade="FF"/>
          <w:sz w:val="24"/>
          <w:szCs w:val="24"/>
          <w:lang w:val="en-US"/>
        </w:rPr>
        <w:t>behavior</w:t>
      </w:r>
      <w:r w:rsidRPr="02B9665F" w:rsidR="022B77D1">
        <w:rPr>
          <w:rFonts w:ascii="Arial" w:hAnsi="Arial" w:eastAsia="Arial" w:cs="Arial"/>
          <w:noProof w:val="0"/>
          <w:color w:val="D86DCB" w:themeColor="accent5" w:themeTint="99" w:themeShade="FF"/>
          <w:sz w:val="24"/>
          <w:szCs w:val="24"/>
          <w:lang w:val="en-US"/>
        </w:rPr>
        <w:t xml:space="preserve"> and hygiene of Sall</w:t>
      </w:r>
      <w:r w:rsidRPr="02B9665F" w:rsidR="20C11455">
        <w:rPr>
          <w:rFonts w:ascii="Arial" w:hAnsi="Arial" w:eastAsia="Arial" w:cs="Arial"/>
          <w:noProof w:val="0"/>
          <w:color w:val="D86DCB" w:themeColor="accent5" w:themeTint="99" w:themeShade="FF"/>
          <w:sz w:val="24"/>
          <w:szCs w:val="24"/>
          <w:lang w:val="en-US"/>
        </w:rPr>
        <w:t>y</w:t>
      </w:r>
      <w:r w:rsidRPr="02B9665F" w:rsidR="022B77D1">
        <w:rPr>
          <w:rFonts w:ascii="Arial" w:hAnsi="Arial" w:eastAsia="Arial" w:cs="Arial"/>
          <w:noProof w:val="0"/>
          <w:color w:val="D86DCB" w:themeColor="accent5" w:themeTint="99" w:themeShade="FF"/>
          <w:sz w:val="24"/>
          <w:szCs w:val="24"/>
          <w:lang w:val="en-US"/>
        </w:rPr>
        <w:t xml:space="preserve">’s brother Jimmy who is </w:t>
      </w:r>
      <w:r w:rsidRPr="02B9665F" w:rsidR="0A4EB64D">
        <w:rPr>
          <w:rFonts w:ascii="Arial" w:hAnsi="Arial" w:eastAsia="Arial" w:cs="Arial"/>
          <w:noProof w:val="0"/>
          <w:color w:val="D86DCB" w:themeColor="accent5" w:themeTint="99" w:themeShade="FF"/>
          <w:sz w:val="24"/>
          <w:szCs w:val="24"/>
          <w:lang w:val="en-US"/>
        </w:rPr>
        <w:t>in the nursery class of the setting</w:t>
      </w:r>
      <w:r w:rsidRPr="02B9665F" w:rsidR="445540BC">
        <w:rPr>
          <w:rFonts w:ascii="Arial" w:hAnsi="Arial" w:eastAsia="Arial" w:cs="Arial"/>
          <w:noProof w:val="0"/>
          <w:color w:val="D86DCB" w:themeColor="accent5" w:themeTint="99" w:themeShade="FF"/>
          <w:sz w:val="24"/>
          <w:szCs w:val="24"/>
          <w:lang w:val="en-US"/>
        </w:rPr>
        <w:t xml:space="preserve"> this further exacerbates the issue of safegu</w:t>
      </w:r>
      <w:r w:rsidRPr="02B9665F" w:rsidR="5E5A5C5B">
        <w:rPr>
          <w:rFonts w:ascii="Arial" w:hAnsi="Arial" w:eastAsia="Arial" w:cs="Arial"/>
          <w:noProof w:val="0"/>
          <w:color w:val="D86DCB" w:themeColor="accent5" w:themeTint="99" w:themeShade="FF"/>
          <w:sz w:val="24"/>
          <w:szCs w:val="24"/>
          <w:lang w:val="en-US"/>
        </w:rPr>
        <w:t>arding here and I felt it was imperative that I contacted social services and report the fi</w:t>
      </w:r>
      <w:r w:rsidRPr="02B9665F" w:rsidR="1484AE5B">
        <w:rPr>
          <w:rFonts w:ascii="Arial" w:hAnsi="Arial" w:eastAsia="Arial" w:cs="Arial"/>
          <w:noProof w:val="0"/>
          <w:color w:val="D86DCB" w:themeColor="accent5" w:themeTint="99" w:themeShade="FF"/>
          <w:sz w:val="24"/>
          <w:szCs w:val="24"/>
          <w:lang w:val="en-US"/>
        </w:rPr>
        <w:t xml:space="preserve">ndings and concerns of </w:t>
      </w:r>
      <w:r w:rsidRPr="02B9665F" w:rsidR="1484AE5B">
        <w:rPr>
          <w:rFonts w:ascii="Arial" w:hAnsi="Arial" w:eastAsia="Arial" w:cs="Arial"/>
          <w:noProof w:val="0"/>
          <w:color w:val="D86DCB" w:themeColor="accent5" w:themeTint="99" w:themeShade="FF"/>
          <w:sz w:val="24"/>
          <w:szCs w:val="24"/>
          <w:lang w:val="en-US"/>
        </w:rPr>
        <w:t>neglect</w:t>
      </w:r>
      <w:r w:rsidRPr="02B9665F" w:rsidR="1484AE5B">
        <w:rPr>
          <w:rFonts w:ascii="Arial" w:hAnsi="Arial" w:eastAsia="Arial" w:cs="Arial"/>
          <w:noProof w:val="0"/>
          <w:color w:val="D86DCB" w:themeColor="accent5" w:themeTint="99" w:themeShade="FF"/>
          <w:sz w:val="24"/>
          <w:szCs w:val="24"/>
          <w:lang w:val="en-US"/>
        </w:rPr>
        <w:t xml:space="preserve"> of Jimmy and Sally</w:t>
      </w:r>
      <w:r w:rsidRPr="02B9665F" w:rsidR="44D36766">
        <w:rPr>
          <w:rFonts w:ascii="Arial" w:hAnsi="Arial" w:eastAsia="Arial" w:cs="Arial"/>
          <w:noProof w:val="0"/>
          <w:color w:val="D86DCB" w:themeColor="accent5" w:themeTint="99" w:themeShade="FF"/>
          <w:sz w:val="24"/>
          <w:szCs w:val="24"/>
          <w:lang w:val="en-US"/>
        </w:rPr>
        <w:t xml:space="preserve"> (Children Act 1989 section 47).</w:t>
      </w:r>
    </w:p>
    <w:p w:rsidR="76EB37DD" w:rsidP="02B9665F" w:rsidRDefault="76EB37DD" w14:paraId="303E1671" w14:textId="3F67AED4">
      <w:pPr>
        <w:pStyle w:val="Normal"/>
        <w:spacing w:before="0" w:beforeAutospacing="off" w:after="160" w:afterAutospacing="off" w:line="360" w:lineRule="auto"/>
        <w:rPr>
          <w:rFonts w:ascii="Arial" w:hAnsi="Arial" w:eastAsia="Arial" w:cs="Arial"/>
          <w:noProof w:val="0"/>
          <w:color w:val="D86DCB" w:themeColor="accent5" w:themeTint="99" w:themeShade="FF"/>
          <w:sz w:val="24"/>
          <w:szCs w:val="24"/>
          <w:lang w:val="en-US"/>
        </w:rPr>
      </w:pPr>
      <w:r w:rsidRPr="02B9665F" w:rsidR="76EB37DD">
        <w:rPr>
          <w:rFonts w:ascii="Arial" w:hAnsi="Arial" w:eastAsia="Arial" w:cs="Arial"/>
          <w:noProof w:val="0"/>
          <w:color w:val="D86DCB" w:themeColor="accent5" w:themeTint="99" w:themeShade="FF"/>
          <w:sz w:val="24"/>
          <w:szCs w:val="24"/>
          <w:lang w:val="en-US"/>
        </w:rPr>
        <w:t xml:space="preserve"> </w:t>
      </w:r>
    </w:p>
    <w:p w:rsidR="02B9665F" w:rsidP="02B9665F" w:rsidRDefault="02B9665F" w14:paraId="02BE15BB" w14:textId="68346D26">
      <w:pPr>
        <w:pStyle w:val="Normal"/>
        <w:ind w:left="0"/>
        <w:rPr>
          <w:rFonts w:ascii="Arial" w:hAnsi="Arial" w:eastAsia="Arial" w:cs="Arial"/>
          <w:b w:val="0"/>
          <w:bCs w:val="0"/>
          <w:noProof w:val="0"/>
          <w:color w:val="D86DCB" w:themeColor="accent5" w:themeTint="99" w:themeShade="FF"/>
          <w:sz w:val="24"/>
          <w:szCs w:val="24"/>
          <w:lang w:val="en-US"/>
        </w:rPr>
      </w:pPr>
    </w:p>
    <w:p w:rsidR="43381230" w:rsidP="02B9665F" w:rsidRDefault="43381230" w14:paraId="7E62A64E" w14:textId="0B49970C">
      <w:pPr>
        <w:pStyle w:val="Normal"/>
        <w:spacing w:after="160" w:line="279" w:lineRule="auto"/>
        <w:ind w:left="0"/>
        <w:jc w:val="both"/>
        <w:rPr>
          <w:rFonts w:ascii="Arial" w:hAnsi="Arial" w:eastAsia="Arial" w:cs="Arial"/>
          <w:b w:val="0"/>
          <w:bCs w:val="0"/>
          <w:i w:val="0"/>
          <w:iCs w:val="0"/>
          <w:caps w:val="0"/>
          <w:smallCaps w:val="0"/>
          <w:noProof w:val="0"/>
          <w:color w:val="FF0000"/>
          <w:sz w:val="24"/>
          <w:szCs w:val="24"/>
          <w:lang w:val="en-GB"/>
        </w:rPr>
      </w:pPr>
      <w:r w:rsidRPr="02B9665F" w:rsidR="43381230">
        <w:rPr>
          <w:rFonts w:ascii="Arial" w:hAnsi="Arial" w:eastAsia="Arial" w:cs="Arial"/>
          <w:b w:val="0"/>
          <w:bCs w:val="0"/>
          <w:noProof w:val="0"/>
          <w:color w:val="FF0000"/>
          <w:sz w:val="24"/>
          <w:szCs w:val="24"/>
          <w:lang w:val="en-US"/>
        </w:rPr>
        <w:t xml:space="preserve">Louisa </w:t>
      </w:r>
      <w:r w:rsidRPr="02B9665F" w:rsidR="66676E08">
        <w:rPr>
          <w:rFonts w:ascii="Arial" w:hAnsi="Arial" w:eastAsia="Arial" w:cs="Arial"/>
          <w:b w:val="0"/>
          <w:bCs w:val="0"/>
          <w:noProof w:val="0"/>
          <w:color w:val="FF0000"/>
          <w:sz w:val="24"/>
          <w:szCs w:val="24"/>
          <w:lang w:val="en-US"/>
        </w:rPr>
        <w:t xml:space="preserve">-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Hello, my name is Louisa Woodward, and I am the registered Health Visitor for both children. I have been involved with the family since the birth of Jimmy and there have been no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previous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concerns on my part due to both children following their own centile curve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nhs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direct 202</w:t>
      </w:r>
      <w:r w:rsidRPr="02B9665F" w:rsidR="2BF89AEE">
        <w:rPr>
          <w:rFonts w:ascii="Arial" w:hAnsi="Arial" w:eastAsia="Arial" w:cs="Arial"/>
          <w:b w:val="0"/>
          <w:bCs w:val="0"/>
          <w:i w:val="0"/>
          <w:iCs w:val="0"/>
          <w:caps w:val="0"/>
          <w:smallCaps w:val="0"/>
          <w:noProof w:val="0"/>
          <w:color w:val="000000" w:themeColor="text1" w:themeTint="FF" w:themeShade="FF"/>
          <w:sz w:val="24"/>
          <w:szCs w:val="24"/>
          <w:lang w:val="en-GB"/>
        </w:rPr>
        <w:t>3</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and meeting their required development targets according to (Children's Nutrition 2023). I conducted a home visit to carry out my three-year-old check on Jimmy and to complete my nine </w:t>
      </w:r>
      <w:bookmarkStart w:name="_Int_EF1puG2j" w:id="1119691471"/>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month</w:t>
      </w:r>
      <w:bookmarkEnd w:id="1119691471"/>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check on Sally although now 10 months, the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previous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appointment had been cancelled by the mum with no explanation given. Section 3(1c) ‘early childhood services’ of the Childcare Act 2006 relates to health services relating to young children, parents, and prospective parents (Childcare Act 2006). I arrived at the property at 2pm and I noticed that the curtains were closed. I knocked on the door several times before someone answered even though I could hear shouting from the offset. Mum answered the door wearing her pyjamas and hair all over the place. Sally was in her arms wearing a dirty yellow t-shirt that looked a little bit small and a nappy that was clearly full. I explained I was here for our appointment and the mother asked me ‘What day is it then?’ Childcare Act 2006 Section 1(1a) a local authority must improve the well-being of young children in their area. (Childcare Act 2006). On entering the house, it was quite dark and as I walked through to the kitchen Jimmy was sitting on the floor watching TV with his pyjamas on that were ripped and dirty. I could hear someone walking about upstairs and muffled sounds. The house was very untidy with clothes crumpled up and a potty in the middle of the room full of urine. There were empty cans of alcohol on the floor, and some had been stacked into a little tower like building blocks. I asked mum who had done that, and she replied Jimmy. I explained that he should not be playing with empty alcohol cans as they are dangerous and could cause harm to Jimmy. Section 3(1e) ‘early childhood services’ of the Childcare Act 2006 relates to health services </w:t>
      </w:r>
      <w:r w:rsidRPr="02B9665F" w:rsidR="5853F424">
        <w:rPr>
          <w:rFonts w:ascii="Arial" w:hAnsi="Arial" w:eastAsia="Arial" w:cs="Arial"/>
          <w:b w:val="0"/>
          <w:bCs w:val="0"/>
          <w:i w:val="0"/>
          <w:iCs w:val="0"/>
          <w:caps w:val="0"/>
          <w:smallCaps w:val="0"/>
          <w:noProof w:val="0"/>
          <w:color w:val="1E1E1E"/>
          <w:sz w:val="24"/>
          <w:szCs w:val="24"/>
          <w:lang w:val="en-GB"/>
        </w:rPr>
        <w:t>the service</w:t>
      </w:r>
      <w:r w:rsidRPr="02B9665F" w:rsidR="5853F424">
        <w:rPr>
          <w:rFonts w:ascii="Arial" w:hAnsi="Arial" w:eastAsia="Arial" w:cs="Arial"/>
          <w:b w:val="0"/>
          <w:bCs w:val="0"/>
          <w:i w:val="0"/>
          <w:iCs w:val="0"/>
          <w:caps w:val="0"/>
          <w:smallCaps w:val="0"/>
          <w:noProof w:val="0"/>
          <w:color w:val="1E1E1E"/>
          <w:sz w:val="24"/>
          <w:szCs w:val="24"/>
          <w:lang w:val="en-GB"/>
        </w:rPr>
        <w:t xml:space="preserve"> </w:t>
      </w:r>
      <w:r w:rsidRPr="02B9665F" w:rsidR="5853F424">
        <w:rPr>
          <w:rFonts w:ascii="Arial" w:hAnsi="Arial" w:eastAsia="Arial" w:cs="Arial"/>
          <w:b w:val="0"/>
          <w:bCs w:val="0"/>
          <w:i w:val="0"/>
          <w:iCs w:val="0"/>
          <w:caps w:val="0"/>
          <w:smallCaps w:val="0"/>
          <w:noProof w:val="0"/>
          <w:color w:val="1E1E1E"/>
          <w:sz w:val="24"/>
          <w:szCs w:val="24"/>
          <w:lang w:val="en-GB"/>
        </w:rPr>
        <w:t xml:space="preserve">provided by the local authority under section 12 (duty to provide information and </w:t>
      </w:r>
      <w:r w:rsidRPr="02B9665F" w:rsidR="5853F424">
        <w:rPr>
          <w:rFonts w:ascii="Arial" w:hAnsi="Arial" w:eastAsia="Arial" w:cs="Arial"/>
          <w:b w:val="0"/>
          <w:bCs w:val="0"/>
          <w:i w:val="0"/>
          <w:iCs w:val="0"/>
          <w:caps w:val="0"/>
          <w:smallCaps w:val="0"/>
          <w:noProof w:val="0"/>
          <w:color w:val="1E1E1E"/>
          <w:sz w:val="24"/>
          <w:szCs w:val="24"/>
          <w:lang w:val="en-GB"/>
        </w:rPr>
        <w:t>assistance</w:t>
      </w:r>
      <w:r w:rsidRPr="02B9665F" w:rsidR="5853F424">
        <w:rPr>
          <w:rFonts w:ascii="Arial" w:hAnsi="Arial" w:eastAsia="Arial" w:cs="Arial"/>
          <w:b w:val="0"/>
          <w:bCs w:val="0"/>
          <w:i w:val="0"/>
          <w:iCs w:val="0"/>
          <w:caps w:val="0"/>
          <w:smallCaps w:val="0"/>
          <w:noProof w:val="0"/>
          <w:color w:val="1E1E1E"/>
          <w:sz w:val="24"/>
          <w:szCs w:val="24"/>
          <w:lang w:val="en-GB"/>
        </w:rPr>
        <w:t xml:space="preserve">) </w:t>
      </w:r>
      <w:r w:rsidRPr="02B9665F" w:rsidR="5853F424">
        <w:rPr>
          <w:rFonts w:ascii="Arial" w:hAnsi="Arial" w:eastAsia="Arial" w:cs="Arial"/>
          <w:b w:val="0"/>
          <w:bCs w:val="0"/>
          <w:i w:val="0"/>
          <w:iCs w:val="0"/>
          <w:caps w:val="0"/>
          <w:smallCaps w:val="0"/>
          <w:noProof w:val="0"/>
          <w:color w:val="1E1E1E"/>
          <w:sz w:val="24"/>
          <w:szCs w:val="24"/>
          <w:lang w:val="en-GB"/>
        </w:rPr>
        <w:t>so far as</w:t>
      </w:r>
      <w:r w:rsidRPr="02B9665F" w:rsidR="5853F424">
        <w:rPr>
          <w:rFonts w:ascii="Arial" w:hAnsi="Arial" w:eastAsia="Arial" w:cs="Arial"/>
          <w:b w:val="0"/>
          <w:bCs w:val="0"/>
          <w:i w:val="0"/>
          <w:iCs w:val="0"/>
          <w:caps w:val="0"/>
          <w:smallCaps w:val="0"/>
          <w:noProof w:val="0"/>
          <w:color w:val="1E1E1E"/>
          <w:sz w:val="24"/>
          <w:szCs w:val="24"/>
          <w:lang w:val="en-GB"/>
        </w:rPr>
        <w:t xml:space="preserve"> relating to parents or prospective parents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(Childcare Act 2006). Reminisce of food was also visible and the odour was overwhelming. Signs of neglect were present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in accordance with</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the Children Act 1989 Section 4(1) Every local authority shall take reasonable steps, though the provision of services under Part 1 of this Act, to prevent children within their area suffering ill-treatment or neglect. (Children Act 1989). On entering the kitchen, the odour was a lot stronger and there were dirty dishes piled over the worktops. Mum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stated</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that Sally is hungry and started pouring cow's milk into an already used bottle and give it to the child. I asked why she is using cow’s milk as </w:t>
      </w:r>
      <w:r w:rsidRPr="02B9665F" w:rsidR="47661914">
        <w:rPr>
          <w:rFonts w:ascii="Arial" w:hAnsi="Arial" w:eastAsia="Arial" w:cs="Arial"/>
          <w:b w:val="0"/>
          <w:bCs w:val="0"/>
          <w:i w:val="0"/>
          <w:iCs w:val="0"/>
          <w:caps w:val="0"/>
          <w:smallCaps w:val="0"/>
          <w:noProof w:val="0"/>
          <w:color w:val="000000" w:themeColor="text1" w:themeTint="FF" w:themeShade="FF"/>
          <w:sz w:val="24"/>
          <w:szCs w:val="24"/>
          <w:lang w:val="en-GB"/>
        </w:rPr>
        <w:t>Sally</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is under one and it is not recommended to give cow’s milk to this age (Healthy Children 2022). Mum explained that she had run out of formula, so this was all she had. I also reminded her that all bottes should be sterilised before use as Sally is still under one years old, mum just shrugged. I explained how children under 12 months </w:t>
      </w:r>
      <w:bookmarkStart w:name="_Int_PC0iqeda" w:id="720100161"/>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have a weaker immune system</w:t>
      </w:r>
      <w:bookmarkEnd w:id="720100161"/>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so b</w:t>
      </w:r>
      <w:r w:rsidRPr="02B9665F" w:rsidR="279346F0">
        <w:rPr>
          <w:rFonts w:ascii="Arial" w:hAnsi="Arial" w:eastAsia="Arial" w:cs="Arial"/>
          <w:b w:val="0"/>
          <w:bCs w:val="0"/>
          <w:i w:val="0"/>
          <w:iCs w:val="0"/>
          <w:caps w:val="0"/>
          <w:smallCaps w:val="0"/>
          <w:noProof w:val="0"/>
          <w:color w:val="000000" w:themeColor="text1" w:themeTint="FF" w:themeShade="FF"/>
          <w:sz w:val="24"/>
          <w:szCs w:val="24"/>
          <w:lang w:val="en-GB"/>
        </w:rPr>
        <w:t>y</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sterilising the bottles you are protecting your child against infections such as vomiting and diarrhoea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nhs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direct 2024). I asked how the child is doing with solid food to which the mum replied that Sally will now only eat chips and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wotsits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nothing else (British Nutrition Foundation 2022). I asked about fruit and vegetables and with that an unknown male figure walked in smelling of alcohol saying that they do not buy that as its too expensive. I went back into the living room with mum and Sally to start my check on Jimmy. The male stood in the doorway watching but did not engage with any conversation. I asked if Jimmy if he wanted to play a game with me. It took a lot of persuasion, but he agreed. He was very distracted and not focused throughout. He did not settle and fidgeted whilst I explained the rules of the game. He could not meet my requirements and then started to get very frustrated and lashing out, shouting </w:t>
      </w:r>
      <w:r w:rsidRPr="02B9665F" w:rsidR="3A57D073">
        <w:rPr>
          <w:rFonts w:ascii="Arial" w:hAnsi="Arial" w:eastAsia="Arial" w:cs="Arial"/>
          <w:b w:val="0"/>
          <w:bCs w:val="0"/>
          <w:i w:val="0"/>
          <w:iCs w:val="0"/>
          <w:caps w:val="0"/>
          <w:smallCaps w:val="0"/>
          <w:noProof w:val="0"/>
          <w:color w:val="000000" w:themeColor="text1" w:themeTint="FF" w:themeShade="FF"/>
          <w:sz w:val="24"/>
          <w:szCs w:val="24"/>
          <w:lang w:val="en-GB"/>
        </w:rPr>
        <w:t>‘</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no I want to watch the TV</w:t>
      </w:r>
      <w:r w:rsidRPr="02B9665F" w:rsidR="3B5DC854">
        <w:rPr>
          <w:rFonts w:ascii="Arial" w:hAnsi="Arial" w:eastAsia="Arial" w:cs="Arial"/>
          <w:b w:val="0"/>
          <w:bCs w:val="0"/>
          <w:i w:val="0"/>
          <w:iCs w:val="0"/>
          <w:caps w:val="0"/>
          <w:smallCaps w:val="0"/>
          <w:noProof w:val="0"/>
          <w:color w:val="000000" w:themeColor="text1" w:themeTint="FF" w:themeShade="FF"/>
          <w:sz w:val="24"/>
          <w:szCs w:val="24"/>
          <w:lang w:val="en-GB"/>
        </w:rPr>
        <w:t>.’</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I did not want to antagonise the child anymore, so I stopped the game. The Well-being of Future Generations (Wales) Act 1999 mentions setting and publishing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(“well-being objectives”) that are designed to maximise its contribution to achieving each of the well-being </w:t>
      </w:r>
      <w:r w:rsidRPr="02B9665F" w:rsidR="00E92581">
        <w:rPr>
          <w:rFonts w:ascii="Arial" w:hAnsi="Arial" w:eastAsia="Arial" w:cs="Arial"/>
          <w:b w:val="0"/>
          <w:bCs w:val="0"/>
          <w:i w:val="0"/>
          <w:iCs w:val="0"/>
          <w:caps w:val="0"/>
          <w:smallCaps w:val="0"/>
          <w:noProof w:val="0"/>
          <w:color w:val="000000" w:themeColor="text1" w:themeTint="FF" w:themeShade="FF"/>
          <w:sz w:val="24"/>
          <w:szCs w:val="24"/>
          <w:lang w:val="en-GB"/>
        </w:rPr>
        <w:t>goals and</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taking all reasonable steps (in exercising its functions) to meet those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(Well-being of Future Generations (Wales) Act 1999). I asked Jimmy to stand on the</w:t>
      </w:r>
      <w:r w:rsidRPr="02B9665F" w:rsidR="2ACBAA96">
        <w:rPr>
          <w:rFonts w:ascii="Arial" w:hAnsi="Arial" w:eastAsia="Arial" w:cs="Arial"/>
          <w:b w:val="0"/>
          <w:bCs w:val="0"/>
          <w:i w:val="0"/>
          <w:iCs w:val="0"/>
          <w:caps w:val="0"/>
          <w:smallCaps w:val="0"/>
          <w:noProof w:val="0"/>
          <w:color w:val="000000" w:themeColor="text1" w:themeTint="FF" w:themeShade="FF"/>
          <w:sz w:val="24"/>
          <w:szCs w:val="24"/>
          <w:lang w:val="en-GB"/>
        </w:rPr>
        <w:t xml:space="preserve"> weighing</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scale and then measured his height. I plotted the mark on the centile chart and could instantly see the child has lost weight and dropped below the centile curve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nhs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direct 2023). I then weighed and measured Sally and again </w:t>
      </w:r>
      <w:r w:rsidRPr="02B9665F" w:rsidR="39BAF438">
        <w:rPr>
          <w:rFonts w:ascii="Arial" w:hAnsi="Arial" w:eastAsia="Arial" w:cs="Arial"/>
          <w:b w:val="0"/>
          <w:bCs w:val="0"/>
          <w:i w:val="0"/>
          <w:iCs w:val="0"/>
          <w:caps w:val="0"/>
          <w:smallCaps w:val="0"/>
          <w:noProof w:val="0"/>
          <w:color w:val="000000" w:themeColor="text1" w:themeTint="FF" w:themeShade="FF"/>
          <w:sz w:val="24"/>
          <w:szCs w:val="24"/>
          <w:lang w:val="en-GB"/>
        </w:rPr>
        <w:t>she</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ha</w:t>
      </w:r>
      <w:r w:rsidRPr="02B9665F" w:rsidR="0BF5DBA4">
        <w:rPr>
          <w:rFonts w:ascii="Arial" w:hAnsi="Arial" w:eastAsia="Arial" w:cs="Arial"/>
          <w:b w:val="0"/>
          <w:bCs w:val="0"/>
          <w:i w:val="0"/>
          <w:iCs w:val="0"/>
          <w:caps w:val="0"/>
          <w:smallCaps w:val="0"/>
          <w:noProof w:val="0"/>
          <w:color w:val="000000" w:themeColor="text1" w:themeTint="FF" w:themeShade="FF"/>
          <w:sz w:val="24"/>
          <w:szCs w:val="24"/>
          <w:lang w:val="en-GB"/>
        </w:rPr>
        <w:t>d</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fallen below the centile curve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indicating</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th</w:t>
      </w:r>
      <w:r w:rsidRPr="02B9665F" w:rsidR="21DE886D">
        <w:rPr>
          <w:rFonts w:ascii="Arial" w:hAnsi="Arial" w:eastAsia="Arial" w:cs="Arial"/>
          <w:b w:val="0"/>
          <w:bCs w:val="0"/>
          <w:i w:val="0"/>
          <w:iCs w:val="0"/>
          <w:caps w:val="0"/>
          <w:smallCaps w:val="0"/>
          <w:noProof w:val="0"/>
          <w:color w:val="000000" w:themeColor="text1" w:themeTint="FF" w:themeShade="FF"/>
          <w:sz w:val="24"/>
          <w:szCs w:val="24"/>
          <w:lang w:val="en-GB"/>
        </w:rPr>
        <w:t>at</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B9665F" w:rsidR="637880D0">
        <w:rPr>
          <w:rFonts w:ascii="Arial" w:hAnsi="Arial" w:eastAsia="Arial" w:cs="Arial"/>
          <w:b w:val="0"/>
          <w:bCs w:val="0"/>
          <w:i w:val="0"/>
          <w:iCs w:val="0"/>
          <w:caps w:val="0"/>
          <w:smallCaps w:val="0"/>
          <w:noProof w:val="0"/>
          <w:color w:val="000000" w:themeColor="text1" w:themeTint="FF" w:themeShade="FF"/>
          <w:sz w:val="24"/>
          <w:szCs w:val="24"/>
          <w:lang w:val="en-GB"/>
        </w:rPr>
        <w:t>she is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underweight. I explained to mum that they were both now classed as underweight and showed her the chart. She started to mumble just saying that they always are playing and never want any food just crisps</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I asked how Jimmy is in school. The Education Act 2002 Part 3, Chapter 3 (53) includes, in subsection (4), the definition of “unauthorised absence” is omitted. (Education Act 2002), and mum explained that he has been ‘p</w:t>
      </w:r>
      <w:r w:rsidRPr="02B9665F" w:rsidR="7B43B323">
        <w:rPr>
          <w:rFonts w:ascii="Arial" w:hAnsi="Arial" w:eastAsia="Arial" w:cs="Arial"/>
          <w:b w:val="0"/>
          <w:bCs w:val="0"/>
          <w:i w:val="0"/>
          <w:iCs w:val="0"/>
          <w:caps w:val="0"/>
          <w:smallCaps w:val="0"/>
          <w:noProof w:val="0"/>
          <w:color w:val="000000" w:themeColor="text1" w:themeTint="FF" w:themeShade="FF"/>
          <w:sz w:val="24"/>
          <w:szCs w:val="24"/>
          <w:lang w:val="en-GB"/>
        </w:rPr>
        <w:t>l</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aying up’ in school, so they have not bothered to send him for the past 2 days. As documented in the UNCRC 1989 Article 28 states the right to education for children and young people regardless of race, gender, or disability. I explained it is important for Jimmy to attend the setting and if they have any concerns to speak to the practitioners there. The mum looked at the male and he told her “Don’t look at me</w:t>
      </w:r>
      <w:r w:rsidRPr="02B9665F" w:rsidR="640B0970">
        <w:rPr>
          <w:rFonts w:ascii="Arial" w:hAnsi="Arial" w:eastAsia="Arial" w:cs="Arial"/>
          <w:b w:val="0"/>
          <w:bCs w:val="0"/>
          <w:i w:val="0"/>
          <w:iCs w:val="0"/>
          <w:caps w:val="0"/>
          <w:smallCaps w:val="0"/>
          <w:noProof w:val="0"/>
          <w:color w:val="000000" w:themeColor="text1" w:themeTint="FF" w:themeShade="FF"/>
          <w:sz w:val="24"/>
          <w:szCs w:val="24"/>
          <w:lang w:val="en-GB"/>
        </w:rPr>
        <w:t>,</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they are your kids” then his phone started ringing so he stepped </w:t>
      </w:r>
      <w:r w:rsidRPr="02B9665F" w:rsidR="7F3F389B">
        <w:rPr>
          <w:rFonts w:ascii="Arial" w:hAnsi="Arial" w:eastAsia="Arial" w:cs="Arial"/>
          <w:b w:val="0"/>
          <w:bCs w:val="0"/>
          <w:i w:val="0"/>
          <w:iCs w:val="0"/>
          <w:caps w:val="0"/>
          <w:smallCaps w:val="0"/>
          <w:noProof w:val="0"/>
          <w:color w:val="000000" w:themeColor="text1" w:themeTint="FF" w:themeShade="FF"/>
          <w:sz w:val="24"/>
          <w:szCs w:val="24"/>
          <w:lang w:val="en-GB"/>
        </w:rPr>
        <w:t>out</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to answer it. I asked mum if everything is okay at home, she got very defensive asking what am I implying and that they had just had a busy week and are exhausted. She gestured for me to leave in which I noticed bruising on her arms. The Human Rights Act 1998 Article 8(1) states Everyone has the right to respect for his private and family life, his home, and his correspondence. (The Human Rights Act 1998, Article 8). Within 24 hours of the visit, I followed the correct Wales Safeguarding Procedures Section 47 by completing all relevant referral forms </w:t>
      </w:r>
      <w:r w:rsidRPr="02B9665F" w:rsidR="4126823B">
        <w:rPr>
          <w:rFonts w:ascii="Arial" w:hAnsi="Arial" w:eastAsia="Arial" w:cs="Arial"/>
          <w:b w:val="0"/>
          <w:bCs w:val="0"/>
          <w:i w:val="0"/>
          <w:iCs w:val="0"/>
          <w:caps w:val="0"/>
          <w:smallCaps w:val="0"/>
          <w:noProof w:val="0"/>
          <w:color w:val="000000" w:themeColor="text1" w:themeTint="FF" w:themeShade="FF"/>
          <w:sz w:val="24"/>
          <w:szCs w:val="24"/>
          <w:lang w:val="en-GB"/>
        </w:rPr>
        <w:t>com</w:t>
      </w:r>
      <w:r w:rsidRPr="02B9665F" w:rsidR="4126823B">
        <w:rPr>
          <w:rFonts w:ascii="Arial" w:hAnsi="Arial" w:eastAsia="Arial" w:cs="Arial"/>
          <w:b w:val="0"/>
          <w:bCs w:val="0"/>
          <w:i w:val="0"/>
          <w:iCs w:val="0"/>
          <w:caps w:val="0"/>
          <w:smallCaps w:val="0"/>
          <w:noProof w:val="0"/>
          <w:color w:val="000000" w:themeColor="text1" w:themeTint="FF" w:themeShade="FF"/>
          <w:sz w:val="24"/>
          <w:szCs w:val="24"/>
          <w:lang w:val="en-GB"/>
        </w:rPr>
        <w:t>plying</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with</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B9665F" w:rsidR="0491C1F8">
        <w:rPr>
          <w:rFonts w:ascii="Arial" w:hAnsi="Arial" w:eastAsia="Arial" w:cs="Arial"/>
          <w:b w:val="0"/>
          <w:bCs w:val="0"/>
          <w:i w:val="0"/>
          <w:iCs w:val="0"/>
          <w:caps w:val="0"/>
          <w:smallCaps w:val="0"/>
          <w:noProof w:val="0"/>
          <w:color w:val="000000" w:themeColor="text1" w:themeTint="FF" w:themeShade="FF"/>
          <w:sz w:val="24"/>
          <w:szCs w:val="24"/>
          <w:lang w:val="en-GB"/>
        </w:rPr>
        <w:t>Da</w:t>
      </w:r>
      <w:r w:rsidRPr="02B9665F" w:rsidR="0491C1F8">
        <w:rPr>
          <w:rFonts w:ascii="Arial" w:hAnsi="Arial" w:eastAsia="Arial" w:cs="Arial"/>
          <w:b w:val="0"/>
          <w:bCs w:val="0"/>
          <w:i w:val="0"/>
          <w:iCs w:val="0"/>
          <w:caps w:val="0"/>
          <w:smallCaps w:val="0"/>
          <w:noProof w:val="0"/>
          <w:color w:val="000000" w:themeColor="text1" w:themeTint="FF" w:themeShade="FF"/>
          <w:sz w:val="24"/>
          <w:szCs w:val="24"/>
          <w:lang w:val="en-GB"/>
        </w:rPr>
        <w:t>ta Protection Act</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2018 compliance with a legal obligation and protecting someone's vital interests. (</w:t>
      </w:r>
      <w:r w:rsidRPr="02B9665F" w:rsidR="69AF5D86">
        <w:rPr>
          <w:rFonts w:ascii="Arial" w:hAnsi="Arial" w:eastAsia="Arial" w:cs="Arial"/>
          <w:b w:val="0"/>
          <w:bCs w:val="0"/>
          <w:i w:val="0"/>
          <w:iCs w:val="0"/>
          <w:caps w:val="0"/>
          <w:smallCaps w:val="0"/>
          <w:noProof w:val="0"/>
          <w:color w:val="000000" w:themeColor="text1" w:themeTint="FF" w:themeShade="FF"/>
          <w:sz w:val="24"/>
          <w:szCs w:val="24"/>
          <w:lang w:val="en-GB"/>
        </w:rPr>
        <w:t>Data Protection Act</w:t>
      </w:r>
      <w:r w:rsidRPr="02B9665F" w:rsidR="5853F424">
        <w:rPr>
          <w:rFonts w:ascii="Arial" w:hAnsi="Arial" w:eastAsia="Arial" w:cs="Arial"/>
          <w:b w:val="0"/>
          <w:bCs w:val="0"/>
          <w:i w:val="0"/>
          <w:iCs w:val="0"/>
          <w:caps w:val="0"/>
          <w:smallCaps w:val="0"/>
          <w:noProof w:val="0"/>
          <w:color w:val="000000" w:themeColor="text1" w:themeTint="FF" w:themeShade="FF"/>
          <w:sz w:val="24"/>
          <w:szCs w:val="24"/>
          <w:lang w:val="en-GB"/>
        </w:rPr>
        <w:t xml:space="preserve"> 2018). </w:t>
      </w:r>
      <w:r w:rsidRPr="02B9665F" w:rsidR="5853F424">
        <w:rPr>
          <w:rFonts w:ascii="Arial" w:hAnsi="Arial" w:eastAsia="Arial" w:cs="Arial"/>
          <w:noProof w:val="0"/>
          <w:sz w:val="24"/>
          <w:szCs w:val="24"/>
          <w:lang w:val="en-US"/>
        </w:rPr>
        <w:t xml:space="preserve"> </w:t>
      </w:r>
    </w:p>
    <w:p w:rsidR="02B9665F" w:rsidP="02B9665F" w:rsidRDefault="02B9665F" w14:paraId="31BDC2F7" w14:textId="30AF90F8">
      <w:pPr>
        <w:pStyle w:val="Normal"/>
        <w:spacing w:after="160" w:line="279" w:lineRule="auto"/>
        <w:rPr>
          <w:rFonts w:ascii="Arial" w:hAnsi="Arial" w:eastAsia="Arial" w:cs="Arial"/>
          <w:b w:val="0"/>
          <w:bCs w:val="0"/>
          <w:noProof w:val="0"/>
          <w:color w:val="00B0F0"/>
          <w:sz w:val="24"/>
          <w:szCs w:val="24"/>
          <w:lang w:val="en-US"/>
        </w:rPr>
      </w:pPr>
    </w:p>
    <w:p w:rsidR="7D540E50" w:rsidP="02B9665F" w:rsidRDefault="7D540E50" w14:paraId="37ECD941" w14:textId="59CD708B">
      <w:pPr>
        <w:pStyle w:val="Normal"/>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02B9665F" w:rsidR="7D540E50">
        <w:rPr>
          <w:rFonts w:ascii="Arial" w:hAnsi="Arial" w:eastAsia="Arial" w:cs="Arial"/>
          <w:b w:val="0"/>
          <w:bCs w:val="0"/>
          <w:noProof w:val="0"/>
          <w:color w:val="00B0F0"/>
          <w:sz w:val="24"/>
          <w:szCs w:val="24"/>
          <w:lang w:val="en-US"/>
        </w:rPr>
        <w:t xml:space="preserve">Joe-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Thank you. My name is Officer Morrell of the South Wales Police Safeguarding Team. After a referral was made to my team, we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immediately</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put out an investigation to get to the root of the children's health and wellbeing concerns. I worked closely with our team's Child Abuse Investigator, responsible for supporting the children during potentially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difficult times</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and it was their job to lead the investigation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pertaining to</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possible child</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abuse. The investigation was done in relation to the Professional Investigations Programme (PIP) (2023) which ensures that all officers were skilled and educated to conduct the investigation. </w:t>
      </w:r>
    </w:p>
    <w:p w:rsidR="25838EC1" w:rsidP="02B9665F" w:rsidRDefault="25838EC1" w14:paraId="5372B49F" w14:textId="4B4293A5">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Section 17(1) of the Children Act (</w:t>
      </w:r>
      <w:r w:rsidRPr="02B9665F" w:rsidR="25838EC1">
        <w:rPr>
          <w:rFonts w:ascii="Arial" w:hAnsi="Arial" w:eastAsia="Arial" w:cs="Arial"/>
          <w:b w:val="0"/>
          <w:bCs w:val="0"/>
          <w:i w:val="1"/>
          <w:iCs w:val="1"/>
          <w:caps w:val="0"/>
          <w:smallCaps w:val="0"/>
          <w:noProof w:val="0"/>
          <w:color w:val="156082" w:themeColor="accent1" w:themeTint="FF" w:themeShade="FF"/>
          <w:sz w:val="24"/>
          <w:szCs w:val="24"/>
          <w:lang w:val="en-GB"/>
        </w:rPr>
        <w:t>Children Act 1989</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states that it is the duty of the police to safeguard and promote the welfare of children. It is the police and local authorities' responsibility under section 17</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to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determine</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what services should be provided to a child in need. After thorough investigation, we have determined that the mother, Sarah McGill’s new boyfriend Harry Johnson, 36, is potentially committing domestic abuse, which is defined in the Domestic Abuse Act (2021) as behaviour between two persons aged 16 and over, where abusive tendencies such as physical abuse, violent or threatening behaviour, controlling or coercive behaviour, economic abuse and psychological or emotional abuse are prevalent. In this case, there is evidence that all the behaviours for domestic abuse have been committed. It was reported by both the police investigation and by the health visitor that the mother had clear bruising on her arm. The house was in disarray and there were signs of neglect of both children. </w:t>
      </w:r>
    </w:p>
    <w:p w:rsidR="25838EC1" w:rsidP="02B9665F" w:rsidRDefault="25838EC1" w14:paraId="3F120BA7" w14:textId="5E489E73">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Neglect is defined by NSPCC (2020) as the continuous failure to meet children's basic needs, such as providing food, shelter, clothing,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supervision</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and healthcare. Maslow (1943,1954, quoted in Mcloed, 2024) wrote of the importance of basic human needs being fulfilled for children to develop. Without physiological needs such as food, shelter, clothing and health, a child will not develop. The University of Reading (2022) wrote that positive human condition relies on being healthy in both body and mind. It is essential to meet a child's basic needs before expecting them to reach their full potential. Unfortunately, the children were found in a state of neglect, and due to section 46 (</w:t>
      </w:r>
      <w:r w:rsidRPr="02B9665F" w:rsidR="25838EC1">
        <w:rPr>
          <w:rFonts w:ascii="Arial" w:hAnsi="Arial" w:eastAsia="Arial" w:cs="Arial"/>
          <w:b w:val="0"/>
          <w:bCs w:val="0"/>
          <w:i w:val="1"/>
          <w:iCs w:val="1"/>
          <w:caps w:val="0"/>
          <w:smallCaps w:val="0"/>
          <w:noProof w:val="0"/>
          <w:color w:val="156082" w:themeColor="accent1" w:themeTint="FF" w:themeShade="FF"/>
          <w:sz w:val="24"/>
          <w:szCs w:val="24"/>
          <w:lang w:val="en-GB"/>
        </w:rPr>
        <w:t>Children Act 1989</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police officers took the children away from the situation, and they were placed in the care of the grandmother.</w:t>
      </w:r>
    </w:p>
    <w:p w:rsidR="25838EC1" w:rsidP="02B9665F" w:rsidRDefault="25838EC1" w14:paraId="6D51F0B1" w14:textId="10144144">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02B9665F" w:rsidR="25838EC1">
        <w:rPr>
          <w:rFonts w:ascii="Arial" w:hAnsi="Arial" w:eastAsia="Arial" w:cs="Arial"/>
          <w:b w:val="0"/>
          <w:bCs w:val="0"/>
          <w:i w:val="0"/>
          <w:iCs w:val="0"/>
          <w:caps w:val="0"/>
          <w:smallCaps w:val="0"/>
          <w:strike w:val="0"/>
          <w:dstrike w:val="0"/>
          <w:noProof w:val="0"/>
          <w:color w:val="156082" w:themeColor="accent1" w:themeTint="FF" w:themeShade="FF"/>
          <w:sz w:val="24"/>
          <w:szCs w:val="24"/>
          <w:u w:val="none"/>
          <w:lang w:val="en-GB"/>
        </w:rPr>
        <w:t xml:space="preserve"> Police have an emergency power which allows any police officer to protect a child who is </w:t>
      </w:r>
      <w:r w:rsidRPr="02B9665F" w:rsidR="25838EC1">
        <w:rPr>
          <w:rFonts w:ascii="Arial" w:hAnsi="Arial" w:eastAsia="Arial" w:cs="Arial"/>
          <w:b w:val="0"/>
          <w:bCs w:val="0"/>
          <w:i w:val="0"/>
          <w:iCs w:val="0"/>
          <w:caps w:val="0"/>
          <w:smallCaps w:val="0"/>
          <w:strike w:val="0"/>
          <w:dstrike w:val="0"/>
          <w:noProof w:val="0"/>
          <w:color w:val="156082" w:themeColor="accent1" w:themeTint="FF" w:themeShade="FF"/>
          <w:sz w:val="24"/>
          <w:szCs w:val="24"/>
          <w:u w:val="none"/>
          <w:lang w:val="en-GB"/>
        </w:rPr>
        <w:t>reasonably believed</w:t>
      </w:r>
      <w:r w:rsidRPr="02B9665F" w:rsidR="25838EC1">
        <w:rPr>
          <w:rFonts w:ascii="Arial" w:hAnsi="Arial" w:eastAsia="Arial" w:cs="Arial"/>
          <w:b w:val="0"/>
          <w:bCs w:val="0"/>
          <w:i w:val="0"/>
          <w:iCs w:val="0"/>
          <w:caps w:val="0"/>
          <w:smallCaps w:val="0"/>
          <w:strike w:val="0"/>
          <w:dstrike w:val="0"/>
          <w:noProof w:val="0"/>
          <w:color w:val="156082" w:themeColor="accent1" w:themeTint="FF" w:themeShade="FF"/>
          <w:sz w:val="24"/>
          <w:szCs w:val="24"/>
          <w:u w:val="none"/>
          <w:lang w:val="en-GB"/>
        </w:rPr>
        <w:t xml:space="preserve"> to be at risk of significant harm. Section 46 states: "where a constable has reasonable cause to believe a child would otherwise be likely to suffer significant harm, they may remove the child to suitable accommodation and take steps to ensure that the child's removal from any place in which they are then being accommodated is prevented</w:t>
      </w:r>
      <w:r w:rsidRPr="02B9665F" w:rsidR="25838EC1">
        <w:rPr>
          <w:rFonts w:ascii="Arial" w:hAnsi="Arial" w:eastAsia="Arial" w:cs="Arial"/>
          <w:b w:val="0"/>
          <w:bCs w:val="0"/>
          <w:i w:val="0"/>
          <w:iCs w:val="0"/>
          <w:caps w:val="0"/>
          <w:smallCaps w:val="0"/>
          <w:strike w:val="0"/>
          <w:dstrike w:val="0"/>
          <w:noProof w:val="0"/>
          <w:color w:val="156082" w:themeColor="accent1" w:themeTint="FF" w:themeShade="FF"/>
          <w:sz w:val="24"/>
          <w:szCs w:val="24"/>
          <w:u w:val="none"/>
          <w:lang w:val="en-GB"/>
        </w:rPr>
        <w:t xml:space="preserve">.  </w:t>
      </w:r>
    </w:p>
    <w:p w:rsidR="25838EC1" w:rsidP="02B9665F" w:rsidRDefault="25838EC1" w14:paraId="31C0B287" w14:textId="10B81E65">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GB"/>
        </w:rPr>
      </w:pP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Harry Johnson, the new boyfriend is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actually already</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known to the police system. He was previously convicted of an unrelated class c drug offence, which placed him in the police database. </w:t>
      </w:r>
      <w:r w:rsidRPr="02B9665F" w:rsidR="0C301D4F">
        <w:rPr>
          <w:rFonts w:ascii="Arial" w:hAnsi="Arial" w:eastAsia="Arial" w:cs="Arial"/>
          <w:b w:val="0"/>
          <w:bCs w:val="0"/>
          <w:i w:val="0"/>
          <w:iCs w:val="0"/>
          <w:caps w:val="0"/>
          <w:smallCaps w:val="0"/>
          <w:noProof w:val="0"/>
          <w:color w:val="156082" w:themeColor="accent1" w:themeTint="FF" w:themeShade="FF"/>
          <w:sz w:val="24"/>
          <w:szCs w:val="24"/>
          <w:lang w:val="en-GB"/>
        </w:rPr>
        <w:t>I received a referral</w:t>
      </w:r>
      <w:r w:rsidRPr="02B9665F" w:rsidR="7CAA6AD8">
        <w:rPr>
          <w:rFonts w:ascii="Arial" w:hAnsi="Arial" w:eastAsia="Arial" w:cs="Arial"/>
          <w:b w:val="0"/>
          <w:bCs w:val="0"/>
          <w:i w:val="0"/>
          <w:iCs w:val="0"/>
          <w:caps w:val="0"/>
          <w:smallCaps w:val="0"/>
          <w:noProof w:val="0"/>
          <w:color w:val="156082" w:themeColor="accent1" w:themeTint="FF" w:themeShade="FF"/>
          <w:sz w:val="24"/>
          <w:szCs w:val="24"/>
          <w:lang w:val="en-GB"/>
        </w:rPr>
        <w:t xml:space="preserve"> on the 27</w:t>
      </w:r>
      <w:r w:rsidRPr="02B9665F" w:rsidR="7CAA6AD8">
        <w:rPr>
          <w:rFonts w:ascii="Arial" w:hAnsi="Arial" w:eastAsia="Arial" w:cs="Arial"/>
          <w:b w:val="0"/>
          <w:bCs w:val="0"/>
          <w:i w:val="0"/>
          <w:iCs w:val="0"/>
          <w:caps w:val="0"/>
          <w:smallCaps w:val="0"/>
          <w:noProof w:val="0"/>
          <w:color w:val="156082" w:themeColor="accent1" w:themeTint="FF" w:themeShade="FF"/>
          <w:sz w:val="24"/>
          <w:szCs w:val="24"/>
          <w:vertAlign w:val="superscript"/>
          <w:lang w:val="en-GB"/>
        </w:rPr>
        <w:t>th</w:t>
      </w:r>
      <w:r w:rsidRPr="02B9665F" w:rsidR="7CAA6AD8">
        <w:rPr>
          <w:rFonts w:ascii="Arial" w:hAnsi="Arial" w:eastAsia="Arial" w:cs="Arial"/>
          <w:b w:val="0"/>
          <w:bCs w:val="0"/>
          <w:i w:val="0"/>
          <w:iCs w:val="0"/>
          <w:caps w:val="0"/>
          <w:smallCaps w:val="0"/>
          <w:noProof w:val="0"/>
          <w:color w:val="156082" w:themeColor="accent1" w:themeTint="FF" w:themeShade="FF"/>
          <w:sz w:val="24"/>
          <w:szCs w:val="24"/>
          <w:lang w:val="en-GB"/>
        </w:rPr>
        <w:t xml:space="preserve"> of June and on Sunday 30</w:t>
      </w:r>
      <w:r w:rsidRPr="02B9665F" w:rsidR="7CAA6AD8">
        <w:rPr>
          <w:rFonts w:ascii="Arial" w:hAnsi="Arial" w:eastAsia="Arial" w:cs="Arial"/>
          <w:b w:val="0"/>
          <w:bCs w:val="0"/>
          <w:i w:val="0"/>
          <w:iCs w:val="0"/>
          <w:caps w:val="0"/>
          <w:smallCaps w:val="0"/>
          <w:noProof w:val="0"/>
          <w:color w:val="156082" w:themeColor="accent1" w:themeTint="FF" w:themeShade="FF"/>
          <w:sz w:val="24"/>
          <w:szCs w:val="24"/>
          <w:vertAlign w:val="superscript"/>
          <w:lang w:val="en-GB"/>
        </w:rPr>
        <w:t>th</w:t>
      </w:r>
      <w:r w:rsidRPr="02B9665F" w:rsidR="7CAA6AD8">
        <w:rPr>
          <w:rFonts w:ascii="Arial" w:hAnsi="Arial" w:eastAsia="Arial" w:cs="Arial"/>
          <w:b w:val="0"/>
          <w:bCs w:val="0"/>
          <w:i w:val="0"/>
          <w:iCs w:val="0"/>
          <w:caps w:val="0"/>
          <w:smallCaps w:val="0"/>
          <w:noProof w:val="0"/>
          <w:color w:val="156082" w:themeColor="accent1" w:themeTint="FF" w:themeShade="FF"/>
          <w:sz w:val="24"/>
          <w:szCs w:val="24"/>
          <w:lang w:val="en-GB"/>
        </w:rPr>
        <w:t xml:space="preserve"> of June</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Harry</w:t>
      </w:r>
      <w:r w:rsidRPr="02B9665F" w:rsidR="5D7C7EDA">
        <w:rPr>
          <w:rFonts w:ascii="Arial" w:hAnsi="Arial" w:eastAsia="Arial" w:cs="Arial"/>
          <w:b w:val="0"/>
          <w:bCs w:val="0"/>
          <w:i w:val="0"/>
          <w:iCs w:val="0"/>
          <w:caps w:val="0"/>
          <w:smallCaps w:val="0"/>
          <w:noProof w:val="0"/>
          <w:color w:val="156082" w:themeColor="accent1" w:themeTint="FF" w:themeShade="FF"/>
          <w:sz w:val="24"/>
          <w:szCs w:val="24"/>
          <w:lang w:val="en-GB"/>
        </w:rPr>
        <w:t xml:space="preserve"> Johnson</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was arrested for battery charges and child abuse offences. </w:t>
      </w:r>
    </w:p>
    <w:p w:rsidR="25838EC1" w:rsidP="02B9665F" w:rsidRDefault="25838EC1" w14:paraId="06F81166" w14:textId="2AFD47C9">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The next step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in my opinion is</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to offer both the mother and the children counselling and support after this event. The UK Trauma Council (2023) explains that people who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witness</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violent events and experience violence themselves can be traumatised. The Office for Health Improvement and Disparities (2022) describes that trauma results from an event, series of events, or set of circumstances that an individual perceives as harmful or life-threatening. Although the experience of trauma is unique to each person, it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generally causes</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lasting adverse effects that can limit a person's ability to function normally. Young Minds (2021) writes that experiencing domestic abuse and abuse as one of the leading causes of childhood trauma and this can lead to children and young people can responding to trauma with a variety of emotions, including shock, anger, fear,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anxiety</w:t>
      </w:r>
      <w:r w:rsidRPr="02B9665F" w:rsidR="5B16AF9C">
        <w:rPr>
          <w:rFonts w:ascii="Arial" w:hAnsi="Arial" w:eastAsia="Arial" w:cs="Arial"/>
          <w:b w:val="0"/>
          <w:bCs w:val="0"/>
          <w:i w:val="0"/>
          <w:iCs w:val="0"/>
          <w:caps w:val="0"/>
          <w:smallCaps w:val="0"/>
          <w:noProof w:val="0"/>
          <w:color w:val="156082" w:themeColor="accent1" w:themeTint="FF" w:themeShade="FF"/>
          <w:sz w:val="24"/>
          <w:szCs w:val="24"/>
          <w:lang w:val="en-GB"/>
        </w:rPr>
        <w:t xml:space="preserve"> and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confusion. They may also experience feelings of guilt, shame, denial, self-blame, numbness, and irritability according to Oxford Health (2023). Article 39 of the UNCRC (1989, sourced from </w:t>
      </w:r>
      <w:r w:rsidRPr="02B9665F" w:rsidR="1C2CF537">
        <w:rPr>
          <w:rFonts w:ascii="Arial" w:hAnsi="Arial" w:eastAsia="Arial" w:cs="Arial"/>
          <w:b w:val="0"/>
          <w:bCs w:val="0"/>
          <w:i w:val="0"/>
          <w:iCs w:val="0"/>
          <w:caps w:val="0"/>
          <w:smallCaps w:val="0"/>
          <w:noProof w:val="0"/>
          <w:color w:val="156082" w:themeColor="accent1" w:themeTint="FF" w:themeShade="FF"/>
          <w:sz w:val="24"/>
          <w:szCs w:val="24"/>
          <w:lang w:val="en-GB"/>
        </w:rPr>
        <w:t>UNICEF</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2022) states that children who have endured neglect, abuse, exploitation, torture, or have been victims of war require specialised support to regain their health, dignity, self-respect, and social well-being. The NHS (2023) lists Mental Health Support Teams (MHST) and Children and Adolescent Mental Health Services (CAMHS) as potential sources of support for the children.</w:t>
      </w:r>
    </w:p>
    <w:p w:rsidR="25838EC1" w:rsidP="02B9665F" w:rsidRDefault="25838EC1" w14:paraId="59118643" w14:textId="62AD09EB">
      <w:pPr>
        <w:spacing w:after="160" w:line="279" w:lineRule="auto"/>
        <w:rPr>
          <w:rFonts w:ascii="Arial" w:hAnsi="Arial" w:eastAsia="Arial" w:cs="Arial"/>
          <w:b w:val="0"/>
          <w:bCs w:val="0"/>
          <w:i w:val="0"/>
          <w:iCs w:val="0"/>
          <w:caps w:val="0"/>
          <w:smallCaps w:val="0"/>
          <w:noProof w:val="0"/>
          <w:color w:val="156082" w:themeColor="accent1" w:themeTint="FF" w:themeShade="FF"/>
          <w:sz w:val="24"/>
          <w:szCs w:val="24"/>
          <w:lang w:val="en-US"/>
        </w:rPr>
      </w:pP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Situations like this can be prevented by safeguarding. Wales Safeguarding Procedures (2014) outline the essential roles and responsibilities for practitioners to ensure the protection of children and adults at risk of abuse and neglect. The Wales Safeguarding Procedures aim to make sure that practitioners clearly understand their roles and responsibilities in safeguarding, including who has the lead responsibility and the specific roles of everyone involved. They also offer guidance to those working with adults at risk of abuse and neglect, helping them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identify</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 xml:space="preserve"> and address the care, support, and protection needs of these individuals. </w:t>
      </w:r>
      <w:r w:rsidRPr="02B9665F" w:rsidR="25838EC1">
        <w:rPr>
          <w:rFonts w:ascii="Arial" w:hAnsi="Arial" w:eastAsia="Arial" w:cs="Arial"/>
          <w:b w:val="0"/>
          <w:bCs w:val="0"/>
          <w:i w:val="0"/>
          <w:iCs w:val="0"/>
          <w:caps w:val="0"/>
          <w:smallCaps w:val="0"/>
          <w:noProof w:val="0"/>
          <w:color w:val="156082" w:themeColor="accent1" w:themeTint="FF" w:themeShade="FF"/>
          <w:sz w:val="24"/>
          <w:szCs w:val="24"/>
          <w:lang w:val="en-GB"/>
        </w:rPr>
        <w:t>Thank you, back to you Mr Jenkins</w:t>
      </w:r>
    </w:p>
    <w:p w:rsidR="02B9665F" w:rsidP="02B9665F" w:rsidRDefault="02B9665F" w14:paraId="1E3E8B6E" w14:textId="5872EDB0">
      <w:pPr>
        <w:pStyle w:val="Normal"/>
        <w:spacing w:after="160" w:line="279" w:lineRule="auto"/>
        <w:rPr>
          <w:rFonts w:ascii="Arial" w:hAnsi="Arial" w:eastAsia="Arial" w:cs="Arial"/>
          <w:b w:val="0"/>
          <w:bCs w:val="0"/>
          <w:noProof w:val="0"/>
          <w:color w:val="00B0F0"/>
          <w:sz w:val="24"/>
          <w:szCs w:val="24"/>
          <w:lang w:val="en-US"/>
        </w:rPr>
      </w:pPr>
    </w:p>
    <w:p w:rsidR="1A64250B" w:rsidP="02B9665F" w:rsidRDefault="1A64250B" w14:paraId="11F0B536" w14:textId="7A5FCB13">
      <w:pPr>
        <w:pStyle w:val="Normal"/>
        <w:spacing w:after="160" w:line="279" w:lineRule="auto"/>
        <w:rPr>
          <w:rFonts w:ascii="Arial" w:hAnsi="Arial" w:eastAsia="Arial" w:cs="Arial"/>
          <w:noProof w:val="0"/>
          <w:color w:val="00B050"/>
          <w:sz w:val="24"/>
          <w:szCs w:val="24"/>
          <w:lang w:val="en-US"/>
        </w:rPr>
      </w:pPr>
      <w:r w:rsidRPr="02B9665F" w:rsidR="1A64250B">
        <w:rPr>
          <w:rFonts w:ascii="Arial" w:hAnsi="Arial" w:eastAsia="Arial" w:cs="Arial"/>
          <w:b w:val="0"/>
          <w:bCs w:val="0"/>
          <w:noProof w:val="0"/>
          <w:color w:val="00B050"/>
          <w:sz w:val="24"/>
          <w:szCs w:val="24"/>
          <w:lang w:val="en-US"/>
        </w:rPr>
        <w:t xml:space="preserve">Ben – </w:t>
      </w:r>
      <w:r w:rsidRPr="02B9665F" w:rsidR="4EE9E520">
        <w:rPr>
          <w:rFonts w:ascii="Arial" w:hAnsi="Arial" w:eastAsia="Arial" w:cs="Arial"/>
          <w:noProof w:val="0"/>
          <w:color w:val="00B050"/>
          <w:sz w:val="24"/>
          <w:szCs w:val="24"/>
          <w:lang w:val="en-GB"/>
        </w:rPr>
        <w:t xml:space="preserve">This concludes our ICPC, in line with section 112 of the Social Services and Well-Being (Wales) Act 2024 which </w:t>
      </w:r>
      <w:r w:rsidRPr="02B9665F" w:rsidR="4EE9E520">
        <w:rPr>
          <w:rFonts w:ascii="Arial" w:hAnsi="Arial" w:eastAsia="Arial" w:cs="Arial"/>
          <w:noProof w:val="0"/>
          <w:color w:val="00B050"/>
          <w:sz w:val="24"/>
          <w:szCs w:val="24"/>
          <w:lang w:val="en-GB"/>
        </w:rPr>
        <w:t>states</w:t>
      </w:r>
      <w:r w:rsidRPr="02B9665F" w:rsidR="4EE9E520">
        <w:rPr>
          <w:rFonts w:ascii="Arial" w:hAnsi="Arial" w:eastAsia="Arial" w:cs="Arial"/>
          <w:noProof w:val="0"/>
          <w:color w:val="00B050"/>
          <w:sz w:val="24"/>
          <w:szCs w:val="24"/>
          <w:lang w:val="en-GB"/>
        </w:rPr>
        <w:t xml:space="preserve"> that ‘’where concerns of abuse neglect and harm are not</w:t>
      </w:r>
    </w:p>
    <w:p w:rsidR="4EE9E520" w:rsidP="02B9665F" w:rsidRDefault="4EE9E520" w14:paraId="10F0D203" w14:textId="62260AE2">
      <w:pPr>
        <w:pStyle w:val="Normal"/>
        <w:spacing w:after="160" w:line="279" w:lineRule="auto"/>
        <w:rPr>
          <w:rFonts w:ascii="Arial" w:hAnsi="Arial" w:eastAsia="Arial" w:cs="Arial"/>
          <w:noProof w:val="0"/>
          <w:color w:val="00B050"/>
          <w:sz w:val="24"/>
          <w:szCs w:val="24"/>
          <w:lang w:val="en-US"/>
        </w:rPr>
      </w:pPr>
      <w:r w:rsidRPr="02B9665F" w:rsidR="4EE9E520">
        <w:rPr>
          <w:rFonts w:ascii="Arial" w:hAnsi="Arial" w:eastAsia="Arial" w:cs="Arial"/>
          <w:noProof w:val="0"/>
          <w:color w:val="00B050"/>
          <w:sz w:val="24"/>
          <w:szCs w:val="24"/>
          <w:lang w:val="en-GB"/>
        </w:rPr>
        <w:t xml:space="preserve"> substantiated it may still be determined that a child or family have needs for care and support. In these circumstances the authority should offer information, </w:t>
      </w:r>
      <w:r w:rsidRPr="02B9665F" w:rsidR="4EE9E520">
        <w:rPr>
          <w:rFonts w:ascii="Arial" w:hAnsi="Arial" w:eastAsia="Arial" w:cs="Arial"/>
          <w:noProof w:val="0"/>
          <w:color w:val="00B050"/>
          <w:sz w:val="24"/>
          <w:szCs w:val="24"/>
          <w:lang w:val="en-GB"/>
        </w:rPr>
        <w:t>advice</w:t>
      </w:r>
      <w:r w:rsidRPr="02B9665F" w:rsidR="4EE9E520">
        <w:rPr>
          <w:rFonts w:ascii="Arial" w:hAnsi="Arial" w:eastAsia="Arial" w:cs="Arial"/>
          <w:noProof w:val="0"/>
          <w:color w:val="00B050"/>
          <w:sz w:val="24"/>
          <w:szCs w:val="24"/>
          <w:lang w:val="en-GB"/>
        </w:rPr>
        <w:t xml:space="preserve"> and </w:t>
      </w:r>
      <w:r w:rsidRPr="02B9665F" w:rsidR="4EE9E520">
        <w:rPr>
          <w:rFonts w:ascii="Arial" w:hAnsi="Arial" w:eastAsia="Arial" w:cs="Arial"/>
          <w:noProof w:val="0"/>
          <w:color w:val="00B050"/>
          <w:sz w:val="24"/>
          <w:szCs w:val="24"/>
          <w:lang w:val="en-GB"/>
        </w:rPr>
        <w:t>assistance</w:t>
      </w:r>
      <w:r w:rsidRPr="02B9665F" w:rsidR="4EE9E520">
        <w:rPr>
          <w:rFonts w:ascii="Arial" w:hAnsi="Arial" w:eastAsia="Arial" w:cs="Arial"/>
          <w:noProof w:val="0"/>
          <w:color w:val="00B050"/>
          <w:sz w:val="24"/>
          <w:szCs w:val="24"/>
          <w:lang w:val="en-GB"/>
        </w:rPr>
        <w:t xml:space="preserve">, which may include an assessment of the child’s or family’s needs for car and support.’’ In line with the previously mentioned section, and based on the evidence supplied by all agencies, in line with Section 164 of the Social Services and Well-Being (Wales) Act 2014, the decision has been made to add Jimmy and Sally McGill to the Child Protection Register, as well as introducing a Child Protection Plan, Citizens Advice (2020) states that this plan will include the reason why the children in question need this plan, what the parents can do to ensure their children are protected, the support the parents will receive from Social workers, what will happen if the plan is not upheld, and who they can contact for more information. We have </w:t>
      </w:r>
      <w:r w:rsidRPr="02B9665F" w:rsidR="4EE9E520">
        <w:rPr>
          <w:rFonts w:ascii="Arial" w:hAnsi="Arial" w:eastAsia="Arial" w:cs="Arial"/>
          <w:noProof w:val="0"/>
          <w:color w:val="00B050"/>
          <w:sz w:val="24"/>
          <w:szCs w:val="24"/>
          <w:lang w:val="en-GB"/>
        </w:rPr>
        <w:t>taken action to safeguard</w:t>
      </w:r>
      <w:r w:rsidRPr="02B9665F" w:rsidR="4EE9E520">
        <w:rPr>
          <w:rFonts w:ascii="Arial" w:hAnsi="Arial" w:eastAsia="Arial" w:cs="Arial"/>
          <w:noProof w:val="0"/>
          <w:color w:val="00B050"/>
          <w:sz w:val="24"/>
          <w:szCs w:val="24"/>
          <w:lang w:val="en-GB"/>
        </w:rPr>
        <w:t xml:space="preserve"> and promote the child’s welfare as it is within our power and reasonably </w:t>
      </w:r>
      <w:r w:rsidRPr="02B9665F" w:rsidR="4EE9E520">
        <w:rPr>
          <w:rFonts w:ascii="Arial" w:hAnsi="Arial" w:eastAsia="Arial" w:cs="Arial"/>
          <w:noProof w:val="0"/>
          <w:color w:val="00B050"/>
          <w:sz w:val="24"/>
          <w:szCs w:val="24"/>
          <w:lang w:val="en-GB"/>
        </w:rPr>
        <w:t>practicable</w:t>
      </w:r>
      <w:r w:rsidRPr="02B9665F" w:rsidR="4EE9E520">
        <w:rPr>
          <w:rFonts w:ascii="Arial" w:hAnsi="Arial" w:eastAsia="Arial" w:cs="Arial"/>
          <w:noProof w:val="0"/>
          <w:color w:val="00B050"/>
          <w:sz w:val="24"/>
          <w:szCs w:val="24"/>
          <w:lang w:val="en-GB"/>
        </w:rPr>
        <w:t xml:space="preserve"> for us to do so as </w:t>
      </w:r>
      <w:r w:rsidRPr="02B9665F" w:rsidR="4EE9E520">
        <w:rPr>
          <w:rFonts w:ascii="Arial" w:hAnsi="Arial" w:eastAsia="Arial" w:cs="Arial"/>
          <w:noProof w:val="0"/>
          <w:color w:val="00B050"/>
          <w:sz w:val="24"/>
          <w:szCs w:val="24"/>
          <w:lang w:val="en-GB"/>
        </w:rPr>
        <w:t>stated</w:t>
      </w:r>
      <w:r w:rsidRPr="02B9665F" w:rsidR="4EE9E520">
        <w:rPr>
          <w:rFonts w:ascii="Arial" w:hAnsi="Arial" w:eastAsia="Arial" w:cs="Arial"/>
          <w:noProof w:val="0"/>
          <w:color w:val="00B050"/>
          <w:sz w:val="24"/>
          <w:szCs w:val="24"/>
          <w:lang w:val="en-GB"/>
        </w:rPr>
        <w:t xml:space="preserve"> in Section 47(8) of The Children Act 1989. In line with Section 106 of the Social Services and Well-Being (Wales) Act 2014, Feedback will be given to practitioners within 7 days of making the report. This feedback will include the reasons why this case has resulted in a Child Protection Plan being enforced. To uphold Section 114 of the Social Servies and Well-Being (Wales) Act 2014, Feedback on the decision taken will be given to the practitioners who made the referral, as well as the parents of Jimmy and Sally McGill and the Local Authority should not wait until the assessment is concluded to provide services to support the child and their family, as stated in. Section 113 of the Social Services and Well-Being (Wales) Act 2014. We will confer in 2 weeks to discuss the progress of the Child Protection Plan as well as if there are any </w:t>
      </w:r>
      <w:r w:rsidRPr="02B9665F" w:rsidR="4EE9E520">
        <w:rPr>
          <w:rFonts w:ascii="Arial" w:hAnsi="Arial" w:eastAsia="Arial" w:cs="Arial"/>
          <w:noProof w:val="0"/>
          <w:color w:val="00B050"/>
          <w:sz w:val="24"/>
          <w:szCs w:val="24"/>
          <w:lang w:val="en-GB"/>
        </w:rPr>
        <w:t>additional</w:t>
      </w:r>
      <w:r w:rsidRPr="02B9665F" w:rsidR="4EE9E520">
        <w:rPr>
          <w:rFonts w:ascii="Arial" w:hAnsi="Arial" w:eastAsia="Arial" w:cs="Arial"/>
          <w:noProof w:val="0"/>
          <w:color w:val="00B050"/>
          <w:sz w:val="24"/>
          <w:szCs w:val="24"/>
          <w:lang w:val="en-GB"/>
        </w:rPr>
        <w:t xml:space="preserve"> steps that are needed, or any amendments that need to be made.</w:t>
      </w:r>
    </w:p>
    <w:p w:rsidR="02B9665F" w:rsidP="02B9665F" w:rsidRDefault="02B9665F" w14:paraId="41964D13" w14:textId="469EF964">
      <w:pPr>
        <w:pStyle w:val="Normal"/>
        <w:spacing w:after="160" w:line="279" w:lineRule="auto"/>
        <w:rPr>
          <w:rFonts w:ascii="Arial" w:hAnsi="Arial" w:eastAsia="Arial" w:cs="Arial"/>
          <w:b w:val="0"/>
          <w:bCs w:val="0"/>
          <w:noProof w:val="0"/>
          <w:color w:val="00B050"/>
          <w:sz w:val="24"/>
          <w:szCs w:val="24"/>
          <w:lang w:val="en-US"/>
        </w:rPr>
      </w:pPr>
    </w:p>
    <w:p w:rsidR="505F6A9F" w:rsidP="02B9665F" w:rsidRDefault="505F6A9F" w14:paraId="41002C16" w14:textId="39584D28">
      <w:pPr>
        <w:pStyle w:val="Normal"/>
        <w:rPr>
          <w:rFonts w:ascii="Arial" w:hAnsi="Arial" w:eastAsia="Arial" w:cs="Arial"/>
          <w:color w:val="00B050"/>
          <w:sz w:val="24"/>
          <w:szCs w:val="24"/>
          <w:u w:val="single"/>
        </w:rPr>
      </w:pPr>
      <w:r w:rsidRPr="02B9665F" w:rsidR="505F6A9F">
        <w:rPr>
          <w:rFonts w:ascii="Arial" w:hAnsi="Arial" w:eastAsia="Arial" w:cs="Arial"/>
          <w:color w:val="00B050"/>
          <w:sz w:val="24"/>
          <w:szCs w:val="24"/>
          <w:u w:val="single"/>
        </w:rPr>
        <w:t>Script – Personal Reflection</w:t>
      </w:r>
    </w:p>
    <w:p w:rsidR="45D7A125" w:rsidP="02B9665F" w:rsidRDefault="45D7A125" w14:paraId="7801F1E8" w14:textId="13722839">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B9665F" w:rsidR="45D7A125">
        <w:rPr>
          <w:rFonts w:ascii="Arial" w:hAnsi="Arial" w:eastAsia="Arial" w:cs="Arial"/>
          <w:sz w:val="24"/>
          <w:szCs w:val="24"/>
          <w:u w:val="none"/>
        </w:rPr>
        <w:t>Rachel</w:t>
      </w:r>
      <w:r w:rsidRPr="02B9665F" w:rsidR="318CCEA0">
        <w:rPr>
          <w:rFonts w:ascii="Arial" w:hAnsi="Arial" w:eastAsia="Arial" w:cs="Arial"/>
          <w:sz w:val="24"/>
          <w:szCs w:val="24"/>
          <w:u w:val="none"/>
        </w:rPr>
        <w:t xml:space="preserve"> -</w:t>
      </w:r>
    </w:p>
    <w:p w:rsidR="318CCEA0" w:rsidP="02B9665F" w:rsidRDefault="318CCEA0" w14:paraId="4F601FBC" w14:textId="05F295E5">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B9665F" w:rsidR="318CCEA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What </w:t>
      </w:r>
      <w:r w:rsidRPr="02B9665F" w:rsidR="318CCEA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i</w:t>
      </w:r>
      <w:r w:rsidRPr="02B9665F" w:rsidR="318CCEA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knew before -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Before this module I had a general knowledge of safeguarding due to completing several training courses over the past 8 years I have worked at my setting; we renew our training once every two to three years to ensure we are up do date on the most current information. Within my setting we use a system called my concern to log any concerns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B9665F" w:rsidR="253EBA86">
        <w:rPr>
          <w:rFonts w:ascii="Arial" w:hAnsi="Arial" w:eastAsia="Arial" w:cs="Arial"/>
          <w:b w:val="0"/>
          <w:bCs w:val="0"/>
          <w:i w:val="0"/>
          <w:iCs w:val="0"/>
          <w:caps w:val="0"/>
          <w:smallCaps w:val="0"/>
          <w:noProof w:val="0"/>
          <w:color w:val="000000" w:themeColor="text1" w:themeTint="FF" w:themeShade="FF"/>
          <w:sz w:val="24"/>
          <w:szCs w:val="24"/>
          <w:lang w:val="en-US"/>
        </w:rPr>
        <w:t xml:space="preserve">welfare and behavior of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the children to record and review what the concern is and that it can be used as evidence if needed</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We then have a procedure to follow depending on level of concern for example if a concern is made and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it’s</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deemed</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as ‘watch ‘we</w:t>
      </w:r>
      <w:r w:rsidRPr="02B9665F" w:rsidR="068DC2DE">
        <w:rPr>
          <w:rFonts w:ascii="Arial" w:hAnsi="Arial" w:eastAsia="Arial" w:cs="Arial"/>
          <w:b w:val="0"/>
          <w:bCs w:val="0"/>
          <w:i w:val="0"/>
          <w:iCs w:val="0"/>
          <w:caps w:val="0"/>
          <w:smallCaps w:val="0"/>
          <w:noProof w:val="0"/>
          <w:color w:val="000000" w:themeColor="text1" w:themeTint="FF" w:themeShade="FF"/>
          <w:sz w:val="24"/>
          <w:szCs w:val="24"/>
          <w:lang w:val="en-US"/>
        </w:rPr>
        <w:t xml:space="preserve"> then</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record within the system, and report to Line Manager who then shares with the management team and DSO during their weekly meetings. If a child has confided in us with an allegation against an adult, we report to DSO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immediately</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then record on my concern</w:t>
      </w:r>
      <w:r w:rsidRPr="02B9665F" w:rsidR="29AA1AEC">
        <w:rPr>
          <w:rFonts w:ascii="Arial" w:hAnsi="Arial" w:eastAsia="Arial" w:cs="Arial"/>
          <w:b w:val="0"/>
          <w:bCs w:val="0"/>
          <w:i w:val="0"/>
          <w:iCs w:val="0"/>
          <w:caps w:val="0"/>
          <w:smallCaps w:val="0"/>
          <w:noProof w:val="0"/>
          <w:color w:val="000000" w:themeColor="text1" w:themeTint="FF" w:themeShade="FF"/>
          <w:sz w:val="24"/>
          <w:szCs w:val="24"/>
          <w:lang w:val="en-US"/>
        </w:rPr>
        <w:t xml:space="preserve">, the DSO then </w:t>
      </w:r>
      <w:r w:rsidRPr="02B9665F" w:rsidR="29AA1AEC">
        <w:rPr>
          <w:rFonts w:ascii="Arial" w:hAnsi="Arial" w:eastAsia="Arial" w:cs="Arial"/>
          <w:b w:val="0"/>
          <w:bCs w:val="0"/>
          <w:i w:val="0"/>
          <w:iCs w:val="0"/>
          <w:caps w:val="0"/>
          <w:smallCaps w:val="0"/>
          <w:noProof w:val="0"/>
          <w:color w:val="000000" w:themeColor="text1" w:themeTint="FF" w:themeShade="FF"/>
          <w:sz w:val="24"/>
          <w:szCs w:val="24"/>
          <w:lang w:val="en-US"/>
        </w:rPr>
        <w:t>proceeds</w:t>
      </w:r>
      <w:r w:rsidRPr="02B9665F" w:rsidR="29AA1AEC">
        <w:rPr>
          <w:rFonts w:ascii="Arial" w:hAnsi="Arial" w:eastAsia="Arial" w:cs="Arial"/>
          <w:b w:val="0"/>
          <w:bCs w:val="0"/>
          <w:i w:val="0"/>
          <w:iCs w:val="0"/>
          <w:caps w:val="0"/>
          <w:smallCaps w:val="0"/>
          <w:noProof w:val="0"/>
          <w:color w:val="000000" w:themeColor="text1" w:themeTint="FF" w:themeShade="FF"/>
          <w:sz w:val="24"/>
          <w:szCs w:val="24"/>
          <w:lang w:val="en-US"/>
        </w:rPr>
        <w:t xml:space="preserve"> with the correct order of report.</w:t>
      </w:r>
    </w:p>
    <w:p w:rsidR="318CCEA0" w:rsidP="02B9665F" w:rsidRDefault="318CCEA0" w14:paraId="42890D1D" w14:textId="1C323794">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B9665F" w:rsidR="318CCEA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What have I learnt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During this module I have learnt that true life events such as child abuse, neglect and murder were the direct results that legislations kept being updated and</w:t>
      </w:r>
      <w:r w:rsidRPr="02B9665F" w:rsidR="671D2C6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B9665F" w:rsidR="671D2C61">
        <w:rPr>
          <w:rFonts w:ascii="Arial" w:hAnsi="Arial" w:eastAsia="Arial" w:cs="Arial"/>
          <w:b w:val="0"/>
          <w:bCs w:val="0"/>
          <w:i w:val="0"/>
          <w:iCs w:val="0"/>
          <w:caps w:val="0"/>
          <w:smallCaps w:val="0"/>
          <w:noProof w:val="0"/>
          <w:color w:val="000000" w:themeColor="text1" w:themeTint="FF" w:themeShade="FF"/>
          <w:sz w:val="24"/>
          <w:szCs w:val="24"/>
          <w:lang w:val="en-US"/>
        </w:rPr>
        <w:t>modified</w:t>
      </w:r>
      <w:r w:rsidRPr="02B9665F" w:rsidR="671D2C61">
        <w:rPr>
          <w:rFonts w:ascii="Arial" w:hAnsi="Arial" w:eastAsia="Arial" w:cs="Arial"/>
          <w:b w:val="0"/>
          <w:bCs w:val="0"/>
          <w:i w:val="0"/>
          <w:iCs w:val="0"/>
          <w:caps w:val="0"/>
          <w:smallCaps w:val="0"/>
          <w:noProof w:val="0"/>
          <w:color w:val="000000" w:themeColor="text1" w:themeTint="FF" w:themeShade="FF"/>
          <w:sz w:val="24"/>
          <w:szCs w:val="24"/>
          <w:lang w:val="en-US"/>
        </w:rPr>
        <w:t>. Cases</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such as the holly and Jessica case (Soham murders) 2002 was the reason the </w:t>
      </w:r>
      <w:r w:rsidRPr="02B9665F" w:rsidR="4A23E2E8">
        <w:rPr>
          <w:rFonts w:ascii="Arial" w:hAnsi="Arial" w:eastAsia="Arial" w:cs="Arial"/>
          <w:b w:val="0"/>
          <w:bCs w:val="0"/>
          <w:i w:val="0"/>
          <w:iCs w:val="0"/>
          <w:caps w:val="0"/>
          <w:smallCaps w:val="0"/>
          <w:noProof w:val="0"/>
          <w:color w:val="000000" w:themeColor="text1" w:themeTint="FF" w:themeShade="FF"/>
          <w:sz w:val="24"/>
          <w:szCs w:val="24"/>
          <w:lang w:val="en-US"/>
        </w:rPr>
        <w:t xml:space="preserve">CRB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was reformed into the </w:t>
      </w:r>
      <w:r w:rsidRPr="02B9665F" w:rsidR="25470E56">
        <w:rPr>
          <w:rFonts w:ascii="Arial" w:hAnsi="Arial" w:eastAsia="Arial" w:cs="Arial"/>
          <w:b w:val="0"/>
          <w:bCs w:val="0"/>
          <w:i w:val="0"/>
          <w:iCs w:val="0"/>
          <w:caps w:val="0"/>
          <w:smallCaps w:val="0"/>
          <w:noProof w:val="0"/>
          <w:color w:val="000000" w:themeColor="text1" w:themeTint="FF" w:themeShade="FF"/>
          <w:sz w:val="24"/>
          <w:szCs w:val="24"/>
          <w:lang w:val="en-US"/>
        </w:rPr>
        <w:t>DBS</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after an inquiry undertaken by Sir Michael Bichard in 2003 where it was decided that anyone working with children needed to be vetted prior to employment.</w:t>
      </w:r>
    </w:p>
    <w:p w:rsidR="318CCEA0" w:rsidP="02B9665F" w:rsidRDefault="318CCEA0" w14:paraId="69CE0642" w14:textId="52588204">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B9665F" w:rsidR="318CCEA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How will it influence my practice</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 from this module I have gained a wider knowledge of</w:t>
      </w:r>
      <w:r w:rsidRPr="02B9665F" w:rsidR="7404CBCD">
        <w:rPr>
          <w:rFonts w:ascii="Arial" w:hAnsi="Arial" w:eastAsia="Arial" w:cs="Arial"/>
          <w:b w:val="0"/>
          <w:bCs w:val="0"/>
          <w:i w:val="0"/>
          <w:iCs w:val="0"/>
          <w:caps w:val="0"/>
          <w:smallCaps w:val="0"/>
          <w:noProof w:val="0"/>
          <w:color w:val="000000" w:themeColor="text1" w:themeTint="FF" w:themeShade="FF"/>
          <w:sz w:val="24"/>
          <w:szCs w:val="24"/>
          <w:lang w:val="en-US"/>
        </w:rPr>
        <w:t xml:space="preserve"> safeguarding procedures such as </w:t>
      </w:r>
      <w:r w:rsidRPr="02B9665F" w:rsidR="7CEB067E">
        <w:rPr>
          <w:rFonts w:ascii="Arial" w:hAnsi="Arial" w:eastAsia="Arial" w:cs="Arial"/>
          <w:b w:val="0"/>
          <w:bCs w:val="0"/>
          <w:i w:val="0"/>
          <w:iCs w:val="0"/>
          <w:caps w:val="0"/>
          <w:smallCaps w:val="0"/>
          <w:noProof w:val="0"/>
          <w:color w:val="000000" w:themeColor="text1" w:themeTint="FF" w:themeShade="FF"/>
          <w:sz w:val="24"/>
          <w:szCs w:val="24"/>
          <w:lang w:val="en-US"/>
        </w:rPr>
        <w:t>recognizing and responding to abuse</w:t>
      </w:r>
      <w:r w:rsidRPr="02B9665F" w:rsidR="7404CBCD">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unusual places of injury that could </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indicate</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 xml:space="preserve"> towards abuse. This is now something I am mindful of in my daily </w:t>
      </w:r>
      <w:r w:rsidRPr="02B9665F" w:rsidR="52E1D3E4">
        <w:rPr>
          <w:rFonts w:ascii="Arial" w:hAnsi="Arial" w:eastAsia="Arial" w:cs="Arial"/>
          <w:b w:val="0"/>
          <w:bCs w:val="0"/>
          <w:i w:val="0"/>
          <w:iCs w:val="0"/>
          <w:caps w:val="0"/>
          <w:smallCaps w:val="0"/>
          <w:noProof w:val="0"/>
          <w:color w:val="000000" w:themeColor="text1" w:themeTint="FF" w:themeShade="FF"/>
          <w:sz w:val="24"/>
          <w:szCs w:val="24"/>
          <w:lang w:val="en-US"/>
        </w:rPr>
        <w:t>practice</w:t>
      </w:r>
      <w:r w:rsidRPr="02B9665F" w:rsidR="318CCEA0">
        <w:rPr>
          <w:rFonts w:ascii="Arial" w:hAnsi="Arial" w:eastAsia="Arial" w:cs="Arial"/>
          <w:b w:val="0"/>
          <w:bCs w:val="0"/>
          <w:i w:val="0"/>
          <w:iCs w:val="0"/>
          <w:caps w:val="0"/>
          <w:smallCaps w:val="0"/>
          <w:noProof w:val="0"/>
          <w:color w:val="000000" w:themeColor="text1" w:themeTint="FF" w:themeShade="FF"/>
          <w:sz w:val="24"/>
          <w:szCs w:val="24"/>
          <w:lang w:val="en-US"/>
        </w:rPr>
        <w:t>.</w:t>
      </w:r>
      <w:r w:rsidRPr="02B9665F" w:rsidR="5EE1531D">
        <w:rPr>
          <w:rFonts w:ascii="Arial" w:hAnsi="Arial" w:eastAsia="Arial" w:cs="Arial"/>
          <w:b w:val="0"/>
          <w:bCs w:val="0"/>
          <w:i w:val="0"/>
          <w:iCs w:val="0"/>
          <w:caps w:val="0"/>
          <w:smallCaps w:val="0"/>
          <w:noProof w:val="0"/>
          <w:color w:val="000000" w:themeColor="text1" w:themeTint="FF" w:themeShade="FF"/>
          <w:sz w:val="24"/>
          <w:szCs w:val="24"/>
          <w:lang w:val="en-US"/>
        </w:rPr>
        <w:t xml:space="preserve"> Since using the safeguarding app </w:t>
      </w:r>
      <w:r w:rsidRPr="02B9665F" w:rsidR="5EE1531D">
        <w:rPr>
          <w:rFonts w:ascii="Arial" w:hAnsi="Arial" w:eastAsia="Arial" w:cs="Arial"/>
          <w:b w:val="0"/>
          <w:bCs w:val="0"/>
          <w:i w:val="0"/>
          <w:iCs w:val="0"/>
          <w:caps w:val="0"/>
          <w:smallCaps w:val="0"/>
          <w:noProof w:val="0"/>
          <w:color w:val="000000" w:themeColor="text1" w:themeTint="FF" w:themeShade="FF"/>
          <w:sz w:val="24"/>
          <w:szCs w:val="24"/>
          <w:lang w:val="en-US"/>
        </w:rPr>
        <w:t>i</w:t>
      </w:r>
      <w:r w:rsidRPr="02B9665F" w:rsidR="5EE1531D">
        <w:rPr>
          <w:rFonts w:ascii="Arial" w:hAnsi="Arial" w:eastAsia="Arial" w:cs="Arial"/>
          <w:b w:val="0"/>
          <w:bCs w:val="0"/>
          <w:i w:val="0"/>
          <w:iCs w:val="0"/>
          <w:caps w:val="0"/>
          <w:smallCaps w:val="0"/>
          <w:noProof w:val="0"/>
          <w:color w:val="000000" w:themeColor="text1" w:themeTint="FF" w:themeShade="FF"/>
          <w:sz w:val="24"/>
          <w:szCs w:val="24"/>
          <w:lang w:val="en-US"/>
        </w:rPr>
        <w:t xml:space="preserve"> feel </w:t>
      </w:r>
      <w:r w:rsidRPr="02B9665F" w:rsidR="5EE1531D">
        <w:rPr>
          <w:rFonts w:ascii="Arial" w:hAnsi="Arial" w:eastAsia="Arial" w:cs="Arial"/>
          <w:b w:val="0"/>
          <w:bCs w:val="0"/>
          <w:i w:val="0"/>
          <w:iCs w:val="0"/>
          <w:caps w:val="0"/>
          <w:smallCaps w:val="0"/>
          <w:noProof w:val="0"/>
          <w:color w:val="000000" w:themeColor="text1" w:themeTint="FF" w:themeShade="FF"/>
          <w:sz w:val="24"/>
          <w:szCs w:val="24"/>
          <w:lang w:val="en-US"/>
        </w:rPr>
        <w:t>i</w:t>
      </w:r>
      <w:r w:rsidRPr="02B9665F" w:rsidR="5EE1531D">
        <w:rPr>
          <w:rFonts w:ascii="Arial" w:hAnsi="Arial" w:eastAsia="Arial" w:cs="Arial"/>
          <w:b w:val="0"/>
          <w:bCs w:val="0"/>
          <w:i w:val="0"/>
          <w:iCs w:val="0"/>
          <w:caps w:val="0"/>
          <w:smallCaps w:val="0"/>
          <w:noProof w:val="0"/>
          <w:color w:val="000000" w:themeColor="text1" w:themeTint="FF" w:themeShade="FF"/>
          <w:sz w:val="24"/>
          <w:szCs w:val="24"/>
          <w:lang w:val="en-US"/>
        </w:rPr>
        <w:t xml:space="preserve"> have more confidence in following correct procedures of reporting</w:t>
      </w:r>
      <w:r w:rsidRPr="02B9665F" w:rsidR="3C76F07F">
        <w:rPr>
          <w:rFonts w:ascii="Arial" w:hAnsi="Arial" w:eastAsia="Arial" w:cs="Arial"/>
          <w:b w:val="0"/>
          <w:bCs w:val="0"/>
          <w:i w:val="0"/>
          <w:iCs w:val="0"/>
          <w:caps w:val="0"/>
          <w:smallCaps w:val="0"/>
          <w:noProof w:val="0"/>
          <w:color w:val="000000" w:themeColor="text1" w:themeTint="FF" w:themeShade="FF"/>
          <w:sz w:val="24"/>
          <w:szCs w:val="24"/>
          <w:lang w:val="en-US"/>
        </w:rPr>
        <w:t>.</w:t>
      </w:r>
    </w:p>
    <w:p w:rsidR="02B9665F" w:rsidP="02B9665F" w:rsidRDefault="02B9665F" w14:paraId="34955BF3" w14:textId="2AD4A3AA">
      <w:pPr>
        <w:pStyle w:val="Normal"/>
        <w:spacing w:after="160" w:line="279" w:lineRule="auto"/>
        <w:ind w:left="0"/>
        <w:jc w:val="both"/>
        <w:rPr>
          <w:rFonts w:ascii="Arial" w:hAnsi="Arial" w:eastAsia="Arial" w:cs="Arial"/>
          <w:sz w:val="24"/>
          <w:szCs w:val="24"/>
          <w:u w:val="none"/>
        </w:rPr>
      </w:pPr>
    </w:p>
    <w:p w:rsidR="45D7A125" w:rsidP="02B9665F" w:rsidRDefault="45D7A125" w14:paraId="5762EDA3" w14:textId="3EC5DC74">
      <w:pPr>
        <w:pStyle w:val="Normal"/>
        <w:spacing w:after="160" w:line="279" w:lineRule="auto"/>
        <w:ind w:left="0"/>
        <w:jc w:val="both"/>
        <w:rPr>
          <w:rFonts w:ascii="Arial" w:hAnsi="Arial" w:eastAsia="Arial" w:cs="Arial"/>
          <w:color w:val="E59EDC" w:themeColor="accent5" w:themeTint="66" w:themeShade="FF"/>
          <w:u w:val="none"/>
        </w:rPr>
      </w:pPr>
      <w:r w:rsidRPr="02B9665F" w:rsidR="45D7A125">
        <w:rPr>
          <w:rFonts w:ascii="Arial" w:hAnsi="Arial" w:eastAsia="Arial" w:cs="Arial"/>
          <w:color w:val="E59EDC" w:themeColor="accent5" w:themeTint="66" w:themeShade="FF"/>
          <w:u w:val="none"/>
        </w:rPr>
        <w:t>Ellen</w:t>
      </w:r>
      <w:r w:rsidRPr="02B9665F" w:rsidR="3731F31E">
        <w:rPr>
          <w:rFonts w:ascii="Arial" w:hAnsi="Arial" w:eastAsia="Arial" w:cs="Arial"/>
          <w:color w:val="E59EDC" w:themeColor="accent5" w:themeTint="66" w:themeShade="FF"/>
          <w:u w:val="none"/>
        </w:rPr>
        <w:t>- What I knew before- I have completed several sa</w:t>
      </w:r>
      <w:r w:rsidRPr="02B9665F" w:rsidR="7055A5E8">
        <w:rPr>
          <w:rFonts w:ascii="Arial" w:hAnsi="Arial" w:eastAsia="Arial" w:cs="Arial"/>
          <w:color w:val="E59EDC" w:themeColor="accent5" w:themeTint="66" w:themeShade="FF"/>
          <w:u w:val="none"/>
        </w:rPr>
        <w:t xml:space="preserve">feguarding courses during </w:t>
      </w:r>
      <w:r w:rsidRPr="02B9665F" w:rsidR="47A1588E">
        <w:rPr>
          <w:rFonts w:ascii="Arial" w:hAnsi="Arial" w:eastAsia="Arial" w:cs="Arial"/>
          <w:color w:val="E59EDC" w:themeColor="accent5" w:themeTint="66" w:themeShade="FF"/>
          <w:u w:val="none"/>
        </w:rPr>
        <w:t xml:space="preserve">the last 5 years working in a nursery. </w:t>
      </w:r>
      <w:r w:rsidRPr="02B9665F" w:rsidR="255FADD3">
        <w:rPr>
          <w:rFonts w:ascii="Arial" w:hAnsi="Arial" w:eastAsia="Arial" w:cs="Arial"/>
          <w:color w:val="E59EDC" w:themeColor="accent5" w:themeTint="66" w:themeShade="FF"/>
          <w:u w:val="none"/>
        </w:rPr>
        <w:t xml:space="preserve">It is our responsibility and </w:t>
      </w:r>
      <w:r w:rsidRPr="02B9665F" w:rsidR="58C0DA0A">
        <w:rPr>
          <w:rFonts w:ascii="Arial" w:hAnsi="Arial" w:eastAsia="Arial" w:cs="Arial"/>
          <w:color w:val="E59EDC" w:themeColor="accent5" w:themeTint="66" w:themeShade="FF"/>
          <w:u w:val="none"/>
        </w:rPr>
        <w:t xml:space="preserve">nursery </w:t>
      </w:r>
      <w:r w:rsidRPr="02B9665F" w:rsidR="255FADD3">
        <w:rPr>
          <w:rFonts w:ascii="Arial" w:hAnsi="Arial" w:eastAsia="Arial" w:cs="Arial"/>
          <w:color w:val="E59EDC" w:themeColor="accent5" w:themeTint="66" w:themeShade="FF"/>
          <w:u w:val="none"/>
        </w:rPr>
        <w:t>policy to make sure we are up to date with our courses</w:t>
      </w:r>
      <w:r w:rsidRPr="02B9665F" w:rsidR="286152F6">
        <w:rPr>
          <w:rFonts w:ascii="Arial" w:hAnsi="Arial" w:eastAsia="Arial" w:cs="Arial"/>
          <w:color w:val="E59EDC" w:themeColor="accent5" w:themeTint="66" w:themeShade="FF"/>
          <w:u w:val="none"/>
        </w:rPr>
        <w:t xml:space="preserve"> and</w:t>
      </w:r>
      <w:r w:rsidRPr="02B9665F" w:rsidR="255FADD3">
        <w:rPr>
          <w:rFonts w:ascii="Arial" w:hAnsi="Arial" w:eastAsia="Arial" w:cs="Arial"/>
          <w:color w:val="E59EDC" w:themeColor="accent5" w:themeTint="66" w:themeShade="FF"/>
          <w:u w:val="none"/>
        </w:rPr>
        <w:t xml:space="preserve"> ensure we are up to date with </w:t>
      </w:r>
      <w:r w:rsidRPr="02B9665F" w:rsidR="2FACE163">
        <w:rPr>
          <w:rFonts w:ascii="Arial" w:hAnsi="Arial" w:eastAsia="Arial" w:cs="Arial"/>
          <w:color w:val="E59EDC" w:themeColor="accent5" w:themeTint="66" w:themeShade="FF"/>
          <w:u w:val="none"/>
        </w:rPr>
        <w:t>the recent legislations.</w:t>
      </w:r>
      <w:r w:rsidRPr="02B9665F" w:rsidR="2FD36007">
        <w:rPr>
          <w:rFonts w:ascii="Arial" w:hAnsi="Arial" w:eastAsia="Arial" w:cs="Arial"/>
          <w:color w:val="E59EDC" w:themeColor="accent5" w:themeTint="66" w:themeShade="FF"/>
          <w:u w:val="none"/>
        </w:rPr>
        <w:t xml:space="preserve"> We have a safeguarding file available for all staff</w:t>
      </w:r>
      <w:r w:rsidRPr="02B9665F" w:rsidR="53233CD3">
        <w:rPr>
          <w:rFonts w:ascii="Arial" w:hAnsi="Arial" w:eastAsia="Arial" w:cs="Arial"/>
          <w:color w:val="E59EDC" w:themeColor="accent5" w:themeTint="66" w:themeShade="FF"/>
          <w:u w:val="none"/>
        </w:rPr>
        <w:t xml:space="preserve"> to follow if we have a safeguarding concern.</w:t>
      </w:r>
      <w:r w:rsidRPr="02B9665F" w:rsidR="2FACE163">
        <w:rPr>
          <w:rFonts w:ascii="Arial" w:hAnsi="Arial" w:eastAsia="Arial" w:cs="Arial"/>
          <w:color w:val="E59EDC" w:themeColor="accent5" w:themeTint="66" w:themeShade="FF"/>
          <w:u w:val="none"/>
        </w:rPr>
        <w:t xml:space="preserve"> </w:t>
      </w:r>
      <w:r w:rsidRPr="02B9665F" w:rsidR="149CF257">
        <w:rPr>
          <w:rFonts w:ascii="Arial" w:hAnsi="Arial" w:eastAsia="Arial" w:cs="Arial"/>
          <w:color w:val="E59EDC" w:themeColor="accent5" w:themeTint="66" w:themeShade="FF"/>
          <w:u w:val="none"/>
        </w:rPr>
        <w:t xml:space="preserve">It is everyone's responsibility to </w:t>
      </w:r>
      <w:r w:rsidRPr="02B9665F" w:rsidR="149CF257">
        <w:rPr>
          <w:rFonts w:ascii="Arial" w:hAnsi="Arial" w:eastAsia="Arial" w:cs="Arial"/>
          <w:color w:val="E59EDC" w:themeColor="accent5" w:themeTint="66" w:themeShade="FF"/>
          <w:u w:val="none"/>
        </w:rPr>
        <w:t>observe</w:t>
      </w:r>
      <w:r w:rsidRPr="02B9665F" w:rsidR="149CF257">
        <w:rPr>
          <w:rFonts w:ascii="Arial" w:hAnsi="Arial" w:eastAsia="Arial" w:cs="Arial"/>
          <w:color w:val="E59EDC" w:themeColor="accent5" w:themeTint="66" w:themeShade="FF"/>
          <w:u w:val="none"/>
        </w:rPr>
        <w:t xml:space="preserve"> and look out for signs of neglect </w:t>
      </w:r>
      <w:r w:rsidRPr="02B9665F" w:rsidR="21497688">
        <w:rPr>
          <w:rFonts w:ascii="Arial" w:hAnsi="Arial" w:eastAsia="Arial" w:cs="Arial"/>
          <w:color w:val="E59EDC" w:themeColor="accent5" w:themeTint="66" w:themeShade="FF"/>
          <w:u w:val="none"/>
        </w:rPr>
        <w:t xml:space="preserve">at the nursery and any concerns are reported </w:t>
      </w:r>
      <w:r w:rsidRPr="02B9665F" w:rsidR="21497688">
        <w:rPr>
          <w:rFonts w:ascii="Arial" w:hAnsi="Arial" w:eastAsia="Arial" w:cs="Arial"/>
          <w:color w:val="E59EDC" w:themeColor="accent5" w:themeTint="66" w:themeShade="FF"/>
          <w:u w:val="none"/>
        </w:rPr>
        <w:t>immediately</w:t>
      </w:r>
      <w:r w:rsidRPr="02B9665F" w:rsidR="21497688">
        <w:rPr>
          <w:rFonts w:ascii="Arial" w:hAnsi="Arial" w:eastAsia="Arial" w:cs="Arial"/>
          <w:color w:val="E59EDC" w:themeColor="accent5" w:themeTint="66" w:themeShade="FF"/>
          <w:u w:val="none"/>
        </w:rPr>
        <w:t xml:space="preserve"> to our manager and logged for future reference if needed. </w:t>
      </w:r>
      <w:r w:rsidRPr="02B9665F" w:rsidR="6EDCBC88">
        <w:rPr>
          <w:rFonts w:ascii="Arial" w:hAnsi="Arial" w:eastAsia="Arial" w:cs="Arial"/>
          <w:color w:val="E59EDC" w:themeColor="accent5" w:themeTint="66" w:themeShade="FF"/>
          <w:u w:val="none"/>
        </w:rPr>
        <w:t xml:space="preserve">There can be times when a child may come into nursery with bruises or a cut of some kind </w:t>
      </w:r>
      <w:r w:rsidRPr="02B9665F" w:rsidR="7141FF84">
        <w:rPr>
          <w:rFonts w:ascii="Arial" w:hAnsi="Arial" w:eastAsia="Arial" w:cs="Arial"/>
          <w:color w:val="E59EDC" w:themeColor="accent5" w:themeTint="66" w:themeShade="FF"/>
          <w:u w:val="none"/>
        </w:rPr>
        <w:t xml:space="preserve">and could have a good explanation for it. It is our responsibility </w:t>
      </w:r>
      <w:r w:rsidRPr="02B9665F" w:rsidR="283CD7E1">
        <w:rPr>
          <w:rFonts w:ascii="Arial" w:hAnsi="Arial" w:eastAsia="Arial" w:cs="Arial"/>
          <w:color w:val="E59EDC" w:themeColor="accent5" w:themeTint="66" w:themeShade="FF"/>
          <w:u w:val="none"/>
        </w:rPr>
        <w:t xml:space="preserve">to ask the parents as soon as something like this is noticed and log it in our out of </w:t>
      </w:r>
      <w:r w:rsidRPr="02B9665F" w:rsidR="4C54141D">
        <w:rPr>
          <w:rFonts w:ascii="Arial" w:hAnsi="Arial" w:eastAsia="Arial" w:cs="Arial"/>
          <w:color w:val="E59EDC" w:themeColor="accent5" w:themeTint="66" w:themeShade="FF"/>
          <w:u w:val="none"/>
        </w:rPr>
        <w:t>nursery accident book and parents are asked to sign this book</w:t>
      </w:r>
      <w:r w:rsidRPr="02B9665F" w:rsidR="1E93A960">
        <w:rPr>
          <w:rFonts w:ascii="Arial" w:hAnsi="Arial" w:eastAsia="Arial" w:cs="Arial"/>
          <w:color w:val="E59EDC" w:themeColor="accent5" w:themeTint="66" w:themeShade="FF"/>
          <w:u w:val="none"/>
        </w:rPr>
        <w:t>, there is the same procedure for accidents that happen in nursey</w:t>
      </w:r>
      <w:r w:rsidRPr="02B9665F" w:rsidR="5F08BA37">
        <w:rPr>
          <w:rFonts w:ascii="Arial" w:hAnsi="Arial" w:eastAsia="Arial" w:cs="Arial"/>
          <w:color w:val="E59EDC" w:themeColor="accent5" w:themeTint="66" w:themeShade="FF"/>
          <w:u w:val="none"/>
        </w:rPr>
        <w:t>.</w:t>
      </w:r>
    </w:p>
    <w:p w:rsidR="5F08BA37" w:rsidP="02B9665F" w:rsidRDefault="5F08BA37" w14:paraId="1F80899F" w14:textId="1236907C">
      <w:pPr>
        <w:pStyle w:val="Normal"/>
        <w:spacing w:after="160" w:line="279" w:lineRule="auto"/>
        <w:ind w:left="0"/>
        <w:jc w:val="both"/>
        <w:rPr>
          <w:rFonts w:ascii="Arial" w:hAnsi="Arial" w:eastAsia="Arial" w:cs="Arial"/>
          <w:u w:val="none"/>
        </w:rPr>
      </w:pPr>
      <w:r w:rsidRPr="02B9665F" w:rsidR="5F08BA37">
        <w:rPr>
          <w:rFonts w:ascii="Arial" w:hAnsi="Arial" w:eastAsia="Arial" w:cs="Arial"/>
          <w:color w:val="E59EDC" w:themeColor="accent5" w:themeTint="66" w:themeShade="FF"/>
          <w:u w:val="none"/>
        </w:rPr>
        <w:t xml:space="preserve">What I have learned- </w:t>
      </w:r>
      <w:r w:rsidRPr="02B9665F" w:rsidR="477C6697">
        <w:rPr>
          <w:rFonts w:ascii="Arial" w:hAnsi="Arial" w:eastAsia="Arial" w:cs="Arial"/>
          <w:color w:val="E59EDC" w:themeColor="accent5" w:themeTint="66" w:themeShade="FF"/>
          <w:u w:val="none"/>
        </w:rPr>
        <w:t>During this module I have learned more about the different services and agencies that are available to su</w:t>
      </w:r>
      <w:r w:rsidRPr="02B9665F" w:rsidR="65006D23">
        <w:rPr>
          <w:rFonts w:ascii="Arial" w:hAnsi="Arial" w:eastAsia="Arial" w:cs="Arial"/>
          <w:color w:val="E59EDC" w:themeColor="accent5" w:themeTint="66" w:themeShade="FF"/>
          <w:u w:val="none"/>
        </w:rPr>
        <w:t>pport families going through hardships and help protect children that may be s</w:t>
      </w:r>
      <w:r w:rsidRPr="02B9665F" w:rsidR="1BD12E02">
        <w:rPr>
          <w:rFonts w:ascii="Arial" w:hAnsi="Arial" w:eastAsia="Arial" w:cs="Arial"/>
          <w:color w:val="E59EDC" w:themeColor="accent5" w:themeTint="66" w:themeShade="FF"/>
          <w:u w:val="none"/>
        </w:rPr>
        <w:t xml:space="preserve">uffering due to different circumstances. I learned that early </w:t>
      </w:r>
      <w:r w:rsidRPr="02B9665F" w:rsidR="1832F074">
        <w:rPr>
          <w:rFonts w:ascii="Arial" w:hAnsi="Arial" w:eastAsia="Arial" w:cs="Arial"/>
          <w:color w:val="E59EDC" w:themeColor="accent5" w:themeTint="66" w:themeShade="FF"/>
          <w:u w:val="none"/>
        </w:rPr>
        <w:t>year's</w:t>
      </w:r>
      <w:r w:rsidRPr="02B9665F" w:rsidR="1BD12E02">
        <w:rPr>
          <w:rFonts w:ascii="Arial" w:hAnsi="Arial" w:eastAsia="Arial" w:cs="Arial"/>
          <w:color w:val="E59EDC" w:themeColor="accent5" w:themeTint="66" w:themeShade="FF"/>
          <w:u w:val="none"/>
        </w:rPr>
        <w:t xml:space="preserve"> practitioners play a vital role in helping to protect children and the Government </w:t>
      </w:r>
      <w:r w:rsidRPr="02B9665F" w:rsidR="7530B925">
        <w:rPr>
          <w:rFonts w:ascii="Arial" w:hAnsi="Arial" w:eastAsia="Arial" w:cs="Arial"/>
          <w:color w:val="E59EDC" w:themeColor="accent5" w:themeTint="66" w:themeShade="FF"/>
          <w:u w:val="none"/>
        </w:rPr>
        <w:t xml:space="preserve">rely on our practice to help children and families through </w:t>
      </w:r>
      <w:r w:rsidRPr="02B9665F" w:rsidR="7530B925">
        <w:rPr>
          <w:rFonts w:ascii="Arial" w:hAnsi="Arial" w:eastAsia="Arial" w:cs="Arial"/>
          <w:color w:val="E59EDC" w:themeColor="accent5" w:themeTint="66" w:themeShade="FF"/>
          <w:u w:val="none"/>
        </w:rPr>
        <w:t>difficult times</w:t>
      </w:r>
      <w:r w:rsidRPr="02B9665F" w:rsidR="7530B925">
        <w:rPr>
          <w:rFonts w:ascii="Arial" w:hAnsi="Arial" w:eastAsia="Arial" w:cs="Arial"/>
          <w:color w:val="E59EDC" w:themeColor="accent5" w:themeTint="66" w:themeShade="FF"/>
          <w:u w:val="none"/>
        </w:rPr>
        <w:t xml:space="preserve">. </w:t>
      </w:r>
      <w:r w:rsidRPr="02B9665F" w:rsidR="6677864C">
        <w:rPr>
          <w:rFonts w:ascii="Arial" w:hAnsi="Arial" w:eastAsia="Arial" w:cs="Arial"/>
          <w:color w:val="E59EDC" w:themeColor="accent5" w:themeTint="66" w:themeShade="FF"/>
          <w:u w:val="none"/>
        </w:rPr>
        <w:t xml:space="preserve">The video we watched during a lecture was </w:t>
      </w:r>
      <w:r w:rsidRPr="02B9665F" w:rsidR="6677864C">
        <w:rPr>
          <w:rFonts w:ascii="Arial" w:hAnsi="Arial" w:eastAsia="Arial" w:cs="Arial"/>
          <w:color w:val="E59EDC" w:themeColor="accent5" w:themeTint="66" w:themeShade="FF"/>
          <w:u w:val="none"/>
        </w:rPr>
        <w:t>very informative</w:t>
      </w:r>
      <w:r w:rsidRPr="02B9665F" w:rsidR="6677864C">
        <w:rPr>
          <w:rFonts w:ascii="Arial" w:hAnsi="Arial" w:eastAsia="Arial" w:cs="Arial"/>
          <w:color w:val="E59EDC" w:themeColor="accent5" w:themeTint="66" w:themeShade="FF"/>
          <w:u w:val="none"/>
        </w:rPr>
        <w:t xml:space="preserve"> and showed what happens during a scheduled ICP</w:t>
      </w:r>
      <w:r w:rsidRPr="02B9665F" w:rsidR="3999856B">
        <w:rPr>
          <w:rFonts w:ascii="Arial" w:hAnsi="Arial" w:eastAsia="Arial" w:cs="Arial"/>
          <w:color w:val="E59EDC" w:themeColor="accent5" w:themeTint="66" w:themeShade="FF"/>
          <w:u w:val="none"/>
        </w:rPr>
        <w:t xml:space="preserve">C meeting. I </w:t>
      </w:r>
      <w:r w:rsidRPr="02B9665F" w:rsidR="3999856B">
        <w:rPr>
          <w:rFonts w:ascii="Arial" w:hAnsi="Arial" w:eastAsia="Arial" w:cs="Arial"/>
          <w:color w:val="E59EDC" w:themeColor="accent5" w:themeTint="66" w:themeShade="FF"/>
          <w:u w:val="none"/>
        </w:rPr>
        <w:t>wasn't</w:t>
      </w:r>
      <w:r w:rsidRPr="02B9665F" w:rsidR="3999856B">
        <w:rPr>
          <w:rFonts w:ascii="Arial" w:hAnsi="Arial" w:eastAsia="Arial" w:cs="Arial"/>
          <w:color w:val="E59EDC" w:themeColor="accent5" w:themeTint="66" w:themeShade="FF"/>
          <w:u w:val="none"/>
        </w:rPr>
        <w:t xml:space="preserve"> aware of</w:t>
      </w:r>
      <w:r w:rsidRPr="02B9665F" w:rsidR="1E93A960">
        <w:rPr>
          <w:rFonts w:ascii="Arial" w:hAnsi="Arial" w:eastAsia="Arial" w:cs="Arial"/>
          <w:u w:val="none"/>
        </w:rPr>
        <w:t xml:space="preserve"> </w:t>
      </w:r>
      <w:r w:rsidRPr="02B9665F" w:rsidR="268DFD82">
        <w:rPr>
          <w:rFonts w:ascii="Arial" w:hAnsi="Arial" w:eastAsia="Arial" w:cs="Arial"/>
          <w:color w:val="E59EDC" w:themeColor="accent5" w:themeTint="66" w:themeShade="FF"/>
          <w:u w:val="none"/>
        </w:rPr>
        <w:t>this procedure before doing this module.</w:t>
      </w:r>
    </w:p>
    <w:p w:rsidR="268DFD82" w:rsidP="02B9665F" w:rsidRDefault="268DFD82" w14:paraId="3E46F412" w14:textId="7322225A">
      <w:pPr>
        <w:pStyle w:val="Normal"/>
        <w:spacing w:after="160" w:line="279" w:lineRule="auto"/>
        <w:ind w:left="0"/>
        <w:jc w:val="both"/>
        <w:rPr>
          <w:rFonts w:ascii="Arial" w:hAnsi="Arial" w:eastAsia="Arial" w:cs="Arial"/>
          <w:color w:val="E59EDC" w:themeColor="accent5" w:themeTint="66" w:themeShade="FF"/>
          <w:u w:val="none"/>
        </w:rPr>
      </w:pPr>
      <w:r w:rsidRPr="02B9665F" w:rsidR="268DFD82">
        <w:rPr>
          <w:rFonts w:ascii="Arial" w:hAnsi="Arial" w:eastAsia="Arial" w:cs="Arial"/>
          <w:color w:val="E59EDC" w:themeColor="accent5" w:themeTint="66" w:themeShade="FF"/>
          <w:u w:val="none"/>
        </w:rPr>
        <w:t>How will it influence my practice- I now feel like I h</w:t>
      </w:r>
      <w:r w:rsidRPr="02B9665F" w:rsidR="4D1F4260">
        <w:rPr>
          <w:rFonts w:ascii="Arial" w:hAnsi="Arial" w:eastAsia="Arial" w:cs="Arial"/>
          <w:color w:val="E59EDC" w:themeColor="accent5" w:themeTint="66" w:themeShade="FF"/>
          <w:u w:val="none"/>
        </w:rPr>
        <w:t>ave a better understanding of the safeguarding procedures and the importance of observation</w:t>
      </w:r>
      <w:r w:rsidRPr="02B9665F" w:rsidR="0CAB6F0E">
        <w:rPr>
          <w:rFonts w:ascii="Arial" w:hAnsi="Arial" w:eastAsia="Arial" w:cs="Arial"/>
          <w:color w:val="E59EDC" w:themeColor="accent5" w:themeTint="66" w:themeShade="FF"/>
          <w:u w:val="none"/>
        </w:rPr>
        <w:t>s and following policy and procedures. I now have the safeguardin</w:t>
      </w:r>
      <w:r w:rsidRPr="02B9665F" w:rsidR="36F8B25B">
        <w:rPr>
          <w:rFonts w:ascii="Arial" w:hAnsi="Arial" w:eastAsia="Arial" w:cs="Arial"/>
          <w:color w:val="E59EDC" w:themeColor="accent5" w:themeTint="66" w:themeShade="FF"/>
          <w:u w:val="none"/>
        </w:rPr>
        <w:t xml:space="preserve">g app on my phone which is </w:t>
      </w:r>
      <w:r w:rsidRPr="02B9665F" w:rsidR="36F8B25B">
        <w:rPr>
          <w:rFonts w:ascii="Arial" w:hAnsi="Arial" w:eastAsia="Arial" w:cs="Arial"/>
          <w:color w:val="E59EDC" w:themeColor="accent5" w:themeTint="66" w:themeShade="FF"/>
          <w:u w:val="none"/>
        </w:rPr>
        <w:t xml:space="preserve">very </w:t>
      </w:r>
      <w:r w:rsidRPr="02B9665F" w:rsidR="158F9B4C">
        <w:rPr>
          <w:rFonts w:ascii="Arial" w:hAnsi="Arial" w:eastAsia="Arial" w:cs="Arial"/>
          <w:color w:val="E59EDC" w:themeColor="accent5" w:themeTint="66" w:themeShade="FF"/>
          <w:u w:val="none"/>
        </w:rPr>
        <w:t>informative</w:t>
      </w:r>
      <w:r w:rsidRPr="02B9665F" w:rsidR="158F9B4C">
        <w:rPr>
          <w:rFonts w:ascii="Arial" w:hAnsi="Arial" w:eastAsia="Arial" w:cs="Arial"/>
          <w:color w:val="E59EDC" w:themeColor="accent5" w:themeTint="66" w:themeShade="FF"/>
          <w:u w:val="none"/>
        </w:rPr>
        <w:t>,</w:t>
      </w:r>
      <w:r w:rsidRPr="02B9665F" w:rsidR="36F8B25B">
        <w:rPr>
          <w:rFonts w:ascii="Arial" w:hAnsi="Arial" w:eastAsia="Arial" w:cs="Arial"/>
          <w:color w:val="E59EDC" w:themeColor="accent5" w:themeTint="66" w:themeShade="FF"/>
          <w:u w:val="none"/>
        </w:rPr>
        <w:t xml:space="preserve"> and I have informed my manager about the app and </w:t>
      </w:r>
      <w:r w:rsidRPr="02B9665F" w:rsidR="4FAD8A0C">
        <w:rPr>
          <w:rFonts w:ascii="Arial" w:hAnsi="Arial" w:eastAsia="Arial" w:cs="Arial"/>
          <w:color w:val="E59EDC" w:themeColor="accent5" w:themeTint="66" w:themeShade="FF"/>
          <w:u w:val="none"/>
        </w:rPr>
        <w:t>suggested</w:t>
      </w:r>
      <w:r w:rsidRPr="02B9665F" w:rsidR="36F8B25B">
        <w:rPr>
          <w:rFonts w:ascii="Arial" w:hAnsi="Arial" w:eastAsia="Arial" w:cs="Arial"/>
          <w:color w:val="E59EDC" w:themeColor="accent5" w:themeTint="66" w:themeShade="FF"/>
          <w:u w:val="none"/>
        </w:rPr>
        <w:t xml:space="preserve"> that all </w:t>
      </w:r>
      <w:r w:rsidRPr="02B9665F" w:rsidR="666AE94F">
        <w:rPr>
          <w:rFonts w:ascii="Arial" w:hAnsi="Arial" w:eastAsia="Arial" w:cs="Arial"/>
          <w:color w:val="E59EDC" w:themeColor="accent5" w:themeTint="66" w:themeShade="FF"/>
          <w:u w:val="none"/>
        </w:rPr>
        <w:t xml:space="preserve">staff should have the app. </w:t>
      </w:r>
      <w:r w:rsidRPr="02B9665F" w:rsidR="1118F27B">
        <w:rPr>
          <w:rFonts w:ascii="Arial" w:hAnsi="Arial" w:eastAsia="Arial" w:cs="Arial"/>
          <w:color w:val="E59EDC" w:themeColor="accent5" w:themeTint="66" w:themeShade="FF"/>
          <w:u w:val="none"/>
        </w:rPr>
        <w:t>I would feel more confident about raising any concerns that I may have in the future</w:t>
      </w:r>
      <w:r w:rsidRPr="02B9665F" w:rsidR="16E52F4E">
        <w:rPr>
          <w:rFonts w:ascii="Arial" w:hAnsi="Arial" w:eastAsia="Arial" w:cs="Arial"/>
          <w:color w:val="E59EDC" w:themeColor="accent5" w:themeTint="66" w:themeShade="FF"/>
          <w:u w:val="none"/>
        </w:rPr>
        <w:t>.</w:t>
      </w:r>
    </w:p>
    <w:p w:rsidR="30F12EEC" w:rsidP="02B9665F" w:rsidRDefault="30F12EEC" w14:paraId="6EE45E0A" w14:textId="2A6499A3">
      <w:pPr>
        <w:pStyle w:val="Normal"/>
        <w:spacing w:after="160" w:line="279" w:lineRule="auto"/>
        <w:ind w:left="0"/>
        <w:jc w:val="both"/>
        <w:rPr>
          <w:rFonts w:ascii="Arial" w:hAnsi="Arial" w:eastAsia="Arial" w:cs="Arial"/>
          <w:noProof w:val="0"/>
          <w:sz w:val="24"/>
          <w:szCs w:val="24"/>
          <w:lang w:val="en-GB"/>
        </w:rPr>
      </w:pPr>
      <w:r w:rsidRPr="02B9665F" w:rsidR="30F12EEC">
        <w:rPr>
          <w:rFonts w:ascii="Arial" w:hAnsi="Arial" w:eastAsia="Arial" w:cs="Arial"/>
          <w:u w:val="none"/>
        </w:rPr>
        <w:t xml:space="preserve">Louisa- </w:t>
      </w:r>
      <w:r w:rsidRPr="02B9665F" w:rsidR="30F12EEC">
        <w:rPr>
          <w:rFonts w:ascii="Arial" w:hAnsi="Arial" w:eastAsia="Arial" w:cs="Arial"/>
          <w:b w:val="0"/>
          <w:bCs w:val="0"/>
          <w:i w:val="0"/>
          <w:iCs w:val="0"/>
          <w:caps w:val="0"/>
          <w:smallCaps w:val="0"/>
          <w:noProof w:val="0"/>
          <w:color w:val="000000" w:themeColor="text1" w:themeTint="FF" w:themeShade="FF"/>
          <w:sz w:val="24"/>
          <w:szCs w:val="24"/>
          <w:lang w:val="en-GB"/>
        </w:rPr>
        <w:t>I have worked in a Primary School setting for 8 years</w:t>
      </w:r>
      <w:r w:rsidRPr="02B9665F" w:rsidR="220EEF77">
        <w:rPr>
          <w:rFonts w:ascii="Arial" w:hAnsi="Arial" w:eastAsia="Arial" w:cs="Arial"/>
          <w:b w:val="0"/>
          <w:bCs w:val="0"/>
          <w:i w:val="0"/>
          <w:iCs w:val="0"/>
          <w:caps w:val="0"/>
          <w:smallCaps w:val="0"/>
          <w:noProof w:val="0"/>
          <w:color w:val="000000" w:themeColor="text1" w:themeTint="FF" w:themeShade="FF"/>
          <w:sz w:val="24"/>
          <w:szCs w:val="24"/>
          <w:lang w:val="en-GB"/>
        </w:rPr>
        <w:t>. I have worked with all year groups and am now based in the Learning Support Centre</w:t>
      </w:r>
      <w:r w:rsidRPr="02B9665F" w:rsidR="31F80534">
        <w:rPr>
          <w:rFonts w:ascii="Arial" w:hAnsi="Arial" w:eastAsia="Arial" w:cs="Arial"/>
          <w:b w:val="0"/>
          <w:bCs w:val="0"/>
          <w:i w:val="0"/>
          <w:iCs w:val="0"/>
          <w:caps w:val="0"/>
          <w:smallCaps w:val="0"/>
          <w:noProof w:val="0"/>
          <w:color w:val="000000" w:themeColor="text1" w:themeTint="FF" w:themeShade="FF"/>
          <w:sz w:val="24"/>
          <w:szCs w:val="24"/>
          <w:lang w:val="en-GB"/>
        </w:rPr>
        <w:t>, supporting deaf children through British Sign Language</w:t>
      </w:r>
      <w:r w:rsidRPr="02B9665F" w:rsidR="220EEF77">
        <w:rPr>
          <w:rFonts w:ascii="Arial" w:hAnsi="Arial" w:eastAsia="Arial" w:cs="Arial"/>
          <w:b w:val="0"/>
          <w:bCs w:val="0"/>
          <w:i w:val="0"/>
          <w:iCs w:val="0"/>
          <w:caps w:val="0"/>
          <w:smallCaps w:val="0"/>
          <w:noProof w:val="0"/>
          <w:color w:val="000000" w:themeColor="text1" w:themeTint="FF" w:themeShade="FF"/>
          <w:sz w:val="24"/>
          <w:szCs w:val="24"/>
          <w:lang w:val="en-GB"/>
        </w:rPr>
        <w:t xml:space="preserve">. Last year I completed my Level 4 </w:t>
      </w:r>
      <w:r w:rsidRPr="02B9665F" w:rsidR="1BEF3009">
        <w:rPr>
          <w:rFonts w:ascii="Arial" w:hAnsi="Arial" w:eastAsia="Arial" w:cs="Arial"/>
          <w:b w:val="0"/>
          <w:bCs w:val="0"/>
          <w:i w:val="0"/>
          <w:iCs w:val="0"/>
          <w:caps w:val="0"/>
          <w:smallCaps w:val="0"/>
          <w:noProof w:val="0"/>
          <w:color w:val="000000" w:themeColor="text1" w:themeTint="FF" w:themeShade="FF"/>
          <w:sz w:val="24"/>
          <w:szCs w:val="24"/>
          <w:lang w:val="en-GB"/>
        </w:rPr>
        <w:t xml:space="preserve">to become a Higher-Level Teaching </w:t>
      </w:r>
      <w:r w:rsidRPr="02B9665F" w:rsidR="65F29523">
        <w:rPr>
          <w:rFonts w:ascii="Arial" w:hAnsi="Arial" w:eastAsia="Arial" w:cs="Arial"/>
          <w:b w:val="0"/>
          <w:bCs w:val="0"/>
          <w:i w:val="0"/>
          <w:iCs w:val="0"/>
          <w:caps w:val="0"/>
          <w:smallCaps w:val="0"/>
          <w:noProof w:val="0"/>
          <w:color w:val="000000" w:themeColor="text1" w:themeTint="FF" w:themeShade="FF"/>
          <w:sz w:val="24"/>
          <w:szCs w:val="24"/>
          <w:lang w:val="en-GB"/>
        </w:rPr>
        <w:t>Assistant. Part of the job role is to</w:t>
      </w:r>
      <w:r w:rsidRPr="02B9665F" w:rsidR="30F12EEC">
        <w:rPr>
          <w:rFonts w:ascii="Arial" w:hAnsi="Arial" w:eastAsia="Arial" w:cs="Arial"/>
          <w:b w:val="0"/>
          <w:bCs w:val="0"/>
          <w:i w:val="0"/>
          <w:iCs w:val="0"/>
          <w:caps w:val="0"/>
          <w:smallCaps w:val="0"/>
          <w:noProof w:val="0"/>
          <w:color w:val="000000" w:themeColor="text1" w:themeTint="FF" w:themeShade="FF"/>
          <w:sz w:val="24"/>
          <w:szCs w:val="24"/>
          <w:lang w:val="en-GB"/>
        </w:rPr>
        <w:t xml:space="preserve"> complete safeguarding training regularly.</w:t>
      </w:r>
      <w:r w:rsidRPr="02B9665F" w:rsidR="30F12EEC">
        <w:rPr>
          <w:rFonts w:ascii="Arial" w:hAnsi="Arial" w:eastAsia="Arial" w:cs="Arial"/>
          <w:b w:val="0"/>
          <w:bCs w:val="0"/>
          <w:i w:val="0"/>
          <w:iCs w:val="0"/>
          <w:caps w:val="0"/>
          <w:smallCaps w:val="0"/>
          <w:noProof w:val="0"/>
          <w:color w:val="000000" w:themeColor="text1" w:themeTint="FF" w:themeShade="FF"/>
          <w:sz w:val="24"/>
          <w:szCs w:val="24"/>
          <w:lang w:val="en-GB"/>
        </w:rPr>
        <w:t xml:space="preserve"> As a school it was recommended for </w:t>
      </w:r>
      <w:r w:rsidRPr="02B9665F" w:rsidR="375D44B4">
        <w:rPr>
          <w:rFonts w:ascii="Arial" w:hAnsi="Arial" w:eastAsia="Arial" w:cs="Arial"/>
          <w:b w:val="0"/>
          <w:bCs w:val="0"/>
          <w:i w:val="0"/>
          <w:iCs w:val="0"/>
          <w:caps w:val="0"/>
          <w:smallCaps w:val="0"/>
          <w:noProof w:val="0"/>
          <w:color w:val="000000" w:themeColor="text1" w:themeTint="FF" w:themeShade="FF"/>
          <w:sz w:val="24"/>
          <w:szCs w:val="24"/>
          <w:lang w:val="en-GB"/>
        </w:rPr>
        <w:t>all members of staff</w:t>
      </w:r>
      <w:r w:rsidRPr="02B9665F" w:rsidR="30F12EE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B9665F" w:rsidR="30F12EEC">
        <w:rPr>
          <w:rFonts w:ascii="Arial" w:hAnsi="Arial" w:eastAsia="Arial" w:cs="Arial"/>
          <w:b w:val="0"/>
          <w:bCs w:val="0"/>
          <w:i w:val="0"/>
          <w:iCs w:val="0"/>
          <w:caps w:val="0"/>
          <w:smallCaps w:val="0"/>
          <w:noProof w:val="0"/>
          <w:color w:val="000000" w:themeColor="text1" w:themeTint="FF" w:themeShade="FF"/>
          <w:sz w:val="24"/>
          <w:szCs w:val="24"/>
          <w:lang w:val="en-GB"/>
        </w:rPr>
        <w:t xml:space="preserve">to have access to the Wales Safeguarding Procedures app and understand how to use it. We were also given training on how to use the My Concern website. I thought that my knowledge was quite vast on the subject but by completing this module I have realised that what we complete in our training in the setting is just the beginning. I now have a much better understanding of the Acts and why they have been put in place. As we are only shown how to use My Concern and then we have done our part, I did not know what happens next and what the follow up procedures are. Is the child protected? I did not know about the Initial Child Protection Conference and what that involves. How children can be placed on a plan so that the parents/carers can try and give them a better environment and how professionals will help them, protecting the children’s well-being. I have learned how different agencies piece together information to present a clear and </w:t>
      </w:r>
      <w:r w:rsidRPr="02B9665F" w:rsidR="30F12EEC">
        <w:rPr>
          <w:rFonts w:ascii="Arial" w:hAnsi="Arial" w:eastAsia="Arial" w:cs="Arial"/>
          <w:b w:val="0"/>
          <w:bCs w:val="0"/>
          <w:i w:val="0"/>
          <w:iCs w:val="0"/>
          <w:caps w:val="0"/>
          <w:smallCaps w:val="0"/>
          <w:noProof w:val="0"/>
          <w:color w:val="000000" w:themeColor="text1" w:themeTint="FF" w:themeShade="FF"/>
          <w:sz w:val="24"/>
          <w:szCs w:val="24"/>
          <w:lang w:val="en-GB"/>
        </w:rPr>
        <w:t>accurate</w:t>
      </w:r>
      <w:r w:rsidRPr="02B9665F" w:rsidR="30F12EEC">
        <w:rPr>
          <w:rFonts w:ascii="Arial" w:hAnsi="Arial" w:eastAsia="Arial" w:cs="Arial"/>
          <w:b w:val="0"/>
          <w:bCs w:val="0"/>
          <w:i w:val="0"/>
          <w:iCs w:val="0"/>
          <w:caps w:val="0"/>
          <w:smallCaps w:val="0"/>
          <w:noProof w:val="0"/>
          <w:color w:val="000000" w:themeColor="text1" w:themeTint="FF" w:themeShade="FF"/>
          <w:sz w:val="24"/>
          <w:szCs w:val="24"/>
          <w:lang w:val="en-GB"/>
        </w:rPr>
        <w:t xml:space="preserve"> account of what is happening. Understanding that neglect can sometimes be accidental and that the person causing it is not always a bad person they just need help. I am now more confident on this topic and that all I have learned will help me in the future. I know that how even the smallest detail is relevant and must be recorded. I know to ask another professional if there is something I am not sure about and make sure I stay up to date with all policies and procedures within the setting.</w:t>
      </w:r>
    </w:p>
    <w:p w:rsidR="02B9665F" w:rsidP="02B9665F" w:rsidRDefault="02B9665F" w14:paraId="46C30B3F" w14:textId="49AD995E">
      <w:pPr>
        <w:pStyle w:val="Normal"/>
        <w:spacing w:after="160" w:line="279" w:lineRule="auto"/>
        <w:rPr>
          <w:rFonts w:ascii="Arial" w:hAnsi="Arial" w:eastAsia="Arial" w:cs="Arial"/>
          <w:u w:val="none"/>
        </w:rPr>
      </w:pPr>
    </w:p>
    <w:p w:rsidR="79B83C7E" w:rsidP="02B9665F" w:rsidRDefault="79B83C7E" w14:paraId="5627E5F2" w14:textId="7F05916F">
      <w:pPr>
        <w:pStyle w:val="Normal"/>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B9665F" w:rsidR="79B83C7E">
        <w:rPr>
          <w:rFonts w:ascii="Arial" w:hAnsi="Arial" w:eastAsia="Arial" w:cs="Arial"/>
          <w:u w:val="none"/>
        </w:rPr>
        <w:t>Jo</w:t>
      </w:r>
      <w:r w:rsidRPr="02B9665F" w:rsidR="7834D778">
        <w:rPr>
          <w:rFonts w:ascii="Arial" w:hAnsi="Arial" w:eastAsia="Arial" w:cs="Arial"/>
          <w:u w:val="none"/>
        </w:rPr>
        <w:t xml:space="preserve">e- </w:t>
      </w:r>
      <w:r w:rsidRPr="02B9665F" w:rsidR="7834D778">
        <w:rPr>
          <w:rFonts w:ascii="Arial" w:hAnsi="Arial" w:eastAsia="Arial" w:cs="Arial"/>
          <w:b w:val="0"/>
          <w:bCs w:val="0"/>
          <w:i w:val="0"/>
          <w:iCs w:val="0"/>
          <w:caps w:val="0"/>
          <w:smallCaps w:val="0"/>
          <w:noProof w:val="0"/>
          <w:color w:val="000000" w:themeColor="text1" w:themeTint="FF" w:themeShade="FF"/>
          <w:sz w:val="24"/>
          <w:szCs w:val="24"/>
          <w:lang w:val="en-GB"/>
        </w:rPr>
        <w:t>Prior to this assignment, I was aware of the importance and role of safeguarding. I have worked for 3 years as a teaching assistant at a school that specialises in behaviour issues, ASD and ALN. As a part of my role, I am constantly dealing with situations that rely on safeguarding knowledge and I am confident in my abilities to deal with the situations professionally and in a manner that is in line with Safeguarding Wales procedures. I have received training in my work setting so that I understand my role as a practitioner and my role within safeguarding ‘hierarchy</w:t>
      </w:r>
      <w:r w:rsidRPr="02B9665F" w:rsidR="7834D778">
        <w:rPr>
          <w:rFonts w:ascii="Arial" w:hAnsi="Arial" w:eastAsia="Arial" w:cs="Arial"/>
          <w:b w:val="0"/>
          <w:bCs w:val="0"/>
          <w:i w:val="0"/>
          <w:iCs w:val="0"/>
          <w:caps w:val="0"/>
          <w:smallCaps w:val="0"/>
          <w:noProof w:val="0"/>
          <w:color w:val="000000" w:themeColor="text1" w:themeTint="FF" w:themeShade="FF"/>
          <w:sz w:val="24"/>
          <w:szCs w:val="24"/>
          <w:lang w:val="en-GB"/>
        </w:rPr>
        <w:t>’,</w:t>
      </w:r>
      <w:r w:rsidRPr="02B9665F" w:rsidR="7834D778">
        <w:rPr>
          <w:rFonts w:ascii="Arial" w:hAnsi="Arial" w:eastAsia="Arial" w:cs="Arial"/>
          <w:b w:val="0"/>
          <w:bCs w:val="0"/>
          <w:i w:val="0"/>
          <w:iCs w:val="0"/>
          <w:caps w:val="0"/>
          <w:smallCaps w:val="0"/>
          <w:noProof w:val="0"/>
          <w:color w:val="000000" w:themeColor="text1" w:themeTint="FF" w:themeShade="FF"/>
          <w:sz w:val="24"/>
          <w:szCs w:val="24"/>
          <w:lang w:val="en-GB"/>
        </w:rPr>
        <w:t xml:space="preserve"> as I know how to report to. </w:t>
      </w:r>
    </w:p>
    <w:p w:rsidR="7834D778" w:rsidP="02B9665F" w:rsidRDefault="7834D778" w14:paraId="56C4D943" w14:textId="0A6B0891">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B9665F" w:rsidR="7834D778">
        <w:rPr>
          <w:rFonts w:ascii="Arial" w:hAnsi="Arial" w:eastAsia="Arial" w:cs="Arial"/>
          <w:b w:val="0"/>
          <w:bCs w:val="0"/>
          <w:i w:val="0"/>
          <w:iCs w:val="0"/>
          <w:caps w:val="0"/>
          <w:smallCaps w:val="0"/>
          <w:noProof w:val="0"/>
          <w:color w:val="000000" w:themeColor="text1" w:themeTint="FF" w:themeShade="FF"/>
          <w:sz w:val="24"/>
          <w:szCs w:val="24"/>
          <w:lang w:val="en-GB"/>
        </w:rPr>
        <w:t xml:space="preserve">However, before starting this assignment, I was not aware on the extensive legislation, and I have learned about the history of children's rights and the unfortunate cases that lead to vital change to protect and safeguard children. Through my study, I have learned the critical importance of safeguarding procedures, especially in protecting vulnerable people such as children and adults at risk of abuse and neglect. The Wales Safeguarding Procedures emphasise the need for practitioners to have a clear understanding of their roles and responsibilities, as well as the roles of other team members, and while I was aware of this, I have now learned how vital the practitioner's role in safeguarding is. </w:t>
      </w:r>
    </w:p>
    <w:p w:rsidR="7834D778" w:rsidP="02B9665F" w:rsidRDefault="7834D778" w14:paraId="0DA39D4E" w14:textId="03A58435">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2B9665F" w:rsidR="7834D778">
        <w:rPr>
          <w:rFonts w:ascii="Arial" w:hAnsi="Arial" w:eastAsia="Arial" w:cs="Arial"/>
          <w:b w:val="0"/>
          <w:bCs w:val="0"/>
          <w:i w:val="0"/>
          <w:iCs w:val="0"/>
          <w:caps w:val="0"/>
          <w:smallCaps w:val="0"/>
          <w:noProof w:val="0"/>
          <w:color w:val="000000" w:themeColor="text1" w:themeTint="FF" w:themeShade="FF"/>
          <w:sz w:val="24"/>
          <w:szCs w:val="24"/>
          <w:lang w:val="en-GB"/>
        </w:rPr>
        <w:t xml:space="preserve">I believe this module has changed how I think about my personal role in safeguarding. Before the assignment, I considered safeguarding as just a daily part of my job. Now I </w:t>
      </w:r>
      <w:r w:rsidRPr="02B9665F" w:rsidR="7834D778">
        <w:rPr>
          <w:rFonts w:ascii="Arial" w:hAnsi="Arial" w:eastAsia="Arial" w:cs="Arial"/>
          <w:b w:val="0"/>
          <w:bCs w:val="0"/>
          <w:i w:val="0"/>
          <w:iCs w:val="0"/>
          <w:caps w:val="0"/>
          <w:smallCaps w:val="0"/>
          <w:noProof w:val="0"/>
          <w:color w:val="000000" w:themeColor="text1" w:themeTint="FF" w:themeShade="FF"/>
          <w:sz w:val="24"/>
          <w:szCs w:val="24"/>
          <w:lang w:val="en-GB"/>
        </w:rPr>
        <w:t>deem</w:t>
      </w:r>
      <w:r w:rsidRPr="02B9665F" w:rsidR="7834D778">
        <w:rPr>
          <w:rFonts w:ascii="Arial" w:hAnsi="Arial" w:eastAsia="Arial" w:cs="Arial"/>
          <w:b w:val="0"/>
          <w:bCs w:val="0"/>
          <w:i w:val="0"/>
          <w:iCs w:val="0"/>
          <w:caps w:val="0"/>
          <w:smallCaps w:val="0"/>
          <w:noProof w:val="0"/>
          <w:color w:val="000000" w:themeColor="text1" w:themeTint="FF" w:themeShade="FF"/>
          <w:sz w:val="24"/>
          <w:szCs w:val="24"/>
          <w:lang w:val="en-GB"/>
        </w:rPr>
        <w:t xml:space="preserve"> safeguarding to be an important part of life, not just my employment. Safeguarding procedures are put in place to look after all people, and it is my responsibility as a citizen, not just a practitioner, to watch for signs of potential danger and neglect, and to report it to the correct people. </w:t>
      </w:r>
    </w:p>
    <w:p w:rsidR="02B9665F" w:rsidP="02B9665F" w:rsidRDefault="02B9665F" w14:paraId="0EA3BF8C" w14:textId="30A6CEF4">
      <w:pPr>
        <w:spacing w:after="160" w:line="27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2B9665F" w:rsidP="02B9665F" w:rsidRDefault="02B9665F" w14:paraId="6F2C08C0" w14:textId="03B66CAF">
      <w:pPr>
        <w:pStyle w:val="Normal"/>
        <w:rPr>
          <w:rFonts w:ascii="Arial" w:hAnsi="Arial" w:eastAsia="Arial" w:cs="Arial"/>
          <w:u w:val="none"/>
        </w:rPr>
      </w:pPr>
    </w:p>
    <w:p w:rsidR="02B9665F" w:rsidP="02B9665F" w:rsidRDefault="02B9665F" w14:paraId="3971011B" w14:textId="24D02C07">
      <w:pPr>
        <w:pStyle w:val="Normal"/>
        <w:spacing w:after="160" w:line="279" w:lineRule="auto"/>
        <w:rPr>
          <w:rFonts w:ascii="Arial" w:hAnsi="Arial" w:eastAsia="Arial" w:cs="Arial"/>
          <w:u w:val="none"/>
        </w:rPr>
      </w:pPr>
    </w:p>
    <w:p w:rsidR="79B83C7E" w:rsidP="02B9665F" w:rsidRDefault="79B83C7E" w14:paraId="43415BE3" w14:textId="03FCEF97">
      <w:pPr>
        <w:pStyle w:val="Normal"/>
        <w:spacing w:after="160" w:line="279" w:lineRule="auto"/>
        <w:rPr>
          <w:rFonts w:ascii="Arial" w:hAnsi="Arial" w:eastAsia="Arial" w:cs="Arial"/>
          <w:noProof w:val="0"/>
          <w:sz w:val="24"/>
          <w:szCs w:val="24"/>
          <w:lang w:val="en-GB"/>
        </w:rPr>
      </w:pPr>
      <w:r w:rsidRPr="02B9665F" w:rsidR="79B83C7E">
        <w:rPr>
          <w:rFonts w:ascii="Arial" w:hAnsi="Arial" w:eastAsia="Arial" w:cs="Arial"/>
          <w:u w:val="none"/>
        </w:rPr>
        <w:t xml:space="preserve">Ben - </w:t>
      </w:r>
      <w:r w:rsidRPr="02B9665F" w:rsidR="79B83C7E">
        <w:rPr>
          <w:rFonts w:ascii="Arial" w:hAnsi="Arial" w:eastAsia="Arial" w:cs="Arial"/>
          <w:strike w:val="0"/>
          <w:dstrike w:val="0"/>
          <w:noProof w:val="0"/>
          <w:sz w:val="24"/>
          <w:szCs w:val="24"/>
          <w:u w:val="single"/>
          <w:lang w:val="en-GB"/>
        </w:rPr>
        <w:t>What you knew about safeguarding before the module</w:t>
      </w:r>
    </w:p>
    <w:p w:rsidR="79B83C7E" w:rsidP="02B9665F" w:rsidRDefault="79B83C7E" w14:paraId="37D34595" w14:textId="531B305A">
      <w:pPr>
        <w:spacing w:after="160" w:line="279" w:lineRule="auto"/>
        <w:rPr>
          <w:rFonts w:ascii="Arial" w:hAnsi="Arial" w:eastAsia="Arial" w:cs="Arial"/>
          <w:noProof w:val="0"/>
          <w:sz w:val="24"/>
          <w:szCs w:val="24"/>
          <w:lang w:val="en-US"/>
        </w:rPr>
      </w:pPr>
      <w:r w:rsidRPr="02B9665F" w:rsidR="79B83C7E">
        <w:rPr>
          <w:rFonts w:ascii="Arial" w:hAnsi="Arial" w:eastAsia="Arial" w:cs="Arial"/>
          <w:noProof w:val="0"/>
          <w:sz w:val="24"/>
          <w:szCs w:val="24"/>
          <w:lang w:val="en-GB"/>
        </w:rPr>
        <w:t xml:space="preserve">In regard to what I knew before starting this Module, throughout my practice I had obtained a general knowledge of safeguarding, such as the different types of abuse, how to report a concern in the setting, us personally we use </w:t>
      </w:r>
      <w:r w:rsidRPr="02B9665F" w:rsidR="79B83C7E">
        <w:rPr>
          <w:rFonts w:ascii="Arial" w:hAnsi="Arial" w:eastAsia="Arial" w:cs="Arial"/>
          <w:noProof w:val="0"/>
          <w:sz w:val="24"/>
          <w:szCs w:val="24"/>
          <w:lang w:val="en-GB"/>
        </w:rPr>
        <w:t>MyConcern</w:t>
      </w:r>
      <w:r w:rsidRPr="02B9665F" w:rsidR="79B83C7E">
        <w:rPr>
          <w:rFonts w:ascii="Arial" w:hAnsi="Arial" w:eastAsia="Arial" w:cs="Arial"/>
          <w:noProof w:val="0"/>
          <w:sz w:val="24"/>
          <w:szCs w:val="24"/>
          <w:lang w:val="en-GB"/>
        </w:rPr>
        <w:t xml:space="preserve">, which keeps a database of all the concerns logged in regard to individual children or multiple children being involved so that we can have a record of all concerns so that if a referral does go in, we have got evidence that could potentially solidify the foundation of the referral for example if there was a referral for a child who could be suffering from neglect, they could see all of the </w:t>
      </w:r>
      <w:r w:rsidRPr="02B9665F" w:rsidR="79B83C7E">
        <w:rPr>
          <w:rFonts w:ascii="Arial" w:hAnsi="Arial" w:eastAsia="Arial" w:cs="Arial"/>
          <w:noProof w:val="0"/>
          <w:sz w:val="24"/>
          <w:szCs w:val="24"/>
          <w:lang w:val="en-GB"/>
        </w:rPr>
        <w:t>MyConcerns</w:t>
      </w:r>
      <w:r w:rsidRPr="02B9665F" w:rsidR="79B83C7E">
        <w:rPr>
          <w:rFonts w:ascii="Arial" w:hAnsi="Arial" w:eastAsia="Arial" w:cs="Arial"/>
          <w:noProof w:val="0"/>
          <w:sz w:val="24"/>
          <w:szCs w:val="24"/>
          <w:lang w:val="en-GB"/>
        </w:rPr>
        <w:t xml:space="preserve"> where we have logged that they have come in without food, or clean clothes, or them saying something concerning that could be related to neglect. I also </w:t>
      </w:r>
      <w:r w:rsidRPr="02B9665F" w:rsidR="79B83C7E">
        <w:rPr>
          <w:rFonts w:ascii="Arial" w:hAnsi="Arial" w:eastAsia="Arial" w:cs="Arial"/>
          <w:noProof w:val="0"/>
          <w:sz w:val="24"/>
          <w:szCs w:val="24"/>
          <w:lang w:val="en-GB"/>
        </w:rPr>
        <w:t>possess</w:t>
      </w:r>
      <w:r w:rsidRPr="02B9665F" w:rsidR="79B83C7E">
        <w:rPr>
          <w:rFonts w:ascii="Arial" w:hAnsi="Arial" w:eastAsia="Arial" w:cs="Arial"/>
          <w:noProof w:val="0"/>
          <w:sz w:val="24"/>
          <w:szCs w:val="24"/>
          <w:lang w:val="en-GB"/>
        </w:rPr>
        <w:t xml:space="preserve"> a basic knowledge of the safeguarding policies and procedures in my setting, and who I need to report a concern to.</w:t>
      </w:r>
    </w:p>
    <w:p w:rsidR="79B83C7E" w:rsidP="02B9665F" w:rsidRDefault="79B83C7E" w14:paraId="3AC608A4" w14:textId="65D98B65">
      <w:pPr>
        <w:spacing w:after="160" w:line="279" w:lineRule="auto"/>
        <w:rPr>
          <w:rFonts w:ascii="Arial" w:hAnsi="Arial" w:eastAsia="Arial" w:cs="Arial"/>
          <w:noProof w:val="0"/>
          <w:sz w:val="24"/>
          <w:szCs w:val="24"/>
          <w:lang w:val="en-GB"/>
        </w:rPr>
      </w:pPr>
      <w:r w:rsidRPr="02B9665F" w:rsidR="79B83C7E">
        <w:rPr>
          <w:rFonts w:ascii="Arial" w:hAnsi="Arial" w:eastAsia="Arial" w:cs="Arial"/>
          <w:strike w:val="0"/>
          <w:dstrike w:val="0"/>
          <w:noProof w:val="0"/>
          <w:sz w:val="24"/>
          <w:szCs w:val="24"/>
          <w:u w:val="single"/>
          <w:lang w:val="en-GB"/>
        </w:rPr>
        <w:t>What you know about safeguarding during the module</w:t>
      </w:r>
    </w:p>
    <w:p w:rsidR="79B83C7E" w:rsidP="02B9665F" w:rsidRDefault="79B83C7E" w14:paraId="614413A5" w14:textId="14B43A1D">
      <w:pPr>
        <w:spacing w:after="160" w:line="279" w:lineRule="auto"/>
        <w:rPr>
          <w:rFonts w:ascii="Arial" w:hAnsi="Arial" w:eastAsia="Arial" w:cs="Arial"/>
          <w:noProof w:val="0"/>
          <w:sz w:val="24"/>
          <w:szCs w:val="24"/>
          <w:lang w:val="en-US"/>
        </w:rPr>
      </w:pPr>
      <w:r w:rsidRPr="02B9665F" w:rsidR="79B83C7E">
        <w:rPr>
          <w:rFonts w:ascii="Arial" w:hAnsi="Arial" w:eastAsia="Arial" w:cs="Arial"/>
          <w:noProof w:val="0"/>
          <w:sz w:val="24"/>
          <w:szCs w:val="24"/>
          <w:lang w:val="en-GB"/>
        </w:rPr>
        <w:t xml:space="preserve">I have learnt a great deal from this module </w:t>
      </w:r>
      <w:r w:rsidRPr="02B9665F" w:rsidR="79B83C7E">
        <w:rPr>
          <w:rFonts w:ascii="Arial" w:hAnsi="Arial" w:eastAsia="Arial" w:cs="Arial"/>
          <w:noProof w:val="0"/>
          <w:sz w:val="24"/>
          <w:szCs w:val="24"/>
          <w:lang w:val="en-GB"/>
        </w:rPr>
        <w:t>regarding</w:t>
      </w:r>
      <w:r w:rsidRPr="02B9665F" w:rsidR="79B83C7E">
        <w:rPr>
          <w:rFonts w:ascii="Arial" w:hAnsi="Arial" w:eastAsia="Arial" w:cs="Arial"/>
          <w:noProof w:val="0"/>
          <w:sz w:val="24"/>
          <w:szCs w:val="24"/>
          <w:lang w:val="en-GB"/>
        </w:rPr>
        <w:t xml:space="preserve"> safeguarding, I have now obtained an understanding what happens when a referral is escalated, the procedure when a referral is escalated to scheduling an ICPC, as well as what happens during an ICPC and what the outcomes could be once </w:t>
      </w:r>
      <w:r w:rsidRPr="02B9665F" w:rsidR="79B83C7E">
        <w:rPr>
          <w:rFonts w:ascii="Arial" w:hAnsi="Arial" w:eastAsia="Arial" w:cs="Arial"/>
          <w:noProof w:val="0"/>
          <w:sz w:val="24"/>
          <w:szCs w:val="24"/>
          <w:lang w:val="en-GB"/>
        </w:rPr>
        <w:t>all of</w:t>
      </w:r>
      <w:r w:rsidRPr="02B9665F" w:rsidR="79B83C7E">
        <w:rPr>
          <w:rFonts w:ascii="Arial" w:hAnsi="Arial" w:eastAsia="Arial" w:cs="Arial"/>
          <w:noProof w:val="0"/>
          <w:sz w:val="24"/>
          <w:szCs w:val="24"/>
          <w:lang w:val="en-GB"/>
        </w:rPr>
        <w:t xml:space="preserve"> the evidence is </w:t>
      </w:r>
      <w:r w:rsidRPr="02B9665F" w:rsidR="79B83C7E">
        <w:rPr>
          <w:rFonts w:ascii="Arial" w:hAnsi="Arial" w:eastAsia="Arial" w:cs="Arial"/>
          <w:noProof w:val="0"/>
          <w:sz w:val="24"/>
          <w:szCs w:val="24"/>
          <w:lang w:val="en-GB"/>
        </w:rPr>
        <w:t>disclosed</w:t>
      </w:r>
      <w:r w:rsidRPr="02B9665F" w:rsidR="79B83C7E">
        <w:rPr>
          <w:rFonts w:ascii="Arial" w:hAnsi="Arial" w:eastAsia="Arial" w:cs="Arial"/>
          <w:noProof w:val="0"/>
          <w:sz w:val="24"/>
          <w:szCs w:val="24"/>
          <w:lang w:val="en-GB"/>
        </w:rPr>
        <w:t xml:space="preserve">. It has also given me an insight as to how legislations have been introduced, typically they have been introduced because of cases of abuse that have </w:t>
      </w:r>
      <w:r w:rsidRPr="02B9665F" w:rsidR="79B83C7E">
        <w:rPr>
          <w:rFonts w:ascii="Arial" w:hAnsi="Arial" w:eastAsia="Arial" w:cs="Arial"/>
          <w:noProof w:val="0"/>
          <w:sz w:val="24"/>
          <w:szCs w:val="24"/>
          <w:lang w:val="en-GB"/>
        </w:rPr>
        <w:t>warranted</w:t>
      </w:r>
      <w:r w:rsidRPr="02B9665F" w:rsidR="79B83C7E">
        <w:rPr>
          <w:rFonts w:ascii="Arial" w:hAnsi="Arial" w:eastAsia="Arial" w:cs="Arial"/>
          <w:noProof w:val="0"/>
          <w:sz w:val="24"/>
          <w:szCs w:val="24"/>
          <w:lang w:val="en-GB"/>
        </w:rPr>
        <w:t xml:space="preserve"> change.</w:t>
      </w:r>
    </w:p>
    <w:p w:rsidR="79B83C7E" w:rsidP="02B9665F" w:rsidRDefault="79B83C7E" w14:paraId="66D621A5" w14:textId="1130D819">
      <w:pPr>
        <w:spacing w:after="160" w:line="279" w:lineRule="auto"/>
        <w:rPr>
          <w:rFonts w:ascii="Arial" w:hAnsi="Arial" w:eastAsia="Arial" w:cs="Arial"/>
          <w:noProof w:val="0"/>
          <w:sz w:val="24"/>
          <w:szCs w:val="24"/>
          <w:lang w:val="en-GB"/>
        </w:rPr>
      </w:pPr>
      <w:r w:rsidRPr="02B9665F" w:rsidR="79B83C7E">
        <w:rPr>
          <w:rFonts w:ascii="Arial" w:hAnsi="Arial" w:eastAsia="Arial" w:cs="Arial"/>
          <w:strike w:val="0"/>
          <w:dstrike w:val="0"/>
          <w:noProof w:val="0"/>
          <w:sz w:val="24"/>
          <w:szCs w:val="24"/>
          <w:u w:val="single"/>
          <w:lang w:val="en-GB"/>
        </w:rPr>
        <w:t xml:space="preserve">How has this module </w:t>
      </w:r>
      <w:r w:rsidRPr="02B9665F" w:rsidR="79B83C7E">
        <w:rPr>
          <w:rFonts w:ascii="Arial" w:hAnsi="Arial" w:eastAsia="Arial" w:cs="Arial"/>
          <w:strike w:val="0"/>
          <w:dstrike w:val="0"/>
          <w:noProof w:val="0"/>
          <w:sz w:val="24"/>
          <w:szCs w:val="24"/>
          <w:u w:val="single"/>
          <w:lang w:val="en-GB"/>
        </w:rPr>
        <w:t>impacted</w:t>
      </w:r>
      <w:r w:rsidRPr="02B9665F" w:rsidR="79B83C7E">
        <w:rPr>
          <w:rFonts w:ascii="Arial" w:hAnsi="Arial" w:eastAsia="Arial" w:cs="Arial"/>
          <w:strike w:val="0"/>
          <w:dstrike w:val="0"/>
          <w:noProof w:val="0"/>
          <w:sz w:val="24"/>
          <w:szCs w:val="24"/>
          <w:u w:val="single"/>
          <w:lang w:val="en-GB"/>
        </w:rPr>
        <w:t xml:space="preserve"> your further practice</w:t>
      </w:r>
    </w:p>
    <w:p w:rsidR="79B83C7E" w:rsidP="02B9665F" w:rsidRDefault="79B83C7E" w14:paraId="7138804E" w14:textId="0E498376">
      <w:pPr>
        <w:spacing w:after="160" w:line="279" w:lineRule="auto"/>
        <w:rPr>
          <w:rFonts w:ascii="Arial" w:hAnsi="Arial" w:eastAsia="Arial" w:cs="Arial"/>
          <w:noProof w:val="0"/>
          <w:sz w:val="24"/>
          <w:szCs w:val="24"/>
          <w:lang w:val="en-US"/>
        </w:rPr>
      </w:pPr>
      <w:r w:rsidRPr="02B9665F" w:rsidR="79B83C7E">
        <w:rPr>
          <w:rFonts w:ascii="Arial" w:hAnsi="Arial" w:eastAsia="Arial" w:cs="Arial"/>
          <w:noProof w:val="0"/>
          <w:sz w:val="24"/>
          <w:szCs w:val="24"/>
          <w:lang w:val="en-GB"/>
        </w:rPr>
        <w:t xml:space="preserve">This module has </w:t>
      </w:r>
      <w:r w:rsidRPr="02B9665F" w:rsidR="79B83C7E">
        <w:rPr>
          <w:rFonts w:ascii="Arial" w:hAnsi="Arial" w:eastAsia="Arial" w:cs="Arial"/>
          <w:noProof w:val="0"/>
          <w:sz w:val="24"/>
          <w:szCs w:val="24"/>
          <w:lang w:val="en-GB"/>
        </w:rPr>
        <w:t>impacted</w:t>
      </w:r>
      <w:r w:rsidRPr="02B9665F" w:rsidR="79B83C7E">
        <w:rPr>
          <w:rFonts w:ascii="Arial" w:hAnsi="Arial" w:eastAsia="Arial" w:cs="Arial"/>
          <w:noProof w:val="0"/>
          <w:sz w:val="24"/>
          <w:szCs w:val="24"/>
          <w:lang w:val="en-GB"/>
        </w:rPr>
        <w:t xml:space="preserve"> my future practice by giving me a better understanding of </w:t>
      </w:r>
      <w:r w:rsidRPr="02B9665F" w:rsidR="79B83C7E">
        <w:rPr>
          <w:rFonts w:ascii="Arial" w:hAnsi="Arial" w:eastAsia="Arial" w:cs="Arial"/>
          <w:noProof w:val="0"/>
          <w:sz w:val="24"/>
          <w:szCs w:val="24"/>
          <w:lang w:val="en-GB"/>
        </w:rPr>
        <w:t>safeguarding</w:t>
      </w:r>
      <w:r w:rsidRPr="02B9665F" w:rsidR="79B83C7E">
        <w:rPr>
          <w:rFonts w:ascii="Arial" w:hAnsi="Arial" w:eastAsia="Arial" w:cs="Arial"/>
          <w:noProof w:val="0"/>
          <w:sz w:val="24"/>
          <w:szCs w:val="24"/>
          <w:lang w:val="en-GB"/>
        </w:rPr>
        <w:t xml:space="preserve"> procedure, what agencies will work together to improve a situation where abuse may take place.</w:t>
      </w:r>
    </w:p>
    <w:p w:rsidR="505F6A9F" w:rsidP="02B9665F" w:rsidRDefault="505F6A9F" w14:paraId="314634C0" w14:textId="7938E5BF">
      <w:pPr>
        <w:pStyle w:val="Normal"/>
        <w:rPr>
          <w:sz w:val="28"/>
          <w:szCs w:val="28"/>
          <w:u w:val="single"/>
        </w:rPr>
      </w:pPr>
      <w:r w:rsidRPr="02B9665F" w:rsidR="505F6A9F">
        <w:rPr>
          <w:sz w:val="28"/>
          <w:szCs w:val="28"/>
          <w:u w:val="single"/>
        </w:rPr>
        <w:t>Group Reference List</w:t>
      </w:r>
    </w:p>
    <w:p w:rsidR="47D5193A" w:rsidP="02B9665F" w:rsidRDefault="47D5193A" w14:paraId="0B1D0409" w14:textId="1AD1B60C">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BHSCP (2022).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Signs of Neglect</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BHSCP. Available at: </w:t>
      </w:r>
      <w:hyperlink r:id="Rac482a4683e64c83">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https://www.bhscp.org.uk/preventing-abuse-and-neglect/spotting-the-signs/signs-of-neglect/</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39DC4A3" w14:textId="08FC13C5">
      <w:pPr>
        <w:spacing w:before="0" w:beforeAutospacing="off" w:after="0" w:afterAutospacing="off"/>
      </w:pPr>
      <w:r w:rsidRPr="02B9665F" w:rsidR="51AD711F">
        <w:rPr>
          <w:rFonts w:ascii="Times New Roman" w:hAnsi="Times New Roman" w:eastAsia="Times New Roman" w:cs="Times New Roman"/>
          <w:noProof w:val="0"/>
          <w:color w:val="333333"/>
          <w:sz w:val="24"/>
          <w:szCs w:val="24"/>
          <w:lang w:val="en-GB"/>
        </w:rPr>
        <w:t xml:space="preserve">British Nutrition Foundation (2022). Available at: </w:t>
      </w:r>
      <w:hyperlink r:id="R30076c6cd2b645ef">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www.nutrition.org.uk</w:t>
        </w:r>
      </w:hyperlink>
      <w:r w:rsidRPr="02B9665F" w:rsidR="51AD711F">
        <w:rPr>
          <w:rFonts w:ascii="Times New Roman" w:hAnsi="Times New Roman" w:eastAsia="Times New Roman" w:cs="Times New Roman"/>
          <w:noProof w:val="0"/>
          <w:color w:val="333333"/>
          <w:sz w:val="24"/>
          <w:szCs w:val="24"/>
          <w:lang w:val="en-GB"/>
        </w:rPr>
        <w:t xml:space="preserve"> (Accessed 30/06/24)</w:t>
      </w:r>
      <w:r w:rsidRPr="02B9665F" w:rsidR="51AD711F">
        <w:rPr>
          <w:rFonts w:ascii="Times New Roman" w:hAnsi="Times New Roman" w:eastAsia="Times New Roman" w:cs="Times New Roman"/>
          <w:noProof w:val="0"/>
          <w:color w:val="333333"/>
          <w:sz w:val="24"/>
          <w:szCs w:val="24"/>
          <w:lang w:val="en-US"/>
        </w:rPr>
        <w:t xml:space="preserve"> </w:t>
      </w:r>
    </w:p>
    <w:p w:rsidR="47D5193A" w:rsidP="02B9665F" w:rsidRDefault="47D5193A" w14:paraId="18E4A1F5" w14:textId="5CE2A7EF">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Childcare Act (2006).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Part 1 Specific duties of local authority in relation to early childhood services. Section 11a.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r:id="R87eafbe0399a4d61">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www.legislation.gov.uk/ukpga/2006/21</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02/07/24)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2BF57F4F" w14:textId="7B9445E7">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Childcare Act (2006).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Part 1 Specific duties of local authority in relation to early childhood services. Section 31c.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r:id="R56073ff3f32449df">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www.legislation.gov.uk/ukpga/2006/21</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01/07/24)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7E87300D" w14:textId="7F816C6F">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Childcare Act (2006).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Part 1 Specific duties of local authority in relation to early childhood services. Section 31e.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r:id="R9e4810ddb51247f0">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www.legislation.gov.uk/ukpga/2006/21</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01/07/24)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04A9018" w14:textId="29833EDA">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Children Act (1989).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4(1)</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Care and Supervision.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r:id="R0dadbb3ff89c4463">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www.legislation.gov.uk/ukpga/1989/41/contents</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03/07/24)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D9E63A8" w14:textId="240F6BB2">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Children Act 1989.</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 Part 5. Protection of Children. Sectio 47(8).</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fab825567acb4955">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https://www.legislation.gov.uk/ukpga/1989/41/section/47</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r w:rsidRPr="02B9665F" w:rsidR="51AD711F">
        <w:rPr>
          <w:rFonts w:ascii="Times New Roman" w:hAnsi="Times New Roman" w:eastAsia="Times New Roman" w:cs="Times New Roman"/>
          <w:noProof w:val="0"/>
          <w:color w:val="000000" w:themeColor="text1" w:themeTint="FF" w:themeShade="FF"/>
          <w:sz w:val="24"/>
          <w:szCs w:val="24"/>
          <w:lang w:val="en-GB"/>
        </w:rPr>
        <w:t>(Accessed 6</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6CDC79D2" w14:textId="24604A88">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Children Act 1989.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5. Protection of Children. Section 47(1b).</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2eb452d733e54ba3">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https://www.legislation.gov.uk/ukpga/1989/41/section/47</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B29A8DB" w14:textId="6C5983CB">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Children Act 2004.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3. Children’s Services in Wales. Section 28(2a).</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75fd43e61c2a42eb">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https://www.legislation.gov.uk/ukpga/2004/31/contents</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FCDCEC1" w14:textId="754A1A5D">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Children's Nutrition (2023). Available at: </w:t>
      </w:r>
      <w:hyperlink r:id="R87ef4fbbbba046ce">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www.childrensnutrition.co.uk</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29/06/24)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AFFEBEA" w14:textId="15AFCA0E">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Children's Society (2024).</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 Child Protection and Safeguarding.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r:id="R8ca70810336a49c0">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https://www.childrenssociety.org.uk/child-protection-and-safeguarding</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275C9AD" w14:textId="15B05A2F">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Citizens Advice (2020).</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 If There’s a Child Protection Plan for your Child.</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58bd1c9ca12949ad">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https://www.citizensadvice.org.uk/family/children-and-young-people/protecting-children/if-theres-a-child-protection-plan-for-your-child/</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6</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739D6184" w14:textId="2A045C96">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College of Policing. “Child Abuse Investigator - College of Policing.”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College of Policing</w:t>
      </w:r>
      <w:r w:rsidRPr="02B9665F" w:rsidR="51AD711F">
        <w:rPr>
          <w:rFonts w:ascii="Times New Roman" w:hAnsi="Times New Roman" w:eastAsia="Times New Roman" w:cs="Times New Roman"/>
          <w:noProof w:val="0"/>
          <w:color w:val="000000" w:themeColor="text1" w:themeTint="FF" w:themeShade="FF"/>
          <w:sz w:val="24"/>
          <w:szCs w:val="24"/>
          <w:lang w:val="en-GB"/>
        </w:rPr>
        <w:t>, 2018, profdev.college.police.uk/professional-profile/child-abuse-investigator/.</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2990CB07" w14:textId="4B7069BD">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College of Policing.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Professionalising Investigations Programme (PIP) Programme Policy 2023</w:t>
      </w:r>
      <w:r w:rsidRPr="02B9665F" w:rsidR="51AD711F">
        <w:rPr>
          <w:rFonts w:ascii="Times New Roman" w:hAnsi="Times New Roman" w:eastAsia="Times New Roman" w:cs="Times New Roman"/>
          <w:noProof w:val="0"/>
          <w:color w:val="000000" w:themeColor="text1" w:themeTint="FF" w:themeShade="FF"/>
          <w:sz w:val="24"/>
          <w:szCs w:val="24"/>
          <w:lang w:val="en-GB"/>
        </w:rPr>
        <w:t>. College of Policing, 2023.</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2A1F4C18" w14:textId="289DEEF9">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CORE-INFO: Emotional neglect and emotional abuse in pre-school children. (2012). Available at: </w:t>
      </w:r>
      <w:hyperlink r:id="R9ed61fdcdb484b75">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https://learning.nspcc.org.uk/media/1040/core-info-emotional-neglect-abuse.pdf</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6A59986C" w14:textId="3B8A846E">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Data Protection Act (2018).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Legal obligation.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r:id="R474f4f9c9f784725">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www.legislation.gov.uk/ukpga/2018/12/contents/enacted</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04/07/24)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67D767F6" w14:textId="508CC4A4">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Early Education (n.d.).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Child development – Birth To 5 Matters</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birthto5matters. Available at: </w:t>
      </w:r>
      <w:hyperlink w:anchor=":~:text=Many%20factors%2C%20such%20as%20low" r:id="Rfc7a6c5fc88244c3">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https://birthto5matters.org.uk/child-development/#:~:text=Many%20factors%2C%20such%20as%20low</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86FBDAC" w14:textId="72AB6D1C">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Education Act (2022).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3, Chapter 3 53(4) Maintained Schools.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2e34b465e6954eb9">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www.legislation.gov.uk/ukpga/2002/32/contents</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20/06/24)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05AD5E5" w14:textId="58E9448B">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Emotionally Healthy Schools. (2019).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The Leuven Scale</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w:anchor=":~:text=The%20procedure%20is%20simple%20and" r:id="R57785c6330e047f7">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https://emotionallyhealthyschools.org/primary/the-leuven-scale/#:~:text=The%20procedure%20is%20simple%20and</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[Accessed 8 Jul. 2024]. </w:t>
      </w:r>
    </w:p>
    <w:p w:rsidR="47D5193A" w:rsidP="02B9665F" w:rsidRDefault="47D5193A" w14:paraId="406A9889" w14:textId="39D3047D">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GOV.uk (1989).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Children Act 1989</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Legislation.gov.uk. Available at: </w:t>
      </w:r>
      <w:hyperlink r:id="R676d5726e3bd4827">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https://www.legislation.gov.uk/ukpga/1989/41/section/47</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70F4C90" w14:textId="2D8E1C6D">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GOV.uk (1989).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Children Act 1989</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Legislation.gov.uk. Available at: </w:t>
      </w:r>
      <w:hyperlink r:id="R4679f350c5044f35">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https://www.legislation.gov.uk/ukpga/1989/41/section/47</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[Accessed Jul. 2024]. </w:t>
      </w:r>
    </w:p>
    <w:p w:rsidR="47D5193A" w:rsidP="02B9665F" w:rsidRDefault="47D5193A" w14:paraId="52940424" w14:textId="4F1AA26F">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GOV.WALES. (2022).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Free Breakfast in Primary schools: Information for Parents and Carers</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88275826df7746b7">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https://www.government.wales/free-breakfast-primary-schools</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4A5A0200" w14:textId="37A6A3A8">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Healthy Children (2022). Available at: </w:t>
      </w:r>
      <w:hyperlink r:id="R4d427e56fb714900">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www.healthychildren.org</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29/06/24) Available at: </w:t>
      </w:r>
      <w:hyperlink r:id="R3ed0ee6babbf4375">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www.legislation.gov.uk/ukpga/2006/21</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03/07/24)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506584B" w14:textId="2ACAA393">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HM Government (2015).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What to do if you’re worried a child is being abused Advice for practitioners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befca5e912564fbd">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https://assets.publishing.service.gov.uk/government/uploads/system/uploads/attachment_data/file/419604/What_to_do_if_you_re_worried_a_child_is_being_abused.pdf</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F770863" w14:textId="4E67A9E2">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HM Government.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Children Act 1989</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16 Nov. 1989, </w:t>
      </w:r>
      <w:hyperlink r:id="Re403426537494af4">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www.legislation.gov.uk/ukpga/1989/41/contents</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3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F0F61C5" w14:textId="5E7B0D1F">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HM Government.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Children Act</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16 Nov. 1989, </w:t>
      </w:r>
      <w:hyperlink r:id="Rc25cda45d053419f">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www.legislation.gov.uk/ukpga/1989/41/section/46</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3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A9C9D9D" w14:textId="630C4E34">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HM Government.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Domestic Abuse Act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5 July 2021, </w:t>
      </w:r>
      <w:hyperlink r:id="R8fc8cb45a2f34308">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www.legislation.gov.uk/ukpga/2021/17/section/1</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3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EC6C85F" w14:textId="4EB54F23">
      <w:pPr>
        <w:spacing w:before="0" w:beforeAutospacing="off" w:after="0" w:afterAutospacing="off"/>
      </w:pPr>
      <w:hyperlink r:id="R820c2d72a13445dd">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https://www.oxfordhealth.nhs.uk</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“Trauma.”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Oxford Health CAMHS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20 Dec. 2023, </w:t>
      </w:r>
      <w:hyperlink r:id="Rac444047fdab4623">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www.oxfordhealth.nhs.uk/camhs/self-care/trauma/</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6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0E31196" w14:textId="61D2FE70">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Human Rights Act (1998).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Article 8 Right to respect for private and family life (1).</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a836b9f9b82747e8">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www.legislation.gov.uk/ukpga/1998/42/schedule/1</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01/07/24)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FED9DDD" w14:textId="441A8459">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Leeds City Council (No Date).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One Minute Guide: Child Protection Conference.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w:anchor=":~:text=An%20ICPC%20is%20held%20when,such%20concerns%20have%20been%20identified." r:id="R915aaffa4f9d40e7">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https://www.leeds.gov.uk/one-minute-guides/child-protection-conference#:~:text=</w:t>
        </w:r>
      </w:hyperlink>
      <w:r w:rsidRPr="02B9665F" w:rsidR="51AD711F">
        <w:rPr>
          <w:rFonts w:ascii="Times New Roman" w:hAnsi="Times New Roman" w:eastAsia="Times New Roman" w:cs="Times New Roman"/>
          <w:noProof w:val="0"/>
          <w:color w:val="000000" w:themeColor="text1" w:themeTint="FF" w:themeShade="FF"/>
          <w:sz w:val="24"/>
          <w:szCs w:val="24"/>
          <w:lang w:val="en-GB"/>
        </w:rPr>
        <w:t>(Accessed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ED77532" w14:textId="34AD5DCD">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Legislation.gov.uk (2009).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Children Act 2004</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Legislation.gov.uk. Available at: </w:t>
      </w:r>
      <w:hyperlink r:id="R40e19cfdfd0e4eec">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https://www.legislation.gov.uk/ukpga/2004/31/section/11</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F009265" w14:textId="0035501C">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London Safeguarding Children Procedures (2022).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CP4: Child Protection Procedures.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w:anchor=":~:text=" r:id="Ra7dd99fbefcd4ba1">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https://www.londonsafeguardingchildrenprocedures.co.uk/chi_prot_conf.html#:~:text=</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2</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nd</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43154488" w14:textId="020599F7">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McLeod, Saul. “Maslow’s Hierarchy of Needs.”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SimplyPsychology</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Simply Psychology, 24 Jan. 2024, </w:t>
      </w:r>
      <w:hyperlink r:id="Rc058379441114294">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www.simplypsychology.org/maslow.html</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3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43EBD738" w14:textId="6A5B11F2">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Miller, G. (2023).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Why Do Kids Act Out?</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Child Mind Institute. Available at: </w:t>
      </w:r>
      <w:hyperlink r:id="R7ced294cd3ad46dc">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https://childmind.org/article/why-do-kids-act-out/</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22C70744" w14:textId="0B66EAAB">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NHS (2020).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Dealing with Child Behaviour Problems</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nhs.uk. Available at: </w:t>
      </w:r>
      <w:hyperlink r:id="Reb87d4d25c374b02">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https://www.nhs.uk/conditions/baby/babys-development/behaviour/dealing-with-child-behaviour-problems/</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74A3FAE2" w14:textId="72918720">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NHS (2020a).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Baby teething symptoms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nhs.uk. Available at: </w:t>
      </w:r>
      <w:hyperlink r:id="R1ddae7977a024a57">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https://www.nhs.uk/conditions/baby/babys-development/teething/baby-teething-symptoms/</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69858A0" w14:textId="26D03C70">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NHS (2020b).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Your baby’s Health and Development Reviews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nhs.uk. Available at: </w:t>
      </w:r>
      <w:hyperlink r:id="Rdc639807e84b4d45">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https://www.nhs.uk/conditions/baby/babys-development/height-weight-and-reviews/baby-reviews/</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4C8C8001" w14:textId="3E9D4666">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NHS Choices (2020).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Rashes in babies and children</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NHS. Available at: </w:t>
      </w:r>
      <w:hyperlink r:id="Reed8e78f84aa44f4">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https://www.nhs.uk/conditions/rashes-babies-and-children/</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7E14AB75" w14:textId="5B5C5EDF">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NHS Direct (2024). Available at: </w:t>
      </w:r>
      <w:hyperlink r:id="Rb24c50e6a1af4f70">
        <w:r w:rsidRPr="02B9665F" w:rsidR="51AD711F">
          <w:rPr>
            <w:rStyle w:val="Hyperlink"/>
            <w:rFonts w:ascii="Times New Roman" w:hAnsi="Times New Roman" w:eastAsia="Times New Roman" w:cs="Times New Roman"/>
            <w:strike w:val="0"/>
            <w:dstrike w:val="0"/>
            <w:noProof w:val="0"/>
            <w:color w:val="467886"/>
            <w:sz w:val="24"/>
            <w:szCs w:val="24"/>
            <w:u w:val="none"/>
            <w:lang w:val="en-US"/>
          </w:rPr>
          <w:t>www.nhs.uk</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(Accessed 28/06/24) </w:t>
      </w:r>
    </w:p>
    <w:p w:rsidR="47D5193A" w:rsidP="02B9665F" w:rsidRDefault="47D5193A" w14:paraId="402E3715" w14:textId="0105AB98">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NHS. “Children and Young People’s Mental Health Services.”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Nhs.uk</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25 July 2023, </w:t>
      </w:r>
      <w:hyperlink r:id="Re137d6ea30614ef6">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www.nhs.uk/mental-health/children-and-young-adults/mental-health-support/mental-health-services/</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6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2E6E0983" w14:textId="07020530">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NICE (2015).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NICE | the National Institute for Health and Care Excellence</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NICE. Available at: </w:t>
      </w:r>
      <w:hyperlink r:id="R2b2a3d0f08f846d5">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https://www.nice.org.uk/</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FA95DDD" w14:textId="4CF98442">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NSPCC (2011a).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Neglect</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NSPCC. Available at: </w:t>
      </w:r>
      <w:hyperlink r:id="R5b983f968f504348">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https://www.nspcc.org.uk/what-is-child-abuse/types-of-abuse/neglect/?s=09</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E3C2886" w14:textId="5DCDA09C">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NSPCC (2011b).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Neglect</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NSPCC. Available at: </w:t>
      </w:r>
      <w:hyperlink r:id="Rc9d9b40d5857441f">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https://www.nspcc.org.uk/what-is-child-abuse/types-of-abuse/neglect</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5BE53B6" w14:textId="35A7BFDB">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NSPCC (2016).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Neglect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NSPCC. Available at: </w:t>
      </w:r>
      <w:hyperlink w:anchor="types" r:id="R7cf42abc72954b8f">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https://www.nspcc.org.uk/what-is-child-abuse/types-of-abuse/neglect/#types</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979DCD0" w14:textId="7E59D54F">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NSPCC (2021).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Protecting children from neglect</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NSPCC Learning. Available at: </w:t>
      </w:r>
      <w:hyperlink r:id="R8dd4b5327e6a451c">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https://learning.nspcc.org.uk/child-abuse-and-neglect/neglect</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70A7EEB" w14:textId="11BBCB7F">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NSPCC. “Neglect.”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NSPCC</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NSPCC, 2020, </w:t>
      </w:r>
      <w:hyperlink r:id="R14ae638306f24d1f">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www.nspcc.org.uk/what-is-child-abuse/types-of-abuse/neglect/</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3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F2E8CE0" w14:textId="2119108D">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Office for Health Improvement &amp; Disparities. “Working Definition of Trauma-Informed Practice.”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GOV.uk</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2 Nov. 2022, </w:t>
      </w:r>
      <w:hyperlink r:id="Re7c0e37b59c44ce0">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www.gov.uk/government/publications/working-definition-of-trauma-informed-practice/working-definition-of-trauma-informed-practice</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6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782BCD98" w14:textId="1A335E8A">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play.wales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(2022).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Play sufficiency - Play Wales</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2d3c9b41964a45b7">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https://play.wales/play-policy-legislation/play-sufficiency/</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CFFD937" w14:textId="3656E72F">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Public Health England (2017).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Health matters: child dental health</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GOV.UK. Available at: </w:t>
      </w:r>
      <w:hyperlink r:id="R772fa2942acf4bf3">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https://www.gov.uk/government/publications/health-matters-child-dental-health/health-matters-child-dental-health</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C30BA5F" w14:textId="515D63FC">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Social Care Wales. “Safeguarding Wales.”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Safeguarding.wales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2014, </w:t>
      </w:r>
      <w:hyperlink r:id="R6f550ba43df040fe">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www.safeguarding.wales/en/int-i/int-i-i1/i1-p1/</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6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51C9290" w14:textId="3157C483">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Social Services and Well-Being (Wales) Act 2014.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7. Handling Individual Cases to Protect Children at Risk. Section 102.</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cd75b3ae47db441e">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https://www.gov.wales/sites/default/files/publications/2019-05/working-together-to-safeguard-people-volume-5-handling-individual-cases-to-protect-children-at-risk.pdf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F2036A7" w14:textId="4FE89DE3">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Social Services and Well-Being (Wales) Act 2014.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7. Handling Individual Cases to Protect Children at Risk. Section 106.</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f2bbb30f496b4e4a">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https://www.gov.wales/sites/default/files/publications/2019-05/working-together-to-safeguard-people-volume-5-handling-individual-cases-to-protect-children-at-risk.pdf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6</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1924854" w14:textId="2ED1417A">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Social Services and Well-Being (Wales) Act 2014.</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 Part 7. Handling Individual Cases to Protect Children at Risk. Section 112.</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2fc1aab0513c479a">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https://www.gov.wales/sites/default/files/publications/2019-05/working-together-to-safeguard-people-volume-5-handling-individual-cases-to-protect-children-at-risk.pdf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6</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4C4B2A23" w14:textId="0D09CF18">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Social Services and Well-Being (Wales) Act 2014.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7. Handling Individual Cases to Protect Children at Risk. Section. 113.</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9b184054c19841c2">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https://www.gov.wales/sites/default/files/publications/2019-05/working-together-to-safeguard-people-volume-5-handling-individual-cases-to-protect-children-at-risk.pdf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6</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 </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C8DE094" w14:textId="546A99E8">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Social Services and Well-Being (Wales) Act 2014.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7. Handling Individual Cases to Protect Children at Risk. Section 114.</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4eb422d1ff344db2">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https://www.gov.wales/sites/default/files/publications/2019-05/working-together-to-safeguard-people-volume-5-handling-individual-cases-to-protect-children-at-risk.pdf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6</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D079027" w14:textId="55967CC5">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Social Services and Well-Being (Wales) Act 2014.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7. Handling Individual Cases to Protect Children at Risk. Section 130.</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113b2f96ae724e12">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https://www.gov.wales/sites/default/files/publications/2019-05/working-together-to-safeguard-people-volume-5-handling-individual-cases-to-protect-children-at-risk.pdf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 </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64BE1CB" w14:textId="64EAA28E">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Social Services and Well-Being (Wales) Act 2014.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Part 7. Handling Individual Cases to Protect Children at Risk. Section 164.</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7bf7e9e1ac404250">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https://www.gov.wales/sites/default/files/publications/2019-05/working-together-to-safeguard-people-volume-5-handling-individual-cases-to-protect-children-at-risk.pdf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6</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47E7FE1" w14:textId="5702D975">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The Children’s Commissioner for Wales (2024).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A Children’s Rights Approach for Social Care in Wales.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be66c8aaf3804db4">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https://www.childcomwales.org.uk/resources/the-right-way-a-childrens-rights-approach/a-childrens-rights-approach-for-social-care-in-wales/</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8AF6C08" w14:textId="78539C78">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UK Trauma council. “Trauma.”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UKTC</w:t>
      </w:r>
      <w:r w:rsidRPr="02B9665F" w:rsidR="51AD711F">
        <w:rPr>
          <w:rFonts w:ascii="Times New Roman" w:hAnsi="Times New Roman" w:eastAsia="Times New Roman" w:cs="Times New Roman"/>
          <w:noProof w:val="0"/>
          <w:color w:val="000000" w:themeColor="text1" w:themeTint="FF" w:themeShade="FF"/>
          <w:sz w:val="24"/>
          <w:szCs w:val="24"/>
          <w:lang w:val="en-GB"/>
        </w:rPr>
        <w:t>, 2023, uktraumacouncil.org/trauma/trauma. Accessed 6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197C48D1" w14:textId="1597C213">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UNCRC (1989).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A SUMMARY OF THE UNITED NATIONS CONVENTION ON THE RIGHTS OF THE CHILD</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Save the Children</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Available at: </w:t>
      </w:r>
      <w:hyperlink r:id="R4389e0f036ae46ed">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https://www.savethechildren.org.uk/content/dam/gb/reports/humanitarian/uncrc19-summary2.pdf</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[Accessed Jul. 2024]. </w:t>
      </w:r>
    </w:p>
    <w:p w:rsidR="47D5193A" w:rsidP="02B9665F" w:rsidRDefault="47D5193A" w14:paraId="44FE318D" w14:textId="1E17C5A5">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UNCRC (2011).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UN convention on the rights of the child</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Savethechildren.org.uk. Available at: </w:t>
      </w:r>
      <w:hyperlink r:id="R968bb16564494b1e">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https://www.savethechildren.org.uk/what-we-do/childrens-rights/united-nations-convention-of-the-rights-of-the-child</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0CEBCE5" w14:textId="5604E93E">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UNCRC (2022).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A SUMMARY OF THE UNITED NATIONS CONVENTION ON THE RIGHTS OF THE CHILD</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Save the Children</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b37ed4764fcf43af">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https://www.savethechildren.org.uk/content/dam/gb/reports/humanitarian/uncrc19-summary2.pdf</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654260DB" w14:textId="70C361C7">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UNCRC. ‘’UN Convention on the rights of the child (UNCRC), Article 3.’’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UNICEF, 1989.</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691ad343d3c4400c">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https://www.unicef.org.uk/wp-content/uploads/2019/10/UNCRC_summary-1_1.pdf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3736FB13" w14:textId="285CC3C8">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UNCRC. ‘’UN Convention on the rights of the child (UNCRC), Article 19.’’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UNICEF, 1989.</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e4276722e25242c0">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https://www.unicef.org.uk/wp-content/uploads/2019/10/UNCRC_summary-1_1.pdf</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5</w:t>
      </w:r>
      <w:r w:rsidRPr="02B9665F" w:rsidR="51AD711F">
        <w:rPr>
          <w:rFonts w:ascii="Times New Roman" w:hAnsi="Times New Roman" w:eastAsia="Times New Roman" w:cs="Times New Roman"/>
          <w:noProof w:val="0"/>
          <w:color w:val="000000" w:themeColor="text1" w:themeTint="FF" w:themeShade="FF"/>
          <w:sz w:val="19"/>
          <w:szCs w:val="19"/>
          <w:vertAlign w:val="superscript"/>
          <w:lang w:val="en-GB"/>
        </w:rPr>
        <w:t>th</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DF598DB" w14:textId="047F005E">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UNCRC. “UN Convention on the Rights of the Child (UNCRC) Article 39.”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UNICEF</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1989, </w:t>
      </w:r>
      <w:hyperlink r:id="Rc8f6470fcf454106">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www.unicef.org.uk/what-we-do/un-convention-child-rights/</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6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4DC67A15" w14:textId="091298C2">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UNICEF (1989).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UN Convention on the Rights of the Child (UNCRC)</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UNICEF. Available at: </w:t>
      </w:r>
      <w:hyperlink r:id="Rf5d182daed8047b3">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https://www.unicef.org.uk/what-we-do/un-convention-child-rights/</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[Accessed Jul. 2024]. </w:t>
      </w:r>
    </w:p>
    <w:p w:rsidR="47D5193A" w:rsidP="02B9665F" w:rsidRDefault="47D5193A" w14:paraId="6D25D5F8" w14:textId="48421770">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UNICEF (2021).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THE BABY FRIENDLY INITIATIVE BUILDING A HAPPY BABY A GUIDE FOR PARENTS</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7b29a31a84804dfc">
        <w:r w:rsidRPr="02B9665F" w:rsidR="51AD711F">
          <w:rPr>
            <w:rStyle w:val="Hyperlink"/>
            <w:rFonts w:ascii="Times New Roman" w:hAnsi="Times New Roman" w:eastAsia="Times New Roman" w:cs="Times New Roman"/>
            <w:strike w:val="0"/>
            <w:dstrike w:val="0"/>
            <w:noProof w:val="0"/>
            <w:color w:val="467886"/>
            <w:sz w:val="24"/>
            <w:szCs w:val="24"/>
            <w:u w:val="none"/>
            <w:lang w:val="en-GB"/>
          </w:rPr>
          <w:t>https://www.unicef.org.uk/babyfriendly/wp-content/uploads/sites/2/2018/04/happybaby_leaflet_web.pdf</w:t>
        </w:r>
      </w:hyperlink>
      <w:r w:rsidRPr="02B9665F" w:rsidR="51AD711F">
        <w:rPr>
          <w:rFonts w:ascii="Times New Roman" w:hAnsi="Times New Roman" w:eastAsia="Times New Roman" w:cs="Times New Roman"/>
          <w:noProof w:val="0"/>
          <w:color w:val="000000" w:themeColor="text1" w:themeTint="FF" w:themeShade="FF"/>
          <w:sz w:val="24"/>
          <w:szCs w:val="24"/>
          <w:lang w:val="en-GB"/>
        </w:rPr>
        <w:t>.</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96BE87C" w14:textId="1BF61B08">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United Nations Convention on Rights of a Child UNCRC (1989).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 xml:space="preserve">Article 28. </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Available at: </w:t>
      </w:r>
      <w:hyperlink r:id="R69171d6cdda04b3f">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www.unicef.org.uk/what-we-do/un-convention-child-rights/</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02/07/24).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6A3DEA1C" w14:textId="6803EE28">
      <w:pPr>
        <w:spacing w:before="0" w:beforeAutospacing="off" w:after="0" w:afterAutospacing="off"/>
        <w:ind w:left="720" w:right="0"/>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University of Reading. “Maslow’s Hierarchy of Needs.”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FutureLearn</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2022, </w:t>
      </w:r>
      <w:hyperlink r:id="Ra7587b357eea4130">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www.futurelearn.com/info/courses/supporting-learning-primary/0/steps/58666</w:t>
        </w:r>
      </w:hyperlink>
      <w:r w:rsidRPr="02B9665F" w:rsidR="51AD711F">
        <w:rPr>
          <w:rFonts w:ascii="Times New Roman" w:hAnsi="Times New Roman" w:eastAsia="Times New Roman" w:cs="Times New Roman"/>
          <w:noProof w:val="0"/>
          <w:color w:val="000000" w:themeColor="text1" w:themeTint="FF" w:themeShade="FF"/>
          <w:sz w:val="24"/>
          <w:szCs w:val="24"/>
          <w:lang w:val="en-GB"/>
        </w:rPr>
        <w:t>. Accessed 3 July 2024.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0187B99D" w14:textId="2834DB7A">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GB"/>
        </w:rPr>
        <w:t xml:space="preserve">Well-being of Future Generations (Wales) Act (1999). </w:t>
      </w:r>
      <w:r w:rsidRPr="02B9665F" w:rsidR="51AD711F">
        <w:rPr>
          <w:rFonts w:ascii="Times New Roman" w:hAnsi="Times New Roman" w:eastAsia="Times New Roman" w:cs="Times New Roman"/>
          <w:i w:val="1"/>
          <w:iCs w:val="1"/>
          <w:noProof w:val="0"/>
          <w:color w:val="000000" w:themeColor="text1" w:themeTint="FF" w:themeShade="FF"/>
          <w:sz w:val="24"/>
          <w:szCs w:val="24"/>
          <w:lang w:val="en-GB"/>
        </w:rPr>
        <w:t>Well-being duty.</w:t>
      </w:r>
      <w:r w:rsidRPr="02B9665F" w:rsidR="51AD711F">
        <w:rPr>
          <w:rFonts w:ascii="Times New Roman" w:hAnsi="Times New Roman" w:eastAsia="Times New Roman" w:cs="Times New Roman"/>
          <w:noProof w:val="0"/>
          <w:color w:val="000000" w:themeColor="text1" w:themeTint="FF" w:themeShade="FF"/>
          <w:sz w:val="24"/>
          <w:szCs w:val="24"/>
          <w:lang w:val="en-GB"/>
        </w:rPr>
        <w:t xml:space="preserve"> Available at: </w:t>
      </w:r>
      <w:hyperlink r:id="R0c68dfe32779487b">
        <w:r w:rsidRPr="02B9665F" w:rsidR="51AD711F">
          <w:rPr>
            <w:rStyle w:val="Hyperlink"/>
            <w:rFonts w:ascii="Times New Roman" w:hAnsi="Times New Roman" w:eastAsia="Times New Roman" w:cs="Times New Roman"/>
            <w:strike w:val="0"/>
            <w:dstrike w:val="0"/>
            <w:noProof w:val="0"/>
            <w:color w:val="467886"/>
            <w:sz w:val="24"/>
            <w:szCs w:val="24"/>
            <w:u w:val="none"/>
            <w:lang w:val="en-GB"/>
          </w:rPr>
          <w:t>www.gov.wales/well-being-future-generations-act-essentials-html</w:t>
        </w:r>
      </w:hyperlink>
      <w:r w:rsidRPr="02B9665F" w:rsidR="51AD711F">
        <w:rPr>
          <w:rFonts w:ascii="Times New Roman" w:hAnsi="Times New Roman" w:eastAsia="Times New Roman" w:cs="Times New Roman"/>
          <w:noProof w:val="0"/>
          <w:color w:val="000000" w:themeColor="text1" w:themeTint="FF" w:themeShade="FF"/>
          <w:sz w:val="24"/>
          <w:szCs w:val="24"/>
          <w:lang w:val="en-GB"/>
        </w:rPr>
        <w:t xml:space="preserve"> (Accessed 04/07/24)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789B6C64" w14:textId="64EC7593">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Welsh Government (2019).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Working Together to Safeguard People Information sharing to safeguard children Non-statutory guide for practitioners Social Services and Well-being (Wales) Act 2014</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9d7e326080a84a4b">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https://www.gov.wales/sites/default/files/publications/2019-07/working-together-to-safeguard-people-information-sharing-to-safeguard-children.pdf</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78DC7CBE" w14:textId="6FB6043F">
      <w:pPr>
        <w:spacing w:before="0" w:beforeAutospacing="off" w:after="0" w:afterAutospacing="off"/>
      </w:pPr>
      <w:r w:rsidRPr="02B9665F" w:rsidR="51AD711F">
        <w:rPr>
          <w:rFonts w:ascii="Times New Roman" w:hAnsi="Times New Roman" w:eastAsia="Times New Roman" w:cs="Times New Roman"/>
          <w:noProof w:val="0"/>
          <w:color w:val="000000" w:themeColor="text1" w:themeTint="FF" w:themeShade="FF"/>
          <w:sz w:val="24"/>
          <w:szCs w:val="24"/>
          <w:lang w:val="en-US"/>
        </w:rPr>
        <w:t xml:space="preserve">WELSH HEALTH CIRCULAR Title: Re-focussing of the Designed to Smile child oral health improvement programme Date of Expiry / Review. (2017). Available at: </w:t>
      </w:r>
      <w:hyperlink r:id="R9d54d47a5d2246af">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https://www.gov.wales/sites/default/files/publications/2019-07/re-focussing-of-the-designed-to-smile-child-oral-health-improvement-programme.pdf</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w:t>
      </w:r>
    </w:p>
    <w:p w:rsidR="47D5193A" w:rsidP="02B9665F" w:rsidRDefault="47D5193A" w14:paraId="55C8C0E2" w14:textId="4680A5C6">
      <w:pPr>
        <w:spacing w:before="0" w:beforeAutospacing="off" w:after="0" w:afterAutospacing="off"/>
      </w:pPr>
      <w:hyperlink r:id="R271dcb2ceaa94aa1">
        <w:r w:rsidRPr="02B9665F" w:rsidR="51AD711F">
          <w:rPr>
            <w:rStyle w:val="Hyperlink"/>
            <w:rFonts w:ascii="Times New Roman" w:hAnsi="Times New Roman" w:eastAsia="Times New Roman" w:cs="Times New Roman"/>
            <w:strike w:val="0"/>
            <w:dstrike w:val="0"/>
            <w:noProof w:val="0"/>
            <w:color w:val="467886"/>
            <w:sz w:val="24"/>
            <w:szCs w:val="24"/>
            <w:u w:val="none"/>
            <w:lang w:val="en-US"/>
          </w:rPr>
          <w:t>www.safeguarding.wales</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(2019).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Safeguarding Wales</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5b77392a0a654016">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https://www.safeguarding.wales/en/chi-i/chi-i-c2/c2-p2/</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[Accessed 7 Jul. 2024]. </w:t>
      </w:r>
    </w:p>
    <w:p w:rsidR="47D5193A" w:rsidP="02B9665F" w:rsidRDefault="47D5193A" w14:paraId="7F6F3E58" w14:textId="7DA1DC8F">
      <w:pPr>
        <w:spacing w:before="0" w:beforeAutospacing="off" w:after="0" w:afterAutospacing="off"/>
      </w:pPr>
      <w:hyperlink>
        <w:r w:rsidRPr="02B9665F" w:rsidR="51AD711F">
          <w:rPr>
            <w:rStyle w:val="Hyperlink"/>
            <w:rFonts w:ascii="Times New Roman" w:hAnsi="Times New Roman" w:eastAsia="Times New Roman" w:cs="Times New Roman"/>
            <w:noProof w:val="0"/>
            <w:sz w:val="24"/>
            <w:szCs w:val="24"/>
            <w:lang w:val="en-US"/>
          </w:rPr>
          <w:t>www.safeguarding.wales</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(2024). </w:t>
      </w:r>
      <w:r w:rsidRPr="02B9665F" w:rsidR="51AD711F">
        <w:rPr>
          <w:rFonts w:ascii="Times New Roman" w:hAnsi="Times New Roman" w:eastAsia="Times New Roman" w:cs="Times New Roman"/>
          <w:i w:val="1"/>
          <w:iCs w:val="1"/>
          <w:noProof w:val="0"/>
          <w:color w:val="000000" w:themeColor="text1" w:themeTint="FF" w:themeShade="FF"/>
          <w:sz w:val="24"/>
          <w:szCs w:val="24"/>
          <w:lang w:val="en-US"/>
        </w:rPr>
        <w:t>Safeguarding Wales</w:t>
      </w:r>
      <w:r w:rsidRPr="02B9665F" w:rsidR="51AD711F">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b60b23c10edb496d">
        <w:r w:rsidRPr="02B9665F" w:rsidR="51AD711F">
          <w:rPr>
            <w:rStyle w:val="Hyperlink"/>
            <w:rFonts w:ascii="Times New Roman" w:hAnsi="Times New Roman" w:eastAsia="Times New Roman" w:cs="Times New Roman"/>
            <w:strike w:val="0"/>
            <w:dstrike w:val="0"/>
            <w:noProof w:val="0"/>
            <w:color w:val="0563C1"/>
            <w:sz w:val="24"/>
            <w:szCs w:val="24"/>
            <w:u w:val="none"/>
            <w:lang w:val="en-US"/>
          </w:rPr>
          <w:t>https://www.safeguarding.wales/en/chi-i/chi-i-c2/c2-p4/</w:t>
        </w:r>
      </w:hyperlink>
      <w:r w:rsidRPr="02B9665F" w:rsidR="51AD711F">
        <w:rPr>
          <w:rFonts w:ascii="Times New Roman" w:hAnsi="Times New Roman" w:eastAsia="Times New Roman" w:cs="Times New Roman"/>
          <w:noProof w:val="0"/>
          <w:color w:val="000000" w:themeColor="text1" w:themeTint="FF" w:themeShade="FF"/>
          <w:sz w:val="24"/>
          <w:szCs w:val="24"/>
          <w:lang w:val="en-US"/>
        </w:rPr>
        <w:t xml:space="preserve"> [Accessed Jul. 2024]. Section 128 </w:t>
      </w:r>
    </w:p>
    <w:p w:rsidR="47D5193A" w:rsidP="02B9665F" w:rsidRDefault="47D5193A" w14:paraId="4D868109" w14:textId="2207C971">
      <w:pPr>
        <w:pStyle w:val="Normal"/>
        <w:spacing w:after="160" w:line="27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02B9665F" w:rsidR="51AD71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Young Minds. “Trauma &amp; Mental Health | Guide for Parents.” </w:t>
      </w:r>
      <w:r w:rsidRPr="02B9665F" w:rsidR="51AD711F">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YoungMinds</w:t>
      </w:r>
      <w:r w:rsidRPr="02B9665F" w:rsidR="51AD71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2021, </w:t>
      </w:r>
      <w:hyperlink r:id="R6e417b58ed744893">
        <w:r w:rsidRPr="02B9665F" w:rsidR="51AD711F">
          <w:rPr>
            <w:rStyle w:val="Hyperlink"/>
            <w:rFonts w:ascii="Times New Roman" w:hAnsi="Times New Roman" w:eastAsia="Times New Roman" w:cs="Times New Roman"/>
            <w:b w:val="0"/>
            <w:bCs w:val="0"/>
            <w:i w:val="0"/>
            <w:iCs w:val="0"/>
            <w:caps w:val="0"/>
            <w:smallCaps w:val="0"/>
            <w:strike w:val="0"/>
            <w:dstrike w:val="0"/>
            <w:noProof w:val="0"/>
            <w:color w:val="467886"/>
            <w:sz w:val="24"/>
            <w:szCs w:val="24"/>
            <w:u w:val="none"/>
            <w:lang w:val="en-GB"/>
          </w:rPr>
          <w:t>www.youngminds.org.uk/parent/parents-a-z-mental-health-guide/trauma/</w:t>
        </w:r>
      </w:hyperlink>
      <w:r w:rsidRPr="02B9665F" w:rsidR="51AD71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Accessed 6 July 2024.</w:t>
      </w:r>
    </w:p>
    <w:p w:rsidR="47D5193A" w:rsidP="47D5193A" w:rsidRDefault="47D5193A" w14:paraId="7E15677D" w14:textId="1DC76DED">
      <w:pPr>
        <w:pStyle w:val="Normal"/>
        <w:rPr>
          <w:u w:val="none"/>
        </w:rPr>
      </w:pPr>
    </w:p>
    <w:sectPr>
      <w:pgSz w:w="12240" w:h="15840" w:orient="portrait"/>
      <w:pgMar w:top="1440" w:right="1440" w:bottom="1440" w:left="1440" w:header="720" w:footer="720" w:gutter="0"/>
      <w:cols w:space="720"/>
      <w:docGrid w:linePitch="360"/>
      <w:headerReference w:type="default" r:id="R9065391fa18e4094"/>
      <w:footerReference w:type="default" r:id="Rbe031a0ec86943e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2B9665F" w:rsidTr="02B9665F" w14:paraId="43A0D812">
      <w:trPr>
        <w:trHeight w:val="300"/>
      </w:trPr>
      <w:tc>
        <w:tcPr>
          <w:tcW w:w="3120" w:type="dxa"/>
          <w:tcMar/>
        </w:tcPr>
        <w:p w:rsidR="02B9665F" w:rsidP="02B9665F" w:rsidRDefault="02B9665F" w14:paraId="41251A1A" w14:textId="3E0DCC79">
          <w:pPr>
            <w:pStyle w:val="Header"/>
            <w:bidi w:val="0"/>
            <w:ind w:left="-115"/>
            <w:jc w:val="left"/>
          </w:pPr>
        </w:p>
      </w:tc>
      <w:tc>
        <w:tcPr>
          <w:tcW w:w="3120" w:type="dxa"/>
          <w:tcMar/>
        </w:tcPr>
        <w:p w:rsidR="02B9665F" w:rsidP="02B9665F" w:rsidRDefault="02B9665F" w14:paraId="5269E5FE" w14:textId="633A9D44">
          <w:pPr>
            <w:pStyle w:val="Header"/>
            <w:bidi w:val="0"/>
            <w:jc w:val="center"/>
          </w:pPr>
        </w:p>
      </w:tc>
      <w:tc>
        <w:tcPr>
          <w:tcW w:w="3120" w:type="dxa"/>
          <w:tcMar/>
        </w:tcPr>
        <w:p w:rsidR="02B9665F" w:rsidP="02B9665F" w:rsidRDefault="02B9665F" w14:paraId="4C545A45" w14:textId="4851B112">
          <w:pPr>
            <w:pStyle w:val="Header"/>
            <w:bidi w:val="0"/>
            <w:ind w:right="-115"/>
            <w:jc w:val="right"/>
          </w:pPr>
        </w:p>
      </w:tc>
    </w:tr>
  </w:tbl>
  <w:p w:rsidR="02B9665F" w:rsidP="02B9665F" w:rsidRDefault="02B9665F" w14:paraId="3F63E6FF" w14:textId="7CAA359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2B9665F" w:rsidTr="02B9665F" w14:paraId="7763E9E0">
      <w:trPr>
        <w:trHeight w:val="300"/>
      </w:trPr>
      <w:tc>
        <w:tcPr>
          <w:tcW w:w="3120" w:type="dxa"/>
          <w:tcMar/>
        </w:tcPr>
        <w:p w:rsidR="02B9665F" w:rsidP="02B9665F" w:rsidRDefault="02B9665F" w14:paraId="2EFE144A" w14:textId="76B97E5E">
          <w:pPr>
            <w:pStyle w:val="Header"/>
            <w:bidi w:val="0"/>
            <w:ind w:left="-115"/>
            <w:jc w:val="left"/>
          </w:pPr>
        </w:p>
      </w:tc>
      <w:tc>
        <w:tcPr>
          <w:tcW w:w="3120" w:type="dxa"/>
          <w:tcMar/>
        </w:tcPr>
        <w:p w:rsidR="02B9665F" w:rsidP="02B9665F" w:rsidRDefault="02B9665F" w14:paraId="15950BCF" w14:textId="440631AC">
          <w:pPr>
            <w:pStyle w:val="Header"/>
            <w:bidi w:val="0"/>
            <w:jc w:val="center"/>
          </w:pPr>
        </w:p>
      </w:tc>
      <w:tc>
        <w:tcPr>
          <w:tcW w:w="3120" w:type="dxa"/>
          <w:tcMar/>
        </w:tcPr>
        <w:p w:rsidR="02B9665F" w:rsidP="02B9665F" w:rsidRDefault="02B9665F" w14:paraId="7ADDE64C" w14:textId="7FEB773B">
          <w:pPr>
            <w:pStyle w:val="Header"/>
            <w:bidi w:val="0"/>
            <w:ind w:right="-115"/>
            <w:jc w:val="right"/>
          </w:pPr>
        </w:p>
      </w:tc>
    </w:tr>
  </w:tbl>
  <w:p w:rsidR="02B9665F" w:rsidP="02B9665F" w:rsidRDefault="02B9665F" w14:paraId="14D7A3F8" w14:textId="44D56381">
    <w:pPr>
      <w:pStyle w:val="Header"/>
      <w:bidi w:val="0"/>
    </w:pPr>
  </w:p>
</w:hdr>
</file>

<file path=word/intelligence2.xml><?xml version="1.0" encoding="utf-8"?>
<int2:intelligence xmlns:int2="http://schemas.microsoft.com/office/intelligence/2020/intelligence">
  <int2:observations>
    <int2:textHash int2:hashCode="ScJBxpVu/U9f3e" int2:id="VScpGuQ5">
      <int2:state int2:type="AugLoop_Text_Critique" int2:value="Rejected"/>
    </int2:textHash>
    <int2:textHash int2:hashCode="u9GoJrYJZGvQjL" int2:id="dog1jZ6G">
      <int2:state int2:type="AugLoop_Text_Critique" int2:value="Rejected"/>
    </int2:textHash>
    <int2:textHash int2:hashCode="osDt+Ody+4G+Lw" int2:id="tdDMEcVh">
      <int2:state int2:type="AugLoop_Text_Critique" int2:value="Rejected"/>
    </int2:textHash>
    <int2:bookmark int2:bookmarkName="_Int_6YiaJqQU" int2:invalidationBookmarkName="" int2:hashCode="vfm32edxJZqOqh" int2:id="eYxek5Xd">
      <int2:state int2:type="AugLoop_Text_Critique" int2:value="Rejected"/>
    </int2:bookmark>
    <int2:bookmark int2:bookmarkName="_Int_EF1puG2j" int2:invalidationBookmarkName="" int2:hashCode="AhcQ+nhmQxwdrK" int2:id="ePtwcpEy">
      <int2:state int2:type="AugLoop_Text_Critique" int2:value="Rejected"/>
    </int2:bookmark>
    <int2:bookmark int2:bookmarkName="_Int_PC0iqeda" int2:invalidationBookmarkName="" int2:hashCode="wHAUxRw/VIhBT3" int2:id="JdX07Ful">
      <int2:state int2:type="AugLoop_Text_Critique" int2:value="Rejected"/>
    </int2:bookmark>
    <int2:bookmark int2:bookmarkName="_Int_hh9QY7cs" int2:invalidationBookmarkName="" int2:hashCode="WJENUYMO8Y0Tdn" int2:id="LgBHlE3o">
      <int2:state int2:type="AugLoop_Text_Critique" int2:value="Rejected"/>
    </int2:bookmark>
    <int2:bookmark int2:bookmarkName="_Int_Ev9qKSVk" int2:invalidationBookmarkName="" int2:hashCode="RoHRJMxsS3O6q/" int2:id="f9teFvqI">
      <int2:state int2:type="AugLoop_Text_Critique" int2:value="Rejected"/>
    </int2:bookmark>
    <int2:bookmark int2:bookmarkName="_Int_9alZ2W3P" int2:invalidationBookmarkName="" int2:hashCode="ApeaSVoqi45mky" int2:id="BN3M6Tvi">
      <int2:state int2:type="AugLoop_Text_Critique" int2:value="Rejected"/>
    </int2:bookmark>
    <int2:bookmark int2:bookmarkName="_Int_RdBEXVNV" int2:invalidationBookmarkName="" int2:hashCode="NkPdJ9i9g1wpGP" int2:id="yUbvbuq5">
      <int2:state int2:type="AugLoop_Text_Critique" int2:value="Rejected"/>
    </int2:bookmark>
    <int2:bookmark int2:bookmarkName="_Int_tD7aHCSD" int2:invalidationBookmarkName="" int2:hashCode="+f/2qBV8We3OPy" int2:id="kIj0Ds80">
      <int2:state int2:type="AugLoop_Text_Critique" int2:value="Rejected"/>
    </int2:bookmark>
    <int2:bookmark int2:bookmarkName="_Int_u0qIOmBM" int2:invalidationBookmarkName="" int2:hashCode="mY8+oHkiXbhj3k" int2:id="POn8z6S1">
      <int2:state int2:type="AugLoop_Text_Critique" int2:value="Rejected"/>
    </int2:bookmark>
    <int2:bookmark int2:bookmarkName="_Int_7zylMU68" int2:invalidationBookmarkName="" int2:hashCode="OoPhStWwUNq19A" int2:id="vYobPToU">
      <int2:state int2:type="AugLoop_Text_Critique" int2:value="Rejected"/>
    </int2:bookmark>
    <int2:bookmark int2:bookmarkName="_Int_yKdVRsbj" int2:invalidationBookmarkName="" int2:hashCode="YkfQK4q6EgT8pS" int2:id="3WrIe11B">
      <int2:state int2:type="AugLoop_Text_Critique" int2:value="Rejected"/>
    </int2:bookmark>
    <int2:bookmark int2:bookmarkName="_Int_tr7lkCxl" int2:invalidationBookmarkName="" int2:hashCode="paZ3WGjiFHOtln" int2:id="hs4qiOg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f6dd2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59238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1df35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dac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8f17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877FA5"/>
    <w:rsid w:val="000DE339"/>
    <w:rsid w:val="002134D6"/>
    <w:rsid w:val="00438A6F"/>
    <w:rsid w:val="009356AC"/>
    <w:rsid w:val="00B8030B"/>
    <w:rsid w:val="00CE780B"/>
    <w:rsid w:val="00CF42DB"/>
    <w:rsid w:val="00E92581"/>
    <w:rsid w:val="013EC5A3"/>
    <w:rsid w:val="01E65258"/>
    <w:rsid w:val="01F29F35"/>
    <w:rsid w:val="0209402D"/>
    <w:rsid w:val="0217BEF9"/>
    <w:rsid w:val="022B77D1"/>
    <w:rsid w:val="0298222A"/>
    <w:rsid w:val="02B9665F"/>
    <w:rsid w:val="02E8430E"/>
    <w:rsid w:val="03093EBC"/>
    <w:rsid w:val="0325FDC9"/>
    <w:rsid w:val="0337F154"/>
    <w:rsid w:val="03A467BE"/>
    <w:rsid w:val="03B7C12A"/>
    <w:rsid w:val="03D44228"/>
    <w:rsid w:val="0428254D"/>
    <w:rsid w:val="04345778"/>
    <w:rsid w:val="0455744D"/>
    <w:rsid w:val="045ABFF6"/>
    <w:rsid w:val="0491C1F8"/>
    <w:rsid w:val="04ADB338"/>
    <w:rsid w:val="04BFC678"/>
    <w:rsid w:val="04C3CCAA"/>
    <w:rsid w:val="04F796DE"/>
    <w:rsid w:val="051611EA"/>
    <w:rsid w:val="05312A79"/>
    <w:rsid w:val="05412210"/>
    <w:rsid w:val="058A6188"/>
    <w:rsid w:val="060284C3"/>
    <w:rsid w:val="06766D39"/>
    <w:rsid w:val="068DC2DE"/>
    <w:rsid w:val="06BCE03D"/>
    <w:rsid w:val="06F0A688"/>
    <w:rsid w:val="07012AF0"/>
    <w:rsid w:val="0706F7D7"/>
    <w:rsid w:val="0726D88B"/>
    <w:rsid w:val="072F0A48"/>
    <w:rsid w:val="07353ACF"/>
    <w:rsid w:val="073AA4CB"/>
    <w:rsid w:val="0742C350"/>
    <w:rsid w:val="074A3531"/>
    <w:rsid w:val="077B16B5"/>
    <w:rsid w:val="07A7F892"/>
    <w:rsid w:val="07BA6584"/>
    <w:rsid w:val="07C6415A"/>
    <w:rsid w:val="07CB559A"/>
    <w:rsid w:val="0871CE6E"/>
    <w:rsid w:val="08BBEBE3"/>
    <w:rsid w:val="08CE0309"/>
    <w:rsid w:val="0921EB30"/>
    <w:rsid w:val="092AD213"/>
    <w:rsid w:val="09ABB0DF"/>
    <w:rsid w:val="0A4EB64D"/>
    <w:rsid w:val="0A74E848"/>
    <w:rsid w:val="0A839B86"/>
    <w:rsid w:val="0A850577"/>
    <w:rsid w:val="0B08B860"/>
    <w:rsid w:val="0B29A040"/>
    <w:rsid w:val="0B948686"/>
    <w:rsid w:val="0B9CB071"/>
    <w:rsid w:val="0BA6BB6A"/>
    <w:rsid w:val="0BE811A6"/>
    <w:rsid w:val="0BEEF70A"/>
    <w:rsid w:val="0BF5DBA4"/>
    <w:rsid w:val="0C301D4F"/>
    <w:rsid w:val="0C577E8F"/>
    <w:rsid w:val="0C6066C0"/>
    <w:rsid w:val="0C6B022C"/>
    <w:rsid w:val="0C8CC271"/>
    <w:rsid w:val="0CA37FC4"/>
    <w:rsid w:val="0CAB6F0E"/>
    <w:rsid w:val="0CAC9289"/>
    <w:rsid w:val="0CB6460C"/>
    <w:rsid w:val="0CD2CF76"/>
    <w:rsid w:val="0D256004"/>
    <w:rsid w:val="0D5F593F"/>
    <w:rsid w:val="0D9C1B34"/>
    <w:rsid w:val="0DD1550D"/>
    <w:rsid w:val="0E21CBB3"/>
    <w:rsid w:val="0E2CE96D"/>
    <w:rsid w:val="0E3A9084"/>
    <w:rsid w:val="0E826DB3"/>
    <w:rsid w:val="0F010E47"/>
    <w:rsid w:val="0F35B996"/>
    <w:rsid w:val="0F6A65A9"/>
    <w:rsid w:val="0FA9D932"/>
    <w:rsid w:val="0FE339AD"/>
    <w:rsid w:val="0FEBD1CD"/>
    <w:rsid w:val="0FF15BA2"/>
    <w:rsid w:val="10054AF9"/>
    <w:rsid w:val="10837F96"/>
    <w:rsid w:val="10CC76B5"/>
    <w:rsid w:val="10D43DE5"/>
    <w:rsid w:val="11103956"/>
    <w:rsid w:val="1118F27B"/>
    <w:rsid w:val="112A0C34"/>
    <w:rsid w:val="113659D5"/>
    <w:rsid w:val="114AC7A7"/>
    <w:rsid w:val="11518F42"/>
    <w:rsid w:val="11536ADF"/>
    <w:rsid w:val="116EF0E9"/>
    <w:rsid w:val="1197E5A8"/>
    <w:rsid w:val="11F51596"/>
    <w:rsid w:val="1207EC07"/>
    <w:rsid w:val="123B2F28"/>
    <w:rsid w:val="1263F6F7"/>
    <w:rsid w:val="12B20D0D"/>
    <w:rsid w:val="12D0F331"/>
    <w:rsid w:val="133F5C1D"/>
    <w:rsid w:val="13AE072F"/>
    <w:rsid w:val="13B9B1C2"/>
    <w:rsid w:val="13BB551D"/>
    <w:rsid w:val="13CD9310"/>
    <w:rsid w:val="13D9D46D"/>
    <w:rsid w:val="13EEE23A"/>
    <w:rsid w:val="14330B5C"/>
    <w:rsid w:val="143E477E"/>
    <w:rsid w:val="1484AE5B"/>
    <w:rsid w:val="14851D24"/>
    <w:rsid w:val="149CF257"/>
    <w:rsid w:val="1519B8A3"/>
    <w:rsid w:val="15749FFE"/>
    <w:rsid w:val="158F9B4C"/>
    <w:rsid w:val="15B1FE75"/>
    <w:rsid w:val="15D1CEDA"/>
    <w:rsid w:val="15DAF4E1"/>
    <w:rsid w:val="15E65A15"/>
    <w:rsid w:val="1601B0DA"/>
    <w:rsid w:val="1621C5AD"/>
    <w:rsid w:val="16E52F4E"/>
    <w:rsid w:val="16EC2A62"/>
    <w:rsid w:val="16F8A349"/>
    <w:rsid w:val="17015EBD"/>
    <w:rsid w:val="17066091"/>
    <w:rsid w:val="173175CC"/>
    <w:rsid w:val="173C07DA"/>
    <w:rsid w:val="17482F3F"/>
    <w:rsid w:val="176E30D8"/>
    <w:rsid w:val="17C29DFD"/>
    <w:rsid w:val="17F7EA52"/>
    <w:rsid w:val="17FC0A9A"/>
    <w:rsid w:val="18070D23"/>
    <w:rsid w:val="1832F074"/>
    <w:rsid w:val="183F2CFE"/>
    <w:rsid w:val="1861736B"/>
    <w:rsid w:val="18DB5CA9"/>
    <w:rsid w:val="18FE0FEB"/>
    <w:rsid w:val="1981623E"/>
    <w:rsid w:val="1995D3EE"/>
    <w:rsid w:val="199E9A04"/>
    <w:rsid w:val="19A61A44"/>
    <w:rsid w:val="19D592F7"/>
    <w:rsid w:val="19FC2098"/>
    <w:rsid w:val="1A025B69"/>
    <w:rsid w:val="1A037BFE"/>
    <w:rsid w:val="1A352438"/>
    <w:rsid w:val="1A3C3BED"/>
    <w:rsid w:val="1A5FB474"/>
    <w:rsid w:val="1A64250B"/>
    <w:rsid w:val="1A90BFD4"/>
    <w:rsid w:val="1AAE218A"/>
    <w:rsid w:val="1AB7C7B9"/>
    <w:rsid w:val="1AC4F6F3"/>
    <w:rsid w:val="1ACF2791"/>
    <w:rsid w:val="1BD12E02"/>
    <w:rsid w:val="1BE3896F"/>
    <w:rsid w:val="1BEF3009"/>
    <w:rsid w:val="1C1BFE53"/>
    <w:rsid w:val="1C2CF537"/>
    <w:rsid w:val="1C35CE54"/>
    <w:rsid w:val="1C4B79B8"/>
    <w:rsid w:val="1C80084E"/>
    <w:rsid w:val="1CAB2610"/>
    <w:rsid w:val="1CD78B2E"/>
    <w:rsid w:val="1D9A797A"/>
    <w:rsid w:val="1DBE16F2"/>
    <w:rsid w:val="1DEEF89C"/>
    <w:rsid w:val="1DF9F1F4"/>
    <w:rsid w:val="1DFD3BB3"/>
    <w:rsid w:val="1E435204"/>
    <w:rsid w:val="1E4D8525"/>
    <w:rsid w:val="1E93A960"/>
    <w:rsid w:val="1ED75871"/>
    <w:rsid w:val="1EF041D8"/>
    <w:rsid w:val="1F31D023"/>
    <w:rsid w:val="1F590412"/>
    <w:rsid w:val="1F9F221B"/>
    <w:rsid w:val="1FAFF013"/>
    <w:rsid w:val="1FB8041B"/>
    <w:rsid w:val="1FE7F03B"/>
    <w:rsid w:val="20289C49"/>
    <w:rsid w:val="202DE3BE"/>
    <w:rsid w:val="2032F896"/>
    <w:rsid w:val="20A0D950"/>
    <w:rsid w:val="20C11455"/>
    <w:rsid w:val="20D78917"/>
    <w:rsid w:val="210086E8"/>
    <w:rsid w:val="211BE8DA"/>
    <w:rsid w:val="212D7A34"/>
    <w:rsid w:val="21497688"/>
    <w:rsid w:val="2169BD41"/>
    <w:rsid w:val="21CEEAD7"/>
    <w:rsid w:val="21D62BF7"/>
    <w:rsid w:val="21DE886D"/>
    <w:rsid w:val="21ED7E89"/>
    <w:rsid w:val="21EFAF05"/>
    <w:rsid w:val="220EEF77"/>
    <w:rsid w:val="221B5558"/>
    <w:rsid w:val="2266E9BE"/>
    <w:rsid w:val="226BDF3E"/>
    <w:rsid w:val="2283CBD9"/>
    <w:rsid w:val="22C004CA"/>
    <w:rsid w:val="22E27D3D"/>
    <w:rsid w:val="23006D58"/>
    <w:rsid w:val="23104654"/>
    <w:rsid w:val="23A57704"/>
    <w:rsid w:val="23A6E01F"/>
    <w:rsid w:val="23A734F5"/>
    <w:rsid w:val="23AC9CFA"/>
    <w:rsid w:val="24054DD0"/>
    <w:rsid w:val="24121A71"/>
    <w:rsid w:val="241E17D9"/>
    <w:rsid w:val="24CB8E18"/>
    <w:rsid w:val="24E72CB8"/>
    <w:rsid w:val="24EF2AAB"/>
    <w:rsid w:val="251662DF"/>
    <w:rsid w:val="251D77A3"/>
    <w:rsid w:val="253EBA86"/>
    <w:rsid w:val="2543F724"/>
    <w:rsid w:val="25470E56"/>
    <w:rsid w:val="255FADD3"/>
    <w:rsid w:val="25838EC1"/>
    <w:rsid w:val="25CD7BF9"/>
    <w:rsid w:val="25DCA625"/>
    <w:rsid w:val="25DE4CD4"/>
    <w:rsid w:val="25F43A42"/>
    <w:rsid w:val="26002759"/>
    <w:rsid w:val="2624BA72"/>
    <w:rsid w:val="2643E3C6"/>
    <w:rsid w:val="2659671A"/>
    <w:rsid w:val="268DFD82"/>
    <w:rsid w:val="26D9651C"/>
    <w:rsid w:val="26EFE42A"/>
    <w:rsid w:val="27088A70"/>
    <w:rsid w:val="271DDAD9"/>
    <w:rsid w:val="2752EE25"/>
    <w:rsid w:val="2767FAB5"/>
    <w:rsid w:val="27778498"/>
    <w:rsid w:val="2787147C"/>
    <w:rsid w:val="279346F0"/>
    <w:rsid w:val="27A79D7D"/>
    <w:rsid w:val="27CB94F0"/>
    <w:rsid w:val="2803194F"/>
    <w:rsid w:val="283CD7E1"/>
    <w:rsid w:val="284BF891"/>
    <w:rsid w:val="286152F6"/>
    <w:rsid w:val="288695CC"/>
    <w:rsid w:val="28B2ED84"/>
    <w:rsid w:val="29399673"/>
    <w:rsid w:val="2973D664"/>
    <w:rsid w:val="298FF927"/>
    <w:rsid w:val="29AA1AEC"/>
    <w:rsid w:val="29EF4096"/>
    <w:rsid w:val="2A0C1C0F"/>
    <w:rsid w:val="2AB10A44"/>
    <w:rsid w:val="2ABA92C5"/>
    <w:rsid w:val="2ACBAA96"/>
    <w:rsid w:val="2AEC18B4"/>
    <w:rsid w:val="2B24974E"/>
    <w:rsid w:val="2B28768A"/>
    <w:rsid w:val="2B289396"/>
    <w:rsid w:val="2B8AB6F1"/>
    <w:rsid w:val="2BA98004"/>
    <w:rsid w:val="2BEB88B9"/>
    <w:rsid w:val="2BF89AEE"/>
    <w:rsid w:val="2C03D04B"/>
    <w:rsid w:val="2C30B6E5"/>
    <w:rsid w:val="2C88CDDA"/>
    <w:rsid w:val="2CAE7C92"/>
    <w:rsid w:val="2CEBCDFA"/>
    <w:rsid w:val="2CFDA337"/>
    <w:rsid w:val="2D1655CF"/>
    <w:rsid w:val="2D24DADC"/>
    <w:rsid w:val="2D509FEC"/>
    <w:rsid w:val="2DB58E13"/>
    <w:rsid w:val="2E3EDB49"/>
    <w:rsid w:val="2E5C88F2"/>
    <w:rsid w:val="2E85CEFF"/>
    <w:rsid w:val="2E960307"/>
    <w:rsid w:val="2E9A7EF4"/>
    <w:rsid w:val="2EE888E0"/>
    <w:rsid w:val="2EE90894"/>
    <w:rsid w:val="2F0A0DF5"/>
    <w:rsid w:val="2F11E03F"/>
    <w:rsid w:val="2F25D6DC"/>
    <w:rsid w:val="2F4753F7"/>
    <w:rsid w:val="2F486A8D"/>
    <w:rsid w:val="2F55A304"/>
    <w:rsid w:val="2F78813D"/>
    <w:rsid w:val="2FA9B90C"/>
    <w:rsid w:val="2FACE163"/>
    <w:rsid w:val="2FD36007"/>
    <w:rsid w:val="2FF25F4E"/>
    <w:rsid w:val="303EFDE9"/>
    <w:rsid w:val="30B57DA5"/>
    <w:rsid w:val="30D95DCE"/>
    <w:rsid w:val="30EA1CE9"/>
    <w:rsid w:val="30F12EEC"/>
    <w:rsid w:val="311DEEEC"/>
    <w:rsid w:val="3133FD5C"/>
    <w:rsid w:val="315853E6"/>
    <w:rsid w:val="318CCEA0"/>
    <w:rsid w:val="31F80534"/>
    <w:rsid w:val="32276982"/>
    <w:rsid w:val="324EBDD7"/>
    <w:rsid w:val="3251C378"/>
    <w:rsid w:val="32B193CB"/>
    <w:rsid w:val="336949A8"/>
    <w:rsid w:val="336B98CE"/>
    <w:rsid w:val="33E26B1C"/>
    <w:rsid w:val="33ED8560"/>
    <w:rsid w:val="34236A2F"/>
    <w:rsid w:val="3426FC86"/>
    <w:rsid w:val="3437A328"/>
    <w:rsid w:val="348DED56"/>
    <w:rsid w:val="34A91A86"/>
    <w:rsid w:val="34BE7E52"/>
    <w:rsid w:val="3556EB89"/>
    <w:rsid w:val="3569D156"/>
    <w:rsid w:val="35AA65CE"/>
    <w:rsid w:val="35E0E5BB"/>
    <w:rsid w:val="35FB9BB8"/>
    <w:rsid w:val="36852F77"/>
    <w:rsid w:val="36AA60CB"/>
    <w:rsid w:val="36AC349A"/>
    <w:rsid w:val="36BD5FC0"/>
    <w:rsid w:val="36D593A4"/>
    <w:rsid w:val="36DE4D52"/>
    <w:rsid w:val="36DF2F92"/>
    <w:rsid w:val="36F8B25B"/>
    <w:rsid w:val="3709044F"/>
    <w:rsid w:val="3730DE28"/>
    <w:rsid w:val="3731F31E"/>
    <w:rsid w:val="375D44B4"/>
    <w:rsid w:val="378CBA88"/>
    <w:rsid w:val="37B8E8EF"/>
    <w:rsid w:val="37D908FE"/>
    <w:rsid w:val="380F3945"/>
    <w:rsid w:val="3849B07A"/>
    <w:rsid w:val="386321C6"/>
    <w:rsid w:val="3868BE61"/>
    <w:rsid w:val="389208CA"/>
    <w:rsid w:val="3893FD12"/>
    <w:rsid w:val="38F6D0B7"/>
    <w:rsid w:val="393D8591"/>
    <w:rsid w:val="39474C0D"/>
    <w:rsid w:val="3965F0FE"/>
    <w:rsid w:val="39951711"/>
    <w:rsid w:val="3999856B"/>
    <w:rsid w:val="39BAF438"/>
    <w:rsid w:val="3A1FAA33"/>
    <w:rsid w:val="3A3ED0B2"/>
    <w:rsid w:val="3A402568"/>
    <w:rsid w:val="3A57D073"/>
    <w:rsid w:val="3A8B5E75"/>
    <w:rsid w:val="3ACB958E"/>
    <w:rsid w:val="3AD887F7"/>
    <w:rsid w:val="3B3D81A7"/>
    <w:rsid w:val="3B5DC854"/>
    <w:rsid w:val="3B639F0D"/>
    <w:rsid w:val="3B7EF4D8"/>
    <w:rsid w:val="3B85D315"/>
    <w:rsid w:val="3BC2D9E6"/>
    <w:rsid w:val="3C083DE0"/>
    <w:rsid w:val="3C2553D8"/>
    <w:rsid w:val="3C76F07F"/>
    <w:rsid w:val="3C828350"/>
    <w:rsid w:val="3CAE07B3"/>
    <w:rsid w:val="3D772315"/>
    <w:rsid w:val="3DEA27F9"/>
    <w:rsid w:val="3DFBFF76"/>
    <w:rsid w:val="3E0FA1E7"/>
    <w:rsid w:val="3E47B576"/>
    <w:rsid w:val="3EC521FC"/>
    <w:rsid w:val="3ECEF53E"/>
    <w:rsid w:val="3ED3A591"/>
    <w:rsid w:val="3EF26EB8"/>
    <w:rsid w:val="3F1B7680"/>
    <w:rsid w:val="3F203ACB"/>
    <w:rsid w:val="3F4E757B"/>
    <w:rsid w:val="3F5B6010"/>
    <w:rsid w:val="3F69E4BB"/>
    <w:rsid w:val="3F7C19FC"/>
    <w:rsid w:val="3F7D9160"/>
    <w:rsid w:val="3F99BCC4"/>
    <w:rsid w:val="3FBE948A"/>
    <w:rsid w:val="3FFD27E6"/>
    <w:rsid w:val="400E37B6"/>
    <w:rsid w:val="40400E66"/>
    <w:rsid w:val="4040F287"/>
    <w:rsid w:val="4045F31A"/>
    <w:rsid w:val="40787161"/>
    <w:rsid w:val="40B57C8B"/>
    <w:rsid w:val="40D84C2A"/>
    <w:rsid w:val="41207DD9"/>
    <w:rsid w:val="4126823B"/>
    <w:rsid w:val="419A095E"/>
    <w:rsid w:val="41A0F31C"/>
    <w:rsid w:val="41ABD71C"/>
    <w:rsid w:val="42391A17"/>
    <w:rsid w:val="425D979D"/>
    <w:rsid w:val="427A8C43"/>
    <w:rsid w:val="4289AA40"/>
    <w:rsid w:val="42BB22F0"/>
    <w:rsid w:val="42C80CF1"/>
    <w:rsid w:val="43051985"/>
    <w:rsid w:val="4305E05C"/>
    <w:rsid w:val="43381230"/>
    <w:rsid w:val="4353721B"/>
    <w:rsid w:val="435E9FF1"/>
    <w:rsid w:val="43974183"/>
    <w:rsid w:val="4399D0D2"/>
    <w:rsid w:val="43E32139"/>
    <w:rsid w:val="440A31C0"/>
    <w:rsid w:val="4419E48B"/>
    <w:rsid w:val="443FA3C7"/>
    <w:rsid w:val="444038C4"/>
    <w:rsid w:val="444E7EB9"/>
    <w:rsid w:val="445540BC"/>
    <w:rsid w:val="4470A995"/>
    <w:rsid w:val="4474CA49"/>
    <w:rsid w:val="44B473EF"/>
    <w:rsid w:val="44C8C244"/>
    <w:rsid w:val="44D36766"/>
    <w:rsid w:val="44D92D83"/>
    <w:rsid w:val="45D7A125"/>
    <w:rsid w:val="45D90743"/>
    <w:rsid w:val="45FFA95F"/>
    <w:rsid w:val="4608F6F9"/>
    <w:rsid w:val="462A5663"/>
    <w:rsid w:val="465F05D9"/>
    <w:rsid w:val="466C871F"/>
    <w:rsid w:val="4691E7AA"/>
    <w:rsid w:val="47351F8A"/>
    <w:rsid w:val="4751276F"/>
    <w:rsid w:val="47661914"/>
    <w:rsid w:val="477C6697"/>
    <w:rsid w:val="47A1588E"/>
    <w:rsid w:val="47A2EA3B"/>
    <w:rsid w:val="47A7D9E9"/>
    <w:rsid w:val="47D5193A"/>
    <w:rsid w:val="47D8F499"/>
    <w:rsid w:val="47FC2095"/>
    <w:rsid w:val="4856D829"/>
    <w:rsid w:val="48617FDB"/>
    <w:rsid w:val="486ACA85"/>
    <w:rsid w:val="487A5BBA"/>
    <w:rsid w:val="48877FA5"/>
    <w:rsid w:val="48AB340E"/>
    <w:rsid w:val="48B6A5B3"/>
    <w:rsid w:val="48ED5C27"/>
    <w:rsid w:val="48FD586D"/>
    <w:rsid w:val="49246B18"/>
    <w:rsid w:val="493F89BD"/>
    <w:rsid w:val="499A2000"/>
    <w:rsid w:val="49E24CC2"/>
    <w:rsid w:val="4A23E2E8"/>
    <w:rsid w:val="4A3CAD3A"/>
    <w:rsid w:val="4A42C0FF"/>
    <w:rsid w:val="4A49EE76"/>
    <w:rsid w:val="4A8A4753"/>
    <w:rsid w:val="4AB542E0"/>
    <w:rsid w:val="4ACC7EA7"/>
    <w:rsid w:val="4AF8170F"/>
    <w:rsid w:val="4B215F6A"/>
    <w:rsid w:val="4B6F46DE"/>
    <w:rsid w:val="4B79BC5A"/>
    <w:rsid w:val="4BA39434"/>
    <w:rsid w:val="4BCDA258"/>
    <w:rsid w:val="4BD596A3"/>
    <w:rsid w:val="4C054A70"/>
    <w:rsid w:val="4C187591"/>
    <w:rsid w:val="4C54141D"/>
    <w:rsid w:val="4C843018"/>
    <w:rsid w:val="4CA7B6B1"/>
    <w:rsid w:val="4CA8A5D4"/>
    <w:rsid w:val="4CF6B62E"/>
    <w:rsid w:val="4CF77E19"/>
    <w:rsid w:val="4CF9E0C1"/>
    <w:rsid w:val="4D087D34"/>
    <w:rsid w:val="4D1F4260"/>
    <w:rsid w:val="4D3DD28A"/>
    <w:rsid w:val="4D44612C"/>
    <w:rsid w:val="4DB56739"/>
    <w:rsid w:val="4E3EB107"/>
    <w:rsid w:val="4E54A318"/>
    <w:rsid w:val="4E57840D"/>
    <w:rsid w:val="4E7A9873"/>
    <w:rsid w:val="4EA4DE81"/>
    <w:rsid w:val="4EC3DC01"/>
    <w:rsid w:val="4ECA2CF2"/>
    <w:rsid w:val="4EE9E520"/>
    <w:rsid w:val="4F1B0ACD"/>
    <w:rsid w:val="4F695A6C"/>
    <w:rsid w:val="4F89E034"/>
    <w:rsid w:val="4FAD8A0C"/>
    <w:rsid w:val="4FC71C95"/>
    <w:rsid w:val="500EFF94"/>
    <w:rsid w:val="501CD725"/>
    <w:rsid w:val="5038C97E"/>
    <w:rsid w:val="5057EB50"/>
    <w:rsid w:val="505F6A9F"/>
    <w:rsid w:val="5082B24B"/>
    <w:rsid w:val="508E1A36"/>
    <w:rsid w:val="509BE8BF"/>
    <w:rsid w:val="50CB2500"/>
    <w:rsid w:val="50FCBAE2"/>
    <w:rsid w:val="50FD208B"/>
    <w:rsid w:val="51694C8D"/>
    <w:rsid w:val="51A17B0B"/>
    <w:rsid w:val="51AD711F"/>
    <w:rsid w:val="51F00350"/>
    <w:rsid w:val="521DE129"/>
    <w:rsid w:val="5252281C"/>
    <w:rsid w:val="525886C1"/>
    <w:rsid w:val="526F233F"/>
    <w:rsid w:val="5272FC10"/>
    <w:rsid w:val="5273CE94"/>
    <w:rsid w:val="52B11549"/>
    <w:rsid w:val="52E1D3E4"/>
    <w:rsid w:val="52E8F2B4"/>
    <w:rsid w:val="53052E0D"/>
    <w:rsid w:val="530AF037"/>
    <w:rsid w:val="53233CD3"/>
    <w:rsid w:val="536C9598"/>
    <w:rsid w:val="53B15599"/>
    <w:rsid w:val="53B664F8"/>
    <w:rsid w:val="53D20BD9"/>
    <w:rsid w:val="53E0A7CE"/>
    <w:rsid w:val="5414D6FE"/>
    <w:rsid w:val="5438F68B"/>
    <w:rsid w:val="545340E3"/>
    <w:rsid w:val="5475B632"/>
    <w:rsid w:val="5496DC3F"/>
    <w:rsid w:val="54A8BC1E"/>
    <w:rsid w:val="54B76EF5"/>
    <w:rsid w:val="5525ECE1"/>
    <w:rsid w:val="55B5F180"/>
    <w:rsid w:val="55B697F5"/>
    <w:rsid w:val="55E9048E"/>
    <w:rsid w:val="560FEF3E"/>
    <w:rsid w:val="564860CD"/>
    <w:rsid w:val="565565AA"/>
    <w:rsid w:val="56D21052"/>
    <w:rsid w:val="571961EA"/>
    <w:rsid w:val="5753C67C"/>
    <w:rsid w:val="576DB703"/>
    <w:rsid w:val="57845BA1"/>
    <w:rsid w:val="5790F35B"/>
    <w:rsid w:val="57BE3E9F"/>
    <w:rsid w:val="57DF8DE9"/>
    <w:rsid w:val="57EBB67E"/>
    <w:rsid w:val="5830CB65"/>
    <w:rsid w:val="5839D97D"/>
    <w:rsid w:val="5853F424"/>
    <w:rsid w:val="5887CEFC"/>
    <w:rsid w:val="589FBFB0"/>
    <w:rsid w:val="58A48107"/>
    <w:rsid w:val="58C0DA0A"/>
    <w:rsid w:val="58DF68EB"/>
    <w:rsid w:val="58F6912B"/>
    <w:rsid w:val="591047FD"/>
    <w:rsid w:val="5919A65E"/>
    <w:rsid w:val="591F500D"/>
    <w:rsid w:val="5923A4EC"/>
    <w:rsid w:val="5929F6AF"/>
    <w:rsid w:val="5963CFD7"/>
    <w:rsid w:val="59780F6B"/>
    <w:rsid w:val="597B7BEC"/>
    <w:rsid w:val="5986A0E0"/>
    <w:rsid w:val="59DAE89A"/>
    <w:rsid w:val="5A022B43"/>
    <w:rsid w:val="5A04AF8D"/>
    <w:rsid w:val="5A10CE42"/>
    <w:rsid w:val="5A5D6C27"/>
    <w:rsid w:val="5A8C4592"/>
    <w:rsid w:val="5B16AF9C"/>
    <w:rsid w:val="5B22EEF8"/>
    <w:rsid w:val="5B4FA2F9"/>
    <w:rsid w:val="5B863EB4"/>
    <w:rsid w:val="5B87BBCB"/>
    <w:rsid w:val="5B91E618"/>
    <w:rsid w:val="5BC31F21"/>
    <w:rsid w:val="5BE3D9A3"/>
    <w:rsid w:val="5C0D2626"/>
    <w:rsid w:val="5C58E83F"/>
    <w:rsid w:val="5C760E4A"/>
    <w:rsid w:val="5C849514"/>
    <w:rsid w:val="5CB97171"/>
    <w:rsid w:val="5CBCBF53"/>
    <w:rsid w:val="5CF0A986"/>
    <w:rsid w:val="5CFF1D2C"/>
    <w:rsid w:val="5D0047B2"/>
    <w:rsid w:val="5D268E10"/>
    <w:rsid w:val="5D7C7EDA"/>
    <w:rsid w:val="5D869418"/>
    <w:rsid w:val="5DDE0906"/>
    <w:rsid w:val="5E13EBBD"/>
    <w:rsid w:val="5E47E756"/>
    <w:rsid w:val="5E5A5C5B"/>
    <w:rsid w:val="5E811B9E"/>
    <w:rsid w:val="5E865781"/>
    <w:rsid w:val="5EA8A59B"/>
    <w:rsid w:val="5EE1531D"/>
    <w:rsid w:val="5EF0272C"/>
    <w:rsid w:val="5EF7EA09"/>
    <w:rsid w:val="5EFDAC6E"/>
    <w:rsid w:val="5F08BA37"/>
    <w:rsid w:val="5F30F64E"/>
    <w:rsid w:val="5F566D9E"/>
    <w:rsid w:val="5F7946B9"/>
    <w:rsid w:val="5F970816"/>
    <w:rsid w:val="5FB9BAD7"/>
    <w:rsid w:val="5FC85FDB"/>
    <w:rsid w:val="5FD03A62"/>
    <w:rsid w:val="602346F4"/>
    <w:rsid w:val="60368401"/>
    <w:rsid w:val="60A052BC"/>
    <w:rsid w:val="60CCA6D5"/>
    <w:rsid w:val="60F73E85"/>
    <w:rsid w:val="6131945D"/>
    <w:rsid w:val="614671BF"/>
    <w:rsid w:val="6188CC11"/>
    <w:rsid w:val="618F295F"/>
    <w:rsid w:val="61D3EC85"/>
    <w:rsid w:val="61F20407"/>
    <w:rsid w:val="622F2CE5"/>
    <w:rsid w:val="62CF90F2"/>
    <w:rsid w:val="62F1C934"/>
    <w:rsid w:val="6325BF73"/>
    <w:rsid w:val="637880D0"/>
    <w:rsid w:val="637E112D"/>
    <w:rsid w:val="63A7152A"/>
    <w:rsid w:val="63AD76AD"/>
    <w:rsid w:val="640B0970"/>
    <w:rsid w:val="6419F872"/>
    <w:rsid w:val="642AF42B"/>
    <w:rsid w:val="64552046"/>
    <w:rsid w:val="648C9E0A"/>
    <w:rsid w:val="65006D23"/>
    <w:rsid w:val="6522A1A6"/>
    <w:rsid w:val="65260F6A"/>
    <w:rsid w:val="6546AA23"/>
    <w:rsid w:val="65A80A62"/>
    <w:rsid w:val="65B66706"/>
    <w:rsid w:val="65F29523"/>
    <w:rsid w:val="6661AB24"/>
    <w:rsid w:val="66676E08"/>
    <w:rsid w:val="666AE94F"/>
    <w:rsid w:val="6677864C"/>
    <w:rsid w:val="6688D0C8"/>
    <w:rsid w:val="66A1A339"/>
    <w:rsid w:val="66AA93B9"/>
    <w:rsid w:val="671D2C61"/>
    <w:rsid w:val="679FA8D4"/>
    <w:rsid w:val="67D42205"/>
    <w:rsid w:val="67D5EEBD"/>
    <w:rsid w:val="6804FC15"/>
    <w:rsid w:val="6833763B"/>
    <w:rsid w:val="683A204B"/>
    <w:rsid w:val="68A5DB8E"/>
    <w:rsid w:val="68E0D872"/>
    <w:rsid w:val="68F79E26"/>
    <w:rsid w:val="68FF5D3D"/>
    <w:rsid w:val="69149000"/>
    <w:rsid w:val="692F8D5F"/>
    <w:rsid w:val="696D18F4"/>
    <w:rsid w:val="699EFB61"/>
    <w:rsid w:val="69AF5D86"/>
    <w:rsid w:val="69B74A5B"/>
    <w:rsid w:val="69D1F97B"/>
    <w:rsid w:val="69DF0C91"/>
    <w:rsid w:val="69E08B18"/>
    <w:rsid w:val="6A1717F4"/>
    <w:rsid w:val="6A1A811C"/>
    <w:rsid w:val="6A31577E"/>
    <w:rsid w:val="6A42F026"/>
    <w:rsid w:val="6A434D16"/>
    <w:rsid w:val="6A82F6FE"/>
    <w:rsid w:val="6A9788C5"/>
    <w:rsid w:val="6AA18603"/>
    <w:rsid w:val="6AAEB286"/>
    <w:rsid w:val="6AE23EE4"/>
    <w:rsid w:val="6B60A2E6"/>
    <w:rsid w:val="6B79F274"/>
    <w:rsid w:val="6C292654"/>
    <w:rsid w:val="6C2B69C2"/>
    <w:rsid w:val="6C670941"/>
    <w:rsid w:val="6C86DEC0"/>
    <w:rsid w:val="6C9BF87D"/>
    <w:rsid w:val="6CAA5DFF"/>
    <w:rsid w:val="6CB0BB92"/>
    <w:rsid w:val="6CDB3B3A"/>
    <w:rsid w:val="6CFDF036"/>
    <w:rsid w:val="6D102EC5"/>
    <w:rsid w:val="6D48B44F"/>
    <w:rsid w:val="6D5229EE"/>
    <w:rsid w:val="6E3EFC2C"/>
    <w:rsid w:val="6E44ABDD"/>
    <w:rsid w:val="6E8B574B"/>
    <w:rsid w:val="6E8C5487"/>
    <w:rsid w:val="6E8EE25B"/>
    <w:rsid w:val="6EDCBC88"/>
    <w:rsid w:val="6EF4D94E"/>
    <w:rsid w:val="6F070630"/>
    <w:rsid w:val="6F1880CC"/>
    <w:rsid w:val="6F358469"/>
    <w:rsid w:val="6F77E8D1"/>
    <w:rsid w:val="6F86308F"/>
    <w:rsid w:val="6F90904C"/>
    <w:rsid w:val="6FA9C025"/>
    <w:rsid w:val="6FA9C025"/>
    <w:rsid w:val="6FE7EC96"/>
    <w:rsid w:val="7032782A"/>
    <w:rsid w:val="704261FE"/>
    <w:rsid w:val="7055A5E8"/>
    <w:rsid w:val="70562725"/>
    <w:rsid w:val="70696156"/>
    <w:rsid w:val="709132B6"/>
    <w:rsid w:val="70A8B73B"/>
    <w:rsid w:val="70AFA243"/>
    <w:rsid w:val="70B15C8C"/>
    <w:rsid w:val="71120B74"/>
    <w:rsid w:val="7117A8F8"/>
    <w:rsid w:val="7128A33F"/>
    <w:rsid w:val="7141FF84"/>
    <w:rsid w:val="71443A42"/>
    <w:rsid w:val="7154FDA5"/>
    <w:rsid w:val="71771C18"/>
    <w:rsid w:val="717FD2C7"/>
    <w:rsid w:val="7187F720"/>
    <w:rsid w:val="71D195C0"/>
    <w:rsid w:val="71E060BF"/>
    <w:rsid w:val="71FCBC90"/>
    <w:rsid w:val="7245D642"/>
    <w:rsid w:val="724AE2B4"/>
    <w:rsid w:val="72A4A2A1"/>
    <w:rsid w:val="72C9DA3D"/>
    <w:rsid w:val="7318F286"/>
    <w:rsid w:val="732506A5"/>
    <w:rsid w:val="737C65CF"/>
    <w:rsid w:val="73880737"/>
    <w:rsid w:val="7388A0DF"/>
    <w:rsid w:val="73901AC0"/>
    <w:rsid w:val="73C954F0"/>
    <w:rsid w:val="73D54F44"/>
    <w:rsid w:val="7404CBCD"/>
    <w:rsid w:val="74071F50"/>
    <w:rsid w:val="746B55A1"/>
    <w:rsid w:val="74C12DC3"/>
    <w:rsid w:val="74C41D01"/>
    <w:rsid w:val="74E9CA94"/>
    <w:rsid w:val="74FF6FA7"/>
    <w:rsid w:val="7530B925"/>
    <w:rsid w:val="756EB631"/>
    <w:rsid w:val="757CE9E6"/>
    <w:rsid w:val="75AFDC00"/>
    <w:rsid w:val="75EE1E4D"/>
    <w:rsid w:val="75FDBB3A"/>
    <w:rsid w:val="761AE253"/>
    <w:rsid w:val="76338A6E"/>
    <w:rsid w:val="7655DD5B"/>
    <w:rsid w:val="76A06E31"/>
    <w:rsid w:val="76C0AD0B"/>
    <w:rsid w:val="76E91251"/>
    <w:rsid w:val="76EB37DD"/>
    <w:rsid w:val="77005140"/>
    <w:rsid w:val="770E44F7"/>
    <w:rsid w:val="77349459"/>
    <w:rsid w:val="77442AAE"/>
    <w:rsid w:val="775C7716"/>
    <w:rsid w:val="776FA5C2"/>
    <w:rsid w:val="77A367F5"/>
    <w:rsid w:val="77AAD692"/>
    <w:rsid w:val="77BC3D5C"/>
    <w:rsid w:val="78230CD2"/>
    <w:rsid w:val="78283E56"/>
    <w:rsid w:val="7834D778"/>
    <w:rsid w:val="787AA11D"/>
    <w:rsid w:val="789F3F02"/>
    <w:rsid w:val="78AC2568"/>
    <w:rsid w:val="78BEFB70"/>
    <w:rsid w:val="78CBC269"/>
    <w:rsid w:val="78FF086C"/>
    <w:rsid w:val="792412F0"/>
    <w:rsid w:val="794C54A0"/>
    <w:rsid w:val="79876F8B"/>
    <w:rsid w:val="79A13824"/>
    <w:rsid w:val="79B83C7E"/>
    <w:rsid w:val="79CC5740"/>
    <w:rsid w:val="79D37545"/>
    <w:rsid w:val="79FB6325"/>
    <w:rsid w:val="79FF70D3"/>
    <w:rsid w:val="7A01927A"/>
    <w:rsid w:val="7A11AA06"/>
    <w:rsid w:val="7A2D79DB"/>
    <w:rsid w:val="7A73C068"/>
    <w:rsid w:val="7AD4832B"/>
    <w:rsid w:val="7AD6F6F3"/>
    <w:rsid w:val="7AEFEEE3"/>
    <w:rsid w:val="7AF7DA11"/>
    <w:rsid w:val="7AFCF380"/>
    <w:rsid w:val="7B301688"/>
    <w:rsid w:val="7B43B323"/>
    <w:rsid w:val="7B731CF5"/>
    <w:rsid w:val="7BA0B798"/>
    <w:rsid w:val="7BC74A93"/>
    <w:rsid w:val="7BD06503"/>
    <w:rsid w:val="7BE455A1"/>
    <w:rsid w:val="7BE7183D"/>
    <w:rsid w:val="7BF0EB38"/>
    <w:rsid w:val="7C109096"/>
    <w:rsid w:val="7C6C5BFB"/>
    <w:rsid w:val="7CAA6AD8"/>
    <w:rsid w:val="7CD46F5C"/>
    <w:rsid w:val="7CDD7402"/>
    <w:rsid w:val="7CEB067E"/>
    <w:rsid w:val="7CEDA5BA"/>
    <w:rsid w:val="7D06E1BF"/>
    <w:rsid w:val="7D0AFE13"/>
    <w:rsid w:val="7D508B34"/>
    <w:rsid w:val="7D540E50"/>
    <w:rsid w:val="7D5A8558"/>
    <w:rsid w:val="7D894D94"/>
    <w:rsid w:val="7D96841F"/>
    <w:rsid w:val="7E75E138"/>
    <w:rsid w:val="7EAEC6CE"/>
    <w:rsid w:val="7F01659E"/>
    <w:rsid w:val="7F11D267"/>
    <w:rsid w:val="7F3F389B"/>
    <w:rsid w:val="7F5911CF"/>
    <w:rsid w:val="7F6B4DA4"/>
    <w:rsid w:val="7F6C9E20"/>
    <w:rsid w:val="7F80E033"/>
    <w:rsid w:val="7F82AC16"/>
    <w:rsid w:val="7FA775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77FA5"/>
  <w15:chartTrackingRefBased/>
  <w15:docId w15:val="{CB756743-557C-4578-B658-C98F0D2261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7D5193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7D5193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7D5193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7D5193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7D5193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7D5193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7D5193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7D5193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7D5193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7D5193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7D5193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7D5193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7D5193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7D5193A"/>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7D5193A"/>
    <w:pPr>
      <w:spacing/>
      <w:ind w:left="720"/>
      <w:contextualSpacing/>
    </w:pPr>
  </w:style>
  <w:style w:type="paragraph" w:styleId="TOC1">
    <w:uiPriority w:val="39"/>
    <w:name w:val="toc 1"/>
    <w:basedOn w:val="Normal"/>
    <w:next w:val="Normal"/>
    <w:unhideWhenUsed/>
    <w:rsid w:val="47D5193A"/>
    <w:pPr>
      <w:spacing w:after="100"/>
    </w:pPr>
  </w:style>
  <w:style w:type="paragraph" w:styleId="TOC2">
    <w:uiPriority w:val="39"/>
    <w:name w:val="toc 2"/>
    <w:basedOn w:val="Normal"/>
    <w:next w:val="Normal"/>
    <w:unhideWhenUsed/>
    <w:rsid w:val="47D5193A"/>
    <w:pPr>
      <w:spacing w:after="100"/>
      <w:ind w:left="220"/>
    </w:pPr>
  </w:style>
  <w:style w:type="paragraph" w:styleId="TOC3">
    <w:uiPriority w:val="39"/>
    <w:name w:val="toc 3"/>
    <w:basedOn w:val="Normal"/>
    <w:next w:val="Normal"/>
    <w:unhideWhenUsed/>
    <w:rsid w:val="47D5193A"/>
    <w:pPr>
      <w:spacing w:after="100"/>
      <w:ind w:left="440"/>
    </w:pPr>
  </w:style>
  <w:style w:type="paragraph" w:styleId="TOC4">
    <w:uiPriority w:val="39"/>
    <w:name w:val="toc 4"/>
    <w:basedOn w:val="Normal"/>
    <w:next w:val="Normal"/>
    <w:unhideWhenUsed/>
    <w:rsid w:val="47D5193A"/>
    <w:pPr>
      <w:spacing w:after="100"/>
      <w:ind w:left="660"/>
    </w:pPr>
  </w:style>
  <w:style w:type="paragraph" w:styleId="TOC5">
    <w:uiPriority w:val="39"/>
    <w:name w:val="toc 5"/>
    <w:basedOn w:val="Normal"/>
    <w:next w:val="Normal"/>
    <w:unhideWhenUsed/>
    <w:rsid w:val="47D5193A"/>
    <w:pPr>
      <w:spacing w:after="100"/>
      <w:ind w:left="880"/>
    </w:pPr>
  </w:style>
  <w:style w:type="paragraph" w:styleId="TOC6">
    <w:uiPriority w:val="39"/>
    <w:name w:val="toc 6"/>
    <w:basedOn w:val="Normal"/>
    <w:next w:val="Normal"/>
    <w:unhideWhenUsed/>
    <w:rsid w:val="47D5193A"/>
    <w:pPr>
      <w:spacing w:after="100"/>
      <w:ind w:left="1100"/>
    </w:pPr>
  </w:style>
  <w:style w:type="paragraph" w:styleId="TOC7">
    <w:uiPriority w:val="39"/>
    <w:name w:val="toc 7"/>
    <w:basedOn w:val="Normal"/>
    <w:next w:val="Normal"/>
    <w:unhideWhenUsed/>
    <w:rsid w:val="47D5193A"/>
    <w:pPr>
      <w:spacing w:after="100"/>
      <w:ind w:left="1320"/>
    </w:pPr>
  </w:style>
  <w:style w:type="paragraph" w:styleId="TOC8">
    <w:uiPriority w:val="39"/>
    <w:name w:val="toc 8"/>
    <w:basedOn w:val="Normal"/>
    <w:next w:val="Normal"/>
    <w:unhideWhenUsed/>
    <w:rsid w:val="47D5193A"/>
    <w:pPr>
      <w:spacing w:after="100"/>
      <w:ind w:left="1540"/>
    </w:pPr>
  </w:style>
  <w:style w:type="paragraph" w:styleId="TOC9">
    <w:uiPriority w:val="39"/>
    <w:name w:val="toc 9"/>
    <w:basedOn w:val="Normal"/>
    <w:next w:val="Normal"/>
    <w:unhideWhenUsed/>
    <w:rsid w:val="47D5193A"/>
    <w:pPr>
      <w:spacing w:after="100"/>
      <w:ind w:left="1760"/>
    </w:pPr>
  </w:style>
  <w:style w:type="paragraph" w:styleId="EndnoteText">
    <w:uiPriority w:val="99"/>
    <w:name w:val="endnote text"/>
    <w:basedOn w:val="Normal"/>
    <w:semiHidden/>
    <w:unhideWhenUsed/>
    <w:link w:val="EndnoteTextChar"/>
    <w:rsid w:val="47D5193A"/>
    <w:rPr>
      <w:sz w:val="20"/>
      <w:szCs w:val="20"/>
    </w:rPr>
    <w:pPr>
      <w:spacing w:after="0" w:line="240" w:lineRule="auto"/>
    </w:pPr>
  </w:style>
  <w:style w:type="paragraph" w:styleId="Footer">
    <w:uiPriority w:val="99"/>
    <w:name w:val="footer"/>
    <w:basedOn w:val="Normal"/>
    <w:unhideWhenUsed/>
    <w:link w:val="FooterChar"/>
    <w:rsid w:val="47D5193A"/>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7D5193A"/>
    <w:rPr>
      <w:sz w:val="20"/>
      <w:szCs w:val="20"/>
    </w:rPr>
    <w:pPr>
      <w:spacing w:after="0" w:line="240" w:lineRule="auto"/>
    </w:pPr>
  </w:style>
  <w:style w:type="paragraph" w:styleId="Header">
    <w:uiPriority w:val="99"/>
    <w:name w:val="header"/>
    <w:basedOn w:val="Normal"/>
    <w:unhideWhenUsed/>
    <w:link w:val="HeaderChar"/>
    <w:rsid w:val="47D5193A"/>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hscp.org.uk/preventing-abuse-and-neglect/spotting-the-signs/signs-of-neglect/" TargetMode="External" Id="Rac482a4683e64c83" /><Relationship Type="http://schemas.openxmlformats.org/officeDocument/2006/relationships/hyperlink" Target="http://www.nutrition.org.uk/" TargetMode="External" Id="R30076c6cd2b645ef" /><Relationship Type="http://schemas.openxmlformats.org/officeDocument/2006/relationships/hyperlink" Target="http://www.legislation.gov.uk/ukpga/2006/21" TargetMode="External" Id="R87eafbe0399a4d61" /><Relationship Type="http://schemas.openxmlformats.org/officeDocument/2006/relationships/hyperlink" Target="http://www.legislation.gov.uk/ukpga/2006/21" TargetMode="External" Id="R56073ff3f32449df" /><Relationship Type="http://schemas.openxmlformats.org/officeDocument/2006/relationships/hyperlink" Target="http://www.legislation.gov.uk/ukpga/2006/21" TargetMode="External" Id="R9e4810ddb51247f0" /><Relationship Type="http://schemas.openxmlformats.org/officeDocument/2006/relationships/hyperlink" Target="http://www.legislation.gov.uk/ukpga/1989/41/contents" TargetMode="External" Id="R0dadbb3ff89c4463" /><Relationship Type="http://schemas.openxmlformats.org/officeDocument/2006/relationships/hyperlink" Target="https://www.legislation.gov.uk/ukpga/1989/41/section/47" TargetMode="External" Id="Rfab825567acb4955" /><Relationship Type="http://schemas.openxmlformats.org/officeDocument/2006/relationships/hyperlink" Target="https://www.legislation.gov.uk/ukpga/1989/41/section/47" TargetMode="External" Id="R2eb452d733e54ba3" /><Relationship Type="http://schemas.openxmlformats.org/officeDocument/2006/relationships/hyperlink" Target="https://www.legislation.gov.uk/ukpga/2004/31/contents" TargetMode="External" Id="R75fd43e61c2a42eb" /><Relationship Type="http://schemas.openxmlformats.org/officeDocument/2006/relationships/hyperlink" Target="http://www.childrensnutrition.co.uk/" TargetMode="External" Id="R87ef4fbbbba046ce" /><Relationship Type="http://schemas.openxmlformats.org/officeDocument/2006/relationships/hyperlink" Target="https://www.childrenssociety.org.uk/child-protection-and-safeguarding" TargetMode="External" Id="R8ca70810336a49c0" /><Relationship Type="http://schemas.openxmlformats.org/officeDocument/2006/relationships/hyperlink" Target="https://www.citizensadvice.org.uk/family/children-and-young-people/protecting-children/if-theres-a-child-protection-plan-for-your-child/" TargetMode="External" Id="R58bd1c9ca12949ad" /><Relationship Type="http://schemas.openxmlformats.org/officeDocument/2006/relationships/hyperlink" Target="https://learning.nspcc.org.uk/media/1040/core-info-emotional-neglect-abuse.pdf" TargetMode="External" Id="R9ed61fdcdb484b75" /><Relationship Type="http://schemas.openxmlformats.org/officeDocument/2006/relationships/hyperlink" Target="http://www.legislation.gov.uk/ukpga/2018/12/contents/enacted" TargetMode="External" Id="R474f4f9c9f784725" /><Relationship Type="http://schemas.openxmlformats.org/officeDocument/2006/relationships/hyperlink" Target="https://birthto5matters.org.uk/child-development/" TargetMode="External" Id="Rfc7a6c5fc88244c3" /><Relationship Type="http://schemas.openxmlformats.org/officeDocument/2006/relationships/hyperlink" Target="http://www.legislation.gov.uk/ukpga/2002/32/contents" TargetMode="External" Id="R2e34b465e6954eb9" /><Relationship Type="http://schemas.openxmlformats.org/officeDocument/2006/relationships/hyperlink" Target="https://emotionallyhealthyschools.org/primary/the-leuven-scale/" TargetMode="External" Id="R57785c6330e047f7" /><Relationship Type="http://schemas.openxmlformats.org/officeDocument/2006/relationships/hyperlink" Target="https://www.legislation.gov.uk/ukpga/1989/41/section/47" TargetMode="External" Id="R676d5726e3bd4827" /><Relationship Type="http://schemas.openxmlformats.org/officeDocument/2006/relationships/hyperlink" Target="https://www.legislation.gov.uk/ukpga/1989/41/section/47" TargetMode="External" Id="R4679f350c5044f35" /><Relationship Type="http://schemas.openxmlformats.org/officeDocument/2006/relationships/hyperlink" Target="https://www.government.wales/free-breakfast-primary-schools" TargetMode="External" Id="R88275826df7746b7" /><Relationship Type="http://schemas.openxmlformats.org/officeDocument/2006/relationships/hyperlink" Target="http://www.healthychildren.org/" TargetMode="External" Id="R4d427e56fb714900" /><Relationship Type="http://schemas.openxmlformats.org/officeDocument/2006/relationships/hyperlink" Target="http://www.legislation.gov.uk/ukpga/2006/21" TargetMode="External" Id="R3ed0ee6babbf4375" /><Relationship Type="http://schemas.openxmlformats.org/officeDocument/2006/relationships/hyperlink" Target="https://assets.publishing.service.gov.uk/government/uploads/system/uploads/attachment_data/file/419604/What_to_do_if_you_re_worried_a_child_is_being_abused.pdf" TargetMode="External" Id="Rbefca5e912564fbd" /><Relationship Type="http://schemas.openxmlformats.org/officeDocument/2006/relationships/hyperlink" Target="http://www.legislation.gov.uk/ukpga/1989/41/contents" TargetMode="External" Id="Re403426537494af4" /><Relationship Type="http://schemas.openxmlformats.org/officeDocument/2006/relationships/hyperlink" Target="http://www.legislation.gov.uk/ukpga/1989/41/section/46" TargetMode="External" Id="Rc25cda45d053419f" /><Relationship Type="http://schemas.openxmlformats.org/officeDocument/2006/relationships/hyperlink" Target="http://www.legislation.gov.uk/ukpga/2021/17/section/1" TargetMode="External" Id="R8fc8cb45a2f34308" /><Relationship Type="http://schemas.openxmlformats.org/officeDocument/2006/relationships/hyperlink" Target="https://www.oxfordhealth.nhs.uk/" TargetMode="External" Id="R820c2d72a13445dd" /><Relationship Type="http://schemas.openxmlformats.org/officeDocument/2006/relationships/hyperlink" Target="http://www.oxfordhealth.nhs.uk/camhs/self-care/trauma/" TargetMode="External" Id="Rac444047fdab4623" /><Relationship Type="http://schemas.openxmlformats.org/officeDocument/2006/relationships/hyperlink" Target="http://www.legislation.gov.uk/ukpga/1998/42/schedule/1" TargetMode="External" Id="Ra836b9f9b82747e8" /><Relationship Type="http://schemas.openxmlformats.org/officeDocument/2006/relationships/hyperlink" Target="https://www.leeds.gov.uk/one-minute-guides/child-protection-conference" TargetMode="External" Id="R915aaffa4f9d40e7" /><Relationship Type="http://schemas.openxmlformats.org/officeDocument/2006/relationships/hyperlink" Target="https://www.legislation.gov.uk/ukpga/2004/31/section/11" TargetMode="External" Id="R40e19cfdfd0e4eec" /><Relationship Type="http://schemas.openxmlformats.org/officeDocument/2006/relationships/hyperlink" Target="https://www.londonsafeguardingchildrenprocedures.co.uk/chi_prot_conf.html" TargetMode="External" Id="Ra7dd99fbefcd4ba1" /><Relationship Type="http://schemas.openxmlformats.org/officeDocument/2006/relationships/hyperlink" Target="http://www.simplypsychology.org/maslow.html" TargetMode="External" Id="Rc058379441114294" /><Relationship Type="http://schemas.openxmlformats.org/officeDocument/2006/relationships/hyperlink" Target="https://childmind.org/article/why-do-kids-act-out/" TargetMode="External" Id="R7ced294cd3ad46dc" /><Relationship Type="http://schemas.openxmlformats.org/officeDocument/2006/relationships/hyperlink" Target="https://www.nhs.uk/conditions/baby/babys-development/behaviour/dealing-with-child-behaviour-problems/" TargetMode="External" Id="Reb87d4d25c374b02" /><Relationship Type="http://schemas.openxmlformats.org/officeDocument/2006/relationships/hyperlink" Target="https://www.nhs.uk/conditions/baby/babys-development/teething/baby-teething-symptoms/" TargetMode="External" Id="R1ddae7977a024a57" /><Relationship Type="http://schemas.openxmlformats.org/officeDocument/2006/relationships/hyperlink" Target="https://www.nhs.uk/conditions/baby/babys-development/height-weight-and-reviews/baby-reviews/" TargetMode="External" Id="Rdc639807e84b4d45" /><Relationship Type="http://schemas.openxmlformats.org/officeDocument/2006/relationships/hyperlink" Target="https://www.nhs.uk/conditions/rashes-babies-and-children/" TargetMode="External" Id="Reed8e78f84aa44f4" /><Relationship Type="http://schemas.openxmlformats.org/officeDocument/2006/relationships/hyperlink" Target="http://www.nhs.uk/" TargetMode="External" Id="Rb24c50e6a1af4f70" /><Relationship Type="http://schemas.openxmlformats.org/officeDocument/2006/relationships/hyperlink" Target="http://www.nhs.uk/mental-health/children-and-young-adults/mental-health-support/mental-health-services/" TargetMode="External" Id="Re137d6ea30614ef6" /><Relationship Type="http://schemas.openxmlformats.org/officeDocument/2006/relationships/hyperlink" Target="https://www.nice.org.uk/" TargetMode="External" Id="R2b2a3d0f08f846d5" /><Relationship Type="http://schemas.openxmlformats.org/officeDocument/2006/relationships/hyperlink" Target="https://www.nspcc.org.uk/what-is-child-abuse/types-of-abuse/neglect/?s=09" TargetMode="External" Id="R5b983f968f504348" /><Relationship Type="http://schemas.openxmlformats.org/officeDocument/2006/relationships/hyperlink" Target="https://www.nspcc.org.uk/what-is-child-abuse/types-of-abuse/neglect" TargetMode="External" Id="Rc9d9b40d5857441f" /><Relationship Type="http://schemas.openxmlformats.org/officeDocument/2006/relationships/hyperlink" Target="https://www.nspcc.org.uk/what-is-child-abuse/types-of-abuse/neglect/" TargetMode="External" Id="R7cf42abc72954b8f" /><Relationship Type="http://schemas.openxmlformats.org/officeDocument/2006/relationships/hyperlink" Target="https://learning.nspcc.org.uk/child-abuse-and-neglect/neglect" TargetMode="External" Id="R8dd4b5327e6a451c" /><Relationship Type="http://schemas.openxmlformats.org/officeDocument/2006/relationships/hyperlink" Target="http://www.nspcc.org.uk/what-is-child-abuse/types-of-abuse/neglect/" TargetMode="External" Id="R14ae638306f24d1f" /><Relationship Type="http://schemas.openxmlformats.org/officeDocument/2006/relationships/hyperlink" Target="http://www.gov.uk/government/publications/working-definition-of-trauma-informed-practice/working-definition-of-trauma-informed-practice" TargetMode="External" Id="Re7c0e37b59c44ce0" /><Relationship Type="http://schemas.openxmlformats.org/officeDocument/2006/relationships/hyperlink" Target="https://play.wales/play-policy-legislation/play-sufficiency/" TargetMode="External" Id="R2d3c9b41964a45b7" /><Relationship Type="http://schemas.openxmlformats.org/officeDocument/2006/relationships/hyperlink" Target="https://www.gov.uk/government/publications/health-matters-child-dental-health/health-matters-child-dental-health" TargetMode="External" Id="R772fa2942acf4bf3" /><Relationship Type="http://schemas.openxmlformats.org/officeDocument/2006/relationships/hyperlink" Target="http://www.safeguarding.wales/en/int-i/int-i-i1/i1-p1/" TargetMode="External" Id="R6f550ba43df040fe" /><Relationship Type="http://schemas.openxmlformats.org/officeDocument/2006/relationships/hyperlink" Target="https://www.gov.wales/sites/default/files/publications/2019-05/working-together-to-safeguard-people-volume-5-handling-individual-cases-to-protect-children-at-risk.pdf" TargetMode="External" Id="Rcd75b3ae47db441e" /><Relationship Type="http://schemas.openxmlformats.org/officeDocument/2006/relationships/hyperlink" Target="https://www.gov.wales/sites/default/files/publications/2019-05/working-together-to-safeguard-people-volume-5-handling-individual-cases-to-protect-children-at-risk.pdf" TargetMode="External" Id="Rf2bbb30f496b4e4a" /><Relationship Type="http://schemas.openxmlformats.org/officeDocument/2006/relationships/hyperlink" Target="https://www.gov.wales/sites/default/files/publications/2019-05/working-together-to-safeguard-people-volume-5-handling-individual-cases-to-protect-children-at-risk.pdf" TargetMode="External" Id="R2fc1aab0513c479a" /><Relationship Type="http://schemas.openxmlformats.org/officeDocument/2006/relationships/hyperlink" Target="https://www.gov.wales/sites/default/files/publications/2019-05/working-together-to-safeguard-people-volume-5-handling-individual-cases-to-protect-children-at-risk.pdf" TargetMode="External" Id="R9b184054c19841c2" /><Relationship Type="http://schemas.openxmlformats.org/officeDocument/2006/relationships/hyperlink" Target="https://www.gov.wales/sites/default/files/publications/2019-05/working-together-to-safeguard-people-volume-5-handling-individual-cases-to-protect-children-at-risk.pdf" TargetMode="External" Id="R4eb422d1ff344db2" /><Relationship Type="http://schemas.openxmlformats.org/officeDocument/2006/relationships/hyperlink" Target="https://www.gov.wales/sites/default/files/publications/2019-05/working-together-to-safeguard-people-volume-5-handling-individual-cases-to-protect-children-at-risk.pdf" TargetMode="External" Id="R113b2f96ae724e12" /><Relationship Type="http://schemas.openxmlformats.org/officeDocument/2006/relationships/hyperlink" Target="https://www.gov.wales/sites/default/files/publications/2019-05/working-together-to-safeguard-people-volume-5-handling-individual-cases-to-protect-children-at-risk.pdf" TargetMode="External" Id="R7bf7e9e1ac404250" /><Relationship Type="http://schemas.openxmlformats.org/officeDocument/2006/relationships/hyperlink" Target="https://www.childcomwales.org.uk/resources/the-right-way-a-childrens-rights-approach/a-childrens-rights-approach-for-social-care-in-wales/" TargetMode="External" Id="Rbe66c8aaf3804db4" /><Relationship Type="http://schemas.openxmlformats.org/officeDocument/2006/relationships/hyperlink" Target="https://www.savethechildren.org.uk/content/dam/gb/reports/humanitarian/uncrc19-summary2.pdf" TargetMode="External" Id="R4389e0f036ae46ed" /><Relationship Type="http://schemas.openxmlformats.org/officeDocument/2006/relationships/hyperlink" Target="https://www.savethechildren.org.uk/what-we-do/childrens-rights/united-nations-convention-of-the-rights-of-the-child" TargetMode="External" Id="R968bb16564494b1e" /><Relationship Type="http://schemas.openxmlformats.org/officeDocument/2006/relationships/hyperlink" Target="https://www.savethechildren.org.uk/content/dam/gb/reports/humanitarian/uncrc19-summary2.pdf" TargetMode="External" Id="Rb37ed4764fcf43af" /><Relationship Type="http://schemas.openxmlformats.org/officeDocument/2006/relationships/hyperlink" Target="https://www.unicef.org.uk/wp-content/uploads/2019/10/UNCRC_summary-1_1.pdf" TargetMode="External" Id="R691ad343d3c4400c" /><Relationship Type="http://schemas.openxmlformats.org/officeDocument/2006/relationships/hyperlink" Target="https://www.unicef.org.uk/wp-content/uploads/2019/10/UNCRC_summary-1_1.pdf" TargetMode="External" Id="Re4276722e25242c0" /><Relationship Type="http://schemas.openxmlformats.org/officeDocument/2006/relationships/hyperlink" Target="http://www.unicef.org.uk/what-we-do/un-convention-child-rights/" TargetMode="External" Id="Rc8f6470fcf454106" /><Relationship Type="http://schemas.openxmlformats.org/officeDocument/2006/relationships/hyperlink" Target="https://www.unicef.org.uk/what-we-do/un-convention-child-rights/" TargetMode="External" Id="Rf5d182daed8047b3" /><Relationship Type="http://schemas.openxmlformats.org/officeDocument/2006/relationships/hyperlink" Target="https://www.unicef.org.uk/babyfriendly/wp-content/uploads/sites/2/2018/04/happybaby_leaflet_web.pdf" TargetMode="External" Id="R7b29a31a84804dfc" /><Relationship Type="http://schemas.openxmlformats.org/officeDocument/2006/relationships/hyperlink" Target="http://www.unicef.org.uk/what-we-do/un-convention-child-rights/" TargetMode="External" Id="R69171d6cdda04b3f" /><Relationship Type="http://schemas.openxmlformats.org/officeDocument/2006/relationships/hyperlink" Target="http://www.futurelearn.com/info/courses/supporting-learning-primary/0/steps/58666" TargetMode="External" Id="Ra7587b357eea4130" /><Relationship Type="http://schemas.openxmlformats.org/officeDocument/2006/relationships/hyperlink" Target="http://www.gov.wales/well-being-future-generations-act-essentials-html" TargetMode="External" Id="R0c68dfe32779487b" /><Relationship Type="http://schemas.openxmlformats.org/officeDocument/2006/relationships/hyperlink" Target="https://www.gov.wales/sites/default/files/publications/2019-07/working-together-to-safeguard-people-information-sharing-to-safeguard-children.pdf" TargetMode="External" Id="R9d7e326080a84a4b" /><Relationship Type="http://schemas.openxmlformats.org/officeDocument/2006/relationships/hyperlink" Target="https://www.gov.wales/sites/default/files/publications/2019-07/re-focussing-of-the-designed-to-smile-child-oral-health-improvement-programme.pdf" TargetMode="External" Id="R9d54d47a5d2246af" /><Relationship Type="http://schemas.openxmlformats.org/officeDocument/2006/relationships/hyperlink" Target="http://www.safeguarding.wales/" TargetMode="External" Id="R271dcb2ceaa94aa1" /><Relationship Type="http://schemas.openxmlformats.org/officeDocument/2006/relationships/hyperlink" Target="https://www.safeguarding.wales/en/chi-i/chi-i-c2/c2-p2/" TargetMode="External" Id="R5b77392a0a654016" /><Relationship Type="http://schemas.openxmlformats.org/officeDocument/2006/relationships/hyperlink" Target="https://www.safeguarding.wales/en/chi-i/chi-i-c2/c2-p4/" TargetMode="External" Id="Rb60b23c10edb496d" /><Relationship Type="http://schemas.openxmlformats.org/officeDocument/2006/relationships/hyperlink" Target="http://www.youngminds.org.uk/parent/parents-a-z-mental-health-guide/trauma/" TargetMode="External" Id="R6e417b58ed744893" /><Relationship Type="http://schemas.openxmlformats.org/officeDocument/2006/relationships/header" Target="header.xml" Id="R9065391fa18e4094" /><Relationship Type="http://schemas.openxmlformats.org/officeDocument/2006/relationships/footer" Target="footer.xml" Id="Rbe031a0ec86943ea" /><Relationship Type="http://schemas.microsoft.com/office/2020/10/relationships/intelligence" Target="intelligence2.xml" Id="R16b2572654864894" /><Relationship Type="http://schemas.openxmlformats.org/officeDocument/2006/relationships/numbering" Target="numbering.xml" Id="Rc066a759fe9a4e2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2024-06-17T16:12:04.7375881Z</dcterms:created>
  <dcterms:modified xsi:type="dcterms:W3CDTF">2024-07-11T12:32:30.4718647Z</dcterms:modified>
  <dc:creator>Ben Jenkins (2306988)</dc:creator>
  <lastModifiedBy>Louisa Woodward (2309087)</lastModifiedBy>
</coreProperties>
</file>