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b/>
          <w:bCs/>
          <w:i/>
          <w:iCs/>
          <w:sz w:val="28"/>
          <w:szCs w:val="28"/>
          <w:lang w:val="en-GB"/>
        </w:rPr>
        <w:id w:val="-1974200755"/>
        <w:docPartObj>
          <w:docPartGallery w:val="Cover Pages"/>
          <w:docPartUnique/>
        </w:docPartObj>
      </w:sdtPr>
      <w:sdtContent>
        <w:p w14:paraId="553AB8CC" w14:textId="31487E85" w:rsidR="00827343" w:rsidRPr="00BA635D" w:rsidRDefault="00827343">
          <w:pPr>
            <w:rPr>
              <w:rFonts w:ascii="Arial" w:hAnsi="Arial" w:cs="Arial"/>
              <w:b/>
              <w:bCs/>
              <w:i/>
              <w:iCs/>
              <w:sz w:val="28"/>
              <w:szCs w:val="28"/>
              <w:lang w:val="en-GB"/>
            </w:rPr>
          </w:pPr>
          <w:r w:rsidRPr="00BA635D">
            <w:rPr>
              <w:rFonts w:ascii="Arial" w:hAnsi="Arial" w:cs="Arial"/>
              <w:b/>
              <w:bCs/>
              <w:i/>
              <w:iCs/>
              <w:noProof/>
              <w:color w:val="FFFFFF" w:themeColor="background1"/>
              <w:sz w:val="28"/>
              <w:szCs w:val="28"/>
              <w:lang w:val="en-GB" w:eastAsia="zh-CN"/>
            </w:rPr>
            <mc:AlternateContent>
              <mc:Choice Requires="wpg">
                <w:drawing>
                  <wp:anchor distT="0" distB="0" distL="114300" distR="114300" simplePos="0" relativeHeight="251659264" behindDoc="0" locked="0" layoutInCell="1" allowOverlap="1" wp14:anchorId="7E4A2FFD" wp14:editId="05666BC4">
                    <wp:simplePos x="0" y="0"/>
                    <wp:positionH relativeFrom="page">
                      <wp:align>center</wp:align>
                    </wp:positionH>
                    <wp:positionV relativeFrom="page">
                      <wp:align>center</wp:align>
                    </wp:positionV>
                    <wp:extent cx="6858000" cy="9144000"/>
                    <wp:effectExtent l="0" t="0" r="2540" b="635"/>
                    <wp:wrapNone/>
                    <wp:docPr id="11" name="Group 11"/>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6565EB0" w14:textId="220B8594" w:rsidR="00827343" w:rsidRPr="00827343" w:rsidRDefault="00827343" w:rsidP="00827343">
                                  <w:pPr>
                                    <w:jc w:val="center"/>
                                    <w:rPr>
                                      <w:rFonts w:ascii="Arial" w:hAnsi="Arial" w:cs="Arial"/>
                                      <w:b/>
                                      <w:bCs/>
                                      <w:i/>
                                      <w:iCs/>
                                      <w:sz w:val="44"/>
                                      <w:szCs w:val="44"/>
                                    </w:rPr>
                                  </w:pPr>
                                  <w:r w:rsidRPr="00827343">
                                    <w:rPr>
                                      <w:rFonts w:ascii="Arial" w:hAnsi="Arial" w:cs="Arial"/>
                                      <w:b/>
                                      <w:bCs/>
                                      <w:i/>
                                      <w:iCs/>
                                      <w:sz w:val="44"/>
                                      <w:szCs w:val="44"/>
                                    </w:rPr>
                                    <w:t>ENVIRONMENTAL CORPORATE SOCIAL RESPONSIBILITY IN THE HOTEL INDUSTRY</w:t>
                                  </w:r>
                                </w:p>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14:paraId="322FBAF6" w14:textId="3077F7B3" w:rsidR="00827343" w:rsidRDefault="00827343" w:rsidP="002751B4">
                                      <w:pPr>
                                        <w:pStyle w:val="NoSpacing"/>
                                        <w:jc w:val="center"/>
                                        <w:rPr>
                                          <w:color w:val="FFFFFF" w:themeColor="background1"/>
                                          <w:sz w:val="28"/>
                                          <w:szCs w:val="28"/>
                                        </w:rPr>
                                      </w:pPr>
                                      <w:r>
                                        <w:rPr>
                                          <w:color w:val="FFFFFF" w:themeColor="background1"/>
                                          <w:sz w:val="28"/>
                                          <w:szCs w:val="28"/>
                                        </w:rPr>
                                        <w:t>FIRE SAFETY IN RELATION TO THE HOTEL INDUSTRY</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EA3FE4" w14:textId="678345A0" w:rsidR="00827343" w:rsidRPr="002751B4" w:rsidRDefault="00827343" w:rsidP="002751B4">
                                  <w:pPr>
                                    <w:pStyle w:val="NoSpacing"/>
                                    <w:spacing w:line="276" w:lineRule="auto"/>
                                    <w:rPr>
                                      <w:rFonts w:ascii="Arial" w:hAnsi="Arial" w:cs="Arial"/>
                                      <w:b/>
                                      <w:bCs/>
                                      <w:color w:val="FFFFFF" w:themeColor="background1"/>
                                      <w:sz w:val="32"/>
                                      <w:szCs w:val="32"/>
                                    </w:rPr>
                                  </w:pPr>
                                  <w:r w:rsidRPr="002751B4">
                                    <w:rPr>
                                      <w:rFonts w:ascii="Arial" w:hAnsi="Arial" w:cs="Arial"/>
                                      <w:b/>
                                      <w:bCs/>
                                      <w:color w:val="FFFFFF" w:themeColor="background1"/>
                                      <w:sz w:val="32"/>
                                      <w:szCs w:val="32"/>
                                    </w:rPr>
                                    <w:t>MOHAMMED MIAH-2118790</w:t>
                                  </w:r>
                                </w:p>
                                <w:p w14:paraId="1B50D91C" w14:textId="14F7448E" w:rsidR="002751B4" w:rsidRPr="002751B4" w:rsidRDefault="002751B4" w:rsidP="002751B4">
                                  <w:pPr>
                                    <w:spacing w:after="200" w:line="276" w:lineRule="auto"/>
                                    <w:ind w:right="-319"/>
                                    <w:rPr>
                                      <w:rFonts w:ascii="Arial" w:eastAsia="Calibri" w:hAnsi="Arial" w:cs="Arial"/>
                                      <w:b/>
                                      <w:bCs/>
                                      <w:color w:val="FFFFFF" w:themeColor="background1"/>
                                      <w:sz w:val="32"/>
                                      <w:szCs w:val="32"/>
                                    </w:rPr>
                                  </w:pPr>
                                  <w:r w:rsidRPr="002751B4">
                                    <w:rPr>
                                      <w:rFonts w:ascii="Arial" w:eastAsia="Calibri" w:hAnsi="Arial" w:cs="Arial"/>
                                      <w:b/>
                                      <w:bCs/>
                                      <w:color w:val="FFFFFF" w:themeColor="background1"/>
                                      <w:sz w:val="32"/>
                                      <w:szCs w:val="32"/>
                                    </w:rPr>
                                    <w:t>Business Skills for the International Hotel Industry</w:t>
                                  </w:r>
                                </w:p>
                                <w:p w14:paraId="42C5162E" w14:textId="5645E432" w:rsidR="002751B4" w:rsidRPr="002751B4" w:rsidRDefault="00014BBF" w:rsidP="002751B4">
                                  <w:pPr>
                                    <w:spacing w:after="0" w:line="276" w:lineRule="auto"/>
                                    <w:rPr>
                                      <w:rFonts w:ascii="Arial" w:eastAsia="Calibri" w:hAnsi="Arial" w:cs="Arial"/>
                                      <w:b/>
                                      <w:bCs/>
                                      <w:color w:val="FFFFFF" w:themeColor="background1"/>
                                      <w:sz w:val="32"/>
                                      <w:szCs w:val="32"/>
                                    </w:rPr>
                                  </w:pPr>
                                  <w:r>
                                    <w:rPr>
                                      <w:rFonts w:ascii="Arial" w:eastAsia="Calibri" w:hAnsi="Arial" w:cs="Arial"/>
                                      <w:b/>
                                      <w:bCs/>
                                      <w:color w:val="FFFFFF" w:themeColor="background1"/>
                                      <w:sz w:val="32"/>
                                      <w:szCs w:val="32"/>
                                    </w:rPr>
                                    <w:t xml:space="preserve">LAN </w:t>
                                  </w:r>
                                  <w:r>
                                    <w:rPr>
                                      <w:rFonts w:ascii="Arial" w:eastAsia="Calibri" w:hAnsi="Arial" w:cs="Arial"/>
                                      <w:b/>
                                      <w:bCs/>
                                      <w:color w:val="FFFFFF" w:themeColor="background1"/>
                                      <w:sz w:val="32"/>
                                      <w:szCs w:val="32"/>
                                    </w:rPr>
                                    <w:t>ZHANG</w:t>
                                  </w:r>
                                </w:p>
                                <w:p w14:paraId="381BFA72" w14:textId="5B41BA3F" w:rsidR="002751B4" w:rsidRPr="002751B4" w:rsidRDefault="002751B4" w:rsidP="002751B4">
                                  <w:pPr>
                                    <w:spacing w:after="0" w:line="276" w:lineRule="auto"/>
                                    <w:rPr>
                                      <w:rFonts w:ascii="Arial" w:eastAsia="Calibri" w:hAnsi="Arial" w:cs="Arial"/>
                                      <w:b/>
                                      <w:bCs/>
                                      <w:color w:val="FFFFFF" w:themeColor="background1"/>
                                      <w:sz w:val="32"/>
                                      <w:szCs w:val="32"/>
                                    </w:rPr>
                                  </w:pPr>
                                  <w:r w:rsidRPr="002751B4">
                                    <w:rPr>
                                      <w:rFonts w:ascii="Arial" w:eastAsia="Calibri" w:hAnsi="Arial" w:cs="Arial"/>
                                      <w:b/>
                                      <w:bCs/>
                                      <w:color w:val="FFFFFF" w:themeColor="background1"/>
                                      <w:sz w:val="32"/>
                                      <w:szCs w:val="32"/>
                                    </w:rPr>
                                    <w:t>Wordcount: 433</w:t>
                                  </w:r>
                                </w:p>
                                <w:p w14:paraId="384A6320" w14:textId="77777777" w:rsidR="002751B4" w:rsidRPr="002751B4" w:rsidRDefault="002751B4" w:rsidP="002751B4">
                                  <w:pPr>
                                    <w:spacing w:after="0" w:line="240" w:lineRule="auto"/>
                                    <w:rPr>
                                      <w:rFonts w:ascii="Arial" w:eastAsia="Calibri" w:hAnsi="Arial" w:cs="Arial"/>
                                      <w:b/>
                                      <w:color w:val="FFFFFF" w:themeColor="background1"/>
                                      <w:sz w:val="36"/>
                                      <w:szCs w:val="36"/>
                                    </w:rPr>
                                  </w:pPr>
                                </w:p>
                                <w:p w14:paraId="6D0DBAD3" w14:textId="77777777" w:rsidR="002751B4" w:rsidRPr="002751B4" w:rsidRDefault="002751B4" w:rsidP="002751B4">
                                  <w:pPr>
                                    <w:spacing w:after="200" w:line="276" w:lineRule="auto"/>
                                    <w:ind w:right="-319"/>
                                    <w:jc w:val="right"/>
                                    <w:rPr>
                                      <w:rFonts w:ascii="Arial" w:eastAsia="Calibri" w:hAnsi="Arial" w:cs="Arial"/>
                                      <w:b/>
                                      <w:bCs/>
                                      <w:color w:val="FFFFFF" w:themeColor="background1"/>
                                      <w:sz w:val="48"/>
                                      <w:szCs w:val="48"/>
                                    </w:rPr>
                                  </w:pPr>
                                </w:p>
                                <w:p w14:paraId="3212EE68" w14:textId="77777777" w:rsidR="002751B4" w:rsidRPr="002751B4" w:rsidRDefault="002751B4">
                                  <w:pPr>
                                    <w:pStyle w:val="NoSpacing"/>
                                    <w:rPr>
                                      <w:color w:val="FFFFFF" w:themeColor="background1"/>
                                      <w:sz w:val="18"/>
                                      <w:szCs w:val="18"/>
                                    </w:rPr>
                                  </w:pPr>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E4A2FFD" id="Group 11"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">
                    <v:rect id="Rectangle 33" o:spid="_x0000_s1027" style="position:absolute;left:2286;width:66294;height:91440;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" fillcolor="black [3213]" stroked="f" strokeweight="1pt">
                      <v:textbox inset="36pt,1in,1in,208.8pt">
                        <w:txbxContent>
                          <w:p w14:paraId="06565EB0" w14:textId="220B8594" w:rsidR="00827343" w:rsidRPr="00827343" w:rsidRDefault="00827343" w:rsidP="00827343">
                            <w:pPr>
                              <w:jc w:val="center"/>
                              <w:rPr>
                                <w:rFonts w:ascii="Arial" w:hAnsi="Arial" w:cs="Arial"/>
                                <w:b/>
                                <w:bCs/>
                                <w:i/>
                                <w:iCs/>
                                <w:sz w:val="44"/>
                                <w:szCs w:val="44"/>
                              </w:rPr>
                            </w:pPr>
                            <w:r w:rsidRPr="00827343">
                              <w:rPr>
                                <w:rFonts w:ascii="Arial" w:hAnsi="Arial" w:cs="Arial"/>
                                <w:b/>
                                <w:bCs/>
                                <w:i/>
                                <w:iCs/>
                                <w:sz w:val="44"/>
                                <w:szCs w:val="44"/>
                              </w:rPr>
                              <w:t>ENVIRONMENTAL CORPORATE SOCIAL RESPONSIBILITY IN THE HOTEL INDUSTRY</w:t>
                            </w:r>
                          </w:p>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14:paraId="322FBAF6" w14:textId="3077F7B3" w:rsidR="00827343" w:rsidRDefault="00827343" w:rsidP="002751B4">
                                <w:pPr>
                                  <w:pStyle w:val="NoSpacing"/>
                                  <w:jc w:val="center"/>
                                  <w:rPr>
                                    <w:color w:val="FFFFFF" w:themeColor="background1"/>
                                    <w:sz w:val="28"/>
                                    <w:szCs w:val="28"/>
                                  </w:rPr>
                                </w:pPr>
                                <w:r>
                                  <w:rPr>
                                    <w:color w:val="FFFFFF" w:themeColor="background1"/>
                                    <w:sz w:val="28"/>
                                    <w:szCs w:val="28"/>
                                  </w:rPr>
                                  <w:t>FIRE SAFETY IN RELATION TO THE HOTEL INDUSTRY</w:t>
                                </w:r>
                              </w:p>
                            </w:sdtContent>
                          </w:sdt>
                        </w:txbxContent>
                      </v:textbox>
                    </v:rect>
                    <v:rect id="Rectangle 34" o:spid="_x0000_s1028" style="position:absolute;width:2286;height:9144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&#13;&#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" filled="f" stroked="f" strokeweight=".5pt">
                      <v:textbox inset="36pt,0,1in,0">
                        <w:txbxContent>
                          <w:p w14:paraId="25EA3FE4" w14:textId="678345A0" w:rsidR="00827343" w:rsidRPr="002751B4" w:rsidRDefault="00827343" w:rsidP="002751B4">
                            <w:pPr>
                              <w:pStyle w:val="NoSpacing"/>
                              <w:spacing w:line="276" w:lineRule="auto"/>
                              <w:rPr>
                                <w:rFonts w:ascii="Arial" w:hAnsi="Arial" w:cs="Arial"/>
                                <w:b/>
                                <w:bCs/>
                                <w:color w:val="FFFFFF" w:themeColor="background1"/>
                                <w:sz w:val="32"/>
                                <w:szCs w:val="32"/>
                              </w:rPr>
                            </w:pPr>
                            <w:r w:rsidRPr="002751B4">
                              <w:rPr>
                                <w:rFonts w:ascii="Arial" w:hAnsi="Arial" w:cs="Arial"/>
                                <w:b/>
                                <w:bCs/>
                                <w:color w:val="FFFFFF" w:themeColor="background1"/>
                                <w:sz w:val="32"/>
                                <w:szCs w:val="32"/>
                              </w:rPr>
                              <w:t>MOHAMMED MIAH-2118790</w:t>
                            </w:r>
                          </w:p>
                          <w:p w14:paraId="1B50D91C" w14:textId="14F7448E" w:rsidR="002751B4" w:rsidRPr="002751B4" w:rsidRDefault="002751B4" w:rsidP="002751B4">
                            <w:pPr>
                              <w:spacing w:after="200" w:line="276" w:lineRule="auto"/>
                              <w:ind w:right="-319"/>
                              <w:rPr>
                                <w:rFonts w:ascii="Arial" w:eastAsia="Calibri" w:hAnsi="Arial" w:cs="Arial"/>
                                <w:b/>
                                <w:bCs/>
                                <w:color w:val="FFFFFF" w:themeColor="background1"/>
                                <w:sz w:val="32"/>
                                <w:szCs w:val="32"/>
                              </w:rPr>
                            </w:pPr>
                            <w:r w:rsidRPr="002751B4">
                              <w:rPr>
                                <w:rFonts w:ascii="Arial" w:eastAsia="Calibri" w:hAnsi="Arial" w:cs="Arial"/>
                                <w:b/>
                                <w:bCs/>
                                <w:color w:val="FFFFFF" w:themeColor="background1"/>
                                <w:sz w:val="32"/>
                                <w:szCs w:val="32"/>
                              </w:rPr>
                              <w:t>Business Skills for the International Hotel Industry</w:t>
                            </w:r>
                          </w:p>
                          <w:p w14:paraId="42C5162E" w14:textId="5645E432" w:rsidR="002751B4" w:rsidRPr="002751B4" w:rsidRDefault="00014BBF" w:rsidP="002751B4">
                            <w:pPr>
                              <w:spacing w:after="0" w:line="276" w:lineRule="auto"/>
                              <w:rPr>
                                <w:rFonts w:ascii="Arial" w:eastAsia="Calibri" w:hAnsi="Arial" w:cs="Arial"/>
                                <w:b/>
                                <w:bCs/>
                                <w:color w:val="FFFFFF" w:themeColor="background1"/>
                                <w:sz w:val="32"/>
                                <w:szCs w:val="32"/>
                              </w:rPr>
                            </w:pPr>
                            <w:r>
                              <w:rPr>
                                <w:rFonts w:ascii="Arial" w:eastAsia="Calibri" w:hAnsi="Arial" w:cs="Arial"/>
                                <w:b/>
                                <w:bCs/>
                                <w:color w:val="FFFFFF" w:themeColor="background1"/>
                                <w:sz w:val="32"/>
                                <w:szCs w:val="32"/>
                              </w:rPr>
                              <w:t xml:space="preserve">LAN </w:t>
                            </w:r>
                            <w:r>
                              <w:rPr>
                                <w:rFonts w:ascii="Arial" w:eastAsia="Calibri" w:hAnsi="Arial" w:cs="Arial"/>
                                <w:b/>
                                <w:bCs/>
                                <w:color w:val="FFFFFF" w:themeColor="background1"/>
                                <w:sz w:val="32"/>
                                <w:szCs w:val="32"/>
                              </w:rPr>
                              <w:t>ZHANG</w:t>
                            </w:r>
                          </w:p>
                          <w:p w14:paraId="381BFA72" w14:textId="5B41BA3F" w:rsidR="002751B4" w:rsidRPr="002751B4" w:rsidRDefault="002751B4" w:rsidP="002751B4">
                            <w:pPr>
                              <w:spacing w:after="0" w:line="276" w:lineRule="auto"/>
                              <w:rPr>
                                <w:rFonts w:ascii="Arial" w:eastAsia="Calibri" w:hAnsi="Arial" w:cs="Arial"/>
                                <w:b/>
                                <w:bCs/>
                                <w:color w:val="FFFFFF" w:themeColor="background1"/>
                                <w:sz w:val="32"/>
                                <w:szCs w:val="32"/>
                              </w:rPr>
                            </w:pPr>
                            <w:r w:rsidRPr="002751B4">
                              <w:rPr>
                                <w:rFonts w:ascii="Arial" w:eastAsia="Calibri" w:hAnsi="Arial" w:cs="Arial"/>
                                <w:b/>
                                <w:bCs/>
                                <w:color w:val="FFFFFF" w:themeColor="background1"/>
                                <w:sz w:val="32"/>
                                <w:szCs w:val="32"/>
                              </w:rPr>
                              <w:t>Wordcount: 433</w:t>
                            </w:r>
                          </w:p>
                          <w:p w14:paraId="384A6320" w14:textId="77777777" w:rsidR="002751B4" w:rsidRPr="002751B4" w:rsidRDefault="002751B4" w:rsidP="002751B4">
                            <w:pPr>
                              <w:spacing w:after="0" w:line="240" w:lineRule="auto"/>
                              <w:rPr>
                                <w:rFonts w:ascii="Arial" w:eastAsia="Calibri" w:hAnsi="Arial" w:cs="Arial"/>
                                <w:b/>
                                <w:color w:val="FFFFFF" w:themeColor="background1"/>
                                <w:sz w:val="36"/>
                                <w:szCs w:val="36"/>
                              </w:rPr>
                            </w:pPr>
                          </w:p>
                          <w:p w14:paraId="6D0DBAD3" w14:textId="77777777" w:rsidR="002751B4" w:rsidRPr="002751B4" w:rsidRDefault="002751B4" w:rsidP="002751B4">
                            <w:pPr>
                              <w:spacing w:after="200" w:line="276" w:lineRule="auto"/>
                              <w:ind w:right="-319"/>
                              <w:jc w:val="right"/>
                              <w:rPr>
                                <w:rFonts w:ascii="Arial" w:eastAsia="Calibri" w:hAnsi="Arial" w:cs="Arial"/>
                                <w:b/>
                                <w:bCs/>
                                <w:color w:val="FFFFFF" w:themeColor="background1"/>
                                <w:sz w:val="48"/>
                                <w:szCs w:val="48"/>
                              </w:rPr>
                            </w:pPr>
                          </w:p>
                          <w:p w14:paraId="3212EE68" w14:textId="77777777" w:rsidR="002751B4" w:rsidRPr="002751B4" w:rsidRDefault="002751B4">
                            <w:pPr>
                              <w:pStyle w:val="NoSpacing"/>
                              <w:rPr>
                                <w:color w:val="FFFFFF" w:themeColor="background1"/>
                                <w:sz w:val="18"/>
                                <w:szCs w:val="18"/>
                              </w:rPr>
                            </w:pPr>
                          </w:p>
                        </w:txbxContent>
                      </v:textbox>
                    </v:shape>
                    <w10:wrap anchorx="page" anchory="page"/>
                  </v:group>
                </w:pict>
              </mc:Fallback>
            </mc:AlternateContent>
          </w:r>
          <w:r w:rsidRPr="00BA635D">
            <w:rPr>
              <w:rFonts w:ascii="Arial" w:hAnsi="Arial" w:cs="Arial"/>
              <w:b/>
              <w:bCs/>
              <w:i/>
              <w:iCs/>
              <w:sz w:val="28"/>
              <w:szCs w:val="28"/>
              <w:lang w:val="en-GB"/>
            </w:rPr>
            <w:br w:type="page"/>
          </w:r>
        </w:p>
      </w:sdtContent>
    </w:sdt>
    <w:p w14:paraId="09D3CD60" w14:textId="5897157B" w:rsidR="00FF7EEC" w:rsidRPr="00BA635D" w:rsidRDefault="00BB4AFE" w:rsidP="002751B4">
      <w:pPr>
        <w:spacing w:line="360" w:lineRule="auto"/>
        <w:jc w:val="both"/>
        <w:rPr>
          <w:rFonts w:ascii="Arial" w:hAnsi="Arial" w:cs="Arial"/>
          <w:sz w:val="24"/>
          <w:szCs w:val="24"/>
          <w:lang w:val="en-GB"/>
        </w:rPr>
      </w:pPr>
      <w:r w:rsidRPr="00BA635D">
        <w:rPr>
          <w:rFonts w:ascii="Arial" w:hAnsi="Arial" w:cs="Arial"/>
          <w:sz w:val="24"/>
          <w:szCs w:val="24"/>
          <w:lang w:val="en-GB"/>
        </w:rPr>
        <w:lastRenderedPageBreak/>
        <w:t xml:space="preserve">Fire safety is an integral part of Environmental Corporate Social Responsibility (ECSR) in the hotel industry. ECSR focuses on the social, environmental, and economic impacts of a business, and how it can operate in a sustainable and responsible manner. </w:t>
      </w:r>
      <w:r w:rsidR="00693C57" w:rsidRPr="00BA635D">
        <w:rPr>
          <w:rFonts w:ascii="Arial" w:hAnsi="Arial" w:cs="Arial"/>
          <w:sz w:val="24"/>
          <w:szCs w:val="24"/>
          <w:lang w:val="en-GB"/>
        </w:rPr>
        <w:t>Fire safety is a significant concern for the UK hotel industry, particularly following high-profile fires in hotels in recent years (Wyndham Grand ® Jupiter at Harborside Place Jupiter, FL, n.d.). The tragic Grenfell Tower fire in 2017 further highlighted the importance of strict fire safety regulations and practices in all buildings</w:t>
      </w:r>
      <w:r w:rsidR="007B3E67" w:rsidRPr="00BA635D">
        <w:rPr>
          <w:rFonts w:ascii="Arial" w:hAnsi="Arial" w:cs="Arial"/>
          <w:sz w:val="24"/>
          <w:szCs w:val="24"/>
          <w:lang w:val="en-GB"/>
        </w:rPr>
        <w:t xml:space="preserve"> (Oxford, 2017)</w:t>
      </w:r>
      <w:r w:rsidR="00693C57" w:rsidRPr="00BA635D">
        <w:rPr>
          <w:rFonts w:ascii="Arial" w:hAnsi="Arial" w:cs="Arial"/>
          <w:sz w:val="24"/>
          <w:szCs w:val="24"/>
          <w:lang w:val="en-GB"/>
        </w:rPr>
        <w:t>, including hotels. In response, the UK government has introduced strict fire safety laws that apply to all businesses, including hotels. This essay will explore the fire safety regulations in the UK hotel industry, including the legal requirements and best practices that hotels must adhere to. Additionally, the essay will discuss the importance of adequate training for hotel staff and the use of modern technology in ensuring the safety of guests and staff in the event of a fire.</w:t>
      </w:r>
      <w:r w:rsidR="00FF7EEC" w:rsidRPr="00BA635D">
        <w:rPr>
          <w:rFonts w:ascii="Arial" w:hAnsi="Arial" w:cs="Arial"/>
          <w:sz w:val="24"/>
          <w:szCs w:val="24"/>
          <w:lang w:val="en-GB"/>
        </w:rPr>
        <w:t xml:space="preserve"> </w:t>
      </w:r>
    </w:p>
    <w:p w14:paraId="6962CFB4" w14:textId="7B1E29BC" w:rsidR="007E401A" w:rsidRPr="00BA635D" w:rsidRDefault="007E401A" w:rsidP="002751B4">
      <w:pPr>
        <w:spacing w:line="360" w:lineRule="auto"/>
        <w:jc w:val="both"/>
        <w:rPr>
          <w:rFonts w:ascii="Arial" w:hAnsi="Arial" w:cs="Arial"/>
          <w:sz w:val="24"/>
          <w:szCs w:val="24"/>
          <w:lang w:val="en-GB"/>
        </w:rPr>
      </w:pPr>
      <w:r w:rsidRPr="00BA635D">
        <w:rPr>
          <w:rFonts w:ascii="Arial" w:hAnsi="Arial" w:cs="Arial"/>
          <w:b/>
          <w:bCs/>
          <w:sz w:val="24"/>
          <w:szCs w:val="24"/>
          <w:lang w:val="en-GB"/>
        </w:rPr>
        <w:t>One important aspect of UK hotel Industries fire safety measures is the installation of smoke detectors and fire alarms in all guest rooms and common areas</w:t>
      </w:r>
      <w:r w:rsidR="00215A2F" w:rsidRPr="00BA635D">
        <w:rPr>
          <w:rFonts w:ascii="Arial" w:hAnsi="Arial" w:cs="Arial"/>
          <w:sz w:val="24"/>
          <w:szCs w:val="24"/>
          <w:lang w:val="en-GB"/>
        </w:rPr>
        <w:t xml:space="preserve">. </w:t>
      </w:r>
      <w:r w:rsidRPr="00BA635D">
        <w:rPr>
          <w:rFonts w:ascii="Arial" w:hAnsi="Arial" w:cs="Arial"/>
          <w:sz w:val="24"/>
          <w:szCs w:val="24"/>
          <w:lang w:val="en-GB"/>
        </w:rPr>
        <w:t>This not only alerts guests to potential fires but also helps staff respond quickly to the situation. So, every single hotel has also installed automatic sprinkler systems in all guest rooms and common areas to help control and extinguish fires before they can spread</w:t>
      </w:r>
      <w:r w:rsidR="00215A2F" w:rsidRPr="00BA635D">
        <w:rPr>
          <w:rFonts w:ascii="Arial" w:hAnsi="Arial" w:cs="Arial"/>
          <w:sz w:val="24"/>
          <w:szCs w:val="24"/>
          <w:lang w:val="en-GB"/>
        </w:rPr>
        <w:t xml:space="preserve">. </w:t>
      </w:r>
    </w:p>
    <w:p w14:paraId="0510250F" w14:textId="371FE999" w:rsidR="007E401A" w:rsidRPr="00BA635D" w:rsidRDefault="007E401A" w:rsidP="002751B4">
      <w:pPr>
        <w:spacing w:line="360" w:lineRule="auto"/>
        <w:jc w:val="both"/>
        <w:rPr>
          <w:rFonts w:ascii="Arial" w:hAnsi="Arial" w:cs="Arial"/>
          <w:sz w:val="24"/>
          <w:szCs w:val="24"/>
          <w:lang w:val="en-GB"/>
        </w:rPr>
      </w:pPr>
      <w:r w:rsidRPr="00BA635D">
        <w:rPr>
          <w:rFonts w:ascii="Arial" w:hAnsi="Arial" w:cs="Arial"/>
          <w:sz w:val="24"/>
          <w:szCs w:val="24"/>
          <w:lang w:val="en-GB"/>
        </w:rPr>
        <w:t>In addition to these measures, they have trained their staff on fire safety procedures and regularly conducts fire drills to ensure that staff members are prepared to respond quickly and effectively in the event of a fire. The hotels also have clear and visible fire safety signage throughout the building, including escape routes and emergency procedures.</w:t>
      </w:r>
      <w:r w:rsidR="00995C57" w:rsidRPr="00BA635D">
        <w:rPr>
          <w:rFonts w:ascii="Arial" w:hAnsi="Arial" w:cs="Arial"/>
          <w:sz w:val="24"/>
          <w:szCs w:val="24"/>
          <w:lang w:val="en-GB"/>
        </w:rPr>
        <w:t xml:space="preserve"> UK hotel industries </w:t>
      </w:r>
      <w:r w:rsidRPr="00BA635D">
        <w:rPr>
          <w:rFonts w:ascii="Arial" w:hAnsi="Arial" w:cs="Arial"/>
          <w:sz w:val="24"/>
          <w:szCs w:val="24"/>
          <w:lang w:val="en-GB"/>
        </w:rPr>
        <w:t>also take steps to minimize the environmental impact of potential fires by using environmentally friendly fire retardants</w:t>
      </w:r>
      <w:r w:rsidR="007C308A" w:rsidRPr="00BA635D">
        <w:rPr>
          <w:rFonts w:ascii="Arial" w:hAnsi="Arial" w:cs="Arial"/>
          <w:sz w:val="24"/>
          <w:szCs w:val="24"/>
          <w:lang w:val="en-GB"/>
        </w:rPr>
        <w:t xml:space="preserve"> (Fireline UK, n.d.)</w:t>
      </w:r>
      <w:r w:rsidRPr="00BA635D">
        <w:rPr>
          <w:rFonts w:ascii="Arial" w:hAnsi="Arial" w:cs="Arial"/>
          <w:sz w:val="24"/>
          <w:szCs w:val="24"/>
          <w:lang w:val="en-GB"/>
        </w:rPr>
        <w:t xml:space="preserve"> in their furnishings and fabrics. </w:t>
      </w:r>
    </w:p>
    <w:p w14:paraId="576A6CD7" w14:textId="13F24252" w:rsidR="007E401A" w:rsidRPr="00BA635D" w:rsidRDefault="007E401A" w:rsidP="002751B4">
      <w:pPr>
        <w:spacing w:line="360" w:lineRule="auto"/>
        <w:jc w:val="both"/>
        <w:rPr>
          <w:rFonts w:ascii="Arial" w:hAnsi="Arial" w:cs="Arial"/>
          <w:sz w:val="24"/>
          <w:szCs w:val="24"/>
          <w:lang w:val="en-GB"/>
        </w:rPr>
      </w:pPr>
      <w:r w:rsidRPr="00BA635D">
        <w:rPr>
          <w:rFonts w:ascii="Arial" w:hAnsi="Arial" w:cs="Arial"/>
          <w:sz w:val="24"/>
          <w:szCs w:val="24"/>
          <w:lang w:val="en-GB"/>
        </w:rPr>
        <w:t>However, fire safety measures in hotels are not only limited to prevention and preparedness</w:t>
      </w:r>
      <w:r w:rsidR="00DF3A39" w:rsidRPr="00BA635D">
        <w:rPr>
          <w:rFonts w:ascii="Arial" w:hAnsi="Arial" w:cs="Arial"/>
          <w:sz w:val="24"/>
          <w:szCs w:val="24"/>
          <w:lang w:val="en-GB"/>
        </w:rPr>
        <w:t xml:space="preserve"> (c0recr3ative, 2020)</w:t>
      </w:r>
      <w:r w:rsidRPr="00BA635D">
        <w:rPr>
          <w:rFonts w:ascii="Arial" w:hAnsi="Arial" w:cs="Arial"/>
          <w:sz w:val="24"/>
          <w:szCs w:val="24"/>
          <w:lang w:val="en-GB"/>
        </w:rPr>
        <w:t xml:space="preserve">. Hotels also have a responsibility to properly dispose of fire safety equipment, such as smoke detectors, and to minimize their environmental impact. </w:t>
      </w:r>
      <w:r w:rsidR="00E81565" w:rsidRPr="00BA635D">
        <w:rPr>
          <w:rFonts w:ascii="Arial" w:hAnsi="Arial" w:cs="Arial"/>
          <w:sz w:val="24"/>
          <w:szCs w:val="24"/>
          <w:lang w:val="en-GB"/>
        </w:rPr>
        <w:t xml:space="preserve">UK hotel industries are </w:t>
      </w:r>
      <w:r w:rsidRPr="00BA635D">
        <w:rPr>
          <w:rFonts w:ascii="Arial" w:hAnsi="Arial" w:cs="Arial"/>
          <w:sz w:val="24"/>
          <w:szCs w:val="24"/>
          <w:lang w:val="en-GB"/>
        </w:rPr>
        <w:t xml:space="preserve">committed to reducing </w:t>
      </w:r>
      <w:r w:rsidR="00E81565" w:rsidRPr="00BA635D">
        <w:rPr>
          <w:rFonts w:ascii="Arial" w:hAnsi="Arial" w:cs="Arial"/>
          <w:sz w:val="24"/>
          <w:szCs w:val="24"/>
          <w:lang w:val="en-GB"/>
        </w:rPr>
        <w:t>their</w:t>
      </w:r>
      <w:r w:rsidRPr="00BA635D">
        <w:rPr>
          <w:rFonts w:ascii="Arial" w:hAnsi="Arial" w:cs="Arial"/>
          <w:sz w:val="24"/>
          <w:szCs w:val="24"/>
          <w:lang w:val="en-GB"/>
        </w:rPr>
        <w:t xml:space="preserve"> environmental impact by properly disposing of all fire safety equipment and implementing sustainability practices throughout the hotel.</w:t>
      </w:r>
    </w:p>
    <w:p w14:paraId="28DE5D62" w14:textId="2791826A" w:rsidR="007E401A" w:rsidRPr="00BA635D" w:rsidRDefault="007E401A" w:rsidP="002751B4">
      <w:pPr>
        <w:spacing w:line="360" w:lineRule="auto"/>
        <w:jc w:val="both"/>
        <w:rPr>
          <w:rFonts w:ascii="Arial" w:hAnsi="Arial" w:cs="Arial"/>
          <w:sz w:val="24"/>
          <w:szCs w:val="24"/>
          <w:lang w:val="en-GB"/>
        </w:rPr>
      </w:pPr>
      <w:r w:rsidRPr="00BA635D">
        <w:rPr>
          <w:rFonts w:ascii="Arial" w:hAnsi="Arial" w:cs="Arial"/>
          <w:sz w:val="24"/>
          <w:szCs w:val="24"/>
          <w:lang w:val="en-GB"/>
        </w:rPr>
        <w:lastRenderedPageBreak/>
        <w:t xml:space="preserve">Finally, it can be said that fire safety is an essential component of </w:t>
      </w:r>
      <w:r w:rsidR="00995C57" w:rsidRPr="00BA635D">
        <w:rPr>
          <w:rFonts w:ascii="Arial" w:hAnsi="Arial" w:cs="Arial"/>
          <w:sz w:val="24"/>
          <w:szCs w:val="24"/>
          <w:lang w:val="en-GB"/>
        </w:rPr>
        <w:t xml:space="preserve">UK hotel industries </w:t>
      </w:r>
      <w:r w:rsidRPr="00BA635D">
        <w:rPr>
          <w:rFonts w:ascii="Arial" w:hAnsi="Arial" w:cs="Arial"/>
          <w:sz w:val="24"/>
          <w:szCs w:val="24"/>
          <w:lang w:val="en-GB"/>
        </w:rPr>
        <w:t xml:space="preserve">safety standards and ECSR policies (Unesco.org, 2023). By prioritizing fire safety and sustainability, </w:t>
      </w:r>
      <w:r w:rsidR="00995C57" w:rsidRPr="00BA635D">
        <w:rPr>
          <w:rFonts w:ascii="Arial" w:hAnsi="Arial" w:cs="Arial"/>
          <w:sz w:val="24"/>
          <w:szCs w:val="24"/>
          <w:lang w:val="en-GB"/>
        </w:rPr>
        <w:t xml:space="preserve">UK hotel </w:t>
      </w:r>
      <w:r w:rsidR="002751B4" w:rsidRPr="00BA635D">
        <w:rPr>
          <w:rFonts w:ascii="Arial" w:hAnsi="Arial" w:cs="Arial"/>
          <w:sz w:val="24"/>
          <w:szCs w:val="24"/>
          <w:lang w:val="en-GB"/>
        </w:rPr>
        <w:t>industries demonstrate</w:t>
      </w:r>
      <w:r w:rsidRPr="00BA635D">
        <w:rPr>
          <w:rFonts w:ascii="Arial" w:hAnsi="Arial" w:cs="Arial"/>
          <w:sz w:val="24"/>
          <w:szCs w:val="24"/>
          <w:lang w:val="en-GB"/>
        </w:rPr>
        <w:t xml:space="preserve"> </w:t>
      </w:r>
      <w:r w:rsidR="00995C57" w:rsidRPr="00BA635D">
        <w:rPr>
          <w:rFonts w:ascii="Arial" w:hAnsi="Arial" w:cs="Arial"/>
          <w:sz w:val="24"/>
          <w:szCs w:val="24"/>
          <w:lang w:val="en-GB"/>
        </w:rPr>
        <w:t xml:space="preserve">their </w:t>
      </w:r>
      <w:r w:rsidRPr="00BA635D">
        <w:rPr>
          <w:rFonts w:ascii="Arial" w:hAnsi="Arial" w:cs="Arial"/>
          <w:sz w:val="24"/>
          <w:szCs w:val="24"/>
          <w:lang w:val="en-GB"/>
        </w:rPr>
        <w:t>commitment to providing a safe and environmentally responsible experience for its guests.</w:t>
      </w:r>
    </w:p>
    <w:p w14:paraId="7B706770" w14:textId="77777777" w:rsidR="007E401A" w:rsidRPr="00BA635D" w:rsidRDefault="007E401A" w:rsidP="00FF7EEC">
      <w:pPr>
        <w:rPr>
          <w:rFonts w:ascii="Arial" w:hAnsi="Arial" w:cs="Arial"/>
          <w:sz w:val="24"/>
          <w:szCs w:val="24"/>
          <w:lang w:val="en-GB"/>
        </w:rPr>
      </w:pPr>
    </w:p>
    <w:p w14:paraId="558A601A" w14:textId="77777777" w:rsidR="000E7678" w:rsidRPr="00BA635D" w:rsidRDefault="000E7678" w:rsidP="00FF7EEC">
      <w:pPr>
        <w:rPr>
          <w:rFonts w:ascii="Arial" w:hAnsi="Arial" w:cs="Arial"/>
          <w:sz w:val="24"/>
          <w:szCs w:val="24"/>
          <w:lang w:val="en-GB"/>
        </w:rPr>
      </w:pPr>
    </w:p>
    <w:p w14:paraId="4BB63B34" w14:textId="77777777" w:rsidR="004C3EC3" w:rsidRPr="00BA635D" w:rsidRDefault="004C3EC3" w:rsidP="005553CD">
      <w:pPr>
        <w:rPr>
          <w:rFonts w:ascii="Arial" w:hAnsi="Arial" w:cs="Arial"/>
          <w:sz w:val="24"/>
          <w:szCs w:val="24"/>
          <w:lang w:val="en-GB"/>
        </w:rPr>
      </w:pPr>
    </w:p>
    <w:p w14:paraId="09004540" w14:textId="6A6D5F9F" w:rsidR="009F65B3" w:rsidRPr="00BA635D" w:rsidRDefault="009F65B3" w:rsidP="005553CD">
      <w:pPr>
        <w:rPr>
          <w:rFonts w:ascii="Arial" w:hAnsi="Arial" w:cs="Arial"/>
          <w:sz w:val="24"/>
          <w:szCs w:val="24"/>
          <w:lang w:val="en-GB"/>
        </w:rPr>
      </w:pPr>
    </w:p>
    <w:p w14:paraId="4E66EF2E" w14:textId="1444F5D3" w:rsidR="0049575C" w:rsidRPr="00BA635D" w:rsidRDefault="0049575C" w:rsidP="009F65B3">
      <w:pPr>
        <w:rPr>
          <w:rFonts w:ascii="Arial" w:hAnsi="Arial" w:cs="Arial"/>
          <w:sz w:val="24"/>
          <w:szCs w:val="24"/>
          <w:lang w:val="en-GB"/>
        </w:rPr>
      </w:pPr>
    </w:p>
    <w:p w14:paraId="349766E9" w14:textId="2F53C885" w:rsidR="002751B4" w:rsidRPr="00BA635D" w:rsidRDefault="002751B4" w:rsidP="009F65B3">
      <w:pPr>
        <w:rPr>
          <w:rFonts w:ascii="Arial" w:hAnsi="Arial" w:cs="Arial"/>
          <w:sz w:val="24"/>
          <w:szCs w:val="24"/>
          <w:lang w:val="en-GB"/>
        </w:rPr>
      </w:pPr>
    </w:p>
    <w:p w14:paraId="3C4061EB" w14:textId="0CF958C7" w:rsidR="002751B4" w:rsidRPr="00BA635D" w:rsidRDefault="002751B4" w:rsidP="009F65B3">
      <w:pPr>
        <w:rPr>
          <w:rFonts w:ascii="Arial" w:hAnsi="Arial" w:cs="Arial"/>
          <w:sz w:val="24"/>
          <w:szCs w:val="24"/>
          <w:lang w:val="en-GB"/>
        </w:rPr>
      </w:pPr>
    </w:p>
    <w:p w14:paraId="54CF8D0E" w14:textId="396325DB" w:rsidR="002751B4" w:rsidRPr="00BA635D" w:rsidRDefault="002751B4" w:rsidP="009F65B3">
      <w:pPr>
        <w:rPr>
          <w:rFonts w:ascii="Arial" w:hAnsi="Arial" w:cs="Arial"/>
          <w:sz w:val="24"/>
          <w:szCs w:val="24"/>
          <w:lang w:val="en-GB"/>
        </w:rPr>
      </w:pPr>
    </w:p>
    <w:p w14:paraId="2BB01F3F" w14:textId="1EAB81D1" w:rsidR="002751B4" w:rsidRPr="00BA635D" w:rsidRDefault="002751B4" w:rsidP="009F65B3">
      <w:pPr>
        <w:rPr>
          <w:rFonts w:ascii="Arial" w:hAnsi="Arial" w:cs="Arial"/>
          <w:sz w:val="24"/>
          <w:szCs w:val="24"/>
          <w:lang w:val="en-GB"/>
        </w:rPr>
      </w:pPr>
    </w:p>
    <w:p w14:paraId="349FDECE" w14:textId="7433614B" w:rsidR="002751B4" w:rsidRPr="00BA635D" w:rsidRDefault="002751B4" w:rsidP="009F65B3">
      <w:pPr>
        <w:rPr>
          <w:rFonts w:ascii="Arial" w:hAnsi="Arial" w:cs="Arial"/>
          <w:sz w:val="24"/>
          <w:szCs w:val="24"/>
          <w:lang w:val="en-GB"/>
        </w:rPr>
      </w:pPr>
    </w:p>
    <w:p w14:paraId="72287FFE" w14:textId="16C315F5" w:rsidR="002751B4" w:rsidRPr="00BA635D" w:rsidRDefault="002751B4" w:rsidP="009F65B3">
      <w:pPr>
        <w:rPr>
          <w:rFonts w:ascii="Arial" w:hAnsi="Arial" w:cs="Arial"/>
          <w:sz w:val="24"/>
          <w:szCs w:val="24"/>
          <w:lang w:val="en-GB"/>
        </w:rPr>
      </w:pPr>
    </w:p>
    <w:p w14:paraId="552E1405" w14:textId="63C2F09C" w:rsidR="002751B4" w:rsidRPr="00BA635D" w:rsidRDefault="002751B4" w:rsidP="009F65B3">
      <w:pPr>
        <w:rPr>
          <w:rFonts w:ascii="Arial" w:hAnsi="Arial" w:cs="Arial"/>
          <w:sz w:val="24"/>
          <w:szCs w:val="24"/>
          <w:lang w:val="en-GB"/>
        </w:rPr>
      </w:pPr>
    </w:p>
    <w:p w14:paraId="489586FC" w14:textId="2B68441F" w:rsidR="002751B4" w:rsidRPr="00BA635D" w:rsidRDefault="002751B4" w:rsidP="009F65B3">
      <w:pPr>
        <w:rPr>
          <w:rFonts w:ascii="Arial" w:hAnsi="Arial" w:cs="Arial"/>
          <w:sz w:val="24"/>
          <w:szCs w:val="24"/>
          <w:lang w:val="en-GB"/>
        </w:rPr>
      </w:pPr>
    </w:p>
    <w:p w14:paraId="5A0A132E" w14:textId="4F8EB536" w:rsidR="002751B4" w:rsidRPr="00BA635D" w:rsidRDefault="002751B4" w:rsidP="009F65B3">
      <w:pPr>
        <w:rPr>
          <w:rFonts w:ascii="Arial" w:hAnsi="Arial" w:cs="Arial"/>
          <w:sz w:val="24"/>
          <w:szCs w:val="24"/>
          <w:lang w:val="en-GB"/>
        </w:rPr>
      </w:pPr>
    </w:p>
    <w:p w14:paraId="30CAA8DE" w14:textId="69BD14BA" w:rsidR="002751B4" w:rsidRPr="00BA635D" w:rsidRDefault="002751B4" w:rsidP="009F65B3">
      <w:pPr>
        <w:rPr>
          <w:rFonts w:ascii="Arial" w:hAnsi="Arial" w:cs="Arial"/>
          <w:sz w:val="24"/>
          <w:szCs w:val="24"/>
          <w:lang w:val="en-GB"/>
        </w:rPr>
      </w:pPr>
    </w:p>
    <w:p w14:paraId="15D119BC" w14:textId="11D505EF" w:rsidR="002751B4" w:rsidRPr="00BA635D" w:rsidRDefault="002751B4" w:rsidP="009F65B3">
      <w:pPr>
        <w:rPr>
          <w:rFonts w:ascii="Arial" w:hAnsi="Arial" w:cs="Arial"/>
          <w:sz w:val="24"/>
          <w:szCs w:val="24"/>
          <w:lang w:val="en-GB"/>
        </w:rPr>
      </w:pPr>
    </w:p>
    <w:p w14:paraId="345163FD" w14:textId="3175A34C" w:rsidR="002751B4" w:rsidRPr="00BA635D" w:rsidRDefault="002751B4" w:rsidP="009F65B3">
      <w:pPr>
        <w:rPr>
          <w:rFonts w:ascii="Arial" w:hAnsi="Arial" w:cs="Arial"/>
          <w:sz w:val="24"/>
          <w:szCs w:val="24"/>
          <w:lang w:val="en-GB"/>
        </w:rPr>
      </w:pPr>
    </w:p>
    <w:p w14:paraId="090671E8" w14:textId="574C75D8" w:rsidR="002751B4" w:rsidRPr="00BA635D" w:rsidRDefault="002751B4" w:rsidP="009F65B3">
      <w:pPr>
        <w:rPr>
          <w:rFonts w:ascii="Arial" w:hAnsi="Arial" w:cs="Arial"/>
          <w:sz w:val="24"/>
          <w:szCs w:val="24"/>
          <w:lang w:val="en-GB"/>
        </w:rPr>
      </w:pPr>
    </w:p>
    <w:p w14:paraId="2B51D1E3" w14:textId="7CEDB2F3" w:rsidR="002751B4" w:rsidRPr="00BA635D" w:rsidRDefault="002751B4" w:rsidP="009F65B3">
      <w:pPr>
        <w:rPr>
          <w:rFonts w:ascii="Arial" w:hAnsi="Arial" w:cs="Arial"/>
          <w:sz w:val="24"/>
          <w:szCs w:val="24"/>
          <w:lang w:val="en-GB"/>
        </w:rPr>
      </w:pPr>
    </w:p>
    <w:p w14:paraId="45F70B0A" w14:textId="316F54BA" w:rsidR="002751B4" w:rsidRPr="00BA635D" w:rsidRDefault="002751B4" w:rsidP="009F65B3">
      <w:pPr>
        <w:rPr>
          <w:rFonts w:ascii="Arial" w:hAnsi="Arial" w:cs="Arial"/>
          <w:sz w:val="24"/>
          <w:szCs w:val="24"/>
          <w:lang w:val="en-GB"/>
        </w:rPr>
      </w:pPr>
    </w:p>
    <w:p w14:paraId="17123219" w14:textId="3018AA59" w:rsidR="002751B4" w:rsidRPr="00BA635D" w:rsidRDefault="002751B4" w:rsidP="009F65B3">
      <w:pPr>
        <w:rPr>
          <w:rFonts w:ascii="Arial" w:hAnsi="Arial" w:cs="Arial"/>
          <w:sz w:val="24"/>
          <w:szCs w:val="24"/>
          <w:lang w:val="en-GB"/>
        </w:rPr>
      </w:pPr>
    </w:p>
    <w:p w14:paraId="3D4BD3D3" w14:textId="77777777" w:rsidR="002751B4" w:rsidRPr="00BA635D" w:rsidRDefault="002751B4" w:rsidP="009F65B3">
      <w:pPr>
        <w:rPr>
          <w:rFonts w:ascii="Arial" w:hAnsi="Arial" w:cs="Arial"/>
          <w:sz w:val="24"/>
          <w:szCs w:val="24"/>
          <w:lang w:val="en-GB"/>
        </w:rPr>
      </w:pPr>
    </w:p>
    <w:p w14:paraId="40840057" w14:textId="77777777" w:rsidR="0049575C" w:rsidRPr="00BA635D" w:rsidRDefault="0049575C" w:rsidP="009F65B3">
      <w:pPr>
        <w:rPr>
          <w:rFonts w:ascii="Arial" w:hAnsi="Arial" w:cs="Arial"/>
          <w:sz w:val="24"/>
          <w:szCs w:val="24"/>
          <w:lang w:val="en-GB"/>
        </w:rPr>
      </w:pPr>
    </w:p>
    <w:p w14:paraId="7D98D2DE" w14:textId="50647457" w:rsidR="00882FF8" w:rsidRPr="00BA635D" w:rsidRDefault="00B75E96" w:rsidP="00B75E96">
      <w:pPr>
        <w:pStyle w:val="Heading1"/>
        <w:rPr>
          <w:rFonts w:ascii="Arial" w:hAnsi="Arial" w:cs="Arial"/>
          <w:b/>
          <w:bCs/>
          <w:i/>
          <w:iCs/>
          <w:color w:val="000000" w:themeColor="text1"/>
          <w:sz w:val="24"/>
          <w:szCs w:val="24"/>
          <w:lang w:val="en-GB"/>
        </w:rPr>
      </w:pPr>
      <w:r w:rsidRPr="00BA635D">
        <w:rPr>
          <w:rFonts w:ascii="Arial" w:hAnsi="Arial" w:cs="Arial"/>
          <w:b/>
          <w:bCs/>
          <w:i/>
          <w:iCs/>
          <w:color w:val="000000" w:themeColor="text1"/>
          <w:sz w:val="24"/>
          <w:szCs w:val="24"/>
          <w:lang w:val="en-GB"/>
        </w:rPr>
        <w:lastRenderedPageBreak/>
        <w:t>Reference</w:t>
      </w:r>
      <w:r w:rsidR="002751B4" w:rsidRPr="00BA635D">
        <w:rPr>
          <w:rFonts w:ascii="Arial" w:hAnsi="Arial" w:cs="Arial"/>
          <w:b/>
          <w:bCs/>
          <w:i/>
          <w:iCs/>
          <w:color w:val="000000" w:themeColor="text1"/>
          <w:sz w:val="24"/>
          <w:szCs w:val="24"/>
          <w:lang w:val="en-GB"/>
        </w:rPr>
        <w:t>s</w:t>
      </w:r>
    </w:p>
    <w:p w14:paraId="3117E253" w14:textId="16797168" w:rsidR="00DF3A39" w:rsidRPr="00BA635D" w:rsidRDefault="00DF3A39" w:rsidP="007C308A">
      <w:pPr>
        <w:rPr>
          <w:rFonts w:ascii="Arial" w:hAnsi="Arial" w:cs="Arial"/>
          <w:sz w:val="24"/>
          <w:szCs w:val="24"/>
          <w:lang w:val="en-GB"/>
        </w:rPr>
      </w:pPr>
      <w:r w:rsidRPr="00BA635D">
        <w:rPr>
          <w:rFonts w:ascii="Arial" w:hAnsi="Arial" w:cs="Arial"/>
          <w:sz w:val="24"/>
          <w:szCs w:val="24"/>
          <w:lang w:val="en-GB"/>
        </w:rPr>
        <w:t xml:space="preserve">c0recr3ative (2020). Hotel Fire Safety: What You Should Know. [online] Dorset Fire Protection. Available at: </w:t>
      </w:r>
      <w:hyperlink r:id="rId5" w:history="1">
        <w:r w:rsidRPr="00BA635D">
          <w:rPr>
            <w:rStyle w:val="Hyperlink"/>
            <w:rFonts w:ascii="Arial" w:hAnsi="Arial" w:cs="Arial"/>
            <w:sz w:val="24"/>
            <w:szCs w:val="24"/>
            <w:lang w:val="en-GB"/>
          </w:rPr>
          <w:t>https://dorsetfireprotection.co.uk/hotel-fire-safety-guide/</w:t>
        </w:r>
      </w:hyperlink>
      <w:r w:rsidRPr="00BA635D">
        <w:rPr>
          <w:rFonts w:ascii="Arial" w:hAnsi="Arial" w:cs="Arial"/>
          <w:sz w:val="24"/>
          <w:szCs w:val="24"/>
          <w:lang w:val="en-GB"/>
        </w:rPr>
        <w:t>.</w:t>
      </w:r>
    </w:p>
    <w:p w14:paraId="305C1EE6" w14:textId="539AEDC4" w:rsidR="007C308A" w:rsidRPr="00BA635D" w:rsidRDefault="007C308A" w:rsidP="007C308A">
      <w:pPr>
        <w:rPr>
          <w:rFonts w:ascii="Arial" w:hAnsi="Arial" w:cs="Arial"/>
          <w:sz w:val="24"/>
          <w:szCs w:val="24"/>
          <w:lang w:val="en-GB"/>
        </w:rPr>
      </w:pPr>
      <w:r w:rsidRPr="00BA635D">
        <w:rPr>
          <w:rFonts w:ascii="Arial" w:hAnsi="Arial" w:cs="Arial"/>
          <w:sz w:val="24"/>
          <w:szCs w:val="24"/>
          <w:lang w:val="en-GB"/>
        </w:rPr>
        <w:t xml:space="preserve">Fireline UK. (n.d.). Importance of Fire Safety for Hospitality | Blog | Fireline. [online] Available at: </w:t>
      </w:r>
      <w:hyperlink r:id="rId6" w:history="1">
        <w:r w:rsidRPr="00BA635D">
          <w:rPr>
            <w:rStyle w:val="Hyperlink"/>
            <w:rFonts w:ascii="Arial" w:hAnsi="Arial" w:cs="Arial"/>
            <w:sz w:val="24"/>
            <w:szCs w:val="24"/>
            <w:lang w:val="en-GB"/>
          </w:rPr>
          <w:t>https://fire-extinguisher-maintenance.co.uk/blog/the-importance-of-fire-safety-in-the-hospitality-sector/</w:t>
        </w:r>
      </w:hyperlink>
      <w:r w:rsidRPr="00BA635D">
        <w:rPr>
          <w:rFonts w:ascii="Arial" w:hAnsi="Arial" w:cs="Arial"/>
          <w:sz w:val="24"/>
          <w:szCs w:val="24"/>
          <w:lang w:val="en-GB"/>
        </w:rPr>
        <w:t>.</w:t>
      </w:r>
    </w:p>
    <w:p w14:paraId="794DA41E" w14:textId="0C5043FB" w:rsidR="00BA635D" w:rsidRDefault="007B3E67" w:rsidP="007C308A">
      <w:pPr>
        <w:rPr>
          <w:rFonts w:ascii="Arial" w:hAnsi="Arial" w:cs="Arial"/>
          <w:sz w:val="24"/>
          <w:szCs w:val="24"/>
          <w:lang w:val="en-GB"/>
        </w:rPr>
      </w:pPr>
      <w:r w:rsidRPr="00BA635D">
        <w:rPr>
          <w:rFonts w:ascii="Arial" w:hAnsi="Arial" w:cs="Arial"/>
          <w:sz w:val="24"/>
          <w:szCs w:val="24"/>
          <w:lang w:val="en-GB"/>
        </w:rPr>
        <w:t>Oxford, N. (2017). English: Grenfell Tower fire, 4:43 a.m. [online] Wikimedia Commons. Available at:</w:t>
      </w:r>
      <w:r w:rsidR="00BA635D">
        <w:rPr>
          <w:rFonts w:ascii="Arial" w:hAnsi="Arial" w:cs="Arial"/>
          <w:sz w:val="24"/>
          <w:szCs w:val="24"/>
          <w:lang w:val="en-GB"/>
        </w:rPr>
        <w:t xml:space="preserve"> </w:t>
      </w:r>
      <w:hyperlink r:id="rId7" w:history="1">
        <w:r w:rsidR="00BA635D" w:rsidRPr="00907DC0">
          <w:rPr>
            <w:rStyle w:val="Hyperlink"/>
            <w:rFonts w:ascii="Arial" w:hAnsi="Arial" w:cs="Arial"/>
            <w:sz w:val="24"/>
            <w:szCs w:val="24"/>
            <w:lang w:val="en-GB"/>
          </w:rPr>
          <w:t>https://commons.wikimedia.org/wiki/File:Grenfell_Tower_fire_(wider_view).jpg</w:t>
        </w:r>
      </w:hyperlink>
    </w:p>
    <w:p w14:paraId="79A05A48" w14:textId="342E8FC1" w:rsidR="007B3E67" w:rsidRPr="00BA635D" w:rsidRDefault="007B3E67" w:rsidP="007C308A">
      <w:pPr>
        <w:rPr>
          <w:rFonts w:ascii="Arial" w:hAnsi="Arial" w:cs="Arial"/>
          <w:sz w:val="24"/>
          <w:szCs w:val="24"/>
          <w:lang w:val="en-GB"/>
        </w:rPr>
      </w:pPr>
      <w:r w:rsidRPr="00BA635D">
        <w:rPr>
          <w:rFonts w:ascii="Arial" w:hAnsi="Arial" w:cs="Arial"/>
          <w:sz w:val="24"/>
          <w:szCs w:val="24"/>
          <w:lang w:val="en-GB"/>
        </w:rPr>
        <w:t xml:space="preserve"> [Accessed 20 Feb. 2023].</w:t>
      </w:r>
    </w:p>
    <w:p w14:paraId="1E832880" w14:textId="6157C3F1" w:rsidR="00B953D1" w:rsidRPr="00BA635D" w:rsidRDefault="00B953D1" w:rsidP="00D069CC">
      <w:pPr>
        <w:rPr>
          <w:rFonts w:ascii="Arial" w:hAnsi="Arial" w:cs="Arial"/>
          <w:sz w:val="24"/>
          <w:szCs w:val="24"/>
          <w:lang w:val="en-GB"/>
        </w:rPr>
      </w:pPr>
      <w:r w:rsidRPr="00BA635D">
        <w:rPr>
          <w:rFonts w:ascii="Arial" w:hAnsi="Arial" w:cs="Arial"/>
          <w:sz w:val="24"/>
          <w:szCs w:val="24"/>
          <w:lang w:val="en-GB"/>
        </w:rPr>
        <w:t xml:space="preserve">Unesco.org. (2023). Available at: </w:t>
      </w:r>
      <w:hyperlink r:id="rId8" w:history="1">
        <w:r w:rsidRPr="00BA635D">
          <w:rPr>
            <w:rStyle w:val="Hyperlink"/>
            <w:rFonts w:ascii="Arial" w:hAnsi="Arial" w:cs="Arial"/>
            <w:sz w:val="24"/>
            <w:szCs w:val="24"/>
            <w:lang w:val="en-GB"/>
          </w:rPr>
          <w:t>https://unesdoc.unesco.org/notice?id=p%3A%3Ausmarcdef_0000260637&amp;posInSet=3&amp;queryId=84896d88-79b6-4a07-92a4-82a6352fa98d</w:t>
        </w:r>
      </w:hyperlink>
      <w:r w:rsidRPr="00BA635D">
        <w:rPr>
          <w:rFonts w:ascii="Arial" w:hAnsi="Arial" w:cs="Arial"/>
          <w:sz w:val="24"/>
          <w:szCs w:val="24"/>
          <w:lang w:val="en-GB"/>
        </w:rPr>
        <w:t>.</w:t>
      </w:r>
    </w:p>
    <w:p w14:paraId="6867A0DE" w14:textId="189CD40D" w:rsidR="009F65B3" w:rsidRPr="00BA635D" w:rsidRDefault="00B9246C" w:rsidP="009F65B3">
      <w:pPr>
        <w:rPr>
          <w:rFonts w:ascii="Arial" w:hAnsi="Arial" w:cs="Arial"/>
          <w:sz w:val="24"/>
          <w:szCs w:val="24"/>
          <w:lang w:val="en-GB"/>
        </w:rPr>
      </w:pPr>
      <w:r w:rsidRPr="00BA635D">
        <w:rPr>
          <w:rFonts w:ascii="Arial" w:hAnsi="Arial" w:cs="Arial"/>
          <w:sz w:val="24"/>
          <w:szCs w:val="24"/>
          <w:lang w:val="en-GB"/>
        </w:rPr>
        <w:t xml:space="preserve">Wyndham Grand ® Jupiter at Harbourside Place Jupiter, FL. (n.d.). Available at: </w:t>
      </w:r>
      <w:hyperlink r:id="rId9" w:history="1">
        <w:r w:rsidRPr="00BA635D">
          <w:rPr>
            <w:rStyle w:val="Hyperlink"/>
            <w:rFonts w:ascii="Arial" w:hAnsi="Arial" w:cs="Arial"/>
            <w:sz w:val="24"/>
            <w:szCs w:val="24"/>
            <w:lang w:val="en-GB"/>
          </w:rPr>
          <w:t>https://corporate.wyndhamhotels.com/wp-content/uploads/2021/04/2021-WH-ESG-Report.pdf</w:t>
        </w:r>
      </w:hyperlink>
      <w:r w:rsidRPr="00BA635D">
        <w:rPr>
          <w:rFonts w:ascii="Arial" w:hAnsi="Arial" w:cs="Arial"/>
          <w:sz w:val="24"/>
          <w:szCs w:val="24"/>
          <w:lang w:val="en-GB"/>
        </w:rPr>
        <w:t>.</w:t>
      </w:r>
    </w:p>
    <w:p w14:paraId="3F11939B" w14:textId="77777777" w:rsidR="00D069CC" w:rsidRPr="00BA635D" w:rsidRDefault="00D069CC" w:rsidP="009F65B3">
      <w:pPr>
        <w:rPr>
          <w:rFonts w:ascii="Arial" w:hAnsi="Arial" w:cs="Arial"/>
          <w:sz w:val="24"/>
          <w:szCs w:val="24"/>
          <w:lang w:val="en-GB"/>
        </w:rPr>
      </w:pPr>
    </w:p>
    <w:p w14:paraId="465B88BF" w14:textId="77777777" w:rsidR="00B9246C" w:rsidRPr="00BA635D" w:rsidRDefault="00B9246C" w:rsidP="009F65B3">
      <w:pPr>
        <w:rPr>
          <w:rFonts w:ascii="Arial" w:hAnsi="Arial" w:cs="Arial"/>
          <w:sz w:val="24"/>
          <w:szCs w:val="24"/>
          <w:lang w:val="en-GB"/>
        </w:rPr>
      </w:pPr>
    </w:p>
    <w:p w14:paraId="6A935736" w14:textId="77777777" w:rsidR="009F65B3" w:rsidRPr="00BA635D" w:rsidRDefault="009F65B3" w:rsidP="009F65B3">
      <w:pPr>
        <w:rPr>
          <w:lang w:val="en-GB"/>
        </w:rPr>
      </w:pPr>
    </w:p>
    <w:p w14:paraId="18FE67D0" w14:textId="77777777" w:rsidR="005553CD" w:rsidRPr="00BA635D" w:rsidRDefault="005553CD" w:rsidP="005553CD">
      <w:pPr>
        <w:rPr>
          <w:lang w:val="en-GB"/>
        </w:rPr>
      </w:pPr>
    </w:p>
    <w:sectPr w:rsidR="005553CD" w:rsidRPr="00BA635D" w:rsidSect="00827343">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C2296A"/>
    <w:multiLevelType w:val="hybridMultilevel"/>
    <w:tmpl w:val="17186A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713265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53CD"/>
    <w:rsid w:val="00014BBF"/>
    <w:rsid w:val="000E7678"/>
    <w:rsid w:val="00173965"/>
    <w:rsid w:val="001F3CA8"/>
    <w:rsid w:val="00215A2F"/>
    <w:rsid w:val="002751B4"/>
    <w:rsid w:val="003E03B6"/>
    <w:rsid w:val="004456DB"/>
    <w:rsid w:val="0049575C"/>
    <w:rsid w:val="004C3EC3"/>
    <w:rsid w:val="005553CD"/>
    <w:rsid w:val="005B5895"/>
    <w:rsid w:val="00623F4A"/>
    <w:rsid w:val="00693C57"/>
    <w:rsid w:val="007A70AB"/>
    <w:rsid w:val="007B3E67"/>
    <w:rsid w:val="007C308A"/>
    <w:rsid w:val="007E401A"/>
    <w:rsid w:val="00827343"/>
    <w:rsid w:val="00882FF8"/>
    <w:rsid w:val="00995C57"/>
    <w:rsid w:val="009F65B3"/>
    <w:rsid w:val="00B75E96"/>
    <w:rsid w:val="00B769E0"/>
    <w:rsid w:val="00B9246C"/>
    <w:rsid w:val="00B953D1"/>
    <w:rsid w:val="00BA635D"/>
    <w:rsid w:val="00BB12BB"/>
    <w:rsid w:val="00BB4AFE"/>
    <w:rsid w:val="00CC222F"/>
    <w:rsid w:val="00D069CC"/>
    <w:rsid w:val="00DF3A39"/>
    <w:rsid w:val="00E81565"/>
    <w:rsid w:val="00FC2DFE"/>
    <w:rsid w:val="00FE567B"/>
    <w:rsid w:val="00FF7E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578179"/>
  <w15:chartTrackingRefBased/>
  <w15:docId w15:val="{A637BF41-8671-4650-BCD8-361499F707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5E9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5E96"/>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7A70AB"/>
    <w:rPr>
      <w:color w:val="0563C1" w:themeColor="hyperlink"/>
      <w:u w:val="single"/>
    </w:rPr>
  </w:style>
  <w:style w:type="character" w:styleId="UnresolvedMention">
    <w:name w:val="Unresolved Mention"/>
    <w:basedOn w:val="DefaultParagraphFont"/>
    <w:uiPriority w:val="99"/>
    <w:semiHidden/>
    <w:unhideWhenUsed/>
    <w:rsid w:val="007A70AB"/>
    <w:rPr>
      <w:color w:val="605E5C"/>
      <w:shd w:val="clear" w:color="auto" w:fill="E1DFDD"/>
    </w:rPr>
  </w:style>
  <w:style w:type="paragraph" w:styleId="ListParagraph">
    <w:name w:val="List Paragraph"/>
    <w:basedOn w:val="Normal"/>
    <w:link w:val="ListParagraphChar"/>
    <w:uiPriority w:val="34"/>
    <w:qFormat/>
    <w:rsid w:val="00827343"/>
    <w:pPr>
      <w:spacing w:after="0" w:line="240" w:lineRule="auto"/>
      <w:ind w:left="720"/>
    </w:pPr>
    <w:rPr>
      <w:rFonts w:ascii="Calibri" w:eastAsia="Calibri" w:hAnsi="Calibri" w:cs="Calibri"/>
      <w:sz w:val="20"/>
      <w:szCs w:val="20"/>
      <w:lang w:val="en-GB" w:eastAsia="en-GB"/>
    </w:rPr>
  </w:style>
  <w:style w:type="character" w:customStyle="1" w:styleId="ListParagraphChar">
    <w:name w:val="List Paragraph Char"/>
    <w:link w:val="ListParagraph"/>
    <w:uiPriority w:val="34"/>
    <w:locked/>
    <w:rsid w:val="00827343"/>
    <w:rPr>
      <w:rFonts w:ascii="Calibri" w:eastAsia="Calibri" w:hAnsi="Calibri" w:cs="Calibri"/>
      <w:sz w:val="20"/>
      <w:szCs w:val="20"/>
      <w:lang w:val="en-GB" w:eastAsia="en-GB"/>
    </w:rPr>
  </w:style>
  <w:style w:type="paragraph" w:styleId="NoSpacing">
    <w:name w:val="No Spacing"/>
    <w:link w:val="NoSpacingChar"/>
    <w:uiPriority w:val="1"/>
    <w:qFormat/>
    <w:rsid w:val="00827343"/>
    <w:pPr>
      <w:spacing w:after="0" w:line="240" w:lineRule="auto"/>
    </w:pPr>
    <w:rPr>
      <w:rFonts w:eastAsiaTheme="minorEastAsia"/>
      <w:lang w:eastAsia="zh-CN"/>
    </w:rPr>
  </w:style>
  <w:style w:type="character" w:customStyle="1" w:styleId="NoSpacingChar">
    <w:name w:val="No Spacing Char"/>
    <w:basedOn w:val="DefaultParagraphFont"/>
    <w:link w:val="NoSpacing"/>
    <w:uiPriority w:val="1"/>
    <w:rsid w:val="00827343"/>
    <w:rPr>
      <w:rFonts w:eastAsiaTheme="minorEastAsia"/>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660390">
      <w:bodyDiv w:val="1"/>
      <w:marLeft w:val="0"/>
      <w:marRight w:val="0"/>
      <w:marTop w:val="0"/>
      <w:marBottom w:val="0"/>
      <w:divBdr>
        <w:top w:val="none" w:sz="0" w:space="0" w:color="auto"/>
        <w:left w:val="none" w:sz="0" w:space="0" w:color="auto"/>
        <w:bottom w:val="none" w:sz="0" w:space="0" w:color="auto"/>
        <w:right w:val="none" w:sz="0" w:space="0" w:color="auto"/>
      </w:divBdr>
    </w:div>
    <w:div w:id="569383537">
      <w:bodyDiv w:val="1"/>
      <w:marLeft w:val="0"/>
      <w:marRight w:val="0"/>
      <w:marTop w:val="0"/>
      <w:marBottom w:val="0"/>
      <w:divBdr>
        <w:top w:val="none" w:sz="0" w:space="0" w:color="auto"/>
        <w:left w:val="none" w:sz="0" w:space="0" w:color="auto"/>
        <w:bottom w:val="none" w:sz="0" w:space="0" w:color="auto"/>
        <w:right w:val="none" w:sz="0" w:space="0" w:color="auto"/>
      </w:divBdr>
    </w:div>
    <w:div w:id="1570384847">
      <w:bodyDiv w:val="1"/>
      <w:marLeft w:val="0"/>
      <w:marRight w:val="0"/>
      <w:marTop w:val="0"/>
      <w:marBottom w:val="0"/>
      <w:divBdr>
        <w:top w:val="none" w:sz="0" w:space="0" w:color="auto"/>
        <w:left w:val="none" w:sz="0" w:space="0" w:color="auto"/>
        <w:bottom w:val="none" w:sz="0" w:space="0" w:color="auto"/>
        <w:right w:val="none" w:sz="0" w:space="0" w:color="auto"/>
      </w:divBdr>
    </w:div>
    <w:div w:id="1928613288">
      <w:bodyDiv w:val="1"/>
      <w:marLeft w:val="0"/>
      <w:marRight w:val="0"/>
      <w:marTop w:val="0"/>
      <w:marBottom w:val="0"/>
      <w:divBdr>
        <w:top w:val="none" w:sz="0" w:space="0" w:color="auto"/>
        <w:left w:val="none" w:sz="0" w:space="0" w:color="auto"/>
        <w:bottom w:val="none" w:sz="0" w:space="0" w:color="auto"/>
        <w:right w:val="none" w:sz="0" w:space="0" w:color="auto"/>
      </w:divBdr>
      <w:divsChild>
        <w:div w:id="733898205">
          <w:marLeft w:val="0"/>
          <w:marRight w:val="0"/>
          <w:marTop w:val="0"/>
          <w:marBottom w:val="0"/>
          <w:divBdr>
            <w:top w:val="single" w:sz="2" w:space="0" w:color="auto"/>
            <w:left w:val="single" w:sz="2" w:space="0" w:color="auto"/>
            <w:bottom w:val="single" w:sz="6" w:space="0" w:color="auto"/>
            <w:right w:val="single" w:sz="2" w:space="0" w:color="auto"/>
          </w:divBdr>
          <w:divsChild>
            <w:div w:id="1787190279">
              <w:marLeft w:val="0"/>
              <w:marRight w:val="0"/>
              <w:marTop w:val="100"/>
              <w:marBottom w:val="100"/>
              <w:divBdr>
                <w:top w:val="single" w:sz="2" w:space="0" w:color="D9D9E3"/>
                <w:left w:val="single" w:sz="2" w:space="0" w:color="D9D9E3"/>
                <w:bottom w:val="single" w:sz="2" w:space="0" w:color="D9D9E3"/>
                <w:right w:val="single" w:sz="2" w:space="0" w:color="D9D9E3"/>
              </w:divBdr>
              <w:divsChild>
                <w:div w:id="705180772">
                  <w:marLeft w:val="0"/>
                  <w:marRight w:val="0"/>
                  <w:marTop w:val="0"/>
                  <w:marBottom w:val="0"/>
                  <w:divBdr>
                    <w:top w:val="single" w:sz="2" w:space="0" w:color="D9D9E3"/>
                    <w:left w:val="single" w:sz="2" w:space="0" w:color="D9D9E3"/>
                    <w:bottom w:val="single" w:sz="2" w:space="0" w:color="D9D9E3"/>
                    <w:right w:val="single" w:sz="2" w:space="0" w:color="D9D9E3"/>
                  </w:divBdr>
                  <w:divsChild>
                    <w:div w:id="1603797750">
                      <w:marLeft w:val="0"/>
                      <w:marRight w:val="0"/>
                      <w:marTop w:val="0"/>
                      <w:marBottom w:val="0"/>
                      <w:divBdr>
                        <w:top w:val="single" w:sz="2" w:space="0" w:color="D9D9E3"/>
                        <w:left w:val="single" w:sz="2" w:space="0" w:color="D9D9E3"/>
                        <w:bottom w:val="single" w:sz="2" w:space="0" w:color="D9D9E3"/>
                        <w:right w:val="single" w:sz="2" w:space="0" w:color="D9D9E3"/>
                      </w:divBdr>
                      <w:divsChild>
                        <w:div w:id="535199425">
                          <w:marLeft w:val="0"/>
                          <w:marRight w:val="0"/>
                          <w:marTop w:val="0"/>
                          <w:marBottom w:val="0"/>
                          <w:divBdr>
                            <w:top w:val="single" w:sz="2" w:space="0" w:color="D9D9E3"/>
                            <w:left w:val="single" w:sz="2" w:space="0" w:color="D9D9E3"/>
                            <w:bottom w:val="single" w:sz="2" w:space="0" w:color="D9D9E3"/>
                            <w:right w:val="single" w:sz="2" w:space="0" w:color="D9D9E3"/>
                          </w:divBdr>
                          <w:divsChild>
                            <w:div w:id="5019415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nesdoc.unesco.org/notice?id=p%3A%3Ausmarcdef_0000260637&amp;posInSet=3&amp;queryId=84896d88-79b6-4a07-92a4-82a6352fa98d" TargetMode="External"/><Relationship Id="rId3" Type="http://schemas.openxmlformats.org/officeDocument/2006/relationships/settings" Target="settings.xml"/><Relationship Id="rId7" Type="http://schemas.openxmlformats.org/officeDocument/2006/relationships/hyperlink" Target="https://commons.wikimedia.org/wiki/File:Grenfell_Tower_fire_(wider_view).jp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fire-extinguisher-maintenance.co.uk/blog/the-importance-of-fire-safety-in-the-hospitality-sector/" TargetMode="External"/><Relationship Id="rId11" Type="http://schemas.openxmlformats.org/officeDocument/2006/relationships/theme" Target="theme/theme1.xml"/><Relationship Id="rId5" Type="http://schemas.openxmlformats.org/officeDocument/2006/relationships/hyperlink" Target="https://dorsetfireprotection.co.uk/hotel-fire-safety-guide/"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corporate.wyndhamhotels.com/wp-content/uploads/2021/04/2021-WH-ESG-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TotalTime>
  <Pages>4</Pages>
  <Words>644</Words>
  <Characters>3676</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FIRE SAFETY IN RELATION TO THE HOTEL INDUSTRY</dc:subject>
  <dc:creator>Mu M</dc:creator>
  <cp:keywords/>
  <dc:description/>
  <cp:lastModifiedBy>heera.mehwish.sukhera@gmail.com</cp:lastModifiedBy>
  <cp:revision>8</cp:revision>
  <dcterms:created xsi:type="dcterms:W3CDTF">2023-02-20T16:23:00Z</dcterms:created>
  <dcterms:modified xsi:type="dcterms:W3CDTF">2023-02-22T18:47:00Z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2023-02-17T10:50:24Z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9a6e7529-301d-4e5c-a8dc-ead6bfa27f0e</vt:lpwstr>
  </property>
  <property fmtid="{D5CDD505-2E9C-101B-9397-08002B2CF9AE}" pid="7" name="MSIP_Label_defa4170-0d19-0005-0004-bc88714345d2_ActionId">
    <vt:lpwstr>e203b348-b25f-4f46-bbf2-b9358a7c4aba</vt:lpwstr>
  </property>
  <property fmtid="{D5CDD505-2E9C-101B-9397-08002B2CF9AE}" pid="8" name="MSIP_Label_defa4170-0d19-0005-0004-bc88714345d2_ContentBits">
    <vt:lpwstr>0</vt:lpwstr>
  </property>
</Properties>
</file>