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00930" w14:textId="77777777" w:rsidR="00452E63" w:rsidRDefault="00452E63" w:rsidP="00452E63">
      <w:pPr>
        <w:spacing w:line="360" w:lineRule="auto"/>
        <w:jc w:val="both"/>
        <w:rPr>
          <w:sz w:val="40"/>
          <w:szCs w:val="40"/>
        </w:rPr>
      </w:pPr>
    </w:p>
    <w:p w14:paraId="7EF9B7D8" w14:textId="2F7B7F51" w:rsidR="0014610F" w:rsidRDefault="005437D4" w:rsidP="00452E63">
      <w:pPr>
        <w:spacing w:line="360" w:lineRule="auto"/>
        <w:jc w:val="both"/>
        <w:rPr>
          <w:sz w:val="40"/>
          <w:szCs w:val="40"/>
        </w:rPr>
      </w:pPr>
      <w:r>
        <w:rPr>
          <w:noProof/>
          <w:sz w:val="40"/>
          <w:szCs w:val="40"/>
        </w:rPr>
        <w:drawing>
          <wp:inline distT="0" distB="0" distL="0" distR="0" wp14:anchorId="2FD0152D" wp14:editId="2E16DE73">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4DC72CF9" w14:textId="77777777" w:rsidR="0014610F" w:rsidRDefault="0014610F" w:rsidP="00452E63">
      <w:pPr>
        <w:spacing w:line="360" w:lineRule="auto"/>
        <w:jc w:val="both"/>
        <w:rPr>
          <w:sz w:val="40"/>
          <w:szCs w:val="40"/>
        </w:rPr>
      </w:pPr>
    </w:p>
    <w:p w14:paraId="499572DB" w14:textId="4D0ED9D2" w:rsidR="00452E63" w:rsidRPr="005853A4" w:rsidRDefault="00452E63" w:rsidP="00452E63">
      <w:pPr>
        <w:spacing w:line="360" w:lineRule="auto"/>
        <w:jc w:val="both"/>
        <w:rPr>
          <w:sz w:val="40"/>
          <w:szCs w:val="40"/>
        </w:rPr>
      </w:pPr>
      <w:r w:rsidRPr="005853A4">
        <w:rPr>
          <w:sz w:val="40"/>
          <w:szCs w:val="40"/>
        </w:rPr>
        <w:t>Student Name:</w:t>
      </w:r>
      <w:r>
        <w:rPr>
          <w:sz w:val="40"/>
          <w:szCs w:val="40"/>
        </w:rPr>
        <w:t xml:space="preserve"> Lyubomir Markov</w:t>
      </w:r>
    </w:p>
    <w:p w14:paraId="0564073D" w14:textId="22745EFC" w:rsidR="00452E63" w:rsidRPr="005853A4" w:rsidRDefault="00452E63" w:rsidP="00452E63">
      <w:pPr>
        <w:spacing w:line="360" w:lineRule="auto"/>
        <w:jc w:val="both"/>
        <w:rPr>
          <w:sz w:val="40"/>
          <w:szCs w:val="40"/>
        </w:rPr>
      </w:pPr>
      <w:r>
        <w:rPr>
          <w:sz w:val="40"/>
          <w:szCs w:val="40"/>
        </w:rPr>
        <w:t>Student Number:</w:t>
      </w:r>
      <w:r>
        <w:rPr>
          <w:sz w:val="40"/>
          <w:szCs w:val="40"/>
        </w:rPr>
        <w:t xml:space="preserve"> </w:t>
      </w:r>
      <w:r w:rsidRPr="00452E63">
        <w:rPr>
          <w:rFonts w:cs="Arial"/>
          <w:color w:val="333333"/>
          <w:sz w:val="40"/>
          <w:szCs w:val="40"/>
          <w:shd w:val="clear" w:color="auto" w:fill="FFFFFF"/>
        </w:rPr>
        <w:t>2132989</w:t>
      </w:r>
    </w:p>
    <w:p w14:paraId="6976742B" w14:textId="2469B154" w:rsidR="00452E63" w:rsidRPr="005853A4" w:rsidRDefault="00452E63" w:rsidP="00452E63">
      <w:pPr>
        <w:spacing w:line="360" w:lineRule="auto"/>
        <w:jc w:val="both"/>
        <w:rPr>
          <w:sz w:val="40"/>
          <w:szCs w:val="40"/>
        </w:rPr>
      </w:pPr>
      <w:r w:rsidRPr="005853A4">
        <w:rPr>
          <w:sz w:val="40"/>
          <w:szCs w:val="40"/>
        </w:rPr>
        <w:t xml:space="preserve">Module code: </w:t>
      </w:r>
      <w:r>
        <w:rPr>
          <w:sz w:val="40"/>
          <w:szCs w:val="40"/>
        </w:rPr>
        <w:t>BMSW4002</w:t>
      </w:r>
    </w:p>
    <w:p w14:paraId="00537AA1" w14:textId="2258860D" w:rsidR="00452E63" w:rsidRDefault="00452E63" w:rsidP="00452E63">
      <w:pPr>
        <w:spacing w:line="360" w:lineRule="auto"/>
        <w:jc w:val="both"/>
        <w:rPr>
          <w:sz w:val="40"/>
          <w:szCs w:val="40"/>
        </w:rPr>
      </w:pPr>
      <w:r>
        <w:rPr>
          <w:sz w:val="40"/>
          <w:szCs w:val="40"/>
        </w:rPr>
        <w:t xml:space="preserve">Module Title: </w:t>
      </w:r>
      <w:r w:rsidR="005437D4">
        <w:rPr>
          <w:sz w:val="40"/>
          <w:szCs w:val="40"/>
        </w:rPr>
        <w:t>Effective Team Working and Communication</w:t>
      </w:r>
    </w:p>
    <w:p w14:paraId="1D942046" w14:textId="235B5B7C" w:rsidR="00452E63" w:rsidRPr="005853A4" w:rsidRDefault="00452E63" w:rsidP="00452E63">
      <w:pPr>
        <w:spacing w:line="360" w:lineRule="auto"/>
        <w:jc w:val="both"/>
        <w:rPr>
          <w:sz w:val="40"/>
          <w:szCs w:val="40"/>
        </w:rPr>
      </w:pPr>
      <w:r w:rsidRPr="005853A4">
        <w:rPr>
          <w:sz w:val="40"/>
          <w:szCs w:val="40"/>
        </w:rPr>
        <w:t xml:space="preserve">Lecturer Name: </w:t>
      </w:r>
      <w:r w:rsidR="0014610F" w:rsidRPr="0014610F">
        <w:rPr>
          <w:rFonts w:cs="Arial"/>
          <w:color w:val="424242"/>
          <w:sz w:val="40"/>
          <w:szCs w:val="40"/>
          <w:shd w:val="clear" w:color="auto" w:fill="FFFFFF"/>
        </w:rPr>
        <w:t>Lloyd Beharry</w:t>
      </w:r>
    </w:p>
    <w:p w14:paraId="56A6D03B" w14:textId="173EDC6E" w:rsidR="00452E63" w:rsidRDefault="00452E63" w:rsidP="00452E63">
      <w:pPr>
        <w:spacing w:line="360" w:lineRule="auto"/>
        <w:jc w:val="both"/>
        <w:rPr>
          <w:sz w:val="40"/>
          <w:szCs w:val="40"/>
        </w:rPr>
      </w:pPr>
      <w:r w:rsidRPr="005853A4">
        <w:rPr>
          <w:sz w:val="40"/>
          <w:szCs w:val="40"/>
        </w:rPr>
        <w:t>Assignment Title:</w:t>
      </w:r>
      <w:r>
        <w:rPr>
          <w:sz w:val="40"/>
          <w:szCs w:val="40"/>
        </w:rPr>
        <w:t xml:space="preserve"> </w:t>
      </w:r>
      <w:r w:rsidR="0014610F">
        <w:rPr>
          <w:sz w:val="40"/>
          <w:szCs w:val="40"/>
        </w:rPr>
        <w:t>ETW</w:t>
      </w:r>
      <w:r>
        <w:rPr>
          <w:sz w:val="40"/>
          <w:szCs w:val="40"/>
        </w:rPr>
        <w:t xml:space="preserve"> Assessment </w:t>
      </w:r>
      <w:r w:rsidRPr="005853A4">
        <w:rPr>
          <w:sz w:val="40"/>
          <w:szCs w:val="40"/>
        </w:rPr>
        <w:t>Individual Report</w:t>
      </w:r>
    </w:p>
    <w:p w14:paraId="41A8D259" w14:textId="1535FE6F" w:rsidR="00A65418" w:rsidRDefault="00A65418"/>
    <w:p w14:paraId="536EA58A" w14:textId="77777777" w:rsidR="00A65418" w:rsidRDefault="00A65418">
      <w:pPr>
        <w:spacing w:after="0" w:line="240" w:lineRule="auto"/>
      </w:pPr>
      <w:r>
        <w:br w:type="page"/>
      </w:r>
    </w:p>
    <w:sdt>
      <w:sdtPr>
        <w:id w:val="-1037426892"/>
        <w:docPartObj>
          <w:docPartGallery w:val="Table of Contents"/>
          <w:docPartUnique/>
        </w:docPartObj>
      </w:sdtPr>
      <w:sdtEndPr>
        <w:rPr>
          <w:rFonts w:ascii="Arial" w:eastAsiaTheme="minorHAnsi" w:hAnsi="Arial"/>
          <w:noProof/>
          <w:color w:val="auto"/>
          <w:sz w:val="22"/>
          <w:szCs w:val="32"/>
        </w:rPr>
      </w:sdtEndPr>
      <w:sdtContent>
        <w:p w14:paraId="2CF45EBD" w14:textId="44276949" w:rsidR="00A65418" w:rsidRDefault="00A65418" w:rsidP="00A65418">
          <w:pPr>
            <w:pStyle w:val="TOCHeading"/>
          </w:pPr>
          <w:r>
            <w:t>Table of Contents</w:t>
          </w:r>
        </w:p>
        <w:p w14:paraId="36FEFEF2" w14:textId="363D6EEB" w:rsidR="00A65418" w:rsidRDefault="00A7519E" w:rsidP="00A65418">
          <w:r>
            <w:t>1-Introduction……………………………….3</w:t>
          </w:r>
        </w:p>
        <w:p w14:paraId="6DD50ACE" w14:textId="40D44304" w:rsidR="00A7519E" w:rsidRDefault="00A7519E" w:rsidP="00A65418">
          <w:r w:rsidRPr="00F217B2">
            <w:rPr>
              <w:rStyle w:val="Heading1Char"/>
            </w:rPr>
            <w:t>2</w:t>
          </w:r>
          <w:r w:rsidR="00F217B2" w:rsidRPr="00F217B2">
            <w:rPr>
              <w:rStyle w:val="Heading1Char"/>
            </w:rPr>
            <w:t>-Models of Communications</w:t>
          </w:r>
          <w:r w:rsidR="00F217B2">
            <w:t>…………….4</w:t>
          </w:r>
        </w:p>
        <w:p w14:paraId="78643204" w14:textId="77777777" w:rsidR="00F217B2" w:rsidRDefault="00F217B2">
          <w:r>
            <w:t xml:space="preserve">  </w:t>
          </w:r>
          <w:r>
            <w:t xml:space="preserve"> 2.1 Shannon and Weaver (1948/</w:t>
          </w:r>
          <w:proofErr w:type="gramStart"/>
          <w:r>
            <w:t>49)</w:t>
          </w:r>
          <w:r>
            <w:t>…..</w:t>
          </w:r>
          <w:proofErr w:type="gramEnd"/>
          <w:r>
            <w:t>4</w:t>
          </w:r>
        </w:p>
        <w:p w14:paraId="4CE53F41" w14:textId="35AEB965" w:rsidR="00F217B2" w:rsidRDefault="00F217B2" w:rsidP="00F217B2">
          <w:pPr>
            <w:rPr>
              <w:rFonts w:cs="Arial"/>
              <w:color w:val="000000"/>
              <w:szCs w:val="22"/>
              <w:shd w:val="clear" w:color="auto" w:fill="FFFFFF"/>
            </w:rPr>
          </w:pPr>
          <w:r>
            <w:t xml:space="preserve">   </w:t>
          </w:r>
          <w:r>
            <w:rPr>
              <w:rFonts w:cs="Arial"/>
              <w:color w:val="000000"/>
              <w:szCs w:val="22"/>
              <w:shd w:val="clear" w:color="auto" w:fill="FFFFFF"/>
            </w:rPr>
            <w:t xml:space="preserve">2.2 </w:t>
          </w:r>
          <w:proofErr w:type="gramStart"/>
          <w:r>
            <w:rPr>
              <w:rFonts w:cs="Arial"/>
              <w:color w:val="000000"/>
              <w:szCs w:val="22"/>
              <w:shd w:val="clear" w:color="auto" w:fill="FFFFFF"/>
            </w:rPr>
            <w:t>Schramm(</w:t>
          </w:r>
          <w:proofErr w:type="gramEnd"/>
          <w:r>
            <w:rPr>
              <w:rFonts w:cs="Arial"/>
              <w:color w:val="000000"/>
              <w:szCs w:val="22"/>
              <w:shd w:val="clear" w:color="auto" w:fill="FFFFFF"/>
            </w:rPr>
            <w:t>1954)</w:t>
          </w:r>
          <w:r>
            <w:rPr>
              <w:rFonts w:cs="Arial"/>
              <w:color w:val="000000"/>
              <w:szCs w:val="22"/>
              <w:shd w:val="clear" w:color="auto" w:fill="FFFFFF"/>
            </w:rPr>
            <w:t>……………………..5</w:t>
          </w:r>
        </w:p>
        <w:p w14:paraId="6ED843EA" w14:textId="53EA6105" w:rsidR="00F217B2" w:rsidRDefault="00F217B2" w:rsidP="00F217B2">
          <w:pPr>
            <w:rPr>
              <w:szCs w:val="22"/>
            </w:rPr>
          </w:pPr>
          <w:r>
            <w:rPr>
              <w:rFonts w:cs="Arial"/>
              <w:color w:val="000000"/>
              <w:szCs w:val="22"/>
              <w:shd w:val="clear" w:color="auto" w:fill="FFFFFF"/>
            </w:rPr>
            <w:t xml:space="preserve">   </w:t>
          </w:r>
          <w:r>
            <w:rPr>
              <w:szCs w:val="22"/>
            </w:rPr>
            <w:t xml:space="preserve">2.3 </w:t>
          </w:r>
          <w:proofErr w:type="spellStart"/>
          <w:r>
            <w:rPr>
              <w:szCs w:val="22"/>
            </w:rPr>
            <w:t>Berlo</w:t>
          </w:r>
          <w:proofErr w:type="spellEnd"/>
          <w:r>
            <w:rPr>
              <w:szCs w:val="22"/>
            </w:rPr>
            <w:t xml:space="preserve"> (1964) </w:t>
          </w:r>
          <w:r>
            <w:rPr>
              <w:szCs w:val="22"/>
            </w:rPr>
            <w:t>………………………...6</w:t>
          </w:r>
        </w:p>
        <w:p w14:paraId="3E1C8BF7" w14:textId="26B01DC4" w:rsidR="00F217B2" w:rsidRDefault="00F217B2" w:rsidP="00F217B2">
          <w:pPr>
            <w:pStyle w:val="Heading1"/>
            <w:rPr>
              <w:rFonts w:ascii="Arial" w:hAnsi="Arial" w:cs="Arial"/>
              <w:sz w:val="22"/>
              <w:szCs w:val="22"/>
            </w:rPr>
          </w:pPr>
          <w:r>
            <w:t>3.0 Communication Skills</w:t>
          </w:r>
          <w:r>
            <w:t xml:space="preserve">………. </w:t>
          </w:r>
          <w:r w:rsidRPr="00F217B2">
            <w:rPr>
              <w:rFonts w:ascii="Arial" w:hAnsi="Arial" w:cs="Arial"/>
              <w:sz w:val="22"/>
              <w:szCs w:val="22"/>
            </w:rPr>
            <w:t>7</w:t>
          </w:r>
        </w:p>
        <w:p w14:paraId="4D72B6E1" w14:textId="21D35F9B" w:rsidR="00F217B2" w:rsidRDefault="00F217B2" w:rsidP="00F217B2">
          <w:r>
            <w:t xml:space="preserve">    </w:t>
          </w:r>
          <w:r w:rsidRPr="00327582">
            <w:t>3.1 Verbal</w:t>
          </w:r>
          <w:r>
            <w:t xml:space="preserve"> communication</w:t>
          </w:r>
        </w:p>
        <w:p w14:paraId="104DABA0" w14:textId="16DFED54" w:rsidR="00F217B2" w:rsidRDefault="00F217B2" w:rsidP="00F217B2">
          <w:r>
            <w:t xml:space="preserve">    </w:t>
          </w:r>
          <w:r>
            <w:t>3.2 Non-Verbal</w:t>
          </w:r>
        </w:p>
        <w:p w14:paraId="1AE6C7F9" w14:textId="276B6EFD" w:rsidR="00F217B2" w:rsidRDefault="00F217B2" w:rsidP="00F217B2">
          <w:r>
            <w:t xml:space="preserve">   </w:t>
          </w:r>
          <w:r>
            <w:t>3.3 Active Listening</w:t>
          </w:r>
        </w:p>
        <w:p w14:paraId="232C4729" w14:textId="77777777" w:rsidR="00F217B2" w:rsidRDefault="00F217B2" w:rsidP="00F217B2">
          <w:r>
            <w:t xml:space="preserve">   </w:t>
          </w:r>
          <w:r>
            <w:t>3.4 Empathetic Listening</w:t>
          </w:r>
        </w:p>
        <w:p w14:paraId="408305E7" w14:textId="7BDE1392" w:rsidR="00F217B2" w:rsidRDefault="00F217B2" w:rsidP="00F217B2">
          <w:r w:rsidRPr="00F217B2">
            <w:rPr>
              <w:rStyle w:val="Heading1Char"/>
            </w:rPr>
            <w:t>4.0 The Advantages and disadvantages of communication technology</w:t>
          </w:r>
          <w:r>
            <w:t>…… 8</w:t>
          </w:r>
        </w:p>
        <w:p w14:paraId="434BD7FD" w14:textId="61E8461F" w:rsidR="00F217B2" w:rsidRDefault="00F217B2" w:rsidP="00F217B2">
          <w:pPr>
            <w:pStyle w:val="Heading1"/>
          </w:pPr>
          <w:r>
            <w:t>5.0 Conclusion</w:t>
          </w:r>
          <w:r>
            <w:t>…</w:t>
          </w:r>
          <w:proofErr w:type="gramStart"/>
          <w:r>
            <w:t>…..</w:t>
          </w:r>
          <w:proofErr w:type="gramEnd"/>
          <w:r w:rsidRPr="00F217B2">
            <w:rPr>
              <w:rFonts w:ascii="Arial" w:hAnsi="Arial" w:cs="Arial"/>
              <w:sz w:val="22"/>
              <w:szCs w:val="22"/>
            </w:rPr>
            <w:t>9</w:t>
          </w:r>
        </w:p>
        <w:p w14:paraId="604E9F8D" w14:textId="77777777" w:rsidR="00F217B2" w:rsidRDefault="00F217B2" w:rsidP="00F217B2"/>
        <w:p w14:paraId="3027E303" w14:textId="053CA849" w:rsidR="00F217B2" w:rsidRDefault="00F217B2" w:rsidP="00F217B2"/>
        <w:p w14:paraId="0310A2DC" w14:textId="77777777" w:rsidR="00F217B2" w:rsidRPr="00F217B2" w:rsidRDefault="00F217B2" w:rsidP="00F217B2"/>
        <w:p w14:paraId="6198CDD0" w14:textId="77777777" w:rsidR="00F217B2" w:rsidRDefault="00F217B2" w:rsidP="00F217B2">
          <w:pPr>
            <w:rPr>
              <w:szCs w:val="22"/>
            </w:rPr>
          </w:pPr>
        </w:p>
        <w:p w14:paraId="0D08D394" w14:textId="77777777" w:rsidR="00F217B2" w:rsidRDefault="00F217B2" w:rsidP="00F217B2">
          <w:pPr>
            <w:rPr>
              <w:szCs w:val="22"/>
            </w:rPr>
          </w:pPr>
        </w:p>
        <w:p w14:paraId="0B0B26EE" w14:textId="79B248F6" w:rsidR="00F217B2" w:rsidRDefault="00F217B2" w:rsidP="00F217B2">
          <w:pPr>
            <w:rPr>
              <w:rFonts w:cs="Arial"/>
              <w:color w:val="000000"/>
              <w:szCs w:val="22"/>
              <w:shd w:val="clear" w:color="auto" w:fill="FFFFFF"/>
            </w:rPr>
          </w:pPr>
        </w:p>
        <w:p w14:paraId="2E8234B1" w14:textId="013A4A35" w:rsidR="00F217B2" w:rsidRDefault="00F217B2" w:rsidP="00F217B2">
          <w:pPr>
            <w:rPr>
              <w:rFonts w:cs="Arial"/>
              <w:color w:val="000000"/>
              <w:szCs w:val="22"/>
              <w:shd w:val="clear" w:color="auto" w:fill="FFFFFF"/>
            </w:rPr>
          </w:pPr>
          <w:r>
            <w:rPr>
              <w:rFonts w:cs="Arial"/>
              <w:color w:val="000000"/>
              <w:szCs w:val="22"/>
              <w:shd w:val="clear" w:color="auto" w:fill="FFFFFF"/>
            </w:rPr>
            <w:t xml:space="preserve">   </w:t>
          </w:r>
        </w:p>
        <w:p w14:paraId="35E337C0" w14:textId="11B88B2A" w:rsidR="00A65418" w:rsidRDefault="00A65418"/>
      </w:sdtContent>
    </w:sdt>
    <w:p w14:paraId="5FD54E9E" w14:textId="6E950373" w:rsidR="00A65418" w:rsidRDefault="00A65418"/>
    <w:p w14:paraId="65B24E68" w14:textId="77777777" w:rsidR="00A65418" w:rsidRDefault="00A65418">
      <w:pPr>
        <w:spacing w:after="0" w:line="240" w:lineRule="auto"/>
      </w:pPr>
      <w:r>
        <w:br w:type="page"/>
      </w:r>
    </w:p>
    <w:p w14:paraId="0F168911" w14:textId="58E5474D" w:rsidR="00C621F0" w:rsidRDefault="007F26FB" w:rsidP="00A65418">
      <w:pPr>
        <w:pStyle w:val="Heading1"/>
      </w:pPr>
      <w:r>
        <w:lastRenderedPageBreak/>
        <w:t xml:space="preserve">1.0 </w:t>
      </w:r>
      <w:r w:rsidR="00A65418">
        <w:t>Introduction</w:t>
      </w:r>
    </w:p>
    <w:p w14:paraId="6876A826" w14:textId="3C1D7D4C" w:rsidR="00A65418" w:rsidRDefault="00A65418"/>
    <w:p w14:paraId="0DA4E6B6" w14:textId="36540957" w:rsidR="00F06B35" w:rsidRPr="006353E8" w:rsidRDefault="003F4F05" w:rsidP="00F06B35">
      <w:pPr>
        <w:rPr>
          <w:szCs w:val="22"/>
        </w:rPr>
      </w:pPr>
      <w:r w:rsidRPr="006353E8">
        <w:rPr>
          <w:szCs w:val="22"/>
        </w:rPr>
        <w:t xml:space="preserve">Communication is </w:t>
      </w:r>
      <w:r w:rsidR="008501C0" w:rsidRPr="006353E8">
        <w:rPr>
          <w:szCs w:val="22"/>
        </w:rPr>
        <w:t>information</w:t>
      </w:r>
      <w:r w:rsidR="008501C0" w:rsidRPr="006353E8">
        <w:rPr>
          <w:szCs w:val="22"/>
        </w:rPr>
        <w:t xml:space="preserve"> </w:t>
      </w:r>
      <w:proofErr w:type="gramStart"/>
      <w:r w:rsidRPr="006353E8">
        <w:rPr>
          <w:szCs w:val="22"/>
        </w:rPr>
        <w:t>transmit</w:t>
      </w:r>
      <w:r w:rsidR="008501C0" w:rsidRPr="006353E8">
        <w:rPr>
          <w:szCs w:val="22"/>
        </w:rPr>
        <w:t xml:space="preserve">ed </w:t>
      </w:r>
      <w:r w:rsidRPr="006353E8">
        <w:rPr>
          <w:szCs w:val="22"/>
        </w:rPr>
        <w:t xml:space="preserve"> or</w:t>
      </w:r>
      <w:proofErr w:type="gramEnd"/>
      <w:r w:rsidRPr="006353E8">
        <w:rPr>
          <w:szCs w:val="22"/>
        </w:rPr>
        <w:t xml:space="preserve"> exchang</w:t>
      </w:r>
      <w:r w:rsidR="008501C0" w:rsidRPr="006353E8">
        <w:rPr>
          <w:szCs w:val="22"/>
        </w:rPr>
        <w:t xml:space="preserve">ed </w:t>
      </w:r>
      <w:r w:rsidRPr="006353E8">
        <w:rPr>
          <w:szCs w:val="22"/>
        </w:rPr>
        <w:t xml:space="preserve"> verbally, in writing, or through another </w:t>
      </w:r>
      <w:r w:rsidR="008501C0" w:rsidRPr="006353E8">
        <w:rPr>
          <w:szCs w:val="22"/>
        </w:rPr>
        <w:t xml:space="preserve">media. Communication is crucial for the modern world to exist as it is nowadays. The working community requires different types and models of communication and </w:t>
      </w:r>
      <w:proofErr w:type="spellStart"/>
      <w:proofErr w:type="gramStart"/>
      <w:r w:rsidR="00672DBA" w:rsidRPr="006353E8">
        <w:rPr>
          <w:szCs w:val="22"/>
        </w:rPr>
        <w:t>it’s</w:t>
      </w:r>
      <w:proofErr w:type="spellEnd"/>
      <w:proofErr w:type="gramEnd"/>
      <w:r w:rsidR="00672DBA" w:rsidRPr="006353E8">
        <w:rPr>
          <w:szCs w:val="22"/>
        </w:rPr>
        <w:t xml:space="preserve"> related skills. The barriers that can occur in </w:t>
      </w:r>
      <w:r w:rsidR="00F06B35" w:rsidRPr="006353E8">
        <w:rPr>
          <w:szCs w:val="22"/>
        </w:rPr>
        <w:t xml:space="preserve">communicating are nonetheless one of the main </w:t>
      </w:r>
      <w:proofErr w:type="gramStart"/>
      <w:r w:rsidR="00F06B35" w:rsidRPr="006353E8">
        <w:rPr>
          <w:szCs w:val="22"/>
        </w:rPr>
        <w:t>reason</w:t>
      </w:r>
      <w:proofErr w:type="gramEnd"/>
      <w:r w:rsidR="00F06B35" w:rsidRPr="006353E8">
        <w:rPr>
          <w:szCs w:val="22"/>
        </w:rPr>
        <w:t xml:space="preserve"> why we study that topic and many researches has been concluded in order to improve interacting with one another. </w:t>
      </w:r>
      <w:r w:rsidR="00F06B35" w:rsidRPr="006353E8">
        <w:rPr>
          <w:szCs w:val="22"/>
        </w:rPr>
        <w:t>Technical barriers are one type of effective communication barrier</w:t>
      </w:r>
      <w:r w:rsidR="00F06B35" w:rsidRPr="006353E8">
        <w:rPr>
          <w:szCs w:val="22"/>
        </w:rPr>
        <w:t xml:space="preserve">, language can be </w:t>
      </w:r>
      <w:proofErr w:type="gramStart"/>
      <w:r w:rsidR="00F06B35" w:rsidRPr="006353E8">
        <w:rPr>
          <w:szCs w:val="22"/>
        </w:rPr>
        <w:t>an</w:t>
      </w:r>
      <w:proofErr w:type="gramEnd"/>
      <w:r w:rsidR="00F06B35" w:rsidRPr="006353E8">
        <w:rPr>
          <w:szCs w:val="22"/>
        </w:rPr>
        <w:t xml:space="preserve"> massive obstacle for proper interacting, and the psychological barrier is yet not be underestimated as well. There can be devastating consequences </w:t>
      </w:r>
      <w:r w:rsidR="00A7519E" w:rsidRPr="006353E8">
        <w:rPr>
          <w:szCs w:val="22"/>
        </w:rPr>
        <w:t xml:space="preserve">arising </w:t>
      </w:r>
      <w:proofErr w:type="gramStart"/>
      <w:r w:rsidR="00A7519E" w:rsidRPr="006353E8">
        <w:rPr>
          <w:szCs w:val="22"/>
        </w:rPr>
        <w:t>from  poor</w:t>
      </w:r>
      <w:proofErr w:type="gramEnd"/>
      <w:r w:rsidR="00A7519E" w:rsidRPr="006353E8">
        <w:rPr>
          <w:szCs w:val="22"/>
        </w:rPr>
        <w:t xml:space="preserve"> communication that can lead to financial loss and  all the way to mental suffering.</w:t>
      </w:r>
      <w:r w:rsidR="00E24280">
        <w:rPr>
          <w:szCs w:val="22"/>
        </w:rPr>
        <w:t xml:space="preserve"> Many studies refer to poor communication as the root of all problems occurring in the workplace</w:t>
      </w:r>
      <w:r w:rsidR="00776D77">
        <w:rPr>
          <w:szCs w:val="22"/>
        </w:rPr>
        <w:t>. Those are easily avoidable if we understand the different models of communication and able to interoperate those into our daily interactions.</w:t>
      </w:r>
    </w:p>
    <w:p w14:paraId="47C2D657" w14:textId="16FD62CB" w:rsidR="00273399" w:rsidRDefault="00273399">
      <w:pPr>
        <w:rPr>
          <w:sz w:val="36"/>
          <w:szCs w:val="36"/>
        </w:rPr>
      </w:pPr>
    </w:p>
    <w:p w14:paraId="11C3CA02" w14:textId="77777777" w:rsidR="00273399" w:rsidRDefault="00273399">
      <w:pPr>
        <w:spacing w:after="0" w:line="240" w:lineRule="auto"/>
        <w:rPr>
          <w:sz w:val="36"/>
          <w:szCs w:val="36"/>
        </w:rPr>
      </w:pPr>
      <w:r>
        <w:rPr>
          <w:sz w:val="36"/>
          <w:szCs w:val="36"/>
        </w:rPr>
        <w:br w:type="page"/>
      </w:r>
    </w:p>
    <w:p w14:paraId="278E3E6B" w14:textId="7DC55684" w:rsidR="00F06B35" w:rsidRDefault="007F26FB" w:rsidP="00273399">
      <w:pPr>
        <w:pStyle w:val="Heading1"/>
      </w:pPr>
      <w:r>
        <w:lastRenderedPageBreak/>
        <w:t xml:space="preserve">2.0 </w:t>
      </w:r>
      <w:r w:rsidR="00273399">
        <w:t>Models of Communication</w:t>
      </w:r>
    </w:p>
    <w:p w14:paraId="16951239" w14:textId="77777777" w:rsidR="007F26FB" w:rsidRPr="007F26FB" w:rsidRDefault="007F26FB" w:rsidP="007F26FB"/>
    <w:p w14:paraId="52A9C1AA" w14:textId="3D7EB67A" w:rsidR="00273399" w:rsidRDefault="007F26FB" w:rsidP="00273399">
      <w:r>
        <w:t xml:space="preserve">    2.1 Shannon and Weaver (1948/49)</w:t>
      </w:r>
    </w:p>
    <w:p w14:paraId="478353C4" w14:textId="1E0D8759" w:rsidR="003535D7" w:rsidRDefault="00E44C4F" w:rsidP="00273399">
      <w:pPr>
        <w:rPr>
          <w:rFonts w:cs="Arial"/>
          <w:color w:val="000000"/>
          <w:szCs w:val="22"/>
          <w:shd w:val="clear" w:color="auto" w:fill="FFFFFF"/>
        </w:rPr>
      </w:pPr>
      <w:r>
        <w:tab/>
      </w:r>
      <w:r w:rsidR="00C672B4">
        <w:t>There are three main models of communications based on theories, the Shannon and Weaver theory (1948/49)</w:t>
      </w:r>
      <w:r w:rsidR="008E0638">
        <w:t xml:space="preserve"> it’s a linear model that </w:t>
      </w:r>
      <w:r w:rsidR="00C672B4">
        <w:t xml:space="preserve"> reflects </w:t>
      </w:r>
      <w:r w:rsidR="00C672B4" w:rsidRPr="00C672B4">
        <w:rPr>
          <w:rFonts w:cs="Arial"/>
          <w:color w:val="000000"/>
          <w:szCs w:val="22"/>
          <w:shd w:val="clear" w:color="auto" w:fill="FFFFFF"/>
        </w:rPr>
        <w:t>a transmission model consisting of five elements: an information source, which produces a message; a transmitter, which encodes the message into signals; a channel, to which signals are adapted for transmission; a receiver, which decodes (reconstructs) the message from the signal; a destination, where the message arrives</w:t>
      </w:r>
      <w:r w:rsidR="00C672B4">
        <w:rPr>
          <w:rFonts w:cs="Arial"/>
          <w:color w:val="000000"/>
          <w:szCs w:val="22"/>
          <w:shd w:val="clear" w:color="auto" w:fill="FFFFFF"/>
        </w:rPr>
        <w:t xml:space="preserve">. (Oxford University Press 2011) </w:t>
      </w:r>
      <w:r w:rsidR="00C672B4" w:rsidRPr="00C672B4">
        <w:rPr>
          <w:rFonts w:cs="Arial"/>
          <w:color w:val="000000"/>
          <w:szCs w:val="22"/>
          <w:shd w:val="clear" w:color="auto" w:fill="FFFFFF"/>
        </w:rPr>
        <w:t>Noise, the sixth component, is a problematic element</w:t>
      </w:r>
      <w:r w:rsidR="003D2D25" w:rsidRPr="003D2D25">
        <w:t xml:space="preserve"> </w:t>
      </w:r>
      <w:r w:rsidR="003D2D25">
        <w:t xml:space="preserve">because it may cause </w:t>
      </w:r>
      <w:r w:rsidR="003D2D25" w:rsidRPr="003D2D25">
        <w:rPr>
          <w:rFonts w:cs="Arial"/>
          <w:color w:val="000000"/>
          <w:szCs w:val="22"/>
          <w:shd w:val="clear" w:color="auto" w:fill="FFFFFF"/>
        </w:rPr>
        <w:t>any disruption to the channel that the message travels over</w:t>
      </w:r>
      <w:r w:rsidR="003D2D25">
        <w:rPr>
          <w:rFonts w:cs="Arial"/>
          <w:color w:val="000000"/>
          <w:szCs w:val="22"/>
          <w:shd w:val="clear" w:color="auto" w:fill="FFFFFF"/>
        </w:rPr>
        <w:t xml:space="preserve"> such as wire as an example </w:t>
      </w:r>
      <w:proofErr w:type="gramStart"/>
      <w:r w:rsidR="003D2D25">
        <w:rPr>
          <w:rFonts w:cs="Arial"/>
          <w:color w:val="000000"/>
          <w:szCs w:val="22"/>
          <w:shd w:val="clear" w:color="auto" w:fill="FFFFFF"/>
        </w:rPr>
        <w:t>because  the</w:t>
      </w:r>
      <w:proofErr w:type="gramEnd"/>
      <w:r w:rsidR="003D2D25">
        <w:rPr>
          <w:rFonts w:cs="Arial"/>
          <w:color w:val="000000"/>
          <w:szCs w:val="22"/>
          <w:shd w:val="clear" w:color="auto" w:fill="FFFFFF"/>
        </w:rPr>
        <w:t xml:space="preserve"> theory has been developed in the early 20</w:t>
      </w:r>
      <w:r w:rsidR="003D2D25" w:rsidRPr="003D2D25">
        <w:rPr>
          <w:rFonts w:cs="Arial"/>
          <w:color w:val="000000"/>
          <w:szCs w:val="22"/>
          <w:shd w:val="clear" w:color="auto" w:fill="FFFFFF"/>
          <w:vertAlign w:val="superscript"/>
        </w:rPr>
        <w:t>th</w:t>
      </w:r>
      <w:r w:rsidR="003D2D25">
        <w:rPr>
          <w:rFonts w:cs="Arial"/>
          <w:color w:val="000000"/>
          <w:szCs w:val="22"/>
          <w:shd w:val="clear" w:color="auto" w:fill="FFFFFF"/>
        </w:rPr>
        <w:t xml:space="preserve"> century ,which may lead to the message been different upon receiving.</w:t>
      </w:r>
      <w:r w:rsidR="003535D7">
        <w:rPr>
          <w:rFonts w:cs="Arial"/>
          <w:color w:val="000000"/>
          <w:szCs w:val="22"/>
          <w:shd w:val="clear" w:color="auto" w:fill="FFFFFF"/>
        </w:rPr>
        <w:t xml:space="preserve"> The case study “Maria and Pedro” clearly underlines an significant downfall of the theory as it clearly the feedback would prevent the misunderstanding between the two in which I </w:t>
      </w:r>
      <w:proofErr w:type="gramStart"/>
      <w:r w:rsidR="003535D7">
        <w:rPr>
          <w:rFonts w:cs="Arial"/>
          <w:color w:val="000000"/>
          <w:szCs w:val="22"/>
          <w:shd w:val="clear" w:color="auto" w:fill="FFFFFF"/>
        </w:rPr>
        <w:t>personally  believe</w:t>
      </w:r>
      <w:proofErr w:type="gramEnd"/>
      <w:r w:rsidR="003535D7">
        <w:rPr>
          <w:rFonts w:cs="Arial"/>
          <w:color w:val="000000"/>
          <w:szCs w:val="22"/>
          <w:shd w:val="clear" w:color="auto" w:fill="FFFFFF"/>
        </w:rPr>
        <w:t xml:space="preserve"> the Schramm (1954) theory will have much better implication in the given situation and would prevent Pedro from misinterpreting what Maria said. </w:t>
      </w:r>
      <w:r w:rsidR="00BA0075">
        <w:rPr>
          <w:rFonts w:cs="Arial"/>
          <w:color w:val="000000"/>
          <w:szCs w:val="22"/>
          <w:shd w:val="clear" w:color="auto" w:fill="FFFFFF"/>
        </w:rPr>
        <w:t xml:space="preserve">I work in the hospitality industry and particularly in room service department of a hotel where basically </w:t>
      </w:r>
      <w:proofErr w:type="gramStart"/>
      <w:r w:rsidR="00BA0075">
        <w:rPr>
          <w:rFonts w:cs="Arial"/>
          <w:color w:val="000000"/>
          <w:szCs w:val="22"/>
          <w:shd w:val="clear" w:color="auto" w:fill="FFFFFF"/>
        </w:rPr>
        <w:t>the  essence</w:t>
      </w:r>
      <w:proofErr w:type="gramEnd"/>
      <w:r w:rsidR="00BA0075">
        <w:rPr>
          <w:rFonts w:cs="Arial"/>
          <w:color w:val="000000"/>
          <w:szCs w:val="22"/>
          <w:shd w:val="clear" w:color="auto" w:fill="FFFFFF"/>
        </w:rPr>
        <w:t xml:space="preserve"> of our job is to take orders from customers over the phone, and with that technology there are many risks to misheard or misunderstand the person on the other side of the line.</w:t>
      </w:r>
      <w:r w:rsidR="00EF50A0">
        <w:rPr>
          <w:rFonts w:cs="Arial"/>
          <w:color w:val="000000"/>
          <w:szCs w:val="22"/>
          <w:shd w:val="clear" w:color="auto" w:fill="FFFFFF"/>
        </w:rPr>
        <w:t xml:space="preserve"> The theory suggest how we can avoid that by providing framework for analyzing how message are send and received</w:t>
      </w:r>
      <w:r w:rsidR="00E35A97">
        <w:rPr>
          <w:rFonts w:cs="Arial"/>
          <w:color w:val="000000"/>
          <w:szCs w:val="22"/>
          <w:shd w:val="clear" w:color="auto" w:fill="FFFFFF"/>
        </w:rPr>
        <w:t>.</w:t>
      </w:r>
      <w:r w:rsidR="00BA0075">
        <w:rPr>
          <w:rFonts w:cs="Arial"/>
          <w:color w:val="000000"/>
          <w:szCs w:val="22"/>
          <w:shd w:val="clear" w:color="auto" w:fill="FFFFFF"/>
        </w:rPr>
        <w:t xml:space="preserve"> </w:t>
      </w:r>
    </w:p>
    <w:p w14:paraId="0377F736" w14:textId="0F93A073" w:rsidR="003535D7" w:rsidRDefault="003535D7" w:rsidP="00273399">
      <w:pPr>
        <w:rPr>
          <w:rFonts w:cs="Arial"/>
          <w:color w:val="000000"/>
          <w:szCs w:val="22"/>
          <w:shd w:val="clear" w:color="auto" w:fill="FFFFFF"/>
        </w:rPr>
      </w:pPr>
      <w:r w:rsidRPr="003535D7">
        <w:rPr>
          <w:rFonts w:cs="Arial"/>
          <w:color w:val="000000"/>
          <w:szCs w:val="22"/>
          <w:shd w:val="clear" w:color="auto" w:fill="FFFFFF"/>
        </w:rPr>
        <w:drawing>
          <wp:inline distT="0" distB="0" distL="0" distR="0" wp14:anchorId="2D7F128D" wp14:editId="287ACDF3">
            <wp:extent cx="5731510" cy="221361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731510" cy="2213610"/>
                    </a:xfrm>
                    <a:prstGeom prst="rect">
                      <a:avLst/>
                    </a:prstGeom>
                  </pic:spPr>
                </pic:pic>
              </a:graphicData>
            </a:graphic>
          </wp:inline>
        </w:drawing>
      </w:r>
    </w:p>
    <w:p w14:paraId="5D8AE806" w14:textId="21F28B74" w:rsidR="00EF50A0" w:rsidRDefault="00EF50A0" w:rsidP="00273399">
      <w:pPr>
        <w:rPr>
          <w:rFonts w:cs="Arial"/>
          <w:color w:val="000000"/>
          <w:szCs w:val="22"/>
          <w:shd w:val="clear" w:color="auto" w:fill="FFFFFF"/>
        </w:rPr>
      </w:pPr>
      <w:r>
        <w:rPr>
          <w:rFonts w:cs="Arial"/>
          <w:color w:val="000000"/>
          <w:szCs w:val="22"/>
          <w:shd w:val="clear" w:color="auto" w:fill="FFFFFF"/>
        </w:rPr>
        <w:t xml:space="preserve">Figure 1: Shannon and </w:t>
      </w:r>
      <w:proofErr w:type="gramStart"/>
      <w:r>
        <w:rPr>
          <w:rFonts w:cs="Arial"/>
          <w:color w:val="000000"/>
          <w:szCs w:val="22"/>
          <w:shd w:val="clear" w:color="auto" w:fill="FFFFFF"/>
        </w:rPr>
        <w:t>Weaver  model</w:t>
      </w:r>
      <w:proofErr w:type="gramEnd"/>
      <w:r>
        <w:rPr>
          <w:rFonts w:cs="Arial"/>
          <w:color w:val="000000"/>
          <w:szCs w:val="22"/>
          <w:shd w:val="clear" w:color="auto" w:fill="FFFFFF"/>
        </w:rPr>
        <w:t xml:space="preserve"> of communication</w:t>
      </w:r>
    </w:p>
    <w:p w14:paraId="70DCAD31" w14:textId="4611F969" w:rsidR="00EF50A0" w:rsidRDefault="00EF50A0" w:rsidP="00273399">
      <w:pPr>
        <w:rPr>
          <w:rFonts w:cs="Arial"/>
          <w:color w:val="000000"/>
          <w:szCs w:val="22"/>
          <w:shd w:val="clear" w:color="auto" w:fill="FFFFFF"/>
        </w:rPr>
      </w:pPr>
      <w:r>
        <w:rPr>
          <w:rFonts w:cs="Arial"/>
          <w:color w:val="000000"/>
          <w:szCs w:val="22"/>
          <w:shd w:val="clear" w:color="auto" w:fill="FFFFFF"/>
        </w:rPr>
        <w:t>Source:</w:t>
      </w:r>
      <w:r w:rsidR="00327582" w:rsidRPr="00327582">
        <w:t xml:space="preserve"> </w:t>
      </w:r>
      <w:r w:rsidR="00327582" w:rsidRPr="00327582">
        <w:rPr>
          <w:rFonts w:ascii="Calibri" w:hAnsi="Calibri" w:cs="Calibri"/>
          <w:color w:val="000000"/>
          <w:szCs w:val="22"/>
          <w:shd w:val="clear" w:color="auto" w:fill="FFFFFF"/>
        </w:rPr>
        <w:t>﻿</w:t>
      </w:r>
      <w:hyperlink r:id="rId10" w:history="1">
        <w:r w:rsidR="00327582" w:rsidRPr="00B65709">
          <w:rPr>
            <w:rStyle w:val="Hyperlink"/>
            <w:rFonts w:cs="Arial"/>
            <w:szCs w:val="22"/>
            <w:shd w:val="clear" w:color="auto" w:fill="FFFFFF"/>
          </w:rPr>
          <w:t>www.communicationtheory.org</w:t>
        </w:r>
      </w:hyperlink>
      <w:r w:rsidR="00327582">
        <w:rPr>
          <w:rFonts w:cs="Arial"/>
          <w:color w:val="000000"/>
          <w:szCs w:val="22"/>
          <w:shd w:val="clear" w:color="auto" w:fill="FFFFFF"/>
        </w:rPr>
        <w:tab/>
      </w:r>
    </w:p>
    <w:p w14:paraId="019F23EB" w14:textId="77777777" w:rsidR="00EF50A0" w:rsidRDefault="00EF50A0" w:rsidP="00273399">
      <w:pPr>
        <w:rPr>
          <w:rFonts w:cs="Arial"/>
          <w:color w:val="000000"/>
          <w:szCs w:val="22"/>
          <w:shd w:val="clear" w:color="auto" w:fill="FFFFFF"/>
        </w:rPr>
      </w:pPr>
    </w:p>
    <w:p w14:paraId="77FB34ED" w14:textId="77777777" w:rsidR="00EF50A0" w:rsidRDefault="00EF50A0" w:rsidP="00273399">
      <w:pPr>
        <w:rPr>
          <w:rFonts w:cs="Arial"/>
          <w:color w:val="000000"/>
          <w:szCs w:val="22"/>
          <w:shd w:val="clear" w:color="auto" w:fill="FFFFFF"/>
        </w:rPr>
      </w:pPr>
    </w:p>
    <w:p w14:paraId="21E246E6" w14:textId="77777777" w:rsidR="00EF50A0" w:rsidRDefault="00EF50A0" w:rsidP="00273399">
      <w:pPr>
        <w:rPr>
          <w:rFonts w:cs="Arial"/>
          <w:color w:val="000000"/>
          <w:szCs w:val="22"/>
          <w:shd w:val="clear" w:color="auto" w:fill="FFFFFF"/>
        </w:rPr>
      </w:pPr>
    </w:p>
    <w:p w14:paraId="3451AAAB" w14:textId="77777777" w:rsidR="007F26FB" w:rsidRDefault="007F26FB" w:rsidP="00273399">
      <w:pPr>
        <w:rPr>
          <w:rFonts w:cs="Arial"/>
          <w:color w:val="000000"/>
          <w:szCs w:val="22"/>
          <w:shd w:val="clear" w:color="auto" w:fill="FFFFFF"/>
        </w:rPr>
      </w:pPr>
    </w:p>
    <w:p w14:paraId="635D570E" w14:textId="77777777" w:rsidR="007F26FB" w:rsidRDefault="007F26FB" w:rsidP="00273399">
      <w:pPr>
        <w:rPr>
          <w:rFonts w:cs="Arial"/>
          <w:color w:val="000000"/>
          <w:szCs w:val="22"/>
          <w:shd w:val="clear" w:color="auto" w:fill="FFFFFF"/>
        </w:rPr>
      </w:pPr>
    </w:p>
    <w:p w14:paraId="2049D5FF" w14:textId="77777777" w:rsidR="007F26FB" w:rsidRDefault="007F26FB" w:rsidP="00273399">
      <w:pPr>
        <w:rPr>
          <w:rFonts w:cs="Arial"/>
          <w:color w:val="000000"/>
          <w:szCs w:val="22"/>
          <w:shd w:val="clear" w:color="auto" w:fill="FFFFFF"/>
        </w:rPr>
      </w:pPr>
    </w:p>
    <w:p w14:paraId="54FDCCC1" w14:textId="77777777" w:rsidR="007F26FB" w:rsidRDefault="007F26FB" w:rsidP="00273399">
      <w:pPr>
        <w:rPr>
          <w:rFonts w:cs="Arial"/>
          <w:color w:val="000000"/>
          <w:szCs w:val="22"/>
          <w:shd w:val="clear" w:color="auto" w:fill="FFFFFF"/>
        </w:rPr>
      </w:pPr>
    </w:p>
    <w:p w14:paraId="49B76F60" w14:textId="236EF9AC" w:rsidR="007F26FB" w:rsidRDefault="007F26FB" w:rsidP="00273399">
      <w:pPr>
        <w:rPr>
          <w:rFonts w:cs="Arial"/>
          <w:color w:val="000000"/>
          <w:szCs w:val="22"/>
          <w:shd w:val="clear" w:color="auto" w:fill="FFFFFF"/>
        </w:rPr>
      </w:pPr>
      <w:r>
        <w:rPr>
          <w:rFonts w:cs="Arial"/>
          <w:color w:val="000000"/>
          <w:szCs w:val="22"/>
          <w:shd w:val="clear" w:color="auto" w:fill="FFFFFF"/>
        </w:rPr>
        <w:lastRenderedPageBreak/>
        <w:t>2.</w:t>
      </w:r>
      <w:r w:rsidR="00F217B2">
        <w:rPr>
          <w:rFonts w:cs="Arial"/>
          <w:color w:val="000000"/>
          <w:szCs w:val="22"/>
          <w:shd w:val="clear" w:color="auto" w:fill="FFFFFF"/>
        </w:rPr>
        <w:t>2</w:t>
      </w:r>
      <w:r>
        <w:rPr>
          <w:rFonts w:cs="Arial"/>
          <w:color w:val="000000"/>
          <w:szCs w:val="22"/>
          <w:shd w:val="clear" w:color="auto" w:fill="FFFFFF"/>
        </w:rPr>
        <w:t xml:space="preserve"> </w:t>
      </w:r>
      <w:proofErr w:type="gramStart"/>
      <w:r>
        <w:rPr>
          <w:rFonts w:cs="Arial"/>
          <w:color w:val="000000"/>
          <w:szCs w:val="22"/>
          <w:shd w:val="clear" w:color="auto" w:fill="FFFFFF"/>
        </w:rPr>
        <w:t>Schramm(</w:t>
      </w:r>
      <w:proofErr w:type="gramEnd"/>
      <w:r>
        <w:rPr>
          <w:rFonts w:cs="Arial"/>
          <w:color w:val="000000"/>
          <w:szCs w:val="22"/>
          <w:shd w:val="clear" w:color="auto" w:fill="FFFFFF"/>
        </w:rPr>
        <w:t>1954)</w:t>
      </w:r>
    </w:p>
    <w:p w14:paraId="7D8847C6" w14:textId="77777777" w:rsidR="007F26FB" w:rsidRDefault="007F26FB" w:rsidP="00273399">
      <w:pPr>
        <w:rPr>
          <w:rFonts w:cs="Arial"/>
          <w:color w:val="000000"/>
          <w:szCs w:val="22"/>
          <w:shd w:val="clear" w:color="auto" w:fill="FFFFFF"/>
        </w:rPr>
      </w:pPr>
    </w:p>
    <w:p w14:paraId="552CFD54" w14:textId="27A4EF97" w:rsidR="003D2D25" w:rsidRDefault="003D2D25" w:rsidP="00273399">
      <w:pPr>
        <w:rPr>
          <w:szCs w:val="22"/>
        </w:rPr>
      </w:pPr>
      <w:r>
        <w:rPr>
          <w:rFonts w:cs="Arial"/>
          <w:color w:val="000000"/>
          <w:szCs w:val="22"/>
          <w:shd w:val="clear" w:color="auto" w:fill="FFFFFF"/>
        </w:rPr>
        <w:t xml:space="preserve">The </w:t>
      </w:r>
      <w:proofErr w:type="gramStart"/>
      <w:r>
        <w:rPr>
          <w:rFonts w:cs="Arial"/>
          <w:color w:val="000000"/>
          <w:szCs w:val="22"/>
          <w:shd w:val="clear" w:color="auto" w:fill="FFFFFF"/>
        </w:rPr>
        <w:t>S</w:t>
      </w:r>
      <w:r w:rsidR="003535D7">
        <w:rPr>
          <w:rFonts w:cs="Arial"/>
          <w:color w:val="000000"/>
          <w:szCs w:val="22"/>
          <w:shd w:val="clear" w:color="auto" w:fill="FFFFFF"/>
        </w:rPr>
        <w:t>c</w:t>
      </w:r>
      <w:r>
        <w:rPr>
          <w:rFonts w:cs="Arial"/>
          <w:color w:val="000000"/>
          <w:szCs w:val="22"/>
          <w:shd w:val="clear" w:color="auto" w:fill="FFFFFF"/>
        </w:rPr>
        <w:t>hramm</w:t>
      </w:r>
      <w:r w:rsidR="008E0638">
        <w:rPr>
          <w:rFonts w:cs="Arial"/>
          <w:color w:val="000000"/>
          <w:szCs w:val="22"/>
          <w:shd w:val="clear" w:color="auto" w:fill="FFFFFF"/>
        </w:rPr>
        <w:t>’s</w:t>
      </w:r>
      <w:r w:rsidR="00BA0075">
        <w:rPr>
          <w:rFonts w:cs="Arial"/>
          <w:color w:val="000000"/>
          <w:szCs w:val="22"/>
          <w:shd w:val="clear" w:color="auto" w:fill="FFFFFF"/>
        </w:rPr>
        <w:t>(</w:t>
      </w:r>
      <w:proofErr w:type="gramEnd"/>
      <w:r w:rsidR="00BA0075">
        <w:rPr>
          <w:rFonts w:cs="Arial"/>
          <w:color w:val="000000"/>
          <w:szCs w:val="22"/>
          <w:shd w:val="clear" w:color="auto" w:fill="FFFFFF"/>
        </w:rPr>
        <w:t xml:space="preserve">19354) </w:t>
      </w:r>
      <w:r>
        <w:rPr>
          <w:rFonts w:cs="Arial"/>
          <w:color w:val="000000"/>
          <w:szCs w:val="22"/>
          <w:shd w:val="clear" w:color="auto" w:fill="FFFFFF"/>
        </w:rPr>
        <w:t xml:space="preserve"> model is </w:t>
      </w:r>
      <w:r w:rsidR="008E0638">
        <w:rPr>
          <w:rFonts w:cs="Arial"/>
          <w:color w:val="000000"/>
          <w:szCs w:val="22"/>
          <w:shd w:val="clear" w:color="auto" w:fill="FFFFFF"/>
        </w:rPr>
        <w:t xml:space="preserve">differs from Shannon and Weaver as it is circular model </w:t>
      </w:r>
      <w:r w:rsidR="003535D7">
        <w:rPr>
          <w:rFonts w:cs="Arial"/>
          <w:color w:val="000000"/>
          <w:szCs w:val="22"/>
          <w:shd w:val="clear" w:color="auto" w:fill="FFFFFF"/>
        </w:rPr>
        <w:t>from sender all the way back the receiver.</w:t>
      </w:r>
      <w:r w:rsidR="00EF50A0" w:rsidRPr="00EF50A0">
        <w:rPr>
          <w:szCs w:val="22"/>
        </w:rPr>
        <w:t xml:space="preserve"> </w:t>
      </w:r>
      <w:r w:rsidR="00EF50A0" w:rsidRPr="00EF50A0">
        <w:rPr>
          <w:szCs w:val="22"/>
        </w:rPr>
        <w:drawing>
          <wp:inline distT="0" distB="0" distL="0" distR="0" wp14:anchorId="52FC5578" wp14:editId="094C2632">
            <wp:extent cx="5829750" cy="34290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stretch>
                      <a:fillRect/>
                    </a:stretch>
                  </pic:blipFill>
                  <pic:spPr>
                    <a:xfrm>
                      <a:off x="0" y="0"/>
                      <a:ext cx="5872173" cy="3453953"/>
                    </a:xfrm>
                    <a:prstGeom prst="rect">
                      <a:avLst/>
                    </a:prstGeom>
                  </pic:spPr>
                </pic:pic>
              </a:graphicData>
            </a:graphic>
          </wp:inline>
        </w:drawing>
      </w:r>
    </w:p>
    <w:p w14:paraId="28A19158" w14:textId="2B70ED5B" w:rsidR="00EF50A0" w:rsidRDefault="00EF50A0" w:rsidP="00273399">
      <w:pPr>
        <w:rPr>
          <w:rFonts w:cs="Arial"/>
          <w:color w:val="000000"/>
          <w:szCs w:val="22"/>
          <w:shd w:val="clear" w:color="auto" w:fill="FFFFFF"/>
        </w:rPr>
      </w:pPr>
    </w:p>
    <w:p w14:paraId="45F77784" w14:textId="7D4EFF45" w:rsidR="00EF50A0" w:rsidRDefault="00EF50A0" w:rsidP="00273399">
      <w:pPr>
        <w:rPr>
          <w:szCs w:val="22"/>
        </w:rPr>
      </w:pPr>
      <w:r>
        <w:rPr>
          <w:szCs w:val="22"/>
        </w:rPr>
        <w:t>Figure 2: Schramm communication model</w:t>
      </w:r>
    </w:p>
    <w:p w14:paraId="5AA3E91C" w14:textId="3D9734D6" w:rsidR="00EF50A0" w:rsidRDefault="00EF50A0" w:rsidP="00273399">
      <w:pPr>
        <w:rPr>
          <w:szCs w:val="22"/>
        </w:rPr>
      </w:pPr>
      <w:r>
        <w:rPr>
          <w:szCs w:val="22"/>
        </w:rPr>
        <w:t>Source:</w:t>
      </w:r>
      <w:r w:rsidR="00327582" w:rsidRPr="00327582">
        <w:t xml:space="preserve"> </w:t>
      </w:r>
      <w:r w:rsidR="00327582" w:rsidRPr="00327582">
        <w:rPr>
          <w:rFonts w:ascii="Calibri" w:hAnsi="Calibri" w:cs="Calibri"/>
          <w:szCs w:val="22"/>
        </w:rPr>
        <w:t>﻿</w:t>
      </w:r>
      <w:r w:rsidR="00327582">
        <w:rPr>
          <w:rFonts w:ascii="Calibri" w:hAnsi="Calibri" w:cs="Calibri"/>
          <w:szCs w:val="22"/>
        </w:rPr>
        <w:t>www.</w:t>
      </w:r>
      <w:r w:rsidR="00327582" w:rsidRPr="00327582">
        <w:rPr>
          <w:szCs w:val="22"/>
        </w:rPr>
        <w:t>sketchbubble.com</w:t>
      </w:r>
    </w:p>
    <w:p w14:paraId="0401A601" w14:textId="5BD4B7DA" w:rsidR="00EF50A0" w:rsidRDefault="00E35A97" w:rsidP="00273399">
      <w:pPr>
        <w:rPr>
          <w:szCs w:val="22"/>
        </w:rPr>
      </w:pPr>
      <w:r>
        <w:rPr>
          <w:szCs w:val="22"/>
        </w:rPr>
        <w:t xml:space="preserve">The simple diagram in the model shows how simple interference could be avoided and that is by providing feedback back to the sender. Referring again to the case study of “Pedro and Maria” the mistake could be easily avoided if Pedro simply </w:t>
      </w:r>
      <w:proofErr w:type="gramStart"/>
      <w:r>
        <w:rPr>
          <w:szCs w:val="22"/>
        </w:rPr>
        <w:t>confirm</w:t>
      </w:r>
      <w:proofErr w:type="gramEnd"/>
      <w:r>
        <w:rPr>
          <w:szCs w:val="22"/>
        </w:rPr>
        <w:t xml:space="preserve"> with her that she really meant “chicken”. That is the theory we rely on back at work as the mistakes with the orders over the phone can be easily avoided by simply repeating back the order to the customer and confirming it.</w:t>
      </w:r>
    </w:p>
    <w:p w14:paraId="0A9E1CA9" w14:textId="6EBE3989" w:rsidR="00E35A97" w:rsidRDefault="00E35A97" w:rsidP="00273399">
      <w:pPr>
        <w:rPr>
          <w:szCs w:val="22"/>
        </w:rPr>
      </w:pPr>
    </w:p>
    <w:p w14:paraId="7B38315A" w14:textId="77777777" w:rsidR="002A78DD" w:rsidRDefault="002A78DD" w:rsidP="00273399">
      <w:pPr>
        <w:rPr>
          <w:szCs w:val="22"/>
        </w:rPr>
      </w:pPr>
    </w:p>
    <w:p w14:paraId="2C17732A" w14:textId="77777777" w:rsidR="002A78DD" w:rsidRDefault="002A78DD" w:rsidP="00273399">
      <w:pPr>
        <w:rPr>
          <w:szCs w:val="22"/>
        </w:rPr>
      </w:pPr>
    </w:p>
    <w:p w14:paraId="7FF3995E" w14:textId="77777777" w:rsidR="002A78DD" w:rsidRDefault="002A78DD" w:rsidP="00273399">
      <w:pPr>
        <w:rPr>
          <w:szCs w:val="22"/>
        </w:rPr>
      </w:pPr>
    </w:p>
    <w:p w14:paraId="6EB54A22" w14:textId="77777777" w:rsidR="002A78DD" w:rsidRDefault="002A78DD" w:rsidP="00273399">
      <w:pPr>
        <w:rPr>
          <w:szCs w:val="22"/>
        </w:rPr>
      </w:pPr>
    </w:p>
    <w:p w14:paraId="163BB994" w14:textId="77777777" w:rsidR="002A78DD" w:rsidRDefault="002A78DD" w:rsidP="00273399">
      <w:pPr>
        <w:rPr>
          <w:szCs w:val="22"/>
        </w:rPr>
      </w:pPr>
    </w:p>
    <w:p w14:paraId="3BA90BC5" w14:textId="77777777" w:rsidR="002A78DD" w:rsidRDefault="002A78DD" w:rsidP="00273399">
      <w:pPr>
        <w:rPr>
          <w:szCs w:val="22"/>
        </w:rPr>
      </w:pPr>
    </w:p>
    <w:p w14:paraId="1A23939B" w14:textId="77777777" w:rsidR="002A78DD" w:rsidRDefault="002A78DD" w:rsidP="00273399">
      <w:pPr>
        <w:rPr>
          <w:szCs w:val="22"/>
        </w:rPr>
      </w:pPr>
    </w:p>
    <w:p w14:paraId="46C0E7D1" w14:textId="77777777" w:rsidR="002A78DD" w:rsidRDefault="002A78DD" w:rsidP="00273399">
      <w:pPr>
        <w:rPr>
          <w:szCs w:val="22"/>
        </w:rPr>
      </w:pPr>
    </w:p>
    <w:p w14:paraId="12B23B2D" w14:textId="61E26EC8" w:rsidR="00E35A97" w:rsidRDefault="007F26FB" w:rsidP="00273399">
      <w:pPr>
        <w:rPr>
          <w:szCs w:val="22"/>
        </w:rPr>
      </w:pPr>
      <w:r>
        <w:rPr>
          <w:szCs w:val="22"/>
        </w:rPr>
        <w:lastRenderedPageBreak/>
        <w:t xml:space="preserve">2.3 </w:t>
      </w:r>
      <w:proofErr w:type="spellStart"/>
      <w:r w:rsidR="00E35A97">
        <w:rPr>
          <w:szCs w:val="22"/>
        </w:rPr>
        <w:t>Berlo</w:t>
      </w:r>
      <w:proofErr w:type="spellEnd"/>
      <w:r w:rsidR="00E35A97">
        <w:rPr>
          <w:szCs w:val="22"/>
        </w:rPr>
        <w:t xml:space="preserve"> (1964) </w:t>
      </w:r>
    </w:p>
    <w:p w14:paraId="70E90BD4" w14:textId="77777777" w:rsidR="007F26FB" w:rsidRDefault="007F26FB" w:rsidP="00273399">
      <w:pPr>
        <w:rPr>
          <w:szCs w:val="22"/>
        </w:rPr>
      </w:pPr>
      <w:r w:rsidRPr="007F26FB">
        <w:rPr>
          <w:szCs w:val="22"/>
        </w:rPr>
        <w:t xml:space="preserve">Although </w:t>
      </w:r>
      <w:proofErr w:type="spellStart"/>
      <w:r w:rsidRPr="007F26FB">
        <w:rPr>
          <w:szCs w:val="22"/>
        </w:rPr>
        <w:t>Berlo's</w:t>
      </w:r>
      <w:proofErr w:type="spellEnd"/>
      <w:r w:rsidRPr="007F26FB">
        <w:rPr>
          <w:szCs w:val="22"/>
        </w:rPr>
        <w:t xml:space="preserve"> SMCR model is </w:t>
      </w:r>
      <w:proofErr w:type="gramStart"/>
      <w:r w:rsidRPr="007F26FB">
        <w:rPr>
          <w:szCs w:val="22"/>
        </w:rPr>
        <w:t>similar to</w:t>
      </w:r>
      <w:proofErr w:type="gramEnd"/>
      <w:r w:rsidRPr="007F26FB">
        <w:rPr>
          <w:szCs w:val="22"/>
        </w:rPr>
        <w:t xml:space="preserve"> the others, it is linear and devoid of feedback, like Shannon and Weaver's models. After the communication has been transmitted, interference or "noise" may have been created. Because of the noise, the receiver only receives a portion of the message or </w:t>
      </w:r>
      <w:proofErr w:type="gramStart"/>
      <w:r w:rsidRPr="007F26FB">
        <w:rPr>
          <w:szCs w:val="22"/>
        </w:rPr>
        <w:t>none at all</w:t>
      </w:r>
      <w:proofErr w:type="gramEnd"/>
      <w:r w:rsidRPr="007F26FB">
        <w:rPr>
          <w:szCs w:val="22"/>
        </w:rPr>
        <w:t>. The receiver is subject to the same factors that may affect the sender. Background noise during a phone call, for instance, may result in external noise, as in Shannon and Weaver's model</w:t>
      </w:r>
      <w:r>
        <w:rPr>
          <w:szCs w:val="22"/>
        </w:rPr>
        <w:t>.</w:t>
      </w:r>
    </w:p>
    <w:p w14:paraId="65DD6792" w14:textId="63B8D4B5" w:rsidR="007F26FB" w:rsidRDefault="002A78DD" w:rsidP="00273399">
      <w:pPr>
        <w:rPr>
          <w:szCs w:val="22"/>
        </w:rPr>
      </w:pPr>
      <w:r w:rsidRPr="002A78DD">
        <w:rPr>
          <w:szCs w:val="22"/>
        </w:rPr>
        <w:drawing>
          <wp:inline distT="0" distB="0" distL="0" distR="0" wp14:anchorId="44C50CE1" wp14:editId="3D7B8744">
            <wp:extent cx="5689600" cy="286280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stretch>
                      <a:fillRect/>
                    </a:stretch>
                  </pic:blipFill>
                  <pic:spPr>
                    <a:xfrm>
                      <a:off x="0" y="0"/>
                      <a:ext cx="5719062" cy="2877629"/>
                    </a:xfrm>
                    <a:prstGeom prst="rect">
                      <a:avLst/>
                    </a:prstGeom>
                  </pic:spPr>
                </pic:pic>
              </a:graphicData>
            </a:graphic>
          </wp:inline>
        </w:drawing>
      </w:r>
    </w:p>
    <w:p w14:paraId="3E6CA64B" w14:textId="47874281" w:rsidR="00E35A97" w:rsidRDefault="002A78DD" w:rsidP="00273399">
      <w:pPr>
        <w:rPr>
          <w:szCs w:val="22"/>
        </w:rPr>
      </w:pPr>
      <w:r>
        <w:rPr>
          <w:szCs w:val="22"/>
        </w:rPr>
        <w:t xml:space="preserve">Figure 3: </w:t>
      </w:r>
      <w:proofErr w:type="spellStart"/>
      <w:r>
        <w:rPr>
          <w:szCs w:val="22"/>
        </w:rPr>
        <w:t>Berlos’s</w:t>
      </w:r>
      <w:proofErr w:type="spellEnd"/>
      <w:r>
        <w:rPr>
          <w:szCs w:val="22"/>
        </w:rPr>
        <w:t xml:space="preserve"> Model of communication</w:t>
      </w:r>
    </w:p>
    <w:p w14:paraId="2B0F3824" w14:textId="31035347" w:rsidR="002A78DD" w:rsidRDefault="002A78DD" w:rsidP="00273399">
      <w:pPr>
        <w:rPr>
          <w:szCs w:val="22"/>
        </w:rPr>
      </w:pPr>
      <w:r>
        <w:rPr>
          <w:szCs w:val="22"/>
        </w:rPr>
        <w:t>Source:</w:t>
      </w:r>
      <w:r w:rsidR="00327582">
        <w:rPr>
          <w:szCs w:val="22"/>
        </w:rPr>
        <w:t xml:space="preserve"> </w:t>
      </w:r>
      <w:r w:rsidR="00327582" w:rsidRPr="00327582">
        <w:rPr>
          <w:rFonts w:ascii="Calibri" w:hAnsi="Calibri" w:cs="Calibri"/>
          <w:szCs w:val="22"/>
        </w:rPr>
        <w:t>﻿</w:t>
      </w:r>
      <w:r w:rsidR="00327582" w:rsidRPr="00327582">
        <w:rPr>
          <w:szCs w:val="22"/>
        </w:rPr>
        <w:t>www.communicationtheory.org</w:t>
      </w:r>
    </w:p>
    <w:p w14:paraId="3A45AE18" w14:textId="0BF75B9D" w:rsidR="002A78DD" w:rsidRDefault="002A78DD" w:rsidP="00273399">
      <w:pPr>
        <w:rPr>
          <w:szCs w:val="22"/>
        </w:rPr>
      </w:pPr>
      <w:proofErr w:type="spellStart"/>
      <w:r>
        <w:rPr>
          <w:szCs w:val="22"/>
        </w:rPr>
        <w:t>Berlo’s</w:t>
      </w:r>
      <w:proofErr w:type="spellEnd"/>
      <w:r>
        <w:rPr>
          <w:szCs w:val="22"/>
        </w:rPr>
        <w:t xml:space="preserve"> model as shown is formed of 4 compounds: S</w:t>
      </w:r>
      <w:r w:rsidR="00B3487E">
        <w:rPr>
          <w:szCs w:val="22"/>
        </w:rPr>
        <w:t>-M-C-R model, a</w:t>
      </w:r>
      <w:r w:rsidR="00B3487E" w:rsidRPr="00B3487E">
        <w:rPr>
          <w:szCs w:val="22"/>
        </w:rPr>
        <w:t xml:space="preserve"> source encrypts a message for transmission through a channel to a receiver, who decodes it</w:t>
      </w:r>
      <w:r w:rsidR="00B3487E">
        <w:rPr>
          <w:szCs w:val="22"/>
        </w:rPr>
        <w:t>.</w:t>
      </w:r>
    </w:p>
    <w:p w14:paraId="4BC06B33" w14:textId="4700FA90" w:rsidR="00B3487E" w:rsidRDefault="00B3487E" w:rsidP="00273399">
      <w:pPr>
        <w:rPr>
          <w:szCs w:val="22"/>
          <w:u w:val="single"/>
        </w:rPr>
      </w:pPr>
      <w:r w:rsidRPr="00B3487E">
        <w:rPr>
          <w:szCs w:val="22"/>
          <w:u w:val="single"/>
        </w:rPr>
        <w:t>S-Sender</w:t>
      </w:r>
    </w:p>
    <w:p w14:paraId="0B99337E" w14:textId="2173322E" w:rsidR="00B3487E" w:rsidRDefault="00B3487E" w:rsidP="00273399">
      <w:pPr>
        <w:rPr>
          <w:szCs w:val="22"/>
        </w:rPr>
      </w:pPr>
      <w:r w:rsidRPr="00B3487E">
        <w:rPr>
          <w:szCs w:val="22"/>
        </w:rPr>
        <w:t>The sender, or person from whom the message originated, is the message's source. The sender or source is the one who communicates with the recipient. The following factors pertain to the sender and are also relevant to the receiver.</w:t>
      </w:r>
    </w:p>
    <w:p w14:paraId="5B58D1EC" w14:textId="797A21F3" w:rsidR="00B3487E" w:rsidRDefault="00B3487E" w:rsidP="00273399">
      <w:pPr>
        <w:rPr>
          <w:szCs w:val="22"/>
        </w:rPr>
      </w:pPr>
    </w:p>
    <w:p w14:paraId="5D755199" w14:textId="66AB9F3C" w:rsidR="00B3487E" w:rsidRPr="00B3487E" w:rsidRDefault="00B3487E" w:rsidP="00273399">
      <w:pPr>
        <w:rPr>
          <w:szCs w:val="22"/>
          <w:u w:val="single"/>
        </w:rPr>
      </w:pPr>
      <w:r w:rsidRPr="00B3487E">
        <w:rPr>
          <w:szCs w:val="22"/>
          <w:u w:val="single"/>
        </w:rPr>
        <w:t>Communication skills</w:t>
      </w:r>
    </w:p>
    <w:p w14:paraId="5A2892C2" w14:textId="21D4B066" w:rsidR="00B3487E" w:rsidRDefault="00B3487E" w:rsidP="00273399">
      <w:pPr>
        <w:rPr>
          <w:szCs w:val="22"/>
        </w:rPr>
      </w:pPr>
      <w:r w:rsidRPr="00B3487E">
        <w:rPr>
          <w:szCs w:val="22"/>
        </w:rPr>
        <w:t>A person's communication abilities are a factor that influence the communication process. The message will be transmitted more effectively if the sender has good communication skills than if they are subpar.</w:t>
      </w:r>
    </w:p>
    <w:p w14:paraId="77800853" w14:textId="0754D795" w:rsidR="00B3487E" w:rsidRDefault="00B3487E" w:rsidP="00273399">
      <w:pPr>
        <w:rPr>
          <w:szCs w:val="22"/>
          <w:u w:val="single"/>
        </w:rPr>
      </w:pPr>
      <w:r w:rsidRPr="00B3487E">
        <w:rPr>
          <w:szCs w:val="22"/>
          <w:u w:val="single"/>
        </w:rPr>
        <w:t>Attitude</w:t>
      </w:r>
    </w:p>
    <w:p w14:paraId="5CDF1CE9" w14:textId="7664EFCE" w:rsidR="00B3487E" w:rsidRDefault="00B3487E" w:rsidP="00273399">
      <w:pPr>
        <w:rPr>
          <w:szCs w:val="22"/>
          <w:u w:val="single"/>
        </w:rPr>
      </w:pPr>
    </w:p>
    <w:p w14:paraId="1950B7E3" w14:textId="01659DDA" w:rsidR="00B3487E" w:rsidRDefault="00B3487E" w:rsidP="00273399">
      <w:pPr>
        <w:rPr>
          <w:szCs w:val="22"/>
        </w:rPr>
      </w:pPr>
      <w:r w:rsidRPr="00B3487E">
        <w:rPr>
          <w:szCs w:val="22"/>
        </w:rPr>
        <w:t>The influence of the communication is created by the attitudes of the sender and the recipient. The meaning and impact of the message are altered by the sender's attitude toward themselves, the recipient, and the surrounding circumstances.</w:t>
      </w:r>
    </w:p>
    <w:p w14:paraId="32655A56" w14:textId="6906BE2B" w:rsidR="00B3487E" w:rsidRDefault="00B3487E" w:rsidP="00273399">
      <w:pPr>
        <w:rPr>
          <w:szCs w:val="22"/>
          <w:u w:val="single"/>
        </w:rPr>
      </w:pPr>
      <w:r w:rsidRPr="00B3487E">
        <w:rPr>
          <w:szCs w:val="22"/>
          <w:u w:val="single"/>
        </w:rPr>
        <w:t>Knowledge</w:t>
      </w:r>
    </w:p>
    <w:p w14:paraId="19796193" w14:textId="1605D1A7" w:rsidR="00B3487E" w:rsidRPr="00B3487E" w:rsidRDefault="00B3487E" w:rsidP="00273399">
      <w:pPr>
        <w:rPr>
          <w:szCs w:val="22"/>
        </w:rPr>
      </w:pPr>
      <w:r w:rsidRPr="00B3487E">
        <w:rPr>
          <w:szCs w:val="22"/>
        </w:rPr>
        <w:lastRenderedPageBreak/>
        <w:t>Understanding the topic of the communication increases the impact of the message that is communicated. Communication is more effective when the communicator is knowledgeable about the issue.</w:t>
      </w:r>
    </w:p>
    <w:p w14:paraId="15E50C41" w14:textId="77777777" w:rsidR="00B3487E" w:rsidRDefault="00B3487E" w:rsidP="00273399">
      <w:pPr>
        <w:rPr>
          <w:szCs w:val="22"/>
        </w:rPr>
      </w:pPr>
    </w:p>
    <w:p w14:paraId="2B8249E3" w14:textId="7848A4BE" w:rsidR="00B3487E" w:rsidRDefault="00B3487E" w:rsidP="00273399">
      <w:pPr>
        <w:rPr>
          <w:szCs w:val="22"/>
        </w:rPr>
      </w:pPr>
      <w:r>
        <w:rPr>
          <w:szCs w:val="22"/>
        </w:rPr>
        <w:t>(</w:t>
      </w:r>
      <w:proofErr w:type="spellStart"/>
      <w:r>
        <w:rPr>
          <w:szCs w:val="22"/>
        </w:rPr>
        <w:t>Businesstopia</w:t>
      </w:r>
      <w:proofErr w:type="spellEnd"/>
      <w:r>
        <w:rPr>
          <w:szCs w:val="22"/>
        </w:rPr>
        <w:t xml:space="preserve"> 2018)</w:t>
      </w:r>
    </w:p>
    <w:p w14:paraId="64C22570" w14:textId="0F13DD94" w:rsidR="00B3487E" w:rsidRDefault="00B3487E" w:rsidP="00273399">
      <w:pPr>
        <w:rPr>
          <w:szCs w:val="22"/>
        </w:rPr>
      </w:pPr>
    </w:p>
    <w:p w14:paraId="08282094" w14:textId="2DF58A66" w:rsidR="00B3487E" w:rsidRDefault="006903CF" w:rsidP="00273399">
      <w:pPr>
        <w:rPr>
          <w:szCs w:val="22"/>
        </w:rPr>
      </w:pPr>
      <w:r>
        <w:rPr>
          <w:szCs w:val="22"/>
        </w:rPr>
        <w:t xml:space="preserve">The case study “A day with the chief” reflects on all these, if Mark just underhanded the situation better he might had a better outcome from the meeting with the CEO of his </w:t>
      </w:r>
      <w:proofErr w:type="gramStart"/>
      <w:r>
        <w:rPr>
          <w:szCs w:val="22"/>
        </w:rPr>
        <w:t>company .He</w:t>
      </w:r>
      <w:proofErr w:type="gramEnd"/>
      <w:r>
        <w:rPr>
          <w:szCs w:val="22"/>
        </w:rPr>
        <w:t xml:space="preserve"> misread the situation and changed his attitude which  reflected on his meeting. He’s initial approach was much better when he was scared from the bad fame of his boss and made good first impression but later on felt quite comfortable and switch his attitude to more informal one which </w:t>
      </w:r>
      <w:proofErr w:type="gramStart"/>
      <w:r>
        <w:rPr>
          <w:szCs w:val="22"/>
        </w:rPr>
        <w:t>lead</w:t>
      </w:r>
      <w:proofErr w:type="gramEnd"/>
      <w:r>
        <w:rPr>
          <w:szCs w:val="22"/>
        </w:rPr>
        <w:t xml:space="preserve"> to undesirable outcome from the meeting. If he only kept the conversation at the more formal level that would never </w:t>
      </w:r>
      <w:proofErr w:type="gramStart"/>
      <w:r>
        <w:rPr>
          <w:szCs w:val="22"/>
        </w:rPr>
        <w:t>happened</w:t>
      </w:r>
      <w:proofErr w:type="gramEnd"/>
      <w:r>
        <w:rPr>
          <w:szCs w:val="22"/>
        </w:rPr>
        <w:t>, because as we say at work it’s not what you say is how you say it. At my work we face a lot of different characters and we have to deal with them in different manner as everyone is different and every situation is different, for example when we had a very important guest at the hotel we tried to go the extra mile and provide him with special service which end</w:t>
      </w:r>
      <w:r w:rsidR="00100920">
        <w:rPr>
          <w:szCs w:val="22"/>
        </w:rPr>
        <w:t>ed up in a disaster as we instructed a colleague to fulfill all the guests requests but when asked from the customer to have  a drink with him he had to respectfully decline but instead he agreed which lead to customer complaining saying that he was only testing our colleague and unfortunately our dear colleague lost his job which could be easily avoided if he was more cautious and listening to our policy that would never happened.</w:t>
      </w:r>
    </w:p>
    <w:p w14:paraId="699DED92" w14:textId="229BF2E0" w:rsidR="00B3487E" w:rsidRDefault="00B3487E" w:rsidP="00273399">
      <w:pPr>
        <w:rPr>
          <w:szCs w:val="22"/>
        </w:rPr>
      </w:pPr>
    </w:p>
    <w:p w14:paraId="53C138AA" w14:textId="36A7C1ED" w:rsidR="006353E8" w:rsidRDefault="006353E8" w:rsidP="00273399">
      <w:pPr>
        <w:rPr>
          <w:szCs w:val="22"/>
        </w:rPr>
      </w:pPr>
    </w:p>
    <w:p w14:paraId="5CC777B7" w14:textId="6B48806B" w:rsidR="006353E8" w:rsidRDefault="006353E8" w:rsidP="00273399">
      <w:pPr>
        <w:rPr>
          <w:szCs w:val="22"/>
        </w:rPr>
      </w:pPr>
    </w:p>
    <w:p w14:paraId="57737A03" w14:textId="7A4995C5" w:rsidR="006353E8" w:rsidRDefault="006353E8" w:rsidP="006353E8">
      <w:pPr>
        <w:pStyle w:val="Heading1"/>
      </w:pPr>
      <w:r>
        <w:t>3.0 Communication Skills</w:t>
      </w:r>
    </w:p>
    <w:p w14:paraId="453A53DA" w14:textId="77777777" w:rsidR="00327582" w:rsidRDefault="00327582" w:rsidP="00327582"/>
    <w:p w14:paraId="7A2604F4" w14:textId="4913A150" w:rsidR="00B3487E" w:rsidRDefault="00327582" w:rsidP="00327582">
      <w:r w:rsidRPr="00327582">
        <w:t>3.1 Verbal</w:t>
      </w:r>
      <w:r w:rsidR="00474BBA">
        <w:t xml:space="preserve"> communication can </w:t>
      </w:r>
      <w:proofErr w:type="spellStart"/>
      <w:proofErr w:type="gramStart"/>
      <w:r w:rsidR="00474BBA">
        <w:t>spoken</w:t>
      </w:r>
      <w:proofErr w:type="spellEnd"/>
      <w:proofErr w:type="gramEnd"/>
      <w:r w:rsidR="00474BBA">
        <w:t xml:space="preserve"> or written, we choose how to express ourself none only by words but also by tone and pitch.</w:t>
      </w:r>
      <w:r w:rsidR="00474BBA" w:rsidRPr="00474BBA">
        <w:t xml:space="preserve"> </w:t>
      </w:r>
      <w:r w:rsidR="00474BBA" w:rsidRPr="00474BBA">
        <w:t>Literally speaking, verbal communication is oral communication that involves speaking aloud to someone or something</w:t>
      </w:r>
      <w:r w:rsidR="00E24280">
        <w:t>.</w:t>
      </w:r>
      <w:r w:rsidR="00E24280" w:rsidRPr="00E24280">
        <w:t xml:space="preserve"> </w:t>
      </w:r>
      <w:r w:rsidR="00E24280" w:rsidRPr="00E24280">
        <w:t xml:space="preserve">Email, phone calls, and in-person meetings are </w:t>
      </w:r>
      <w:r w:rsidR="00E24280">
        <w:t xml:space="preserve">also </w:t>
      </w:r>
      <w:r w:rsidR="00E24280" w:rsidRPr="00E24280">
        <w:t>a few instances of verbal communication. These instances are different from nonverbal communication like waving at someone.</w:t>
      </w:r>
    </w:p>
    <w:p w14:paraId="1BBFD20C" w14:textId="00D1C2CC" w:rsidR="00474BBA" w:rsidRDefault="00474BBA" w:rsidP="00327582">
      <w:r>
        <w:t>3.2 Non-Verbal</w:t>
      </w:r>
    </w:p>
    <w:p w14:paraId="0A2ACB5A" w14:textId="1847D7DD" w:rsidR="00474BBA" w:rsidRDefault="00474BBA" w:rsidP="00327582">
      <w:r>
        <w:t xml:space="preserve">Non-verbal communication means all the little thinks we do with our body face or any gestures or said with one word body language. We can use our body language to underline certain things we want to say or help us explain better when a language barrier is present. Sometimes it </w:t>
      </w:r>
      <w:proofErr w:type="gramStart"/>
      <w:r>
        <w:t>help</w:t>
      </w:r>
      <w:proofErr w:type="gramEnd"/>
      <w:r>
        <w:t xml:space="preserve"> us detect irony </w:t>
      </w:r>
      <w:r w:rsidR="005C3B6E">
        <w:t>or express such.</w:t>
      </w:r>
    </w:p>
    <w:p w14:paraId="25FD0011" w14:textId="6F17C8AF" w:rsidR="005C3B6E" w:rsidRDefault="005C3B6E" w:rsidP="00327582">
      <w:r>
        <w:t>3.3 Active Listening</w:t>
      </w:r>
    </w:p>
    <w:p w14:paraId="7E7ACE71" w14:textId="6DD9CA6D" w:rsidR="005C3B6E" w:rsidRDefault="005C3B6E" w:rsidP="00327582">
      <w:r>
        <w:t>Active listening is when you are concentrated to what you are being told and solely focused on the matter, meaning not getting distracted by any external factors.</w:t>
      </w:r>
      <w:r w:rsidR="00E24280">
        <w:t xml:space="preserve"> Such factors can be any modern devices or even thoughts. </w:t>
      </w:r>
      <w:proofErr w:type="gramStart"/>
      <w:r w:rsidR="00E24280">
        <w:t>In order to</w:t>
      </w:r>
      <w:proofErr w:type="gramEnd"/>
      <w:r w:rsidR="00E24280">
        <w:t xml:space="preserve"> maintain focus you have to be fully present in the conversation.</w:t>
      </w:r>
      <w:r w:rsidR="00E24280" w:rsidRPr="00E24280">
        <w:t xml:space="preserve"> </w:t>
      </w:r>
      <w:proofErr w:type="gramStart"/>
      <w:r w:rsidR="00E24280">
        <w:t>Also</w:t>
      </w:r>
      <w:proofErr w:type="gramEnd"/>
      <w:r w:rsidR="00E24280">
        <w:t xml:space="preserve"> </w:t>
      </w:r>
      <w:proofErr w:type="spellStart"/>
      <w:r w:rsidR="00E24280" w:rsidRPr="00E24280">
        <w:t>bserving</w:t>
      </w:r>
      <w:proofErr w:type="spellEnd"/>
      <w:r w:rsidR="00E24280" w:rsidRPr="00E24280">
        <w:t xml:space="preserve"> these nonverbal clues can reveal a lot about a person and </w:t>
      </w:r>
      <w:r w:rsidR="00E24280" w:rsidRPr="00E24280">
        <w:lastRenderedPageBreak/>
        <w:t>what they are attempting to communicate. For instance, if they speak quickly, this can indicate that they are agitated or frightened. They can be drowsy or trying to carefully select their words if they speak slowly.</w:t>
      </w:r>
    </w:p>
    <w:p w14:paraId="3196975B" w14:textId="06E16703" w:rsidR="005C3B6E" w:rsidRDefault="00E24280" w:rsidP="00327582">
      <w:r>
        <w:t>(</w:t>
      </w:r>
      <w:proofErr w:type="spellStart"/>
      <w:r>
        <w:t>Cuncic</w:t>
      </w:r>
      <w:proofErr w:type="spellEnd"/>
      <w:r>
        <w:t xml:space="preserve"> 2022) </w:t>
      </w:r>
    </w:p>
    <w:p w14:paraId="098FB080" w14:textId="77777777" w:rsidR="00E24280" w:rsidRDefault="00E24280" w:rsidP="00327582"/>
    <w:p w14:paraId="1A0DE292" w14:textId="10398428" w:rsidR="005C3B6E" w:rsidRDefault="005C3B6E" w:rsidP="00327582">
      <w:r>
        <w:t>3.4 Empathetic Listening</w:t>
      </w:r>
    </w:p>
    <w:p w14:paraId="27A60776" w14:textId="552C5830" w:rsidR="005C3B6E" w:rsidRDefault="005C3B6E" w:rsidP="00327582">
      <w:r>
        <w:t xml:space="preserve">In the case of empathic </w:t>
      </w:r>
      <w:proofErr w:type="gramStart"/>
      <w:r>
        <w:t>listening</w:t>
      </w:r>
      <w:proofErr w:type="gramEnd"/>
      <w:r>
        <w:t xml:space="preserve"> you have to try to see the situation from the other person’s perspective. As an example I can give a training I had when I worked for a call center for broadband services, most of the times people were calling not out of any good reason they either didn’t have any internet or line loss </w:t>
      </w:r>
      <w:proofErr w:type="gramStart"/>
      <w:r>
        <w:t>etc..</w:t>
      </w:r>
      <w:proofErr w:type="gramEnd"/>
      <w:r>
        <w:t xml:space="preserve"> They were calling mostly to complain so we had to win them back and get a grip of the situation by using empathetic listening. We were taught to put ourself in their shoes in order to contain the situation</w:t>
      </w:r>
      <w:r w:rsidR="00311996">
        <w:t xml:space="preserve"> as Carl </w:t>
      </w:r>
      <w:proofErr w:type="gramStart"/>
      <w:r w:rsidR="00311996">
        <w:t>Rogers(</w:t>
      </w:r>
      <w:proofErr w:type="gramEnd"/>
      <w:r w:rsidR="00311996">
        <w:t xml:space="preserve">1957) theory suggest </w:t>
      </w:r>
      <w:r w:rsidR="00311996" w:rsidRPr="00311996">
        <w:t xml:space="preserve"> having sensitive</w:t>
      </w:r>
      <w:r w:rsidR="00311996">
        <w:t xml:space="preserve"> </w:t>
      </w:r>
      <w:r w:rsidR="00311996" w:rsidRPr="00311996">
        <w:t>being attentive to the shifting felt meanings that flow in this other person—moment by moment. To whatever he or she is feeling, whether it is fear, fury, tenderness, perplexity, or another emotion.</w:t>
      </w:r>
      <w:r w:rsidR="00311996">
        <w:t xml:space="preserve"> Thanks to the theory we learned this very valuable skill at this call center and improve our overall skills to communicate with other individuals.</w:t>
      </w:r>
    </w:p>
    <w:p w14:paraId="21401F14" w14:textId="33F4FC7C" w:rsidR="00311996" w:rsidRDefault="00311996" w:rsidP="00327582"/>
    <w:p w14:paraId="5887000E" w14:textId="2CBE61DE" w:rsidR="00311996" w:rsidRDefault="00311996" w:rsidP="00311996">
      <w:pPr>
        <w:pStyle w:val="Heading1"/>
      </w:pPr>
      <w:r>
        <w:t>4.0 The Advantages and disadvantages of communication technology</w:t>
      </w:r>
    </w:p>
    <w:p w14:paraId="5AC59162" w14:textId="5A7260CA" w:rsidR="005C3B6E" w:rsidRDefault="005C3B6E" w:rsidP="00327582"/>
    <w:p w14:paraId="066017F1" w14:textId="79AEE3EF" w:rsidR="009B6545" w:rsidRDefault="00311996" w:rsidP="00327582">
      <w:r>
        <w:t xml:space="preserve">The communication technology evolves with record braking pace the last century. From the power to communicate through telegrams from the line-based phone to the smart phones we have today. In the past century we made a major leap into improving our communications through technology, nowadays you can attend a zoom meeting </w:t>
      </w:r>
      <w:r w:rsidR="009B6545">
        <w:t xml:space="preserve">and connect with people from the other side of the globe smoothly with audio and video. Humans can respond better to emergency </w:t>
      </w:r>
      <w:proofErr w:type="gramStart"/>
      <w:r w:rsidR="009B6545">
        <w:t>situations ,</w:t>
      </w:r>
      <w:proofErr w:type="gramEnd"/>
      <w:r w:rsidR="009B6545">
        <w:t xml:space="preserve"> thanks to our satellites we can pin point an distress call in the middle of the ocean. With all this connectivity there are a lot of disadvantages also, one of the major ones being the lack of privacy. It can also create an information overload and a lot of false information speeded to billions of people with just click of a button. We have many examples of disinformation done through mass media channels of communication.</w:t>
      </w:r>
      <w:r w:rsidR="009B6545" w:rsidRPr="009B6545">
        <w:t xml:space="preserve"> </w:t>
      </w:r>
      <w:proofErr w:type="gramStart"/>
      <w:r w:rsidR="009B6545">
        <w:t>Also</w:t>
      </w:r>
      <w:proofErr w:type="gramEnd"/>
      <w:r w:rsidR="009B6545">
        <w:t xml:space="preserve"> t</w:t>
      </w:r>
      <w:r w:rsidR="009B6545" w:rsidRPr="009B6545">
        <w:t xml:space="preserve">he loss of interpersonal interaction when communicating is a significant drawback. Body language, facial gestures, and verbal notes cannot be read by people. </w:t>
      </w:r>
      <w:proofErr w:type="gramStart"/>
      <w:r w:rsidR="009B6545" w:rsidRPr="009B6545">
        <w:t>In order to</w:t>
      </w:r>
      <w:proofErr w:type="gramEnd"/>
      <w:r w:rsidR="009B6545" w:rsidRPr="009B6545">
        <w:t xml:space="preserve"> effectively convey the message and learn more about the other person through face-to-face conversation, personal contact is crucial. As a result, miscommunication is possible because the message or its seriousness can be misunderstood</w:t>
      </w:r>
      <w:r w:rsidR="009B6545">
        <w:t xml:space="preserve">, in this we can implement the Schramm’s theory and use the feedback </w:t>
      </w:r>
      <w:r w:rsidR="00317A1E">
        <w:t>as tool to prevent it from happening.</w:t>
      </w:r>
    </w:p>
    <w:p w14:paraId="75CC2897" w14:textId="77777777" w:rsidR="005C3B6E" w:rsidRDefault="005C3B6E" w:rsidP="00327582"/>
    <w:p w14:paraId="1D0049D4" w14:textId="4844333C" w:rsidR="00317A1E" w:rsidRDefault="00317A1E" w:rsidP="00327582"/>
    <w:p w14:paraId="7B6E6BAC" w14:textId="77777777" w:rsidR="00317A1E" w:rsidRDefault="00317A1E">
      <w:pPr>
        <w:spacing w:after="0" w:line="240" w:lineRule="auto"/>
      </w:pPr>
      <w:r>
        <w:br w:type="page"/>
      </w:r>
    </w:p>
    <w:p w14:paraId="3E4716D8" w14:textId="4D99646E" w:rsidR="00474BBA" w:rsidRDefault="00F217B2" w:rsidP="00317A1E">
      <w:pPr>
        <w:pStyle w:val="Heading1"/>
      </w:pPr>
      <w:r>
        <w:lastRenderedPageBreak/>
        <w:t>5</w:t>
      </w:r>
      <w:r w:rsidR="00317A1E">
        <w:t>.0 Conclusion</w:t>
      </w:r>
    </w:p>
    <w:p w14:paraId="5BF3CADC" w14:textId="32BA46CB" w:rsidR="00317A1E" w:rsidRDefault="00317A1E" w:rsidP="00317A1E"/>
    <w:p w14:paraId="2D4E5A1D" w14:textId="22EFDC87" w:rsidR="00776D77" w:rsidRDefault="00317A1E" w:rsidP="00327582">
      <w:pPr>
        <w:rPr>
          <w:szCs w:val="22"/>
        </w:rPr>
      </w:pPr>
      <w:r>
        <w:t>In conclusion there are plenty of tools we can use to improve our communication as the</w:t>
      </w:r>
      <w:r w:rsidR="001D4091">
        <w:t xml:space="preserve"> t</w:t>
      </w:r>
      <w:r>
        <w:t xml:space="preserve">heories covered in this paper suggest. The Shannon and Weaver theory implies </w:t>
      </w:r>
      <w:proofErr w:type="gramStart"/>
      <w:r>
        <w:t>an</w:t>
      </w:r>
      <w:proofErr w:type="gramEnd"/>
      <w:r>
        <w:t xml:space="preserve"> linear model with the lack of the feedback in contrast Schramm’s addressed this downfall in his theory by coming up with the solution of feedback. As the case study with “Pedro and Maria” shows that the lack of feedback may lead to misunderstanding which can be easily avoided. The other case study that has been covered was the “</w:t>
      </w:r>
      <w:proofErr w:type="gramStart"/>
      <w:r>
        <w:rPr>
          <w:szCs w:val="22"/>
        </w:rPr>
        <w:t>A day</w:t>
      </w:r>
      <w:proofErr w:type="gramEnd"/>
      <w:r>
        <w:rPr>
          <w:szCs w:val="22"/>
        </w:rPr>
        <w:t xml:space="preserve"> with the chief</w:t>
      </w:r>
      <w:r>
        <w:rPr>
          <w:szCs w:val="22"/>
        </w:rPr>
        <w:t xml:space="preserve">” which clearly shows how important is the body language and how that can influence a certain conversation and lead to unwanted outcome. The importance of the active listening is significant in order to understand the subject so any distractions like phone, newspaper, etc. should be avoided at all </w:t>
      </w:r>
      <w:proofErr w:type="gramStart"/>
      <w:r>
        <w:rPr>
          <w:szCs w:val="22"/>
        </w:rPr>
        <w:t>cost</w:t>
      </w:r>
      <w:proofErr w:type="gramEnd"/>
      <w:r>
        <w:rPr>
          <w:szCs w:val="22"/>
        </w:rPr>
        <w:t xml:space="preserve"> in order to maintain focus on the subject</w:t>
      </w:r>
      <w:r w:rsidR="00971435">
        <w:rPr>
          <w:szCs w:val="22"/>
        </w:rPr>
        <w:t xml:space="preserve">. Empathetic skill being one of the most important in my arsenal all those years in the hospitality industry, helping me achieve good connection with random guests I </w:t>
      </w:r>
      <w:proofErr w:type="gramStart"/>
      <w:r w:rsidR="00971435">
        <w:rPr>
          <w:szCs w:val="22"/>
        </w:rPr>
        <w:t>have to</w:t>
      </w:r>
      <w:proofErr w:type="gramEnd"/>
      <w:r w:rsidR="00971435">
        <w:rPr>
          <w:szCs w:val="22"/>
        </w:rPr>
        <w:t xml:space="preserve"> interact on daily basis. Clearly there are plenty of advantages of the modern technology of communication but there are also a lot of downfalls. Clearly one of the main advantages is the ability to transmit information with great speed helping to improve our life and contributing to saving lives in terms of emergencies. The clear disadvantages being the lack of privacy and the vulnerability of being hacked and your personal information stolen</w:t>
      </w:r>
      <w:r w:rsidR="001D4091">
        <w:rPr>
          <w:szCs w:val="22"/>
        </w:rPr>
        <w:t>. In the end the most important aspect of communicating will still be the impact of the message you are trying to deliver, which will rely on combination of both verbal and non-verbal skills. As we always say at my job-It’s not what you say is how you say it!</w:t>
      </w:r>
    </w:p>
    <w:p w14:paraId="66EBFA36" w14:textId="77777777" w:rsidR="00776D77" w:rsidRDefault="00776D77">
      <w:pPr>
        <w:spacing w:after="0" w:line="240" w:lineRule="auto"/>
        <w:rPr>
          <w:szCs w:val="22"/>
        </w:rPr>
      </w:pPr>
      <w:r>
        <w:rPr>
          <w:szCs w:val="22"/>
        </w:rPr>
        <w:br w:type="page"/>
      </w:r>
    </w:p>
    <w:p w14:paraId="318A551C" w14:textId="24681274" w:rsidR="00317A1E" w:rsidRDefault="00776D77" w:rsidP="00776D77">
      <w:pPr>
        <w:pStyle w:val="Heading1"/>
      </w:pPr>
      <w:r>
        <w:lastRenderedPageBreak/>
        <w:t>7.0 References</w:t>
      </w:r>
    </w:p>
    <w:p w14:paraId="4798A8D5" w14:textId="4691D22A" w:rsidR="009336FE" w:rsidRDefault="009336FE" w:rsidP="009336FE"/>
    <w:p w14:paraId="6338667A" w14:textId="2AD639BE" w:rsidR="009336FE" w:rsidRDefault="009336FE" w:rsidP="009336FE">
      <w:pPr>
        <w:rPr>
          <w:rFonts w:ascii="Times New Roman" w:hAnsi="Times New Roman" w:cs="Times New Roman"/>
          <w:color w:val="000000"/>
          <w:szCs w:val="22"/>
          <w:shd w:val="clear" w:color="auto" w:fill="FFFFFF"/>
        </w:rPr>
      </w:pPr>
      <w:r>
        <w:rPr>
          <w:rFonts w:cs="Arial"/>
          <w:color w:val="000000"/>
          <w:szCs w:val="22"/>
          <w:shd w:val="clear" w:color="auto" w:fill="FFFFFF"/>
        </w:rPr>
        <w:t xml:space="preserve">Oxford University Press </w:t>
      </w:r>
      <w:r>
        <w:rPr>
          <w:rFonts w:cs="Arial"/>
          <w:color w:val="000000"/>
          <w:szCs w:val="22"/>
          <w:shd w:val="clear" w:color="auto" w:fill="FFFFFF"/>
        </w:rPr>
        <w:t>(</w:t>
      </w:r>
      <w:r>
        <w:rPr>
          <w:rFonts w:cs="Arial"/>
          <w:color w:val="000000"/>
          <w:szCs w:val="22"/>
          <w:shd w:val="clear" w:color="auto" w:fill="FFFFFF"/>
        </w:rPr>
        <w:t>2011</w:t>
      </w:r>
      <w:proofErr w:type="gramStart"/>
      <w:r>
        <w:rPr>
          <w:rFonts w:cs="Arial"/>
          <w:color w:val="000000"/>
          <w:szCs w:val="22"/>
          <w:shd w:val="clear" w:color="auto" w:fill="FFFFFF"/>
        </w:rPr>
        <w:t xml:space="preserve">)  </w:t>
      </w:r>
      <w:r w:rsidRPr="009336FE">
        <w:rPr>
          <w:rFonts w:ascii="Times New Roman" w:hAnsi="Times New Roman" w:cs="Times New Roman"/>
          <w:i/>
          <w:iCs/>
          <w:color w:val="000000"/>
          <w:szCs w:val="22"/>
          <w:shd w:val="clear" w:color="auto" w:fill="FFFFFF"/>
        </w:rPr>
        <w:t>Shannon</w:t>
      </w:r>
      <w:proofErr w:type="gramEnd"/>
      <w:r w:rsidRPr="009336FE">
        <w:rPr>
          <w:rFonts w:ascii="Times New Roman" w:hAnsi="Times New Roman" w:cs="Times New Roman"/>
          <w:i/>
          <w:iCs/>
          <w:color w:val="000000"/>
          <w:szCs w:val="22"/>
          <w:shd w:val="clear" w:color="auto" w:fill="FFFFFF"/>
        </w:rPr>
        <w:t xml:space="preserve"> and Weaver’s model</w:t>
      </w:r>
      <w:r>
        <w:rPr>
          <w:rFonts w:ascii="Times New Roman" w:hAnsi="Times New Roman" w:cs="Times New Roman"/>
          <w:i/>
          <w:iCs/>
          <w:color w:val="000000"/>
          <w:szCs w:val="22"/>
          <w:shd w:val="clear" w:color="auto" w:fill="FFFFFF"/>
        </w:rPr>
        <w:t xml:space="preserve"> </w:t>
      </w:r>
      <w:r>
        <w:rPr>
          <w:rFonts w:ascii="Times New Roman" w:hAnsi="Times New Roman" w:cs="Times New Roman"/>
          <w:color w:val="000000"/>
          <w:szCs w:val="22"/>
          <w:shd w:val="clear" w:color="auto" w:fill="FFFFFF"/>
        </w:rPr>
        <w:t>[online]</w:t>
      </w:r>
      <w:r w:rsidR="00E3238B">
        <w:rPr>
          <w:rFonts w:ascii="Times New Roman" w:hAnsi="Times New Roman" w:cs="Times New Roman"/>
          <w:color w:val="000000"/>
          <w:szCs w:val="22"/>
          <w:shd w:val="clear" w:color="auto" w:fill="FFFFFF"/>
        </w:rPr>
        <w:t xml:space="preserve"> Available at:</w:t>
      </w:r>
    </w:p>
    <w:p w14:paraId="777206CF" w14:textId="2210BFAF" w:rsidR="00E3238B" w:rsidRDefault="00E3238B" w:rsidP="009336FE">
      <w:pPr>
        <w:rPr>
          <w:rFonts w:cs="Arial"/>
        </w:rPr>
      </w:pPr>
      <w:hyperlink r:id="rId13" w:history="1">
        <w:r w:rsidRPr="00E3238B">
          <w:rPr>
            <w:rStyle w:val="Hyperlink"/>
            <w:rFonts w:cs="Arial"/>
          </w:rPr>
          <w:t>https://www.oxfordreference.com/display/10.1093/oi/authority.20110803100459436;jsessionid=62B4A90BEB900844</w:t>
        </w:r>
        <w:r w:rsidRPr="00E3238B">
          <w:rPr>
            <w:rStyle w:val="Hyperlink"/>
            <w:rFonts w:cs="Arial"/>
          </w:rPr>
          <w:t>A</w:t>
        </w:r>
        <w:r w:rsidRPr="00E3238B">
          <w:rPr>
            <w:rStyle w:val="Hyperlink"/>
            <w:rFonts w:cs="Arial"/>
          </w:rPr>
          <w:t>321C62790982BFA</w:t>
        </w:r>
      </w:hyperlink>
      <w:r>
        <w:rPr>
          <w:rFonts w:cs="Arial"/>
        </w:rPr>
        <w:t xml:space="preserve"> (Accessed: 11.12.2022)</w:t>
      </w:r>
    </w:p>
    <w:p w14:paraId="7796706A" w14:textId="61639C86" w:rsidR="00E3238B" w:rsidRDefault="00E3238B" w:rsidP="009336FE">
      <w:pPr>
        <w:rPr>
          <w:rFonts w:cs="Arial"/>
        </w:rPr>
      </w:pPr>
    </w:p>
    <w:p w14:paraId="62AC3016" w14:textId="6D0B0D9C" w:rsidR="00E3238B" w:rsidRDefault="00E3238B" w:rsidP="009336FE">
      <w:pPr>
        <w:rPr>
          <w:rFonts w:ascii="Roboto" w:hAnsi="Roboto"/>
          <w:color w:val="333333"/>
          <w:shd w:val="clear" w:color="auto" w:fill="F7F7F7"/>
        </w:rPr>
      </w:pPr>
      <w:proofErr w:type="spellStart"/>
      <w:r>
        <w:rPr>
          <w:rFonts w:ascii="Roboto" w:hAnsi="Roboto"/>
          <w:color w:val="333333"/>
          <w:shd w:val="clear" w:color="auto" w:fill="F7F7F7"/>
        </w:rPr>
        <w:t>B</w:t>
      </w:r>
      <w:r>
        <w:rPr>
          <w:rFonts w:ascii="Roboto" w:hAnsi="Roboto"/>
          <w:color w:val="333333"/>
          <w:shd w:val="clear" w:color="auto" w:fill="F7F7F7"/>
        </w:rPr>
        <w:t>usinesstopia</w:t>
      </w:r>
      <w:proofErr w:type="spellEnd"/>
      <w:r>
        <w:rPr>
          <w:rFonts w:ascii="Roboto" w:hAnsi="Roboto"/>
          <w:color w:val="333333"/>
          <w:shd w:val="clear" w:color="auto" w:fill="F7F7F7"/>
        </w:rPr>
        <w:t xml:space="preserve"> (2018) </w:t>
      </w:r>
      <w:proofErr w:type="spellStart"/>
      <w:r w:rsidRPr="00E3238B">
        <w:rPr>
          <w:rFonts w:ascii="Roboto" w:hAnsi="Roboto"/>
          <w:i/>
          <w:iCs/>
          <w:color w:val="333333"/>
          <w:shd w:val="clear" w:color="auto" w:fill="F7F7F7"/>
        </w:rPr>
        <w:t>Berlo’s</w:t>
      </w:r>
      <w:proofErr w:type="spellEnd"/>
      <w:r w:rsidRPr="00E3238B">
        <w:rPr>
          <w:rFonts w:ascii="Roboto" w:hAnsi="Roboto"/>
          <w:i/>
          <w:iCs/>
          <w:color w:val="333333"/>
          <w:shd w:val="clear" w:color="auto" w:fill="F7F7F7"/>
        </w:rPr>
        <w:t xml:space="preserve"> SMCR Model of Communication</w:t>
      </w:r>
      <w:r>
        <w:rPr>
          <w:rFonts w:ascii="Roboto" w:hAnsi="Roboto"/>
          <w:i/>
          <w:iCs/>
          <w:color w:val="333333"/>
          <w:shd w:val="clear" w:color="auto" w:fill="F7F7F7"/>
        </w:rPr>
        <w:t xml:space="preserve"> </w:t>
      </w:r>
      <w:r>
        <w:rPr>
          <w:rFonts w:ascii="Roboto" w:hAnsi="Roboto"/>
          <w:color w:val="333333"/>
          <w:shd w:val="clear" w:color="auto" w:fill="F7F7F7"/>
        </w:rPr>
        <w:t xml:space="preserve">[online] </w:t>
      </w:r>
      <w:proofErr w:type="spellStart"/>
      <w:r>
        <w:rPr>
          <w:rFonts w:ascii="Roboto" w:hAnsi="Roboto"/>
          <w:color w:val="333333"/>
          <w:shd w:val="clear" w:color="auto" w:fill="F7F7F7"/>
        </w:rPr>
        <w:t>Businesstopia</w:t>
      </w:r>
      <w:proofErr w:type="spellEnd"/>
      <w:r>
        <w:rPr>
          <w:rFonts w:ascii="Roboto" w:hAnsi="Roboto"/>
          <w:color w:val="333333"/>
          <w:shd w:val="clear" w:color="auto" w:fill="F7F7F7"/>
        </w:rPr>
        <w:t xml:space="preserve">. Available at: </w:t>
      </w:r>
      <w:r w:rsidRPr="00E3238B">
        <w:rPr>
          <w:rFonts w:ascii="Roboto" w:hAnsi="Roboto"/>
          <w:color w:val="333333"/>
          <w:shd w:val="clear" w:color="auto" w:fill="F7F7F7"/>
        </w:rPr>
        <w:t> </w:t>
      </w:r>
      <w:hyperlink r:id="rId14" w:history="1">
        <w:r w:rsidRPr="00E3238B">
          <w:rPr>
            <w:rStyle w:val="Hyperlink"/>
            <w:rFonts w:ascii="Roboto" w:hAnsi="Roboto"/>
            <w:shd w:val="clear" w:color="auto" w:fill="F7F7F7"/>
          </w:rPr>
          <w:t>https://www.businesstopia.net/communication/berlo-model-communication</w:t>
        </w:r>
      </w:hyperlink>
      <w:r>
        <w:rPr>
          <w:rFonts w:ascii="Roboto" w:hAnsi="Roboto"/>
          <w:color w:val="333333"/>
          <w:shd w:val="clear" w:color="auto" w:fill="F7F7F7"/>
        </w:rPr>
        <w:t xml:space="preserve"> (Accessed: 20.12.2022)</w:t>
      </w:r>
    </w:p>
    <w:p w14:paraId="5C161B39" w14:textId="11BCEA9C" w:rsidR="00E3238B" w:rsidRDefault="00E3238B" w:rsidP="009336FE">
      <w:pPr>
        <w:rPr>
          <w:rFonts w:ascii="Roboto" w:hAnsi="Roboto"/>
          <w:color w:val="333333"/>
          <w:shd w:val="clear" w:color="auto" w:fill="F7F7F7"/>
        </w:rPr>
      </w:pPr>
      <w:proofErr w:type="spellStart"/>
      <w:r>
        <w:rPr>
          <w:rFonts w:ascii="Roboto" w:hAnsi="Roboto"/>
          <w:color w:val="333333"/>
          <w:shd w:val="clear" w:color="auto" w:fill="F7F7F7"/>
        </w:rPr>
        <w:t>Cuncic</w:t>
      </w:r>
      <w:proofErr w:type="spellEnd"/>
      <w:r>
        <w:rPr>
          <w:rFonts w:ascii="Roboto" w:hAnsi="Roboto"/>
          <w:color w:val="333333"/>
          <w:shd w:val="clear" w:color="auto" w:fill="F7F7F7"/>
        </w:rPr>
        <w:t xml:space="preserve">, A. (2022) </w:t>
      </w:r>
      <w:r>
        <w:rPr>
          <w:rFonts w:ascii="Roboto" w:hAnsi="Roboto"/>
          <w:i/>
          <w:iCs/>
          <w:color w:val="333333"/>
          <w:shd w:val="clear" w:color="auto" w:fill="F7F7F7"/>
        </w:rPr>
        <w:t xml:space="preserve">What is active listening? </w:t>
      </w:r>
      <w:r>
        <w:rPr>
          <w:rFonts w:ascii="Roboto" w:hAnsi="Roboto"/>
          <w:color w:val="333333"/>
          <w:shd w:val="clear" w:color="auto" w:fill="F7F7F7"/>
        </w:rPr>
        <w:t xml:space="preserve">[online] Available at: </w:t>
      </w:r>
      <w:hyperlink r:id="rId15" w:history="1">
        <w:r w:rsidRPr="00E3238B">
          <w:rPr>
            <w:rStyle w:val="Hyperlink"/>
            <w:rFonts w:ascii="Roboto" w:hAnsi="Roboto"/>
            <w:shd w:val="clear" w:color="auto" w:fill="F7F7F7"/>
          </w:rPr>
          <w:t>https://www.verywellmind.com/what-is-active-listening-3024343</w:t>
        </w:r>
      </w:hyperlink>
      <w:r>
        <w:rPr>
          <w:rFonts w:ascii="Roboto" w:hAnsi="Roboto"/>
          <w:color w:val="333333"/>
          <w:shd w:val="clear" w:color="auto" w:fill="F7F7F7"/>
        </w:rPr>
        <w:t xml:space="preserve"> (Accessed: 21.12.2022</w:t>
      </w:r>
    </w:p>
    <w:p w14:paraId="17811999" w14:textId="2C8A05AF" w:rsidR="00E3238B" w:rsidRDefault="00E3238B" w:rsidP="009336FE">
      <w:pPr>
        <w:rPr>
          <w:rFonts w:ascii="Roboto" w:hAnsi="Roboto"/>
          <w:color w:val="333333"/>
          <w:shd w:val="clear" w:color="auto" w:fill="F7F7F7"/>
        </w:rPr>
      </w:pPr>
      <w:r>
        <w:rPr>
          <w:rFonts w:ascii="Roboto" w:hAnsi="Roboto"/>
          <w:color w:val="333333"/>
          <w:shd w:val="clear" w:color="auto" w:fill="F7F7F7"/>
        </w:rPr>
        <w:t xml:space="preserve"> </w:t>
      </w:r>
    </w:p>
    <w:p w14:paraId="4608C3AB" w14:textId="594760B2" w:rsidR="00E3238B" w:rsidRDefault="00E3238B" w:rsidP="009336FE">
      <w:pPr>
        <w:rPr>
          <w:rFonts w:ascii="Roboto" w:hAnsi="Roboto"/>
          <w:color w:val="333333"/>
          <w:shd w:val="clear" w:color="auto" w:fill="F7F7F7"/>
        </w:rPr>
      </w:pPr>
    </w:p>
    <w:p w14:paraId="225563E2" w14:textId="39899D89" w:rsidR="00E3238B" w:rsidRDefault="00E3238B" w:rsidP="009336FE">
      <w:pPr>
        <w:rPr>
          <w:rFonts w:ascii="Roboto" w:hAnsi="Roboto"/>
          <w:color w:val="333333"/>
          <w:shd w:val="clear" w:color="auto" w:fill="F7F7F7"/>
        </w:rPr>
      </w:pPr>
      <w:r>
        <w:rPr>
          <w:rFonts w:ascii="Roboto" w:hAnsi="Roboto"/>
          <w:color w:val="333333"/>
          <w:shd w:val="clear" w:color="auto" w:fill="F7F7F7"/>
        </w:rPr>
        <w:t>Figure 1:</w:t>
      </w:r>
    </w:p>
    <w:p w14:paraId="6F6D545A" w14:textId="653FC1C5" w:rsidR="00E3238B" w:rsidRDefault="00E3238B" w:rsidP="009336FE">
      <w:pPr>
        <w:rPr>
          <w:rFonts w:ascii="Roboto" w:hAnsi="Roboto"/>
          <w:color w:val="333333"/>
          <w:shd w:val="clear" w:color="auto" w:fill="F7F7F7"/>
        </w:rPr>
      </w:pPr>
      <w:r w:rsidRPr="00E3238B">
        <w:rPr>
          <w:rFonts w:ascii="Roboto" w:hAnsi="Roboto"/>
          <w:color w:val="333333"/>
          <w:shd w:val="clear" w:color="auto" w:fill="F7F7F7"/>
        </w:rPr>
        <w:t>﻿</w:t>
      </w:r>
      <w:hyperlink r:id="rId16" w:history="1">
        <w:r w:rsidRPr="00E3238B">
          <w:rPr>
            <w:rStyle w:val="Hyperlink"/>
            <w:rFonts w:ascii="Roboto" w:hAnsi="Roboto"/>
            <w:shd w:val="clear" w:color="auto" w:fill="F7F7F7"/>
          </w:rPr>
          <w:t>www.communicationtheory.org</w:t>
        </w:r>
      </w:hyperlink>
      <w:r>
        <w:rPr>
          <w:rFonts w:ascii="Roboto" w:hAnsi="Roboto"/>
          <w:color w:val="333333"/>
          <w:shd w:val="clear" w:color="auto" w:fill="F7F7F7"/>
        </w:rPr>
        <w:t xml:space="preserve"> (Accessed </w:t>
      </w:r>
      <w:r w:rsidR="00F217B2">
        <w:rPr>
          <w:rFonts w:ascii="Roboto" w:hAnsi="Roboto"/>
          <w:color w:val="333333"/>
          <w:shd w:val="clear" w:color="auto" w:fill="F7F7F7"/>
        </w:rPr>
        <w:t>18.12.2022)</w:t>
      </w:r>
    </w:p>
    <w:p w14:paraId="59F99D86" w14:textId="581CFA4A" w:rsidR="00F217B2" w:rsidRDefault="00F217B2" w:rsidP="009336FE">
      <w:pPr>
        <w:rPr>
          <w:rFonts w:ascii="Roboto" w:hAnsi="Roboto"/>
          <w:color w:val="333333"/>
          <w:shd w:val="clear" w:color="auto" w:fill="F7F7F7"/>
        </w:rPr>
      </w:pPr>
    </w:p>
    <w:p w14:paraId="6ABAD633" w14:textId="5B809AEE" w:rsidR="00F217B2" w:rsidRDefault="00F217B2" w:rsidP="009336FE">
      <w:pPr>
        <w:rPr>
          <w:rFonts w:ascii="Roboto" w:hAnsi="Roboto"/>
          <w:color w:val="333333"/>
          <w:shd w:val="clear" w:color="auto" w:fill="F7F7F7"/>
        </w:rPr>
      </w:pPr>
      <w:r>
        <w:rPr>
          <w:rFonts w:ascii="Roboto" w:hAnsi="Roboto"/>
          <w:color w:val="333333"/>
          <w:shd w:val="clear" w:color="auto" w:fill="F7F7F7"/>
        </w:rPr>
        <w:t>Figure 2:</w:t>
      </w:r>
    </w:p>
    <w:p w14:paraId="6FC48762" w14:textId="36C5999D" w:rsidR="00F217B2" w:rsidRDefault="00F217B2" w:rsidP="009336FE">
      <w:pPr>
        <w:rPr>
          <w:rFonts w:ascii="Calibri" w:hAnsi="Calibri" w:cs="Calibri"/>
          <w:szCs w:val="22"/>
        </w:rPr>
      </w:pPr>
      <w:hyperlink r:id="rId17" w:history="1">
        <w:r w:rsidRPr="00F217B2">
          <w:rPr>
            <w:rStyle w:val="Hyperlink"/>
            <w:rFonts w:ascii="Calibri" w:hAnsi="Calibri" w:cs="Calibri"/>
            <w:szCs w:val="22"/>
          </w:rPr>
          <w:t>www.</w:t>
        </w:r>
        <w:r w:rsidRPr="00F217B2">
          <w:rPr>
            <w:rStyle w:val="Hyperlink"/>
            <w:szCs w:val="22"/>
          </w:rPr>
          <w:t>sketchbubble.com</w:t>
        </w:r>
      </w:hyperlink>
      <w:r>
        <w:rPr>
          <w:rFonts w:ascii="Calibri" w:hAnsi="Calibri" w:cs="Calibri"/>
          <w:szCs w:val="22"/>
        </w:rPr>
        <w:t xml:space="preserve"> (Accessed 19.12.2022)</w:t>
      </w:r>
    </w:p>
    <w:p w14:paraId="2D10A3B5" w14:textId="7265316A" w:rsidR="00F217B2" w:rsidRDefault="00F217B2" w:rsidP="009336FE">
      <w:pPr>
        <w:rPr>
          <w:rFonts w:ascii="Calibri" w:hAnsi="Calibri" w:cs="Calibri"/>
          <w:szCs w:val="22"/>
        </w:rPr>
      </w:pPr>
    </w:p>
    <w:p w14:paraId="2F25A778" w14:textId="677C7CF3" w:rsidR="00F217B2" w:rsidRDefault="00F217B2" w:rsidP="009336FE">
      <w:pPr>
        <w:rPr>
          <w:rFonts w:ascii="Roboto" w:hAnsi="Roboto"/>
          <w:color w:val="333333"/>
          <w:shd w:val="clear" w:color="auto" w:fill="F7F7F7"/>
        </w:rPr>
      </w:pPr>
      <w:r>
        <w:rPr>
          <w:rFonts w:ascii="Calibri" w:hAnsi="Calibri" w:cs="Calibri"/>
          <w:szCs w:val="22"/>
        </w:rPr>
        <w:t>Figure 3:</w:t>
      </w:r>
    </w:p>
    <w:p w14:paraId="4DFB45C3" w14:textId="77777777" w:rsidR="00F217B2" w:rsidRDefault="00F217B2" w:rsidP="00F217B2">
      <w:pPr>
        <w:rPr>
          <w:rFonts w:ascii="Roboto" w:hAnsi="Roboto"/>
          <w:color w:val="333333"/>
          <w:shd w:val="clear" w:color="auto" w:fill="F7F7F7"/>
        </w:rPr>
      </w:pPr>
      <w:hyperlink r:id="rId18" w:history="1">
        <w:r w:rsidRPr="00E3238B">
          <w:rPr>
            <w:rStyle w:val="Hyperlink"/>
            <w:rFonts w:ascii="Roboto" w:hAnsi="Roboto"/>
            <w:shd w:val="clear" w:color="auto" w:fill="F7F7F7"/>
          </w:rPr>
          <w:t>www.communicationtheory.org</w:t>
        </w:r>
      </w:hyperlink>
      <w:r>
        <w:rPr>
          <w:rFonts w:ascii="Roboto" w:hAnsi="Roboto"/>
          <w:color w:val="333333"/>
          <w:shd w:val="clear" w:color="auto" w:fill="F7F7F7"/>
        </w:rPr>
        <w:t xml:space="preserve"> (Accessed 18.12.2022)</w:t>
      </w:r>
    </w:p>
    <w:p w14:paraId="221AF549" w14:textId="5948A8E8" w:rsidR="00F217B2" w:rsidRPr="00E3238B" w:rsidRDefault="00F217B2" w:rsidP="009336FE">
      <w:pPr>
        <w:rPr>
          <w:rFonts w:ascii="Roboto" w:hAnsi="Roboto"/>
          <w:color w:val="333333"/>
          <w:shd w:val="clear" w:color="auto" w:fill="F7F7F7"/>
        </w:rPr>
      </w:pPr>
    </w:p>
    <w:sectPr w:rsidR="00F217B2" w:rsidRPr="00E3238B">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C5033" w14:textId="77777777" w:rsidR="001D6668" w:rsidRDefault="001D6668" w:rsidP="00A65418">
      <w:pPr>
        <w:spacing w:after="0" w:line="240" w:lineRule="auto"/>
      </w:pPr>
      <w:r>
        <w:separator/>
      </w:r>
    </w:p>
  </w:endnote>
  <w:endnote w:type="continuationSeparator" w:id="0">
    <w:p w14:paraId="5D24CB79" w14:textId="77777777" w:rsidR="001D6668" w:rsidRDefault="001D6668" w:rsidP="00A65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9336152"/>
      <w:docPartObj>
        <w:docPartGallery w:val="Page Numbers (Bottom of Page)"/>
        <w:docPartUnique/>
      </w:docPartObj>
    </w:sdtPr>
    <w:sdtContent>
      <w:p w14:paraId="1C3669D0" w14:textId="25A0AD74" w:rsidR="00A65418" w:rsidRDefault="00A65418" w:rsidP="00B657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2623C0" w14:textId="77777777" w:rsidR="00A65418" w:rsidRDefault="00A65418" w:rsidP="00A654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1704500"/>
      <w:docPartObj>
        <w:docPartGallery w:val="Page Numbers (Bottom of Page)"/>
        <w:docPartUnique/>
      </w:docPartObj>
    </w:sdtPr>
    <w:sdtContent>
      <w:p w14:paraId="27E91ADD" w14:textId="58620A06" w:rsidR="00A65418" w:rsidRDefault="00A65418" w:rsidP="00B657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52E35D" w14:textId="77777777" w:rsidR="00A65418" w:rsidRDefault="00A65418" w:rsidP="00A654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D2733" w14:textId="77777777" w:rsidR="001D6668" w:rsidRDefault="001D6668" w:rsidP="00A65418">
      <w:pPr>
        <w:spacing w:after="0" w:line="240" w:lineRule="auto"/>
      </w:pPr>
      <w:r>
        <w:separator/>
      </w:r>
    </w:p>
  </w:footnote>
  <w:footnote w:type="continuationSeparator" w:id="0">
    <w:p w14:paraId="54FA6CC8" w14:textId="77777777" w:rsidR="001D6668" w:rsidRDefault="001D6668" w:rsidP="00A654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25299"/>
    <w:multiLevelType w:val="hybridMultilevel"/>
    <w:tmpl w:val="19FC4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5C01AA"/>
    <w:multiLevelType w:val="hybridMultilevel"/>
    <w:tmpl w:val="F9F846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6094353">
    <w:abstractNumId w:val="1"/>
  </w:num>
  <w:num w:numId="2" w16cid:durableId="1131634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E63"/>
    <w:rsid w:val="00100920"/>
    <w:rsid w:val="0014610F"/>
    <w:rsid w:val="001D4091"/>
    <w:rsid w:val="001D6668"/>
    <w:rsid w:val="00273399"/>
    <w:rsid w:val="002A78DD"/>
    <w:rsid w:val="00311996"/>
    <w:rsid w:val="00317A1E"/>
    <w:rsid w:val="00327582"/>
    <w:rsid w:val="003535D7"/>
    <w:rsid w:val="003D2D25"/>
    <w:rsid w:val="003F4F05"/>
    <w:rsid w:val="00452E63"/>
    <w:rsid w:val="00474BBA"/>
    <w:rsid w:val="004A0EE4"/>
    <w:rsid w:val="005437D4"/>
    <w:rsid w:val="005C3B6E"/>
    <w:rsid w:val="006353E8"/>
    <w:rsid w:val="00672DBA"/>
    <w:rsid w:val="006903CF"/>
    <w:rsid w:val="00776D77"/>
    <w:rsid w:val="007F26FB"/>
    <w:rsid w:val="008501C0"/>
    <w:rsid w:val="008C57E2"/>
    <w:rsid w:val="008E0638"/>
    <w:rsid w:val="009336FE"/>
    <w:rsid w:val="00971435"/>
    <w:rsid w:val="009B6545"/>
    <w:rsid w:val="009F5090"/>
    <w:rsid w:val="00A65418"/>
    <w:rsid w:val="00A7519E"/>
    <w:rsid w:val="00B3487E"/>
    <w:rsid w:val="00BA0075"/>
    <w:rsid w:val="00C621F0"/>
    <w:rsid w:val="00C672B4"/>
    <w:rsid w:val="00E24280"/>
    <w:rsid w:val="00E3238B"/>
    <w:rsid w:val="00E35A97"/>
    <w:rsid w:val="00E44C4F"/>
    <w:rsid w:val="00EF50A0"/>
    <w:rsid w:val="00F06B35"/>
    <w:rsid w:val="00F21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4639A"/>
  <w15:chartTrackingRefBased/>
  <w15:docId w15:val="{E165BB4F-D28D-5C49-846E-BFFA4A767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E63"/>
    <w:pPr>
      <w:spacing w:after="160" w:line="259" w:lineRule="auto"/>
    </w:pPr>
    <w:rPr>
      <w:rFonts w:ascii="Arial" w:hAnsi="Arial" w:cstheme="majorBidi"/>
      <w:sz w:val="22"/>
      <w:szCs w:val="32"/>
      <w:lang w:val="en-US"/>
    </w:rPr>
  </w:style>
  <w:style w:type="paragraph" w:styleId="Heading1">
    <w:name w:val="heading 1"/>
    <w:basedOn w:val="Normal"/>
    <w:next w:val="Normal"/>
    <w:link w:val="Heading1Char"/>
    <w:uiPriority w:val="9"/>
    <w:qFormat/>
    <w:rsid w:val="00A65418"/>
    <w:pPr>
      <w:keepNext/>
      <w:keepLines/>
      <w:spacing w:before="240" w:after="0"/>
      <w:outlineLvl w:val="0"/>
    </w:pPr>
    <w:rPr>
      <w:rFonts w:asciiTheme="majorHAnsi" w:eastAsiaTheme="majorEastAsia" w:hAnsiTheme="majorHAnsi"/>
      <w:color w:val="2F5496" w:themeColor="accent1" w:themeShade="BF"/>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418"/>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A65418"/>
    <w:pPr>
      <w:spacing w:before="480" w:line="276" w:lineRule="auto"/>
      <w:outlineLvl w:val="9"/>
    </w:pPr>
    <w:rPr>
      <w:b/>
      <w:bCs/>
      <w:sz w:val="28"/>
      <w:szCs w:val="28"/>
    </w:rPr>
  </w:style>
  <w:style w:type="paragraph" w:styleId="TOC1">
    <w:name w:val="toc 1"/>
    <w:basedOn w:val="Normal"/>
    <w:next w:val="Normal"/>
    <w:autoRedefine/>
    <w:uiPriority w:val="39"/>
    <w:semiHidden/>
    <w:unhideWhenUsed/>
    <w:rsid w:val="00A65418"/>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A65418"/>
    <w:pPr>
      <w:spacing w:before="120" w:after="0"/>
      <w:ind w:left="220"/>
    </w:pPr>
    <w:rPr>
      <w:rFonts w:asciiTheme="minorHAnsi" w:hAnsiTheme="minorHAnsi" w:cstheme="minorHAnsi"/>
      <w:b/>
      <w:bCs/>
      <w:szCs w:val="22"/>
    </w:rPr>
  </w:style>
  <w:style w:type="paragraph" w:styleId="TOC3">
    <w:name w:val="toc 3"/>
    <w:basedOn w:val="Normal"/>
    <w:next w:val="Normal"/>
    <w:autoRedefine/>
    <w:uiPriority w:val="39"/>
    <w:semiHidden/>
    <w:unhideWhenUsed/>
    <w:rsid w:val="00A65418"/>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65418"/>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65418"/>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65418"/>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65418"/>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65418"/>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65418"/>
    <w:pPr>
      <w:spacing w:after="0"/>
      <w:ind w:left="1760"/>
    </w:pPr>
    <w:rPr>
      <w:rFonts w:asciiTheme="minorHAnsi" w:hAnsiTheme="minorHAnsi" w:cstheme="minorHAnsi"/>
      <w:sz w:val="20"/>
      <w:szCs w:val="20"/>
    </w:rPr>
  </w:style>
  <w:style w:type="paragraph" w:styleId="Header">
    <w:name w:val="header"/>
    <w:basedOn w:val="Normal"/>
    <w:link w:val="HeaderChar"/>
    <w:uiPriority w:val="99"/>
    <w:unhideWhenUsed/>
    <w:rsid w:val="00A65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418"/>
    <w:rPr>
      <w:rFonts w:ascii="Arial" w:hAnsi="Arial" w:cstheme="majorBidi"/>
      <w:sz w:val="22"/>
      <w:szCs w:val="32"/>
      <w:lang w:val="en-US"/>
    </w:rPr>
  </w:style>
  <w:style w:type="paragraph" w:styleId="Footer">
    <w:name w:val="footer"/>
    <w:basedOn w:val="Normal"/>
    <w:link w:val="FooterChar"/>
    <w:uiPriority w:val="99"/>
    <w:unhideWhenUsed/>
    <w:rsid w:val="00A65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418"/>
    <w:rPr>
      <w:rFonts w:ascii="Arial" w:hAnsi="Arial" w:cstheme="majorBidi"/>
      <w:sz w:val="22"/>
      <w:szCs w:val="32"/>
      <w:lang w:val="en-US"/>
    </w:rPr>
  </w:style>
  <w:style w:type="paragraph" w:styleId="Title">
    <w:name w:val="Title"/>
    <w:basedOn w:val="Normal"/>
    <w:next w:val="Normal"/>
    <w:link w:val="TitleChar"/>
    <w:uiPriority w:val="10"/>
    <w:qFormat/>
    <w:rsid w:val="00A65418"/>
    <w:pPr>
      <w:spacing w:after="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A65418"/>
    <w:rPr>
      <w:rFonts w:asciiTheme="majorHAnsi" w:eastAsiaTheme="majorEastAsia" w:hAnsiTheme="majorHAnsi" w:cstheme="majorBidi"/>
      <w:spacing w:val="-10"/>
      <w:kern w:val="28"/>
      <w:sz w:val="56"/>
      <w:szCs w:val="56"/>
      <w:lang w:val="en-US"/>
    </w:rPr>
  </w:style>
  <w:style w:type="character" w:styleId="PageNumber">
    <w:name w:val="page number"/>
    <w:basedOn w:val="DefaultParagraphFont"/>
    <w:uiPriority w:val="99"/>
    <w:semiHidden/>
    <w:unhideWhenUsed/>
    <w:rsid w:val="00A65418"/>
  </w:style>
  <w:style w:type="character" w:styleId="Hyperlink">
    <w:name w:val="Hyperlink"/>
    <w:basedOn w:val="DefaultParagraphFont"/>
    <w:uiPriority w:val="99"/>
    <w:unhideWhenUsed/>
    <w:rsid w:val="00327582"/>
    <w:rPr>
      <w:color w:val="0563C1" w:themeColor="hyperlink"/>
      <w:u w:val="single"/>
    </w:rPr>
  </w:style>
  <w:style w:type="character" w:styleId="UnresolvedMention">
    <w:name w:val="Unresolved Mention"/>
    <w:basedOn w:val="DefaultParagraphFont"/>
    <w:uiPriority w:val="99"/>
    <w:semiHidden/>
    <w:unhideWhenUsed/>
    <w:rsid w:val="00327582"/>
    <w:rPr>
      <w:color w:val="605E5C"/>
      <w:shd w:val="clear" w:color="auto" w:fill="E1DFDD"/>
    </w:rPr>
  </w:style>
  <w:style w:type="character" w:styleId="FollowedHyperlink">
    <w:name w:val="FollowedHyperlink"/>
    <w:basedOn w:val="DefaultParagraphFont"/>
    <w:uiPriority w:val="99"/>
    <w:semiHidden/>
    <w:unhideWhenUsed/>
    <w:rsid w:val="00E3238B"/>
    <w:rPr>
      <w:color w:val="954F72" w:themeColor="followedHyperlink"/>
      <w:u w:val="single"/>
    </w:rPr>
  </w:style>
  <w:style w:type="character" w:customStyle="1" w:styleId="apple-converted-space">
    <w:name w:val="apple-converted-space"/>
    <w:basedOn w:val="DefaultParagraphFont"/>
    <w:rsid w:val="00E32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xfordreference.com/display/10.1093/oi/authority.20110803100459436;jsessionid=62B4A90BEB900844A321C62790982BFA" TargetMode="External"/><Relationship Id="rId18" Type="http://schemas.openxmlformats.org/officeDocument/2006/relationships/hyperlink" Target="http://www.communicationtheory.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sketchbubble.com/" TargetMode="External"/><Relationship Id="rId2" Type="http://schemas.openxmlformats.org/officeDocument/2006/relationships/numbering" Target="numbering.xml"/><Relationship Id="rId16" Type="http://schemas.openxmlformats.org/officeDocument/2006/relationships/hyperlink" Target="http://www.communicationtheory.or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verywellmind.com/what-is-active-listening-3024343" TargetMode="External"/><Relationship Id="rId10" Type="http://schemas.openxmlformats.org/officeDocument/2006/relationships/hyperlink" Target="http://www.communicationtheory.or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opia.net/communication/berlo-model-communic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D05D1B-51E2-594F-A73B-A3D21601B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2102</Words>
  <Characters>11987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2</cp:revision>
  <dcterms:created xsi:type="dcterms:W3CDTF">2023-01-03T23:47:00Z</dcterms:created>
  <dcterms:modified xsi:type="dcterms:W3CDTF">2023-01-03T23:47:00Z</dcterms:modified>
</cp:coreProperties>
</file>