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6F85B0" w14:textId="28F0A7B8" w:rsidR="00267BCE" w:rsidRDefault="00F3428B">
      <w:r>
        <w:t>Blog 5</w:t>
      </w:r>
    </w:p>
    <w:p w14:paraId="5F4806D6" w14:textId="7AB7E9D3" w:rsidR="00F3428B" w:rsidRDefault="00F3428B">
      <w:r>
        <w:t>Critically evaluation of the ability to manage the project with future recommendations and self-development plan</w:t>
      </w:r>
      <w:r w:rsidR="000F3860">
        <w:t>s</w:t>
      </w:r>
      <w:r>
        <w:t xml:space="preserve"> to improve the performance.</w:t>
      </w:r>
    </w:p>
    <w:p w14:paraId="2365CCEF" w14:textId="77777777" w:rsidR="00F3428B" w:rsidRDefault="00F3428B"/>
    <w:p w14:paraId="757960F6" w14:textId="24360B63" w:rsidR="00CD55D2" w:rsidRDefault="00CD55D2">
      <w:r w:rsidRPr="00CD55D2">
        <w:drawing>
          <wp:inline distT="0" distB="0" distL="0" distR="0" wp14:anchorId="1027A046" wp14:editId="4F232632">
            <wp:extent cx="5731510" cy="6645910"/>
            <wp:effectExtent l="0" t="0" r="2540" b="2540"/>
            <wp:docPr id="1855131926" name="Picture 1" descr="30 Top Inspiring Quotes About Personal Grow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30 Top Inspiring Quotes About Personal Growth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645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3AB1A" w14:textId="77777777" w:rsidR="00CD55D2" w:rsidRDefault="00CD55D2"/>
    <w:p w14:paraId="6E1845C2" w14:textId="77777777" w:rsidR="00CD55D2" w:rsidRDefault="00CD55D2"/>
    <w:p w14:paraId="0C155ED3" w14:textId="77777777" w:rsidR="00CD55D2" w:rsidRDefault="00CD55D2"/>
    <w:p w14:paraId="74F16B3C" w14:textId="77777777" w:rsidR="00CD55D2" w:rsidRDefault="00CD55D2"/>
    <w:p w14:paraId="1D12ECDA" w14:textId="77777777" w:rsidR="000F3860" w:rsidRDefault="000F3860">
      <w:pPr>
        <w:rPr>
          <w:sz w:val="28"/>
          <w:szCs w:val="28"/>
        </w:rPr>
      </w:pPr>
    </w:p>
    <w:p w14:paraId="183F780E" w14:textId="77777777" w:rsidR="000F3860" w:rsidRDefault="000F3860">
      <w:pPr>
        <w:rPr>
          <w:sz w:val="28"/>
          <w:szCs w:val="28"/>
        </w:rPr>
      </w:pPr>
    </w:p>
    <w:p w14:paraId="0EF2BD17" w14:textId="79DCA882" w:rsidR="000F3860" w:rsidRDefault="000F3860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139774B" wp14:editId="34A239A9">
            <wp:extent cx="3525520" cy="5079999"/>
            <wp:effectExtent l="0" t="0" r="0" b="6985"/>
            <wp:docPr id="3" name="Picture 2" descr="A collage of women with different hair styles&#10;&#10;Description automatically generated with low confidence">
              <a:extLst xmlns:a="http://schemas.openxmlformats.org/drawingml/2006/main">
                <a:ext uri="{FF2B5EF4-FFF2-40B4-BE49-F238E27FC236}">
                  <a16:creationId xmlns:a16="http://schemas.microsoft.com/office/drawing/2014/main" id="{7D2641A4-FAE8-6AA5-784C-9FEE3BB0902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collage of women with different hair styles&#10;&#10;Description automatically generated with low confidence">
                      <a:extLst>
                        <a:ext uri="{FF2B5EF4-FFF2-40B4-BE49-F238E27FC236}">
                          <a16:creationId xmlns:a16="http://schemas.microsoft.com/office/drawing/2014/main" id="{7D2641A4-FAE8-6AA5-784C-9FEE3BB0902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5520" cy="5079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92D8C" w14:textId="77777777" w:rsidR="000F3860" w:rsidRDefault="000F3860">
      <w:pPr>
        <w:rPr>
          <w:sz w:val="28"/>
          <w:szCs w:val="28"/>
        </w:rPr>
      </w:pPr>
    </w:p>
    <w:p w14:paraId="66690FBE" w14:textId="23603A0B" w:rsidR="00CD55D2" w:rsidRDefault="000F3860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CD55D2" w:rsidRPr="009C6E93">
        <w:rPr>
          <w:sz w:val="28"/>
          <w:szCs w:val="28"/>
        </w:rPr>
        <w:t>A</w:t>
      </w:r>
      <w:r>
        <w:rPr>
          <w:sz w:val="28"/>
          <w:szCs w:val="28"/>
        </w:rPr>
        <w:t>ccording to Turner (2014), a well-defined project plan</w:t>
      </w:r>
      <w:r w:rsidR="00CD55D2" w:rsidRPr="009C6E93">
        <w:rPr>
          <w:sz w:val="28"/>
          <w:szCs w:val="28"/>
        </w:rPr>
        <w:t xml:space="preserve"> is crucial for successful project executions. Setting specific goals</w:t>
      </w:r>
      <w:r w:rsidR="009C6E93" w:rsidRPr="009C6E93">
        <w:rPr>
          <w:sz w:val="28"/>
          <w:szCs w:val="28"/>
        </w:rPr>
        <w:t>, establish</w:t>
      </w:r>
      <w:r>
        <w:rPr>
          <w:sz w:val="28"/>
          <w:szCs w:val="28"/>
        </w:rPr>
        <w:t>ing</w:t>
      </w:r>
      <w:r w:rsidR="009C6E93" w:rsidRPr="009C6E93">
        <w:rPr>
          <w:sz w:val="28"/>
          <w:szCs w:val="28"/>
        </w:rPr>
        <w:t xml:space="preserve"> project scope, estimating resources and timescale, and developing a precise work breakdown structure are all parts of the project process. </w:t>
      </w:r>
      <w:r>
        <w:rPr>
          <w:sz w:val="28"/>
          <w:szCs w:val="28"/>
        </w:rPr>
        <w:t>Effective project planning</w:t>
      </w:r>
      <w:r w:rsidR="009C6E93" w:rsidRPr="009C6E93">
        <w:rPr>
          <w:sz w:val="28"/>
          <w:szCs w:val="28"/>
        </w:rPr>
        <w:t xml:space="preserve"> allows for better resource allocation</w:t>
      </w:r>
      <w:r>
        <w:rPr>
          <w:sz w:val="28"/>
          <w:szCs w:val="28"/>
        </w:rPr>
        <w:t>,</w:t>
      </w:r>
      <w:r w:rsidR="009C6E93" w:rsidRPr="009C6E93">
        <w:rPr>
          <w:sz w:val="28"/>
          <w:szCs w:val="28"/>
        </w:rPr>
        <w:t xml:space="preserve"> risk detection, and stakeholder management (Kerzner,20</w:t>
      </w:r>
      <w:r>
        <w:rPr>
          <w:sz w:val="28"/>
          <w:szCs w:val="28"/>
        </w:rPr>
        <w:t>09)</w:t>
      </w:r>
      <w:r w:rsidR="009C6E93" w:rsidRPr="009C6E93">
        <w:rPr>
          <w:sz w:val="28"/>
          <w:szCs w:val="28"/>
        </w:rPr>
        <w:t>).</w:t>
      </w:r>
    </w:p>
    <w:p w14:paraId="0BFE7BA5" w14:textId="22D7CA82" w:rsidR="000F3860" w:rsidRDefault="000F3860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9C6E93">
        <w:rPr>
          <w:sz w:val="28"/>
          <w:szCs w:val="28"/>
        </w:rPr>
        <w:t xml:space="preserve">With </w:t>
      </w:r>
      <w:r>
        <w:rPr>
          <w:sz w:val="28"/>
          <w:szCs w:val="28"/>
        </w:rPr>
        <w:t xml:space="preserve">the </w:t>
      </w:r>
      <w:r w:rsidR="009C6E93">
        <w:rPr>
          <w:sz w:val="28"/>
          <w:szCs w:val="28"/>
        </w:rPr>
        <w:t>help of all th</w:t>
      </w:r>
      <w:r>
        <w:rPr>
          <w:sz w:val="28"/>
          <w:szCs w:val="28"/>
        </w:rPr>
        <w:t>ese</w:t>
      </w:r>
      <w:r w:rsidR="009C6E93">
        <w:rPr>
          <w:sz w:val="28"/>
          <w:szCs w:val="28"/>
        </w:rPr>
        <w:t xml:space="preserve"> tools, I have developed the ability to manage projects. I can handle tasks effectively, communicate with associate</w:t>
      </w:r>
      <w:r>
        <w:rPr>
          <w:sz w:val="28"/>
          <w:szCs w:val="28"/>
        </w:rPr>
        <w:t>s</w:t>
      </w:r>
      <w:r w:rsidR="009C6E93">
        <w:rPr>
          <w:sz w:val="28"/>
          <w:szCs w:val="28"/>
        </w:rPr>
        <w:t xml:space="preserve"> in the project and solve critical problems. However, the skills I need to develop are </w:t>
      </w:r>
      <w:r w:rsidR="009C6E93">
        <w:rPr>
          <w:sz w:val="28"/>
          <w:szCs w:val="28"/>
        </w:rPr>
        <w:lastRenderedPageBreak/>
        <w:t xml:space="preserve">technical and collaboration skills. These are the two most necessary skills I need to build for managing projects (Alvarenga </w:t>
      </w:r>
      <w:r w:rsidR="009C6E93" w:rsidRPr="009C6E93">
        <w:rPr>
          <w:i/>
          <w:iCs/>
          <w:sz w:val="28"/>
          <w:szCs w:val="28"/>
        </w:rPr>
        <w:t>et al</w:t>
      </w:r>
      <w:r w:rsidR="009C6E93">
        <w:rPr>
          <w:sz w:val="28"/>
          <w:szCs w:val="28"/>
        </w:rPr>
        <w:t>., (2019</w:t>
      </w:r>
      <w:r>
        <w:rPr>
          <w:sz w:val="28"/>
          <w:szCs w:val="28"/>
        </w:rPr>
        <w:t>).</w:t>
      </w:r>
    </w:p>
    <w:p w14:paraId="725DD108" w14:textId="5B161F34" w:rsidR="000F3860" w:rsidRDefault="000F3860">
      <w:pPr>
        <w:rPr>
          <w:sz w:val="28"/>
          <w:szCs w:val="28"/>
        </w:rPr>
      </w:pPr>
      <w:r>
        <w:rPr>
          <w:sz w:val="28"/>
          <w:szCs w:val="28"/>
        </w:rPr>
        <w:t xml:space="preserve">   To</w:t>
      </w:r>
      <w:r w:rsidR="009C6E93">
        <w:rPr>
          <w:sz w:val="28"/>
          <w:szCs w:val="28"/>
        </w:rPr>
        <w:t xml:space="preserve"> develop </w:t>
      </w:r>
      <w:r>
        <w:rPr>
          <w:sz w:val="28"/>
          <w:szCs w:val="28"/>
        </w:rPr>
        <w:t>these skills</w:t>
      </w:r>
      <w:r w:rsidR="009C6E93">
        <w:rPr>
          <w:sz w:val="28"/>
          <w:szCs w:val="28"/>
        </w:rPr>
        <w:t xml:space="preserve">, I will participate more in team-building activities and take online </w:t>
      </w:r>
      <w:r>
        <w:rPr>
          <w:sz w:val="28"/>
          <w:szCs w:val="28"/>
        </w:rPr>
        <w:t>courses</w:t>
      </w:r>
      <w:r w:rsidR="009C6E93">
        <w:rPr>
          <w:sz w:val="28"/>
          <w:szCs w:val="28"/>
        </w:rPr>
        <w:t xml:space="preserve"> to improve my skills. I will improve my technical skills using resources </w:t>
      </w:r>
      <w:r>
        <w:rPr>
          <w:sz w:val="28"/>
          <w:szCs w:val="28"/>
        </w:rPr>
        <w:t xml:space="preserve">like you-tube, public libraries, online conferences, E-learning books, and webinars. I will set a four-month timeframe to enhance my technical skills performance. </w:t>
      </w:r>
    </w:p>
    <w:p w14:paraId="0EE06FCD" w14:textId="0751B47A" w:rsidR="009C6E93" w:rsidRPr="009C6E93" w:rsidRDefault="000F3860">
      <w:pPr>
        <w:rPr>
          <w:sz w:val="28"/>
          <w:szCs w:val="28"/>
        </w:rPr>
      </w:pPr>
      <w:r>
        <w:rPr>
          <w:sz w:val="28"/>
          <w:szCs w:val="28"/>
        </w:rPr>
        <w:t xml:space="preserve">  By improving my skills, I will be able to achieve my performance as a manager in the future.</w:t>
      </w:r>
    </w:p>
    <w:p w14:paraId="47848315" w14:textId="77777777" w:rsidR="00CD55D2" w:rsidRDefault="00CD55D2"/>
    <w:p w14:paraId="098A1FC2" w14:textId="77777777" w:rsidR="00CD55D2" w:rsidRDefault="00CD55D2"/>
    <w:p w14:paraId="4666CDFD" w14:textId="77777777" w:rsidR="00CD55D2" w:rsidRDefault="00CD55D2"/>
    <w:p w14:paraId="2745A4C6" w14:textId="77777777" w:rsidR="00CD55D2" w:rsidRDefault="00CD55D2"/>
    <w:p w14:paraId="626A8B46" w14:textId="77777777" w:rsidR="00CD55D2" w:rsidRDefault="00CD55D2"/>
    <w:p w14:paraId="112E73C9" w14:textId="77777777" w:rsidR="00CD55D2" w:rsidRDefault="00CD55D2"/>
    <w:p w14:paraId="6E0AC2D6" w14:textId="77777777" w:rsidR="00CD55D2" w:rsidRDefault="00CD55D2"/>
    <w:p w14:paraId="3DAEF819" w14:textId="77777777" w:rsidR="00CD55D2" w:rsidRDefault="00CD55D2"/>
    <w:p w14:paraId="07F899AA" w14:textId="77777777" w:rsidR="00CD55D2" w:rsidRDefault="00CD55D2"/>
    <w:p w14:paraId="139C56EC" w14:textId="77777777" w:rsidR="00CD55D2" w:rsidRDefault="00CD55D2"/>
    <w:p w14:paraId="1A3A51B0" w14:textId="77777777" w:rsidR="00CD55D2" w:rsidRDefault="00CD55D2"/>
    <w:p w14:paraId="5ABFA848" w14:textId="77777777" w:rsidR="00CD55D2" w:rsidRDefault="00CD55D2"/>
    <w:p w14:paraId="0D196054" w14:textId="77777777" w:rsidR="00CD55D2" w:rsidRDefault="00CD55D2"/>
    <w:p w14:paraId="5A18BA87" w14:textId="77777777" w:rsidR="00CD55D2" w:rsidRDefault="00CD55D2"/>
    <w:p w14:paraId="27C99107" w14:textId="77777777" w:rsidR="00CD55D2" w:rsidRDefault="00CD55D2"/>
    <w:p w14:paraId="2ABF320A" w14:textId="77777777" w:rsidR="000F3860" w:rsidRDefault="000F3860"/>
    <w:p w14:paraId="161AD010" w14:textId="77777777" w:rsidR="000F3860" w:rsidRDefault="000F3860"/>
    <w:p w14:paraId="06C72C73" w14:textId="77777777" w:rsidR="000F3860" w:rsidRDefault="000F3860"/>
    <w:p w14:paraId="1B1C8DF5" w14:textId="77777777" w:rsidR="000F3860" w:rsidRDefault="000F3860"/>
    <w:p w14:paraId="6315EE8F" w14:textId="77777777" w:rsidR="000F3860" w:rsidRDefault="000F3860"/>
    <w:p w14:paraId="2004D2CB" w14:textId="77777777" w:rsidR="000F3860" w:rsidRDefault="000F3860"/>
    <w:p w14:paraId="436B6784" w14:textId="77777777" w:rsidR="000F3860" w:rsidRDefault="000F3860"/>
    <w:p w14:paraId="0C51F60B" w14:textId="77777777" w:rsidR="000F3860" w:rsidRDefault="000F3860"/>
    <w:p w14:paraId="4CC50920" w14:textId="60AD6CE6" w:rsidR="000F3860" w:rsidRPr="000F3860" w:rsidRDefault="000F3860">
      <w:pPr>
        <w:rPr>
          <w:sz w:val="28"/>
          <w:szCs w:val="28"/>
        </w:rPr>
      </w:pPr>
      <w:r w:rsidRPr="000F3860">
        <w:rPr>
          <w:sz w:val="28"/>
          <w:szCs w:val="28"/>
        </w:rPr>
        <w:t>References</w:t>
      </w:r>
    </w:p>
    <w:p w14:paraId="036D33C5" w14:textId="77777777" w:rsidR="000F3860" w:rsidRPr="000F3860" w:rsidRDefault="000F3860">
      <w:pPr>
        <w:rPr>
          <w:sz w:val="28"/>
          <w:szCs w:val="28"/>
        </w:rPr>
      </w:pPr>
    </w:p>
    <w:p w14:paraId="3A938B2D" w14:textId="3DFBE42C" w:rsidR="00CD55D2" w:rsidRDefault="000F3860">
      <w:pPr>
        <w:rPr>
          <w:sz w:val="28"/>
          <w:szCs w:val="28"/>
        </w:rPr>
      </w:pPr>
      <w:r w:rsidRPr="000F3860">
        <w:rPr>
          <w:sz w:val="28"/>
          <w:szCs w:val="28"/>
        </w:rPr>
        <w:t>Alvarenga, J.C., Branco, R.R., A.L.A., Soares, C.A.P. and da Silveira, W., (2019). The project manager core competencies to project success</w:t>
      </w:r>
      <w:r w:rsidRPr="000F3860">
        <w:rPr>
          <w:i/>
          <w:iCs/>
          <w:sz w:val="28"/>
          <w:szCs w:val="28"/>
        </w:rPr>
        <w:t>. International journal of managing projects in business,</w:t>
      </w:r>
      <w:r w:rsidRPr="000F3860">
        <w:rPr>
          <w:sz w:val="28"/>
          <w:szCs w:val="28"/>
        </w:rPr>
        <w:t xml:space="preserve"> 13(2), pp.277-292.</w:t>
      </w:r>
    </w:p>
    <w:p w14:paraId="3FEC0259" w14:textId="15F6EBF1" w:rsidR="000F3860" w:rsidRPr="000F3860" w:rsidRDefault="000F3860">
      <w:pPr>
        <w:rPr>
          <w:sz w:val="28"/>
          <w:szCs w:val="28"/>
        </w:rPr>
      </w:pPr>
      <w:r>
        <w:rPr>
          <w:sz w:val="28"/>
          <w:szCs w:val="28"/>
        </w:rPr>
        <w:t>K</w:t>
      </w:r>
      <w:r w:rsidRPr="000F3860">
        <w:rPr>
          <w:sz w:val="28"/>
          <w:szCs w:val="28"/>
        </w:rPr>
        <w:t>erzner, H. (2009) </w:t>
      </w:r>
      <w:r w:rsidRPr="000F3860">
        <w:rPr>
          <w:i/>
          <w:iCs/>
          <w:sz w:val="28"/>
          <w:szCs w:val="28"/>
        </w:rPr>
        <w:t xml:space="preserve">Project </w:t>
      </w:r>
      <w:r w:rsidRPr="000F3860">
        <w:rPr>
          <w:i/>
          <w:iCs/>
          <w:sz w:val="28"/>
          <w:szCs w:val="28"/>
        </w:rPr>
        <w:t>management:</w:t>
      </w:r>
      <w:r w:rsidRPr="000F3860">
        <w:rPr>
          <w:i/>
          <w:iCs/>
          <w:sz w:val="28"/>
          <w:szCs w:val="28"/>
        </w:rPr>
        <w:t xml:space="preserve"> a systems approach to planning, scheduling, and controlling</w:t>
      </w:r>
      <w:r w:rsidRPr="000F3860">
        <w:rPr>
          <w:sz w:val="28"/>
          <w:szCs w:val="28"/>
        </w:rPr>
        <w:t>. 10th ed. Hoboken, N.J: Wiley.</w:t>
      </w:r>
    </w:p>
    <w:p w14:paraId="4318DFCA" w14:textId="5A379CDB" w:rsidR="00CD55D2" w:rsidRPr="000F3860" w:rsidRDefault="000F3860">
      <w:pPr>
        <w:rPr>
          <w:sz w:val="28"/>
          <w:szCs w:val="28"/>
        </w:rPr>
      </w:pPr>
      <w:r w:rsidRPr="000F3860">
        <w:rPr>
          <w:sz w:val="28"/>
          <w:szCs w:val="28"/>
        </w:rPr>
        <w:t>Turner, J. R. (2014). Handbook of Project-Based Management (4</w:t>
      </w:r>
      <w:r w:rsidRPr="000F3860">
        <w:rPr>
          <w:sz w:val="28"/>
          <w:szCs w:val="28"/>
          <w:vertAlign w:val="superscript"/>
        </w:rPr>
        <w:t>th</w:t>
      </w:r>
      <w:r w:rsidRPr="000F3860">
        <w:rPr>
          <w:sz w:val="28"/>
          <w:szCs w:val="28"/>
        </w:rPr>
        <w:t xml:space="preserve"> ed.) McGraw-Hill Education.</w:t>
      </w:r>
    </w:p>
    <w:p w14:paraId="14872600" w14:textId="272149CC" w:rsidR="00CD55D2" w:rsidRDefault="00CD55D2">
      <w:hyperlink r:id="rId8" w:anchor="imgrc=gS8UaaQKTdl9lM" w:history="1">
        <w:r w:rsidRPr="00CD55D2">
          <w:rPr>
            <w:rStyle w:val="Hyperlink"/>
          </w:rPr>
          <w:t>personal growth images and quotes - Google Search</w:t>
        </w:r>
      </w:hyperlink>
    </w:p>
    <w:sectPr w:rsidR="00CD55D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0FDBB9" w14:textId="77777777" w:rsidR="00F3428B" w:rsidRDefault="00F3428B" w:rsidP="00F3428B">
      <w:pPr>
        <w:spacing w:after="0" w:line="240" w:lineRule="auto"/>
      </w:pPr>
      <w:r>
        <w:separator/>
      </w:r>
    </w:p>
  </w:endnote>
  <w:endnote w:type="continuationSeparator" w:id="0">
    <w:p w14:paraId="36692F33" w14:textId="77777777" w:rsidR="00F3428B" w:rsidRDefault="00F3428B" w:rsidP="00F342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870698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48F813" w14:textId="13B4CED7" w:rsidR="00F3428B" w:rsidRDefault="00F342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C64F7A" w14:textId="77777777" w:rsidR="00F3428B" w:rsidRDefault="00F342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2148B0" w14:textId="77777777" w:rsidR="00F3428B" w:rsidRDefault="00F3428B" w:rsidP="00F3428B">
      <w:pPr>
        <w:spacing w:after="0" w:line="240" w:lineRule="auto"/>
      </w:pPr>
      <w:r>
        <w:separator/>
      </w:r>
    </w:p>
  </w:footnote>
  <w:footnote w:type="continuationSeparator" w:id="0">
    <w:p w14:paraId="0E3BDD3A" w14:textId="77777777" w:rsidR="00F3428B" w:rsidRDefault="00F3428B" w:rsidP="00F342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796A02" w14:textId="7746F163" w:rsidR="00F3428B" w:rsidRDefault="00F3428B">
    <w:pPr>
      <w:pStyle w:val="Header"/>
    </w:pPr>
    <w:r>
      <w:t>Luminita Miron 1906119</w:t>
    </w:r>
  </w:p>
  <w:p w14:paraId="32772CA7" w14:textId="77777777" w:rsidR="00F3428B" w:rsidRDefault="00F3428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I2MbEwMbSwMLIwMTZQ0lEKTi0uzszPAykwrAUA41dUfywAAAA="/>
  </w:docVars>
  <w:rsids>
    <w:rsidRoot w:val="00F3428B"/>
    <w:rsid w:val="000F3860"/>
    <w:rsid w:val="00267BCE"/>
    <w:rsid w:val="008C0791"/>
    <w:rsid w:val="009C6E93"/>
    <w:rsid w:val="00CD55D2"/>
    <w:rsid w:val="00F342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3B14D"/>
  <w15:chartTrackingRefBased/>
  <w15:docId w15:val="{FE8FDB5E-7FE3-403F-B43F-0821CF3C9D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4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28B"/>
  </w:style>
  <w:style w:type="paragraph" w:styleId="Footer">
    <w:name w:val="footer"/>
    <w:basedOn w:val="Normal"/>
    <w:link w:val="FooterChar"/>
    <w:uiPriority w:val="99"/>
    <w:unhideWhenUsed/>
    <w:rsid w:val="00F34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28B"/>
  </w:style>
  <w:style w:type="character" w:styleId="Hyperlink">
    <w:name w:val="Hyperlink"/>
    <w:basedOn w:val="DefaultParagraphFont"/>
    <w:uiPriority w:val="99"/>
    <w:unhideWhenUsed/>
    <w:rsid w:val="00CD55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5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ro/search?sxsrf=APwXEddNQ1FNiZS53NNg8Y6cg5j-JN4jVQ:1687872263553&amp;q=personal+growth+images+and+quotes&amp;tbm=isch&amp;source=univ&amp;fir=wruVGGChJ_4R_M%252CeyM7aPXjFqOiCM%252C_%253B1ZOeRx8GBwlS2M%252CjmvOEm6JGpg1aM%252C_%253BSLShpMNvgpGp7M%252C8TcmxaUmkpvhTM%252C_%253B-JtTeZ9fXIhpNM%252C_3-Yv60Lb-6kJM%252C_%253BMt8OXpHiWB30fM%252C46rGDz4sVGpO4M%252C_%253BjFDhDXz7Hu4OSM%252Co7SEVVS6e_gJoM%252C_%253BPgf4wSEcV2exvM%252C0XT1vO0JJPzsPM%252C_&amp;usg=AI4_-kSfjDbRia8F11R7Evm9hGJ21TSyiw&amp;sa=X&amp;ved=2ahUKEwisxceVxuP_AhVHQ8AKHeYIB70Q7Al6BAgJEEQ&amp;biw=1280&amp;bih=601&amp;dpr=1.5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4</Pages>
  <Words>374</Words>
  <Characters>2133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luminita miron</dc:creator>
  <cp:keywords/>
  <dc:description/>
  <cp:lastModifiedBy>luminita miron</cp:lastModifiedBy>
  <cp:revision>1</cp:revision>
  <dcterms:created xsi:type="dcterms:W3CDTF">2023-06-27T13:07:00Z</dcterms:created>
  <dcterms:modified xsi:type="dcterms:W3CDTF">2023-06-27T14:43:00Z</dcterms:modified>
</cp:coreProperties>
</file>