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42CFDD" w14:textId="77777777" w:rsidR="00B816FF" w:rsidRDefault="00B816FF" w:rsidP="00B816FF">
      <w:pPr>
        <w:jc w:val="center"/>
        <w:rPr>
          <w:rFonts w:ascii="Arial" w:hAnsi="Arial" w:cs="Arial"/>
          <w:b/>
          <w:bCs/>
        </w:rPr>
      </w:pPr>
    </w:p>
    <w:p w14:paraId="732D3E9A" w14:textId="77777777" w:rsidR="00B816FF" w:rsidRDefault="00B816FF" w:rsidP="00B816FF">
      <w:pPr>
        <w:jc w:val="center"/>
        <w:rPr>
          <w:rFonts w:ascii="Arial" w:hAnsi="Arial" w:cs="Arial"/>
          <w:b/>
          <w:bCs/>
        </w:rPr>
      </w:pPr>
    </w:p>
    <w:p w14:paraId="29C79AAC" w14:textId="77777777" w:rsidR="00B816FF" w:rsidRDefault="00B816FF" w:rsidP="00B816FF">
      <w:pPr>
        <w:jc w:val="center"/>
        <w:rPr>
          <w:rFonts w:ascii="Arial" w:hAnsi="Arial" w:cs="Arial"/>
          <w:b/>
          <w:bCs/>
        </w:rPr>
      </w:pPr>
    </w:p>
    <w:p w14:paraId="698594B8" w14:textId="77777777" w:rsidR="00B816FF" w:rsidRDefault="00B816FF" w:rsidP="00B816FF">
      <w:pPr>
        <w:jc w:val="center"/>
        <w:rPr>
          <w:rFonts w:ascii="Arial" w:hAnsi="Arial" w:cs="Arial"/>
          <w:b/>
          <w:bCs/>
        </w:rPr>
      </w:pPr>
    </w:p>
    <w:p w14:paraId="44A747B0" w14:textId="77777777" w:rsidR="00B816FF" w:rsidRDefault="00B816FF" w:rsidP="00B816FF">
      <w:pPr>
        <w:jc w:val="center"/>
        <w:rPr>
          <w:rFonts w:ascii="Arial" w:hAnsi="Arial" w:cs="Arial"/>
          <w:b/>
          <w:bCs/>
        </w:rPr>
      </w:pPr>
    </w:p>
    <w:p w14:paraId="6075F38B" w14:textId="77777777" w:rsidR="00B816FF" w:rsidRPr="001A6FF3" w:rsidRDefault="00B816FF" w:rsidP="00B816FF">
      <w:pPr>
        <w:jc w:val="center"/>
        <w:rPr>
          <w:rFonts w:ascii="Arial" w:hAnsi="Arial" w:cs="Arial"/>
          <w:b/>
          <w:bCs/>
        </w:rPr>
      </w:pPr>
      <w:r w:rsidRPr="001A6FF3">
        <w:rPr>
          <w:rFonts w:ascii="Arial" w:hAnsi="Arial" w:cs="Arial"/>
          <w:b/>
          <w:bCs/>
        </w:rPr>
        <w:t>Student Learning Log</w:t>
      </w:r>
    </w:p>
    <w:p w14:paraId="280CF5B6" w14:textId="77777777" w:rsidR="00B816FF" w:rsidRPr="001A6FF3" w:rsidRDefault="00B816FF" w:rsidP="00B816FF">
      <w:pPr>
        <w:jc w:val="center"/>
        <w:rPr>
          <w:rFonts w:ascii="Arial" w:hAnsi="Arial" w:cs="Arial"/>
          <w:b/>
          <w:bCs/>
        </w:rPr>
      </w:pPr>
      <w:r w:rsidRPr="001A6FF3">
        <w:rPr>
          <w:rFonts w:ascii="Arial" w:hAnsi="Arial" w:cs="Arial"/>
          <w:b/>
          <w:bCs/>
        </w:rPr>
        <w:t>Placement at IBIS Hotel, Shipley Bradford</w:t>
      </w:r>
    </w:p>
    <w:p w14:paraId="143B1545" w14:textId="77777777" w:rsidR="00B816FF" w:rsidRPr="001A6FF3" w:rsidRDefault="00B816FF" w:rsidP="00B816FF">
      <w:pPr>
        <w:spacing w:after="0" w:line="360" w:lineRule="auto"/>
        <w:rPr>
          <w:rFonts w:ascii="Arial" w:hAnsi="Arial" w:cs="Arial"/>
          <w:b/>
          <w:bCs/>
        </w:rPr>
      </w:pPr>
    </w:p>
    <w:p w14:paraId="39ABBCDA" w14:textId="77777777" w:rsidR="00B816FF" w:rsidRPr="001A6FF3" w:rsidRDefault="00B816FF" w:rsidP="00B816FF">
      <w:pPr>
        <w:spacing w:after="0" w:line="360" w:lineRule="auto"/>
        <w:rPr>
          <w:rFonts w:ascii="Arial" w:hAnsi="Arial" w:cs="Arial"/>
          <w:b/>
          <w:bCs/>
        </w:rPr>
      </w:pPr>
    </w:p>
    <w:p w14:paraId="0C78C74C" w14:textId="77777777" w:rsidR="00B816FF" w:rsidRPr="001A6FF3" w:rsidRDefault="00B816FF" w:rsidP="00B816FF">
      <w:pPr>
        <w:spacing w:after="0" w:line="360" w:lineRule="auto"/>
        <w:rPr>
          <w:rFonts w:ascii="Arial" w:hAnsi="Arial" w:cs="Arial"/>
          <w:b/>
          <w:bCs/>
        </w:rPr>
      </w:pPr>
    </w:p>
    <w:p w14:paraId="108268C2" w14:textId="77777777" w:rsidR="00B816FF" w:rsidRPr="001A6FF3" w:rsidRDefault="00B816FF" w:rsidP="00B816FF">
      <w:pPr>
        <w:spacing w:after="0" w:line="360" w:lineRule="auto"/>
        <w:rPr>
          <w:rFonts w:ascii="Arial" w:hAnsi="Arial" w:cs="Arial"/>
          <w:b/>
          <w:bCs/>
        </w:rPr>
      </w:pPr>
      <w:r w:rsidRPr="001A6FF3">
        <w:rPr>
          <w:rFonts w:ascii="Arial" w:hAnsi="Arial" w:cs="Arial"/>
          <w:b/>
          <w:bCs/>
        </w:rPr>
        <w:t xml:space="preserve">Name: </w:t>
      </w:r>
      <w:r w:rsidRPr="001A6FF3">
        <w:rPr>
          <w:rFonts w:ascii="Arial" w:hAnsi="Arial" w:cs="Arial"/>
          <w:b/>
          <w:bCs/>
        </w:rPr>
        <w:tab/>
      </w:r>
      <w:r w:rsidRPr="001A6FF3">
        <w:rPr>
          <w:rFonts w:ascii="Arial" w:hAnsi="Arial" w:cs="Arial"/>
          <w:b/>
          <w:bCs/>
        </w:rPr>
        <w:tab/>
      </w:r>
      <w:r w:rsidRPr="001A6FF3">
        <w:rPr>
          <w:rFonts w:ascii="Arial" w:hAnsi="Arial" w:cs="Arial"/>
          <w:b/>
          <w:bCs/>
        </w:rPr>
        <w:tab/>
      </w:r>
      <w:r w:rsidRPr="001A6FF3">
        <w:rPr>
          <w:rFonts w:ascii="Arial" w:hAnsi="Arial" w:cs="Arial"/>
          <w:b/>
          <w:bCs/>
        </w:rPr>
        <w:tab/>
      </w:r>
      <w:r w:rsidRPr="001A6FF3">
        <w:rPr>
          <w:rFonts w:ascii="Arial" w:hAnsi="Arial" w:cs="Arial"/>
          <w:b/>
          <w:bCs/>
        </w:rPr>
        <w:tab/>
      </w:r>
      <w:r w:rsidRPr="001A6FF3">
        <w:rPr>
          <w:rFonts w:ascii="Arial" w:hAnsi="Arial" w:cs="Arial"/>
          <w:b/>
          <w:bCs/>
        </w:rPr>
        <w:tab/>
        <w:t xml:space="preserve"> Wajahat Ali</w:t>
      </w:r>
    </w:p>
    <w:p w14:paraId="75F98C27" w14:textId="77777777" w:rsidR="00B816FF" w:rsidRPr="001A6FF3" w:rsidRDefault="00B816FF" w:rsidP="00B816FF">
      <w:pPr>
        <w:spacing w:after="0" w:line="360" w:lineRule="auto"/>
        <w:rPr>
          <w:rFonts w:ascii="Arial" w:hAnsi="Arial" w:cs="Arial"/>
          <w:b/>
          <w:bCs/>
        </w:rPr>
      </w:pPr>
    </w:p>
    <w:p w14:paraId="01829E6C" w14:textId="77777777" w:rsidR="00B816FF" w:rsidRPr="001A6FF3" w:rsidRDefault="00B816FF" w:rsidP="00B816FF">
      <w:pPr>
        <w:spacing w:after="0" w:line="360" w:lineRule="auto"/>
        <w:rPr>
          <w:rFonts w:ascii="Arial" w:hAnsi="Arial" w:cs="Arial"/>
          <w:b/>
          <w:bCs/>
        </w:rPr>
      </w:pPr>
      <w:r w:rsidRPr="001A6FF3">
        <w:rPr>
          <w:rFonts w:ascii="Arial" w:hAnsi="Arial" w:cs="Arial"/>
          <w:b/>
          <w:bCs/>
        </w:rPr>
        <w:t xml:space="preserve">student number: </w:t>
      </w:r>
      <w:r w:rsidRPr="001A6FF3">
        <w:rPr>
          <w:rFonts w:ascii="Arial" w:hAnsi="Arial" w:cs="Arial"/>
          <w:b/>
          <w:bCs/>
        </w:rPr>
        <w:tab/>
      </w:r>
      <w:r w:rsidRPr="001A6FF3">
        <w:rPr>
          <w:rFonts w:ascii="Arial" w:hAnsi="Arial" w:cs="Arial"/>
          <w:b/>
          <w:bCs/>
        </w:rPr>
        <w:tab/>
      </w:r>
      <w:r w:rsidRPr="001A6FF3">
        <w:rPr>
          <w:rFonts w:ascii="Arial" w:hAnsi="Arial" w:cs="Arial"/>
          <w:b/>
          <w:bCs/>
        </w:rPr>
        <w:tab/>
      </w:r>
      <w:r w:rsidRPr="001A6FF3">
        <w:rPr>
          <w:rFonts w:ascii="Arial" w:hAnsi="Arial" w:cs="Arial"/>
          <w:b/>
          <w:bCs/>
        </w:rPr>
        <w:tab/>
      </w:r>
      <w:r w:rsidRPr="001A6FF3">
        <w:rPr>
          <w:rFonts w:ascii="Arial" w:hAnsi="Arial" w:cs="Arial"/>
          <w:b/>
          <w:bCs/>
        </w:rPr>
        <w:tab/>
        <w:t xml:space="preserve"> 2109303</w:t>
      </w:r>
    </w:p>
    <w:p w14:paraId="0B04383B" w14:textId="77777777" w:rsidR="00B816FF" w:rsidRPr="001A6FF3" w:rsidRDefault="00B816FF" w:rsidP="00B816FF">
      <w:pPr>
        <w:spacing w:after="0" w:line="360" w:lineRule="auto"/>
        <w:rPr>
          <w:rFonts w:ascii="Arial" w:hAnsi="Arial" w:cs="Arial"/>
          <w:b/>
          <w:bCs/>
        </w:rPr>
      </w:pPr>
    </w:p>
    <w:p w14:paraId="3BEDDC3E" w14:textId="77777777" w:rsidR="00B816FF" w:rsidRPr="001A6FF3" w:rsidRDefault="00B816FF" w:rsidP="00B816FF">
      <w:pPr>
        <w:rPr>
          <w:rFonts w:ascii="Arial" w:hAnsi="Arial" w:cs="Arial"/>
          <w:b/>
          <w:bCs/>
        </w:rPr>
      </w:pPr>
      <w:r w:rsidRPr="001A6FF3">
        <w:rPr>
          <w:rFonts w:ascii="Arial" w:hAnsi="Arial" w:cs="Arial"/>
          <w:b/>
          <w:bCs/>
        </w:rPr>
        <w:t>Assignment title:</w:t>
      </w:r>
      <w:r w:rsidRPr="001A6FF3">
        <w:rPr>
          <w:rFonts w:ascii="Arial" w:hAnsi="Arial" w:cs="Arial"/>
          <w:b/>
          <w:bCs/>
        </w:rPr>
        <w:tab/>
      </w:r>
      <w:r w:rsidRPr="001A6FF3">
        <w:rPr>
          <w:rFonts w:ascii="Arial" w:hAnsi="Arial" w:cs="Arial"/>
          <w:b/>
          <w:bCs/>
        </w:rPr>
        <w:tab/>
      </w:r>
      <w:r w:rsidRPr="001A6FF3">
        <w:rPr>
          <w:rFonts w:ascii="Arial" w:hAnsi="Arial" w:cs="Arial"/>
          <w:b/>
          <w:bCs/>
        </w:rPr>
        <w:tab/>
      </w:r>
      <w:r w:rsidRPr="001A6FF3">
        <w:rPr>
          <w:rFonts w:ascii="Arial" w:hAnsi="Arial" w:cs="Arial"/>
          <w:b/>
          <w:bCs/>
        </w:rPr>
        <w:tab/>
      </w:r>
      <w:r w:rsidRPr="001A6FF3">
        <w:rPr>
          <w:rFonts w:ascii="Arial" w:hAnsi="Arial" w:cs="Arial"/>
          <w:b/>
          <w:bCs/>
        </w:rPr>
        <w:tab/>
        <w:t xml:space="preserve"> Student Learning Log</w:t>
      </w:r>
    </w:p>
    <w:p w14:paraId="2F270D54" w14:textId="77777777" w:rsidR="00B816FF" w:rsidRPr="001A6FF3" w:rsidRDefault="00B816FF" w:rsidP="00B816FF">
      <w:pPr>
        <w:spacing w:after="0" w:line="360" w:lineRule="auto"/>
        <w:ind w:left="5040"/>
        <w:rPr>
          <w:rFonts w:ascii="Arial" w:hAnsi="Arial" w:cs="Arial"/>
          <w:b/>
          <w:bCs/>
        </w:rPr>
      </w:pPr>
    </w:p>
    <w:p w14:paraId="083726BC" w14:textId="51DD323E" w:rsidR="00B816FF" w:rsidRPr="001A6FF3" w:rsidRDefault="00B816FF" w:rsidP="00B816FF">
      <w:pPr>
        <w:spacing w:after="0" w:line="360" w:lineRule="auto"/>
        <w:ind w:left="720" w:hanging="720"/>
        <w:rPr>
          <w:rFonts w:ascii="Arial" w:hAnsi="Arial" w:cs="Arial"/>
          <w:b/>
          <w:bCs/>
        </w:rPr>
      </w:pPr>
      <w:r w:rsidRPr="001A6FF3">
        <w:rPr>
          <w:rFonts w:ascii="Arial" w:hAnsi="Arial" w:cs="Arial"/>
          <w:b/>
          <w:bCs/>
        </w:rPr>
        <w:t>Module title:</w:t>
      </w:r>
      <w:r w:rsidRPr="001A6FF3">
        <w:rPr>
          <w:rFonts w:ascii="Arial" w:hAnsi="Arial" w:cs="Arial"/>
          <w:b/>
          <w:bCs/>
        </w:rPr>
        <w:tab/>
      </w:r>
      <w:r w:rsidRPr="001A6FF3">
        <w:rPr>
          <w:rFonts w:ascii="Arial" w:hAnsi="Arial" w:cs="Arial"/>
          <w:b/>
          <w:bCs/>
        </w:rPr>
        <w:tab/>
      </w:r>
      <w:r w:rsidRPr="001A6FF3">
        <w:rPr>
          <w:rFonts w:ascii="Arial" w:hAnsi="Arial" w:cs="Arial"/>
          <w:b/>
          <w:bCs/>
        </w:rPr>
        <w:tab/>
      </w:r>
      <w:r w:rsidRPr="001A6FF3">
        <w:rPr>
          <w:rFonts w:ascii="Arial" w:hAnsi="Arial" w:cs="Arial"/>
          <w:b/>
          <w:bCs/>
        </w:rPr>
        <w:tab/>
      </w:r>
      <w:r w:rsidRPr="001A6FF3">
        <w:rPr>
          <w:rFonts w:ascii="Arial" w:hAnsi="Arial" w:cs="Arial"/>
          <w:b/>
          <w:bCs/>
        </w:rPr>
        <w:tab/>
      </w:r>
      <w:r w:rsidRPr="001A6FF3">
        <w:rPr>
          <w:rFonts w:ascii="Arial" w:hAnsi="Arial" w:cs="Arial"/>
          <w:b/>
          <w:bCs/>
        </w:rPr>
        <w:tab/>
        <w:t xml:space="preserve">Hotel Placement – Managing </w:t>
      </w:r>
    </w:p>
    <w:p w14:paraId="46D5BE42" w14:textId="4A9CA688" w:rsidR="00B816FF" w:rsidRDefault="00F53645" w:rsidP="00B816FF">
      <w:pPr>
        <w:spacing w:after="0" w:line="360" w:lineRule="auto"/>
        <w:ind w:left="4320" w:firstLine="720"/>
        <w:rPr>
          <w:rFonts w:ascii="Arial" w:hAnsi="Arial" w:cs="Arial"/>
          <w:b/>
          <w:bCs/>
        </w:rPr>
      </w:pPr>
      <w:r>
        <w:rPr>
          <w:rFonts w:ascii="Arial" w:hAnsi="Arial" w:cs="Arial"/>
          <w:b/>
          <w:bCs/>
        </w:rPr>
        <w:t>Hotel Administration</w:t>
      </w:r>
    </w:p>
    <w:p w14:paraId="10F0BA27" w14:textId="77777777" w:rsidR="00B816FF" w:rsidRDefault="00B816FF" w:rsidP="00B816FF">
      <w:pPr>
        <w:spacing w:after="0" w:line="360" w:lineRule="auto"/>
        <w:ind w:left="4320" w:firstLine="720"/>
        <w:rPr>
          <w:rFonts w:ascii="Arial" w:hAnsi="Arial" w:cs="Arial"/>
          <w:b/>
          <w:bCs/>
        </w:rPr>
      </w:pPr>
    </w:p>
    <w:p w14:paraId="7E222B47" w14:textId="28101249" w:rsidR="00B816FF" w:rsidRPr="001A6FF3" w:rsidRDefault="00B816FF" w:rsidP="00B816FF">
      <w:pPr>
        <w:spacing w:after="0" w:line="360" w:lineRule="auto"/>
        <w:rPr>
          <w:rFonts w:ascii="Arial" w:hAnsi="Arial" w:cs="Arial"/>
          <w:b/>
          <w:bCs/>
        </w:rPr>
      </w:pPr>
      <w:r w:rsidRPr="00872EB3">
        <w:rPr>
          <w:rFonts w:ascii="Arial" w:hAnsi="Arial" w:cs="Arial"/>
          <w:b/>
          <w:bCs/>
        </w:rPr>
        <w:t>Module code:</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sidRPr="001A6FF3">
        <w:rPr>
          <w:rFonts w:ascii="Arial" w:hAnsi="Arial" w:cs="Arial"/>
          <w:b/>
          <w:bCs/>
        </w:rPr>
        <w:t>BMIH600</w:t>
      </w:r>
      <w:r>
        <w:rPr>
          <w:rFonts w:ascii="Arial" w:hAnsi="Arial" w:cs="Arial"/>
          <w:b/>
          <w:bCs/>
        </w:rPr>
        <w:t>4</w:t>
      </w:r>
    </w:p>
    <w:p w14:paraId="7FE33D13" w14:textId="77777777" w:rsidR="00B816FF" w:rsidRPr="001A6FF3" w:rsidRDefault="00B816FF" w:rsidP="00B816FF">
      <w:pPr>
        <w:spacing w:after="0" w:line="360" w:lineRule="auto"/>
        <w:ind w:left="4320" w:firstLine="720"/>
        <w:rPr>
          <w:rFonts w:ascii="Arial" w:hAnsi="Arial" w:cs="Arial"/>
          <w:b/>
          <w:bCs/>
        </w:rPr>
      </w:pPr>
    </w:p>
    <w:p w14:paraId="4BAAEC86" w14:textId="77777777" w:rsidR="00B816FF" w:rsidRPr="001A6FF3" w:rsidRDefault="00B816FF" w:rsidP="00B816FF">
      <w:pPr>
        <w:spacing w:after="0" w:line="360" w:lineRule="auto"/>
        <w:rPr>
          <w:rFonts w:ascii="Arial" w:hAnsi="Arial" w:cs="Arial"/>
          <w:b/>
          <w:bCs/>
        </w:rPr>
      </w:pPr>
      <w:r w:rsidRPr="001A6FF3">
        <w:rPr>
          <w:rFonts w:ascii="Arial" w:hAnsi="Arial" w:cs="Arial"/>
          <w:b/>
          <w:bCs/>
        </w:rPr>
        <w:t xml:space="preserve">Lecturer's name: </w:t>
      </w:r>
      <w:r w:rsidRPr="001A6FF3">
        <w:rPr>
          <w:rFonts w:ascii="Arial" w:hAnsi="Arial" w:cs="Arial"/>
          <w:b/>
          <w:bCs/>
        </w:rPr>
        <w:tab/>
      </w:r>
      <w:r w:rsidRPr="001A6FF3">
        <w:rPr>
          <w:rFonts w:ascii="Arial" w:hAnsi="Arial" w:cs="Arial"/>
          <w:b/>
          <w:bCs/>
        </w:rPr>
        <w:tab/>
      </w:r>
      <w:r w:rsidRPr="001A6FF3">
        <w:rPr>
          <w:rFonts w:ascii="Arial" w:hAnsi="Arial" w:cs="Arial"/>
          <w:b/>
          <w:bCs/>
        </w:rPr>
        <w:tab/>
      </w:r>
      <w:r w:rsidRPr="001A6FF3">
        <w:rPr>
          <w:rFonts w:ascii="Arial" w:hAnsi="Arial" w:cs="Arial"/>
          <w:b/>
          <w:bCs/>
        </w:rPr>
        <w:tab/>
      </w:r>
      <w:r w:rsidRPr="001A6FF3">
        <w:rPr>
          <w:rFonts w:ascii="Arial" w:hAnsi="Arial" w:cs="Arial"/>
          <w:b/>
          <w:bCs/>
        </w:rPr>
        <w:tab/>
        <w:t>Jessica Newport</w:t>
      </w:r>
    </w:p>
    <w:p w14:paraId="7740BCCC" w14:textId="77777777" w:rsidR="00B816FF" w:rsidRPr="00D3428A" w:rsidRDefault="00B816FF" w:rsidP="00B816FF">
      <w:pPr>
        <w:spacing w:after="0" w:line="360" w:lineRule="auto"/>
        <w:jc w:val="both"/>
        <w:rPr>
          <w:rFonts w:ascii="Arial" w:hAnsi="Arial" w:cs="Arial"/>
          <w:sz w:val="22"/>
          <w:szCs w:val="22"/>
        </w:rPr>
      </w:pPr>
    </w:p>
    <w:p w14:paraId="0997E270" w14:textId="77777777" w:rsidR="00B816FF" w:rsidRDefault="00B816FF" w:rsidP="00B816FF">
      <w:pPr>
        <w:spacing w:after="0" w:line="360" w:lineRule="auto"/>
        <w:jc w:val="both"/>
        <w:rPr>
          <w:rFonts w:ascii="Arial" w:hAnsi="Arial" w:cs="Arial"/>
          <w:sz w:val="22"/>
          <w:szCs w:val="22"/>
        </w:rPr>
      </w:pPr>
    </w:p>
    <w:p w14:paraId="22D68DC6" w14:textId="77777777" w:rsidR="00B816FF" w:rsidRDefault="00B816FF" w:rsidP="00B816FF">
      <w:pPr>
        <w:spacing w:after="0" w:line="360" w:lineRule="auto"/>
        <w:jc w:val="both"/>
        <w:rPr>
          <w:rFonts w:ascii="Arial" w:hAnsi="Arial" w:cs="Arial"/>
          <w:sz w:val="22"/>
          <w:szCs w:val="22"/>
        </w:rPr>
      </w:pPr>
    </w:p>
    <w:p w14:paraId="1C09A96B" w14:textId="77777777" w:rsidR="00B816FF" w:rsidRDefault="00B816FF" w:rsidP="00B816FF">
      <w:pPr>
        <w:spacing w:after="0" w:line="360" w:lineRule="auto"/>
        <w:jc w:val="both"/>
        <w:rPr>
          <w:rFonts w:ascii="Arial" w:hAnsi="Arial" w:cs="Arial"/>
          <w:sz w:val="22"/>
          <w:szCs w:val="22"/>
        </w:rPr>
      </w:pPr>
    </w:p>
    <w:p w14:paraId="39B52219" w14:textId="77777777" w:rsidR="00B816FF" w:rsidRDefault="00B816FF" w:rsidP="00B816FF">
      <w:pPr>
        <w:spacing w:after="0" w:line="360" w:lineRule="auto"/>
        <w:jc w:val="both"/>
        <w:rPr>
          <w:rFonts w:ascii="Arial" w:hAnsi="Arial" w:cs="Arial"/>
          <w:sz w:val="22"/>
          <w:szCs w:val="22"/>
        </w:rPr>
      </w:pPr>
    </w:p>
    <w:p w14:paraId="74E9E3B5" w14:textId="77777777" w:rsidR="00B816FF" w:rsidRDefault="00B816FF" w:rsidP="00B816FF">
      <w:pPr>
        <w:spacing w:after="0" w:line="360" w:lineRule="auto"/>
        <w:jc w:val="both"/>
        <w:rPr>
          <w:rFonts w:ascii="Arial" w:hAnsi="Arial" w:cs="Arial"/>
          <w:sz w:val="22"/>
          <w:szCs w:val="22"/>
        </w:rPr>
      </w:pPr>
    </w:p>
    <w:p w14:paraId="4BD193A9" w14:textId="77777777" w:rsidR="00B816FF" w:rsidRDefault="00B816FF" w:rsidP="00B816FF">
      <w:pPr>
        <w:spacing w:after="0" w:line="360" w:lineRule="auto"/>
        <w:jc w:val="both"/>
        <w:rPr>
          <w:rFonts w:ascii="Arial" w:hAnsi="Arial" w:cs="Arial"/>
          <w:sz w:val="22"/>
          <w:szCs w:val="22"/>
        </w:rPr>
      </w:pPr>
    </w:p>
    <w:p w14:paraId="421A8C71" w14:textId="77777777" w:rsidR="00B816FF" w:rsidRDefault="00B816FF" w:rsidP="00B816FF">
      <w:pPr>
        <w:spacing w:after="0" w:line="360" w:lineRule="auto"/>
        <w:jc w:val="both"/>
        <w:rPr>
          <w:rFonts w:ascii="Arial" w:hAnsi="Arial" w:cs="Arial"/>
          <w:sz w:val="22"/>
          <w:szCs w:val="22"/>
        </w:rPr>
      </w:pPr>
    </w:p>
    <w:p w14:paraId="0F8AA0EC" w14:textId="77777777" w:rsidR="00B816FF" w:rsidRDefault="00B816FF" w:rsidP="00B816FF">
      <w:pPr>
        <w:spacing w:after="0" w:line="360" w:lineRule="auto"/>
        <w:jc w:val="both"/>
        <w:rPr>
          <w:rFonts w:ascii="Arial" w:hAnsi="Arial" w:cs="Arial"/>
          <w:sz w:val="22"/>
          <w:szCs w:val="22"/>
        </w:rPr>
      </w:pPr>
    </w:p>
    <w:p w14:paraId="544C375A" w14:textId="77777777" w:rsidR="00B816FF" w:rsidRDefault="00B816FF" w:rsidP="00B816FF">
      <w:pPr>
        <w:rPr>
          <w:rFonts w:ascii="Arial" w:hAnsi="Arial" w:cs="Arial"/>
          <w:sz w:val="22"/>
          <w:szCs w:val="22"/>
        </w:rPr>
      </w:pPr>
    </w:p>
    <w:p w14:paraId="7BC1EA34" w14:textId="77777777" w:rsidR="00B816FF" w:rsidRDefault="00B816FF" w:rsidP="00F52307">
      <w:pPr>
        <w:spacing w:afterLines="80" w:after="192" w:line="360" w:lineRule="auto"/>
        <w:jc w:val="both"/>
        <w:rPr>
          <w:rFonts w:ascii="Arial" w:hAnsi="Arial" w:cs="Arial"/>
          <w:b/>
          <w:bCs/>
        </w:rPr>
      </w:pPr>
    </w:p>
    <w:p w14:paraId="52084498" w14:textId="004D09FA" w:rsidR="0074598C" w:rsidRDefault="0074598C" w:rsidP="00B873B2">
      <w:pPr>
        <w:spacing w:afterLines="80" w:after="192" w:line="360" w:lineRule="auto"/>
        <w:jc w:val="both"/>
        <w:rPr>
          <w:rFonts w:ascii="Arial" w:hAnsi="Arial" w:cs="Arial"/>
          <w:b/>
          <w:bCs/>
        </w:rPr>
      </w:pPr>
      <w:bookmarkStart w:id="0" w:name="_Hlk167828293"/>
      <w:r w:rsidRPr="009A250B">
        <w:rPr>
          <w:rFonts w:ascii="Arial" w:hAnsi="Arial" w:cs="Arial"/>
          <w:b/>
          <w:bCs/>
        </w:rPr>
        <w:lastRenderedPageBreak/>
        <w:t>Introduction:</w:t>
      </w:r>
    </w:p>
    <w:p w14:paraId="5B78B8E6" w14:textId="62AE4050" w:rsidR="00481F53" w:rsidRPr="00F52307" w:rsidRDefault="00481F53" w:rsidP="00B873B2">
      <w:pPr>
        <w:spacing w:afterLines="80" w:after="192" w:line="360" w:lineRule="auto"/>
        <w:jc w:val="both"/>
        <w:rPr>
          <w:rFonts w:ascii="Arial" w:hAnsi="Arial" w:cs="Arial"/>
          <w:b/>
          <w:bCs/>
        </w:rPr>
      </w:pPr>
      <w:r w:rsidRPr="00F52307">
        <w:rPr>
          <w:rFonts w:ascii="Arial" w:hAnsi="Arial" w:cs="Arial"/>
          <w:b/>
          <w:bCs/>
        </w:rPr>
        <w:t>Brief Overview of Hotel</w:t>
      </w:r>
      <w:bookmarkEnd w:id="0"/>
      <w:r w:rsidRPr="00F52307">
        <w:rPr>
          <w:rFonts w:ascii="Arial" w:hAnsi="Arial" w:cs="Arial"/>
          <w:b/>
          <w:bCs/>
        </w:rPr>
        <w:t xml:space="preserve"> Administration Operation</w:t>
      </w:r>
      <w:r w:rsidR="00EA493B">
        <w:rPr>
          <w:rFonts w:ascii="Arial" w:hAnsi="Arial" w:cs="Arial"/>
          <w:b/>
          <w:bCs/>
        </w:rPr>
        <w:t>:</w:t>
      </w:r>
    </w:p>
    <w:p w14:paraId="1ABA5BCB" w14:textId="5BCEB474" w:rsidR="00381BED" w:rsidRPr="0057320F" w:rsidRDefault="0057320F" w:rsidP="00B873B2">
      <w:pPr>
        <w:spacing w:afterLines="80" w:after="192" w:line="360" w:lineRule="auto"/>
        <w:jc w:val="both"/>
        <w:rPr>
          <w:rFonts w:ascii="Arial" w:hAnsi="Arial" w:cs="Arial"/>
        </w:rPr>
      </w:pPr>
      <w:r w:rsidRPr="0057320F">
        <w:rPr>
          <w:rFonts w:ascii="Arial" w:hAnsi="Arial" w:cs="Arial"/>
        </w:rPr>
        <w:t>At IBIS Shipley, an Accor Hotel, the placement took place. A restaurant, bar, and recreational amenities, such as a fitness facility, are all part of the 78-room IBIS Hotel Shipley in Bradford</w:t>
      </w:r>
      <w:r>
        <w:rPr>
          <w:rFonts w:ascii="Arial" w:hAnsi="Arial" w:cs="Arial"/>
        </w:rPr>
        <w:t xml:space="preserve"> </w:t>
      </w:r>
      <w:r w:rsidR="00151831" w:rsidRPr="00F52307">
        <w:rPr>
          <w:rFonts w:ascii="Arial" w:hAnsi="Arial" w:cs="Arial"/>
        </w:rPr>
        <w:t>(Visit Bradford, 2024).</w:t>
      </w:r>
      <w:r w:rsidR="00381BED" w:rsidRPr="00F52307">
        <w:rPr>
          <w:rFonts w:ascii="Arial" w:hAnsi="Arial" w:cs="Arial"/>
        </w:rPr>
        <w:t xml:space="preserve"> key departments ensure smooth operations and excellent guest services. The Front Office manages check-ins, the Back Office handles logistics, the Sales Office focuses on revenue, Human Resources oversees staff, Finance handles budgeting, and Revenue Management optimizes pricing. </w:t>
      </w:r>
      <w:r w:rsidR="00151831" w:rsidRPr="00F52307">
        <w:rPr>
          <w:rFonts w:ascii="Arial" w:hAnsi="Arial" w:cs="Arial"/>
        </w:rPr>
        <w:t>By working together, these departments can enhance the overall guest experience and foster customer loyalty (SIHOT, 2022).</w:t>
      </w:r>
    </w:p>
    <w:p w14:paraId="566EE274" w14:textId="51E61FE4" w:rsidR="00381BED" w:rsidRPr="00F52307" w:rsidRDefault="00381BED" w:rsidP="00B873B2">
      <w:pPr>
        <w:spacing w:afterLines="80" w:after="192" w:line="360" w:lineRule="auto"/>
        <w:jc w:val="both"/>
        <w:rPr>
          <w:rFonts w:ascii="Arial" w:hAnsi="Arial" w:cs="Arial"/>
          <w:b/>
          <w:bCs/>
        </w:rPr>
      </w:pPr>
      <w:r w:rsidRPr="00F52307">
        <w:rPr>
          <w:rFonts w:ascii="Arial" w:hAnsi="Arial" w:cs="Arial"/>
          <w:b/>
          <w:bCs/>
          <w:color w:val="0D0D0D"/>
          <w:shd w:val="clear" w:color="auto" w:fill="FFFFFF"/>
        </w:rPr>
        <w:t>Reflection Model Used</w:t>
      </w:r>
      <w:r w:rsidR="00EA493B">
        <w:rPr>
          <w:rFonts w:ascii="Arial" w:hAnsi="Arial" w:cs="Arial"/>
          <w:b/>
          <w:bCs/>
          <w:color w:val="0D0D0D"/>
          <w:shd w:val="clear" w:color="auto" w:fill="FFFFFF"/>
        </w:rPr>
        <w:t>:</w:t>
      </w:r>
    </w:p>
    <w:p w14:paraId="3E683188" w14:textId="499452F6" w:rsidR="00481F53" w:rsidRPr="00F52307" w:rsidRDefault="00381BED" w:rsidP="00B873B2">
      <w:pPr>
        <w:spacing w:afterLines="80" w:after="192" w:line="360" w:lineRule="auto"/>
        <w:jc w:val="both"/>
        <w:rPr>
          <w:rFonts w:ascii="Arial" w:hAnsi="Arial" w:cs="Arial"/>
        </w:rPr>
      </w:pPr>
      <w:r w:rsidRPr="00F52307">
        <w:rPr>
          <w:rFonts w:ascii="Arial" w:hAnsi="Arial" w:cs="Arial"/>
        </w:rPr>
        <w:t>For this reflection, Gibbs' Reflective Cycle is used, providing a structured approach with six stages (Gibbs, 1988). Systematic reflection on each stage enhances understanding of the shadowing experience, facilitates learning, and aids in developing personal and professional growth strategies.</w:t>
      </w:r>
    </w:p>
    <w:p w14:paraId="3E410480" w14:textId="04625E13" w:rsidR="00481F53" w:rsidRPr="00F52307" w:rsidRDefault="00481F53" w:rsidP="00B873B2">
      <w:pPr>
        <w:spacing w:afterLines="80" w:after="192" w:line="360" w:lineRule="auto"/>
        <w:jc w:val="both"/>
        <w:rPr>
          <w:rFonts w:ascii="Arial" w:hAnsi="Arial" w:cs="Arial"/>
          <w:b/>
          <w:bCs/>
        </w:rPr>
      </w:pPr>
      <w:r w:rsidRPr="00F52307">
        <w:rPr>
          <w:rFonts w:ascii="Arial" w:hAnsi="Arial" w:cs="Arial"/>
          <w:b/>
          <w:bCs/>
        </w:rPr>
        <w:t>Learning Objectives for the Placement</w:t>
      </w:r>
      <w:r w:rsidR="00EA493B">
        <w:rPr>
          <w:rFonts w:ascii="Arial" w:hAnsi="Arial" w:cs="Arial"/>
          <w:b/>
          <w:bCs/>
        </w:rPr>
        <w:t>:</w:t>
      </w:r>
    </w:p>
    <w:p w14:paraId="476CAB0A" w14:textId="2F7594B8" w:rsidR="00481F53" w:rsidRPr="00F52307" w:rsidRDefault="006C174C" w:rsidP="00B873B2">
      <w:pPr>
        <w:spacing w:afterLines="80" w:after="192" w:line="360" w:lineRule="auto"/>
        <w:jc w:val="both"/>
        <w:rPr>
          <w:rFonts w:ascii="Arial" w:hAnsi="Arial" w:cs="Arial"/>
        </w:rPr>
      </w:pPr>
      <w:r w:rsidRPr="00F52307">
        <w:rPr>
          <w:rFonts w:ascii="Arial" w:hAnsi="Arial" w:cs="Arial"/>
        </w:rPr>
        <w:t>This placement aims to understand hotel operations by rotating through departments to develop skills in guest relations, financial management, and human resources</w:t>
      </w:r>
      <w:r w:rsidR="00151831" w:rsidRPr="00F52307">
        <w:rPr>
          <w:rFonts w:ascii="Arial" w:hAnsi="Arial" w:cs="Arial"/>
        </w:rPr>
        <w:t xml:space="preserve"> (</w:t>
      </w:r>
      <w:r w:rsidR="00F062F4" w:rsidRPr="00F52307">
        <w:rPr>
          <w:rFonts w:ascii="Arial" w:hAnsi="Arial" w:cs="Arial"/>
        </w:rPr>
        <w:t>Marriott Careers, 2024</w:t>
      </w:r>
      <w:r w:rsidR="00151831" w:rsidRPr="00F52307">
        <w:rPr>
          <w:rFonts w:ascii="Arial" w:hAnsi="Arial" w:cs="Arial"/>
        </w:rPr>
        <w:t>)</w:t>
      </w:r>
      <w:r w:rsidRPr="00F52307">
        <w:rPr>
          <w:rFonts w:ascii="Arial" w:hAnsi="Arial" w:cs="Arial"/>
        </w:rPr>
        <w:t xml:space="preserve">. It also focuses on </w:t>
      </w:r>
      <w:r w:rsidR="00F52307">
        <w:rPr>
          <w:rFonts w:ascii="Arial" w:hAnsi="Arial" w:cs="Arial"/>
        </w:rPr>
        <w:t>duty manager</w:t>
      </w:r>
      <w:r w:rsidRPr="00F52307">
        <w:rPr>
          <w:rFonts w:ascii="Arial" w:hAnsi="Arial" w:cs="Arial"/>
        </w:rPr>
        <w:t xml:space="preserve"> roles, team management, and handling operational challenges, preparing for a career in hotel management (Hayes &amp; </w:t>
      </w:r>
      <w:proofErr w:type="spellStart"/>
      <w:r w:rsidRPr="00F52307">
        <w:rPr>
          <w:rFonts w:ascii="Arial" w:hAnsi="Arial" w:cs="Arial"/>
        </w:rPr>
        <w:t>Ninemeier</w:t>
      </w:r>
      <w:proofErr w:type="spellEnd"/>
      <w:r w:rsidRPr="00F52307">
        <w:rPr>
          <w:rFonts w:ascii="Arial" w:hAnsi="Arial" w:cs="Arial"/>
        </w:rPr>
        <w:t>, 2009).</w:t>
      </w:r>
    </w:p>
    <w:p w14:paraId="2D7CA79D" w14:textId="77777777" w:rsidR="00481F53" w:rsidRPr="00F52307" w:rsidRDefault="00481F53" w:rsidP="00B873B2">
      <w:pPr>
        <w:spacing w:afterLines="80" w:after="192" w:line="360" w:lineRule="auto"/>
        <w:jc w:val="both"/>
        <w:rPr>
          <w:rFonts w:ascii="Arial" w:hAnsi="Arial" w:cs="Arial"/>
          <w:b/>
          <w:bCs/>
        </w:rPr>
      </w:pPr>
      <w:r w:rsidRPr="00F52307">
        <w:rPr>
          <w:rFonts w:ascii="Arial" w:hAnsi="Arial" w:cs="Arial"/>
          <w:b/>
          <w:bCs/>
        </w:rPr>
        <w:t>Section 1: Reflection on Experience and Personal Development</w:t>
      </w:r>
    </w:p>
    <w:p w14:paraId="2236EAAF" w14:textId="4CBFB620" w:rsidR="00481F53" w:rsidRPr="00F52307" w:rsidRDefault="00481F53" w:rsidP="00B873B2">
      <w:pPr>
        <w:spacing w:afterLines="80" w:after="192" w:line="360" w:lineRule="auto"/>
        <w:jc w:val="both"/>
        <w:rPr>
          <w:rFonts w:ascii="Arial" w:hAnsi="Arial" w:cs="Arial"/>
          <w:b/>
          <w:bCs/>
        </w:rPr>
      </w:pPr>
      <w:r w:rsidRPr="00F52307">
        <w:rPr>
          <w:rFonts w:ascii="Arial" w:hAnsi="Arial" w:cs="Arial"/>
          <w:b/>
          <w:bCs/>
        </w:rPr>
        <w:t xml:space="preserve">Experience of Shadowing a </w:t>
      </w:r>
      <w:r w:rsidR="00F52307">
        <w:rPr>
          <w:rFonts w:ascii="Arial" w:hAnsi="Arial" w:cs="Arial"/>
          <w:b/>
          <w:bCs/>
        </w:rPr>
        <w:t>Duty manager</w:t>
      </w:r>
      <w:r w:rsidRPr="00F52307">
        <w:rPr>
          <w:rFonts w:ascii="Arial" w:hAnsi="Arial" w:cs="Arial"/>
          <w:b/>
          <w:bCs/>
        </w:rPr>
        <w:t xml:space="preserve"> Position</w:t>
      </w:r>
      <w:r w:rsidR="00EA493B">
        <w:rPr>
          <w:rFonts w:ascii="Arial" w:hAnsi="Arial" w:cs="Arial"/>
          <w:b/>
          <w:bCs/>
        </w:rPr>
        <w:t>:</w:t>
      </w:r>
    </w:p>
    <w:p w14:paraId="621C0CA1" w14:textId="77777777" w:rsidR="00F52307" w:rsidRDefault="006C174C" w:rsidP="00B873B2">
      <w:pPr>
        <w:spacing w:afterLines="80" w:after="192" w:line="360" w:lineRule="auto"/>
        <w:jc w:val="both"/>
        <w:rPr>
          <w:rFonts w:ascii="Arial" w:hAnsi="Arial" w:cs="Arial"/>
        </w:rPr>
      </w:pPr>
      <w:r w:rsidRPr="00F52307">
        <w:rPr>
          <w:rFonts w:ascii="Arial" w:hAnsi="Arial" w:cs="Arial"/>
        </w:rPr>
        <w:t xml:space="preserve">During the placement at IBIS Hotel, Shipley Bradford, </w:t>
      </w:r>
      <w:r w:rsidR="00F52307" w:rsidRPr="00F52307">
        <w:rPr>
          <w:rFonts w:ascii="Arial" w:hAnsi="Arial" w:cs="Arial"/>
        </w:rPr>
        <w:t>shadowing duty</w:t>
      </w:r>
      <w:r w:rsidR="00D8480A" w:rsidRPr="00F52307">
        <w:rPr>
          <w:rFonts w:ascii="Arial" w:hAnsi="Arial" w:cs="Arial"/>
        </w:rPr>
        <w:t xml:space="preserve"> manager</w:t>
      </w:r>
      <w:r w:rsidRPr="00F52307">
        <w:rPr>
          <w:rFonts w:ascii="Arial" w:hAnsi="Arial" w:cs="Arial"/>
        </w:rPr>
        <w:t xml:space="preserve"> involved observing the management of guest check-ins and check-outs, addressing complaints, and coordinating with other departments. Key responsibilities included overseeing front desk staff, handling reservations, and ensuring policy compliance. Challenges included maintaining guest satisfaction and managing unexpected issues, </w:t>
      </w:r>
      <w:r w:rsidRPr="00F52307">
        <w:rPr>
          <w:rFonts w:ascii="Arial" w:hAnsi="Arial" w:cs="Arial"/>
        </w:rPr>
        <w:lastRenderedPageBreak/>
        <w:t xml:space="preserve">which required strong problem-solving skills and emotional resilience (Hayes &amp; </w:t>
      </w:r>
      <w:proofErr w:type="spellStart"/>
      <w:r w:rsidRPr="00F52307">
        <w:rPr>
          <w:rFonts w:ascii="Arial" w:hAnsi="Arial" w:cs="Arial"/>
        </w:rPr>
        <w:t>Ninemeier</w:t>
      </w:r>
      <w:proofErr w:type="spellEnd"/>
      <w:r w:rsidRPr="00F52307">
        <w:rPr>
          <w:rFonts w:ascii="Arial" w:hAnsi="Arial" w:cs="Arial"/>
        </w:rPr>
        <w:t>, 2009).</w:t>
      </w:r>
    </w:p>
    <w:p w14:paraId="2054ABD4" w14:textId="71BABE71" w:rsidR="00481F53" w:rsidRPr="00F52307" w:rsidRDefault="00481F53" w:rsidP="00B873B2">
      <w:pPr>
        <w:spacing w:afterLines="80" w:after="192" w:line="360" w:lineRule="auto"/>
        <w:jc w:val="both"/>
        <w:rPr>
          <w:rFonts w:ascii="Arial" w:hAnsi="Arial" w:cs="Arial"/>
        </w:rPr>
      </w:pPr>
      <w:r w:rsidRPr="00F52307">
        <w:rPr>
          <w:rFonts w:ascii="Arial" w:hAnsi="Arial" w:cs="Arial"/>
          <w:b/>
          <w:bCs/>
        </w:rPr>
        <w:t>Contribution to Understanding Work-Based Skills and Technical Knowledge</w:t>
      </w:r>
      <w:r w:rsidR="00EA493B">
        <w:rPr>
          <w:rFonts w:ascii="Arial" w:hAnsi="Arial" w:cs="Arial"/>
          <w:b/>
          <w:bCs/>
        </w:rPr>
        <w:t>:</w:t>
      </w:r>
    </w:p>
    <w:p w14:paraId="02BC18A8" w14:textId="31A91D2F" w:rsidR="00F52307" w:rsidRPr="00F52307" w:rsidRDefault="00F52307" w:rsidP="00B873B2">
      <w:pPr>
        <w:spacing w:afterLines="80" w:after="192" w:line="360" w:lineRule="auto"/>
        <w:jc w:val="both"/>
        <w:rPr>
          <w:rFonts w:ascii="Arial" w:hAnsi="Arial" w:cs="Arial"/>
        </w:rPr>
      </w:pPr>
      <w:r w:rsidRPr="00F52307">
        <w:rPr>
          <w:rFonts w:ascii="Arial" w:hAnsi="Arial" w:cs="Arial"/>
        </w:rPr>
        <w:t xml:space="preserve">The shadowing experience at IBIS Hotel, Shipley Bradford, highlighted the significance of effective communication and interpersonal skills in hotel management. The </w:t>
      </w:r>
      <w:r>
        <w:rPr>
          <w:rFonts w:ascii="Arial" w:hAnsi="Arial" w:cs="Arial"/>
        </w:rPr>
        <w:t>duty manager</w:t>
      </w:r>
      <w:r w:rsidRPr="00F52307">
        <w:rPr>
          <w:rFonts w:ascii="Arial" w:hAnsi="Arial" w:cs="Arial"/>
        </w:rPr>
        <w:t xml:space="preserve"> employed empathetic communication to de-escalate tense situations and enhance guest satisfaction. This is consistent with research indicating that strong communication skills, both verbal and non-verbal, are essential for building rapport with guests and ensuring smooth operations in the hospitality industry (Les Roches, 2024).</w:t>
      </w:r>
    </w:p>
    <w:p w14:paraId="04EAE97D" w14:textId="135105BC" w:rsidR="00F52307" w:rsidRPr="00F52307" w:rsidRDefault="00F52307" w:rsidP="00B873B2">
      <w:pPr>
        <w:spacing w:afterLines="80" w:after="192" w:line="360" w:lineRule="auto"/>
        <w:jc w:val="both"/>
        <w:rPr>
          <w:rFonts w:ascii="Arial" w:hAnsi="Arial" w:cs="Arial"/>
        </w:rPr>
      </w:pPr>
      <w:r w:rsidRPr="00F52307">
        <w:rPr>
          <w:rFonts w:ascii="Arial" w:hAnsi="Arial" w:cs="Arial"/>
        </w:rPr>
        <w:t>Technical proficiency in hotel management software was also crucial for tasks such as booking management, billing, and report generation, ensuring administrative efficiency and accuracy. This underscores the importance of integrating technical skills with interpersonal communication to effectively handle the diverse responsibilities of front office operations (MDPI, 2023).</w:t>
      </w:r>
    </w:p>
    <w:p w14:paraId="3071A844" w14:textId="5D5EDF1D" w:rsidR="00F52307" w:rsidRPr="00F52307" w:rsidRDefault="00F52307" w:rsidP="00B873B2">
      <w:pPr>
        <w:spacing w:afterLines="80" w:after="192" w:line="360" w:lineRule="auto"/>
        <w:jc w:val="both"/>
        <w:rPr>
          <w:rFonts w:ascii="Arial" w:hAnsi="Arial" w:cs="Arial"/>
        </w:rPr>
      </w:pPr>
      <w:r w:rsidRPr="00F52307">
        <w:rPr>
          <w:rFonts w:ascii="Arial" w:hAnsi="Arial" w:cs="Arial"/>
        </w:rPr>
        <w:t xml:space="preserve">An example of managing guest expectations involved the </w:t>
      </w:r>
      <w:r>
        <w:rPr>
          <w:rFonts w:ascii="Arial" w:hAnsi="Arial" w:cs="Arial"/>
        </w:rPr>
        <w:t>duty manager</w:t>
      </w:r>
      <w:r w:rsidRPr="00F52307">
        <w:rPr>
          <w:rFonts w:ascii="Arial" w:hAnsi="Arial" w:cs="Arial"/>
        </w:rPr>
        <w:t xml:space="preserve"> resolving a booking conflict by upgrading a guest's room, demonstrating flexibility and customer-focused problem-solving. Such actions highlight the importance of adaptability and a proactive approach to guest service, which are critical for maintaining high levels of guest satisfaction (ERIC, 2024).</w:t>
      </w:r>
    </w:p>
    <w:p w14:paraId="6AE82DE1" w14:textId="2428E692" w:rsidR="00481F53" w:rsidRPr="00F52307" w:rsidRDefault="00481F53" w:rsidP="00B873B2">
      <w:pPr>
        <w:spacing w:afterLines="80" w:after="192" w:line="360" w:lineRule="auto"/>
        <w:jc w:val="both"/>
        <w:rPr>
          <w:rFonts w:ascii="Arial" w:hAnsi="Arial" w:cs="Arial"/>
          <w:b/>
          <w:bCs/>
        </w:rPr>
      </w:pPr>
      <w:r w:rsidRPr="00F52307">
        <w:rPr>
          <w:rFonts w:ascii="Arial" w:hAnsi="Arial" w:cs="Arial"/>
          <w:b/>
          <w:bCs/>
        </w:rPr>
        <w:t>Impact of Personal and Vocational Development</w:t>
      </w:r>
      <w:r w:rsidR="00EA493B">
        <w:rPr>
          <w:rFonts w:ascii="Arial" w:hAnsi="Arial" w:cs="Arial"/>
          <w:b/>
          <w:bCs/>
        </w:rPr>
        <w:t>:</w:t>
      </w:r>
    </w:p>
    <w:p w14:paraId="1F51BE18" w14:textId="5BE7B389" w:rsidR="006C174C" w:rsidRPr="00F52307" w:rsidRDefault="006C174C" w:rsidP="00B873B2">
      <w:pPr>
        <w:spacing w:afterLines="80" w:after="192" w:line="360" w:lineRule="auto"/>
        <w:jc w:val="both"/>
        <w:rPr>
          <w:rFonts w:ascii="Arial" w:hAnsi="Arial" w:cs="Arial"/>
        </w:rPr>
      </w:pPr>
      <w:r w:rsidRPr="00F52307">
        <w:rPr>
          <w:rFonts w:ascii="Arial" w:hAnsi="Arial" w:cs="Arial"/>
        </w:rPr>
        <w:t>Previous industry experience provided a foundation that enriched the current placement. Customer service roles highlighted the nuances of guest interactions, emphasizing patience and attentiveness</w:t>
      </w:r>
      <w:r w:rsidR="003C323A" w:rsidRPr="00F52307">
        <w:rPr>
          <w:rFonts w:ascii="Arial" w:hAnsi="Arial" w:cs="Arial"/>
        </w:rPr>
        <w:t xml:space="preserve"> (McMahon and Quinn, 1995)</w:t>
      </w:r>
      <w:r w:rsidRPr="00F52307">
        <w:rPr>
          <w:rFonts w:ascii="Arial" w:hAnsi="Arial" w:cs="Arial"/>
        </w:rPr>
        <w:t>.</w:t>
      </w:r>
    </w:p>
    <w:p w14:paraId="0F824568" w14:textId="7C83669C" w:rsidR="006C174C" w:rsidRPr="00F52307" w:rsidRDefault="006C174C" w:rsidP="00B873B2">
      <w:pPr>
        <w:spacing w:afterLines="80" w:after="192" w:line="360" w:lineRule="auto"/>
        <w:jc w:val="both"/>
        <w:rPr>
          <w:rFonts w:ascii="Arial" w:hAnsi="Arial" w:cs="Arial"/>
        </w:rPr>
      </w:pPr>
      <w:r w:rsidRPr="00F52307">
        <w:rPr>
          <w:rFonts w:ascii="Arial" w:hAnsi="Arial" w:cs="Arial"/>
        </w:rPr>
        <w:t>Hospitality management coursework contributed significantly to understanding hotel operations, bridging theoretical and practical aspects.</w:t>
      </w:r>
    </w:p>
    <w:p w14:paraId="21AA0CC6" w14:textId="0CB2610C" w:rsidR="00481F53" w:rsidRPr="00F52307" w:rsidRDefault="006C174C" w:rsidP="00B873B2">
      <w:pPr>
        <w:spacing w:afterLines="80" w:after="192" w:line="360" w:lineRule="auto"/>
        <w:jc w:val="both"/>
        <w:rPr>
          <w:rFonts w:ascii="Arial" w:hAnsi="Arial" w:cs="Arial"/>
        </w:rPr>
      </w:pPr>
      <w:r w:rsidRPr="00F52307">
        <w:rPr>
          <w:rFonts w:ascii="Arial" w:hAnsi="Arial" w:cs="Arial"/>
        </w:rPr>
        <w:t>The placement fostered personal growth in teamwork through departmental collaboration and task management under supervision. It also enhanced problem-solving skills by resolving real-time issues, applying theoretical knowledge in practice (</w:t>
      </w:r>
      <w:r w:rsidR="003C323A" w:rsidRPr="00F52307">
        <w:rPr>
          <w:rFonts w:ascii="Arial" w:hAnsi="Arial" w:cs="Arial"/>
        </w:rPr>
        <w:t>Chen and Shen, 2012</w:t>
      </w:r>
      <w:r w:rsidRPr="00F52307">
        <w:rPr>
          <w:rFonts w:ascii="Arial" w:hAnsi="Arial" w:cs="Arial"/>
        </w:rPr>
        <w:t>).</w:t>
      </w:r>
    </w:p>
    <w:p w14:paraId="208F993B" w14:textId="77777777" w:rsidR="00481F53" w:rsidRPr="00F52307" w:rsidRDefault="00481F53" w:rsidP="00B873B2">
      <w:pPr>
        <w:spacing w:afterLines="80" w:after="192" w:line="360" w:lineRule="auto"/>
        <w:jc w:val="both"/>
        <w:rPr>
          <w:rFonts w:ascii="Arial" w:hAnsi="Arial" w:cs="Arial"/>
          <w:b/>
          <w:bCs/>
        </w:rPr>
      </w:pPr>
      <w:r w:rsidRPr="00F52307">
        <w:rPr>
          <w:rFonts w:ascii="Arial" w:hAnsi="Arial" w:cs="Arial"/>
          <w:b/>
          <w:bCs/>
        </w:rPr>
        <w:lastRenderedPageBreak/>
        <w:t>Section 2: Critical Analysis of Work-Based Skills and Technical Knowledge</w:t>
      </w:r>
    </w:p>
    <w:p w14:paraId="3FF642E7" w14:textId="502229B5" w:rsidR="00481F53" w:rsidRPr="00F52307" w:rsidRDefault="00481F53" w:rsidP="00B873B2">
      <w:pPr>
        <w:spacing w:afterLines="80" w:after="192" w:line="360" w:lineRule="auto"/>
        <w:jc w:val="both"/>
        <w:rPr>
          <w:rFonts w:ascii="Arial" w:hAnsi="Arial" w:cs="Arial"/>
          <w:b/>
          <w:bCs/>
        </w:rPr>
      </w:pPr>
      <w:r w:rsidRPr="00F52307">
        <w:rPr>
          <w:rFonts w:ascii="Arial" w:hAnsi="Arial" w:cs="Arial"/>
          <w:b/>
          <w:bCs/>
        </w:rPr>
        <w:t>Importance of Work-Based Skills and Technical Knowledge</w:t>
      </w:r>
      <w:r w:rsidR="00EA493B">
        <w:rPr>
          <w:rFonts w:ascii="Arial" w:hAnsi="Arial" w:cs="Arial"/>
          <w:b/>
          <w:bCs/>
        </w:rPr>
        <w:t>:</w:t>
      </w:r>
    </w:p>
    <w:p w14:paraId="1D0104DC" w14:textId="45D506B5" w:rsidR="001138CA" w:rsidRPr="00F52307" w:rsidRDefault="001138CA" w:rsidP="00B873B2">
      <w:pPr>
        <w:spacing w:afterLines="80" w:after="192" w:line="360" w:lineRule="auto"/>
        <w:jc w:val="both"/>
        <w:rPr>
          <w:rFonts w:ascii="Arial" w:hAnsi="Arial" w:cs="Arial"/>
        </w:rPr>
      </w:pPr>
      <w:r w:rsidRPr="00F52307">
        <w:rPr>
          <w:rFonts w:ascii="Arial" w:hAnsi="Arial" w:cs="Arial"/>
        </w:rPr>
        <w:t>In hotel administration, effective communication, problem-solving, time management, and technical proficiency are essential. These skills ensure efficient operations and high guest satisfaction.</w:t>
      </w:r>
    </w:p>
    <w:p w14:paraId="2BB0FE22" w14:textId="3B53599D" w:rsidR="00481F53" w:rsidRPr="00F52307" w:rsidRDefault="001138CA" w:rsidP="00B873B2">
      <w:pPr>
        <w:spacing w:afterLines="80" w:after="192" w:line="360" w:lineRule="auto"/>
        <w:jc w:val="both"/>
        <w:rPr>
          <w:rFonts w:ascii="Arial" w:hAnsi="Arial" w:cs="Arial"/>
        </w:rPr>
      </w:pPr>
      <w:r w:rsidRPr="00F52307">
        <w:rPr>
          <w:rFonts w:ascii="Arial" w:hAnsi="Arial" w:cs="Arial"/>
        </w:rPr>
        <w:t xml:space="preserve">The shadowing experience highlighted the importance of these skills. The </w:t>
      </w:r>
      <w:r w:rsidR="00F52307">
        <w:rPr>
          <w:rFonts w:ascii="Arial" w:hAnsi="Arial" w:cs="Arial"/>
        </w:rPr>
        <w:t>duty manager</w:t>
      </w:r>
      <w:r w:rsidRPr="00F52307">
        <w:rPr>
          <w:rFonts w:ascii="Arial" w:hAnsi="Arial" w:cs="Arial"/>
        </w:rPr>
        <w:t xml:space="preserve">'s communication and problem-solving abilities were crucial for resolving issues and managing overbookings. Proficiency in property management systems (PMS) was vital for accurate administrative tasks like managing bookings and generating reports (Hayes &amp; </w:t>
      </w:r>
      <w:proofErr w:type="spellStart"/>
      <w:r w:rsidRPr="00F52307">
        <w:rPr>
          <w:rFonts w:ascii="Arial" w:hAnsi="Arial" w:cs="Arial"/>
        </w:rPr>
        <w:t>Ninemeier</w:t>
      </w:r>
      <w:proofErr w:type="spellEnd"/>
      <w:r w:rsidRPr="00F52307">
        <w:rPr>
          <w:rFonts w:ascii="Arial" w:hAnsi="Arial" w:cs="Arial"/>
        </w:rPr>
        <w:t>, 2009).</w:t>
      </w:r>
    </w:p>
    <w:p w14:paraId="4012259C" w14:textId="49A6E736" w:rsidR="00481F53" w:rsidRPr="00F52307" w:rsidRDefault="00481F53" w:rsidP="00B873B2">
      <w:pPr>
        <w:spacing w:afterLines="80" w:after="192" w:line="360" w:lineRule="auto"/>
        <w:jc w:val="both"/>
        <w:rPr>
          <w:rFonts w:ascii="Arial" w:hAnsi="Arial" w:cs="Arial"/>
          <w:b/>
          <w:bCs/>
        </w:rPr>
      </w:pPr>
      <w:r w:rsidRPr="00F52307">
        <w:rPr>
          <w:rFonts w:ascii="Arial" w:hAnsi="Arial" w:cs="Arial"/>
          <w:b/>
          <w:bCs/>
        </w:rPr>
        <w:t>Relevance to Administrative Tasks</w:t>
      </w:r>
      <w:r w:rsidR="00EA493B">
        <w:rPr>
          <w:rFonts w:ascii="Arial" w:hAnsi="Arial" w:cs="Arial"/>
          <w:b/>
          <w:bCs/>
        </w:rPr>
        <w:t>:</w:t>
      </w:r>
    </w:p>
    <w:p w14:paraId="16D387BE" w14:textId="608EF245" w:rsidR="001138CA" w:rsidRPr="00F52307" w:rsidRDefault="001138CA" w:rsidP="00B873B2">
      <w:pPr>
        <w:spacing w:afterLines="80" w:after="192" w:line="360" w:lineRule="auto"/>
        <w:jc w:val="both"/>
        <w:rPr>
          <w:rFonts w:ascii="Arial" w:hAnsi="Arial" w:cs="Arial"/>
        </w:rPr>
      </w:pPr>
      <w:r w:rsidRPr="00F52307">
        <w:rPr>
          <w:rFonts w:ascii="Arial" w:hAnsi="Arial" w:cs="Arial"/>
        </w:rPr>
        <w:t xml:space="preserve">The relevance of key skills and technical knowledge in hotel administration was evident during the shadowing experience. Managing guest reservations required the </w:t>
      </w:r>
      <w:r w:rsidR="00F52307">
        <w:rPr>
          <w:rFonts w:ascii="Arial" w:hAnsi="Arial" w:cs="Arial"/>
        </w:rPr>
        <w:t>duty manager</w:t>
      </w:r>
      <w:r w:rsidRPr="00F52307">
        <w:rPr>
          <w:rFonts w:ascii="Arial" w:hAnsi="Arial" w:cs="Arial"/>
        </w:rPr>
        <w:t xml:space="preserve"> to use the PMS for checking availability, updating bookings, and processing payments, demonstrating technical proficiency and attention to detail.</w:t>
      </w:r>
    </w:p>
    <w:p w14:paraId="69B5691F" w14:textId="4F4252AC" w:rsidR="001138CA" w:rsidRPr="00F52307" w:rsidRDefault="001138CA" w:rsidP="00B873B2">
      <w:pPr>
        <w:spacing w:afterLines="80" w:after="192" w:line="360" w:lineRule="auto"/>
        <w:jc w:val="both"/>
        <w:rPr>
          <w:rFonts w:ascii="Arial" w:hAnsi="Arial" w:cs="Arial"/>
        </w:rPr>
      </w:pPr>
      <w:r w:rsidRPr="00F52307">
        <w:rPr>
          <w:rFonts w:ascii="Arial" w:hAnsi="Arial" w:cs="Arial"/>
        </w:rPr>
        <w:t xml:space="preserve">Handling guest complaints showcased the importance of communication skills. The </w:t>
      </w:r>
      <w:r w:rsidR="00F52307">
        <w:rPr>
          <w:rFonts w:ascii="Arial" w:hAnsi="Arial" w:cs="Arial"/>
        </w:rPr>
        <w:t>duty manager</w:t>
      </w:r>
      <w:r w:rsidRPr="00F52307">
        <w:rPr>
          <w:rFonts w:ascii="Arial" w:hAnsi="Arial" w:cs="Arial"/>
        </w:rPr>
        <w:t>'s active listening, empathy, and effective solutions highlighted the need for strong interpersonal abilities. Time management skills were also crucial in balancing various administrative duties efficiently without compromising service standards (Brotherton, 2015).</w:t>
      </w:r>
    </w:p>
    <w:p w14:paraId="1DA702B5" w14:textId="6F8EB40F" w:rsidR="00481F53" w:rsidRPr="00F52307" w:rsidRDefault="001138CA" w:rsidP="00B873B2">
      <w:pPr>
        <w:spacing w:afterLines="80" w:after="192" w:line="360" w:lineRule="auto"/>
        <w:jc w:val="both"/>
        <w:rPr>
          <w:rFonts w:ascii="Arial" w:hAnsi="Arial" w:cs="Arial"/>
        </w:rPr>
      </w:pPr>
      <w:r w:rsidRPr="00F52307">
        <w:rPr>
          <w:rFonts w:ascii="Arial" w:hAnsi="Arial" w:cs="Arial"/>
        </w:rPr>
        <w:t>These insights underscore that effective communication, problem-solving, technical proficiency, and time management are essential for successful hotel administration (Jones, 2018).</w:t>
      </w:r>
    </w:p>
    <w:p w14:paraId="0C981F9F" w14:textId="77777777" w:rsidR="00481F53" w:rsidRPr="00F52307" w:rsidRDefault="00481F53" w:rsidP="00B873B2">
      <w:pPr>
        <w:spacing w:afterLines="80" w:after="192" w:line="360" w:lineRule="auto"/>
        <w:jc w:val="both"/>
        <w:rPr>
          <w:rFonts w:ascii="Arial" w:hAnsi="Arial" w:cs="Arial"/>
          <w:b/>
          <w:bCs/>
        </w:rPr>
      </w:pPr>
      <w:r w:rsidRPr="00F52307">
        <w:rPr>
          <w:rFonts w:ascii="Arial" w:hAnsi="Arial" w:cs="Arial"/>
          <w:b/>
          <w:bCs/>
        </w:rPr>
        <w:t>Section 3: Reflection on Organisational Issues</w:t>
      </w:r>
    </w:p>
    <w:p w14:paraId="4301C91D" w14:textId="2300D005" w:rsidR="00481F53" w:rsidRPr="00F52307" w:rsidRDefault="00481F53" w:rsidP="009A05C3">
      <w:pPr>
        <w:spacing w:afterLines="80" w:after="192" w:line="360" w:lineRule="auto"/>
        <w:jc w:val="both"/>
        <w:rPr>
          <w:rFonts w:ascii="Arial" w:hAnsi="Arial" w:cs="Arial"/>
          <w:b/>
          <w:bCs/>
        </w:rPr>
      </w:pPr>
      <w:r w:rsidRPr="00F52307">
        <w:rPr>
          <w:rFonts w:ascii="Arial" w:hAnsi="Arial" w:cs="Arial"/>
          <w:b/>
          <w:bCs/>
        </w:rPr>
        <w:t>Identifying and Reflecting on a Specific Issue</w:t>
      </w:r>
      <w:r w:rsidR="00EA493B">
        <w:rPr>
          <w:rFonts w:ascii="Arial" w:hAnsi="Arial" w:cs="Arial"/>
          <w:b/>
          <w:bCs/>
        </w:rPr>
        <w:t>:</w:t>
      </w:r>
    </w:p>
    <w:p w14:paraId="62EE2B68" w14:textId="3C56F049" w:rsidR="00481F53" w:rsidRPr="00F52307" w:rsidRDefault="009A05C3" w:rsidP="009A05C3">
      <w:pPr>
        <w:spacing w:afterLines="80" w:after="192" w:line="360" w:lineRule="auto"/>
        <w:jc w:val="both"/>
        <w:rPr>
          <w:rFonts w:ascii="Arial" w:hAnsi="Arial" w:cs="Arial"/>
        </w:rPr>
      </w:pPr>
      <w:r w:rsidRPr="009A05C3">
        <w:rPr>
          <w:rFonts w:ascii="Arial" w:hAnsi="Arial" w:cs="Arial"/>
        </w:rPr>
        <w:t>During the placement at IBIS Hotel, Shipley Bradford, an issue encountered was a communication breakdown between the Front Office and Housekeeping departments</w:t>
      </w:r>
      <w:r w:rsidR="00481F53" w:rsidRPr="00F52307">
        <w:rPr>
          <w:rFonts w:ascii="Arial" w:hAnsi="Arial" w:cs="Arial"/>
        </w:rPr>
        <w:t xml:space="preserve">. This miscommunication often resulted in delays in room readiness, leading to guest dissatisfaction and increased waiting times during check-in. The breakdown primarily </w:t>
      </w:r>
      <w:r w:rsidR="00481F53" w:rsidRPr="00F52307">
        <w:rPr>
          <w:rFonts w:ascii="Arial" w:hAnsi="Arial" w:cs="Arial"/>
        </w:rPr>
        <w:lastRenderedPageBreak/>
        <w:t>stemmed from inconsistent updates on room statuses and insufficient use of the hotel management system to relay real-time information.</w:t>
      </w:r>
    </w:p>
    <w:p w14:paraId="47DC56F7" w14:textId="0A285991" w:rsidR="00481F53" w:rsidRPr="00F52307" w:rsidRDefault="00481F53" w:rsidP="009A05C3">
      <w:pPr>
        <w:spacing w:afterLines="80" w:after="192" w:line="360" w:lineRule="auto"/>
        <w:jc w:val="both"/>
        <w:rPr>
          <w:rFonts w:ascii="Arial" w:hAnsi="Arial" w:cs="Arial"/>
        </w:rPr>
      </w:pPr>
      <w:r w:rsidRPr="00F52307">
        <w:rPr>
          <w:rFonts w:ascii="Arial" w:hAnsi="Arial" w:cs="Arial"/>
        </w:rPr>
        <w:t>The impact of this issue was significant. It affected the Front Office's ability to provide timely check-ins, leading to frustrated guests and increased workload for the front desk staff who had to manage the backlog. Moreover, it strained the relationship between the departments, as each blamed the other for the delays. This not only compromised guest service but also hindered overall operational efficiency (Walker, 2020).</w:t>
      </w:r>
    </w:p>
    <w:p w14:paraId="6B010FE1" w14:textId="71391BA4" w:rsidR="00481F53" w:rsidRPr="00F52307" w:rsidRDefault="00481F53" w:rsidP="00B873B2">
      <w:pPr>
        <w:spacing w:afterLines="80" w:after="192" w:line="360" w:lineRule="auto"/>
        <w:jc w:val="both"/>
        <w:rPr>
          <w:rFonts w:ascii="Arial" w:hAnsi="Arial" w:cs="Arial"/>
          <w:b/>
          <w:bCs/>
        </w:rPr>
      </w:pPr>
      <w:r w:rsidRPr="00F52307">
        <w:rPr>
          <w:rFonts w:ascii="Arial" w:hAnsi="Arial" w:cs="Arial"/>
          <w:b/>
          <w:bCs/>
        </w:rPr>
        <w:t>Suggested Solutions and Theoretical Support</w:t>
      </w:r>
      <w:r w:rsidR="00EA493B">
        <w:rPr>
          <w:rFonts w:ascii="Arial" w:hAnsi="Arial" w:cs="Arial"/>
          <w:b/>
          <w:bCs/>
        </w:rPr>
        <w:t>:</w:t>
      </w:r>
    </w:p>
    <w:p w14:paraId="4FEC5444" w14:textId="277902A7" w:rsidR="003E3F32" w:rsidRPr="00F52307" w:rsidRDefault="003E3F32" w:rsidP="00B873B2">
      <w:pPr>
        <w:spacing w:afterLines="80" w:after="192" w:line="360" w:lineRule="auto"/>
        <w:jc w:val="both"/>
        <w:rPr>
          <w:rFonts w:ascii="Arial" w:hAnsi="Arial" w:cs="Arial"/>
        </w:rPr>
      </w:pPr>
      <w:r w:rsidRPr="00F52307">
        <w:rPr>
          <w:rFonts w:ascii="Arial" w:hAnsi="Arial" w:cs="Arial"/>
        </w:rPr>
        <w:t>To resolve communication issues, consider the following solutions:</w:t>
      </w:r>
    </w:p>
    <w:p w14:paraId="38698DCB" w14:textId="77777777" w:rsidR="003E3F32" w:rsidRPr="00F52307" w:rsidRDefault="003E3F32" w:rsidP="00B873B2">
      <w:pPr>
        <w:spacing w:afterLines="80" w:after="192" w:line="360" w:lineRule="auto"/>
        <w:jc w:val="both"/>
        <w:rPr>
          <w:rFonts w:ascii="Arial" w:hAnsi="Arial" w:cs="Arial"/>
        </w:rPr>
      </w:pPr>
      <w:r w:rsidRPr="00F52307">
        <w:rPr>
          <w:rFonts w:ascii="Arial" w:hAnsi="Arial" w:cs="Arial"/>
        </w:rPr>
        <w:t>Implement a digital task management system to enhance communication and track room statuses in real-time, ensuring all departments are aligned.</w:t>
      </w:r>
    </w:p>
    <w:p w14:paraId="44717D76" w14:textId="77777777" w:rsidR="003E3F32" w:rsidRPr="00F52307" w:rsidRDefault="003E3F32" w:rsidP="00B873B2">
      <w:pPr>
        <w:spacing w:afterLines="80" w:after="192" w:line="360" w:lineRule="auto"/>
        <w:jc w:val="both"/>
        <w:rPr>
          <w:rFonts w:ascii="Arial" w:hAnsi="Arial" w:cs="Arial"/>
        </w:rPr>
      </w:pPr>
      <w:r w:rsidRPr="00F52307">
        <w:rPr>
          <w:rFonts w:ascii="Arial" w:hAnsi="Arial" w:cs="Arial"/>
        </w:rPr>
        <w:t>Conduct cross-training sessions to improve staff proficiency in the hotel management system, facilitating accurate and timely updates.</w:t>
      </w:r>
    </w:p>
    <w:p w14:paraId="50E6F41A" w14:textId="77777777" w:rsidR="003E3F32" w:rsidRPr="00F52307" w:rsidRDefault="003E3F32" w:rsidP="00B873B2">
      <w:pPr>
        <w:spacing w:afterLines="80" w:after="192" w:line="360" w:lineRule="auto"/>
        <w:jc w:val="both"/>
        <w:rPr>
          <w:rFonts w:ascii="Arial" w:hAnsi="Arial" w:cs="Arial"/>
        </w:rPr>
      </w:pPr>
      <w:r w:rsidRPr="00F52307">
        <w:rPr>
          <w:rFonts w:ascii="Arial" w:hAnsi="Arial" w:cs="Arial"/>
        </w:rPr>
        <w:t>Use Tuckman's Stages of Group Development to foster team cohesion and enhance collaborative problem-solving (Tuckman, 1965).</w:t>
      </w:r>
    </w:p>
    <w:p w14:paraId="472F7A4A" w14:textId="77777777" w:rsidR="003E3F32" w:rsidRPr="00F52307" w:rsidRDefault="003E3F32" w:rsidP="00B873B2">
      <w:pPr>
        <w:spacing w:afterLines="80" w:after="192" w:line="360" w:lineRule="auto"/>
        <w:jc w:val="both"/>
        <w:rPr>
          <w:rFonts w:ascii="Arial" w:hAnsi="Arial" w:cs="Arial"/>
        </w:rPr>
      </w:pPr>
      <w:r w:rsidRPr="00F52307">
        <w:rPr>
          <w:rFonts w:ascii="Arial" w:hAnsi="Arial" w:cs="Arial"/>
        </w:rPr>
        <w:t>Apply Vroom’s Expectancy Theory to motivate staff by linking performance to rewards, emphasizing the importance of effective communication (Vroom, 1964).</w:t>
      </w:r>
    </w:p>
    <w:p w14:paraId="755A6246" w14:textId="77777777" w:rsidR="003E3F32" w:rsidRPr="00F52307" w:rsidRDefault="003E3F32" w:rsidP="00B873B2">
      <w:pPr>
        <w:spacing w:afterLines="80" w:after="192" w:line="360" w:lineRule="auto"/>
        <w:jc w:val="both"/>
        <w:rPr>
          <w:rFonts w:ascii="Arial" w:hAnsi="Arial" w:cs="Arial"/>
        </w:rPr>
      </w:pPr>
      <w:r w:rsidRPr="00F52307">
        <w:rPr>
          <w:rFonts w:ascii="Arial" w:hAnsi="Arial" w:cs="Arial"/>
        </w:rPr>
        <w:t>Implementing these solutions can improve communication, enhance departmental performance, and boost overall operational efficiency, leading to increased guest satisfaction (Brotherton, 2015).</w:t>
      </w:r>
    </w:p>
    <w:p w14:paraId="43A053DF" w14:textId="753E629F" w:rsidR="00481F53" w:rsidRPr="00F52307" w:rsidRDefault="00481F53" w:rsidP="00B873B2">
      <w:pPr>
        <w:spacing w:afterLines="80" w:after="192" w:line="360" w:lineRule="auto"/>
        <w:jc w:val="both"/>
        <w:rPr>
          <w:rFonts w:ascii="Arial" w:hAnsi="Arial" w:cs="Arial"/>
          <w:b/>
          <w:bCs/>
        </w:rPr>
      </w:pPr>
      <w:r w:rsidRPr="00F52307">
        <w:rPr>
          <w:rFonts w:ascii="Arial" w:hAnsi="Arial" w:cs="Arial"/>
          <w:b/>
          <w:bCs/>
        </w:rPr>
        <w:t>Section 4: Future Action Plan</w:t>
      </w:r>
    </w:p>
    <w:p w14:paraId="78BE6567" w14:textId="36E65BE3" w:rsidR="00481F53" w:rsidRPr="00F52307" w:rsidRDefault="00481F53" w:rsidP="00B873B2">
      <w:pPr>
        <w:spacing w:afterLines="80" w:after="192" w:line="360" w:lineRule="auto"/>
        <w:jc w:val="both"/>
        <w:rPr>
          <w:rFonts w:ascii="Arial" w:hAnsi="Arial" w:cs="Arial"/>
          <w:b/>
          <w:bCs/>
        </w:rPr>
      </w:pPr>
      <w:r w:rsidRPr="00F52307">
        <w:rPr>
          <w:rFonts w:ascii="Arial" w:hAnsi="Arial" w:cs="Arial"/>
          <w:b/>
          <w:bCs/>
        </w:rPr>
        <w:t>Developing an Action Plan</w:t>
      </w:r>
      <w:r w:rsidR="00EA493B">
        <w:rPr>
          <w:rFonts w:ascii="Arial" w:hAnsi="Arial" w:cs="Arial"/>
          <w:b/>
          <w:bCs/>
        </w:rPr>
        <w:t>:</w:t>
      </w:r>
    </w:p>
    <w:p w14:paraId="1FE41B49" w14:textId="77777777" w:rsidR="0005607A" w:rsidRPr="00F52307" w:rsidRDefault="0005607A" w:rsidP="00B873B2">
      <w:pPr>
        <w:spacing w:afterLines="80" w:after="192" w:line="360" w:lineRule="auto"/>
        <w:jc w:val="both"/>
        <w:rPr>
          <w:rFonts w:ascii="Arial" w:hAnsi="Arial" w:cs="Arial"/>
        </w:rPr>
      </w:pPr>
      <w:r w:rsidRPr="00F52307">
        <w:rPr>
          <w:rFonts w:ascii="Arial" w:hAnsi="Arial" w:cs="Arial"/>
        </w:rPr>
        <w:t>Based on the placement experience at IBIS Hotel, Shipley Bradford, several areas for improvement are identified: enhancing work-based skills, improving inter-departmental communication, and developing better teamwork and task management strategies.</w:t>
      </w:r>
    </w:p>
    <w:p w14:paraId="0CF78BCD" w14:textId="77777777" w:rsidR="0005607A" w:rsidRPr="00F52307" w:rsidRDefault="0005607A" w:rsidP="00B873B2">
      <w:pPr>
        <w:spacing w:afterLines="80" w:after="192" w:line="360" w:lineRule="auto"/>
        <w:jc w:val="both"/>
        <w:rPr>
          <w:rFonts w:ascii="Arial" w:hAnsi="Arial" w:cs="Arial"/>
        </w:rPr>
      </w:pPr>
    </w:p>
    <w:p w14:paraId="105003E7" w14:textId="06A4DD61" w:rsidR="0005607A" w:rsidRPr="00F52307" w:rsidRDefault="0005607A" w:rsidP="00B873B2">
      <w:pPr>
        <w:spacing w:afterLines="80" w:after="192" w:line="360" w:lineRule="auto"/>
        <w:jc w:val="both"/>
        <w:rPr>
          <w:rFonts w:ascii="Arial" w:hAnsi="Arial" w:cs="Arial"/>
        </w:rPr>
      </w:pPr>
      <w:r w:rsidRPr="00F52307">
        <w:rPr>
          <w:rFonts w:ascii="Arial" w:hAnsi="Arial" w:cs="Arial"/>
        </w:rPr>
        <w:lastRenderedPageBreak/>
        <w:t>To enhance technical skills, advanced training in the hotel's management system is necessary, focusing on features that streamline operations and improve data accuracy. Pursuing certifications in hospitality management will provide deeper industry insights.</w:t>
      </w:r>
    </w:p>
    <w:p w14:paraId="1EF44105" w14:textId="7DCD833D" w:rsidR="0005607A" w:rsidRPr="00F52307" w:rsidRDefault="0005607A" w:rsidP="00B873B2">
      <w:pPr>
        <w:spacing w:afterLines="80" w:after="192" w:line="360" w:lineRule="auto"/>
        <w:jc w:val="both"/>
        <w:rPr>
          <w:rFonts w:ascii="Arial" w:hAnsi="Arial" w:cs="Arial"/>
        </w:rPr>
      </w:pPr>
      <w:r w:rsidRPr="00F52307">
        <w:rPr>
          <w:rFonts w:ascii="Arial" w:hAnsi="Arial" w:cs="Arial"/>
        </w:rPr>
        <w:t>Improving communication and teamwork can be achieved through regular team-building activities and inter-departmental meetings, fostering collaboration and reducing miscommunication. Implementing a feedback mechanism for staff to voice concerns and suggest improvements will enhance overall communication.</w:t>
      </w:r>
    </w:p>
    <w:p w14:paraId="2FF41002" w14:textId="6DF78629" w:rsidR="00481F53" w:rsidRPr="00F52307" w:rsidRDefault="0005607A" w:rsidP="00B873B2">
      <w:pPr>
        <w:spacing w:afterLines="80" w:after="192" w:line="360" w:lineRule="auto"/>
        <w:jc w:val="both"/>
        <w:rPr>
          <w:rFonts w:ascii="Arial" w:hAnsi="Arial" w:cs="Arial"/>
        </w:rPr>
      </w:pPr>
      <w:r w:rsidRPr="00F52307">
        <w:rPr>
          <w:rFonts w:ascii="Arial" w:hAnsi="Arial" w:cs="Arial"/>
        </w:rPr>
        <w:t>For task management, using time management techniques like the Eisenhower Matrix and setting clear, achievable daily goals will help manage workloads efficiently and ensure timely task completion.</w:t>
      </w:r>
    </w:p>
    <w:p w14:paraId="4116E4CF" w14:textId="3E5FF04D" w:rsidR="00481F53" w:rsidRPr="00F52307" w:rsidRDefault="00481F53" w:rsidP="00B873B2">
      <w:pPr>
        <w:spacing w:afterLines="80" w:after="192" w:line="360" w:lineRule="auto"/>
        <w:jc w:val="both"/>
        <w:rPr>
          <w:rFonts w:ascii="Arial" w:hAnsi="Arial" w:cs="Arial"/>
          <w:b/>
          <w:bCs/>
        </w:rPr>
      </w:pPr>
      <w:r w:rsidRPr="00F52307">
        <w:rPr>
          <w:rFonts w:ascii="Arial" w:hAnsi="Arial" w:cs="Arial"/>
          <w:b/>
          <w:bCs/>
        </w:rPr>
        <w:t>Alignment with Personal and Vocational Development Goals</w:t>
      </w:r>
      <w:r w:rsidR="00EA493B">
        <w:rPr>
          <w:rFonts w:ascii="Arial" w:hAnsi="Arial" w:cs="Arial"/>
          <w:b/>
          <w:bCs/>
        </w:rPr>
        <w:t>:</w:t>
      </w:r>
    </w:p>
    <w:p w14:paraId="3347F8A4" w14:textId="4D9A0E75" w:rsidR="0005607A" w:rsidRPr="00F52307" w:rsidRDefault="0005607A" w:rsidP="00B873B2">
      <w:pPr>
        <w:spacing w:afterLines="80" w:after="192" w:line="360" w:lineRule="auto"/>
        <w:jc w:val="both"/>
        <w:rPr>
          <w:rFonts w:ascii="Arial" w:hAnsi="Arial" w:cs="Arial"/>
        </w:rPr>
      </w:pPr>
      <w:r w:rsidRPr="00F52307">
        <w:rPr>
          <w:rFonts w:ascii="Arial" w:hAnsi="Arial" w:cs="Arial"/>
        </w:rPr>
        <w:t xml:space="preserve">This action plan aligns with personal and vocational development goals by equipping the necessary skills and knowledge to excel in the hotel industry. Advanced training and certifications will bolster technical proficiency, making one </w:t>
      </w:r>
      <w:r w:rsidR="003E3F32" w:rsidRPr="00F52307">
        <w:rPr>
          <w:rFonts w:ascii="Arial" w:hAnsi="Arial" w:cs="Arial"/>
        </w:rPr>
        <w:t>an asset</w:t>
      </w:r>
      <w:r w:rsidRPr="00F52307">
        <w:rPr>
          <w:rFonts w:ascii="Arial" w:hAnsi="Arial" w:cs="Arial"/>
        </w:rPr>
        <w:t xml:space="preserve"> to any hotel operation.</w:t>
      </w:r>
    </w:p>
    <w:p w14:paraId="73382EA5" w14:textId="5030B36B" w:rsidR="0005607A" w:rsidRPr="00F52307" w:rsidRDefault="0005607A" w:rsidP="00B873B2">
      <w:pPr>
        <w:spacing w:afterLines="80" w:after="192" w:line="360" w:lineRule="auto"/>
        <w:jc w:val="both"/>
        <w:rPr>
          <w:rFonts w:ascii="Arial" w:hAnsi="Arial" w:cs="Arial"/>
        </w:rPr>
      </w:pPr>
      <w:r w:rsidRPr="00F52307">
        <w:rPr>
          <w:rFonts w:ascii="Arial" w:hAnsi="Arial" w:cs="Arial"/>
        </w:rPr>
        <w:t xml:space="preserve">Improving communication, teamwork, and task management skills directly contributes to professional growth, preparing for future </w:t>
      </w:r>
      <w:r w:rsidR="00F52307">
        <w:rPr>
          <w:rFonts w:ascii="Arial" w:hAnsi="Arial" w:cs="Arial"/>
        </w:rPr>
        <w:t>duty manager</w:t>
      </w:r>
      <w:r w:rsidRPr="00F52307">
        <w:rPr>
          <w:rFonts w:ascii="Arial" w:hAnsi="Arial" w:cs="Arial"/>
        </w:rPr>
        <w:t xml:space="preserve"> or managerial roles. These competencies are critical for achieving career aspirations of becoming a hotel manager, where effective leadership and operational excellence are paramount.</w:t>
      </w:r>
    </w:p>
    <w:p w14:paraId="6504CAD9" w14:textId="77777777" w:rsidR="0005607A" w:rsidRPr="00F52307" w:rsidRDefault="0005607A" w:rsidP="00B873B2">
      <w:pPr>
        <w:spacing w:afterLines="80" w:after="192" w:line="360" w:lineRule="auto"/>
        <w:jc w:val="both"/>
        <w:rPr>
          <w:rFonts w:ascii="Arial" w:hAnsi="Arial" w:cs="Arial"/>
        </w:rPr>
      </w:pPr>
      <w:r w:rsidRPr="00F52307">
        <w:rPr>
          <w:rFonts w:ascii="Arial" w:hAnsi="Arial" w:cs="Arial"/>
        </w:rPr>
        <w:t>Continuously developing these areas ensures readiness to meet the evolving demands of the hospitality industry and advance one's career successfully.</w:t>
      </w:r>
    </w:p>
    <w:p w14:paraId="0CD9826A" w14:textId="03E6D19C" w:rsidR="005F366C" w:rsidRPr="00D03D6D" w:rsidRDefault="005F366C" w:rsidP="00D03D6D">
      <w:pPr>
        <w:spacing w:afterLines="80" w:after="192" w:line="360" w:lineRule="auto"/>
        <w:jc w:val="both"/>
        <w:rPr>
          <w:rFonts w:ascii="Arial" w:hAnsi="Arial" w:cs="Arial"/>
          <w:b/>
          <w:bCs/>
        </w:rPr>
      </w:pPr>
      <w:r w:rsidRPr="00F52307">
        <w:rPr>
          <w:rFonts w:ascii="Arial" w:hAnsi="Arial" w:cs="Arial"/>
          <w:b/>
          <w:bCs/>
        </w:rPr>
        <w:t>Conclusion</w:t>
      </w:r>
      <w:r w:rsidR="0005607A" w:rsidRPr="00F52307">
        <w:rPr>
          <w:rFonts w:ascii="Arial" w:hAnsi="Arial" w:cs="Arial"/>
          <w:b/>
          <w:bCs/>
        </w:rPr>
        <w:t>:</w:t>
      </w:r>
    </w:p>
    <w:p w14:paraId="750A52CE" w14:textId="77777777" w:rsidR="00D03D6D" w:rsidRPr="00D03D6D" w:rsidRDefault="00D03D6D" w:rsidP="00D03D6D">
      <w:pPr>
        <w:spacing w:after="80" w:line="360" w:lineRule="auto"/>
        <w:jc w:val="both"/>
        <w:rPr>
          <w:rFonts w:ascii="Arial" w:eastAsia="Times New Roman" w:hAnsi="Arial" w:cs="Arial"/>
          <w:kern w:val="0"/>
          <w:lang w:eastAsia="en-GB"/>
          <w14:ligatures w14:val="none"/>
        </w:rPr>
      </w:pPr>
      <w:r w:rsidRPr="00D03D6D">
        <w:rPr>
          <w:rFonts w:ascii="Arial" w:eastAsia="Times New Roman" w:hAnsi="Arial" w:cs="Arial"/>
          <w:kern w:val="0"/>
          <w:lang w:eastAsia="en-GB"/>
          <w14:ligatures w14:val="none"/>
        </w:rPr>
        <w:t xml:space="preserve">Important realisations surfaced when considering the placement in the IBIS Hotel in Shipley, Bradford. By following a Front Office duty manager, one might learn about the day-to-day struggles of hotel management and the value of problem-solving, technological expertise, and communication in achieving operational effectiveness and guest happiness. This experience made it clear how important technical knowledge and work-based abilities are to hotel management. Resolving communication gaps between departments brought to light real-world issues and the </w:t>
      </w:r>
      <w:r w:rsidRPr="00D03D6D">
        <w:rPr>
          <w:rFonts w:ascii="Arial" w:eastAsia="Times New Roman" w:hAnsi="Arial" w:cs="Arial"/>
          <w:kern w:val="0"/>
          <w:lang w:eastAsia="en-GB"/>
          <w14:ligatures w14:val="none"/>
        </w:rPr>
        <w:lastRenderedPageBreak/>
        <w:t>necessity of teamwork. Through improving teamwork and task management abilities, as well as moulding future career aspirations towards duty manager and managerial responsibilities in hotel guest services, the placement enhanced both personal and vocational growth.</w:t>
      </w:r>
    </w:p>
    <w:p w14:paraId="090E47DF" w14:textId="6FDC648C" w:rsidR="0005607A" w:rsidRPr="00F52307" w:rsidRDefault="0005607A" w:rsidP="00B873B2">
      <w:pPr>
        <w:spacing w:afterLines="80" w:after="192" w:line="360" w:lineRule="auto"/>
        <w:jc w:val="both"/>
        <w:rPr>
          <w:rFonts w:ascii="Arial" w:hAnsi="Arial" w:cs="Arial"/>
        </w:rPr>
      </w:pPr>
    </w:p>
    <w:p w14:paraId="73D8051B" w14:textId="4DEC0A19" w:rsidR="006857F7" w:rsidRDefault="006857F7" w:rsidP="00F52307">
      <w:pPr>
        <w:spacing w:afterLines="80" w:after="192" w:line="360" w:lineRule="auto"/>
        <w:jc w:val="both"/>
        <w:rPr>
          <w:rFonts w:ascii="Arial" w:hAnsi="Arial" w:cs="Arial"/>
        </w:rPr>
      </w:pPr>
    </w:p>
    <w:p w14:paraId="21F47457" w14:textId="77777777" w:rsidR="00616475" w:rsidRDefault="00616475" w:rsidP="00F52307">
      <w:pPr>
        <w:spacing w:afterLines="80" w:after="192" w:line="360" w:lineRule="auto"/>
        <w:jc w:val="both"/>
        <w:rPr>
          <w:rFonts w:ascii="Arial" w:hAnsi="Arial" w:cs="Arial"/>
        </w:rPr>
      </w:pPr>
    </w:p>
    <w:p w14:paraId="7552658E" w14:textId="77777777" w:rsidR="00616475" w:rsidRDefault="00616475" w:rsidP="00F52307">
      <w:pPr>
        <w:spacing w:afterLines="80" w:after="192" w:line="360" w:lineRule="auto"/>
        <w:jc w:val="both"/>
        <w:rPr>
          <w:rFonts w:ascii="Arial" w:hAnsi="Arial" w:cs="Arial"/>
        </w:rPr>
      </w:pPr>
    </w:p>
    <w:p w14:paraId="58EFC033" w14:textId="77777777" w:rsidR="00616475" w:rsidRDefault="00616475" w:rsidP="00F52307">
      <w:pPr>
        <w:spacing w:afterLines="80" w:after="192" w:line="360" w:lineRule="auto"/>
        <w:jc w:val="both"/>
        <w:rPr>
          <w:rFonts w:ascii="Arial" w:hAnsi="Arial" w:cs="Arial"/>
        </w:rPr>
      </w:pPr>
    </w:p>
    <w:p w14:paraId="1343D68B" w14:textId="77777777" w:rsidR="00616475" w:rsidRDefault="00616475" w:rsidP="00F52307">
      <w:pPr>
        <w:spacing w:afterLines="80" w:after="192" w:line="360" w:lineRule="auto"/>
        <w:jc w:val="both"/>
        <w:rPr>
          <w:rFonts w:ascii="Arial" w:hAnsi="Arial" w:cs="Arial"/>
        </w:rPr>
      </w:pPr>
    </w:p>
    <w:p w14:paraId="461F8FEE" w14:textId="77777777" w:rsidR="00616475" w:rsidRDefault="00616475" w:rsidP="00F52307">
      <w:pPr>
        <w:spacing w:afterLines="80" w:after="192" w:line="360" w:lineRule="auto"/>
        <w:jc w:val="both"/>
        <w:rPr>
          <w:rFonts w:ascii="Arial" w:hAnsi="Arial" w:cs="Arial"/>
        </w:rPr>
      </w:pPr>
    </w:p>
    <w:p w14:paraId="3A743B9E" w14:textId="77777777" w:rsidR="00616475" w:rsidRDefault="00616475" w:rsidP="00F52307">
      <w:pPr>
        <w:spacing w:afterLines="80" w:after="192" w:line="360" w:lineRule="auto"/>
        <w:jc w:val="both"/>
        <w:rPr>
          <w:rFonts w:ascii="Arial" w:hAnsi="Arial" w:cs="Arial"/>
        </w:rPr>
      </w:pPr>
    </w:p>
    <w:p w14:paraId="197EDEA4" w14:textId="77777777" w:rsidR="00616475" w:rsidRDefault="00616475" w:rsidP="00F52307">
      <w:pPr>
        <w:spacing w:afterLines="80" w:after="192" w:line="360" w:lineRule="auto"/>
        <w:jc w:val="both"/>
        <w:rPr>
          <w:rFonts w:ascii="Arial" w:hAnsi="Arial" w:cs="Arial"/>
        </w:rPr>
      </w:pPr>
    </w:p>
    <w:p w14:paraId="53C7FFAD" w14:textId="77777777" w:rsidR="00616475" w:rsidRDefault="00616475" w:rsidP="00F52307">
      <w:pPr>
        <w:spacing w:afterLines="80" w:after="192" w:line="360" w:lineRule="auto"/>
        <w:jc w:val="both"/>
        <w:rPr>
          <w:rFonts w:ascii="Arial" w:hAnsi="Arial" w:cs="Arial"/>
        </w:rPr>
      </w:pPr>
    </w:p>
    <w:p w14:paraId="6A053571" w14:textId="77777777" w:rsidR="00616475" w:rsidRDefault="00616475" w:rsidP="00F52307">
      <w:pPr>
        <w:spacing w:afterLines="80" w:after="192" w:line="360" w:lineRule="auto"/>
        <w:jc w:val="both"/>
        <w:rPr>
          <w:rFonts w:ascii="Arial" w:hAnsi="Arial" w:cs="Arial"/>
        </w:rPr>
      </w:pPr>
    </w:p>
    <w:p w14:paraId="07C79DDE" w14:textId="77777777" w:rsidR="00616475" w:rsidRDefault="00616475" w:rsidP="00F52307">
      <w:pPr>
        <w:spacing w:afterLines="80" w:after="192" w:line="360" w:lineRule="auto"/>
        <w:jc w:val="both"/>
        <w:rPr>
          <w:rFonts w:ascii="Arial" w:hAnsi="Arial" w:cs="Arial"/>
        </w:rPr>
      </w:pPr>
    </w:p>
    <w:p w14:paraId="6A1B6719" w14:textId="77777777" w:rsidR="00616475" w:rsidRDefault="00616475" w:rsidP="00F52307">
      <w:pPr>
        <w:spacing w:afterLines="80" w:after="192" w:line="360" w:lineRule="auto"/>
        <w:jc w:val="both"/>
        <w:rPr>
          <w:rFonts w:ascii="Arial" w:hAnsi="Arial" w:cs="Arial"/>
        </w:rPr>
      </w:pPr>
    </w:p>
    <w:p w14:paraId="4DEB3D27" w14:textId="77777777" w:rsidR="00616475" w:rsidRDefault="00616475" w:rsidP="00F52307">
      <w:pPr>
        <w:spacing w:afterLines="80" w:after="192" w:line="360" w:lineRule="auto"/>
        <w:jc w:val="both"/>
        <w:rPr>
          <w:rFonts w:ascii="Arial" w:hAnsi="Arial" w:cs="Arial"/>
        </w:rPr>
      </w:pPr>
    </w:p>
    <w:p w14:paraId="12649FE5" w14:textId="77777777" w:rsidR="00616475" w:rsidRDefault="00616475" w:rsidP="00F52307">
      <w:pPr>
        <w:spacing w:afterLines="80" w:after="192" w:line="360" w:lineRule="auto"/>
        <w:jc w:val="both"/>
        <w:rPr>
          <w:rFonts w:ascii="Arial" w:hAnsi="Arial" w:cs="Arial"/>
        </w:rPr>
      </w:pPr>
    </w:p>
    <w:p w14:paraId="533945A5" w14:textId="77777777" w:rsidR="00616475" w:rsidRDefault="00616475" w:rsidP="00F52307">
      <w:pPr>
        <w:spacing w:afterLines="80" w:after="192" w:line="360" w:lineRule="auto"/>
        <w:jc w:val="both"/>
        <w:rPr>
          <w:rFonts w:ascii="Arial" w:hAnsi="Arial" w:cs="Arial"/>
        </w:rPr>
      </w:pPr>
    </w:p>
    <w:p w14:paraId="2529CE3D" w14:textId="77777777" w:rsidR="00616475" w:rsidRDefault="00616475" w:rsidP="00F52307">
      <w:pPr>
        <w:spacing w:afterLines="80" w:after="192" w:line="360" w:lineRule="auto"/>
        <w:jc w:val="both"/>
        <w:rPr>
          <w:rFonts w:ascii="Arial" w:hAnsi="Arial" w:cs="Arial"/>
        </w:rPr>
      </w:pPr>
    </w:p>
    <w:p w14:paraId="6E0F2A90" w14:textId="77777777" w:rsidR="00616475" w:rsidRDefault="00616475" w:rsidP="00F52307">
      <w:pPr>
        <w:spacing w:afterLines="80" w:after="192" w:line="360" w:lineRule="auto"/>
        <w:jc w:val="both"/>
        <w:rPr>
          <w:rFonts w:ascii="Arial" w:hAnsi="Arial" w:cs="Arial"/>
        </w:rPr>
      </w:pPr>
    </w:p>
    <w:p w14:paraId="0A223CAC" w14:textId="77777777" w:rsidR="00616475" w:rsidRDefault="00616475" w:rsidP="00F52307">
      <w:pPr>
        <w:spacing w:afterLines="80" w:after="192" w:line="360" w:lineRule="auto"/>
        <w:jc w:val="both"/>
        <w:rPr>
          <w:rFonts w:ascii="Arial" w:hAnsi="Arial" w:cs="Arial"/>
        </w:rPr>
      </w:pPr>
    </w:p>
    <w:p w14:paraId="2E545446" w14:textId="77777777" w:rsidR="00616475" w:rsidRDefault="00616475" w:rsidP="00F52307">
      <w:pPr>
        <w:spacing w:afterLines="80" w:after="192" w:line="360" w:lineRule="auto"/>
        <w:jc w:val="both"/>
        <w:rPr>
          <w:rFonts w:ascii="Arial" w:hAnsi="Arial" w:cs="Arial"/>
        </w:rPr>
      </w:pPr>
    </w:p>
    <w:p w14:paraId="332F4BDC" w14:textId="77777777" w:rsidR="00616475" w:rsidRDefault="00616475" w:rsidP="00F52307">
      <w:pPr>
        <w:spacing w:afterLines="80" w:after="192" w:line="360" w:lineRule="auto"/>
        <w:jc w:val="both"/>
        <w:rPr>
          <w:rFonts w:ascii="Arial" w:hAnsi="Arial" w:cs="Arial"/>
        </w:rPr>
      </w:pPr>
    </w:p>
    <w:p w14:paraId="536B536F" w14:textId="77777777" w:rsidR="00616475" w:rsidRDefault="00616475" w:rsidP="00F52307">
      <w:pPr>
        <w:spacing w:afterLines="80" w:after="192" w:line="360" w:lineRule="auto"/>
        <w:jc w:val="both"/>
        <w:rPr>
          <w:rFonts w:ascii="Arial" w:hAnsi="Arial" w:cs="Arial"/>
        </w:rPr>
      </w:pPr>
    </w:p>
    <w:p w14:paraId="008F4372" w14:textId="65F85252" w:rsidR="00616475" w:rsidRPr="00616475" w:rsidRDefault="00616475" w:rsidP="00F52307">
      <w:pPr>
        <w:spacing w:afterLines="80" w:after="192" w:line="360" w:lineRule="auto"/>
        <w:jc w:val="both"/>
        <w:rPr>
          <w:rFonts w:ascii="Arial" w:hAnsi="Arial" w:cs="Arial"/>
          <w:b/>
          <w:bCs/>
        </w:rPr>
      </w:pPr>
      <w:r w:rsidRPr="00616475">
        <w:rPr>
          <w:rFonts w:ascii="Arial" w:hAnsi="Arial" w:cs="Arial"/>
          <w:b/>
          <w:bCs/>
        </w:rPr>
        <w:t>References:</w:t>
      </w:r>
    </w:p>
    <w:p w14:paraId="649532E4" w14:textId="77777777" w:rsidR="00616475" w:rsidRDefault="00616475" w:rsidP="00616475">
      <w:pPr>
        <w:pStyle w:val="ListParagraph"/>
        <w:numPr>
          <w:ilvl w:val="0"/>
          <w:numId w:val="1"/>
        </w:numPr>
        <w:spacing w:line="360" w:lineRule="auto"/>
        <w:rPr>
          <w:rFonts w:ascii="Arial" w:hAnsi="Arial" w:cs="Arial"/>
        </w:rPr>
      </w:pPr>
      <w:r w:rsidRPr="00D71053">
        <w:rPr>
          <w:rFonts w:ascii="Arial" w:hAnsi="Arial" w:cs="Arial"/>
        </w:rPr>
        <w:t xml:space="preserve">Visit Bradford (2024) 'Ibis Bradford Shipley - Hotel in Shipley, Shipley - Bradford'. Available at: </w:t>
      </w:r>
      <w:hyperlink r:id="rId5" w:history="1">
        <w:r w:rsidRPr="00D71053">
          <w:rPr>
            <w:rStyle w:val="Hyperlink"/>
            <w:rFonts w:ascii="Arial" w:hAnsi="Arial" w:cs="Arial"/>
          </w:rPr>
          <w:t>https://www.visitbradford.com/accommodation/ibis-bradford-shipley-p1620151</w:t>
        </w:r>
      </w:hyperlink>
      <w:r w:rsidRPr="00D71053">
        <w:rPr>
          <w:rFonts w:ascii="Arial" w:hAnsi="Arial" w:cs="Arial"/>
        </w:rPr>
        <w:t xml:space="preserve"> (Accessed: 28 May 2024).</w:t>
      </w:r>
    </w:p>
    <w:p w14:paraId="4ACE3DB1" w14:textId="77777777" w:rsidR="00616475" w:rsidRDefault="00616475" w:rsidP="00616475">
      <w:pPr>
        <w:pStyle w:val="ListParagraph"/>
        <w:numPr>
          <w:ilvl w:val="0"/>
          <w:numId w:val="1"/>
        </w:numPr>
        <w:spacing w:line="360" w:lineRule="auto"/>
        <w:rPr>
          <w:rFonts w:ascii="Arial" w:hAnsi="Arial" w:cs="Arial"/>
        </w:rPr>
      </w:pPr>
      <w:r w:rsidRPr="00D71053">
        <w:rPr>
          <w:rFonts w:ascii="Arial" w:hAnsi="Arial" w:cs="Arial"/>
        </w:rPr>
        <w:t>SIHOT (2022) 'How to manage guest expectations in hospitality'. Available at: https://sihot.com (Accessed: 28 May 2024).</w:t>
      </w:r>
    </w:p>
    <w:p w14:paraId="65217DD3" w14:textId="77777777" w:rsidR="00616475" w:rsidRPr="00D71053" w:rsidRDefault="00616475" w:rsidP="00616475">
      <w:pPr>
        <w:pStyle w:val="ListParagraph"/>
        <w:numPr>
          <w:ilvl w:val="0"/>
          <w:numId w:val="1"/>
        </w:numPr>
        <w:rPr>
          <w:rFonts w:ascii="Arial" w:hAnsi="Arial" w:cs="Arial"/>
          <w:color w:val="000000" w:themeColor="text1"/>
        </w:rPr>
      </w:pPr>
      <w:r w:rsidRPr="00D71053">
        <w:rPr>
          <w:rFonts w:ascii="Arial" w:hAnsi="Arial" w:cs="Arial"/>
          <w:color w:val="000000" w:themeColor="text1"/>
        </w:rPr>
        <w:t>Gibbs, G. (1988). Learning by Doing: A Guide to Teaching and Learning Methods. Oxford: Further Education Unit, Oxford Polytechnic.</w:t>
      </w:r>
    </w:p>
    <w:p w14:paraId="50E4EF47" w14:textId="77777777" w:rsidR="00616475" w:rsidRDefault="00616475" w:rsidP="00616475">
      <w:pPr>
        <w:pStyle w:val="ListParagraph"/>
        <w:numPr>
          <w:ilvl w:val="0"/>
          <w:numId w:val="1"/>
        </w:numPr>
        <w:spacing w:line="360" w:lineRule="auto"/>
        <w:rPr>
          <w:rFonts w:ascii="Arial" w:hAnsi="Arial" w:cs="Arial"/>
        </w:rPr>
      </w:pPr>
      <w:r w:rsidRPr="00D71053">
        <w:rPr>
          <w:rFonts w:ascii="Arial" w:hAnsi="Arial" w:cs="Arial"/>
        </w:rPr>
        <w:t>Marriott Careers (2024) 'Early Careers | Marriott Careers'. Available at: https://careers.marriott.com (Accessed: 28 May 2024).</w:t>
      </w:r>
    </w:p>
    <w:p w14:paraId="79BC58A5" w14:textId="77777777" w:rsidR="00616475" w:rsidRDefault="00616475" w:rsidP="00616475">
      <w:pPr>
        <w:pStyle w:val="ListParagraph"/>
        <w:numPr>
          <w:ilvl w:val="0"/>
          <w:numId w:val="1"/>
        </w:numPr>
      </w:pPr>
      <w:r>
        <w:t xml:space="preserve">Hayes, D. K., &amp; </w:t>
      </w:r>
      <w:proofErr w:type="spellStart"/>
      <w:r>
        <w:t>Ninemeier</w:t>
      </w:r>
      <w:proofErr w:type="spellEnd"/>
      <w:r>
        <w:t>, J. D. (2009). Hotel Operations Management. Pearson Education.</w:t>
      </w:r>
    </w:p>
    <w:p w14:paraId="49A1BAAF" w14:textId="77777777" w:rsidR="00616475" w:rsidRDefault="00616475" w:rsidP="00616475">
      <w:pPr>
        <w:pStyle w:val="ListParagraph"/>
        <w:numPr>
          <w:ilvl w:val="0"/>
          <w:numId w:val="1"/>
        </w:numPr>
        <w:spacing w:line="360" w:lineRule="auto"/>
        <w:rPr>
          <w:rFonts w:ascii="Arial" w:hAnsi="Arial" w:cs="Arial"/>
        </w:rPr>
      </w:pPr>
      <w:r w:rsidRPr="00D71053">
        <w:rPr>
          <w:rFonts w:ascii="Arial" w:hAnsi="Arial" w:cs="Arial"/>
        </w:rPr>
        <w:t xml:space="preserve">Jin, S. (2023). 'Unleashing the Potential of Social Media: Enhancing Intercultural Communication Skills in the Hospitality and Tourism Context'. Sustainability, 15(14), 10840. Available at: </w:t>
      </w:r>
      <w:hyperlink r:id="rId6" w:history="1">
        <w:r w:rsidRPr="00413955">
          <w:rPr>
            <w:rStyle w:val="Hyperlink"/>
            <w:rFonts w:ascii="Arial" w:hAnsi="Arial" w:cs="Arial"/>
          </w:rPr>
          <w:t>https://doi.org/10.3390/su151410840</w:t>
        </w:r>
      </w:hyperlink>
      <w:r w:rsidRPr="00D71053">
        <w:rPr>
          <w:rFonts w:ascii="Arial" w:hAnsi="Arial" w:cs="Arial"/>
        </w:rPr>
        <w:t>.</w:t>
      </w:r>
    </w:p>
    <w:p w14:paraId="5C83B872" w14:textId="77777777" w:rsidR="00616475" w:rsidRPr="00D71053" w:rsidRDefault="00616475" w:rsidP="00616475">
      <w:pPr>
        <w:pStyle w:val="ListParagraph"/>
        <w:numPr>
          <w:ilvl w:val="0"/>
          <w:numId w:val="1"/>
        </w:numPr>
        <w:spacing w:line="360" w:lineRule="auto"/>
        <w:rPr>
          <w:rFonts w:ascii="Arial" w:hAnsi="Arial" w:cs="Arial"/>
        </w:rPr>
      </w:pPr>
      <w:r w:rsidRPr="00D71053">
        <w:rPr>
          <w:rFonts w:ascii="Arial" w:hAnsi="Arial" w:cs="Arial"/>
        </w:rPr>
        <w:t xml:space="preserve">Les Roches (2024). 'Communication skills in the hospitality industry'. Available at: </w:t>
      </w:r>
      <w:hyperlink r:id="rId7" w:history="1">
        <w:r w:rsidRPr="00413955">
          <w:rPr>
            <w:rStyle w:val="Hyperlink"/>
            <w:rFonts w:ascii="Arial" w:hAnsi="Arial" w:cs="Arial"/>
          </w:rPr>
          <w:t>https://lesroches.edu</w:t>
        </w:r>
      </w:hyperlink>
      <w:r>
        <w:rPr>
          <w:rFonts w:ascii="Arial" w:hAnsi="Arial" w:cs="Arial"/>
        </w:rPr>
        <w:t xml:space="preserve"> </w:t>
      </w:r>
      <w:r w:rsidRPr="00D71053">
        <w:rPr>
          <w:rFonts w:ascii="Arial" w:hAnsi="Arial" w:cs="Arial"/>
        </w:rPr>
        <w:t>(Accessed: 28 May 2024).</w:t>
      </w:r>
    </w:p>
    <w:p w14:paraId="4447C455" w14:textId="77777777" w:rsidR="00616475" w:rsidRDefault="00616475" w:rsidP="00616475">
      <w:pPr>
        <w:pStyle w:val="ListParagraph"/>
        <w:numPr>
          <w:ilvl w:val="0"/>
          <w:numId w:val="1"/>
        </w:numPr>
        <w:spacing w:line="360" w:lineRule="auto"/>
        <w:rPr>
          <w:rFonts w:ascii="Arial" w:hAnsi="Arial" w:cs="Arial"/>
        </w:rPr>
      </w:pPr>
      <w:r w:rsidRPr="00D71053">
        <w:rPr>
          <w:rFonts w:ascii="Arial" w:hAnsi="Arial" w:cs="Arial"/>
        </w:rPr>
        <w:t xml:space="preserve">ERIC (2024). 'Importance of Effective Communication Skills in Hospitality Industry'. Available at: </w:t>
      </w:r>
      <w:hyperlink r:id="rId8" w:history="1">
        <w:r w:rsidRPr="00413955">
          <w:rPr>
            <w:rStyle w:val="Hyperlink"/>
            <w:rFonts w:ascii="Arial" w:hAnsi="Arial" w:cs="Arial"/>
          </w:rPr>
          <w:t>https://files.eric.ed.gov/fulltext/EJ1264474.pdf</w:t>
        </w:r>
      </w:hyperlink>
      <w:r w:rsidRPr="00D71053">
        <w:rPr>
          <w:rFonts w:ascii="Arial" w:hAnsi="Arial" w:cs="Arial"/>
        </w:rPr>
        <w:t>.</w:t>
      </w:r>
    </w:p>
    <w:p w14:paraId="1043BF55" w14:textId="77777777" w:rsidR="00616475" w:rsidRDefault="00616475" w:rsidP="00616475">
      <w:pPr>
        <w:pStyle w:val="ListParagraph"/>
        <w:numPr>
          <w:ilvl w:val="0"/>
          <w:numId w:val="1"/>
        </w:numPr>
        <w:spacing w:line="360" w:lineRule="auto"/>
        <w:rPr>
          <w:rFonts w:ascii="Arial" w:hAnsi="Arial" w:cs="Arial"/>
        </w:rPr>
      </w:pPr>
      <w:r w:rsidRPr="00D71053">
        <w:rPr>
          <w:rFonts w:ascii="Arial" w:hAnsi="Arial" w:cs="Arial"/>
        </w:rPr>
        <w:t xml:space="preserve">McMahon, U. and Quinn, U. (1995) 'Maximizing the hospitality management student work placement experience: a case study', Education + Training, 37(4), pp. 13-17. Available at: </w:t>
      </w:r>
      <w:hyperlink r:id="rId9" w:history="1">
        <w:r w:rsidRPr="00413955">
          <w:rPr>
            <w:rStyle w:val="Hyperlink"/>
            <w:rFonts w:ascii="Arial" w:hAnsi="Arial" w:cs="Arial"/>
          </w:rPr>
          <w:t>https://doi.org/10.1108/00400919510088870</w:t>
        </w:r>
      </w:hyperlink>
      <w:r w:rsidRPr="00D71053">
        <w:rPr>
          <w:rFonts w:ascii="Arial" w:hAnsi="Arial" w:cs="Arial"/>
        </w:rPr>
        <w:t>.</w:t>
      </w:r>
    </w:p>
    <w:p w14:paraId="120FDA2D" w14:textId="77777777" w:rsidR="00616475" w:rsidRDefault="00616475" w:rsidP="00616475">
      <w:pPr>
        <w:pStyle w:val="ListParagraph"/>
        <w:numPr>
          <w:ilvl w:val="0"/>
          <w:numId w:val="1"/>
        </w:numPr>
        <w:spacing w:line="360" w:lineRule="auto"/>
        <w:rPr>
          <w:rFonts w:ascii="Arial" w:hAnsi="Arial" w:cs="Arial"/>
        </w:rPr>
      </w:pPr>
      <w:r>
        <w:rPr>
          <w:rFonts w:ascii="Arial" w:hAnsi="Arial" w:cs="Arial"/>
        </w:rPr>
        <w:t xml:space="preserve"> </w:t>
      </w:r>
      <w:r w:rsidRPr="00D71053">
        <w:rPr>
          <w:rFonts w:ascii="Arial" w:hAnsi="Arial" w:cs="Arial"/>
        </w:rPr>
        <w:t xml:space="preserve">Chen, T.L. and Shen, C.C. (2012) 'Today’s intern, tomorrow’s practitioner? —The influence of internship programmes on students’ career development in the Hospitality Industry', Journal of Hospitality, Leisure, Sport &amp; Tourism Education, 11(1), pp. 29-40. Available at: </w:t>
      </w:r>
      <w:hyperlink r:id="rId10" w:history="1">
        <w:r w:rsidRPr="00413955">
          <w:rPr>
            <w:rStyle w:val="Hyperlink"/>
            <w:rFonts w:ascii="Arial" w:hAnsi="Arial" w:cs="Arial"/>
          </w:rPr>
          <w:t>https://doi.org/10.1016/j.jhlste.2012.02.008</w:t>
        </w:r>
      </w:hyperlink>
      <w:r w:rsidRPr="00D71053">
        <w:rPr>
          <w:rFonts w:ascii="Arial" w:hAnsi="Arial" w:cs="Arial"/>
        </w:rPr>
        <w:t>.</w:t>
      </w:r>
    </w:p>
    <w:p w14:paraId="0531AFF7" w14:textId="77777777" w:rsidR="00616475" w:rsidRDefault="00616475" w:rsidP="00616475">
      <w:pPr>
        <w:pStyle w:val="ListParagraph"/>
        <w:numPr>
          <w:ilvl w:val="0"/>
          <w:numId w:val="1"/>
        </w:numPr>
        <w:spacing w:line="360" w:lineRule="auto"/>
        <w:rPr>
          <w:rFonts w:ascii="Arial" w:hAnsi="Arial" w:cs="Arial"/>
        </w:rPr>
      </w:pPr>
      <w:r w:rsidRPr="00D71053">
        <w:rPr>
          <w:rFonts w:ascii="Arial" w:hAnsi="Arial" w:cs="Arial"/>
        </w:rPr>
        <w:t>Brotherton, B. (2015). Hospitality and Tourism: An Introduction. Sage Publications.</w:t>
      </w:r>
    </w:p>
    <w:p w14:paraId="5E38525F" w14:textId="77777777" w:rsidR="00616475" w:rsidRDefault="00616475" w:rsidP="00616475">
      <w:pPr>
        <w:pStyle w:val="ListParagraph"/>
        <w:numPr>
          <w:ilvl w:val="0"/>
          <w:numId w:val="1"/>
        </w:numPr>
        <w:spacing w:line="360" w:lineRule="auto"/>
        <w:rPr>
          <w:rFonts w:ascii="Arial" w:hAnsi="Arial" w:cs="Arial"/>
        </w:rPr>
      </w:pPr>
      <w:r w:rsidRPr="00D71053">
        <w:rPr>
          <w:rFonts w:ascii="Arial" w:hAnsi="Arial" w:cs="Arial"/>
        </w:rPr>
        <w:lastRenderedPageBreak/>
        <w:t>Jones, P. (2018). Introduction to Hospitality Management. Oxford University Press.</w:t>
      </w:r>
    </w:p>
    <w:p w14:paraId="31BCF6D5" w14:textId="77777777" w:rsidR="00616475" w:rsidRDefault="00616475" w:rsidP="00616475">
      <w:pPr>
        <w:pStyle w:val="ListParagraph"/>
        <w:numPr>
          <w:ilvl w:val="0"/>
          <w:numId w:val="1"/>
        </w:numPr>
        <w:spacing w:line="360" w:lineRule="auto"/>
        <w:rPr>
          <w:rFonts w:ascii="Arial" w:hAnsi="Arial" w:cs="Arial"/>
        </w:rPr>
      </w:pPr>
      <w:r w:rsidRPr="00D71053">
        <w:rPr>
          <w:rFonts w:ascii="Arial" w:hAnsi="Arial" w:cs="Arial"/>
        </w:rPr>
        <w:t>Walker, J.R. (2020). Introduction to Hospitality Management. Pearson Education.</w:t>
      </w:r>
    </w:p>
    <w:p w14:paraId="39560792" w14:textId="77777777" w:rsidR="00616475" w:rsidRPr="00D71053" w:rsidRDefault="00616475" w:rsidP="00616475">
      <w:pPr>
        <w:pStyle w:val="ListParagraph"/>
        <w:numPr>
          <w:ilvl w:val="0"/>
          <w:numId w:val="1"/>
        </w:numPr>
        <w:spacing w:line="360" w:lineRule="auto"/>
        <w:rPr>
          <w:rFonts w:ascii="Arial" w:hAnsi="Arial" w:cs="Arial"/>
        </w:rPr>
      </w:pPr>
      <w:r w:rsidRPr="00D71053">
        <w:rPr>
          <w:rFonts w:ascii="Arial" w:hAnsi="Arial" w:cs="Arial"/>
        </w:rPr>
        <w:t>Tuckman, B.W. (1965) 'Developmental sequence in small groups', Psychological Bulletin, 63(6), pp. 384–399.</w:t>
      </w:r>
    </w:p>
    <w:p w14:paraId="346D3CBD" w14:textId="77777777" w:rsidR="00616475" w:rsidRPr="00D71053" w:rsidRDefault="00616475" w:rsidP="00616475">
      <w:pPr>
        <w:pStyle w:val="ListParagraph"/>
        <w:numPr>
          <w:ilvl w:val="0"/>
          <w:numId w:val="1"/>
        </w:numPr>
        <w:spacing w:line="360" w:lineRule="auto"/>
        <w:rPr>
          <w:rFonts w:ascii="Arial" w:hAnsi="Arial" w:cs="Arial"/>
        </w:rPr>
      </w:pPr>
      <w:r w:rsidRPr="00D71053">
        <w:rPr>
          <w:rFonts w:ascii="Arial" w:hAnsi="Arial" w:cs="Arial"/>
        </w:rPr>
        <w:t>Vroom, V.H. (1964) Work and Motivation. New York: Wiley.</w:t>
      </w:r>
    </w:p>
    <w:p w14:paraId="5DBFEA30" w14:textId="77777777" w:rsidR="00616475" w:rsidRDefault="00616475" w:rsidP="00616475">
      <w:pPr>
        <w:pStyle w:val="ListParagraph"/>
        <w:numPr>
          <w:ilvl w:val="0"/>
          <w:numId w:val="1"/>
        </w:numPr>
        <w:spacing w:line="360" w:lineRule="auto"/>
        <w:rPr>
          <w:rFonts w:ascii="Arial" w:hAnsi="Arial" w:cs="Arial"/>
        </w:rPr>
      </w:pPr>
      <w:r w:rsidRPr="00D71053">
        <w:rPr>
          <w:rFonts w:ascii="Arial" w:hAnsi="Arial" w:cs="Arial"/>
        </w:rPr>
        <w:t>Brotherton, B. (2015) Hospitality and Tourism: An Introduction. London: Sage Publications.</w:t>
      </w:r>
    </w:p>
    <w:p w14:paraId="12FF3B5E" w14:textId="77777777" w:rsidR="00616475" w:rsidRPr="00F52307" w:rsidRDefault="00616475" w:rsidP="00F52307">
      <w:pPr>
        <w:spacing w:afterLines="80" w:after="192" w:line="360" w:lineRule="auto"/>
        <w:jc w:val="both"/>
        <w:rPr>
          <w:rFonts w:ascii="Arial" w:hAnsi="Arial" w:cs="Arial"/>
        </w:rPr>
      </w:pPr>
    </w:p>
    <w:sectPr w:rsidR="00616475" w:rsidRPr="00F523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1A66163"/>
    <w:multiLevelType w:val="hybridMultilevel"/>
    <w:tmpl w:val="CF3244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386266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7F7"/>
    <w:rsid w:val="0005607A"/>
    <w:rsid w:val="001138CA"/>
    <w:rsid w:val="00151831"/>
    <w:rsid w:val="00206BE7"/>
    <w:rsid w:val="00381BED"/>
    <w:rsid w:val="003C323A"/>
    <w:rsid w:val="003E3F32"/>
    <w:rsid w:val="00481F53"/>
    <w:rsid w:val="0057320F"/>
    <w:rsid w:val="005B4E85"/>
    <w:rsid w:val="005F366C"/>
    <w:rsid w:val="00616475"/>
    <w:rsid w:val="006857F7"/>
    <w:rsid w:val="006A2695"/>
    <w:rsid w:val="006C174C"/>
    <w:rsid w:val="0074598C"/>
    <w:rsid w:val="0086269D"/>
    <w:rsid w:val="009A05C3"/>
    <w:rsid w:val="00B816FF"/>
    <w:rsid w:val="00B873B2"/>
    <w:rsid w:val="00C2277B"/>
    <w:rsid w:val="00D03D6D"/>
    <w:rsid w:val="00D8480A"/>
    <w:rsid w:val="00EA493B"/>
    <w:rsid w:val="00F062F4"/>
    <w:rsid w:val="00F52307"/>
    <w:rsid w:val="00F53645"/>
    <w:rsid w:val="00FA09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7EF50"/>
  <w15:chartTrackingRefBased/>
  <w15:docId w15:val="{C08543CD-788F-4CFD-9432-5DFC8532D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57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57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57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57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57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57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57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57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57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57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57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57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57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57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57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57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57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57F7"/>
    <w:rPr>
      <w:rFonts w:eastAsiaTheme="majorEastAsia" w:cstheme="majorBidi"/>
      <w:color w:val="272727" w:themeColor="text1" w:themeTint="D8"/>
    </w:rPr>
  </w:style>
  <w:style w:type="paragraph" w:styleId="Title">
    <w:name w:val="Title"/>
    <w:basedOn w:val="Normal"/>
    <w:next w:val="Normal"/>
    <w:link w:val="TitleChar"/>
    <w:uiPriority w:val="10"/>
    <w:qFormat/>
    <w:rsid w:val="006857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57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57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57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57F7"/>
    <w:pPr>
      <w:spacing w:before="160"/>
      <w:jc w:val="center"/>
    </w:pPr>
    <w:rPr>
      <w:i/>
      <w:iCs/>
      <w:color w:val="404040" w:themeColor="text1" w:themeTint="BF"/>
    </w:rPr>
  </w:style>
  <w:style w:type="character" w:customStyle="1" w:styleId="QuoteChar">
    <w:name w:val="Quote Char"/>
    <w:basedOn w:val="DefaultParagraphFont"/>
    <w:link w:val="Quote"/>
    <w:uiPriority w:val="29"/>
    <w:rsid w:val="006857F7"/>
    <w:rPr>
      <w:i/>
      <w:iCs/>
      <w:color w:val="404040" w:themeColor="text1" w:themeTint="BF"/>
    </w:rPr>
  </w:style>
  <w:style w:type="paragraph" w:styleId="ListParagraph">
    <w:name w:val="List Paragraph"/>
    <w:basedOn w:val="Normal"/>
    <w:uiPriority w:val="34"/>
    <w:qFormat/>
    <w:rsid w:val="006857F7"/>
    <w:pPr>
      <w:ind w:left="720"/>
      <w:contextualSpacing/>
    </w:pPr>
  </w:style>
  <w:style w:type="character" w:styleId="IntenseEmphasis">
    <w:name w:val="Intense Emphasis"/>
    <w:basedOn w:val="DefaultParagraphFont"/>
    <w:uiPriority w:val="21"/>
    <w:qFormat/>
    <w:rsid w:val="006857F7"/>
    <w:rPr>
      <w:i/>
      <w:iCs/>
      <w:color w:val="0F4761" w:themeColor="accent1" w:themeShade="BF"/>
    </w:rPr>
  </w:style>
  <w:style w:type="paragraph" w:styleId="IntenseQuote">
    <w:name w:val="Intense Quote"/>
    <w:basedOn w:val="Normal"/>
    <w:next w:val="Normal"/>
    <w:link w:val="IntenseQuoteChar"/>
    <w:uiPriority w:val="30"/>
    <w:qFormat/>
    <w:rsid w:val="006857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57F7"/>
    <w:rPr>
      <w:i/>
      <w:iCs/>
      <w:color w:val="0F4761" w:themeColor="accent1" w:themeShade="BF"/>
    </w:rPr>
  </w:style>
  <w:style w:type="character" w:styleId="IntenseReference">
    <w:name w:val="Intense Reference"/>
    <w:basedOn w:val="DefaultParagraphFont"/>
    <w:uiPriority w:val="32"/>
    <w:qFormat/>
    <w:rsid w:val="006857F7"/>
    <w:rPr>
      <w:b/>
      <w:bCs/>
      <w:smallCaps/>
      <w:color w:val="0F4761" w:themeColor="accent1" w:themeShade="BF"/>
      <w:spacing w:val="5"/>
    </w:rPr>
  </w:style>
  <w:style w:type="character" w:styleId="Hyperlink">
    <w:name w:val="Hyperlink"/>
    <w:basedOn w:val="DefaultParagraphFont"/>
    <w:uiPriority w:val="99"/>
    <w:unhideWhenUsed/>
    <w:rsid w:val="0061647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7168506">
      <w:bodyDiv w:val="1"/>
      <w:marLeft w:val="0"/>
      <w:marRight w:val="0"/>
      <w:marTop w:val="0"/>
      <w:marBottom w:val="0"/>
      <w:divBdr>
        <w:top w:val="none" w:sz="0" w:space="0" w:color="auto"/>
        <w:left w:val="none" w:sz="0" w:space="0" w:color="auto"/>
        <w:bottom w:val="none" w:sz="0" w:space="0" w:color="auto"/>
        <w:right w:val="none" w:sz="0" w:space="0" w:color="auto"/>
      </w:divBdr>
    </w:div>
    <w:div w:id="1707094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les.eric.ed.gov/fulltext/EJ1264474.pdf" TargetMode="External"/><Relationship Id="rId3" Type="http://schemas.openxmlformats.org/officeDocument/2006/relationships/settings" Target="settings.xml"/><Relationship Id="rId7" Type="http://schemas.openxmlformats.org/officeDocument/2006/relationships/hyperlink" Target="https://lesroches.ed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3390/su151410840" TargetMode="External"/><Relationship Id="rId11" Type="http://schemas.openxmlformats.org/officeDocument/2006/relationships/fontTable" Target="fontTable.xml"/><Relationship Id="rId5" Type="http://schemas.openxmlformats.org/officeDocument/2006/relationships/hyperlink" Target="https://www.visitbradford.com/accommodation/ibis-bradford-shipley-p1620151" TargetMode="External"/><Relationship Id="rId10" Type="http://schemas.openxmlformats.org/officeDocument/2006/relationships/hyperlink" Target="https://doi.org/10.1016/j.jhlste.2012.02.008" TargetMode="External"/><Relationship Id="rId4" Type="http://schemas.openxmlformats.org/officeDocument/2006/relationships/webSettings" Target="webSettings.xml"/><Relationship Id="rId9" Type="http://schemas.openxmlformats.org/officeDocument/2006/relationships/hyperlink" Target="https://doi.org/10.1108/004009195100888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384</TotalTime>
  <Pages>9</Pages>
  <Words>1949</Words>
  <Characters>11111</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wajahat ali</dc:creator>
  <cp:keywords/>
  <dc:description/>
  <cp:lastModifiedBy>wajahat ali</cp:lastModifiedBy>
  <cp:revision>13</cp:revision>
  <dcterms:created xsi:type="dcterms:W3CDTF">2024-05-22T20:02:00Z</dcterms:created>
  <dcterms:modified xsi:type="dcterms:W3CDTF">2024-05-30T21:30:00Z</dcterms:modified>
</cp:coreProperties>
</file>