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sdt>
      <w:sdtPr>
        <w:rPr>
          <w:kern w:val="2"/>
          <w:sz w:val="24"/>
          <w:szCs w:val="24"/>
          <w:lang w:val="en-GB" w:eastAsia="zh-CN"/>
          <w14:ligatures w14:val="standardContextual"/>
        </w:rPr>
        <w:id w:val="459547944"/>
        <w:docPartObj>
          <w:docPartGallery w:val="Cover Pages"/>
          <w:docPartUnique/>
        </w:docPartObj>
      </w:sdtPr>
      <w:sdtEndPr>
        <w:rPr>
          <w:rFonts w:ascii="Times New Roman" w:eastAsia="Times New Roman" w:hAnsi="Times New Roman" w:cs="Times New Roman"/>
          <w:kern w:val="0"/>
          <w:lang w:eastAsia="en-GB"/>
          <w14:ligatures w14:val="none"/>
        </w:rPr>
      </w:sdtEndPr>
      <w:sdtContent>
        <w:p w14:paraId="67A8B922" w14:textId="5CB5C0C3" w:rsidR="003A12C8" w:rsidRPr="00496BD7" w:rsidRDefault="003A12C8">
          <w:pPr>
            <w:pStyle w:val="NoSpacing"/>
            <w:rPr>
              <w:sz w:val="24"/>
              <w:szCs w:val="24"/>
            </w:rPr>
          </w:pPr>
          <w:r w:rsidRPr="00496BD7">
            <w:rPr>
              <w:noProof/>
              <w:sz w:val="24"/>
              <w:szCs w:val="24"/>
            </w:rPr>
            <mc:AlternateContent>
              <mc:Choice Requires="wpg">
                <w:drawing>
                  <wp:anchor distT="0" distB="0" distL="114300" distR="114300" simplePos="0" relativeHeight="251659264" behindDoc="1" locked="0" layoutInCell="1" allowOverlap="1" wp14:anchorId="4ED347C9" wp14:editId="1A75BC38">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7-24T00:00:00Z">
                                      <w:dateFormat w:val="M/d/yyyy"/>
                                      <w:lid w:val="en-US"/>
                                      <w:storeMappedDataAs w:val="dateTime"/>
                                      <w:calendar w:val="gregorian"/>
                                    </w:date>
                                  </w:sdtPr>
                                  <w:sdtContent>
                                    <w:p w14:paraId="410F75A1" w14:textId="5ADCD6E1" w:rsidR="003A12C8" w:rsidRDefault="004079F4" w:rsidP="004079F4">
                                      <w:pPr>
                                        <w:pStyle w:val="NoSpacing"/>
                                        <w:rPr>
                                          <w:color w:val="FFFFFF" w:themeColor="background1"/>
                                          <w:sz w:val="28"/>
                                          <w:szCs w:val="28"/>
                                        </w:rPr>
                                      </w:pPr>
                                      <w:r>
                                        <w:rPr>
                                          <w:color w:val="FFFFFF" w:themeColor="background1"/>
                                          <w:sz w:val="28"/>
                                          <w:szCs w:val="28"/>
                                        </w:rPr>
                                        <w:t>7/24/2026</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ED347C9" id="Group 26"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dzdhTiQAAF4EAQAOAAAAZHJzL2Uyb0RvYy54bWzsXW1vIzeS/n7A/QfBHw+4HfWLWpKxk0WQ&#13;&#10;NxyQ3Q02PuxnjSyPjZMlnaSJJ/fr76kqslVsFtmKpWSTmc6HyB6VnyaryaqnikXyz3/5+Lwe/bTa&#13;&#10;H562m7c3xZ/GN6PVZrm9f9q8f3vz33ff/ufsZnQ4Ljb3i/V2s3p78/PqcPOXL/793/78srtdldvH&#13;&#10;7fp+tR8BZHO4fdm9vXk8Hne3b94clo+r58XhT9vdaoMvH7b758URv+7fv7nfL16A/rx+U47HzZuX&#13;&#10;7f5+t98uV4cD/vVr+fLmC8Z/eFgtj39/eDisjqP12xu07cj/3/P/39H/33zx58Xt+/1i9/i0dM1Y&#13;&#10;vKIVz4unDR7aQn29OC5GH/ZPEdTz03K/PWwfjn9abp/fbB8enpYr7gN6U4w7vfluv/2w4768v315&#13;&#10;v2vVBNV29PRq2OXffvpuv/tx98MemnjZvYcu+Dfqy8eH/TN9opWjj6yyn1uVrT4eR0v8Y1nM60kD&#13;&#10;zS7x3bwoJ9OiFKUuH6H56O+Wj9/0/OUb/+A3QXNedhggh5MODpfp4MfHxW7Fqj3cQgc/7EdP929v&#13;&#10;qpvRZvGMYfoPDJzF5v16NaqoN/RwSLVqOtweoLFzdUQqqiaRitqOLm53+8Pxu9X2eUQ/vL3Z4+k8&#13;&#10;mhY/fX844vkQ9SL00MN2/XT/7dN6zb/QVFl9td6PflpgkB8/sv7xF4HUekOymy39lQDSv0DFviv8&#13;&#10;0/Hn9Yrk1pt/rB6gEXrB3BCej6eHLJbL1eZYyFePi/uVPHsyxn+kL3q6bxb/xoCE/IDnt9gOwEsK&#13;&#10;iMcWGCdPf7ri6dz+8TjXMPnj9i/4ydvNsf3j56fNdm8BrNEr92SR90oS1ZCW3m3vf8Z42W/FmBx2&#13;&#10;y2+f8Nq+XxyOPyz2sB6YDbCI+PZxu/+/m9ELrMvbm8P/fljsVzej9X9tMHTnRV2TOeJf6sm0xC97&#13;&#10;/c07/c3mw/NXW7zbArZ0t+QfSf649j8+7LfP/4Qh/JKeiq8WmyWe/fZmedz7X746itWDKV2uvvyS&#13;&#10;xWCCdovj95sfd0sCJy3RMLv7+M/FfufG4hEz/W9bP10Wt50hKbL0l5vtlx+O24cnHq8nPTn9YerK&#13;&#10;NPrV53Dt5/APGKKL99vNqH7FFC7qpplNnH8wjd1kUo4nEzdYvKn0s9Qp73H7vPphvTiSpYlURxOe&#13;&#10;/nmYmg/XmprHj+8+YvaeRt8VZ2k7Q4tZOZvhN5mi+OHTmZ7O/QsTOLlF+C5xi0xIRjzoyTn/AvIw&#13;&#10;bcDWbkYgCXVZjMfRzBpPpjUJEI2o58W4Kmc0tRa3LY2YjZsaDRGEYnaiGZ5QFNW4Kadw4YRRFXhM&#13;&#10;2QTTs0soEr1twt4yRthbahfzpO+3y/85jDbbrx5BFlZfHnZw3GRJyYN0/yRgM57jtOSqqAu0Pu6e&#13;&#10;Nz3FuJ5OobVu55SCUhAnypUCaZlIV0O/AeUizyeD69v9akVEf4R/cpPYcS7S92HHyhbNtmxM5jqR&#13;&#10;sdG7l79u70HdFvBCbG69TXb0tWrmjdNwUxbNrORhDFrh+Ggxr5qpY2nNHLbfMxmPs/wgJI1a470g&#13;&#10;xsE9KBoPiHvXjzv06OF5DSLwH29G49HLqCgdJX7fisCTK5HHEbEBHu4nEQyGVqSa2zAY7K1MMSlH&#13;&#10;JhAcYis0q20g9LuVqca1DYSJ0QqhTzbSVAnVxdRGQlDYjzRXQtCPjVRoZU8bu02FVjesRALqHI0X&#13;&#10;gcpnqVZpnacapXU+qRJt0jpPjSWtctUgzOp2cC4eJZCAufi4cQMWP4EoIpYUJr3bHihao9EL+3nn&#13;&#10;aTCkaHQnhMVi3XGQhOflhaEUQvacKS+MjpPw1FnwvDDGEwnPzxKmIcM9PK+LcDQifl4nC9fL4rxu&#13;&#10;Fq6fRdBRUaV7TxQNdtMXe9CPtzfvxGaAw9PrpddEP45e4IJgckaPcKWwK/Tvz9ufVndbljh2YnI8&#13;&#10;6/TteqOlKkxBaAqWxSnWf+0/dww2ky7DbmTFuE2Ag1U4T05sItrnH+c/5bFTUR3mcxbOdwKUjZxH&#13;&#10;Ck3AJv4l+0f5T3mkjJwu0HK9PawEm/TPD2nfCb1K5TiCoLyNkXtCd3qjLtz95ZE/hSRfLw6P8gx+&#13;&#10;PilicYvk0uaef3pcLe6/cT8fF09r+ZlV5cI3SXcoXv2rBbg+dD12A9crBquc9pAw3vXvtwtPS/ii&#13;&#10;Lt9hQ0TKvSbfQVJh5vnOfDyZCZ9RfGdWF55Q1uV0XDHhxku/nO/AqPG4OpEZ7YDJRZUN22ryUJ41&#13;&#10;wWC1nGBGfjxGCXzv3IaBLWphqqmNoz3vnDyv0RzYgxanSeBox1tAyAQKuE7BZCDumeY6aIyNFHCd&#13;&#10;YpxQUkB20lha3Q0zi7hVIdlJNitQeQoq0Pks0UGt9MJ+d3AepxdTThJAWumpFmmdqzGJGTDQJoMX&#13;&#10;/gFoU5KmFo4gFgFDJNfcsuFXsSxMGWJZZD5ez7KkbW3TPOPwn8I8Kgx7cKd5np80IgVblOU6ZFoJ&#13;&#10;zZk9dvTC+8KHwsacJUfrP8QTxagn4SoRm3tH4x/mP6WncBXUNE+f/Zf+cyBi+yDBORCx3mVUv3jh&#13;&#10;GJZb66MIqUvEOM65NhFL5eV84qnEf56IYRF4Xl0x8xSnlbpMrCinUXZKcwP2njGMpmLkPC0YzQvY&#13;&#10;m8cwmhVMifZYOJoVVMQKYhxNCopJCkizgoLzVzGSZgUV56+sJgVUrEw0KmBiNZJTdvcowdBSTcn0&#13;&#10;xc0KqFhTUYbObJfW+YQZooEVap3ShiaW1vss1Uet+XlNxM7EClQ/Zj5tNEwrH84npTHKGbcaK6qJ&#13;&#10;PSYo0jpJlXhLdtvIEJzkkGg0R1ipRzx1MYWm30BRJV4B3Jt6Ztkk0fQ7KMapnuqXUGAhIdU2/Ram&#13;&#10;iZdQ6pcwr1NziZx5qzWkL02lVfoVTOepXlb6DaReZ6VfQHoGVFr/ZeJlUjVG2/j0zKy09jkFH49Z&#13;&#10;ImYtVNpgILo+iSVMD2WqWqi0FUMbTmKJDtah4hPjodZ6TyFptWtLP8RJdv7804uTkmEV2WFw9TtY&#13;&#10;Wkl/5rP0ZGhZ3AcxPeKYySzuQ4EecUxWFvexT484JiSLByFhsqsudrmDRTunq2TRCB1G6yxx11XY&#13;&#10;pbPEXVdhe84Sd12FfTlHnOwLtR025Cxx19U66OrlsTU1A7E1s4nXB9fSl27GPgwmYSvR36nXjv/S&#13;&#10;f7oAnIVglZ1S/Lf+0wWvogz4gawYkQk8Ep4nK+aWLuDssmITeb/wr1mxmTwUJC0rVozh0dA44l95&#13;&#10;QfKiJAhqlRd0I8oTw2SCAHTJISJxLWPPq9d/OjWP3aPBdbKCU+kLaExWDMs+MgTyj3Ud7nsfziz2&#13;&#10;vV14e2ivd6iIRnrGnQzzniFsz4Vh9eqK5Zmf/OoVJko3acKT/9pJkwr1UDOZvPWsQUzj6mN80mRa&#13;&#10;1GQsqNQLASDWurznvGj1qqYAC1VmsD16aUqTaaLAswkbZC0Cu99S9wQKVNeKJFB07MJxUNwWHbk0&#13;&#10;FOgZjdFhS0krTjGMjlqKikJjAwcKbltcUOVQjKNDlpKXwAycIFtityfMlYwLu0FhqsRsUJAomXCi&#13;&#10;xGqR1nSiRaGmKQ62gLSuEzoKlqxm44SyaY3ipG3KG8TaxiLBSQatsdsUpkdspCA5Mpsk9B2kRigA&#13;&#10;jpsU5EVm0ICpplLrO9Eire+kllDSedIAJRWNFumx3fCqpfHiUF96AqLY1wDS2k4OpSARQnmQGChI&#13;&#10;g9SpwR1kQTg9aSBpI5Kcb2EOxLZpQQqkqCg1Y2gpyIBgMpm9C/WdANLqThlIrW9lIYdMw5BpEO46&#13;&#10;ZBqics0/QKbh4lwA7CClAsg+WZkA+ho80Af5qWrGjpiPKP2nC/MFq8mHleSFmHn2Bb4sBjudjT4F&#13;&#10;DH4hKyUhKtxQVkqw4PWyUq5IFV42LwajjW46v5AO271YvgOw7gSGZ+dCe4fV1zLG6uumGI0+lYli&#13;&#10;+9TvyoD73iUt7PDI6MkkSMKvZ5glRuwQsQ8Ru7FbPFHmgJHWjdh5Bl49Ym8qbLqSeVlWRYGfOYz2&#13;&#10;EXtZ17XfXzPH/por1pvG4Xg3Ym+wqtkJ6nXEXvDiVwyj2XZNoY2BoyObksscYhwYhVNoh4jcBNKR&#13;&#10;DVPtIgbSVLvEMroJpKm2rMzGQJpql1wDa3QtiNunvPgcIwWRe8U7YiyoUN0JfQfBO3bg2v0j76XU&#13;&#10;mcLSSp/gzZi6okq4E1adeH9BBD/hSg6rj1rxtB0La+KGvrTqm4IqJgysMIZHpG9iBVE8UBJYge6l&#13;&#10;wCFuVxDIT+ZUWWu1K9B9kRgTQXnDhINLC0vrHmPQ7qIe8nWTUpdWvZRrGz3Umq9Q0WL2MIjnay6S&#13;&#10;iKGCiL5MKSuI6EsuBTGgtJFJzukgpJfaJQNKD3ls9kx0UKs9MXmCqgYKxd3rG0LxIRQfQnFUFlg7&#13;&#10;J/8VofjFsTV5KAquaYJbwXW4aJiKrV3RS52P7chdUXDU7sv3sbf/dDE4WgQx2MJspOgWbcFesmLE&#13;&#10;OYEGZpIVoxUmkgPryMu51V0wirwclWABD2whL4fNlSQHJtAjJ1o5GWKvNP/plsbdYjs8eB4PG1S5&#13;&#10;fRi1uXgc2hW15Jvndh7Aq2bRanhzdBYeMytGyXkS6xkBLtyAp8uihUPYq2uIooco+vwoGpOlG0Xz&#13;&#10;EL52FI1jUmq37j1FXY3bC3DatTkpqxkmB697j+dXDKKlUk0vaUcxdDaExhryyygG0eSWl+LijZ86&#13;&#10;oigp0IlRNK9NoGhSy/w4RtGRBFbXQWqjHukwgqhxDKJjCCbGPtP6OW8avJiFQM9MQi7hIIRBjtS/&#13;&#10;EG/o/af4R1qJ7pdynqWtx/QY/lOwBsfiD8MbdqG9dhca7FbXsTBhvLZjQZFUNXVjv5hUlRRMnRwL&#13;&#10;/Apl39ixoHLxmtlZImc5xyIEXkvohBXvu4hKsrRfwTb/x1EMov2KDaLdCh8wFIMEbkWyXd3uaLfC&#13;&#10;mdQYRbsVG0S7Fd5zE4ME2VjJ23SbEuRiyTsJypC1sQN2F7XeQW0SAvGWgYudGUVWiKih+9cH1BgP&#13;&#10;8FJtgb/3O/5T/I8IIeDLBXAuzmtHgofwnwKFJuN5PWXSg78b/N3Zh1cnliNhLbv+jtM81/Z3EyxH&#13;&#10;UhYbo3rSzOY4PFGMpV+ObMpJuxyJsyKb8XUqiKs5RzBzzkhol9aNpqaSZ9Ii2uslcbTjIwtv4GjH&#13;&#10;V02ouhVoXVehfR92qZpA2vlVBflQA0i7P+wpNYG0/yv5DEIDSLvAgndeG30LnGAJT2m2KfCDeLd2&#13;&#10;q4jkt2t/tPJiY2mNl7xeZ7VLKx2nSyawtNZLXke0sLTei4rWJA11BWuSFfaNm5oPqornqWZp1dfj&#13;&#10;0oYKliQRhZutClYkay4IN3oY1BVzNajRwXBBkgN2C0ornovdLSit94YXxiyoQO+JeVzq8d5MaRHR&#13;&#10;gtIjPjGwgo3W05oWuw2kYDkyMZeD1UhgJJD0cOfkRmwVKIZup8SUiajVJq3zxPAM6ounXDxhIWmV&#13;&#10;J/QUrEUmNU67QdqWcx2GMQ6CHdYNV+IbjaIMegvFy+UGVLDDGvGUrfNgh3VD1N+C0kqXqgerVVrp&#13;&#10;KS9DFWOq6QnDV2utY1deoll6pFdVYlRhN+HpiUWTmDUgliepEqUk5linU1Da1iMRardrol1piRIE&#13;&#10;G0uP9hIHU5iqpzWk9okFDsywsbTqyxkVdhivEYfBKyyc9GZjad1XcCc2ltZ9yk/Qvs+28RXXiFjN&#13;&#10;0qrnUNkYXHSC0wkqNboarXk1tob48pfEl8k95i7peIc8jApH0+IYlWC3dxedNJtGx+BidJ9O7dlO&#13;&#10;L7HhUKD/RyzQTw4Ct5Z82VEAaXQ3gOG0zhnv5LVoRGIN+SxxN4DbnEZ+AJPvIXR4l3PQ3ar9XXtg&#13;&#10;cA+662p7YUiPuOvq5LyuugMA7tpN4nl0d1zfHcy56urFaS/yPZT3IvdiJb74e6jYp6tStSRdOZ+o&#13;&#10;8p+SsEJgyy+sTVT7r/2nE6Mtk3goDgKQvvqv/aeIIShlMcSdeTkiMoBDTJmXc4coIF7MyiFSZDzE&#13;&#10;gnk5ovh4LuK8rBzOViQxxHBZMayRsVjPxhS3/4Aur8oqT94E4qqsmNt0AgafFQPzofeF2Z57pjzS&#13;&#10;MRkMXf86/ae8VpnTiGOyWKJaxChZKWlXX+tdiRNiiyyYL9KR9eVk+xtQSnqdPTVJNPH4recHJZg+&#13;&#10;y4HLZxsHFs9y4OlZOTB0kWsZiNe+/3STi2IEtA/8Oo83A2cnOTmJOKkVsGaW65kzYMQs1pNET5mb&#13;&#10;oT5oqA86vz4II7Kb1ubB/iumtZs51nG7y7i4f9GfJVqNp/N2Bl90LAYni9hm6HR1NxjENYc0vbWI&#13;&#10;jsE5dxWBBPE3hcwGCqZxG5tyriJCCSJvPrEwbgs8RotScNIqgtFBN29kMRqDF93C8PGCYkx1r3XA&#13;&#10;LTvrDZwgkS3FU1F7wjT2jDIdFpLWMtI0SCjESIGeEd/bSFrTkkOLkQJdN7StxmpToG3Oe8VIWt0F&#13;&#10;ssA2klZ4AkgrfJZoUZC9tl9/mLtO4Wht2xMjSFxTmsQpCA7tcy4SS8aB9jJ8WlxYwuebJsE4QoB3&#13;&#10;we1AdKoHAjUallagJqzZc8lUmCYMvIeqCeHsOduezBxoX0+Bvqu7h0HNkkhXBVjM8tyVVEBUU/xE&#13;&#10;kmo6Ol+0obJntv5TGK6rsYARy7ZN2PzMh90ew386LG5Ye/ii/9J/6sDGvyL/3UBZB8p6PmWF1+xS&#13;&#10;Vo6Tr01Zm/F0eippnzfgp0wTfSVGPS/bysMxYjsfJF5OWXmiaWbWpayIrzOMVVbeIxBNpbCkhzLy&#13;&#10;CCXgUVwYH6FoGpVA0RyKmUYEohkUEQ1pyafHMy73eHjztMltcoHDcym4Vsfe6vpPl+zA8IBj6ZEK&#13;&#10;XaxHGOz3YL/Ptt9UGNKx3/gnmLNr229VSdfMprP25mVvv3HUh7ffTUNX6KINmLAXm2/OxOesN4or&#13;&#10;MtabAuEIQttuuZw2wtC2m7INEYa23DXVSsXt0JbbbIc23Fy6FWPouJesf9QOHfXy5RYxRpBkMEGC&#13;&#10;FAO5EAH59FxIMpyEnmGv7/wSQX7pzA5VL3ZPGA7wTlD9xeEYjxK0x7sU/ynOScKx9hX7L/2nCElk&#13;&#10;1LPQJA4MmQ6Z7B7Bfw5Ryn64petPz0/L/YX14kS6ul6OafDVvdwMR0rDpMIW4IfJBMU47Fy8l9MH&#13;&#10;Ts+mLu9+DTcnOYOcnytkEVmL6CQkOZgYJPB0nFiPUbSr43RvDBM4O86sxzDa23EmO4bR/g7130iJ&#13;&#10;xjDa4SVOiNUuDwg2TuD0UHhqaSdwe2kkrebCPtuXqE+7IMDXuBtdC0+souxzrCLKIbVAzCssIK1r&#13;&#10;cugGjtY1Z59F1YNL/8MW6V3MLzBKOOGLkXAxw+B1nCTDcAnTnooLl6RF0U2OPlCrKUfbjl/PLvyn&#13;&#10;sAzUbZwjRhMVaG3BlgfxnwLmctE9FGkI3z/ljXC4Hv797fv97scdcbjgR1zQ7q4PhZUVXvLdfvth&#13;&#10;J9EZCUPiO/rTH0AA4bHpx++3y/85jDbbrx5xrfLqy8NutTxiWPPY7/5J+zz5ex9Ebx8eRh9piaRx&#13;&#10;k6Ke4fJef3On5yhFNW5KlFfxLm7cKTqZNUzQEfs8/j1CaOr5HJU+zHKWj998PI6W9IhpPaVCZN4I&#13;&#10;3kyn804+9qQcaiGxsJfDbvTxeb3BT7vD25vH43F3++bNYfm4el4crsEBQQw6FPBXKa2AnZk67U4K&#13;&#10;7BiUg4pPO+SL+ay9c4TY4PUyHYWv4nh/73p6181U1z5rfhLR5EQOroxhNDkpJpSsNoA0DcSdmziG&#13;&#10;MQbS5KQaExE0gDQ5AYaNpOlJzRe4G0iaCyaRNBsEht2mgA3iilmzdwEdxNm1CahzNB7wwYIPmTT6&#13;&#10;FxBCyjIZKg8IId/1YQFpnRMhtIC0ypWaBkb4+TJCGiacc4JdeT0ldGfcwbJkiRwukiPqBbuRFeM2&#13;&#10;QQ5W4Tw5sYlJLorr0PixmN1ZmglbSzSz5+g6TCKij3nK+usTQ3pZi/XucTH6abGmI/Lwn+seu9zV&#13;&#10;V2v4ZejksF0/3X/7tF7TX6w3oxeqvKefgy/avxG440fJQf7yJ+z2h+PXi8Oj4PAzqFmLW9CjzT3/&#13;&#10;9Lha3H/jfj4untbyM78+tJioxIFpE/30bnv/M5jWcK7QK88VwtDvcKZfZW2/wm5InOXIM2M2x/2N&#13;&#10;/BTFmSRVxmyyrhosJbmx6ont8sPh+N1q+8zD+ifUNPFIacvkTmwHM6vNjrCfixNIXc7k6tdTeTPa&#13;&#10;emmkWDRlQoHn48iA0YwJWypNHM2Y5pSAM3C08+Yd9UZ7tPMupokGBXyJN5UaSJovoTF2kwK+VIDp&#13;&#10;mZ0LCFMaSxMmlIraUFrhxZSSg4amAsJUpQaA1jkOdE1Aaa2nkLTW+cB+q01a6ykgrXTVoIF7/WG5&#13;&#10;V3IlERaJDOFdW+7Ia4l405dVa9JMJqpGI5DM5Kkg01plO30bJrakbSiizFEhd2DOPJ/jc7vHYIyy&#13;&#10;YNxu6MPNHPbzd1vqQdgyGBnWW58c7T4nnoZT7LJ9EA7mbgxNPlWkek6iHujcQOeOdx//udgjFcgM&#13;&#10;VXip+wWZr98oBUZeucPn8E+YBsSVkXL0+caDJBtpfgTfeHI9evfy1+396u3N4sNxy9bEE7EowzgZ&#13;&#10;F+MKOwaBdeJzuK0aQZckB+fluJMbhKV7LZ0Tw6SpWpfN4ZAuacuJE2p6gfM2XkYxiiYX0xKEwIDR&#13;&#10;bI639MQwAbHgu2QMHM0rmIPFOJpW4IYkuz1dWhHDaFKBKlWzVwGRI3YSwwQsjsiJ69RATn4JObnY&#13;&#10;wePF8OocBvjr/TtdZATvKEsCSa9HjyIfKnMpKeaYjLvDKykmYCjRyPljEepShWuWupLSfnnCYkiJ&#13;&#10;0GDYfHj+aos8Eqztp353Pa1qdX0oF/kEnhL5sUt9KKZN5ZMi5bisuwtJWJmbUfpVDvHHwYNXzIrI&#13;&#10;FvucH21qtyaY8KMcpscw2pHyWXUGTuBI5fozXqnTzQk9KS0kGUDak/KOVnd0gAbSrrTkJRsDSLtS&#13;&#10;LH8hARH3LHCmfDm3ARR4UxzIZSIF/hS5MLtzNA7bVBY4VgIrULhcORe/uSAtgmGXwNJKl7PqrC5q&#13;&#10;rRdcOGVoKzh2cjLj+9iMdmnF08KjrS+t+kauiYuxyEyd9IUz2kwseLSTFHpn6z44eLJAlZWNpXXf&#13;&#10;jBN9DO60R7CbwAp0L5dIGn3Uusd1cnaz9JCvp6lmadVLUjEe88HZk9WcKKQxIoKzJ91VeNGEpgrN&#13;&#10;9vVUfHioBaUHPS4qNDsYnD5ZMj22oLSZ4ao8Y5gGx08WclNmrHbaBdq2nTN4saqC4yeJJLsmgRW1&#13;&#10;aerFo89cn1I9+Mm6JEzoENb3hTNxiiiZUYLSwNbufNI8Lwy1kLBfO8sLo+Mk7MvF88IYUSTsV+/y&#13;&#10;wmQpSbpddesRd33Euvk5GiGDx+jnddOx4rv2WKeexriehhm89OtxXW3ZdB6djA+1va2a7xF3XW1X&#13;&#10;Q3vE3SuVkB2js0fcdVUuxu0VJ1NAbW/Jfh79D3oVHnSCRCtN8AsCMdhDaKrn/Co3FopW/T4n6j8l&#13;&#10;t+u2qYPfZGMsOnoUz6x6rpDHgUksJqt0ybAOnES60HPAEvgGy4FRZFsHLiFybbrId9J/utpL1w0w&#13;&#10;gTwejDT142SIPY7/dHio4mS5sd9S7L/3n07OhbuTnhPAHKeH5802z6XH4VWzYu4qPHjMrBh5avQV&#13;&#10;3jAr5qpb4emyYjKLh2B8qE/4Vye0YTq6wThbkWsH4yjTRKJa7AAOi0ZkThPklNHGv8AsSSyOA/Ja&#13;&#10;GuLz4q/OaItR1BGrJspEJKdsILQE7FVLR8+4UG9KvD1GgbVtUUo+RJs1qx+kg5IEiqbGcl5WhKLj&#13;&#10;ETkfPOoRVNu2hQh2rBUdA5608pmza+Fjlxzxg/kFKoPB8XomQ+EYXI8MsCRbcBfq9UhRaoQYSn5l&#13;&#10;eXBPw3rr72O9FTa065647ODa7qkY49hcYe/Yclpj+0bonvS1fEgbX889yZmt2id03ZPc0awltHuS&#13;&#10;dJc09pRJhsVozb1cy8dxugbR3skG0c4JGxtwi10EEjgnSZd1m6KdEzJqFop2TuQnY51o5yTX8kVN&#13;&#10;CTLDkkPqNiXIC5OPkw595j4umVaxM0gXu0TaTwGXCN2/3iVK4NlzorAI9ZzgRq2BQ2xHgg9J/aeE&#13;&#10;phI49+ymHLzm4DV/H14TY7rrNdleXttrogypcIeF13obo98IietrUajkojpagG1zqBeFdXQ1Grbc&#13;&#10;S8ZG+7Su65yicRxlnjyj9p1JHO0+ObaLcbT7rBo+kyBuD7p+csO0DGk0SLtQHGdhd0w7UWyeM4G0&#13;&#10;Fy3n5AENDWlHiuoTGylwpSWvGhpQgTelG6fMVgWrrLQ+bDaL0matpsqyTGBppWPoJbC01umWQ7td&#13;&#10;Wu+FHJcRv8BglbWSu+HisUB5y7b1VO9u91HrvuaVcmM4BKusqS4Gi6yyAmlBBWM9MbKCQ5InqR4G&#13;&#10;a6wl7bQwBgTVUrRqaOTmyFhZKPU9SclhHrHe6YaEExSv4Fsd1HpPNUprfcrnZBtIwQprAilYYAWG&#13;&#10;Pa5oxaVteWIkUEDfykz51EmrTcFot1UeLK+me6dVnupdqHFa1LbapDUuR9XELy+83U8uYIvHQXy7&#13;&#10;nzGkaGNjq6kJn01utIrWF1opXLtojk4sJp2EcOWs3UFaImmhuADAapUe6DXvwrZapbWOIwESzdJ6&#13;&#10;r7hewsLSei9wnafdRT3WSz6B3cCiwuG2iyXvLDL6GN7uxxuwLCyt+RLH7pjtCm/3g7M0xxZdE3Jq&#13;&#10;1yzRR1qbaqWKZLu07itOvlp91LrnOg6ri1r1VZNgHrjy6dQsucc3HvLB7X5oj62t+HY/QRrCVLuS&#13;&#10;ww5T01EthiwCvs/32PqkZlwG+a4l6fnaAnLkpMjPttAhqUi6A5c0057dmFfkcLsf1chYRVrD7X5H&#13;&#10;qmijPNlucXykswPIjfGKEpyClT/j7zH4fG1Bah+il8sXRyCy5aHcjmSfFvOfkh6jYxhpxOOkByke&#13;&#10;81/7TxFDVMpifdseEHKKnByLlF7ycqtZCBizz0WoyHh0u2CufQgDWQ6BXl4ORz1QdxHEZeXcY/sK&#13;&#10;Vfy6Q89TKSbCQxFYZR/qKlCanuIiAUPIkAVzUi0B8e/Tf8p7FW0gkMliyTs474lNT4kSBcCsi/yL&#13;&#10;8tf7QcO5945r/fh1tidJ+e75T+kmcsQs1nd8iqvRA5nPPhU0nvFA1LNyoOgih9RArheg3yxXtNsY&#13;&#10;fPP9p5uF7hIIkOcsHmgz4/WUWYESs1jPBaDe3nSfOWxAwjtd3A5nsvyGm3gx3bvpcbYjv2J6fDIf&#13;&#10;1+PuqSwTnMoCqkj7j3DYGV0YKPP7ouQ45RlkYSyXGS/kbAEtokN5yqHEIDqDUlACxUDRQTyF8DFK&#13;&#10;EMBTnslA0eE79h9YMDCebR7AXRLIL1F3SYfunK2KW6Pj9qLiI5Fj1QQJcSkIc/UBp4WFMB3OG3KM&#13;&#10;jgXpcD6yJm5SkAwHhq2iYMsRMuaWjmhxs1VSgdyFqWwqzj9JUZ7YaJNWd8FpYqt3WuEJIK1wd0lg&#13;&#10;9N6CJDil+eMGhSlwWsw32hNsM7InRpD/VjBDtsUOyYZsSypYtbeVXFwugaFP8R6NbiveE+7tPUcq&#13;&#10;2hOCK3U1yXBK6CgWs3IskwwY/FXfJYHCz2FQs2Au3jrdNeaZqv8UxkoqwDPdBE+23+/lACHN9sAF&#13;&#10;lz3hlkj1cHPpJsKM3APDV+S7NhBf6Gwgvnxu8291eg3mUZf4Mo+5OvHF1iHy4RSilyWqRDrVlMFV&#13;&#10;g/W0jbsvJ74cSmsKiBnachty74j1edydiJvmvedcNUh8LEbRvLfkYv+oKZqMYZXSQtFMjPlKBIJX&#13;&#10;aPTn02Mrl/tNvHnaRHiJ26QlfxrDPGbSfkfyJD1SgxcYqgN/H9WBCNK6XoA539W9wKk6EDcg1JQB&#13;&#10;ZNPrqwP1hYW4RsFnSy92AnFo3rGZkpjVXkL7AMpaRBBB6mMK2x1jaA9gYmj7z4UeMYa2/5SDidqh&#13;&#10;zX9N/izG0DE4+ZAIQ0fgcvB/tKMsSHiYIEG649SQT88RJVd5oWf4hotOY7jYyWE4wMdhDLw+NAQE&#13;&#10;xVY8SpIuToRkrCWFJMg8KxhqSwx8NOQ/JeAbfOXgK38fvhK2susreY376r4SZYRufbEpKnKXoa+c&#13;&#10;4nwC+A8+quyqB35KFkT7wm7E5FbrtUjXXcYggb/kDLYczqJRtMPkBHYMo10m3yxjNEb7TKnjjkI8&#13;&#10;7TVxsw5yxXFrtNtEfhuFjBGMdpxAsHEC1yn3J0ZAgfNMI2k1F3yBYoykFc0XCxldC5YKpAQ/BtKq&#13;&#10;5uOxLCCta6IFsY6CinnOp4uqB2Lwh82nX8xSMEo4hY2RcDFP4YGbpCAuBdyupHpa4T9dPhmTBpwH&#13;&#10;1+Hk0rbUamJG7fj1IP5TwFz1Tp+YOzALlU25Z5JhwDN7DsAZ6NFAj/ro0el+QD6DvL09kf/95T0d&#13;&#10;OwNfvF/sHp+WXy+OC/07/8Xtqtw+btf3q/0X/w8AAP//AwBQSwMEFAAGAAgAAAAhAKgotJbgAAAA&#13;&#10;CwEAAA8AAABkcnMvZG93bnJldi54bWxMj81OwzAQhO9IvIO1lbhRp7SUKo1ToUaABAdEygO48eZH&#13;&#10;jdeR7abh7Vm4wGWk1ezOzpftJtuLEX3oHClYzBMQSJUzHTUKPg9PtxsQIWoyuneECr4wwC6/vsp0&#13;&#10;atyFPnAsYyM4hEKqFbQxDqmUoWrR6jB3AxJ7tfNWRx59I43XFw63vbxLkrW0uiP+0OoB9y1Wp/Js&#13;&#10;FbwUvngNY3xPNu55/1b2dX0oR6VuZlOxZXncgog4xb8L+GHg/pBzsaM7kwmiV8A08VfZW67u1yCO&#13;&#10;vLRaPixA5pn8z5B/AwAA//8DAFBLAQItABQABgAIAAAAIQC2gziS/gAAAOEBAAATAAAAAAAAAAAA&#13;&#10;AAAAAAAAAABbQ29udGVudF9UeXBlc10ueG1sUEsBAi0AFAAGAAgAAAAhADj9If/WAAAAlAEAAAsA&#13;&#10;AAAAAAAAAAAAAAAALwEAAF9yZWxzLy5yZWxzUEsBAi0AFAAGAAgAAAAhAAt3N2FOJAAAXgQBAA4A&#13;&#10;AAAAAAAAAAAAAAAALgIAAGRycy9lMm9Eb2MueG1sUEsBAi0AFAAGAAgAAAAhAKgotJbgAAAACwEA&#13;&#10;AA8AAAAAAAAAAAAAAAAAqCYAAGRycy9kb3ducmV2LnhtbFBLBQYAAAAABAAEAPMAAAC1JwAAAAA=&#13;&#10;">
                    <v:rect id="Rectangle 3" o:spid="_x0000_s1027" style="position:absolute;width: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zmPCyQAAAN8AAAAPAAAAZHJzL2Rvd25yZXYueG1sRI/dagIx&#13;&#10;FITvC32HcAre1WwVRFejlBbBUkT8QfTuuDndbN2cLJvUXX36Rij0ZmAY5htmMmttKS5U+8Kxgpdu&#13;&#10;AoI4c7rgXMFuO38egvABWWPpmBRcycNs+vgwwVS7htd02YRcRAj7FBWYEKpUSp8Zsui7riKO2Zer&#13;&#10;LYZo61zqGpsIt6XsJclAWiw4Lhis6M1Qdt78WAXu+zbafTbL82lrRtn+2MsPH6tGqc5T+z6O8joG&#13;&#10;EagN/40/xEIr6MP9T/wCcvoLAAD//wMAUEsBAi0AFAAGAAgAAAAhANvh9svuAAAAhQEAABMAAAAA&#13;&#10;AAAAAAAAAAAAAAAAAFtDb250ZW50X1R5cGVzXS54bWxQSwECLQAUAAYACAAAACEAWvQsW78AAAAV&#13;&#10;AQAACwAAAAAAAAAAAAAAAAAfAQAAX3JlbHMvLnJlbHNQSwECLQAUAAYACAAAACEAX85jwskAAADf&#13;&#10;AAAADwAAAAAAAAAAAAAAAAAHAgAAZHJzL2Rvd25yZXYueG1sUEsFBgAAAAADAAMAtwAAAP0CAAAA&#13;&#10;AA==&#13;&#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4vGcyAAAAN8AAAAPAAAAZHJzL2Rvd25yZXYueG1sRI/dasJA&#13;&#10;FITvBd9hOULvdBMrUqKr1IrghX+1fYDT7GmSNns2ZFcTfXpXELwZGIb5hpnOW1OKM9WusKwgHkQg&#13;&#10;iFOrC84UfH+t+m8gnEfWWFomBRdyMJ91O1NMtG34k85Hn4kAYZeggtz7KpHSpTkZdANbEYfs19YG&#13;&#10;fbB1JnWNTYCbUg6jaCwNFhwWcqzoI6f0/3gyCky8iReL9rrbN3+H15/q5JtouVXqpdcuJ0HeJyA8&#13;&#10;tf7ZeCDWWsEI7n/CF5CzGwAAAP//AwBQSwECLQAUAAYACAAAACEA2+H2y+4AAACFAQAAEwAAAAAA&#13;&#10;AAAAAAAAAAAAAAAAW0NvbnRlbnRfVHlwZXNdLnhtbFBLAQItABQABgAIAAAAIQBa9CxbvwAAABUB&#13;&#10;AAALAAAAAAAAAAAAAAAAAB8BAABfcmVscy8ucmVsc1BLAQItABQABgAIAAAAIQBc4vGcyAAAAN8A&#13;&#10;AAAPAAAAAAAAAAAAAAAAAAcCAABkcnMvZG93bnJldi54bWxQSwUGAAAAAAMAAwC3AAAA/AIAAAAA&#13;&#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7-24T00:00:00Z">
                                <w:dateFormat w:val="M/d/yyyy"/>
                                <w:lid w:val="en-US"/>
                                <w:storeMappedDataAs w:val="dateTime"/>
                                <w:calendar w:val="gregorian"/>
                              </w:date>
                            </w:sdtPr>
                            <w:sdtContent>
                              <w:p w14:paraId="410F75A1" w14:textId="5ADCD6E1" w:rsidR="003A12C8" w:rsidRDefault="004079F4" w:rsidP="004079F4">
                                <w:pPr>
                                  <w:pStyle w:val="NoSpacing"/>
                                  <w:rPr>
                                    <w:color w:val="FFFFFF" w:themeColor="background1"/>
                                    <w:sz w:val="28"/>
                                    <w:szCs w:val="28"/>
                                  </w:rPr>
                                </w:pPr>
                                <w:r>
                                  <w:rPr>
                                    <w:color w:val="FFFFFF" w:themeColor="background1"/>
                                    <w:sz w:val="28"/>
                                    <w:szCs w:val="28"/>
                                  </w:rPr>
                                  <w:t>7/24/2026</w:t>
                                </w:r>
                              </w:p>
                            </w:sdtContent>
                          </w:sdt>
                        </w:txbxContent>
                      </v:textbox>
                    </v:shape>
                    <v:group id="Group 5" o:spid="_x0000_s1029" style="position:absolute;left:762;top:42100;width:20574;height:49103" coordorigin="806,42118" coordsize="13062,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o/5mxwAAAN8AAAAPAAAAZHJzL2Rvd25yZXYueG1sRI9Pi8Iw&#13;&#10;FMTvwn6H8ARvmnZFkWoUcXfFgyz4B8Tbo3m2xealNNm2fnsjLHgZGIb5DbNYdaYUDdWusKwgHkUg&#13;&#10;iFOrC84UnE8/wxkI55E1lpZJwYMcrJYfvQUm2rZ8oOboMxEg7BJUkHtfJVK6NCeDbmQr4pDdbG3Q&#13;&#10;B1tnUtfYBrgp5WcUTaXBgsNCjhVtckrvxz+jYNtiux7H383+fts8rqfJ72Ufk1KDfvc1D7Keg/DU&#13;&#10;+XfjH7HTCibw+hO+gFw+AQAA//8DAFBLAQItABQABgAIAAAAIQDb4fbL7gAAAIUBAAATAAAAAAAA&#13;&#10;AAAAAAAAAAAAAABbQ29udGVudF9UeXBlc10ueG1sUEsBAi0AFAAGAAgAAAAhAFr0LFu/AAAAFQEA&#13;&#10;AAsAAAAAAAAAAAAAAAAAHwEAAF9yZWxzLy5yZWxzUEsBAi0AFAAGAAgAAAAhAOGj/mbHAAAA3wAA&#13;&#10;AA8AAAAAAAAAAAAAAAAABwIAAGRycy9kb3ducmV2LnhtbFBLBQYAAAAAAwADALcAAAD7AgAAAAA=&#13;&#10;">
                      <v:group id="Group 6" o:spid="_x0000_s1030" style="position:absolute;left:1410;top:42118;width:10478;height:31210" coordorigin="1410,42118" coordsize="10477,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cWARxgAAAN8AAAAPAAAAZHJzL2Rvd25yZXYueG1sRI9Bi8Iw&#13;&#10;FITvwv6H8IS9aVoXRapRxFXxIIK6sHh7NM+22LyUJrb135uFBS8DwzDfMPNlZ0rRUO0KywriYQSC&#13;&#10;OLW64EzBz2U7mIJwHlljaZkUPMnBcvHRm2Oibcsnas4+EwHCLkEFufdVIqVLczLohrYiDtnN1gZ9&#13;&#10;sHUmdY1tgJtSjqJoIg0WHBZyrGidU3o/P4yCXYvt6iveNIf7bf28XsbH30NMSn32u+9ZkNUMhKfO&#13;&#10;vxv/iL1WMIG/P+ELyMULAAD//wMAUEsBAi0AFAAGAAgAAAAhANvh9svuAAAAhQEAABMAAAAAAAAA&#13;&#10;AAAAAAAAAAAAAFtDb250ZW50X1R5cGVzXS54bWxQSwECLQAUAAYACAAAACEAWvQsW78AAAAVAQAA&#13;&#10;CwAAAAAAAAAAAAAAAAAfAQAAX3JlbHMvLnJlbHNQSwECLQAUAAYACAAAACEAEXFgEcYAAADfAAAA&#13;&#10;DwAAAAAAAAAAAAAAAAAHAgAAZHJzL2Rvd25yZXYueG1sUEsFBgAAAAADAAMAtwAAAPoCAAAAAA==&#13;&#10;">
                        <o:lock v:ext="edit" aspectratio="t"/>
                        <v:shape id="Freeform 20" o:spid="_x0000_s1031" style="position:absolute;left:3696;top:62168;width:1937;height:6985;visibility:visible;mso-wrap-style:square;v-text-anchor:top" coordsize="122,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0i0EnxwAAAOAAAAAPAAAAZHJzL2Rvd25yZXYueG1sRI9Na8JA&#13;&#10;EIbvQv/DMoVexGzqoUh0FVFL7LFG70N28tFmZ0N2G9P++s6h0MvAy/A+L89mN7lOjTSE1rOB5yQF&#13;&#10;RVx623Jt4Fq8LlagQkS22HkmA98UYLd9mG0ws/7O7zReYq0EwiFDA02MfaZ1KBtyGBLfE8uv8oPD&#13;&#10;KHGotR3wLnDX6WWavmiHLctCgz0dGio/L1/OgP0pcj+6vD7Mb2+nap+vzvlHMObpcTqu5ezXoCJN&#13;&#10;8b/xhzhbA0tRECGRAb39BQAA//8DAFBLAQItABQABgAIAAAAIQDb4fbL7gAAAIUBAAATAAAAAAAA&#13;&#10;AAAAAAAAAAAAAABbQ29udGVudF9UeXBlc10ueG1sUEsBAi0AFAAGAAgAAAAhAFr0LFu/AAAAFQEA&#13;&#10;AAsAAAAAAAAAAAAAAAAAHwEAAF9yZWxzLy5yZWxzUEsBAi0AFAAGAAgAAAAhALSLQSfHAAAA4AAA&#13;&#10;AA8AAAAAAAAAAAAAAAAABwIAAGRycy9kb3ducmV2LnhtbFBLBQYAAAAAAwADALcAAAD7AgAAAAA=&#13;&#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2Dv+xgAAAOAAAAAPAAAAZHJzL2Rvd25yZXYueG1sRI9BawIx&#13;&#10;FITvQv9DeAVvmlVQZDXK1lLx0oPaH/C6eW62bl6WJLrrvzcFwcvAMMw3zGrT20bcyIfasYLJOANB&#13;&#10;XDpdc6Xg5/Q1WoAIEVlj45gU3CnAZv02WGGuXccHuh1jJRKEQ44KTIxtLmUoDVkMY9cSp+zsvMWY&#13;&#10;rK+k9tgluG3kNMvm0mLNacFgS1tD5eV4tQquer7dzWb95e+3c4U/f38Ue2eUGr73n8skxRJEpD6+&#13;&#10;Gk/EXiuYTuD/UDoDcv0AAAD//wMAUEsBAi0AFAAGAAgAAAAhANvh9svuAAAAhQEAABMAAAAAAAAA&#13;&#10;AAAAAAAAAAAAAFtDb250ZW50X1R5cGVzXS54bWxQSwECLQAUAAYACAAAACEAWvQsW78AAAAVAQAA&#13;&#10;CwAAAAAAAAAAAAAAAAAfAQAAX3JlbHMvLnJlbHNQSwECLQAUAAYACAAAACEAOtg7/sYAAADgAAAA&#13;&#10;DwAAAAAAAAAAAAAAAAAHAgAAZHJzL2Rvd25yZXYueG1sUEsFBgAAAAADAAMAtwAAAPoCAAAAAA==&#13;&#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j9o0yAAAAOAAAAAPAAAAZHJzL2Rvd25yZXYueG1sRI9Ba8JA&#13;&#10;FITvhf6H5RW81U1jkRJdQ6kIWgQxlkJvj+xrkjb7NuyuMf57VxC8DAzDfMPM88G0oifnG8sKXsYJ&#13;&#10;COLS6oYrBV+H1fMbCB+QNbaWScGZPOSLx4c5ZtqeeE99ESoRIewzVFCH0GVS+rImg35sO+KY/Vpn&#13;&#10;METrKqkdniLctDJNkqk02HBcqLGjj5rK/+JoFOxez3+4OZp9OjkkG4fbbv35/aPU6GlYzqK8z0AE&#13;&#10;GsK9cUOstYI0heuheAbk4gIAAP//AwBQSwECLQAUAAYACAAAACEA2+H2y+4AAACFAQAAEwAAAAAA&#13;&#10;AAAAAAAAAAAAAAAAW0NvbnRlbnRfVHlwZXNdLnhtbFBLAQItABQABgAIAAAAIQBa9CxbvwAAABUB&#13;&#10;AAALAAAAAAAAAAAAAAAAAB8BAABfcmVscy8ucmVsc1BLAQItABQABgAIAAAAIQDdj9o0yAAAAOAA&#13;&#10;AAAPAAAAAAAAAAAAAAAAAAcCAABkcnMvZG93bnJldi54bWxQSwUGAAAAAAMAAwC3AAAA/AIAAAAA&#13;&#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gFR/dxwAAAOAAAAAPAAAAZHJzL2Rvd25yZXYueG1sRI/LasMw&#13;&#10;EEX3hfyDmEB2jWwXSnCihJBS6kU2eZRuB2tim1gj11L9+vqoUOhm4DLcM3M2u8HUoqPWVZYVxMsI&#13;&#10;BHFudcWFguvl/XkFwnlkjbVlUjCSg9129rTBVNueT9SdfSEChF2KCkrvm1RKl5dk0C1tQxx2N9sa&#13;&#10;9CG2hdQt9gFuaplE0as0WHG4UGJDh5Ly+/nHKPgqpqhJvn0cf3yO4bGp0tlxVGoxH97WYezXIDwN&#13;&#10;/r/xh8i0guQFfoWCDMjtAwAA//8DAFBLAQItABQABgAIAAAAIQDb4fbL7gAAAIUBAAATAAAAAAAA&#13;&#10;AAAAAAAAAAAAAABbQ29udGVudF9UeXBlc10ueG1sUEsBAi0AFAAGAAgAAAAhAFr0LFu/AAAAFQEA&#13;&#10;AAsAAAAAAAAAAAAAAAAAHwEAAF9yZWxzLy5yZWxzUEsBAi0AFAAGAAgAAAAhAKAVH93HAAAA4AAA&#13;&#10;AA8AAAAAAAAAAAAAAAAABwIAAGRycy9kb3ducmV2LnhtbFBLBQYAAAAAAwADALcAAAD7AgAAAAA=&#13;&#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T6GRgyAAAAOAAAAAPAAAAZHJzL2Rvd25yZXYueG1sRI9bawIx&#13;&#10;FITfhf6HcAq+1WyX1stqFLG0SH1yFaFvp5uzF7o5WZKo239vCgVfBoZhvmEWq9604kLON5YVPI8S&#13;&#10;EMSF1Q1XCo6H96cpCB+QNbaWScEveVgtHwYLzLS98p4ueahEhLDPUEEdQpdJ6YuaDPqR7YhjVlpn&#13;&#10;METrKqkdXiPctDJNkrE02HBcqLGjTU3FT342CqwkV9Jp0szSTzPeha+P8vXbKDV87N/mUdZzEIH6&#13;&#10;cG/8I7ZaQfoCf4fiGZDLGwAAAP//AwBQSwECLQAUAAYACAAAACEA2+H2y+4AAACFAQAAEwAAAAAA&#13;&#10;AAAAAAAAAAAAAAAAW0NvbnRlbnRfVHlwZXNdLnhtbFBLAQItABQABgAIAAAAIQBa9CxbvwAAABUB&#13;&#10;AAALAAAAAAAAAAAAAAAAAB8BAABfcmVscy8ucmVsc1BLAQItABQABgAIAAAAIQDT6GRgyAAAAOAA&#13;&#10;AAAPAAAAAAAAAAAAAAAAAAcCAABkcnMvZG93bnJldi54bWxQSwUGAAAAAAMAAwC3AAAA/AIAAAAA&#13;&#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7uRX8xQAAAOAAAAAPAAAAZHJzL2Rvd25yZXYueG1sRI9PawIx&#13;&#10;FMTvhX6H8ArearZSi6xGUYugx/rv/Nw8N2E3L0uS6vbbN0Khl4FhmN8ws0XvWnGjEK1nBW/DAgRx&#13;&#10;5bXlWsHxsHmdgIgJWWPrmRT8UITF/PlphqX2d/6i2z7VIkM4lqjApNSVUsbKkMM49B1xzq4+OEzZ&#13;&#10;hlrqgPcMd60cFcWHdGg5LxjsaG2oavbfTkEwadUcx2H13qzPu83F2svJW6UGL/3nNMtyCiJRn/4b&#13;&#10;f4itVjAaw+NQPgNy/gsAAP//AwBQSwECLQAUAAYACAAAACEA2+H2y+4AAACFAQAAEwAAAAAAAAAA&#13;&#10;AAAAAAAAAAAAW0NvbnRlbnRfVHlwZXNdLnhtbFBLAQItABQABgAIAAAAIQBa9CxbvwAAABUBAAAL&#13;&#10;AAAAAAAAAAAAAAAAAB8BAABfcmVscy8ucmVsc1BLAQItABQABgAIAAAAIQC7uRX8xQAAAOAAAAAP&#13;&#10;AAAAAAAAAAAAAAAAAAcCAABkcnMvZG93bnJldi54bWxQSwUGAAAAAAMAAwC3AAAA+QIAAAAA&#13;&#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wqLQ4xgAAAOAAAAAPAAAAZHJzL2Rvd25yZXYueG1sRI9Ba8JA&#13;&#10;FITvQv/D8gq9iG7qQSS6Squ08SYm/oBH9pkEd9+G3W2M/75bKHgZGIb5htnsRmvEQD50jhW8zzMQ&#13;&#10;xLXTHTcKLtXXbAUiRGSNxjEpeFCA3fZlssFcuzufaShjIxKEQ44K2hj7XMpQt2QxzF1PnLKr8xZj&#13;&#10;sr6R2uM9wa2RiyxbSosdp4UWe9q3VN/KH6vAlFP3XfXUnIZj4czjs7iSL5R6ex0P6yQfaxCRxvhs&#13;&#10;/COOWsFiCX+H0hmQ218AAAD//wMAUEsBAi0AFAAGAAgAAAAhANvh9svuAAAAhQEAABMAAAAAAAAA&#13;&#10;AAAAAAAAAAAAAFtDb250ZW50X1R5cGVzXS54bWxQSwECLQAUAAYACAAAACEAWvQsW78AAAAVAQAA&#13;&#10;CwAAAAAAAAAAAAAAAAAfAQAAX3JlbHMvLnJlbHNQSwECLQAUAAYACAAAACEAcKi0OMYAAADgAAAA&#13;&#10;DwAAAAAAAAAAAAAAAAAHAgAAZHJzL2Rvd25yZXYueG1sUEsFBgAAAAADAAMAtwAAAPoCAAAAAA==&#13;&#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0uScxgAAAOAAAAAPAAAAZHJzL2Rvd25yZXYueG1sRI9BSwMx&#13;&#10;FITvgv8hPMGbzVqwyrZpUYvgSbEK4u2xeU223byEJG62/94IgpeBYZhvmNVmcoMYKabes4LrWQOC&#13;&#10;uPO6Z6Pg4/3p6g5EysgaB8+k4EQJNuvzsxW22hd+o3GXjagQTi0qsDmHVsrUWXKYZj4Q12zvo8Nc&#13;&#10;bTRSRywV7gY5b5qFdNhzXbAY6NFSd9x9OwWfC1PCTbFfh1AeTuZ1u3+JdlTq8mLaLqvcL0FkmvJ/&#13;&#10;4w/xrBXMb+H3UD0Dcv0DAAD//wMAUEsBAi0AFAAGAAgAAAAhANvh9svuAAAAhQEAABMAAAAAAAAA&#13;&#10;AAAAAAAAAAAAAFtDb250ZW50X1R5cGVzXS54bWxQSwECLQAUAAYACAAAACEAWvQsW78AAAAVAQAA&#13;&#10;CwAAAAAAAAAAAAAAAAAfAQAAX3JlbHMvLnJlbHNQSwECLQAUAAYACAAAACEA/tLknMYAAADgAAAA&#13;&#10;DwAAAAAAAAAAAAAAAAAHAgAAZHJzL2Rvd25yZXYueG1sUEsFBgAAAAADAAMAtwAAAPoCAAAAAA==&#13;&#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42uTXygAAAOAAAAAPAAAAZHJzL2Rvd25yZXYueG1sRI/BSsNA&#13;&#10;EIbvgu+wjOBF7MY9iKTdltJiFUWIVQq9TbPTJJidDdm1TXx65yB4GfgZ/m/mmy0G36oT9bEJbOFu&#13;&#10;koEiLoNruLLw+fF4+wAqJmSHbWCyMFKExfzyYoa5C2d+p9M2VUogHHO0UKfU5VrHsiaPcRI6Ytkd&#13;&#10;Q+8xSewr7Xo8C9y32mTZvfbYsFyosaNVTeXX9ttbeHtJe74pioP5edqsN+POvBajsfb6alhPZSyn&#13;&#10;oBIN6b/xh3h2Fox8LEIiA3r+CwAA//8DAFBLAQItABQABgAIAAAAIQDb4fbL7gAAAIUBAAATAAAA&#13;&#10;AAAAAAAAAAAAAAAAAABbQ29udGVudF9UeXBlc10ueG1sUEsBAi0AFAAGAAgAAAAhAFr0LFu/AAAA&#13;&#10;FQEAAAsAAAAAAAAAAAAAAAAAHwEAAF9yZWxzLy5yZWxzUEsBAi0AFAAGAAgAAAAhALja5NfKAAAA&#13;&#10;4AAAAA8AAAAAAAAAAAAAAAAABwIAAGRycy9kb3ducmV2LnhtbFBLBQYAAAAAAwADALcAAAD+AgAA&#13;&#10;AAA=&#13;&#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WXBxyQAAAOAAAAAPAAAAZHJzL2Rvd25yZXYueG1sRI9Ba8JA&#13;&#10;FITvhf6H5RV6qxtDKRpdxVa09VSMHuLtkX1mg9m3MbvV9N+7BaGXgWGYb5jpvLeNuFDna8cKhoME&#13;&#10;BHHpdM2Vgv1u9TIC4QOyxsYxKfglD/PZ48MUM+2uvKVLHioRIewzVGBCaDMpfWnIoh+4ljhmR9dZ&#13;&#10;DNF2ldQdXiPcNjJNkjdpsea4YLClD0PlKf+xCs6L9UZ/Hl4P3/loW7ybc7FON4VSz0/9chJlMQER&#13;&#10;qA//jTviSytIx/B3KJ4BObsBAAD//wMAUEsBAi0AFAAGAAgAAAAhANvh9svuAAAAhQEAABMAAAAA&#13;&#10;AAAAAAAAAAAAAAAAAFtDb250ZW50X1R5cGVzXS54bWxQSwECLQAUAAYACAAAACEAWvQsW78AAAAV&#13;&#10;AQAACwAAAAAAAAAAAAAAAAAfAQAAX3JlbHMvLnJlbHNQSwECLQAUAAYACAAAACEAFllwcckAAADg&#13;&#10;AAAADwAAAAAAAAAAAAAAAAAHAgAAZHJzL2Rvd25yZXYueG1sUEsFBgAAAAADAAMAtwAAAP0CAAAA&#13;&#10;AA==&#13;&#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5qFYyQAAAOAAAAAPAAAAZHJzL2Rvd25yZXYueG1sRI9Ba8JA&#13;&#10;EIXvhf6HZYTe6sYW2hpdpSqCp0JNFbwN2TGJZmfT3a2m/fWdQ6GXgcfwvsc3nfeuVRcKsfFsYDTM&#13;&#10;QBGX3jZcGfgo1vcvoGJCtth6JgPfFGE+u72ZYm79ld/psk2VEgjHHA3UKXW51rGsyWEc+o5Yfkcf&#13;&#10;HCaJodI24FXgrtUPWfakHTYsCzV2tKypPG+/nIHT5ocPb8+L9Wc35mZRnYrdPhTG3A361UTO6wRU&#13;&#10;oj79N/4QG2vgURRESGRAz34BAAD//wMAUEsBAi0AFAAGAAgAAAAhANvh9svuAAAAhQEAABMAAAAA&#13;&#10;AAAAAAAAAAAAAAAAAFtDb250ZW50X1R5cGVzXS54bWxQSwECLQAUAAYACAAAACEAWvQsW78AAAAV&#13;&#10;AQAACwAAAAAAAAAAAAAAAAAfAQAAX3JlbHMvLnJlbHNQSwECLQAUAAYACAAAACEATeahWMkAAADg&#13;&#10;AAAADwAAAAAAAAAAAAAAAAAHAgAAZHJzL2Rvd25yZXYueG1sUEsFBgAAAAADAAMAtwAAAP0CAAAA&#13;&#10;AA==&#13;&#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sEhyQAAAOAAAAAPAAAAZHJzL2Rvd25yZXYueG1sRI9PawIx&#13;&#10;FMTvQr9DeIXeNKuFUlazYiuiCIVqvXh7bN7+0c3LmkR366dvCoVeBoZhfsPM5r1pxI2cry0rGI8S&#13;&#10;EMS51TWXCg5fq+ErCB+QNTaWScE3eZhnD4MZptp2vKPbPpQiQtinqKAKoU2l9HlFBv3ItsQxK6wz&#13;&#10;GKJ1pdQOuwg3jZwkyYs0WHNcqLCl94ry8/5qFNguv765Y4OXxcms78VHN9neP5V6euyX0yiLKYhA&#13;&#10;ffhv/CE2WsHzGH4PxTMgsx8AAAD//wMAUEsBAi0AFAAGAAgAAAAhANvh9svuAAAAhQEAABMAAAAA&#13;&#10;AAAAAAAAAAAAAAAAAFtDb250ZW50X1R5cGVzXS54bWxQSwECLQAUAAYACAAAACEAWvQsW78AAAAV&#13;&#10;AQAACwAAAAAAAAAAAAAAAAAfAQAAX3JlbHMvLnJlbHNQSwECLQAUAAYACAAAACEAfybBIckAAADg&#13;&#10;AAAADwAAAAAAAAAAAAAAAAAHAgAAZHJzL2Rvd25yZXYueG1sUEsFBgAAAAADAAMAtwAAAP0CAAAA&#13;&#10;AA==&#13;&#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cWKxwAAAN8AAAAPAAAAZHJzL2Rvd25yZXYueG1sRI9Ba8JA&#13;&#10;FITvQv/D8gq96SYt2hJdRdSKBxGMhdLbI/tMgtm3IbtN4r93BcHLwDDMN8xs0ZtKtNS40rKCeBSB&#13;&#10;IM6sLjlX8HP6Hn6BcB5ZY2WZFFzJwWL+Mphhom3HR2pTn4sAYZeggsL7OpHSZQUZdCNbE4fsbBuD&#13;&#10;Ptgml7rBLsBNJd+jaCINlhwWCqxpVVB2Sf+Ngm2H3fIj3rT7y3l1/TuND7/7mJR6e+3X0yDLKQhP&#13;&#10;vX82HoidVvAJ9z/hC8j5DQAA//8DAFBLAQItABQABgAIAAAAIQDb4fbL7gAAAIUBAAATAAAAAAAA&#13;&#10;AAAAAAAAAAAAAABbQ29udGVudF9UeXBlc10ueG1sUEsBAi0AFAAGAAgAAAAhAFr0LFu/AAAAFQEA&#13;&#10;AAsAAAAAAAAAAAAAAAAAHwEAAF9yZWxzLy5yZWxzUEsBAi0AFAAGAAgAAAAhAH49xYrHAAAA3wAA&#13;&#10;AA8AAAAAAAAAAAAAAAAABwIAAGRycy9kb3ducmV2LnhtbFBLBQYAAAAAAwADALcAAAD7AgAAAAA=&#13;&#10;">
                        <o:lock v:ext="edit" aspectratio="t"/>
                        <v:shape id="Freeform 8" o:spid="_x0000_s1044" style="position:absolute;left:1187;top:51897;width:1984;height:7143;visibility:visible;mso-wrap-style:square;v-text-anchor:top" coordsize="125,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I9BGyQAAAN8AAAAPAAAAZHJzL2Rvd25yZXYueG1sRI9NS8NA&#13;&#10;EIbvgv9hGcGb3diDSNptEaW2B/upgschOybR7Gya3bRrf71zKPQy8DK8z8wznibXqAN1ofZs4H6Q&#13;&#10;gSIuvK25NPDxPrt7BBUissXGMxn4owDTyfXVGHPrj7ylwy6WSiAccjRQxdjmWoeiIodh4Fti2X37&#13;&#10;zmGU2JXadngUuGv0MMsetMOa5UKFLT1XVPzuemdgtTx9reebfvbzlty+/1yl1+U6GXN7k15GMp5G&#13;&#10;oCKleGmcEQtrQB4WH3EBPfkHAAD//wMAUEsBAi0AFAAGAAgAAAAhANvh9svuAAAAhQEAABMAAAAA&#13;&#10;AAAAAAAAAAAAAAAAAFtDb250ZW50X1R5cGVzXS54bWxQSwECLQAUAAYACAAAACEAWvQsW78AAAAV&#13;&#10;AQAACwAAAAAAAAAAAAAAAAAfAQAAX3JlbHMvLnJlbHNQSwECLQAUAAYACAAAACEAVyPQRskAAADf&#13;&#10;AAAADwAAAAAAAAAAAAAAAAAHAgAAZHJzL2Rvd25yZXYueG1sUEsFBgAAAAADAAMAtwAAAP0CAAAA&#13;&#10;AA==&#13;&#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H6A/xgAAAN8AAAAPAAAAZHJzL2Rvd25yZXYueG1sRI/disIw&#13;&#10;FITvBd8hHMEbsWmFlbU1ivjD7pWy1Qc4NMe22JyUJmp9+83CgjcDwzDfMMt1bxrxoM7VlhUkUQyC&#13;&#10;uLC65lLB5XyYfoJwHlljY5kUvMjBejUcLDHV9sk/9Mh9KQKEXYoKKu/bVEpXVGTQRbYlDtnVdgZ9&#13;&#10;sF0pdYfPADeNnMXxXBqsOSxU2NK2ouKW342C/Mj3dv/Bl9PuNOnN1zwx122i1HjU77IgmwyEp96/&#13;&#10;G/+Ib61gAX9/wheQq18AAAD//wMAUEsBAi0AFAAGAAgAAAAhANvh9svuAAAAhQEAABMAAAAAAAAA&#13;&#10;AAAAAAAAAAAAAFtDb250ZW50X1R5cGVzXS54bWxQSwECLQAUAAYACAAAACEAWvQsW78AAAAVAQAA&#13;&#10;CwAAAAAAAAAAAAAAAAAfAQAAX3JlbHMvLnJlbHNQSwECLQAUAAYACAAAACEAFx+gP8YAAADfAAAA&#13;&#10;DwAAAAAAAAAAAAAAAAAHAgAAZHJzL2Rvd25yZXYueG1sUEsFBgAAAAADAAMAtwAAAPoCAAAAAA==&#13;&#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2W7o8yAAAAOAAAAAPAAAAZHJzL2Rvd25yZXYueG1sRI9NawJB&#13;&#10;DIbvBf/DEKG3OmuFIqujiKW1p6W1PfSY7mQ/cCcz7Izu6q9vDoVewhtCnpdnvR1dpy7Ux9azgfks&#13;&#10;A0VcettybeDr8+VhCSomZIudZzJwpQjbzeRujbn1A3/Q5ZhqJRCOORpoUgq51rFsyGGc+UAst8r3&#13;&#10;DpOsfa1tj4PAXacfs+xJO2xZGhoMtG+oPB3PzkD1+n5yh+/qtvw5D4fFrijCIhTG3E/H55WM3QpU&#13;&#10;ojH9f/wh3qw4iIIISQC9+QUAAP//AwBQSwECLQAUAAYACAAAACEA2+H2y+4AAACFAQAAEwAAAAAA&#13;&#10;AAAAAAAAAAAAAAAAW0NvbnRlbnRfVHlwZXNdLnhtbFBLAQItABQABgAIAAAAIQBa9CxbvwAAABUB&#13;&#10;AAALAAAAAAAAAAAAAAAAAB8BAABfcmVscy8ucmVsc1BLAQItABQABgAIAAAAIQB2W7o8yAAAAOAA&#13;&#10;AAAPAAAAAAAAAAAAAAAAAAcCAABkcnMvZG93bnJldi54bWxQSwUGAAAAAAMAAwC3AAAA/AIAAAAA&#13;&#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E45kxQAAAOAAAAAPAAAAZHJzL2Rvd25yZXYueG1sRI/BagIx&#13;&#10;EIbvBd8hjNBbTVzEymoUUZQi9FBb78Nm3CxuJssmuuvbG0HoZZjh5/+Gb7HqXS1u1IbKs4bxSIEg&#13;&#10;LrypuNTw97v7mIEIEdlg7Zk03CnAajl4W2BufMc/dDvGUiQIhxw12BibXMpQWHIYRr4hTtnZtw5j&#13;&#10;OttSmha7BHe1zJSaSocVpw8WG9pYKi7Hq9PAhyxY7oIy0+/Z5P65P6nx7qT1+7DfztNYz0FE6uN/&#13;&#10;44X4Mskhg6dQWkAuHwAAAP//AwBQSwECLQAUAAYACAAAACEA2+H2y+4AAACFAQAAEwAAAAAAAAAA&#13;&#10;AAAAAAAAAAAAW0NvbnRlbnRfVHlwZXNdLnhtbFBLAQItABQABgAIAAAAIQBa9CxbvwAAABUBAAAL&#13;&#10;AAAAAAAAAAAAAAAAAB8BAABfcmVscy8ucmVsc1BLAQItABQABgAIAAAAIQBfE45kxQAAAOAAAAAP&#13;&#10;AAAAAAAAAAAAAAAAAAcCAABkcnMvZG93bnJldi54bWxQSwUGAAAAAAMAAwC3AAAA+QIAAAAA&#13;&#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3ywc1yQAAAOAAAAAPAAAAZHJzL2Rvd25yZXYueG1sRI/LasMw&#13;&#10;EEX3gf6DmEJ2sZwEinGshCahYLppmwc0u8Ga2qbWyFiqH39fFQrZDDNc7hlOthtNI3rqXG1ZwTKK&#13;&#10;QRAXVtdcKricXxYJCOeRNTaWScFEDnbbh1mGqbYDf1B/8qUIEHYpKqi8b1MpXVGRQRfZljhkX7Yz&#13;&#10;6MPZlVJ3OAS4aeQqjp+kwZrDhwpbOlRUfJ9+jIL2fX8cDjf3Wl9Xyeina/52Kz+Vmj+Ox00YzxsQ&#13;&#10;nkZ/b/wjch0c1vAnFBaQ218AAAD//wMAUEsBAi0AFAAGAAgAAAAhANvh9svuAAAAhQEAABMAAAAA&#13;&#10;AAAAAAAAAAAAAAAAAFtDb250ZW50X1R5cGVzXS54bWxQSwECLQAUAAYACAAAACEAWvQsW78AAAAV&#13;&#10;AQAACwAAAAAAAAAAAAAAAAAfAQAAX3JlbHMvLnJlbHNQSwECLQAUAAYACAAAACEA98sHNckAAADg&#13;&#10;AAAADwAAAAAAAAAAAAAAAAAHAgAAZHJzL2Rvd25yZXYueG1sUEsFBgAAAAADAAMAtwAAAP0CAAAA&#13;&#10;AA==&#13;&#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0/gKxgAAAOAAAAAPAAAAZHJzL2Rvd25yZXYueG1sRI/BisIw&#13;&#10;EIbvwr5DmAVvNl0VWapRRBEED6Luwnobm7Et20xKErW+vREEL8MMP/83fJNZa2pxJecrywq+khQE&#13;&#10;cW51xYWCn8Oq9w3CB2SNtWVScCcPs+lHZ4KZtjfe0XUfChEh7DNUUIbQZFL6vCSDPrENcczO1hkM&#13;&#10;8XSF1A5vEW5q2U/TkTRYcfxQYkOLkvL//cUo+N1sXaP7x9VpNJgf/qTdaNqdlOp+tstxHPMxiEBt&#13;&#10;eDdeiLWODkN4CsUF5PQBAAD//wMAUEsBAi0AFAAGAAgAAAAhANvh9svuAAAAhQEAABMAAAAAAAAA&#13;&#10;AAAAAAAAAAAAAFtDb250ZW50X1R5cGVzXS54bWxQSwECLQAUAAYACAAAACEAWvQsW78AAAAVAQAA&#13;&#10;CwAAAAAAAAAAAAAAAAAfAQAAX3JlbHMvLnJlbHNQSwECLQAUAAYACAAAACEAUtP4CsYAAADgAAAA&#13;&#10;DwAAAAAAAAAAAAAAAAAHAgAAZHJzL2Rvd25yZXYueG1sUEsFBgAAAAADAAMAtwAAAPoCAAAAAA==&#13;&#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VC80SyQAAAOAAAAAPAAAAZHJzL2Rvd25yZXYueG1sRI9Na8JA&#13;&#10;EIbvhf6HZQq91U3EFomuQfwoxYLQ6MXbkB2z0exsyK6a9te7hUIvwwwv7zM807y3jbhS52vHCtJB&#13;&#10;AoK4dLrmSsF+t34Zg/ABWWPjmBR8k4d89vgwxUy7G3/RtQiViBD2GSowIbSZlL40ZNEPXEscs6Pr&#13;&#10;LIZ4dpXUHd4i3DZymCRv0mLN8YPBlhaGynNxsQpGi83lZ7Ud6mUxYn16/zTp9mCUen7ql5M45hMQ&#13;&#10;gfrw3/hDfOjo8Aq/QnEBObsDAAD//wMAUEsBAi0AFAAGAAgAAAAhANvh9svuAAAAhQEAABMAAAAA&#13;&#10;AAAAAAAAAAAAAAAAAFtDb250ZW50X1R5cGVzXS54bWxQSwECLQAUAAYACAAAACEAWvQsW78AAAAV&#13;&#10;AQAACwAAAAAAAAAAAAAAAAAfAQAAX3JlbHMvLnJlbHNQSwECLQAUAAYACAAAACEAVQvNEskAAADg&#13;&#10;AAAADwAAAAAAAAAAAAAAAAAHAgAAZHJzL2Rvd25yZXYueG1sUEsFBgAAAAADAAMAtwAAAP0CAAAA&#13;&#10;AA==&#13;&#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yrnyAAAAOAAAAAPAAAAZHJzL2Rvd25yZXYueG1sRI/LbsJA&#13;&#10;DEX3lfiHkZHYlUkR5REYEOIhsemCxwe4GTeJmvGEzBDC39eVKnVzZevqHvsu152rVEtNKD0beBsm&#13;&#10;oIgzb0vODVwvh9cZqBCRLVaeycCTAqxXvZclptY/+ETtOeZKIBxSNFDEWKdah6wgh2Hoa2Lxvnzj&#13;&#10;MMra5No2+BC4q/QoSSbaYclyocCatgVl3+e7kzdwH2fjaX6jTfu+u18+58ePcm7MoN/tFiKbBahI&#13;&#10;XfxP/CGOVsIT+C0kA+jVDwAAAP//AwBQSwECLQAUAAYACAAAACEA2+H2y+4AAACFAQAAEwAAAAAA&#13;&#10;AAAAAAAAAAAAAAAAW0NvbnRlbnRfVHlwZXNdLnhtbFBLAQItABQABgAIAAAAIQBa9CxbvwAAABUB&#13;&#10;AAALAAAAAAAAAAAAAAAAAB8BAABfcmVscy8ucmVsc1BLAQItABQABgAIAAAAIQAm/yrnyAAAAOAA&#13;&#10;AAAPAAAAAAAAAAAAAAAAAAcCAABkcnMvZG93bnJldi54bWxQSwUGAAAAAAMAAwC3AAAA/AIAAAAA&#13;&#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FvW4yAAAAOAAAAAPAAAAZHJzL2Rvd25yZXYueG1sRI/BagIx&#13;&#10;EIbvQt8hTKGXUrP2UNvVKKKWeimiDWJvQzLdXdxMlk1ct29vCgUvwww//zd803nvatFRGyrPCkbD&#13;&#10;DASx8bbiQoH+en96BREissXaMyn4pQDz2d1girn1F95Rt4+FSBAOOSooY2xyKYMpyWEY+oY4ZT++&#13;&#10;dRjT2RbStnhJcFfL5yx7kQ4rTh9KbGhZkjntz04BHbu3z+13Zcas11of6Kw/zKNSD/f9apLGYgIi&#13;&#10;Uh9vjX/ExiaHMfwJpQXk7AoAAP//AwBQSwECLQAUAAYACAAAACEA2+H2y+4AAACFAQAAEwAAAAAA&#13;&#10;AAAAAAAAAAAAAAAAW0NvbnRlbnRfVHlwZXNdLnhtbFBLAQItABQABgAIAAAAIQBa9CxbvwAAABUB&#13;&#10;AAALAAAAAAAAAAAAAAAAAB8BAABfcmVscy8ucmVsc1BLAQItABQABgAIAAAAIQBCFvW4yAAAAOAA&#13;&#10;AAAPAAAAAAAAAAAAAAAAAAcCAABkcnMvZG93bnJldi54bWxQSwUGAAAAAAMAAwC3AAAA/AIAAAAA&#13;&#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x2C52xwAAAOAAAAAPAAAAZHJzL2Rvd25yZXYueG1sRI9PawIx&#13;&#10;EMXvBb9DmEJvNVsPRVajiH+gl0KrK/Q4JNPN6maybFLd9tN3DoKXxzwe85t58+UQWnWhPjWRDbyM&#13;&#10;C1DENrqGawPVYfc8BZUyssM2Mhn4pQTLxehhjqWLV/6kyz7XSiCcSjTgc+5KrZP1FDCNY0cs2Xfs&#13;&#10;A2axfa1dj1eBh1ZPiuJVB2xYLnjsaO3Jnvc/wUDjT/h+/LMJj3pbRXv6+NJUG/P0OGxmIqsZqExD&#13;&#10;vm/cEG9OOsjHUkgG0It/AAAA//8DAFBLAQItABQABgAIAAAAIQDb4fbL7gAAAIUBAAATAAAAAAAA&#13;&#10;AAAAAAAAAAAAAABbQ29udGVudF9UeXBlc10ueG1sUEsBAi0AFAAGAAgAAAAhAFr0LFu/AAAAFQEA&#13;&#10;AAsAAAAAAAAAAAAAAAAAHwEAAF9yZWxzLy5yZWxzUEsBAi0AFAAGAAgAAAAhALHYLnbHAAAA4AAA&#13;&#10;AA8AAAAAAAAAAAAAAAAABwIAAGRycy9kb3ducmV2LnhtbFBLBQYAAAAAAwADALcAAAD7AgAAAAA=&#13;&#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Kfs/xgAAAOAAAAAPAAAAZHJzL2Rvd25yZXYueG1sRI9Ni8Iw&#13;&#10;EIbvC/6HMIK3NXUPslajqIsg9uQHeB2bsSk2k9BErf/eLCzsZZjh5X2GZ7bobCMe1IbasYLRMANB&#13;&#10;XDpdc6XgdNx8foMIEVlj45gUvCjAYt77mGGu3ZP39DjESiQIhxwVmBh9LmUoDVkMQ+eJU3Z1rcWY&#13;&#10;zraSusVngttGfmXZWFqsOX0w6GltqLwd7lZBsTKTutrvRsVKjv3FF+ft8nRWatDvfqZpLKcgInXx&#13;&#10;v/GH2OrkMIFfobSAnL8BAAD//wMAUEsBAi0AFAAGAAgAAAAhANvh9svuAAAAhQEAABMAAAAAAAAA&#13;&#10;AAAAAAAAAAAAAFtDb250ZW50X1R5cGVzXS54bWxQSwECLQAUAAYACAAAACEAWvQsW78AAAAVAQAA&#13;&#10;CwAAAAAAAAAAAAAAAAAfAQAAX3JlbHMvLnJlbHNQSwECLQAUAAYACAAAACEAnin7P8YAAADgAAAA&#13;&#10;DwAAAAAAAAAAAAAAAAAHAgAAZHJzL2Rvd25yZXYueG1sUEsFBgAAAAADAAMAtwAAAPoCAAAAAA==&#13;&#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496BD7">
            <w:rPr>
              <w:noProof/>
              <w:sz w:val="24"/>
              <w:szCs w:val="24"/>
            </w:rPr>
            <mc:AlternateContent>
              <mc:Choice Requires="wps">
                <w:drawing>
                  <wp:anchor distT="0" distB="0" distL="114300" distR="114300" simplePos="0" relativeHeight="251661312" behindDoc="0" locked="0" layoutInCell="1" allowOverlap="1" wp14:anchorId="31C26DC9" wp14:editId="0AFA8FC4">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B67D6DF" w14:textId="441A8838" w:rsidR="003A12C8" w:rsidRDefault="003A12C8">
                                <w:pPr>
                                  <w:pStyle w:val="NoSpacing"/>
                                  <w:rPr>
                                    <w:color w:val="156082" w:themeColor="accent1"/>
                                    <w:sz w:val="26"/>
                                    <w:szCs w:val="26"/>
                                  </w:rPr>
                                </w:pPr>
                                <w:r>
                                  <w:rPr>
                                    <w:color w:val="156082" w:themeColor="accent1"/>
                                    <w:sz w:val="26"/>
                                    <w:szCs w:val="26"/>
                                  </w:rPr>
                                  <w:t>University of Wales Trinity Saint David</w:t>
                                </w:r>
                              </w:p>
                              <w:p w14:paraId="19AB0E9E" w14:textId="2E0538D8" w:rsidR="003A12C8"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3A12C8">
                                      <w:rPr>
                                        <w:caps/>
                                        <w:color w:val="595959" w:themeColor="text1" w:themeTint="A6"/>
                                        <w:sz w:val="20"/>
                                        <w:szCs w:val="20"/>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1C26DC9" id="_x0000_t202" coordsize="21600,21600" o:spt="202" path="m,l,21600r21600,l21600,xe">
                    <v:stroke joinstyle="miter"/>
                    <v:path gradientshapeok="t" o:connecttype="rect"/>
                  </v:shapetype>
                  <v:shape id="Text Box 28"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pIyoWwIAADQFAAAOAAAAZHJzL2Uyb0RvYy54bWysVN9v2jAQfp+0/8Hy+wi0KpsQoWJUTJNQ&#13;&#10;W41OfTaODdEcn3c2JOyv39lJALG9dNqLc/F99/s7T++byrCDQl+CzfloMORMWQlFabc5//6y/PCJ&#13;&#10;Mx+ELYQBq3J+VJ7fz96/m9Zuom5gB6ZQyMiJ9ZPa5XwXgptkmZc7VQk/AKcsKTVgJQL94jYrUNTk&#13;&#10;vTLZzXA4zmrAwiFI5T3dPrRKPkv+tVYyPGntVWAm55RbSCemcxPPbDYVky0Ktytll4b4hywqUVoK&#13;&#10;enL1IIJgeyz/cFWVEsGDDgMJVQZal1KlGqia0fCqmvVOOJVqoeZ4d2qT/39u5eNh7Z6RheYzNDTA&#13;&#10;2JDa+Ymny1hPo7GKX8qUkZ5aeDy1TTWBSbq8Hd99HA9JJUnX/kQ32dnaoQ9fFFQsCjlHGkvqljis&#13;&#10;fGihPSQGs7AsjUmjMZbVOR/f3g2TwUlDzo2NWJWG3Lk5Z56kcDQqYoz9pjQri1RAvEj0UguD7CCI&#13;&#10;GEJKZUOqPfkldERpSuIthh3+nNVbjNs6+shgw8m4Ki1gqv4q7eJHn7Ju8dTzi7qjGJpNQ4VfDHYD&#13;&#10;xZHmjdCugndyWdJQVsKHZ4HEfZoj7XN4okMboOZDJ3G2A/z1t/uIJ0qSlrOadinn/udeoOLMfLVE&#13;&#10;1rh4vYC9sOkFu68WQFMY0UvhZBLJAIPpRY1QvdKaz2MUUgkrKVbON724CO1G0zMh1XyeQLReToSV&#13;&#10;XTsZXcehRIq9NK8CXcfDQAx+hH7LxOSKji028cXN94FImbga+9p2ses3rWZie/eMxN2//E+o82M3&#13;&#10;+w0AAP//AwBQSwMEFAAGAAgAAAAhAHURhETbAAAACQEAAA8AAABkcnMvZG93bnJldi54bWxMT11L&#13;&#10;w0AQfBf8D8cKvtmLgm1Jcyl+vohSU4vg2za3JsG7vZC7tvHfu/ZFX4YdhpmdKZajd2pPQ+wCG7ic&#13;&#10;ZKCI62A7bgxs3h4v5qBiQrboApOBb4qwLE9PCsxtOHBF+3VqlIRwzNFAm1Kfax3rljzGSeiJRfsM&#13;&#10;g8ckdGi0HfAg4d7pqyybao8dy4cWe7prqf5a77yB26fuZbbq0FXz12f3UTUbfq8ejDk/G+8XAjcL&#13;&#10;UInG9OeA3w3SH0optg07tlE5A7ImHVG069lU6PZ4gC4L/X9B+QMAAP//AwBQSwECLQAUAAYACAAA&#13;&#10;ACEAtoM4kv4AAADhAQAAEwAAAAAAAAAAAAAAAAAAAAAAW0NvbnRlbnRfVHlwZXNdLnhtbFBLAQIt&#13;&#10;ABQABgAIAAAAIQA4/SH/1gAAAJQBAAALAAAAAAAAAAAAAAAAAC8BAABfcmVscy8ucmVsc1BLAQIt&#13;&#10;ABQABgAIAAAAIQBZpIyoWwIAADQFAAAOAAAAAAAAAAAAAAAAAC4CAABkcnMvZTJvRG9jLnhtbFBL&#13;&#10;AQItABQABgAIAAAAIQB1EYRE2wAAAAkBAAAPAAAAAAAAAAAAAAAAALUEAABkcnMvZG93bnJldi54&#13;&#10;bWxQSwUGAAAAAAQABADzAAAAvQUAAAAA&#13;&#10;" filled="f" stroked="f" strokeweight=".5pt">
                    <v:textbox style="mso-fit-shape-to-text:t" inset="0,0,0,0">
                      <w:txbxContent>
                        <w:p w14:paraId="3B67D6DF" w14:textId="441A8838" w:rsidR="003A12C8" w:rsidRDefault="003A12C8">
                          <w:pPr>
                            <w:pStyle w:val="NoSpacing"/>
                            <w:rPr>
                              <w:color w:val="156082" w:themeColor="accent1"/>
                              <w:sz w:val="26"/>
                              <w:szCs w:val="26"/>
                            </w:rPr>
                          </w:pPr>
                          <w:r>
                            <w:rPr>
                              <w:color w:val="156082" w:themeColor="accent1"/>
                              <w:sz w:val="26"/>
                              <w:szCs w:val="26"/>
                            </w:rPr>
                            <w:t>University of Wales Trinity Saint David</w:t>
                          </w:r>
                        </w:p>
                        <w:p w14:paraId="19AB0E9E" w14:textId="2E0538D8" w:rsidR="003A12C8"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3A12C8">
                                <w:rPr>
                                  <w:caps/>
                                  <w:color w:val="595959" w:themeColor="text1" w:themeTint="A6"/>
                                  <w:sz w:val="20"/>
                                  <w:szCs w:val="20"/>
                                </w:rPr>
                                <w:t>London campus</w:t>
                              </w:r>
                            </w:sdtContent>
                          </w:sdt>
                        </w:p>
                      </w:txbxContent>
                    </v:textbox>
                    <w10:wrap anchorx="page" anchory="page"/>
                  </v:shape>
                </w:pict>
              </mc:Fallback>
            </mc:AlternateContent>
          </w:r>
        </w:p>
        <w:p w14:paraId="0184A7FE" w14:textId="70B6B753" w:rsidR="003A12C8" w:rsidRPr="00496BD7" w:rsidRDefault="00D91C37">
          <w:r>
            <w:rPr>
              <w:noProof/>
            </w:rPr>
            <mc:AlternateContent>
              <mc:Choice Requires="wps">
                <w:drawing>
                  <wp:anchor distT="45720" distB="45720" distL="114300" distR="114300" simplePos="0" relativeHeight="251665408" behindDoc="0" locked="0" layoutInCell="1" allowOverlap="1" wp14:anchorId="2CA3D4BA" wp14:editId="70E4ABF2">
                    <wp:simplePos x="0" y="0"/>
                    <wp:positionH relativeFrom="margin">
                      <wp:posOffset>1561973</wp:posOffset>
                    </wp:positionH>
                    <wp:positionV relativeFrom="paragraph">
                      <wp:posOffset>7097595</wp:posOffset>
                    </wp:positionV>
                    <wp:extent cx="4488180" cy="1404620"/>
                    <wp:effectExtent l="0" t="0" r="26670" b="20955"/>
                    <wp:wrapSquare wrapText="bothSides"/>
                    <wp:docPr id="168573325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88180" cy="1404620"/>
                            </a:xfrm>
                            <a:prstGeom prst="rect">
                              <a:avLst/>
                            </a:prstGeom>
                            <a:solidFill>
                              <a:srgbClr val="FFFFFF"/>
                            </a:solidFill>
                            <a:ln w="9525">
                              <a:solidFill>
                                <a:srgbClr val="000000"/>
                              </a:solidFill>
                              <a:miter lim="800000"/>
                              <a:headEnd/>
                              <a:tailEnd/>
                            </a:ln>
                          </wps:spPr>
                          <wps:txbx>
                            <w:txbxContent>
                              <w:p w14:paraId="2EA6C5EF" w14:textId="57D7F991" w:rsidR="00D91C37" w:rsidRPr="00D91C37" w:rsidRDefault="00D91C37">
                                <w:pPr>
                                  <w:rPr>
                                    <w:b/>
                                    <w:bCs/>
                                  </w:rPr>
                                </w:pPr>
                                <w:r w:rsidRPr="00D91C37">
                                  <w:rPr>
                                    <w:b/>
                                    <w:bCs/>
                                  </w:rPr>
                                  <w:t>E-Portfolio Link:</w:t>
                                </w:r>
                                <w:r>
                                  <w:rPr>
                                    <w:b/>
                                    <w:bCs/>
                                  </w:rPr>
                                  <w:t xml:space="preserve"> </w:t>
                                </w:r>
                                <w:r w:rsidR="0008383C" w:rsidRPr="0008383C">
                                  <w:rPr>
                                    <w:b/>
                                    <w:bCs/>
                                  </w:rPr>
                                  <w:t>https://beachiebrown.wixsite.c</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CA3D4BA" id="Text Box 2" o:spid="_x0000_s1056" type="#_x0000_t202" style="position:absolute;margin-left:123pt;margin-top:558.85pt;width:353.4pt;height:110.6pt;z-index:251665408;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6BR/YFQIAACcEAAAOAAAAZHJzL2Uyb0RvYy54bWysk1Fv2yAQx98n7Tsg3hfbkdOlVpyqS5dp&#13;&#10;UtdN6vYBMOAYDXMMSOzs0+/AaRp128s0HhDHwZ+73x2rm7HX5CCdV2BqWsxySqThIJTZ1fTb1+2b&#13;&#10;JSU+MCOYBiNrepSe3qxfv1oNtpJz6EAL6QiKGF8NtqZdCLbKMs872TM/AysNOltwPQtoul0mHBtQ&#13;&#10;vdfZPM+vsgGcsA649B537yYnXSf9tpU8fG5bLwPRNcXYQppdmps4Z+sVq3aO2U7xUxjsH6LomTL4&#13;&#10;6FnqjgVG9k79JtUr7sBDG2Yc+gzaVnGZcsBsivxFNo8dszLlgnC8PWPy/0+WPxwe7RdHwvgORixg&#13;&#10;SsLbe+DfPTGw6ZjZyVvnYOgkE/hwEZFlg/XV6WpE7SsfRZrhEwgsMtsHSEJj6/pIBfMkqI4FOJ6h&#13;&#10;yzEQjptluVwWS3Rx9BVlXl7NU1kyVj1dt86HDxJ6Ehc1dVjVJM8O9z7EcFj1dCS+5kErsVVaJ8Pt&#13;&#10;mo125MCwA7ZppAxeHNOGDDW9XswXE4G/SuRp/EmiVwFbWau+psvzIVZFbu+NSI0WmNLTGkPW5gQy&#13;&#10;spsohrEZiRI1nccHItcGxBHJOpg6F38aLjpwPykZsGtr6n/smZOU6I8Gq3NdlGVs82SUi7eIkrhL&#13;&#10;T3PpYYajVE0DJdNyE9LXSNzsLVZxqxLf50hOIWM3JuynnxPb/dJOp57/9/oXAAAA//8DAFBLAwQU&#13;&#10;AAYACAAAACEA4WHD8uYAAAASAQAADwAAAGRycy9kb3ducmV2LnhtbEyPT0/DMAzF70h8h8hIXCaW&#13;&#10;/qHd1jWdYGinnVbGPWtCW9E4Jcm27ttjTnCxZD/7+f3KzWQGdtHO9xYFxPMImMbGqh5bAcf33dMS&#13;&#10;mA8SlRwsagE37WFT3d+VslD2igd9qUPLyAR9IQV0IYwF577ptJF+bkeNpH1aZ2Sg1rVcOXklczPw&#13;&#10;JIpybmSP9KGTo952uvmqz0ZA/l2ns/2HmuHhtnt1jcnU9pgJ8fgwva2pvKyBBT2Fvwv4ZaD8UFGw&#13;&#10;kz2j8mwQkDznBBRIiOPFAhitrLKEkE40StPlCnhV8v8o1Q8AAAD//wMAUEsBAi0AFAAGAAgAAAAh&#13;&#10;ALaDOJL+AAAA4QEAABMAAAAAAAAAAAAAAAAAAAAAAFtDb250ZW50X1R5cGVzXS54bWxQSwECLQAU&#13;&#10;AAYACAAAACEAOP0h/9YAAACUAQAACwAAAAAAAAAAAAAAAAAvAQAAX3JlbHMvLnJlbHNQSwECLQAU&#13;&#10;AAYACAAAACEAugUf2BUCAAAnBAAADgAAAAAAAAAAAAAAAAAuAgAAZHJzL2Uyb0RvYy54bWxQSwEC&#13;&#10;LQAUAAYACAAAACEA4WHD8uYAAAASAQAADwAAAAAAAAAAAAAAAABvBAAAZHJzL2Rvd25yZXYueG1s&#13;&#10;UEsFBgAAAAAEAAQA8wAAAIIFAAAAAA==&#13;&#10;">
                    <v:textbox style="mso-fit-shape-to-text:t">
                      <w:txbxContent>
                        <w:p w14:paraId="2EA6C5EF" w14:textId="57D7F991" w:rsidR="00D91C37" w:rsidRPr="00D91C37" w:rsidRDefault="00D91C37">
                          <w:pPr>
                            <w:rPr>
                              <w:b/>
                              <w:bCs/>
                            </w:rPr>
                          </w:pPr>
                          <w:r w:rsidRPr="00D91C37">
                            <w:rPr>
                              <w:b/>
                              <w:bCs/>
                            </w:rPr>
                            <w:t>E-Portfolio Link:</w:t>
                          </w:r>
                          <w:r>
                            <w:rPr>
                              <w:b/>
                              <w:bCs/>
                            </w:rPr>
                            <w:t xml:space="preserve"> </w:t>
                          </w:r>
                          <w:r w:rsidR="0008383C" w:rsidRPr="0008383C">
                            <w:rPr>
                              <w:b/>
                              <w:bCs/>
                            </w:rPr>
                            <w:t>https://beachiebrown.wixsite.c</w:t>
                          </w:r>
                        </w:p>
                      </w:txbxContent>
                    </v:textbox>
                    <w10:wrap type="square" anchorx="margin"/>
                  </v:shape>
                </w:pict>
              </mc:Fallback>
            </mc:AlternateContent>
          </w:r>
          <w:r w:rsidR="003A12C8" w:rsidRPr="00496BD7">
            <w:rPr>
              <w:noProof/>
            </w:rPr>
            <mc:AlternateContent>
              <mc:Choice Requires="wps">
                <w:drawing>
                  <wp:anchor distT="45720" distB="45720" distL="114300" distR="114300" simplePos="0" relativeHeight="251663360" behindDoc="0" locked="0" layoutInCell="1" allowOverlap="1" wp14:anchorId="13A70B6E" wp14:editId="7400EB30">
                    <wp:simplePos x="0" y="0"/>
                    <wp:positionH relativeFrom="column">
                      <wp:posOffset>1924050</wp:posOffset>
                    </wp:positionH>
                    <wp:positionV relativeFrom="paragraph">
                      <wp:posOffset>1880235</wp:posOffset>
                    </wp:positionV>
                    <wp:extent cx="3556000" cy="2628900"/>
                    <wp:effectExtent l="0" t="0" r="2540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56000" cy="2628900"/>
                            </a:xfrm>
                            <a:prstGeom prst="rect">
                              <a:avLst/>
                            </a:prstGeom>
                            <a:solidFill>
                              <a:srgbClr val="FFFFFF"/>
                            </a:solidFill>
                            <a:ln w="9525">
                              <a:solidFill>
                                <a:srgbClr val="000000"/>
                              </a:solidFill>
                              <a:miter lim="800000"/>
                              <a:headEnd/>
                              <a:tailEnd/>
                            </a:ln>
                          </wps:spPr>
                          <wps:txbx>
                            <w:txbxContent>
                              <w:p w14:paraId="230A4B2D" w14:textId="194A159F" w:rsidR="003A12C8" w:rsidRDefault="003A12C8">
                                <w:r>
                                  <w:t>Module Name: Learning In the Digital Era</w:t>
                                </w:r>
                              </w:p>
                              <w:p w14:paraId="369C7F8C" w14:textId="48C64A40" w:rsidR="003A12C8" w:rsidRDefault="003A12C8">
                                <w:r>
                                  <w:t xml:space="preserve">Module Code: </w:t>
                                </w:r>
                                <w:r w:rsidR="004079F4">
                                  <w:t>ACCA4025</w:t>
                                </w:r>
                              </w:p>
                              <w:p w14:paraId="08D64C1C" w14:textId="77777777" w:rsidR="003A12C8" w:rsidRDefault="003A12C8"/>
                              <w:p w14:paraId="33B69EF1" w14:textId="47BEFDDB" w:rsidR="003A12C8" w:rsidRDefault="003A12C8">
                                <w:r>
                                  <w:t>Student Name:</w:t>
                                </w:r>
                                <w:r w:rsidR="009F66CF">
                                  <w:t xml:space="preserve"> </w:t>
                                </w:r>
                                <w:proofErr w:type="spellStart"/>
                                <w:r w:rsidR="009F66CF">
                                  <w:t>Beartam</w:t>
                                </w:r>
                                <w:proofErr w:type="spellEnd"/>
                                <w:r w:rsidR="009F66CF">
                                  <w:t xml:space="preserve"> Brown</w:t>
                                </w:r>
                              </w:p>
                              <w:p w14:paraId="108ECBE2" w14:textId="74C01813" w:rsidR="003A12C8" w:rsidRDefault="003A12C8">
                                <w:r>
                                  <w:t>Student ID:</w:t>
                                </w:r>
                                <w:r w:rsidR="009F66CF">
                                  <w:t xml:space="preserve"> 2438239</w:t>
                                </w:r>
                              </w:p>
                              <w:p w14:paraId="5A8A3434" w14:textId="03B0C8B5" w:rsidR="003A12C8" w:rsidRDefault="003A12C8">
                                <w:r>
                                  <w:t>Group:</w:t>
                                </w:r>
                                <w:r w:rsidR="009F66CF">
                                  <w:t xml:space="preserve"> 3</w:t>
                                </w:r>
                              </w:p>
                              <w:p w14:paraId="582FD16F" w14:textId="77777777" w:rsidR="003A12C8" w:rsidRDefault="003A12C8"/>
                              <w:p w14:paraId="6FB5DF45" w14:textId="3EC5011E" w:rsidR="003A12C8" w:rsidRDefault="003A12C8">
                                <w:r>
                                  <w:t xml:space="preserve">Lecturer’s Name: </w:t>
                                </w:r>
                                <w:r w:rsidR="004079F4">
                                  <w:t>Anees Baqir</w:t>
                                </w:r>
                              </w:p>
                              <w:p w14:paraId="35170E50" w14:textId="77777777" w:rsidR="003A12C8" w:rsidRDefault="003A12C8"/>
                              <w:p w14:paraId="46A32B89" w14:textId="77777777" w:rsidR="003A12C8" w:rsidRDefault="003A12C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3A70B6E" id="_x0000_s1057" type="#_x0000_t202" style="position:absolute;margin-left:151.5pt;margin-top:148.05pt;width:280pt;height:207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X/GaFwIAACcEAAAOAAAAZHJzL2Uyb0RvYy54bWysU9uO0zAQfUfiHyy/06ShLW3UdLV0KUJa&#13;&#10;LtLCBziOk1g4HmO7TcrXM3ay3S6IF0QeLE9mfObMmZntzdApchLWSdAFnc9SSoTmUEndFPTb18Or&#13;&#10;NSXOM10xBVoU9Cwcvdm9fLHtTS4yaEFVwhIE0S7vTUFb702eJI63omNuBkZodNZgO+bRtE1SWdYj&#13;&#10;eqeSLE1XSQ+2Mha4cA7/3o1Ouov4dS24/1zXTniiCorcfDxtPMtwJrstyxvLTCv5RIP9A4uOSY1J&#13;&#10;L1B3zDNytPIPqE5yCw5qP+PQJVDXkotYA1YzT3+r5qFlRsRaUBxnLjK5/wfLP50ezBdL/PAWBmxg&#13;&#10;LMKZe+DfHdGwb5luxK210LeCVZh4HiRLeuPy6WmQ2uUugJT9R6iwyezoIQINte2CKlgnQXRswPki&#13;&#10;uhg84fjz9XK5SlN0cfRlq2y9QSPkYPnjc2Odfy+gI+FSUItdjfDsdO/8GPoYErI5ULI6SKWiYZty&#13;&#10;ryw5MZyAQ/wm9GdhSpO+oJtlthwV+CsEUg1sx6zPIDrpcZSV7Aq6vgSxPOj2Tlf4gOWeSTXesTql&#13;&#10;JyGDdqOKfigHIisUJSQIupZQnVFZC+Pk4qbhpQX7k5Iep7ag7seRWUGJ+qCxO5v5YhHGPBqL5ZsM&#13;&#10;DXvtKa89THOEKqinZLzufVyNQFXDLXaxllHfJyYTZZzG2KFpc8K4X9sx6mm/d78AAAD//wMAUEsD&#13;&#10;BBQABgAIAAAAIQDIOrYE5QAAABABAAAPAAAAZHJzL2Rvd25yZXYueG1sTI/LTsMwEEX3SPyDNUhs&#13;&#10;ELXToDRNM6kQCAQ7aCvYuombRPgRbDcNf890BZuR5nXvPeV6MpqNyofeWYRkJoApW7umty3Cbvt0&#13;&#10;mwMLUdpGamcVwo8KsK4uL0pZNO5k39W4iS0jERsKidDFOBSch7pTRoaZG5Sl3cF5IyO1vuWNlycS&#13;&#10;N5rPhci4kb0lh04O6qFT9dfmaBDyu5fxM7ymbx91dtDLeLMYn7894vXV9Liicr8CFtUU/z7gzED5&#13;&#10;oaJge3e0TWAaIRUpAUWE+TJLgNFFnp0ne4RFIhLgVcn/g1S/AAAA//8DAFBLAQItABQABgAIAAAA&#13;&#10;IQC2gziS/gAAAOEBAAATAAAAAAAAAAAAAAAAAAAAAABbQ29udGVudF9UeXBlc10ueG1sUEsBAi0A&#13;&#10;FAAGAAgAAAAhADj9If/WAAAAlAEAAAsAAAAAAAAAAAAAAAAALwEAAF9yZWxzLy5yZWxzUEsBAi0A&#13;&#10;FAAGAAgAAAAhAItf8ZoXAgAAJwQAAA4AAAAAAAAAAAAAAAAALgIAAGRycy9lMm9Eb2MueG1sUEsB&#13;&#10;Ai0AFAAGAAgAAAAhAMg6tgTlAAAAEAEAAA8AAAAAAAAAAAAAAAAAcQQAAGRycy9kb3ducmV2Lnht&#13;&#10;bFBLBQYAAAAABAAEAPMAAACDBQAAAAA=&#13;&#10;">
                    <v:textbox>
                      <w:txbxContent>
                        <w:p w14:paraId="230A4B2D" w14:textId="194A159F" w:rsidR="003A12C8" w:rsidRDefault="003A12C8">
                          <w:r>
                            <w:t>Module Name: Learning In the Digital Era</w:t>
                          </w:r>
                        </w:p>
                        <w:p w14:paraId="369C7F8C" w14:textId="48C64A40" w:rsidR="003A12C8" w:rsidRDefault="003A12C8">
                          <w:r>
                            <w:t xml:space="preserve">Module Code: </w:t>
                          </w:r>
                          <w:r w:rsidR="004079F4">
                            <w:t>ACCA4025</w:t>
                          </w:r>
                        </w:p>
                        <w:p w14:paraId="08D64C1C" w14:textId="77777777" w:rsidR="003A12C8" w:rsidRDefault="003A12C8"/>
                        <w:p w14:paraId="33B69EF1" w14:textId="47BEFDDB" w:rsidR="003A12C8" w:rsidRDefault="003A12C8">
                          <w:r>
                            <w:t>Student Name:</w:t>
                          </w:r>
                          <w:r w:rsidR="009F66CF">
                            <w:t xml:space="preserve"> </w:t>
                          </w:r>
                          <w:proofErr w:type="spellStart"/>
                          <w:r w:rsidR="009F66CF">
                            <w:t>Beartam</w:t>
                          </w:r>
                          <w:proofErr w:type="spellEnd"/>
                          <w:r w:rsidR="009F66CF">
                            <w:t xml:space="preserve"> Brown</w:t>
                          </w:r>
                        </w:p>
                        <w:p w14:paraId="108ECBE2" w14:textId="74C01813" w:rsidR="003A12C8" w:rsidRDefault="003A12C8">
                          <w:r>
                            <w:t>Student ID:</w:t>
                          </w:r>
                          <w:r w:rsidR="009F66CF">
                            <w:t xml:space="preserve"> 2438239</w:t>
                          </w:r>
                        </w:p>
                        <w:p w14:paraId="5A8A3434" w14:textId="03B0C8B5" w:rsidR="003A12C8" w:rsidRDefault="003A12C8">
                          <w:r>
                            <w:t>Group:</w:t>
                          </w:r>
                          <w:r w:rsidR="009F66CF">
                            <w:t xml:space="preserve"> 3</w:t>
                          </w:r>
                        </w:p>
                        <w:p w14:paraId="582FD16F" w14:textId="77777777" w:rsidR="003A12C8" w:rsidRDefault="003A12C8"/>
                        <w:p w14:paraId="6FB5DF45" w14:textId="3EC5011E" w:rsidR="003A12C8" w:rsidRDefault="003A12C8">
                          <w:r>
                            <w:t xml:space="preserve">Lecturer’s Name: </w:t>
                          </w:r>
                          <w:r w:rsidR="004079F4">
                            <w:t>Anees Baqir</w:t>
                          </w:r>
                        </w:p>
                        <w:p w14:paraId="35170E50" w14:textId="77777777" w:rsidR="003A12C8" w:rsidRDefault="003A12C8"/>
                        <w:p w14:paraId="46A32B89" w14:textId="77777777" w:rsidR="003A12C8" w:rsidRDefault="003A12C8"/>
                      </w:txbxContent>
                    </v:textbox>
                    <w10:wrap type="square"/>
                  </v:shape>
                </w:pict>
              </mc:Fallback>
            </mc:AlternateContent>
          </w:r>
          <w:r w:rsidR="003A12C8" w:rsidRPr="00496BD7">
            <w:rPr>
              <w:noProof/>
            </w:rPr>
            <mc:AlternateContent>
              <mc:Choice Requires="wps">
                <w:drawing>
                  <wp:anchor distT="0" distB="0" distL="114300" distR="114300" simplePos="0" relativeHeight="251660288" behindDoc="0" locked="0" layoutInCell="1" allowOverlap="1" wp14:anchorId="4969FA37" wp14:editId="2AAB4C13">
                    <wp:simplePos x="0" y="0"/>
                    <wp:positionH relativeFrom="margin">
                      <wp:align>right</wp:align>
                    </wp:positionH>
                    <wp:positionV relativeFrom="page">
                      <wp:posOffset>1870075</wp:posOffset>
                    </wp:positionV>
                    <wp:extent cx="3810000" cy="885825"/>
                    <wp:effectExtent l="0" t="0" r="0" b="9525"/>
                    <wp:wrapNone/>
                    <wp:docPr id="1" name="Text Box 30"/>
                    <wp:cNvGraphicFramePr/>
                    <a:graphic xmlns:a="http://schemas.openxmlformats.org/drawingml/2006/main">
                      <a:graphicData uri="http://schemas.microsoft.com/office/word/2010/wordprocessingShape">
                        <wps:wsp>
                          <wps:cNvSpPr txBox="1"/>
                          <wps:spPr>
                            <a:xfrm>
                              <a:off x="0" y="0"/>
                              <a:ext cx="3810000" cy="8858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209ACDF" w14:textId="7A010A3E" w:rsidR="003A12C8" w:rsidRPr="003A12C8" w:rsidRDefault="00000000">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3A12C8">
                                      <w:rPr>
                                        <w:rFonts w:asciiTheme="majorHAnsi" w:eastAsiaTheme="majorEastAsia" w:hAnsiTheme="majorHAnsi" w:cstheme="majorBidi"/>
                                        <w:color w:val="262626" w:themeColor="text1" w:themeTint="D9"/>
                                        <w:sz w:val="56"/>
                                        <w:szCs w:val="56"/>
                                      </w:rPr>
                                      <w:t>LDE Assignment 1</w:t>
                                    </w:r>
                                  </w:sdtContent>
                                </w:sdt>
                              </w:p>
                              <w:p w14:paraId="0839C9B2" w14:textId="2EF66AD4" w:rsidR="003A12C8"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3A12C8">
                                      <w:rPr>
                                        <w:color w:val="404040" w:themeColor="text1" w:themeTint="BF"/>
                                        <w:sz w:val="36"/>
                                        <w:szCs w:val="36"/>
                                      </w:rPr>
                                      <w:t>E-Portfolio</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4969FA37" id="Text Box 30" o:spid="_x0000_s1058" type="#_x0000_t202" style="position:absolute;margin-left:248.8pt;margin-top:147.25pt;width:300pt;height:69.75pt;z-index:251660288;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ZBfNkYgIAADQFAAAOAAAAZHJzL2Uyb0RvYy54bWysVEtPGzEQvlfqf7B8L5tAQVHEBqUgqkoI&#13;&#10;EFBxdrw2WdXrcceT7Ka/vmPvboJoL1TNwZn1fPP45uHzi65xYmsw1uBLOT2aSGG8hqr2L6X8/nT9&#13;&#10;aSZFJOUr5cCbUu5MlBeLjx/O2zA3x7AGVxkU7MTHeRtKuSYK86KIem0aFY8gGM9KC9go4k98KSpU&#13;&#10;LXtvXHE8mZwVLWAVELSJkW+veqVcZP/WGk131kZDwpWSc6N8Yj5X6SwW52r+giqsaz2kof4hi0bV&#13;&#10;noPuXV0pUmKD9R+umlojRLB0pKEpwNpam8yB2Uwnb9g8rlUwmQsXJ4Z9meL/c6tvt4/hHgV1X6Dj&#13;&#10;BqaCtCHOI18mPp3FJv1zpoL1XMLdvmymI6H58mQ2nfBPCs262ex0dnya3BQH64CRvhpoRBJKidyW&#13;&#10;XC21vYnUQ0dICubhunYut8Z50Zby7OR0kg32GnbufMKa3OTBzSHzLNHOmYRx/sFYUVeZQLrI42Uu&#13;&#10;HYqt4sFQWhtPmXv2y+iEspzEewwH/CGr9xj3PMbI4Glv3NQeMLN/k3b1Y0zZ9niu+SveSaRu1THx&#13;&#10;Un4eG7uCasf9RuhXIQZ9XXNTblSke4U8+9xH3me648M64OLDIEmxBvz1t/uE55FkrRQt71Ip48+N&#13;&#10;QiOF++Z5WNPijQKOwmoU/Ka5BO7ClF+KoLPIBkhuFC1C88xrvkxRWKW85lilpFG8pH6j+ZnQZrnM&#13;&#10;IF6voOjGPwadXKempBF76p4VhmEOiSf4FsYtU/M349hjk6WH5YbA1nlWU137Kg715tXM0z48I2n3&#13;&#10;X39n1OGxW/wGAAD//wMAUEsDBBQABgAIAAAAIQDjYosS4gAAAA0BAAAPAAAAZHJzL2Rvd25yZXYu&#13;&#10;eG1sTI/BTsMwEETvSPyDtUjcqN0SqpLGqRCFGxRoQYKbE5skwl5HtpOGv2c5wWWl3dHMzis2k7Ns&#13;&#10;NCF2HiXMZwKYwdrrDhsJr4f7ixWwmBRqZT0aCd8mwqY8PSlUrv0RX8y4Tw2jEIy5ktCm1Oecx7o1&#13;&#10;TsWZ7w2S9umDU4nW0HAd1JHCneULIZbcqQ7pQ6t6c9ua+ms/OAn2PYaHSqSPcds8pucnPrzdzXdS&#13;&#10;np9N2zWNmzWwZKb054BfBuoPJRWr/IA6MiuBaJKExXV2BYzkpRB0qSRkl5kAXhb8P0X5AwAA//8D&#13;&#10;AFBLAQItABQABgAIAAAAIQC2gziS/gAAAOEBAAATAAAAAAAAAAAAAAAAAAAAAABbQ29udGVudF9U&#13;&#10;eXBlc10ueG1sUEsBAi0AFAAGAAgAAAAhADj9If/WAAAAlAEAAAsAAAAAAAAAAAAAAAAALwEAAF9y&#13;&#10;ZWxzLy5yZWxzUEsBAi0AFAAGAAgAAAAhANkF82RiAgAANAUAAA4AAAAAAAAAAAAAAAAALgIAAGRy&#13;&#10;cy9lMm9Eb2MueG1sUEsBAi0AFAAGAAgAAAAhAONiixLiAAAADQEAAA8AAAAAAAAAAAAAAAAAvAQA&#13;&#10;AGRycy9kb3ducmV2LnhtbFBLBQYAAAAABAAEAPMAAADLBQAAAAA=&#13;&#10;" filled="f" stroked="f" strokeweight=".5pt">
                    <v:textbox inset="0,0,0,0">
                      <w:txbxContent>
                        <w:p w14:paraId="4209ACDF" w14:textId="7A010A3E" w:rsidR="003A12C8" w:rsidRPr="003A12C8" w:rsidRDefault="00000000">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3A12C8">
                                <w:rPr>
                                  <w:rFonts w:asciiTheme="majorHAnsi" w:eastAsiaTheme="majorEastAsia" w:hAnsiTheme="majorHAnsi" w:cstheme="majorBidi"/>
                                  <w:color w:val="262626" w:themeColor="text1" w:themeTint="D9"/>
                                  <w:sz w:val="56"/>
                                  <w:szCs w:val="56"/>
                                </w:rPr>
                                <w:t>LDE Assignment 1</w:t>
                              </w:r>
                            </w:sdtContent>
                          </w:sdt>
                        </w:p>
                        <w:p w14:paraId="0839C9B2" w14:textId="2EF66AD4" w:rsidR="003A12C8"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3A12C8">
                                <w:rPr>
                                  <w:color w:val="404040" w:themeColor="text1" w:themeTint="BF"/>
                                  <w:sz w:val="36"/>
                                  <w:szCs w:val="36"/>
                                </w:rPr>
                                <w:t>E-Portfolio</w:t>
                              </w:r>
                            </w:sdtContent>
                          </w:sdt>
                        </w:p>
                      </w:txbxContent>
                    </v:textbox>
                    <w10:wrap anchorx="margin" anchory="page"/>
                  </v:shape>
                </w:pict>
              </mc:Fallback>
            </mc:AlternateContent>
          </w:r>
          <w:r w:rsidR="003A12C8" w:rsidRPr="00496BD7">
            <w:br w:type="page"/>
          </w:r>
        </w:p>
      </w:sdtContent>
    </w:sdt>
    <w:sdt>
      <w:sdtPr>
        <w:rPr>
          <w:rFonts w:asciiTheme="minorHAnsi" w:eastAsiaTheme="minorEastAsia" w:hAnsiTheme="minorHAnsi" w:cstheme="minorBidi"/>
          <w:color w:val="auto"/>
          <w:kern w:val="2"/>
          <w:sz w:val="24"/>
          <w:szCs w:val="24"/>
          <w14:ligatures w14:val="standardContextual"/>
        </w:rPr>
        <w:id w:val="1783771839"/>
        <w:docPartObj>
          <w:docPartGallery w:val="Table of Contents"/>
          <w:docPartUnique/>
        </w:docPartObj>
      </w:sdtPr>
      <w:sdtEndPr>
        <w:rPr>
          <w:rFonts w:ascii="Times New Roman" w:eastAsia="Times New Roman" w:hAnsi="Times New Roman" w:cs="Times New Roman"/>
          <w:b/>
          <w:bCs/>
          <w:kern w:val="0"/>
          <w14:ligatures w14:val="none"/>
        </w:rPr>
      </w:sdtEndPr>
      <w:sdtContent>
        <w:p w14:paraId="6BDDF961" w14:textId="026343B8" w:rsidR="003A12C8" w:rsidRPr="00496BD7" w:rsidRDefault="003A12C8">
          <w:pPr>
            <w:pStyle w:val="TOCHeading"/>
            <w:rPr>
              <w:sz w:val="24"/>
              <w:szCs w:val="24"/>
            </w:rPr>
          </w:pPr>
          <w:r w:rsidRPr="00496BD7">
            <w:rPr>
              <w:sz w:val="24"/>
              <w:szCs w:val="24"/>
            </w:rPr>
            <w:t>Table of Contents</w:t>
          </w:r>
        </w:p>
        <w:p w14:paraId="6FB79093" w14:textId="54CFCB6A" w:rsidR="0010457E" w:rsidRDefault="003A12C8">
          <w:pPr>
            <w:pStyle w:val="TOC1"/>
            <w:tabs>
              <w:tab w:val="right" w:leader="dot" w:pos="9016"/>
            </w:tabs>
            <w:rPr>
              <w:noProof/>
            </w:rPr>
          </w:pPr>
          <w:r w:rsidRPr="00496BD7">
            <w:fldChar w:fldCharType="begin"/>
          </w:r>
          <w:r w:rsidRPr="00496BD7">
            <w:instrText xml:space="preserve"> TOC \o "1-3" \h \z \u </w:instrText>
          </w:r>
          <w:r w:rsidRPr="00496BD7">
            <w:fldChar w:fldCharType="separate"/>
          </w:r>
          <w:hyperlink w:anchor="_Toc193117230" w:history="1">
            <w:r w:rsidR="0010457E" w:rsidRPr="00372910">
              <w:rPr>
                <w:rStyle w:val="Hyperlink"/>
                <w:noProof/>
              </w:rPr>
              <w:t>Introduction</w:t>
            </w:r>
            <w:r w:rsidR="0010457E">
              <w:rPr>
                <w:noProof/>
                <w:webHidden/>
              </w:rPr>
              <w:tab/>
            </w:r>
            <w:r w:rsidR="0010457E">
              <w:rPr>
                <w:noProof/>
                <w:webHidden/>
              </w:rPr>
              <w:fldChar w:fldCharType="begin"/>
            </w:r>
            <w:r w:rsidR="0010457E">
              <w:rPr>
                <w:noProof/>
                <w:webHidden/>
              </w:rPr>
              <w:instrText xml:space="preserve"> PAGEREF _Toc193117230 \h </w:instrText>
            </w:r>
            <w:r w:rsidR="0010457E">
              <w:rPr>
                <w:noProof/>
                <w:webHidden/>
              </w:rPr>
            </w:r>
            <w:r w:rsidR="0010457E">
              <w:rPr>
                <w:noProof/>
                <w:webHidden/>
              </w:rPr>
              <w:fldChar w:fldCharType="separate"/>
            </w:r>
            <w:r w:rsidR="0010457E">
              <w:rPr>
                <w:noProof/>
                <w:webHidden/>
              </w:rPr>
              <w:t>2</w:t>
            </w:r>
            <w:r w:rsidR="0010457E">
              <w:rPr>
                <w:noProof/>
                <w:webHidden/>
              </w:rPr>
              <w:fldChar w:fldCharType="end"/>
            </w:r>
          </w:hyperlink>
        </w:p>
        <w:p w14:paraId="70323AFB" w14:textId="76B13A17" w:rsidR="0010457E" w:rsidRDefault="0010457E">
          <w:pPr>
            <w:pStyle w:val="TOC1"/>
            <w:tabs>
              <w:tab w:val="right" w:leader="dot" w:pos="9016"/>
            </w:tabs>
            <w:rPr>
              <w:noProof/>
            </w:rPr>
          </w:pPr>
          <w:hyperlink w:anchor="_Toc193117231" w:history="1">
            <w:r w:rsidRPr="00372910">
              <w:rPr>
                <w:rStyle w:val="Hyperlink"/>
                <w:noProof/>
              </w:rPr>
              <w:t>Main Body</w:t>
            </w:r>
            <w:r>
              <w:rPr>
                <w:noProof/>
                <w:webHidden/>
              </w:rPr>
              <w:tab/>
            </w:r>
            <w:r>
              <w:rPr>
                <w:noProof/>
                <w:webHidden/>
              </w:rPr>
              <w:fldChar w:fldCharType="begin"/>
            </w:r>
            <w:r>
              <w:rPr>
                <w:noProof/>
                <w:webHidden/>
              </w:rPr>
              <w:instrText xml:space="preserve"> PAGEREF _Toc193117231 \h </w:instrText>
            </w:r>
            <w:r>
              <w:rPr>
                <w:noProof/>
                <w:webHidden/>
              </w:rPr>
            </w:r>
            <w:r>
              <w:rPr>
                <w:noProof/>
                <w:webHidden/>
              </w:rPr>
              <w:fldChar w:fldCharType="separate"/>
            </w:r>
            <w:r>
              <w:rPr>
                <w:noProof/>
                <w:webHidden/>
              </w:rPr>
              <w:t>2</w:t>
            </w:r>
            <w:r>
              <w:rPr>
                <w:noProof/>
                <w:webHidden/>
              </w:rPr>
              <w:fldChar w:fldCharType="end"/>
            </w:r>
          </w:hyperlink>
        </w:p>
        <w:p w14:paraId="520D9875" w14:textId="69A43B9C" w:rsidR="0010457E" w:rsidRDefault="0010457E">
          <w:pPr>
            <w:pStyle w:val="TOC2"/>
            <w:tabs>
              <w:tab w:val="right" w:leader="dot" w:pos="9016"/>
            </w:tabs>
            <w:rPr>
              <w:noProof/>
            </w:rPr>
          </w:pPr>
          <w:hyperlink w:anchor="_Toc193117232" w:history="1">
            <w:r w:rsidRPr="00372910">
              <w:rPr>
                <w:rStyle w:val="Hyperlink"/>
                <w:noProof/>
              </w:rPr>
              <w:t>Task 1: Essential Academic and Employment Skills for the future career Path</w:t>
            </w:r>
            <w:r>
              <w:rPr>
                <w:noProof/>
                <w:webHidden/>
              </w:rPr>
              <w:tab/>
            </w:r>
            <w:r>
              <w:rPr>
                <w:noProof/>
                <w:webHidden/>
              </w:rPr>
              <w:fldChar w:fldCharType="begin"/>
            </w:r>
            <w:r>
              <w:rPr>
                <w:noProof/>
                <w:webHidden/>
              </w:rPr>
              <w:instrText xml:space="preserve"> PAGEREF _Toc193117232 \h </w:instrText>
            </w:r>
            <w:r>
              <w:rPr>
                <w:noProof/>
                <w:webHidden/>
              </w:rPr>
            </w:r>
            <w:r>
              <w:rPr>
                <w:noProof/>
                <w:webHidden/>
              </w:rPr>
              <w:fldChar w:fldCharType="separate"/>
            </w:r>
            <w:r>
              <w:rPr>
                <w:noProof/>
                <w:webHidden/>
              </w:rPr>
              <w:t>2</w:t>
            </w:r>
            <w:r>
              <w:rPr>
                <w:noProof/>
                <w:webHidden/>
              </w:rPr>
              <w:fldChar w:fldCharType="end"/>
            </w:r>
          </w:hyperlink>
        </w:p>
        <w:p w14:paraId="6E9EA248" w14:textId="70A0D4AD" w:rsidR="0010457E" w:rsidRDefault="0010457E">
          <w:pPr>
            <w:pStyle w:val="TOC3"/>
            <w:tabs>
              <w:tab w:val="right" w:leader="dot" w:pos="9016"/>
            </w:tabs>
            <w:rPr>
              <w:noProof/>
            </w:rPr>
          </w:pPr>
          <w:hyperlink w:anchor="_Toc193117233" w:history="1">
            <w:r w:rsidRPr="00372910">
              <w:rPr>
                <w:rStyle w:val="Hyperlink"/>
                <w:noProof/>
              </w:rPr>
              <w:t>Task 1 (a): Report on Essential Academic and Employment Skills</w:t>
            </w:r>
            <w:r>
              <w:rPr>
                <w:noProof/>
                <w:webHidden/>
              </w:rPr>
              <w:tab/>
            </w:r>
            <w:r>
              <w:rPr>
                <w:noProof/>
                <w:webHidden/>
              </w:rPr>
              <w:fldChar w:fldCharType="begin"/>
            </w:r>
            <w:r>
              <w:rPr>
                <w:noProof/>
                <w:webHidden/>
              </w:rPr>
              <w:instrText xml:space="preserve"> PAGEREF _Toc193117233 \h </w:instrText>
            </w:r>
            <w:r>
              <w:rPr>
                <w:noProof/>
                <w:webHidden/>
              </w:rPr>
            </w:r>
            <w:r>
              <w:rPr>
                <w:noProof/>
                <w:webHidden/>
              </w:rPr>
              <w:fldChar w:fldCharType="separate"/>
            </w:r>
            <w:r>
              <w:rPr>
                <w:noProof/>
                <w:webHidden/>
              </w:rPr>
              <w:t>2</w:t>
            </w:r>
            <w:r>
              <w:rPr>
                <w:noProof/>
                <w:webHidden/>
              </w:rPr>
              <w:fldChar w:fldCharType="end"/>
            </w:r>
          </w:hyperlink>
        </w:p>
        <w:p w14:paraId="56C4A5EE" w14:textId="5A5450B6" w:rsidR="0010457E" w:rsidRDefault="0010457E">
          <w:pPr>
            <w:pStyle w:val="TOC3"/>
            <w:tabs>
              <w:tab w:val="right" w:leader="dot" w:pos="9016"/>
            </w:tabs>
            <w:rPr>
              <w:noProof/>
            </w:rPr>
          </w:pPr>
          <w:hyperlink w:anchor="_Toc193117234" w:history="1">
            <w:r w:rsidRPr="00372910">
              <w:rPr>
                <w:rStyle w:val="Hyperlink"/>
                <w:noProof/>
              </w:rPr>
              <w:t>Task 1 (b): Evaluation of Task 1 (a) based on Similarity report</w:t>
            </w:r>
            <w:r>
              <w:rPr>
                <w:noProof/>
                <w:webHidden/>
              </w:rPr>
              <w:tab/>
            </w:r>
            <w:r>
              <w:rPr>
                <w:noProof/>
                <w:webHidden/>
              </w:rPr>
              <w:fldChar w:fldCharType="begin"/>
            </w:r>
            <w:r>
              <w:rPr>
                <w:noProof/>
                <w:webHidden/>
              </w:rPr>
              <w:instrText xml:space="preserve"> PAGEREF _Toc193117234 \h </w:instrText>
            </w:r>
            <w:r>
              <w:rPr>
                <w:noProof/>
                <w:webHidden/>
              </w:rPr>
            </w:r>
            <w:r>
              <w:rPr>
                <w:noProof/>
                <w:webHidden/>
              </w:rPr>
              <w:fldChar w:fldCharType="separate"/>
            </w:r>
            <w:r>
              <w:rPr>
                <w:noProof/>
                <w:webHidden/>
              </w:rPr>
              <w:t>2</w:t>
            </w:r>
            <w:r>
              <w:rPr>
                <w:noProof/>
                <w:webHidden/>
              </w:rPr>
              <w:fldChar w:fldCharType="end"/>
            </w:r>
          </w:hyperlink>
        </w:p>
        <w:p w14:paraId="511E8C61" w14:textId="2E04D665" w:rsidR="0010457E" w:rsidRDefault="0010457E">
          <w:pPr>
            <w:pStyle w:val="TOC2"/>
            <w:tabs>
              <w:tab w:val="right" w:leader="dot" w:pos="9016"/>
            </w:tabs>
            <w:rPr>
              <w:noProof/>
            </w:rPr>
          </w:pPr>
          <w:hyperlink w:anchor="_Toc193117235" w:history="1">
            <w:r w:rsidRPr="00372910">
              <w:rPr>
                <w:rStyle w:val="Hyperlink"/>
                <w:noProof/>
              </w:rPr>
              <w:t>Task 2: Collaborative Mind Map and Individual Poster</w:t>
            </w:r>
            <w:r>
              <w:rPr>
                <w:noProof/>
                <w:webHidden/>
              </w:rPr>
              <w:tab/>
            </w:r>
            <w:r>
              <w:rPr>
                <w:noProof/>
                <w:webHidden/>
              </w:rPr>
              <w:fldChar w:fldCharType="begin"/>
            </w:r>
            <w:r>
              <w:rPr>
                <w:noProof/>
                <w:webHidden/>
              </w:rPr>
              <w:instrText xml:space="preserve"> PAGEREF _Toc193117235 \h </w:instrText>
            </w:r>
            <w:r>
              <w:rPr>
                <w:noProof/>
                <w:webHidden/>
              </w:rPr>
            </w:r>
            <w:r>
              <w:rPr>
                <w:noProof/>
                <w:webHidden/>
              </w:rPr>
              <w:fldChar w:fldCharType="separate"/>
            </w:r>
            <w:r>
              <w:rPr>
                <w:noProof/>
                <w:webHidden/>
              </w:rPr>
              <w:t>2</w:t>
            </w:r>
            <w:r>
              <w:rPr>
                <w:noProof/>
                <w:webHidden/>
              </w:rPr>
              <w:fldChar w:fldCharType="end"/>
            </w:r>
          </w:hyperlink>
        </w:p>
        <w:p w14:paraId="1BFC34D1" w14:textId="241E1264" w:rsidR="0010457E" w:rsidRDefault="0010457E">
          <w:pPr>
            <w:pStyle w:val="TOC3"/>
            <w:tabs>
              <w:tab w:val="right" w:leader="dot" w:pos="9016"/>
            </w:tabs>
            <w:rPr>
              <w:noProof/>
            </w:rPr>
          </w:pPr>
          <w:hyperlink w:anchor="_Toc193117236" w:history="1">
            <w:r w:rsidRPr="00372910">
              <w:rPr>
                <w:rStyle w:val="Hyperlink"/>
                <w:noProof/>
              </w:rPr>
              <w:t>Mind Map (Collaborative)</w:t>
            </w:r>
            <w:r>
              <w:rPr>
                <w:noProof/>
                <w:webHidden/>
              </w:rPr>
              <w:tab/>
            </w:r>
            <w:r>
              <w:rPr>
                <w:noProof/>
                <w:webHidden/>
              </w:rPr>
              <w:fldChar w:fldCharType="begin"/>
            </w:r>
            <w:r>
              <w:rPr>
                <w:noProof/>
                <w:webHidden/>
              </w:rPr>
              <w:instrText xml:space="preserve"> PAGEREF _Toc193117236 \h </w:instrText>
            </w:r>
            <w:r>
              <w:rPr>
                <w:noProof/>
                <w:webHidden/>
              </w:rPr>
            </w:r>
            <w:r>
              <w:rPr>
                <w:noProof/>
                <w:webHidden/>
              </w:rPr>
              <w:fldChar w:fldCharType="separate"/>
            </w:r>
            <w:r>
              <w:rPr>
                <w:noProof/>
                <w:webHidden/>
              </w:rPr>
              <w:t>2</w:t>
            </w:r>
            <w:r>
              <w:rPr>
                <w:noProof/>
                <w:webHidden/>
              </w:rPr>
              <w:fldChar w:fldCharType="end"/>
            </w:r>
          </w:hyperlink>
        </w:p>
        <w:p w14:paraId="3582E5A8" w14:textId="3884FC40" w:rsidR="0010457E" w:rsidRDefault="0010457E">
          <w:pPr>
            <w:pStyle w:val="TOC3"/>
            <w:tabs>
              <w:tab w:val="right" w:leader="dot" w:pos="9016"/>
            </w:tabs>
            <w:rPr>
              <w:noProof/>
            </w:rPr>
          </w:pPr>
          <w:hyperlink w:anchor="_Toc193117237" w:history="1">
            <w:r w:rsidRPr="00372910">
              <w:rPr>
                <w:rStyle w:val="Hyperlink"/>
                <w:noProof/>
              </w:rPr>
              <w:t>Poster (Individual)</w:t>
            </w:r>
            <w:r>
              <w:rPr>
                <w:noProof/>
                <w:webHidden/>
              </w:rPr>
              <w:tab/>
            </w:r>
            <w:r>
              <w:rPr>
                <w:noProof/>
                <w:webHidden/>
              </w:rPr>
              <w:fldChar w:fldCharType="begin"/>
            </w:r>
            <w:r>
              <w:rPr>
                <w:noProof/>
                <w:webHidden/>
              </w:rPr>
              <w:instrText xml:space="preserve"> PAGEREF _Toc193117237 \h </w:instrText>
            </w:r>
            <w:r>
              <w:rPr>
                <w:noProof/>
                <w:webHidden/>
              </w:rPr>
            </w:r>
            <w:r>
              <w:rPr>
                <w:noProof/>
                <w:webHidden/>
              </w:rPr>
              <w:fldChar w:fldCharType="separate"/>
            </w:r>
            <w:r>
              <w:rPr>
                <w:noProof/>
                <w:webHidden/>
              </w:rPr>
              <w:t>2</w:t>
            </w:r>
            <w:r>
              <w:rPr>
                <w:noProof/>
                <w:webHidden/>
              </w:rPr>
              <w:fldChar w:fldCharType="end"/>
            </w:r>
          </w:hyperlink>
        </w:p>
        <w:p w14:paraId="79B12C8E" w14:textId="03596304" w:rsidR="0010457E" w:rsidRDefault="0010457E">
          <w:pPr>
            <w:pStyle w:val="TOC2"/>
            <w:tabs>
              <w:tab w:val="right" w:leader="dot" w:pos="9016"/>
            </w:tabs>
            <w:rPr>
              <w:noProof/>
            </w:rPr>
          </w:pPr>
          <w:hyperlink w:anchor="_Toc193117238" w:history="1">
            <w:r w:rsidRPr="00372910">
              <w:rPr>
                <w:rStyle w:val="Hyperlink"/>
                <w:noProof/>
              </w:rPr>
              <w:t>Task 3: Virtual Collaboration and RefWorks</w:t>
            </w:r>
            <w:r>
              <w:rPr>
                <w:noProof/>
                <w:webHidden/>
              </w:rPr>
              <w:tab/>
            </w:r>
            <w:r>
              <w:rPr>
                <w:noProof/>
                <w:webHidden/>
              </w:rPr>
              <w:fldChar w:fldCharType="begin"/>
            </w:r>
            <w:r>
              <w:rPr>
                <w:noProof/>
                <w:webHidden/>
              </w:rPr>
              <w:instrText xml:space="preserve"> PAGEREF _Toc193117238 \h </w:instrText>
            </w:r>
            <w:r>
              <w:rPr>
                <w:noProof/>
                <w:webHidden/>
              </w:rPr>
            </w:r>
            <w:r>
              <w:rPr>
                <w:noProof/>
                <w:webHidden/>
              </w:rPr>
              <w:fldChar w:fldCharType="separate"/>
            </w:r>
            <w:r>
              <w:rPr>
                <w:noProof/>
                <w:webHidden/>
              </w:rPr>
              <w:t>2</w:t>
            </w:r>
            <w:r>
              <w:rPr>
                <w:noProof/>
                <w:webHidden/>
              </w:rPr>
              <w:fldChar w:fldCharType="end"/>
            </w:r>
          </w:hyperlink>
        </w:p>
        <w:p w14:paraId="1D072B37" w14:textId="3EF73013" w:rsidR="0010457E" w:rsidRDefault="0010457E">
          <w:pPr>
            <w:pStyle w:val="TOC3"/>
            <w:tabs>
              <w:tab w:val="right" w:leader="dot" w:pos="9016"/>
            </w:tabs>
            <w:rPr>
              <w:noProof/>
            </w:rPr>
          </w:pPr>
          <w:hyperlink w:anchor="_Toc193117239" w:history="1">
            <w:r w:rsidRPr="00372910">
              <w:rPr>
                <w:rStyle w:val="Hyperlink"/>
                <w:noProof/>
              </w:rPr>
              <w:t>Report on Virtual Collaboration</w:t>
            </w:r>
            <w:r>
              <w:rPr>
                <w:noProof/>
                <w:webHidden/>
              </w:rPr>
              <w:tab/>
            </w:r>
            <w:r>
              <w:rPr>
                <w:noProof/>
                <w:webHidden/>
              </w:rPr>
              <w:fldChar w:fldCharType="begin"/>
            </w:r>
            <w:r>
              <w:rPr>
                <w:noProof/>
                <w:webHidden/>
              </w:rPr>
              <w:instrText xml:space="preserve"> PAGEREF _Toc193117239 \h </w:instrText>
            </w:r>
            <w:r>
              <w:rPr>
                <w:noProof/>
                <w:webHidden/>
              </w:rPr>
            </w:r>
            <w:r>
              <w:rPr>
                <w:noProof/>
                <w:webHidden/>
              </w:rPr>
              <w:fldChar w:fldCharType="separate"/>
            </w:r>
            <w:r>
              <w:rPr>
                <w:noProof/>
                <w:webHidden/>
              </w:rPr>
              <w:t>2</w:t>
            </w:r>
            <w:r>
              <w:rPr>
                <w:noProof/>
                <w:webHidden/>
              </w:rPr>
              <w:fldChar w:fldCharType="end"/>
            </w:r>
          </w:hyperlink>
        </w:p>
        <w:p w14:paraId="3711988D" w14:textId="143C49BC" w:rsidR="0010457E" w:rsidRDefault="0010457E">
          <w:pPr>
            <w:pStyle w:val="TOC3"/>
            <w:tabs>
              <w:tab w:val="right" w:leader="dot" w:pos="9016"/>
            </w:tabs>
            <w:rPr>
              <w:noProof/>
            </w:rPr>
          </w:pPr>
          <w:hyperlink w:anchor="_Toc193117240" w:history="1">
            <w:r w:rsidRPr="00372910">
              <w:rPr>
                <w:rStyle w:val="Hyperlink"/>
                <w:noProof/>
              </w:rPr>
              <w:t>Step-by-step process of using RefWorks with visuals</w:t>
            </w:r>
            <w:r>
              <w:rPr>
                <w:noProof/>
                <w:webHidden/>
              </w:rPr>
              <w:tab/>
            </w:r>
            <w:r>
              <w:rPr>
                <w:noProof/>
                <w:webHidden/>
              </w:rPr>
              <w:fldChar w:fldCharType="begin"/>
            </w:r>
            <w:r>
              <w:rPr>
                <w:noProof/>
                <w:webHidden/>
              </w:rPr>
              <w:instrText xml:space="preserve"> PAGEREF _Toc193117240 \h </w:instrText>
            </w:r>
            <w:r>
              <w:rPr>
                <w:noProof/>
                <w:webHidden/>
              </w:rPr>
            </w:r>
            <w:r>
              <w:rPr>
                <w:noProof/>
                <w:webHidden/>
              </w:rPr>
              <w:fldChar w:fldCharType="separate"/>
            </w:r>
            <w:r>
              <w:rPr>
                <w:noProof/>
                <w:webHidden/>
              </w:rPr>
              <w:t>2</w:t>
            </w:r>
            <w:r>
              <w:rPr>
                <w:noProof/>
                <w:webHidden/>
              </w:rPr>
              <w:fldChar w:fldCharType="end"/>
            </w:r>
          </w:hyperlink>
        </w:p>
        <w:p w14:paraId="39161C36" w14:textId="26C3E3A6" w:rsidR="0010457E" w:rsidRDefault="0010457E">
          <w:pPr>
            <w:pStyle w:val="TOC2"/>
            <w:tabs>
              <w:tab w:val="right" w:leader="dot" w:pos="9016"/>
            </w:tabs>
            <w:rPr>
              <w:noProof/>
            </w:rPr>
          </w:pPr>
          <w:hyperlink w:anchor="_Toc193117241" w:history="1">
            <w:r w:rsidRPr="00372910">
              <w:rPr>
                <w:rStyle w:val="Hyperlink"/>
                <w:noProof/>
              </w:rPr>
              <w:t>Task 4: E-Portfolio Creation and Evaluation</w:t>
            </w:r>
            <w:r>
              <w:rPr>
                <w:noProof/>
                <w:webHidden/>
              </w:rPr>
              <w:tab/>
            </w:r>
            <w:r>
              <w:rPr>
                <w:noProof/>
                <w:webHidden/>
              </w:rPr>
              <w:fldChar w:fldCharType="begin"/>
            </w:r>
            <w:r>
              <w:rPr>
                <w:noProof/>
                <w:webHidden/>
              </w:rPr>
              <w:instrText xml:space="preserve"> PAGEREF _Toc193117241 \h </w:instrText>
            </w:r>
            <w:r>
              <w:rPr>
                <w:noProof/>
                <w:webHidden/>
              </w:rPr>
            </w:r>
            <w:r>
              <w:rPr>
                <w:noProof/>
                <w:webHidden/>
              </w:rPr>
              <w:fldChar w:fldCharType="separate"/>
            </w:r>
            <w:r>
              <w:rPr>
                <w:noProof/>
                <w:webHidden/>
              </w:rPr>
              <w:t>2</w:t>
            </w:r>
            <w:r>
              <w:rPr>
                <w:noProof/>
                <w:webHidden/>
              </w:rPr>
              <w:fldChar w:fldCharType="end"/>
            </w:r>
          </w:hyperlink>
        </w:p>
        <w:p w14:paraId="204505EE" w14:textId="6284856E" w:rsidR="0010457E" w:rsidRDefault="0010457E">
          <w:pPr>
            <w:pStyle w:val="TOC3"/>
            <w:tabs>
              <w:tab w:val="right" w:leader="dot" w:pos="9016"/>
            </w:tabs>
            <w:rPr>
              <w:noProof/>
            </w:rPr>
          </w:pPr>
          <w:hyperlink w:anchor="_Toc193117242" w:history="1">
            <w:r w:rsidRPr="00372910">
              <w:rPr>
                <w:rStyle w:val="Hyperlink"/>
                <w:noProof/>
              </w:rPr>
              <w:t>Task 4 (a): E-Portfolio Creation</w:t>
            </w:r>
            <w:r>
              <w:rPr>
                <w:noProof/>
                <w:webHidden/>
              </w:rPr>
              <w:tab/>
            </w:r>
            <w:r>
              <w:rPr>
                <w:noProof/>
                <w:webHidden/>
              </w:rPr>
              <w:fldChar w:fldCharType="begin"/>
            </w:r>
            <w:r>
              <w:rPr>
                <w:noProof/>
                <w:webHidden/>
              </w:rPr>
              <w:instrText xml:space="preserve"> PAGEREF _Toc193117242 \h </w:instrText>
            </w:r>
            <w:r>
              <w:rPr>
                <w:noProof/>
                <w:webHidden/>
              </w:rPr>
            </w:r>
            <w:r>
              <w:rPr>
                <w:noProof/>
                <w:webHidden/>
              </w:rPr>
              <w:fldChar w:fldCharType="separate"/>
            </w:r>
            <w:r>
              <w:rPr>
                <w:noProof/>
                <w:webHidden/>
              </w:rPr>
              <w:t>2</w:t>
            </w:r>
            <w:r>
              <w:rPr>
                <w:noProof/>
                <w:webHidden/>
              </w:rPr>
              <w:fldChar w:fldCharType="end"/>
            </w:r>
          </w:hyperlink>
        </w:p>
        <w:p w14:paraId="13014BCA" w14:textId="0D5E4329" w:rsidR="0010457E" w:rsidRDefault="0010457E">
          <w:pPr>
            <w:pStyle w:val="TOC3"/>
            <w:tabs>
              <w:tab w:val="right" w:leader="dot" w:pos="9016"/>
            </w:tabs>
            <w:rPr>
              <w:noProof/>
            </w:rPr>
          </w:pPr>
          <w:hyperlink w:anchor="_Toc193117243" w:history="1">
            <w:r w:rsidRPr="00372910">
              <w:rPr>
                <w:rStyle w:val="Hyperlink"/>
                <w:noProof/>
              </w:rPr>
              <w:t>Task 4 (b): Illustrative Review of E-Portfolio tool Selection</w:t>
            </w:r>
            <w:r>
              <w:rPr>
                <w:noProof/>
                <w:webHidden/>
              </w:rPr>
              <w:tab/>
            </w:r>
            <w:r>
              <w:rPr>
                <w:noProof/>
                <w:webHidden/>
              </w:rPr>
              <w:fldChar w:fldCharType="begin"/>
            </w:r>
            <w:r>
              <w:rPr>
                <w:noProof/>
                <w:webHidden/>
              </w:rPr>
              <w:instrText xml:space="preserve"> PAGEREF _Toc193117243 \h </w:instrText>
            </w:r>
            <w:r>
              <w:rPr>
                <w:noProof/>
                <w:webHidden/>
              </w:rPr>
            </w:r>
            <w:r>
              <w:rPr>
                <w:noProof/>
                <w:webHidden/>
              </w:rPr>
              <w:fldChar w:fldCharType="separate"/>
            </w:r>
            <w:r>
              <w:rPr>
                <w:noProof/>
                <w:webHidden/>
              </w:rPr>
              <w:t>2</w:t>
            </w:r>
            <w:r>
              <w:rPr>
                <w:noProof/>
                <w:webHidden/>
              </w:rPr>
              <w:fldChar w:fldCharType="end"/>
            </w:r>
          </w:hyperlink>
        </w:p>
        <w:p w14:paraId="33C52D12" w14:textId="5FE66C0C" w:rsidR="0010457E" w:rsidRDefault="0010457E">
          <w:pPr>
            <w:pStyle w:val="TOC1"/>
            <w:tabs>
              <w:tab w:val="right" w:leader="dot" w:pos="9016"/>
            </w:tabs>
            <w:rPr>
              <w:noProof/>
            </w:rPr>
          </w:pPr>
          <w:hyperlink w:anchor="_Toc193117244" w:history="1">
            <w:r w:rsidRPr="00372910">
              <w:rPr>
                <w:rStyle w:val="Hyperlink"/>
                <w:noProof/>
              </w:rPr>
              <w:t>Conclusion</w:t>
            </w:r>
            <w:r>
              <w:rPr>
                <w:noProof/>
                <w:webHidden/>
              </w:rPr>
              <w:tab/>
            </w:r>
            <w:r>
              <w:rPr>
                <w:noProof/>
                <w:webHidden/>
              </w:rPr>
              <w:fldChar w:fldCharType="begin"/>
            </w:r>
            <w:r>
              <w:rPr>
                <w:noProof/>
                <w:webHidden/>
              </w:rPr>
              <w:instrText xml:space="preserve"> PAGEREF _Toc193117244 \h </w:instrText>
            </w:r>
            <w:r>
              <w:rPr>
                <w:noProof/>
                <w:webHidden/>
              </w:rPr>
            </w:r>
            <w:r>
              <w:rPr>
                <w:noProof/>
                <w:webHidden/>
              </w:rPr>
              <w:fldChar w:fldCharType="separate"/>
            </w:r>
            <w:r>
              <w:rPr>
                <w:noProof/>
                <w:webHidden/>
              </w:rPr>
              <w:t>2</w:t>
            </w:r>
            <w:r>
              <w:rPr>
                <w:noProof/>
                <w:webHidden/>
              </w:rPr>
              <w:fldChar w:fldCharType="end"/>
            </w:r>
          </w:hyperlink>
        </w:p>
        <w:p w14:paraId="2E5ED738" w14:textId="76E56D48" w:rsidR="0010457E" w:rsidRDefault="0010457E">
          <w:pPr>
            <w:pStyle w:val="TOC1"/>
            <w:tabs>
              <w:tab w:val="right" w:leader="dot" w:pos="9016"/>
            </w:tabs>
            <w:rPr>
              <w:noProof/>
            </w:rPr>
          </w:pPr>
          <w:hyperlink w:anchor="_Toc193117245" w:history="1">
            <w:r w:rsidRPr="00372910">
              <w:rPr>
                <w:rStyle w:val="Hyperlink"/>
                <w:noProof/>
              </w:rPr>
              <w:t>References</w:t>
            </w:r>
            <w:r>
              <w:rPr>
                <w:noProof/>
                <w:webHidden/>
              </w:rPr>
              <w:tab/>
            </w:r>
            <w:r>
              <w:rPr>
                <w:noProof/>
                <w:webHidden/>
              </w:rPr>
              <w:fldChar w:fldCharType="begin"/>
            </w:r>
            <w:r>
              <w:rPr>
                <w:noProof/>
                <w:webHidden/>
              </w:rPr>
              <w:instrText xml:space="preserve"> PAGEREF _Toc193117245 \h </w:instrText>
            </w:r>
            <w:r>
              <w:rPr>
                <w:noProof/>
                <w:webHidden/>
              </w:rPr>
            </w:r>
            <w:r>
              <w:rPr>
                <w:noProof/>
                <w:webHidden/>
              </w:rPr>
              <w:fldChar w:fldCharType="separate"/>
            </w:r>
            <w:r>
              <w:rPr>
                <w:noProof/>
                <w:webHidden/>
              </w:rPr>
              <w:t>2</w:t>
            </w:r>
            <w:r>
              <w:rPr>
                <w:noProof/>
                <w:webHidden/>
              </w:rPr>
              <w:fldChar w:fldCharType="end"/>
            </w:r>
          </w:hyperlink>
        </w:p>
        <w:p w14:paraId="0773445B" w14:textId="5196CBB9" w:rsidR="0010457E" w:rsidRDefault="0010457E">
          <w:pPr>
            <w:pStyle w:val="TOC2"/>
            <w:tabs>
              <w:tab w:val="right" w:leader="dot" w:pos="9016"/>
            </w:tabs>
            <w:rPr>
              <w:noProof/>
            </w:rPr>
          </w:pPr>
          <w:hyperlink w:anchor="_Toc193117246" w:history="1">
            <w:r w:rsidRPr="00372910">
              <w:rPr>
                <w:rStyle w:val="Hyperlink"/>
                <w:noProof/>
              </w:rPr>
              <w:t>Task 1 References:</w:t>
            </w:r>
            <w:r>
              <w:rPr>
                <w:noProof/>
                <w:webHidden/>
              </w:rPr>
              <w:tab/>
            </w:r>
            <w:r>
              <w:rPr>
                <w:noProof/>
                <w:webHidden/>
              </w:rPr>
              <w:fldChar w:fldCharType="begin"/>
            </w:r>
            <w:r>
              <w:rPr>
                <w:noProof/>
                <w:webHidden/>
              </w:rPr>
              <w:instrText xml:space="preserve"> PAGEREF _Toc193117246 \h </w:instrText>
            </w:r>
            <w:r>
              <w:rPr>
                <w:noProof/>
                <w:webHidden/>
              </w:rPr>
            </w:r>
            <w:r>
              <w:rPr>
                <w:noProof/>
                <w:webHidden/>
              </w:rPr>
              <w:fldChar w:fldCharType="separate"/>
            </w:r>
            <w:r>
              <w:rPr>
                <w:noProof/>
                <w:webHidden/>
              </w:rPr>
              <w:t>2</w:t>
            </w:r>
            <w:r>
              <w:rPr>
                <w:noProof/>
                <w:webHidden/>
              </w:rPr>
              <w:fldChar w:fldCharType="end"/>
            </w:r>
          </w:hyperlink>
        </w:p>
        <w:p w14:paraId="6C1215B2" w14:textId="4498B605" w:rsidR="0010457E" w:rsidRDefault="0010457E">
          <w:pPr>
            <w:pStyle w:val="TOC2"/>
            <w:tabs>
              <w:tab w:val="right" w:leader="dot" w:pos="9016"/>
            </w:tabs>
            <w:rPr>
              <w:noProof/>
            </w:rPr>
          </w:pPr>
          <w:hyperlink w:anchor="_Toc193117247" w:history="1">
            <w:r w:rsidRPr="00372910">
              <w:rPr>
                <w:rStyle w:val="Hyperlink"/>
                <w:noProof/>
              </w:rPr>
              <w:t>Task 3 References:</w:t>
            </w:r>
            <w:r>
              <w:rPr>
                <w:noProof/>
                <w:webHidden/>
              </w:rPr>
              <w:tab/>
            </w:r>
            <w:r>
              <w:rPr>
                <w:noProof/>
                <w:webHidden/>
              </w:rPr>
              <w:fldChar w:fldCharType="begin"/>
            </w:r>
            <w:r>
              <w:rPr>
                <w:noProof/>
                <w:webHidden/>
              </w:rPr>
              <w:instrText xml:space="preserve"> PAGEREF _Toc193117247 \h </w:instrText>
            </w:r>
            <w:r>
              <w:rPr>
                <w:noProof/>
                <w:webHidden/>
              </w:rPr>
            </w:r>
            <w:r>
              <w:rPr>
                <w:noProof/>
                <w:webHidden/>
              </w:rPr>
              <w:fldChar w:fldCharType="separate"/>
            </w:r>
            <w:r>
              <w:rPr>
                <w:noProof/>
                <w:webHidden/>
              </w:rPr>
              <w:t>2</w:t>
            </w:r>
            <w:r>
              <w:rPr>
                <w:noProof/>
                <w:webHidden/>
              </w:rPr>
              <w:fldChar w:fldCharType="end"/>
            </w:r>
          </w:hyperlink>
        </w:p>
        <w:p w14:paraId="3DB4DDFF" w14:textId="0CD7482D" w:rsidR="003A12C8" w:rsidRPr="00496BD7" w:rsidRDefault="003A12C8">
          <w:r w:rsidRPr="00496BD7">
            <w:rPr>
              <w:b/>
              <w:bCs/>
            </w:rPr>
            <w:fldChar w:fldCharType="end"/>
          </w:r>
        </w:p>
      </w:sdtContent>
    </w:sdt>
    <w:p w14:paraId="67CD9F0E" w14:textId="77B1F804" w:rsidR="003A12C8" w:rsidRPr="00496BD7" w:rsidRDefault="003A12C8">
      <w:r w:rsidRPr="00496BD7">
        <w:br w:type="page"/>
      </w:r>
    </w:p>
    <w:p w14:paraId="4B55EBAB" w14:textId="77777777" w:rsidR="003A12C8" w:rsidRDefault="003A12C8" w:rsidP="003A12C8">
      <w:pPr>
        <w:pStyle w:val="Heading1"/>
        <w:rPr>
          <w:sz w:val="24"/>
          <w:szCs w:val="24"/>
        </w:rPr>
      </w:pPr>
      <w:bookmarkStart w:id="0" w:name="_Toc193117230"/>
      <w:r w:rsidRPr="00496BD7">
        <w:rPr>
          <w:sz w:val="24"/>
          <w:szCs w:val="24"/>
        </w:rPr>
        <w:lastRenderedPageBreak/>
        <w:t>Introduction</w:t>
      </w:r>
      <w:bookmarkEnd w:id="0"/>
    </w:p>
    <w:p w14:paraId="4FDFBF29" w14:textId="0267B7CB" w:rsidR="007F2F7A" w:rsidRPr="00606083" w:rsidRDefault="007F2F7A" w:rsidP="007F2F7A">
      <w:pPr>
        <w:pStyle w:val="font-claude-response-body"/>
        <w:rPr>
          <w:rFonts w:ascii="Arial" w:hAnsi="Arial" w:cs="Arial"/>
          <w:color w:val="000000"/>
          <w:sz w:val="22"/>
          <w:szCs w:val="22"/>
        </w:rPr>
      </w:pPr>
      <w:r w:rsidRPr="00606083">
        <w:rPr>
          <w:rFonts w:ascii="Arial" w:hAnsi="Arial" w:cs="Arial"/>
          <w:color w:val="000000"/>
          <w:sz w:val="22"/>
          <w:szCs w:val="22"/>
        </w:rPr>
        <w:t xml:space="preserve">This report presents a reflective and evaluative account of </w:t>
      </w:r>
      <w:r w:rsidR="00606083" w:rsidRPr="00606083">
        <w:rPr>
          <w:rFonts w:ascii="Arial" w:hAnsi="Arial" w:cs="Arial"/>
          <w:color w:val="000000"/>
          <w:sz w:val="22"/>
          <w:szCs w:val="22"/>
        </w:rPr>
        <w:t>my</w:t>
      </w:r>
      <w:r w:rsidRPr="00606083">
        <w:rPr>
          <w:rFonts w:ascii="Arial" w:hAnsi="Arial" w:cs="Arial"/>
          <w:color w:val="000000"/>
          <w:sz w:val="22"/>
          <w:szCs w:val="22"/>
        </w:rPr>
        <w:t xml:space="preserve"> skills, tools, and collaborative processes developed throughout this module. It begins by examining essential academic and employment skills relevant to a career in software development, focusing specifically on application building, programming language proficiency, and programming proficiency, along with an evaluation of how these ideas were paraphrased and referenced to reduce similarity and ensure academic integrity.</w:t>
      </w:r>
    </w:p>
    <w:p w14:paraId="55B56F98" w14:textId="3F3BF74F" w:rsidR="007F2F7A" w:rsidRPr="00606083" w:rsidRDefault="007F2F7A" w:rsidP="007F2F7A">
      <w:pPr>
        <w:pStyle w:val="font-claude-response-body"/>
        <w:rPr>
          <w:rFonts w:ascii="Arial" w:hAnsi="Arial" w:cs="Arial"/>
          <w:color w:val="000000"/>
          <w:sz w:val="22"/>
          <w:szCs w:val="22"/>
        </w:rPr>
      </w:pPr>
      <w:r w:rsidRPr="00606083">
        <w:rPr>
          <w:rFonts w:ascii="Arial" w:hAnsi="Arial" w:cs="Arial"/>
          <w:color w:val="000000"/>
          <w:sz w:val="22"/>
          <w:szCs w:val="22"/>
        </w:rPr>
        <w:t>The report then moves into a collaborative task, presenting a mind map developed jointly with a team member to explore the core values that underpin effective teamwork, including trust, collaboration, collective responsibility, communication, support, and understanding. Building on this, the report examines virtual collaboration in more depth, analysing common barriers to effective teamwork</w:t>
      </w:r>
      <w:r w:rsidR="00C73132" w:rsidRPr="00606083">
        <w:rPr>
          <w:rFonts w:ascii="Arial" w:hAnsi="Arial" w:cs="Arial"/>
          <w:color w:val="000000"/>
          <w:sz w:val="22"/>
          <w:szCs w:val="22"/>
        </w:rPr>
        <w:t xml:space="preserve"> </w:t>
      </w:r>
      <w:r w:rsidRPr="00606083">
        <w:rPr>
          <w:rFonts w:ascii="Arial" w:hAnsi="Arial" w:cs="Arial"/>
          <w:color w:val="000000"/>
          <w:sz w:val="22"/>
          <w:szCs w:val="22"/>
        </w:rPr>
        <w:t>namely groupthink and inattention to results and outlining strategies to overcome them, supported by academic sources managed through RefWorks.</w:t>
      </w:r>
    </w:p>
    <w:p w14:paraId="528C9B41" w14:textId="6E49A063" w:rsidR="007F2F7A" w:rsidRPr="00606083" w:rsidRDefault="007F2F7A" w:rsidP="007F2F7A">
      <w:pPr>
        <w:pStyle w:val="font-claude-response-body"/>
        <w:rPr>
          <w:rFonts w:ascii="Arial" w:hAnsi="Arial" w:cs="Arial"/>
          <w:color w:val="000000"/>
          <w:sz w:val="22"/>
          <w:szCs w:val="22"/>
        </w:rPr>
      </w:pPr>
      <w:r w:rsidRPr="00606083">
        <w:rPr>
          <w:rFonts w:ascii="Arial" w:hAnsi="Arial" w:cs="Arial"/>
          <w:color w:val="000000"/>
          <w:sz w:val="22"/>
          <w:szCs w:val="22"/>
        </w:rPr>
        <w:t>Finally, the report documents the creation of an e-portfolio, including a rationale for the platform selected, Wix, evaluating its strengths and limitations as a tool for presenting academic and professional work. Together, these sections aim to demonstrate not only the technical skills required for a career in software development, but also the interpersonal and collaborative competencies essential for working effectively within a team.</w:t>
      </w:r>
    </w:p>
    <w:p w14:paraId="772CF9C8" w14:textId="77777777" w:rsidR="007F2F7A" w:rsidRDefault="007F2F7A" w:rsidP="007F2F7A"/>
    <w:p w14:paraId="1AD154A4" w14:textId="77777777" w:rsidR="007F2F7A" w:rsidRPr="007F2F7A" w:rsidRDefault="007F2F7A" w:rsidP="007F2F7A"/>
    <w:p w14:paraId="7A2D7528" w14:textId="77777777" w:rsidR="006F0EA9" w:rsidRPr="006F0EA9" w:rsidRDefault="006F0EA9" w:rsidP="006F0EA9"/>
    <w:p w14:paraId="17838DA3" w14:textId="77777777" w:rsidR="003A12C8" w:rsidRPr="00496BD7" w:rsidRDefault="003A12C8"/>
    <w:p w14:paraId="4575AE10" w14:textId="77777777" w:rsidR="003A12C8" w:rsidRPr="00496BD7" w:rsidRDefault="003A12C8"/>
    <w:p w14:paraId="3BB58F8B" w14:textId="77777777" w:rsidR="003A12C8" w:rsidRPr="00496BD7" w:rsidRDefault="003A12C8" w:rsidP="003A12C8">
      <w:pPr>
        <w:pStyle w:val="Heading1"/>
        <w:rPr>
          <w:sz w:val="24"/>
          <w:szCs w:val="24"/>
        </w:rPr>
      </w:pPr>
      <w:bookmarkStart w:id="1" w:name="_Toc193117231"/>
      <w:r w:rsidRPr="00496BD7">
        <w:rPr>
          <w:sz w:val="24"/>
          <w:szCs w:val="24"/>
        </w:rPr>
        <w:t>Main Body</w:t>
      </w:r>
      <w:bookmarkEnd w:id="1"/>
    </w:p>
    <w:p w14:paraId="6395A5E8" w14:textId="71FBD821" w:rsidR="003A12C8" w:rsidRDefault="003A12C8" w:rsidP="0054391F">
      <w:pPr>
        <w:pStyle w:val="Heading2"/>
        <w:rPr>
          <w:sz w:val="24"/>
          <w:szCs w:val="24"/>
        </w:rPr>
      </w:pPr>
      <w:r w:rsidRPr="00496BD7">
        <w:rPr>
          <w:sz w:val="24"/>
          <w:szCs w:val="24"/>
        </w:rPr>
        <w:t xml:space="preserve"> </w:t>
      </w:r>
      <w:r w:rsidRPr="00496BD7">
        <w:rPr>
          <w:sz w:val="24"/>
          <w:szCs w:val="24"/>
        </w:rPr>
        <w:tab/>
      </w:r>
      <w:bookmarkStart w:id="2" w:name="_Toc193117232"/>
      <w:r w:rsidRPr="00496BD7">
        <w:rPr>
          <w:sz w:val="24"/>
          <w:szCs w:val="24"/>
        </w:rPr>
        <w:t>Task 1</w:t>
      </w:r>
      <w:r w:rsidR="0054391F" w:rsidRPr="00496BD7">
        <w:rPr>
          <w:sz w:val="24"/>
          <w:szCs w:val="24"/>
        </w:rPr>
        <w:t>: Essential Academic and Employment Skills for the future career Path</w:t>
      </w:r>
      <w:bookmarkEnd w:id="2"/>
    </w:p>
    <w:p w14:paraId="33DDCF65" w14:textId="77777777" w:rsidR="001A7B17" w:rsidRDefault="001A7B17" w:rsidP="001A7B17">
      <w:pPr>
        <w:pStyle w:val="font-claude-response-body"/>
        <w:rPr>
          <w:color w:val="000000"/>
        </w:rPr>
      </w:pPr>
      <w:r>
        <w:rPr>
          <w:rStyle w:val="Strong"/>
          <w:color w:val="000000"/>
        </w:rPr>
        <w:t>Application Building:</w:t>
      </w:r>
      <w:r>
        <w:rPr>
          <w:rStyle w:val="apple-converted-space"/>
          <w:color w:val="000000"/>
        </w:rPr>
        <w:t> </w:t>
      </w:r>
      <w:r w:rsidRPr="000615F6">
        <w:rPr>
          <w:rFonts w:ascii="Arial" w:hAnsi="Arial" w:cs="Arial"/>
          <w:color w:val="000000"/>
          <w:sz w:val="22"/>
          <w:szCs w:val="22"/>
        </w:rPr>
        <w:t xml:space="preserve">This skill is central to my career because computers and AI now drive nearly every part of modern life, and the ability to build applications makes that technology accessible and usable. Yet development is about far more than writing code </w:t>
      </w:r>
      <w:r>
        <w:rPr>
          <w:rFonts w:ascii="Arial" w:hAnsi="Arial" w:cs="Arial"/>
          <w:color w:val="000000"/>
          <w:sz w:val="22"/>
          <w:szCs w:val="22"/>
        </w:rPr>
        <w:t xml:space="preserve">and </w:t>
      </w:r>
      <w:r w:rsidRPr="000615F6">
        <w:rPr>
          <w:rFonts w:ascii="Arial" w:hAnsi="Arial" w:cs="Arial"/>
          <w:color w:val="000000"/>
          <w:sz w:val="22"/>
          <w:szCs w:val="22"/>
        </w:rPr>
        <w:t>strong developers rely on problem-solving and critical thinking as much as technical skill. They spend much of their time tracking down and fixing errors while keeping pace with fast-moving technology, all to keep software safe and easy to use. In essence, developers connect what machines are capable of with what everyday users experience a role that stays in constant demand as technology keeps expanding and reshaping the tools we rely on day to day.</w:t>
      </w:r>
    </w:p>
    <w:p w14:paraId="5F6A2184" w14:textId="77777777" w:rsidR="001A7B17" w:rsidRPr="004A689A" w:rsidRDefault="001A7B17" w:rsidP="001A7B17">
      <w:pPr>
        <w:pStyle w:val="font-claude-response-body"/>
        <w:rPr>
          <w:rFonts w:ascii="Arial" w:hAnsi="Arial" w:cs="Arial"/>
          <w:color w:val="000000"/>
          <w:sz w:val="22"/>
          <w:szCs w:val="22"/>
        </w:rPr>
      </w:pPr>
      <w:r>
        <w:rPr>
          <w:rStyle w:val="Strong"/>
          <w:color w:val="000000"/>
        </w:rPr>
        <w:t>Programming Language Proficiency:</w:t>
      </w:r>
      <w:r>
        <w:rPr>
          <w:rStyle w:val="apple-converted-space"/>
          <w:color w:val="000000"/>
        </w:rPr>
        <w:t> </w:t>
      </w:r>
      <w:r w:rsidRPr="004A689A">
        <w:rPr>
          <w:rFonts w:ascii="Arial" w:hAnsi="Arial" w:cs="Arial"/>
          <w:color w:val="000000"/>
          <w:sz w:val="22"/>
          <w:szCs w:val="22"/>
        </w:rPr>
        <w:t>Being proficient in a programming language means being able to write accurate code, troubleshoot problems, and solve complex challenges within a given system. This goes well beyond simply knowing the syntax it calls for a real grasp of how the language works under the hood, including memory handling and data structures. Skilled developers can look at a goal and choose the most efficient algorithm for the tools available to them. At its core, proficiency means being adaptable, producing clear and maintainable code, and turning logical thinking into working, efficient software.</w:t>
      </w:r>
    </w:p>
    <w:p w14:paraId="0594BE44" w14:textId="77777777" w:rsidR="001A7B17" w:rsidRPr="004A689A" w:rsidRDefault="001A7B17" w:rsidP="001A7B17">
      <w:pPr>
        <w:pStyle w:val="font-claude-response-body"/>
        <w:rPr>
          <w:rFonts w:ascii="Arial" w:hAnsi="Arial" w:cs="Arial"/>
          <w:color w:val="000000"/>
          <w:sz w:val="22"/>
          <w:szCs w:val="22"/>
        </w:rPr>
      </w:pPr>
      <w:r>
        <w:rPr>
          <w:rStyle w:val="Strong"/>
          <w:color w:val="000000"/>
        </w:rPr>
        <w:t>Programming Proficiency:</w:t>
      </w:r>
      <w:r>
        <w:rPr>
          <w:rStyle w:val="apple-converted-space"/>
          <w:color w:val="000000"/>
        </w:rPr>
        <w:t> </w:t>
      </w:r>
      <w:r w:rsidRPr="004A689A">
        <w:rPr>
          <w:rFonts w:ascii="Arial" w:hAnsi="Arial" w:cs="Arial"/>
          <w:color w:val="000000"/>
          <w:sz w:val="22"/>
          <w:szCs w:val="22"/>
        </w:rPr>
        <w:t xml:space="preserve">Programming proficiency refers to the ability to code, troubleshoot, and design solutions effectively across different languages. It's not just about syntax it demands a solid understanding of algorithms, data structures, and structured </w:t>
      </w:r>
      <w:r w:rsidRPr="004A689A">
        <w:rPr>
          <w:rFonts w:ascii="Arial" w:hAnsi="Arial" w:cs="Arial"/>
          <w:color w:val="000000"/>
          <w:sz w:val="22"/>
          <w:szCs w:val="22"/>
        </w:rPr>
        <w:lastRenderedPageBreak/>
        <w:t>approaches to solving problems. Genuine proficiency shows up in code that's clean and easy to maintain, and in systems built to scale. As O'Reilly points out, skilled developers don't just patch problems they understand the architecture behind them. This also means being comfortable with uncertainty and planning for potential system failures.</w:t>
      </w:r>
    </w:p>
    <w:p w14:paraId="7B917C39" w14:textId="77777777" w:rsidR="001A7B17" w:rsidRPr="001A7B17" w:rsidRDefault="001A7B17" w:rsidP="001A7B17"/>
    <w:p w14:paraId="4C744C12" w14:textId="053C64CA" w:rsidR="003A12C8" w:rsidRPr="00496BD7" w:rsidRDefault="003A12C8" w:rsidP="00496BD7">
      <w:pPr>
        <w:pStyle w:val="Heading3"/>
        <w:rPr>
          <w:sz w:val="24"/>
          <w:szCs w:val="24"/>
        </w:rPr>
      </w:pPr>
      <w:r w:rsidRPr="00496BD7">
        <w:rPr>
          <w:sz w:val="24"/>
          <w:szCs w:val="24"/>
        </w:rPr>
        <w:tab/>
      </w:r>
      <w:r w:rsidRPr="00496BD7">
        <w:rPr>
          <w:sz w:val="24"/>
          <w:szCs w:val="24"/>
        </w:rPr>
        <w:tab/>
      </w:r>
      <w:bookmarkStart w:id="3" w:name="_Toc193117233"/>
      <w:r w:rsidRPr="00496BD7">
        <w:rPr>
          <w:sz w:val="24"/>
          <w:szCs w:val="24"/>
        </w:rPr>
        <w:t>Task 1 (a)</w:t>
      </w:r>
      <w:r w:rsidR="0054391F" w:rsidRPr="00496BD7">
        <w:rPr>
          <w:sz w:val="24"/>
          <w:szCs w:val="24"/>
        </w:rPr>
        <w:t>: Report on Essential Academic and Employment Skills</w:t>
      </w:r>
      <w:bookmarkEnd w:id="3"/>
    </w:p>
    <w:p w14:paraId="2B288AF4" w14:textId="1D6BEF87" w:rsidR="0054391F" w:rsidRDefault="0054391F" w:rsidP="00496BD7">
      <w:pPr>
        <w:pStyle w:val="Heading3"/>
        <w:rPr>
          <w:sz w:val="24"/>
          <w:szCs w:val="24"/>
        </w:rPr>
      </w:pPr>
      <w:r w:rsidRPr="00496BD7">
        <w:rPr>
          <w:sz w:val="24"/>
          <w:szCs w:val="24"/>
        </w:rPr>
        <w:tab/>
      </w:r>
      <w:r w:rsidRPr="00496BD7">
        <w:rPr>
          <w:sz w:val="24"/>
          <w:szCs w:val="24"/>
        </w:rPr>
        <w:tab/>
      </w:r>
      <w:bookmarkStart w:id="4" w:name="_Toc193117234"/>
      <w:r w:rsidRPr="00496BD7">
        <w:rPr>
          <w:sz w:val="24"/>
          <w:szCs w:val="24"/>
        </w:rPr>
        <w:t>Task 1 (b): Evaluation of Task 1 (a) based on Similarity report</w:t>
      </w:r>
      <w:bookmarkEnd w:id="4"/>
    </w:p>
    <w:p w14:paraId="1A1D64F9" w14:textId="77777777" w:rsidR="001A7B17" w:rsidRPr="004616B5" w:rsidRDefault="001A7B17" w:rsidP="001A7B17">
      <w:pPr>
        <w:rPr>
          <w:rFonts w:ascii="Arial" w:eastAsia="Arial" w:hAnsi="Arial" w:cs="Arial"/>
          <w:sz w:val="22"/>
          <w:szCs w:val="22"/>
        </w:rPr>
      </w:pPr>
      <w:r>
        <w:rPr>
          <w:rFonts w:ascii="Arial" w:hAnsi="Arial" w:cs="Arial"/>
          <w:color w:val="000000"/>
          <w:sz w:val="22"/>
          <w:szCs w:val="22"/>
        </w:rPr>
        <w:t>Base on my 9% review on Turnitin I have decided t</w:t>
      </w:r>
      <w:r w:rsidRPr="004616B5">
        <w:rPr>
          <w:rFonts w:ascii="Arial" w:hAnsi="Arial" w:cs="Arial"/>
          <w:color w:val="000000"/>
          <w:sz w:val="22"/>
          <w:szCs w:val="22"/>
        </w:rPr>
        <w:t xml:space="preserve">o lower similarity </w:t>
      </w:r>
      <w:r>
        <w:rPr>
          <w:rFonts w:ascii="Arial" w:hAnsi="Arial" w:cs="Arial"/>
          <w:color w:val="000000"/>
          <w:sz w:val="22"/>
          <w:szCs w:val="22"/>
        </w:rPr>
        <w:t>by</w:t>
      </w:r>
      <w:r w:rsidRPr="004616B5">
        <w:rPr>
          <w:rFonts w:ascii="Arial" w:hAnsi="Arial" w:cs="Arial"/>
          <w:color w:val="000000"/>
          <w:sz w:val="22"/>
          <w:szCs w:val="22"/>
        </w:rPr>
        <w:t>, rewrit</w:t>
      </w:r>
      <w:r>
        <w:rPr>
          <w:rFonts w:ascii="Arial" w:hAnsi="Arial" w:cs="Arial"/>
          <w:color w:val="000000"/>
          <w:sz w:val="22"/>
          <w:szCs w:val="22"/>
        </w:rPr>
        <w:t>ing</w:t>
      </w:r>
      <w:r w:rsidRPr="004616B5">
        <w:rPr>
          <w:rFonts w:ascii="Arial" w:hAnsi="Arial" w:cs="Arial"/>
          <w:color w:val="000000"/>
          <w:sz w:val="22"/>
          <w:szCs w:val="22"/>
        </w:rPr>
        <w:t xml:space="preserve"> the content using </w:t>
      </w:r>
      <w:r>
        <w:rPr>
          <w:rFonts w:ascii="Arial" w:hAnsi="Arial" w:cs="Arial"/>
          <w:color w:val="000000"/>
          <w:sz w:val="22"/>
          <w:szCs w:val="22"/>
        </w:rPr>
        <w:t xml:space="preserve">my </w:t>
      </w:r>
      <w:r w:rsidRPr="004616B5">
        <w:rPr>
          <w:rFonts w:ascii="Arial" w:hAnsi="Arial" w:cs="Arial"/>
          <w:color w:val="000000"/>
          <w:sz w:val="22"/>
          <w:szCs w:val="22"/>
        </w:rPr>
        <w:t>own understanding rather than replacing a few words with synonyms</w:t>
      </w:r>
      <w:r>
        <w:rPr>
          <w:rFonts w:ascii="Arial" w:hAnsi="Arial" w:cs="Arial"/>
          <w:color w:val="000000"/>
          <w:sz w:val="22"/>
          <w:szCs w:val="22"/>
        </w:rPr>
        <w:t xml:space="preserve"> and to c</w:t>
      </w:r>
      <w:r w:rsidRPr="004616B5">
        <w:rPr>
          <w:rFonts w:ascii="Arial" w:hAnsi="Arial" w:cs="Arial"/>
          <w:color w:val="000000"/>
          <w:sz w:val="22"/>
          <w:szCs w:val="22"/>
        </w:rPr>
        <w:t xml:space="preserve">hange the sentence structure, vary the order of ideas, combine or split sentences, and use different examples or explanations where appropriate. Remove unnecessary quotations, </w:t>
      </w:r>
      <w:r>
        <w:rPr>
          <w:rFonts w:ascii="Arial" w:hAnsi="Arial" w:cs="Arial"/>
          <w:color w:val="000000"/>
          <w:sz w:val="22"/>
          <w:szCs w:val="22"/>
        </w:rPr>
        <w:t xml:space="preserve">and use </w:t>
      </w:r>
      <w:r w:rsidRPr="004616B5">
        <w:rPr>
          <w:rFonts w:ascii="Arial" w:hAnsi="Arial" w:cs="Arial"/>
          <w:color w:val="000000"/>
          <w:sz w:val="22"/>
          <w:szCs w:val="22"/>
        </w:rPr>
        <w:t xml:space="preserve">paraphrase accurately, and cite sources correctly </w:t>
      </w:r>
      <w:r>
        <w:rPr>
          <w:rFonts w:ascii="Arial" w:hAnsi="Arial" w:cs="Arial"/>
          <w:color w:val="000000"/>
          <w:sz w:val="22"/>
          <w:szCs w:val="22"/>
        </w:rPr>
        <w:t>whenever</w:t>
      </w:r>
      <w:r w:rsidRPr="004616B5">
        <w:rPr>
          <w:rFonts w:ascii="Arial" w:hAnsi="Arial" w:cs="Arial"/>
          <w:color w:val="000000"/>
          <w:sz w:val="22"/>
          <w:szCs w:val="22"/>
        </w:rPr>
        <w:t xml:space="preserve"> ideas are borrowed. Add your own analysis, interpretation, or critical evaluation to make the work more original. Avoid copying phrases directly from the source unless they are essential and properly quoted. Finally, review the text to ensure it reads naturally while preserving the original meaning and accuracy.</w:t>
      </w:r>
    </w:p>
    <w:p w14:paraId="30BE9315" w14:textId="77777777" w:rsidR="001A7B17" w:rsidRPr="001A7B17" w:rsidRDefault="001A7B17" w:rsidP="001A7B17"/>
    <w:p w14:paraId="5E066775" w14:textId="27F10966" w:rsidR="0054391F" w:rsidRDefault="0054391F" w:rsidP="0054391F">
      <w:pPr>
        <w:pStyle w:val="Heading2"/>
        <w:ind w:firstLine="720"/>
        <w:rPr>
          <w:sz w:val="24"/>
          <w:szCs w:val="24"/>
        </w:rPr>
      </w:pPr>
      <w:bookmarkStart w:id="5" w:name="_Toc193117235"/>
      <w:r w:rsidRPr="00496BD7">
        <w:rPr>
          <w:sz w:val="24"/>
          <w:szCs w:val="24"/>
        </w:rPr>
        <w:t>Task 2: Collaborative Mind Map and Individual Poster</w:t>
      </w:r>
      <w:bookmarkEnd w:id="5"/>
    </w:p>
    <w:p w14:paraId="116398A6" w14:textId="77777777" w:rsidR="001A7B17" w:rsidRDefault="001A7B17" w:rsidP="001A7B17"/>
    <w:p w14:paraId="25FE7BF0" w14:textId="2C6DBF44" w:rsidR="001A7B17" w:rsidRPr="001A7B17" w:rsidRDefault="001A7B17" w:rsidP="001A7B17">
      <w:r>
        <w:rPr>
          <w:noProof/>
        </w:rPr>
        <w:drawing>
          <wp:inline distT="0" distB="0" distL="0" distR="0" wp14:anchorId="094F66E1" wp14:editId="462A81AE">
            <wp:extent cx="5248275" cy="2638425"/>
            <wp:effectExtent l="12700" t="12700" r="9525" b="15875"/>
            <wp:docPr id="3475211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7521139" name=""/>
                    <pic:cNvPicPr/>
                  </pic:nvPicPr>
                  <pic:blipFill rotWithShape="1">
                    <a:blip r:embed="rId9"/>
                    <a:srcRect l="23906" t="28649" r="28989" b="15968"/>
                    <a:stretch>
                      <a:fillRect/>
                    </a:stretch>
                  </pic:blipFill>
                  <pic:spPr bwMode="auto">
                    <a:xfrm>
                      <a:off x="0" y="0"/>
                      <a:ext cx="5258639" cy="2643635"/>
                    </a:xfrm>
                    <a:prstGeom prst="rect">
                      <a:avLst/>
                    </a:prstGeom>
                    <a:ln>
                      <a:solidFill>
                        <a:schemeClr val="accent1"/>
                      </a:solidFill>
                    </a:ln>
                    <a:extLst>
                      <a:ext uri="{53640926-AAD7-44D8-BBD7-CCE9431645EC}">
                        <a14:shadowObscured xmlns:a14="http://schemas.microsoft.com/office/drawing/2010/main"/>
                      </a:ext>
                    </a:extLst>
                  </pic:spPr>
                </pic:pic>
              </a:graphicData>
            </a:graphic>
          </wp:inline>
        </w:drawing>
      </w:r>
    </w:p>
    <w:p w14:paraId="050BF8A0" w14:textId="77777777" w:rsidR="001A7B17" w:rsidRPr="001A7B17" w:rsidRDefault="001A7B17" w:rsidP="001A7B17"/>
    <w:p w14:paraId="36BBCA6C" w14:textId="2C5BF78B" w:rsidR="0054391F" w:rsidRDefault="0054391F" w:rsidP="00496BD7">
      <w:pPr>
        <w:pStyle w:val="Heading3"/>
        <w:rPr>
          <w:sz w:val="24"/>
          <w:szCs w:val="24"/>
        </w:rPr>
      </w:pPr>
      <w:r w:rsidRPr="00496BD7">
        <w:rPr>
          <w:sz w:val="24"/>
          <w:szCs w:val="24"/>
        </w:rPr>
        <w:tab/>
      </w:r>
      <w:r w:rsidRPr="00496BD7">
        <w:rPr>
          <w:sz w:val="24"/>
          <w:szCs w:val="24"/>
        </w:rPr>
        <w:tab/>
      </w:r>
      <w:bookmarkStart w:id="6" w:name="_Toc193117236"/>
      <w:r w:rsidRPr="00496BD7">
        <w:rPr>
          <w:sz w:val="24"/>
          <w:szCs w:val="24"/>
        </w:rPr>
        <w:t>Mind Map (Collaborative)</w:t>
      </w:r>
      <w:bookmarkEnd w:id="6"/>
    </w:p>
    <w:p w14:paraId="3F4F3454" w14:textId="77777777" w:rsidR="001A7B17" w:rsidRPr="0041775E" w:rsidRDefault="001A7B17" w:rsidP="001A7B17">
      <w:pPr>
        <w:spacing w:line="276" w:lineRule="auto"/>
        <w:rPr>
          <w:rFonts w:ascii="Arial" w:hAnsi="Arial" w:cs="Arial"/>
          <w:color w:val="EE0000"/>
          <w:sz w:val="22"/>
          <w:szCs w:val="22"/>
        </w:rPr>
      </w:pPr>
      <w:r w:rsidRPr="0041775E">
        <w:rPr>
          <w:rFonts w:ascii="Arial" w:eastAsia="Aptos" w:hAnsi="Arial" w:cs="Arial"/>
          <w:sz w:val="22"/>
          <w:szCs w:val="22"/>
        </w:rPr>
        <w:t xml:space="preserve">Team member Beatram: </w:t>
      </w:r>
      <w:r w:rsidRPr="0041775E">
        <w:rPr>
          <w:rFonts w:ascii="Arial" w:eastAsia="Aptos" w:hAnsi="Arial" w:cs="Arial"/>
          <w:color w:val="EE0000"/>
          <w:sz w:val="22"/>
          <w:szCs w:val="22"/>
        </w:rPr>
        <w:t xml:space="preserve">Encourage, Collaboration, Collective responsibility </w:t>
      </w:r>
    </w:p>
    <w:p w14:paraId="5C975614" w14:textId="77777777" w:rsidR="001A7B17" w:rsidRPr="0041775E" w:rsidRDefault="001A7B17" w:rsidP="001A7B17">
      <w:pPr>
        <w:spacing w:line="276" w:lineRule="auto"/>
        <w:rPr>
          <w:rFonts w:ascii="Arial" w:hAnsi="Arial" w:cs="Arial"/>
          <w:sz w:val="22"/>
          <w:szCs w:val="22"/>
        </w:rPr>
      </w:pPr>
      <w:r w:rsidRPr="0041775E">
        <w:rPr>
          <w:rFonts w:ascii="Arial" w:eastAsia="Aptos" w:hAnsi="Arial" w:cs="Arial"/>
          <w:color w:val="FF0000"/>
          <w:sz w:val="22"/>
          <w:szCs w:val="22"/>
        </w:rPr>
        <w:t>Encouraging</w:t>
      </w:r>
      <w:r w:rsidRPr="0041775E">
        <w:rPr>
          <w:rFonts w:ascii="Arial" w:eastAsia="Aptos" w:hAnsi="Arial" w:cs="Arial"/>
          <w:sz w:val="22"/>
          <w:szCs w:val="22"/>
        </w:rPr>
        <w:t xml:space="preserve"> your teammates means supporting them with positive words and sharing ideas that helps when needed and motivating them to do their best. Encouragement strengthens confidents and improves communication.</w:t>
      </w:r>
    </w:p>
    <w:p w14:paraId="34CE15C2" w14:textId="77777777" w:rsidR="001A7B17" w:rsidRPr="0041775E" w:rsidRDefault="001A7B17" w:rsidP="001A7B17">
      <w:pPr>
        <w:spacing w:line="276" w:lineRule="auto"/>
        <w:rPr>
          <w:rFonts w:ascii="Arial" w:eastAsia="Aptos" w:hAnsi="Arial" w:cs="Arial"/>
          <w:sz w:val="22"/>
          <w:szCs w:val="22"/>
        </w:rPr>
      </w:pPr>
      <w:r w:rsidRPr="0041775E">
        <w:rPr>
          <w:rFonts w:ascii="Arial" w:eastAsia="Aptos" w:hAnsi="Arial" w:cs="Arial"/>
          <w:color w:val="FF0000"/>
          <w:sz w:val="22"/>
          <w:szCs w:val="22"/>
        </w:rPr>
        <w:t>Collaboration</w:t>
      </w:r>
      <w:r w:rsidRPr="0041775E">
        <w:rPr>
          <w:rFonts w:ascii="Arial" w:eastAsia="Aptos" w:hAnsi="Arial" w:cs="Arial"/>
          <w:sz w:val="22"/>
          <w:szCs w:val="22"/>
        </w:rPr>
        <w:t xml:space="preserve"> is working with someone or as a group by sharing ideas skills and responsibility to achieves common goals and mutual respect and support to one another to achieve their goals. </w:t>
      </w:r>
    </w:p>
    <w:p w14:paraId="61257ACE" w14:textId="77777777" w:rsidR="001A7B17" w:rsidRPr="0041775E" w:rsidRDefault="001A7B17" w:rsidP="001A7B17">
      <w:pPr>
        <w:spacing w:line="276" w:lineRule="auto"/>
        <w:rPr>
          <w:rFonts w:ascii="Arial" w:eastAsia="Aptos" w:hAnsi="Arial" w:cs="Arial"/>
          <w:sz w:val="22"/>
          <w:szCs w:val="22"/>
        </w:rPr>
      </w:pPr>
      <w:r w:rsidRPr="0041775E">
        <w:rPr>
          <w:rFonts w:ascii="Arial" w:eastAsia="Aptos" w:hAnsi="Arial" w:cs="Arial"/>
          <w:color w:val="EE0000"/>
          <w:sz w:val="22"/>
          <w:szCs w:val="22"/>
        </w:rPr>
        <w:t xml:space="preserve">Collective Responsibility </w:t>
      </w:r>
      <w:r w:rsidRPr="0041775E">
        <w:rPr>
          <w:rFonts w:ascii="Arial" w:eastAsia="Aptos" w:hAnsi="Arial" w:cs="Arial"/>
          <w:sz w:val="22"/>
          <w:szCs w:val="22"/>
        </w:rPr>
        <w:t>is when a group of people shares the same responsibility or make the same discissions that benefit the group rather than one individual being Soley responsible for making that decision for the group.</w:t>
      </w:r>
    </w:p>
    <w:p w14:paraId="75E52E0A" w14:textId="77777777" w:rsidR="001A7B17" w:rsidRDefault="001A7B17" w:rsidP="001A7B17">
      <w:pPr>
        <w:spacing w:line="276" w:lineRule="auto"/>
        <w:rPr>
          <w:rFonts w:ascii="Arial" w:eastAsia="Aptos" w:hAnsi="Arial" w:cs="Arial"/>
          <w:b/>
          <w:bCs/>
        </w:rPr>
      </w:pPr>
      <w:r w:rsidRPr="00E50985">
        <w:rPr>
          <w:rFonts w:ascii="Arial" w:eastAsia="Aptos" w:hAnsi="Arial" w:cs="Arial"/>
          <w:b/>
          <w:bCs/>
        </w:rPr>
        <w:lastRenderedPageBreak/>
        <w:t>Key points</w:t>
      </w:r>
      <w:r>
        <w:rPr>
          <w:rFonts w:ascii="Arial" w:eastAsia="Aptos" w:hAnsi="Arial" w:cs="Arial"/>
          <w:b/>
          <w:bCs/>
        </w:rPr>
        <w:t xml:space="preserve">: </w:t>
      </w:r>
    </w:p>
    <w:p w14:paraId="7424237A" w14:textId="77777777" w:rsidR="001A7B17" w:rsidRPr="0041775E" w:rsidRDefault="001A7B17" w:rsidP="001A7B17">
      <w:pPr>
        <w:pStyle w:val="ListParagraph"/>
        <w:numPr>
          <w:ilvl w:val="0"/>
          <w:numId w:val="1"/>
        </w:numPr>
        <w:spacing w:line="276" w:lineRule="auto"/>
        <w:rPr>
          <w:rFonts w:ascii="Arial" w:hAnsi="Arial" w:cs="Arial"/>
          <w:b/>
          <w:bCs/>
          <w:sz w:val="22"/>
          <w:szCs w:val="22"/>
        </w:rPr>
      </w:pPr>
      <w:r w:rsidRPr="0041775E">
        <w:rPr>
          <w:rFonts w:ascii="Arial" w:hAnsi="Arial" w:cs="Arial"/>
          <w:sz w:val="22"/>
          <w:szCs w:val="22"/>
        </w:rPr>
        <w:t>Everyone in the groupworks towards the same goal.</w:t>
      </w:r>
    </w:p>
    <w:p w14:paraId="2971E41A" w14:textId="77777777" w:rsidR="001A7B17" w:rsidRPr="0041775E" w:rsidRDefault="001A7B17" w:rsidP="001A7B17">
      <w:pPr>
        <w:pStyle w:val="ListParagraph"/>
        <w:numPr>
          <w:ilvl w:val="0"/>
          <w:numId w:val="1"/>
        </w:numPr>
        <w:spacing w:line="276" w:lineRule="auto"/>
        <w:rPr>
          <w:rFonts w:ascii="Arial" w:hAnsi="Arial" w:cs="Arial"/>
          <w:b/>
          <w:bCs/>
          <w:sz w:val="22"/>
          <w:szCs w:val="22"/>
        </w:rPr>
      </w:pPr>
      <w:r w:rsidRPr="0041775E">
        <w:rPr>
          <w:rFonts w:ascii="Arial" w:hAnsi="Arial" w:cs="Arial"/>
          <w:sz w:val="22"/>
          <w:szCs w:val="22"/>
        </w:rPr>
        <w:t>All member share accountability for success and failure.</w:t>
      </w:r>
    </w:p>
    <w:p w14:paraId="114878C3" w14:textId="77777777" w:rsidR="001A7B17" w:rsidRPr="0041775E" w:rsidRDefault="001A7B17" w:rsidP="001A7B17">
      <w:pPr>
        <w:pStyle w:val="ListParagraph"/>
        <w:numPr>
          <w:ilvl w:val="0"/>
          <w:numId w:val="1"/>
        </w:numPr>
        <w:spacing w:line="276" w:lineRule="auto"/>
        <w:rPr>
          <w:rFonts w:ascii="Arial" w:hAnsi="Arial" w:cs="Arial"/>
          <w:b/>
          <w:bCs/>
          <w:sz w:val="22"/>
          <w:szCs w:val="22"/>
        </w:rPr>
      </w:pPr>
      <w:r w:rsidRPr="0041775E">
        <w:rPr>
          <w:rFonts w:ascii="Arial" w:hAnsi="Arial" w:cs="Arial"/>
          <w:sz w:val="22"/>
          <w:szCs w:val="22"/>
        </w:rPr>
        <w:t>Decision made by the group most by supported by all members event if some members disagree.</w:t>
      </w:r>
    </w:p>
    <w:p w14:paraId="244D96FA" w14:textId="77777777" w:rsidR="001A7B17" w:rsidRPr="0041775E" w:rsidRDefault="001A7B17" w:rsidP="001A7B17">
      <w:pPr>
        <w:pStyle w:val="ListParagraph"/>
        <w:numPr>
          <w:ilvl w:val="0"/>
          <w:numId w:val="1"/>
        </w:numPr>
        <w:spacing w:line="276" w:lineRule="auto"/>
        <w:rPr>
          <w:rFonts w:ascii="Arial" w:hAnsi="Arial" w:cs="Arial"/>
          <w:b/>
          <w:bCs/>
          <w:sz w:val="22"/>
          <w:szCs w:val="22"/>
        </w:rPr>
      </w:pPr>
      <w:r w:rsidRPr="0041775E">
        <w:rPr>
          <w:rFonts w:ascii="Arial" w:hAnsi="Arial" w:cs="Arial"/>
          <w:sz w:val="22"/>
          <w:szCs w:val="22"/>
        </w:rPr>
        <w:t xml:space="preserve">Team member support each other and cooperate. </w:t>
      </w:r>
    </w:p>
    <w:p w14:paraId="4FA5A8E5" w14:textId="77777777" w:rsidR="001A7B17" w:rsidRPr="00A45E94" w:rsidRDefault="001A7B17" w:rsidP="001A7B17">
      <w:pPr>
        <w:pStyle w:val="ListParagraph"/>
        <w:spacing w:line="276" w:lineRule="auto"/>
        <w:rPr>
          <w:rFonts w:ascii="Arial" w:hAnsi="Arial" w:cs="Arial"/>
          <w:b/>
          <w:bCs/>
        </w:rPr>
      </w:pPr>
    </w:p>
    <w:p w14:paraId="214D3C40" w14:textId="77777777" w:rsidR="001A7B17" w:rsidRDefault="001A7B17" w:rsidP="001A7B17">
      <w:pPr>
        <w:spacing w:line="276" w:lineRule="auto"/>
        <w:rPr>
          <w:rFonts w:ascii="Aptos" w:eastAsia="Aptos" w:hAnsi="Aptos" w:cs="Aptos"/>
          <w:b/>
          <w:bCs/>
        </w:rPr>
      </w:pPr>
      <w:r w:rsidRPr="004639C7">
        <w:rPr>
          <w:rFonts w:ascii="Aptos" w:eastAsia="Aptos" w:hAnsi="Aptos" w:cs="Aptos"/>
          <w:b/>
          <w:bCs/>
        </w:rPr>
        <w:t>Example</w:t>
      </w:r>
      <w:r>
        <w:rPr>
          <w:rFonts w:ascii="Aptos" w:eastAsia="Aptos" w:hAnsi="Aptos" w:cs="Aptos"/>
          <w:b/>
          <w:bCs/>
        </w:rPr>
        <w:t xml:space="preserve">: </w:t>
      </w:r>
    </w:p>
    <w:p w14:paraId="2C1BBDDB" w14:textId="2B0D1BAC" w:rsidR="001A7B17" w:rsidRDefault="001A7B17" w:rsidP="001A7B17">
      <w:pPr>
        <w:rPr>
          <w:rFonts w:ascii="Aptos" w:eastAsia="Aptos" w:hAnsi="Aptos" w:cs="Aptos"/>
          <w:sz w:val="22"/>
          <w:szCs w:val="22"/>
        </w:rPr>
      </w:pPr>
      <w:r w:rsidRPr="0041775E">
        <w:rPr>
          <w:rFonts w:ascii="Aptos" w:eastAsia="Aptos" w:hAnsi="Aptos" w:cs="Aptos"/>
          <w:sz w:val="22"/>
          <w:szCs w:val="22"/>
        </w:rPr>
        <w:t>A team working on a project to complete an assignment together if the project succeeds then the team share the credit. If problem occur, then the team work together to rectifies the problem instead of blaming one person.</w:t>
      </w:r>
    </w:p>
    <w:p w14:paraId="03D6DBF9" w14:textId="77777777" w:rsidR="004079F4" w:rsidRDefault="004079F4" w:rsidP="00A2787D">
      <w:pPr>
        <w:spacing w:line="276" w:lineRule="auto"/>
        <w:rPr>
          <w:rFonts w:ascii="Aptos" w:eastAsia="Aptos" w:hAnsi="Aptos" w:cs="Aptos"/>
        </w:rPr>
      </w:pPr>
    </w:p>
    <w:p w14:paraId="478B48E6" w14:textId="7A1B4945" w:rsidR="00A2787D" w:rsidRDefault="00A2787D" w:rsidP="00A2787D">
      <w:pPr>
        <w:spacing w:line="276" w:lineRule="auto"/>
      </w:pPr>
      <w:r w:rsidRPr="235F836B">
        <w:rPr>
          <w:rFonts w:ascii="Aptos" w:eastAsia="Aptos" w:hAnsi="Aptos" w:cs="Aptos"/>
        </w:rPr>
        <w:t>Team member Kofi: Communication, Support and Understanding</w:t>
      </w:r>
    </w:p>
    <w:p w14:paraId="45788BD3" w14:textId="2E7518CD" w:rsidR="00A2787D" w:rsidRPr="004079F4" w:rsidRDefault="00A2787D" w:rsidP="00A2787D">
      <w:pPr>
        <w:spacing w:line="276" w:lineRule="auto"/>
        <w:rPr>
          <w:rFonts w:ascii="Aptos" w:eastAsia="Aptos" w:hAnsi="Aptos" w:cs="Aptos"/>
        </w:rPr>
      </w:pPr>
      <w:r w:rsidRPr="235F836B">
        <w:rPr>
          <w:rFonts w:ascii="Aptos" w:eastAsia="Aptos" w:hAnsi="Aptos" w:cs="Aptos"/>
        </w:rPr>
        <w:t xml:space="preserve">Understanding effective communication builds good team, it prevents confusion and helps the team to </w:t>
      </w:r>
      <w:r w:rsidRPr="004079F4">
        <w:rPr>
          <w:rFonts w:ascii="Aptos" w:eastAsia="Aptos" w:hAnsi="Aptos" w:cs="Aptos"/>
          <w:color w:val="EE0000"/>
        </w:rPr>
        <w:t xml:space="preserve">Communication; </w:t>
      </w:r>
      <w:r w:rsidRPr="235F836B">
        <w:rPr>
          <w:rFonts w:ascii="Aptos" w:eastAsia="Aptos" w:hAnsi="Aptos" w:cs="Aptos"/>
        </w:rPr>
        <w:t>C</w:t>
      </w:r>
      <w:r w:rsidR="004079F4">
        <w:rPr>
          <w:rFonts w:ascii="Aptos" w:eastAsia="Aptos" w:hAnsi="Aptos" w:cs="Aptos"/>
        </w:rPr>
        <w:t>o</w:t>
      </w:r>
      <w:r w:rsidRPr="235F836B">
        <w:rPr>
          <w:rFonts w:ascii="Aptos" w:eastAsia="Aptos" w:hAnsi="Aptos" w:cs="Aptos"/>
        </w:rPr>
        <w:t>mmunication is very good for the teammates to know and achieve their goal. Communication is the foundation of every team; communication helps to understand what and where they are heading. Especially when it is clear and specific, boost the team's confidence.</w:t>
      </w:r>
    </w:p>
    <w:p w14:paraId="3C99098D" w14:textId="77777777" w:rsidR="00A2787D" w:rsidRDefault="00A2787D" w:rsidP="00A2787D">
      <w:pPr>
        <w:spacing w:line="276" w:lineRule="auto"/>
      </w:pPr>
      <w:r w:rsidRPr="004079F4">
        <w:rPr>
          <w:rFonts w:ascii="Aptos" w:eastAsia="Aptos" w:hAnsi="Aptos" w:cs="Aptos"/>
          <w:color w:val="EE0000"/>
        </w:rPr>
        <w:t xml:space="preserve">Support; </w:t>
      </w:r>
      <w:r w:rsidRPr="235F836B">
        <w:rPr>
          <w:rFonts w:ascii="Aptos" w:eastAsia="Aptos" w:hAnsi="Aptos" w:cs="Aptos"/>
        </w:rPr>
        <w:t>Each and everyone needs support in one way or the other. With good communications you can find where your teammates need support. Supporting comes in different ways, physically, mentally, administrative task, cheering a team mate to make him feel good. Support helps a team member feel courageous, boost their morale, they feel less stress. Support helps to achieve your goal in time not waiting for the teammate who is struggling but give him support. It helps to increase speed.</w:t>
      </w:r>
    </w:p>
    <w:p w14:paraId="56102F47" w14:textId="77777777" w:rsidR="00A2787D" w:rsidRDefault="00A2787D" w:rsidP="00A2787D">
      <w:pPr>
        <w:spacing w:line="276" w:lineRule="auto"/>
      </w:pPr>
      <w:r w:rsidRPr="004079F4">
        <w:rPr>
          <w:rFonts w:ascii="Aptos" w:eastAsia="Aptos" w:hAnsi="Aptos" w:cs="Aptos"/>
          <w:color w:val="EE0000"/>
        </w:rPr>
        <w:t xml:space="preserve">Understanding; </w:t>
      </w:r>
      <w:r w:rsidRPr="235F836B">
        <w:rPr>
          <w:rFonts w:ascii="Aptos" w:eastAsia="Aptos" w:hAnsi="Aptos" w:cs="Aptos"/>
        </w:rPr>
        <w:t>Understanding is very good in team, it helps to identify the strength of each team member, and this can be done through paying attention to individual and keen observations. You need to know when to offer a support and when not to. is knowing the capabilities of your teammates.</w:t>
      </w:r>
    </w:p>
    <w:p w14:paraId="773857C0" w14:textId="77777777" w:rsidR="00A2787D" w:rsidRPr="001A7B17" w:rsidRDefault="00A2787D" w:rsidP="001A7B17"/>
    <w:p w14:paraId="79C8AE89" w14:textId="77777777" w:rsidR="001A7B17" w:rsidRPr="001A7B17" w:rsidRDefault="001A7B17" w:rsidP="001A7B17"/>
    <w:p w14:paraId="5D515FAF" w14:textId="76A1816A" w:rsidR="0054391F" w:rsidRDefault="0054391F" w:rsidP="00496BD7">
      <w:pPr>
        <w:pStyle w:val="Heading3"/>
        <w:rPr>
          <w:sz w:val="24"/>
          <w:szCs w:val="24"/>
        </w:rPr>
      </w:pPr>
      <w:r w:rsidRPr="00496BD7">
        <w:rPr>
          <w:sz w:val="24"/>
          <w:szCs w:val="24"/>
        </w:rPr>
        <w:lastRenderedPageBreak/>
        <w:tab/>
      </w:r>
      <w:r w:rsidRPr="00496BD7">
        <w:rPr>
          <w:sz w:val="24"/>
          <w:szCs w:val="24"/>
        </w:rPr>
        <w:tab/>
      </w:r>
      <w:bookmarkStart w:id="7" w:name="_Toc193117237"/>
      <w:r w:rsidRPr="00496BD7">
        <w:rPr>
          <w:sz w:val="24"/>
          <w:szCs w:val="24"/>
        </w:rPr>
        <w:t>Poster (Individual)</w:t>
      </w:r>
      <w:bookmarkEnd w:id="7"/>
    </w:p>
    <w:p w14:paraId="4106D0DC" w14:textId="54E93A67" w:rsidR="00A2787D" w:rsidRDefault="00A2787D" w:rsidP="00A2787D">
      <w:r>
        <w:rPr>
          <w:noProof/>
        </w:rPr>
        <w:drawing>
          <wp:inline distT="0" distB="0" distL="0" distR="0" wp14:anchorId="12726227" wp14:editId="492C38C0">
            <wp:extent cx="3869740" cy="5162367"/>
            <wp:effectExtent l="0" t="0" r="0" b="635"/>
            <wp:docPr id="61957511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lipboardAsImag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914091" cy="5221533"/>
                    </a:xfrm>
                    <a:prstGeom prst="rect">
                      <a:avLst/>
                    </a:prstGeom>
                    <a:noFill/>
                    <a:ln>
                      <a:noFill/>
                    </a:ln>
                  </pic:spPr>
                </pic:pic>
              </a:graphicData>
            </a:graphic>
          </wp:inline>
        </w:drawing>
      </w:r>
    </w:p>
    <w:p w14:paraId="0D316DDA" w14:textId="77777777" w:rsidR="00A2787D" w:rsidRPr="00A2787D" w:rsidRDefault="00A2787D" w:rsidP="00A2787D"/>
    <w:p w14:paraId="3722B84A" w14:textId="77777777" w:rsidR="009F66CF" w:rsidRDefault="009F66CF" w:rsidP="00496BD7">
      <w:pPr>
        <w:pStyle w:val="Heading2"/>
        <w:ind w:firstLine="720"/>
        <w:rPr>
          <w:sz w:val="24"/>
          <w:szCs w:val="24"/>
        </w:rPr>
      </w:pPr>
      <w:bookmarkStart w:id="8" w:name="_Toc193117238"/>
    </w:p>
    <w:p w14:paraId="15D09D3C" w14:textId="438DEF50" w:rsidR="0054391F" w:rsidRDefault="0054391F" w:rsidP="00496BD7">
      <w:pPr>
        <w:pStyle w:val="Heading2"/>
        <w:ind w:firstLine="720"/>
        <w:rPr>
          <w:sz w:val="24"/>
          <w:szCs w:val="24"/>
        </w:rPr>
      </w:pPr>
      <w:r w:rsidRPr="00496BD7">
        <w:rPr>
          <w:sz w:val="24"/>
          <w:szCs w:val="24"/>
        </w:rPr>
        <w:t>Task 3: Virtual Collaboration</w:t>
      </w:r>
      <w:r w:rsidR="0010457E">
        <w:rPr>
          <w:sz w:val="24"/>
          <w:szCs w:val="24"/>
        </w:rPr>
        <w:t xml:space="preserve"> and RefWorks</w:t>
      </w:r>
      <w:bookmarkEnd w:id="8"/>
    </w:p>
    <w:p w14:paraId="683BF5CF" w14:textId="77777777" w:rsidR="00FA3294" w:rsidRPr="00035E3D" w:rsidRDefault="00FA3294" w:rsidP="00FA3294">
      <w:pPr>
        <w:rPr>
          <w:rFonts w:ascii="Arial" w:hAnsi="Arial" w:cs="Arial"/>
          <w:b/>
          <w:bCs/>
          <w:sz w:val="28"/>
          <w:szCs w:val="28"/>
        </w:rPr>
      </w:pPr>
      <w:r w:rsidRPr="00035E3D">
        <w:rPr>
          <w:rFonts w:ascii="Arial" w:hAnsi="Arial" w:cs="Arial"/>
          <w:b/>
          <w:bCs/>
          <w:sz w:val="28"/>
          <w:szCs w:val="28"/>
        </w:rPr>
        <w:t xml:space="preserve">                              Avoiding Groupthink in Inattention To </w:t>
      </w:r>
    </w:p>
    <w:p w14:paraId="5F51FF6E" w14:textId="77777777" w:rsidR="00FA3294" w:rsidRDefault="00FA3294" w:rsidP="00FA3294">
      <w:pPr>
        <w:rPr>
          <w:rFonts w:ascii="Arial" w:hAnsi="Arial" w:cs="Arial"/>
          <w:b/>
          <w:bCs/>
          <w:sz w:val="28"/>
          <w:szCs w:val="28"/>
        </w:rPr>
      </w:pPr>
      <w:r w:rsidRPr="00035E3D">
        <w:rPr>
          <w:rFonts w:ascii="Arial" w:hAnsi="Arial" w:cs="Arial"/>
          <w:b/>
          <w:bCs/>
          <w:sz w:val="28"/>
          <w:szCs w:val="28"/>
        </w:rPr>
        <w:t xml:space="preserve">                                           Result and Groupthink</w:t>
      </w:r>
    </w:p>
    <w:p w14:paraId="67C11B1D" w14:textId="77777777" w:rsidR="00FA3294" w:rsidRDefault="00FA3294" w:rsidP="00FA3294">
      <w:pPr>
        <w:rPr>
          <w:rFonts w:ascii="Arial" w:hAnsi="Arial" w:cs="Arial"/>
          <w:b/>
          <w:bCs/>
          <w:sz w:val="28"/>
          <w:szCs w:val="28"/>
        </w:rPr>
      </w:pPr>
    </w:p>
    <w:p w14:paraId="763A26E9" w14:textId="77777777" w:rsidR="00FA3294" w:rsidRPr="00B10BC1" w:rsidRDefault="00FA3294" w:rsidP="00FA3294">
      <w:pPr>
        <w:pStyle w:val="isselectedend"/>
        <w:rPr>
          <w:rFonts w:ascii="Arial" w:hAnsi="Arial" w:cs="Arial"/>
          <w:sz w:val="22"/>
          <w:szCs w:val="22"/>
        </w:rPr>
      </w:pPr>
      <w:r w:rsidRPr="00B10BC1">
        <w:rPr>
          <w:rFonts w:ascii="Arial" w:hAnsi="Arial" w:cs="Arial"/>
          <w:sz w:val="22"/>
          <w:szCs w:val="22"/>
        </w:rPr>
        <w:t xml:space="preserve">Effective teamwork is essential for the success of any organization. However, teams often face challenges that reduce their effectiveness, including groupthink and inattention to results. These problems can lead to poor decision-making, reduced innovation, and failure to achieve organizational goals. Understanding how to avoid these issues is important for building high-performing teams. </w:t>
      </w:r>
      <w:sdt>
        <w:sdtPr>
          <w:rPr>
            <w:rFonts w:ascii="Arial" w:hAnsi="Arial" w:cs="Arial"/>
            <w:color w:val="000000"/>
            <w:sz w:val="22"/>
            <w:szCs w:val="22"/>
            <w:highlight w:val="white"/>
          </w:rPr>
          <w:alias w:val="Citation"/>
          <w:tag w:val="{&quot;referencesIds&quot;:[&quot;doc:6a61ececf4a04a26babb410f&quot;],&quot;referencesOptions&quot;:{&quot;doc:6a61ececf4a04a26babb410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40504053,&quot;citationText&quot;:&quot;&lt;span style=\&quot;font-family:Times New Roman;font-size:16px;color:#000000\&quot;&gt;[4]&lt;/span&gt;&quot;}"/>
          <w:id w:val="-2040504053"/>
          <w:placeholder>
            <w:docPart w:val="5F43CE816C19594592911D82165534E3"/>
          </w:placeholder>
        </w:sdtPr>
        <w:sdtContent>
          <w:r w:rsidRPr="00B10BC1">
            <w:rPr>
              <w:rFonts w:ascii="Arial" w:hAnsi="Arial" w:cs="Arial"/>
              <w:color w:val="000000"/>
              <w:sz w:val="22"/>
              <w:szCs w:val="22"/>
            </w:rPr>
            <w:t>[4]</w:t>
          </w:r>
        </w:sdtContent>
      </w:sdt>
    </w:p>
    <w:p w14:paraId="2FF3B0C2" w14:textId="77777777" w:rsidR="00FA3294" w:rsidRPr="00B10BC1" w:rsidRDefault="00FA3294" w:rsidP="00FA3294">
      <w:pPr>
        <w:pStyle w:val="isselectedend"/>
        <w:rPr>
          <w:rFonts w:ascii="Arial" w:hAnsi="Arial" w:cs="Arial"/>
          <w:sz w:val="22"/>
          <w:szCs w:val="22"/>
        </w:rPr>
      </w:pPr>
      <w:r w:rsidRPr="00B10BC1">
        <w:rPr>
          <w:rFonts w:ascii="Arial" w:hAnsi="Arial" w:cs="Arial"/>
          <w:sz w:val="22"/>
          <w:szCs w:val="22"/>
        </w:rPr>
        <w:t>Groupthink occurs when team members prioritize agreement and harmony over critical thinking. Instead of expressing different opinions, individuals may remain silent to avoid conflict or maintain group unity. As a result, the team may overlook risks, ignore better alternatives, and make poor decisions.</w:t>
      </w:r>
      <w:sdt>
        <w:sdtPr>
          <w:rPr>
            <w:rFonts w:ascii="Arial" w:hAnsi="Arial" w:cs="Arial"/>
            <w:color w:val="000000"/>
            <w:sz w:val="22"/>
            <w:szCs w:val="22"/>
            <w:highlight w:val="white"/>
          </w:rPr>
          <w:alias w:val="Citation"/>
          <w:tag w:val="{&quot;referencesIds&quot;:[&quot;doc:6a61ef89c0261d52727741d1&quot;],&quot;referencesOptions&quot;:{&quot;doc:6a61ef89c0261d52727741d1&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1892384348,&quot;citationText&quot;:&quot;&lt;span style=\&quot;font-family:Times New Roman;font-size:16px;color:#000000\&quot;&gt;[5]&lt;/span&gt;&quot;}"/>
          <w:id w:val="1892384348"/>
          <w:placeholder>
            <w:docPart w:val="369CA74C0BF72E42BC679306C8C42304"/>
          </w:placeholder>
        </w:sdtPr>
        <w:sdtContent>
          <w:r w:rsidRPr="00B10BC1">
            <w:rPr>
              <w:rFonts w:ascii="Arial" w:hAnsi="Arial" w:cs="Arial"/>
              <w:color w:val="000000"/>
              <w:sz w:val="22"/>
              <w:szCs w:val="22"/>
            </w:rPr>
            <w:t>[5]</w:t>
          </w:r>
        </w:sdtContent>
      </w:sdt>
      <w:r w:rsidRPr="00B10BC1">
        <w:rPr>
          <w:rFonts w:ascii="Arial" w:hAnsi="Arial" w:cs="Arial"/>
          <w:sz w:val="22"/>
          <w:szCs w:val="22"/>
        </w:rPr>
        <w:t xml:space="preserve"> To avoid groupthink, leaders should encourage open dialog and create an </w:t>
      </w:r>
      <w:proofErr w:type="gramStart"/>
      <w:r w:rsidRPr="00B10BC1">
        <w:rPr>
          <w:rFonts w:ascii="Arial" w:hAnsi="Arial" w:cs="Arial"/>
          <w:sz w:val="22"/>
          <w:szCs w:val="22"/>
        </w:rPr>
        <w:t>work space</w:t>
      </w:r>
      <w:proofErr w:type="gramEnd"/>
      <w:r w:rsidRPr="00B10BC1">
        <w:rPr>
          <w:rFonts w:ascii="Arial" w:hAnsi="Arial" w:cs="Arial"/>
          <w:sz w:val="22"/>
          <w:szCs w:val="22"/>
        </w:rPr>
        <w:t xml:space="preserve"> where everyone feels comfortable sharing their ideas. </w:t>
      </w:r>
      <w:r w:rsidRPr="00B10BC1">
        <w:rPr>
          <w:rFonts w:ascii="Arial" w:hAnsi="Arial" w:cs="Arial"/>
          <w:sz w:val="22"/>
          <w:szCs w:val="22"/>
        </w:rPr>
        <w:lastRenderedPageBreak/>
        <w:t>Inviting diverse perspectives, assigning a devil's advocate to question assumptions, and evaluating decisions based on evidence rather than consensus can improve the quality of decision-making. Seeking feedback from external groups or other departments also helps teams avoid narrow thinking.</w:t>
      </w:r>
    </w:p>
    <w:p w14:paraId="32D0BC8C" w14:textId="77777777" w:rsidR="00FA3294" w:rsidRPr="00B10BC1" w:rsidRDefault="00FA3294" w:rsidP="00FA3294">
      <w:pPr>
        <w:pStyle w:val="isselectedend"/>
        <w:rPr>
          <w:rFonts w:ascii="Arial" w:hAnsi="Arial" w:cs="Arial"/>
          <w:sz w:val="22"/>
          <w:szCs w:val="22"/>
        </w:rPr>
      </w:pPr>
      <w:r w:rsidRPr="00B10BC1">
        <w:rPr>
          <w:rFonts w:ascii="Arial" w:hAnsi="Arial" w:cs="Arial"/>
          <w:sz w:val="22"/>
          <w:szCs w:val="22"/>
        </w:rPr>
        <w:t>Inattention to results occurs when team members focus more on personal goals, departmental interests, or individual recognition than on achieving the team's shared objectives. This lack of focus weakens collaboration and reduces overall performance. To prevent inattention to results, organizations should establish clear and measurable goals that align with the team's purpose. Team members should understand their responsibilities and be held accountable for collective outcomes. Regular performance reviews, progress monitoring, and recognition of team achievements encourage everyone to work toward common objectives. Leaders should also promote trust and cooperation so that members support one another instead of competing for individual success.</w:t>
      </w:r>
      <w:sdt>
        <w:sdtPr>
          <w:rPr>
            <w:rFonts w:ascii="Arial" w:hAnsi="Arial" w:cs="Arial"/>
            <w:color w:val="000000"/>
            <w:sz w:val="22"/>
            <w:szCs w:val="22"/>
            <w:highlight w:val="white"/>
          </w:rPr>
          <w:alias w:val="Citation"/>
          <w:tag w:val="{&quot;referencesIds&quot;:[&quot;doc:6a61f2f8d2e2292ff2936e4d&quot;],&quot;referencesOptions&quot;:{&quot;doc:6a61f2f8d2e2292ff2936e4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94835606,&quot;citationText&quot;:&quot;&lt;span style=\&quot;font-family:Times New Roman;font-size:16px;color:#000000\&quot;&gt;[6]&lt;/span&gt;&quot;}"/>
          <w:id w:val="-1194835606"/>
          <w:placeholder>
            <w:docPart w:val="DF0A6E41121AD54BB6BF2C78848415C0"/>
          </w:placeholder>
        </w:sdtPr>
        <w:sdtContent>
          <w:r w:rsidRPr="00B10BC1">
            <w:rPr>
              <w:rFonts w:ascii="Arial" w:hAnsi="Arial" w:cs="Arial"/>
              <w:color w:val="000000"/>
              <w:sz w:val="22"/>
              <w:szCs w:val="22"/>
            </w:rPr>
            <w:t>[6]</w:t>
          </w:r>
        </w:sdtContent>
      </w:sdt>
    </w:p>
    <w:p w14:paraId="0CDE17EF" w14:textId="77777777" w:rsidR="00FA3294" w:rsidRPr="00B10BC1" w:rsidRDefault="00FA3294" w:rsidP="00FA3294">
      <w:pPr>
        <w:pStyle w:val="isselectedend"/>
        <w:rPr>
          <w:rFonts w:ascii="Arial" w:hAnsi="Arial" w:cs="Arial"/>
          <w:sz w:val="22"/>
          <w:szCs w:val="22"/>
        </w:rPr>
      </w:pPr>
      <w:r w:rsidRPr="00B10BC1">
        <w:rPr>
          <w:rFonts w:ascii="Arial" w:hAnsi="Arial" w:cs="Arial"/>
          <w:sz w:val="22"/>
          <w:szCs w:val="22"/>
        </w:rPr>
        <w:t>Avoiding both groupthink and inattention to results requires effective leadership, strong communication, and a culture of accountability.</w:t>
      </w:r>
      <w:sdt>
        <w:sdtPr>
          <w:rPr>
            <w:rFonts w:ascii="Arial" w:hAnsi="Arial" w:cs="Arial"/>
            <w:color w:val="000000"/>
            <w:sz w:val="22"/>
            <w:szCs w:val="22"/>
            <w:highlight w:val="white"/>
          </w:rPr>
          <w:alias w:val="Citation"/>
          <w:tag w:val="{&quot;referencesIds&quot;:[&quot;doc:6a61f57df4a04a26babb41c8&quot;],&quot;referencesOptions&quot;:{&quot;doc:6a61f57df4a04a26babb41c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277177366"/>
          <w:placeholder>
            <w:docPart w:val="2EA7ED8A5DB7D5489986EFFACCDBD57B"/>
          </w:placeholder>
        </w:sdtPr>
        <w:sdtContent>
          <w:r w:rsidRPr="00B10BC1">
            <w:rPr>
              <w:rFonts w:ascii="Arial" w:hAnsi="Arial" w:cs="Arial"/>
              <w:color w:val="000000"/>
              <w:sz w:val="22"/>
              <w:szCs w:val="22"/>
            </w:rPr>
            <w:t>[7]</w:t>
          </w:r>
        </w:sdtContent>
      </w:sdt>
      <w:r w:rsidRPr="00B10BC1">
        <w:rPr>
          <w:rFonts w:ascii="Arial" w:hAnsi="Arial" w:cs="Arial"/>
          <w:sz w:val="22"/>
          <w:szCs w:val="22"/>
        </w:rPr>
        <w:t xml:space="preserve"> Leaders should encourage critical thinking, respect different viewpoints, and maintain a clear focus on organizational goals. When employees feel valued and are committed to achieving shared results, teams become more innovative, productive, and resilient.</w:t>
      </w:r>
    </w:p>
    <w:p w14:paraId="3F48F3D5" w14:textId="77777777" w:rsidR="00FA3294" w:rsidRPr="00B10BC1" w:rsidRDefault="00FA3294" w:rsidP="00FA3294">
      <w:pPr>
        <w:pStyle w:val="NormalWeb"/>
        <w:rPr>
          <w:rFonts w:ascii="Arial" w:hAnsi="Arial" w:cs="Arial"/>
          <w:sz w:val="22"/>
          <w:szCs w:val="22"/>
        </w:rPr>
      </w:pPr>
      <w:r w:rsidRPr="00B10BC1">
        <w:rPr>
          <w:rFonts w:ascii="Arial" w:hAnsi="Arial" w:cs="Arial"/>
          <w:sz w:val="22"/>
          <w:szCs w:val="22"/>
        </w:rPr>
        <w:t>In conclusion, preventing groupthink and inattention to results is essential for organizational success. By promoting open discussion, embracing diverse opinions, setting clear goals, and emphasizing accountability, teams can make better decisions and achieve higher levels of performance. These practices strengthen collaboration and ensure that the team's efforts contribute to long-term success.</w:t>
      </w:r>
    </w:p>
    <w:p w14:paraId="6CBEFB35" w14:textId="77777777" w:rsidR="00FA3294" w:rsidRPr="00B10BC1" w:rsidRDefault="00FA3294" w:rsidP="00FA3294">
      <w:pPr>
        <w:pStyle w:val="NormalWeb"/>
        <w:rPr>
          <w:rFonts w:ascii="Arial" w:hAnsi="Arial" w:cs="Arial"/>
          <w:sz w:val="22"/>
          <w:szCs w:val="22"/>
        </w:rPr>
      </w:pPr>
    </w:p>
    <w:p w14:paraId="75B80F5F" w14:textId="77777777" w:rsidR="00FA3294" w:rsidRDefault="00FA3294" w:rsidP="00FA3294">
      <w:pPr>
        <w:pStyle w:val="NormalWeb"/>
      </w:pPr>
    </w:p>
    <w:p w14:paraId="313297BD" w14:textId="77777777" w:rsidR="00FA3294" w:rsidRDefault="00FA3294" w:rsidP="00FA3294">
      <w:pPr>
        <w:pStyle w:val="NormalWeb"/>
      </w:pPr>
    </w:p>
    <w:p w14:paraId="7CF3FA9C" w14:textId="77777777" w:rsidR="00FA3294" w:rsidRDefault="00FA3294" w:rsidP="00FA3294">
      <w:pPr>
        <w:pStyle w:val="NormalWeb"/>
        <w:rPr>
          <w:rFonts w:asciiTheme="minorHAnsi" w:hAnsiTheme="minorHAnsi" w:cs="Arial"/>
          <w:b/>
          <w:bCs/>
        </w:rPr>
      </w:pPr>
    </w:p>
    <w:p w14:paraId="36E2216B" w14:textId="77777777" w:rsidR="00FA3294" w:rsidRDefault="00FA3294" w:rsidP="00FA3294">
      <w:pPr>
        <w:pStyle w:val="NormalWeb"/>
        <w:rPr>
          <w:rFonts w:asciiTheme="minorHAnsi" w:hAnsiTheme="minorHAnsi" w:cs="Arial"/>
          <w:b/>
          <w:bCs/>
        </w:rPr>
      </w:pPr>
    </w:p>
    <w:p w14:paraId="1C28CB2F" w14:textId="77777777" w:rsidR="00FA3294" w:rsidRDefault="00FA3294" w:rsidP="00FA3294">
      <w:pPr>
        <w:pStyle w:val="NormalWeb"/>
        <w:rPr>
          <w:rFonts w:asciiTheme="minorHAnsi" w:hAnsiTheme="minorHAnsi" w:cs="Arial"/>
          <w:b/>
          <w:bCs/>
        </w:rPr>
      </w:pPr>
    </w:p>
    <w:p w14:paraId="64077E39" w14:textId="77777777" w:rsidR="00FA3294" w:rsidRDefault="00FA3294" w:rsidP="00FA3294">
      <w:pPr>
        <w:pStyle w:val="NormalWeb"/>
        <w:rPr>
          <w:rFonts w:asciiTheme="minorHAnsi" w:hAnsiTheme="minorHAnsi" w:cs="Arial"/>
          <w:b/>
          <w:bCs/>
        </w:rPr>
      </w:pPr>
    </w:p>
    <w:p w14:paraId="7F2CC668" w14:textId="128C1FE9" w:rsidR="0054391F" w:rsidRDefault="0054391F" w:rsidP="00496BD7">
      <w:pPr>
        <w:pStyle w:val="Heading3"/>
        <w:rPr>
          <w:sz w:val="24"/>
          <w:szCs w:val="24"/>
        </w:rPr>
      </w:pPr>
      <w:bookmarkStart w:id="9" w:name="_Toc193117239"/>
      <w:r w:rsidRPr="00496BD7">
        <w:rPr>
          <w:sz w:val="24"/>
          <w:szCs w:val="24"/>
        </w:rPr>
        <w:t>Report on Virtual Collaboration</w:t>
      </w:r>
      <w:bookmarkEnd w:id="9"/>
    </w:p>
    <w:p w14:paraId="0D725926" w14:textId="32A3E941" w:rsidR="00740F07" w:rsidRPr="00844216" w:rsidRDefault="00740F07" w:rsidP="00740F07">
      <w:pPr>
        <w:rPr>
          <w:rFonts w:ascii="Arial" w:hAnsi="Arial" w:cs="Arial"/>
          <w:sz w:val="22"/>
          <w:szCs w:val="22"/>
        </w:rPr>
      </w:pPr>
      <w:r w:rsidRPr="00844216">
        <w:rPr>
          <w:rFonts w:ascii="Arial" w:hAnsi="Arial" w:cs="Arial"/>
          <w:color w:val="000000"/>
          <w:sz w:val="22"/>
          <w:szCs w:val="22"/>
        </w:rPr>
        <w:t xml:space="preserve">Collaboration is one of the foundational pillars of effective teamwork. It refers to the process by which individuals combine their skills, knowledge, and efforts toward a shared objective, rather than working </w:t>
      </w:r>
      <w:r w:rsidRPr="00844216">
        <w:rPr>
          <w:rFonts w:ascii="Arial" w:hAnsi="Arial" w:cs="Arial"/>
          <w:color w:val="000000"/>
          <w:sz w:val="22"/>
          <w:szCs w:val="22"/>
        </w:rPr>
        <w:t>individually</w:t>
      </w:r>
      <w:r w:rsidRPr="00844216">
        <w:rPr>
          <w:rFonts w:ascii="Arial" w:hAnsi="Arial" w:cs="Arial"/>
          <w:color w:val="000000"/>
          <w:sz w:val="22"/>
          <w:szCs w:val="22"/>
        </w:rPr>
        <w:t xml:space="preserve"> </w:t>
      </w:r>
      <w:r w:rsidRPr="00844216">
        <w:rPr>
          <w:rFonts w:ascii="Arial" w:hAnsi="Arial" w:cs="Arial"/>
          <w:color w:val="000000"/>
          <w:sz w:val="22"/>
          <w:szCs w:val="22"/>
        </w:rPr>
        <w:t xml:space="preserve">or working in </w:t>
      </w:r>
      <w:r w:rsidRPr="00844216">
        <w:rPr>
          <w:rFonts w:ascii="Arial" w:hAnsi="Arial" w:cs="Arial"/>
          <w:color w:val="000000"/>
          <w:sz w:val="22"/>
          <w:szCs w:val="22"/>
        </w:rPr>
        <w:t xml:space="preserve">isolation. In fields such as software development, where projects are rarely the product of a single person's work, collaboration determines whether a team can deliver </w:t>
      </w:r>
      <w:proofErr w:type="gramStart"/>
      <w:r w:rsidRPr="00844216">
        <w:rPr>
          <w:rFonts w:ascii="Arial" w:hAnsi="Arial" w:cs="Arial"/>
          <w:color w:val="000000"/>
          <w:sz w:val="22"/>
          <w:szCs w:val="22"/>
        </w:rPr>
        <w:t>high quality</w:t>
      </w:r>
      <w:proofErr w:type="gramEnd"/>
      <w:r w:rsidRPr="00844216">
        <w:rPr>
          <w:rFonts w:ascii="Arial" w:hAnsi="Arial" w:cs="Arial"/>
          <w:color w:val="000000"/>
          <w:sz w:val="22"/>
          <w:szCs w:val="22"/>
        </w:rPr>
        <w:t xml:space="preserve"> </w:t>
      </w:r>
      <w:r w:rsidRPr="00844216">
        <w:rPr>
          <w:rFonts w:ascii="Arial" w:hAnsi="Arial" w:cs="Arial"/>
          <w:color w:val="000000"/>
          <w:sz w:val="22"/>
          <w:szCs w:val="22"/>
        </w:rPr>
        <w:t xml:space="preserve">standard </w:t>
      </w:r>
      <w:r w:rsidRPr="00844216">
        <w:rPr>
          <w:rFonts w:ascii="Arial" w:hAnsi="Arial" w:cs="Arial"/>
          <w:color w:val="000000"/>
          <w:sz w:val="22"/>
          <w:szCs w:val="22"/>
        </w:rPr>
        <w:t>outcomes efficiently and sustainably</w:t>
      </w:r>
      <w:r w:rsidRPr="00844216">
        <w:rPr>
          <w:rFonts w:ascii="Arial" w:hAnsi="Arial" w:cs="Arial"/>
          <w:color w:val="000000"/>
          <w:sz w:val="22"/>
          <w:szCs w:val="22"/>
        </w:rPr>
        <w:t xml:space="preserve"> </w:t>
      </w:r>
      <w:r w:rsidR="009F66CF" w:rsidRPr="00844216">
        <w:rPr>
          <w:rFonts w:ascii="Arial" w:hAnsi="Arial" w:cs="Arial"/>
          <w:color w:val="000000"/>
          <w:sz w:val="22"/>
          <w:szCs w:val="22"/>
        </w:rPr>
        <w:t>throughout</w:t>
      </w:r>
      <w:r w:rsidRPr="00844216">
        <w:rPr>
          <w:rFonts w:ascii="Arial" w:hAnsi="Arial" w:cs="Arial"/>
          <w:color w:val="000000"/>
          <w:sz w:val="22"/>
          <w:szCs w:val="22"/>
        </w:rPr>
        <w:t>.</w:t>
      </w:r>
    </w:p>
    <w:p w14:paraId="07AF2204" w14:textId="77777777" w:rsidR="00FB1B5B" w:rsidRPr="00FB1B5B" w:rsidRDefault="00FB1B5B" w:rsidP="00FB1B5B"/>
    <w:p w14:paraId="72E8CE54" w14:textId="77777777" w:rsidR="00FB1B5B" w:rsidRPr="00FB1B5B" w:rsidRDefault="00FB1B5B" w:rsidP="00FB1B5B"/>
    <w:p w14:paraId="488582B1" w14:textId="77777777" w:rsidR="00A2787D" w:rsidRPr="00A2787D" w:rsidRDefault="00A2787D" w:rsidP="00A2787D"/>
    <w:p w14:paraId="46D9ED19" w14:textId="062B11C9" w:rsidR="00F30BFB" w:rsidRPr="00F30BFB" w:rsidRDefault="00F30BFB" w:rsidP="00F30BFB">
      <w:r>
        <w:tab/>
      </w:r>
      <w:r>
        <w:tab/>
      </w:r>
      <w:r>
        <w:tab/>
      </w:r>
      <w:r w:rsidR="00A2787D">
        <w:rPr>
          <w:color w:val="FF0000"/>
        </w:rPr>
        <w:t>Light Camera Action</w:t>
      </w:r>
    </w:p>
    <w:p w14:paraId="73C48C26" w14:textId="5EA752D4" w:rsidR="0054391F" w:rsidRDefault="0054391F" w:rsidP="00496BD7">
      <w:pPr>
        <w:pStyle w:val="Heading3"/>
        <w:rPr>
          <w:sz w:val="24"/>
          <w:szCs w:val="24"/>
        </w:rPr>
      </w:pPr>
      <w:r w:rsidRPr="00496BD7">
        <w:rPr>
          <w:sz w:val="24"/>
          <w:szCs w:val="24"/>
        </w:rPr>
        <w:lastRenderedPageBreak/>
        <w:tab/>
      </w:r>
      <w:r w:rsidRPr="00496BD7">
        <w:rPr>
          <w:sz w:val="24"/>
          <w:szCs w:val="24"/>
        </w:rPr>
        <w:tab/>
      </w:r>
      <w:bookmarkStart w:id="10" w:name="_Toc193117240"/>
      <w:r w:rsidRPr="00496BD7">
        <w:rPr>
          <w:sz w:val="24"/>
          <w:szCs w:val="24"/>
        </w:rPr>
        <w:t>Step-by-step process of using RefWorks with visuals</w:t>
      </w:r>
      <w:bookmarkEnd w:id="10"/>
    </w:p>
    <w:p w14:paraId="3CFE7C6F" w14:textId="33806890" w:rsidR="00184D34" w:rsidRPr="00184D34" w:rsidRDefault="00184D34" w:rsidP="00184D34">
      <w:r>
        <w:t xml:space="preserve">                                             </w:t>
      </w:r>
      <w:r>
        <w:rPr>
          <w:noProof/>
        </w:rPr>
        <w:drawing>
          <wp:inline distT="0" distB="0" distL="0" distR="0" wp14:anchorId="3160C002" wp14:editId="0732C267">
            <wp:extent cx="2203450" cy="2539539"/>
            <wp:effectExtent l="0" t="0" r="0" b="635"/>
            <wp:docPr id="2041973439"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1973439" name="Picture 2041973439"/>
                    <pic:cNvPicPr/>
                  </pic:nvPicPr>
                  <pic:blipFill rotWithShape="1">
                    <a:blip r:embed="rId11" cstate="print">
                      <a:extLst>
                        <a:ext uri="{28A0092B-C50C-407E-A947-70E740481C1C}">
                          <a14:useLocalDpi xmlns:a14="http://schemas.microsoft.com/office/drawing/2010/main" val="0"/>
                        </a:ext>
                      </a:extLst>
                    </a:blip>
                    <a:srcRect l="30415" t="28886" r="31132" b="5012"/>
                    <a:stretch>
                      <a:fillRect/>
                    </a:stretch>
                  </pic:blipFill>
                  <pic:spPr bwMode="auto">
                    <a:xfrm>
                      <a:off x="0" y="0"/>
                      <a:ext cx="2218807" cy="2557238"/>
                    </a:xfrm>
                    <a:prstGeom prst="rect">
                      <a:avLst/>
                    </a:prstGeom>
                    <a:ln>
                      <a:noFill/>
                    </a:ln>
                    <a:extLst>
                      <a:ext uri="{53640926-AAD7-44D8-BBD7-CCE9431645EC}">
                        <a14:shadowObscured xmlns:a14="http://schemas.microsoft.com/office/drawing/2010/main"/>
                      </a:ext>
                    </a:extLst>
                  </pic:spPr>
                </pic:pic>
              </a:graphicData>
            </a:graphic>
          </wp:inline>
        </w:drawing>
      </w:r>
      <w:r>
        <w:rPr>
          <w:noProof/>
        </w:rPr>
        <w:drawing>
          <wp:inline distT="0" distB="0" distL="0" distR="0" wp14:anchorId="60381A34" wp14:editId="63521814">
            <wp:extent cx="5619115" cy="2665046"/>
            <wp:effectExtent l="0" t="0" r="0" b="2540"/>
            <wp:docPr id="20342672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426727" name="Picture 203426727"/>
                    <pic:cNvPicPr/>
                  </pic:nvPicPr>
                  <pic:blipFill rotWithShape="1">
                    <a:blip r:embed="rId12" cstate="print">
                      <a:extLst>
                        <a:ext uri="{28A0092B-C50C-407E-A947-70E740481C1C}">
                          <a14:useLocalDpi xmlns:a14="http://schemas.microsoft.com/office/drawing/2010/main" val="0"/>
                        </a:ext>
                      </a:extLst>
                    </a:blip>
                    <a:srcRect t="20604" r="1943" b="10503"/>
                    <a:stretch>
                      <a:fillRect/>
                    </a:stretch>
                  </pic:blipFill>
                  <pic:spPr bwMode="auto">
                    <a:xfrm>
                      <a:off x="0" y="0"/>
                      <a:ext cx="5666044" cy="2687304"/>
                    </a:xfrm>
                    <a:prstGeom prst="rect">
                      <a:avLst/>
                    </a:prstGeom>
                    <a:ln>
                      <a:noFill/>
                    </a:ln>
                    <a:extLst>
                      <a:ext uri="{53640926-AAD7-44D8-BBD7-CCE9431645EC}">
                        <a14:shadowObscured xmlns:a14="http://schemas.microsoft.com/office/drawing/2010/main"/>
                      </a:ext>
                    </a:extLst>
                  </pic:spPr>
                </pic:pic>
              </a:graphicData>
            </a:graphic>
          </wp:inline>
        </w:drawing>
      </w:r>
    </w:p>
    <w:p w14:paraId="7145FABD" w14:textId="03FF16F0" w:rsidR="00FA3294" w:rsidRPr="00FA3294" w:rsidRDefault="00FA3294" w:rsidP="00FA3294">
      <w:r>
        <w:rPr>
          <w:rFonts w:ascii="Arial" w:hAnsi="Arial" w:cs="Arial"/>
          <w:noProof/>
        </w:rPr>
        <w:drawing>
          <wp:inline distT="0" distB="0" distL="0" distR="0" wp14:anchorId="2FF34354" wp14:editId="0933117E">
            <wp:extent cx="5251938" cy="2414905"/>
            <wp:effectExtent l="0" t="0" r="6350" b="0"/>
            <wp:docPr id="9915832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1583250" name="Picture 991583250"/>
                    <pic:cNvPicPr/>
                  </pic:nvPicPr>
                  <pic:blipFill rotWithShape="1">
                    <a:blip r:embed="rId13" cstate="print">
                      <a:extLst>
                        <a:ext uri="{28A0092B-C50C-407E-A947-70E740481C1C}">
                          <a14:useLocalDpi xmlns:a14="http://schemas.microsoft.com/office/drawing/2010/main" val="0"/>
                        </a:ext>
                      </a:extLst>
                    </a:blip>
                    <a:srcRect t="14474" r="3170" b="1811"/>
                    <a:stretch>
                      <a:fillRect/>
                    </a:stretch>
                  </pic:blipFill>
                  <pic:spPr bwMode="auto">
                    <a:xfrm>
                      <a:off x="0" y="0"/>
                      <a:ext cx="5337861" cy="2454413"/>
                    </a:xfrm>
                    <a:prstGeom prst="rect">
                      <a:avLst/>
                    </a:prstGeom>
                    <a:ln>
                      <a:noFill/>
                    </a:ln>
                    <a:extLst>
                      <a:ext uri="{53640926-AAD7-44D8-BBD7-CCE9431645EC}">
                        <a14:shadowObscured xmlns:a14="http://schemas.microsoft.com/office/drawing/2010/main"/>
                      </a:ext>
                    </a:extLst>
                  </pic:spPr>
                </pic:pic>
              </a:graphicData>
            </a:graphic>
          </wp:inline>
        </w:drawing>
      </w:r>
    </w:p>
    <w:p w14:paraId="4C65163A" w14:textId="25338B01" w:rsidR="00FA3294" w:rsidRDefault="00FA3294" w:rsidP="00496BD7">
      <w:pPr>
        <w:pStyle w:val="Heading2"/>
        <w:ind w:firstLine="720"/>
        <w:rPr>
          <w:sz w:val="24"/>
          <w:szCs w:val="24"/>
        </w:rPr>
      </w:pPr>
      <w:bookmarkStart w:id="11" w:name="_Toc193117241"/>
    </w:p>
    <w:p w14:paraId="56417E1F" w14:textId="16EAE522" w:rsidR="0054391F" w:rsidRPr="00496BD7" w:rsidRDefault="0054391F" w:rsidP="00496BD7">
      <w:pPr>
        <w:pStyle w:val="Heading2"/>
        <w:ind w:firstLine="720"/>
        <w:rPr>
          <w:sz w:val="24"/>
          <w:szCs w:val="24"/>
        </w:rPr>
      </w:pPr>
      <w:r w:rsidRPr="00496BD7">
        <w:rPr>
          <w:sz w:val="24"/>
          <w:szCs w:val="24"/>
        </w:rPr>
        <w:t>Task 4: E-Portfolio Creation and Evaluation</w:t>
      </w:r>
      <w:bookmarkEnd w:id="11"/>
    </w:p>
    <w:p w14:paraId="29904FE4" w14:textId="7A4E1E59" w:rsidR="0054391F" w:rsidRDefault="0054391F" w:rsidP="00496BD7">
      <w:pPr>
        <w:pStyle w:val="Heading3"/>
        <w:rPr>
          <w:sz w:val="24"/>
          <w:szCs w:val="24"/>
        </w:rPr>
      </w:pPr>
      <w:r w:rsidRPr="00496BD7">
        <w:rPr>
          <w:sz w:val="24"/>
          <w:szCs w:val="24"/>
        </w:rPr>
        <w:tab/>
      </w:r>
      <w:r w:rsidRPr="00496BD7">
        <w:rPr>
          <w:sz w:val="24"/>
          <w:szCs w:val="24"/>
        </w:rPr>
        <w:tab/>
      </w:r>
      <w:bookmarkStart w:id="12" w:name="_Toc193117242"/>
      <w:r w:rsidRPr="00496BD7">
        <w:rPr>
          <w:sz w:val="24"/>
          <w:szCs w:val="24"/>
        </w:rPr>
        <w:t>Task 4 (a): E-Portfolio Creation</w:t>
      </w:r>
      <w:bookmarkEnd w:id="12"/>
    </w:p>
    <w:p w14:paraId="2CCD7ACF" w14:textId="3BBA7D1C" w:rsidR="00184D34" w:rsidRDefault="00770465" w:rsidP="00184D34">
      <w:r>
        <w:rPr>
          <w:noProof/>
        </w:rPr>
        <w:drawing>
          <wp:inline distT="0" distB="0" distL="0" distR="0" wp14:anchorId="7C5E7DA0" wp14:editId="42F9F239">
            <wp:extent cx="5219477" cy="2586893"/>
            <wp:effectExtent l="0" t="0" r="635" b="4445"/>
            <wp:docPr id="693089967"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3089967" name="Picture 693089967"/>
                    <pic:cNvPicPr/>
                  </pic:nvPicPr>
                  <pic:blipFill rotWithShape="1">
                    <a:blip r:embed="rId14" cstate="print">
                      <a:extLst>
                        <a:ext uri="{28A0092B-C50C-407E-A947-70E740481C1C}">
                          <a14:useLocalDpi xmlns:a14="http://schemas.microsoft.com/office/drawing/2010/main" val="0"/>
                        </a:ext>
                      </a:extLst>
                    </a:blip>
                    <a:srcRect l="4501" t="24544" r="4413" b="6003"/>
                    <a:stretch>
                      <a:fillRect/>
                    </a:stretch>
                  </pic:blipFill>
                  <pic:spPr bwMode="auto">
                    <a:xfrm>
                      <a:off x="0" y="0"/>
                      <a:ext cx="5220656" cy="2587477"/>
                    </a:xfrm>
                    <a:prstGeom prst="rect">
                      <a:avLst/>
                    </a:prstGeom>
                    <a:ln>
                      <a:noFill/>
                    </a:ln>
                    <a:extLst>
                      <a:ext uri="{53640926-AAD7-44D8-BBD7-CCE9431645EC}">
                        <a14:shadowObscured xmlns:a14="http://schemas.microsoft.com/office/drawing/2010/main"/>
                      </a:ext>
                    </a:extLst>
                  </pic:spPr>
                </pic:pic>
              </a:graphicData>
            </a:graphic>
          </wp:inline>
        </w:drawing>
      </w:r>
    </w:p>
    <w:p w14:paraId="22CDE228" w14:textId="154AC191" w:rsidR="00770465" w:rsidRDefault="00770465" w:rsidP="00184D34">
      <w:r>
        <w:rPr>
          <w:noProof/>
        </w:rPr>
        <w:drawing>
          <wp:inline distT="0" distB="0" distL="0" distR="0" wp14:anchorId="6FF09651" wp14:editId="2F769BBB">
            <wp:extent cx="5219065" cy="2802255"/>
            <wp:effectExtent l="0" t="0" r="635" b="4445"/>
            <wp:docPr id="1011816830"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1816830" name="Picture 1011816830"/>
                    <pic:cNvPicPr/>
                  </pic:nvPicPr>
                  <pic:blipFill rotWithShape="1">
                    <a:blip r:embed="rId15" cstate="print">
                      <a:extLst>
                        <a:ext uri="{28A0092B-C50C-407E-A947-70E740481C1C}">
                          <a14:useLocalDpi xmlns:a14="http://schemas.microsoft.com/office/drawing/2010/main" val="0"/>
                        </a:ext>
                      </a:extLst>
                    </a:blip>
                    <a:srcRect l="5864" t="24754" r="4535"/>
                    <a:stretch>
                      <a:fillRect/>
                    </a:stretch>
                  </pic:blipFill>
                  <pic:spPr bwMode="auto">
                    <a:xfrm>
                      <a:off x="0" y="0"/>
                      <a:ext cx="5221512" cy="2803569"/>
                    </a:xfrm>
                    <a:prstGeom prst="rect">
                      <a:avLst/>
                    </a:prstGeom>
                    <a:ln>
                      <a:noFill/>
                    </a:ln>
                    <a:extLst>
                      <a:ext uri="{53640926-AAD7-44D8-BBD7-CCE9431645EC}">
                        <a14:shadowObscured xmlns:a14="http://schemas.microsoft.com/office/drawing/2010/main"/>
                      </a:ext>
                    </a:extLst>
                  </pic:spPr>
                </pic:pic>
              </a:graphicData>
            </a:graphic>
          </wp:inline>
        </w:drawing>
      </w:r>
    </w:p>
    <w:p w14:paraId="19E1267B" w14:textId="7CEC3C67" w:rsidR="00770465" w:rsidRDefault="00770465" w:rsidP="00184D34">
      <w:r>
        <w:rPr>
          <w:noProof/>
        </w:rPr>
        <w:drawing>
          <wp:inline distT="0" distB="0" distL="0" distR="0" wp14:anchorId="0DD63A6D" wp14:editId="0F25929F">
            <wp:extent cx="5133975" cy="2241987"/>
            <wp:effectExtent l="0" t="0" r="0" b="6350"/>
            <wp:docPr id="2101775916"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1775916" name="Picture 2101775916"/>
                    <pic:cNvPicPr/>
                  </pic:nvPicPr>
                  <pic:blipFill rotWithShape="1">
                    <a:blip r:embed="rId16" cstate="print">
                      <a:extLst>
                        <a:ext uri="{28A0092B-C50C-407E-A947-70E740481C1C}">
                          <a14:useLocalDpi xmlns:a14="http://schemas.microsoft.com/office/drawing/2010/main" val="0"/>
                        </a:ext>
                      </a:extLst>
                    </a:blip>
                    <a:srcRect l="4638" t="30001" r="3273" b="9770"/>
                    <a:stretch>
                      <a:fillRect/>
                    </a:stretch>
                  </pic:blipFill>
                  <pic:spPr bwMode="auto">
                    <a:xfrm>
                      <a:off x="0" y="0"/>
                      <a:ext cx="5158365" cy="2252638"/>
                    </a:xfrm>
                    <a:prstGeom prst="rect">
                      <a:avLst/>
                    </a:prstGeom>
                    <a:ln>
                      <a:noFill/>
                    </a:ln>
                    <a:extLst>
                      <a:ext uri="{53640926-AAD7-44D8-BBD7-CCE9431645EC}">
                        <a14:shadowObscured xmlns:a14="http://schemas.microsoft.com/office/drawing/2010/main"/>
                      </a:ext>
                    </a:extLst>
                  </pic:spPr>
                </pic:pic>
              </a:graphicData>
            </a:graphic>
          </wp:inline>
        </w:drawing>
      </w:r>
    </w:p>
    <w:p w14:paraId="4FBE5833" w14:textId="3B4486F2" w:rsidR="00770465" w:rsidRDefault="00770465" w:rsidP="00184D34">
      <w:pPr>
        <w:rPr>
          <w:noProof/>
        </w:rPr>
      </w:pPr>
      <w:r>
        <w:rPr>
          <w:noProof/>
        </w:rPr>
        <w:lastRenderedPageBreak/>
        <w:t xml:space="preserve"> </w:t>
      </w:r>
      <w:r>
        <w:rPr>
          <w:noProof/>
        </w:rPr>
        <w:drawing>
          <wp:inline distT="0" distB="0" distL="0" distR="0" wp14:anchorId="0C81BD7D" wp14:editId="4EF9CD2D">
            <wp:extent cx="4548554" cy="2716372"/>
            <wp:effectExtent l="0" t="0" r="0" b="1905"/>
            <wp:docPr id="267282820"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7282820" name="Picture 267282820"/>
                    <pic:cNvPicPr/>
                  </pic:nvPicPr>
                  <pic:blipFill rotWithShape="1">
                    <a:blip r:embed="rId17" cstate="print">
                      <a:extLst>
                        <a:ext uri="{28A0092B-C50C-407E-A947-70E740481C1C}">
                          <a14:useLocalDpi xmlns:a14="http://schemas.microsoft.com/office/drawing/2010/main" val="0"/>
                        </a:ext>
                      </a:extLst>
                    </a:blip>
                    <a:srcRect l="13229" t="27062" r="11093"/>
                    <a:stretch>
                      <a:fillRect/>
                    </a:stretch>
                  </pic:blipFill>
                  <pic:spPr bwMode="auto">
                    <a:xfrm>
                      <a:off x="0" y="0"/>
                      <a:ext cx="4562834" cy="2724900"/>
                    </a:xfrm>
                    <a:prstGeom prst="rect">
                      <a:avLst/>
                    </a:prstGeom>
                    <a:ln>
                      <a:noFill/>
                    </a:ln>
                    <a:extLst>
                      <a:ext uri="{53640926-AAD7-44D8-BBD7-CCE9431645EC}">
                        <a14:shadowObscured xmlns:a14="http://schemas.microsoft.com/office/drawing/2010/main"/>
                      </a:ext>
                    </a:extLst>
                  </pic:spPr>
                </pic:pic>
              </a:graphicData>
            </a:graphic>
          </wp:inline>
        </w:drawing>
      </w:r>
    </w:p>
    <w:p w14:paraId="39FD714F" w14:textId="0E1A8609" w:rsidR="00754293" w:rsidRPr="00184D34" w:rsidRDefault="00754293" w:rsidP="00184D34">
      <w:r>
        <w:rPr>
          <w:noProof/>
        </w:rPr>
        <w:drawing>
          <wp:inline distT="0" distB="0" distL="0" distR="0" wp14:anchorId="2A94C4F0" wp14:editId="12DEF9E5">
            <wp:extent cx="4783015" cy="2210856"/>
            <wp:effectExtent l="0" t="0" r="5080" b="0"/>
            <wp:docPr id="1418657543"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8657543" name="Picture 1418657543"/>
                    <pic:cNvPicPr/>
                  </pic:nvPicPr>
                  <pic:blipFill rotWithShape="1">
                    <a:blip r:embed="rId18" cstate="print">
                      <a:extLst>
                        <a:ext uri="{28A0092B-C50C-407E-A947-70E740481C1C}">
                          <a14:useLocalDpi xmlns:a14="http://schemas.microsoft.com/office/drawing/2010/main" val="0"/>
                        </a:ext>
                      </a:extLst>
                    </a:blip>
                    <a:srcRect l="12959" t="31257" r="11902" b="9373"/>
                    <a:stretch>
                      <a:fillRect/>
                    </a:stretch>
                  </pic:blipFill>
                  <pic:spPr bwMode="auto">
                    <a:xfrm>
                      <a:off x="0" y="0"/>
                      <a:ext cx="4864157" cy="2248362"/>
                    </a:xfrm>
                    <a:prstGeom prst="rect">
                      <a:avLst/>
                    </a:prstGeom>
                    <a:ln>
                      <a:noFill/>
                    </a:ln>
                    <a:extLst>
                      <a:ext uri="{53640926-AAD7-44D8-BBD7-CCE9431645EC}">
                        <a14:shadowObscured xmlns:a14="http://schemas.microsoft.com/office/drawing/2010/main"/>
                      </a:ext>
                    </a:extLst>
                  </pic:spPr>
                </pic:pic>
              </a:graphicData>
            </a:graphic>
          </wp:inline>
        </w:drawing>
      </w:r>
    </w:p>
    <w:p w14:paraId="74AA3CE7" w14:textId="77777777" w:rsidR="009F66CF" w:rsidRDefault="0054391F" w:rsidP="00496BD7">
      <w:pPr>
        <w:pStyle w:val="Heading3"/>
        <w:rPr>
          <w:sz w:val="24"/>
          <w:szCs w:val="24"/>
        </w:rPr>
      </w:pPr>
      <w:r w:rsidRPr="00496BD7">
        <w:rPr>
          <w:sz w:val="24"/>
          <w:szCs w:val="24"/>
        </w:rPr>
        <w:tab/>
      </w:r>
      <w:r w:rsidRPr="00496BD7">
        <w:rPr>
          <w:sz w:val="24"/>
          <w:szCs w:val="24"/>
        </w:rPr>
        <w:tab/>
      </w:r>
      <w:bookmarkStart w:id="13" w:name="_Toc193117243"/>
    </w:p>
    <w:p w14:paraId="16B610CF" w14:textId="77777777" w:rsidR="009F66CF" w:rsidRDefault="009F66CF" w:rsidP="00496BD7">
      <w:pPr>
        <w:pStyle w:val="Heading3"/>
        <w:rPr>
          <w:sz w:val="24"/>
          <w:szCs w:val="24"/>
        </w:rPr>
      </w:pPr>
    </w:p>
    <w:p w14:paraId="456CCD34" w14:textId="77777777" w:rsidR="009F66CF" w:rsidRDefault="009F66CF" w:rsidP="00496BD7">
      <w:pPr>
        <w:pStyle w:val="Heading3"/>
        <w:rPr>
          <w:sz w:val="24"/>
          <w:szCs w:val="24"/>
        </w:rPr>
      </w:pPr>
    </w:p>
    <w:p w14:paraId="6C857853" w14:textId="324613A7" w:rsidR="003A12C8" w:rsidRDefault="0054391F" w:rsidP="00496BD7">
      <w:pPr>
        <w:pStyle w:val="Heading3"/>
        <w:rPr>
          <w:sz w:val="24"/>
          <w:szCs w:val="24"/>
        </w:rPr>
      </w:pPr>
      <w:r w:rsidRPr="00496BD7">
        <w:rPr>
          <w:sz w:val="24"/>
          <w:szCs w:val="24"/>
        </w:rPr>
        <w:t>Task 4 (b): Illustrative Review of E-Portfolio tool Selection</w:t>
      </w:r>
      <w:bookmarkEnd w:id="13"/>
      <w:r w:rsidR="00740F07">
        <w:rPr>
          <w:sz w:val="24"/>
          <w:szCs w:val="24"/>
        </w:rPr>
        <w:t>:</w:t>
      </w:r>
    </w:p>
    <w:p w14:paraId="21AEDECD" w14:textId="58C12E39" w:rsidR="00740F07" w:rsidRPr="00C1636B" w:rsidRDefault="009F66CF" w:rsidP="00740F07">
      <w:pPr>
        <w:pStyle w:val="font-claude-response-body"/>
        <w:rPr>
          <w:rFonts w:ascii="Arial" w:hAnsi="Arial" w:cs="Arial"/>
          <w:color w:val="000000"/>
          <w:sz w:val="22"/>
          <w:szCs w:val="22"/>
        </w:rPr>
      </w:pPr>
      <w:r w:rsidRPr="00C1636B">
        <w:rPr>
          <w:rFonts w:ascii="Arial" w:hAnsi="Arial" w:cs="Arial"/>
          <w:color w:val="000000"/>
          <w:sz w:val="22"/>
          <w:szCs w:val="22"/>
        </w:rPr>
        <w:t xml:space="preserve">I </w:t>
      </w:r>
      <w:proofErr w:type="gramStart"/>
      <w:r w:rsidR="00740F07" w:rsidRPr="00C1636B">
        <w:rPr>
          <w:rFonts w:ascii="Arial" w:hAnsi="Arial" w:cs="Arial"/>
          <w:color w:val="000000"/>
          <w:sz w:val="22"/>
          <w:szCs w:val="22"/>
        </w:rPr>
        <w:t xml:space="preserve">selected </w:t>
      </w:r>
      <w:r w:rsidRPr="00C1636B">
        <w:rPr>
          <w:rFonts w:ascii="Arial" w:hAnsi="Arial" w:cs="Arial"/>
          <w:color w:val="000000"/>
          <w:sz w:val="22"/>
          <w:szCs w:val="22"/>
        </w:rPr>
        <w:t xml:space="preserve"> </w:t>
      </w:r>
      <w:proofErr w:type="spellStart"/>
      <w:r w:rsidRPr="00C1636B">
        <w:rPr>
          <w:rFonts w:ascii="Arial" w:hAnsi="Arial" w:cs="Arial"/>
          <w:color w:val="000000"/>
          <w:sz w:val="22"/>
          <w:szCs w:val="22"/>
        </w:rPr>
        <w:t>wix</w:t>
      </w:r>
      <w:proofErr w:type="spellEnd"/>
      <w:proofErr w:type="gramEnd"/>
      <w:r w:rsidRPr="00C1636B">
        <w:rPr>
          <w:rFonts w:ascii="Arial" w:hAnsi="Arial" w:cs="Arial"/>
          <w:color w:val="000000"/>
          <w:sz w:val="22"/>
          <w:szCs w:val="22"/>
        </w:rPr>
        <w:t xml:space="preserve"> </w:t>
      </w:r>
      <w:r w:rsidR="00740F07" w:rsidRPr="00C1636B">
        <w:rPr>
          <w:rFonts w:ascii="Arial" w:hAnsi="Arial" w:cs="Arial"/>
          <w:color w:val="000000"/>
          <w:sz w:val="22"/>
          <w:szCs w:val="22"/>
        </w:rPr>
        <w:t xml:space="preserve">as the platform for building </w:t>
      </w:r>
      <w:r w:rsidRPr="00C1636B">
        <w:rPr>
          <w:rFonts w:ascii="Arial" w:hAnsi="Arial" w:cs="Arial"/>
          <w:color w:val="000000"/>
          <w:sz w:val="22"/>
          <w:szCs w:val="22"/>
        </w:rPr>
        <w:t>my</w:t>
      </w:r>
      <w:r w:rsidR="00740F07" w:rsidRPr="00C1636B">
        <w:rPr>
          <w:rFonts w:ascii="Arial" w:hAnsi="Arial" w:cs="Arial"/>
          <w:color w:val="000000"/>
          <w:sz w:val="22"/>
          <w:szCs w:val="22"/>
        </w:rPr>
        <w:t xml:space="preserve"> e-portfolio due to its accessibility, flexibility, and ease of use for individuals without extensive web development experience. As a drag-and</w:t>
      </w:r>
      <w:r w:rsidRPr="00C1636B">
        <w:rPr>
          <w:rFonts w:ascii="Arial" w:hAnsi="Arial" w:cs="Arial"/>
          <w:color w:val="000000"/>
          <w:sz w:val="22"/>
          <w:szCs w:val="22"/>
        </w:rPr>
        <w:t xml:space="preserve"> </w:t>
      </w:r>
      <w:r w:rsidR="00740F07" w:rsidRPr="00C1636B">
        <w:rPr>
          <w:rFonts w:ascii="Arial" w:hAnsi="Arial" w:cs="Arial"/>
          <w:color w:val="000000"/>
          <w:sz w:val="22"/>
          <w:szCs w:val="22"/>
        </w:rPr>
        <w:t xml:space="preserve">drop </w:t>
      </w:r>
      <w:r w:rsidRPr="00C1636B">
        <w:rPr>
          <w:rFonts w:ascii="Arial" w:hAnsi="Arial" w:cs="Arial"/>
          <w:color w:val="000000"/>
          <w:sz w:val="22"/>
          <w:szCs w:val="22"/>
        </w:rPr>
        <w:t>images</w:t>
      </w:r>
      <w:r w:rsidR="00740F07" w:rsidRPr="00C1636B">
        <w:rPr>
          <w:rFonts w:ascii="Arial" w:hAnsi="Arial" w:cs="Arial"/>
          <w:color w:val="000000"/>
          <w:sz w:val="22"/>
          <w:szCs w:val="22"/>
        </w:rPr>
        <w:t>, Wix allows users to design and structure content visually, without needing to write code, which makes it well suited for showcasing academic and professional work in a clear, organized format.</w:t>
      </w:r>
    </w:p>
    <w:p w14:paraId="4CA63025" w14:textId="77777777" w:rsidR="00740F07" w:rsidRPr="00C1636B" w:rsidRDefault="00740F07" w:rsidP="00740F07">
      <w:pPr>
        <w:pStyle w:val="font-claude-response-body"/>
        <w:rPr>
          <w:rFonts w:ascii="Arial" w:hAnsi="Arial" w:cs="Arial"/>
          <w:color w:val="000000"/>
          <w:sz w:val="22"/>
          <w:szCs w:val="22"/>
        </w:rPr>
      </w:pPr>
      <w:r w:rsidRPr="00C1636B">
        <w:rPr>
          <w:rFonts w:ascii="Arial" w:hAnsi="Arial" w:cs="Arial"/>
          <w:color w:val="000000"/>
          <w:sz w:val="22"/>
          <w:szCs w:val="22"/>
        </w:rPr>
        <w:t>One of the main strengths of Wix is its range of customizable templates, which allow the layout, colour scheme, and structure of the portfolio to reflect personal branding while still maintaining a professional appearance. This is particularly useful for an e-portfolio, where visual presentation contributes to how content and skills are perceived by viewers such as tutors, peers, or potential employers.</w:t>
      </w:r>
    </w:p>
    <w:p w14:paraId="1E91D4D5" w14:textId="6B6B4DBE" w:rsidR="00740F07" w:rsidRPr="00C1636B" w:rsidRDefault="00740F07" w:rsidP="00740F07">
      <w:pPr>
        <w:pStyle w:val="font-claude-response-body"/>
        <w:rPr>
          <w:rFonts w:ascii="Arial" w:hAnsi="Arial" w:cs="Arial"/>
          <w:color w:val="000000"/>
          <w:sz w:val="22"/>
          <w:szCs w:val="22"/>
        </w:rPr>
      </w:pPr>
      <w:r w:rsidRPr="00C1636B">
        <w:rPr>
          <w:rFonts w:ascii="Arial" w:hAnsi="Arial" w:cs="Arial"/>
          <w:color w:val="000000"/>
          <w:sz w:val="22"/>
          <w:szCs w:val="22"/>
        </w:rPr>
        <w:t>Wix also supports the integration of multimedia content including images, embedded documents, and videos which allows for a richer demonstration of skills than text alone. This is valuable for a portfolio that includes visual work such as posters or diagrams, as it can be displayed directly alongside written reflections.</w:t>
      </w:r>
    </w:p>
    <w:p w14:paraId="5B9EBD9A" w14:textId="77777777" w:rsidR="00740F07" w:rsidRPr="00C1636B" w:rsidRDefault="00740F07" w:rsidP="00740F07">
      <w:pPr>
        <w:pStyle w:val="font-claude-response-body"/>
        <w:rPr>
          <w:rFonts w:ascii="Arial" w:hAnsi="Arial" w:cs="Arial"/>
          <w:color w:val="000000"/>
          <w:sz w:val="22"/>
          <w:szCs w:val="22"/>
        </w:rPr>
      </w:pPr>
      <w:r w:rsidRPr="00C1636B">
        <w:rPr>
          <w:rFonts w:ascii="Arial" w:hAnsi="Arial" w:cs="Arial"/>
          <w:color w:val="000000"/>
          <w:sz w:val="22"/>
          <w:szCs w:val="22"/>
        </w:rPr>
        <w:lastRenderedPageBreak/>
        <w:t>However, Wix does have limitations. Free versions include Wix branding and limited storage, and highly customized functionality (such as advanced interactive features) may require paid plans. Additionally, because it is a closed platform, exported content or migration to another system can be more restrictive compared to open-source alternatives.</w:t>
      </w:r>
    </w:p>
    <w:p w14:paraId="7434C4C9" w14:textId="366D9096" w:rsidR="00740F07" w:rsidRPr="00C1636B" w:rsidRDefault="00740F07" w:rsidP="00740F07">
      <w:pPr>
        <w:pStyle w:val="font-claude-response-body"/>
        <w:rPr>
          <w:rFonts w:ascii="Arial" w:hAnsi="Arial" w:cs="Arial"/>
          <w:color w:val="000000"/>
          <w:sz w:val="22"/>
          <w:szCs w:val="22"/>
        </w:rPr>
      </w:pPr>
      <w:r w:rsidRPr="00C1636B">
        <w:rPr>
          <w:rFonts w:ascii="Arial" w:hAnsi="Arial" w:cs="Arial"/>
          <w:color w:val="000000"/>
          <w:sz w:val="22"/>
          <w:szCs w:val="22"/>
        </w:rPr>
        <w:t xml:space="preserve">Overall, </w:t>
      </w:r>
      <w:r w:rsidR="009F66CF" w:rsidRPr="00C1636B">
        <w:rPr>
          <w:rFonts w:ascii="Arial" w:hAnsi="Arial" w:cs="Arial"/>
          <w:color w:val="000000"/>
          <w:sz w:val="22"/>
          <w:szCs w:val="22"/>
        </w:rPr>
        <w:t xml:space="preserve">I </w:t>
      </w:r>
      <w:r w:rsidRPr="00C1636B">
        <w:rPr>
          <w:rFonts w:ascii="Arial" w:hAnsi="Arial" w:cs="Arial"/>
          <w:color w:val="000000"/>
          <w:sz w:val="22"/>
          <w:szCs w:val="22"/>
        </w:rPr>
        <w:t xml:space="preserve">chosen </w:t>
      </w:r>
      <w:proofErr w:type="spellStart"/>
      <w:r w:rsidR="009F66CF" w:rsidRPr="00C1636B">
        <w:rPr>
          <w:rFonts w:ascii="Arial" w:hAnsi="Arial" w:cs="Arial"/>
          <w:color w:val="000000"/>
          <w:sz w:val="22"/>
          <w:szCs w:val="22"/>
        </w:rPr>
        <w:t>wix</w:t>
      </w:r>
      <w:proofErr w:type="spellEnd"/>
      <w:r w:rsidR="009F66CF" w:rsidRPr="00C1636B">
        <w:rPr>
          <w:rFonts w:ascii="Arial" w:hAnsi="Arial" w:cs="Arial"/>
          <w:color w:val="000000"/>
          <w:sz w:val="22"/>
          <w:szCs w:val="22"/>
        </w:rPr>
        <w:t xml:space="preserve"> </w:t>
      </w:r>
      <w:r w:rsidRPr="00C1636B">
        <w:rPr>
          <w:rFonts w:ascii="Arial" w:hAnsi="Arial" w:cs="Arial"/>
          <w:color w:val="000000"/>
          <w:sz w:val="22"/>
          <w:szCs w:val="22"/>
        </w:rPr>
        <w:t xml:space="preserve">for </w:t>
      </w:r>
      <w:r w:rsidR="009F66CF" w:rsidRPr="00C1636B">
        <w:rPr>
          <w:rFonts w:ascii="Arial" w:hAnsi="Arial" w:cs="Arial"/>
          <w:color w:val="000000"/>
          <w:sz w:val="22"/>
          <w:szCs w:val="22"/>
        </w:rPr>
        <w:t xml:space="preserve">to </w:t>
      </w:r>
      <w:proofErr w:type="gramStart"/>
      <w:r w:rsidR="009F66CF" w:rsidRPr="00C1636B">
        <w:rPr>
          <w:rFonts w:ascii="Arial" w:hAnsi="Arial" w:cs="Arial"/>
          <w:color w:val="000000"/>
          <w:sz w:val="22"/>
          <w:szCs w:val="22"/>
        </w:rPr>
        <w:t xml:space="preserve">build </w:t>
      </w:r>
      <w:r w:rsidRPr="00C1636B">
        <w:rPr>
          <w:rFonts w:ascii="Arial" w:hAnsi="Arial" w:cs="Arial"/>
          <w:color w:val="000000"/>
          <w:sz w:val="22"/>
          <w:szCs w:val="22"/>
        </w:rPr>
        <w:t xml:space="preserve"> e</w:t>
      </w:r>
      <w:proofErr w:type="gramEnd"/>
      <w:r w:rsidRPr="00C1636B">
        <w:rPr>
          <w:rFonts w:ascii="Arial" w:hAnsi="Arial" w:cs="Arial"/>
          <w:color w:val="000000"/>
          <w:sz w:val="22"/>
          <w:szCs w:val="22"/>
        </w:rPr>
        <w:t>-portfolio because it balances ease of use with professional presentation, allowing focus to remain on the quality of the content rather than the technical process of building the site</w:t>
      </w:r>
      <w:r w:rsidR="009F66CF" w:rsidRPr="00C1636B">
        <w:rPr>
          <w:rFonts w:ascii="Arial" w:hAnsi="Arial" w:cs="Arial"/>
          <w:color w:val="000000"/>
          <w:sz w:val="22"/>
          <w:szCs w:val="22"/>
        </w:rPr>
        <w:t>.</w:t>
      </w:r>
    </w:p>
    <w:p w14:paraId="276E5A44" w14:textId="77777777" w:rsidR="00740F07" w:rsidRPr="00C1636B" w:rsidRDefault="00740F07" w:rsidP="00740F07">
      <w:pPr>
        <w:rPr>
          <w:rFonts w:ascii="Arial" w:hAnsi="Arial" w:cs="Arial"/>
          <w:sz w:val="22"/>
          <w:szCs w:val="22"/>
        </w:rPr>
      </w:pPr>
    </w:p>
    <w:p w14:paraId="2D97FAAB" w14:textId="77777777" w:rsidR="00740F07" w:rsidRPr="00C1636B" w:rsidRDefault="00740F07" w:rsidP="00740F07">
      <w:pPr>
        <w:rPr>
          <w:rFonts w:ascii="Arial" w:hAnsi="Arial" w:cs="Arial"/>
          <w:sz w:val="22"/>
          <w:szCs w:val="22"/>
        </w:rPr>
      </w:pPr>
    </w:p>
    <w:p w14:paraId="62B3077C" w14:textId="77777777" w:rsidR="00184D34" w:rsidRPr="00C1636B" w:rsidRDefault="00184D34" w:rsidP="00184D34">
      <w:pPr>
        <w:rPr>
          <w:rFonts w:ascii="Arial" w:hAnsi="Arial" w:cs="Arial"/>
          <w:sz w:val="22"/>
          <w:szCs w:val="22"/>
        </w:rPr>
      </w:pPr>
    </w:p>
    <w:p w14:paraId="0F8B0C1A" w14:textId="63E9906D" w:rsidR="003A12C8" w:rsidRPr="00C1636B" w:rsidRDefault="003A12C8" w:rsidP="003A12C8">
      <w:pPr>
        <w:pStyle w:val="Heading1"/>
        <w:rPr>
          <w:rFonts w:ascii="Arial" w:hAnsi="Arial" w:cs="Arial"/>
          <w:sz w:val="22"/>
          <w:szCs w:val="22"/>
        </w:rPr>
      </w:pPr>
      <w:bookmarkStart w:id="14" w:name="_Toc193117244"/>
      <w:r w:rsidRPr="00C1636B">
        <w:rPr>
          <w:rFonts w:ascii="Arial" w:hAnsi="Arial" w:cs="Arial"/>
          <w:sz w:val="22"/>
          <w:szCs w:val="22"/>
        </w:rPr>
        <w:t>Conclusion</w:t>
      </w:r>
      <w:bookmarkEnd w:id="14"/>
      <w:r w:rsidR="00740F07" w:rsidRPr="00C1636B">
        <w:rPr>
          <w:rFonts w:ascii="Arial" w:hAnsi="Arial" w:cs="Arial"/>
          <w:sz w:val="22"/>
          <w:szCs w:val="22"/>
        </w:rPr>
        <w:t>:</w:t>
      </w:r>
    </w:p>
    <w:p w14:paraId="7B10C70B" w14:textId="77777777" w:rsidR="00740F07" w:rsidRPr="00C1636B" w:rsidRDefault="00740F07" w:rsidP="00740F07">
      <w:pPr>
        <w:pStyle w:val="font-claude-response-body"/>
        <w:rPr>
          <w:rFonts w:ascii="Arial" w:hAnsi="Arial" w:cs="Arial"/>
          <w:color w:val="000000"/>
          <w:sz w:val="22"/>
          <w:szCs w:val="22"/>
        </w:rPr>
      </w:pPr>
      <w:r w:rsidRPr="00C1636B">
        <w:rPr>
          <w:rFonts w:ascii="Arial" w:hAnsi="Arial" w:cs="Arial"/>
          <w:color w:val="000000"/>
          <w:sz w:val="22"/>
          <w:szCs w:val="22"/>
        </w:rPr>
        <w:t>Together, these sections reflect what it truly takes to succeed as a software developer today. Technical ability alone isn't enough building strong applications and writing efficient, maintainable code both depend on deeper skills like problem-solving, adaptability, and critical thinking. A developer's real value lies not just in cratering working code, but in understanding the architecture behind it and anticipating challenges before they become failures. At the same time, the software is never built in isolation. It's the product of a team working well together, which is why avoiding pitfalls like groupthink and losing sight of shared goals matters just as much as any line of code. As the "Life is a Team Sport" theme captures, great software isn't built alone it comes from communication, understandings, trust, shared accountability, and a willingness to combine different skills and perspectives toward one outcome. Growing as a professional, then, means developing on both fronts: sharpening technical proficiency in programming and application building, while also strengthening the collaborative skills and communication, accountability, and trust that make teamwork effective. These combined strengths, technical and interpersonal, are what will allow me to contribute meaningfully to any team and keep growing alongside a field that never stops evolving.</w:t>
      </w:r>
    </w:p>
    <w:p w14:paraId="2065C3AF" w14:textId="77777777" w:rsidR="00740F07" w:rsidRPr="00C1636B" w:rsidRDefault="00740F07" w:rsidP="00740F07">
      <w:pPr>
        <w:rPr>
          <w:rFonts w:ascii="Arial" w:hAnsi="Arial" w:cs="Arial"/>
          <w:sz w:val="22"/>
          <w:szCs w:val="22"/>
        </w:rPr>
      </w:pPr>
    </w:p>
    <w:p w14:paraId="2FB37AAF" w14:textId="77777777" w:rsidR="00E4306D" w:rsidRPr="00C1636B" w:rsidRDefault="003A12C8" w:rsidP="00E4306D">
      <w:pPr>
        <w:pStyle w:val="Heading1"/>
        <w:rPr>
          <w:rFonts w:ascii="Arial" w:hAnsi="Arial" w:cs="Arial"/>
          <w:sz w:val="22"/>
          <w:szCs w:val="22"/>
        </w:rPr>
      </w:pPr>
      <w:bookmarkStart w:id="15" w:name="_Toc193117245"/>
      <w:r w:rsidRPr="00C1636B">
        <w:rPr>
          <w:rFonts w:ascii="Arial" w:hAnsi="Arial" w:cs="Arial"/>
          <w:sz w:val="22"/>
          <w:szCs w:val="22"/>
        </w:rPr>
        <w:t>References</w:t>
      </w:r>
      <w:bookmarkEnd w:id="15"/>
    </w:p>
    <w:p w14:paraId="233159EA" w14:textId="77777777" w:rsidR="00E4306D" w:rsidRPr="00C1636B" w:rsidRDefault="00E4306D" w:rsidP="00E4300C">
      <w:pPr>
        <w:pStyle w:val="Heading2"/>
        <w:rPr>
          <w:rFonts w:ascii="Arial" w:hAnsi="Arial" w:cs="Arial"/>
          <w:sz w:val="22"/>
          <w:szCs w:val="22"/>
        </w:rPr>
      </w:pPr>
      <w:r w:rsidRPr="00C1636B">
        <w:rPr>
          <w:rFonts w:ascii="Arial" w:hAnsi="Arial" w:cs="Arial"/>
          <w:sz w:val="22"/>
          <w:szCs w:val="22"/>
        </w:rPr>
        <w:tab/>
      </w:r>
      <w:bookmarkStart w:id="16" w:name="_Toc193117246"/>
      <w:r w:rsidRPr="00C1636B">
        <w:rPr>
          <w:rFonts w:ascii="Arial" w:hAnsi="Arial" w:cs="Arial"/>
          <w:sz w:val="22"/>
          <w:szCs w:val="22"/>
        </w:rPr>
        <w:t>Task 1 References:</w:t>
      </w:r>
      <w:bookmarkEnd w:id="16"/>
    </w:p>
    <w:p w14:paraId="3F487304" w14:textId="77777777" w:rsidR="00FA3294" w:rsidRPr="00C1636B" w:rsidRDefault="00FA3294" w:rsidP="00FA3294">
      <w:pPr>
        <w:pStyle w:val="NormalWeb"/>
        <w:rPr>
          <w:rFonts w:ascii="Arial" w:hAnsi="Arial" w:cs="Arial"/>
          <w:color w:val="000000"/>
          <w:sz w:val="22"/>
          <w:szCs w:val="22"/>
        </w:rPr>
      </w:pPr>
      <w:r w:rsidRPr="00C1636B">
        <w:rPr>
          <w:rFonts w:ascii="Arial" w:hAnsi="Arial" w:cs="Arial"/>
          <w:color w:val="000000"/>
          <w:sz w:val="22"/>
          <w:szCs w:val="22"/>
        </w:rPr>
        <w:t>[1] A. Osmani, '"Beyond Vibe Coding: From Coder to AI-Era Developer,", 2025.</w:t>
      </w:r>
    </w:p>
    <w:p w14:paraId="597141C9" w14:textId="77777777" w:rsidR="00FA3294" w:rsidRPr="00C1636B" w:rsidRDefault="00FA3294" w:rsidP="00FA3294">
      <w:pPr>
        <w:pStyle w:val="NormalWeb"/>
        <w:rPr>
          <w:rFonts w:ascii="Arial" w:hAnsi="Arial" w:cs="Arial"/>
          <w:color w:val="000000"/>
          <w:sz w:val="22"/>
          <w:szCs w:val="22"/>
        </w:rPr>
      </w:pPr>
      <w:r w:rsidRPr="00C1636B">
        <w:rPr>
          <w:rFonts w:ascii="Arial" w:hAnsi="Arial" w:cs="Arial"/>
          <w:color w:val="000000"/>
          <w:sz w:val="22"/>
          <w:szCs w:val="22"/>
        </w:rPr>
        <w:t xml:space="preserve">[2] R. </w:t>
      </w:r>
      <w:proofErr w:type="spellStart"/>
      <w:r w:rsidRPr="00C1636B">
        <w:rPr>
          <w:rFonts w:ascii="Arial" w:hAnsi="Arial" w:cs="Arial"/>
          <w:color w:val="000000"/>
          <w:sz w:val="22"/>
          <w:szCs w:val="22"/>
        </w:rPr>
        <w:t>Millière</w:t>
      </w:r>
      <w:proofErr w:type="spellEnd"/>
      <w:r w:rsidRPr="00C1636B">
        <w:rPr>
          <w:rFonts w:ascii="Arial" w:hAnsi="Arial" w:cs="Arial"/>
          <w:color w:val="000000"/>
          <w:sz w:val="22"/>
          <w:szCs w:val="22"/>
        </w:rPr>
        <w:t>, '"Language models as models of language,"</w:t>
      </w:r>
      <w:r w:rsidRPr="00C1636B">
        <w:rPr>
          <w:rFonts w:ascii="Arial" w:hAnsi="Arial" w:cs="Arial"/>
          <w:i/>
          <w:iCs/>
          <w:color w:val="000000"/>
          <w:sz w:val="22"/>
          <w:szCs w:val="22"/>
        </w:rPr>
        <w:t xml:space="preserve"> </w:t>
      </w:r>
      <w:proofErr w:type="spellStart"/>
      <w:r w:rsidRPr="00C1636B">
        <w:rPr>
          <w:rFonts w:ascii="Arial" w:hAnsi="Arial" w:cs="Arial"/>
          <w:i/>
          <w:iCs/>
          <w:color w:val="000000"/>
          <w:sz w:val="22"/>
          <w:szCs w:val="22"/>
        </w:rPr>
        <w:t>arXiv</w:t>
      </w:r>
      <w:proofErr w:type="spellEnd"/>
      <w:r w:rsidRPr="00C1636B">
        <w:rPr>
          <w:rFonts w:ascii="Arial" w:hAnsi="Arial" w:cs="Arial"/>
          <w:i/>
          <w:iCs/>
          <w:color w:val="000000"/>
          <w:sz w:val="22"/>
          <w:szCs w:val="22"/>
        </w:rPr>
        <w:t xml:space="preserve"> preprint arXiv:2408.07144</w:t>
      </w:r>
      <w:r w:rsidRPr="00C1636B">
        <w:rPr>
          <w:rFonts w:ascii="Arial" w:hAnsi="Arial" w:cs="Arial"/>
          <w:color w:val="000000"/>
          <w:sz w:val="22"/>
          <w:szCs w:val="22"/>
        </w:rPr>
        <w:t>.</w:t>
      </w:r>
    </w:p>
    <w:p w14:paraId="68F593FC" w14:textId="77777777" w:rsidR="00FA3294" w:rsidRPr="00C1636B" w:rsidRDefault="00FA3294" w:rsidP="00FA3294">
      <w:pPr>
        <w:pStyle w:val="NormalWeb"/>
        <w:rPr>
          <w:rFonts w:ascii="Arial" w:hAnsi="Arial" w:cs="Arial"/>
          <w:color w:val="000000"/>
          <w:sz w:val="22"/>
          <w:szCs w:val="22"/>
        </w:rPr>
      </w:pPr>
      <w:r w:rsidRPr="00C1636B">
        <w:rPr>
          <w:rFonts w:ascii="Arial" w:hAnsi="Arial" w:cs="Arial"/>
          <w:color w:val="000000"/>
          <w:sz w:val="22"/>
          <w:szCs w:val="22"/>
        </w:rPr>
        <w:t>[3] J. Endacott, '"Developing Tracking Compliance Standards for Inbound Freight: A Data-Driven Industry Application at O’Reilly Automotive,".</w:t>
      </w:r>
    </w:p>
    <w:p w14:paraId="0D10242C" w14:textId="77777777" w:rsidR="00FA3294" w:rsidRPr="00C1636B" w:rsidRDefault="00FA3294" w:rsidP="00FA3294">
      <w:pPr>
        <w:rPr>
          <w:rFonts w:ascii="Arial" w:hAnsi="Arial" w:cs="Arial"/>
          <w:sz w:val="22"/>
          <w:szCs w:val="22"/>
        </w:rPr>
      </w:pPr>
    </w:p>
    <w:p w14:paraId="6CD28E0C" w14:textId="5771517F" w:rsidR="00FA3294" w:rsidRPr="00C1636B" w:rsidRDefault="00E4306D" w:rsidP="00FA3294">
      <w:pPr>
        <w:rPr>
          <w:rFonts w:ascii="Arial" w:hAnsi="Arial" w:cs="Arial"/>
          <w:sz w:val="22"/>
          <w:szCs w:val="22"/>
        </w:rPr>
      </w:pPr>
      <w:bookmarkStart w:id="17" w:name="_Toc193117247"/>
      <w:r w:rsidRPr="00C1636B">
        <w:rPr>
          <w:rFonts w:ascii="Arial" w:hAnsi="Arial" w:cs="Arial"/>
          <w:sz w:val="22"/>
          <w:szCs w:val="22"/>
        </w:rPr>
        <w:t>Task 3 References:</w:t>
      </w:r>
      <w:bookmarkEnd w:id="17"/>
    </w:p>
    <w:p w14:paraId="3FD6C2FB" w14:textId="27687162" w:rsidR="00FA3294" w:rsidRPr="00C1636B" w:rsidRDefault="00FA3294" w:rsidP="00FA3294">
      <w:pPr>
        <w:pStyle w:val="Heading2"/>
        <w:rPr>
          <w:rFonts w:ascii="Arial" w:hAnsi="Arial" w:cs="Arial"/>
          <w:sz w:val="22"/>
          <w:szCs w:val="22"/>
        </w:rPr>
      </w:pPr>
      <w:r w:rsidRPr="00C1636B">
        <w:rPr>
          <w:rFonts w:ascii="Arial" w:hAnsi="Arial" w:cs="Arial"/>
          <w:color w:val="000000"/>
          <w:sz w:val="22"/>
          <w:szCs w:val="22"/>
        </w:rPr>
        <w:t>[4] J.M. Stavros and P. Malone, '"SOAR to Success: Building Strategic Capacity to Create High-Performing Teams,"</w:t>
      </w:r>
      <w:r w:rsidRPr="00C1636B">
        <w:rPr>
          <w:rFonts w:ascii="Arial" w:hAnsi="Arial" w:cs="Arial"/>
          <w:i/>
          <w:iCs/>
          <w:color w:val="000000"/>
          <w:sz w:val="22"/>
          <w:szCs w:val="22"/>
        </w:rPr>
        <w:t xml:space="preserve"> Practicing Organization Development: A Guide for Leading Change</w:t>
      </w:r>
      <w:r w:rsidRPr="00C1636B">
        <w:rPr>
          <w:rFonts w:ascii="Arial" w:hAnsi="Arial" w:cs="Arial"/>
          <w:color w:val="000000"/>
          <w:sz w:val="22"/>
          <w:szCs w:val="22"/>
        </w:rPr>
        <w:t>, pp. 227.</w:t>
      </w:r>
    </w:p>
    <w:p w14:paraId="2D02E629" w14:textId="77777777" w:rsidR="00FA3294" w:rsidRPr="00C1636B" w:rsidRDefault="00FA3294" w:rsidP="00FA3294">
      <w:pPr>
        <w:pStyle w:val="NormalWeb"/>
        <w:rPr>
          <w:rFonts w:ascii="Arial" w:hAnsi="Arial" w:cs="Arial"/>
          <w:color w:val="000000"/>
          <w:sz w:val="22"/>
          <w:szCs w:val="22"/>
        </w:rPr>
      </w:pPr>
      <w:r w:rsidRPr="00C1636B">
        <w:rPr>
          <w:rFonts w:ascii="Arial" w:hAnsi="Arial" w:cs="Arial"/>
          <w:color w:val="000000"/>
          <w:sz w:val="22"/>
          <w:szCs w:val="22"/>
        </w:rPr>
        <w:t>[5] J.L. Cummings and I. Demirkan, '"How to Select the Right Alliance Leader: A Practical Guide for Avoiding Common Pitfalls,"</w:t>
      </w:r>
      <w:r w:rsidRPr="00C1636B">
        <w:rPr>
          <w:rFonts w:ascii="Arial" w:hAnsi="Arial" w:cs="Arial"/>
          <w:i/>
          <w:iCs/>
          <w:color w:val="000000"/>
          <w:sz w:val="22"/>
          <w:szCs w:val="22"/>
        </w:rPr>
        <w:t xml:space="preserve"> IEEE </w:t>
      </w:r>
      <w:proofErr w:type="spellStart"/>
      <w:r w:rsidRPr="00C1636B">
        <w:rPr>
          <w:rFonts w:ascii="Arial" w:hAnsi="Arial" w:cs="Arial"/>
          <w:i/>
          <w:iCs/>
          <w:color w:val="000000"/>
          <w:sz w:val="22"/>
          <w:szCs w:val="22"/>
        </w:rPr>
        <w:t>Eng.Manage.Rev</w:t>
      </w:r>
      <w:proofErr w:type="spellEnd"/>
      <w:r w:rsidRPr="00C1636B">
        <w:rPr>
          <w:rFonts w:ascii="Arial" w:hAnsi="Arial" w:cs="Arial"/>
          <w:i/>
          <w:iCs/>
          <w:color w:val="000000"/>
          <w:sz w:val="22"/>
          <w:szCs w:val="22"/>
        </w:rPr>
        <w:t>.</w:t>
      </w:r>
    </w:p>
    <w:p w14:paraId="6344779A" w14:textId="77777777" w:rsidR="00FA3294" w:rsidRPr="00C1636B" w:rsidRDefault="00FA3294" w:rsidP="00FA3294">
      <w:pPr>
        <w:pStyle w:val="NormalWeb"/>
        <w:rPr>
          <w:rFonts w:ascii="Arial" w:hAnsi="Arial" w:cs="Arial"/>
          <w:color w:val="000000"/>
          <w:sz w:val="22"/>
          <w:szCs w:val="22"/>
        </w:rPr>
      </w:pPr>
      <w:r w:rsidRPr="00C1636B">
        <w:rPr>
          <w:rFonts w:ascii="Arial" w:hAnsi="Arial" w:cs="Arial"/>
          <w:color w:val="000000"/>
          <w:sz w:val="22"/>
          <w:szCs w:val="22"/>
        </w:rPr>
        <w:lastRenderedPageBreak/>
        <w:t>[6] K. Bicking, '"The Emotionally Intelligent Organization: Trust, Conflict, and Connection in Virtual Teams,", pp. 96–117.</w:t>
      </w:r>
    </w:p>
    <w:p w14:paraId="54AD3E70" w14:textId="77777777" w:rsidR="00FA3294" w:rsidRPr="00C1636B" w:rsidRDefault="00FA3294" w:rsidP="00FA3294">
      <w:pPr>
        <w:pStyle w:val="NormalWeb"/>
        <w:rPr>
          <w:rFonts w:ascii="Arial" w:hAnsi="Arial" w:cs="Arial"/>
          <w:color w:val="000000"/>
          <w:sz w:val="22"/>
          <w:szCs w:val="22"/>
        </w:rPr>
      </w:pPr>
      <w:r w:rsidRPr="00C1636B">
        <w:rPr>
          <w:rFonts w:ascii="Arial" w:hAnsi="Arial" w:cs="Arial"/>
          <w:color w:val="000000"/>
          <w:sz w:val="22"/>
          <w:szCs w:val="22"/>
        </w:rPr>
        <w:t>[7] V. Kurup, D. Hersey and N. Ahuja, '"Innovating Healthcare Leadership: Harnessing the Power of Effective Teams for Organizational Excellence,", pp. 169–185.</w:t>
      </w:r>
    </w:p>
    <w:p w14:paraId="263E51D9" w14:textId="77777777" w:rsidR="00FA3294" w:rsidRPr="00C1636B" w:rsidRDefault="00FA3294">
      <w:pPr>
        <w:rPr>
          <w:rFonts w:ascii="Arial" w:hAnsi="Arial" w:cs="Arial"/>
          <w:sz w:val="22"/>
          <w:szCs w:val="22"/>
        </w:rPr>
      </w:pPr>
    </w:p>
    <w:sectPr w:rsidR="00FA3294" w:rsidRPr="00C1636B" w:rsidSect="003A12C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14212432" w14:textId="77777777" w:rsidR="007165D2" w:rsidRDefault="007165D2" w:rsidP="00E4306D">
      <w:r>
        <w:separator/>
      </w:r>
    </w:p>
  </w:endnote>
  <w:endnote w:type="continuationSeparator" w:id="0">
    <w:p w14:paraId="110185C6" w14:textId="77777777" w:rsidR="007165D2" w:rsidRDefault="007165D2" w:rsidP="00E4306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notTrueType/>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04DCA6EE" w14:textId="77777777" w:rsidR="007165D2" w:rsidRDefault="007165D2" w:rsidP="00E4306D">
      <w:r>
        <w:separator/>
      </w:r>
    </w:p>
  </w:footnote>
  <w:footnote w:type="continuationSeparator" w:id="0">
    <w:p w14:paraId="38888873" w14:textId="77777777" w:rsidR="007165D2" w:rsidRDefault="007165D2" w:rsidP="00E4306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781163FE"/>
    <w:multiLevelType w:val="hybridMultilevel"/>
    <w:tmpl w:val="8FCE79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83077535">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62"/>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12C8"/>
    <w:rsid w:val="0008022E"/>
    <w:rsid w:val="0008383C"/>
    <w:rsid w:val="0010457E"/>
    <w:rsid w:val="00184D34"/>
    <w:rsid w:val="001A7B17"/>
    <w:rsid w:val="001F2D39"/>
    <w:rsid w:val="00291B8C"/>
    <w:rsid w:val="00334E60"/>
    <w:rsid w:val="003A12C8"/>
    <w:rsid w:val="004079F4"/>
    <w:rsid w:val="00420142"/>
    <w:rsid w:val="0046094C"/>
    <w:rsid w:val="00496BD7"/>
    <w:rsid w:val="0054391F"/>
    <w:rsid w:val="005C3522"/>
    <w:rsid w:val="00606083"/>
    <w:rsid w:val="0069234C"/>
    <w:rsid w:val="006F0EA9"/>
    <w:rsid w:val="007165D2"/>
    <w:rsid w:val="00740F07"/>
    <w:rsid w:val="00754293"/>
    <w:rsid w:val="00770465"/>
    <w:rsid w:val="007F2F7A"/>
    <w:rsid w:val="00844216"/>
    <w:rsid w:val="008A7CDE"/>
    <w:rsid w:val="00983893"/>
    <w:rsid w:val="009F66CF"/>
    <w:rsid w:val="00A15882"/>
    <w:rsid w:val="00A2787D"/>
    <w:rsid w:val="00C1636B"/>
    <w:rsid w:val="00C73132"/>
    <w:rsid w:val="00D72BF0"/>
    <w:rsid w:val="00D91C37"/>
    <w:rsid w:val="00E20486"/>
    <w:rsid w:val="00E4300C"/>
    <w:rsid w:val="00E4306D"/>
    <w:rsid w:val="00EF7259"/>
    <w:rsid w:val="00F14534"/>
    <w:rsid w:val="00F30BFB"/>
    <w:rsid w:val="00F561BA"/>
    <w:rsid w:val="00FA3294"/>
    <w:rsid w:val="00FB1B5B"/>
    <w:rsid w:val="00FE748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C35F304"/>
  <w15:chartTrackingRefBased/>
  <w15:docId w15:val="{F1887998-26D2-4CF7-892A-99E0D840EA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F2F7A"/>
    <w:pPr>
      <w:spacing w:after="0" w:line="240" w:lineRule="auto"/>
    </w:pPr>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3A12C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A12C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A12C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A12C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A12C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A12C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A12C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A12C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A12C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12C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A12C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A12C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A12C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A12C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A12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A12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A12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A12C8"/>
    <w:rPr>
      <w:rFonts w:eastAsiaTheme="majorEastAsia" w:cstheme="majorBidi"/>
      <w:color w:val="272727" w:themeColor="text1" w:themeTint="D8"/>
    </w:rPr>
  </w:style>
  <w:style w:type="paragraph" w:styleId="Title">
    <w:name w:val="Title"/>
    <w:basedOn w:val="Normal"/>
    <w:next w:val="Normal"/>
    <w:link w:val="TitleChar"/>
    <w:uiPriority w:val="10"/>
    <w:qFormat/>
    <w:rsid w:val="003A12C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A12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A12C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A12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A12C8"/>
    <w:pPr>
      <w:spacing w:before="160"/>
      <w:jc w:val="center"/>
    </w:pPr>
    <w:rPr>
      <w:i/>
      <w:iCs/>
      <w:color w:val="404040" w:themeColor="text1" w:themeTint="BF"/>
    </w:rPr>
  </w:style>
  <w:style w:type="character" w:customStyle="1" w:styleId="QuoteChar">
    <w:name w:val="Quote Char"/>
    <w:basedOn w:val="DefaultParagraphFont"/>
    <w:link w:val="Quote"/>
    <w:uiPriority w:val="29"/>
    <w:rsid w:val="003A12C8"/>
    <w:rPr>
      <w:i/>
      <w:iCs/>
      <w:color w:val="404040" w:themeColor="text1" w:themeTint="BF"/>
    </w:rPr>
  </w:style>
  <w:style w:type="paragraph" w:styleId="ListParagraph">
    <w:name w:val="List Paragraph"/>
    <w:basedOn w:val="Normal"/>
    <w:uiPriority w:val="34"/>
    <w:qFormat/>
    <w:rsid w:val="003A12C8"/>
    <w:pPr>
      <w:ind w:left="720"/>
      <w:contextualSpacing/>
    </w:pPr>
  </w:style>
  <w:style w:type="character" w:styleId="IntenseEmphasis">
    <w:name w:val="Intense Emphasis"/>
    <w:basedOn w:val="DefaultParagraphFont"/>
    <w:uiPriority w:val="21"/>
    <w:qFormat/>
    <w:rsid w:val="003A12C8"/>
    <w:rPr>
      <w:i/>
      <w:iCs/>
      <w:color w:val="0F4761" w:themeColor="accent1" w:themeShade="BF"/>
    </w:rPr>
  </w:style>
  <w:style w:type="paragraph" w:styleId="IntenseQuote">
    <w:name w:val="Intense Quote"/>
    <w:basedOn w:val="Normal"/>
    <w:next w:val="Normal"/>
    <w:link w:val="IntenseQuoteChar"/>
    <w:uiPriority w:val="30"/>
    <w:qFormat/>
    <w:rsid w:val="003A12C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A12C8"/>
    <w:rPr>
      <w:i/>
      <w:iCs/>
      <w:color w:val="0F4761" w:themeColor="accent1" w:themeShade="BF"/>
    </w:rPr>
  </w:style>
  <w:style w:type="character" w:styleId="IntenseReference">
    <w:name w:val="Intense Reference"/>
    <w:basedOn w:val="DefaultParagraphFont"/>
    <w:uiPriority w:val="32"/>
    <w:qFormat/>
    <w:rsid w:val="003A12C8"/>
    <w:rPr>
      <w:b/>
      <w:bCs/>
      <w:smallCaps/>
      <w:color w:val="0F4761" w:themeColor="accent1" w:themeShade="BF"/>
      <w:spacing w:val="5"/>
    </w:rPr>
  </w:style>
  <w:style w:type="paragraph" w:styleId="NoSpacing">
    <w:name w:val="No Spacing"/>
    <w:link w:val="NoSpacingChar"/>
    <w:uiPriority w:val="1"/>
    <w:qFormat/>
    <w:rsid w:val="003A12C8"/>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3A12C8"/>
    <w:rPr>
      <w:kern w:val="0"/>
      <w:sz w:val="22"/>
      <w:szCs w:val="22"/>
      <w:lang w:val="en-US" w:eastAsia="en-US"/>
      <w14:ligatures w14:val="none"/>
    </w:rPr>
  </w:style>
  <w:style w:type="paragraph" w:styleId="TOCHeading">
    <w:name w:val="TOC Heading"/>
    <w:basedOn w:val="Heading1"/>
    <w:next w:val="Normal"/>
    <w:uiPriority w:val="39"/>
    <w:unhideWhenUsed/>
    <w:qFormat/>
    <w:rsid w:val="003A12C8"/>
    <w:pPr>
      <w:spacing w:before="240" w:after="0" w:line="259" w:lineRule="auto"/>
      <w:outlineLvl w:val="9"/>
    </w:pPr>
    <w:rPr>
      <w:sz w:val="32"/>
      <w:szCs w:val="32"/>
    </w:rPr>
  </w:style>
  <w:style w:type="paragraph" w:styleId="TOC1">
    <w:name w:val="toc 1"/>
    <w:basedOn w:val="Normal"/>
    <w:next w:val="Normal"/>
    <w:autoRedefine/>
    <w:uiPriority w:val="39"/>
    <w:unhideWhenUsed/>
    <w:rsid w:val="003A12C8"/>
    <w:pPr>
      <w:spacing w:after="100"/>
    </w:pPr>
  </w:style>
  <w:style w:type="character" w:styleId="Hyperlink">
    <w:name w:val="Hyperlink"/>
    <w:basedOn w:val="DefaultParagraphFont"/>
    <w:uiPriority w:val="99"/>
    <w:unhideWhenUsed/>
    <w:rsid w:val="003A12C8"/>
    <w:rPr>
      <w:color w:val="467886" w:themeColor="hyperlink"/>
      <w:u w:val="single"/>
    </w:rPr>
  </w:style>
  <w:style w:type="paragraph" w:styleId="TOC2">
    <w:name w:val="toc 2"/>
    <w:basedOn w:val="Normal"/>
    <w:next w:val="Normal"/>
    <w:autoRedefine/>
    <w:uiPriority w:val="39"/>
    <w:unhideWhenUsed/>
    <w:rsid w:val="00496BD7"/>
    <w:pPr>
      <w:spacing w:after="100"/>
      <w:ind w:left="240"/>
    </w:pPr>
  </w:style>
  <w:style w:type="paragraph" w:styleId="TOC3">
    <w:name w:val="toc 3"/>
    <w:basedOn w:val="Normal"/>
    <w:next w:val="Normal"/>
    <w:autoRedefine/>
    <w:uiPriority w:val="39"/>
    <w:unhideWhenUsed/>
    <w:rsid w:val="00496BD7"/>
    <w:pPr>
      <w:spacing w:after="100"/>
      <w:ind w:left="480"/>
    </w:pPr>
  </w:style>
  <w:style w:type="paragraph" w:styleId="Header">
    <w:name w:val="header"/>
    <w:basedOn w:val="Normal"/>
    <w:link w:val="HeaderChar"/>
    <w:uiPriority w:val="99"/>
    <w:unhideWhenUsed/>
    <w:rsid w:val="00E4306D"/>
    <w:pPr>
      <w:tabs>
        <w:tab w:val="center" w:pos="4513"/>
        <w:tab w:val="right" w:pos="9026"/>
      </w:tabs>
    </w:pPr>
  </w:style>
  <w:style w:type="character" w:customStyle="1" w:styleId="HeaderChar">
    <w:name w:val="Header Char"/>
    <w:basedOn w:val="DefaultParagraphFont"/>
    <w:link w:val="Header"/>
    <w:uiPriority w:val="99"/>
    <w:rsid w:val="00E4306D"/>
  </w:style>
  <w:style w:type="paragraph" w:styleId="Footer">
    <w:name w:val="footer"/>
    <w:basedOn w:val="Normal"/>
    <w:link w:val="FooterChar"/>
    <w:uiPriority w:val="99"/>
    <w:unhideWhenUsed/>
    <w:rsid w:val="00E4306D"/>
    <w:pPr>
      <w:tabs>
        <w:tab w:val="center" w:pos="4513"/>
        <w:tab w:val="right" w:pos="9026"/>
      </w:tabs>
    </w:pPr>
  </w:style>
  <w:style w:type="character" w:customStyle="1" w:styleId="FooterChar">
    <w:name w:val="Footer Char"/>
    <w:basedOn w:val="DefaultParagraphFont"/>
    <w:link w:val="Footer"/>
    <w:uiPriority w:val="99"/>
    <w:rsid w:val="00E4306D"/>
  </w:style>
  <w:style w:type="character" w:styleId="UnresolvedMention">
    <w:name w:val="Unresolved Mention"/>
    <w:basedOn w:val="DefaultParagraphFont"/>
    <w:uiPriority w:val="99"/>
    <w:semiHidden/>
    <w:unhideWhenUsed/>
    <w:rsid w:val="00D91C37"/>
    <w:rPr>
      <w:color w:val="605E5C"/>
      <w:shd w:val="clear" w:color="auto" w:fill="E1DFDD"/>
    </w:rPr>
  </w:style>
  <w:style w:type="character" w:styleId="Strong">
    <w:name w:val="Strong"/>
    <w:basedOn w:val="DefaultParagraphFont"/>
    <w:uiPriority w:val="22"/>
    <w:qFormat/>
    <w:rsid w:val="001A7B17"/>
    <w:rPr>
      <w:b/>
      <w:bCs/>
    </w:rPr>
  </w:style>
  <w:style w:type="paragraph" w:customStyle="1" w:styleId="font-claude-response-body">
    <w:name w:val="font-claude-response-body"/>
    <w:basedOn w:val="Normal"/>
    <w:rsid w:val="001A7B17"/>
    <w:pPr>
      <w:spacing w:before="100" w:beforeAutospacing="1" w:after="100" w:afterAutospacing="1"/>
    </w:pPr>
  </w:style>
  <w:style w:type="character" w:customStyle="1" w:styleId="apple-converted-space">
    <w:name w:val="apple-converted-space"/>
    <w:basedOn w:val="DefaultParagraphFont"/>
    <w:rsid w:val="001A7B17"/>
  </w:style>
  <w:style w:type="paragraph" w:customStyle="1" w:styleId="isselectedend">
    <w:name w:val="isselectedend"/>
    <w:basedOn w:val="Normal"/>
    <w:rsid w:val="00FA3294"/>
    <w:pPr>
      <w:spacing w:before="100" w:beforeAutospacing="1" w:after="100" w:afterAutospacing="1"/>
    </w:pPr>
  </w:style>
  <w:style w:type="paragraph" w:styleId="NormalWeb">
    <w:name w:val="Normal (Web)"/>
    <w:basedOn w:val="Normal"/>
    <w:uiPriority w:val="99"/>
    <w:unhideWhenUsed/>
    <w:rsid w:val="00FA3294"/>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numbering" Target="numbering.xml"/><Relationship Id="rId21"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docParts>
    <w:docPart>
      <w:docPartPr>
        <w:name w:val="5F43CE816C19594592911D82165534E3"/>
        <w:category>
          <w:name w:val="General"/>
          <w:gallery w:val="placeholder"/>
        </w:category>
        <w:types>
          <w:type w:val="bbPlcHdr"/>
        </w:types>
        <w:behaviors>
          <w:behavior w:val="content"/>
        </w:behaviors>
        <w:guid w:val="{8D4986BB-81F5-3D45-AB82-F3381AB3C03C}"/>
      </w:docPartPr>
      <w:docPartBody>
        <w:p w:rsidR="00000000" w:rsidRDefault="00FF224B" w:rsidP="00FF224B">
          <w:pPr>
            <w:pStyle w:val="5F43CE816C19594592911D82165534E3"/>
          </w:pPr>
          <w:r w:rsidRPr="004A1272">
            <w:rPr>
              <w:rStyle w:val="PlaceholderText"/>
            </w:rPr>
            <w:t>Formatting...</w:t>
          </w:r>
        </w:p>
      </w:docPartBody>
    </w:docPart>
    <w:docPart>
      <w:docPartPr>
        <w:name w:val="369CA74C0BF72E42BC679306C8C42304"/>
        <w:category>
          <w:name w:val="General"/>
          <w:gallery w:val="placeholder"/>
        </w:category>
        <w:types>
          <w:type w:val="bbPlcHdr"/>
        </w:types>
        <w:behaviors>
          <w:behavior w:val="content"/>
        </w:behaviors>
        <w:guid w:val="{5B91C0C7-8D86-0047-AEFD-DCCDFCE50D72}"/>
      </w:docPartPr>
      <w:docPartBody>
        <w:p w:rsidR="00000000" w:rsidRDefault="00FF224B" w:rsidP="00FF224B">
          <w:pPr>
            <w:pStyle w:val="369CA74C0BF72E42BC679306C8C42304"/>
          </w:pPr>
          <w:r w:rsidRPr="004A1272">
            <w:rPr>
              <w:rStyle w:val="PlaceholderText"/>
            </w:rPr>
            <w:t>Formatting...</w:t>
          </w:r>
        </w:p>
      </w:docPartBody>
    </w:docPart>
    <w:docPart>
      <w:docPartPr>
        <w:name w:val="DF0A6E41121AD54BB6BF2C78848415C0"/>
        <w:category>
          <w:name w:val="General"/>
          <w:gallery w:val="placeholder"/>
        </w:category>
        <w:types>
          <w:type w:val="bbPlcHdr"/>
        </w:types>
        <w:behaviors>
          <w:behavior w:val="content"/>
        </w:behaviors>
        <w:guid w:val="{5D35781D-FD56-CB4B-BBBF-7512F2A6D3B1}"/>
      </w:docPartPr>
      <w:docPartBody>
        <w:p w:rsidR="00000000" w:rsidRDefault="00FF224B" w:rsidP="00FF224B">
          <w:pPr>
            <w:pStyle w:val="DF0A6E41121AD54BB6BF2C78848415C0"/>
          </w:pPr>
          <w:r w:rsidRPr="004A1272">
            <w:rPr>
              <w:rStyle w:val="PlaceholderText"/>
            </w:rPr>
            <w:t>Formatting...</w:t>
          </w:r>
        </w:p>
      </w:docPartBody>
    </w:docPart>
    <w:docPart>
      <w:docPartPr>
        <w:name w:val="2EA7ED8A5DB7D5489986EFFACCDBD57B"/>
        <w:category>
          <w:name w:val="General"/>
          <w:gallery w:val="placeholder"/>
        </w:category>
        <w:types>
          <w:type w:val="bbPlcHdr"/>
        </w:types>
        <w:behaviors>
          <w:behavior w:val="content"/>
        </w:behaviors>
        <w:guid w:val="{AC91D080-8840-5049-9DAC-D222A11DA1C8}"/>
      </w:docPartPr>
      <w:docPartBody>
        <w:p w:rsidR="00000000" w:rsidRDefault="00FF224B" w:rsidP="00FF224B">
          <w:pPr>
            <w:pStyle w:val="2EA7ED8A5DB7D5489986EFFACCDBD57B"/>
          </w:pPr>
          <w:r w:rsidRPr="004A1272">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notTrueType/>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224B"/>
    <w:rsid w:val="002A001E"/>
    <w:rsid w:val="00EF7259"/>
    <w:rsid w:val="00FF22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FF224B"/>
    <w:rPr>
      <w:color w:val="666666"/>
    </w:rPr>
  </w:style>
  <w:style w:type="paragraph" w:customStyle="1" w:styleId="5F43CE816C19594592911D82165534E3">
    <w:name w:val="5F43CE816C19594592911D82165534E3"/>
    <w:rsid w:val="00FF224B"/>
  </w:style>
  <w:style w:type="paragraph" w:customStyle="1" w:styleId="369CA74C0BF72E42BC679306C8C42304">
    <w:name w:val="369CA74C0BF72E42BC679306C8C42304"/>
    <w:rsid w:val="00FF224B"/>
  </w:style>
  <w:style w:type="paragraph" w:customStyle="1" w:styleId="DF0A6E41121AD54BB6BF2C78848415C0">
    <w:name w:val="DF0A6E41121AD54BB6BF2C78848415C0"/>
    <w:rsid w:val="00FF224B"/>
  </w:style>
  <w:style w:type="paragraph" w:customStyle="1" w:styleId="2EA7ED8A5DB7D5489986EFFACCDBD57B">
    <w:name w:val="2EA7ED8A5DB7D5489986EFFACCDBD57B"/>
    <w:rsid w:val="00FF224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2026-07-24T00:00:00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54EB245-14BB-40D6-BAD6-777791E5B6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TotalTime>
  <Pages>12</Pages>
  <Words>2465</Words>
  <Characters>14054</Characters>
  <Application>Microsoft Office Word</Application>
  <DocSecurity>0</DocSecurity>
  <Lines>117</Lines>
  <Paragraphs>32</Paragraphs>
  <ScaleCrop>false</ScaleCrop>
  <HeadingPairs>
    <vt:vector size="2" baseType="variant">
      <vt:variant>
        <vt:lpstr>Title</vt:lpstr>
      </vt:variant>
      <vt:variant>
        <vt:i4>1</vt:i4>
      </vt:variant>
    </vt:vector>
  </HeadingPairs>
  <TitlesOfParts>
    <vt:vector size="1" baseType="lpstr">
      <vt:lpstr>LDE Assignment 1</vt:lpstr>
    </vt:vector>
  </TitlesOfParts>
  <Company>London campus</Company>
  <LinksUpToDate>false</LinksUpToDate>
  <CharactersWithSpaces>16487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LDE Assignment 1</dc:title>
  <dc:subject>E-Portfolio</dc:subject>
  <dc:creator>Koushik Modak</dc:creator>
  <cp:keywords/>
  <dc:description/>
  <cp:lastModifiedBy>Beatram Marlon Brown (2438239)</cp:lastModifiedBy>
  <cp:revision>12</cp:revision>
  <dcterms:created xsi:type="dcterms:W3CDTF">2026-07-24T13:19:00Z</dcterms:created>
  <dcterms:modified xsi:type="dcterms:W3CDTF">2026-07-24T13:47:00Z</dcterms:modified>
</cp:coreProperties>
</file>