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EC910A" w14:textId="35307346" w:rsidR="00C93615" w:rsidRDefault="009A2FD2" w:rsidP="00305F8E">
      <w:pPr>
        <w:spacing w:line="360" w:lineRule="auto"/>
        <w:rPr>
          <w:rFonts w:ascii="Arial" w:hAnsi="Arial" w:cs="Arial"/>
          <w:sz w:val="22"/>
          <w:szCs w:val="22"/>
        </w:rPr>
      </w:pPr>
      <w:r>
        <w:rPr>
          <w:rFonts w:ascii="Arial" w:hAnsi="Arial" w:cs="Arial"/>
          <w:sz w:val="22"/>
          <w:szCs w:val="22"/>
        </w:rPr>
        <w:t>NAME: GRACE BENEWAA</w:t>
      </w:r>
      <w:r w:rsidR="00066BB3">
        <w:rPr>
          <w:rFonts w:ascii="Arial" w:hAnsi="Arial" w:cs="Arial"/>
          <w:sz w:val="22"/>
          <w:szCs w:val="22"/>
        </w:rPr>
        <w:t>-2435652</w:t>
      </w:r>
    </w:p>
    <w:p w14:paraId="0588011F" w14:textId="0C457DD4" w:rsidR="009A2FD2" w:rsidRDefault="00652395" w:rsidP="00305F8E">
      <w:pPr>
        <w:spacing w:line="360" w:lineRule="auto"/>
        <w:rPr>
          <w:rFonts w:ascii="Arial" w:hAnsi="Arial" w:cs="Arial"/>
          <w:sz w:val="22"/>
          <w:szCs w:val="22"/>
        </w:rPr>
      </w:pPr>
      <w:r>
        <w:rPr>
          <w:rFonts w:ascii="Arial" w:hAnsi="Arial" w:cs="Arial"/>
          <w:sz w:val="22"/>
          <w:szCs w:val="22"/>
        </w:rPr>
        <w:t>MOODLE: INTRODUCTION</w:t>
      </w:r>
      <w:r w:rsidR="00D85778">
        <w:rPr>
          <w:rFonts w:ascii="Arial" w:hAnsi="Arial" w:cs="Arial"/>
          <w:sz w:val="22"/>
          <w:szCs w:val="22"/>
        </w:rPr>
        <w:t xml:space="preserve"> TO PHYSIOLOGY</w:t>
      </w:r>
    </w:p>
    <w:p w14:paraId="48FA98E8" w14:textId="5263AF9A" w:rsidR="00652395" w:rsidRDefault="00066BB3" w:rsidP="00305F8E">
      <w:pPr>
        <w:spacing w:line="360" w:lineRule="auto"/>
        <w:rPr>
          <w:rFonts w:ascii="Arial" w:hAnsi="Arial" w:cs="Arial"/>
          <w:sz w:val="22"/>
          <w:szCs w:val="22"/>
        </w:rPr>
      </w:pPr>
      <w:r>
        <w:rPr>
          <w:rFonts w:ascii="Arial" w:hAnsi="Arial" w:cs="Arial"/>
          <w:sz w:val="22"/>
          <w:szCs w:val="22"/>
        </w:rPr>
        <w:t>CODE: BMHP5023-BIRM</w:t>
      </w:r>
    </w:p>
    <w:p w14:paraId="4FB40BD5" w14:textId="52FF5714" w:rsidR="008E5354" w:rsidRDefault="008E5354" w:rsidP="00305F8E">
      <w:pPr>
        <w:spacing w:line="360" w:lineRule="auto"/>
        <w:rPr>
          <w:rFonts w:ascii="Arial" w:hAnsi="Arial" w:cs="Arial"/>
          <w:sz w:val="22"/>
          <w:szCs w:val="22"/>
        </w:rPr>
      </w:pPr>
      <w:r>
        <w:rPr>
          <w:rFonts w:ascii="Arial" w:hAnsi="Arial" w:cs="Arial"/>
          <w:sz w:val="22"/>
          <w:szCs w:val="22"/>
        </w:rPr>
        <w:t>LECTURER: DR RISWAN NADIM</w:t>
      </w:r>
    </w:p>
    <w:p w14:paraId="34D711FB" w14:textId="77777777" w:rsidR="00652395" w:rsidRDefault="00652395" w:rsidP="00305F8E">
      <w:pPr>
        <w:spacing w:line="360" w:lineRule="auto"/>
        <w:rPr>
          <w:rFonts w:ascii="Arial" w:hAnsi="Arial" w:cs="Arial"/>
          <w:sz w:val="22"/>
          <w:szCs w:val="22"/>
        </w:rPr>
      </w:pPr>
    </w:p>
    <w:p w14:paraId="2A2A0B60" w14:textId="77777777" w:rsidR="009A2FD2" w:rsidRPr="009A2FD2" w:rsidRDefault="009A2FD2" w:rsidP="00305F8E">
      <w:pPr>
        <w:spacing w:line="360" w:lineRule="auto"/>
        <w:rPr>
          <w:rFonts w:ascii="Arial" w:hAnsi="Arial" w:cs="Arial"/>
          <w:sz w:val="22"/>
          <w:szCs w:val="22"/>
        </w:rPr>
      </w:pPr>
    </w:p>
    <w:p w14:paraId="1D2A894D" w14:textId="56F9AC45" w:rsidR="003F248E" w:rsidRPr="002050F8" w:rsidRDefault="003F248E" w:rsidP="00305F8E">
      <w:pPr>
        <w:spacing w:line="360" w:lineRule="auto"/>
        <w:rPr>
          <w:rFonts w:ascii="Arial" w:hAnsi="Arial" w:cs="Arial"/>
          <w:sz w:val="22"/>
          <w:szCs w:val="22"/>
        </w:rPr>
      </w:pPr>
      <w:r>
        <w:rPr>
          <w:rFonts w:ascii="Arial" w:hAnsi="Arial" w:cs="Arial"/>
          <w:sz w:val="22"/>
          <w:szCs w:val="22"/>
        </w:rPr>
        <w:t xml:space="preserve">            </w:t>
      </w:r>
    </w:p>
    <w:p w14:paraId="278EC57F" w14:textId="77777777" w:rsidR="00C93615" w:rsidRDefault="00C93615" w:rsidP="00305F8E">
      <w:pPr>
        <w:spacing w:line="360" w:lineRule="auto"/>
        <w:rPr>
          <w:rFonts w:ascii="Arial" w:hAnsi="Arial" w:cs="Arial"/>
          <w:sz w:val="36"/>
          <w:szCs w:val="36"/>
        </w:rPr>
      </w:pPr>
    </w:p>
    <w:p w14:paraId="1D30721F" w14:textId="77777777" w:rsidR="00C93615" w:rsidRDefault="00C93615" w:rsidP="00305F8E">
      <w:pPr>
        <w:spacing w:line="360" w:lineRule="auto"/>
        <w:rPr>
          <w:rFonts w:ascii="Arial" w:hAnsi="Arial" w:cs="Arial"/>
          <w:sz w:val="36"/>
          <w:szCs w:val="36"/>
        </w:rPr>
      </w:pPr>
    </w:p>
    <w:p w14:paraId="458DA6B9" w14:textId="77777777" w:rsidR="00C93615" w:rsidRDefault="00C93615" w:rsidP="00305F8E">
      <w:pPr>
        <w:spacing w:line="360" w:lineRule="auto"/>
        <w:rPr>
          <w:rFonts w:ascii="Arial" w:hAnsi="Arial" w:cs="Arial"/>
          <w:sz w:val="36"/>
          <w:szCs w:val="36"/>
        </w:rPr>
      </w:pPr>
    </w:p>
    <w:p w14:paraId="0738687C" w14:textId="77777777" w:rsidR="00C93615" w:rsidRDefault="00C93615" w:rsidP="00305F8E">
      <w:pPr>
        <w:spacing w:line="360" w:lineRule="auto"/>
        <w:rPr>
          <w:rFonts w:ascii="Arial" w:hAnsi="Arial" w:cs="Arial"/>
          <w:sz w:val="36"/>
          <w:szCs w:val="36"/>
        </w:rPr>
      </w:pPr>
    </w:p>
    <w:p w14:paraId="032B6BC0" w14:textId="77777777" w:rsidR="00C93615" w:rsidRDefault="00C93615">
      <w:pPr>
        <w:rPr>
          <w:rFonts w:ascii="Arial" w:hAnsi="Arial" w:cs="Arial"/>
          <w:sz w:val="36"/>
          <w:szCs w:val="36"/>
        </w:rPr>
      </w:pPr>
    </w:p>
    <w:p w14:paraId="023AEEDA" w14:textId="77777777" w:rsidR="00C93615" w:rsidRDefault="00C93615">
      <w:pPr>
        <w:rPr>
          <w:rFonts w:ascii="Arial" w:hAnsi="Arial" w:cs="Arial"/>
          <w:sz w:val="36"/>
          <w:szCs w:val="36"/>
        </w:rPr>
      </w:pPr>
    </w:p>
    <w:p w14:paraId="08DE8FB1" w14:textId="77777777" w:rsidR="00C93615" w:rsidRDefault="00C93615">
      <w:pPr>
        <w:rPr>
          <w:rFonts w:ascii="Arial" w:hAnsi="Arial" w:cs="Arial"/>
          <w:sz w:val="36"/>
          <w:szCs w:val="36"/>
        </w:rPr>
      </w:pPr>
    </w:p>
    <w:p w14:paraId="4117ECA4" w14:textId="77777777" w:rsidR="00C93615" w:rsidRDefault="00C93615">
      <w:pPr>
        <w:rPr>
          <w:rFonts w:ascii="Arial" w:hAnsi="Arial" w:cs="Arial"/>
          <w:sz w:val="36"/>
          <w:szCs w:val="36"/>
        </w:rPr>
      </w:pPr>
    </w:p>
    <w:p w14:paraId="5C1EDF9D" w14:textId="77777777" w:rsidR="00C93615" w:rsidRDefault="00C93615">
      <w:pPr>
        <w:rPr>
          <w:rFonts w:ascii="Arial" w:hAnsi="Arial" w:cs="Arial"/>
          <w:sz w:val="36"/>
          <w:szCs w:val="36"/>
        </w:rPr>
      </w:pPr>
    </w:p>
    <w:p w14:paraId="6122F067" w14:textId="77777777" w:rsidR="00C93615" w:rsidRDefault="00C93615">
      <w:pPr>
        <w:rPr>
          <w:rFonts w:ascii="Arial" w:hAnsi="Arial" w:cs="Arial"/>
          <w:sz w:val="36"/>
          <w:szCs w:val="36"/>
        </w:rPr>
      </w:pPr>
    </w:p>
    <w:p w14:paraId="491C1044" w14:textId="77777777" w:rsidR="00C93615" w:rsidRDefault="00C93615">
      <w:pPr>
        <w:rPr>
          <w:rFonts w:ascii="Arial" w:hAnsi="Arial" w:cs="Arial"/>
          <w:sz w:val="36"/>
          <w:szCs w:val="36"/>
        </w:rPr>
      </w:pPr>
    </w:p>
    <w:p w14:paraId="6D421340" w14:textId="77777777" w:rsidR="00C93615" w:rsidRDefault="00C93615">
      <w:pPr>
        <w:rPr>
          <w:rFonts w:ascii="Arial" w:hAnsi="Arial" w:cs="Arial"/>
          <w:sz w:val="36"/>
          <w:szCs w:val="36"/>
        </w:rPr>
      </w:pPr>
    </w:p>
    <w:p w14:paraId="0A1B0019" w14:textId="77777777" w:rsidR="00C93615" w:rsidRDefault="00C93615">
      <w:pPr>
        <w:rPr>
          <w:rFonts w:ascii="Arial" w:hAnsi="Arial" w:cs="Arial"/>
          <w:sz w:val="36"/>
          <w:szCs w:val="36"/>
        </w:rPr>
      </w:pPr>
    </w:p>
    <w:p w14:paraId="411AB406" w14:textId="77777777" w:rsidR="00C93615" w:rsidRDefault="00C93615">
      <w:pPr>
        <w:rPr>
          <w:rFonts w:ascii="Arial" w:hAnsi="Arial" w:cs="Arial"/>
          <w:sz w:val="36"/>
          <w:szCs w:val="36"/>
        </w:rPr>
      </w:pPr>
    </w:p>
    <w:p w14:paraId="1AAF8242" w14:textId="77777777" w:rsidR="00C93615" w:rsidRDefault="00C93615">
      <w:pPr>
        <w:rPr>
          <w:rFonts w:ascii="Arial" w:hAnsi="Arial" w:cs="Arial"/>
          <w:sz w:val="36"/>
          <w:szCs w:val="36"/>
        </w:rPr>
      </w:pPr>
    </w:p>
    <w:p w14:paraId="5341ACC4" w14:textId="77777777" w:rsidR="00C93615" w:rsidRDefault="00C93615">
      <w:pPr>
        <w:rPr>
          <w:rFonts w:ascii="Arial" w:hAnsi="Arial" w:cs="Arial"/>
          <w:sz w:val="36"/>
          <w:szCs w:val="36"/>
        </w:rPr>
      </w:pPr>
    </w:p>
    <w:p w14:paraId="6E58824B" w14:textId="77777777" w:rsidR="00C93615" w:rsidRDefault="00C93615">
      <w:pPr>
        <w:rPr>
          <w:rFonts w:ascii="Arial" w:hAnsi="Arial" w:cs="Arial"/>
          <w:sz w:val="36"/>
          <w:szCs w:val="36"/>
        </w:rPr>
      </w:pPr>
    </w:p>
    <w:sdt>
      <w:sdtPr>
        <w:rPr>
          <w:rFonts w:asciiTheme="minorHAnsi" w:eastAsiaTheme="minorHAnsi" w:hAnsiTheme="minorHAnsi" w:cstheme="minorBidi"/>
          <w:color w:val="auto"/>
          <w:kern w:val="2"/>
          <w:sz w:val="24"/>
          <w:szCs w:val="24"/>
          <w:lang w:eastAsia="en-US"/>
          <w14:ligatures w14:val="standardContextual"/>
        </w:rPr>
        <w:id w:val="-1348399727"/>
        <w:docPartObj>
          <w:docPartGallery w:val="Table of Contents"/>
          <w:docPartUnique/>
        </w:docPartObj>
      </w:sdtPr>
      <w:sdtEndPr>
        <w:rPr>
          <w:b/>
          <w:bCs/>
        </w:rPr>
      </w:sdtEndPr>
      <w:sdtContent>
        <w:p w14:paraId="03E9F187" w14:textId="563C3605" w:rsidR="004D5874" w:rsidRPr="000E4639" w:rsidRDefault="004D5874">
          <w:pPr>
            <w:pStyle w:val="TOCHeading"/>
            <w:rPr>
              <w:rFonts w:ascii="Arial" w:hAnsi="Arial" w:cs="Arial"/>
            </w:rPr>
          </w:pPr>
          <w:r w:rsidRPr="000E4639">
            <w:rPr>
              <w:rFonts w:ascii="Arial" w:hAnsi="Arial" w:cs="Arial"/>
            </w:rPr>
            <w:t>Cont</w:t>
          </w:r>
          <w:r w:rsidR="00C62F36" w:rsidRPr="000E4639">
            <w:rPr>
              <w:rFonts w:ascii="Arial" w:hAnsi="Arial" w:cs="Arial"/>
            </w:rPr>
            <w:t>en</w:t>
          </w:r>
          <w:r w:rsidRPr="000E4639">
            <w:rPr>
              <w:rFonts w:ascii="Arial" w:hAnsi="Arial" w:cs="Arial"/>
            </w:rPr>
            <w:t>ts</w:t>
          </w:r>
        </w:p>
        <w:p w14:paraId="2DFF4748" w14:textId="525938DE" w:rsidR="001B1ADE" w:rsidRPr="000E4639" w:rsidRDefault="004D5874">
          <w:pPr>
            <w:pStyle w:val="TOC1"/>
            <w:tabs>
              <w:tab w:val="right" w:leader="dot" w:pos="9016"/>
            </w:tabs>
            <w:rPr>
              <w:rFonts w:ascii="Arial" w:eastAsiaTheme="minorEastAsia" w:hAnsi="Arial" w:cs="Arial"/>
              <w:noProof/>
              <w:lang w:eastAsia="en-GB"/>
            </w:rPr>
          </w:pPr>
          <w:r w:rsidRPr="000E4639">
            <w:rPr>
              <w:rFonts w:ascii="Arial" w:hAnsi="Arial" w:cs="Arial"/>
            </w:rPr>
            <w:fldChar w:fldCharType="begin"/>
          </w:r>
          <w:r w:rsidRPr="000E4639">
            <w:rPr>
              <w:rFonts w:ascii="Arial" w:hAnsi="Arial" w:cs="Arial"/>
            </w:rPr>
            <w:instrText xml:space="preserve"> TOC \o "1-3" \h \z \u </w:instrText>
          </w:r>
          <w:r w:rsidRPr="000E4639">
            <w:rPr>
              <w:rFonts w:ascii="Arial" w:hAnsi="Arial" w:cs="Arial"/>
            </w:rPr>
            <w:fldChar w:fldCharType="separate"/>
          </w:r>
          <w:hyperlink w:anchor="_Toc233536875" w:history="1">
            <w:r w:rsidR="001B1ADE" w:rsidRPr="000E4639">
              <w:rPr>
                <w:rStyle w:val="Hyperlink"/>
                <w:rFonts w:ascii="Arial" w:hAnsi="Arial" w:cs="Arial"/>
                <w:noProof/>
              </w:rPr>
              <w:t>INTRODUCTION</w:t>
            </w:r>
            <w:r w:rsidR="001B1ADE" w:rsidRPr="000E4639">
              <w:rPr>
                <w:rFonts w:ascii="Arial" w:hAnsi="Arial" w:cs="Arial"/>
                <w:noProof/>
                <w:webHidden/>
              </w:rPr>
              <w:tab/>
            </w:r>
            <w:r w:rsidR="001B1ADE" w:rsidRPr="000E4639">
              <w:rPr>
                <w:rFonts w:ascii="Arial" w:hAnsi="Arial" w:cs="Arial"/>
                <w:noProof/>
                <w:webHidden/>
              </w:rPr>
              <w:fldChar w:fldCharType="begin"/>
            </w:r>
            <w:r w:rsidR="001B1ADE" w:rsidRPr="000E4639">
              <w:rPr>
                <w:rFonts w:ascii="Arial" w:hAnsi="Arial" w:cs="Arial"/>
                <w:noProof/>
                <w:webHidden/>
              </w:rPr>
              <w:instrText xml:space="preserve"> PAGEREF _Toc233536875 \h </w:instrText>
            </w:r>
            <w:r w:rsidR="001B1ADE" w:rsidRPr="000E4639">
              <w:rPr>
                <w:rFonts w:ascii="Arial" w:hAnsi="Arial" w:cs="Arial"/>
                <w:noProof/>
                <w:webHidden/>
              </w:rPr>
            </w:r>
            <w:r w:rsidR="001B1ADE" w:rsidRPr="000E4639">
              <w:rPr>
                <w:rFonts w:ascii="Arial" w:hAnsi="Arial" w:cs="Arial"/>
                <w:noProof/>
                <w:webHidden/>
              </w:rPr>
              <w:fldChar w:fldCharType="separate"/>
            </w:r>
            <w:r w:rsidR="001B1ADE" w:rsidRPr="000E4639">
              <w:rPr>
                <w:rFonts w:ascii="Arial" w:hAnsi="Arial" w:cs="Arial"/>
                <w:noProof/>
                <w:webHidden/>
              </w:rPr>
              <w:t>3</w:t>
            </w:r>
            <w:r w:rsidR="001B1ADE" w:rsidRPr="000E4639">
              <w:rPr>
                <w:rFonts w:ascii="Arial" w:hAnsi="Arial" w:cs="Arial"/>
                <w:noProof/>
                <w:webHidden/>
              </w:rPr>
              <w:fldChar w:fldCharType="end"/>
            </w:r>
          </w:hyperlink>
        </w:p>
        <w:p w14:paraId="355E687A" w14:textId="23F85138" w:rsidR="001B1ADE" w:rsidRPr="000E4639" w:rsidRDefault="001B1ADE">
          <w:pPr>
            <w:pStyle w:val="TOC1"/>
            <w:tabs>
              <w:tab w:val="right" w:leader="dot" w:pos="9016"/>
            </w:tabs>
            <w:rPr>
              <w:rFonts w:ascii="Arial" w:eastAsiaTheme="minorEastAsia" w:hAnsi="Arial" w:cs="Arial"/>
              <w:noProof/>
              <w:lang w:eastAsia="en-GB"/>
            </w:rPr>
          </w:pPr>
          <w:hyperlink w:anchor="_Toc233536876" w:history="1">
            <w:r w:rsidRPr="000E4639">
              <w:rPr>
                <w:rStyle w:val="Hyperlink"/>
                <w:rFonts w:ascii="Arial" w:hAnsi="Arial" w:cs="Arial"/>
                <w:noProof/>
              </w:rPr>
              <w:t>HOW BLOOD SUGAR LEVELS ARE MAINTANED AT A SAFE AND EFFECTIVE LEVEL</w:t>
            </w:r>
            <w:r w:rsidRPr="000E4639">
              <w:rPr>
                <w:rFonts w:ascii="Arial" w:hAnsi="Arial" w:cs="Arial"/>
                <w:noProof/>
                <w:webHidden/>
              </w:rPr>
              <w:tab/>
            </w:r>
            <w:r w:rsidRPr="000E4639">
              <w:rPr>
                <w:rFonts w:ascii="Arial" w:hAnsi="Arial" w:cs="Arial"/>
                <w:noProof/>
                <w:webHidden/>
              </w:rPr>
              <w:fldChar w:fldCharType="begin"/>
            </w:r>
            <w:r w:rsidRPr="000E4639">
              <w:rPr>
                <w:rFonts w:ascii="Arial" w:hAnsi="Arial" w:cs="Arial"/>
                <w:noProof/>
                <w:webHidden/>
              </w:rPr>
              <w:instrText xml:space="preserve"> PAGEREF _Toc233536876 \h </w:instrText>
            </w:r>
            <w:r w:rsidRPr="000E4639">
              <w:rPr>
                <w:rFonts w:ascii="Arial" w:hAnsi="Arial" w:cs="Arial"/>
                <w:noProof/>
                <w:webHidden/>
              </w:rPr>
            </w:r>
            <w:r w:rsidRPr="000E4639">
              <w:rPr>
                <w:rFonts w:ascii="Arial" w:hAnsi="Arial" w:cs="Arial"/>
                <w:noProof/>
                <w:webHidden/>
              </w:rPr>
              <w:fldChar w:fldCharType="separate"/>
            </w:r>
            <w:r w:rsidRPr="000E4639">
              <w:rPr>
                <w:rFonts w:ascii="Arial" w:hAnsi="Arial" w:cs="Arial"/>
                <w:noProof/>
                <w:webHidden/>
              </w:rPr>
              <w:t>4</w:t>
            </w:r>
            <w:r w:rsidRPr="000E4639">
              <w:rPr>
                <w:rFonts w:ascii="Arial" w:hAnsi="Arial" w:cs="Arial"/>
                <w:noProof/>
                <w:webHidden/>
              </w:rPr>
              <w:fldChar w:fldCharType="end"/>
            </w:r>
          </w:hyperlink>
        </w:p>
        <w:p w14:paraId="01DAE990" w14:textId="16E9DC99" w:rsidR="001B1ADE" w:rsidRPr="000E4639" w:rsidRDefault="001B1ADE">
          <w:pPr>
            <w:pStyle w:val="TOC1"/>
            <w:tabs>
              <w:tab w:val="right" w:leader="dot" w:pos="9016"/>
            </w:tabs>
            <w:rPr>
              <w:rFonts w:ascii="Arial" w:eastAsiaTheme="minorEastAsia" w:hAnsi="Arial" w:cs="Arial"/>
              <w:noProof/>
              <w:lang w:eastAsia="en-GB"/>
            </w:rPr>
          </w:pPr>
          <w:hyperlink w:anchor="_Toc233536877" w:history="1">
            <w:r w:rsidRPr="000E4639">
              <w:rPr>
                <w:rStyle w:val="Hyperlink"/>
                <w:rFonts w:ascii="Arial" w:hAnsi="Arial" w:cs="Arial"/>
                <w:noProof/>
              </w:rPr>
              <w:t>HOW OXYGEN AND GLUCOSE ARE USED FOR PRODUCTION OF ENERGY IN METABOLISM</w:t>
            </w:r>
            <w:r w:rsidRPr="000E4639">
              <w:rPr>
                <w:rFonts w:ascii="Arial" w:hAnsi="Arial" w:cs="Arial"/>
                <w:noProof/>
                <w:webHidden/>
              </w:rPr>
              <w:tab/>
            </w:r>
            <w:r w:rsidRPr="000E4639">
              <w:rPr>
                <w:rFonts w:ascii="Arial" w:hAnsi="Arial" w:cs="Arial"/>
                <w:noProof/>
                <w:webHidden/>
              </w:rPr>
              <w:fldChar w:fldCharType="begin"/>
            </w:r>
            <w:r w:rsidRPr="000E4639">
              <w:rPr>
                <w:rFonts w:ascii="Arial" w:hAnsi="Arial" w:cs="Arial"/>
                <w:noProof/>
                <w:webHidden/>
              </w:rPr>
              <w:instrText xml:space="preserve"> PAGEREF _Toc233536877 \h </w:instrText>
            </w:r>
            <w:r w:rsidRPr="000E4639">
              <w:rPr>
                <w:rFonts w:ascii="Arial" w:hAnsi="Arial" w:cs="Arial"/>
                <w:noProof/>
                <w:webHidden/>
              </w:rPr>
            </w:r>
            <w:r w:rsidRPr="000E4639">
              <w:rPr>
                <w:rFonts w:ascii="Arial" w:hAnsi="Arial" w:cs="Arial"/>
                <w:noProof/>
                <w:webHidden/>
              </w:rPr>
              <w:fldChar w:fldCharType="separate"/>
            </w:r>
            <w:r w:rsidRPr="000E4639">
              <w:rPr>
                <w:rFonts w:ascii="Arial" w:hAnsi="Arial" w:cs="Arial"/>
                <w:noProof/>
                <w:webHidden/>
              </w:rPr>
              <w:t>4</w:t>
            </w:r>
            <w:r w:rsidRPr="000E4639">
              <w:rPr>
                <w:rFonts w:ascii="Arial" w:hAnsi="Arial" w:cs="Arial"/>
                <w:noProof/>
                <w:webHidden/>
              </w:rPr>
              <w:fldChar w:fldCharType="end"/>
            </w:r>
          </w:hyperlink>
        </w:p>
        <w:p w14:paraId="463EF99A" w14:textId="0B82B805" w:rsidR="001B1ADE" w:rsidRPr="000E4639" w:rsidRDefault="001B1ADE">
          <w:pPr>
            <w:pStyle w:val="TOC1"/>
            <w:tabs>
              <w:tab w:val="right" w:leader="dot" w:pos="9016"/>
            </w:tabs>
            <w:rPr>
              <w:rFonts w:ascii="Arial" w:eastAsiaTheme="minorEastAsia" w:hAnsi="Arial" w:cs="Arial"/>
              <w:noProof/>
              <w:lang w:eastAsia="en-GB"/>
            </w:rPr>
          </w:pPr>
          <w:hyperlink w:anchor="_Toc233536878" w:history="1">
            <w:r w:rsidRPr="000E4639">
              <w:rPr>
                <w:rStyle w:val="Hyperlink"/>
                <w:rFonts w:ascii="Arial" w:hAnsi="Arial" w:cs="Arial"/>
                <w:noProof/>
              </w:rPr>
              <w:t>MANAGING TYPE 2 DIABETES BY TRACKING AND RECORDING</w:t>
            </w:r>
            <w:r w:rsidRPr="000E4639">
              <w:rPr>
                <w:rFonts w:ascii="Arial" w:hAnsi="Arial" w:cs="Arial"/>
                <w:noProof/>
                <w:webHidden/>
              </w:rPr>
              <w:tab/>
            </w:r>
            <w:r w:rsidRPr="000E4639">
              <w:rPr>
                <w:rFonts w:ascii="Arial" w:hAnsi="Arial" w:cs="Arial"/>
                <w:noProof/>
                <w:webHidden/>
              </w:rPr>
              <w:fldChar w:fldCharType="begin"/>
            </w:r>
            <w:r w:rsidRPr="000E4639">
              <w:rPr>
                <w:rFonts w:ascii="Arial" w:hAnsi="Arial" w:cs="Arial"/>
                <w:noProof/>
                <w:webHidden/>
              </w:rPr>
              <w:instrText xml:space="preserve"> PAGEREF _Toc233536878 \h </w:instrText>
            </w:r>
            <w:r w:rsidRPr="000E4639">
              <w:rPr>
                <w:rFonts w:ascii="Arial" w:hAnsi="Arial" w:cs="Arial"/>
                <w:noProof/>
                <w:webHidden/>
              </w:rPr>
            </w:r>
            <w:r w:rsidRPr="000E4639">
              <w:rPr>
                <w:rFonts w:ascii="Arial" w:hAnsi="Arial" w:cs="Arial"/>
                <w:noProof/>
                <w:webHidden/>
              </w:rPr>
              <w:fldChar w:fldCharType="separate"/>
            </w:r>
            <w:r w:rsidRPr="000E4639">
              <w:rPr>
                <w:rFonts w:ascii="Arial" w:hAnsi="Arial" w:cs="Arial"/>
                <w:noProof/>
                <w:webHidden/>
              </w:rPr>
              <w:t>6</w:t>
            </w:r>
            <w:r w:rsidRPr="000E4639">
              <w:rPr>
                <w:rFonts w:ascii="Arial" w:hAnsi="Arial" w:cs="Arial"/>
                <w:noProof/>
                <w:webHidden/>
              </w:rPr>
              <w:fldChar w:fldCharType="end"/>
            </w:r>
          </w:hyperlink>
        </w:p>
        <w:p w14:paraId="78FA5CF0" w14:textId="413C9148" w:rsidR="001B1ADE" w:rsidRPr="000E4639" w:rsidRDefault="001B1ADE">
          <w:pPr>
            <w:pStyle w:val="TOC1"/>
            <w:tabs>
              <w:tab w:val="right" w:leader="dot" w:pos="9016"/>
            </w:tabs>
            <w:rPr>
              <w:rFonts w:ascii="Arial" w:eastAsiaTheme="minorEastAsia" w:hAnsi="Arial" w:cs="Arial"/>
              <w:noProof/>
              <w:lang w:eastAsia="en-GB"/>
            </w:rPr>
          </w:pPr>
          <w:hyperlink w:anchor="_Toc233536879" w:history="1">
            <w:r w:rsidRPr="000E4639">
              <w:rPr>
                <w:rStyle w:val="Hyperlink"/>
                <w:rFonts w:ascii="Arial" w:hAnsi="Arial" w:cs="Arial"/>
                <w:noProof/>
              </w:rPr>
              <w:t>PROMOTING HEALTHY LIFESTYLES CHOICES IN DIABETES</w:t>
            </w:r>
            <w:r w:rsidRPr="000E4639">
              <w:rPr>
                <w:rFonts w:ascii="Arial" w:hAnsi="Arial" w:cs="Arial"/>
                <w:noProof/>
                <w:webHidden/>
              </w:rPr>
              <w:tab/>
            </w:r>
            <w:r w:rsidRPr="000E4639">
              <w:rPr>
                <w:rFonts w:ascii="Arial" w:hAnsi="Arial" w:cs="Arial"/>
                <w:noProof/>
                <w:webHidden/>
              </w:rPr>
              <w:fldChar w:fldCharType="begin"/>
            </w:r>
            <w:r w:rsidRPr="000E4639">
              <w:rPr>
                <w:rFonts w:ascii="Arial" w:hAnsi="Arial" w:cs="Arial"/>
                <w:noProof/>
                <w:webHidden/>
              </w:rPr>
              <w:instrText xml:space="preserve"> PAGEREF _Toc233536879 \h </w:instrText>
            </w:r>
            <w:r w:rsidRPr="000E4639">
              <w:rPr>
                <w:rFonts w:ascii="Arial" w:hAnsi="Arial" w:cs="Arial"/>
                <w:noProof/>
                <w:webHidden/>
              </w:rPr>
            </w:r>
            <w:r w:rsidRPr="000E4639">
              <w:rPr>
                <w:rFonts w:ascii="Arial" w:hAnsi="Arial" w:cs="Arial"/>
                <w:noProof/>
                <w:webHidden/>
              </w:rPr>
              <w:fldChar w:fldCharType="separate"/>
            </w:r>
            <w:r w:rsidRPr="000E4639">
              <w:rPr>
                <w:rFonts w:ascii="Arial" w:hAnsi="Arial" w:cs="Arial"/>
                <w:noProof/>
                <w:webHidden/>
              </w:rPr>
              <w:t>7</w:t>
            </w:r>
            <w:r w:rsidRPr="000E4639">
              <w:rPr>
                <w:rFonts w:ascii="Arial" w:hAnsi="Arial" w:cs="Arial"/>
                <w:noProof/>
                <w:webHidden/>
              </w:rPr>
              <w:fldChar w:fldCharType="end"/>
            </w:r>
          </w:hyperlink>
        </w:p>
        <w:p w14:paraId="37CC6BC8" w14:textId="125426CC" w:rsidR="001B1ADE" w:rsidRPr="000E4639" w:rsidRDefault="001B1ADE">
          <w:pPr>
            <w:pStyle w:val="TOC1"/>
            <w:tabs>
              <w:tab w:val="right" w:leader="dot" w:pos="9016"/>
            </w:tabs>
            <w:rPr>
              <w:rFonts w:ascii="Arial" w:eastAsiaTheme="minorEastAsia" w:hAnsi="Arial" w:cs="Arial"/>
              <w:noProof/>
              <w:lang w:eastAsia="en-GB"/>
            </w:rPr>
          </w:pPr>
          <w:hyperlink w:anchor="_Toc233536880" w:history="1">
            <w:r w:rsidRPr="000E4639">
              <w:rPr>
                <w:rStyle w:val="Hyperlink"/>
                <w:rFonts w:ascii="Arial" w:hAnsi="Arial" w:cs="Arial"/>
                <w:noProof/>
              </w:rPr>
              <w:t>CONCLUSION</w:t>
            </w:r>
            <w:r w:rsidRPr="000E4639">
              <w:rPr>
                <w:rFonts w:ascii="Arial" w:hAnsi="Arial" w:cs="Arial"/>
                <w:noProof/>
                <w:webHidden/>
              </w:rPr>
              <w:tab/>
            </w:r>
            <w:r w:rsidRPr="000E4639">
              <w:rPr>
                <w:rFonts w:ascii="Arial" w:hAnsi="Arial" w:cs="Arial"/>
                <w:noProof/>
                <w:webHidden/>
              </w:rPr>
              <w:fldChar w:fldCharType="begin"/>
            </w:r>
            <w:r w:rsidRPr="000E4639">
              <w:rPr>
                <w:rFonts w:ascii="Arial" w:hAnsi="Arial" w:cs="Arial"/>
                <w:noProof/>
                <w:webHidden/>
              </w:rPr>
              <w:instrText xml:space="preserve"> PAGEREF _Toc233536880 \h </w:instrText>
            </w:r>
            <w:r w:rsidRPr="000E4639">
              <w:rPr>
                <w:rFonts w:ascii="Arial" w:hAnsi="Arial" w:cs="Arial"/>
                <w:noProof/>
                <w:webHidden/>
              </w:rPr>
            </w:r>
            <w:r w:rsidRPr="000E4639">
              <w:rPr>
                <w:rFonts w:ascii="Arial" w:hAnsi="Arial" w:cs="Arial"/>
                <w:noProof/>
                <w:webHidden/>
              </w:rPr>
              <w:fldChar w:fldCharType="separate"/>
            </w:r>
            <w:r w:rsidRPr="000E4639">
              <w:rPr>
                <w:rFonts w:ascii="Arial" w:hAnsi="Arial" w:cs="Arial"/>
                <w:noProof/>
                <w:webHidden/>
              </w:rPr>
              <w:t>8</w:t>
            </w:r>
            <w:r w:rsidRPr="000E4639">
              <w:rPr>
                <w:rFonts w:ascii="Arial" w:hAnsi="Arial" w:cs="Arial"/>
                <w:noProof/>
                <w:webHidden/>
              </w:rPr>
              <w:fldChar w:fldCharType="end"/>
            </w:r>
          </w:hyperlink>
        </w:p>
        <w:p w14:paraId="384FB697" w14:textId="4455F1DF" w:rsidR="001B1ADE" w:rsidRPr="000E4639" w:rsidRDefault="001B1ADE">
          <w:pPr>
            <w:pStyle w:val="TOC1"/>
            <w:tabs>
              <w:tab w:val="right" w:leader="dot" w:pos="9016"/>
            </w:tabs>
            <w:rPr>
              <w:rFonts w:ascii="Arial" w:eastAsiaTheme="minorEastAsia" w:hAnsi="Arial" w:cs="Arial"/>
              <w:noProof/>
              <w:lang w:eastAsia="en-GB"/>
            </w:rPr>
          </w:pPr>
          <w:hyperlink w:anchor="_Toc233536881" w:history="1">
            <w:r w:rsidRPr="000E4639">
              <w:rPr>
                <w:rStyle w:val="Hyperlink"/>
                <w:rFonts w:ascii="Arial" w:hAnsi="Arial" w:cs="Arial"/>
                <w:noProof/>
              </w:rPr>
              <w:t>REFERENCES</w:t>
            </w:r>
            <w:r w:rsidRPr="000E4639">
              <w:rPr>
                <w:rFonts w:ascii="Arial" w:hAnsi="Arial" w:cs="Arial"/>
                <w:noProof/>
                <w:webHidden/>
              </w:rPr>
              <w:tab/>
            </w:r>
            <w:r w:rsidRPr="000E4639">
              <w:rPr>
                <w:rFonts w:ascii="Arial" w:hAnsi="Arial" w:cs="Arial"/>
                <w:noProof/>
                <w:webHidden/>
              </w:rPr>
              <w:fldChar w:fldCharType="begin"/>
            </w:r>
            <w:r w:rsidRPr="000E4639">
              <w:rPr>
                <w:rFonts w:ascii="Arial" w:hAnsi="Arial" w:cs="Arial"/>
                <w:noProof/>
                <w:webHidden/>
              </w:rPr>
              <w:instrText xml:space="preserve"> PAGEREF _Toc233536881 \h </w:instrText>
            </w:r>
            <w:r w:rsidRPr="000E4639">
              <w:rPr>
                <w:rFonts w:ascii="Arial" w:hAnsi="Arial" w:cs="Arial"/>
                <w:noProof/>
                <w:webHidden/>
              </w:rPr>
            </w:r>
            <w:r w:rsidRPr="000E4639">
              <w:rPr>
                <w:rFonts w:ascii="Arial" w:hAnsi="Arial" w:cs="Arial"/>
                <w:noProof/>
                <w:webHidden/>
              </w:rPr>
              <w:fldChar w:fldCharType="separate"/>
            </w:r>
            <w:r w:rsidRPr="000E4639">
              <w:rPr>
                <w:rFonts w:ascii="Arial" w:hAnsi="Arial" w:cs="Arial"/>
                <w:noProof/>
                <w:webHidden/>
              </w:rPr>
              <w:t>9</w:t>
            </w:r>
            <w:r w:rsidRPr="000E4639">
              <w:rPr>
                <w:rFonts w:ascii="Arial" w:hAnsi="Arial" w:cs="Arial"/>
                <w:noProof/>
                <w:webHidden/>
              </w:rPr>
              <w:fldChar w:fldCharType="end"/>
            </w:r>
          </w:hyperlink>
        </w:p>
        <w:p w14:paraId="40E368B6" w14:textId="651C9E03" w:rsidR="004D5874" w:rsidRDefault="004D5874">
          <w:r w:rsidRPr="000E4639">
            <w:rPr>
              <w:rFonts w:ascii="Arial" w:hAnsi="Arial" w:cs="Arial"/>
              <w:b/>
              <w:bCs/>
            </w:rPr>
            <w:fldChar w:fldCharType="end"/>
          </w:r>
        </w:p>
      </w:sdtContent>
    </w:sdt>
    <w:p w14:paraId="0205900C" w14:textId="77777777" w:rsidR="00C93615" w:rsidRDefault="00C93615">
      <w:pPr>
        <w:rPr>
          <w:rFonts w:ascii="Arial" w:hAnsi="Arial" w:cs="Arial"/>
          <w:sz w:val="36"/>
          <w:szCs w:val="36"/>
        </w:rPr>
      </w:pPr>
    </w:p>
    <w:p w14:paraId="38A2AEC9" w14:textId="77777777" w:rsidR="00C93615" w:rsidRDefault="00C93615">
      <w:pPr>
        <w:rPr>
          <w:rFonts w:ascii="Arial" w:hAnsi="Arial" w:cs="Arial"/>
          <w:sz w:val="36"/>
          <w:szCs w:val="36"/>
        </w:rPr>
      </w:pPr>
    </w:p>
    <w:p w14:paraId="403A6F0A" w14:textId="77777777" w:rsidR="00C93615" w:rsidRDefault="00C93615">
      <w:pPr>
        <w:rPr>
          <w:rFonts w:ascii="Arial" w:hAnsi="Arial" w:cs="Arial"/>
          <w:sz w:val="36"/>
          <w:szCs w:val="36"/>
        </w:rPr>
      </w:pPr>
    </w:p>
    <w:p w14:paraId="74BE1FD9" w14:textId="77777777" w:rsidR="00C93615" w:rsidRDefault="00C93615">
      <w:pPr>
        <w:rPr>
          <w:rFonts w:ascii="Arial" w:hAnsi="Arial" w:cs="Arial"/>
          <w:sz w:val="36"/>
          <w:szCs w:val="36"/>
        </w:rPr>
      </w:pPr>
    </w:p>
    <w:p w14:paraId="62D25AC6" w14:textId="77777777" w:rsidR="00C93615" w:rsidRDefault="00C93615">
      <w:pPr>
        <w:rPr>
          <w:rFonts w:ascii="Arial" w:hAnsi="Arial" w:cs="Arial"/>
          <w:sz w:val="36"/>
          <w:szCs w:val="36"/>
        </w:rPr>
      </w:pPr>
    </w:p>
    <w:p w14:paraId="567EC980" w14:textId="77777777" w:rsidR="00C93615" w:rsidRDefault="00C93615">
      <w:pPr>
        <w:rPr>
          <w:rFonts w:ascii="Arial" w:hAnsi="Arial" w:cs="Arial"/>
          <w:sz w:val="36"/>
          <w:szCs w:val="36"/>
        </w:rPr>
      </w:pPr>
    </w:p>
    <w:p w14:paraId="32BAEA52" w14:textId="77777777" w:rsidR="00C93615" w:rsidRDefault="00C93615">
      <w:pPr>
        <w:rPr>
          <w:rFonts w:ascii="Arial" w:hAnsi="Arial" w:cs="Arial"/>
          <w:sz w:val="36"/>
          <w:szCs w:val="36"/>
        </w:rPr>
      </w:pPr>
    </w:p>
    <w:p w14:paraId="165B95EA" w14:textId="77777777" w:rsidR="00C93615" w:rsidRDefault="00C93615">
      <w:pPr>
        <w:rPr>
          <w:rFonts w:ascii="Arial" w:hAnsi="Arial" w:cs="Arial"/>
          <w:sz w:val="36"/>
          <w:szCs w:val="36"/>
        </w:rPr>
      </w:pPr>
    </w:p>
    <w:p w14:paraId="6BB95257" w14:textId="77777777" w:rsidR="00C93615" w:rsidRDefault="00C93615">
      <w:pPr>
        <w:rPr>
          <w:rFonts w:ascii="Arial" w:hAnsi="Arial" w:cs="Arial"/>
          <w:sz w:val="36"/>
          <w:szCs w:val="36"/>
        </w:rPr>
      </w:pPr>
    </w:p>
    <w:p w14:paraId="64AF21C5" w14:textId="77777777" w:rsidR="00C93615" w:rsidRDefault="00C93615">
      <w:pPr>
        <w:rPr>
          <w:rFonts w:ascii="Arial" w:hAnsi="Arial" w:cs="Arial"/>
          <w:sz w:val="36"/>
          <w:szCs w:val="36"/>
        </w:rPr>
      </w:pPr>
    </w:p>
    <w:p w14:paraId="3E27D48B" w14:textId="77777777" w:rsidR="00C93615" w:rsidRDefault="00C93615">
      <w:pPr>
        <w:rPr>
          <w:rFonts w:ascii="Arial" w:hAnsi="Arial" w:cs="Arial"/>
          <w:sz w:val="36"/>
          <w:szCs w:val="36"/>
        </w:rPr>
      </w:pPr>
    </w:p>
    <w:p w14:paraId="58C22A17" w14:textId="77777777" w:rsidR="00C93615" w:rsidRDefault="00C93615">
      <w:pPr>
        <w:rPr>
          <w:rFonts w:ascii="Arial" w:hAnsi="Arial" w:cs="Arial"/>
          <w:sz w:val="36"/>
          <w:szCs w:val="36"/>
        </w:rPr>
      </w:pPr>
    </w:p>
    <w:p w14:paraId="3EB957ED" w14:textId="77777777" w:rsidR="00C93615" w:rsidRDefault="00C93615">
      <w:pPr>
        <w:rPr>
          <w:rFonts w:ascii="Arial" w:hAnsi="Arial" w:cs="Arial"/>
          <w:sz w:val="36"/>
          <w:szCs w:val="36"/>
        </w:rPr>
      </w:pPr>
    </w:p>
    <w:p w14:paraId="26794A90" w14:textId="77777777" w:rsidR="00C93615" w:rsidRDefault="00C93615">
      <w:pPr>
        <w:rPr>
          <w:rFonts w:ascii="Arial" w:hAnsi="Arial" w:cs="Arial"/>
          <w:sz w:val="36"/>
          <w:szCs w:val="36"/>
        </w:rPr>
      </w:pPr>
    </w:p>
    <w:p w14:paraId="04481916" w14:textId="77777777" w:rsidR="00C93615" w:rsidRDefault="00C93615">
      <w:pPr>
        <w:rPr>
          <w:rFonts w:ascii="Arial" w:hAnsi="Arial" w:cs="Arial"/>
          <w:sz w:val="36"/>
          <w:szCs w:val="36"/>
        </w:rPr>
      </w:pPr>
    </w:p>
    <w:p w14:paraId="0B131136" w14:textId="77777777" w:rsidR="00C93615" w:rsidRDefault="00C93615">
      <w:pPr>
        <w:rPr>
          <w:rFonts w:ascii="Arial" w:hAnsi="Arial" w:cs="Arial"/>
          <w:sz w:val="36"/>
          <w:szCs w:val="36"/>
        </w:rPr>
      </w:pPr>
    </w:p>
    <w:p w14:paraId="7F44FFDB" w14:textId="77777777" w:rsidR="00C93615" w:rsidRDefault="00C93615">
      <w:pPr>
        <w:rPr>
          <w:rFonts w:ascii="Arial" w:hAnsi="Arial" w:cs="Arial"/>
          <w:sz w:val="36"/>
          <w:szCs w:val="36"/>
        </w:rPr>
      </w:pPr>
    </w:p>
    <w:p w14:paraId="680A5A27" w14:textId="77777777" w:rsidR="00C93615" w:rsidRDefault="00C93615">
      <w:pPr>
        <w:rPr>
          <w:rFonts w:ascii="Arial" w:hAnsi="Arial" w:cs="Arial"/>
          <w:sz w:val="36"/>
          <w:szCs w:val="36"/>
        </w:rPr>
      </w:pPr>
    </w:p>
    <w:p w14:paraId="32F8C556" w14:textId="77777777" w:rsidR="00C93615" w:rsidRDefault="00C93615">
      <w:pPr>
        <w:rPr>
          <w:rFonts w:ascii="Arial" w:hAnsi="Arial" w:cs="Arial"/>
          <w:sz w:val="36"/>
          <w:szCs w:val="36"/>
        </w:rPr>
      </w:pPr>
    </w:p>
    <w:p w14:paraId="700A43FD" w14:textId="77777777" w:rsidR="00C93615" w:rsidRDefault="00C93615">
      <w:pPr>
        <w:rPr>
          <w:rFonts w:ascii="Arial" w:hAnsi="Arial" w:cs="Arial"/>
          <w:sz w:val="36"/>
          <w:szCs w:val="36"/>
        </w:rPr>
      </w:pPr>
    </w:p>
    <w:p w14:paraId="0F87B8B0" w14:textId="77777777" w:rsidR="00C93615" w:rsidRDefault="00C93615">
      <w:pPr>
        <w:rPr>
          <w:rFonts w:ascii="Arial" w:hAnsi="Arial" w:cs="Arial"/>
          <w:sz w:val="36"/>
          <w:szCs w:val="36"/>
        </w:rPr>
      </w:pPr>
    </w:p>
    <w:p w14:paraId="72B5E599" w14:textId="77777777" w:rsidR="00C93615" w:rsidRDefault="00C93615">
      <w:pPr>
        <w:rPr>
          <w:rFonts w:ascii="Arial" w:hAnsi="Arial" w:cs="Arial"/>
          <w:sz w:val="36"/>
          <w:szCs w:val="36"/>
        </w:rPr>
      </w:pPr>
    </w:p>
    <w:p w14:paraId="009B8A1D" w14:textId="77777777" w:rsidR="00C93615" w:rsidRDefault="00C93615">
      <w:pPr>
        <w:rPr>
          <w:rFonts w:ascii="Arial" w:hAnsi="Arial" w:cs="Arial"/>
          <w:sz w:val="36"/>
          <w:szCs w:val="36"/>
        </w:rPr>
      </w:pPr>
    </w:p>
    <w:p w14:paraId="67760D12" w14:textId="5D76A3AB" w:rsidR="00C93615" w:rsidRDefault="00C93615">
      <w:pPr>
        <w:rPr>
          <w:rFonts w:ascii="Arial" w:hAnsi="Arial" w:cs="Arial"/>
          <w:sz w:val="36"/>
          <w:szCs w:val="36"/>
        </w:rPr>
      </w:pPr>
    </w:p>
    <w:p w14:paraId="11310DC5" w14:textId="67CB2E4B" w:rsidR="002C49E5" w:rsidRPr="002C49E5" w:rsidRDefault="00964FF5" w:rsidP="005668D6">
      <w:pPr>
        <w:pStyle w:val="Heading1"/>
        <w:spacing w:line="360" w:lineRule="auto"/>
        <w:rPr>
          <w:rFonts w:ascii="Arial" w:hAnsi="Arial" w:cs="Arial"/>
          <w:sz w:val="22"/>
          <w:szCs w:val="22"/>
        </w:rPr>
      </w:pPr>
      <w:bookmarkStart w:id="0" w:name="_Toc233536875"/>
      <w:r w:rsidRPr="00A30F92">
        <w:rPr>
          <w:rFonts w:ascii="Arial" w:hAnsi="Arial" w:cs="Arial"/>
          <w:sz w:val="22"/>
          <w:szCs w:val="22"/>
        </w:rPr>
        <w:t>INTRODUCTIO</w:t>
      </w:r>
      <w:r w:rsidR="002C49E5">
        <w:rPr>
          <w:rFonts w:ascii="Arial" w:hAnsi="Arial" w:cs="Arial"/>
          <w:sz w:val="22"/>
          <w:szCs w:val="22"/>
        </w:rPr>
        <w:t>N</w:t>
      </w:r>
      <w:bookmarkEnd w:id="0"/>
    </w:p>
    <w:p w14:paraId="54A40D0C" w14:textId="77777777" w:rsidR="002C635C" w:rsidRDefault="002C635C">
      <w:pPr>
        <w:rPr>
          <w:rFonts w:ascii="Arial" w:hAnsi="Arial" w:cs="Arial"/>
          <w:sz w:val="36"/>
          <w:szCs w:val="36"/>
        </w:rPr>
      </w:pPr>
    </w:p>
    <w:p w14:paraId="0C3F698B" w14:textId="4E6A5033" w:rsidR="00601F81" w:rsidRPr="00480C29" w:rsidRDefault="00C93615" w:rsidP="00480C29">
      <w:pPr>
        <w:spacing w:line="360" w:lineRule="auto"/>
        <w:rPr>
          <w:rFonts w:ascii="Arial" w:hAnsi="Arial" w:cs="Arial"/>
          <w:sz w:val="22"/>
          <w:szCs w:val="22"/>
        </w:rPr>
      </w:pPr>
      <w:r w:rsidRPr="00480C29">
        <w:rPr>
          <w:rFonts w:ascii="Arial" w:hAnsi="Arial" w:cs="Arial"/>
          <w:sz w:val="22"/>
          <w:szCs w:val="22"/>
        </w:rPr>
        <w:t xml:space="preserve">Diabetes also known as diabetes mellitus is a condition characterized by an excess of glucose in the blood resulting from difficulties in maintaining sugar balance in the body. Glucose obtained from foods and beverages containing carbohydrates accumulates </w:t>
      </w:r>
      <w:r w:rsidR="00316269" w:rsidRPr="00480C29">
        <w:rPr>
          <w:rFonts w:ascii="Arial" w:hAnsi="Arial" w:cs="Arial"/>
          <w:sz w:val="22"/>
          <w:szCs w:val="22"/>
        </w:rPr>
        <w:t>excessively</w:t>
      </w:r>
      <w:r w:rsidRPr="00480C29">
        <w:rPr>
          <w:rFonts w:ascii="Arial" w:hAnsi="Arial" w:cs="Arial"/>
          <w:sz w:val="22"/>
          <w:szCs w:val="22"/>
        </w:rPr>
        <w:t xml:space="preserve"> in the </w:t>
      </w:r>
      <w:r w:rsidR="002C635C" w:rsidRPr="00480C29">
        <w:rPr>
          <w:rFonts w:ascii="Arial" w:hAnsi="Arial" w:cs="Arial"/>
          <w:sz w:val="22"/>
          <w:szCs w:val="22"/>
        </w:rPr>
        <w:t>bloodstream. There are two primary</w:t>
      </w:r>
      <w:r w:rsidR="00F60261" w:rsidRPr="00480C29">
        <w:rPr>
          <w:rFonts w:ascii="Arial" w:hAnsi="Arial" w:cs="Arial"/>
          <w:sz w:val="22"/>
          <w:szCs w:val="22"/>
        </w:rPr>
        <w:t xml:space="preserve"> </w:t>
      </w:r>
      <w:r w:rsidR="002C635C" w:rsidRPr="00480C29">
        <w:rPr>
          <w:rFonts w:ascii="Arial" w:hAnsi="Arial" w:cs="Arial"/>
          <w:sz w:val="22"/>
          <w:szCs w:val="22"/>
        </w:rPr>
        <w:t xml:space="preserve">types of </w:t>
      </w:r>
      <w:r w:rsidR="00316269" w:rsidRPr="00480C29">
        <w:rPr>
          <w:rFonts w:ascii="Arial" w:hAnsi="Arial" w:cs="Arial"/>
          <w:sz w:val="22"/>
          <w:szCs w:val="22"/>
        </w:rPr>
        <w:t xml:space="preserve">diabetes: type 1 and type 2. Gestational diabetes is seen during pregnancy which can be transferred to the child. Risk factors of diabetes are family history or hereditary, environmental triggers like viral infections, obesity, smoking and our daily </w:t>
      </w:r>
      <w:r w:rsidR="00F55AF3" w:rsidRPr="00480C29">
        <w:rPr>
          <w:rFonts w:ascii="Arial" w:hAnsi="Arial" w:cs="Arial"/>
          <w:sz w:val="22"/>
          <w:szCs w:val="22"/>
        </w:rPr>
        <w:t xml:space="preserve">lifestyle. Diabetes </w:t>
      </w:r>
      <w:r w:rsidR="00601F81" w:rsidRPr="00480C29">
        <w:rPr>
          <w:rFonts w:ascii="Arial" w:hAnsi="Arial" w:cs="Arial"/>
          <w:sz w:val="22"/>
          <w:szCs w:val="22"/>
        </w:rPr>
        <w:t>is diagnosed</w:t>
      </w:r>
      <w:r w:rsidR="00F55AF3" w:rsidRPr="00480C29">
        <w:rPr>
          <w:rFonts w:ascii="Arial" w:hAnsi="Arial" w:cs="Arial"/>
          <w:sz w:val="22"/>
          <w:szCs w:val="22"/>
        </w:rPr>
        <w:t xml:space="preserve"> frequently during routine blood or urine tests conducted for other medical reasons, this is because symptoms may not manifest in the early stages of the disease and sometimes when </w:t>
      </w:r>
      <w:r w:rsidR="00601F81" w:rsidRPr="00480C29">
        <w:rPr>
          <w:rFonts w:ascii="Arial" w:hAnsi="Arial" w:cs="Arial"/>
          <w:sz w:val="22"/>
          <w:szCs w:val="22"/>
        </w:rPr>
        <w:t>individual present acute illness or signs of unwell</w:t>
      </w:r>
      <w:r w:rsidR="00F55AF3" w:rsidRPr="00480C29">
        <w:rPr>
          <w:rFonts w:ascii="Arial" w:hAnsi="Arial" w:cs="Arial"/>
          <w:sz w:val="22"/>
          <w:szCs w:val="22"/>
        </w:rPr>
        <w:t xml:space="preserve"> </w:t>
      </w:r>
      <w:r w:rsidR="00601F81" w:rsidRPr="00480C29">
        <w:rPr>
          <w:rFonts w:ascii="Arial" w:hAnsi="Arial" w:cs="Arial"/>
          <w:sz w:val="22"/>
          <w:szCs w:val="22"/>
        </w:rPr>
        <w:t xml:space="preserve">in the </w:t>
      </w:r>
      <w:r w:rsidR="00723534" w:rsidRPr="00480C29">
        <w:rPr>
          <w:rFonts w:ascii="Arial" w:hAnsi="Arial" w:cs="Arial"/>
          <w:sz w:val="22"/>
          <w:szCs w:val="22"/>
        </w:rPr>
        <w:t>hospital.</w:t>
      </w:r>
    </w:p>
    <w:p w14:paraId="04791DC6" w14:textId="5CC0EF15" w:rsidR="00601F81" w:rsidRDefault="00601F81" w:rsidP="00480C29">
      <w:pPr>
        <w:spacing w:line="360" w:lineRule="auto"/>
        <w:rPr>
          <w:rFonts w:ascii="Arial" w:hAnsi="Arial" w:cs="Arial"/>
          <w:sz w:val="22"/>
          <w:szCs w:val="22"/>
        </w:rPr>
      </w:pPr>
      <w:r w:rsidRPr="00480C29">
        <w:rPr>
          <w:rFonts w:ascii="Arial" w:hAnsi="Arial" w:cs="Arial"/>
          <w:sz w:val="22"/>
          <w:szCs w:val="22"/>
        </w:rPr>
        <w:t xml:space="preserve">Diabetes is highly prevalent worldwide, with over 415 million </w:t>
      </w:r>
      <w:r w:rsidR="00C7549C" w:rsidRPr="00480C29">
        <w:rPr>
          <w:rFonts w:ascii="Arial" w:hAnsi="Arial" w:cs="Arial"/>
          <w:sz w:val="22"/>
          <w:szCs w:val="22"/>
        </w:rPr>
        <w:t>individuals affected</w:t>
      </w:r>
      <w:r w:rsidRPr="00480C29">
        <w:rPr>
          <w:rFonts w:ascii="Arial" w:hAnsi="Arial" w:cs="Arial"/>
          <w:sz w:val="22"/>
          <w:szCs w:val="22"/>
        </w:rPr>
        <w:t xml:space="preserve"> globally. Approximately 90%</w:t>
      </w:r>
      <w:r w:rsidR="00C7549C" w:rsidRPr="00480C29">
        <w:rPr>
          <w:rFonts w:ascii="Arial" w:hAnsi="Arial" w:cs="Arial"/>
          <w:sz w:val="22"/>
          <w:szCs w:val="22"/>
        </w:rPr>
        <w:t xml:space="preserve"> diabetes cases are type 2 diabetes, while type 1 diabetes is 8% with the remaining 2% comprising rarer cases.</w:t>
      </w:r>
      <w:r w:rsidR="00480C29">
        <w:rPr>
          <w:rFonts w:ascii="Arial" w:hAnsi="Arial" w:cs="Arial"/>
          <w:sz w:val="22"/>
          <w:szCs w:val="22"/>
        </w:rPr>
        <w:t xml:space="preserve"> </w:t>
      </w:r>
      <w:r w:rsidR="00D70DE1">
        <w:rPr>
          <w:rFonts w:ascii="Arial" w:hAnsi="Arial" w:cs="Arial"/>
          <w:sz w:val="22"/>
          <w:szCs w:val="22"/>
        </w:rPr>
        <w:t>WHO (22). In</w:t>
      </w:r>
      <w:r w:rsidR="00C7549C" w:rsidRPr="00480C29">
        <w:rPr>
          <w:rFonts w:ascii="Arial" w:hAnsi="Arial" w:cs="Arial"/>
          <w:sz w:val="22"/>
          <w:szCs w:val="22"/>
        </w:rPr>
        <w:t xml:space="preserve"> United </w:t>
      </w:r>
      <w:r w:rsidR="00C00931" w:rsidRPr="00480C29">
        <w:rPr>
          <w:rFonts w:ascii="Arial" w:hAnsi="Arial" w:cs="Arial"/>
          <w:sz w:val="22"/>
          <w:szCs w:val="22"/>
        </w:rPr>
        <w:t>Kingdom</w:t>
      </w:r>
      <w:r w:rsidR="00C00931">
        <w:rPr>
          <w:rFonts w:ascii="Arial" w:hAnsi="Arial" w:cs="Arial"/>
          <w:sz w:val="22"/>
          <w:szCs w:val="22"/>
        </w:rPr>
        <w:t>, National</w:t>
      </w:r>
      <w:r w:rsidR="00985907">
        <w:rPr>
          <w:rFonts w:ascii="Arial" w:hAnsi="Arial" w:cs="Arial"/>
          <w:sz w:val="22"/>
          <w:szCs w:val="22"/>
        </w:rPr>
        <w:t xml:space="preserve"> </w:t>
      </w:r>
      <w:r w:rsidR="00C00931">
        <w:rPr>
          <w:rFonts w:ascii="Arial" w:hAnsi="Arial" w:cs="Arial"/>
          <w:sz w:val="22"/>
          <w:szCs w:val="22"/>
        </w:rPr>
        <w:t>diabetes</w:t>
      </w:r>
      <w:r w:rsidR="00625F20">
        <w:rPr>
          <w:rFonts w:ascii="Arial" w:hAnsi="Arial" w:cs="Arial"/>
          <w:sz w:val="22"/>
          <w:szCs w:val="22"/>
        </w:rPr>
        <w:t xml:space="preserve"> </w:t>
      </w:r>
      <w:r w:rsidR="00043CEE">
        <w:rPr>
          <w:rFonts w:ascii="Arial" w:hAnsi="Arial" w:cs="Arial"/>
          <w:sz w:val="22"/>
          <w:szCs w:val="22"/>
        </w:rPr>
        <w:t>Audit (</w:t>
      </w:r>
      <w:r w:rsidR="00C44BF9">
        <w:rPr>
          <w:rFonts w:ascii="Arial" w:hAnsi="Arial" w:cs="Arial"/>
          <w:sz w:val="22"/>
          <w:szCs w:val="22"/>
        </w:rPr>
        <w:t>NDA)</w:t>
      </w:r>
      <w:r w:rsidR="00DD461D">
        <w:rPr>
          <w:rFonts w:ascii="Arial" w:hAnsi="Arial" w:cs="Arial"/>
          <w:sz w:val="22"/>
          <w:szCs w:val="22"/>
        </w:rPr>
        <w:t xml:space="preserve"> data</w:t>
      </w:r>
      <w:r w:rsidR="00CE2107">
        <w:rPr>
          <w:rFonts w:ascii="Arial" w:hAnsi="Arial" w:cs="Arial"/>
          <w:sz w:val="22"/>
          <w:szCs w:val="22"/>
        </w:rPr>
        <w:t xml:space="preserve"> which measures the effectiveness of </w:t>
      </w:r>
      <w:r w:rsidR="00CB5D33">
        <w:rPr>
          <w:rFonts w:ascii="Arial" w:hAnsi="Arial" w:cs="Arial"/>
          <w:sz w:val="22"/>
          <w:szCs w:val="22"/>
        </w:rPr>
        <w:t>diabetes</w:t>
      </w:r>
      <w:r w:rsidR="00480C29" w:rsidRPr="00480C29">
        <w:rPr>
          <w:rFonts w:ascii="Arial" w:hAnsi="Arial" w:cs="Arial"/>
          <w:sz w:val="22"/>
          <w:szCs w:val="22"/>
        </w:rPr>
        <w:t xml:space="preserve"> </w:t>
      </w:r>
      <w:r w:rsidR="00262A54">
        <w:rPr>
          <w:rFonts w:ascii="Arial" w:hAnsi="Arial" w:cs="Arial"/>
          <w:sz w:val="22"/>
          <w:szCs w:val="22"/>
        </w:rPr>
        <w:t>findings show that</w:t>
      </w:r>
      <w:r w:rsidR="00A1759B">
        <w:rPr>
          <w:rFonts w:ascii="Arial" w:hAnsi="Arial" w:cs="Arial"/>
          <w:sz w:val="22"/>
          <w:szCs w:val="22"/>
        </w:rPr>
        <w:t xml:space="preserve"> in 20</w:t>
      </w:r>
      <w:r w:rsidR="007517B5">
        <w:rPr>
          <w:rFonts w:ascii="Arial" w:hAnsi="Arial" w:cs="Arial"/>
          <w:sz w:val="22"/>
          <w:szCs w:val="22"/>
        </w:rPr>
        <w:t>24,</w:t>
      </w:r>
      <w:r w:rsidR="00EC375D">
        <w:rPr>
          <w:rFonts w:ascii="Arial" w:hAnsi="Arial" w:cs="Arial"/>
          <w:sz w:val="22"/>
          <w:szCs w:val="22"/>
        </w:rPr>
        <w:t xml:space="preserve"> </w:t>
      </w:r>
      <w:r w:rsidR="00EC375D">
        <w:rPr>
          <w:rFonts w:ascii="Arial" w:hAnsi="Arial" w:cs="Arial"/>
          <w:sz w:val="22"/>
          <w:szCs w:val="22"/>
        </w:rPr>
        <w:lastRenderedPageBreak/>
        <w:t>5</w:t>
      </w:r>
      <w:r w:rsidR="00683F79">
        <w:rPr>
          <w:rFonts w:ascii="Arial" w:hAnsi="Arial" w:cs="Arial"/>
          <w:sz w:val="22"/>
          <w:szCs w:val="22"/>
        </w:rPr>
        <w:t xml:space="preserve">.7 </w:t>
      </w:r>
      <w:r w:rsidR="00E21AFF">
        <w:rPr>
          <w:rFonts w:ascii="Arial" w:hAnsi="Arial" w:cs="Arial"/>
          <w:sz w:val="22"/>
          <w:szCs w:val="22"/>
        </w:rPr>
        <w:t>million adults</w:t>
      </w:r>
      <w:r w:rsidR="008A1D64">
        <w:rPr>
          <w:rFonts w:ascii="Arial" w:hAnsi="Arial" w:cs="Arial"/>
          <w:sz w:val="22"/>
          <w:szCs w:val="22"/>
        </w:rPr>
        <w:t xml:space="preserve"> </w:t>
      </w:r>
      <w:r w:rsidR="005E63BE">
        <w:rPr>
          <w:rFonts w:ascii="Arial" w:hAnsi="Arial" w:cs="Arial"/>
          <w:sz w:val="22"/>
          <w:szCs w:val="22"/>
        </w:rPr>
        <w:t>have</w:t>
      </w:r>
      <w:r w:rsidR="008A1D64">
        <w:rPr>
          <w:rFonts w:ascii="Arial" w:hAnsi="Arial" w:cs="Arial"/>
          <w:sz w:val="22"/>
          <w:szCs w:val="22"/>
        </w:rPr>
        <w:t xml:space="preserve"> diabetes, over </w:t>
      </w:r>
      <w:r w:rsidR="007517B5">
        <w:rPr>
          <w:rFonts w:ascii="Arial" w:hAnsi="Arial" w:cs="Arial"/>
          <w:sz w:val="22"/>
          <w:szCs w:val="22"/>
        </w:rPr>
        <w:t>152,00</w:t>
      </w:r>
      <w:r w:rsidR="003E5007">
        <w:rPr>
          <w:rFonts w:ascii="Arial" w:hAnsi="Arial" w:cs="Arial"/>
          <w:sz w:val="22"/>
          <w:szCs w:val="22"/>
        </w:rPr>
        <w:t>0 adults aged 19 to 39</w:t>
      </w:r>
      <w:r w:rsidR="00BC5E0A">
        <w:rPr>
          <w:rFonts w:ascii="Arial" w:hAnsi="Arial" w:cs="Arial"/>
          <w:sz w:val="22"/>
          <w:szCs w:val="22"/>
        </w:rPr>
        <w:t xml:space="preserve"> </w:t>
      </w:r>
      <w:r w:rsidR="008A7780">
        <w:rPr>
          <w:rFonts w:ascii="Arial" w:hAnsi="Arial" w:cs="Arial"/>
          <w:sz w:val="22"/>
          <w:szCs w:val="22"/>
        </w:rPr>
        <w:t>diagnosed with</w:t>
      </w:r>
      <w:r w:rsidR="00BC5E0A">
        <w:rPr>
          <w:rFonts w:ascii="Arial" w:hAnsi="Arial" w:cs="Arial"/>
          <w:sz w:val="22"/>
          <w:szCs w:val="22"/>
        </w:rPr>
        <w:t xml:space="preserve"> typ</w:t>
      </w:r>
      <w:r w:rsidR="00911C64">
        <w:rPr>
          <w:rFonts w:ascii="Arial" w:hAnsi="Arial" w:cs="Arial"/>
          <w:sz w:val="22"/>
          <w:szCs w:val="22"/>
        </w:rPr>
        <w:t xml:space="preserve">e 2 </w:t>
      </w:r>
      <w:r w:rsidR="00472CE5">
        <w:rPr>
          <w:rFonts w:ascii="Arial" w:hAnsi="Arial" w:cs="Arial"/>
          <w:sz w:val="22"/>
          <w:szCs w:val="22"/>
        </w:rPr>
        <w:t>diabetes</w:t>
      </w:r>
      <w:r w:rsidR="00472CE5" w:rsidRPr="00480C29">
        <w:rPr>
          <w:rFonts w:ascii="Arial" w:hAnsi="Arial" w:cs="Arial"/>
          <w:sz w:val="22"/>
          <w:szCs w:val="22"/>
        </w:rPr>
        <w:t xml:space="preserve"> </w:t>
      </w:r>
      <w:r w:rsidR="00472CE5">
        <w:rPr>
          <w:rFonts w:ascii="Arial" w:hAnsi="Arial" w:cs="Arial"/>
          <w:sz w:val="22"/>
          <w:szCs w:val="22"/>
        </w:rPr>
        <w:t>a</w:t>
      </w:r>
      <w:r w:rsidR="00D61BD6">
        <w:rPr>
          <w:rFonts w:ascii="Arial" w:hAnsi="Arial" w:cs="Arial"/>
          <w:sz w:val="22"/>
          <w:szCs w:val="22"/>
        </w:rPr>
        <w:t xml:space="preserve"> prevalence of 0,83</w:t>
      </w:r>
      <w:r w:rsidR="00043CEE">
        <w:rPr>
          <w:rFonts w:ascii="Arial" w:hAnsi="Arial" w:cs="Arial"/>
          <w:sz w:val="22"/>
          <w:szCs w:val="22"/>
        </w:rPr>
        <w:t>%</w:t>
      </w:r>
      <w:r w:rsidR="00AE1E67">
        <w:rPr>
          <w:rFonts w:ascii="Arial" w:hAnsi="Arial" w:cs="Arial"/>
          <w:sz w:val="22"/>
          <w:szCs w:val="22"/>
        </w:rPr>
        <w:t xml:space="preserve">, </w:t>
      </w:r>
      <w:r w:rsidR="007D7C64">
        <w:rPr>
          <w:rFonts w:ascii="Arial" w:hAnsi="Arial" w:cs="Arial"/>
          <w:sz w:val="22"/>
          <w:szCs w:val="22"/>
        </w:rPr>
        <w:t>43</w:t>
      </w:r>
      <w:r w:rsidR="00E30F8A">
        <w:rPr>
          <w:rFonts w:ascii="Arial" w:hAnsi="Arial" w:cs="Arial"/>
          <w:sz w:val="22"/>
          <w:szCs w:val="22"/>
        </w:rPr>
        <w:t>,0% of people with type 1</w:t>
      </w:r>
      <w:r w:rsidR="005A1076">
        <w:rPr>
          <w:rFonts w:ascii="Arial" w:hAnsi="Arial" w:cs="Arial"/>
          <w:sz w:val="22"/>
          <w:szCs w:val="22"/>
        </w:rPr>
        <w:t xml:space="preserve"> and </w:t>
      </w:r>
      <w:r w:rsidR="00AE1E67">
        <w:rPr>
          <w:rFonts w:ascii="Arial" w:hAnsi="Arial" w:cs="Arial"/>
          <w:sz w:val="22"/>
          <w:szCs w:val="22"/>
        </w:rPr>
        <w:t>58</w:t>
      </w:r>
      <w:r w:rsidR="006C0809">
        <w:rPr>
          <w:rFonts w:ascii="Arial" w:hAnsi="Arial" w:cs="Arial"/>
          <w:sz w:val="22"/>
          <w:szCs w:val="22"/>
        </w:rPr>
        <w:t>,2%</w:t>
      </w:r>
      <w:r w:rsidR="00B66E12">
        <w:rPr>
          <w:rFonts w:ascii="Arial" w:hAnsi="Arial" w:cs="Arial"/>
          <w:sz w:val="22"/>
          <w:szCs w:val="22"/>
        </w:rPr>
        <w:t xml:space="preserve"> </w:t>
      </w:r>
      <w:r w:rsidR="006C0809">
        <w:rPr>
          <w:rFonts w:ascii="Arial" w:hAnsi="Arial" w:cs="Arial"/>
          <w:sz w:val="22"/>
          <w:szCs w:val="22"/>
        </w:rPr>
        <w:t xml:space="preserve">of people with type 2 </w:t>
      </w:r>
      <w:r w:rsidR="00472CE5">
        <w:rPr>
          <w:rFonts w:ascii="Arial" w:hAnsi="Arial" w:cs="Arial"/>
          <w:sz w:val="22"/>
          <w:szCs w:val="22"/>
        </w:rPr>
        <w:t>diabete</w:t>
      </w:r>
      <w:r w:rsidR="00EC23EC">
        <w:rPr>
          <w:rFonts w:ascii="Arial" w:hAnsi="Arial" w:cs="Arial"/>
          <w:sz w:val="22"/>
          <w:szCs w:val="22"/>
        </w:rPr>
        <w:t>s.</w:t>
      </w:r>
      <w:r w:rsidR="00472CE5">
        <w:rPr>
          <w:rFonts w:ascii="Arial" w:hAnsi="Arial" w:cs="Arial"/>
          <w:sz w:val="22"/>
          <w:szCs w:val="22"/>
        </w:rPr>
        <w:t xml:space="preserve"> Com</w:t>
      </w:r>
      <w:r w:rsidR="00472CE5" w:rsidRPr="00480C29">
        <w:rPr>
          <w:rFonts w:ascii="Arial" w:hAnsi="Arial" w:cs="Arial"/>
          <w:sz w:val="22"/>
          <w:szCs w:val="22"/>
        </w:rPr>
        <w:t>plication</w:t>
      </w:r>
      <w:r w:rsidR="00C7549C" w:rsidRPr="00480C29">
        <w:rPr>
          <w:rFonts w:ascii="Arial" w:hAnsi="Arial" w:cs="Arial"/>
          <w:sz w:val="22"/>
          <w:szCs w:val="22"/>
        </w:rPr>
        <w:t xml:space="preserve"> of diabetes is</w:t>
      </w:r>
      <w:r w:rsidR="00480C29" w:rsidRPr="00480C29">
        <w:rPr>
          <w:rFonts w:ascii="Arial" w:hAnsi="Arial" w:cs="Arial"/>
          <w:sz w:val="22"/>
          <w:szCs w:val="22"/>
        </w:rPr>
        <w:t xml:space="preserve"> </w:t>
      </w:r>
      <w:r w:rsidR="00C7549C" w:rsidRPr="00480C29">
        <w:rPr>
          <w:rFonts w:ascii="Arial" w:hAnsi="Arial" w:cs="Arial"/>
          <w:sz w:val="22"/>
          <w:szCs w:val="22"/>
        </w:rPr>
        <w:t>affecting</w:t>
      </w:r>
      <w:r w:rsidR="00480C29" w:rsidRPr="00480C29">
        <w:rPr>
          <w:rFonts w:ascii="Arial" w:hAnsi="Arial" w:cs="Arial"/>
          <w:sz w:val="22"/>
          <w:szCs w:val="22"/>
        </w:rPr>
        <w:t xml:space="preserve"> quality of </w:t>
      </w:r>
      <w:r w:rsidR="00C7549C" w:rsidRPr="00480C29">
        <w:rPr>
          <w:rFonts w:ascii="Arial" w:hAnsi="Arial" w:cs="Arial"/>
          <w:sz w:val="22"/>
          <w:szCs w:val="22"/>
        </w:rPr>
        <w:t>li</w:t>
      </w:r>
      <w:r w:rsidR="00480C29" w:rsidRPr="00480C29">
        <w:rPr>
          <w:rFonts w:ascii="Arial" w:hAnsi="Arial" w:cs="Arial"/>
          <w:sz w:val="22"/>
          <w:szCs w:val="22"/>
        </w:rPr>
        <w:t xml:space="preserve">fe significantly. For instance, kidney failure, sight impairment and leg </w:t>
      </w:r>
      <w:r w:rsidR="005C16B7" w:rsidRPr="00480C29">
        <w:rPr>
          <w:rFonts w:ascii="Arial" w:hAnsi="Arial" w:cs="Arial"/>
          <w:sz w:val="22"/>
          <w:szCs w:val="22"/>
        </w:rPr>
        <w:t>amputation</w:t>
      </w:r>
      <w:r w:rsidR="005C16B7">
        <w:rPr>
          <w:rFonts w:ascii="Arial" w:hAnsi="Arial" w:cs="Arial"/>
          <w:sz w:val="22"/>
          <w:szCs w:val="22"/>
        </w:rPr>
        <w:t xml:space="preserve">. </w:t>
      </w:r>
      <w:r w:rsidR="003E698D">
        <w:rPr>
          <w:rFonts w:ascii="Arial" w:hAnsi="Arial" w:cs="Arial"/>
          <w:sz w:val="22"/>
          <w:szCs w:val="22"/>
        </w:rPr>
        <w:t>NHS</w:t>
      </w:r>
      <w:r w:rsidR="005C16B7">
        <w:rPr>
          <w:rFonts w:ascii="Arial" w:hAnsi="Arial" w:cs="Arial"/>
          <w:sz w:val="22"/>
          <w:szCs w:val="22"/>
        </w:rPr>
        <w:t xml:space="preserve"> </w:t>
      </w:r>
      <w:r w:rsidR="006E794C">
        <w:rPr>
          <w:rFonts w:ascii="Arial" w:hAnsi="Arial" w:cs="Arial"/>
          <w:sz w:val="22"/>
          <w:szCs w:val="22"/>
        </w:rPr>
        <w:t>England</w:t>
      </w:r>
      <w:r w:rsidR="00253867">
        <w:rPr>
          <w:rFonts w:ascii="Arial" w:hAnsi="Arial" w:cs="Arial"/>
          <w:sz w:val="22"/>
          <w:szCs w:val="22"/>
        </w:rPr>
        <w:t>,</w:t>
      </w:r>
      <w:r w:rsidR="006E794C">
        <w:rPr>
          <w:rFonts w:ascii="Arial" w:hAnsi="Arial" w:cs="Arial"/>
          <w:sz w:val="22"/>
          <w:szCs w:val="22"/>
        </w:rPr>
        <w:t xml:space="preserve"> </w:t>
      </w:r>
      <w:r w:rsidR="00A51539">
        <w:rPr>
          <w:rFonts w:ascii="Arial" w:hAnsi="Arial" w:cs="Arial"/>
          <w:sz w:val="22"/>
          <w:szCs w:val="22"/>
        </w:rPr>
        <w:t>NDA</w:t>
      </w:r>
      <w:r w:rsidR="00253867">
        <w:rPr>
          <w:rFonts w:ascii="Arial" w:hAnsi="Arial" w:cs="Arial"/>
          <w:sz w:val="22"/>
          <w:szCs w:val="22"/>
        </w:rPr>
        <w:t xml:space="preserve">. </w:t>
      </w:r>
      <w:r w:rsidR="006E794C">
        <w:rPr>
          <w:rFonts w:ascii="Arial" w:hAnsi="Arial" w:cs="Arial"/>
          <w:sz w:val="22"/>
          <w:szCs w:val="22"/>
        </w:rPr>
        <w:t>(2025).</w:t>
      </w:r>
    </w:p>
    <w:p w14:paraId="05ADAB49" w14:textId="77777777" w:rsidR="002C49E5" w:rsidRDefault="002C49E5" w:rsidP="00480C29">
      <w:pPr>
        <w:spacing w:line="360" w:lineRule="auto"/>
        <w:rPr>
          <w:rFonts w:ascii="Arial" w:hAnsi="Arial" w:cs="Arial"/>
          <w:sz w:val="22"/>
          <w:szCs w:val="22"/>
        </w:rPr>
      </w:pPr>
    </w:p>
    <w:p w14:paraId="6009828F" w14:textId="69A24E84" w:rsidR="00B16F49" w:rsidRPr="001B1ADE" w:rsidRDefault="00964FF5" w:rsidP="001B1ADE">
      <w:pPr>
        <w:pStyle w:val="Heading1"/>
        <w:rPr>
          <w:rFonts w:ascii="Arial" w:hAnsi="Arial" w:cs="Arial"/>
          <w:sz w:val="22"/>
          <w:szCs w:val="22"/>
        </w:rPr>
      </w:pPr>
      <w:bookmarkStart w:id="1" w:name="_Toc233536876"/>
      <w:r w:rsidRPr="001B1ADE">
        <w:rPr>
          <w:rFonts w:ascii="Arial" w:hAnsi="Arial" w:cs="Arial"/>
          <w:sz w:val="22"/>
          <w:szCs w:val="22"/>
        </w:rPr>
        <w:t>HOW BLOOD SUGAR LEVELS</w:t>
      </w:r>
      <w:r w:rsidR="0069740D" w:rsidRPr="001B1ADE">
        <w:rPr>
          <w:rFonts w:ascii="Arial" w:hAnsi="Arial" w:cs="Arial"/>
          <w:sz w:val="22"/>
          <w:szCs w:val="22"/>
        </w:rPr>
        <w:t xml:space="preserve"> ARE</w:t>
      </w:r>
      <w:r w:rsidR="004B4757" w:rsidRPr="001B1ADE">
        <w:rPr>
          <w:rFonts w:ascii="Arial" w:hAnsi="Arial" w:cs="Arial"/>
          <w:sz w:val="22"/>
          <w:szCs w:val="22"/>
        </w:rPr>
        <w:t xml:space="preserve"> </w:t>
      </w:r>
      <w:r w:rsidRPr="001B1ADE">
        <w:rPr>
          <w:rFonts w:ascii="Arial" w:hAnsi="Arial" w:cs="Arial"/>
          <w:sz w:val="22"/>
          <w:szCs w:val="22"/>
        </w:rPr>
        <w:t>MAI</w:t>
      </w:r>
      <w:r w:rsidR="00266F06" w:rsidRPr="001B1ADE">
        <w:rPr>
          <w:rFonts w:ascii="Arial" w:hAnsi="Arial" w:cs="Arial"/>
          <w:sz w:val="22"/>
          <w:szCs w:val="22"/>
        </w:rPr>
        <w:t>N</w:t>
      </w:r>
      <w:r w:rsidRPr="001B1ADE">
        <w:rPr>
          <w:rFonts w:ascii="Arial" w:hAnsi="Arial" w:cs="Arial"/>
          <w:sz w:val="22"/>
          <w:szCs w:val="22"/>
        </w:rPr>
        <w:t>TANED</w:t>
      </w:r>
      <w:r w:rsidR="00006271" w:rsidRPr="001B1ADE">
        <w:rPr>
          <w:rFonts w:ascii="Arial" w:hAnsi="Arial" w:cs="Arial"/>
          <w:sz w:val="22"/>
          <w:szCs w:val="22"/>
        </w:rPr>
        <w:t xml:space="preserve"> </w:t>
      </w:r>
      <w:r w:rsidR="00824F9A" w:rsidRPr="001B1ADE">
        <w:rPr>
          <w:rFonts w:ascii="Arial" w:hAnsi="Arial" w:cs="Arial"/>
          <w:sz w:val="22"/>
          <w:szCs w:val="22"/>
        </w:rPr>
        <w:t>AT</w:t>
      </w:r>
      <w:r w:rsidRPr="001B1ADE">
        <w:rPr>
          <w:rFonts w:ascii="Arial" w:hAnsi="Arial" w:cs="Arial"/>
          <w:sz w:val="22"/>
          <w:szCs w:val="22"/>
        </w:rPr>
        <w:t xml:space="preserve"> A SAFE AND EFFECTIVE LEVE</w:t>
      </w:r>
      <w:r w:rsidR="001473DB" w:rsidRPr="001B1ADE">
        <w:rPr>
          <w:rFonts w:ascii="Arial" w:hAnsi="Arial" w:cs="Arial"/>
          <w:sz w:val="22"/>
          <w:szCs w:val="22"/>
        </w:rPr>
        <w:t>L</w:t>
      </w:r>
      <w:bookmarkEnd w:id="1"/>
    </w:p>
    <w:p w14:paraId="0D126481" w14:textId="1BE93EB9" w:rsidR="00C13CFE" w:rsidRDefault="00C26C3B" w:rsidP="00480C29">
      <w:pPr>
        <w:spacing w:line="360" w:lineRule="auto"/>
        <w:rPr>
          <w:rFonts w:ascii="Arial" w:hAnsi="Arial" w:cs="Arial"/>
          <w:sz w:val="22"/>
          <w:szCs w:val="22"/>
        </w:rPr>
      </w:pPr>
      <w:r>
        <w:rPr>
          <w:rFonts w:ascii="Arial" w:hAnsi="Arial" w:cs="Arial"/>
          <w:sz w:val="22"/>
          <w:szCs w:val="22"/>
        </w:rPr>
        <w:t>When we eat food, it breaks down into simple substances by the process of digestion. The digestion starts from the mouth where the saliva in the mouth helps to masticate the food, then it goes down through the oesophagus</w:t>
      </w:r>
      <w:r w:rsidR="00B15D10">
        <w:rPr>
          <w:rFonts w:ascii="Arial" w:hAnsi="Arial" w:cs="Arial"/>
          <w:sz w:val="22"/>
          <w:szCs w:val="22"/>
        </w:rPr>
        <w:t xml:space="preserve"> towards the stomach where food is mixed with gastric juice containing acid and enzymes. Protein digestion begins and turns food into chyme, a </w:t>
      </w:r>
      <w:r w:rsidR="002F7864">
        <w:rPr>
          <w:rFonts w:ascii="Arial" w:hAnsi="Arial" w:cs="Arial"/>
          <w:sz w:val="22"/>
          <w:szCs w:val="22"/>
        </w:rPr>
        <w:t>semiliquid</w:t>
      </w:r>
      <w:r w:rsidR="00B15D10">
        <w:rPr>
          <w:rFonts w:ascii="Arial" w:hAnsi="Arial" w:cs="Arial"/>
          <w:sz w:val="22"/>
          <w:szCs w:val="22"/>
        </w:rPr>
        <w:t xml:space="preserve"> and then to the small intestines where the duodenum is and it receives bile from the liver and enzymes from the pancreas, Absorption of the </w:t>
      </w:r>
      <w:r w:rsidR="00266F06">
        <w:rPr>
          <w:rFonts w:ascii="Arial" w:hAnsi="Arial" w:cs="Arial"/>
          <w:sz w:val="22"/>
          <w:szCs w:val="22"/>
        </w:rPr>
        <w:t>nutrients take</w:t>
      </w:r>
      <w:r w:rsidR="00B15D10">
        <w:rPr>
          <w:rFonts w:ascii="Arial" w:hAnsi="Arial" w:cs="Arial"/>
          <w:sz w:val="22"/>
          <w:szCs w:val="22"/>
        </w:rPr>
        <w:t xml:space="preserve"> </w:t>
      </w:r>
      <w:r w:rsidR="00266F06">
        <w:rPr>
          <w:rFonts w:ascii="Arial" w:hAnsi="Arial" w:cs="Arial"/>
          <w:sz w:val="22"/>
          <w:szCs w:val="22"/>
        </w:rPr>
        <w:t>place here</w:t>
      </w:r>
      <w:r w:rsidR="00B15D10">
        <w:rPr>
          <w:rFonts w:ascii="Arial" w:hAnsi="Arial" w:cs="Arial"/>
          <w:sz w:val="22"/>
          <w:szCs w:val="22"/>
        </w:rPr>
        <w:t>.</w:t>
      </w:r>
      <w:r w:rsidR="00266F06">
        <w:rPr>
          <w:rFonts w:ascii="Arial" w:hAnsi="Arial" w:cs="Arial"/>
          <w:sz w:val="22"/>
          <w:szCs w:val="22"/>
        </w:rPr>
        <w:t xml:space="preserve"> Fats are absorbed in the lymphatic system, carbohydrates, proteins. Vitamins and other minerals enter the bloodstream, and the waste is excreted through the anus. The </w:t>
      </w:r>
      <w:r w:rsidR="00A70F4B">
        <w:rPr>
          <w:rFonts w:ascii="Arial" w:hAnsi="Arial" w:cs="Arial"/>
          <w:sz w:val="22"/>
          <w:szCs w:val="22"/>
        </w:rPr>
        <w:t xml:space="preserve">blood glucose is controlled as part of homeostasis. Insulin and glucagon are the two hormones involved. Insulin and glucagon control blood glucose level. Eating foods containing carbohydrate puts glucose (a type of sugar) into the blood from the guts. The normal metabolism of the cells removes glucose from the </w:t>
      </w:r>
      <w:r w:rsidR="00196820">
        <w:rPr>
          <w:rFonts w:ascii="Arial" w:hAnsi="Arial" w:cs="Arial"/>
          <w:sz w:val="22"/>
          <w:szCs w:val="22"/>
        </w:rPr>
        <w:t>blood, Exercise removes much more glucose from the blood, and the excess glucose</w:t>
      </w:r>
      <w:r w:rsidR="00EF6891">
        <w:rPr>
          <w:rFonts w:ascii="Arial" w:hAnsi="Arial" w:cs="Arial"/>
          <w:sz w:val="22"/>
          <w:szCs w:val="22"/>
        </w:rPr>
        <w:t xml:space="preserve"> is </w:t>
      </w:r>
      <w:r w:rsidR="00196820">
        <w:rPr>
          <w:rFonts w:ascii="Arial" w:hAnsi="Arial" w:cs="Arial"/>
          <w:sz w:val="22"/>
          <w:szCs w:val="22"/>
        </w:rPr>
        <w:t xml:space="preserve">stored as glycogen in the liver and in the muscles. The levels of glucose in the blood must be kept steady. Changes are monitored and controlled by the </w:t>
      </w:r>
      <w:r w:rsidR="00EE031E">
        <w:rPr>
          <w:rFonts w:ascii="Arial" w:hAnsi="Arial" w:cs="Arial"/>
          <w:sz w:val="22"/>
          <w:szCs w:val="22"/>
        </w:rPr>
        <w:t xml:space="preserve">pancreas. </w:t>
      </w:r>
      <w:r w:rsidR="00F82598">
        <w:rPr>
          <w:rFonts w:ascii="Arial" w:hAnsi="Arial" w:cs="Arial"/>
          <w:sz w:val="22"/>
          <w:szCs w:val="22"/>
        </w:rPr>
        <w:t xml:space="preserve">Ross, J. </w:t>
      </w:r>
      <w:r w:rsidR="00F11C6E">
        <w:rPr>
          <w:rFonts w:ascii="Arial" w:hAnsi="Arial" w:cs="Arial"/>
          <w:sz w:val="22"/>
          <w:szCs w:val="22"/>
        </w:rPr>
        <w:t xml:space="preserve">and Wilson K, </w:t>
      </w:r>
      <w:r w:rsidR="00CA430C">
        <w:rPr>
          <w:rFonts w:ascii="Arial" w:hAnsi="Arial" w:cs="Arial"/>
          <w:sz w:val="22"/>
          <w:szCs w:val="22"/>
        </w:rPr>
        <w:t>J. (</w:t>
      </w:r>
      <w:r w:rsidR="00EE031E">
        <w:rPr>
          <w:rFonts w:ascii="Arial" w:hAnsi="Arial" w:cs="Arial"/>
          <w:sz w:val="22"/>
          <w:szCs w:val="22"/>
        </w:rPr>
        <w:t>201</w:t>
      </w:r>
      <w:r w:rsidR="00F82598">
        <w:rPr>
          <w:rFonts w:ascii="Arial" w:hAnsi="Arial" w:cs="Arial"/>
          <w:sz w:val="22"/>
          <w:szCs w:val="22"/>
        </w:rPr>
        <w:t>8).</w:t>
      </w:r>
    </w:p>
    <w:p w14:paraId="2CAF6A92" w14:textId="0A4A2BCF" w:rsidR="00C13CFE" w:rsidRDefault="00C13CFE" w:rsidP="00480C29">
      <w:pPr>
        <w:spacing w:line="360" w:lineRule="auto"/>
        <w:rPr>
          <w:rFonts w:ascii="Arial" w:hAnsi="Arial" w:cs="Arial"/>
          <w:sz w:val="22"/>
          <w:szCs w:val="22"/>
        </w:rPr>
      </w:pPr>
    </w:p>
    <w:p w14:paraId="0C08209B" w14:textId="15A66CFA" w:rsidR="00156291" w:rsidRDefault="009305D0" w:rsidP="00480C29">
      <w:pPr>
        <w:spacing w:line="360" w:lineRule="auto"/>
        <w:rPr>
          <w:rFonts w:ascii="Arial" w:hAnsi="Arial" w:cs="Arial"/>
          <w:sz w:val="22"/>
          <w:szCs w:val="22"/>
        </w:rPr>
      </w:pPr>
      <w:r>
        <w:rPr>
          <w:noProof/>
        </w:rPr>
        <mc:AlternateContent>
          <mc:Choice Requires="wps">
            <w:drawing>
              <wp:anchor distT="0" distB="0" distL="114300" distR="114300" simplePos="0" relativeHeight="251654144" behindDoc="0" locked="0" layoutInCell="1" allowOverlap="1" wp14:anchorId="70376E46" wp14:editId="04D2FEF2">
                <wp:simplePos x="0" y="0"/>
                <wp:positionH relativeFrom="margin">
                  <wp:posOffset>1186004</wp:posOffset>
                </wp:positionH>
                <wp:positionV relativeFrom="paragraph">
                  <wp:posOffset>3043</wp:posOffset>
                </wp:positionV>
                <wp:extent cx="810285" cy="461727"/>
                <wp:effectExtent l="0" t="0" r="0" b="0"/>
                <wp:wrapNone/>
                <wp:docPr id="12" name="Title 1">
                  <a:extLst xmlns:a="http://schemas.openxmlformats.org/drawingml/2006/main">
                    <a:ext uri="{FF2B5EF4-FFF2-40B4-BE49-F238E27FC236}">
                      <a16:creationId xmlns:a16="http://schemas.microsoft.com/office/drawing/2014/main" id="{35E0B1B3-AB59-4C9E-B8C0-48E4C2E8D64A}"/>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flipV="1">
                          <a:off x="0" y="0"/>
                          <a:ext cx="810285" cy="461727"/>
                        </a:xfrm>
                        <a:prstGeom prst="rect">
                          <a:avLst/>
                        </a:prstGeom>
                      </wps:spPr>
                      <wps:txbx>
                        <w:txbxContent>
                          <w:p w14:paraId="1F463EDC" w14:textId="7EE04541" w:rsidR="00691F01" w:rsidRDefault="00691F01" w:rsidP="00691F01">
                            <w:pPr>
                              <w:rPr>
                                <w:rFonts w:asciiTheme="majorHAnsi" w:eastAsiaTheme="majorEastAsia" w:hAnsi="Aptos Display" w:cstheme="majorBidi"/>
                                <w:b/>
                                <w:bCs/>
                                <w:color w:val="000000" w:themeColor="text1"/>
                                <w:kern w:val="24"/>
                                <w:sz w:val="40"/>
                                <w:szCs w:val="40"/>
                                <w:lang w:val="en-US"/>
                                <w14:ligatures w14:val="none"/>
                              </w:rPr>
                            </w:pPr>
                            <w:r>
                              <w:rPr>
                                <w:rFonts w:asciiTheme="majorHAnsi" w:eastAsiaTheme="majorEastAsia" w:hAnsi="Aptos Display" w:cstheme="majorBidi"/>
                                <w:b/>
                                <w:bCs/>
                                <w:color w:val="000000" w:themeColor="text1"/>
                                <w:kern w:val="24"/>
                                <w:sz w:val="40"/>
                                <w:szCs w:val="40"/>
                                <w:lang w:val="en-US"/>
                              </w:rPr>
                              <w:t xml:space="preserve"> digestive system</w:t>
                            </w:r>
                          </w:p>
                        </w:txbxContent>
                      </wps:txbx>
                      <wps:bodyPr vert="horz" wrap="square" lIns="91440" tIns="45720" rIns="91440" bIns="45720" rtlCol="0" anchor="b">
                        <a:noAutofit/>
                      </wps:bodyPr>
                    </wps:wsp>
                  </a:graphicData>
                </a:graphic>
                <wp14:sizeRelH relativeFrom="margin">
                  <wp14:pctWidth>0</wp14:pctWidth>
                </wp14:sizeRelH>
                <wp14:sizeRelV relativeFrom="margin">
                  <wp14:pctHeight>0</wp14:pctHeight>
                </wp14:sizeRelV>
              </wp:anchor>
            </w:drawing>
          </mc:Choice>
          <mc:Fallback>
            <w:pict>
              <v:rect w14:anchorId="70376E46" id="Title 1" o:spid="_x0000_s1026" style="position:absolute;margin-left:93.4pt;margin-top:.25pt;width:63.8pt;height:36.35pt;flip:y;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" filled="f" stroked="f">
                <o:lock v:ext="edit" grouping="t"/>
                <v:textbox>
                  <w:txbxContent>
                    <w:p w14:paraId="1F463EDC" w14:textId="7EE04541" w:rsidR="00691F01" w:rsidRDefault="00691F01" w:rsidP="00691F01">
                      <w:pPr>
                        <w:rPr>
                          <w:rFonts w:asciiTheme="majorHAnsi" w:eastAsiaTheme="majorEastAsia" w:hAnsi="Aptos Display" w:cstheme="majorBidi"/>
                          <w:b/>
                          <w:bCs/>
                          <w:color w:val="000000" w:themeColor="text1"/>
                          <w:kern w:val="24"/>
                          <w:sz w:val="40"/>
                          <w:szCs w:val="40"/>
                          <w:lang w:val="en-US"/>
                          <w14:ligatures w14:val="none"/>
                        </w:rPr>
                      </w:pPr>
                      <w:r>
                        <w:rPr>
                          <w:rFonts w:asciiTheme="majorHAnsi" w:eastAsiaTheme="majorEastAsia" w:hAnsi="Aptos Display" w:cstheme="majorBidi"/>
                          <w:b/>
                          <w:bCs/>
                          <w:color w:val="000000" w:themeColor="text1"/>
                          <w:kern w:val="24"/>
                          <w:sz w:val="40"/>
                          <w:szCs w:val="40"/>
                          <w:lang w:val="en-US"/>
                        </w:rPr>
                        <w:t xml:space="preserve"> digestive system</w:t>
                      </w:r>
                    </w:p>
                  </w:txbxContent>
                </v:textbox>
                <w10:wrap anchorx="margin"/>
              </v:rect>
            </w:pict>
          </mc:Fallback>
        </mc:AlternateContent>
      </w:r>
    </w:p>
    <w:p w14:paraId="1F589ED5" w14:textId="5D195041" w:rsidR="00156291" w:rsidRDefault="00596E56" w:rsidP="00480C29">
      <w:pPr>
        <w:spacing w:line="360" w:lineRule="auto"/>
        <w:rPr>
          <w:rFonts w:ascii="Arial" w:hAnsi="Arial" w:cs="Arial"/>
          <w:sz w:val="22"/>
          <w:szCs w:val="22"/>
        </w:rPr>
      </w:pPr>
      <w:r>
        <w:rPr>
          <w:rFonts w:ascii="Arial" w:hAnsi="Arial" w:cs="Arial"/>
          <w:sz w:val="22"/>
          <w:szCs w:val="22"/>
        </w:rPr>
        <w:t xml:space="preserve">                              </w:t>
      </w:r>
    </w:p>
    <w:p w14:paraId="6E0B9644" w14:textId="47288A0B" w:rsidR="00596E56" w:rsidRDefault="00596E56" w:rsidP="00480C29">
      <w:pPr>
        <w:spacing w:line="360" w:lineRule="auto"/>
        <w:rPr>
          <w:rFonts w:ascii="Arial" w:hAnsi="Arial" w:cs="Arial"/>
          <w:sz w:val="22"/>
          <w:szCs w:val="22"/>
        </w:rPr>
      </w:pPr>
    </w:p>
    <w:p w14:paraId="04C93B32" w14:textId="4695E886" w:rsidR="00716AFE" w:rsidRPr="00716AFE" w:rsidRDefault="006E6BE4" w:rsidP="005668D6">
      <w:pPr>
        <w:pStyle w:val="Heading1"/>
        <w:spacing w:line="360" w:lineRule="auto"/>
        <w:rPr>
          <w:rFonts w:ascii="Arial" w:hAnsi="Arial" w:cs="Arial"/>
          <w:sz w:val="22"/>
          <w:szCs w:val="22"/>
        </w:rPr>
      </w:pPr>
      <w:bookmarkStart w:id="2" w:name="_Toc233536877"/>
      <w:r w:rsidRPr="000C7CAE">
        <w:rPr>
          <w:rFonts w:ascii="Arial" w:hAnsi="Arial" w:cs="Arial"/>
          <w:sz w:val="22"/>
          <w:szCs w:val="22"/>
        </w:rPr>
        <w:t>HOW OXYGEN AND GLUCOSE ARE USED FOR PRODUCTION OF ENERGY IN METABOLISM</w:t>
      </w:r>
      <w:bookmarkEnd w:id="2"/>
    </w:p>
    <w:p w14:paraId="3505855E" w14:textId="3360F8B3" w:rsidR="001238F7" w:rsidRDefault="006E6BE4" w:rsidP="005668D6">
      <w:pPr>
        <w:spacing w:line="360" w:lineRule="auto"/>
        <w:rPr>
          <w:rFonts w:ascii="Arial" w:hAnsi="Arial" w:cs="Arial"/>
          <w:sz w:val="22"/>
          <w:szCs w:val="22"/>
        </w:rPr>
      </w:pPr>
      <w:r>
        <w:rPr>
          <w:rFonts w:ascii="Arial" w:hAnsi="Arial" w:cs="Arial"/>
          <w:sz w:val="22"/>
          <w:szCs w:val="22"/>
        </w:rPr>
        <w:t xml:space="preserve">The </w:t>
      </w:r>
      <w:r w:rsidR="002C63D9">
        <w:rPr>
          <w:rFonts w:ascii="Arial" w:hAnsi="Arial" w:cs="Arial"/>
          <w:sz w:val="22"/>
          <w:szCs w:val="22"/>
        </w:rPr>
        <w:t>mitochondria</w:t>
      </w:r>
      <w:r w:rsidR="0058342E">
        <w:rPr>
          <w:rFonts w:ascii="Arial" w:hAnsi="Arial" w:cs="Arial"/>
          <w:sz w:val="22"/>
          <w:szCs w:val="22"/>
        </w:rPr>
        <w:t xml:space="preserve"> is the </w:t>
      </w:r>
      <w:r w:rsidR="00370792">
        <w:rPr>
          <w:rFonts w:ascii="Arial" w:hAnsi="Arial" w:cs="Arial"/>
          <w:sz w:val="22"/>
          <w:szCs w:val="22"/>
        </w:rPr>
        <w:t>powerhouse</w:t>
      </w:r>
      <w:r w:rsidR="002C63D9">
        <w:rPr>
          <w:rFonts w:ascii="Arial" w:hAnsi="Arial" w:cs="Arial"/>
          <w:sz w:val="22"/>
          <w:szCs w:val="22"/>
        </w:rPr>
        <w:t xml:space="preserve"> of the </w:t>
      </w:r>
      <w:r w:rsidR="00370792">
        <w:rPr>
          <w:rFonts w:ascii="Arial" w:hAnsi="Arial" w:cs="Arial"/>
          <w:sz w:val="22"/>
          <w:szCs w:val="22"/>
        </w:rPr>
        <w:t>cell. The</w:t>
      </w:r>
      <w:r w:rsidR="00877EE1">
        <w:rPr>
          <w:rFonts w:ascii="Arial" w:hAnsi="Arial" w:cs="Arial"/>
          <w:sz w:val="22"/>
          <w:szCs w:val="22"/>
        </w:rPr>
        <w:t xml:space="preserve"> cell contains </w:t>
      </w:r>
      <w:r w:rsidR="00F63D40">
        <w:rPr>
          <w:rFonts w:ascii="Arial" w:hAnsi="Arial" w:cs="Arial"/>
          <w:sz w:val="22"/>
          <w:szCs w:val="22"/>
        </w:rPr>
        <w:t>a few</w:t>
      </w:r>
      <w:r w:rsidR="00527899">
        <w:rPr>
          <w:rFonts w:ascii="Arial" w:hAnsi="Arial" w:cs="Arial"/>
          <w:sz w:val="22"/>
          <w:szCs w:val="22"/>
        </w:rPr>
        <w:t xml:space="preserve"> structures</w:t>
      </w:r>
      <w:r w:rsidR="00ED4996">
        <w:rPr>
          <w:rFonts w:ascii="Arial" w:hAnsi="Arial" w:cs="Arial"/>
          <w:sz w:val="22"/>
          <w:szCs w:val="22"/>
        </w:rPr>
        <w:t xml:space="preserve"> </w:t>
      </w:r>
      <w:r w:rsidR="00E2520D">
        <w:rPr>
          <w:rFonts w:ascii="Arial" w:hAnsi="Arial" w:cs="Arial"/>
          <w:sz w:val="22"/>
          <w:szCs w:val="22"/>
        </w:rPr>
        <w:t>located in the cytoplasm called organelles that carry</w:t>
      </w:r>
      <w:r w:rsidR="00527899">
        <w:rPr>
          <w:rFonts w:ascii="Arial" w:hAnsi="Arial" w:cs="Arial"/>
          <w:sz w:val="22"/>
          <w:szCs w:val="22"/>
        </w:rPr>
        <w:t xml:space="preserve"> out highly specialised functions. These include</w:t>
      </w:r>
      <w:r w:rsidR="009D23F8">
        <w:rPr>
          <w:rFonts w:ascii="Arial" w:hAnsi="Arial" w:cs="Arial"/>
          <w:sz w:val="22"/>
          <w:szCs w:val="22"/>
        </w:rPr>
        <w:t xml:space="preserve"> mitochondria,</w:t>
      </w:r>
      <w:r w:rsidR="005B7308">
        <w:rPr>
          <w:rFonts w:ascii="Arial" w:hAnsi="Arial" w:cs="Arial"/>
          <w:sz w:val="22"/>
          <w:szCs w:val="22"/>
        </w:rPr>
        <w:t xml:space="preserve"> </w:t>
      </w:r>
      <w:r w:rsidR="009D23F8">
        <w:rPr>
          <w:rFonts w:ascii="Arial" w:hAnsi="Arial" w:cs="Arial"/>
          <w:sz w:val="22"/>
          <w:szCs w:val="22"/>
        </w:rPr>
        <w:t>ribosomes,</w:t>
      </w:r>
      <w:r w:rsidR="005B7308">
        <w:rPr>
          <w:rFonts w:ascii="Arial" w:hAnsi="Arial" w:cs="Arial"/>
          <w:sz w:val="22"/>
          <w:szCs w:val="22"/>
        </w:rPr>
        <w:t xml:space="preserve"> endoplasmic reticulum</w:t>
      </w:r>
      <w:r w:rsidR="00497961">
        <w:rPr>
          <w:rFonts w:ascii="Arial" w:hAnsi="Arial" w:cs="Arial"/>
          <w:sz w:val="22"/>
          <w:szCs w:val="22"/>
        </w:rPr>
        <w:t xml:space="preserve">, the </w:t>
      </w:r>
      <w:r w:rsidR="00635407">
        <w:rPr>
          <w:rFonts w:ascii="Arial" w:hAnsi="Arial" w:cs="Arial"/>
          <w:sz w:val="22"/>
          <w:szCs w:val="22"/>
        </w:rPr>
        <w:t>Golgi</w:t>
      </w:r>
      <w:r w:rsidR="00497961">
        <w:rPr>
          <w:rFonts w:ascii="Arial" w:hAnsi="Arial" w:cs="Arial"/>
          <w:sz w:val="22"/>
          <w:szCs w:val="22"/>
        </w:rPr>
        <w:t xml:space="preserve"> apparatus and the </w:t>
      </w:r>
      <w:r w:rsidR="00660B06">
        <w:rPr>
          <w:rFonts w:ascii="Arial" w:hAnsi="Arial" w:cs="Arial"/>
          <w:sz w:val="22"/>
          <w:szCs w:val="22"/>
        </w:rPr>
        <w:t>lysosomes. Mitochondri</w:t>
      </w:r>
      <w:r w:rsidR="00647414">
        <w:rPr>
          <w:rFonts w:ascii="Arial" w:hAnsi="Arial" w:cs="Arial"/>
          <w:sz w:val="22"/>
          <w:szCs w:val="22"/>
        </w:rPr>
        <w:t xml:space="preserve">a </w:t>
      </w:r>
      <w:r w:rsidR="00130F14">
        <w:rPr>
          <w:rFonts w:ascii="Arial" w:hAnsi="Arial" w:cs="Arial"/>
          <w:sz w:val="22"/>
          <w:szCs w:val="22"/>
        </w:rPr>
        <w:t>produce chemical</w:t>
      </w:r>
      <w:r w:rsidR="00647414">
        <w:rPr>
          <w:rFonts w:ascii="Arial" w:hAnsi="Arial" w:cs="Arial"/>
          <w:sz w:val="22"/>
          <w:szCs w:val="22"/>
        </w:rPr>
        <w:t xml:space="preserve"> energy for the cell in the form</w:t>
      </w:r>
      <w:r w:rsidR="00CB6C58">
        <w:rPr>
          <w:rFonts w:ascii="Arial" w:hAnsi="Arial" w:cs="Arial"/>
          <w:sz w:val="22"/>
          <w:szCs w:val="22"/>
        </w:rPr>
        <w:t xml:space="preserve"> of adenosine </w:t>
      </w:r>
      <w:r w:rsidR="00130F14">
        <w:rPr>
          <w:rFonts w:ascii="Arial" w:hAnsi="Arial" w:cs="Arial"/>
          <w:sz w:val="22"/>
          <w:szCs w:val="22"/>
        </w:rPr>
        <w:t>triphosphate (</w:t>
      </w:r>
      <w:r w:rsidR="00022891">
        <w:rPr>
          <w:rFonts w:ascii="Arial" w:hAnsi="Arial" w:cs="Arial"/>
          <w:sz w:val="22"/>
          <w:szCs w:val="22"/>
        </w:rPr>
        <w:t xml:space="preserve">ATP) which </w:t>
      </w:r>
      <w:r w:rsidR="00B34C03">
        <w:rPr>
          <w:rFonts w:ascii="Arial" w:hAnsi="Arial" w:cs="Arial"/>
          <w:sz w:val="22"/>
          <w:szCs w:val="22"/>
        </w:rPr>
        <w:t>is for</w:t>
      </w:r>
      <w:r w:rsidR="00022891">
        <w:rPr>
          <w:rFonts w:ascii="Arial" w:hAnsi="Arial" w:cs="Arial"/>
          <w:sz w:val="22"/>
          <w:szCs w:val="22"/>
        </w:rPr>
        <w:t xml:space="preserve"> the active transport of potassium and sodium ions in and out</w:t>
      </w:r>
      <w:r w:rsidR="00130F14">
        <w:rPr>
          <w:rFonts w:ascii="Arial" w:hAnsi="Arial" w:cs="Arial"/>
          <w:sz w:val="22"/>
          <w:szCs w:val="22"/>
        </w:rPr>
        <w:t xml:space="preserve"> of the cell. </w:t>
      </w:r>
      <w:r w:rsidR="00851ACB">
        <w:rPr>
          <w:rFonts w:ascii="Arial" w:hAnsi="Arial" w:cs="Arial"/>
          <w:sz w:val="22"/>
          <w:szCs w:val="22"/>
        </w:rPr>
        <w:lastRenderedPageBreak/>
        <w:t xml:space="preserve">Mitochondria work as the power plant of </w:t>
      </w:r>
      <w:r w:rsidR="00F722B9">
        <w:rPr>
          <w:rFonts w:ascii="Arial" w:hAnsi="Arial" w:cs="Arial"/>
          <w:sz w:val="22"/>
          <w:szCs w:val="22"/>
        </w:rPr>
        <w:t>the cell</w:t>
      </w:r>
      <w:r w:rsidR="00706E1F">
        <w:rPr>
          <w:rFonts w:ascii="Arial" w:hAnsi="Arial" w:cs="Arial"/>
          <w:sz w:val="22"/>
          <w:szCs w:val="22"/>
        </w:rPr>
        <w:t xml:space="preserve"> to generate ATP</w:t>
      </w:r>
      <w:r w:rsidR="009C1C36">
        <w:rPr>
          <w:rFonts w:ascii="Arial" w:hAnsi="Arial" w:cs="Arial"/>
          <w:sz w:val="22"/>
          <w:szCs w:val="22"/>
        </w:rPr>
        <w:t xml:space="preserve"> through a catabolic process of cellular </w:t>
      </w:r>
      <w:r w:rsidR="00F722B9">
        <w:rPr>
          <w:rFonts w:ascii="Arial" w:hAnsi="Arial" w:cs="Arial"/>
          <w:sz w:val="22"/>
          <w:szCs w:val="22"/>
        </w:rPr>
        <w:t>respiration</w:t>
      </w:r>
      <w:r w:rsidR="009C1C36">
        <w:rPr>
          <w:rFonts w:ascii="Arial" w:hAnsi="Arial" w:cs="Arial"/>
          <w:sz w:val="22"/>
          <w:szCs w:val="22"/>
        </w:rPr>
        <w:t>.</w:t>
      </w:r>
      <w:r w:rsidR="00F722B9">
        <w:rPr>
          <w:rFonts w:ascii="Arial" w:hAnsi="Arial" w:cs="Arial"/>
          <w:sz w:val="22"/>
          <w:szCs w:val="22"/>
        </w:rPr>
        <w:t xml:space="preserve"> This process has three main stages</w:t>
      </w:r>
      <w:r w:rsidR="00EF6F10">
        <w:rPr>
          <w:rFonts w:ascii="Arial" w:hAnsi="Arial" w:cs="Arial"/>
          <w:sz w:val="22"/>
          <w:szCs w:val="22"/>
        </w:rPr>
        <w:t>:</w:t>
      </w:r>
    </w:p>
    <w:p w14:paraId="01C3A917" w14:textId="7222EA91" w:rsidR="00EF6F10" w:rsidRDefault="00EF6F10" w:rsidP="005668D6">
      <w:pPr>
        <w:spacing w:line="360" w:lineRule="auto"/>
        <w:rPr>
          <w:rFonts w:ascii="Arial" w:hAnsi="Arial" w:cs="Arial"/>
          <w:sz w:val="22"/>
          <w:szCs w:val="22"/>
        </w:rPr>
      </w:pPr>
      <w:r>
        <w:rPr>
          <w:rFonts w:ascii="Arial" w:hAnsi="Arial" w:cs="Arial"/>
          <w:sz w:val="22"/>
          <w:szCs w:val="22"/>
        </w:rPr>
        <w:t>Glycolysis</w:t>
      </w:r>
      <w:r w:rsidR="0061247B">
        <w:rPr>
          <w:rFonts w:ascii="Arial" w:hAnsi="Arial" w:cs="Arial"/>
          <w:sz w:val="22"/>
          <w:szCs w:val="22"/>
        </w:rPr>
        <w:t xml:space="preserve"> is the process of which </w:t>
      </w:r>
      <w:r w:rsidR="000B310A">
        <w:rPr>
          <w:rFonts w:ascii="Arial" w:hAnsi="Arial" w:cs="Arial"/>
          <w:sz w:val="22"/>
          <w:szCs w:val="22"/>
        </w:rPr>
        <w:t>enzymes split</w:t>
      </w:r>
      <w:r w:rsidR="00D46293">
        <w:rPr>
          <w:rFonts w:ascii="Arial" w:hAnsi="Arial" w:cs="Arial"/>
          <w:sz w:val="22"/>
          <w:szCs w:val="22"/>
        </w:rPr>
        <w:t xml:space="preserve"> glucose </w:t>
      </w:r>
      <w:r w:rsidR="000B310A">
        <w:rPr>
          <w:rFonts w:ascii="Arial" w:hAnsi="Arial" w:cs="Arial"/>
          <w:sz w:val="22"/>
          <w:szCs w:val="22"/>
        </w:rPr>
        <w:t>into two</w:t>
      </w:r>
      <w:r w:rsidR="006D6CE9">
        <w:rPr>
          <w:rFonts w:ascii="Arial" w:hAnsi="Arial" w:cs="Arial"/>
          <w:sz w:val="22"/>
          <w:szCs w:val="22"/>
        </w:rPr>
        <w:t xml:space="preserve"> three-carbon molecules of py</w:t>
      </w:r>
      <w:r w:rsidR="000B310A">
        <w:rPr>
          <w:rFonts w:ascii="Arial" w:hAnsi="Arial" w:cs="Arial"/>
          <w:sz w:val="22"/>
          <w:szCs w:val="22"/>
        </w:rPr>
        <w:t>ruvic acid. This can occur with or without oxygen</w:t>
      </w:r>
      <w:r w:rsidR="00320000">
        <w:rPr>
          <w:rFonts w:ascii="Arial" w:hAnsi="Arial" w:cs="Arial"/>
          <w:sz w:val="22"/>
          <w:szCs w:val="22"/>
        </w:rPr>
        <w:t xml:space="preserve"> present</w:t>
      </w:r>
      <w:r w:rsidR="00381955">
        <w:rPr>
          <w:rFonts w:ascii="Arial" w:hAnsi="Arial" w:cs="Arial"/>
          <w:sz w:val="22"/>
          <w:szCs w:val="22"/>
        </w:rPr>
        <w:t>, only small amount of ATP</w:t>
      </w:r>
      <w:r w:rsidR="00596A98">
        <w:rPr>
          <w:rFonts w:ascii="Arial" w:hAnsi="Arial" w:cs="Arial"/>
          <w:sz w:val="22"/>
          <w:szCs w:val="22"/>
        </w:rPr>
        <w:t xml:space="preserve"> is produced. (fermentation)</w:t>
      </w:r>
      <w:r w:rsidR="0055197B">
        <w:rPr>
          <w:rFonts w:ascii="Arial" w:hAnsi="Arial" w:cs="Arial"/>
          <w:sz w:val="22"/>
          <w:szCs w:val="22"/>
        </w:rPr>
        <w:t>.</w:t>
      </w:r>
    </w:p>
    <w:p w14:paraId="4D10635F" w14:textId="1FEF0FD9" w:rsidR="009B3039" w:rsidRDefault="00DA06CF" w:rsidP="005668D6">
      <w:pPr>
        <w:spacing w:line="360" w:lineRule="auto"/>
        <w:rPr>
          <w:rFonts w:ascii="Arial" w:hAnsi="Arial" w:cs="Arial"/>
          <w:sz w:val="22"/>
          <w:szCs w:val="22"/>
        </w:rPr>
      </w:pPr>
      <w:r>
        <w:rPr>
          <w:rFonts w:ascii="Arial" w:hAnsi="Arial" w:cs="Arial"/>
          <w:sz w:val="22"/>
          <w:szCs w:val="22"/>
        </w:rPr>
        <w:t xml:space="preserve">Krebs </w:t>
      </w:r>
      <w:r w:rsidR="005045D5">
        <w:rPr>
          <w:rFonts w:ascii="Arial" w:hAnsi="Arial" w:cs="Arial"/>
          <w:sz w:val="22"/>
          <w:szCs w:val="22"/>
        </w:rPr>
        <w:t>cycle (</w:t>
      </w:r>
      <w:r>
        <w:rPr>
          <w:rFonts w:ascii="Arial" w:hAnsi="Arial" w:cs="Arial"/>
          <w:sz w:val="22"/>
          <w:szCs w:val="22"/>
        </w:rPr>
        <w:t>citric acid</w:t>
      </w:r>
      <w:r w:rsidR="009F6EFB">
        <w:rPr>
          <w:rFonts w:ascii="Arial" w:hAnsi="Arial" w:cs="Arial"/>
          <w:sz w:val="22"/>
          <w:szCs w:val="22"/>
        </w:rPr>
        <w:t xml:space="preserve"> cycle)</w:t>
      </w:r>
      <w:r w:rsidR="00C40D78">
        <w:rPr>
          <w:rFonts w:ascii="Arial" w:hAnsi="Arial" w:cs="Arial"/>
          <w:sz w:val="22"/>
          <w:szCs w:val="22"/>
        </w:rPr>
        <w:t xml:space="preserve"> </w:t>
      </w:r>
      <w:r w:rsidR="00D6213F">
        <w:rPr>
          <w:rFonts w:ascii="Arial" w:hAnsi="Arial" w:cs="Arial"/>
          <w:sz w:val="22"/>
          <w:szCs w:val="22"/>
        </w:rPr>
        <w:t>occurs when oxygen is present</w:t>
      </w:r>
      <w:r w:rsidR="007A3AC6">
        <w:rPr>
          <w:rFonts w:ascii="Arial" w:hAnsi="Arial" w:cs="Arial"/>
          <w:sz w:val="22"/>
          <w:szCs w:val="22"/>
        </w:rPr>
        <w:t xml:space="preserve"> but do not use it </w:t>
      </w:r>
      <w:r w:rsidR="005045D5">
        <w:rPr>
          <w:rFonts w:ascii="Arial" w:hAnsi="Arial" w:cs="Arial"/>
          <w:sz w:val="22"/>
          <w:szCs w:val="22"/>
        </w:rPr>
        <w:t xml:space="preserve">directly. Pyruvic </w:t>
      </w:r>
      <w:r w:rsidR="006D51FF">
        <w:rPr>
          <w:rFonts w:ascii="Arial" w:hAnsi="Arial" w:cs="Arial"/>
          <w:sz w:val="22"/>
          <w:szCs w:val="22"/>
        </w:rPr>
        <w:t>acid produced</w:t>
      </w:r>
      <w:r w:rsidR="005045D5">
        <w:rPr>
          <w:rFonts w:ascii="Arial" w:hAnsi="Arial" w:cs="Arial"/>
          <w:sz w:val="22"/>
          <w:szCs w:val="22"/>
        </w:rPr>
        <w:t xml:space="preserve"> </w:t>
      </w:r>
      <w:r w:rsidR="00FF5C3D">
        <w:rPr>
          <w:rFonts w:ascii="Arial" w:hAnsi="Arial" w:cs="Arial"/>
          <w:sz w:val="22"/>
          <w:szCs w:val="22"/>
        </w:rPr>
        <w:t>during glycolysis</w:t>
      </w:r>
      <w:r w:rsidR="00FD7A73">
        <w:rPr>
          <w:rFonts w:ascii="Arial" w:hAnsi="Arial" w:cs="Arial"/>
          <w:sz w:val="22"/>
          <w:szCs w:val="22"/>
        </w:rPr>
        <w:t xml:space="preserve"> is converted into a compound </w:t>
      </w:r>
      <w:r w:rsidR="00455771">
        <w:rPr>
          <w:rFonts w:ascii="Arial" w:hAnsi="Arial" w:cs="Arial"/>
          <w:sz w:val="22"/>
          <w:szCs w:val="22"/>
        </w:rPr>
        <w:t>called acetyl</w:t>
      </w:r>
      <w:r w:rsidR="007A5FC8">
        <w:rPr>
          <w:rFonts w:ascii="Arial" w:hAnsi="Arial" w:cs="Arial"/>
          <w:sz w:val="22"/>
          <w:szCs w:val="22"/>
        </w:rPr>
        <w:t xml:space="preserve"> </w:t>
      </w:r>
      <w:r w:rsidR="003824AA">
        <w:rPr>
          <w:rFonts w:ascii="Arial" w:hAnsi="Arial" w:cs="Arial"/>
          <w:sz w:val="22"/>
          <w:szCs w:val="22"/>
        </w:rPr>
        <w:t xml:space="preserve">coenzyme A, </w:t>
      </w:r>
      <w:r w:rsidR="00A254BD">
        <w:rPr>
          <w:rFonts w:ascii="Arial" w:hAnsi="Arial" w:cs="Arial"/>
          <w:sz w:val="22"/>
          <w:szCs w:val="22"/>
        </w:rPr>
        <w:t>it combines</w:t>
      </w:r>
      <w:r w:rsidR="007D23AC">
        <w:rPr>
          <w:rFonts w:ascii="Arial" w:hAnsi="Arial" w:cs="Arial"/>
          <w:sz w:val="22"/>
          <w:szCs w:val="22"/>
        </w:rPr>
        <w:t xml:space="preserve"> with</w:t>
      </w:r>
      <w:r w:rsidR="00177EA6">
        <w:rPr>
          <w:rFonts w:ascii="Arial" w:hAnsi="Arial" w:cs="Arial"/>
          <w:sz w:val="22"/>
          <w:szCs w:val="22"/>
        </w:rPr>
        <w:t xml:space="preserve"> ox</w:t>
      </w:r>
      <w:r w:rsidR="00E52149">
        <w:rPr>
          <w:rFonts w:ascii="Arial" w:hAnsi="Arial" w:cs="Arial"/>
          <w:sz w:val="22"/>
          <w:szCs w:val="22"/>
        </w:rPr>
        <w:t>a</w:t>
      </w:r>
      <w:r w:rsidR="00FF5C3D">
        <w:rPr>
          <w:rFonts w:ascii="Arial" w:hAnsi="Arial" w:cs="Arial"/>
          <w:sz w:val="22"/>
          <w:szCs w:val="22"/>
        </w:rPr>
        <w:t>lo</w:t>
      </w:r>
      <w:r w:rsidR="002C019E">
        <w:rPr>
          <w:rFonts w:ascii="Arial" w:hAnsi="Arial" w:cs="Arial"/>
          <w:sz w:val="22"/>
          <w:szCs w:val="22"/>
        </w:rPr>
        <w:t>a</w:t>
      </w:r>
      <w:r w:rsidR="00E52149">
        <w:rPr>
          <w:rFonts w:ascii="Arial" w:hAnsi="Arial" w:cs="Arial"/>
          <w:sz w:val="22"/>
          <w:szCs w:val="22"/>
        </w:rPr>
        <w:t xml:space="preserve">cetic acid to form a </w:t>
      </w:r>
      <w:r w:rsidR="00893DF9">
        <w:rPr>
          <w:rFonts w:ascii="Arial" w:hAnsi="Arial" w:cs="Arial"/>
          <w:sz w:val="22"/>
          <w:szCs w:val="22"/>
        </w:rPr>
        <w:t>six-carbon</w:t>
      </w:r>
      <w:r w:rsidR="00E52149">
        <w:rPr>
          <w:rFonts w:ascii="Arial" w:hAnsi="Arial" w:cs="Arial"/>
          <w:sz w:val="22"/>
          <w:szCs w:val="22"/>
        </w:rPr>
        <w:t xml:space="preserve"> molecule</w:t>
      </w:r>
      <w:r w:rsidR="002C019E">
        <w:rPr>
          <w:rFonts w:ascii="Arial" w:hAnsi="Arial" w:cs="Arial"/>
          <w:sz w:val="22"/>
          <w:szCs w:val="22"/>
        </w:rPr>
        <w:t xml:space="preserve"> of citric </w:t>
      </w:r>
      <w:r w:rsidR="00893DF9">
        <w:rPr>
          <w:rFonts w:ascii="Arial" w:hAnsi="Arial" w:cs="Arial"/>
          <w:sz w:val="22"/>
          <w:szCs w:val="22"/>
        </w:rPr>
        <w:t>acid. The</w:t>
      </w:r>
      <w:r w:rsidR="002C019E">
        <w:rPr>
          <w:rFonts w:ascii="Arial" w:hAnsi="Arial" w:cs="Arial"/>
          <w:sz w:val="22"/>
          <w:szCs w:val="22"/>
        </w:rPr>
        <w:t xml:space="preserve"> citric acid undergo</w:t>
      </w:r>
      <w:r w:rsidR="00893DF9">
        <w:rPr>
          <w:rFonts w:ascii="Arial" w:hAnsi="Arial" w:cs="Arial"/>
          <w:sz w:val="22"/>
          <w:szCs w:val="22"/>
        </w:rPr>
        <w:t xml:space="preserve">es </w:t>
      </w:r>
      <w:r w:rsidR="0023523A">
        <w:rPr>
          <w:rFonts w:ascii="Arial" w:hAnsi="Arial" w:cs="Arial"/>
          <w:sz w:val="22"/>
          <w:szCs w:val="22"/>
        </w:rPr>
        <w:t>reactions to produce</w:t>
      </w:r>
      <w:r w:rsidR="00172240">
        <w:rPr>
          <w:rFonts w:ascii="Arial" w:hAnsi="Arial" w:cs="Arial"/>
          <w:sz w:val="22"/>
          <w:szCs w:val="22"/>
        </w:rPr>
        <w:t xml:space="preserve"> ATP as </w:t>
      </w:r>
      <w:r w:rsidR="00455771">
        <w:rPr>
          <w:rFonts w:ascii="Arial" w:hAnsi="Arial" w:cs="Arial"/>
          <w:sz w:val="22"/>
          <w:szCs w:val="22"/>
        </w:rPr>
        <w:t>well as</w:t>
      </w:r>
      <w:r w:rsidR="00172240">
        <w:rPr>
          <w:rFonts w:ascii="Arial" w:hAnsi="Arial" w:cs="Arial"/>
          <w:sz w:val="22"/>
          <w:szCs w:val="22"/>
        </w:rPr>
        <w:t xml:space="preserve"> two further compounds</w:t>
      </w:r>
      <w:r w:rsidR="0040306A">
        <w:rPr>
          <w:rFonts w:ascii="Arial" w:hAnsi="Arial" w:cs="Arial"/>
          <w:sz w:val="22"/>
          <w:szCs w:val="22"/>
        </w:rPr>
        <w:t xml:space="preserve"> nico</w:t>
      </w:r>
      <w:r w:rsidR="000242FA">
        <w:rPr>
          <w:rFonts w:ascii="Arial" w:hAnsi="Arial" w:cs="Arial"/>
          <w:sz w:val="22"/>
          <w:szCs w:val="22"/>
        </w:rPr>
        <w:t xml:space="preserve">tinamide adenine </w:t>
      </w:r>
      <w:r w:rsidR="006D51FF">
        <w:rPr>
          <w:rFonts w:ascii="Arial" w:hAnsi="Arial" w:cs="Arial"/>
          <w:sz w:val="22"/>
          <w:szCs w:val="22"/>
        </w:rPr>
        <w:t>dinucleotide (</w:t>
      </w:r>
      <w:r w:rsidR="00EF3A37">
        <w:rPr>
          <w:rFonts w:ascii="Arial" w:hAnsi="Arial" w:cs="Arial"/>
          <w:sz w:val="22"/>
          <w:szCs w:val="22"/>
        </w:rPr>
        <w:t xml:space="preserve">NAD) and </w:t>
      </w:r>
      <w:r w:rsidR="00B6771B">
        <w:rPr>
          <w:rFonts w:ascii="Arial" w:hAnsi="Arial" w:cs="Arial"/>
          <w:sz w:val="22"/>
          <w:szCs w:val="22"/>
        </w:rPr>
        <w:t xml:space="preserve">flavin adenine </w:t>
      </w:r>
      <w:r w:rsidR="009B3039">
        <w:rPr>
          <w:rFonts w:ascii="Arial" w:hAnsi="Arial" w:cs="Arial"/>
          <w:sz w:val="22"/>
          <w:szCs w:val="22"/>
        </w:rPr>
        <w:t>dinucleotide (</w:t>
      </w:r>
      <w:r w:rsidR="007811EF">
        <w:rPr>
          <w:rFonts w:ascii="Arial" w:hAnsi="Arial" w:cs="Arial"/>
          <w:sz w:val="22"/>
          <w:szCs w:val="22"/>
        </w:rPr>
        <w:t>FAD)</w:t>
      </w:r>
      <w:r w:rsidR="006D51FF">
        <w:rPr>
          <w:rFonts w:ascii="Arial" w:hAnsi="Arial" w:cs="Arial"/>
          <w:sz w:val="22"/>
          <w:szCs w:val="22"/>
        </w:rPr>
        <w:t>.</w:t>
      </w:r>
      <w:r w:rsidR="00A55553">
        <w:rPr>
          <w:rFonts w:ascii="Arial" w:hAnsi="Arial" w:cs="Arial"/>
          <w:sz w:val="22"/>
          <w:szCs w:val="22"/>
        </w:rPr>
        <w:t>it results in the releas</w:t>
      </w:r>
      <w:r w:rsidR="00B45745">
        <w:rPr>
          <w:rFonts w:ascii="Arial" w:hAnsi="Arial" w:cs="Arial"/>
          <w:sz w:val="22"/>
          <w:szCs w:val="22"/>
        </w:rPr>
        <w:t xml:space="preserve">e of </w:t>
      </w:r>
      <w:r w:rsidR="00CA7392">
        <w:rPr>
          <w:rFonts w:ascii="Arial" w:hAnsi="Arial" w:cs="Arial"/>
          <w:sz w:val="22"/>
          <w:szCs w:val="22"/>
        </w:rPr>
        <w:t>carbon dioxide</w:t>
      </w:r>
      <w:r w:rsidR="00B45745">
        <w:rPr>
          <w:rFonts w:ascii="Arial" w:hAnsi="Arial" w:cs="Arial"/>
          <w:sz w:val="22"/>
          <w:szCs w:val="22"/>
        </w:rPr>
        <w:t xml:space="preserve"> and hydrogen </w:t>
      </w:r>
      <w:r w:rsidR="009B3039">
        <w:rPr>
          <w:rFonts w:ascii="Arial" w:hAnsi="Arial" w:cs="Arial"/>
          <w:sz w:val="22"/>
          <w:szCs w:val="22"/>
        </w:rPr>
        <w:t>which is</w:t>
      </w:r>
      <w:r w:rsidR="00CA7392">
        <w:rPr>
          <w:rFonts w:ascii="Arial" w:hAnsi="Arial" w:cs="Arial"/>
          <w:sz w:val="22"/>
          <w:szCs w:val="22"/>
        </w:rPr>
        <w:t xml:space="preserve"> accepted by the NAD and </w:t>
      </w:r>
      <w:r w:rsidR="00472632">
        <w:rPr>
          <w:rFonts w:ascii="Arial" w:hAnsi="Arial" w:cs="Arial"/>
          <w:sz w:val="22"/>
          <w:szCs w:val="22"/>
        </w:rPr>
        <w:t>FAD. (</w:t>
      </w:r>
      <w:r w:rsidR="00D92160">
        <w:rPr>
          <w:rFonts w:ascii="Arial" w:hAnsi="Arial" w:cs="Arial"/>
          <w:sz w:val="22"/>
          <w:szCs w:val="22"/>
        </w:rPr>
        <w:t>FADH</w:t>
      </w:r>
      <w:r w:rsidR="00472632">
        <w:rPr>
          <w:rFonts w:ascii="Arial" w:hAnsi="Arial" w:cs="Arial"/>
          <w:sz w:val="22"/>
          <w:szCs w:val="22"/>
        </w:rPr>
        <w:t>2).</w:t>
      </w:r>
    </w:p>
    <w:p w14:paraId="778F6E56" w14:textId="3C94EF49" w:rsidR="00472632" w:rsidRDefault="00F25C23" w:rsidP="00480C29">
      <w:pPr>
        <w:spacing w:line="360" w:lineRule="auto"/>
        <w:rPr>
          <w:rFonts w:ascii="Arial" w:hAnsi="Arial" w:cs="Arial"/>
          <w:sz w:val="22"/>
          <w:szCs w:val="22"/>
        </w:rPr>
      </w:pPr>
      <w:r>
        <w:rPr>
          <w:rFonts w:ascii="Arial" w:hAnsi="Arial" w:cs="Arial"/>
          <w:sz w:val="22"/>
          <w:szCs w:val="22"/>
        </w:rPr>
        <w:t xml:space="preserve">The final stage is </w:t>
      </w:r>
      <w:r w:rsidR="00305D7F">
        <w:rPr>
          <w:rFonts w:ascii="Arial" w:hAnsi="Arial" w:cs="Arial"/>
          <w:sz w:val="22"/>
          <w:szCs w:val="22"/>
        </w:rPr>
        <w:t xml:space="preserve">the electro transport which requires oxygen. </w:t>
      </w:r>
      <w:r w:rsidR="00BC5320">
        <w:rPr>
          <w:rFonts w:ascii="Arial" w:hAnsi="Arial" w:cs="Arial"/>
          <w:sz w:val="22"/>
          <w:szCs w:val="22"/>
        </w:rPr>
        <w:t>The carrier</w:t>
      </w:r>
      <w:r w:rsidR="00207557">
        <w:rPr>
          <w:rFonts w:ascii="Arial" w:hAnsi="Arial" w:cs="Arial"/>
          <w:sz w:val="22"/>
          <w:szCs w:val="22"/>
        </w:rPr>
        <w:t xml:space="preserve"> molecule in the inner lining </w:t>
      </w:r>
      <w:r w:rsidR="00982863">
        <w:rPr>
          <w:rFonts w:ascii="Arial" w:hAnsi="Arial" w:cs="Arial"/>
          <w:sz w:val="22"/>
          <w:szCs w:val="22"/>
        </w:rPr>
        <w:t xml:space="preserve">of the mitochondria </w:t>
      </w:r>
      <w:r w:rsidR="00BC5320">
        <w:rPr>
          <w:rFonts w:ascii="Arial" w:hAnsi="Arial" w:cs="Arial"/>
          <w:sz w:val="22"/>
          <w:szCs w:val="22"/>
        </w:rPr>
        <w:t>bond with</w:t>
      </w:r>
      <w:r w:rsidR="008337C2">
        <w:rPr>
          <w:rFonts w:ascii="Arial" w:hAnsi="Arial" w:cs="Arial"/>
          <w:sz w:val="22"/>
          <w:szCs w:val="22"/>
        </w:rPr>
        <w:t xml:space="preserve"> </w:t>
      </w:r>
      <w:r w:rsidR="00BC5320">
        <w:rPr>
          <w:rFonts w:ascii="Arial" w:hAnsi="Arial" w:cs="Arial"/>
          <w:sz w:val="22"/>
          <w:szCs w:val="22"/>
        </w:rPr>
        <w:t>electrons from</w:t>
      </w:r>
      <w:r w:rsidR="008337C2">
        <w:rPr>
          <w:rFonts w:ascii="Arial" w:hAnsi="Arial" w:cs="Arial"/>
          <w:sz w:val="22"/>
          <w:szCs w:val="22"/>
        </w:rPr>
        <w:t xml:space="preserve"> the hydrogen </w:t>
      </w:r>
      <w:r w:rsidR="00BC5320">
        <w:rPr>
          <w:rFonts w:ascii="Arial" w:hAnsi="Arial" w:cs="Arial"/>
          <w:sz w:val="22"/>
          <w:szCs w:val="22"/>
        </w:rPr>
        <w:t>atoms carried</w:t>
      </w:r>
      <w:r w:rsidR="008337C2">
        <w:rPr>
          <w:rFonts w:ascii="Arial" w:hAnsi="Arial" w:cs="Arial"/>
          <w:sz w:val="22"/>
          <w:szCs w:val="22"/>
        </w:rPr>
        <w:t xml:space="preserve"> by NA</w:t>
      </w:r>
      <w:r w:rsidR="00604C3F">
        <w:rPr>
          <w:rFonts w:ascii="Arial" w:hAnsi="Arial" w:cs="Arial"/>
          <w:sz w:val="22"/>
          <w:szCs w:val="22"/>
        </w:rPr>
        <w:t>DH and FADH2</w:t>
      </w:r>
      <w:r w:rsidR="00F83BFC">
        <w:rPr>
          <w:rFonts w:ascii="Arial" w:hAnsi="Arial" w:cs="Arial"/>
          <w:sz w:val="22"/>
          <w:szCs w:val="22"/>
        </w:rPr>
        <w:t xml:space="preserve">. </w:t>
      </w:r>
      <w:r w:rsidR="00BC5320">
        <w:rPr>
          <w:rFonts w:ascii="Arial" w:hAnsi="Arial" w:cs="Arial"/>
          <w:sz w:val="22"/>
          <w:szCs w:val="22"/>
        </w:rPr>
        <w:t xml:space="preserve">Oxidation and reduction reaction </w:t>
      </w:r>
      <w:r w:rsidR="00A21C1F">
        <w:rPr>
          <w:rFonts w:ascii="Arial" w:hAnsi="Arial" w:cs="Arial"/>
          <w:sz w:val="22"/>
          <w:szCs w:val="22"/>
        </w:rPr>
        <w:t>occurs,</w:t>
      </w:r>
      <w:r w:rsidR="00BC5320">
        <w:rPr>
          <w:rFonts w:ascii="Arial" w:hAnsi="Arial" w:cs="Arial"/>
          <w:sz w:val="22"/>
          <w:szCs w:val="22"/>
        </w:rPr>
        <w:t xml:space="preserve"> and </w:t>
      </w:r>
      <w:r w:rsidR="002F3611">
        <w:rPr>
          <w:rFonts w:ascii="Arial" w:hAnsi="Arial" w:cs="Arial"/>
          <w:sz w:val="22"/>
          <w:szCs w:val="22"/>
        </w:rPr>
        <w:t>electron is released which bond</w:t>
      </w:r>
      <w:r w:rsidR="00262CE8">
        <w:rPr>
          <w:rFonts w:ascii="Arial" w:hAnsi="Arial" w:cs="Arial"/>
          <w:sz w:val="22"/>
          <w:szCs w:val="22"/>
        </w:rPr>
        <w:t xml:space="preserve"> to oxygen </w:t>
      </w:r>
      <w:r w:rsidR="00A21C1F">
        <w:rPr>
          <w:rFonts w:ascii="Arial" w:hAnsi="Arial" w:cs="Arial"/>
          <w:sz w:val="22"/>
          <w:szCs w:val="22"/>
        </w:rPr>
        <w:t xml:space="preserve">to </w:t>
      </w:r>
      <w:r w:rsidR="002228FF">
        <w:rPr>
          <w:rFonts w:ascii="Arial" w:hAnsi="Arial" w:cs="Arial"/>
          <w:sz w:val="22"/>
          <w:szCs w:val="22"/>
        </w:rPr>
        <w:t xml:space="preserve">form </w:t>
      </w:r>
      <w:r w:rsidR="007C01BD">
        <w:rPr>
          <w:rFonts w:ascii="Arial" w:hAnsi="Arial" w:cs="Arial"/>
          <w:sz w:val="22"/>
          <w:szCs w:val="22"/>
        </w:rPr>
        <w:t xml:space="preserve">water. </w:t>
      </w:r>
    </w:p>
    <w:p w14:paraId="244F4932" w14:textId="3FB68D4F" w:rsidR="0056102B" w:rsidRDefault="00F051B7" w:rsidP="00480C29">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122254B1" wp14:editId="5A4433E5">
                <wp:simplePos x="0" y="0"/>
                <wp:positionH relativeFrom="column">
                  <wp:posOffset>1155700</wp:posOffset>
                </wp:positionH>
                <wp:positionV relativeFrom="paragraph">
                  <wp:posOffset>98425</wp:posOffset>
                </wp:positionV>
                <wp:extent cx="495300" cy="12700"/>
                <wp:effectExtent l="0" t="76200" r="19050" b="82550"/>
                <wp:wrapNone/>
                <wp:docPr id="129713919" name="Straight Arrow Connector 6"/>
                <wp:cNvGraphicFramePr/>
                <a:graphic xmlns:a="http://schemas.openxmlformats.org/drawingml/2006/main">
                  <a:graphicData uri="http://schemas.microsoft.com/office/word/2010/wordprocessingShape">
                    <wps:wsp>
                      <wps:cNvCnPr/>
                      <wps:spPr>
                        <a:xfrm flipV="1">
                          <a:off x="0" y="0"/>
                          <a:ext cx="495300" cy="127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3336BFDA" id="_x0000_t32" coordsize="21600,21600" o:spt="32" o:oned="t" path="m,l21600,21600e" filled="f">
                <v:path arrowok="t" fillok="f" o:connecttype="none"/>
                <o:lock v:ext="edit" shapetype="t"/>
              </v:shapetype>
              <v:shape id="Straight Arrow Connector 6" o:spid="_x0000_s1026" type="#_x0000_t32" style="position:absolute;margin-left:91pt;margin-top:7.75pt;width:39pt;height:1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" strokecolor="#156082 [3204]" strokeweight="1.5pt">
                <v:stroke endarrow="block" joinstyle="miter"/>
              </v:shape>
            </w:pict>
          </mc:Fallback>
        </mc:AlternateContent>
      </w:r>
      <w:r w:rsidR="00D03D8B">
        <w:rPr>
          <w:rFonts w:ascii="Arial" w:hAnsi="Arial" w:cs="Arial"/>
          <w:sz w:val="22"/>
          <w:szCs w:val="22"/>
        </w:rPr>
        <w:t>Glucose + Oxygen</w:t>
      </w:r>
      <w:r>
        <w:rPr>
          <w:rFonts w:ascii="Arial" w:hAnsi="Arial" w:cs="Arial"/>
          <w:sz w:val="22"/>
          <w:szCs w:val="22"/>
        </w:rPr>
        <w:t xml:space="preserve">              A</w:t>
      </w:r>
      <w:r w:rsidR="00E751F3">
        <w:rPr>
          <w:rFonts w:ascii="Arial" w:hAnsi="Arial" w:cs="Arial"/>
          <w:sz w:val="22"/>
          <w:szCs w:val="22"/>
        </w:rPr>
        <w:t>TP (</w:t>
      </w:r>
      <w:r w:rsidR="0082747F">
        <w:rPr>
          <w:rFonts w:ascii="Arial" w:hAnsi="Arial" w:cs="Arial"/>
          <w:sz w:val="22"/>
          <w:szCs w:val="22"/>
        </w:rPr>
        <w:t>energy)+</w:t>
      </w:r>
      <w:r w:rsidR="00D03D8B">
        <w:rPr>
          <w:rFonts w:ascii="Arial" w:hAnsi="Arial" w:cs="Arial"/>
          <w:sz w:val="22"/>
          <w:szCs w:val="22"/>
        </w:rPr>
        <w:t>Carbon dioxide(c</w:t>
      </w:r>
      <w:r w:rsidR="00BE18BC">
        <w:rPr>
          <w:rFonts w:ascii="Arial" w:hAnsi="Arial" w:cs="Arial"/>
          <w:sz w:val="22"/>
          <w:szCs w:val="22"/>
        </w:rPr>
        <w:t>02) +</w:t>
      </w:r>
      <w:r w:rsidR="00D41B61">
        <w:rPr>
          <w:rFonts w:ascii="Arial" w:hAnsi="Arial" w:cs="Arial"/>
          <w:sz w:val="22"/>
          <w:szCs w:val="22"/>
        </w:rPr>
        <w:t xml:space="preserve"> Water(</w:t>
      </w:r>
      <w:r w:rsidR="00600F10">
        <w:rPr>
          <w:rFonts w:ascii="Arial" w:hAnsi="Arial" w:cs="Arial"/>
          <w:sz w:val="22"/>
          <w:szCs w:val="22"/>
        </w:rPr>
        <w:t>H20)</w:t>
      </w:r>
      <w:r w:rsidR="00AE24B3">
        <w:rPr>
          <w:rFonts w:ascii="Arial" w:hAnsi="Arial" w:cs="Arial"/>
          <w:sz w:val="22"/>
          <w:szCs w:val="22"/>
        </w:rPr>
        <w:t>.</w:t>
      </w:r>
      <w:r w:rsidR="00360C55" w:rsidRPr="00360C55">
        <w:t xml:space="preserve"> </w:t>
      </w:r>
      <w:r w:rsidR="00360C55" w:rsidRPr="00A43CFF">
        <w:t>Sturgeon, D. (2018) </w:t>
      </w:r>
    </w:p>
    <w:p w14:paraId="6DDE10F7" w14:textId="5C7BCBA5" w:rsidR="00472632" w:rsidRDefault="00472632" w:rsidP="00480C29">
      <w:pPr>
        <w:spacing w:line="360" w:lineRule="auto"/>
        <w:rPr>
          <w:rFonts w:ascii="Arial" w:hAnsi="Arial" w:cs="Arial"/>
          <w:sz w:val="22"/>
          <w:szCs w:val="22"/>
        </w:rPr>
      </w:pPr>
    </w:p>
    <w:p w14:paraId="0552564A" w14:textId="77777777" w:rsidR="009B3039" w:rsidRDefault="009B3039" w:rsidP="00480C29">
      <w:pPr>
        <w:spacing w:line="360" w:lineRule="auto"/>
        <w:rPr>
          <w:rFonts w:ascii="Arial" w:hAnsi="Arial" w:cs="Arial"/>
          <w:sz w:val="22"/>
          <w:szCs w:val="22"/>
        </w:rPr>
      </w:pPr>
    </w:p>
    <w:p w14:paraId="75207E47" w14:textId="77777777" w:rsidR="009B3039" w:rsidRDefault="009B3039" w:rsidP="00480C29">
      <w:pPr>
        <w:spacing w:line="360" w:lineRule="auto"/>
        <w:rPr>
          <w:rFonts w:ascii="Arial" w:hAnsi="Arial" w:cs="Arial"/>
          <w:sz w:val="22"/>
          <w:szCs w:val="22"/>
        </w:rPr>
      </w:pPr>
    </w:p>
    <w:p w14:paraId="11038BEF" w14:textId="77777777" w:rsidR="001238F7" w:rsidRDefault="001238F7" w:rsidP="00480C29">
      <w:pPr>
        <w:spacing w:line="360" w:lineRule="auto"/>
        <w:rPr>
          <w:rFonts w:ascii="Arial" w:hAnsi="Arial" w:cs="Arial"/>
          <w:sz w:val="22"/>
          <w:szCs w:val="22"/>
        </w:rPr>
      </w:pPr>
    </w:p>
    <w:p w14:paraId="00995CC5" w14:textId="77777777" w:rsidR="00856CE7" w:rsidRDefault="00856CE7" w:rsidP="00480C29">
      <w:pPr>
        <w:spacing w:line="360" w:lineRule="auto"/>
        <w:rPr>
          <w:rFonts w:ascii="Arial" w:hAnsi="Arial" w:cs="Arial"/>
          <w:sz w:val="22"/>
          <w:szCs w:val="22"/>
        </w:rPr>
      </w:pPr>
    </w:p>
    <w:p w14:paraId="11226057" w14:textId="77777777" w:rsidR="00856CE7" w:rsidRDefault="00856CE7" w:rsidP="00480C29">
      <w:pPr>
        <w:spacing w:line="360" w:lineRule="auto"/>
        <w:rPr>
          <w:rFonts w:ascii="Arial" w:hAnsi="Arial" w:cs="Arial"/>
          <w:sz w:val="22"/>
          <w:szCs w:val="22"/>
        </w:rPr>
      </w:pPr>
    </w:p>
    <w:p w14:paraId="3A05F3DC" w14:textId="77777777" w:rsidR="00856CE7" w:rsidRDefault="00856CE7" w:rsidP="00480C29">
      <w:pPr>
        <w:spacing w:line="360" w:lineRule="auto"/>
        <w:rPr>
          <w:rFonts w:ascii="Arial" w:hAnsi="Arial" w:cs="Arial"/>
          <w:sz w:val="22"/>
          <w:szCs w:val="22"/>
        </w:rPr>
      </w:pPr>
    </w:p>
    <w:p w14:paraId="04B7673F" w14:textId="77777777" w:rsidR="00856CE7" w:rsidRDefault="00856CE7" w:rsidP="00480C29">
      <w:pPr>
        <w:spacing w:line="360" w:lineRule="auto"/>
        <w:rPr>
          <w:rFonts w:ascii="Arial" w:hAnsi="Arial" w:cs="Arial"/>
          <w:sz w:val="22"/>
          <w:szCs w:val="22"/>
        </w:rPr>
      </w:pPr>
    </w:p>
    <w:p w14:paraId="2CA315D3" w14:textId="77777777" w:rsidR="00856CE7" w:rsidRDefault="00856CE7" w:rsidP="00480C29">
      <w:pPr>
        <w:spacing w:line="360" w:lineRule="auto"/>
        <w:rPr>
          <w:rFonts w:ascii="Arial" w:hAnsi="Arial" w:cs="Arial"/>
          <w:sz w:val="22"/>
          <w:szCs w:val="22"/>
        </w:rPr>
      </w:pPr>
    </w:p>
    <w:p w14:paraId="2FEEDC1B" w14:textId="77777777" w:rsidR="00856CE7" w:rsidRDefault="00856CE7" w:rsidP="00480C29">
      <w:pPr>
        <w:spacing w:line="360" w:lineRule="auto"/>
        <w:rPr>
          <w:rFonts w:ascii="Arial" w:hAnsi="Arial" w:cs="Arial"/>
          <w:sz w:val="22"/>
          <w:szCs w:val="22"/>
        </w:rPr>
      </w:pPr>
    </w:p>
    <w:p w14:paraId="03E1D61D" w14:textId="77777777" w:rsidR="00F11DB3" w:rsidRDefault="00F11DB3" w:rsidP="00480C29">
      <w:pPr>
        <w:spacing w:line="360" w:lineRule="auto"/>
        <w:rPr>
          <w:rFonts w:ascii="Arial" w:hAnsi="Arial" w:cs="Arial"/>
          <w:sz w:val="22"/>
          <w:szCs w:val="22"/>
        </w:rPr>
      </w:pPr>
    </w:p>
    <w:p w14:paraId="0B7F6C4C" w14:textId="77777777" w:rsidR="00F93141" w:rsidRDefault="00F93141" w:rsidP="00480C29">
      <w:pPr>
        <w:spacing w:line="360" w:lineRule="auto"/>
        <w:rPr>
          <w:rFonts w:ascii="Arial" w:hAnsi="Arial" w:cs="Arial"/>
          <w:sz w:val="22"/>
          <w:szCs w:val="22"/>
        </w:rPr>
      </w:pPr>
    </w:p>
    <w:p w14:paraId="3A65BAD6" w14:textId="52CC87B7" w:rsidR="0041004D" w:rsidRPr="000C7CAE" w:rsidRDefault="00046D08" w:rsidP="00C27C39">
      <w:pPr>
        <w:pStyle w:val="Heading1"/>
        <w:spacing w:line="360" w:lineRule="auto"/>
        <w:rPr>
          <w:rFonts w:ascii="Arial" w:hAnsi="Arial" w:cs="Arial"/>
          <w:sz w:val="22"/>
          <w:szCs w:val="22"/>
        </w:rPr>
      </w:pPr>
      <w:bookmarkStart w:id="3" w:name="_Toc233536878"/>
      <w:r w:rsidRPr="000C7CAE">
        <w:rPr>
          <w:rFonts w:ascii="Arial" w:hAnsi="Arial" w:cs="Arial"/>
          <w:sz w:val="22"/>
          <w:szCs w:val="22"/>
        </w:rPr>
        <w:lastRenderedPageBreak/>
        <w:t>MANAGING TYPE 2 DIABETES</w:t>
      </w:r>
      <w:r w:rsidR="00CC424C" w:rsidRPr="000C7CAE">
        <w:rPr>
          <w:rFonts w:ascii="Arial" w:hAnsi="Arial" w:cs="Arial"/>
          <w:sz w:val="22"/>
          <w:szCs w:val="22"/>
        </w:rPr>
        <w:t xml:space="preserve"> BY T</w:t>
      </w:r>
      <w:r w:rsidR="008E5B1F" w:rsidRPr="000C7CAE">
        <w:rPr>
          <w:rFonts w:ascii="Arial" w:hAnsi="Arial" w:cs="Arial"/>
          <w:sz w:val="22"/>
          <w:szCs w:val="22"/>
        </w:rPr>
        <w:t>RA</w:t>
      </w:r>
      <w:r w:rsidRPr="000C7CAE">
        <w:rPr>
          <w:rFonts w:ascii="Arial" w:hAnsi="Arial" w:cs="Arial"/>
          <w:sz w:val="22"/>
          <w:szCs w:val="22"/>
        </w:rPr>
        <w:t>CKING AND RECORDING</w:t>
      </w:r>
      <w:bookmarkEnd w:id="3"/>
    </w:p>
    <w:p w14:paraId="38A6FD65" w14:textId="269BDD81" w:rsidR="009B0980" w:rsidRDefault="0041004D" w:rsidP="00C27C39">
      <w:pPr>
        <w:spacing w:line="360" w:lineRule="auto"/>
        <w:rPr>
          <w:rFonts w:ascii="Arial" w:hAnsi="Arial" w:cs="Arial"/>
          <w:sz w:val="22"/>
          <w:szCs w:val="22"/>
        </w:rPr>
      </w:pPr>
      <w:r>
        <w:rPr>
          <w:rFonts w:ascii="Arial" w:hAnsi="Arial" w:cs="Arial"/>
          <w:sz w:val="22"/>
          <w:szCs w:val="22"/>
        </w:rPr>
        <w:t xml:space="preserve">The approach of managing diabetes varies based on the severity of the condition. As health care professional assisting individuals with diabetes in their management </w:t>
      </w:r>
      <w:r w:rsidR="00B35B3E">
        <w:rPr>
          <w:rFonts w:ascii="Arial" w:hAnsi="Arial" w:cs="Arial"/>
          <w:sz w:val="22"/>
          <w:szCs w:val="22"/>
        </w:rPr>
        <w:t xml:space="preserve">journey, you may play a vital role to make sure the care is tailored to the individual needs. This can involve supporting them with medication adherence, monitoring </w:t>
      </w:r>
      <w:r w:rsidR="009B0980">
        <w:rPr>
          <w:rFonts w:ascii="Arial" w:hAnsi="Arial" w:cs="Arial"/>
          <w:sz w:val="22"/>
          <w:szCs w:val="22"/>
        </w:rPr>
        <w:t>their blood</w:t>
      </w:r>
      <w:r w:rsidR="00B35B3E">
        <w:rPr>
          <w:rFonts w:ascii="Arial" w:hAnsi="Arial" w:cs="Arial"/>
          <w:sz w:val="22"/>
          <w:szCs w:val="22"/>
        </w:rPr>
        <w:t xml:space="preserve"> sugar </w:t>
      </w:r>
      <w:r w:rsidR="002D1C85">
        <w:rPr>
          <w:rFonts w:ascii="Arial" w:hAnsi="Arial" w:cs="Arial"/>
          <w:sz w:val="22"/>
          <w:szCs w:val="22"/>
        </w:rPr>
        <w:t>levels and</w:t>
      </w:r>
      <w:r w:rsidR="00B35B3E">
        <w:rPr>
          <w:rFonts w:ascii="Arial" w:hAnsi="Arial" w:cs="Arial"/>
          <w:sz w:val="22"/>
          <w:szCs w:val="22"/>
        </w:rPr>
        <w:t xml:space="preserve"> promoting healthy life</w:t>
      </w:r>
      <w:r w:rsidR="009B0980">
        <w:rPr>
          <w:rFonts w:ascii="Arial" w:hAnsi="Arial" w:cs="Arial"/>
          <w:sz w:val="22"/>
          <w:szCs w:val="22"/>
        </w:rPr>
        <w:t>styles.</w:t>
      </w:r>
    </w:p>
    <w:p w14:paraId="21217731" w14:textId="30E01BDA" w:rsidR="00996A25" w:rsidRDefault="009B0980" w:rsidP="00C27C39">
      <w:pPr>
        <w:spacing w:line="360" w:lineRule="auto"/>
        <w:rPr>
          <w:rFonts w:ascii="Arial" w:hAnsi="Arial" w:cs="Arial"/>
          <w:sz w:val="22"/>
          <w:szCs w:val="22"/>
        </w:rPr>
      </w:pPr>
      <w:r>
        <w:rPr>
          <w:rFonts w:ascii="Arial" w:hAnsi="Arial" w:cs="Arial"/>
          <w:sz w:val="22"/>
          <w:szCs w:val="22"/>
        </w:rPr>
        <w:t xml:space="preserve">Monitoring blood sugar </w:t>
      </w:r>
      <w:r w:rsidR="002D1C85">
        <w:rPr>
          <w:rFonts w:ascii="Arial" w:hAnsi="Arial" w:cs="Arial"/>
          <w:sz w:val="22"/>
          <w:szCs w:val="22"/>
        </w:rPr>
        <w:t>levels is</w:t>
      </w:r>
      <w:r>
        <w:rPr>
          <w:rFonts w:ascii="Arial" w:hAnsi="Arial" w:cs="Arial"/>
          <w:sz w:val="22"/>
          <w:szCs w:val="22"/>
        </w:rPr>
        <w:t xml:space="preserve"> one aspect of diabetes </w:t>
      </w:r>
      <w:r w:rsidR="002D1C85">
        <w:rPr>
          <w:rFonts w:ascii="Arial" w:hAnsi="Arial" w:cs="Arial"/>
          <w:sz w:val="22"/>
          <w:szCs w:val="22"/>
        </w:rPr>
        <w:t>management, aimed at maintaining glucose levels within a healthy range to prevent associated complications. The monitoring is very important for individuals who are insulin dependents and those who need help</w:t>
      </w:r>
      <w:r w:rsidR="00A345CC">
        <w:rPr>
          <w:rFonts w:ascii="Arial" w:hAnsi="Arial" w:cs="Arial"/>
          <w:sz w:val="22"/>
          <w:szCs w:val="22"/>
        </w:rPr>
        <w:t xml:space="preserve"> with daily monitoring</w:t>
      </w:r>
      <w:r w:rsidR="002D1C85">
        <w:rPr>
          <w:rFonts w:ascii="Arial" w:hAnsi="Arial" w:cs="Arial"/>
          <w:sz w:val="22"/>
          <w:szCs w:val="22"/>
        </w:rPr>
        <w:t xml:space="preserve"> like people</w:t>
      </w:r>
      <w:r w:rsidR="009B619A">
        <w:rPr>
          <w:rFonts w:ascii="Arial" w:hAnsi="Arial" w:cs="Arial"/>
          <w:sz w:val="22"/>
          <w:szCs w:val="22"/>
        </w:rPr>
        <w:t xml:space="preserve"> living with</w:t>
      </w:r>
      <w:r w:rsidR="002D1C85">
        <w:rPr>
          <w:rFonts w:ascii="Arial" w:hAnsi="Arial" w:cs="Arial"/>
          <w:sz w:val="22"/>
          <w:szCs w:val="22"/>
        </w:rPr>
        <w:t xml:space="preserve"> dementia</w:t>
      </w:r>
      <w:r w:rsidR="009B619A">
        <w:rPr>
          <w:rFonts w:ascii="Arial" w:hAnsi="Arial" w:cs="Arial"/>
          <w:sz w:val="22"/>
          <w:szCs w:val="22"/>
        </w:rPr>
        <w:t xml:space="preserve"> </w:t>
      </w:r>
      <w:r w:rsidR="003820D5">
        <w:rPr>
          <w:rFonts w:ascii="Arial" w:hAnsi="Arial" w:cs="Arial"/>
          <w:sz w:val="22"/>
          <w:szCs w:val="22"/>
        </w:rPr>
        <w:t>to</w:t>
      </w:r>
      <w:r w:rsidR="00A345CC">
        <w:rPr>
          <w:rFonts w:ascii="Arial" w:hAnsi="Arial" w:cs="Arial"/>
          <w:sz w:val="22"/>
          <w:szCs w:val="22"/>
        </w:rPr>
        <w:t xml:space="preserve"> promote accuracy.</w:t>
      </w:r>
      <w:r w:rsidR="002D1C85">
        <w:rPr>
          <w:rFonts w:ascii="Arial" w:hAnsi="Arial" w:cs="Arial"/>
          <w:sz w:val="22"/>
          <w:szCs w:val="22"/>
        </w:rPr>
        <w:t xml:space="preserve"> The purpose of </w:t>
      </w:r>
      <w:r w:rsidR="00D82139">
        <w:rPr>
          <w:rFonts w:ascii="Arial" w:hAnsi="Arial" w:cs="Arial"/>
          <w:sz w:val="22"/>
          <w:szCs w:val="22"/>
        </w:rPr>
        <w:t>monitoring helps</w:t>
      </w:r>
      <w:r w:rsidR="002D1C85">
        <w:rPr>
          <w:rFonts w:ascii="Arial" w:hAnsi="Arial" w:cs="Arial"/>
          <w:sz w:val="22"/>
          <w:szCs w:val="22"/>
        </w:rPr>
        <w:t xml:space="preserve"> </w:t>
      </w:r>
      <w:r w:rsidR="00D82139">
        <w:rPr>
          <w:rFonts w:ascii="Arial" w:hAnsi="Arial" w:cs="Arial"/>
          <w:sz w:val="22"/>
          <w:szCs w:val="22"/>
        </w:rPr>
        <w:t>health</w:t>
      </w:r>
      <w:r w:rsidR="002D1C85">
        <w:rPr>
          <w:rFonts w:ascii="Arial" w:hAnsi="Arial" w:cs="Arial"/>
          <w:sz w:val="22"/>
          <w:szCs w:val="22"/>
        </w:rPr>
        <w:t xml:space="preserve"> professionals to ensure the sugar</w:t>
      </w:r>
      <w:r w:rsidR="00D82139">
        <w:rPr>
          <w:rFonts w:ascii="Arial" w:hAnsi="Arial" w:cs="Arial"/>
          <w:sz w:val="22"/>
          <w:szCs w:val="22"/>
        </w:rPr>
        <w:t xml:space="preserve"> </w:t>
      </w:r>
      <w:r w:rsidR="002D1C85">
        <w:rPr>
          <w:rFonts w:ascii="Arial" w:hAnsi="Arial" w:cs="Arial"/>
          <w:sz w:val="22"/>
          <w:szCs w:val="22"/>
        </w:rPr>
        <w:t xml:space="preserve">levels are neither too low or </w:t>
      </w:r>
      <w:r w:rsidR="00D82139">
        <w:rPr>
          <w:rFonts w:ascii="Arial" w:hAnsi="Arial" w:cs="Arial"/>
          <w:sz w:val="22"/>
          <w:szCs w:val="22"/>
        </w:rPr>
        <w:t>too high and to monitor the pattern in blood sugar reading and suggest plans and treatment for the patient.</w:t>
      </w:r>
      <w:r w:rsidR="009B619A">
        <w:rPr>
          <w:rFonts w:ascii="Arial" w:hAnsi="Arial" w:cs="Arial"/>
          <w:sz w:val="22"/>
          <w:szCs w:val="22"/>
        </w:rPr>
        <w:t xml:space="preserve"> The methods use for the monitoring </w:t>
      </w:r>
      <w:r w:rsidR="001A336F">
        <w:rPr>
          <w:rFonts w:ascii="Arial" w:hAnsi="Arial" w:cs="Arial"/>
          <w:sz w:val="22"/>
          <w:szCs w:val="22"/>
        </w:rPr>
        <w:t>include</w:t>
      </w:r>
      <w:r w:rsidR="009B619A">
        <w:rPr>
          <w:rFonts w:ascii="Arial" w:hAnsi="Arial" w:cs="Arial"/>
          <w:sz w:val="22"/>
          <w:szCs w:val="22"/>
        </w:rPr>
        <w:t xml:space="preserve"> Finger-prick test </w:t>
      </w:r>
      <w:r w:rsidR="001A336F">
        <w:rPr>
          <w:rFonts w:ascii="Arial" w:hAnsi="Arial" w:cs="Arial"/>
          <w:sz w:val="22"/>
          <w:szCs w:val="22"/>
        </w:rPr>
        <w:t>which provides</w:t>
      </w:r>
      <w:r w:rsidR="009B619A">
        <w:rPr>
          <w:rFonts w:ascii="Arial" w:hAnsi="Arial" w:cs="Arial"/>
          <w:sz w:val="22"/>
          <w:szCs w:val="22"/>
        </w:rPr>
        <w:t xml:space="preserve"> immediate blood sugar reading and flash Glucose </w:t>
      </w:r>
      <w:r w:rsidR="001A336F">
        <w:rPr>
          <w:rFonts w:ascii="Arial" w:hAnsi="Arial" w:cs="Arial"/>
          <w:sz w:val="22"/>
          <w:szCs w:val="22"/>
        </w:rPr>
        <w:t>Monitor when</w:t>
      </w:r>
      <w:r w:rsidR="009B619A">
        <w:rPr>
          <w:rFonts w:ascii="Arial" w:hAnsi="Arial" w:cs="Arial"/>
          <w:sz w:val="22"/>
          <w:szCs w:val="22"/>
        </w:rPr>
        <w:t xml:space="preserve"> the sensor worn on the skin</w:t>
      </w:r>
      <w:r w:rsidR="001A336F">
        <w:rPr>
          <w:rFonts w:ascii="Arial" w:hAnsi="Arial" w:cs="Arial"/>
          <w:sz w:val="22"/>
          <w:szCs w:val="22"/>
        </w:rPr>
        <w:t xml:space="preserve"> and shows the readings throughout the day. </w:t>
      </w:r>
      <w:r w:rsidR="0094605D">
        <w:rPr>
          <w:rFonts w:ascii="Arial" w:hAnsi="Arial" w:cs="Arial"/>
          <w:sz w:val="22"/>
          <w:szCs w:val="22"/>
        </w:rPr>
        <w:t>To</w:t>
      </w:r>
      <w:r w:rsidR="001A336F">
        <w:rPr>
          <w:rFonts w:ascii="Arial" w:hAnsi="Arial" w:cs="Arial"/>
          <w:sz w:val="22"/>
          <w:szCs w:val="22"/>
        </w:rPr>
        <w:t xml:space="preserve"> promote safety and foster empowerment and autonomy, individuals who are capable of </w:t>
      </w:r>
      <w:r w:rsidR="0094605D">
        <w:rPr>
          <w:rFonts w:ascii="Arial" w:hAnsi="Arial" w:cs="Arial"/>
          <w:sz w:val="22"/>
          <w:szCs w:val="22"/>
        </w:rPr>
        <w:t>self</w:t>
      </w:r>
      <w:r w:rsidR="001A336F">
        <w:rPr>
          <w:rFonts w:ascii="Arial" w:hAnsi="Arial" w:cs="Arial"/>
          <w:sz w:val="22"/>
          <w:szCs w:val="22"/>
        </w:rPr>
        <w:t>-monitoring</w:t>
      </w:r>
      <w:r w:rsidR="0094605D">
        <w:rPr>
          <w:rFonts w:ascii="Arial" w:hAnsi="Arial" w:cs="Arial"/>
          <w:sz w:val="22"/>
          <w:szCs w:val="22"/>
        </w:rPr>
        <w:t xml:space="preserve"> their diabetes should be allowed to do so with</w:t>
      </w:r>
      <w:r w:rsidR="00213819">
        <w:rPr>
          <w:rFonts w:ascii="Arial" w:hAnsi="Arial" w:cs="Arial"/>
          <w:sz w:val="22"/>
          <w:szCs w:val="22"/>
        </w:rPr>
        <w:t xml:space="preserve"> monitoring </w:t>
      </w:r>
      <w:r w:rsidR="0094605D">
        <w:rPr>
          <w:rFonts w:ascii="Arial" w:hAnsi="Arial" w:cs="Arial"/>
          <w:sz w:val="22"/>
          <w:szCs w:val="22"/>
        </w:rPr>
        <w:t xml:space="preserve">from health professionals. After taken the blood glucose levels, record keeping is very important, use charts to compare if the sugar levels are normal, high or </w:t>
      </w:r>
      <w:r w:rsidR="0000768B">
        <w:rPr>
          <w:rFonts w:ascii="Arial" w:hAnsi="Arial" w:cs="Arial"/>
          <w:sz w:val="22"/>
          <w:szCs w:val="22"/>
        </w:rPr>
        <w:t xml:space="preserve">low, </w:t>
      </w:r>
      <w:r w:rsidR="00E625C0">
        <w:rPr>
          <w:rFonts w:ascii="Arial" w:hAnsi="Arial" w:cs="Arial"/>
          <w:sz w:val="22"/>
          <w:szCs w:val="22"/>
        </w:rPr>
        <w:t>tracking</w:t>
      </w:r>
      <w:r w:rsidR="00E238DA">
        <w:rPr>
          <w:rFonts w:ascii="Arial" w:hAnsi="Arial" w:cs="Arial"/>
          <w:sz w:val="22"/>
          <w:szCs w:val="22"/>
        </w:rPr>
        <w:t xml:space="preserve"> </w:t>
      </w:r>
      <w:r w:rsidR="00EA34FA">
        <w:rPr>
          <w:rFonts w:ascii="Arial" w:hAnsi="Arial" w:cs="Arial"/>
          <w:sz w:val="22"/>
          <w:szCs w:val="22"/>
        </w:rPr>
        <w:t xml:space="preserve">blood glucose levels </w:t>
      </w:r>
      <w:r w:rsidR="0020210C">
        <w:rPr>
          <w:rFonts w:ascii="Arial" w:hAnsi="Arial" w:cs="Arial"/>
          <w:sz w:val="22"/>
          <w:szCs w:val="22"/>
        </w:rPr>
        <w:t>involve setting</w:t>
      </w:r>
      <w:r w:rsidR="00FF4856">
        <w:rPr>
          <w:rFonts w:ascii="Arial" w:hAnsi="Arial" w:cs="Arial"/>
          <w:sz w:val="22"/>
          <w:szCs w:val="22"/>
        </w:rPr>
        <w:t xml:space="preserve"> target</w:t>
      </w:r>
      <w:r w:rsidR="00653BCB">
        <w:rPr>
          <w:rFonts w:ascii="Arial" w:hAnsi="Arial" w:cs="Arial"/>
          <w:sz w:val="22"/>
          <w:szCs w:val="22"/>
        </w:rPr>
        <w:t xml:space="preserve"> </w:t>
      </w:r>
      <w:r w:rsidR="0020210C">
        <w:rPr>
          <w:rFonts w:ascii="Arial" w:hAnsi="Arial" w:cs="Arial"/>
          <w:sz w:val="22"/>
          <w:szCs w:val="22"/>
        </w:rPr>
        <w:t>ranges tailored</w:t>
      </w:r>
      <w:r w:rsidR="00092306">
        <w:rPr>
          <w:rFonts w:ascii="Arial" w:hAnsi="Arial" w:cs="Arial"/>
          <w:sz w:val="22"/>
          <w:szCs w:val="22"/>
        </w:rPr>
        <w:t xml:space="preserve"> to individual </w:t>
      </w:r>
      <w:r w:rsidR="0020210C">
        <w:rPr>
          <w:rFonts w:ascii="Arial" w:hAnsi="Arial" w:cs="Arial"/>
          <w:sz w:val="22"/>
          <w:szCs w:val="22"/>
        </w:rPr>
        <w:t>needs. Because</w:t>
      </w:r>
      <w:r w:rsidR="00804613">
        <w:rPr>
          <w:rFonts w:ascii="Arial" w:hAnsi="Arial" w:cs="Arial"/>
          <w:sz w:val="22"/>
          <w:szCs w:val="22"/>
        </w:rPr>
        <w:t xml:space="preserve"> normal glucose</w:t>
      </w:r>
      <w:r w:rsidR="00D35F5C">
        <w:rPr>
          <w:rFonts w:ascii="Arial" w:hAnsi="Arial" w:cs="Arial"/>
          <w:sz w:val="22"/>
          <w:szCs w:val="22"/>
        </w:rPr>
        <w:t xml:space="preserve"> levels </w:t>
      </w:r>
      <w:r w:rsidR="00804613">
        <w:rPr>
          <w:rFonts w:ascii="Arial" w:hAnsi="Arial" w:cs="Arial"/>
          <w:sz w:val="22"/>
          <w:szCs w:val="22"/>
        </w:rPr>
        <w:t>vary</w:t>
      </w:r>
      <w:r w:rsidR="0020210C">
        <w:rPr>
          <w:rFonts w:ascii="Arial" w:hAnsi="Arial" w:cs="Arial"/>
          <w:sz w:val="22"/>
          <w:szCs w:val="22"/>
        </w:rPr>
        <w:t xml:space="preserve"> from person to person, there is the need to </w:t>
      </w:r>
      <w:r w:rsidR="00AC3269">
        <w:rPr>
          <w:rFonts w:ascii="Arial" w:hAnsi="Arial" w:cs="Arial"/>
          <w:sz w:val="22"/>
          <w:szCs w:val="22"/>
        </w:rPr>
        <w:t xml:space="preserve">double check </w:t>
      </w:r>
      <w:r w:rsidR="00FF5315">
        <w:rPr>
          <w:rFonts w:ascii="Arial" w:hAnsi="Arial" w:cs="Arial"/>
          <w:sz w:val="22"/>
          <w:szCs w:val="22"/>
        </w:rPr>
        <w:t xml:space="preserve">the target set for an </w:t>
      </w:r>
      <w:r w:rsidR="006B156E">
        <w:rPr>
          <w:rFonts w:ascii="Arial" w:hAnsi="Arial" w:cs="Arial"/>
          <w:sz w:val="22"/>
          <w:szCs w:val="22"/>
        </w:rPr>
        <w:t>individual if</w:t>
      </w:r>
      <w:r w:rsidR="00B96E08">
        <w:rPr>
          <w:rFonts w:ascii="Arial" w:hAnsi="Arial" w:cs="Arial"/>
          <w:sz w:val="22"/>
          <w:szCs w:val="22"/>
        </w:rPr>
        <w:t xml:space="preserve"> they are always in the </w:t>
      </w:r>
      <w:r w:rsidR="001E7F70">
        <w:rPr>
          <w:rFonts w:ascii="Arial" w:hAnsi="Arial" w:cs="Arial"/>
          <w:sz w:val="22"/>
          <w:szCs w:val="22"/>
        </w:rPr>
        <w:t>range. The importance of</w:t>
      </w:r>
      <w:r w:rsidR="00276459">
        <w:rPr>
          <w:rFonts w:ascii="Arial" w:hAnsi="Arial" w:cs="Arial"/>
          <w:sz w:val="22"/>
          <w:szCs w:val="22"/>
        </w:rPr>
        <w:t xml:space="preserve"> doing this is</w:t>
      </w:r>
      <w:r w:rsidR="009A7E6A">
        <w:rPr>
          <w:rFonts w:ascii="Arial" w:hAnsi="Arial" w:cs="Arial"/>
          <w:sz w:val="22"/>
          <w:szCs w:val="22"/>
        </w:rPr>
        <w:t xml:space="preserve"> </w:t>
      </w:r>
      <w:r w:rsidR="000F4357">
        <w:rPr>
          <w:rFonts w:ascii="Arial" w:hAnsi="Arial" w:cs="Arial"/>
          <w:sz w:val="22"/>
          <w:szCs w:val="22"/>
        </w:rPr>
        <w:t xml:space="preserve">because </w:t>
      </w:r>
      <w:r w:rsidR="009A7E6A">
        <w:rPr>
          <w:rFonts w:ascii="Arial" w:hAnsi="Arial" w:cs="Arial"/>
          <w:sz w:val="22"/>
          <w:szCs w:val="22"/>
        </w:rPr>
        <w:t xml:space="preserve">each </w:t>
      </w:r>
      <w:r w:rsidR="00AD2289">
        <w:rPr>
          <w:rFonts w:ascii="Arial" w:hAnsi="Arial" w:cs="Arial"/>
          <w:sz w:val="22"/>
          <w:szCs w:val="22"/>
        </w:rPr>
        <w:t>person’s target</w:t>
      </w:r>
      <w:r w:rsidR="00E271F3">
        <w:rPr>
          <w:rFonts w:ascii="Arial" w:hAnsi="Arial" w:cs="Arial"/>
          <w:sz w:val="22"/>
          <w:szCs w:val="22"/>
        </w:rPr>
        <w:t xml:space="preserve"> range may vary </w:t>
      </w:r>
      <w:r w:rsidR="004B5D84">
        <w:rPr>
          <w:rFonts w:ascii="Arial" w:hAnsi="Arial" w:cs="Arial"/>
          <w:sz w:val="22"/>
          <w:szCs w:val="22"/>
        </w:rPr>
        <w:t>based</w:t>
      </w:r>
      <w:r w:rsidR="00E271F3">
        <w:rPr>
          <w:rFonts w:ascii="Arial" w:hAnsi="Arial" w:cs="Arial"/>
          <w:sz w:val="22"/>
          <w:szCs w:val="22"/>
        </w:rPr>
        <w:t xml:space="preserve"> on </w:t>
      </w:r>
      <w:r w:rsidR="00820CC9">
        <w:rPr>
          <w:rFonts w:ascii="Arial" w:hAnsi="Arial" w:cs="Arial"/>
          <w:sz w:val="22"/>
          <w:szCs w:val="22"/>
        </w:rPr>
        <w:t>several factor</w:t>
      </w:r>
      <w:r w:rsidR="004B773D">
        <w:rPr>
          <w:rFonts w:ascii="Arial" w:hAnsi="Arial" w:cs="Arial"/>
          <w:sz w:val="22"/>
          <w:szCs w:val="22"/>
        </w:rPr>
        <w:t>s</w:t>
      </w:r>
      <w:r w:rsidR="00820CC9">
        <w:rPr>
          <w:rFonts w:ascii="Arial" w:hAnsi="Arial" w:cs="Arial"/>
          <w:sz w:val="22"/>
          <w:szCs w:val="22"/>
        </w:rPr>
        <w:t xml:space="preserve"> includ</w:t>
      </w:r>
      <w:r w:rsidR="004B773D">
        <w:rPr>
          <w:rFonts w:ascii="Arial" w:hAnsi="Arial" w:cs="Arial"/>
          <w:sz w:val="22"/>
          <w:szCs w:val="22"/>
        </w:rPr>
        <w:t xml:space="preserve">ing medical </w:t>
      </w:r>
      <w:r w:rsidR="00F34B33">
        <w:rPr>
          <w:rFonts w:ascii="Arial" w:hAnsi="Arial" w:cs="Arial"/>
          <w:sz w:val="22"/>
          <w:szCs w:val="22"/>
        </w:rPr>
        <w:t xml:space="preserve">history, lifestyle, the diabetes </w:t>
      </w:r>
      <w:r w:rsidR="004B5D84">
        <w:rPr>
          <w:rFonts w:ascii="Arial" w:hAnsi="Arial" w:cs="Arial"/>
          <w:sz w:val="22"/>
          <w:szCs w:val="22"/>
        </w:rPr>
        <w:t>type and</w:t>
      </w:r>
      <w:r w:rsidR="00F34B33">
        <w:rPr>
          <w:rFonts w:ascii="Arial" w:hAnsi="Arial" w:cs="Arial"/>
          <w:sz w:val="22"/>
          <w:szCs w:val="22"/>
        </w:rPr>
        <w:t xml:space="preserve"> the treatment.</w:t>
      </w:r>
      <w:r w:rsidR="00820CC9">
        <w:rPr>
          <w:rFonts w:ascii="Arial" w:hAnsi="Arial" w:cs="Arial"/>
          <w:sz w:val="22"/>
          <w:szCs w:val="22"/>
        </w:rPr>
        <w:t xml:space="preserve"> </w:t>
      </w:r>
      <w:r w:rsidR="00A1797B">
        <w:rPr>
          <w:rFonts w:ascii="Arial" w:hAnsi="Arial" w:cs="Arial"/>
          <w:sz w:val="22"/>
          <w:szCs w:val="22"/>
        </w:rPr>
        <w:t>B</w:t>
      </w:r>
      <w:r w:rsidR="004B5D84">
        <w:rPr>
          <w:rFonts w:ascii="Arial" w:hAnsi="Arial" w:cs="Arial"/>
          <w:sz w:val="22"/>
          <w:szCs w:val="22"/>
        </w:rPr>
        <w:t xml:space="preserve">y adhering to </w:t>
      </w:r>
      <w:r w:rsidR="00AD2289">
        <w:rPr>
          <w:rFonts w:ascii="Arial" w:hAnsi="Arial" w:cs="Arial"/>
          <w:sz w:val="22"/>
          <w:szCs w:val="22"/>
        </w:rPr>
        <w:t xml:space="preserve">individualised target </w:t>
      </w:r>
      <w:r w:rsidR="007374ED">
        <w:rPr>
          <w:rFonts w:ascii="Arial" w:hAnsi="Arial" w:cs="Arial"/>
          <w:sz w:val="22"/>
          <w:szCs w:val="22"/>
        </w:rPr>
        <w:t>ranges and</w:t>
      </w:r>
      <w:r w:rsidR="00AD2289">
        <w:rPr>
          <w:rFonts w:ascii="Arial" w:hAnsi="Arial" w:cs="Arial"/>
          <w:sz w:val="22"/>
          <w:szCs w:val="22"/>
        </w:rPr>
        <w:t xml:space="preserve"> </w:t>
      </w:r>
      <w:r w:rsidR="00D27CEB">
        <w:rPr>
          <w:rFonts w:ascii="Arial" w:hAnsi="Arial" w:cs="Arial"/>
          <w:sz w:val="22"/>
          <w:szCs w:val="22"/>
        </w:rPr>
        <w:t xml:space="preserve">promptly addressing deviations from these targets, individuals with type 2 diabetes </w:t>
      </w:r>
      <w:r w:rsidR="00862539">
        <w:rPr>
          <w:rFonts w:ascii="Arial" w:hAnsi="Arial" w:cs="Arial"/>
          <w:sz w:val="22"/>
          <w:szCs w:val="22"/>
        </w:rPr>
        <w:t>can effectively manage their condition and reduce the risk of complications</w:t>
      </w:r>
      <w:r w:rsidR="001C6509">
        <w:rPr>
          <w:rFonts w:ascii="Arial" w:hAnsi="Arial" w:cs="Arial"/>
          <w:sz w:val="22"/>
          <w:szCs w:val="22"/>
        </w:rPr>
        <w:t xml:space="preserve"> such as kidn</w:t>
      </w:r>
      <w:r w:rsidR="006D5516">
        <w:rPr>
          <w:rFonts w:ascii="Arial" w:hAnsi="Arial" w:cs="Arial"/>
          <w:sz w:val="22"/>
          <w:szCs w:val="22"/>
        </w:rPr>
        <w:t xml:space="preserve">ey failure, blood pressure, </w:t>
      </w:r>
      <w:r w:rsidR="00CC0C24">
        <w:rPr>
          <w:rFonts w:ascii="Arial" w:hAnsi="Arial" w:cs="Arial"/>
          <w:sz w:val="22"/>
          <w:szCs w:val="22"/>
        </w:rPr>
        <w:t xml:space="preserve">cholesterol and </w:t>
      </w:r>
      <w:r w:rsidR="00670EF6">
        <w:rPr>
          <w:rFonts w:ascii="Arial" w:hAnsi="Arial" w:cs="Arial"/>
          <w:sz w:val="22"/>
          <w:szCs w:val="22"/>
        </w:rPr>
        <w:t>sight problems.</w:t>
      </w:r>
    </w:p>
    <w:p w14:paraId="4ED63FCE" w14:textId="132B94B5" w:rsidR="00675A5D" w:rsidRDefault="00235D99" w:rsidP="00C27C39">
      <w:pPr>
        <w:spacing w:line="360" w:lineRule="auto"/>
        <w:rPr>
          <w:rFonts w:ascii="Arial" w:hAnsi="Arial" w:cs="Arial"/>
          <w:sz w:val="22"/>
          <w:szCs w:val="22"/>
        </w:rPr>
      </w:pPr>
      <w:r>
        <w:rPr>
          <w:rFonts w:ascii="Arial" w:hAnsi="Arial" w:cs="Arial"/>
          <w:sz w:val="22"/>
          <w:szCs w:val="22"/>
        </w:rPr>
        <w:t xml:space="preserve">Tracking and recording blood sugar levels </w:t>
      </w:r>
      <w:r w:rsidR="00000027">
        <w:rPr>
          <w:rFonts w:ascii="Arial" w:hAnsi="Arial" w:cs="Arial"/>
          <w:sz w:val="22"/>
          <w:szCs w:val="22"/>
        </w:rPr>
        <w:t>help individual with type 2 diabetes to choose healthy diet</w:t>
      </w:r>
      <w:r w:rsidR="008045D6">
        <w:rPr>
          <w:rFonts w:ascii="Arial" w:hAnsi="Arial" w:cs="Arial"/>
          <w:sz w:val="22"/>
          <w:szCs w:val="22"/>
        </w:rPr>
        <w:t>.</w:t>
      </w:r>
      <w:r w:rsidR="00F804A2">
        <w:rPr>
          <w:rFonts w:ascii="Arial" w:hAnsi="Arial" w:cs="Arial"/>
          <w:sz w:val="22"/>
          <w:szCs w:val="22"/>
        </w:rPr>
        <w:t xml:space="preserve"> Balance</w:t>
      </w:r>
      <w:r w:rsidR="0018795B">
        <w:rPr>
          <w:rFonts w:ascii="Arial" w:hAnsi="Arial" w:cs="Arial"/>
          <w:sz w:val="22"/>
          <w:szCs w:val="22"/>
        </w:rPr>
        <w:t xml:space="preserve"> meals with carbohydrate, vegetables. Protein, fats</w:t>
      </w:r>
      <w:r w:rsidR="005C0658">
        <w:rPr>
          <w:rFonts w:ascii="Arial" w:hAnsi="Arial" w:cs="Arial"/>
          <w:sz w:val="22"/>
          <w:szCs w:val="22"/>
        </w:rPr>
        <w:t xml:space="preserve"> </w:t>
      </w:r>
      <w:r w:rsidR="005F14D1">
        <w:rPr>
          <w:rFonts w:ascii="Arial" w:hAnsi="Arial" w:cs="Arial"/>
          <w:sz w:val="22"/>
          <w:szCs w:val="22"/>
        </w:rPr>
        <w:t>and be awa</w:t>
      </w:r>
      <w:r w:rsidR="008A6A0A">
        <w:rPr>
          <w:rFonts w:ascii="Arial" w:hAnsi="Arial" w:cs="Arial"/>
          <w:sz w:val="22"/>
          <w:szCs w:val="22"/>
        </w:rPr>
        <w:t>re of the portion needed</w:t>
      </w:r>
      <w:r w:rsidR="000071EC">
        <w:rPr>
          <w:rFonts w:ascii="Arial" w:hAnsi="Arial" w:cs="Arial"/>
          <w:sz w:val="22"/>
          <w:szCs w:val="22"/>
        </w:rPr>
        <w:t xml:space="preserve"> in order not to raise the </w:t>
      </w:r>
      <w:r w:rsidR="008A6A0A">
        <w:rPr>
          <w:rFonts w:ascii="Arial" w:hAnsi="Arial" w:cs="Arial"/>
          <w:sz w:val="22"/>
          <w:szCs w:val="22"/>
        </w:rPr>
        <w:t xml:space="preserve">glucose </w:t>
      </w:r>
      <w:r w:rsidR="00264712">
        <w:rPr>
          <w:rFonts w:ascii="Arial" w:hAnsi="Arial" w:cs="Arial"/>
          <w:sz w:val="22"/>
          <w:szCs w:val="22"/>
        </w:rPr>
        <w:t>levels in the body. Carbohydrates</w:t>
      </w:r>
      <w:r w:rsidR="00983F13">
        <w:rPr>
          <w:rFonts w:ascii="Arial" w:hAnsi="Arial" w:cs="Arial"/>
          <w:sz w:val="22"/>
          <w:szCs w:val="22"/>
        </w:rPr>
        <w:t xml:space="preserve"> spikes </w:t>
      </w:r>
      <w:r w:rsidR="00264712">
        <w:rPr>
          <w:rFonts w:ascii="Arial" w:hAnsi="Arial" w:cs="Arial"/>
          <w:sz w:val="22"/>
          <w:szCs w:val="22"/>
        </w:rPr>
        <w:t xml:space="preserve">blood sugars therefore </w:t>
      </w:r>
      <w:r w:rsidR="00D16AB6">
        <w:rPr>
          <w:rFonts w:ascii="Arial" w:hAnsi="Arial" w:cs="Arial"/>
          <w:sz w:val="22"/>
          <w:szCs w:val="22"/>
        </w:rPr>
        <w:t xml:space="preserve">taking in small portions is </w:t>
      </w:r>
      <w:r w:rsidR="001C2107">
        <w:rPr>
          <w:rFonts w:ascii="Arial" w:hAnsi="Arial" w:cs="Arial"/>
          <w:sz w:val="22"/>
          <w:szCs w:val="22"/>
        </w:rPr>
        <w:t>essential. Reducing</w:t>
      </w:r>
      <w:r w:rsidR="005C0658">
        <w:rPr>
          <w:rFonts w:ascii="Arial" w:hAnsi="Arial" w:cs="Arial"/>
          <w:sz w:val="22"/>
          <w:szCs w:val="22"/>
        </w:rPr>
        <w:t xml:space="preserve"> the intake of </w:t>
      </w:r>
      <w:r w:rsidR="001C2107">
        <w:rPr>
          <w:rFonts w:ascii="Arial" w:hAnsi="Arial" w:cs="Arial"/>
          <w:sz w:val="22"/>
          <w:szCs w:val="22"/>
        </w:rPr>
        <w:t>process foods</w:t>
      </w:r>
      <w:r w:rsidR="009069E0">
        <w:rPr>
          <w:rFonts w:ascii="Arial" w:hAnsi="Arial" w:cs="Arial"/>
          <w:sz w:val="22"/>
          <w:szCs w:val="22"/>
        </w:rPr>
        <w:t xml:space="preserve"> like </w:t>
      </w:r>
      <w:r w:rsidR="00CC4DC3">
        <w:rPr>
          <w:rFonts w:ascii="Arial" w:hAnsi="Arial" w:cs="Arial"/>
          <w:sz w:val="22"/>
          <w:szCs w:val="22"/>
        </w:rPr>
        <w:t>refine carbohydrates and sugary drink</w:t>
      </w:r>
      <w:r w:rsidR="00312534">
        <w:rPr>
          <w:rFonts w:ascii="Arial" w:hAnsi="Arial" w:cs="Arial"/>
          <w:sz w:val="22"/>
          <w:szCs w:val="22"/>
        </w:rPr>
        <w:t xml:space="preserve"> help reduce the blood </w:t>
      </w:r>
      <w:r w:rsidR="007822FA">
        <w:rPr>
          <w:rFonts w:ascii="Arial" w:hAnsi="Arial" w:cs="Arial"/>
          <w:sz w:val="22"/>
          <w:szCs w:val="22"/>
        </w:rPr>
        <w:t xml:space="preserve">sugar </w:t>
      </w:r>
      <w:r w:rsidR="009025D2">
        <w:rPr>
          <w:rFonts w:ascii="Arial" w:hAnsi="Arial" w:cs="Arial"/>
          <w:sz w:val="22"/>
          <w:szCs w:val="22"/>
        </w:rPr>
        <w:t>level</w:t>
      </w:r>
    </w:p>
    <w:p w14:paraId="25A8448B" w14:textId="6BBE303A" w:rsidR="00FC62B3" w:rsidRDefault="00575CB0" w:rsidP="00C27C39">
      <w:pPr>
        <w:spacing w:line="360" w:lineRule="auto"/>
        <w:rPr>
          <w:rFonts w:ascii="Arial" w:hAnsi="Arial" w:cs="Arial"/>
          <w:sz w:val="22"/>
          <w:szCs w:val="22"/>
        </w:rPr>
      </w:pPr>
      <w:r>
        <w:rPr>
          <w:rFonts w:ascii="Arial" w:hAnsi="Arial" w:cs="Arial"/>
          <w:sz w:val="22"/>
          <w:szCs w:val="22"/>
        </w:rPr>
        <w:t xml:space="preserve">Also, tracking and recording </w:t>
      </w:r>
      <w:r w:rsidR="003E7BBD">
        <w:rPr>
          <w:rFonts w:ascii="Arial" w:hAnsi="Arial" w:cs="Arial"/>
          <w:sz w:val="22"/>
          <w:szCs w:val="22"/>
        </w:rPr>
        <w:t>blood sugar levels</w:t>
      </w:r>
      <w:r w:rsidR="008D45A2">
        <w:rPr>
          <w:rFonts w:ascii="Arial" w:hAnsi="Arial" w:cs="Arial"/>
          <w:sz w:val="22"/>
          <w:szCs w:val="22"/>
        </w:rPr>
        <w:t xml:space="preserve"> in </w:t>
      </w:r>
      <w:r w:rsidR="00E15216">
        <w:rPr>
          <w:rFonts w:ascii="Arial" w:hAnsi="Arial" w:cs="Arial"/>
          <w:sz w:val="22"/>
          <w:szCs w:val="22"/>
        </w:rPr>
        <w:t>type 2 diabetes help</w:t>
      </w:r>
      <w:r w:rsidR="00120268">
        <w:rPr>
          <w:rFonts w:ascii="Arial" w:hAnsi="Arial" w:cs="Arial"/>
          <w:sz w:val="22"/>
          <w:szCs w:val="22"/>
        </w:rPr>
        <w:t>s</w:t>
      </w:r>
      <w:r w:rsidR="00E15216">
        <w:rPr>
          <w:rFonts w:ascii="Arial" w:hAnsi="Arial" w:cs="Arial"/>
          <w:sz w:val="22"/>
          <w:szCs w:val="22"/>
        </w:rPr>
        <w:t xml:space="preserve"> individual living with the condition chose the right </w:t>
      </w:r>
      <w:r w:rsidR="00EA11AF">
        <w:rPr>
          <w:rFonts w:ascii="Arial" w:hAnsi="Arial" w:cs="Arial"/>
          <w:sz w:val="22"/>
          <w:szCs w:val="22"/>
        </w:rPr>
        <w:t xml:space="preserve">physical activity that helps with glucose </w:t>
      </w:r>
      <w:r w:rsidR="00316114">
        <w:rPr>
          <w:rFonts w:ascii="Arial" w:hAnsi="Arial" w:cs="Arial"/>
          <w:sz w:val="22"/>
          <w:szCs w:val="22"/>
        </w:rPr>
        <w:t xml:space="preserve">control. Daily physical activities like walking for at least </w:t>
      </w:r>
      <w:r w:rsidR="00600506">
        <w:rPr>
          <w:rFonts w:ascii="Arial" w:hAnsi="Arial" w:cs="Arial"/>
          <w:sz w:val="22"/>
          <w:szCs w:val="22"/>
        </w:rPr>
        <w:t>15mimutes a day, simple</w:t>
      </w:r>
      <w:r w:rsidR="007F729C">
        <w:rPr>
          <w:rFonts w:ascii="Arial" w:hAnsi="Arial" w:cs="Arial"/>
          <w:sz w:val="22"/>
          <w:szCs w:val="22"/>
        </w:rPr>
        <w:t xml:space="preserve"> </w:t>
      </w:r>
      <w:r w:rsidR="00E01DA7">
        <w:rPr>
          <w:rFonts w:ascii="Arial" w:hAnsi="Arial" w:cs="Arial"/>
          <w:sz w:val="22"/>
          <w:szCs w:val="22"/>
        </w:rPr>
        <w:t>yoga and</w:t>
      </w:r>
      <w:r w:rsidR="007F729C">
        <w:rPr>
          <w:rFonts w:ascii="Arial" w:hAnsi="Arial" w:cs="Arial"/>
          <w:sz w:val="22"/>
          <w:szCs w:val="22"/>
        </w:rPr>
        <w:t xml:space="preserve"> going to </w:t>
      </w:r>
      <w:r w:rsidR="00120268">
        <w:rPr>
          <w:rFonts w:ascii="Arial" w:hAnsi="Arial" w:cs="Arial"/>
          <w:sz w:val="22"/>
          <w:szCs w:val="22"/>
        </w:rPr>
        <w:t>gym help</w:t>
      </w:r>
      <w:r w:rsidR="007F729C">
        <w:rPr>
          <w:rFonts w:ascii="Arial" w:hAnsi="Arial" w:cs="Arial"/>
          <w:sz w:val="22"/>
          <w:szCs w:val="22"/>
        </w:rPr>
        <w:t xml:space="preserve"> build </w:t>
      </w:r>
      <w:r w:rsidR="0044166A">
        <w:rPr>
          <w:rFonts w:ascii="Arial" w:hAnsi="Arial" w:cs="Arial"/>
          <w:sz w:val="22"/>
          <w:szCs w:val="22"/>
        </w:rPr>
        <w:t xml:space="preserve">the body </w:t>
      </w:r>
      <w:r w:rsidR="007F729C">
        <w:rPr>
          <w:rFonts w:ascii="Arial" w:hAnsi="Arial" w:cs="Arial"/>
          <w:sz w:val="22"/>
          <w:szCs w:val="22"/>
        </w:rPr>
        <w:t xml:space="preserve">and reduce the </w:t>
      </w:r>
      <w:r w:rsidR="0044166A">
        <w:rPr>
          <w:rFonts w:ascii="Arial" w:hAnsi="Arial" w:cs="Arial"/>
          <w:sz w:val="22"/>
          <w:szCs w:val="22"/>
        </w:rPr>
        <w:t>sugar levels</w:t>
      </w:r>
      <w:r w:rsidR="006E0979">
        <w:rPr>
          <w:rFonts w:ascii="Arial" w:hAnsi="Arial" w:cs="Arial"/>
          <w:sz w:val="22"/>
          <w:szCs w:val="22"/>
        </w:rPr>
        <w:t xml:space="preserve"> in </w:t>
      </w:r>
      <w:r w:rsidR="00120268">
        <w:rPr>
          <w:rFonts w:ascii="Arial" w:hAnsi="Arial" w:cs="Arial"/>
          <w:sz w:val="22"/>
          <w:szCs w:val="22"/>
        </w:rPr>
        <w:t>managing the diabetes.</w:t>
      </w:r>
    </w:p>
    <w:p w14:paraId="2471609D" w14:textId="0DBC5C4E" w:rsidR="001E18BD" w:rsidRDefault="0014188A" w:rsidP="00C27C39">
      <w:pPr>
        <w:spacing w:line="360" w:lineRule="auto"/>
        <w:rPr>
          <w:rFonts w:ascii="Arial" w:hAnsi="Arial" w:cs="Arial"/>
          <w:sz w:val="22"/>
          <w:szCs w:val="22"/>
        </w:rPr>
      </w:pPr>
      <w:r>
        <w:rPr>
          <w:rFonts w:ascii="Arial" w:hAnsi="Arial" w:cs="Arial"/>
          <w:sz w:val="22"/>
          <w:szCs w:val="22"/>
        </w:rPr>
        <w:lastRenderedPageBreak/>
        <w:t xml:space="preserve">Furthermore, tracking and recording blood sugar </w:t>
      </w:r>
      <w:r w:rsidR="00B45AAE">
        <w:rPr>
          <w:rFonts w:ascii="Arial" w:hAnsi="Arial" w:cs="Arial"/>
          <w:sz w:val="22"/>
          <w:szCs w:val="22"/>
        </w:rPr>
        <w:t xml:space="preserve">levels helps to choose which medication is </w:t>
      </w:r>
      <w:r w:rsidR="00D27698">
        <w:rPr>
          <w:rFonts w:ascii="Arial" w:hAnsi="Arial" w:cs="Arial"/>
          <w:sz w:val="22"/>
          <w:szCs w:val="22"/>
        </w:rPr>
        <w:t xml:space="preserve">the best for </w:t>
      </w:r>
      <w:r w:rsidR="001127D6">
        <w:rPr>
          <w:rFonts w:ascii="Arial" w:hAnsi="Arial" w:cs="Arial"/>
          <w:sz w:val="22"/>
          <w:szCs w:val="22"/>
        </w:rPr>
        <w:t xml:space="preserve">treatment. It </w:t>
      </w:r>
      <w:r w:rsidR="002E410C">
        <w:rPr>
          <w:rFonts w:ascii="Arial" w:hAnsi="Arial" w:cs="Arial"/>
          <w:sz w:val="22"/>
          <w:szCs w:val="22"/>
        </w:rPr>
        <w:t xml:space="preserve">helps the </w:t>
      </w:r>
      <w:r w:rsidR="001127D6">
        <w:rPr>
          <w:rFonts w:ascii="Arial" w:hAnsi="Arial" w:cs="Arial"/>
          <w:sz w:val="22"/>
          <w:szCs w:val="22"/>
        </w:rPr>
        <w:t xml:space="preserve">practicing nurse to </w:t>
      </w:r>
      <w:r w:rsidR="000C1988">
        <w:rPr>
          <w:rFonts w:ascii="Arial" w:hAnsi="Arial" w:cs="Arial"/>
          <w:sz w:val="22"/>
          <w:szCs w:val="22"/>
        </w:rPr>
        <w:t xml:space="preserve">adjust the doses of the </w:t>
      </w:r>
      <w:r w:rsidR="0088448A">
        <w:rPr>
          <w:rFonts w:ascii="Arial" w:hAnsi="Arial" w:cs="Arial"/>
          <w:sz w:val="22"/>
          <w:szCs w:val="22"/>
        </w:rPr>
        <w:t>medication or</w:t>
      </w:r>
      <w:r w:rsidR="00847A7D">
        <w:rPr>
          <w:rFonts w:ascii="Arial" w:hAnsi="Arial" w:cs="Arial"/>
          <w:sz w:val="22"/>
          <w:szCs w:val="22"/>
        </w:rPr>
        <w:t xml:space="preserve"> stay </w:t>
      </w:r>
      <w:r w:rsidR="0088448A">
        <w:rPr>
          <w:rFonts w:ascii="Arial" w:hAnsi="Arial" w:cs="Arial"/>
          <w:sz w:val="22"/>
          <w:szCs w:val="22"/>
        </w:rPr>
        <w:t xml:space="preserve">on. Metformin is normally use for the treatment of type 2 diabetes </w:t>
      </w:r>
      <w:r w:rsidR="003F5542">
        <w:rPr>
          <w:rFonts w:ascii="Arial" w:hAnsi="Arial" w:cs="Arial"/>
          <w:sz w:val="22"/>
          <w:szCs w:val="22"/>
        </w:rPr>
        <w:t xml:space="preserve">but if the patient </w:t>
      </w:r>
      <w:r w:rsidR="00CD0DD4">
        <w:rPr>
          <w:rFonts w:ascii="Arial" w:hAnsi="Arial" w:cs="Arial"/>
          <w:sz w:val="22"/>
          <w:szCs w:val="22"/>
        </w:rPr>
        <w:t>sugar rises then insulin is prescribed to manage the condition</w:t>
      </w:r>
      <w:r w:rsidR="00DE3E17">
        <w:rPr>
          <w:rFonts w:ascii="Arial" w:hAnsi="Arial" w:cs="Arial"/>
          <w:sz w:val="22"/>
          <w:szCs w:val="22"/>
        </w:rPr>
        <w:t>, without these recor</w:t>
      </w:r>
      <w:r w:rsidR="00C76DB2">
        <w:rPr>
          <w:rFonts w:ascii="Arial" w:hAnsi="Arial" w:cs="Arial"/>
          <w:sz w:val="22"/>
          <w:szCs w:val="22"/>
        </w:rPr>
        <w:t xml:space="preserve">dings no adjustment </w:t>
      </w:r>
      <w:r w:rsidR="008258DD">
        <w:rPr>
          <w:rFonts w:ascii="Arial" w:hAnsi="Arial" w:cs="Arial"/>
          <w:sz w:val="22"/>
          <w:szCs w:val="22"/>
        </w:rPr>
        <w:t>can’t</w:t>
      </w:r>
      <w:r w:rsidR="00C76DB2">
        <w:rPr>
          <w:rFonts w:ascii="Arial" w:hAnsi="Arial" w:cs="Arial"/>
          <w:sz w:val="22"/>
          <w:szCs w:val="22"/>
        </w:rPr>
        <w:t xml:space="preserve"> be made</w:t>
      </w:r>
      <w:r w:rsidR="008258DD">
        <w:rPr>
          <w:rFonts w:ascii="Arial" w:hAnsi="Arial" w:cs="Arial"/>
          <w:sz w:val="22"/>
          <w:szCs w:val="22"/>
        </w:rPr>
        <w:t>.</w:t>
      </w:r>
    </w:p>
    <w:p w14:paraId="40A95852" w14:textId="77777777" w:rsidR="0090793C" w:rsidRDefault="0090793C" w:rsidP="00C27C39">
      <w:pPr>
        <w:spacing w:line="360" w:lineRule="auto"/>
        <w:rPr>
          <w:rFonts w:ascii="Arial" w:hAnsi="Arial" w:cs="Arial"/>
          <w:sz w:val="22"/>
          <w:szCs w:val="22"/>
        </w:rPr>
      </w:pPr>
    </w:p>
    <w:p w14:paraId="2166C12A" w14:textId="77777777" w:rsidR="0090793C" w:rsidRDefault="0090793C" w:rsidP="00C27C39">
      <w:pPr>
        <w:spacing w:line="360" w:lineRule="auto"/>
        <w:rPr>
          <w:rFonts w:ascii="Arial" w:hAnsi="Arial" w:cs="Arial"/>
          <w:sz w:val="22"/>
          <w:szCs w:val="22"/>
        </w:rPr>
      </w:pPr>
    </w:p>
    <w:p w14:paraId="57DC8DBE" w14:textId="77777777" w:rsidR="0090793C" w:rsidRDefault="0090793C" w:rsidP="00C27C39">
      <w:pPr>
        <w:spacing w:line="360" w:lineRule="auto"/>
        <w:rPr>
          <w:rFonts w:ascii="Arial" w:hAnsi="Arial" w:cs="Arial"/>
          <w:sz w:val="22"/>
          <w:szCs w:val="22"/>
        </w:rPr>
      </w:pPr>
    </w:p>
    <w:p w14:paraId="4C783B2D" w14:textId="282CD473" w:rsidR="002F284E" w:rsidRPr="000C7CAE" w:rsidRDefault="00C0529B" w:rsidP="00C27C39">
      <w:pPr>
        <w:pStyle w:val="Heading1"/>
        <w:spacing w:line="360" w:lineRule="auto"/>
        <w:rPr>
          <w:rFonts w:ascii="Arial" w:hAnsi="Arial" w:cs="Arial"/>
          <w:sz w:val="22"/>
          <w:szCs w:val="22"/>
        </w:rPr>
      </w:pPr>
      <w:bookmarkStart w:id="4" w:name="_Toc233536879"/>
      <w:r w:rsidRPr="000C7CAE">
        <w:rPr>
          <w:rFonts w:ascii="Arial" w:hAnsi="Arial" w:cs="Arial"/>
          <w:sz w:val="22"/>
          <w:szCs w:val="22"/>
        </w:rPr>
        <w:t xml:space="preserve">PROMOTING HEALTHY </w:t>
      </w:r>
      <w:r w:rsidR="00064F1B" w:rsidRPr="000C7CAE">
        <w:rPr>
          <w:rFonts w:ascii="Arial" w:hAnsi="Arial" w:cs="Arial"/>
          <w:sz w:val="22"/>
          <w:szCs w:val="22"/>
        </w:rPr>
        <w:t>LIFESTYLES CHOICES IN DIABETES</w:t>
      </w:r>
      <w:bookmarkEnd w:id="4"/>
    </w:p>
    <w:p w14:paraId="7A6E6912" w14:textId="77777777" w:rsidR="0090793C" w:rsidRDefault="0090793C" w:rsidP="00C27C39">
      <w:pPr>
        <w:spacing w:line="360" w:lineRule="auto"/>
        <w:rPr>
          <w:rFonts w:ascii="Arial" w:hAnsi="Arial" w:cs="Arial"/>
          <w:sz w:val="22"/>
          <w:szCs w:val="22"/>
        </w:rPr>
      </w:pPr>
    </w:p>
    <w:p w14:paraId="154DF1C9" w14:textId="777C6653" w:rsidR="00D24158" w:rsidRDefault="001D2D38" w:rsidP="00C27C39">
      <w:pPr>
        <w:spacing w:line="360" w:lineRule="auto"/>
        <w:rPr>
          <w:rFonts w:ascii="Arial" w:hAnsi="Arial" w:cs="Arial"/>
          <w:sz w:val="22"/>
          <w:szCs w:val="22"/>
        </w:rPr>
      </w:pPr>
      <w:r>
        <w:rPr>
          <w:rFonts w:ascii="Arial" w:hAnsi="Arial" w:cs="Arial"/>
          <w:sz w:val="22"/>
          <w:szCs w:val="22"/>
        </w:rPr>
        <w:t xml:space="preserve">Encouraging healthy, </w:t>
      </w:r>
      <w:r w:rsidR="002F3229">
        <w:rPr>
          <w:rFonts w:ascii="Arial" w:hAnsi="Arial" w:cs="Arial"/>
          <w:sz w:val="22"/>
          <w:szCs w:val="22"/>
        </w:rPr>
        <w:t xml:space="preserve">balanced, and regular </w:t>
      </w:r>
      <w:r w:rsidR="00037A6A">
        <w:rPr>
          <w:rFonts w:ascii="Arial" w:hAnsi="Arial" w:cs="Arial"/>
          <w:sz w:val="22"/>
          <w:szCs w:val="22"/>
        </w:rPr>
        <w:t>meals is</w:t>
      </w:r>
      <w:r w:rsidR="00C468B1">
        <w:rPr>
          <w:rFonts w:ascii="Arial" w:hAnsi="Arial" w:cs="Arial"/>
          <w:sz w:val="22"/>
          <w:szCs w:val="22"/>
        </w:rPr>
        <w:t xml:space="preserve"> essential advice for individuals with diabetes</w:t>
      </w:r>
      <w:r w:rsidR="00D36919">
        <w:rPr>
          <w:rFonts w:ascii="Arial" w:hAnsi="Arial" w:cs="Arial"/>
          <w:sz w:val="22"/>
          <w:szCs w:val="22"/>
        </w:rPr>
        <w:t xml:space="preserve"> regardless of the </w:t>
      </w:r>
      <w:r w:rsidR="00037A6A">
        <w:rPr>
          <w:rFonts w:ascii="Arial" w:hAnsi="Arial" w:cs="Arial"/>
          <w:sz w:val="22"/>
          <w:szCs w:val="22"/>
        </w:rPr>
        <w:t>type. However, for those with</w:t>
      </w:r>
      <w:r w:rsidR="0045446A">
        <w:rPr>
          <w:rFonts w:ascii="Arial" w:hAnsi="Arial" w:cs="Arial"/>
          <w:sz w:val="22"/>
          <w:szCs w:val="22"/>
        </w:rPr>
        <w:t xml:space="preserve"> type 2 </w:t>
      </w:r>
      <w:r w:rsidR="00895DA5">
        <w:rPr>
          <w:rFonts w:ascii="Arial" w:hAnsi="Arial" w:cs="Arial"/>
          <w:sz w:val="22"/>
          <w:szCs w:val="22"/>
        </w:rPr>
        <w:t>diabetes, additional</w:t>
      </w:r>
      <w:r w:rsidR="007B6C46">
        <w:rPr>
          <w:rFonts w:ascii="Arial" w:hAnsi="Arial" w:cs="Arial"/>
          <w:sz w:val="22"/>
          <w:szCs w:val="22"/>
        </w:rPr>
        <w:t xml:space="preserve"> emphasis is often placed on weight loss and </w:t>
      </w:r>
      <w:r w:rsidR="00895DA5">
        <w:rPr>
          <w:rFonts w:ascii="Arial" w:hAnsi="Arial" w:cs="Arial"/>
          <w:sz w:val="22"/>
          <w:szCs w:val="22"/>
        </w:rPr>
        <w:t xml:space="preserve">physical </w:t>
      </w:r>
      <w:r w:rsidR="00C101C7">
        <w:rPr>
          <w:rFonts w:ascii="Arial" w:hAnsi="Arial" w:cs="Arial"/>
          <w:sz w:val="22"/>
          <w:szCs w:val="22"/>
        </w:rPr>
        <w:t>activity</w:t>
      </w:r>
    </w:p>
    <w:p w14:paraId="0D11BE8C" w14:textId="364DEA7D" w:rsidR="005F1FFE" w:rsidRDefault="005F1FFE" w:rsidP="00C27C39">
      <w:pPr>
        <w:spacing w:line="360" w:lineRule="auto"/>
        <w:rPr>
          <w:rFonts w:ascii="Arial" w:hAnsi="Arial" w:cs="Arial"/>
          <w:sz w:val="22"/>
          <w:szCs w:val="22"/>
        </w:rPr>
      </w:pPr>
      <w:r>
        <w:rPr>
          <w:rFonts w:ascii="Arial" w:hAnsi="Arial" w:cs="Arial"/>
          <w:sz w:val="22"/>
          <w:szCs w:val="22"/>
        </w:rPr>
        <w:t>W</w:t>
      </w:r>
      <w:r w:rsidR="003A387E">
        <w:rPr>
          <w:rFonts w:ascii="Arial" w:hAnsi="Arial" w:cs="Arial"/>
          <w:sz w:val="22"/>
          <w:szCs w:val="22"/>
        </w:rPr>
        <w:t xml:space="preserve">eight </w:t>
      </w:r>
      <w:r w:rsidR="00AB48F5">
        <w:rPr>
          <w:rFonts w:ascii="Arial" w:hAnsi="Arial" w:cs="Arial"/>
          <w:sz w:val="22"/>
          <w:szCs w:val="22"/>
        </w:rPr>
        <w:t>loss and</w:t>
      </w:r>
      <w:r w:rsidR="003A387E">
        <w:rPr>
          <w:rFonts w:ascii="Arial" w:hAnsi="Arial" w:cs="Arial"/>
          <w:sz w:val="22"/>
          <w:szCs w:val="22"/>
        </w:rPr>
        <w:t xml:space="preserve"> maintaining </w:t>
      </w:r>
      <w:r w:rsidR="00B375F5">
        <w:rPr>
          <w:rFonts w:ascii="Arial" w:hAnsi="Arial" w:cs="Arial"/>
          <w:sz w:val="22"/>
          <w:szCs w:val="22"/>
        </w:rPr>
        <w:t xml:space="preserve">a regular weight is very important lifestyle to control and manage blood glucose levels in </w:t>
      </w:r>
      <w:r w:rsidR="00B4660A">
        <w:rPr>
          <w:rFonts w:ascii="Arial" w:hAnsi="Arial" w:cs="Arial"/>
          <w:sz w:val="22"/>
          <w:szCs w:val="22"/>
        </w:rPr>
        <w:t xml:space="preserve">diabetes. </w:t>
      </w:r>
      <w:r w:rsidR="00AB48F5">
        <w:rPr>
          <w:rFonts w:ascii="Arial" w:hAnsi="Arial" w:cs="Arial"/>
          <w:sz w:val="22"/>
          <w:szCs w:val="22"/>
        </w:rPr>
        <w:t>By calculating</w:t>
      </w:r>
      <w:r w:rsidR="00EE6938">
        <w:rPr>
          <w:rFonts w:ascii="Arial" w:hAnsi="Arial" w:cs="Arial"/>
          <w:sz w:val="22"/>
          <w:szCs w:val="22"/>
        </w:rPr>
        <w:t xml:space="preserve"> the body mass </w:t>
      </w:r>
      <w:r w:rsidR="00335E0A">
        <w:rPr>
          <w:rFonts w:ascii="Arial" w:hAnsi="Arial" w:cs="Arial"/>
          <w:sz w:val="22"/>
          <w:szCs w:val="22"/>
        </w:rPr>
        <w:t>index (</w:t>
      </w:r>
      <w:r w:rsidR="00EE6938">
        <w:rPr>
          <w:rFonts w:ascii="Arial" w:hAnsi="Arial" w:cs="Arial"/>
          <w:sz w:val="22"/>
          <w:szCs w:val="22"/>
        </w:rPr>
        <w:t>BMI)</w:t>
      </w:r>
      <w:r w:rsidR="002A3CBA">
        <w:rPr>
          <w:rFonts w:ascii="Arial" w:hAnsi="Arial" w:cs="Arial"/>
          <w:sz w:val="22"/>
          <w:szCs w:val="22"/>
        </w:rPr>
        <w:t xml:space="preserve"> can help assess whether someone is obese</w:t>
      </w:r>
      <w:r w:rsidR="00450738">
        <w:rPr>
          <w:rFonts w:ascii="Arial" w:hAnsi="Arial" w:cs="Arial"/>
          <w:sz w:val="22"/>
          <w:szCs w:val="22"/>
        </w:rPr>
        <w:t xml:space="preserve"> or overweight, providing </w:t>
      </w:r>
      <w:r w:rsidR="001579FA">
        <w:rPr>
          <w:rFonts w:ascii="Arial" w:hAnsi="Arial" w:cs="Arial"/>
          <w:sz w:val="22"/>
          <w:szCs w:val="22"/>
        </w:rPr>
        <w:t>insight into</w:t>
      </w:r>
      <w:r w:rsidR="006366BE">
        <w:rPr>
          <w:rFonts w:ascii="Arial" w:hAnsi="Arial" w:cs="Arial"/>
          <w:sz w:val="22"/>
          <w:szCs w:val="22"/>
        </w:rPr>
        <w:t xml:space="preserve"> their weight status</w:t>
      </w:r>
      <w:r w:rsidR="00AC0C30">
        <w:rPr>
          <w:rFonts w:ascii="Arial" w:hAnsi="Arial" w:cs="Arial"/>
          <w:sz w:val="22"/>
          <w:szCs w:val="22"/>
        </w:rPr>
        <w:t xml:space="preserve">. </w:t>
      </w:r>
      <w:r w:rsidR="000D22BA">
        <w:rPr>
          <w:rFonts w:ascii="Arial" w:hAnsi="Arial" w:cs="Arial"/>
          <w:sz w:val="22"/>
          <w:szCs w:val="22"/>
        </w:rPr>
        <w:t>. According</w:t>
      </w:r>
      <w:r w:rsidR="00D50996">
        <w:rPr>
          <w:rFonts w:ascii="Arial" w:hAnsi="Arial" w:cs="Arial"/>
          <w:sz w:val="22"/>
          <w:szCs w:val="22"/>
        </w:rPr>
        <w:t xml:space="preserve"> </w:t>
      </w:r>
      <w:r w:rsidR="00AC0C30">
        <w:rPr>
          <w:rFonts w:ascii="Arial" w:hAnsi="Arial" w:cs="Arial"/>
          <w:sz w:val="22"/>
          <w:szCs w:val="22"/>
        </w:rPr>
        <w:t xml:space="preserve">to National institute </w:t>
      </w:r>
      <w:r w:rsidR="00A26804">
        <w:rPr>
          <w:rFonts w:ascii="Arial" w:hAnsi="Arial" w:cs="Arial"/>
          <w:sz w:val="22"/>
          <w:szCs w:val="22"/>
        </w:rPr>
        <w:t xml:space="preserve">for health and care </w:t>
      </w:r>
      <w:r w:rsidR="006A1AF6">
        <w:rPr>
          <w:rFonts w:ascii="Arial" w:hAnsi="Arial" w:cs="Arial"/>
          <w:sz w:val="22"/>
          <w:szCs w:val="22"/>
        </w:rPr>
        <w:t xml:space="preserve">excellence, data from </w:t>
      </w:r>
      <w:r w:rsidR="00094B7A">
        <w:rPr>
          <w:rFonts w:ascii="Arial" w:hAnsi="Arial" w:cs="Arial"/>
          <w:sz w:val="22"/>
          <w:szCs w:val="22"/>
        </w:rPr>
        <w:t>A</w:t>
      </w:r>
      <w:r w:rsidR="006A1AF6">
        <w:rPr>
          <w:rFonts w:ascii="Arial" w:hAnsi="Arial" w:cs="Arial"/>
          <w:sz w:val="22"/>
          <w:szCs w:val="22"/>
        </w:rPr>
        <w:t xml:space="preserve">ctive </w:t>
      </w:r>
      <w:r w:rsidR="00AA4D67">
        <w:rPr>
          <w:rFonts w:ascii="Arial" w:hAnsi="Arial" w:cs="Arial"/>
          <w:sz w:val="22"/>
          <w:szCs w:val="22"/>
        </w:rPr>
        <w:t>Live Adult</w:t>
      </w:r>
      <w:r w:rsidR="00E30DCF">
        <w:rPr>
          <w:rFonts w:ascii="Arial" w:hAnsi="Arial" w:cs="Arial"/>
          <w:sz w:val="22"/>
          <w:szCs w:val="22"/>
        </w:rPr>
        <w:t xml:space="preserve"> </w:t>
      </w:r>
      <w:r w:rsidR="00866BBA">
        <w:rPr>
          <w:rFonts w:ascii="Arial" w:hAnsi="Arial" w:cs="Arial"/>
          <w:sz w:val="22"/>
          <w:szCs w:val="22"/>
        </w:rPr>
        <w:t>Survey estimates</w:t>
      </w:r>
      <w:r w:rsidR="0007227D">
        <w:rPr>
          <w:rFonts w:ascii="Arial" w:hAnsi="Arial" w:cs="Arial"/>
          <w:sz w:val="22"/>
          <w:szCs w:val="22"/>
        </w:rPr>
        <w:t xml:space="preserve"> that 25.3</w:t>
      </w:r>
      <w:r w:rsidR="00AC74C0">
        <w:rPr>
          <w:rFonts w:ascii="Arial" w:hAnsi="Arial" w:cs="Arial"/>
          <w:sz w:val="22"/>
          <w:szCs w:val="22"/>
        </w:rPr>
        <w:t xml:space="preserve">% of </w:t>
      </w:r>
      <w:r w:rsidR="004F2593">
        <w:rPr>
          <w:rFonts w:ascii="Arial" w:hAnsi="Arial" w:cs="Arial"/>
          <w:sz w:val="22"/>
          <w:szCs w:val="22"/>
        </w:rPr>
        <w:t>adults aged</w:t>
      </w:r>
      <w:r w:rsidR="00D448BA">
        <w:rPr>
          <w:rFonts w:ascii="Arial" w:hAnsi="Arial" w:cs="Arial"/>
          <w:sz w:val="22"/>
          <w:szCs w:val="22"/>
        </w:rPr>
        <w:t xml:space="preserve"> 18 and </w:t>
      </w:r>
      <w:r w:rsidR="004F2593">
        <w:rPr>
          <w:rFonts w:ascii="Arial" w:hAnsi="Arial" w:cs="Arial"/>
          <w:sz w:val="22"/>
          <w:szCs w:val="22"/>
        </w:rPr>
        <w:t xml:space="preserve">over </w:t>
      </w:r>
      <w:r w:rsidR="00AE0077">
        <w:rPr>
          <w:rFonts w:ascii="Arial" w:hAnsi="Arial" w:cs="Arial"/>
          <w:sz w:val="22"/>
          <w:szCs w:val="22"/>
        </w:rPr>
        <w:t xml:space="preserve">who </w:t>
      </w:r>
      <w:r w:rsidR="004F2593">
        <w:rPr>
          <w:rFonts w:ascii="Arial" w:hAnsi="Arial" w:cs="Arial"/>
          <w:sz w:val="22"/>
          <w:szCs w:val="22"/>
        </w:rPr>
        <w:t>were</w:t>
      </w:r>
      <w:r w:rsidR="00D448BA">
        <w:rPr>
          <w:rFonts w:ascii="Arial" w:hAnsi="Arial" w:cs="Arial"/>
          <w:sz w:val="22"/>
          <w:szCs w:val="22"/>
        </w:rPr>
        <w:t xml:space="preserve"> living with obesity</w:t>
      </w:r>
      <w:r w:rsidR="0068244C">
        <w:rPr>
          <w:rFonts w:ascii="Arial" w:hAnsi="Arial" w:cs="Arial"/>
          <w:sz w:val="22"/>
          <w:szCs w:val="22"/>
        </w:rPr>
        <w:t xml:space="preserve"> in November 2020 to November 2021.</w:t>
      </w:r>
      <w:r w:rsidR="004F2593">
        <w:rPr>
          <w:rFonts w:ascii="Arial" w:hAnsi="Arial" w:cs="Arial"/>
          <w:sz w:val="22"/>
          <w:szCs w:val="22"/>
        </w:rPr>
        <w:t xml:space="preserve"> </w:t>
      </w:r>
      <w:r w:rsidR="00F24096">
        <w:rPr>
          <w:rFonts w:ascii="Arial" w:hAnsi="Arial" w:cs="Arial"/>
          <w:sz w:val="22"/>
          <w:szCs w:val="22"/>
        </w:rPr>
        <w:t>Which is an increase from 24,4%</w:t>
      </w:r>
      <w:r w:rsidR="007508E8">
        <w:rPr>
          <w:rFonts w:ascii="Arial" w:hAnsi="Arial" w:cs="Arial"/>
          <w:sz w:val="22"/>
          <w:szCs w:val="22"/>
        </w:rPr>
        <w:t xml:space="preserve"> in 2019 to 2020</w:t>
      </w:r>
      <w:r w:rsidR="00745E77">
        <w:rPr>
          <w:rFonts w:ascii="Arial" w:hAnsi="Arial" w:cs="Arial"/>
          <w:sz w:val="22"/>
          <w:szCs w:val="22"/>
        </w:rPr>
        <w:t xml:space="preserve"> and 22.7% in 2015</w:t>
      </w:r>
      <w:r w:rsidR="0026178D">
        <w:rPr>
          <w:rFonts w:ascii="Arial" w:hAnsi="Arial" w:cs="Arial"/>
          <w:sz w:val="22"/>
          <w:szCs w:val="22"/>
        </w:rPr>
        <w:t xml:space="preserve"> to </w:t>
      </w:r>
      <w:r w:rsidR="00A45FFA">
        <w:rPr>
          <w:rFonts w:ascii="Arial" w:hAnsi="Arial" w:cs="Arial"/>
          <w:sz w:val="22"/>
          <w:szCs w:val="22"/>
        </w:rPr>
        <w:t>2016, There</w:t>
      </w:r>
      <w:r w:rsidR="00052760">
        <w:rPr>
          <w:rFonts w:ascii="Arial" w:hAnsi="Arial" w:cs="Arial"/>
          <w:sz w:val="22"/>
          <w:szCs w:val="22"/>
        </w:rPr>
        <w:t xml:space="preserve"> is </w:t>
      </w:r>
      <w:r w:rsidR="00AE0077">
        <w:rPr>
          <w:rFonts w:ascii="Arial" w:hAnsi="Arial" w:cs="Arial"/>
          <w:sz w:val="22"/>
          <w:szCs w:val="22"/>
        </w:rPr>
        <w:t>large variation</w:t>
      </w:r>
      <w:r w:rsidR="003316BC">
        <w:rPr>
          <w:rFonts w:ascii="Arial" w:hAnsi="Arial" w:cs="Arial"/>
          <w:sz w:val="22"/>
          <w:szCs w:val="22"/>
        </w:rPr>
        <w:t xml:space="preserve"> in the prevalence of adult obesity across</w:t>
      </w:r>
      <w:r w:rsidR="008C6A3A">
        <w:rPr>
          <w:rFonts w:ascii="Arial" w:hAnsi="Arial" w:cs="Arial"/>
          <w:sz w:val="22"/>
          <w:szCs w:val="22"/>
        </w:rPr>
        <w:t xml:space="preserve"> England ranging from 10,</w:t>
      </w:r>
      <w:r w:rsidR="00A342F0">
        <w:rPr>
          <w:rFonts w:ascii="Arial" w:hAnsi="Arial" w:cs="Arial"/>
          <w:sz w:val="22"/>
          <w:szCs w:val="22"/>
        </w:rPr>
        <w:t>5% to 40,3%.</w:t>
      </w:r>
    </w:p>
    <w:p w14:paraId="36C9EB07" w14:textId="3E1DF26F" w:rsidR="000C3F01" w:rsidRDefault="00EF7EFA" w:rsidP="00C27C39">
      <w:pPr>
        <w:spacing w:line="360" w:lineRule="auto"/>
        <w:rPr>
          <w:rFonts w:ascii="Arial" w:hAnsi="Arial" w:cs="Arial"/>
          <w:sz w:val="22"/>
          <w:szCs w:val="22"/>
        </w:rPr>
      </w:pPr>
      <w:r>
        <w:rPr>
          <w:rFonts w:ascii="Arial" w:hAnsi="Arial" w:cs="Arial"/>
          <w:sz w:val="22"/>
          <w:szCs w:val="22"/>
        </w:rPr>
        <w:t xml:space="preserve">Eating healthy </w:t>
      </w:r>
      <w:r w:rsidR="00772FAA">
        <w:rPr>
          <w:rFonts w:ascii="Arial" w:hAnsi="Arial" w:cs="Arial"/>
          <w:sz w:val="22"/>
          <w:szCs w:val="22"/>
        </w:rPr>
        <w:t>meals, diverse range of food</w:t>
      </w:r>
      <w:r w:rsidR="00F67192">
        <w:rPr>
          <w:rFonts w:ascii="Arial" w:hAnsi="Arial" w:cs="Arial"/>
          <w:sz w:val="22"/>
          <w:szCs w:val="22"/>
        </w:rPr>
        <w:t xml:space="preserve">s including </w:t>
      </w:r>
      <w:r w:rsidR="0097494B">
        <w:rPr>
          <w:rFonts w:ascii="Arial" w:hAnsi="Arial" w:cs="Arial"/>
          <w:sz w:val="22"/>
          <w:szCs w:val="22"/>
        </w:rPr>
        <w:t>fruits, vegetables</w:t>
      </w:r>
      <w:r w:rsidR="00BE1A18">
        <w:rPr>
          <w:rFonts w:ascii="Arial" w:hAnsi="Arial" w:cs="Arial"/>
          <w:sz w:val="22"/>
          <w:szCs w:val="22"/>
        </w:rPr>
        <w:t xml:space="preserve"> and some starchy </w:t>
      </w:r>
      <w:r w:rsidR="00C278B2">
        <w:rPr>
          <w:rFonts w:ascii="Arial" w:hAnsi="Arial" w:cs="Arial"/>
          <w:sz w:val="22"/>
          <w:szCs w:val="22"/>
        </w:rPr>
        <w:t>foods like</w:t>
      </w:r>
      <w:r w:rsidR="00BE1A18">
        <w:rPr>
          <w:rFonts w:ascii="Arial" w:hAnsi="Arial" w:cs="Arial"/>
          <w:sz w:val="22"/>
          <w:szCs w:val="22"/>
        </w:rPr>
        <w:t xml:space="preserve"> pasta is </w:t>
      </w:r>
      <w:r w:rsidR="0097494B">
        <w:rPr>
          <w:rFonts w:ascii="Arial" w:hAnsi="Arial" w:cs="Arial"/>
          <w:sz w:val="22"/>
          <w:szCs w:val="22"/>
        </w:rPr>
        <w:t>recommended. Limiting sugar, fats and</w:t>
      </w:r>
      <w:r w:rsidR="008632FF">
        <w:rPr>
          <w:rFonts w:ascii="Arial" w:hAnsi="Arial" w:cs="Arial"/>
          <w:sz w:val="22"/>
          <w:szCs w:val="22"/>
        </w:rPr>
        <w:t xml:space="preserve"> salt </w:t>
      </w:r>
      <w:r w:rsidR="00C278B2">
        <w:rPr>
          <w:rFonts w:ascii="Arial" w:hAnsi="Arial" w:cs="Arial"/>
          <w:sz w:val="22"/>
          <w:szCs w:val="22"/>
        </w:rPr>
        <w:t>intake is</w:t>
      </w:r>
      <w:r w:rsidR="008632FF">
        <w:rPr>
          <w:rFonts w:ascii="Arial" w:hAnsi="Arial" w:cs="Arial"/>
          <w:sz w:val="22"/>
          <w:szCs w:val="22"/>
        </w:rPr>
        <w:t xml:space="preserve"> important for </w:t>
      </w:r>
      <w:r w:rsidR="00C278B2">
        <w:rPr>
          <w:rFonts w:ascii="Arial" w:hAnsi="Arial" w:cs="Arial"/>
          <w:sz w:val="22"/>
          <w:szCs w:val="22"/>
        </w:rPr>
        <w:t xml:space="preserve">managing blood </w:t>
      </w:r>
      <w:r w:rsidR="0090660E">
        <w:rPr>
          <w:rFonts w:ascii="Arial" w:hAnsi="Arial" w:cs="Arial"/>
          <w:sz w:val="22"/>
          <w:szCs w:val="22"/>
        </w:rPr>
        <w:t>sugar. Regular meal</w:t>
      </w:r>
      <w:r w:rsidR="0097494B">
        <w:rPr>
          <w:rFonts w:ascii="Arial" w:hAnsi="Arial" w:cs="Arial"/>
          <w:sz w:val="22"/>
          <w:szCs w:val="22"/>
        </w:rPr>
        <w:t xml:space="preserve"> </w:t>
      </w:r>
      <w:r w:rsidR="0090660E">
        <w:rPr>
          <w:rFonts w:ascii="Arial" w:hAnsi="Arial" w:cs="Arial"/>
          <w:sz w:val="22"/>
          <w:szCs w:val="22"/>
        </w:rPr>
        <w:t xml:space="preserve">consumption without skipping </w:t>
      </w:r>
      <w:r w:rsidR="005D1857">
        <w:rPr>
          <w:rFonts w:ascii="Arial" w:hAnsi="Arial" w:cs="Arial"/>
          <w:sz w:val="22"/>
          <w:szCs w:val="22"/>
        </w:rPr>
        <w:t>meals, helps</w:t>
      </w:r>
      <w:r w:rsidR="00E3728F">
        <w:rPr>
          <w:rFonts w:ascii="Arial" w:hAnsi="Arial" w:cs="Arial"/>
          <w:sz w:val="22"/>
          <w:szCs w:val="22"/>
        </w:rPr>
        <w:t xml:space="preserve"> stabilise</w:t>
      </w:r>
      <w:r w:rsidR="00CD5D0D">
        <w:rPr>
          <w:rFonts w:ascii="Arial" w:hAnsi="Arial" w:cs="Arial"/>
          <w:sz w:val="22"/>
          <w:szCs w:val="22"/>
        </w:rPr>
        <w:t xml:space="preserve"> blood sugar levels throughout the </w:t>
      </w:r>
      <w:r w:rsidR="005D1857">
        <w:rPr>
          <w:rFonts w:ascii="Arial" w:hAnsi="Arial" w:cs="Arial"/>
          <w:sz w:val="22"/>
          <w:szCs w:val="22"/>
        </w:rPr>
        <w:t>day. Some</w:t>
      </w:r>
      <w:r w:rsidR="00485846">
        <w:rPr>
          <w:rFonts w:ascii="Arial" w:hAnsi="Arial" w:cs="Arial"/>
          <w:sz w:val="22"/>
          <w:szCs w:val="22"/>
        </w:rPr>
        <w:t xml:space="preserve"> </w:t>
      </w:r>
      <w:r w:rsidR="005D1857">
        <w:rPr>
          <w:rFonts w:ascii="Arial" w:hAnsi="Arial" w:cs="Arial"/>
          <w:sz w:val="22"/>
          <w:szCs w:val="22"/>
        </w:rPr>
        <w:t>individuals may need dietary support</w:t>
      </w:r>
      <w:r w:rsidR="00CA5451">
        <w:rPr>
          <w:rFonts w:ascii="Arial" w:hAnsi="Arial" w:cs="Arial"/>
          <w:sz w:val="22"/>
          <w:szCs w:val="22"/>
        </w:rPr>
        <w:t xml:space="preserve"> from a dietician </w:t>
      </w:r>
      <w:r w:rsidR="00BD4B79">
        <w:rPr>
          <w:rFonts w:ascii="Arial" w:hAnsi="Arial" w:cs="Arial"/>
          <w:sz w:val="22"/>
          <w:szCs w:val="22"/>
        </w:rPr>
        <w:t>to implement necessary dietary changes effectively.</w:t>
      </w:r>
      <w:r w:rsidR="006F275D">
        <w:rPr>
          <w:rFonts w:ascii="Arial" w:hAnsi="Arial" w:cs="Arial"/>
          <w:sz w:val="22"/>
          <w:szCs w:val="22"/>
        </w:rPr>
        <w:t xml:space="preserve"> </w:t>
      </w:r>
      <w:r w:rsidR="00912F24">
        <w:rPr>
          <w:rFonts w:ascii="Arial" w:hAnsi="Arial" w:cs="Arial"/>
          <w:sz w:val="22"/>
          <w:szCs w:val="22"/>
        </w:rPr>
        <w:t>The statistics of food consumption</w:t>
      </w:r>
      <w:r w:rsidR="0066203D">
        <w:rPr>
          <w:rFonts w:ascii="Arial" w:hAnsi="Arial" w:cs="Arial"/>
          <w:sz w:val="22"/>
          <w:szCs w:val="22"/>
        </w:rPr>
        <w:t xml:space="preserve"> and </w:t>
      </w:r>
      <w:r w:rsidR="00E0761D">
        <w:rPr>
          <w:rFonts w:ascii="Arial" w:hAnsi="Arial" w:cs="Arial"/>
          <w:sz w:val="22"/>
          <w:szCs w:val="22"/>
        </w:rPr>
        <w:t>accessibility in</w:t>
      </w:r>
      <w:r w:rsidR="0017377B">
        <w:rPr>
          <w:rFonts w:ascii="Arial" w:hAnsi="Arial" w:cs="Arial"/>
          <w:sz w:val="22"/>
          <w:szCs w:val="22"/>
        </w:rPr>
        <w:t xml:space="preserve"> the </w:t>
      </w:r>
      <w:r w:rsidR="009476D1">
        <w:rPr>
          <w:rFonts w:ascii="Arial" w:hAnsi="Arial" w:cs="Arial"/>
          <w:sz w:val="22"/>
          <w:szCs w:val="22"/>
        </w:rPr>
        <w:t>UK has a notable rise in inflation both over</w:t>
      </w:r>
      <w:r w:rsidR="00D4520A">
        <w:rPr>
          <w:rFonts w:ascii="Arial" w:hAnsi="Arial" w:cs="Arial"/>
          <w:sz w:val="22"/>
          <w:szCs w:val="22"/>
        </w:rPr>
        <w:t xml:space="preserve">all and for the category of </w:t>
      </w:r>
      <w:r w:rsidR="00D15BB1">
        <w:rPr>
          <w:rFonts w:ascii="Arial" w:hAnsi="Arial" w:cs="Arial"/>
          <w:sz w:val="22"/>
          <w:szCs w:val="22"/>
        </w:rPr>
        <w:t>food and</w:t>
      </w:r>
      <w:r w:rsidR="00D4520A">
        <w:rPr>
          <w:rFonts w:ascii="Arial" w:hAnsi="Arial" w:cs="Arial"/>
          <w:sz w:val="22"/>
          <w:szCs w:val="22"/>
        </w:rPr>
        <w:t xml:space="preserve"> non-</w:t>
      </w:r>
      <w:r w:rsidR="00E0761D">
        <w:rPr>
          <w:rFonts w:ascii="Arial" w:hAnsi="Arial" w:cs="Arial"/>
          <w:sz w:val="22"/>
          <w:szCs w:val="22"/>
        </w:rPr>
        <w:t>alcoholic beverages</w:t>
      </w:r>
      <w:r w:rsidR="00976517">
        <w:rPr>
          <w:rFonts w:ascii="Arial" w:hAnsi="Arial" w:cs="Arial"/>
          <w:sz w:val="22"/>
          <w:szCs w:val="22"/>
        </w:rPr>
        <w:t xml:space="preserve"> since the beginning of 2021</w:t>
      </w:r>
      <w:r w:rsidR="00DA72BC">
        <w:rPr>
          <w:rFonts w:ascii="Arial" w:hAnsi="Arial" w:cs="Arial"/>
          <w:sz w:val="22"/>
          <w:szCs w:val="22"/>
        </w:rPr>
        <w:t>.Food price inflation</w:t>
      </w:r>
      <w:r w:rsidR="00124FF5">
        <w:rPr>
          <w:rFonts w:ascii="Arial" w:hAnsi="Arial" w:cs="Arial"/>
          <w:sz w:val="22"/>
          <w:szCs w:val="22"/>
        </w:rPr>
        <w:t xml:space="preserve"> was higher </w:t>
      </w:r>
      <w:r w:rsidR="00EC1D22">
        <w:rPr>
          <w:rFonts w:ascii="Arial" w:hAnsi="Arial" w:cs="Arial"/>
          <w:sz w:val="22"/>
          <w:szCs w:val="22"/>
        </w:rPr>
        <w:t>than general</w:t>
      </w:r>
      <w:r w:rsidR="00124FF5">
        <w:rPr>
          <w:rFonts w:ascii="Arial" w:hAnsi="Arial" w:cs="Arial"/>
          <w:sz w:val="22"/>
          <w:szCs w:val="22"/>
        </w:rPr>
        <w:t xml:space="preserve"> </w:t>
      </w:r>
      <w:r w:rsidR="00635226">
        <w:rPr>
          <w:rFonts w:ascii="Arial" w:hAnsi="Arial" w:cs="Arial"/>
          <w:sz w:val="22"/>
          <w:szCs w:val="22"/>
        </w:rPr>
        <w:t xml:space="preserve">inflation, Over the past </w:t>
      </w:r>
      <w:r w:rsidR="00EC1D22">
        <w:rPr>
          <w:rFonts w:ascii="Arial" w:hAnsi="Arial" w:cs="Arial"/>
          <w:sz w:val="22"/>
          <w:szCs w:val="22"/>
        </w:rPr>
        <w:t>three years</w:t>
      </w:r>
      <w:r w:rsidR="00D116FE">
        <w:rPr>
          <w:rFonts w:ascii="Arial" w:hAnsi="Arial" w:cs="Arial"/>
          <w:sz w:val="22"/>
          <w:szCs w:val="22"/>
        </w:rPr>
        <w:t xml:space="preserve">, inflation for food and </w:t>
      </w:r>
      <w:r w:rsidR="00824503">
        <w:rPr>
          <w:rFonts w:ascii="Arial" w:hAnsi="Arial" w:cs="Arial"/>
          <w:sz w:val="22"/>
          <w:szCs w:val="22"/>
        </w:rPr>
        <w:t>non-</w:t>
      </w:r>
      <w:r w:rsidR="00D116FE">
        <w:rPr>
          <w:rFonts w:ascii="Arial" w:hAnsi="Arial" w:cs="Arial"/>
          <w:sz w:val="22"/>
          <w:szCs w:val="22"/>
        </w:rPr>
        <w:t>alcoholic drink</w:t>
      </w:r>
      <w:r w:rsidR="00824503">
        <w:rPr>
          <w:rFonts w:ascii="Arial" w:hAnsi="Arial" w:cs="Arial"/>
          <w:sz w:val="22"/>
          <w:szCs w:val="22"/>
        </w:rPr>
        <w:t xml:space="preserve"> </w:t>
      </w:r>
      <w:r w:rsidR="007812B1">
        <w:rPr>
          <w:rFonts w:ascii="Arial" w:hAnsi="Arial" w:cs="Arial"/>
          <w:sz w:val="22"/>
          <w:szCs w:val="22"/>
        </w:rPr>
        <w:t>peaked in</w:t>
      </w:r>
      <w:r w:rsidR="00842CBA">
        <w:rPr>
          <w:rFonts w:ascii="Arial" w:hAnsi="Arial" w:cs="Arial"/>
          <w:sz w:val="22"/>
          <w:szCs w:val="22"/>
        </w:rPr>
        <w:t xml:space="preserve"> </w:t>
      </w:r>
      <w:r w:rsidR="00EC1D22">
        <w:rPr>
          <w:rFonts w:ascii="Arial" w:hAnsi="Arial" w:cs="Arial"/>
          <w:sz w:val="22"/>
          <w:szCs w:val="22"/>
        </w:rPr>
        <w:t>March</w:t>
      </w:r>
      <w:r w:rsidR="00842CBA">
        <w:rPr>
          <w:rFonts w:ascii="Arial" w:hAnsi="Arial" w:cs="Arial"/>
          <w:sz w:val="22"/>
          <w:szCs w:val="22"/>
        </w:rPr>
        <w:t xml:space="preserve"> 2023 at 1</w:t>
      </w:r>
      <w:r w:rsidR="00AA031A">
        <w:rPr>
          <w:rFonts w:ascii="Arial" w:hAnsi="Arial" w:cs="Arial"/>
          <w:sz w:val="22"/>
          <w:szCs w:val="22"/>
        </w:rPr>
        <w:t>9.2%</w:t>
      </w:r>
      <w:r w:rsidR="00390FF4">
        <w:rPr>
          <w:rFonts w:ascii="Arial" w:hAnsi="Arial" w:cs="Arial"/>
          <w:sz w:val="22"/>
          <w:szCs w:val="22"/>
        </w:rPr>
        <w:t xml:space="preserve"> as compared to 2022 which was 9,6</w:t>
      </w:r>
      <w:r w:rsidR="000D22BA">
        <w:rPr>
          <w:rFonts w:ascii="Arial" w:hAnsi="Arial" w:cs="Arial"/>
          <w:sz w:val="22"/>
          <w:szCs w:val="22"/>
        </w:rPr>
        <w:t>%, this</w:t>
      </w:r>
      <w:r w:rsidR="005B4C36">
        <w:rPr>
          <w:rFonts w:ascii="Arial" w:hAnsi="Arial" w:cs="Arial"/>
          <w:sz w:val="22"/>
          <w:szCs w:val="22"/>
        </w:rPr>
        <w:t xml:space="preserve"> has made it very difficult for peopl</w:t>
      </w:r>
      <w:r w:rsidR="006E4408">
        <w:rPr>
          <w:rFonts w:ascii="Arial" w:hAnsi="Arial" w:cs="Arial"/>
          <w:sz w:val="22"/>
          <w:szCs w:val="22"/>
        </w:rPr>
        <w:t xml:space="preserve">e to consume healthy </w:t>
      </w:r>
      <w:r w:rsidR="00EC1D22">
        <w:rPr>
          <w:rFonts w:ascii="Arial" w:hAnsi="Arial" w:cs="Arial"/>
          <w:sz w:val="22"/>
          <w:szCs w:val="22"/>
        </w:rPr>
        <w:t>food to</w:t>
      </w:r>
      <w:r w:rsidR="006E4408">
        <w:rPr>
          <w:rFonts w:ascii="Arial" w:hAnsi="Arial" w:cs="Arial"/>
          <w:sz w:val="22"/>
          <w:szCs w:val="22"/>
        </w:rPr>
        <w:t xml:space="preserve"> help with their diabetes </w:t>
      </w:r>
      <w:r w:rsidR="00EC1D22">
        <w:rPr>
          <w:rFonts w:ascii="Arial" w:hAnsi="Arial" w:cs="Arial"/>
          <w:sz w:val="22"/>
          <w:szCs w:val="22"/>
        </w:rPr>
        <w:t xml:space="preserve">control. Processed foods are consumed in abundance more than </w:t>
      </w:r>
      <w:r w:rsidR="007812B1">
        <w:rPr>
          <w:rFonts w:ascii="Arial" w:hAnsi="Arial" w:cs="Arial"/>
          <w:sz w:val="22"/>
          <w:szCs w:val="22"/>
        </w:rPr>
        <w:t xml:space="preserve">non-processed </w:t>
      </w:r>
      <w:r w:rsidR="00BD4A26">
        <w:rPr>
          <w:rFonts w:ascii="Arial" w:hAnsi="Arial" w:cs="Arial"/>
          <w:sz w:val="22"/>
          <w:szCs w:val="22"/>
        </w:rPr>
        <w:t xml:space="preserve">foods. </w:t>
      </w:r>
      <w:r w:rsidR="00E32A6A">
        <w:rPr>
          <w:rFonts w:ascii="Arial" w:hAnsi="Arial" w:cs="Arial"/>
          <w:sz w:val="22"/>
          <w:szCs w:val="22"/>
        </w:rPr>
        <w:t>United Kingdom</w:t>
      </w:r>
      <w:r w:rsidR="00BD4A26">
        <w:rPr>
          <w:rFonts w:ascii="Arial" w:hAnsi="Arial" w:cs="Arial"/>
          <w:sz w:val="22"/>
          <w:szCs w:val="22"/>
        </w:rPr>
        <w:t xml:space="preserve"> </w:t>
      </w:r>
      <w:r w:rsidR="00EF64C3">
        <w:rPr>
          <w:rFonts w:ascii="Arial" w:hAnsi="Arial" w:cs="Arial"/>
          <w:sz w:val="22"/>
          <w:szCs w:val="22"/>
        </w:rPr>
        <w:t>F</w:t>
      </w:r>
      <w:r w:rsidR="00BD4A26">
        <w:rPr>
          <w:rFonts w:ascii="Arial" w:hAnsi="Arial" w:cs="Arial"/>
          <w:sz w:val="22"/>
          <w:szCs w:val="22"/>
        </w:rPr>
        <w:t xml:space="preserve">ood </w:t>
      </w:r>
      <w:r w:rsidR="00EF64C3">
        <w:rPr>
          <w:rFonts w:ascii="Arial" w:hAnsi="Arial" w:cs="Arial"/>
          <w:sz w:val="22"/>
          <w:szCs w:val="22"/>
        </w:rPr>
        <w:t>Security Report</w:t>
      </w:r>
      <w:r w:rsidR="002B6F62">
        <w:rPr>
          <w:rFonts w:ascii="Arial" w:hAnsi="Arial" w:cs="Arial"/>
          <w:sz w:val="22"/>
          <w:szCs w:val="22"/>
        </w:rPr>
        <w:t>, (2024).</w:t>
      </w:r>
    </w:p>
    <w:p w14:paraId="5A3F3299" w14:textId="25B34E4E" w:rsidR="0012643D" w:rsidRDefault="0012643D" w:rsidP="00C27C39">
      <w:pPr>
        <w:spacing w:line="360" w:lineRule="auto"/>
        <w:rPr>
          <w:rFonts w:ascii="Arial" w:hAnsi="Arial" w:cs="Arial"/>
          <w:sz w:val="22"/>
          <w:szCs w:val="22"/>
        </w:rPr>
      </w:pPr>
      <w:r>
        <w:rPr>
          <w:rFonts w:ascii="Arial" w:hAnsi="Arial" w:cs="Arial"/>
          <w:sz w:val="22"/>
          <w:szCs w:val="22"/>
        </w:rPr>
        <w:lastRenderedPageBreak/>
        <w:t xml:space="preserve">Physical activities </w:t>
      </w:r>
      <w:r w:rsidR="004B7621">
        <w:rPr>
          <w:rFonts w:ascii="Arial" w:hAnsi="Arial" w:cs="Arial"/>
          <w:sz w:val="22"/>
          <w:szCs w:val="22"/>
        </w:rPr>
        <w:t>are</w:t>
      </w:r>
      <w:r>
        <w:rPr>
          <w:rFonts w:ascii="Arial" w:hAnsi="Arial" w:cs="Arial"/>
          <w:sz w:val="22"/>
          <w:szCs w:val="22"/>
        </w:rPr>
        <w:t xml:space="preserve"> integral</w:t>
      </w:r>
      <w:r w:rsidR="003E577A">
        <w:rPr>
          <w:rFonts w:ascii="Arial" w:hAnsi="Arial" w:cs="Arial"/>
          <w:sz w:val="22"/>
          <w:szCs w:val="22"/>
        </w:rPr>
        <w:t xml:space="preserve"> to diabetes management, with </w:t>
      </w:r>
      <w:r w:rsidR="00A50165">
        <w:rPr>
          <w:rFonts w:ascii="Arial" w:hAnsi="Arial" w:cs="Arial"/>
          <w:sz w:val="22"/>
          <w:szCs w:val="22"/>
        </w:rPr>
        <w:t xml:space="preserve">recommendations </w:t>
      </w:r>
      <w:r w:rsidR="000A0D7A">
        <w:rPr>
          <w:rFonts w:ascii="Arial" w:hAnsi="Arial" w:cs="Arial"/>
          <w:sz w:val="22"/>
          <w:szCs w:val="22"/>
        </w:rPr>
        <w:t>of aiming</w:t>
      </w:r>
      <w:r w:rsidR="00E00F88">
        <w:rPr>
          <w:rFonts w:ascii="Arial" w:hAnsi="Arial" w:cs="Arial"/>
          <w:sz w:val="22"/>
          <w:szCs w:val="22"/>
        </w:rPr>
        <w:t xml:space="preserve"> for 2.5 hours of activi</w:t>
      </w:r>
      <w:r w:rsidR="00E10C2F">
        <w:rPr>
          <w:rFonts w:ascii="Arial" w:hAnsi="Arial" w:cs="Arial"/>
          <w:sz w:val="22"/>
          <w:szCs w:val="22"/>
        </w:rPr>
        <w:t xml:space="preserve">ty per </w:t>
      </w:r>
      <w:r w:rsidR="00A50165">
        <w:rPr>
          <w:rFonts w:ascii="Arial" w:hAnsi="Arial" w:cs="Arial"/>
          <w:sz w:val="22"/>
          <w:szCs w:val="22"/>
        </w:rPr>
        <w:t xml:space="preserve">week. </w:t>
      </w:r>
      <w:r w:rsidR="000A0D7A">
        <w:rPr>
          <w:rFonts w:ascii="Arial" w:hAnsi="Arial" w:cs="Arial"/>
          <w:sz w:val="22"/>
          <w:szCs w:val="22"/>
        </w:rPr>
        <w:t>Gardening, walking and climbing st</w:t>
      </w:r>
      <w:r w:rsidR="0032058E">
        <w:rPr>
          <w:rFonts w:ascii="Arial" w:hAnsi="Arial" w:cs="Arial"/>
          <w:sz w:val="22"/>
          <w:szCs w:val="22"/>
        </w:rPr>
        <w:t xml:space="preserve">airs are good for blood sugar </w:t>
      </w:r>
      <w:r w:rsidR="00AD1A60">
        <w:rPr>
          <w:rFonts w:ascii="Arial" w:hAnsi="Arial" w:cs="Arial"/>
          <w:sz w:val="22"/>
          <w:szCs w:val="22"/>
        </w:rPr>
        <w:t xml:space="preserve">control </w:t>
      </w:r>
      <w:r w:rsidR="004B7621">
        <w:rPr>
          <w:rFonts w:ascii="Arial" w:hAnsi="Arial" w:cs="Arial"/>
          <w:sz w:val="22"/>
          <w:szCs w:val="22"/>
        </w:rPr>
        <w:t>if</w:t>
      </w:r>
      <w:r w:rsidR="002E3225">
        <w:rPr>
          <w:rFonts w:ascii="Arial" w:hAnsi="Arial" w:cs="Arial"/>
          <w:sz w:val="22"/>
          <w:szCs w:val="22"/>
        </w:rPr>
        <w:t xml:space="preserve"> they elevate the heart rate and induce </w:t>
      </w:r>
      <w:r w:rsidR="00AD1A60">
        <w:rPr>
          <w:rFonts w:ascii="Arial" w:hAnsi="Arial" w:cs="Arial"/>
          <w:sz w:val="22"/>
          <w:szCs w:val="22"/>
        </w:rPr>
        <w:t>breathless</w:t>
      </w:r>
      <w:r w:rsidR="002E3225">
        <w:rPr>
          <w:rFonts w:ascii="Arial" w:hAnsi="Arial" w:cs="Arial"/>
          <w:sz w:val="22"/>
          <w:szCs w:val="22"/>
        </w:rPr>
        <w:t>.</w:t>
      </w:r>
    </w:p>
    <w:p w14:paraId="0DB923A0" w14:textId="7F92D8A2" w:rsidR="004B7621" w:rsidRDefault="00C03D19" w:rsidP="00C27C39">
      <w:pPr>
        <w:spacing w:line="360" w:lineRule="auto"/>
        <w:rPr>
          <w:rFonts w:ascii="Arial" w:hAnsi="Arial" w:cs="Arial"/>
          <w:sz w:val="22"/>
          <w:szCs w:val="22"/>
        </w:rPr>
      </w:pPr>
      <w:r>
        <w:rPr>
          <w:rFonts w:ascii="Arial" w:hAnsi="Arial" w:cs="Arial"/>
          <w:sz w:val="22"/>
          <w:szCs w:val="22"/>
        </w:rPr>
        <w:t xml:space="preserve">Smoking </w:t>
      </w:r>
      <w:r w:rsidR="007F212A">
        <w:rPr>
          <w:rFonts w:ascii="Arial" w:hAnsi="Arial" w:cs="Arial"/>
          <w:sz w:val="22"/>
          <w:szCs w:val="22"/>
        </w:rPr>
        <w:t>as</w:t>
      </w:r>
      <w:r w:rsidR="00991C19">
        <w:rPr>
          <w:rFonts w:ascii="Arial" w:hAnsi="Arial" w:cs="Arial"/>
          <w:sz w:val="22"/>
          <w:szCs w:val="22"/>
        </w:rPr>
        <w:t xml:space="preserve"> </w:t>
      </w:r>
      <w:r w:rsidR="007F212A">
        <w:rPr>
          <w:rFonts w:ascii="Arial" w:hAnsi="Arial" w:cs="Arial"/>
          <w:sz w:val="22"/>
          <w:szCs w:val="22"/>
        </w:rPr>
        <w:t>a lifestyle has</w:t>
      </w:r>
      <w:r w:rsidR="00C870ED">
        <w:rPr>
          <w:rFonts w:ascii="Arial" w:hAnsi="Arial" w:cs="Arial"/>
          <w:sz w:val="22"/>
          <w:szCs w:val="22"/>
        </w:rPr>
        <w:t xml:space="preserve"> har</w:t>
      </w:r>
      <w:r w:rsidR="00BC1E81">
        <w:rPr>
          <w:rFonts w:ascii="Arial" w:hAnsi="Arial" w:cs="Arial"/>
          <w:sz w:val="22"/>
          <w:szCs w:val="22"/>
        </w:rPr>
        <w:t xml:space="preserve">mful </w:t>
      </w:r>
      <w:r w:rsidR="007F212A">
        <w:rPr>
          <w:rFonts w:ascii="Arial" w:hAnsi="Arial" w:cs="Arial"/>
          <w:sz w:val="22"/>
          <w:szCs w:val="22"/>
        </w:rPr>
        <w:t xml:space="preserve">effect on the individual </w:t>
      </w:r>
      <w:r w:rsidR="00C870ED">
        <w:rPr>
          <w:rFonts w:ascii="Arial" w:hAnsi="Arial" w:cs="Arial"/>
          <w:sz w:val="22"/>
          <w:szCs w:val="22"/>
        </w:rPr>
        <w:t>with diabetes for</w:t>
      </w:r>
      <w:r w:rsidR="004F6BC5">
        <w:rPr>
          <w:rFonts w:ascii="Arial" w:hAnsi="Arial" w:cs="Arial"/>
          <w:sz w:val="22"/>
          <w:szCs w:val="22"/>
        </w:rPr>
        <w:t xml:space="preserve"> </w:t>
      </w:r>
      <w:r w:rsidR="00991C19">
        <w:rPr>
          <w:rFonts w:ascii="Arial" w:hAnsi="Arial" w:cs="Arial"/>
          <w:sz w:val="22"/>
          <w:szCs w:val="22"/>
        </w:rPr>
        <w:t>nicotine</w:t>
      </w:r>
      <w:r w:rsidR="004F6BC5">
        <w:rPr>
          <w:rFonts w:ascii="Arial" w:hAnsi="Arial" w:cs="Arial"/>
          <w:sz w:val="22"/>
          <w:szCs w:val="22"/>
        </w:rPr>
        <w:t xml:space="preserve"> increases</w:t>
      </w:r>
      <w:r w:rsidR="008A3578">
        <w:rPr>
          <w:rFonts w:ascii="Arial" w:hAnsi="Arial" w:cs="Arial"/>
          <w:sz w:val="22"/>
          <w:szCs w:val="22"/>
        </w:rPr>
        <w:t xml:space="preserve"> insulin resistance and makes glucose remain in the blood stream</w:t>
      </w:r>
      <w:r w:rsidR="00316CB7">
        <w:rPr>
          <w:rFonts w:ascii="Arial" w:hAnsi="Arial" w:cs="Arial"/>
          <w:sz w:val="22"/>
          <w:szCs w:val="22"/>
        </w:rPr>
        <w:t xml:space="preserve"> instead of entering the cells</w:t>
      </w:r>
      <w:r w:rsidR="006F4C16">
        <w:rPr>
          <w:rFonts w:ascii="Arial" w:hAnsi="Arial" w:cs="Arial"/>
          <w:sz w:val="22"/>
          <w:szCs w:val="22"/>
        </w:rPr>
        <w:t xml:space="preserve"> as a result blood sugar </w:t>
      </w:r>
      <w:r w:rsidR="005D2474">
        <w:rPr>
          <w:rFonts w:ascii="Arial" w:hAnsi="Arial" w:cs="Arial"/>
          <w:sz w:val="22"/>
          <w:szCs w:val="22"/>
        </w:rPr>
        <w:t>rise and</w:t>
      </w:r>
      <w:r w:rsidR="006F4C16">
        <w:rPr>
          <w:rFonts w:ascii="Arial" w:hAnsi="Arial" w:cs="Arial"/>
          <w:sz w:val="22"/>
          <w:szCs w:val="22"/>
        </w:rPr>
        <w:t xml:space="preserve"> diabetes become more difficult to </w:t>
      </w:r>
      <w:r w:rsidR="00F3074B">
        <w:rPr>
          <w:rFonts w:ascii="Arial" w:hAnsi="Arial" w:cs="Arial"/>
          <w:sz w:val="22"/>
          <w:szCs w:val="22"/>
        </w:rPr>
        <w:t>control. Smoking reduces the amou</w:t>
      </w:r>
      <w:r w:rsidR="005D2474">
        <w:rPr>
          <w:rFonts w:ascii="Arial" w:hAnsi="Arial" w:cs="Arial"/>
          <w:sz w:val="22"/>
          <w:szCs w:val="22"/>
        </w:rPr>
        <w:t>nt of oxygen</w:t>
      </w:r>
      <w:r w:rsidR="00BD2ED8">
        <w:rPr>
          <w:rFonts w:ascii="Arial" w:hAnsi="Arial" w:cs="Arial"/>
          <w:sz w:val="22"/>
          <w:szCs w:val="22"/>
        </w:rPr>
        <w:t xml:space="preserve"> that reaches the tissues and </w:t>
      </w:r>
      <w:r w:rsidR="00436A55">
        <w:rPr>
          <w:rFonts w:ascii="Arial" w:hAnsi="Arial" w:cs="Arial"/>
          <w:sz w:val="22"/>
          <w:szCs w:val="22"/>
        </w:rPr>
        <w:t>this increases infection</w:t>
      </w:r>
      <w:r w:rsidR="00794AB5">
        <w:rPr>
          <w:rFonts w:ascii="Arial" w:hAnsi="Arial" w:cs="Arial"/>
          <w:sz w:val="22"/>
          <w:szCs w:val="22"/>
        </w:rPr>
        <w:t xml:space="preserve"> causing feet </w:t>
      </w:r>
      <w:r w:rsidR="00626C01">
        <w:rPr>
          <w:rFonts w:ascii="Arial" w:hAnsi="Arial" w:cs="Arial"/>
          <w:sz w:val="22"/>
          <w:szCs w:val="22"/>
        </w:rPr>
        <w:t>ulcers. Smoking causes complications like</w:t>
      </w:r>
      <w:r w:rsidR="00436A55">
        <w:rPr>
          <w:rFonts w:ascii="Arial" w:hAnsi="Arial" w:cs="Arial"/>
          <w:sz w:val="22"/>
          <w:szCs w:val="22"/>
        </w:rPr>
        <w:t xml:space="preserve"> heart </w:t>
      </w:r>
      <w:r w:rsidR="00067673">
        <w:rPr>
          <w:rFonts w:ascii="Arial" w:hAnsi="Arial" w:cs="Arial"/>
          <w:sz w:val="22"/>
          <w:szCs w:val="22"/>
        </w:rPr>
        <w:t xml:space="preserve">disease, stroke and kidney failure which is common in </w:t>
      </w:r>
      <w:r w:rsidR="000368A5">
        <w:rPr>
          <w:rFonts w:ascii="Arial" w:hAnsi="Arial" w:cs="Arial"/>
          <w:sz w:val="22"/>
          <w:szCs w:val="22"/>
        </w:rPr>
        <w:t>individual with diabetes if not controlled well</w:t>
      </w:r>
      <w:r w:rsidR="00241712">
        <w:rPr>
          <w:rFonts w:ascii="Arial" w:hAnsi="Arial" w:cs="Arial"/>
          <w:sz w:val="22"/>
          <w:szCs w:val="22"/>
        </w:rPr>
        <w:t xml:space="preserve">, therefore quitting is the </w:t>
      </w:r>
      <w:r w:rsidR="002C26F6">
        <w:rPr>
          <w:rFonts w:ascii="Arial" w:hAnsi="Arial" w:cs="Arial"/>
          <w:sz w:val="22"/>
          <w:szCs w:val="22"/>
        </w:rPr>
        <w:t xml:space="preserve">best. According to </w:t>
      </w:r>
      <w:r w:rsidR="00B57D93">
        <w:rPr>
          <w:rFonts w:ascii="Arial" w:hAnsi="Arial" w:cs="Arial"/>
          <w:sz w:val="22"/>
          <w:szCs w:val="22"/>
        </w:rPr>
        <w:t xml:space="preserve">National institute for health and </w:t>
      </w:r>
      <w:r w:rsidR="00E53851">
        <w:rPr>
          <w:rFonts w:ascii="Arial" w:hAnsi="Arial" w:cs="Arial"/>
          <w:sz w:val="22"/>
          <w:szCs w:val="22"/>
        </w:rPr>
        <w:t xml:space="preserve">care </w:t>
      </w:r>
      <w:r w:rsidR="00977163">
        <w:rPr>
          <w:rFonts w:ascii="Arial" w:hAnsi="Arial" w:cs="Arial"/>
          <w:sz w:val="22"/>
          <w:szCs w:val="22"/>
        </w:rPr>
        <w:t>excellence (</w:t>
      </w:r>
      <w:r w:rsidR="00E31DEF">
        <w:rPr>
          <w:rFonts w:ascii="Arial" w:hAnsi="Arial" w:cs="Arial"/>
          <w:sz w:val="22"/>
          <w:szCs w:val="22"/>
        </w:rPr>
        <w:t>NICE</w:t>
      </w:r>
      <w:r w:rsidR="00F45100">
        <w:rPr>
          <w:rFonts w:ascii="Arial" w:hAnsi="Arial" w:cs="Arial"/>
          <w:sz w:val="22"/>
          <w:szCs w:val="22"/>
        </w:rPr>
        <w:t xml:space="preserve">) </w:t>
      </w:r>
      <w:r w:rsidR="00F93141">
        <w:rPr>
          <w:rFonts w:ascii="Arial" w:hAnsi="Arial" w:cs="Arial"/>
          <w:sz w:val="22"/>
          <w:szCs w:val="22"/>
        </w:rPr>
        <w:t>guideline published</w:t>
      </w:r>
      <w:r w:rsidR="00013AF8">
        <w:rPr>
          <w:rFonts w:ascii="Arial" w:hAnsi="Arial" w:cs="Arial"/>
          <w:sz w:val="22"/>
          <w:szCs w:val="22"/>
        </w:rPr>
        <w:t xml:space="preserve"> in </w:t>
      </w:r>
      <w:r w:rsidR="00B40CC9">
        <w:rPr>
          <w:rFonts w:ascii="Arial" w:hAnsi="Arial" w:cs="Arial"/>
          <w:sz w:val="22"/>
          <w:szCs w:val="22"/>
        </w:rPr>
        <w:t xml:space="preserve">November </w:t>
      </w:r>
      <w:r w:rsidR="009245A8">
        <w:rPr>
          <w:rFonts w:ascii="Arial" w:hAnsi="Arial" w:cs="Arial"/>
          <w:sz w:val="22"/>
          <w:szCs w:val="22"/>
        </w:rPr>
        <w:t>2021, covers</w:t>
      </w:r>
      <w:r w:rsidR="00B40CC9">
        <w:rPr>
          <w:rFonts w:ascii="Arial" w:hAnsi="Arial" w:cs="Arial"/>
          <w:sz w:val="22"/>
          <w:szCs w:val="22"/>
        </w:rPr>
        <w:t xml:space="preserve"> support to stop</w:t>
      </w:r>
      <w:r w:rsidR="00C153B7">
        <w:rPr>
          <w:rFonts w:ascii="Arial" w:hAnsi="Arial" w:cs="Arial"/>
          <w:sz w:val="22"/>
          <w:szCs w:val="22"/>
        </w:rPr>
        <w:t xml:space="preserve"> smoking for everyone aged 12</w:t>
      </w:r>
      <w:r w:rsidR="00602181">
        <w:rPr>
          <w:rFonts w:ascii="Arial" w:hAnsi="Arial" w:cs="Arial"/>
          <w:sz w:val="22"/>
          <w:szCs w:val="22"/>
        </w:rPr>
        <w:t xml:space="preserve"> and over to reduce harm.</w:t>
      </w:r>
    </w:p>
    <w:p w14:paraId="44BF8691" w14:textId="184ADD4B" w:rsidR="009C3511" w:rsidRPr="000C7CAE" w:rsidRDefault="00804130" w:rsidP="00C27C39">
      <w:pPr>
        <w:pStyle w:val="Heading1"/>
        <w:spacing w:line="360" w:lineRule="auto"/>
        <w:rPr>
          <w:rFonts w:ascii="Arial" w:hAnsi="Arial" w:cs="Arial"/>
          <w:sz w:val="22"/>
          <w:szCs w:val="22"/>
        </w:rPr>
      </w:pPr>
      <w:bookmarkStart w:id="5" w:name="_Toc233536880"/>
      <w:r w:rsidRPr="000C7CAE">
        <w:rPr>
          <w:rFonts w:ascii="Arial" w:hAnsi="Arial" w:cs="Arial"/>
          <w:sz w:val="22"/>
          <w:szCs w:val="22"/>
        </w:rPr>
        <w:t>CONCLUSION</w:t>
      </w:r>
      <w:bookmarkEnd w:id="5"/>
    </w:p>
    <w:p w14:paraId="0CE494ED" w14:textId="256BB2E0" w:rsidR="00872FE6" w:rsidRDefault="00804130" w:rsidP="00C27C39">
      <w:pPr>
        <w:spacing w:line="360" w:lineRule="auto"/>
        <w:rPr>
          <w:rFonts w:ascii="Arial" w:hAnsi="Arial" w:cs="Arial"/>
          <w:sz w:val="22"/>
          <w:szCs w:val="22"/>
        </w:rPr>
      </w:pPr>
      <w:r>
        <w:rPr>
          <w:rFonts w:ascii="Arial" w:hAnsi="Arial" w:cs="Arial"/>
          <w:sz w:val="22"/>
          <w:szCs w:val="22"/>
        </w:rPr>
        <w:t xml:space="preserve">The </w:t>
      </w:r>
      <w:r w:rsidR="00872FE6">
        <w:rPr>
          <w:rFonts w:ascii="Arial" w:hAnsi="Arial" w:cs="Arial"/>
          <w:sz w:val="22"/>
          <w:szCs w:val="22"/>
        </w:rPr>
        <w:t>report critically</w:t>
      </w:r>
      <w:r w:rsidR="00CB49A0">
        <w:rPr>
          <w:rFonts w:ascii="Arial" w:hAnsi="Arial" w:cs="Arial"/>
          <w:sz w:val="22"/>
          <w:szCs w:val="22"/>
        </w:rPr>
        <w:t xml:space="preserve"> analysed what diabetes </w:t>
      </w:r>
      <w:r w:rsidR="00FD34B2">
        <w:rPr>
          <w:rFonts w:ascii="Arial" w:hAnsi="Arial" w:cs="Arial"/>
          <w:sz w:val="22"/>
          <w:szCs w:val="22"/>
        </w:rPr>
        <w:t>is, the</w:t>
      </w:r>
      <w:r w:rsidR="00CB49A0">
        <w:rPr>
          <w:rFonts w:ascii="Arial" w:hAnsi="Arial" w:cs="Arial"/>
          <w:sz w:val="22"/>
          <w:szCs w:val="22"/>
        </w:rPr>
        <w:t xml:space="preserve"> types</w:t>
      </w:r>
      <w:r w:rsidR="00993019">
        <w:rPr>
          <w:rFonts w:ascii="Arial" w:hAnsi="Arial" w:cs="Arial"/>
          <w:sz w:val="22"/>
          <w:szCs w:val="22"/>
        </w:rPr>
        <w:t xml:space="preserve">, which is type 1 and type </w:t>
      </w:r>
      <w:r w:rsidR="00FD34B2">
        <w:rPr>
          <w:rFonts w:ascii="Arial" w:hAnsi="Arial" w:cs="Arial"/>
          <w:sz w:val="22"/>
          <w:szCs w:val="22"/>
        </w:rPr>
        <w:t>2 and</w:t>
      </w:r>
      <w:r w:rsidR="00993019">
        <w:rPr>
          <w:rFonts w:ascii="Arial" w:hAnsi="Arial" w:cs="Arial"/>
          <w:sz w:val="22"/>
          <w:szCs w:val="22"/>
        </w:rPr>
        <w:t xml:space="preserve"> explained </w:t>
      </w:r>
      <w:r w:rsidR="0019366A">
        <w:rPr>
          <w:rFonts w:ascii="Arial" w:hAnsi="Arial" w:cs="Arial"/>
          <w:sz w:val="22"/>
          <w:szCs w:val="22"/>
        </w:rPr>
        <w:t xml:space="preserve">the symptoms of both type 1 and 2 </w:t>
      </w:r>
      <w:r w:rsidR="00B025F4">
        <w:rPr>
          <w:rFonts w:ascii="Arial" w:hAnsi="Arial" w:cs="Arial"/>
          <w:sz w:val="22"/>
          <w:szCs w:val="22"/>
        </w:rPr>
        <w:t>diabetes, gestational diabetes in pregnancy</w:t>
      </w:r>
      <w:r w:rsidR="00872FE6">
        <w:rPr>
          <w:rFonts w:ascii="Arial" w:hAnsi="Arial" w:cs="Arial"/>
          <w:sz w:val="22"/>
          <w:szCs w:val="22"/>
        </w:rPr>
        <w:t xml:space="preserve"> the</w:t>
      </w:r>
      <w:r w:rsidR="004F4601">
        <w:rPr>
          <w:rFonts w:ascii="Arial" w:hAnsi="Arial" w:cs="Arial"/>
          <w:sz w:val="22"/>
          <w:szCs w:val="22"/>
        </w:rPr>
        <w:t xml:space="preserve"> risk factors associated with it</w:t>
      </w:r>
      <w:r w:rsidR="007924DE">
        <w:rPr>
          <w:rFonts w:ascii="Arial" w:hAnsi="Arial" w:cs="Arial"/>
          <w:sz w:val="22"/>
          <w:szCs w:val="22"/>
        </w:rPr>
        <w:t xml:space="preserve"> and the diag</w:t>
      </w:r>
      <w:r w:rsidR="004C76B2">
        <w:rPr>
          <w:rFonts w:ascii="Arial" w:hAnsi="Arial" w:cs="Arial"/>
          <w:sz w:val="22"/>
          <w:szCs w:val="22"/>
        </w:rPr>
        <w:t>nosis.</w:t>
      </w:r>
    </w:p>
    <w:p w14:paraId="784922BE" w14:textId="72C72E0F" w:rsidR="00FD34B2" w:rsidRDefault="00063B0C" w:rsidP="00C27C39">
      <w:pPr>
        <w:spacing w:line="360" w:lineRule="auto"/>
        <w:rPr>
          <w:rFonts w:ascii="Arial" w:hAnsi="Arial" w:cs="Arial"/>
          <w:sz w:val="22"/>
          <w:szCs w:val="22"/>
        </w:rPr>
      </w:pPr>
      <w:r>
        <w:rPr>
          <w:rFonts w:ascii="Arial" w:hAnsi="Arial" w:cs="Arial"/>
          <w:sz w:val="22"/>
          <w:szCs w:val="22"/>
        </w:rPr>
        <w:t xml:space="preserve">The report summarised the </w:t>
      </w:r>
      <w:r w:rsidR="005C3972">
        <w:rPr>
          <w:rFonts w:ascii="Arial" w:hAnsi="Arial" w:cs="Arial"/>
          <w:sz w:val="22"/>
          <w:szCs w:val="22"/>
        </w:rPr>
        <w:t>statistics of people living with this condition both worldwide</w:t>
      </w:r>
      <w:r w:rsidR="00D77DC5">
        <w:rPr>
          <w:rFonts w:ascii="Arial" w:hAnsi="Arial" w:cs="Arial"/>
          <w:sz w:val="22"/>
          <w:szCs w:val="22"/>
        </w:rPr>
        <w:t xml:space="preserve"> and in United Kingdom</w:t>
      </w:r>
      <w:r w:rsidR="00AB4ABC">
        <w:rPr>
          <w:rFonts w:ascii="Arial" w:hAnsi="Arial" w:cs="Arial"/>
          <w:sz w:val="22"/>
          <w:szCs w:val="22"/>
        </w:rPr>
        <w:t xml:space="preserve"> and the mortality </w:t>
      </w:r>
      <w:r w:rsidR="007A34F1">
        <w:rPr>
          <w:rFonts w:ascii="Arial" w:hAnsi="Arial" w:cs="Arial"/>
          <w:sz w:val="22"/>
          <w:szCs w:val="22"/>
        </w:rPr>
        <w:t>r</w:t>
      </w:r>
      <w:r w:rsidR="003F3E20">
        <w:rPr>
          <w:rFonts w:ascii="Arial" w:hAnsi="Arial" w:cs="Arial"/>
          <w:sz w:val="22"/>
          <w:szCs w:val="22"/>
        </w:rPr>
        <w:t>ate</w:t>
      </w:r>
      <w:r w:rsidR="00D82AD9">
        <w:rPr>
          <w:rFonts w:ascii="Arial" w:hAnsi="Arial" w:cs="Arial"/>
          <w:sz w:val="22"/>
          <w:szCs w:val="22"/>
        </w:rPr>
        <w:t>.</w:t>
      </w:r>
      <w:r w:rsidR="007A34F1">
        <w:rPr>
          <w:rFonts w:ascii="Arial" w:hAnsi="Arial" w:cs="Arial"/>
          <w:sz w:val="22"/>
          <w:szCs w:val="22"/>
        </w:rPr>
        <w:t xml:space="preserve"> The</w:t>
      </w:r>
      <w:r w:rsidR="00D77DC5">
        <w:rPr>
          <w:rFonts w:ascii="Arial" w:hAnsi="Arial" w:cs="Arial"/>
          <w:sz w:val="22"/>
          <w:szCs w:val="22"/>
        </w:rPr>
        <w:t xml:space="preserve"> complication</w:t>
      </w:r>
      <w:r w:rsidR="00966489">
        <w:rPr>
          <w:rFonts w:ascii="Arial" w:hAnsi="Arial" w:cs="Arial"/>
          <w:sz w:val="22"/>
          <w:szCs w:val="22"/>
        </w:rPr>
        <w:t xml:space="preserve"> of living with diabetes causing health conditions</w:t>
      </w:r>
      <w:r w:rsidR="000D240D">
        <w:rPr>
          <w:rFonts w:ascii="Arial" w:hAnsi="Arial" w:cs="Arial"/>
          <w:sz w:val="22"/>
          <w:szCs w:val="22"/>
        </w:rPr>
        <w:t xml:space="preserve"> </w:t>
      </w:r>
      <w:r w:rsidR="007924DE">
        <w:rPr>
          <w:rFonts w:ascii="Arial" w:hAnsi="Arial" w:cs="Arial"/>
          <w:sz w:val="22"/>
          <w:szCs w:val="22"/>
        </w:rPr>
        <w:t>which can</w:t>
      </w:r>
      <w:r w:rsidR="000D240D">
        <w:rPr>
          <w:rFonts w:ascii="Arial" w:hAnsi="Arial" w:cs="Arial"/>
          <w:sz w:val="22"/>
          <w:szCs w:val="22"/>
        </w:rPr>
        <w:t xml:space="preserve"> lead to </w:t>
      </w:r>
      <w:r w:rsidR="00875510">
        <w:rPr>
          <w:rFonts w:ascii="Arial" w:hAnsi="Arial" w:cs="Arial"/>
          <w:sz w:val="22"/>
          <w:szCs w:val="22"/>
        </w:rPr>
        <w:t>death. The</w:t>
      </w:r>
      <w:r w:rsidR="00D82AD9">
        <w:rPr>
          <w:rFonts w:ascii="Arial" w:hAnsi="Arial" w:cs="Arial"/>
          <w:sz w:val="22"/>
          <w:szCs w:val="22"/>
        </w:rPr>
        <w:t xml:space="preserve"> report </w:t>
      </w:r>
      <w:r w:rsidR="00875510">
        <w:rPr>
          <w:rFonts w:ascii="Arial" w:hAnsi="Arial" w:cs="Arial"/>
          <w:sz w:val="22"/>
          <w:szCs w:val="22"/>
        </w:rPr>
        <w:t>explained how</w:t>
      </w:r>
      <w:r w:rsidR="00006271">
        <w:rPr>
          <w:rFonts w:ascii="Arial" w:hAnsi="Arial" w:cs="Arial"/>
          <w:sz w:val="22"/>
          <w:szCs w:val="22"/>
        </w:rPr>
        <w:t xml:space="preserve"> blood sugar level</w:t>
      </w:r>
      <w:r w:rsidR="000807FD">
        <w:rPr>
          <w:rFonts w:ascii="Arial" w:hAnsi="Arial" w:cs="Arial"/>
          <w:sz w:val="22"/>
          <w:szCs w:val="22"/>
        </w:rPr>
        <w:t xml:space="preserve"> is maintained </w:t>
      </w:r>
      <w:r w:rsidR="0041475A">
        <w:rPr>
          <w:rFonts w:ascii="Arial" w:hAnsi="Arial" w:cs="Arial"/>
          <w:sz w:val="22"/>
          <w:szCs w:val="22"/>
        </w:rPr>
        <w:t xml:space="preserve">for effective </w:t>
      </w:r>
      <w:r w:rsidR="00815C69">
        <w:rPr>
          <w:rFonts w:ascii="Arial" w:hAnsi="Arial" w:cs="Arial"/>
          <w:sz w:val="22"/>
          <w:szCs w:val="22"/>
        </w:rPr>
        <w:t>level, keeping the glucose level steady</w:t>
      </w:r>
      <w:r w:rsidR="008531B1">
        <w:rPr>
          <w:rFonts w:ascii="Arial" w:hAnsi="Arial" w:cs="Arial"/>
          <w:sz w:val="22"/>
          <w:szCs w:val="22"/>
        </w:rPr>
        <w:t xml:space="preserve"> in the blood stream </w:t>
      </w:r>
      <w:r w:rsidR="00EF21A0">
        <w:rPr>
          <w:rFonts w:ascii="Arial" w:hAnsi="Arial" w:cs="Arial"/>
          <w:sz w:val="22"/>
          <w:szCs w:val="22"/>
        </w:rPr>
        <w:t xml:space="preserve">to prevent high sugar levels. </w:t>
      </w:r>
      <w:r w:rsidR="00E40E09">
        <w:rPr>
          <w:rFonts w:ascii="Arial" w:hAnsi="Arial" w:cs="Arial"/>
          <w:sz w:val="22"/>
          <w:szCs w:val="22"/>
        </w:rPr>
        <w:t>Als</w:t>
      </w:r>
      <w:r w:rsidR="00B807AF">
        <w:rPr>
          <w:rFonts w:ascii="Arial" w:hAnsi="Arial" w:cs="Arial"/>
          <w:sz w:val="22"/>
          <w:szCs w:val="22"/>
        </w:rPr>
        <w:t>o</w:t>
      </w:r>
      <w:r w:rsidR="00E40E09">
        <w:rPr>
          <w:rFonts w:ascii="Arial" w:hAnsi="Arial" w:cs="Arial"/>
          <w:sz w:val="22"/>
          <w:szCs w:val="22"/>
        </w:rPr>
        <w:t>, the report explained how oxygen</w:t>
      </w:r>
      <w:r w:rsidR="002A0382">
        <w:rPr>
          <w:rFonts w:ascii="Arial" w:hAnsi="Arial" w:cs="Arial"/>
          <w:sz w:val="22"/>
          <w:szCs w:val="22"/>
        </w:rPr>
        <w:t xml:space="preserve"> and glucose are used </w:t>
      </w:r>
      <w:r w:rsidR="00AC4CBD">
        <w:rPr>
          <w:rFonts w:ascii="Arial" w:hAnsi="Arial" w:cs="Arial"/>
          <w:sz w:val="22"/>
          <w:szCs w:val="22"/>
        </w:rPr>
        <w:t>to produce</w:t>
      </w:r>
      <w:r w:rsidR="002A0382">
        <w:rPr>
          <w:rFonts w:ascii="Arial" w:hAnsi="Arial" w:cs="Arial"/>
          <w:sz w:val="22"/>
          <w:szCs w:val="22"/>
        </w:rPr>
        <w:t xml:space="preserve"> energy</w:t>
      </w:r>
      <w:r w:rsidR="00D7582F">
        <w:rPr>
          <w:rFonts w:ascii="Arial" w:hAnsi="Arial" w:cs="Arial"/>
          <w:sz w:val="22"/>
          <w:szCs w:val="22"/>
        </w:rPr>
        <w:t xml:space="preserve">. The </w:t>
      </w:r>
      <w:r w:rsidR="00D15BB1">
        <w:rPr>
          <w:rFonts w:ascii="Arial" w:hAnsi="Arial" w:cs="Arial"/>
          <w:sz w:val="22"/>
          <w:szCs w:val="22"/>
        </w:rPr>
        <w:t>report further</w:t>
      </w:r>
      <w:r w:rsidR="00D7582F">
        <w:rPr>
          <w:rFonts w:ascii="Arial" w:hAnsi="Arial" w:cs="Arial"/>
          <w:sz w:val="22"/>
          <w:szCs w:val="22"/>
        </w:rPr>
        <w:t xml:space="preserve"> explained </w:t>
      </w:r>
      <w:r w:rsidR="00AE6803">
        <w:rPr>
          <w:rFonts w:ascii="Arial" w:hAnsi="Arial" w:cs="Arial"/>
          <w:sz w:val="22"/>
          <w:szCs w:val="22"/>
        </w:rPr>
        <w:t xml:space="preserve">the importance of tracking and recording sugar levels </w:t>
      </w:r>
      <w:r w:rsidR="00053170">
        <w:rPr>
          <w:rFonts w:ascii="Arial" w:hAnsi="Arial" w:cs="Arial"/>
          <w:sz w:val="22"/>
          <w:szCs w:val="22"/>
        </w:rPr>
        <w:t xml:space="preserve">to manage type 2 </w:t>
      </w:r>
      <w:r w:rsidR="005D48C9">
        <w:rPr>
          <w:rFonts w:ascii="Arial" w:hAnsi="Arial" w:cs="Arial"/>
          <w:sz w:val="22"/>
          <w:szCs w:val="22"/>
        </w:rPr>
        <w:t>diabetes and</w:t>
      </w:r>
      <w:r w:rsidR="00B2401B">
        <w:rPr>
          <w:rFonts w:ascii="Arial" w:hAnsi="Arial" w:cs="Arial"/>
          <w:sz w:val="22"/>
          <w:szCs w:val="22"/>
        </w:rPr>
        <w:t xml:space="preserve"> finally individual </w:t>
      </w:r>
      <w:r w:rsidR="00E32A6A">
        <w:rPr>
          <w:rFonts w:ascii="Arial" w:hAnsi="Arial" w:cs="Arial"/>
          <w:sz w:val="22"/>
          <w:szCs w:val="22"/>
        </w:rPr>
        <w:t>lifestyles that</w:t>
      </w:r>
      <w:r w:rsidR="00B165D4">
        <w:rPr>
          <w:rFonts w:ascii="Arial" w:hAnsi="Arial" w:cs="Arial"/>
          <w:sz w:val="22"/>
          <w:szCs w:val="22"/>
        </w:rPr>
        <w:t xml:space="preserve"> affect the person with diabetes</w:t>
      </w:r>
      <w:r w:rsidR="00750788">
        <w:rPr>
          <w:rFonts w:ascii="Arial" w:hAnsi="Arial" w:cs="Arial"/>
          <w:sz w:val="22"/>
          <w:szCs w:val="22"/>
        </w:rPr>
        <w:t xml:space="preserve"> which the discussion was about healthy diet, regular exe</w:t>
      </w:r>
      <w:r w:rsidR="005108E6">
        <w:rPr>
          <w:rFonts w:ascii="Arial" w:hAnsi="Arial" w:cs="Arial"/>
          <w:sz w:val="22"/>
          <w:szCs w:val="22"/>
        </w:rPr>
        <w:t xml:space="preserve">rcise </w:t>
      </w:r>
      <w:r w:rsidR="00D56C99">
        <w:rPr>
          <w:rFonts w:ascii="Arial" w:hAnsi="Arial" w:cs="Arial"/>
          <w:sz w:val="22"/>
          <w:szCs w:val="22"/>
        </w:rPr>
        <w:t>and weight</w:t>
      </w:r>
      <w:r w:rsidR="005108E6">
        <w:rPr>
          <w:rFonts w:ascii="Arial" w:hAnsi="Arial" w:cs="Arial"/>
          <w:sz w:val="22"/>
          <w:szCs w:val="22"/>
        </w:rPr>
        <w:t xml:space="preserve"> </w:t>
      </w:r>
      <w:r w:rsidR="008A4A64">
        <w:rPr>
          <w:rFonts w:ascii="Arial" w:hAnsi="Arial" w:cs="Arial"/>
          <w:sz w:val="22"/>
          <w:szCs w:val="22"/>
        </w:rPr>
        <w:t>gain and</w:t>
      </w:r>
      <w:r w:rsidR="005108E6">
        <w:rPr>
          <w:rFonts w:ascii="Arial" w:hAnsi="Arial" w:cs="Arial"/>
          <w:sz w:val="22"/>
          <w:szCs w:val="22"/>
        </w:rPr>
        <w:t xml:space="preserve"> obesity</w:t>
      </w:r>
      <w:r w:rsidR="00703EFB">
        <w:rPr>
          <w:rFonts w:ascii="Arial" w:hAnsi="Arial" w:cs="Arial"/>
          <w:sz w:val="22"/>
          <w:szCs w:val="22"/>
        </w:rPr>
        <w:t>.</w:t>
      </w:r>
    </w:p>
    <w:p w14:paraId="1E4446F5" w14:textId="4A5AB47A" w:rsidR="00697736" w:rsidRDefault="008D1B1A" w:rsidP="00C27C39">
      <w:pPr>
        <w:pStyle w:val="Heading1"/>
        <w:spacing w:line="360" w:lineRule="auto"/>
        <w:rPr>
          <w:rFonts w:ascii="Arial" w:hAnsi="Arial" w:cs="Arial"/>
          <w:sz w:val="22"/>
          <w:szCs w:val="22"/>
        </w:rPr>
      </w:pPr>
      <w:bookmarkStart w:id="6" w:name="_Toc233536881"/>
      <w:r w:rsidRPr="000C7CAE">
        <w:rPr>
          <w:rFonts w:ascii="Arial" w:hAnsi="Arial" w:cs="Arial"/>
          <w:sz w:val="22"/>
          <w:szCs w:val="22"/>
        </w:rPr>
        <w:t>REFERENCES</w:t>
      </w:r>
      <w:bookmarkEnd w:id="6"/>
    </w:p>
    <w:p w14:paraId="57C7AFA6" w14:textId="77777777" w:rsidR="007A0315" w:rsidRDefault="00885BC3" w:rsidP="00C27C39">
      <w:pPr>
        <w:spacing w:line="360" w:lineRule="auto"/>
      </w:pPr>
      <w:r w:rsidRPr="00885BC3">
        <w:t xml:space="preserve">Ross </w:t>
      </w:r>
      <w:r w:rsidR="00245487" w:rsidRPr="00885BC3">
        <w:t>J, Wilson</w:t>
      </w:r>
      <w:r w:rsidRPr="00885BC3">
        <w:t xml:space="preserve"> </w:t>
      </w:r>
    </w:p>
    <w:p w14:paraId="789DC554" w14:textId="77777777" w:rsidR="00F21B07" w:rsidRDefault="00885BC3" w:rsidP="00C27C39">
      <w:pPr>
        <w:spacing w:line="360" w:lineRule="auto"/>
      </w:pPr>
      <w:r w:rsidRPr="00885BC3">
        <w:t>KJ, – Foundations of Anatomy and Physiology</w:t>
      </w:r>
    </w:p>
    <w:p w14:paraId="3E44E318" w14:textId="7396BB56" w:rsidR="00885BC3" w:rsidRPr="00885BC3" w:rsidRDefault="00885BC3" w:rsidP="00C27C39">
      <w:pPr>
        <w:spacing w:line="360" w:lineRule="auto"/>
      </w:pPr>
      <w:r w:rsidRPr="00885BC3">
        <w:t>13</w:t>
      </w:r>
      <w:r w:rsidRPr="00885BC3">
        <w:rPr>
          <w:vertAlign w:val="superscript"/>
        </w:rPr>
        <w:t>th</w:t>
      </w:r>
      <w:r w:rsidRPr="00885BC3">
        <w:t xml:space="preserve"> Edition Churchill Livingstone 2018</w:t>
      </w:r>
    </w:p>
    <w:p w14:paraId="2D44908D" w14:textId="0BC08166" w:rsidR="00F40273" w:rsidRDefault="003A30BD" w:rsidP="00C27C39">
      <w:pPr>
        <w:spacing w:line="360" w:lineRule="auto"/>
      </w:pPr>
      <w:r w:rsidRPr="00F40273">
        <w:t>Ankney</w:t>
      </w:r>
      <w:r w:rsidR="00F40273" w:rsidRPr="00F40273">
        <w:t xml:space="preserve"> J, Colbert B, Dingle M, Lee K, Steggall M – Anatomy and Physiology for Nursing and Health Professionals                                        UK/USA 2012   Pearson Publications</w:t>
      </w:r>
    </w:p>
    <w:p w14:paraId="70CC967D" w14:textId="2A0D0432" w:rsidR="004C2D6D" w:rsidRDefault="00F323E2" w:rsidP="00C27C39">
      <w:pPr>
        <w:spacing w:line="360" w:lineRule="auto"/>
      </w:pPr>
      <w:r w:rsidRPr="00F323E2">
        <w:lastRenderedPageBreak/>
        <w:t>Scanlon, V.C. (2019) </w:t>
      </w:r>
      <w:r w:rsidRPr="00F323E2">
        <w:rPr>
          <w:i/>
          <w:iCs/>
        </w:rPr>
        <w:t xml:space="preserve">Essentials of anatomy and </w:t>
      </w:r>
      <w:r w:rsidR="00245487" w:rsidRPr="00F323E2">
        <w:rPr>
          <w:i/>
          <w:iCs/>
        </w:rPr>
        <w:t>physiology</w:t>
      </w:r>
      <w:r w:rsidR="00245487" w:rsidRPr="00F323E2">
        <w:t>.</w:t>
      </w:r>
      <w:r w:rsidRPr="00F323E2">
        <w:t xml:space="preserve"> 8th </w:t>
      </w:r>
      <w:proofErr w:type="spellStart"/>
      <w:r w:rsidRPr="00F323E2">
        <w:t>edn</w:t>
      </w:r>
      <w:proofErr w:type="spellEnd"/>
      <w:r w:rsidRPr="00F323E2">
        <w:t xml:space="preserve">. </w:t>
      </w:r>
      <w:r w:rsidR="00245487" w:rsidRPr="00F323E2">
        <w:t>Philadelphia</w:t>
      </w:r>
      <w:r w:rsidR="00245487" w:rsidRPr="00F323E2">
        <w:rPr>
          <w:rFonts w:ascii="Arial" w:hAnsi="Arial" w:cs="Arial"/>
        </w:rPr>
        <w:t>:</w:t>
      </w:r>
      <w:r w:rsidRPr="00F323E2">
        <w:t xml:space="preserve"> F A Davis Company.</w:t>
      </w:r>
    </w:p>
    <w:p w14:paraId="6CB6D26A" w14:textId="532BC1D4" w:rsidR="00B7172D" w:rsidRDefault="00245487" w:rsidP="00C27C39">
      <w:pPr>
        <w:spacing w:line="360" w:lineRule="auto"/>
      </w:pPr>
      <w:r w:rsidRPr="00245487">
        <w:t>Tucker, L. (2015)</w:t>
      </w:r>
      <w:r w:rsidRPr="00245487">
        <w:rPr>
          <w:i/>
          <w:iCs/>
        </w:rPr>
        <w:t xml:space="preserve"> An introductory guide to anatomy &amp; </w:t>
      </w:r>
      <w:r w:rsidRPr="00245487">
        <w:rPr>
          <w:i/>
          <w:iCs/>
        </w:rPr>
        <w:t>physiology</w:t>
      </w:r>
      <w:r w:rsidRPr="00245487">
        <w:t>.</w:t>
      </w:r>
      <w:r w:rsidRPr="00245487">
        <w:t xml:space="preserve"> 5th ed. </w:t>
      </w:r>
      <w:r w:rsidRPr="00245487">
        <w:t>London</w:t>
      </w:r>
      <w:r w:rsidRPr="00245487">
        <w:rPr>
          <w:rFonts w:ascii="Arial" w:hAnsi="Arial" w:cs="Arial"/>
        </w:rPr>
        <w:t>:</w:t>
      </w:r>
      <w:r w:rsidRPr="00245487">
        <w:t xml:space="preserve"> EMS Publishing.</w:t>
      </w:r>
    </w:p>
    <w:p w14:paraId="7D7D7228" w14:textId="34F7C1E0" w:rsidR="007A0315" w:rsidRDefault="007A0315" w:rsidP="00C27C39">
      <w:pPr>
        <w:spacing w:line="360" w:lineRule="auto"/>
      </w:pPr>
      <w:r w:rsidRPr="007A0315">
        <w:t>Nair, M. and Peate, I (2011) </w:t>
      </w:r>
      <w:r w:rsidRPr="007A0315">
        <w:rPr>
          <w:i/>
          <w:iCs/>
        </w:rPr>
        <w:t>Fundamentals of anatomy and physiology for student nurses</w:t>
      </w:r>
      <w:r w:rsidRPr="007A0315">
        <w:t xml:space="preserve">. </w:t>
      </w:r>
      <w:r w:rsidR="00A7598A" w:rsidRPr="007A0315">
        <w:t>Chichester</w:t>
      </w:r>
      <w:r w:rsidR="00A7598A" w:rsidRPr="007A0315">
        <w:rPr>
          <w:rFonts w:ascii="Arial" w:hAnsi="Arial" w:cs="Arial"/>
        </w:rPr>
        <w:t>:</w:t>
      </w:r>
      <w:r w:rsidRPr="007A0315">
        <w:t xml:space="preserve"> Wiley-Blackwell.</w:t>
      </w:r>
      <w:r w:rsidR="00E70DDF">
        <w:t xml:space="preserve"> Pages </w:t>
      </w:r>
      <w:r w:rsidR="00A7598A">
        <w:t>37-38</w:t>
      </w:r>
    </w:p>
    <w:p w14:paraId="43B15F03" w14:textId="3E0AE1AB" w:rsidR="00AA1F7A" w:rsidRDefault="00A43CFF" w:rsidP="00C27C39">
      <w:pPr>
        <w:spacing w:line="360" w:lineRule="auto"/>
      </w:pPr>
      <w:r w:rsidRPr="00A43CFF">
        <w:t>Sturgeon, D. (2018) </w:t>
      </w:r>
      <w:r w:rsidRPr="00A43CFF">
        <w:rPr>
          <w:i/>
          <w:iCs/>
        </w:rPr>
        <w:t xml:space="preserve">Introduction to anatomy and physiology for healthcare </w:t>
      </w:r>
      <w:r w:rsidR="00F8576B" w:rsidRPr="00A43CFF">
        <w:rPr>
          <w:i/>
          <w:iCs/>
        </w:rPr>
        <w:t>students</w:t>
      </w:r>
      <w:r w:rsidR="00F8576B" w:rsidRPr="00A43CFF">
        <w:t>.</w:t>
      </w:r>
      <w:r w:rsidRPr="00A43CFF">
        <w:t xml:space="preserve"> </w:t>
      </w:r>
      <w:r w:rsidR="00F8576B" w:rsidRPr="00A43CFF">
        <w:t>London</w:t>
      </w:r>
      <w:r w:rsidR="00F8576B" w:rsidRPr="00A43CFF">
        <w:rPr>
          <w:rFonts w:ascii="Arial" w:hAnsi="Arial" w:cs="Arial"/>
        </w:rPr>
        <w:t>:</w:t>
      </w:r>
      <w:r w:rsidRPr="00A43CFF">
        <w:t xml:space="preserve"> Routledge</w:t>
      </w:r>
      <w:r w:rsidR="00A176F7">
        <w:t xml:space="preserve"> page</w:t>
      </w:r>
      <w:r w:rsidR="0067100A">
        <w:t xml:space="preserve">s </w:t>
      </w:r>
      <w:r w:rsidR="00A176F7">
        <w:t>2</w:t>
      </w:r>
      <w:r w:rsidR="0067100A">
        <w:t>4 and 25</w:t>
      </w:r>
    </w:p>
    <w:p w14:paraId="42322F53" w14:textId="50842286" w:rsidR="00F662EB" w:rsidRDefault="009C798A" w:rsidP="00C27C39">
      <w:pPr>
        <w:spacing w:line="360" w:lineRule="auto"/>
      </w:pPr>
      <w:hyperlink r:id="rId7" w:history="1">
        <w:r w:rsidRPr="009C798A">
          <w:rPr>
            <w:rStyle w:val="Hyperlink"/>
          </w:rPr>
          <w:t>Diabetes UK - Know diabetes. Fight diabetes. | Diabetes UK</w:t>
        </w:r>
      </w:hyperlink>
      <w:r w:rsidR="00891BF4">
        <w:t xml:space="preserve">. Available at </w:t>
      </w:r>
      <w:hyperlink r:id="rId8" w:history="1">
        <w:r w:rsidR="0090155F" w:rsidRPr="00510D25">
          <w:rPr>
            <w:rStyle w:val="Hyperlink"/>
          </w:rPr>
          <w:t>www.diabetes.org.uk</w:t>
        </w:r>
      </w:hyperlink>
    </w:p>
    <w:p w14:paraId="7E628E65" w14:textId="29406412" w:rsidR="0090155F" w:rsidRPr="00133E26" w:rsidRDefault="0090155F" w:rsidP="0090155F">
      <w:pPr>
        <w:spacing w:line="360" w:lineRule="auto"/>
      </w:pPr>
      <w:r w:rsidRPr="00133E26">
        <w:rPr>
          <w:i/>
          <w:iCs/>
        </w:rPr>
        <w:t>https://www.nhs.uk › conditions › diabetes</w:t>
      </w:r>
      <w:r w:rsidR="004015C6" w:rsidRPr="00133E26">
        <w:rPr>
          <w:i/>
          <w:iCs/>
        </w:rPr>
        <w:t xml:space="preserve"> available online</w:t>
      </w:r>
    </w:p>
    <w:p w14:paraId="7127C4DA" w14:textId="4E51DBC2" w:rsidR="00133E26" w:rsidRDefault="00B3597D" w:rsidP="00133E26">
      <w:pPr>
        <w:spacing w:line="360" w:lineRule="auto"/>
        <w:rPr>
          <w:i/>
          <w:iCs/>
        </w:rPr>
      </w:pPr>
      <w:r w:rsidRPr="009528A0">
        <w:rPr>
          <w:i/>
          <w:iCs/>
        </w:rPr>
        <w:t>https://www.nice.org.uk › guidanc</w:t>
      </w:r>
      <w:r w:rsidR="000707EC" w:rsidRPr="009528A0">
        <w:rPr>
          <w:i/>
          <w:iCs/>
        </w:rPr>
        <w:t>e av</w:t>
      </w:r>
      <w:r w:rsidR="00E90620">
        <w:rPr>
          <w:i/>
          <w:iCs/>
        </w:rPr>
        <w:t>ailable online</w:t>
      </w:r>
    </w:p>
    <w:p w14:paraId="510E3C27" w14:textId="2ED4435A" w:rsidR="00596480" w:rsidRPr="00C3271F" w:rsidRDefault="00596480" w:rsidP="00133E26">
      <w:pPr>
        <w:spacing w:line="360" w:lineRule="auto"/>
        <w:rPr>
          <w:rFonts w:ascii="Arial" w:hAnsi="Arial" w:cs="Arial"/>
          <w:i/>
          <w:iCs/>
          <w:sz w:val="22"/>
          <w:szCs w:val="22"/>
        </w:rPr>
      </w:pPr>
      <w:hyperlink r:id="rId9" w:history="1">
        <w:r w:rsidRPr="00596480">
          <w:rPr>
            <w:rStyle w:val="Hyperlink"/>
            <w:i/>
            <w:iCs/>
          </w:rPr>
          <w:t>Care Learning - Free Courses &amp; Guides</w:t>
        </w:r>
      </w:hyperlink>
      <w:r w:rsidR="007D7336">
        <w:rPr>
          <w:i/>
          <w:iCs/>
        </w:rPr>
        <w:t xml:space="preserve"> available online</w:t>
      </w:r>
      <w:r w:rsidR="002C158F">
        <w:rPr>
          <w:i/>
          <w:iCs/>
        </w:rPr>
        <w:t xml:space="preserve"> care</w:t>
      </w:r>
      <w:r w:rsidR="001249C8">
        <w:rPr>
          <w:i/>
          <w:iCs/>
        </w:rPr>
        <w:t>learning</w:t>
      </w:r>
      <w:r w:rsidR="00924859">
        <w:rPr>
          <w:i/>
          <w:iCs/>
        </w:rPr>
        <w:t>.org.uk</w:t>
      </w:r>
    </w:p>
    <w:sectPr w:rsidR="00596480" w:rsidRPr="00C3271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0CCBF9" w14:textId="77777777" w:rsidR="00EC6360" w:rsidRDefault="00EC6360" w:rsidP="00B35B3E">
      <w:pPr>
        <w:spacing w:after="0" w:line="240" w:lineRule="auto"/>
      </w:pPr>
      <w:r>
        <w:separator/>
      </w:r>
    </w:p>
  </w:endnote>
  <w:endnote w:type="continuationSeparator" w:id="0">
    <w:p w14:paraId="0D1675B4" w14:textId="77777777" w:rsidR="00EC6360" w:rsidRDefault="00EC6360" w:rsidP="00B35B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8714144"/>
      <w:docPartObj>
        <w:docPartGallery w:val="Page Numbers (Bottom of Page)"/>
        <w:docPartUnique/>
      </w:docPartObj>
    </w:sdtPr>
    <w:sdtContent>
      <w:p w14:paraId="23353AAA" w14:textId="5AA8E22C" w:rsidR="0065786B" w:rsidRDefault="0065786B">
        <w:pPr>
          <w:pStyle w:val="Footer"/>
          <w:jc w:val="center"/>
        </w:pPr>
        <w:r>
          <w:fldChar w:fldCharType="begin"/>
        </w:r>
        <w:r>
          <w:instrText>PAGE   \* MERGEFORMAT</w:instrText>
        </w:r>
        <w:r>
          <w:fldChar w:fldCharType="separate"/>
        </w:r>
        <w:r>
          <w:t>2</w:t>
        </w:r>
        <w:r>
          <w:fldChar w:fldCharType="end"/>
        </w:r>
      </w:p>
    </w:sdtContent>
  </w:sdt>
  <w:p w14:paraId="4D689F56" w14:textId="77777777" w:rsidR="0065786B" w:rsidRDefault="006578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37739E" w14:textId="77777777" w:rsidR="00EC6360" w:rsidRDefault="00EC6360" w:rsidP="00B35B3E">
      <w:pPr>
        <w:spacing w:after="0" w:line="240" w:lineRule="auto"/>
      </w:pPr>
      <w:r>
        <w:separator/>
      </w:r>
    </w:p>
  </w:footnote>
  <w:footnote w:type="continuationSeparator" w:id="0">
    <w:p w14:paraId="68205F7D" w14:textId="77777777" w:rsidR="00EC6360" w:rsidRDefault="00EC6360" w:rsidP="00B35B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261"/>
    <w:rsid w:val="00000027"/>
    <w:rsid w:val="0000565E"/>
    <w:rsid w:val="00006271"/>
    <w:rsid w:val="000071EC"/>
    <w:rsid w:val="0000768B"/>
    <w:rsid w:val="00013AF8"/>
    <w:rsid w:val="000170BD"/>
    <w:rsid w:val="00021732"/>
    <w:rsid w:val="00022891"/>
    <w:rsid w:val="000242FA"/>
    <w:rsid w:val="00027033"/>
    <w:rsid w:val="00033C63"/>
    <w:rsid w:val="000368A5"/>
    <w:rsid w:val="00037A6A"/>
    <w:rsid w:val="00043CEE"/>
    <w:rsid w:val="00043DB8"/>
    <w:rsid w:val="00046D08"/>
    <w:rsid w:val="00047670"/>
    <w:rsid w:val="00052760"/>
    <w:rsid w:val="00053170"/>
    <w:rsid w:val="00063B0C"/>
    <w:rsid w:val="00064F1B"/>
    <w:rsid w:val="000652D8"/>
    <w:rsid w:val="0006671D"/>
    <w:rsid w:val="00066BB3"/>
    <w:rsid w:val="00067673"/>
    <w:rsid w:val="000707EC"/>
    <w:rsid w:val="0007227D"/>
    <w:rsid w:val="000807FD"/>
    <w:rsid w:val="00092306"/>
    <w:rsid w:val="00093EFF"/>
    <w:rsid w:val="00094B7A"/>
    <w:rsid w:val="00097648"/>
    <w:rsid w:val="000A0D7A"/>
    <w:rsid w:val="000B1B81"/>
    <w:rsid w:val="000B310A"/>
    <w:rsid w:val="000B4A46"/>
    <w:rsid w:val="000B7228"/>
    <w:rsid w:val="000C1988"/>
    <w:rsid w:val="000C3F01"/>
    <w:rsid w:val="000C7CAE"/>
    <w:rsid w:val="000D22BA"/>
    <w:rsid w:val="000D240D"/>
    <w:rsid w:val="000E4639"/>
    <w:rsid w:val="000E7DA1"/>
    <w:rsid w:val="000F0BF9"/>
    <w:rsid w:val="000F1CE0"/>
    <w:rsid w:val="000F4357"/>
    <w:rsid w:val="0010423B"/>
    <w:rsid w:val="001127D6"/>
    <w:rsid w:val="00120268"/>
    <w:rsid w:val="001231AD"/>
    <w:rsid w:val="001238F7"/>
    <w:rsid w:val="001249C8"/>
    <w:rsid w:val="00124FF5"/>
    <w:rsid w:val="0012643D"/>
    <w:rsid w:val="00130F14"/>
    <w:rsid w:val="00133E26"/>
    <w:rsid w:val="00137CBA"/>
    <w:rsid w:val="0014188A"/>
    <w:rsid w:val="001473DB"/>
    <w:rsid w:val="00150BE4"/>
    <w:rsid w:val="00153F38"/>
    <w:rsid w:val="00156291"/>
    <w:rsid w:val="001579FA"/>
    <w:rsid w:val="00172240"/>
    <w:rsid w:val="0017377B"/>
    <w:rsid w:val="00177EA6"/>
    <w:rsid w:val="0018795B"/>
    <w:rsid w:val="00193511"/>
    <w:rsid w:val="0019366A"/>
    <w:rsid w:val="00193FF1"/>
    <w:rsid w:val="00196820"/>
    <w:rsid w:val="001A336F"/>
    <w:rsid w:val="001B1ADE"/>
    <w:rsid w:val="001B41CD"/>
    <w:rsid w:val="001B73D9"/>
    <w:rsid w:val="001C2107"/>
    <w:rsid w:val="001C6509"/>
    <w:rsid w:val="001D2D38"/>
    <w:rsid w:val="001E18BD"/>
    <w:rsid w:val="001E4BB2"/>
    <w:rsid w:val="001E741C"/>
    <w:rsid w:val="001E7F70"/>
    <w:rsid w:val="001F5A10"/>
    <w:rsid w:val="0020210C"/>
    <w:rsid w:val="002050F8"/>
    <w:rsid w:val="00207557"/>
    <w:rsid w:val="00212CE7"/>
    <w:rsid w:val="00213819"/>
    <w:rsid w:val="002228FF"/>
    <w:rsid w:val="00226BBD"/>
    <w:rsid w:val="0023523A"/>
    <w:rsid w:val="0023587E"/>
    <w:rsid w:val="00235D99"/>
    <w:rsid w:val="00241712"/>
    <w:rsid w:val="00244C84"/>
    <w:rsid w:val="00245487"/>
    <w:rsid w:val="00253867"/>
    <w:rsid w:val="0026178D"/>
    <w:rsid w:val="00262A54"/>
    <w:rsid w:val="00262CE8"/>
    <w:rsid w:val="00264712"/>
    <w:rsid w:val="00266F06"/>
    <w:rsid w:val="00276459"/>
    <w:rsid w:val="002A0382"/>
    <w:rsid w:val="002A3CBA"/>
    <w:rsid w:val="002B6F62"/>
    <w:rsid w:val="002C019E"/>
    <w:rsid w:val="002C158F"/>
    <w:rsid w:val="002C26F6"/>
    <w:rsid w:val="002C49E5"/>
    <w:rsid w:val="002C635C"/>
    <w:rsid w:val="002C63D9"/>
    <w:rsid w:val="002D1C85"/>
    <w:rsid w:val="002E3225"/>
    <w:rsid w:val="002E410C"/>
    <w:rsid w:val="002F0EF4"/>
    <w:rsid w:val="002F284E"/>
    <w:rsid w:val="002F3229"/>
    <w:rsid w:val="002F3611"/>
    <w:rsid w:val="002F7616"/>
    <w:rsid w:val="002F7864"/>
    <w:rsid w:val="00305D7F"/>
    <w:rsid w:val="00305F8E"/>
    <w:rsid w:val="00312534"/>
    <w:rsid w:val="00316114"/>
    <w:rsid w:val="00316269"/>
    <w:rsid w:val="00316CB7"/>
    <w:rsid w:val="00320000"/>
    <w:rsid w:val="0032058E"/>
    <w:rsid w:val="0032389D"/>
    <w:rsid w:val="003316BC"/>
    <w:rsid w:val="00335E0A"/>
    <w:rsid w:val="00360C55"/>
    <w:rsid w:val="00370792"/>
    <w:rsid w:val="00381955"/>
    <w:rsid w:val="003820D5"/>
    <w:rsid w:val="003824AA"/>
    <w:rsid w:val="00390FF4"/>
    <w:rsid w:val="003A30BD"/>
    <w:rsid w:val="003A3431"/>
    <w:rsid w:val="003A387E"/>
    <w:rsid w:val="003B1540"/>
    <w:rsid w:val="003B1857"/>
    <w:rsid w:val="003C6383"/>
    <w:rsid w:val="003E5007"/>
    <w:rsid w:val="003E577A"/>
    <w:rsid w:val="003E698D"/>
    <w:rsid w:val="003E7BBD"/>
    <w:rsid w:val="003F248E"/>
    <w:rsid w:val="003F3E20"/>
    <w:rsid w:val="003F5542"/>
    <w:rsid w:val="004015C6"/>
    <w:rsid w:val="0040306A"/>
    <w:rsid w:val="0041004D"/>
    <w:rsid w:val="00414547"/>
    <w:rsid w:val="0041475A"/>
    <w:rsid w:val="00436A55"/>
    <w:rsid w:val="0044166A"/>
    <w:rsid w:val="00450738"/>
    <w:rsid w:val="0045446A"/>
    <w:rsid w:val="00455771"/>
    <w:rsid w:val="00472632"/>
    <w:rsid w:val="00472CE5"/>
    <w:rsid w:val="00480C29"/>
    <w:rsid w:val="004838BE"/>
    <w:rsid w:val="00485846"/>
    <w:rsid w:val="00497961"/>
    <w:rsid w:val="004A7A0F"/>
    <w:rsid w:val="004B4757"/>
    <w:rsid w:val="004B5D84"/>
    <w:rsid w:val="004B7621"/>
    <w:rsid w:val="004B773D"/>
    <w:rsid w:val="004C2D6D"/>
    <w:rsid w:val="004C76B2"/>
    <w:rsid w:val="004D5874"/>
    <w:rsid w:val="004E1169"/>
    <w:rsid w:val="004F2593"/>
    <w:rsid w:val="004F4601"/>
    <w:rsid w:val="004F6BC5"/>
    <w:rsid w:val="00502933"/>
    <w:rsid w:val="005045D5"/>
    <w:rsid w:val="005108E6"/>
    <w:rsid w:val="00523C12"/>
    <w:rsid w:val="00527899"/>
    <w:rsid w:val="005319D2"/>
    <w:rsid w:val="00532C8F"/>
    <w:rsid w:val="0055197B"/>
    <w:rsid w:val="005557A4"/>
    <w:rsid w:val="0056102B"/>
    <w:rsid w:val="005668D6"/>
    <w:rsid w:val="005676D5"/>
    <w:rsid w:val="00575CB0"/>
    <w:rsid w:val="0058342E"/>
    <w:rsid w:val="00596480"/>
    <w:rsid w:val="00596A98"/>
    <w:rsid w:val="00596E56"/>
    <w:rsid w:val="005A1076"/>
    <w:rsid w:val="005A6D09"/>
    <w:rsid w:val="005B4C36"/>
    <w:rsid w:val="005B7308"/>
    <w:rsid w:val="005C0658"/>
    <w:rsid w:val="005C16B7"/>
    <w:rsid w:val="005C3972"/>
    <w:rsid w:val="005D1857"/>
    <w:rsid w:val="005D2474"/>
    <w:rsid w:val="005D48C9"/>
    <w:rsid w:val="005E63BE"/>
    <w:rsid w:val="005F14D1"/>
    <w:rsid w:val="005F1FFE"/>
    <w:rsid w:val="005F72AB"/>
    <w:rsid w:val="00600506"/>
    <w:rsid w:val="00600F10"/>
    <w:rsid w:val="00601F81"/>
    <w:rsid w:val="00602181"/>
    <w:rsid w:val="00604C3F"/>
    <w:rsid w:val="00610F0A"/>
    <w:rsid w:val="0061247B"/>
    <w:rsid w:val="00625A24"/>
    <w:rsid w:val="00625F20"/>
    <w:rsid w:val="00626C01"/>
    <w:rsid w:val="00635226"/>
    <w:rsid w:val="00635407"/>
    <w:rsid w:val="006366BE"/>
    <w:rsid w:val="0063778A"/>
    <w:rsid w:val="00647414"/>
    <w:rsid w:val="00652395"/>
    <w:rsid w:val="00653BCB"/>
    <w:rsid w:val="0065786B"/>
    <w:rsid w:val="00660B06"/>
    <w:rsid w:val="0066203D"/>
    <w:rsid w:val="00665CD3"/>
    <w:rsid w:val="00670EF6"/>
    <w:rsid w:val="0067100A"/>
    <w:rsid w:val="006723C5"/>
    <w:rsid w:val="00675A5D"/>
    <w:rsid w:val="0068244C"/>
    <w:rsid w:val="00683F79"/>
    <w:rsid w:val="00691F01"/>
    <w:rsid w:val="00695BC5"/>
    <w:rsid w:val="0069740D"/>
    <w:rsid w:val="00697736"/>
    <w:rsid w:val="006A1AF6"/>
    <w:rsid w:val="006B156E"/>
    <w:rsid w:val="006C0809"/>
    <w:rsid w:val="006D2857"/>
    <w:rsid w:val="006D51FF"/>
    <w:rsid w:val="006D5516"/>
    <w:rsid w:val="006D57BA"/>
    <w:rsid w:val="006D6CE9"/>
    <w:rsid w:val="006E0979"/>
    <w:rsid w:val="006E4408"/>
    <w:rsid w:val="006E6BE4"/>
    <w:rsid w:val="006E794C"/>
    <w:rsid w:val="006F275D"/>
    <w:rsid w:val="006F4C16"/>
    <w:rsid w:val="006F6CC5"/>
    <w:rsid w:val="006F7A4B"/>
    <w:rsid w:val="00703EFB"/>
    <w:rsid w:val="00706E1F"/>
    <w:rsid w:val="00716AFE"/>
    <w:rsid w:val="00723534"/>
    <w:rsid w:val="007337DB"/>
    <w:rsid w:val="007374ED"/>
    <w:rsid w:val="00745E77"/>
    <w:rsid w:val="00750788"/>
    <w:rsid w:val="007508E8"/>
    <w:rsid w:val="007517B5"/>
    <w:rsid w:val="00757688"/>
    <w:rsid w:val="00760823"/>
    <w:rsid w:val="00772FAA"/>
    <w:rsid w:val="007811EF"/>
    <w:rsid w:val="007812B1"/>
    <w:rsid w:val="00781E54"/>
    <w:rsid w:val="007822FA"/>
    <w:rsid w:val="007873BC"/>
    <w:rsid w:val="007924DE"/>
    <w:rsid w:val="00794AB5"/>
    <w:rsid w:val="007A0315"/>
    <w:rsid w:val="007A34F1"/>
    <w:rsid w:val="007A3AC6"/>
    <w:rsid w:val="007A5FC8"/>
    <w:rsid w:val="007B6A7C"/>
    <w:rsid w:val="007B6C46"/>
    <w:rsid w:val="007C01BD"/>
    <w:rsid w:val="007D23AC"/>
    <w:rsid w:val="007D7336"/>
    <w:rsid w:val="007D7C64"/>
    <w:rsid w:val="007F212A"/>
    <w:rsid w:val="007F2722"/>
    <w:rsid w:val="007F729C"/>
    <w:rsid w:val="008026D2"/>
    <w:rsid w:val="00804130"/>
    <w:rsid w:val="008045D6"/>
    <w:rsid w:val="00804613"/>
    <w:rsid w:val="00815C69"/>
    <w:rsid w:val="00820CC9"/>
    <w:rsid w:val="00824503"/>
    <w:rsid w:val="00824F9A"/>
    <w:rsid w:val="008258DD"/>
    <w:rsid w:val="0082747F"/>
    <w:rsid w:val="00830F17"/>
    <w:rsid w:val="008337C2"/>
    <w:rsid w:val="00842CBA"/>
    <w:rsid w:val="00847A7D"/>
    <w:rsid w:val="00851ACB"/>
    <w:rsid w:val="008531B1"/>
    <w:rsid w:val="00856CE7"/>
    <w:rsid w:val="00862539"/>
    <w:rsid w:val="008632FF"/>
    <w:rsid w:val="00866BBA"/>
    <w:rsid w:val="0086725F"/>
    <w:rsid w:val="00872FE6"/>
    <w:rsid w:val="00875510"/>
    <w:rsid w:val="00877EE1"/>
    <w:rsid w:val="00882FD5"/>
    <w:rsid w:val="0088448A"/>
    <w:rsid w:val="00884799"/>
    <w:rsid w:val="00885BC3"/>
    <w:rsid w:val="00891BF4"/>
    <w:rsid w:val="00893DF9"/>
    <w:rsid w:val="00895DA5"/>
    <w:rsid w:val="008A1D64"/>
    <w:rsid w:val="008A3578"/>
    <w:rsid w:val="008A4A64"/>
    <w:rsid w:val="008A6A0A"/>
    <w:rsid w:val="008A7780"/>
    <w:rsid w:val="008C6A3A"/>
    <w:rsid w:val="008D1B1A"/>
    <w:rsid w:val="008D45A2"/>
    <w:rsid w:val="008E2CD7"/>
    <w:rsid w:val="008E5354"/>
    <w:rsid w:val="008E5B1F"/>
    <w:rsid w:val="008F67BB"/>
    <w:rsid w:val="0090155F"/>
    <w:rsid w:val="00901DA7"/>
    <w:rsid w:val="009025D2"/>
    <w:rsid w:val="0090660E"/>
    <w:rsid w:val="009069E0"/>
    <w:rsid w:val="0090793C"/>
    <w:rsid w:val="00911C64"/>
    <w:rsid w:val="00912F24"/>
    <w:rsid w:val="009245A8"/>
    <w:rsid w:val="00924859"/>
    <w:rsid w:val="009305D0"/>
    <w:rsid w:val="0094605D"/>
    <w:rsid w:val="009476D1"/>
    <w:rsid w:val="009528A0"/>
    <w:rsid w:val="00964FF5"/>
    <w:rsid w:val="009663E9"/>
    <w:rsid w:val="00966489"/>
    <w:rsid w:val="00974934"/>
    <w:rsid w:val="0097494B"/>
    <w:rsid w:val="0097529E"/>
    <w:rsid w:val="00976517"/>
    <w:rsid w:val="00977163"/>
    <w:rsid w:val="00982863"/>
    <w:rsid w:val="0098389D"/>
    <w:rsid w:val="00983F13"/>
    <w:rsid w:val="00985907"/>
    <w:rsid w:val="009901F4"/>
    <w:rsid w:val="00991C19"/>
    <w:rsid w:val="00993019"/>
    <w:rsid w:val="00996A25"/>
    <w:rsid w:val="009A2FD2"/>
    <w:rsid w:val="009A7E6A"/>
    <w:rsid w:val="009B0980"/>
    <w:rsid w:val="009B3039"/>
    <w:rsid w:val="009B52EE"/>
    <w:rsid w:val="009B619A"/>
    <w:rsid w:val="009C1C36"/>
    <w:rsid w:val="009C3511"/>
    <w:rsid w:val="009C798A"/>
    <w:rsid w:val="009D23F8"/>
    <w:rsid w:val="009F6EFB"/>
    <w:rsid w:val="00A1759B"/>
    <w:rsid w:val="00A176F7"/>
    <w:rsid w:val="00A1797B"/>
    <w:rsid w:val="00A21C1F"/>
    <w:rsid w:val="00A254BD"/>
    <w:rsid w:val="00A26804"/>
    <w:rsid w:val="00A30F92"/>
    <w:rsid w:val="00A342F0"/>
    <w:rsid w:val="00A345CC"/>
    <w:rsid w:val="00A43CFF"/>
    <w:rsid w:val="00A45FFA"/>
    <w:rsid w:val="00A50165"/>
    <w:rsid w:val="00A51539"/>
    <w:rsid w:val="00A55553"/>
    <w:rsid w:val="00A62493"/>
    <w:rsid w:val="00A62C50"/>
    <w:rsid w:val="00A70F4B"/>
    <w:rsid w:val="00A7598A"/>
    <w:rsid w:val="00A7763B"/>
    <w:rsid w:val="00A942C1"/>
    <w:rsid w:val="00AA031A"/>
    <w:rsid w:val="00AA1F7A"/>
    <w:rsid w:val="00AA4D67"/>
    <w:rsid w:val="00AA6560"/>
    <w:rsid w:val="00AB3881"/>
    <w:rsid w:val="00AB48F5"/>
    <w:rsid w:val="00AB4963"/>
    <w:rsid w:val="00AB4ABC"/>
    <w:rsid w:val="00AC0C30"/>
    <w:rsid w:val="00AC3269"/>
    <w:rsid w:val="00AC4635"/>
    <w:rsid w:val="00AC4CBD"/>
    <w:rsid w:val="00AC74C0"/>
    <w:rsid w:val="00AD1A60"/>
    <w:rsid w:val="00AD2289"/>
    <w:rsid w:val="00AE0077"/>
    <w:rsid w:val="00AE1E67"/>
    <w:rsid w:val="00AE24B3"/>
    <w:rsid w:val="00AE6803"/>
    <w:rsid w:val="00B025F4"/>
    <w:rsid w:val="00B15D10"/>
    <w:rsid w:val="00B165D4"/>
    <w:rsid w:val="00B16F49"/>
    <w:rsid w:val="00B2401B"/>
    <w:rsid w:val="00B3006B"/>
    <w:rsid w:val="00B34C03"/>
    <w:rsid w:val="00B3597D"/>
    <w:rsid w:val="00B35B3E"/>
    <w:rsid w:val="00B375F5"/>
    <w:rsid w:val="00B40CC9"/>
    <w:rsid w:val="00B45745"/>
    <w:rsid w:val="00B45AAE"/>
    <w:rsid w:val="00B4660A"/>
    <w:rsid w:val="00B57D93"/>
    <w:rsid w:val="00B66E12"/>
    <w:rsid w:val="00B6771B"/>
    <w:rsid w:val="00B7172D"/>
    <w:rsid w:val="00B807AF"/>
    <w:rsid w:val="00B96E08"/>
    <w:rsid w:val="00BA11CF"/>
    <w:rsid w:val="00BA4CC5"/>
    <w:rsid w:val="00BB1BA7"/>
    <w:rsid w:val="00BC1E81"/>
    <w:rsid w:val="00BC3102"/>
    <w:rsid w:val="00BC5320"/>
    <w:rsid w:val="00BC5E0A"/>
    <w:rsid w:val="00BC6E53"/>
    <w:rsid w:val="00BD2ED8"/>
    <w:rsid w:val="00BD4A26"/>
    <w:rsid w:val="00BD4B79"/>
    <w:rsid w:val="00BE05B2"/>
    <w:rsid w:val="00BE18BC"/>
    <w:rsid w:val="00BE1A18"/>
    <w:rsid w:val="00C00931"/>
    <w:rsid w:val="00C03D19"/>
    <w:rsid w:val="00C0529B"/>
    <w:rsid w:val="00C101C7"/>
    <w:rsid w:val="00C13CFE"/>
    <w:rsid w:val="00C153B7"/>
    <w:rsid w:val="00C15FE5"/>
    <w:rsid w:val="00C26C3B"/>
    <w:rsid w:val="00C278B2"/>
    <w:rsid w:val="00C27C39"/>
    <w:rsid w:val="00C3271F"/>
    <w:rsid w:val="00C40D78"/>
    <w:rsid w:val="00C44BF9"/>
    <w:rsid w:val="00C468B1"/>
    <w:rsid w:val="00C62F36"/>
    <w:rsid w:val="00C63478"/>
    <w:rsid w:val="00C7549C"/>
    <w:rsid w:val="00C76DB2"/>
    <w:rsid w:val="00C870ED"/>
    <w:rsid w:val="00C932A4"/>
    <w:rsid w:val="00C933C3"/>
    <w:rsid w:val="00C93615"/>
    <w:rsid w:val="00CA430C"/>
    <w:rsid w:val="00CA5451"/>
    <w:rsid w:val="00CA5885"/>
    <w:rsid w:val="00CA7392"/>
    <w:rsid w:val="00CB49A0"/>
    <w:rsid w:val="00CB5D33"/>
    <w:rsid w:val="00CB6C58"/>
    <w:rsid w:val="00CC00CA"/>
    <w:rsid w:val="00CC0C24"/>
    <w:rsid w:val="00CC1D12"/>
    <w:rsid w:val="00CC424C"/>
    <w:rsid w:val="00CC4DC3"/>
    <w:rsid w:val="00CD0DD4"/>
    <w:rsid w:val="00CD5D0D"/>
    <w:rsid w:val="00CD67F1"/>
    <w:rsid w:val="00CE2107"/>
    <w:rsid w:val="00D01213"/>
    <w:rsid w:val="00D03D8B"/>
    <w:rsid w:val="00D116FE"/>
    <w:rsid w:val="00D15BB1"/>
    <w:rsid w:val="00D16AB6"/>
    <w:rsid w:val="00D22836"/>
    <w:rsid w:val="00D24158"/>
    <w:rsid w:val="00D27698"/>
    <w:rsid w:val="00D27CEB"/>
    <w:rsid w:val="00D340BB"/>
    <w:rsid w:val="00D35F5C"/>
    <w:rsid w:val="00D36919"/>
    <w:rsid w:val="00D41B61"/>
    <w:rsid w:val="00D42A5B"/>
    <w:rsid w:val="00D448BA"/>
    <w:rsid w:val="00D4520A"/>
    <w:rsid w:val="00D46293"/>
    <w:rsid w:val="00D46DAC"/>
    <w:rsid w:val="00D50996"/>
    <w:rsid w:val="00D56C99"/>
    <w:rsid w:val="00D61BD6"/>
    <w:rsid w:val="00D6213F"/>
    <w:rsid w:val="00D70DE1"/>
    <w:rsid w:val="00D7582F"/>
    <w:rsid w:val="00D77DC5"/>
    <w:rsid w:val="00D82139"/>
    <w:rsid w:val="00D82AD9"/>
    <w:rsid w:val="00D85778"/>
    <w:rsid w:val="00D92160"/>
    <w:rsid w:val="00DA06CF"/>
    <w:rsid w:val="00DA72BC"/>
    <w:rsid w:val="00DD461D"/>
    <w:rsid w:val="00DE3E17"/>
    <w:rsid w:val="00DF4F8E"/>
    <w:rsid w:val="00E00F88"/>
    <w:rsid w:val="00E01DA7"/>
    <w:rsid w:val="00E0761D"/>
    <w:rsid w:val="00E10C2F"/>
    <w:rsid w:val="00E150F8"/>
    <w:rsid w:val="00E15216"/>
    <w:rsid w:val="00E21AFF"/>
    <w:rsid w:val="00E238DA"/>
    <w:rsid w:val="00E2520D"/>
    <w:rsid w:val="00E271F3"/>
    <w:rsid w:val="00E30762"/>
    <w:rsid w:val="00E30DCF"/>
    <w:rsid w:val="00E30F8A"/>
    <w:rsid w:val="00E31DEF"/>
    <w:rsid w:val="00E32A6A"/>
    <w:rsid w:val="00E33908"/>
    <w:rsid w:val="00E33A5F"/>
    <w:rsid w:val="00E35503"/>
    <w:rsid w:val="00E3728F"/>
    <w:rsid w:val="00E40E09"/>
    <w:rsid w:val="00E52149"/>
    <w:rsid w:val="00E52183"/>
    <w:rsid w:val="00E53851"/>
    <w:rsid w:val="00E5586D"/>
    <w:rsid w:val="00E55F35"/>
    <w:rsid w:val="00E625C0"/>
    <w:rsid w:val="00E6690F"/>
    <w:rsid w:val="00E70DDF"/>
    <w:rsid w:val="00E751F3"/>
    <w:rsid w:val="00E86BCF"/>
    <w:rsid w:val="00E90620"/>
    <w:rsid w:val="00EA0DC2"/>
    <w:rsid w:val="00EA11AF"/>
    <w:rsid w:val="00EA34FA"/>
    <w:rsid w:val="00EA7EEA"/>
    <w:rsid w:val="00EB18DD"/>
    <w:rsid w:val="00EB5123"/>
    <w:rsid w:val="00EB584E"/>
    <w:rsid w:val="00EC1D22"/>
    <w:rsid w:val="00EC23EC"/>
    <w:rsid w:val="00EC375D"/>
    <w:rsid w:val="00EC6360"/>
    <w:rsid w:val="00ED4996"/>
    <w:rsid w:val="00EE031E"/>
    <w:rsid w:val="00EE6938"/>
    <w:rsid w:val="00EE710B"/>
    <w:rsid w:val="00EF21A0"/>
    <w:rsid w:val="00EF3A37"/>
    <w:rsid w:val="00EF64C3"/>
    <w:rsid w:val="00EF6891"/>
    <w:rsid w:val="00EF6F10"/>
    <w:rsid w:val="00EF740D"/>
    <w:rsid w:val="00EF7EFA"/>
    <w:rsid w:val="00F051B7"/>
    <w:rsid w:val="00F11C6E"/>
    <w:rsid w:val="00F11DB3"/>
    <w:rsid w:val="00F21B07"/>
    <w:rsid w:val="00F23F64"/>
    <w:rsid w:val="00F24096"/>
    <w:rsid w:val="00F25C23"/>
    <w:rsid w:val="00F3074B"/>
    <w:rsid w:val="00F323E2"/>
    <w:rsid w:val="00F34B33"/>
    <w:rsid w:val="00F40273"/>
    <w:rsid w:val="00F45100"/>
    <w:rsid w:val="00F45D1A"/>
    <w:rsid w:val="00F53108"/>
    <w:rsid w:val="00F55AF3"/>
    <w:rsid w:val="00F60261"/>
    <w:rsid w:val="00F63D40"/>
    <w:rsid w:val="00F654A8"/>
    <w:rsid w:val="00F662EB"/>
    <w:rsid w:val="00F67192"/>
    <w:rsid w:val="00F7047C"/>
    <w:rsid w:val="00F722B9"/>
    <w:rsid w:val="00F804A2"/>
    <w:rsid w:val="00F82598"/>
    <w:rsid w:val="00F825E0"/>
    <w:rsid w:val="00F83BFC"/>
    <w:rsid w:val="00F8576B"/>
    <w:rsid w:val="00F85C5B"/>
    <w:rsid w:val="00F93141"/>
    <w:rsid w:val="00FC62B3"/>
    <w:rsid w:val="00FD34B2"/>
    <w:rsid w:val="00FD7A73"/>
    <w:rsid w:val="00FE3B5F"/>
    <w:rsid w:val="00FF4856"/>
    <w:rsid w:val="00FF5315"/>
    <w:rsid w:val="00FF5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86B51"/>
  <w15:chartTrackingRefBased/>
  <w15:docId w15:val="{F46EE055-0062-409D-B84E-C25DB1545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02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02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02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02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02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02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02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02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02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02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02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02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02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02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02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02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02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0261"/>
    <w:rPr>
      <w:rFonts w:eastAsiaTheme="majorEastAsia" w:cstheme="majorBidi"/>
      <w:color w:val="272727" w:themeColor="text1" w:themeTint="D8"/>
    </w:rPr>
  </w:style>
  <w:style w:type="paragraph" w:styleId="Title">
    <w:name w:val="Title"/>
    <w:basedOn w:val="Normal"/>
    <w:next w:val="Normal"/>
    <w:link w:val="TitleChar"/>
    <w:uiPriority w:val="10"/>
    <w:qFormat/>
    <w:rsid w:val="00F602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02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02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02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0261"/>
    <w:pPr>
      <w:spacing w:before="160"/>
      <w:jc w:val="center"/>
    </w:pPr>
    <w:rPr>
      <w:i/>
      <w:iCs/>
      <w:color w:val="404040" w:themeColor="text1" w:themeTint="BF"/>
    </w:rPr>
  </w:style>
  <w:style w:type="character" w:customStyle="1" w:styleId="QuoteChar">
    <w:name w:val="Quote Char"/>
    <w:basedOn w:val="DefaultParagraphFont"/>
    <w:link w:val="Quote"/>
    <w:uiPriority w:val="29"/>
    <w:rsid w:val="00F60261"/>
    <w:rPr>
      <w:i/>
      <w:iCs/>
      <w:color w:val="404040" w:themeColor="text1" w:themeTint="BF"/>
    </w:rPr>
  </w:style>
  <w:style w:type="paragraph" w:styleId="ListParagraph">
    <w:name w:val="List Paragraph"/>
    <w:basedOn w:val="Normal"/>
    <w:uiPriority w:val="34"/>
    <w:qFormat/>
    <w:rsid w:val="00F60261"/>
    <w:pPr>
      <w:ind w:left="720"/>
      <w:contextualSpacing/>
    </w:pPr>
  </w:style>
  <w:style w:type="character" w:styleId="IntenseEmphasis">
    <w:name w:val="Intense Emphasis"/>
    <w:basedOn w:val="DefaultParagraphFont"/>
    <w:uiPriority w:val="21"/>
    <w:qFormat/>
    <w:rsid w:val="00F60261"/>
    <w:rPr>
      <w:i/>
      <w:iCs/>
      <w:color w:val="0F4761" w:themeColor="accent1" w:themeShade="BF"/>
    </w:rPr>
  </w:style>
  <w:style w:type="paragraph" w:styleId="IntenseQuote">
    <w:name w:val="Intense Quote"/>
    <w:basedOn w:val="Normal"/>
    <w:next w:val="Normal"/>
    <w:link w:val="IntenseQuoteChar"/>
    <w:uiPriority w:val="30"/>
    <w:qFormat/>
    <w:rsid w:val="00F602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0261"/>
    <w:rPr>
      <w:i/>
      <w:iCs/>
      <w:color w:val="0F4761" w:themeColor="accent1" w:themeShade="BF"/>
    </w:rPr>
  </w:style>
  <w:style w:type="character" w:styleId="IntenseReference">
    <w:name w:val="Intense Reference"/>
    <w:basedOn w:val="DefaultParagraphFont"/>
    <w:uiPriority w:val="32"/>
    <w:qFormat/>
    <w:rsid w:val="00F60261"/>
    <w:rPr>
      <w:b/>
      <w:bCs/>
      <w:smallCaps/>
      <w:color w:val="0F4761" w:themeColor="accent1" w:themeShade="BF"/>
      <w:spacing w:val="5"/>
    </w:rPr>
  </w:style>
  <w:style w:type="paragraph" w:styleId="Header">
    <w:name w:val="header"/>
    <w:basedOn w:val="Normal"/>
    <w:link w:val="HeaderChar"/>
    <w:uiPriority w:val="99"/>
    <w:unhideWhenUsed/>
    <w:rsid w:val="00B35B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B3E"/>
  </w:style>
  <w:style w:type="paragraph" w:styleId="Footer">
    <w:name w:val="footer"/>
    <w:basedOn w:val="Normal"/>
    <w:link w:val="FooterChar"/>
    <w:uiPriority w:val="99"/>
    <w:unhideWhenUsed/>
    <w:rsid w:val="00B35B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B3E"/>
  </w:style>
  <w:style w:type="character" w:styleId="Hyperlink">
    <w:name w:val="Hyperlink"/>
    <w:basedOn w:val="DefaultParagraphFont"/>
    <w:uiPriority w:val="99"/>
    <w:unhideWhenUsed/>
    <w:rsid w:val="00697736"/>
    <w:rPr>
      <w:color w:val="467886" w:themeColor="hyperlink"/>
      <w:u w:val="single"/>
    </w:rPr>
  </w:style>
  <w:style w:type="character" w:styleId="UnresolvedMention">
    <w:name w:val="Unresolved Mention"/>
    <w:basedOn w:val="DefaultParagraphFont"/>
    <w:uiPriority w:val="99"/>
    <w:semiHidden/>
    <w:unhideWhenUsed/>
    <w:rsid w:val="00697736"/>
    <w:rPr>
      <w:color w:val="605E5C"/>
      <w:shd w:val="clear" w:color="auto" w:fill="E1DFDD"/>
    </w:rPr>
  </w:style>
  <w:style w:type="paragraph" w:styleId="TOCHeading">
    <w:name w:val="TOC Heading"/>
    <w:basedOn w:val="Heading1"/>
    <w:next w:val="Normal"/>
    <w:uiPriority w:val="39"/>
    <w:unhideWhenUsed/>
    <w:qFormat/>
    <w:rsid w:val="004D587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D587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iabetes.org.uk" TargetMode="External"/><Relationship Id="rId3" Type="http://schemas.openxmlformats.org/officeDocument/2006/relationships/settings" Target="settings.xml"/><Relationship Id="rId7" Type="http://schemas.openxmlformats.org/officeDocument/2006/relationships/hyperlink" Target="https://www.diabetes.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carelearning.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22176C-85B4-42F3-BEE8-A25DF67F11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2128</Words>
  <Characters>12132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Benewaa</dc:creator>
  <cp:keywords/>
  <dc:description/>
  <cp:lastModifiedBy>Grace Benewaa</cp:lastModifiedBy>
  <cp:revision>3</cp:revision>
  <dcterms:created xsi:type="dcterms:W3CDTF">2026-06-28T11:58:00Z</dcterms:created>
  <dcterms:modified xsi:type="dcterms:W3CDTF">2026-06-28T12:06:00Z</dcterms:modified>
</cp:coreProperties>
</file>