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FEE22" w14:textId="77777777" w:rsidR="000D751F" w:rsidRDefault="000D751F" w:rsidP="000D751F">
      <w:pPr>
        <w:pStyle w:val="Title"/>
        <w:jc w:val="center"/>
      </w:pPr>
    </w:p>
    <w:p w14:paraId="5985E81A" w14:textId="77777777" w:rsidR="000D751F" w:rsidRDefault="000D751F" w:rsidP="000D751F">
      <w:pPr>
        <w:pStyle w:val="Title"/>
        <w:jc w:val="center"/>
      </w:pPr>
    </w:p>
    <w:p w14:paraId="2F78B913" w14:textId="77777777" w:rsidR="000D751F" w:rsidRDefault="000D751F" w:rsidP="000D751F">
      <w:pPr>
        <w:pStyle w:val="Title"/>
        <w:jc w:val="center"/>
      </w:pPr>
    </w:p>
    <w:p w14:paraId="2FE9B53E" w14:textId="77777777" w:rsidR="000D751F" w:rsidRDefault="000D751F" w:rsidP="000D751F">
      <w:pPr>
        <w:pStyle w:val="Title"/>
        <w:jc w:val="center"/>
      </w:pPr>
    </w:p>
    <w:p w14:paraId="6FBD9108" w14:textId="77777777" w:rsidR="000D751F" w:rsidRDefault="000D751F" w:rsidP="000D751F">
      <w:pPr>
        <w:pStyle w:val="Title"/>
        <w:jc w:val="center"/>
      </w:pPr>
    </w:p>
    <w:p w14:paraId="6892D0A5" w14:textId="77777777" w:rsidR="000D751F" w:rsidRDefault="000D751F" w:rsidP="000D751F">
      <w:pPr>
        <w:pStyle w:val="Title"/>
        <w:jc w:val="center"/>
      </w:pPr>
    </w:p>
    <w:p w14:paraId="3E0D7813" w14:textId="77777777" w:rsidR="000D751F" w:rsidRDefault="000D751F" w:rsidP="000D751F">
      <w:pPr>
        <w:pStyle w:val="Title"/>
        <w:jc w:val="center"/>
      </w:pPr>
    </w:p>
    <w:p w14:paraId="5A2D43FF" w14:textId="635B3BAE" w:rsidR="000D751F" w:rsidRDefault="000D751F" w:rsidP="000D751F">
      <w:pPr>
        <w:pStyle w:val="Title"/>
        <w:jc w:val="center"/>
      </w:pPr>
      <w:r>
        <w:t>M. Jones 2117852</w:t>
      </w:r>
    </w:p>
    <w:p w14:paraId="15966801" w14:textId="7FBAE5E6" w:rsidR="000D751F" w:rsidRDefault="000D751F" w:rsidP="000D751F">
      <w:pPr>
        <w:pStyle w:val="Title"/>
        <w:jc w:val="center"/>
      </w:pPr>
      <w:r>
        <w:t>Research &amp; Methodology</w:t>
      </w:r>
    </w:p>
    <w:p w14:paraId="4620A416" w14:textId="77777777" w:rsidR="000D751F" w:rsidRDefault="000D751F" w:rsidP="000D751F">
      <w:pPr>
        <w:pStyle w:val="Title"/>
        <w:jc w:val="center"/>
      </w:pPr>
      <w:r>
        <w:t>By</w:t>
      </w:r>
    </w:p>
    <w:p w14:paraId="12AA82DC" w14:textId="242644AA" w:rsidR="000D751F" w:rsidRDefault="000D751F" w:rsidP="000D751F">
      <w:pPr>
        <w:pStyle w:val="Title"/>
        <w:jc w:val="center"/>
      </w:pPr>
      <w:r>
        <w:t>Michael Jones.</w:t>
      </w:r>
    </w:p>
    <w:p w14:paraId="73B7A2FA" w14:textId="77777777" w:rsidR="00B170AD" w:rsidRDefault="00B170AD" w:rsidP="00B170AD">
      <w:pPr>
        <w:jc w:val="center"/>
      </w:pPr>
    </w:p>
    <w:p w14:paraId="2CF37A02" w14:textId="6436DD56" w:rsidR="00B170AD" w:rsidRPr="00B170AD" w:rsidRDefault="00B170AD" w:rsidP="00B170AD">
      <w:pPr>
        <w:jc w:val="center"/>
        <w:rPr>
          <w:i/>
          <w:iCs/>
          <w:u w:val="single"/>
        </w:rPr>
      </w:pPr>
      <w:r w:rsidRPr="00B170AD">
        <w:rPr>
          <w:i/>
          <w:iCs/>
          <w:u w:val="single"/>
        </w:rPr>
        <w:t>Word Count: 1</w:t>
      </w:r>
      <w:r w:rsidR="007A12F4">
        <w:rPr>
          <w:i/>
          <w:iCs/>
          <w:u w:val="single"/>
        </w:rPr>
        <w:t>105</w:t>
      </w:r>
    </w:p>
    <w:p w14:paraId="1D8D4D3A" w14:textId="0D48C4BA" w:rsidR="00B170AD" w:rsidRDefault="00B170AD"/>
    <w:p w14:paraId="62F517B3" w14:textId="77777777" w:rsidR="00B170AD" w:rsidRPr="00B170AD" w:rsidRDefault="00B170AD"/>
    <w:p w14:paraId="3675A269" w14:textId="77777777" w:rsidR="00B170AD" w:rsidRDefault="00B170AD" w:rsidP="000D751F">
      <w:pPr>
        <w:rPr>
          <w:b/>
          <w:bCs/>
          <w:i/>
          <w:iCs/>
          <w:sz w:val="24"/>
          <w:szCs w:val="24"/>
          <w:u w:val="single"/>
        </w:rPr>
      </w:pPr>
    </w:p>
    <w:p w14:paraId="28954BA8" w14:textId="77777777" w:rsidR="00B170AD" w:rsidRDefault="00B170AD" w:rsidP="000D751F">
      <w:pPr>
        <w:rPr>
          <w:b/>
          <w:bCs/>
          <w:i/>
          <w:iCs/>
          <w:sz w:val="24"/>
          <w:szCs w:val="24"/>
          <w:u w:val="single"/>
        </w:rPr>
      </w:pPr>
    </w:p>
    <w:p w14:paraId="242673F7" w14:textId="77777777" w:rsidR="00B170AD" w:rsidRDefault="00B170AD" w:rsidP="000D751F">
      <w:pPr>
        <w:rPr>
          <w:b/>
          <w:bCs/>
          <w:i/>
          <w:iCs/>
          <w:sz w:val="24"/>
          <w:szCs w:val="24"/>
          <w:u w:val="single"/>
        </w:rPr>
      </w:pPr>
    </w:p>
    <w:p w14:paraId="73E92BF0" w14:textId="77777777" w:rsidR="00B170AD" w:rsidRDefault="00B170AD" w:rsidP="000D751F">
      <w:pPr>
        <w:rPr>
          <w:b/>
          <w:bCs/>
          <w:i/>
          <w:iCs/>
          <w:sz w:val="24"/>
          <w:szCs w:val="24"/>
          <w:u w:val="single"/>
        </w:rPr>
      </w:pPr>
    </w:p>
    <w:p w14:paraId="79E8E886" w14:textId="77777777" w:rsidR="00B170AD" w:rsidRDefault="00B170AD" w:rsidP="000D751F">
      <w:pPr>
        <w:rPr>
          <w:b/>
          <w:bCs/>
          <w:i/>
          <w:iCs/>
          <w:sz w:val="24"/>
          <w:szCs w:val="24"/>
          <w:u w:val="single"/>
        </w:rPr>
      </w:pPr>
    </w:p>
    <w:p w14:paraId="212EC8FD" w14:textId="77777777" w:rsidR="00B170AD" w:rsidRDefault="00B170AD" w:rsidP="000D751F">
      <w:pPr>
        <w:rPr>
          <w:b/>
          <w:bCs/>
          <w:i/>
          <w:iCs/>
          <w:sz w:val="24"/>
          <w:szCs w:val="24"/>
          <w:u w:val="single"/>
        </w:rPr>
      </w:pPr>
    </w:p>
    <w:p w14:paraId="505AAB30" w14:textId="77777777" w:rsidR="00B170AD" w:rsidRDefault="00B170AD" w:rsidP="000D751F">
      <w:pPr>
        <w:rPr>
          <w:b/>
          <w:bCs/>
          <w:i/>
          <w:iCs/>
          <w:sz w:val="24"/>
          <w:szCs w:val="24"/>
          <w:u w:val="single"/>
        </w:rPr>
      </w:pPr>
    </w:p>
    <w:p w14:paraId="066283A0" w14:textId="77777777" w:rsidR="00B170AD" w:rsidRDefault="00B170AD" w:rsidP="000D751F">
      <w:pPr>
        <w:rPr>
          <w:b/>
          <w:bCs/>
          <w:i/>
          <w:iCs/>
          <w:sz w:val="24"/>
          <w:szCs w:val="24"/>
          <w:u w:val="single"/>
        </w:rPr>
      </w:pPr>
    </w:p>
    <w:p w14:paraId="64B313ED" w14:textId="77777777" w:rsidR="00B170AD" w:rsidRDefault="00B170AD" w:rsidP="000D751F">
      <w:pPr>
        <w:rPr>
          <w:b/>
          <w:bCs/>
          <w:i/>
          <w:iCs/>
          <w:sz w:val="24"/>
          <w:szCs w:val="24"/>
          <w:u w:val="single"/>
        </w:rPr>
      </w:pPr>
    </w:p>
    <w:p w14:paraId="1DB2AB88" w14:textId="77777777" w:rsidR="00B170AD" w:rsidRDefault="00B170AD" w:rsidP="000D751F">
      <w:pPr>
        <w:rPr>
          <w:b/>
          <w:bCs/>
          <w:i/>
          <w:iCs/>
          <w:sz w:val="24"/>
          <w:szCs w:val="24"/>
          <w:u w:val="single"/>
        </w:rPr>
      </w:pPr>
    </w:p>
    <w:p w14:paraId="1A6B4914" w14:textId="45104EFA" w:rsidR="000D751F" w:rsidRPr="00A363A2" w:rsidRDefault="000D751F" w:rsidP="000D751F">
      <w:pPr>
        <w:rPr>
          <w:b/>
          <w:bCs/>
          <w:i/>
          <w:iCs/>
          <w:sz w:val="24"/>
          <w:szCs w:val="24"/>
          <w:u w:val="single"/>
        </w:rPr>
      </w:pPr>
      <w:r w:rsidRPr="00A363A2">
        <w:rPr>
          <w:b/>
          <w:bCs/>
          <w:i/>
          <w:iCs/>
          <w:sz w:val="24"/>
          <w:szCs w:val="24"/>
          <w:u w:val="single"/>
        </w:rPr>
        <w:lastRenderedPageBreak/>
        <w:t>3. Chapter Three: Research Method</w:t>
      </w:r>
    </w:p>
    <w:p w14:paraId="0B55EF05" w14:textId="31CE5EA4" w:rsidR="000D751F" w:rsidRPr="00A363A2" w:rsidRDefault="000D751F" w:rsidP="000D751F">
      <w:pPr>
        <w:rPr>
          <w:b/>
          <w:bCs/>
          <w:i/>
          <w:iCs/>
          <w:sz w:val="24"/>
          <w:szCs w:val="24"/>
          <w:u w:val="single"/>
        </w:rPr>
      </w:pPr>
      <w:r w:rsidRPr="00A363A2">
        <w:rPr>
          <w:b/>
          <w:bCs/>
          <w:i/>
          <w:iCs/>
          <w:sz w:val="24"/>
          <w:szCs w:val="24"/>
          <w:u w:val="single"/>
        </w:rPr>
        <w:t>3.1 Introduction</w:t>
      </w:r>
    </w:p>
    <w:p w14:paraId="2471285D" w14:textId="61E5C71B" w:rsidR="000D751F" w:rsidRDefault="000D751F" w:rsidP="00454971">
      <w:r>
        <w:t>The primary objective of this study was accomplished in the preceding chapter of the dissertation, which examined important bodies of literature that w</w:t>
      </w:r>
      <w:r w:rsidR="0053355A">
        <w:t>ere</w:t>
      </w:r>
      <w:r>
        <w:t xml:space="preserve"> available on the subject of how </w:t>
      </w:r>
      <w:r w:rsidR="006133DB">
        <w:t>frontline officers’</w:t>
      </w:r>
      <w:r>
        <w:t xml:space="preserve"> mental health is </w:t>
      </w:r>
      <w:r w:rsidR="006133DB">
        <w:t>affected</w:t>
      </w:r>
      <w:r>
        <w:t xml:space="preserve"> by carrying out shift work. </w:t>
      </w:r>
      <w:r w:rsidR="006133DB">
        <w:t>This dissertation chapter aims to fulfil the second dissertation objective, which is: to determine the best research methodology needed to carry out the project in a way that is acceptable for the delicate subject of the mental health of frontlines officers.</w:t>
      </w:r>
    </w:p>
    <w:p w14:paraId="7DDC7BC0" w14:textId="7FCD86D6" w:rsidR="0029427B" w:rsidRDefault="002F725B" w:rsidP="00454971">
      <w:r>
        <w:t xml:space="preserve">Research is a process to discover new knowledge to find answers to a question </w:t>
      </w:r>
      <w:r w:rsidRPr="002F725B">
        <w:t>(Uttarakhand Open University, 2019</w:t>
      </w:r>
      <w:r w:rsidR="00935C9C">
        <w:t>; Saunders et al., 2019</w:t>
      </w:r>
      <w:r w:rsidRPr="002F725B">
        <w:t>)</w:t>
      </w:r>
      <w:r w:rsidR="00337EA0">
        <w:t>. Hox and Boeije (2005) go on to note that there are two different types of research: being primary and secondary. Primary research</w:t>
      </w:r>
      <w:r w:rsidR="002677E4">
        <w:t>,</w:t>
      </w:r>
      <w:r w:rsidR="00337EA0">
        <w:t xml:space="preserve"> as described by Hox and Boeije (2005) is </w:t>
      </w:r>
      <w:r w:rsidR="003B1D0A">
        <w:t xml:space="preserve">defined as original data collected for a specific research goal, this data is collected in the form of </w:t>
      </w:r>
      <w:r w:rsidR="0099169E">
        <w:t xml:space="preserve">quantitative (surveys and questionnaires) and qualitive (focus groups and interviews) means. Hox and Boeije (2005) go on to describe secondary research as data that has been originally collected for a different purpose and reused for a different research question. </w:t>
      </w:r>
      <w:r w:rsidR="008C6FEB">
        <w:t xml:space="preserve"> </w:t>
      </w:r>
      <w:r w:rsidR="008944A6">
        <w:t>As mentioned in chapter two, there is a research gap concerning the particular study subject of frontline officers' mental health; hence, primary research will be necessary to help address the project's question. This chapter will now outline the planned method for this research project in order to guarantee a better knowledge of the research process.</w:t>
      </w:r>
    </w:p>
    <w:p w14:paraId="201885FC" w14:textId="6B42426A" w:rsidR="000012B3" w:rsidRPr="00A363A2" w:rsidRDefault="000012B3" w:rsidP="000012B3">
      <w:pPr>
        <w:rPr>
          <w:b/>
          <w:bCs/>
          <w:i/>
          <w:iCs/>
          <w:sz w:val="24"/>
          <w:szCs w:val="24"/>
          <w:u w:val="single"/>
        </w:rPr>
      </w:pPr>
      <w:r w:rsidRPr="00A363A2">
        <w:rPr>
          <w:b/>
          <w:bCs/>
          <w:i/>
          <w:iCs/>
          <w:sz w:val="24"/>
          <w:szCs w:val="24"/>
          <w:u w:val="single"/>
        </w:rPr>
        <w:t xml:space="preserve">3.1 </w:t>
      </w:r>
      <w:r w:rsidR="0061340A">
        <w:rPr>
          <w:b/>
          <w:bCs/>
          <w:i/>
          <w:iCs/>
          <w:sz w:val="24"/>
          <w:szCs w:val="24"/>
          <w:u w:val="single"/>
        </w:rPr>
        <w:t xml:space="preserve">Research </w:t>
      </w:r>
      <w:r w:rsidR="00317111">
        <w:rPr>
          <w:b/>
          <w:bCs/>
          <w:i/>
          <w:iCs/>
          <w:sz w:val="24"/>
          <w:szCs w:val="24"/>
          <w:u w:val="single"/>
        </w:rPr>
        <w:t>P</w:t>
      </w:r>
      <w:r w:rsidR="00BF5321">
        <w:rPr>
          <w:b/>
          <w:bCs/>
          <w:i/>
          <w:iCs/>
          <w:sz w:val="24"/>
          <w:szCs w:val="24"/>
          <w:u w:val="single"/>
        </w:rPr>
        <w:t>ara</w:t>
      </w:r>
      <w:r w:rsidR="004C22A7">
        <w:rPr>
          <w:b/>
          <w:bCs/>
          <w:i/>
          <w:iCs/>
          <w:sz w:val="24"/>
          <w:szCs w:val="24"/>
          <w:u w:val="single"/>
        </w:rPr>
        <w:t>digms</w:t>
      </w:r>
    </w:p>
    <w:p w14:paraId="56E263F2" w14:textId="33C01D6E" w:rsidR="00DA138A" w:rsidRDefault="00D44AA3" w:rsidP="00454971">
      <w:r>
        <w:t xml:space="preserve">According to </w:t>
      </w:r>
      <w:r w:rsidR="007904B6">
        <w:t>Kivunja and Kuyini</w:t>
      </w:r>
      <w:r>
        <w:t xml:space="preserve"> (20</w:t>
      </w:r>
      <w:r w:rsidR="007904B6">
        <w:t>1</w:t>
      </w:r>
      <w:r>
        <w:t>7), the term "Research P</w:t>
      </w:r>
      <w:r w:rsidR="004C22A7">
        <w:t>aradigms</w:t>
      </w:r>
      <w:r>
        <w:t xml:space="preserve">" </w:t>
      </w:r>
      <w:r w:rsidR="007B3F62">
        <w:t xml:space="preserve">aids </w:t>
      </w:r>
      <w:r w:rsidR="00BC016B">
        <w:t xml:space="preserve">the researcher in </w:t>
      </w:r>
      <w:r>
        <w:t>describ</w:t>
      </w:r>
      <w:r w:rsidR="00BC016B">
        <w:t>ing</w:t>
      </w:r>
      <w:r>
        <w:t xml:space="preserve"> </w:t>
      </w:r>
      <w:r w:rsidR="00BC016B">
        <w:t>any</w:t>
      </w:r>
      <w:r>
        <w:t xml:space="preserve"> preconceptions about a certain subject of study as well as the style or type of research perspective the researcher may follow.</w:t>
      </w:r>
    </w:p>
    <w:p w14:paraId="1DEB7D6D" w14:textId="640FFE42" w:rsidR="00207A9C" w:rsidRPr="00C23C56" w:rsidRDefault="000A5B8F" w:rsidP="006B09CD">
      <w:r>
        <w:t>The researcher has chose</w:t>
      </w:r>
      <w:r w:rsidR="001D341C">
        <w:t>n</w:t>
      </w:r>
      <w:r>
        <w:t xml:space="preserve"> an “Interpretive” approach to this </w:t>
      </w:r>
      <w:r w:rsidR="001D341C">
        <w:t xml:space="preserve">research project. Saunders et al., (2009) recognises the fact that because people are interpreters of meaning, they vary from physical occurrences and that people from diverse cultural origins construct and experience distinct social realities according to the circumstances and meanings they assign to things. Developing fresh, more insightful perspectives and understandings of social environments and situations is the aim of interpretivist research. Research by Bryman (2016) claims that an interpretative method may be utilised to analyse subjective </w:t>
      </w:r>
      <w:r w:rsidR="00A65A63">
        <w:t>quantitative</w:t>
      </w:r>
      <w:r w:rsidR="001D341C">
        <w:t xml:space="preserve"> data in-depth in order to explain certain people's behaviours in order to comprehend human behaviour.</w:t>
      </w:r>
    </w:p>
    <w:p w14:paraId="5F3A6123" w14:textId="5BFBC6F9" w:rsidR="006B09CD" w:rsidRDefault="006B09CD" w:rsidP="006B09CD">
      <w:pPr>
        <w:rPr>
          <w:b/>
          <w:bCs/>
          <w:i/>
          <w:iCs/>
          <w:u w:val="single"/>
        </w:rPr>
      </w:pPr>
      <w:r>
        <w:rPr>
          <w:b/>
          <w:bCs/>
          <w:i/>
          <w:iCs/>
          <w:u w:val="single"/>
        </w:rPr>
        <w:t>3</w:t>
      </w:r>
      <w:r w:rsidRPr="000D751F">
        <w:rPr>
          <w:b/>
          <w:bCs/>
          <w:i/>
          <w:iCs/>
          <w:u w:val="single"/>
        </w:rPr>
        <w:t>.1</w:t>
      </w:r>
      <w:r>
        <w:rPr>
          <w:b/>
          <w:bCs/>
          <w:i/>
          <w:iCs/>
          <w:u w:val="single"/>
        </w:rPr>
        <w:t>.</w:t>
      </w:r>
      <w:r w:rsidR="00C23C56">
        <w:rPr>
          <w:b/>
          <w:bCs/>
          <w:i/>
          <w:iCs/>
          <w:u w:val="single"/>
        </w:rPr>
        <w:t>1</w:t>
      </w:r>
      <w:r w:rsidRPr="000D751F">
        <w:rPr>
          <w:b/>
          <w:bCs/>
          <w:i/>
          <w:iCs/>
          <w:u w:val="single"/>
        </w:rPr>
        <w:t xml:space="preserve"> </w:t>
      </w:r>
      <w:r>
        <w:rPr>
          <w:b/>
          <w:bCs/>
          <w:i/>
          <w:iCs/>
          <w:u w:val="single"/>
        </w:rPr>
        <w:t>Research Approach</w:t>
      </w:r>
    </w:p>
    <w:p w14:paraId="421B1397" w14:textId="6E3781A8" w:rsidR="006B09CD" w:rsidRDefault="00413327" w:rsidP="006B09CD">
      <w:r w:rsidRPr="00413327">
        <w:t>According to Bryman and Bell (2011)</w:t>
      </w:r>
      <w:r>
        <w:t>, the transition from the specific to the general is what defines the inductive method. Using this method, the researcher looks for patterns in the data and begins with the observations. With this method, the study topic may be established after the data has been gathered because there is no structure that guides the data collecting at first (Flick, 2015).</w:t>
      </w:r>
    </w:p>
    <w:p w14:paraId="48F5B419" w14:textId="5E5A91AE" w:rsidR="00387CFF" w:rsidRDefault="00387CFF" w:rsidP="006B09CD">
      <w:r>
        <w:t xml:space="preserve">In order to get the data required for the research project, two methods of data collecting are available. Based on the kinds of study that were conducted as a consequence, these two sorts of data are different. Two rather distinct study aims can be achieved with quantitative and qualitative data, for instance. Quantitative data generates numerical data that is highly quantifiable and comparable, and may be utilised to create statistics. Comparatively, while more data may be </w:t>
      </w:r>
      <w:r>
        <w:lastRenderedPageBreak/>
        <w:t>collected, qualitative data is less quantifiable because it focuses more on the opinions or viewpoints of the participants.</w:t>
      </w:r>
    </w:p>
    <w:p w14:paraId="29A5EE1F" w14:textId="5D99D9DA" w:rsidR="006369D0" w:rsidRPr="006369D0" w:rsidRDefault="006369D0" w:rsidP="009F1376">
      <w:r>
        <w:t>The researcher has chosen to use a quantitative approach. This method focuses on quantitative data, as the name would imply (Flick, 2011). When a significant number of respondents are available, the data can be measured effectively using quantitative approaches, and statistical methods of analysis can be applied, the quantitative approach can be applied most successfully (May, 2011).</w:t>
      </w:r>
      <w:r w:rsidR="00DF2C1B">
        <w:t xml:space="preserve"> A quantitative approach lends itself to the chosen strategy that will be employed by the researcher.</w:t>
      </w:r>
    </w:p>
    <w:p w14:paraId="3811E6BD" w14:textId="77777777" w:rsidR="00C23C56" w:rsidRDefault="00C23C56" w:rsidP="009F1376">
      <w:pPr>
        <w:rPr>
          <w:b/>
          <w:bCs/>
          <w:i/>
          <w:iCs/>
          <w:u w:val="single"/>
        </w:rPr>
      </w:pPr>
    </w:p>
    <w:p w14:paraId="0F9BB337" w14:textId="46CDDAB7" w:rsidR="009F1376" w:rsidRDefault="009F1376" w:rsidP="009F1376">
      <w:pPr>
        <w:rPr>
          <w:b/>
          <w:bCs/>
          <w:i/>
          <w:iCs/>
          <w:u w:val="single"/>
        </w:rPr>
      </w:pPr>
      <w:r>
        <w:rPr>
          <w:b/>
          <w:bCs/>
          <w:i/>
          <w:iCs/>
          <w:u w:val="single"/>
        </w:rPr>
        <w:t>3</w:t>
      </w:r>
      <w:r w:rsidRPr="000D751F">
        <w:rPr>
          <w:b/>
          <w:bCs/>
          <w:i/>
          <w:iCs/>
          <w:u w:val="single"/>
        </w:rPr>
        <w:t>.1</w:t>
      </w:r>
      <w:r>
        <w:rPr>
          <w:b/>
          <w:bCs/>
          <w:i/>
          <w:iCs/>
          <w:u w:val="single"/>
        </w:rPr>
        <w:t>.</w:t>
      </w:r>
      <w:r w:rsidR="00C23C56">
        <w:rPr>
          <w:b/>
          <w:bCs/>
          <w:i/>
          <w:iCs/>
          <w:u w:val="single"/>
        </w:rPr>
        <w:t>2</w:t>
      </w:r>
      <w:r w:rsidRPr="000D751F">
        <w:rPr>
          <w:b/>
          <w:bCs/>
          <w:i/>
          <w:iCs/>
          <w:u w:val="single"/>
        </w:rPr>
        <w:t xml:space="preserve"> </w:t>
      </w:r>
      <w:r>
        <w:rPr>
          <w:b/>
          <w:bCs/>
          <w:i/>
          <w:iCs/>
          <w:u w:val="single"/>
        </w:rPr>
        <w:t>Research Strategy and Choice</w:t>
      </w:r>
    </w:p>
    <w:p w14:paraId="04A0B7CC" w14:textId="5F83C824" w:rsidR="00B170AD" w:rsidRPr="00B170AD" w:rsidRDefault="00C00C92" w:rsidP="00E700A9">
      <w:r>
        <w:t>The researcher will employ a mono-method strategy in the form of a survey created using ‘</w:t>
      </w:r>
      <w:r w:rsidR="00736415">
        <w:t>Google Sheets’</w:t>
      </w:r>
      <w:r>
        <w:t xml:space="preserve">. </w:t>
      </w:r>
      <w:r w:rsidR="00FA1711">
        <w:t xml:space="preserve">This tool is an internet-based data collecting approach that makes it simple to develop survey questions with various response options, such as multiple choice responses or open response options. This makes it possible for the user to quickly produce an online distributed survey. The technique enables the survey to be sent to </w:t>
      </w:r>
      <w:r w:rsidR="00A17A95">
        <w:t xml:space="preserve">a large number of potential </w:t>
      </w:r>
      <w:r w:rsidR="00FA1711">
        <w:t xml:space="preserve">respondents via an email link, enabling the gathering of important quantitative data that will subsequently be analysed and the results turned into conclusions. It is expected that the survey participants would draw a large number of replies from different </w:t>
      </w:r>
      <w:r w:rsidR="00A17A95">
        <w:t>multiple departments across South Wales Police</w:t>
      </w:r>
      <w:r w:rsidR="00FA1711">
        <w:t>, resulting in the gathering of important primary data.</w:t>
      </w:r>
    </w:p>
    <w:p w14:paraId="0CFE8BF6" w14:textId="3940C3B5" w:rsidR="00E700A9" w:rsidRPr="00A363A2" w:rsidRDefault="00E700A9" w:rsidP="00E700A9">
      <w:pPr>
        <w:rPr>
          <w:b/>
          <w:bCs/>
          <w:i/>
          <w:iCs/>
          <w:sz w:val="24"/>
          <w:szCs w:val="24"/>
          <w:u w:val="single"/>
        </w:rPr>
      </w:pPr>
      <w:r w:rsidRPr="00A363A2">
        <w:rPr>
          <w:b/>
          <w:bCs/>
          <w:i/>
          <w:iCs/>
          <w:sz w:val="24"/>
          <w:szCs w:val="24"/>
          <w:u w:val="single"/>
        </w:rPr>
        <w:t>3.2 Ethical Considerations</w:t>
      </w:r>
    </w:p>
    <w:p w14:paraId="5E3B75CD" w14:textId="6D7A6827" w:rsidR="00E700A9" w:rsidRDefault="008F1339" w:rsidP="00E700A9">
      <w:r>
        <w:t xml:space="preserve">Potential ethical challenges have been taken into account when survey methodologies have been examined. It is important to keep in mind that, even if the survey is </w:t>
      </w:r>
      <w:r w:rsidR="00676ADB">
        <w:t>accessed by</w:t>
      </w:r>
      <w:r>
        <w:t xml:space="preserve"> the intended recipients, participation in the data collection is entirely optional. Those who choose to participate in the survey will be doing so of their own free choice. Individuals that take part in the survey will also do it in a</w:t>
      </w:r>
      <w:r w:rsidR="00D63149">
        <w:t>n entirely confidential manner</w:t>
      </w:r>
      <w:r>
        <w:t>, providing no sensitive or personally identifiable information. Participants will be made aware of the purpose of the survey before it begins, and they will be given full explanation at the outset about their ability to withdraw</w:t>
      </w:r>
      <w:r w:rsidR="009972C8">
        <w:t xml:space="preserve"> from the process</w:t>
      </w:r>
      <w:r>
        <w:t xml:space="preserve"> or stop it at any</w:t>
      </w:r>
      <w:r w:rsidR="00940BA1">
        <w:t xml:space="preserve"> time.</w:t>
      </w:r>
    </w:p>
    <w:p w14:paraId="3E282EBE" w14:textId="23A7B18F" w:rsidR="009D6669" w:rsidRPr="00A363A2" w:rsidRDefault="009D6669" w:rsidP="009D6669">
      <w:pPr>
        <w:rPr>
          <w:b/>
          <w:bCs/>
          <w:i/>
          <w:iCs/>
          <w:sz w:val="24"/>
          <w:szCs w:val="24"/>
          <w:u w:val="single"/>
        </w:rPr>
      </w:pPr>
      <w:r w:rsidRPr="00A363A2">
        <w:rPr>
          <w:b/>
          <w:bCs/>
          <w:i/>
          <w:iCs/>
          <w:sz w:val="24"/>
          <w:szCs w:val="24"/>
          <w:u w:val="single"/>
        </w:rPr>
        <w:t xml:space="preserve">3.3 </w:t>
      </w:r>
      <w:r w:rsidR="00A377F6" w:rsidRPr="00A363A2">
        <w:rPr>
          <w:b/>
          <w:bCs/>
          <w:i/>
          <w:iCs/>
          <w:sz w:val="24"/>
          <w:szCs w:val="24"/>
          <w:u w:val="single"/>
        </w:rPr>
        <w:t>Limitations</w:t>
      </w:r>
    </w:p>
    <w:p w14:paraId="36BF5A3A" w14:textId="276B6485" w:rsidR="005F7538" w:rsidRPr="00736415" w:rsidRDefault="007C7F03" w:rsidP="00A377F6">
      <w:r>
        <w:t xml:space="preserve">The researcher acknowledges that there will be limitations </w:t>
      </w:r>
      <w:r w:rsidR="00652591">
        <w:t>encountered whilst undertaking this study.</w:t>
      </w:r>
      <w:r w:rsidR="001C706C">
        <w:t xml:space="preserve"> </w:t>
      </w:r>
      <w:r w:rsidR="007808DD">
        <w:t>Firstly,</w:t>
      </w:r>
      <w:r w:rsidR="001C706C">
        <w:t xml:space="preserve"> </w:t>
      </w:r>
      <w:r w:rsidR="003F6B96">
        <w:t xml:space="preserve">the collection of data will take place over a short period of time, this may limit the </w:t>
      </w:r>
      <w:r w:rsidR="007225E3">
        <w:t>number</w:t>
      </w:r>
      <w:r w:rsidR="003F6B96">
        <w:t xml:space="preserve"> of responses due to t</w:t>
      </w:r>
      <w:r w:rsidR="00E679A2">
        <w:t xml:space="preserve">he focus of the study being on frontline officers </w:t>
      </w:r>
      <w:r w:rsidR="009C3C8E">
        <w:t xml:space="preserve">who may be engaged in shift work or shift patterns that denote a limited amount of spare time to assist in the research. </w:t>
      </w:r>
      <w:r w:rsidR="006C0618">
        <w:t>Secondly, the research project will primarily rely on data collecting, with the goal of producing quantitative data. This study approach makes focused data collecting possible, but it also restricts participation because it may limit survey respondents' responses to</w:t>
      </w:r>
      <w:r w:rsidR="00E5001E">
        <w:t xml:space="preserve"> answer</w:t>
      </w:r>
      <w:r w:rsidR="006C0618">
        <w:t xml:space="preserve"> options given in the survey</w:t>
      </w:r>
      <w:r w:rsidR="00E5001E">
        <w:t xml:space="preserve"> by the researcher however a free text option will be added to gather any additional anec</w:t>
      </w:r>
      <w:r w:rsidR="007808DD">
        <w:t xml:space="preserve">dotal information that the participant wishes to give. Finally, </w:t>
      </w:r>
      <w:r w:rsidR="000E4AE3">
        <w:t xml:space="preserve">as the data will be collected from frontline officers the data could be seen as subjective and </w:t>
      </w:r>
      <w:r w:rsidR="00E049AB">
        <w:t xml:space="preserve">biased towards negative opinions that serving officers have towards the </w:t>
      </w:r>
      <w:r w:rsidR="007225E3">
        <w:t>current feelings and emotions garnered front working on the frontline.</w:t>
      </w:r>
    </w:p>
    <w:p w14:paraId="655AFF44" w14:textId="5F32B10E" w:rsidR="00A377F6" w:rsidRPr="00A363A2" w:rsidRDefault="00A377F6" w:rsidP="00A377F6">
      <w:pPr>
        <w:rPr>
          <w:b/>
          <w:bCs/>
          <w:i/>
          <w:iCs/>
          <w:sz w:val="24"/>
          <w:szCs w:val="24"/>
          <w:u w:val="single"/>
        </w:rPr>
      </w:pPr>
      <w:r w:rsidRPr="00A363A2">
        <w:rPr>
          <w:b/>
          <w:bCs/>
          <w:i/>
          <w:iCs/>
          <w:sz w:val="24"/>
          <w:szCs w:val="24"/>
          <w:u w:val="single"/>
        </w:rPr>
        <w:t>3.4 Conclus</w:t>
      </w:r>
      <w:r w:rsidR="0041040D" w:rsidRPr="00A363A2">
        <w:rPr>
          <w:b/>
          <w:bCs/>
          <w:i/>
          <w:iCs/>
          <w:sz w:val="24"/>
          <w:szCs w:val="24"/>
          <w:u w:val="single"/>
        </w:rPr>
        <w:t>ion</w:t>
      </w:r>
    </w:p>
    <w:p w14:paraId="7E0C19AC" w14:textId="77777777" w:rsidR="007A12F4" w:rsidRDefault="005F7538" w:rsidP="001D341C">
      <w:r>
        <w:t>The second goal of the project has been accomplished, and the most acceptable and adequate approach for the dissertation has been found and proved in this chapter. The data gathered during the study project's collecting phase will be presented and analysed in the dissertation's next chapter.</w:t>
      </w:r>
    </w:p>
    <w:p w14:paraId="3A6CDF27" w14:textId="0E8421A9" w:rsidR="001D341C" w:rsidRPr="007A12F4" w:rsidRDefault="0095104F" w:rsidP="001D341C">
      <w:r w:rsidRPr="0095104F">
        <w:rPr>
          <w:b/>
          <w:bCs/>
          <w:i/>
          <w:iCs/>
          <w:u w:val="single"/>
        </w:rPr>
        <w:lastRenderedPageBreak/>
        <w:t>Bibliography</w:t>
      </w:r>
    </w:p>
    <w:p w14:paraId="30EDEB2E" w14:textId="4FD47D14" w:rsidR="001D341C" w:rsidRDefault="001D341C" w:rsidP="001D341C">
      <w:r w:rsidRPr="001D341C">
        <w:t>Bryman, A. (2016). Social Research Methods. 5th ed. Oxford: Oxford University Press.</w:t>
      </w:r>
      <w:r w:rsidR="00DF2C1B">
        <w:t xml:space="preserve"> Accessed on 20/04/2024</w:t>
      </w:r>
    </w:p>
    <w:p w14:paraId="7AAB881A" w14:textId="1D699D7D" w:rsidR="006369D0" w:rsidRDefault="006369D0" w:rsidP="001D341C">
      <w:r>
        <w:rPr>
          <w:rFonts w:ascii="Arial" w:hAnsi="Arial" w:cs="Arial"/>
          <w:color w:val="222222"/>
          <w:sz w:val="20"/>
          <w:szCs w:val="20"/>
          <w:shd w:val="clear" w:color="auto" w:fill="FFFFFF"/>
        </w:rPr>
        <w:t>Flick, U., 2011. A beginner’s guide to doing a research project. </w:t>
      </w:r>
      <w:r>
        <w:rPr>
          <w:rFonts w:ascii="Arial" w:hAnsi="Arial" w:cs="Arial"/>
          <w:i/>
          <w:iCs/>
          <w:color w:val="222222"/>
          <w:sz w:val="20"/>
          <w:szCs w:val="20"/>
          <w:shd w:val="clear" w:color="auto" w:fill="FFFFFF"/>
        </w:rPr>
        <w:t>Introducing Research</w:t>
      </w:r>
      <w:r>
        <w:rPr>
          <w:rFonts w:ascii="Arial" w:hAnsi="Arial" w:cs="Arial"/>
          <w:color w:val="222222"/>
          <w:sz w:val="20"/>
          <w:szCs w:val="20"/>
          <w:shd w:val="clear" w:color="auto" w:fill="FFFFFF"/>
        </w:rPr>
        <w:t>. London: Sage.</w:t>
      </w:r>
      <w:r w:rsidR="00DF2C1B">
        <w:rPr>
          <w:rFonts w:ascii="Arial" w:hAnsi="Arial" w:cs="Arial"/>
          <w:color w:val="222222"/>
          <w:sz w:val="20"/>
          <w:szCs w:val="20"/>
          <w:shd w:val="clear" w:color="auto" w:fill="FFFFFF"/>
        </w:rPr>
        <w:t xml:space="preserve"> </w:t>
      </w:r>
      <w:r w:rsidR="00DF2C1B">
        <w:t>Accessed on 20/04/2024</w:t>
      </w:r>
    </w:p>
    <w:p w14:paraId="40604395" w14:textId="560A96E2" w:rsidR="00413327" w:rsidRPr="00413327" w:rsidRDefault="00413327" w:rsidP="00454971">
      <w:r w:rsidRPr="00413327">
        <w:t>Flick, U., 2015. Introducing research methodology: A beginner's guide to doing a research project. Sage.</w:t>
      </w:r>
      <w:r w:rsidR="00DF2C1B">
        <w:t xml:space="preserve"> Accessed on 20/04/2024</w:t>
      </w:r>
    </w:p>
    <w:p w14:paraId="50AB58B4" w14:textId="69AC11C2" w:rsidR="00337EA0" w:rsidRDefault="00337EA0" w:rsidP="00454971">
      <w:r w:rsidRPr="00337EA0">
        <w:t xml:space="preserve">Hox, J.J. and Boeije, H.R. (2005). Data Collection, Primary vs. Secondary. [online] Available at: </w:t>
      </w:r>
      <w:hyperlink r:id="rId5" w:history="1">
        <w:r w:rsidR="00D84F9F" w:rsidRPr="00347DB2">
          <w:rPr>
            <w:rStyle w:val="Hyperlink"/>
          </w:rPr>
          <w:t>http://joophox.net/publist/ESM_DCOL05.pdf. Accessed on 20/04/2024</w:t>
        </w:r>
      </w:hyperlink>
    </w:p>
    <w:p w14:paraId="4625E72D" w14:textId="739EB37B" w:rsidR="00D84F9F" w:rsidRDefault="00D84F9F" w:rsidP="00454971">
      <w:r w:rsidRPr="00D84F9F">
        <w:t>Kivunja, C. and Kuyini, A.B., 2017. Understanding and applying research paradigms in educational contexts. International Journal of higher education, 6(5), pp.26-41.</w:t>
      </w:r>
    </w:p>
    <w:p w14:paraId="4EA750A7" w14:textId="346F6411" w:rsidR="006369D0" w:rsidRDefault="006369D0" w:rsidP="00454971">
      <w:r>
        <w:rPr>
          <w:rFonts w:ascii="Arial" w:hAnsi="Arial" w:cs="Arial"/>
          <w:color w:val="222222"/>
          <w:sz w:val="20"/>
          <w:szCs w:val="20"/>
          <w:shd w:val="clear" w:color="auto" w:fill="FFFFFF"/>
        </w:rPr>
        <w:t>May, T., 2011. </w:t>
      </w:r>
      <w:r>
        <w:rPr>
          <w:rFonts w:ascii="Arial" w:hAnsi="Arial" w:cs="Arial"/>
          <w:i/>
          <w:iCs/>
          <w:color w:val="222222"/>
          <w:sz w:val="20"/>
          <w:szCs w:val="20"/>
          <w:shd w:val="clear" w:color="auto" w:fill="FFFFFF"/>
        </w:rPr>
        <w:t>EBOOK: Social Research</w:t>
      </w:r>
      <w:r>
        <w:rPr>
          <w:rFonts w:ascii="Arial" w:hAnsi="Arial" w:cs="Arial"/>
          <w:color w:val="222222"/>
          <w:sz w:val="20"/>
          <w:szCs w:val="20"/>
          <w:shd w:val="clear" w:color="auto" w:fill="FFFFFF"/>
        </w:rPr>
        <w:t>. McGraw-Hill Education (UK).</w:t>
      </w:r>
      <w:r w:rsidR="00DF2C1B">
        <w:rPr>
          <w:rFonts w:ascii="Arial" w:hAnsi="Arial" w:cs="Arial"/>
          <w:color w:val="222222"/>
          <w:sz w:val="20"/>
          <w:szCs w:val="20"/>
          <w:shd w:val="clear" w:color="auto" w:fill="FFFFFF"/>
        </w:rPr>
        <w:t xml:space="preserve"> </w:t>
      </w:r>
      <w:r w:rsidR="00DF2C1B">
        <w:t>Accessed on 20/04/2024</w:t>
      </w:r>
    </w:p>
    <w:p w14:paraId="4A862AE1" w14:textId="3C72045E" w:rsidR="00624BE0" w:rsidRDefault="00624BE0" w:rsidP="00454971">
      <w:r w:rsidRPr="00624BE0">
        <w:t xml:space="preserve">M. Saunders P. Lewis A. Thornhill. (2007) Research Methods for business students for business students, Research Methods for business students for business students. Available at: </w:t>
      </w:r>
      <w:hyperlink r:id="rId6" w:history="1">
        <w:r w:rsidR="001D341C" w:rsidRPr="002B2F4C">
          <w:rPr>
            <w:rStyle w:val="Hyperlink"/>
          </w:rPr>
          <w:t>https://doi.org/info:doi/</w:t>
        </w:r>
      </w:hyperlink>
      <w:r w:rsidRPr="00624BE0">
        <w:t>.</w:t>
      </w:r>
      <w:r w:rsidR="00DF2C1B">
        <w:t xml:space="preserve"> Accessed on 20/04/2024</w:t>
      </w:r>
    </w:p>
    <w:p w14:paraId="25184EA2" w14:textId="4A8DDB71" w:rsidR="001D341C" w:rsidRPr="00337EA0" w:rsidRDefault="001D341C" w:rsidP="00454971">
      <w:r w:rsidRPr="001D341C">
        <w:t xml:space="preserve">Saunders, M., Lewis, P. and Thornhill, A. (2009). Understanding Research Philosophies and Approaches. [online] ResearchGate. Available at: </w:t>
      </w:r>
      <w:hyperlink r:id="rId7" w:history="1">
        <w:r w:rsidR="00DF2C1B" w:rsidRPr="002B2F4C">
          <w:rPr>
            <w:rStyle w:val="Hyperlink"/>
          </w:rPr>
          <w:t>https://www.researchgate.net/publication/309102603_Understanding_research_philosophies_and_approaches</w:t>
        </w:r>
      </w:hyperlink>
      <w:r w:rsidR="00DF2C1B">
        <w:t xml:space="preserve"> Accessed on 20/04/2024</w:t>
      </w:r>
    </w:p>
    <w:p w14:paraId="5CD20FAB" w14:textId="01E9FBFF" w:rsidR="00935C9C" w:rsidRDefault="00935C9C" w:rsidP="00454971">
      <w:r w:rsidRPr="00935C9C">
        <w:t xml:space="preserve">Saunders, M., Lewis, P. and Thornhill, A. (2019). Research Methods For Business Students. 8th ed. [ebook] London: Pearson. Available at: </w:t>
      </w:r>
      <w:hyperlink r:id="rId8" w:history="1">
        <w:r w:rsidRPr="00935C9C">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t xml:space="preserve"> Accessed on: 20/04/2024</w:t>
      </w:r>
    </w:p>
    <w:p w14:paraId="509AE88E" w14:textId="734FF0B4" w:rsidR="0095104F" w:rsidRDefault="0095104F" w:rsidP="00454971">
      <w:r w:rsidRPr="0095104F">
        <w:t xml:space="preserve">Uttarakhand Open University (2019). Introduction 1.2 Objectives 1.3 Meaning of Research 1.4 Definition of Research 1.5 Characteristics of Research 1.6 Types of Research 1.7 Methodology of Research 1.8 Formulation of Research Problem 1. SCOPE AND SIGNIFICANCE Structure, [online] 1(1). Available at: </w:t>
      </w:r>
      <w:hyperlink r:id="rId9" w:history="1">
        <w:r w:rsidRPr="002B2F4C">
          <w:rPr>
            <w:rStyle w:val="Hyperlink"/>
          </w:rPr>
          <w:t>https://www.uou.ac.in/sites/default/files/slm/BHM-503T.pdf</w:t>
        </w:r>
      </w:hyperlink>
      <w:r w:rsidRPr="0095104F">
        <w:t>.</w:t>
      </w:r>
      <w:r>
        <w:t xml:space="preserve"> Accessed on: 20/04/2024</w:t>
      </w:r>
    </w:p>
    <w:sectPr w:rsidR="009510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662524"/>
    <w:multiLevelType w:val="hybridMultilevel"/>
    <w:tmpl w:val="20084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5323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51F"/>
    <w:rsid w:val="000012B3"/>
    <w:rsid w:val="0002129C"/>
    <w:rsid w:val="000705C0"/>
    <w:rsid w:val="000775F6"/>
    <w:rsid w:val="000938D7"/>
    <w:rsid w:val="000A5B8F"/>
    <w:rsid w:val="000D751F"/>
    <w:rsid w:val="000E4AE3"/>
    <w:rsid w:val="001C706C"/>
    <w:rsid w:val="001D341C"/>
    <w:rsid w:val="00207A9C"/>
    <w:rsid w:val="002677E4"/>
    <w:rsid w:val="0029427B"/>
    <w:rsid w:val="002F725B"/>
    <w:rsid w:val="00317111"/>
    <w:rsid w:val="0032091A"/>
    <w:rsid w:val="00337EA0"/>
    <w:rsid w:val="00382E2A"/>
    <w:rsid w:val="00387CFF"/>
    <w:rsid w:val="003B1D0A"/>
    <w:rsid w:val="003F6B96"/>
    <w:rsid w:val="0041040D"/>
    <w:rsid w:val="00413327"/>
    <w:rsid w:val="00454971"/>
    <w:rsid w:val="00484DA9"/>
    <w:rsid w:val="004C22A7"/>
    <w:rsid w:val="0053355A"/>
    <w:rsid w:val="005F7538"/>
    <w:rsid w:val="00606084"/>
    <w:rsid w:val="006133DB"/>
    <w:rsid w:val="0061340A"/>
    <w:rsid w:val="00624BE0"/>
    <w:rsid w:val="006369D0"/>
    <w:rsid w:val="00652591"/>
    <w:rsid w:val="00676ADB"/>
    <w:rsid w:val="006B09CD"/>
    <w:rsid w:val="006C0618"/>
    <w:rsid w:val="007225E3"/>
    <w:rsid w:val="00736415"/>
    <w:rsid w:val="007808DD"/>
    <w:rsid w:val="007904B6"/>
    <w:rsid w:val="007A12F4"/>
    <w:rsid w:val="007B3F62"/>
    <w:rsid w:val="007C7F03"/>
    <w:rsid w:val="0083683F"/>
    <w:rsid w:val="008944A6"/>
    <w:rsid w:val="008C6FEB"/>
    <w:rsid w:val="008F1339"/>
    <w:rsid w:val="00935C9C"/>
    <w:rsid w:val="00940BA1"/>
    <w:rsid w:val="0095104F"/>
    <w:rsid w:val="0099169E"/>
    <w:rsid w:val="009972C8"/>
    <w:rsid w:val="009C3C8E"/>
    <w:rsid w:val="009D6669"/>
    <w:rsid w:val="009F1376"/>
    <w:rsid w:val="00A17A95"/>
    <w:rsid w:val="00A363A2"/>
    <w:rsid w:val="00A377F6"/>
    <w:rsid w:val="00A65A63"/>
    <w:rsid w:val="00B11E41"/>
    <w:rsid w:val="00B170AD"/>
    <w:rsid w:val="00B2668F"/>
    <w:rsid w:val="00BC016B"/>
    <w:rsid w:val="00BC795B"/>
    <w:rsid w:val="00BF5321"/>
    <w:rsid w:val="00C00C92"/>
    <w:rsid w:val="00C23C56"/>
    <w:rsid w:val="00D44AA3"/>
    <w:rsid w:val="00D63149"/>
    <w:rsid w:val="00D84F9F"/>
    <w:rsid w:val="00DA138A"/>
    <w:rsid w:val="00DF2C1B"/>
    <w:rsid w:val="00E049AB"/>
    <w:rsid w:val="00E5001E"/>
    <w:rsid w:val="00E679A2"/>
    <w:rsid w:val="00E700A9"/>
    <w:rsid w:val="00E721CC"/>
    <w:rsid w:val="00E822B9"/>
    <w:rsid w:val="00E961FC"/>
    <w:rsid w:val="00F95A80"/>
    <w:rsid w:val="00FA1711"/>
    <w:rsid w:val="00FD3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4D765"/>
  <w15:chartTrackingRefBased/>
  <w15:docId w15:val="{5CF851B9-F342-455E-87A3-469153BD4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75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751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95104F"/>
    <w:rPr>
      <w:color w:val="0563C1" w:themeColor="hyperlink"/>
      <w:u w:val="single"/>
    </w:rPr>
  </w:style>
  <w:style w:type="character" w:styleId="UnresolvedMention">
    <w:name w:val="Unresolved Mention"/>
    <w:basedOn w:val="DefaultParagraphFont"/>
    <w:uiPriority w:val="99"/>
    <w:semiHidden/>
    <w:unhideWhenUsed/>
    <w:rsid w:val="0095104F"/>
    <w:rPr>
      <w:color w:val="605E5C"/>
      <w:shd w:val="clear" w:color="auto" w:fill="E1DFDD"/>
    </w:rPr>
  </w:style>
  <w:style w:type="paragraph" w:styleId="NormalWeb">
    <w:name w:val="Normal (Web)"/>
    <w:basedOn w:val="Normal"/>
    <w:uiPriority w:val="99"/>
    <w:unhideWhenUsed/>
    <w:rsid w:val="001D34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3" Type="http://schemas.openxmlformats.org/officeDocument/2006/relationships/settings" Target="settings.xml"/><Relationship Id="rId7" Type="http://schemas.openxmlformats.org/officeDocument/2006/relationships/hyperlink" Target="https://www.researchgate.net/publication/309102603_Understanding_research_philosophies_and_approach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info:doi/" TargetMode="External"/><Relationship Id="rId11" Type="http://schemas.openxmlformats.org/officeDocument/2006/relationships/theme" Target="theme/theme1.xml"/><Relationship Id="rId5" Type="http://schemas.openxmlformats.org/officeDocument/2006/relationships/hyperlink" Target="http://joophox.net/publist/ESM_DCOL05.pdf.%20Accessed%20on%2020/04/202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ou.ac.in/sites/default/files/slm/BHM-503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1948</TotalTime>
  <Pages>4</Pages>
  <Words>1501</Words>
  <Characters>8560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Jones,Michael swp8104</dc:creator>
  <cp:keywords/>
  <dc:description/>
  <cp:lastModifiedBy>Jones,Michael swp8104</cp:lastModifiedBy>
  <cp:revision>66</cp:revision>
  <dcterms:created xsi:type="dcterms:W3CDTF">2024-04-25T11:54:00Z</dcterms:created>
  <dcterms:modified xsi:type="dcterms:W3CDTF">2024-05-13T10:07:00Z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2024-04-25T12:03:39Z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adb8e95c-17ee-4012-9105-0b332f36449e</vt:lpwstr>
  </property>
  <property fmtid="{D5CDD505-2E9C-101B-9397-08002B2CF9AE}" pid="8" name="MSIP_Label_66cf8fe5-b7b7-4df7-b38d-1c61ac2f6639_ContentBits">
    <vt:lpwstr>0</vt:lpwstr>
  </property>
</Properties>
</file>