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E936A6E" w14:textId="3607E3CA" w:rsidR="00895F62" w:rsidRDefault="00D345BA" w:rsidP="001F2CF3">
      <w:pPr>
        <w:spacing w:line="360" w:lineRule="auto"/>
        <w:rPr>
          <w:sz w:val="24"/>
          <w:szCs w:val="24"/>
        </w:rPr>
      </w:pPr>
      <w:r>
        <w:rPr>
          <w:sz w:val="24"/>
          <w:szCs w:val="24"/>
        </w:rPr>
        <w:t>How psychological Theory Impacts upon the ro</w:t>
      </w:r>
      <w:r w:rsidR="00895F62">
        <w:rPr>
          <w:sz w:val="24"/>
          <w:szCs w:val="24"/>
        </w:rPr>
        <w:t>le of</w:t>
      </w:r>
      <w:r w:rsidR="00086D7D">
        <w:rPr>
          <w:sz w:val="24"/>
          <w:szCs w:val="24"/>
        </w:rPr>
        <w:t xml:space="preserve"> a care manager.</w:t>
      </w:r>
    </w:p>
    <w:p w14:paraId="67BA8224" w14:textId="2CDC28E3" w:rsidR="00DF5526" w:rsidRDefault="00DF5526" w:rsidP="001F2CF3">
      <w:pPr>
        <w:spacing w:line="360" w:lineRule="auto"/>
        <w:rPr>
          <w:sz w:val="24"/>
          <w:szCs w:val="24"/>
        </w:rPr>
      </w:pPr>
      <w:r>
        <w:rPr>
          <w:sz w:val="24"/>
          <w:szCs w:val="24"/>
        </w:rPr>
        <w:t>This essay aims to provide the reader with how psychology helps in health and social care. Psychology has a lot of different ways of trying to understand care managers, staff as well as service users. This aims to provide two different approaches in psychology. Firstly, it shall discuss the purpose of psychology and the two different approaches, which are the cognitive approach and the humanistic approach. Both are used accordingly in order to try to understand behaviour and hopefully improve the quality of life.</w:t>
      </w:r>
    </w:p>
    <w:p w14:paraId="76F3413D" w14:textId="563A098F" w:rsidR="00895F62" w:rsidRDefault="00895F62" w:rsidP="001F2CF3">
      <w:pPr>
        <w:spacing w:line="360" w:lineRule="auto"/>
        <w:rPr>
          <w:sz w:val="24"/>
          <w:szCs w:val="24"/>
        </w:rPr>
      </w:pPr>
      <w:r>
        <w:rPr>
          <w:sz w:val="24"/>
          <w:szCs w:val="24"/>
        </w:rPr>
        <w:t xml:space="preserve">Multiple supports </w:t>
      </w:r>
      <w:r w:rsidR="00781038">
        <w:rPr>
          <w:sz w:val="24"/>
          <w:szCs w:val="24"/>
        </w:rPr>
        <w:t xml:space="preserve">are required to redesign primary care. The Care manager and the practice facilitator are two potential members of a care team. </w:t>
      </w:r>
      <w:r w:rsidR="00C3682F">
        <w:rPr>
          <w:sz w:val="24"/>
          <w:szCs w:val="24"/>
        </w:rPr>
        <w:t>Facilitators</w:t>
      </w:r>
      <w:r w:rsidR="00781038">
        <w:rPr>
          <w:sz w:val="24"/>
          <w:szCs w:val="24"/>
        </w:rPr>
        <w:t xml:space="preserve"> assist practices with </w:t>
      </w:r>
      <w:r w:rsidR="00C3682F">
        <w:rPr>
          <w:sz w:val="24"/>
          <w:szCs w:val="24"/>
        </w:rPr>
        <w:t xml:space="preserve">coordination activities, improving the quality and safety of evidence-based practices. </w:t>
      </w:r>
      <w:r w:rsidR="00B04C5D">
        <w:rPr>
          <w:sz w:val="24"/>
          <w:szCs w:val="24"/>
        </w:rPr>
        <w:t xml:space="preserve"> </w:t>
      </w:r>
      <w:r w:rsidR="00C3682F">
        <w:rPr>
          <w:sz w:val="24"/>
          <w:szCs w:val="24"/>
        </w:rPr>
        <w:t>Care managers provide care by navigating the system, coordinating care and improving access for service users. Good communication across the care</w:t>
      </w:r>
      <w:r w:rsidR="005376DB">
        <w:rPr>
          <w:sz w:val="24"/>
          <w:szCs w:val="24"/>
        </w:rPr>
        <w:t xml:space="preserve"> system</w:t>
      </w:r>
      <w:r w:rsidR="00C3682F">
        <w:rPr>
          <w:sz w:val="24"/>
          <w:szCs w:val="24"/>
        </w:rPr>
        <w:t xml:space="preserve"> </w:t>
      </w:r>
      <w:r w:rsidR="008B315A">
        <w:rPr>
          <w:sz w:val="24"/>
          <w:szCs w:val="24"/>
        </w:rPr>
        <w:t>are important</w:t>
      </w:r>
      <w:r w:rsidR="00C3682F">
        <w:rPr>
          <w:sz w:val="24"/>
          <w:szCs w:val="24"/>
        </w:rPr>
        <w:t xml:space="preserve"> factors of a Care </w:t>
      </w:r>
      <w:r w:rsidR="005376DB">
        <w:rPr>
          <w:sz w:val="24"/>
          <w:szCs w:val="24"/>
        </w:rPr>
        <w:t xml:space="preserve">manager. These two roles aim to provide patient centred care, good coordination, along with communication skills and improve the quality of the </w:t>
      </w:r>
      <w:r w:rsidR="00910FFB">
        <w:rPr>
          <w:sz w:val="24"/>
          <w:szCs w:val="24"/>
        </w:rPr>
        <w:t>care. (Taylor</w:t>
      </w:r>
      <w:r w:rsidR="005376DB">
        <w:rPr>
          <w:sz w:val="24"/>
          <w:szCs w:val="24"/>
        </w:rPr>
        <w:t>,</w:t>
      </w:r>
      <w:r w:rsidR="000345C9">
        <w:rPr>
          <w:sz w:val="24"/>
          <w:szCs w:val="24"/>
        </w:rPr>
        <w:t xml:space="preserve"> </w:t>
      </w:r>
      <w:r w:rsidR="005376DB">
        <w:rPr>
          <w:sz w:val="24"/>
          <w:szCs w:val="24"/>
        </w:rPr>
        <w:t>Machta,</w:t>
      </w:r>
      <w:r w:rsidR="00B04C5D">
        <w:rPr>
          <w:sz w:val="24"/>
          <w:szCs w:val="24"/>
        </w:rPr>
        <w:t xml:space="preserve"> and peikes</w:t>
      </w:r>
      <w:r w:rsidR="000345C9">
        <w:rPr>
          <w:sz w:val="24"/>
          <w:szCs w:val="24"/>
        </w:rPr>
        <w:t>, 2020).</w:t>
      </w:r>
    </w:p>
    <w:p w14:paraId="1C02FF7A" w14:textId="7444737C" w:rsidR="00B04C5D" w:rsidRDefault="002F3948" w:rsidP="001F2CF3">
      <w:pPr>
        <w:spacing w:line="360" w:lineRule="auto"/>
        <w:rPr>
          <w:sz w:val="24"/>
          <w:szCs w:val="24"/>
        </w:rPr>
      </w:pPr>
      <w:r>
        <w:rPr>
          <w:sz w:val="24"/>
          <w:szCs w:val="24"/>
        </w:rPr>
        <w:t>The purpose of psychology is to explain, predict and where possible, intercede</w:t>
      </w:r>
      <w:r w:rsidR="00D66015">
        <w:rPr>
          <w:sz w:val="24"/>
          <w:szCs w:val="24"/>
        </w:rPr>
        <w:t xml:space="preserve"> </w:t>
      </w:r>
      <w:r>
        <w:rPr>
          <w:sz w:val="24"/>
          <w:szCs w:val="24"/>
        </w:rPr>
        <w:t xml:space="preserve">to control </w:t>
      </w:r>
      <w:r w:rsidR="00D66015">
        <w:rPr>
          <w:sz w:val="24"/>
          <w:szCs w:val="24"/>
        </w:rPr>
        <w:t xml:space="preserve">mental behaviour. Psychology will look at why someone behaves the way they do. All factors in working in health and social care with a view to psychology will include personal attitudes, characteristics, information and environmental organisational issues.  </w:t>
      </w:r>
      <w:r w:rsidR="004437A5">
        <w:rPr>
          <w:sz w:val="24"/>
          <w:szCs w:val="24"/>
        </w:rPr>
        <w:t>To practice as a care manager interpersonal skill are important as well as negotiation and organisational skills.</w:t>
      </w:r>
      <w:r w:rsidR="00D66015">
        <w:rPr>
          <w:sz w:val="24"/>
          <w:szCs w:val="24"/>
        </w:rPr>
        <w:t xml:space="preserve"> </w:t>
      </w:r>
      <w:r w:rsidR="004437A5">
        <w:rPr>
          <w:sz w:val="24"/>
          <w:szCs w:val="24"/>
        </w:rPr>
        <w:t>Knowledge of resources theoretical and knowledge like hierarchies of human development</w:t>
      </w:r>
      <w:r w:rsidR="00910FFB">
        <w:rPr>
          <w:sz w:val="24"/>
          <w:szCs w:val="24"/>
        </w:rPr>
        <w:t xml:space="preserve"> is all </w:t>
      </w:r>
      <w:r w:rsidR="00F54D51">
        <w:rPr>
          <w:sz w:val="24"/>
          <w:szCs w:val="24"/>
        </w:rPr>
        <w:t>important. (Dustin</w:t>
      </w:r>
      <w:r w:rsidR="00910FFB">
        <w:rPr>
          <w:sz w:val="24"/>
          <w:szCs w:val="24"/>
        </w:rPr>
        <w:t>, 2006).</w:t>
      </w:r>
    </w:p>
    <w:p w14:paraId="010F52E3" w14:textId="15AACC26" w:rsidR="00180C21" w:rsidRDefault="00180C21" w:rsidP="001F2CF3">
      <w:pPr>
        <w:spacing w:line="360" w:lineRule="auto"/>
        <w:rPr>
          <w:sz w:val="24"/>
          <w:szCs w:val="24"/>
        </w:rPr>
      </w:pPr>
      <w:r>
        <w:rPr>
          <w:sz w:val="24"/>
          <w:szCs w:val="24"/>
        </w:rPr>
        <w:t>The official beginning of cognitive psychology was published by Ulric Neisser</w:t>
      </w:r>
      <w:r w:rsidR="008B283E">
        <w:rPr>
          <w:sz w:val="24"/>
          <w:szCs w:val="24"/>
        </w:rPr>
        <w:t xml:space="preserve"> in (</w:t>
      </w:r>
      <w:r w:rsidR="008B315A">
        <w:rPr>
          <w:sz w:val="24"/>
          <w:szCs w:val="24"/>
        </w:rPr>
        <w:t>1967) Neisser</w:t>
      </w:r>
      <w:r w:rsidR="008B283E">
        <w:rPr>
          <w:sz w:val="24"/>
          <w:szCs w:val="24"/>
        </w:rPr>
        <w:t xml:space="preserve"> made extensive use of schemas which are now used in health care settings, to assist in care planning. The cognitive approach is highly influential, it is based on science experiments. Tolman </w:t>
      </w:r>
      <w:r w:rsidR="00CB760A">
        <w:rPr>
          <w:sz w:val="24"/>
          <w:szCs w:val="24"/>
        </w:rPr>
        <w:t>(1948)</w:t>
      </w:r>
      <w:r w:rsidR="008B283E">
        <w:rPr>
          <w:sz w:val="24"/>
          <w:szCs w:val="24"/>
        </w:rPr>
        <w:t xml:space="preserve"> worked on cognitive maps using rats. George Miller (1956) introduced the magical seven</w:t>
      </w:r>
      <w:r w:rsidR="008B315A">
        <w:rPr>
          <w:sz w:val="24"/>
          <w:szCs w:val="24"/>
        </w:rPr>
        <w:t xml:space="preserve">. Newel and Simon (1972) developed the problem solver. Miller founded the cognitive studies at Harvard with Jerome </w:t>
      </w:r>
      <w:r w:rsidR="004137C1">
        <w:rPr>
          <w:sz w:val="24"/>
          <w:szCs w:val="24"/>
        </w:rPr>
        <w:t>Bruner. (Sheehy</w:t>
      </w:r>
      <w:r w:rsidR="007F1BDE">
        <w:rPr>
          <w:sz w:val="24"/>
          <w:szCs w:val="24"/>
        </w:rPr>
        <w:t>, Forsythe, 2003)</w:t>
      </w:r>
    </w:p>
    <w:p w14:paraId="54667FC8" w14:textId="77777777" w:rsidR="004137C1" w:rsidRDefault="004137C1" w:rsidP="001F2CF3">
      <w:pPr>
        <w:spacing w:line="360" w:lineRule="auto"/>
        <w:rPr>
          <w:sz w:val="24"/>
          <w:szCs w:val="24"/>
        </w:rPr>
      </w:pPr>
    </w:p>
    <w:p w14:paraId="00671B84" w14:textId="7B40FB69" w:rsidR="00910FFB" w:rsidRDefault="00CE560C" w:rsidP="001F2CF3">
      <w:pPr>
        <w:spacing w:line="360" w:lineRule="auto"/>
        <w:rPr>
          <w:sz w:val="24"/>
          <w:szCs w:val="24"/>
        </w:rPr>
      </w:pPr>
      <w:r>
        <w:rPr>
          <w:sz w:val="24"/>
          <w:szCs w:val="24"/>
        </w:rPr>
        <w:lastRenderedPageBreak/>
        <w:t xml:space="preserve">Human cognition </w:t>
      </w:r>
      <w:r w:rsidR="00743A00">
        <w:rPr>
          <w:sz w:val="24"/>
          <w:szCs w:val="24"/>
        </w:rPr>
        <w:t xml:space="preserve">is </w:t>
      </w:r>
      <w:r w:rsidR="00A04F8B">
        <w:rPr>
          <w:sz w:val="24"/>
          <w:szCs w:val="24"/>
        </w:rPr>
        <w:t>based on an analogy between the mind and the computer. There are four main approaches to human cognition. Cognitive psychology, by using behavioural evidence</w:t>
      </w:r>
      <w:r w:rsidR="008B315A">
        <w:rPr>
          <w:sz w:val="24"/>
          <w:szCs w:val="24"/>
        </w:rPr>
        <w:t>.</w:t>
      </w:r>
      <w:r w:rsidR="00A04F8B">
        <w:rPr>
          <w:sz w:val="24"/>
          <w:szCs w:val="24"/>
        </w:rPr>
        <w:t xml:space="preserve"> </w:t>
      </w:r>
      <w:r w:rsidR="00402EC4">
        <w:rPr>
          <w:sz w:val="24"/>
          <w:szCs w:val="24"/>
        </w:rPr>
        <w:t xml:space="preserve">Cognitive neuropsychology is to try to understand normal human cognition </w:t>
      </w:r>
      <w:r w:rsidR="008B315A">
        <w:rPr>
          <w:sz w:val="24"/>
          <w:szCs w:val="24"/>
        </w:rPr>
        <w:t xml:space="preserve">by </w:t>
      </w:r>
      <w:r w:rsidR="00402EC4">
        <w:rPr>
          <w:sz w:val="24"/>
          <w:szCs w:val="24"/>
        </w:rPr>
        <w:t>studying brain damaged patients. Cognitive neuroscience is to try to understand behaviour and the brain. Computational</w:t>
      </w:r>
      <w:r w:rsidR="00850666">
        <w:rPr>
          <w:sz w:val="24"/>
          <w:szCs w:val="24"/>
        </w:rPr>
        <w:t xml:space="preserve"> </w:t>
      </w:r>
      <w:r w:rsidR="0017691F">
        <w:rPr>
          <w:sz w:val="24"/>
          <w:szCs w:val="24"/>
        </w:rPr>
        <w:t>cognitive science</w:t>
      </w:r>
      <w:r w:rsidR="00850666">
        <w:rPr>
          <w:sz w:val="24"/>
          <w:szCs w:val="24"/>
        </w:rPr>
        <w:t xml:space="preserve"> is an understanding of human cognition involving computational models. </w:t>
      </w:r>
      <w:r w:rsidR="00D67EF5">
        <w:rPr>
          <w:sz w:val="24"/>
          <w:szCs w:val="24"/>
        </w:rPr>
        <w:t xml:space="preserve"> Every approach has its own limitations and strengths</w:t>
      </w:r>
      <w:r w:rsidR="008B315A">
        <w:rPr>
          <w:sz w:val="24"/>
          <w:szCs w:val="24"/>
        </w:rPr>
        <w:t>. It is also</w:t>
      </w:r>
      <w:r w:rsidR="00D67EF5">
        <w:rPr>
          <w:sz w:val="24"/>
          <w:szCs w:val="24"/>
        </w:rPr>
        <w:t xml:space="preserve"> stronger evidence if two findings are the same. </w:t>
      </w:r>
      <w:r w:rsidR="00F54D51">
        <w:rPr>
          <w:sz w:val="24"/>
          <w:szCs w:val="24"/>
        </w:rPr>
        <w:t xml:space="preserve"> (Eysenck, and Keane2015).</w:t>
      </w:r>
    </w:p>
    <w:p w14:paraId="06F9F098" w14:textId="3D8FBE07" w:rsidR="004137C1" w:rsidRDefault="004137C1" w:rsidP="001F2CF3">
      <w:pPr>
        <w:spacing w:line="360" w:lineRule="auto"/>
        <w:rPr>
          <w:sz w:val="24"/>
          <w:szCs w:val="24"/>
        </w:rPr>
      </w:pPr>
    </w:p>
    <w:p w14:paraId="4E79DEF8" w14:textId="77777777" w:rsidR="004137C1" w:rsidRDefault="004137C1" w:rsidP="001F2CF3">
      <w:pPr>
        <w:spacing w:line="360" w:lineRule="auto"/>
        <w:rPr>
          <w:sz w:val="24"/>
          <w:szCs w:val="24"/>
        </w:rPr>
      </w:pPr>
    </w:p>
    <w:p w14:paraId="4B3CAC21" w14:textId="6FE77F83" w:rsidR="00F54D51" w:rsidRDefault="00CE5DF9" w:rsidP="001F2CF3">
      <w:pPr>
        <w:spacing w:line="360" w:lineRule="auto"/>
        <w:rPr>
          <w:sz w:val="24"/>
          <w:szCs w:val="24"/>
        </w:rPr>
      </w:pPr>
      <w:r>
        <w:rPr>
          <w:sz w:val="24"/>
          <w:szCs w:val="24"/>
        </w:rPr>
        <w:t>Schemas and reconstructive memory</w:t>
      </w:r>
      <w:r w:rsidR="00B93900">
        <w:rPr>
          <w:sz w:val="24"/>
          <w:szCs w:val="24"/>
        </w:rPr>
        <w:t xml:space="preserve">. Unlike a computer’s memory </w:t>
      </w:r>
      <w:r w:rsidR="004137C1">
        <w:rPr>
          <w:sz w:val="24"/>
          <w:szCs w:val="24"/>
        </w:rPr>
        <w:t>output</w:t>
      </w:r>
      <w:r w:rsidR="00B93900">
        <w:rPr>
          <w:sz w:val="24"/>
          <w:szCs w:val="24"/>
        </w:rPr>
        <w:t xml:space="preserve"> and the input are the same. Human memories are a reconstruction of imagination and experiences.</w:t>
      </w:r>
      <w:r w:rsidR="00AD6FEF">
        <w:rPr>
          <w:sz w:val="24"/>
          <w:szCs w:val="24"/>
        </w:rPr>
        <w:t xml:space="preserve"> A schema is a framework that helps to organise and understand </w:t>
      </w:r>
      <w:r w:rsidR="004137C1">
        <w:rPr>
          <w:sz w:val="24"/>
          <w:szCs w:val="24"/>
        </w:rPr>
        <w:t>information. This is very helpful in a care mangers position.</w:t>
      </w:r>
      <w:r w:rsidR="00827B7A">
        <w:rPr>
          <w:sz w:val="24"/>
          <w:szCs w:val="24"/>
        </w:rPr>
        <w:t xml:space="preserve"> It</w:t>
      </w:r>
      <w:r w:rsidR="00AD6FEF">
        <w:rPr>
          <w:sz w:val="24"/>
          <w:szCs w:val="24"/>
        </w:rPr>
        <w:t xml:space="preserve"> can be a way of perceiving cognitively and responding to complex situations.</w:t>
      </w:r>
      <w:r w:rsidR="00827B7A">
        <w:rPr>
          <w:sz w:val="24"/>
          <w:szCs w:val="24"/>
        </w:rPr>
        <w:t xml:space="preserve"> Schemas can be useful as they allow us to use shortcuts in understanding information that is available in our environment. (Gross 2019).</w:t>
      </w:r>
    </w:p>
    <w:p w14:paraId="6321BA39" w14:textId="1FF214E5" w:rsidR="00B41317" w:rsidRDefault="00B41317" w:rsidP="001F2CF3">
      <w:pPr>
        <w:spacing w:line="360" w:lineRule="auto"/>
        <w:rPr>
          <w:sz w:val="24"/>
          <w:szCs w:val="24"/>
        </w:rPr>
      </w:pPr>
    </w:p>
    <w:p w14:paraId="25185628" w14:textId="31AE0284" w:rsidR="00B41317" w:rsidRDefault="00B41317" w:rsidP="001F2CF3">
      <w:pPr>
        <w:spacing w:line="360" w:lineRule="auto"/>
        <w:rPr>
          <w:sz w:val="24"/>
          <w:szCs w:val="24"/>
        </w:rPr>
      </w:pPr>
    </w:p>
    <w:p w14:paraId="7BA34E74" w14:textId="77777777" w:rsidR="00B41317" w:rsidRDefault="00B41317" w:rsidP="001F2CF3">
      <w:pPr>
        <w:spacing w:line="360" w:lineRule="auto"/>
        <w:rPr>
          <w:sz w:val="24"/>
          <w:szCs w:val="24"/>
        </w:rPr>
      </w:pPr>
    </w:p>
    <w:p w14:paraId="533BA822" w14:textId="6BD2AF2E" w:rsidR="00F61C22" w:rsidRDefault="00FB3F19" w:rsidP="001F2CF3">
      <w:pPr>
        <w:spacing w:line="360" w:lineRule="auto"/>
        <w:rPr>
          <w:sz w:val="24"/>
          <w:szCs w:val="24"/>
        </w:rPr>
      </w:pPr>
      <w:r>
        <w:rPr>
          <w:sz w:val="24"/>
          <w:szCs w:val="24"/>
        </w:rPr>
        <w:t xml:space="preserve">From the world around </w:t>
      </w:r>
      <w:r w:rsidR="004E5E6D">
        <w:rPr>
          <w:sz w:val="24"/>
          <w:szCs w:val="24"/>
        </w:rPr>
        <w:t>cognitive psychologists study the pro</w:t>
      </w:r>
      <w:r w:rsidR="00DD3C77">
        <w:rPr>
          <w:sz w:val="24"/>
          <w:szCs w:val="24"/>
        </w:rPr>
        <w:t xml:space="preserve">cess </w:t>
      </w:r>
      <w:r w:rsidR="007F1BDE">
        <w:rPr>
          <w:sz w:val="24"/>
          <w:szCs w:val="24"/>
        </w:rPr>
        <w:t xml:space="preserve">of </w:t>
      </w:r>
      <w:r w:rsidR="009231D7">
        <w:rPr>
          <w:sz w:val="24"/>
          <w:szCs w:val="24"/>
        </w:rPr>
        <w:t>information</w:t>
      </w:r>
      <w:r w:rsidR="007F1BDE">
        <w:rPr>
          <w:sz w:val="24"/>
          <w:szCs w:val="24"/>
        </w:rPr>
        <w:t xml:space="preserve"> </w:t>
      </w:r>
      <w:r w:rsidR="009231D7">
        <w:rPr>
          <w:sz w:val="24"/>
          <w:szCs w:val="24"/>
        </w:rPr>
        <w:t>Memory</w:t>
      </w:r>
      <w:r w:rsidR="00DD3C77">
        <w:rPr>
          <w:sz w:val="24"/>
          <w:szCs w:val="24"/>
        </w:rPr>
        <w:t xml:space="preserve"> and </w:t>
      </w:r>
      <w:r w:rsidR="007F1BDE">
        <w:rPr>
          <w:sz w:val="24"/>
          <w:szCs w:val="24"/>
        </w:rPr>
        <w:t>intelligence. They</w:t>
      </w:r>
      <w:r w:rsidR="009231D7">
        <w:rPr>
          <w:sz w:val="24"/>
          <w:szCs w:val="24"/>
        </w:rPr>
        <w:t xml:space="preserve"> need to be studied </w:t>
      </w:r>
      <w:r w:rsidR="00120845">
        <w:rPr>
          <w:sz w:val="24"/>
          <w:szCs w:val="24"/>
        </w:rPr>
        <w:t xml:space="preserve">to understand cognitive </w:t>
      </w:r>
      <w:r w:rsidR="00553250">
        <w:rPr>
          <w:sz w:val="24"/>
          <w:szCs w:val="24"/>
        </w:rPr>
        <w:t>development. Information</w:t>
      </w:r>
      <w:r w:rsidR="00120845">
        <w:rPr>
          <w:sz w:val="24"/>
          <w:szCs w:val="24"/>
        </w:rPr>
        <w:t xml:space="preserve"> </w:t>
      </w:r>
      <w:r w:rsidR="00553250">
        <w:rPr>
          <w:sz w:val="24"/>
          <w:szCs w:val="24"/>
        </w:rPr>
        <w:t xml:space="preserve">and knowledge that are stored in our memory </w:t>
      </w:r>
      <w:r w:rsidR="003F37CA">
        <w:rPr>
          <w:sz w:val="24"/>
          <w:szCs w:val="24"/>
        </w:rPr>
        <w:t xml:space="preserve">can be thought of as a </w:t>
      </w:r>
      <w:r w:rsidR="00D960B4">
        <w:rPr>
          <w:sz w:val="24"/>
          <w:szCs w:val="24"/>
        </w:rPr>
        <w:t>database.  The</w:t>
      </w:r>
      <w:r w:rsidR="00DC5DD0">
        <w:rPr>
          <w:sz w:val="24"/>
          <w:szCs w:val="24"/>
        </w:rPr>
        <w:t xml:space="preserve"> three main stages of memory are sensory </w:t>
      </w:r>
      <w:r w:rsidR="00D960B4">
        <w:rPr>
          <w:sz w:val="24"/>
          <w:szCs w:val="24"/>
        </w:rPr>
        <w:t>memory</w:t>
      </w:r>
      <w:r w:rsidR="006D15D8">
        <w:rPr>
          <w:sz w:val="24"/>
          <w:szCs w:val="24"/>
        </w:rPr>
        <w:t xml:space="preserve">, a place where </w:t>
      </w:r>
      <w:r w:rsidR="000B2490">
        <w:rPr>
          <w:sz w:val="24"/>
          <w:szCs w:val="24"/>
        </w:rPr>
        <w:t xml:space="preserve">information is stored </w:t>
      </w:r>
      <w:r w:rsidR="00D960B4">
        <w:rPr>
          <w:sz w:val="24"/>
          <w:szCs w:val="24"/>
        </w:rPr>
        <w:t>temporarily. Short</w:t>
      </w:r>
      <w:r w:rsidR="000B2490">
        <w:rPr>
          <w:sz w:val="24"/>
          <w:szCs w:val="24"/>
        </w:rPr>
        <w:t xml:space="preserve"> term memory </w:t>
      </w:r>
      <w:r w:rsidR="002757E8">
        <w:rPr>
          <w:sz w:val="24"/>
          <w:szCs w:val="24"/>
        </w:rPr>
        <w:t xml:space="preserve">this memory is the next process that enters the </w:t>
      </w:r>
      <w:r w:rsidR="00D960B4">
        <w:rPr>
          <w:sz w:val="24"/>
          <w:szCs w:val="24"/>
        </w:rPr>
        <w:t>consciousness. Long</w:t>
      </w:r>
      <w:r w:rsidR="005C4A74">
        <w:rPr>
          <w:sz w:val="24"/>
          <w:szCs w:val="24"/>
        </w:rPr>
        <w:t xml:space="preserve"> term memory is where </w:t>
      </w:r>
      <w:r w:rsidR="00A70A23">
        <w:rPr>
          <w:sz w:val="24"/>
          <w:szCs w:val="24"/>
        </w:rPr>
        <w:t xml:space="preserve">information is transferred </w:t>
      </w:r>
      <w:r w:rsidR="00D65B0A">
        <w:rPr>
          <w:sz w:val="24"/>
          <w:szCs w:val="24"/>
        </w:rPr>
        <w:t xml:space="preserve">to a more </w:t>
      </w:r>
      <w:r w:rsidR="002D4167">
        <w:rPr>
          <w:sz w:val="24"/>
          <w:szCs w:val="24"/>
        </w:rPr>
        <w:t>permanent</w:t>
      </w:r>
      <w:r w:rsidR="00D65B0A">
        <w:rPr>
          <w:sz w:val="24"/>
          <w:szCs w:val="24"/>
        </w:rPr>
        <w:t xml:space="preserve"> </w:t>
      </w:r>
      <w:r w:rsidR="00D960B4">
        <w:rPr>
          <w:sz w:val="24"/>
          <w:szCs w:val="24"/>
        </w:rPr>
        <w:t>storage. Our</w:t>
      </w:r>
      <w:r w:rsidR="00D65B0A">
        <w:rPr>
          <w:sz w:val="24"/>
          <w:szCs w:val="24"/>
        </w:rPr>
        <w:t xml:space="preserve"> </w:t>
      </w:r>
      <w:r w:rsidR="00D960B4">
        <w:rPr>
          <w:sz w:val="24"/>
          <w:szCs w:val="24"/>
        </w:rPr>
        <w:t>memory</w:t>
      </w:r>
      <w:r w:rsidR="00D13B1B">
        <w:rPr>
          <w:sz w:val="24"/>
          <w:szCs w:val="24"/>
        </w:rPr>
        <w:t xml:space="preserve"> system is very sophisticated than can store all kinds of information </w:t>
      </w:r>
      <w:r w:rsidR="00D960B4">
        <w:rPr>
          <w:sz w:val="24"/>
          <w:szCs w:val="24"/>
        </w:rPr>
        <w:t xml:space="preserve">and </w:t>
      </w:r>
      <w:r w:rsidR="00EF1D01">
        <w:rPr>
          <w:sz w:val="24"/>
          <w:szCs w:val="24"/>
        </w:rPr>
        <w:t>knowledge. (Gillibrand</w:t>
      </w:r>
      <w:r w:rsidR="00BD5FFF">
        <w:rPr>
          <w:sz w:val="24"/>
          <w:szCs w:val="24"/>
        </w:rPr>
        <w:t>,</w:t>
      </w:r>
      <w:r w:rsidR="00275DFC">
        <w:rPr>
          <w:sz w:val="24"/>
          <w:szCs w:val="24"/>
        </w:rPr>
        <w:t xml:space="preserve"> </w:t>
      </w:r>
      <w:r w:rsidR="00EF1D01">
        <w:rPr>
          <w:sz w:val="24"/>
          <w:szCs w:val="24"/>
        </w:rPr>
        <w:t>Lam, O’Donnell</w:t>
      </w:r>
      <w:r w:rsidR="00275DFC">
        <w:rPr>
          <w:sz w:val="24"/>
          <w:szCs w:val="24"/>
        </w:rPr>
        <w:t xml:space="preserve"> 2011)</w:t>
      </w:r>
      <w:r w:rsidR="00EF1D01">
        <w:rPr>
          <w:sz w:val="24"/>
          <w:szCs w:val="24"/>
        </w:rPr>
        <w:t>.</w:t>
      </w:r>
    </w:p>
    <w:p w14:paraId="62E07E97" w14:textId="77777777" w:rsidR="00B41317" w:rsidRDefault="00B41317" w:rsidP="001F2CF3">
      <w:pPr>
        <w:spacing w:line="360" w:lineRule="auto"/>
        <w:rPr>
          <w:sz w:val="24"/>
          <w:szCs w:val="24"/>
        </w:rPr>
      </w:pPr>
    </w:p>
    <w:p w14:paraId="133A289A" w14:textId="5EE79975" w:rsidR="00547CEB" w:rsidRDefault="00477679" w:rsidP="001F2CF3">
      <w:pPr>
        <w:spacing w:line="360" w:lineRule="auto"/>
        <w:rPr>
          <w:sz w:val="24"/>
          <w:szCs w:val="24"/>
        </w:rPr>
      </w:pPr>
      <w:r>
        <w:rPr>
          <w:sz w:val="24"/>
          <w:szCs w:val="24"/>
        </w:rPr>
        <w:lastRenderedPageBreak/>
        <w:t xml:space="preserve">Problem solving </w:t>
      </w:r>
      <w:r w:rsidR="007F1BDE">
        <w:rPr>
          <w:sz w:val="24"/>
          <w:szCs w:val="24"/>
        </w:rPr>
        <w:t>a major</w:t>
      </w:r>
      <w:r w:rsidR="00CB47C0">
        <w:rPr>
          <w:sz w:val="24"/>
          <w:szCs w:val="24"/>
        </w:rPr>
        <w:t xml:space="preserve"> factor in </w:t>
      </w:r>
      <w:r w:rsidR="00EA1AC2">
        <w:rPr>
          <w:sz w:val="24"/>
          <w:szCs w:val="24"/>
        </w:rPr>
        <w:t xml:space="preserve">cognitive </w:t>
      </w:r>
      <w:r w:rsidR="00F770E8">
        <w:rPr>
          <w:sz w:val="24"/>
          <w:szCs w:val="24"/>
        </w:rPr>
        <w:t>approach.</w:t>
      </w:r>
      <w:r w:rsidR="00DF7503">
        <w:rPr>
          <w:sz w:val="24"/>
          <w:szCs w:val="24"/>
        </w:rPr>
        <w:t xml:space="preserve"> </w:t>
      </w:r>
      <w:r w:rsidR="00223D68">
        <w:rPr>
          <w:sz w:val="24"/>
          <w:szCs w:val="24"/>
        </w:rPr>
        <w:t xml:space="preserve"> </w:t>
      </w:r>
      <w:r w:rsidR="007F1BDE">
        <w:rPr>
          <w:sz w:val="24"/>
          <w:szCs w:val="24"/>
        </w:rPr>
        <w:t>T</w:t>
      </w:r>
      <w:r w:rsidR="00DF7503">
        <w:rPr>
          <w:sz w:val="24"/>
          <w:szCs w:val="24"/>
        </w:rPr>
        <w:t>he</w:t>
      </w:r>
      <w:r w:rsidR="00223D68">
        <w:rPr>
          <w:sz w:val="24"/>
          <w:szCs w:val="24"/>
        </w:rPr>
        <w:t xml:space="preserve"> problem </w:t>
      </w:r>
      <w:r w:rsidR="00B47101">
        <w:rPr>
          <w:sz w:val="24"/>
          <w:szCs w:val="24"/>
        </w:rPr>
        <w:t>must</w:t>
      </w:r>
      <w:r w:rsidR="00223D68">
        <w:rPr>
          <w:sz w:val="24"/>
          <w:szCs w:val="24"/>
        </w:rPr>
        <w:t xml:space="preserve"> be </w:t>
      </w:r>
      <w:r w:rsidR="00280058">
        <w:rPr>
          <w:sz w:val="24"/>
          <w:szCs w:val="24"/>
        </w:rPr>
        <w:t>interpreted,</w:t>
      </w:r>
      <w:r w:rsidR="000124F8">
        <w:rPr>
          <w:sz w:val="24"/>
          <w:szCs w:val="24"/>
        </w:rPr>
        <w:t xml:space="preserve"> </w:t>
      </w:r>
      <w:r w:rsidR="00F61C22">
        <w:rPr>
          <w:sz w:val="24"/>
          <w:szCs w:val="24"/>
        </w:rPr>
        <w:t>then try</w:t>
      </w:r>
      <w:r w:rsidR="00DD0894">
        <w:rPr>
          <w:sz w:val="24"/>
          <w:szCs w:val="24"/>
        </w:rPr>
        <w:t xml:space="preserve"> to resolve it.</w:t>
      </w:r>
      <w:r w:rsidR="0075455E">
        <w:rPr>
          <w:sz w:val="24"/>
          <w:szCs w:val="24"/>
        </w:rPr>
        <w:t xml:space="preserve"> If the </w:t>
      </w:r>
      <w:r w:rsidR="0089368F">
        <w:rPr>
          <w:sz w:val="24"/>
          <w:szCs w:val="24"/>
        </w:rPr>
        <w:t xml:space="preserve">question is </w:t>
      </w:r>
      <w:r w:rsidR="005D5F24">
        <w:rPr>
          <w:sz w:val="24"/>
          <w:szCs w:val="24"/>
        </w:rPr>
        <w:t xml:space="preserve">misinterpreted, </w:t>
      </w:r>
      <w:r w:rsidR="00B41317">
        <w:rPr>
          <w:sz w:val="24"/>
          <w:szCs w:val="24"/>
        </w:rPr>
        <w:t>people would</w:t>
      </w:r>
      <w:r w:rsidR="00AF5CB2">
        <w:rPr>
          <w:sz w:val="24"/>
          <w:szCs w:val="24"/>
        </w:rPr>
        <w:t xml:space="preserve"> find it difficult to resolve</w:t>
      </w:r>
      <w:r w:rsidR="00C6721C">
        <w:rPr>
          <w:sz w:val="24"/>
          <w:szCs w:val="24"/>
        </w:rPr>
        <w:t>.</w:t>
      </w:r>
      <w:r w:rsidR="00327752">
        <w:rPr>
          <w:sz w:val="24"/>
          <w:szCs w:val="24"/>
        </w:rPr>
        <w:t xml:space="preserve"> An insight problem </w:t>
      </w:r>
      <w:r w:rsidR="002F19F8">
        <w:rPr>
          <w:sz w:val="24"/>
          <w:szCs w:val="24"/>
        </w:rPr>
        <w:t xml:space="preserve">is when we are looking for </w:t>
      </w:r>
      <w:r w:rsidR="0042166A">
        <w:rPr>
          <w:sz w:val="24"/>
          <w:szCs w:val="24"/>
        </w:rPr>
        <w:t xml:space="preserve">new ways to interpret a </w:t>
      </w:r>
      <w:r w:rsidR="00016A63">
        <w:rPr>
          <w:sz w:val="24"/>
          <w:szCs w:val="24"/>
        </w:rPr>
        <w:t>problem. It takes</w:t>
      </w:r>
      <w:r w:rsidR="008D5ED1">
        <w:rPr>
          <w:sz w:val="24"/>
          <w:szCs w:val="24"/>
        </w:rPr>
        <w:t xml:space="preserve"> </w:t>
      </w:r>
      <w:r w:rsidR="00016A63">
        <w:rPr>
          <w:sz w:val="24"/>
          <w:szCs w:val="24"/>
        </w:rPr>
        <w:t xml:space="preserve">conscious </w:t>
      </w:r>
      <w:r w:rsidR="008D5ED1">
        <w:rPr>
          <w:sz w:val="24"/>
          <w:szCs w:val="24"/>
        </w:rPr>
        <w:t xml:space="preserve">effort </w:t>
      </w:r>
      <w:r w:rsidR="00631A87">
        <w:rPr>
          <w:sz w:val="24"/>
          <w:szCs w:val="24"/>
        </w:rPr>
        <w:t>to solve problems</w:t>
      </w:r>
      <w:r w:rsidR="001E005B">
        <w:rPr>
          <w:sz w:val="24"/>
          <w:szCs w:val="24"/>
        </w:rPr>
        <w:t>.</w:t>
      </w:r>
      <w:r w:rsidR="00B34CFF">
        <w:rPr>
          <w:sz w:val="24"/>
          <w:szCs w:val="24"/>
        </w:rPr>
        <w:t xml:space="preserve"> </w:t>
      </w:r>
      <w:r w:rsidR="00B01678">
        <w:rPr>
          <w:sz w:val="24"/>
          <w:szCs w:val="24"/>
        </w:rPr>
        <w:t xml:space="preserve">Answers </w:t>
      </w:r>
      <w:r w:rsidR="009A3C44">
        <w:rPr>
          <w:sz w:val="24"/>
          <w:szCs w:val="24"/>
        </w:rPr>
        <w:t>can be divided int</w:t>
      </w:r>
      <w:r w:rsidR="00B01678">
        <w:rPr>
          <w:sz w:val="24"/>
          <w:szCs w:val="24"/>
        </w:rPr>
        <w:t xml:space="preserve">o </w:t>
      </w:r>
      <w:r w:rsidR="00396809">
        <w:rPr>
          <w:sz w:val="24"/>
          <w:szCs w:val="24"/>
        </w:rPr>
        <w:t xml:space="preserve">two </w:t>
      </w:r>
      <w:r w:rsidR="00FA17DF">
        <w:rPr>
          <w:sz w:val="24"/>
          <w:szCs w:val="24"/>
        </w:rPr>
        <w:t>kinds -</w:t>
      </w:r>
      <w:r w:rsidR="00EA34F2">
        <w:rPr>
          <w:sz w:val="24"/>
          <w:szCs w:val="24"/>
        </w:rPr>
        <w:t>algorithms and heuristics</w:t>
      </w:r>
      <w:r w:rsidR="00B5076A">
        <w:rPr>
          <w:sz w:val="24"/>
          <w:szCs w:val="24"/>
        </w:rPr>
        <w:t xml:space="preserve">. </w:t>
      </w:r>
      <w:r w:rsidR="00740861">
        <w:rPr>
          <w:sz w:val="24"/>
          <w:szCs w:val="24"/>
        </w:rPr>
        <w:t xml:space="preserve">  </w:t>
      </w:r>
      <w:r w:rsidR="00850BF1">
        <w:rPr>
          <w:sz w:val="24"/>
          <w:szCs w:val="24"/>
        </w:rPr>
        <w:t xml:space="preserve"> </w:t>
      </w:r>
      <w:r w:rsidR="00EF2059">
        <w:rPr>
          <w:sz w:val="24"/>
          <w:szCs w:val="24"/>
        </w:rPr>
        <w:t>All</w:t>
      </w:r>
      <w:r w:rsidR="00EC6123">
        <w:rPr>
          <w:sz w:val="24"/>
          <w:szCs w:val="24"/>
        </w:rPr>
        <w:t xml:space="preserve">en Newell and Herb Simon cited in </w:t>
      </w:r>
      <w:r w:rsidR="009001E7">
        <w:rPr>
          <w:sz w:val="24"/>
          <w:szCs w:val="24"/>
        </w:rPr>
        <w:t xml:space="preserve">Eysenck and </w:t>
      </w:r>
      <w:r w:rsidR="00251936">
        <w:rPr>
          <w:sz w:val="24"/>
          <w:szCs w:val="24"/>
        </w:rPr>
        <w:t>Keane (</w:t>
      </w:r>
      <w:r w:rsidR="00D031E5">
        <w:rPr>
          <w:sz w:val="24"/>
          <w:szCs w:val="24"/>
        </w:rPr>
        <w:t>2010)</w:t>
      </w:r>
      <w:r w:rsidR="00BC0519">
        <w:rPr>
          <w:sz w:val="24"/>
          <w:szCs w:val="24"/>
        </w:rPr>
        <w:t xml:space="preserve"> argued that </w:t>
      </w:r>
      <w:r w:rsidR="00516CE0">
        <w:rPr>
          <w:sz w:val="24"/>
          <w:szCs w:val="24"/>
        </w:rPr>
        <w:t xml:space="preserve">systematic computer stimulations </w:t>
      </w:r>
      <w:r w:rsidR="0048736A">
        <w:rPr>
          <w:sz w:val="24"/>
          <w:szCs w:val="24"/>
        </w:rPr>
        <w:t xml:space="preserve">could be produced to </w:t>
      </w:r>
      <w:r w:rsidR="00570DC5">
        <w:rPr>
          <w:sz w:val="24"/>
          <w:szCs w:val="24"/>
        </w:rPr>
        <w:t>solve human problems.</w:t>
      </w:r>
      <w:r w:rsidR="00251936">
        <w:rPr>
          <w:sz w:val="24"/>
          <w:szCs w:val="24"/>
        </w:rPr>
        <w:t xml:space="preserve"> </w:t>
      </w:r>
      <w:r w:rsidR="003A7EF3">
        <w:rPr>
          <w:sz w:val="24"/>
          <w:szCs w:val="24"/>
        </w:rPr>
        <w:t>(</w:t>
      </w:r>
      <w:r w:rsidR="002F11F2">
        <w:rPr>
          <w:sz w:val="24"/>
          <w:szCs w:val="24"/>
        </w:rPr>
        <w:t>Eyse</w:t>
      </w:r>
      <w:r w:rsidR="003A7EF3">
        <w:rPr>
          <w:sz w:val="24"/>
          <w:szCs w:val="24"/>
        </w:rPr>
        <w:t>nck and Keane 2010)</w:t>
      </w:r>
    </w:p>
    <w:p w14:paraId="75F6FAC9" w14:textId="77777777" w:rsidR="00E63607" w:rsidRDefault="00E63607" w:rsidP="001F2CF3">
      <w:pPr>
        <w:spacing w:line="360" w:lineRule="auto"/>
        <w:rPr>
          <w:sz w:val="24"/>
          <w:szCs w:val="24"/>
        </w:rPr>
      </w:pPr>
    </w:p>
    <w:p w14:paraId="081C77B8" w14:textId="472995B3" w:rsidR="00D9395E" w:rsidRDefault="00D9395E" w:rsidP="001F2CF3">
      <w:pPr>
        <w:spacing w:line="360" w:lineRule="auto"/>
        <w:rPr>
          <w:sz w:val="24"/>
          <w:szCs w:val="24"/>
        </w:rPr>
      </w:pPr>
    </w:p>
    <w:p w14:paraId="3C77CA30" w14:textId="1EFFF6B2" w:rsidR="00DC07EA" w:rsidRDefault="00625E23" w:rsidP="001F2CF3">
      <w:pPr>
        <w:spacing w:line="360" w:lineRule="auto"/>
        <w:rPr>
          <w:sz w:val="24"/>
          <w:szCs w:val="24"/>
        </w:rPr>
      </w:pPr>
      <w:r>
        <w:rPr>
          <w:sz w:val="24"/>
          <w:szCs w:val="24"/>
        </w:rPr>
        <w:t xml:space="preserve">The humanistic approach focuses on </w:t>
      </w:r>
      <w:r w:rsidR="00457DEB">
        <w:rPr>
          <w:sz w:val="24"/>
          <w:szCs w:val="24"/>
        </w:rPr>
        <w:t xml:space="preserve">positive motivations for our development </w:t>
      </w:r>
      <w:r w:rsidR="00ED3363">
        <w:rPr>
          <w:sz w:val="24"/>
          <w:szCs w:val="24"/>
        </w:rPr>
        <w:t xml:space="preserve">and our actions, especially </w:t>
      </w:r>
      <w:r w:rsidR="00923150">
        <w:rPr>
          <w:sz w:val="24"/>
          <w:szCs w:val="24"/>
        </w:rPr>
        <w:t>in our personal growth.</w:t>
      </w:r>
      <w:r w:rsidR="00A441F7">
        <w:rPr>
          <w:sz w:val="24"/>
          <w:szCs w:val="24"/>
        </w:rPr>
        <w:t xml:space="preserve"> </w:t>
      </w:r>
      <w:r w:rsidR="00923150">
        <w:rPr>
          <w:sz w:val="24"/>
          <w:szCs w:val="24"/>
        </w:rPr>
        <w:t xml:space="preserve">Abraham Maslow was </w:t>
      </w:r>
      <w:r w:rsidR="00A441F7">
        <w:rPr>
          <w:sz w:val="24"/>
          <w:szCs w:val="24"/>
        </w:rPr>
        <w:t>regarded</w:t>
      </w:r>
      <w:r w:rsidR="00923150">
        <w:rPr>
          <w:sz w:val="24"/>
          <w:szCs w:val="24"/>
        </w:rPr>
        <w:t xml:space="preserve"> as the father of </w:t>
      </w:r>
      <w:r w:rsidR="00A441F7">
        <w:rPr>
          <w:sz w:val="24"/>
          <w:szCs w:val="24"/>
        </w:rPr>
        <w:t xml:space="preserve">the humanistic </w:t>
      </w:r>
      <w:r w:rsidR="00804B6E">
        <w:rPr>
          <w:sz w:val="24"/>
          <w:szCs w:val="24"/>
        </w:rPr>
        <w:t>approach. The</w:t>
      </w:r>
      <w:r w:rsidR="009034B9">
        <w:rPr>
          <w:sz w:val="24"/>
          <w:szCs w:val="24"/>
        </w:rPr>
        <w:t xml:space="preserve"> humanistic </w:t>
      </w:r>
      <w:r w:rsidR="00804B6E">
        <w:rPr>
          <w:sz w:val="24"/>
          <w:szCs w:val="24"/>
        </w:rPr>
        <w:t>theories</w:t>
      </w:r>
      <w:r w:rsidR="009034B9">
        <w:rPr>
          <w:sz w:val="24"/>
          <w:szCs w:val="24"/>
        </w:rPr>
        <w:t xml:space="preserve"> were developed </w:t>
      </w:r>
      <w:r w:rsidR="008308CC">
        <w:rPr>
          <w:sz w:val="24"/>
          <w:szCs w:val="24"/>
        </w:rPr>
        <w:t>in 1960</w:t>
      </w:r>
      <w:r w:rsidR="0018436D">
        <w:rPr>
          <w:sz w:val="24"/>
          <w:szCs w:val="24"/>
        </w:rPr>
        <w:t xml:space="preserve"> </w:t>
      </w:r>
      <w:r w:rsidR="002943A7">
        <w:rPr>
          <w:sz w:val="24"/>
          <w:szCs w:val="24"/>
        </w:rPr>
        <w:t xml:space="preserve">If we look at how people reach their full potential </w:t>
      </w:r>
      <w:r w:rsidR="0018436D">
        <w:rPr>
          <w:sz w:val="24"/>
          <w:szCs w:val="24"/>
        </w:rPr>
        <w:t xml:space="preserve">Maslow promoted a hierarchy </w:t>
      </w:r>
      <w:r w:rsidR="0098350F">
        <w:rPr>
          <w:sz w:val="24"/>
          <w:szCs w:val="24"/>
        </w:rPr>
        <w:t xml:space="preserve">that would motivate </w:t>
      </w:r>
      <w:r w:rsidR="00F93A7F">
        <w:rPr>
          <w:sz w:val="24"/>
          <w:szCs w:val="24"/>
        </w:rPr>
        <w:t xml:space="preserve">behaviour. As you move </w:t>
      </w:r>
      <w:r w:rsidR="00FC66AA">
        <w:rPr>
          <w:sz w:val="24"/>
          <w:szCs w:val="24"/>
        </w:rPr>
        <w:t>up the</w:t>
      </w:r>
      <w:r w:rsidR="00F93A7F">
        <w:rPr>
          <w:sz w:val="24"/>
          <w:szCs w:val="24"/>
        </w:rPr>
        <w:t xml:space="preserve"> needs become less basic </w:t>
      </w:r>
      <w:r w:rsidR="00A16906">
        <w:rPr>
          <w:sz w:val="24"/>
          <w:szCs w:val="24"/>
        </w:rPr>
        <w:t xml:space="preserve">and more </w:t>
      </w:r>
      <w:r w:rsidR="00FC66AA">
        <w:rPr>
          <w:sz w:val="24"/>
          <w:szCs w:val="24"/>
        </w:rPr>
        <w:t>human. He</w:t>
      </w:r>
      <w:r w:rsidR="00A16906">
        <w:rPr>
          <w:sz w:val="24"/>
          <w:szCs w:val="24"/>
        </w:rPr>
        <w:t xml:space="preserve"> did this by creating a pyramid </w:t>
      </w:r>
      <w:r w:rsidR="00FC66AA">
        <w:rPr>
          <w:sz w:val="24"/>
          <w:szCs w:val="24"/>
        </w:rPr>
        <w:t xml:space="preserve">starting with our physiological </w:t>
      </w:r>
      <w:r w:rsidR="00460DC9">
        <w:rPr>
          <w:sz w:val="24"/>
          <w:szCs w:val="24"/>
        </w:rPr>
        <w:t xml:space="preserve">esteem, </w:t>
      </w:r>
      <w:r w:rsidR="00DC07EA">
        <w:rPr>
          <w:sz w:val="24"/>
          <w:szCs w:val="24"/>
        </w:rPr>
        <w:t>safety</w:t>
      </w:r>
      <w:r w:rsidR="00AA7A5A">
        <w:rPr>
          <w:sz w:val="24"/>
          <w:szCs w:val="24"/>
        </w:rPr>
        <w:t>, belongings and love</w:t>
      </w:r>
      <w:r w:rsidR="00066E53">
        <w:rPr>
          <w:sz w:val="24"/>
          <w:szCs w:val="24"/>
        </w:rPr>
        <w:t xml:space="preserve"> </w:t>
      </w:r>
      <w:r w:rsidR="00366407">
        <w:rPr>
          <w:sz w:val="24"/>
          <w:szCs w:val="24"/>
        </w:rPr>
        <w:t xml:space="preserve">and lastly our </w:t>
      </w:r>
      <w:r w:rsidR="00066E53">
        <w:rPr>
          <w:sz w:val="24"/>
          <w:szCs w:val="24"/>
        </w:rPr>
        <w:t>self-actualization</w:t>
      </w:r>
      <w:r w:rsidR="00515CD7">
        <w:rPr>
          <w:sz w:val="24"/>
          <w:szCs w:val="24"/>
        </w:rPr>
        <w:t xml:space="preserve">. According to Maslow, </w:t>
      </w:r>
      <w:r w:rsidR="006B722E">
        <w:rPr>
          <w:sz w:val="24"/>
          <w:szCs w:val="24"/>
        </w:rPr>
        <w:t xml:space="preserve">self-actualization is the fullest potential a person can </w:t>
      </w:r>
      <w:r w:rsidR="00AC5A09">
        <w:rPr>
          <w:sz w:val="24"/>
          <w:szCs w:val="24"/>
        </w:rPr>
        <w:t>become. (Griggs 2012)</w:t>
      </w:r>
    </w:p>
    <w:p w14:paraId="5CA7BFF0" w14:textId="77777777" w:rsidR="00E63607" w:rsidRDefault="00E63607" w:rsidP="001F2CF3">
      <w:pPr>
        <w:spacing w:line="360" w:lineRule="auto"/>
        <w:rPr>
          <w:sz w:val="24"/>
          <w:szCs w:val="24"/>
        </w:rPr>
      </w:pPr>
    </w:p>
    <w:p w14:paraId="6B0C651E" w14:textId="77777777" w:rsidR="00F61C22" w:rsidRDefault="00F61C22" w:rsidP="001F2CF3">
      <w:pPr>
        <w:spacing w:line="360" w:lineRule="auto"/>
        <w:rPr>
          <w:sz w:val="24"/>
          <w:szCs w:val="24"/>
        </w:rPr>
      </w:pPr>
    </w:p>
    <w:p w14:paraId="3399FFED" w14:textId="68D3972B" w:rsidR="00A509D1" w:rsidRDefault="0035785B" w:rsidP="001F2CF3">
      <w:pPr>
        <w:spacing w:line="360" w:lineRule="auto"/>
        <w:rPr>
          <w:sz w:val="24"/>
          <w:szCs w:val="24"/>
        </w:rPr>
      </w:pPr>
      <w:r>
        <w:rPr>
          <w:sz w:val="24"/>
          <w:szCs w:val="24"/>
        </w:rPr>
        <w:t>Carl Rodgers was a humanistic psychologist</w:t>
      </w:r>
      <w:r w:rsidR="00956C4B">
        <w:rPr>
          <w:sz w:val="24"/>
          <w:szCs w:val="24"/>
        </w:rPr>
        <w:t>.</w:t>
      </w:r>
      <w:r w:rsidR="005B64EE">
        <w:rPr>
          <w:sz w:val="24"/>
          <w:szCs w:val="24"/>
        </w:rPr>
        <w:t xml:space="preserve"> </w:t>
      </w:r>
      <w:r w:rsidR="00553A16">
        <w:rPr>
          <w:sz w:val="24"/>
          <w:szCs w:val="24"/>
        </w:rPr>
        <w:t xml:space="preserve"> Although</w:t>
      </w:r>
      <w:r w:rsidR="005B64EE">
        <w:rPr>
          <w:sz w:val="24"/>
          <w:szCs w:val="24"/>
        </w:rPr>
        <w:t xml:space="preserve"> </w:t>
      </w:r>
      <w:r w:rsidR="009D765B">
        <w:rPr>
          <w:sz w:val="24"/>
          <w:szCs w:val="24"/>
        </w:rPr>
        <w:t xml:space="preserve">humanistic psychology was </w:t>
      </w:r>
      <w:r w:rsidR="00553A16">
        <w:rPr>
          <w:sz w:val="24"/>
          <w:szCs w:val="24"/>
        </w:rPr>
        <w:t>made</w:t>
      </w:r>
      <w:r w:rsidR="009D765B">
        <w:rPr>
          <w:sz w:val="24"/>
          <w:szCs w:val="24"/>
        </w:rPr>
        <w:t xml:space="preserve"> by </w:t>
      </w:r>
      <w:r w:rsidR="00553A16">
        <w:rPr>
          <w:sz w:val="24"/>
          <w:szCs w:val="24"/>
        </w:rPr>
        <w:t xml:space="preserve">Cohen </w:t>
      </w:r>
      <w:r w:rsidR="00486E4D">
        <w:rPr>
          <w:sz w:val="24"/>
          <w:szCs w:val="24"/>
        </w:rPr>
        <w:t xml:space="preserve">(1958) a British </w:t>
      </w:r>
      <w:r w:rsidR="00553A16">
        <w:rPr>
          <w:sz w:val="24"/>
          <w:szCs w:val="24"/>
        </w:rPr>
        <w:t>psychologist. Rogers</w:t>
      </w:r>
      <w:r w:rsidR="00BD4394">
        <w:rPr>
          <w:sz w:val="24"/>
          <w:szCs w:val="24"/>
        </w:rPr>
        <w:t xml:space="preserve"> </w:t>
      </w:r>
      <w:r w:rsidR="00553A16">
        <w:rPr>
          <w:sz w:val="24"/>
          <w:szCs w:val="24"/>
        </w:rPr>
        <w:t>self-theory</w:t>
      </w:r>
      <w:r w:rsidR="00BD4394">
        <w:rPr>
          <w:sz w:val="24"/>
          <w:szCs w:val="24"/>
        </w:rPr>
        <w:t xml:space="preserve"> was that he saw behaviour </w:t>
      </w:r>
      <w:r w:rsidR="00553A16">
        <w:rPr>
          <w:sz w:val="24"/>
          <w:szCs w:val="24"/>
        </w:rPr>
        <w:t xml:space="preserve">as being no one else can </w:t>
      </w:r>
      <w:r w:rsidR="00656A46">
        <w:rPr>
          <w:sz w:val="24"/>
          <w:szCs w:val="24"/>
        </w:rPr>
        <w:t xml:space="preserve">know </w:t>
      </w:r>
      <w:r w:rsidR="00553A16">
        <w:rPr>
          <w:sz w:val="24"/>
          <w:szCs w:val="24"/>
        </w:rPr>
        <w:t xml:space="preserve">how we </w:t>
      </w:r>
      <w:r w:rsidR="00E63607">
        <w:rPr>
          <w:sz w:val="24"/>
          <w:szCs w:val="24"/>
        </w:rPr>
        <w:t>perceive</w:t>
      </w:r>
      <w:r w:rsidR="00243811">
        <w:rPr>
          <w:sz w:val="24"/>
          <w:szCs w:val="24"/>
        </w:rPr>
        <w:t xml:space="preserve"> that</w:t>
      </w:r>
      <w:r w:rsidR="00EB34F2">
        <w:rPr>
          <w:sz w:val="24"/>
          <w:szCs w:val="24"/>
        </w:rPr>
        <w:t xml:space="preserve"> only we can be the best at understanding our </w:t>
      </w:r>
      <w:r w:rsidR="00A95256">
        <w:rPr>
          <w:sz w:val="24"/>
          <w:szCs w:val="24"/>
        </w:rPr>
        <w:t>behaviour. Rogers</w:t>
      </w:r>
      <w:r w:rsidR="00576B05">
        <w:rPr>
          <w:sz w:val="24"/>
          <w:szCs w:val="24"/>
        </w:rPr>
        <w:t xml:space="preserve"> believed in taking a non-directive approach</w:t>
      </w:r>
      <w:r w:rsidR="00243811">
        <w:rPr>
          <w:sz w:val="24"/>
          <w:szCs w:val="24"/>
        </w:rPr>
        <w:t>,</w:t>
      </w:r>
      <w:r w:rsidR="00576B05">
        <w:rPr>
          <w:sz w:val="24"/>
          <w:szCs w:val="24"/>
        </w:rPr>
        <w:t xml:space="preserve"> </w:t>
      </w:r>
      <w:r w:rsidR="00A95256">
        <w:rPr>
          <w:sz w:val="24"/>
          <w:szCs w:val="24"/>
        </w:rPr>
        <w:t xml:space="preserve">allowing the client to lead by showing </w:t>
      </w:r>
      <w:r w:rsidR="00623F95">
        <w:rPr>
          <w:sz w:val="24"/>
          <w:szCs w:val="24"/>
        </w:rPr>
        <w:t>empathy. Rogers</w:t>
      </w:r>
      <w:r w:rsidR="0010334E">
        <w:rPr>
          <w:sz w:val="24"/>
          <w:szCs w:val="24"/>
        </w:rPr>
        <w:t xml:space="preserve"> coined the </w:t>
      </w:r>
      <w:r w:rsidR="00243811">
        <w:rPr>
          <w:sz w:val="24"/>
          <w:szCs w:val="24"/>
        </w:rPr>
        <w:t>congruence</w:t>
      </w:r>
      <w:r w:rsidR="007F1BDE">
        <w:rPr>
          <w:sz w:val="24"/>
          <w:szCs w:val="24"/>
        </w:rPr>
        <w:t>.</w:t>
      </w:r>
      <w:r w:rsidR="00DB746B">
        <w:rPr>
          <w:sz w:val="24"/>
          <w:szCs w:val="24"/>
        </w:rPr>
        <w:t xml:space="preserve"> A congruent person is genuine </w:t>
      </w:r>
      <w:r w:rsidR="0018405E">
        <w:rPr>
          <w:sz w:val="24"/>
          <w:szCs w:val="24"/>
        </w:rPr>
        <w:t xml:space="preserve">with real </w:t>
      </w:r>
      <w:r w:rsidR="006E31EE">
        <w:rPr>
          <w:sz w:val="24"/>
          <w:szCs w:val="24"/>
        </w:rPr>
        <w:t>experiences, feelings</w:t>
      </w:r>
      <w:r w:rsidR="0018405E">
        <w:rPr>
          <w:sz w:val="24"/>
          <w:szCs w:val="24"/>
        </w:rPr>
        <w:t xml:space="preserve"> and actions.</w:t>
      </w:r>
      <w:r w:rsidR="006E31EE">
        <w:rPr>
          <w:sz w:val="24"/>
          <w:szCs w:val="24"/>
        </w:rPr>
        <w:t xml:space="preserve"> </w:t>
      </w:r>
      <w:r w:rsidR="0018405E">
        <w:rPr>
          <w:sz w:val="24"/>
          <w:szCs w:val="24"/>
        </w:rPr>
        <w:t xml:space="preserve">Rodgers believes that people </w:t>
      </w:r>
      <w:r w:rsidR="006E31EE">
        <w:rPr>
          <w:sz w:val="24"/>
          <w:szCs w:val="24"/>
        </w:rPr>
        <w:t>determine the</w:t>
      </w:r>
      <w:r w:rsidR="00F54828">
        <w:rPr>
          <w:sz w:val="24"/>
          <w:szCs w:val="24"/>
        </w:rPr>
        <w:t xml:space="preserve">ir own behaviour and are not slaves to the past </w:t>
      </w:r>
      <w:r w:rsidR="00226074">
        <w:rPr>
          <w:sz w:val="24"/>
          <w:szCs w:val="24"/>
        </w:rPr>
        <w:t xml:space="preserve">or to </w:t>
      </w:r>
      <w:r w:rsidR="005950C0">
        <w:rPr>
          <w:sz w:val="24"/>
          <w:szCs w:val="24"/>
        </w:rPr>
        <w:t>their environment</w:t>
      </w:r>
      <w:r w:rsidR="00226074">
        <w:rPr>
          <w:sz w:val="24"/>
          <w:szCs w:val="24"/>
        </w:rPr>
        <w:t>.</w:t>
      </w:r>
      <w:r w:rsidR="00391B39">
        <w:rPr>
          <w:sz w:val="24"/>
          <w:szCs w:val="24"/>
        </w:rPr>
        <w:t xml:space="preserve"> (Brian Thorne </w:t>
      </w:r>
      <w:r w:rsidR="00604847">
        <w:rPr>
          <w:sz w:val="24"/>
          <w:szCs w:val="24"/>
        </w:rPr>
        <w:t>1995)</w:t>
      </w:r>
    </w:p>
    <w:p w14:paraId="5DEBD73B" w14:textId="3BACE287" w:rsidR="005950C0" w:rsidRDefault="005950C0" w:rsidP="001F2CF3">
      <w:pPr>
        <w:spacing w:line="360" w:lineRule="auto"/>
        <w:rPr>
          <w:sz w:val="24"/>
          <w:szCs w:val="24"/>
        </w:rPr>
      </w:pPr>
    </w:p>
    <w:p w14:paraId="727B24B0" w14:textId="77777777" w:rsidR="005950C0" w:rsidRDefault="005950C0" w:rsidP="001F2CF3">
      <w:pPr>
        <w:spacing w:line="360" w:lineRule="auto"/>
        <w:rPr>
          <w:sz w:val="24"/>
          <w:szCs w:val="24"/>
        </w:rPr>
      </w:pPr>
    </w:p>
    <w:p w14:paraId="297634B9" w14:textId="36D17626" w:rsidR="00B41317" w:rsidRDefault="00B41317" w:rsidP="001F2CF3">
      <w:pPr>
        <w:spacing w:line="360" w:lineRule="auto"/>
        <w:rPr>
          <w:sz w:val="24"/>
          <w:szCs w:val="24"/>
        </w:rPr>
      </w:pPr>
    </w:p>
    <w:p w14:paraId="1CAE5A96" w14:textId="77777777" w:rsidR="00B41317" w:rsidRDefault="00B41317" w:rsidP="001F2CF3">
      <w:pPr>
        <w:spacing w:line="360" w:lineRule="auto"/>
        <w:rPr>
          <w:sz w:val="24"/>
          <w:szCs w:val="24"/>
        </w:rPr>
      </w:pPr>
    </w:p>
    <w:p w14:paraId="15927E37" w14:textId="3E787A26" w:rsidR="00F61C22" w:rsidRDefault="00F22E28" w:rsidP="001F2CF3">
      <w:pPr>
        <w:spacing w:line="360" w:lineRule="auto"/>
        <w:rPr>
          <w:sz w:val="24"/>
          <w:szCs w:val="24"/>
        </w:rPr>
      </w:pPr>
      <w:r>
        <w:rPr>
          <w:sz w:val="24"/>
          <w:szCs w:val="24"/>
        </w:rPr>
        <w:t>Carl Rogers was born in America, he was one of six children, brought up on a farm with a hard-working Christian family. Rogers was a bit of a loner until he went to university. Rogers first studied Agriculture then later history before he became a professor of psychology. After Rogers received his PHD from Columbia university in nineteen thirty-one. Then in nineteen thirty-nine he published his first book. Rogers was not just seen as a councillor and a therapist but also as an author. (Nelson Jones 1989)</w:t>
      </w:r>
    </w:p>
    <w:p w14:paraId="2EF2C90A" w14:textId="77777777" w:rsidR="00F22E28" w:rsidRDefault="00F22E28" w:rsidP="001F2CF3">
      <w:pPr>
        <w:spacing w:line="360" w:lineRule="auto"/>
        <w:rPr>
          <w:sz w:val="24"/>
          <w:szCs w:val="24"/>
        </w:rPr>
      </w:pPr>
    </w:p>
    <w:p w14:paraId="4B37074A" w14:textId="5F940B8D" w:rsidR="00FD5A51" w:rsidRDefault="007B7712" w:rsidP="001F2CF3">
      <w:pPr>
        <w:spacing w:line="360" w:lineRule="auto"/>
        <w:rPr>
          <w:sz w:val="24"/>
          <w:szCs w:val="24"/>
        </w:rPr>
      </w:pPr>
      <w:r>
        <w:rPr>
          <w:sz w:val="24"/>
          <w:szCs w:val="24"/>
        </w:rPr>
        <w:t>The main concerns for person centred theorists was to have an approach that would be effective</w:t>
      </w:r>
      <w:r w:rsidR="005D5F24">
        <w:rPr>
          <w:sz w:val="24"/>
          <w:szCs w:val="24"/>
        </w:rPr>
        <w:t>.</w:t>
      </w:r>
      <w:r>
        <w:rPr>
          <w:sz w:val="24"/>
          <w:szCs w:val="24"/>
        </w:rPr>
        <w:t xml:space="preserve"> Rogers argues that we have a strong need to be loved especially by parents.  unco</w:t>
      </w:r>
      <w:r w:rsidR="005D5F24">
        <w:rPr>
          <w:sz w:val="24"/>
          <w:szCs w:val="24"/>
        </w:rPr>
        <w:t>nditional or conditional</w:t>
      </w:r>
      <w:r>
        <w:rPr>
          <w:sz w:val="24"/>
          <w:szCs w:val="24"/>
        </w:rPr>
        <w:t>.</w:t>
      </w:r>
      <w:r w:rsidR="005D5F24">
        <w:rPr>
          <w:sz w:val="24"/>
          <w:szCs w:val="24"/>
        </w:rPr>
        <w:t xml:space="preserve"> Rogers believed</w:t>
      </w:r>
      <w:r>
        <w:rPr>
          <w:sz w:val="24"/>
          <w:szCs w:val="24"/>
        </w:rPr>
        <w:t xml:space="preserve"> in having a positive optimistic view on humanity he believed in self-awareness. </w:t>
      </w:r>
      <w:r w:rsidR="00FD5A51">
        <w:rPr>
          <w:sz w:val="24"/>
          <w:szCs w:val="24"/>
        </w:rPr>
        <w:t>Rogers thought</w:t>
      </w:r>
      <w:r w:rsidR="005D5F24">
        <w:rPr>
          <w:sz w:val="24"/>
          <w:szCs w:val="24"/>
        </w:rPr>
        <w:t xml:space="preserve"> was</w:t>
      </w:r>
      <w:r>
        <w:rPr>
          <w:sz w:val="24"/>
          <w:szCs w:val="24"/>
        </w:rPr>
        <w:t xml:space="preserve"> </w:t>
      </w:r>
      <w:r w:rsidR="005D5F24">
        <w:rPr>
          <w:sz w:val="24"/>
          <w:szCs w:val="24"/>
        </w:rPr>
        <w:t>everybody had</w:t>
      </w:r>
      <w:r>
        <w:rPr>
          <w:sz w:val="24"/>
          <w:szCs w:val="24"/>
        </w:rPr>
        <w:t xml:space="preserve"> a sense of what is right and wrong</w:t>
      </w:r>
      <w:r w:rsidR="005950C0">
        <w:rPr>
          <w:sz w:val="24"/>
          <w:szCs w:val="24"/>
        </w:rPr>
        <w:t>.</w:t>
      </w:r>
      <w:r w:rsidR="00BA5F77">
        <w:rPr>
          <w:sz w:val="24"/>
          <w:szCs w:val="24"/>
        </w:rPr>
        <w:t xml:space="preserve"> In</w:t>
      </w:r>
      <w:r>
        <w:rPr>
          <w:sz w:val="24"/>
          <w:szCs w:val="24"/>
        </w:rPr>
        <w:t xml:space="preserve"> person centred therapy the therapist experiences </w:t>
      </w:r>
      <w:r w:rsidR="00BA5F77">
        <w:rPr>
          <w:sz w:val="24"/>
          <w:szCs w:val="24"/>
        </w:rPr>
        <w:t>positive regard for his client</w:t>
      </w:r>
      <w:r w:rsidR="00FD5A51">
        <w:rPr>
          <w:sz w:val="24"/>
          <w:szCs w:val="24"/>
        </w:rPr>
        <w:t>, along with empathy</w:t>
      </w:r>
      <w:r w:rsidR="00BA5F77">
        <w:rPr>
          <w:sz w:val="24"/>
          <w:szCs w:val="24"/>
        </w:rPr>
        <w:t xml:space="preserve"> and understanding of the situation.  Rogers believed that no other conditions were necessary and over </w:t>
      </w:r>
      <w:r w:rsidR="00200106">
        <w:rPr>
          <w:sz w:val="24"/>
          <w:szCs w:val="24"/>
        </w:rPr>
        <w:t>a period</w:t>
      </w:r>
      <w:r w:rsidR="00BA5F77">
        <w:rPr>
          <w:sz w:val="24"/>
          <w:szCs w:val="24"/>
        </w:rPr>
        <w:t xml:space="preserve"> this would be sufficient. (McLeod 1993</w:t>
      </w:r>
      <w:r w:rsidR="00FD5A51">
        <w:rPr>
          <w:sz w:val="24"/>
          <w:szCs w:val="24"/>
        </w:rPr>
        <w:t>)</w:t>
      </w:r>
    </w:p>
    <w:p w14:paraId="1A26C4EF" w14:textId="5C5DBA66" w:rsidR="00FD5A51" w:rsidRDefault="00FD5A51" w:rsidP="001F2CF3">
      <w:pPr>
        <w:spacing w:line="360" w:lineRule="auto"/>
        <w:rPr>
          <w:sz w:val="24"/>
          <w:szCs w:val="24"/>
        </w:rPr>
      </w:pPr>
    </w:p>
    <w:p w14:paraId="12C4B007" w14:textId="77777777" w:rsidR="00FD5A51" w:rsidRDefault="00FD5A51" w:rsidP="001F2CF3">
      <w:pPr>
        <w:spacing w:line="360" w:lineRule="auto"/>
        <w:rPr>
          <w:sz w:val="24"/>
          <w:szCs w:val="24"/>
        </w:rPr>
      </w:pPr>
    </w:p>
    <w:p w14:paraId="36D9814E" w14:textId="0752CEEA" w:rsidR="00A14413" w:rsidRDefault="005B687B" w:rsidP="001F2CF3">
      <w:pPr>
        <w:spacing w:line="360" w:lineRule="auto"/>
        <w:rPr>
          <w:sz w:val="24"/>
          <w:szCs w:val="24"/>
        </w:rPr>
      </w:pPr>
      <w:r>
        <w:rPr>
          <w:sz w:val="24"/>
          <w:szCs w:val="24"/>
        </w:rPr>
        <w:t xml:space="preserve"> Rogers </w:t>
      </w:r>
      <w:r w:rsidR="00E63607">
        <w:rPr>
          <w:sz w:val="24"/>
          <w:szCs w:val="24"/>
        </w:rPr>
        <w:t xml:space="preserve">reckoned </w:t>
      </w:r>
      <w:r>
        <w:rPr>
          <w:sz w:val="24"/>
          <w:szCs w:val="24"/>
        </w:rPr>
        <w:t xml:space="preserve">it was difficult to see another person’s phenomenal field unless it was through an empathic reasoning. Rogers distinguishes between the self and the ideal self. Rogers most concern was with how congruence develops. Rogers liked to enter an interpersonal relationship with his </w:t>
      </w:r>
      <w:r w:rsidR="00AA2CB8">
        <w:rPr>
          <w:sz w:val="24"/>
          <w:szCs w:val="24"/>
        </w:rPr>
        <w:t xml:space="preserve">clients. </w:t>
      </w:r>
      <w:r w:rsidR="00F61C22">
        <w:rPr>
          <w:sz w:val="24"/>
          <w:szCs w:val="24"/>
        </w:rPr>
        <w:t xml:space="preserve"> </w:t>
      </w:r>
      <w:r w:rsidR="00A14413">
        <w:rPr>
          <w:sz w:val="24"/>
          <w:szCs w:val="24"/>
        </w:rPr>
        <w:t xml:space="preserve">Client centred therapy is growing rapidly, professional interest in psychotherapy is important </w:t>
      </w:r>
      <w:r w:rsidR="00AA2CB8">
        <w:rPr>
          <w:sz w:val="24"/>
          <w:szCs w:val="24"/>
        </w:rPr>
        <w:t xml:space="preserve">than as well as </w:t>
      </w:r>
      <w:r w:rsidR="00082C22">
        <w:rPr>
          <w:sz w:val="24"/>
          <w:szCs w:val="24"/>
        </w:rPr>
        <w:t>counselling</w:t>
      </w:r>
      <w:r w:rsidR="00AA2CB8">
        <w:rPr>
          <w:sz w:val="24"/>
          <w:szCs w:val="24"/>
        </w:rPr>
        <w:t xml:space="preserve"> </w:t>
      </w:r>
      <w:r w:rsidR="00082C22">
        <w:rPr>
          <w:sz w:val="24"/>
          <w:szCs w:val="24"/>
        </w:rPr>
        <w:t>in order to improve skills in dealing with the personal problems of service users. None of this would be possible without the recognition of man’s complex emotional nature and his unconscious strivings. This was Freuds contribution to our culture.</w:t>
      </w:r>
      <w:r w:rsidR="00A32FD5">
        <w:rPr>
          <w:sz w:val="24"/>
          <w:szCs w:val="24"/>
        </w:rPr>
        <w:t xml:space="preserve"> (Rogers 1990)</w:t>
      </w:r>
    </w:p>
    <w:p w14:paraId="0ED88BF3" w14:textId="77777777" w:rsidR="00E63607" w:rsidRDefault="00E63607" w:rsidP="001F2CF3">
      <w:pPr>
        <w:spacing w:line="360" w:lineRule="auto"/>
        <w:rPr>
          <w:sz w:val="24"/>
          <w:szCs w:val="24"/>
        </w:rPr>
      </w:pPr>
    </w:p>
    <w:p w14:paraId="252518D9" w14:textId="1B36FAA7" w:rsidR="00A32FD5" w:rsidRDefault="00A32FD5" w:rsidP="001F2CF3">
      <w:pPr>
        <w:spacing w:line="360" w:lineRule="auto"/>
        <w:rPr>
          <w:sz w:val="24"/>
          <w:szCs w:val="24"/>
        </w:rPr>
      </w:pPr>
    </w:p>
    <w:p w14:paraId="4D2965EC" w14:textId="2D65587E" w:rsidR="008B6D75" w:rsidRDefault="00CE5A8C" w:rsidP="001F2CF3">
      <w:pPr>
        <w:spacing w:line="360" w:lineRule="auto"/>
        <w:rPr>
          <w:sz w:val="24"/>
          <w:szCs w:val="24"/>
        </w:rPr>
      </w:pPr>
      <w:r>
        <w:rPr>
          <w:sz w:val="24"/>
          <w:szCs w:val="24"/>
        </w:rPr>
        <w:lastRenderedPageBreak/>
        <w:t xml:space="preserve">The </w:t>
      </w:r>
      <w:r w:rsidR="00883F98">
        <w:rPr>
          <w:sz w:val="24"/>
          <w:szCs w:val="24"/>
        </w:rPr>
        <w:t xml:space="preserve">value of service users and care staff </w:t>
      </w:r>
      <w:r w:rsidR="00C46D0B">
        <w:rPr>
          <w:sz w:val="24"/>
          <w:szCs w:val="24"/>
        </w:rPr>
        <w:t xml:space="preserve">are important. The benefits of involvement </w:t>
      </w:r>
      <w:r w:rsidR="00590931">
        <w:rPr>
          <w:sz w:val="24"/>
          <w:szCs w:val="24"/>
        </w:rPr>
        <w:t xml:space="preserve">are </w:t>
      </w:r>
      <w:r w:rsidR="00AA2CB8">
        <w:rPr>
          <w:sz w:val="24"/>
          <w:szCs w:val="24"/>
        </w:rPr>
        <w:t xml:space="preserve">good </w:t>
      </w:r>
      <w:r w:rsidR="00590931">
        <w:rPr>
          <w:sz w:val="24"/>
          <w:szCs w:val="24"/>
        </w:rPr>
        <w:t xml:space="preserve">relationships </w:t>
      </w:r>
      <w:r w:rsidR="00C50DEB">
        <w:rPr>
          <w:sz w:val="24"/>
          <w:szCs w:val="24"/>
        </w:rPr>
        <w:t xml:space="preserve">between the </w:t>
      </w:r>
      <w:r w:rsidR="00023987">
        <w:rPr>
          <w:sz w:val="24"/>
          <w:szCs w:val="24"/>
        </w:rPr>
        <w:t>two. It</w:t>
      </w:r>
      <w:r w:rsidR="00C50DEB">
        <w:rPr>
          <w:sz w:val="24"/>
          <w:szCs w:val="24"/>
        </w:rPr>
        <w:t xml:space="preserve"> is essential that a service is of </w:t>
      </w:r>
      <w:r w:rsidR="00023987">
        <w:rPr>
          <w:sz w:val="24"/>
          <w:szCs w:val="24"/>
        </w:rPr>
        <w:t>high-quality</w:t>
      </w:r>
      <w:r w:rsidR="00C50DEB">
        <w:rPr>
          <w:sz w:val="24"/>
          <w:szCs w:val="24"/>
        </w:rPr>
        <w:t xml:space="preserve"> </w:t>
      </w:r>
      <w:r w:rsidR="00023987">
        <w:rPr>
          <w:sz w:val="24"/>
          <w:szCs w:val="24"/>
        </w:rPr>
        <w:t xml:space="preserve">meeting the demands of the service user. If implemented properly </w:t>
      </w:r>
      <w:r w:rsidR="003D3575">
        <w:rPr>
          <w:sz w:val="24"/>
          <w:szCs w:val="24"/>
        </w:rPr>
        <w:t>would be</w:t>
      </w:r>
      <w:r w:rsidR="005C0EBD">
        <w:rPr>
          <w:sz w:val="24"/>
          <w:szCs w:val="24"/>
        </w:rPr>
        <w:t xml:space="preserve"> invaluable to making </w:t>
      </w:r>
      <w:r w:rsidR="003D3575">
        <w:rPr>
          <w:sz w:val="24"/>
          <w:szCs w:val="24"/>
        </w:rPr>
        <w:t>the</w:t>
      </w:r>
      <w:r w:rsidR="005C0EBD">
        <w:rPr>
          <w:sz w:val="24"/>
          <w:szCs w:val="24"/>
        </w:rPr>
        <w:t xml:space="preserve"> </w:t>
      </w:r>
      <w:r w:rsidR="008308CC">
        <w:rPr>
          <w:sz w:val="24"/>
          <w:szCs w:val="24"/>
        </w:rPr>
        <w:t>service person</w:t>
      </w:r>
      <w:r w:rsidR="007B6D98">
        <w:rPr>
          <w:sz w:val="24"/>
          <w:szCs w:val="24"/>
        </w:rPr>
        <w:t xml:space="preserve"> </w:t>
      </w:r>
      <w:r w:rsidR="00720BDB">
        <w:rPr>
          <w:sz w:val="24"/>
          <w:szCs w:val="24"/>
        </w:rPr>
        <w:t>centred</w:t>
      </w:r>
      <w:r w:rsidR="007B6D98">
        <w:rPr>
          <w:sz w:val="24"/>
          <w:szCs w:val="24"/>
        </w:rPr>
        <w:t xml:space="preserve"> and responding to need. Active </w:t>
      </w:r>
      <w:r w:rsidR="00720BDB">
        <w:rPr>
          <w:sz w:val="24"/>
          <w:szCs w:val="24"/>
        </w:rPr>
        <w:t>engagement</w:t>
      </w:r>
      <w:r w:rsidR="006C2575">
        <w:rPr>
          <w:sz w:val="24"/>
          <w:szCs w:val="24"/>
        </w:rPr>
        <w:t xml:space="preserve"> in planning provisions </w:t>
      </w:r>
      <w:r w:rsidR="00B11D6E">
        <w:rPr>
          <w:sz w:val="24"/>
          <w:szCs w:val="24"/>
        </w:rPr>
        <w:t xml:space="preserve">of evaluation is important to </w:t>
      </w:r>
      <w:r w:rsidR="006A713D">
        <w:rPr>
          <w:sz w:val="24"/>
          <w:szCs w:val="24"/>
        </w:rPr>
        <w:t>one’s</w:t>
      </w:r>
      <w:r w:rsidR="00B06D9E">
        <w:rPr>
          <w:sz w:val="24"/>
          <w:szCs w:val="24"/>
        </w:rPr>
        <w:t xml:space="preserve"> </w:t>
      </w:r>
      <w:r w:rsidR="006A713D">
        <w:rPr>
          <w:sz w:val="24"/>
          <w:szCs w:val="24"/>
        </w:rPr>
        <w:t>health. It</w:t>
      </w:r>
      <w:r w:rsidR="00B06D9E">
        <w:rPr>
          <w:sz w:val="24"/>
          <w:szCs w:val="24"/>
        </w:rPr>
        <w:t xml:space="preserve"> is also essential that the service </w:t>
      </w:r>
      <w:r w:rsidR="00081C8B">
        <w:rPr>
          <w:sz w:val="24"/>
          <w:szCs w:val="24"/>
        </w:rPr>
        <w:t xml:space="preserve">user is involved in the care </w:t>
      </w:r>
      <w:r w:rsidR="008308CC">
        <w:rPr>
          <w:sz w:val="24"/>
          <w:szCs w:val="24"/>
        </w:rPr>
        <w:t>planning giving them</w:t>
      </w:r>
      <w:r w:rsidR="00081C8B">
        <w:rPr>
          <w:sz w:val="24"/>
          <w:szCs w:val="24"/>
        </w:rPr>
        <w:t xml:space="preserve"> </w:t>
      </w:r>
      <w:r w:rsidR="006A713D">
        <w:rPr>
          <w:sz w:val="24"/>
          <w:szCs w:val="24"/>
        </w:rPr>
        <w:t>choice</w:t>
      </w:r>
      <w:r w:rsidR="00B41317">
        <w:rPr>
          <w:sz w:val="24"/>
          <w:szCs w:val="24"/>
        </w:rPr>
        <w:t>.</w:t>
      </w:r>
      <w:r w:rsidR="00462172">
        <w:rPr>
          <w:sz w:val="24"/>
          <w:szCs w:val="24"/>
        </w:rPr>
        <w:t xml:space="preserve"> </w:t>
      </w:r>
      <w:r w:rsidR="006D1C8F">
        <w:rPr>
          <w:sz w:val="24"/>
          <w:szCs w:val="24"/>
        </w:rPr>
        <w:t xml:space="preserve"> Service users should be involved in </w:t>
      </w:r>
      <w:r w:rsidR="00625285">
        <w:rPr>
          <w:sz w:val="24"/>
          <w:szCs w:val="24"/>
        </w:rPr>
        <w:t xml:space="preserve">every </w:t>
      </w:r>
      <w:r w:rsidR="005F0061">
        <w:rPr>
          <w:sz w:val="24"/>
          <w:szCs w:val="24"/>
        </w:rPr>
        <w:t>decision</w:t>
      </w:r>
      <w:r w:rsidR="008308CC">
        <w:rPr>
          <w:sz w:val="24"/>
          <w:szCs w:val="24"/>
        </w:rPr>
        <w:t xml:space="preserve">, </w:t>
      </w:r>
      <w:r w:rsidR="005F0061">
        <w:rPr>
          <w:sz w:val="24"/>
          <w:szCs w:val="24"/>
        </w:rPr>
        <w:t>every aspect of the</w:t>
      </w:r>
      <w:r w:rsidR="002F2E06">
        <w:rPr>
          <w:sz w:val="24"/>
          <w:szCs w:val="24"/>
        </w:rPr>
        <w:t xml:space="preserve"> individual care and treatment </w:t>
      </w:r>
      <w:r w:rsidR="00A6565A">
        <w:rPr>
          <w:sz w:val="24"/>
          <w:szCs w:val="24"/>
        </w:rPr>
        <w:t>they receive</w:t>
      </w:r>
      <w:r w:rsidR="008308CC">
        <w:rPr>
          <w:sz w:val="24"/>
          <w:szCs w:val="24"/>
        </w:rPr>
        <w:t>,</w:t>
      </w:r>
      <w:r w:rsidR="00A6565A">
        <w:rPr>
          <w:sz w:val="24"/>
          <w:szCs w:val="24"/>
        </w:rPr>
        <w:t xml:space="preserve"> including </w:t>
      </w:r>
      <w:r w:rsidR="002F2E06">
        <w:rPr>
          <w:sz w:val="24"/>
          <w:szCs w:val="24"/>
        </w:rPr>
        <w:t xml:space="preserve"> </w:t>
      </w:r>
      <w:r w:rsidR="00AF405A">
        <w:rPr>
          <w:sz w:val="24"/>
          <w:szCs w:val="24"/>
        </w:rPr>
        <w:t xml:space="preserve"> Equality, Dignity and </w:t>
      </w:r>
      <w:r w:rsidR="00EE371F">
        <w:rPr>
          <w:sz w:val="24"/>
          <w:szCs w:val="24"/>
        </w:rPr>
        <w:t>Respect. (</w:t>
      </w:r>
      <w:r w:rsidR="004D4850">
        <w:rPr>
          <w:sz w:val="24"/>
          <w:szCs w:val="24"/>
        </w:rPr>
        <w:t>Sheldon, and Harding,2010)</w:t>
      </w:r>
      <w:r w:rsidR="00F06A00">
        <w:rPr>
          <w:sz w:val="24"/>
          <w:szCs w:val="24"/>
        </w:rPr>
        <w:t xml:space="preserve"> </w:t>
      </w:r>
    </w:p>
    <w:p w14:paraId="3FC0F627" w14:textId="68B01806" w:rsidR="003D3575" w:rsidRDefault="003D3575" w:rsidP="001F2CF3">
      <w:pPr>
        <w:spacing w:line="360" w:lineRule="auto"/>
        <w:rPr>
          <w:sz w:val="24"/>
          <w:szCs w:val="24"/>
        </w:rPr>
      </w:pPr>
    </w:p>
    <w:p w14:paraId="4696808F" w14:textId="16CEDABF" w:rsidR="003D3575" w:rsidRDefault="003D3575" w:rsidP="001F2CF3">
      <w:pPr>
        <w:spacing w:line="360" w:lineRule="auto"/>
        <w:rPr>
          <w:sz w:val="24"/>
          <w:szCs w:val="24"/>
        </w:rPr>
      </w:pPr>
    </w:p>
    <w:p w14:paraId="18AAA157" w14:textId="77777777" w:rsidR="003D3575" w:rsidRDefault="003D3575" w:rsidP="001F2CF3">
      <w:pPr>
        <w:spacing w:line="360" w:lineRule="auto"/>
        <w:rPr>
          <w:sz w:val="24"/>
          <w:szCs w:val="24"/>
        </w:rPr>
      </w:pPr>
    </w:p>
    <w:p w14:paraId="1B1ECAC7" w14:textId="0755FDCD" w:rsidR="00F06A00" w:rsidRDefault="00F06A00" w:rsidP="001F2CF3">
      <w:pPr>
        <w:spacing w:line="360" w:lineRule="auto"/>
        <w:rPr>
          <w:sz w:val="24"/>
          <w:szCs w:val="24"/>
        </w:rPr>
      </w:pPr>
    </w:p>
    <w:p w14:paraId="08F65C38" w14:textId="08C26D98" w:rsidR="00F06A00" w:rsidRDefault="00F06A00" w:rsidP="001F2CF3">
      <w:pPr>
        <w:spacing w:line="360" w:lineRule="auto"/>
        <w:rPr>
          <w:sz w:val="24"/>
          <w:szCs w:val="24"/>
        </w:rPr>
      </w:pPr>
      <w:r>
        <w:rPr>
          <w:sz w:val="24"/>
          <w:szCs w:val="24"/>
        </w:rPr>
        <w:t xml:space="preserve">The way staff </w:t>
      </w:r>
      <w:r w:rsidR="00B550FB">
        <w:rPr>
          <w:sz w:val="24"/>
          <w:szCs w:val="24"/>
        </w:rPr>
        <w:t xml:space="preserve">in a care setting </w:t>
      </w:r>
      <w:r w:rsidR="0054710D">
        <w:rPr>
          <w:sz w:val="24"/>
          <w:szCs w:val="24"/>
        </w:rPr>
        <w:t xml:space="preserve">respond to stressful </w:t>
      </w:r>
      <w:r w:rsidR="00720C10">
        <w:rPr>
          <w:sz w:val="24"/>
          <w:szCs w:val="24"/>
        </w:rPr>
        <w:t xml:space="preserve">scenarios may be influenced </w:t>
      </w:r>
      <w:r w:rsidR="00CA27E3">
        <w:rPr>
          <w:sz w:val="24"/>
          <w:szCs w:val="24"/>
        </w:rPr>
        <w:t xml:space="preserve">by personality types. In the professional practice </w:t>
      </w:r>
      <w:r w:rsidR="00B13301">
        <w:rPr>
          <w:sz w:val="24"/>
          <w:szCs w:val="24"/>
        </w:rPr>
        <w:t>cognitive psychology approach play</w:t>
      </w:r>
      <w:r w:rsidR="008308CC">
        <w:rPr>
          <w:sz w:val="24"/>
          <w:szCs w:val="24"/>
        </w:rPr>
        <w:t>s</w:t>
      </w:r>
      <w:r w:rsidR="00B13301">
        <w:rPr>
          <w:sz w:val="24"/>
          <w:szCs w:val="24"/>
        </w:rPr>
        <w:t xml:space="preserve"> a </w:t>
      </w:r>
      <w:r w:rsidR="00C31CEB">
        <w:rPr>
          <w:sz w:val="24"/>
          <w:szCs w:val="24"/>
        </w:rPr>
        <w:t xml:space="preserve">big part in this by demonstrating </w:t>
      </w:r>
      <w:r w:rsidR="00331138">
        <w:rPr>
          <w:sz w:val="24"/>
          <w:szCs w:val="24"/>
        </w:rPr>
        <w:t>emotional stability</w:t>
      </w:r>
      <w:r w:rsidR="00842642">
        <w:rPr>
          <w:sz w:val="24"/>
          <w:szCs w:val="24"/>
        </w:rPr>
        <w:t xml:space="preserve">, reasoning, </w:t>
      </w:r>
      <w:r w:rsidR="008308CC">
        <w:rPr>
          <w:sz w:val="24"/>
          <w:szCs w:val="24"/>
        </w:rPr>
        <w:t>and opening</w:t>
      </w:r>
      <w:r w:rsidR="008A7125">
        <w:rPr>
          <w:sz w:val="24"/>
          <w:szCs w:val="24"/>
        </w:rPr>
        <w:t xml:space="preserve"> to </w:t>
      </w:r>
      <w:r w:rsidR="00B41317">
        <w:rPr>
          <w:sz w:val="24"/>
          <w:szCs w:val="24"/>
        </w:rPr>
        <w:t>change. This</w:t>
      </w:r>
      <w:r w:rsidR="008C0E87">
        <w:rPr>
          <w:sz w:val="24"/>
          <w:szCs w:val="24"/>
        </w:rPr>
        <w:t xml:space="preserve"> can also </w:t>
      </w:r>
      <w:r w:rsidR="00B41317">
        <w:rPr>
          <w:sz w:val="24"/>
          <w:szCs w:val="24"/>
        </w:rPr>
        <w:t>help coping</w:t>
      </w:r>
      <w:r w:rsidR="008C0E87">
        <w:rPr>
          <w:sz w:val="24"/>
          <w:szCs w:val="24"/>
        </w:rPr>
        <w:t xml:space="preserve"> with memory disorder</w:t>
      </w:r>
      <w:r w:rsidR="00B41317">
        <w:rPr>
          <w:sz w:val="24"/>
          <w:szCs w:val="24"/>
        </w:rPr>
        <w:t>,</w:t>
      </w:r>
      <w:r w:rsidR="008C0E87">
        <w:rPr>
          <w:sz w:val="24"/>
          <w:szCs w:val="24"/>
        </w:rPr>
        <w:t xml:space="preserve"> </w:t>
      </w:r>
      <w:r w:rsidR="0030247D">
        <w:rPr>
          <w:sz w:val="24"/>
          <w:szCs w:val="24"/>
        </w:rPr>
        <w:t xml:space="preserve">decision making and </w:t>
      </w:r>
      <w:r w:rsidR="00BD4CE5">
        <w:rPr>
          <w:sz w:val="24"/>
          <w:szCs w:val="24"/>
        </w:rPr>
        <w:t xml:space="preserve">dementia in service </w:t>
      </w:r>
      <w:r w:rsidR="006606D2">
        <w:rPr>
          <w:sz w:val="24"/>
          <w:szCs w:val="24"/>
        </w:rPr>
        <w:t xml:space="preserve">users. If staff are not supported by there care managers </w:t>
      </w:r>
      <w:r w:rsidR="00D113FD">
        <w:rPr>
          <w:sz w:val="24"/>
          <w:szCs w:val="24"/>
        </w:rPr>
        <w:t xml:space="preserve">it can also be detrimental </w:t>
      </w:r>
      <w:r w:rsidR="00AA5254">
        <w:rPr>
          <w:sz w:val="24"/>
          <w:szCs w:val="24"/>
        </w:rPr>
        <w:t xml:space="preserve">to cognitive </w:t>
      </w:r>
      <w:r w:rsidR="009C1304">
        <w:rPr>
          <w:sz w:val="24"/>
          <w:szCs w:val="24"/>
        </w:rPr>
        <w:t>processing, understanding</w:t>
      </w:r>
      <w:r w:rsidR="00AA5254">
        <w:rPr>
          <w:sz w:val="24"/>
          <w:szCs w:val="24"/>
        </w:rPr>
        <w:t xml:space="preserve"> </w:t>
      </w:r>
      <w:r w:rsidR="00393EA0">
        <w:rPr>
          <w:sz w:val="24"/>
          <w:szCs w:val="24"/>
        </w:rPr>
        <w:t>these</w:t>
      </w:r>
      <w:r w:rsidR="00340A79">
        <w:rPr>
          <w:sz w:val="24"/>
          <w:szCs w:val="24"/>
        </w:rPr>
        <w:t xml:space="preserve"> relationships in individuals </w:t>
      </w:r>
      <w:r w:rsidR="00717565">
        <w:rPr>
          <w:sz w:val="24"/>
          <w:szCs w:val="24"/>
        </w:rPr>
        <w:t>and team working</w:t>
      </w:r>
      <w:r w:rsidR="00044CC7">
        <w:rPr>
          <w:sz w:val="24"/>
          <w:szCs w:val="24"/>
        </w:rPr>
        <w:t>,</w:t>
      </w:r>
      <w:r w:rsidR="00717565">
        <w:rPr>
          <w:sz w:val="24"/>
          <w:szCs w:val="24"/>
        </w:rPr>
        <w:t xml:space="preserve"> </w:t>
      </w:r>
      <w:r w:rsidR="00044CC7">
        <w:rPr>
          <w:sz w:val="24"/>
          <w:szCs w:val="24"/>
        </w:rPr>
        <w:t xml:space="preserve">will enable </w:t>
      </w:r>
      <w:r w:rsidR="00BC152B">
        <w:rPr>
          <w:sz w:val="24"/>
          <w:szCs w:val="24"/>
        </w:rPr>
        <w:t xml:space="preserve">staff to deliver a more reliable care for service </w:t>
      </w:r>
      <w:r w:rsidR="009C1304">
        <w:rPr>
          <w:sz w:val="24"/>
          <w:szCs w:val="24"/>
        </w:rPr>
        <w:t>users. By</w:t>
      </w:r>
      <w:r w:rsidR="00D976E7">
        <w:rPr>
          <w:sz w:val="24"/>
          <w:szCs w:val="24"/>
        </w:rPr>
        <w:t xml:space="preserve"> reducing stress this will preserve the workforce.</w:t>
      </w:r>
      <w:r w:rsidR="009C1304">
        <w:rPr>
          <w:sz w:val="24"/>
          <w:szCs w:val="24"/>
        </w:rPr>
        <w:t xml:space="preserve"> </w:t>
      </w:r>
      <w:r w:rsidR="00620794">
        <w:rPr>
          <w:sz w:val="24"/>
          <w:szCs w:val="24"/>
        </w:rPr>
        <w:t>(</w:t>
      </w:r>
      <w:r w:rsidR="003F25B8">
        <w:rPr>
          <w:sz w:val="24"/>
          <w:szCs w:val="24"/>
        </w:rPr>
        <w:t>Grailey,</w:t>
      </w:r>
      <w:r w:rsidR="009C1304">
        <w:rPr>
          <w:sz w:val="24"/>
          <w:szCs w:val="24"/>
        </w:rPr>
        <w:t xml:space="preserve"> </w:t>
      </w:r>
      <w:r w:rsidR="003F25B8">
        <w:rPr>
          <w:sz w:val="24"/>
          <w:szCs w:val="24"/>
        </w:rPr>
        <w:t xml:space="preserve">Murray, </w:t>
      </w:r>
      <w:r w:rsidR="009C1304">
        <w:rPr>
          <w:sz w:val="24"/>
          <w:szCs w:val="24"/>
        </w:rPr>
        <w:t>Billings,</w:t>
      </w:r>
      <w:r w:rsidR="00620794">
        <w:rPr>
          <w:sz w:val="24"/>
          <w:szCs w:val="24"/>
        </w:rPr>
        <w:t xml:space="preserve"> and Bret 2020).</w:t>
      </w:r>
    </w:p>
    <w:p w14:paraId="283721E8" w14:textId="77777777" w:rsidR="00F61C22" w:rsidRDefault="00F61C22" w:rsidP="001F2CF3">
      <w:pPr>
        <w:spacing w:line="360" w:lineRule="auto"/>
        <w:rPr>
          <w:sz w:val="24"/>
          <w:szCs w:val="24"/>
        </w:rPr>
      </w:pPr>
    </w:p>
    <w:p w14:paraId="4E8D7C46" w14:textId="796C760B" w:rsidR="00F25383" w:rsidRDefault="00F25383" w:rsidP="001F2CF3">
      <w:pPr>
        <w:spacing w:line="360" w:lineRule="auto"/>
        <w:rPr>
          <w:sz w:val="24"/>
          <w:szCs w:val="24"/>
        </w:rPr>
      </w:pPr>
      <w:r>
        <w:rPr>
          <w:sz w:val="24"/>
          <w:szCs w:val="24"/>
        </w:rPr>
        <w:t>Empathy Congruence and unconditional positive regard are all involved in health and social care settings. One should be able to demonstrate Professional skills as well as Humanistic skills. Combining the social humanistic point of view in social care it intends to support  the service user, improve health, have goal directed actions and fulfilment by means of a care plan that is designed for the service users health statues.</w:t>
      </w:r>
      <w:r w:rsidR="007B48D0">
        <w:rPr>
          <w:sz w:val="24"/>
          <w:szCs w:val="24"/>
        </w:rPr>
        <w:t xml:space="preserve"> Patients trust, involvement and individualisation are all important between the service user and the care staff. </w:t>
      </w:r>
      <w:r w:rsidR="00E63607">
        <w:rPr>
          <w:sz w:val="24"/>
          <w:szCs w:val="24"/>
        </w:rPr>
        <w:t>(Lundstrom</w:t>
      </w:r>
      <w:r w:rsidR="007B48D0">
        <w:rPr>
          <w:sz w:val="24"/>
          <w:szCs w:val="24"/>
        </w:rPr>
        <w:t>, Aasa, Zhang, and Sundberg 2019)</w:t>
      </w:r>
    </w:p>
    <w:p w14:paraId="051B2573" w14:textId="7D7858AF" w:rsidR="00E63607" w:rsidRDefault="00E63607" w:rsidP="001F2CF3">
      <w:pPr>
        <w:spacing w:line="360" w:lineRule="auto"/>
        <w:rPr>
          <w:sz w:val="24"/>
          <w:szCs w:val="24"/>
        </w:rPr>
      </w:pPr>
    </w:p>
    <w:p w14:paraId="0CEF1C5A" w14:textId="0B8EF44B" w:rsidR="00E63607" w:rsidRDefault="00E63607" w:rsidP="001F2CF3">
      <w:pPr>
        <w:spacing w:line="360" w:lineRule="auto"/>
        <w:rPr>
          <w:sz w:val="24"/>
          <w:szCs w:val="24"/>
        </w:rPr>
      </w:pPr>
      <w:r>
        <w:rPr>
          <w:sz w:val="24"/>
          <w:szCs w:val="24"/>
        </w:rPr>
        <w:lastRenderedPageBreak/>
        <w:t>Psychology is a way of trying to understand the way people beave socially and mentally</w:t>
      </w:r>
      <w:r w:rsidR="006516DE">
        <w:rPr>
          <w:sz w:val="24"/>
          <w:szCs w:val="24"/>
        </w:rPr>
        <w:t>. The humanistic approach looks at the person as a whole, it has values of understanding human nature and human behaviour. While the cognitive approach tries to understand how the mind works by using design making and problem-solving technics. Psychologists not only predict behaviour but try to change it for a better quality of life. As a care manager in a health and social care setting psychology will be necessary to understand the health needs of the service users.</w:t>
      </w:r>
    </w:p>
    <w:p w14:paraId="063E9B52" w14:textId="1E235572" w:rsidR="00FB7187" w:rsidRDefault="00FB7187" w:rsidP="001F2CF3">
      <w:pPr>
        <w:spacing w:line="360" w:lineRule="auto"/>
        <w:rPr>
          <w:sz w:val="24"/>
          <w:szCs w:val="24"/>
        </w:rPr>
      </w:pPr>
    </w:p>
    <w:p w14:paraId="4C91C311" w14:textId="0EF5360D" w:rsidR="00D053EE" w:rsidRDefault="00D053EE" w:rsidP="001F2CF3">
      <w:pPr>
        <w:spacing w:line="360" w:lineRule="auto"/>
        <w:rPr>
          <w:sz w:val="24"/>
          <w:szCs w:val="24"/>
        </w:rPr>
      </w:pPr>
    </w:p>
    <w:p w14:paraId="70274026" w14:textId="6C98F7DA" w:rsidR="00D053EE" w:rsidRDefault="00D053EE" w:rsidP="001F2CF3">
      <w:pPr>
        <w:spacing w:line="360" w:lineRule="auto"/>
        <w:rPr>
          <w:sz w:val="24"/>
          <w:szCs w:val="24"/>
        </w:rPr>
      </w:pPr>
    </w:p>
    <w:p w14:paraId="436948E0" w14:textId="391D9BC2" w:rsidR="00D053EE" w:rsidRDefault="00D053EE" w:rsidP="001F2CF3">
      <w:pPr>
        <w:spacing w:line="360" w:lineRule="auto"/>
        <w:rPr>
          <w:sz w:val="24"/>
          <w:szCs w:val="24"/>
        </w:rPr>
      </w:pPr>
    </w:p>
    <w:p w14:paraId="3FED27E9" w14:textId="0820E599" w:rsidR="00D053EE" w:rsidRDefault="00D053EE" w:rsidP="001F2CF3">
      <w:pPr>
        <w:spacing w:line="360" w:lineRule="auto"/>
        <w:rPr>
          <w:sz w:val="24"/>
          <w:szCs w:val="24"/>
        </w:rPr>
      </w:pPr>
    </w:p>
    <w:p w14:paraId="7114CAC9" w14:textId="45B487AA" w:rsidR="00D053EE" w:rsidRDefault="00D053EE" w:rsidP="001F2CF3">
      <w:pPr>
        <w:spacing w:line="360" w:lineRule="auto"/>
        <w:rPr>
          <w:sz w:val="24"/>
          <w:szCs w:val="24"/>
        </w:rPr>
      </w:pPr>
    </w:p>
    <w:p w14:paraId="39C56E55" w14:textId="66268A18" w:rsidR="00D053EE" w:rsidRDefault="00D053EE" w:rsidP="001F2CF3">
      <w:pPr>
        <w:spacing w:line="360" w:lineRule="auto"/>
        <w:rPr>
          <w:sz w:val="24"/>
          <w:szCs w:val="24"/>
        </w:rPr>
      </w:pPr>
    </w:p>
    <w:p w14:paraId="6F8CA50A" w14:textId="01A4672C" w:rsidR="00D053EE" w:rsidRDefault="00D053EE" w:rsidP="001F2CF3">
      <w:pPr>
        <w:spacing w:line="360" w:lineRule="auto"/>
        <w:rPr>
          <w:sz w:val="24"/>
          <w:szCs w:val="24"/>
        </w:rPr>
      </w:pPr>
    </w:p>
    <w:p w14:paraId="1B16C440" w14:textId="537386BE" w:rsidR="00D053EE" w:rsidRDefault="00D053EE" w:rsidP="001F2CF3">
      <w:pPr>
        <w:spacing w:line="360" w:lineRule="auto"/>
        <w:rPr>
          <w:sz w:val="24"/>
          <w:szCs w:val="24"/>
        </w:rPr>
      </w:pPr>
    </w:p>
    <w:p w14:paraId="120514E9" w14:textId="67FFDD66" w:rsidR="00D053EE" w:rsidRDefault="00D053EE" w:rsidP="001F2CF3">
      <w:pPr>
        <w:spacing w:line="360" w:lineRule="auto"/>
        <w:rPr>
          <w:sz w:val="24"/>
          <w:szCs w:val="24"/>
        </w:rPr>
      </w:pPr>
    </w:p>
    <w:p w14:paraId="5DDD7914" w14:textId="147AEB1B" w:rsidR="00D053EE" w:rsidRDefault="00D053EE" w:rsidP="001F2CF3">
      <w:pPr>
        <w:spacing w:line="360" w:lineRule="auto"/>
        <w:rPr>
          <w:sz w:val="24"/>
          <w:szCs w:val="24"/>
        </w:rPr>
      </w:pPr>
    </w:p>
    <w:p w14:paraId="4A9A216E" w14:textId="160162C3" w:rsidR="00D053EE" w:rsidRDefault="00D053EE" w:rsidP="001F2CF3">
      <w:pPr>
        <w:spacing w:line="360" w:lineRule="auto"/>
        <w:rPr>
          <w:sz w:val="24"/>
          <w:szCs w:val="24"/>
        </w:rPr>
      </w:pPr>
    </w:p>
    <w:p w14:paraId="4E369899" w14:textId="1F89038B" w:rsidR="00D053EE" w:rsidRDefault="00D053EE" w:rsidP="001F2CF3">
      <w:pPr>
        <w:spacing w:line="360" w:lineRule="auto"/>
        <w:rPr>
          <w:sz w:val="24"/>
          <w:szCs w:val="24"/>
        </w:rPr>
      </w:pPr>
    </w:p>
    <w:p w14:paraId="6659BCCB" w14:textId="77777777" w:rsidR="00D053EE" w:rsidRDefault="00D053EE" w:rsidP="001F2CF3">
      <w:pPr>
        <w:spacing w:line="360" w:lineRule="auto"/>
        <w:rPr>
          <w:sz w:val="24"/>
          <w:szCs w:val="24"/>
        </w:rPr>
      </w:pPr>
    </w:p>
    <w:p w14:paraId="003569D3" w14:textId="77777777" w:rsidR="00D053EE" w:rsidRDefault="00D053EE" w:rsidP="001F2CF3">
      <w:pPr>
        <w:spacing w:line="360" w:lineRule="auto"/>
        <w:rPr>
          <w:sz w:val="24"/>
          <w:szCs w:val="24"/>
        </w:rPr>
      </w:pPr>
    </w:p>
    <w:p w14:paraId="6BFF4D81" w14:textId="3DFB1A48" w:rsidR="00FB7187" w:rsidRDefault="00FB7187" w:rsidP="001F2CF3">
      <w:pPr>
        <w:spacing w:line="360" w:lineRule="auto"/>
        <w:rPr>
          <w:sz w:val="28"/>
          <w:szCs w:val="28"/>
        </w:rPr>
      </w:pPr>
    </w:p>
    <w:p w14:paraId="1DA01476" w14:textId="213DBE3F" w:rsidR="00D053EE" w:rsidRDefault="00D053EE" w:rsidP="001F2CF3">
      <w:pPr>
        <w:spacing w:line="360" w:lineRule="auto"/>
        <w:rPr>
          <w:sz w:val="28"/>
          <w:szCs w:val="28"/>
        </w:rPr>
      </w:pPr>
    </w:p>
    <w:p w14:paraId="58B84662" w14:textId="30711317" w:rsidR="00D053EE" w:rsidRDefault="00D053EE" w:rsidP="001F2CF3">
      <w:pPr>
        <w:spacing w:line="360" w:lineRule="auto"/>
        <w:rPr>
          <w:sz w:val="28"/>
          <w:szCs w:val="28"/>
        </w:rPr>
      </w:pPr>
    </w:p>
    <w:p w14:paraId="297F590E" w14:textId="77777777" w:rsidR="00D053EE" w:rsidRDefault="00D053EE" w:rsidP="006C78A4">
      <w:pPr>
        <w:spacing w:line="360" w:lineRule="auto"/>
        <w:rPr>
          <w:sz w:val="28"/>
          <w:szCs w:val="28"/>
        </w:rPr>
      </w:pPr>
      <w:r>
        <w:rPr>
          <w:sz w:val="28"/>
          <w:szCs w:val="28"/>
        </w:rPr>
        <w:lastRenderedPageBreak/>
        <w:t>References.</w:t>
      </w:r>
    </w:p>
    <w:p w14:paraId="6234F2A6" w14:textId="6EED87CB" w:rsidR="00D2735C" w:rsidRDefault="00D2735C" w:rsidP="006C78A4">
      <w:pPr>
        <w:spacing w:line="360" w:lineRule="auto"/>
        <w:rPr>
          <w:sz w:val="28"/>
          <w:szCs w:val="28"/>
        </w:rPr>
      </w:pPr>
      <w:r>
        <w:rPr>
          <w:sz w:val="28"/>
          <w:szCs w:val="28"/>
        </w:rPr>
        <w:t xml:space="preserve">Dustin, D. (2006)’ Journal of social work’ </w:t>
      </w:r>
      <w:r w:rsidRPr="00D2735C">
        <w:rPr>
          <w:i/>
          <w:iCs/>
          <w:sz w:val="28"/>
          <w:szCs w:val="28"/>
        </w:rPr>
        <w:t>Skills and Knowledge needed to practice as a Care Manager: Continuity and</w:t>
      </w:r>
      <w:r w:rsidR="00857EB9">
        <w:rPr>
          <w:i/>
          <w:iCs/>
          <w:sz w:val="28"/>
          <w:szCs w:val="28"/>
        </w:rPr>
        <w:t xml:space="preserve"> change.</w:t>
      </w:r>
      <w:r w:rsidRPr="00D2735C">
        <w:rPr>
          <w:i/>
          <w:iCs/>
          <w:sz w:val="28"/>
          <w:szCs w:val="28"/>
        </w:rPr>
        <w:t xml:space="preserve"> </w:t>
      </w:r>
      <w:hyperlink r:id="rId4" w:history="1">
        <w:r w:rsidR="00857EB9" w:rsidRPr="00937C8E">
          <w:rPr>
            <w:rStyle w:val="Hyperlink"/>
            <w:sz w:val="28"/>
            <w:szCs w:val="28"/>
          </w:rPr>
          <w:t>https://doi.org/10.1177/1468017306071177</w:t>
        </w:r>
      </w:hyperlink>
      <w:r w:rsidR="00857EB9">
        <w:rPr>
          <w:sz w:val="28"/>
          <w:szCs w:val="28"/>
        </w:rPr>
        <w:t>.</w:t>
      </w:r>
    </w:p>
    <w:p w14:paraId="01F97898" w14:textId="3BA6A051" w:rsidR="00857EB9" w:rsidRDefault="00857EB9" w:rsidP="006C78A4">
      <w:pPr>
        <w:spacing w:line="360" w:lineRule="auto"/>
        <w:rPr>
          <w:sz w:val="28"/>
          <w:szCs w:val="28"/>
        </w:rPr>
      </w:pPr>
      <w:r>
        <w:rPr>
          <w:sz w:val="28"/>
          <w:szCs w:val="28"/>
        </w:rPr>
        <w:t>Eysenck, M.W. and Keane,</w:t>
      </w:r>
      <w:r w:rsidR="00C54259">
        <w:rPr>
          <w:sz w:val="28"/>
          <w:szCs w:val="28"/>
        </w:rPr>
        <w:t xml:space="preserve"> M.T. (2010) </w:t>
      </w:r>
      <w:r w:rsidR="00C54259" w:rsidRPr="00F323DF">
        <w:rPr>
          <w:i/>
          <w:iCs/>
          <w:sz w:val="28"/>
          <w:szCs w:val="28"/>
        </w:rPr>
        <w:t xml:space="preserve">Cognitive </w:t>
      </w:r>
      <w:r w:rsidR="00F323DF" w:rsidRPr="00F323DF">
        <w:rPr>
          <w:i/>
          <w:iCs/>
          <w:sz w:val="28"/>
          <w:szCs w:val="28"/>
        </w:rPr>
        <w:t>P</w:t>
      </w:r>
      <w:r w:rsidR="00C54259" w:rsidRPr="00F323DF">
        <w:rPr>
          <w:i/>
          <w:iCs/>
          <w:sz w:val="28"/>
          <w:szCs w:val="28"/>
        </w:rPr>
        <w:t xml:space="preserve">sychology A </w:t>
      </w:r>
      <w:r w:rsidR="001C612A" w:rsidRPr="00F323DF">
        <w:rPr>
          <w:i/>
          <w:iCs/>
          <w:sz w:val="28"/>
          <w:szCs w:val="28"/>
        </w:rPr>
        <w:t>Student’s</w:t>
      </w:r>
      <w:r w:rsidR="00C54259" w:rsidRPr="00F323DF">
        <w:rPr>
          <w:i/>
          <w:iCs/>
          <w:sz w:val="28"/>
          <w:szCs w:val="28"/>
        </w:rPr>
        <w:t xml:space="preserve"> </w:t>
      </w:r>
      <w:r w:rsidR="001C612A">
        <w:rPr>
          <w:i/>
          <w:iCs/>
          <w:sz w:val="28"/>
          <w:szCs w:val="28"/>
        </w:rPr>
        <w:t>H</w:t>
      </w:r>
      <w:r w:rsidR="00C54259" w:rsidRPr="00F323DF">
        <w:rPr>
          <w:i/>
          <w:iCs/>
          <w:sz w:val="28"/>
          <w:szCs w:val="28"/>
        </w:rPr>
        <w:t>andbook.</w:t>
      </w:r>
      <w:r w:rsidR="00C54259">
        <w:rPr>
          <w:sz w:val="28"/>
          <w:szCs w:val="28"/>
        </w:rPr>
        <w:t>6</w:t>
      </w:r>
      <w:r w:rsidR="00C54259" w:rsidRPr="00C54259">
        <w:rPr>
          <w:sz w:val="28"/>
          <w:szCs w:val="28"/>
          <w:vertAlign w:val="superscript"/>
        </w:rPr>
        <w:t>th</w:t>
      </w:r>
      <w:r w:rsidR="00C54259">
        <w:rPr>
          <w:sz w:val="28"/>
          <w:szCs w:val="28"/>
        </w:rPr>
        <w:t xml:space="preserve"> edn. East Sussex: Psychology press.</w:t>
      </w:r>
    </w:p>
    <w:p w14:paraId="53098812" w14:textId="5ACB22AD" w:rsidR="00C54259" w:rsidRDefault="00C54259" w:rsidP="006C78A4">
      <w:pPr>
        <w:spacing w:line="360" w:lineRule="auto"/>
        <w:rPr>
          <w:sz w:val="28"/>
          <w:szCs w:val="28"/>
        </w:rPr>
      </w:pPr>
      <w:r>
        <w:rPr>
          <w:sz w:val="28"/>
          <w:szCs w:val="28"/>
        </w:rPr>
        <w:t xml:space="preserve">Eysenck, M.W. and Keane, M.T. (2015) </w:t>
      </w:r>
      <w:r w:rsidRPr="00F323DF">
        <w:rPr>
          <w:i/>
          <w:iCs/>
          <w:sz w:val="28"/>
          <w:szCs w:val="28"/>
        </w:rPr>
        <w:t xml:space="preserve">Cognitive </w:t>
      </w:r>
      <w:r w:rsidR="00F323DF">
        <w:rPr>
          <w:i/>
          <w:iCs/>
          <w:sz w:val="28"/>
          <w:szCs w:val="28"/>
        </w:rPr>
        <w:t>P</w:t>
      </w:r>
      <w:r w:rsidRPr="00F323DF">
        <w:rPr>
          <w:i/>
          <w:iCs/>
          <w:sz w:val="28"/>
          <w:szCs w:val="28"/>
        </w:rPr>
        <w:t xml:space="preserve">sychology A </w:t>
      </w:r>
      <w:r w:rsidR="001C612A" w:rsidRPr="00F323DF">
        <w:rPr>
          <w:i/>
          <w:iCs/>
          <w:sz w:val="28"/>
          <w:szCs w:val="28"/>
        </w:rPr>
        <w:t>Student</w:t>
      </w:r>
      <w:r w:rsidR="001C612A">
        <w:rPr>
          <w:i/>
          <w:iCs/>
          <w:sz w:val="28"/>
          <w:szCs w:val="28"/>
        </w:rPr>
        <w:t>’s H</w:t>
      </w:r>
      <w:r w:rsidRPr="00F323DF">
        <w:rPr>
          <w:i/>
          <w:iCs/>
          <w:sz w:val="28"/>
          <w:szCs w:val="28"/>
        </w:rPr>
        <w:t>andbook</w:t>
      </w:r>
      <w:r>
        <w:rPr>
          <w:sz w:val="28"/>
          <w:szCs w:val="28"/>
        </w:rPr>
        <w:t>.7</w:t>
      </w:r>
      <w:r w:rsidRPr="00C54259">
        <w:rPr>
          <w:sz w:val="28"/>
          <w:szCs w:val="28"/>
          <w:vertAlign w:val="superscript"/>
        </w:rPr>
        <w:t>th</w:t>
      </w:r>
      <w:r>
        <w:rPr>
          <w:sz w:val="28"/>
          <w:szCs w:val="28"/>
        </w:rPr>
        <w:t xml:space="preserve"> edn. East Sussex: Psychology press.</w:t>
      </w:r>
    </w:p>
    <w:p w14:paraId="7EC61368" w14:textId="33F0AC5F" w:rsidR="00D053EE" w:rsidRDefault="00F323DF" w:rsidP="006C78A4">
      <w:pPr>
        <w:spacing w:line="360" w:lineRule="auto"/>
        <w:rPr>
          <w:sz w:val="28"/>
          <w:szCs w:val="28"/>
        </w:rPr>
      </w:pPr>
      <w:r>
        <w:rPr>
          <w:sz w:val="28"/>
          <w:szCs w:val="28"/>
        </w:rPr>
        <w:t xml:space="preserve">Gross, R. (2019) </w:t>
      </w:r>
      <w:r w:rsidRPr="00F323DF">
        <w:rPr>
          <w:i/>
          <w:iCs/>
          <w:sz w:val="28"/>
          <w:szCs w:val="28"/>
        </w:rPr>
        <w:t>Psychology the Science of Mind and Behaviour</w:t>
      </w:r>
      <w:r>
        <w:rPr>
          <w:sz w:val="28"/>
          <w:szCs w:val="28"/>
        </w:rPr>
        <w:t>.7</w:t>
      </w:r>
      <w:r w:rsidRPr="00F323DF">
        <w:rPr>
          <w:sz w:val="28"/>
          <w:szCs w:val="28"/>
          <w:vertAlign w:val="superscript"/>
        </w:rPr>
        <w:t>th</w:t>
      </w:r>
      <w:r>
        <w:rPr>
          <w:sz w:val="28"/>
          <w:szCs w:val="28"/>
        </w:rPr>
        <w:t xml:space="preserve"> edn. </w:t>
      </w:r>
      <w:r w:rsidR="00D053EE">
        <w:rPr>
          <w:sz w:val="28"/>
          <w:szCs w:val="28"/>
        </w:rPr>
        <w:t>London: Hodder Education.</w:t>
      </w:r>
    </w:p>
    <w:p w14:paraId="281B8323" w14:textId="4F61A4E6" w:rsidR="00F323DF" w:rsidRDefault="00F323DF" w:rsidP="006C78A4">
      <w:pPr>
        <w:spacing w:line="360" w:lineRule="auto"/>
        <w:rPr>
          <w:sz w:val="28"/>
          <w:szCs w:val="28"/>
        </w:rPr>
      </w:pPr>
      <w:r>
        <w:rPr>
          <w:sz w:val="28"/>
          <w:szCs w:val="28"/>
        </w:rPr>
        <w:t>Gillibrand, R. Lam, V. O’Donnell, V.L. (</w:t>
      </w:r>
      <w:r w:rsidR="001C612A">
        <w:rPr>
          <w:sz w:val="28"/>
          <w:szCs w:val="28"/>
        </w:rPr>
        <w:t>2011)</w:t>
      </w:r>
      <w:r w:rsidR="001C612A" w:rsidRPr="001C612A">
        <w:rPr>
          <w:i/>
          <w:iCs/>
          <w:sz w:val="28"/>
          <w:szCs w:val="28"/>
        </w:rPr>
        <w:t xml:space="preserve"> Developmental Psychology</w:t>
      </w:r>
      <w:r w:rsidR="001C612A">
        <w:rPr>
          <w:sz w:val="28"/>
          <w:szCs w:val="28"/>
        </w:rPr>
        <w:t>.</w:t>
      </w:r>
      <w:r>
        <w:rPr>
          <w:sz w:val="28"/>
          <w:szCs w:val="28"/>
        </w:rPr>
        <w:t xml:space="preserve"> England: Pearson Education Limited.</w:t>
      </w:r>
    </w:p>
    <w:p w14:paraId="6FFFF906" w14:textId="7E28EA19" w:rsidR="001C612A" w:rsidRDefault="001C612A" w:rsidP="006C78A4">
      <w:pPr>
        <w:spacing w:line="360" w:lineRule="auto"/>
        <w:rPr>
          <w:sz w:val="28"/>
          <w:szCs w:val="28"/>
        </w:rPr>
      </w:pPr>
      <w:r>
        <w:rPr>
          <w:sz w:val="28"/>
          <w:szCs w:val="28"/>
        </w:rPr>
        <w:t xml:space="preserve">Griggs, R.A. (2012) Psychology </w:t>
      </w:r>
      <w:r w:rsidRPr="001C612A">
        <w:rPr>
          <w:i/>
          <w:iCs/>
          <w:sz w:val="28"/>
          <w:szCs w:val="28"/>
        </w:rPr>
        <w:t>A Concise Introduction</w:t>
      </w:r>
      <w:r>
        <w:rPr>
          <w:i/>
          <w:iCs/>
          <w:sz w:val="28"/>
          <w:szCs w:val="28"/>
        </w:rPr>
        <w:t xml:space="preserve">. </w:t>
      </w:r>
      <w:r>
        <w:rPr>
          <w:sz w:val="28"/>
          <w:szCs w:val="28"/>
        </w:rPr>
        <w:t>3</w:t>
      </w:r>
      <w:r w:rsidRPr="001C612A">
        <w:rPr>
          <w:sz w:val="28"/>
          <w:szCs w:val="28"/>
          <w:vertAlign w:val="superscript"/>
        </w:rPr>
        <w:t>rd</w:t>
      </w:r>
      <w:r>
        <w:rPr>
          <w:sz w:val="28"/>
          <w:szCs w:val="28"/>
        </w:rPr>
        <w:t xml:space="preserve"> edn.</w:t>
      </w:r>
      <w:r>
        <w:rPr>
          <w:i/>
          <w:iCs/>
          <w:sz w:val="28"/>
          <w:szCs w:val="28"/>
        </w:rPr>
        <w:t xml:space="preserve"> United</w:t>
      </w:r>
      <w:r>
        <w:rPr>
          <w:sz w:val="28"/>
          <w:szCs w:val="28"/>
        </w:rPr>
        <w:t xml:space="preserve"> States of America: Worth Publishers.</w:t>
      </w:r>
    </w:p>
    <w:p w14:paraId="1A4D78DD" w14:textId="2F53B95B" w:rsidR="00D053EE" w:rsidRDefault="00E9312B" w:rsidP="006C78A4">
      <w:pPr>
        <w:spacing w:line="360" w:lineRule="auto"/>
        <w:rPr>
          <w:sz w:val="28"/>
          <w:szCs w:val="28"/>
        </w:rPr>
      </w:pPr>
      <w:r>
        <w:rPr>
          <w:sz w:val="28"/>
          <w:szCs w:val="28"/>
        </w:rPr>
        <w:t>Grailey, K. E. Murray, E.J. Billings, J. Bret, S.J.</w:t>
      </w:r>
      <w:r w:rsidR="00D053EE">
        <w:rPr>
          <w:sz w:val="28"/>
          <w:szCs w:val="28"/>
        </w:rPr>
        <w:t>’ (2020) How</w:t>
      </w:r>
      <w:r>
        <w:rPr>
          <w:sz w:val="28"/>
          <w:szCs w:val="28"/>
        </w:rPr>
        <w:t xml:space="preserve"> do Critical care staff respond to organisational challenge</w:t>
      </w:r>
      <w:r w:rsidR="00D053EE">
        <w:rPr>
          <w:sz w:val="28"/>
          <w:szCs w:val="28"/>
        </w:rPr>
        <w:t>’ A</w:t>
      </w:r>
      <w:r w:rsidRPr="00E9312B">
        <w:rPr>
          <w:i/>
          <w:iCs/>
          <w:sz w:val="28"/>
          <w:szCs w:val="28"/>
        </w:rPr>
        <w:t xml:space="preserve"> Quality Exploration into Personality Types and Cognitive Processing in Critical Care. </w:t>
      </w:r>
      <w:r w:rsidR="00D053EE">
        <w:rPr>
          <w:sz w:val="28"/>
          <w:szCs w:val="28"/>
        </w:rPr>
        <w:t xml:space="preserve">Vol 11 (12)  </w:t>
      </w:r>
      <w:hyperlink r:id="rId5" w:history="1">
        <w:r w:rsidR="00D053EE" w:rsidRPr="00937C8E">
          <w:rPr>
            <w:rStyle w:val="Hyperlink"/>
            <w:sz w:val="28"/>
            <w:szCs w:val="28"/>
          </w:rPr>
          <w:t>grailey18@imperial.ac.uk</w:t>
        </w:r>
      </w:hyperlink>
    </w:p>
    <w:p w14:paraId="39FA9846" w14:textId="2863B2BF" w:rsidR="00D053EE" w:rsidRDefault="00A477BF" w:rsidP="006C78A4">
      <w:pPr>
        <w:spacing w:line="360" w:lineRule="auto"/>
        <w:rPr>
          <w:sz w:val="28"/>
          <w:szCs w:val="28"/>
        </w:rPr>
      </w:pPr>
      <w:r>
        <w:rPr>
          <w:sz w:val="28"/>
          <w:szCs w:val="28"/>
        </w:rPr>
        <w:t>Lumstrom, L</w:t>
      </w:r>
      <w:r w:rsidR="00D053EE">
        <w:rPr>
          <w:sz w:val="28"/>
          <w:szCs w:val="28"/>
        </w:rPr>
        <w:t>.</w:t>
      </w:r>
      <w:r>
        <w:rPr>
          <w:sz w:val="28"/>
          <w:szCs w:val="28"/>
        </w:rPr>
        <w:t>B. Aasa</w:t>
      </w:r>
      <w:r w:rsidR="00D053EE">
        <w:rPr>
          <w:sz w:val="28"/>
          <w:szCs w:val="28"/>
        </w:rPr>
        <w:t>,</w:t>
      </w:r>
      <w:r>
        <w:rPr>
          <w:sz w:val="28"/>
          <w:szCs w:val="28"/>
        </w:rPr>
        <w:t xml:space="preserve"> U. Zhang, </w:t>
      </w:r>
      <w:r w:rsidR="00D053EE">
        <w:rPr>
          <w:sz w:val="28"/>
          <w:szCs w:val="28"/>
        </w:rPr>
        <w:t>Y.</w:t>
      </w:r>
      <w:r>
        <w:rPr>
          <w:sz w:val="28"/>
          <w:szCs w:val="28"/>
        </w:rPr>
        <w:t xml:space="preserve"> </w:t>
      </w:r>
      <w:r w:rsidR="00D053EE">
        <w:rPr>
          <w:sz w:val="28"/>
          <w:szCs w:val="28"/>
        </w:rPr>
        <w:t>Sundberg</w:t>
      </w:r>
      <w:r>
        <w:rPr>
          <w:sz w:val="28"/>
          <w:szCs w:val="28"/>
        </w:rPr>
        <w:t xml:space="preserve">, T. (2019)’Journal of Interactive </w:t>
      </w:r>
      <w:r w:rsidRPr="00A477BF">
        <w:rPr>
          <w:i/>
          <w:iCs/>
          <w:sz w:val="28"/>
          <w:szCs w:val="28"/>
        </w:rPr>
        <w:t>Medicine’ Health care in a light of different Theories of Health- a Proposal framework for integrating a Social Humanistic Perspective into Health Care</w:t>
      </w:r>
      <w:r>
        <w:rPr>
          <w:sz w:val="28"/>
          <w:szCs w:val="28"/>
        </w:rPr>
        <w:t xml:space="preserve">. Vol 17 (5) Shanghai: Elsevier, B.V. </w:t>
      </w:r>
      <w:hyperlink r:id="rId6" w:history="1">
        <w:r w:rsidRPr="00937C8E">
          <w:rPr>
            <w:rStyle w:val="Hyperlink"/>
            <w:sz w:val="28"/>
            <w:szCs w:val="28"/>
          </w:rPr>
          <w:t>https://doi.org/10.1016.joim.2019.06.001</w:t>
        </w:r>
      </w:hyperlink>
    </w:p>
    <w:p w14:paraId="44CF3BDD" w14:textId="77777777" w:rsidR="00E453A9" w:rsidRDefault="00E453A9" w:rsidP="006C78A4">
      <w:pPr>
        <w:spacing w:line="360" w:lineRule="auto"/>
        <w:rPr>
          <w:sz w:val="28"/>
          <w:szCs w:val="28"/>
        </w:rPr>
      </w:pPr>
    </w:p>
    <w:p w14:paraId="5DD6ECB1" w14:textId="5D38682C" w:rsidR="00A477BF" w:rsidRDefault="009C1B3A" w:rsidP="006C78A4">
      <w:pPr>
        <w:spacing w:line="360" w:lineRule="auto"/>
        <w:rPr>
          <w:sz w:val="28"/>
          <w:szCs w:val="28"/>
        </w:rPr>
      </w:pPr>
      <w:r>
        <w:rPr>
          <w:sz w:val="28"/>
          <w:szCs w:val="28"/>
        </w:rPr>
        <w:t xml:space="preserve">McLeod, J. (1993) </w:t>
      </w:r>
      <w:r w:rsidRPr="009C1B3A">
        <w:rPr>
          <w:i/>
          <w:iCs/>
          <w:sz w:val="28"/>
          <w:szCs w:val="28"/>
        </w:rPr>
        <w:t>An Introduction to counselling.</w:t>
      </w:r>
      <w:r>
        <w:rPr>
          <w:i/>
          <w:iCs/>
          <w:sz w:val="28"/>
          <w:szCs w:val="28"/>
        </w:rPr>
        <w:t xml:space="preserve"> </w:t>
      </w:r>
      <w:r>
        <w:rPr>
          <w:sz w:val="28"/>
          <w:szCs w:val="28"/>
        </w:rPr>
        <w:t>Buckingham: Biddles Limited.</w:t>
      </w:r>
    </w:p>
    <w:p w14:paraId="63F87DD9" w14:textId="317F9BE8" w:rsidR="009C1B3A" w:rsidRDefault="009C1B3A" w:rsidP="006C78A4">
      <w:pPr>
        <w:spacing w:line="360" w:lineRule="auto"/>
        <w:rPr>
          <w:sz w:val="28"/>
          <w:szCs w:val="28"/>
        </w:rPr>
      </w:pPr>
      <w:r>
        <w:rPr>
          <w:sz w:val="28"/>
          <w:szCs w:val="28"/>
        </w:rPr>
        <w:lastRenderedPageBreak/>
        <w:t>Nelson</w:t>
      </w:r>
      <w:r w:rsidR="00E453A9">
        <w:rPr>
          <w:sz w:val="28"/>
          <w:szCs w:val="28"/>
        </w:rPr>
        <w:t xml:space="preserve">-Jones, R. (1989) </w:t>
      </w:r>
      <w:r w:rsidR="00E453A9" w:rsidRPr="00E453A9">
        <w:rPr>
          <w:i/>
          <w:iCs/>
          <w:sz w:val="28"/>
          <w:szCs w:val="28"/>
        </w:rPr>
        <w:t>The Theory and Practice of Counselling</w:t>
      </w:r>
      <w:r w:rsidR="00E453A9">
        <w:rPr>
          <w:i/>
          <w:iCs/>
          <w:sz w:val="28"/>
          <w:szCs w:val="28"/>
        </w:rPr>
        <w:t xml:space="preserve"> </w:t>
      </w:r>
      <w:r w:rsidR="00E453A9" w:rsidRPr="00E453A9">
        <w:rPr>
          <w:i/>
          <w:iCs/>
          <w:sz w:val="28"/>
          <w:szCs w:val="28"/>
        </w:rPr>
        <w:t>Psychology</w:t>
      </w:r>
      <w:r w:rsidR="00E453A9">
        <w:rPr>
          <w:sz w:val="28"/>
          <w:szCs w:val="28"/>
        </w:rPr>
        <w:t>. London:  Cassel Education Limited.</w:t>
      </w:r>
    </w:p>
    <w:p w14:paraId="078CF3F1" w14:textId="76FC0FEB" w:rsidR="00A451E8" w:rsidRDefault="00A451E8" w:rsidP="006C78A4">
      <w:pPr>
        <w:spacing w:line="360" w:lineRule="auto"/>
        <w:rPr>
          <w:sz w:val="28"/>
          <w:szCs w:val="28"/>
        </w:rPr>
      </w:pPr>
      <w:r>
        <w:rPr>
          <w:sz w:val="28"/>
          <w:szCs w:val="28"/>
        </w:rPr>
        <w:t>Rogers,</w:t>
      </w:r>
      <w:r w:rsidR="00CE4256">
        <w:rPr>
          <w:sz w:val="28"/>
          <w:szCs w:val="28"/>
        </w:rPr>
        <w:t xml:space="preserve"> C.R. (1990) </w:t>
      </w:r>
      <w:r w:rsidR="00CE4256" w:rsidRPr="00CE4256">
        <w:rPr>
          <w:i/>
          <w:iCs/>
          <w:sz w:val="28"/>
          <w:szCs w:val="28"/>
        </w:rPr>
        <w:t>Client Centred Therapy.</w:t>
      </w:r>
      <w:r w:rsidR="00CE4256">
        <w:rPr>
          <w:sz w:val="28"/>
          <w:szCs w:val="28"/>
        </w:rPr>
        <w:t xml:space="preserve"> Wiltshire: Constable and Company Limited.</w:t>
      </w:r>
    </w:p>
    <w:p w14:paraId="3EA92FD8" w14:textId="5453632F" w:rsidR="00E453A9" w:rsidRDefault="00A451E8" w:rsidP="006C78A4">
      <w:pPr>
        <w:spacing w:line="360" w:lineRule="auto"/>
        <w:rPr>
          <w:sz w:val="28"/>
          <w:szCs w:val="28"/>
        </w:rPr>
      </w:pPr>
      <w:r>
        <w:rPr>
          <w:sz w:val="28"/>
          <w:szCs w:val="28"/>
        </w:rPr>
        <w:t>Sheldon, K. Harding, E. (2110)’</w:t>
      </w:r>
      <w:r w:rsidRPr="00A451E8">
        <w:rPr>
          <w:i/>
          <w:iCs/>
          <w:sz w:val="28"/>
          <w:szCs w:val="28"/>
        </w:rPr>
        <w:t>Division of Clinical Psychology’ Good Practice guidance to Support the Involvement of Service Users and Carers in Clinical Psychology Services</w:t>
      </w:r>
      <w:r>
        <w:rPr>
          <w:sz w:val="28"/>
          <w:szCs w:val="28"/>
        </w:rPr>
        <w:t>. Leicester: British Psychological Society</w:t>
      </w:r>
      <w:r w:rsidR="00CE4256">
        <w:rPr>
          <w:sz w:val="28"/>
          <w:szCs w:val="28"/>
        </w:rPr>
        <w:t>.</w:t>
      </w:r>
    </w:p>
    <w:p w14:paraId="1E10F0D2" w14:textId="68B64F24" w:rsidR="00CE4256" w:rsidRDefault="00CE4256" w:rsidP="006C78A4">
      <w:pPr>
        <w:spacing w:line="360" w:lineRule="auto"/>
        <w:rPr>
          <w:sz w:val="28"/>
          <w:szCs w:val="28"/>
        </w:rPr>
      </w:pPr>
      <w:r>
        <w:rPr>
          <w:sz w:val="28"/>
          <w:szCs w:val="28"/>
        </w:rPr>
        <w:t>Sheehy, N. Forsyth, A. (2003) Fifty key thinkers in Psychology</w:t>
      </w:r>
      <w:r w:rsidR="0000658C">
        <w:rPr>
          <w:sz w:val="28"/>
          <w:szCs w:val="28"/>
        </w:rPr>
        <w:t xml:space="preserve"> </w:t>
      </w:r>
      <w:r>
        <w:rPr>
          <w:sz w:val="28"/>
          <w:szCs w:val="28"/>
        </w:rPr>
        <w:t>London</w:t>
      </w:r>
      <w:r w:rsidR="0000658C">
        <w:rPr>
          <w:sz w:val="28"/>
          <w:szCs w:val="28"/>
        </w:rPr>
        <w:t>.</w:t>
      </w:r>
    </w:p>
    <w:p w14:paraId="35070374" w14:textId="3F666434" w:rsidR="0000658C" w:rsidRDefault="007175B0" w:rsidP="006C78A4">
      <w:pPr>
        <w:spacing w:line="360" w:lineRule="auto"/>
        <w:rPr>
          <w:sz w:val="28"/>
          <w:szCs w:val="28"/>
        </w:rPr>
      </w:pPr>
      <w:hyperlink r:id="rId7" w:history="1">
        <w:r w:rsidR="0000658C" w:rsidRPr="00937C8E">
          <w:rPr>
            <w:rStyle w:val="Hyperlink"/>
            <w:sz w:val="28"/>
            <w:szCs w:val="28"/>
          </w:rPr>
          <w:t>https://doi-org.ezproxy.uwtrd.ac.uk/10.4324/9780203447659</w:t>
        </w:r>
      </w:hyperlink>
    </w:p>
    <w:p w14:paraId="561EE206" w14:textId="7EBBADE9" w:rsidR="00693317" w:rsidRDefault="00693317" w:rsidP="006C78A4">
      <w:pPr>
        <w:spacing w:line="360" w:lineRule="auto"/>
        <w:rPr>
          <w:sz w:val="28"/>
          <w:szCs w:val="28"/>
        </w:rPr>
      </w:pPr>
      <w:r>
        <w:rPr>
          <w:sz w:val="28"/>
          <w:szCs w:val="28"/>
        </w:rPr>
        <w:t xml:space="preserve">Thorne, B. (1995) </w:t>
      </w:r>
      <w:r w:rsidRPr="00693317">
        <w:rPr>
          <w:i/>
          <w:iCs/>
          <w:sz w:val="28"/>
          <w:szCs w:val="28"/>
        </w:rPr>
        <w:t>Carl Rogers. Key figures in Counselling and Psychotherapy</w:t>
      </w:r>
      <w:r>
        <w:rPr>
          <w:sz w:val="28"/>
          <w:szCs w:val="28"/>
        </w:rPr>
        <w:t>. London: Sage Publications Ltd.</w:t>
      </w:r>
    </w:p>
    <w:p w14:paraId="010BD157" w14:textId="5C08FED0" w:rsidR="00693317" w:rsidRDefault="00693317" w:rsidP="006C78A4">
      <w:pPr>
        <w:spacing w:line="360" w:lineRule="auto"/>
        <w:rPr>
          <w:sz w:val="28"/>
          <w:szCs w:val="28"/>
        </w:rPr>
      </w:pPr>
      <w:r>
        <w:rPr>
          <w:sz w:val="28"/>
          <w:szCs w:val="28"/>
        </w:rPr>
        <w:t>Taylor, E.F. Machta, R.M.</w:t>
      </w:r>
      <w:r w:rsidR="00C7395C">
        <w:rPr>
          <w:sz w:val="28"/>
          <w:szCs w:val="28"/>
        </w:rPr>
        <w:t xml:space="preserve"> and Peikes, N.</w:t>
      </w:r>
      <w:r>
        <w:rPr>
          <w:sz w:val="28"/>
          <w:szCs w:val="28"/>
        </w:rPr>
        <w:t xml:space="preserve"> (2</w:t>
      </w:r>
      <w:r w:rsidR="000167DF">
        <w:rPr>
          <w:sz w:val="28"/>
          <w:szCs w:val="28"/>
        </w:rPr>
        <w:t>0</w:t>
      </w:r>
      <w:r w:rsidR="00C8730B">
        <w:rPr>
          <w:sz w:val="28"/>
          <w:szCs w:val="28"/>
        </w:rPr>
        <w:t>13</w:t>
      </w:r>
      <w:r>
        <w:rPr>
          <w:sz w:val="28"/>
          <w:szCs w:val="28"/>
        </w:rPr>
        <w:t xml:space="preserve">) ‘Annals of family </w:t>
      </w:r>
      <w:r w:rsidRPr="00693317">
        <w:rPr>
          <w:i/>
          <w:iCs/>
          <w:sz w:val="28"/>
          <w:szCs w:val="28"/>
        </w:rPr>
        <w:t>medicine’ Enhancing the Primary care Team to Provide Redesigned Care: The Roles of Practice Facilitators and Care Managers</w:t>
      </w:r>
      <w:r w:rsidR="00876F36">
        <w:rPr>
          <w:sz w:val="28"/>
          <w:szCs w:val="28"/>
        </w:rPr>
        <w:t>.</w:t>
      </w:r>
      <w:r w:rsidR="001F2CF3">
        <w:rPr>
          <w:sz w:val="28"/>
          <w:szCs w:val="28"/>
        </w:rPr>
        <w:t xml:space="preserve"> </w:t>
      </w:r>
      <w:hyperlink r:id="rId8" w:history="1">
        <w:r w:rsidR="001F2CF3" w:rsidRPr="00937C8E">
          <w:rPr>
            <w:rStyle w:val="Hyperlink"/>
            <w:sz w:val="28"/>
            <w:szCs w:val="28"/>
          </w:rPr>
          <w:t>http://www.annfammed.org/content/11/1/80</w:t>
        </w:r>
      </w:hyperlink>
      <w:r w:rsidR="001F2CF3">
        <w:rPr>
          <w:sz w:val="28"/>
          <w:szCs w:val="28"/>
        </w:rPr>
        <w:t>.</w:t>
      </w:r>
    </w:p>
    <w:p w14:paraId="352A88A9" w14:textId="3D62E9B2" w:rsidR="001F2CF3" w:rsidRDefault="001F2CF3" w:rsidP="006C78A4">
      <w:pPr>
        <w:spacing w:line="360" w:lineRule="auto"/>
        <w:rPr>
          <w:sz w:val="28"/>
          <w:szCs w:val="28"/>
        </w:rPr>
      </w:pPr>
      <w:r>
        <w:rPr>
          <w:sz w:val="28"/>
          <w:szCs w:val="28"/>
        </w:rPr>
        <w:t xml:space="preserve">Angella Karim </w:t>
      </w:r>
      <w:r w:rsidR="007175B0">
        <w:rPr>
          <w:sz w:val="28"/>
          <w:szCs w:val="28"/>
        </w:rPr>
        <w:t>(</w:t>
      </w:r>
      <w:r>
        <w:rPr>
          <w:sz w:val="28"/>
          <w:szCs w:val="28"/>
        </w:rPr>
        <w:t>2009543</w:t>
      </w:r>
      <w:r w:rsidR="007175B0">
        <w:rPr>
          <w:sz w:val="28"/>
          <w:szCs w:val="28"/>
        </w:rPr>
        <w:t>)</w:t>
      </w:r>
    </w:p>
    <w:p w14:paraId="1EAB3DFD" w14:textId="77777777" w:rsidR="001F2CF3" w:rsidRDefault="001F2CF3" w:rsidP="006C78A4">
      <w:pPr>
        <w:spacing w:line="360" w:lineRule="auto"/>
        <w:rPr>
          <w:sz w:val="28"/>
          <w:szCs w:val="28"/>
        </w:rPr>
      </w:pPr>
    </w:p>
    <w:p w14:paraId="35DDEB0F" w14:textId="77777777" w:rsidR="001F2CF3" w:rsidRDefault="001F2CF3" w:rsidP="006C78A4">
      <w:pPr>
        <w:spacing w:line="360" w:lineRule="auto"/>
        <w:rPr>
          <w:sz w:val="28"/>
          <w:szCs w:val="28"/>
        </w:rPr>
      </w:pPr>
    </w:p>
    <w:p w14:paraId="5E48099B" w14:textId="77777777" w:rsidR="00C8730B" w:rsidRDefault="00C8730B" w:rsidP="006C78A4">
      <w:pPr>
        <w:spacing w:line="360" w:lineRule="auto"/>
        <w:rPr>
          <w:sz w:val="28"/>
          <w:szCs w:val="28"/>
        </w:rPr>
      </w:pPr>
    </w:p>
    <w:p w14:paraId="76F144E0" w14:textId="77777777" w:rsidR="00C8730B" w:rsidRDefault="00C8730B" w:rsidP="006C78A4">
      <w:pPr>
        <w:spacing w:line="360" w:lineRule="auto"/>
        <w:rPr>
          <w:sz w:val="28"/>
          <w:szCs w:val="28"/>
        </w:rPr>
      </w:pPr>
    </w:p>
    <w:p w14:paraId="5CD651A0" w14:textId="77777777" w:rsidR="00876F36" w:rsidRDefault="00876F36" w:rsidP="006C78A4">
      <w:pPr>
        <w:spacing w:line="360" w:lineRule="auto"/>
        <w:rPr>
          <w:sz w:val="28"/>
          <w:szCs w:val="28"/>
        </w:rPr>
      </w:pPr>
    </w:p>
    <w:p w14:paraId="5F7E8053" w14:textId="77777777" w:rsidR="00876F36" w:rsidRPr="00876F36" w:rsidRDefault="00876F36" w:rsidP="006C78A4">
      <w:pPr>
        <w:spacing w:line="360" w:lineRule="auto"/>
        <w:rPr>
          <w:sz w:val="28"/>
          <w:szCs w:val="28"/>
        </w:rPr>
      </w:pPr>
    </w:p>
    <w:p w14:paraId="5FD0108E" w14:textId="77777777" w:rsidR="00876F36" w:rsidRDefault="00876F36" w:rsidP="006C78A4">
      <w:pPr>
        <w:spacing w:line="360" w:lineRule="auto"/>
        <w:rPr>
          <w:sz w:val="28"/>
          <w:szCs w:val="28"/>
        </w:rPr>
      </w:pPr>
    </w:p>
    <w:p w14:paraId="2D7AE8CF" w14:textId="77777777" w:rsidR="008F3D19" w:rsidRDefault="008F3D19" w:rsidP="006C78A4">
      <w:pPr>
        <w:spacing w:line="360" w:lineRule="auto"/>
        <w:rPr>
          <w:sz w:val="28"/>
          <w:szCs w:val="28"/>
        </w:rPr>
      </w:pPr>
    </w:p>
    <w:p w14:paraId="1DABAAE6" w14:textId="77777777" w:rsidR="00C7395C" w:rsidRDefault="00C7395C" w:rsidP="006C78A4">
      <w:pPr>
        <w:spacing w:line="360" w:lineRule="auto"/>
        <w:rPr>
          <w:sz w:val="28"/>
          <w:szCs w:val="28"/>
        </w:rPr>
      </w:pPr>
    </w:p>
    <w:p w14:paraId="38F909FA" w14:textId="77777777" w:rsidR="00C7395C" w:rsidRDefault="00C7395C" w:rsidP="006C78A4">
      <w:pPr>
        <w:spacing w:line="360" w:lineRule="auto"/>
        <w:rPr>
          <w:sz w:val="28"/>
          <w:szCs w:val="28"/>
        </w:rPr>
      </w:pPr>
    </w:p>
    <w:p w14:paraId="4E5AD6CE" w14:textId="77777777" w:rsidR="00C7395C" w:rsidRPr="00693317" w:rsidRDefault="00C7395C" w:rsidP="006C78A4">
      <w:pPr>
        <w:spacing w:line="360" w:lineRule="auto"/>
        <w:rPr>
          <w:sz w:val="28"/>
          <w:szCs w:val="28"/>
        </w:rPr>
      </w:pPr>
    </w:p>
    <w:p w14:paraId="7CE0BBE5" w14:textId="77777777" w:rsidR="0000658C" w:rsidRPr="00A451E8" w:rsidRDefault="0000658C" w:rsidP="006C78A4">
      <w:pPr>
        <w:spacing w:line="360" w:lineRule="auto"/>
        <w:rPr>
          <w:sz w:val="28"/>
          <w:szCs w:val="28"/>
        </w:rPr>
      </w:pPr>
    </w:p>
    <w:p w14:paraId="2ACB6F96" w14:textId="77777777" w:rsidR="00D053EE" w:rsidRDefault="00D053EE" w:rsidP="006C78A4">
      <w:pPr>
        <w:spacing w:line="360" w:lineRule="auto"/>
        <w:rPr>
          <w:sz w:val="28"/>
          <w:szCs w:val="28"/>
        </w:rPr>
      </w:pPr>
    </w:p>
    <w:p w14:paraId="412F73D7" w14:textId="3EFB936C" w:rsidR="00D053EE" w:rsidRPr="00D053EE" w:rsidRDefault="00CE4256" w:rsidP="006C78A4">
      <w:pPr>
        <w:spacing w:line="360" w:lineRule="auto"/>
        <w:rPr>
          <w:sz w:val="28"/>
          <w:szCs w:val="28"/>
        </w:rPr>
      </w:pPr>
      <w:r>
        <w:rPr>
          <w:sz w:val="28"/>
          <w:szCs w:val="28"/>
        </w:rPr>
        <w:t>S</w:t>
      </w:r>
    </w:p>
    <w:p w14:paraId="7B607012" w14:textId="77777777" w:rsidR="001C612A" w:rsidRPr="001C612A" w:rsidRDefault="001C612A" w:rsidP="006C78A4">
      <w:pPr>
        <w:spacing w:line="360" w:lineRule="auto"/>
        <w:rPr>
          <w:sz w:val="28"/>
          <w:szCs w:val="28"/>
        </w:rPr>
      </w:pPr>
    </w:p>
    <w:p w14:paraId="5C74AC5D" w14:textId="77777777" w:rsidR="001C612A" w:rsidRPr="00D2735C" w:rsidRDefault="001C612A" w:rsidP="006C78A4">
      <w:pPr>
        <w:spacing w:line="360" w:lineRule="auto"/>
        <w:rPr>
          <w:sz w:val="28"/>
          <w:szCs w:val="28"/>
        </w:rPr>
      </w:pPr>
    </w:p>
    <w:p w14:paraId="014CCCE9" w14:textId="08C4D856" w:rsidR="00FB7187" w:rsidRPr="00FB7187" w:rsidRDefault="00FB7187" w:rsidP="006C78A4">
      <w:pPr>
        <w:spacing w:line="360" w:lineRule="auto"/>
      </w:pPr>
    </w:p>
    <w:p w14:paraId="15ECEA8B" w14:textId="7A474C91" w:rsidR="00EE371F" w:rsidRDefault="00F25383">
      <w:pPr>
        <w:rPr>
          <w:sz w:val="24"/>
          <w:szCs w:val="24"/>
        </w:rPr>
      </w:pPr>
      <w:r>
        <w:rPr>
          <w:sz w:val="24"/>
          <w:szCs w:val="24"/>
        </w:rPr>
        <w:t xml:space="preserve"> </w:t>
      </w:r>
    </w:p>
    <w:p w14:paraId="364791AC" w14:textId="77777777" w:rsidR="0017691F" w:rsidRDefault="0017691F">
      <w:pPr>
        <w:rPr>
          <w:sz w:val="24"/>
          <w:szCs w:val="24"/>
        </w:rPr>
      </w:pPr>
    </w:p>
    <w:p w14:paraId="7F449F15" w14:textId="24CC12CD" w:rsidR="00402EC4" w:rsidRDefault="00402EC4">
      <w:pPr>
        <w:rPr>
          <w:sz w:val="24"/>
          <w:szCs w:val="24"/>
        </w:rPr>
      </w:pPr>
    </w:p>
    <w:p w14:paraId="0AC69C68" w14:textId="006B08AB" w:rsidR="00402EC4" w:rsidRDefault="00402EC4">
      <w:pPr>
        <w:rPr>
          <w:sz w:val="24"/>
          <w:szCs w:val="24"/>
        </w:rPr>
      </w:pPr>
    </w:p>
    <w:p w14:paraId="25383528" w14:textId="25746652" w:rsidR="00402EC4" w:rsidRDefault="00402EC4">
      <w:pPr>
        <w:rPr>
          <w:sz w:val="24"/>
          <w:szCs w:val="24"/>
        </w:rPr>
      </w:pPr>
    </w:p>
    <w:p w14:paraId="7B7AC5E7" w14:textId="3007386A" w:rsidR="00402EC4" w:rsidRDefault="00402EC4">
      <w:pPr>
        <w:rPr>
          <w:sz w:val="24"/>
          <w:szCs w:val="24"/>
        </w:rPr>
      </w:pPr>
    </w:p>
    <w:p w14:paraId="200BF9F9" w14:textId="06819988" w:rsidR="00402EC4" w:rsidRDefault="00402EC4">
      <w:pPr>
        <w:rPr>
          <w:sz w:val="24"/>
          <w:szCs w:val="24"/>
        </w:rPr>
      </w:pPr>
    </w:p>
    <w:p w14:paraId="34EBA23E" w14:textId="4EBBE1F7" w:rsidR="00402EC4" w:rsidRDefault="00402EC4">
      <w:pPr>
        <w:rPr>
          <w:sz w:val="24"/>
          <w:szCs w:val="24"/>
        </w:rPr>
      </w:pPr>
    </w:p>
    <w:p w14:paraId="18D89879" w14:textId="485E2855" w:rsidR="00402EC4" w:rsidRDefault="00402EC4">
      <w:pPr>
        <w:rPr>
          <w:sz w:val="24"/>
          <w:szCs w:val="24"/>
        </w:rPr>
      </w:pPr>
    </w:p>
    <w:p w14:paraId="5F3E1E91" w14:textId="6D278AC6" w:rsidR="00402EC4" w:rsidRDefault="00402EC4">
      <w:pPr>
        <w:rPr>
          <w:sz w:val="24"/>
          <w:szCs w:val="24"/>
        </w:rPr>
      </w:pPr>
    </w:p>
    <w:p w14:paraId="2103AF90" w14:textId="2572F4DD" w:rsidR="00402EC4" w:rsidRDefault="00402EC4">
      <w:pPr>
        <w:rPr>
          <w:sz w:val="24"/>
          <w:szCs w:val="24"/>
        </w:rPr>
      </w:pPr>
    </w:p>
    <w:p w14:paraId="46289C0D" w14:textId="1EF7696E" w:rsidR="00402EC4" w:rsidRDefault="00402EC4">
      <w:pPr>
        <w:rPr>
          <w:sz w:val="24"/>
          <w:szCs w:val="24"/>
        </w:rPr>
      </w:pPr>
    </w:p>
    <w:p w14:paraId="1494581C" w14:textId="77777777" w:rsidR="00402EC4" w:rsidRDefault="00402EC4">
      <w:pPr>
        <w:rPr>
          <w:sz w:val="24"/>
          <w:szCs w:val="24"/>
        </w:rPr>
      </w:pPr>
    </w:p>
    <w:p w14:paraId="3728D2E9" w14:textId="77777777" w:rsidR="00B04C5D" w:rsidRPr="00D345BA" w:rsidRDefault="00B04C5D">
      <w:pPr>
        <w:rPr>
          <w:sz w:val="24"/>
          <w:szCs w:val="24"/>
        </w:rPr>
      </w:pPr>
    </w:p>
    <w:sectPr w:rsidR="00B04C5D" w:rsidRPr="00D345B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45BA"/>
    <w:rsid w:val="000010F4"/>
    <w:rsid w:val="0000658C"/>
    <w:rsid w:val="000124F8"/>
    <w:rsid w:val="000167DF"/>
    <w:rsid w:val="00016A63"/>
    <w:rsid w:val="00023987"/>
    <w:rsid w:val="000345C9"/>
    <w:rsid w:val="00044388"/>
    <w:rsid w:val="00044CC7"/>
    <w:rsid w:val="00066E53"/>
    <w:rsid w:val="00081C8B"/>
    <w:rsid w:val="00082C22"/>
    <w:rsid w:val="00086D7D"/>
    <w:rsid w:val="000B2490"/>
    <w:rsid w:val="000B71D2"/>
    <w:rsid w:val="000C100C"/>
    <w:rsid w:val="000F1672"/>
    <w:rsid w:val="0010334E"/>
    <w:rsid w:val="00120845"/>
    <w:rsid w:val="001333F6"/>
    <w:rsid w:val="00154FDE"/>
    <w:rsid w:val="00170215"/>
    <w:rsid w:val="0017691F"/>
    <w:rsid w:val="00180C21"/>
    <w:rsid w:val="0018405E"/>
    <w:rsid w:val="0018436D"/>
    <w:rsid w:val="001C612A"/>
    <w:rsid w:val="001E005B"/>
    <w:rsid w:val="001F2CF3"/>
    <w:rsid w:val="00200106"/>
    <w:rsid w:val="00223D68"/>
    <w:rsid w:val="00226074"/>
    <w:rsid w:val="002364F3"/>
    <w:rsid w:val="00243811"/>
    <w:rsid w:val="00251936"/>
    <w:rsid w:val="002757E8"/>
    <w:rsid w:val="00275DFC"/>
    <w:rsid w:val="00280058"/>
    <w:rsid w:val="00285D14"/>
    <w:rsid w:val="002943A7"/>
    <w:rsid w:val="002D4167"/>
    <w:rsid w:val="002D6EEE"/>
    <w:rsid w:val="002F11F2"/>
    <w:rsid w:val="002F19F8"/>
    <w:rsid w:val="002F2E06"/>
    <w:rsid w:val="002F3948"/>
    <w:rsid w:val="0030247D"/>
    <w:rsid w:val="003213AE"/>
    <w:rsid w:val="003215FE"/>
    <w:rsid w:val="00327752"/>
    <w:rsid w:val="00331138"/>
    <w:rsid w:val="00336F21"/>
    <w:rsid w:val="00340A79"/>
    <w:rsid w:val="00340BF7"/>
    <w:rsid w:val="0035749D"/>
    <w:rsid w:val="0035785B"/>
    <w:rsid w:val="00362ED7"/>
    <w:rsid w:val="00366407"/>
    <w:rsid w:val="00391B39"/>
    <w:rsid w:val="00393EA0"/>
    <w:rsid w:val="00396809"/>
    <w:rsid w:val="003A7EF3"/>
    <w:rsid w:val="003B1D1B"/>
    <w:rsid w:val="003D3575"/>
    <w:rsid w:val="003F25B8"/>
    <w:rsid w:val="003F37CA"/>
    <w:rsid w:val="00402EC4"/>
    <w:rsid w:val="004137C1"/>
    <w:rsid w:val="0042166A"/>
    <w:rsid w:val="004339D7"/>
    <w:rsid w:val="004437A5"/>
    <w:rsid w:val="00457DEB"/>
    <w:rsid w:val="00460DC9"/>
    <w:rsid w:val="00462172"/>
    <w:rsid w:val="00477679"/>
    <w:rsid w:val="00486E4D"/>
    <w:rsid w:val="0048736A"/>
    <w:rsid w:val="00495D8C"/>
    <w:rsid w:val="00496655"/>
    <w:rsid w:val="004D4850"/>
    <w:rsid w:val="004E056F"/>
    <w:rsid w:val="004E5E6D"/>
    <w:rsid w:val="00515CD7"/>
    <w:rsid w:val="00516CE0"/>
    <w:rsid w:val="005376DB"/>
    <w:rsid w:val="0054710D"/>
    <w:rsid w:val="00547CEB"/>
    <w:rsid w:val="00553250"/>
    <w:rsid w:val="00553A16"/>
    <w:rsid w:val="00554233"/>
    <w:rsid w:val="00570DC5"/>
    <w:rsid w:val="00576B05"/>
    <w:rsid w:val="00590931"/>
    <w:rsid w:val="005950C0"/>
    <w:rsid w:val="005B64EE"/>
    <w:rsid w:val="005B687B"/>
    <w:rsid w:val="005B7B5C"/>
    <w:rsid w:val="005C0EBD"/>
    <w:rsid w:val="005C4A74"/>
    <w:rsid w:val="005D5F24"/>
    <w:rsid w:val="005F0061"/>
    <w:rsid w:val="00604847"/>
    <w:rsid w:val="00607DD2"/>
    <w:rsid w:val="00620794"/>
    <w:rsid w:val="00623F95"/>
    <w:rsid w:val="00625285"/>
    <w:rsid w:val="00625E23"/>
    <w:rsid w:val="00631A87"/>
    <w:rsid w:val="006516DE"/>
    <w:rsid w:val="00656A46"/>
    <w:rsid w:val="006606D2"/>
    <w:rsid w:val="00693317"/>
    <w:rsid w:val="006A713D"/>
    <w:rsid w:val="006A7527"/>
    <w:rsid w:val="006B722E"/>
    <w:rsid w:val="006C2575"/>
    <w:rsid w:val="006C78A4"/>
    <w:rsid w:val="006D15D8"/>
    <w:rsid w:val="006D1C8F"/>
    <w:rsid w:val="006E31EE"/>
    <w:rsid w:val="00717565"/>
    <w:rsid w:val="007175B0"/>
    <w:rsid w:val="00720BDB"/>
    <w:rsid w:val="00720C10"/>
    <w:rsid w:val="00740861"/>
    <w:rsid w:val="00743A00"/>
    <w:rsid w:val="0075455E"/>
    <w:rsid w:val="00781038"/>
    <w:rsid w:val="00794392"/>
    <w:rsid w:val="00797E6F"/>
    <w:rsid w:val="007B48D0"/>
    <w:rsid w:val="007B6D98"/>
    <w:rsid w:val="007B7712"/>
    <w:rsid w:val="007B7AF0"/>
    <w:rsid w:val="007D510C"/>
    <w:rsid w:val="007F145D"/>
    <w:rsid w:val="007F1BDE"/>
    <w:rsid w:val="00804B6E"/>
    <w:rsid w:val="00821E66"/>
    <w:rsid w:val="00824B32"/>
    <w:rsid w:val="00826CE9"/>
    <w:rsid w:val="00827B7A"/>
    <w:rsid w:val="008308CC"/>
    <w:rsid w:val="00842642"/>
    <w:rsid w:val="00850666"/>
    <w:rsid w:val="00850BF1"/>
    <w:rsid w:val="00857EB9"/>
    <w:rsid w:val="00866122"/>
    <w:rsid w:val="00876F36"/>
    <w:rsid w:val="00883F98"/>
    <w:rsid w:val="0089368F"/>
    <w:rsid w:val="00895F62"/>
    <w:rsid w:val="008A7125"/>
    <w:rsid w:val="008B283E"/>
    <w:rsid w:val="008B315A"/>
    <w:rsid w:val="008B6D75"/>
    <w:rsid w:val="008C0E87"/>
    <w:rsid w:val="008D5ED1"/>
    <w:rsid w:val="008F09A2"/>
    <w:rsid w:val="008F3D19"/>
    <w:rsid w:val="009001E7"/>
    <w:rsid w:val="009034B9"/>
    <w:rsid w:val="00907A61"/>
    <w:rsid w:val="009105EC"/>
    <w:rsid w:val="00910FFB"/>
    <w:rsid w:val="00923150"/>
    <w:rsid w:val="009231D7"/>
    <w:rsid w:val="00956C4B"/>
    <w:rsid w:val="0096357F"/>
    <w:rsid w:val="00975CDE"/>
    <w:rsid w:val="0098350F"/>
    <w:rsid w:val="009A3C44"/>
    <w:rsid w:val="009C1304"/>
    <w:rsid w:val="009C1B3A"/>
    <w:rsid w:val="009D765B"/>
    <w:rsid w:val="009E6777"/>
    <w:rsid w:val="009F091B"/>
    <w:rsid w:val="009F4F49"/>
    <w:rsid w:val="00A04F8B"/>
    <w:rsid w:val="00A14413"/>
    <w:rsid w:val="00A16906"/>
    <w:rsid w:val="00A32FD5"/>
    <w:rsid w:val="00A350D8"/>
    <w:rsid w:val="00A441F7"/>
    <w:rsid w:val="00A451E8"/>
    <w:rsid w:val="00A477BF"/>
    <w:rsid w:val="00A50268"/>
    <w:rsid w:val="00A509D1"/>
    <w:rsid w:val="00A6565A"/>
    <w:rsid w:val="00A70A23"/>
    <w:rsid w:val="00A859F2"/>
    <w:rsid w:val="00A95256"/>
    <w:rsid w:val="00AA1A3D"/>
    <w:rsid w:val="00AA2CB8"/>
    <w:rsid w:val="00AA5254"/>
    <w:rsid w:val="00AA7A5A"/>
    <w:rsid w:val="00AC5A09"/>
    <w:rsid w:val="00AD6FEF"/>
    <w:rsid w:val="00AF405A"/>
    <w:rsid w:val="00AF5CB2"/>
    <w:rsid w:val="00B01678"/>
    <w:rsid w:val="00B04C5D"/>
    <w:rsid w:val="00B06D9E"/>
    <w:rsid w:val="00B11D6E"/>
    <w:rsid w:val="00B13301"/>
    <w:rsid w:val="00B34CFF"/>
    <w:rsid w:val="00B37482"/>
    <w:rsid w:val="00B41317"/>
    <w:rsid w:val="00B47101"/>
    <w:rsid w:val="00B5076A"/>
    <w:rsid w:val="00B550FB"/>
    <w:rsid w:val="00B56FFC"/>
    <w:rsid w:val="00B608B5"/>
    <w:rsid w:val="00B80B69"/>
    <w:rsid w:val="00B93900"/>
    <w:rsid w:val="00BA5F77"/>
    <w:rsid w:val="00BC0519"/>
    <w:rsid w:val="00BC152B"/>
    <w:rsid w:val="00BD4394"/>
    <w:rsid w:val="00BD4CE5"/>
    <w:rsid w:val="00BD5FFF"/>
    <w:rsid w:val="00C31CEB"/>
    <w:rsid w:val="00C3682F"/>
    <w:rsid w:val="00C46CB5"/>
    <w:rsid w:val="00C46D0B"/>
    <w:rsid w:val="00C50DEB"/>
    <w:rsid w:val="00C54259"/>
    <w:rsid w:val="00C6721C"/>
    <w:rsid w:val="00C7395C"/>
    <w:rsid w:val="00C75CF6"/>
    <w:rsid w:val="00C8730B"/>
    <w:rsid w:val="00CA27E3"/>
    <w:rsid w:val="00CB47C0"/>
    <w:rsid w:val="00CB760A"/>
    <w:rsid w:val="00CE4256"/>
    <w:rsid w:val="00CE560C"/>
    <w:rsid w:val="00CE5A8C"/>
    <w:rsid w:val="00CE5DF9"/>
    <w:rsid w:val="00D031E5"/>
    <w:rsid w:val="00D053EE"/>
    <w:rsid w:val="00D113FD"/>
    <w:rsid w:val="00D13B1B"/>
    <w:rsid w:val="00D24166"/>
    <w:rsid w:val="00D2735C"/>
    <w:rsid w:val="00D345BA"/>
    <w:rsid w:val="00D50D56"/>
    <w:rsid w:val="00D65B0A"/>
    <w:rsid w:val="00D66015"/>
    <w:rsid w:val="00D67EF5"/>
    <w:rsid w:val="00D9395E"/>
    <w:rsid w:val="00D960B4"/>
    <w:rsid w:val="00D976E7"/>
    <w:rsid w:val="00DA52BB"/>
    <w:rsid w:val="00DB746B"/>
    <w:rsid w:val="00DC07EA"/>
    <w:rsid w:val="00DC5DD0"/>
    <w:rsid w:val="00DD0894"/>
    <w:rsid w:val="00DD3C77"/>
    <w:rsid w:val="00DF5526"/>
    <w:rsid w:val="00DF7503"/>
    <w:rsid w:val="00E1743B"/>
    <w:rsid w:val="00E453A9"/>
    <w:rsid w:val="00E63607"/>
    <w:rsid w:val="00E9312B"/>
    <w:rsid w:val="00EA1AC2"/>
    <w:rsid w:val="00EA34F2"/>
    <w:rsid w:val="00EB34F2"/>
    <w:rsid w:val="00EC6123"/>
    <w:rsid w:val="00ED3363"/>
    <w:rsid w:val="00ED7F22"/>
    <w:rsid w:val="00EE371F"/>
    <w:rsid w:val="00EE6487"/>
    <w:rsid w:val="00EF1D01"/>
    <w:rsid w:val="00EF2059"/>
    <w:rsid w:val="00F033C1"/>
    <w:rsid w:val="00F06A00"/>
    <w:rsid w:val="00F078D2"/>
    <w:rsid w:val="00F22E28"/>
    <w:rsid w:val="00F25383"/>
    <w:rsid w:val="00F323DF"/>
    <w:rsid w:val="00F54828"/>
    <w:rsid w:val="00F54D51"/>
    <w:rsid w:val="00F61C22"/>
    <w:rsid w:val="00F7293E"/>
    <w:rsid w:val="00F770E8"/>
    <w:rsid w:val="00F93A7F"/>
    <w:rsid w:val="00F94E25"/>
    <w:rsid w:val="00FA17DF"/>
    <w:rsid w:val="00FB3F19"/>
    <w:rsid w:val="00FB7187"/>
    <w:rsid w:val="00FC4C65"/>
    <w:rsid w:val="00FC66AA"/>
    <w:rsid w:val="00FD5A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8188AF"/>
  <w15:chartTrackingRefBased/>
  <w15:docId w15:val="{23759388-F2EE-4932-82EE-9A25DDA1B5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6E31EE"/>
    <w:rPr>
      <w:sz w:val="16"/>
      <w:szCs w:val="16"/>
    </w:rPr>
  </w:style>
  <w:style w:type="paragraph" w:styleId="CommentText">
    <w:name w:val="annotation text"/>
    <w:basedOn w:val="Normal"/>
    <w:link w:val="CommentTextChar"/>
    <w:uiPriority w:val="99"/>
    <w:semiHidden/>
    <w:unhideWhenUsed/>
    <w:rsid w:val="006E31EE"/>
    <w:pPr>
      <w:spacing w:line="240" w:lineRule="auto"/>
    </w:pPr>
    <w:rPr>
      <w:sz w:val="20"/>
      <w:szCs w:val="20"/>
    </w:rPr>
  </w:style>
  <w:style w:type="character" w:customStyle="1" w:styleId="CommentTextChar">
    <w:name w:val="Comment Text Char"/>
    <w:basedOn w:val="DefaultParagraphFont"/>
    <w:link w:val="CommentText"/>
    <w:uiPriority w:val="99"/>
    <w:semiHidden/>
    <w:rsid w:val="006E31EE"/>
    <w:rPr>
      <w:sz w:val="20"/>
      <w:szCs w:val="20"/>
    </w:rPr>
  </w:style>
  <w:style w:type="paragraph" w:styleId="CommentSubject">
    <w:name w:val="annotation subject"/>
    <w:basedOn w:val="CommentText"/>
    <w:next w:val="CommentText"/>
    <w:link w:val="CommentSubjectChar"/>
    <w:uiPriority w:val="99"/>
    <w:semiHidden/>
    <w:unhideWhenUsed/>
    <w:rsid w:val="006E31EE"/>
    <w:rPr>
      <w:b/>
      <w:bCs/>
    </w:rPr>
  </w:style>
  <w:style w:type="character" w:customStyle="1" w:styleId="CommentSubjectChar">
    <w:name w:val="Comment Subject Char"/>
    <w:basedOn w:val="CommentTextChar"/>
    <w:link w:val="CommentSubject"/>
    <w:uiPriority w:val="99"/>
    <w:semiHidden/>
    <w:rsid w:val="006E31EE"/>
    <w:rPr>
      <w:b/>
      <w:bCs/>
      <w:sz w:val="20"/>
      <w:szCs w:val="20"/>
    </w:rPr>
  </w:style>
  <w:style w:type="paragraph" w:styleId="BalloonText">
    <w:name w:val="Balloon Text"/>
    <w:basedOn w:val="Normal"/>
    <w:link w:val="BalloonTextChar"/>
    <w:uiPriority w:val="99"/>
    <w:semiHidden/>
    <w:unhideWhenUsed/>
    <w:rsid w:val="006E31E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E31EE"/>
    <w:rPr>
      <w:rFonts w:ascii="Segoe UI" w:hAnsi="Segoe UI" w:cs="Segoe UI"/>
      <w:sz w:val="18"/>
      <w:szCs w:val="18"/>
    </w:rPr>
  </w:style>
  <w:style w:type="character" w:styleId="Hyperlink">
    <w:name w:val="Hyperlink"/>
    <w:basedOn w:val="DefaultParagraphFont"/>
    <w:uiPriority w:val="99"/>
    <w:unhideWhenUsed/>
    <w:rsid w:val="00857EB9"/>
    <w:rPr>
      <w:color w:val="0563C1" w:themeColor="hyperlink"/>
      <w:u w:val="single"/>
    </w:rPr>
  </w:style>
  <w:style w:type="character" w:styleId="UnresolvedMention">
    <w:name w:val="Unresolved Mention"/>
    <w:basedOn w:val="DefaultParagraphFont"/>
    <w:uiPriority w:val="99"/>
    <w:semiHidden/>
    <w:unhideWhenUsed/>
    <w:rsid w:val="00857E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nnfammed.org/content/11/1/80" TargetMode="External"/><Relationship Id="rId3" Type="http://schemas.openxmlformats.org/officeDocument/2006/relationships/webSettings" Target="webSettings.xml"/><Relationship Id="rId7" Type="http://schemas.openxmlformats.org/officeDocument/2006/relationships/hyperlink" Target="https://doi-org.ezproxy.uwtrd.ac.uk/10.4324/9780203447659"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016.joim.2019.06.001" TargetMode="External"/><Relationship Id="rId5" Type="http://schemas.openxmlformats.org/officeDocument/2006/relationships/hyperlink" Target="mailto:grailey18@imperial.ac.uk" TargetMode="External"/><Relationship Id="rId10" Type="http://schemas.openxmlformats.org/officeDocument/2006/relationships/theme" Target="theme/theme1.xml"/><Relationship Id="rId4" Type="http://schemas.openxmlformats.org/officeDocument/2006/relationships/hyperlink" Target="https://doi.org/10.1177/1468017306071177"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9</Pages>
  <Words>1926</Words>
  <Characters>10981</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Angella Karim</dc:creator>
  <cp:keywords/>
  <dc:description/>
  <cp:lastModifiedBy>Angella Karim</cp:lastModifiedBy>
  <cp:revision>4</cp:revision>
  <dcterms:created xsi:type="dcterms:W3CDTF">2020-11-29T15:23:00Z</dcterms:created>
  <dcterms:modified xsi:type="dcterms:W3CDTF">2020-12-06T12:56:00Z</dcterms:modified>
</cp:coreProperties>
</file>