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9853A"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7D879E26" wp14:editId="56CB03DA">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39C46F87" w14:textId="77777777" w:rsidTr="00185F4A">
        <w:trPr>
          <w:trHeight w:val="1083"/>
        </w:trPr>
        <w:tc>
          <w:tcPr>
            <w:tcW w:w="10790" w:type="dxa"/>
            <w:gridSpan w:val="9"/>
          </w:tcPr>
          <w:p w14:paraId="2608C6EE" w14:textId="77777777" w:rsidR="00DF198B" w:rsidRPr="008F6C7E" w:rsidRDefault="00DF198B">
            <w:pPr>
              <w:rPr>
                <w:lang w:val="en-GB"/>
              </w:rPr>
            </w:pPr>
          </w:p>
        </w:tc>
      </w:tr>
      <w:tr w:rsidR="00DF198B" w:rsidRPr="008F6C7E" w14:paraId="069379E9" w14:textId="77777777" w:rsidTr="00185F4A">
        <w:trPr>
          <w:trHeight w:val="1068"/>
        </w:trPr>
        <w:tc>
          <w:tcPr>
            <w:tcW w:w="1198" w:type="dxa"/>
            <w:gridSpan w:val="2"/>
            <w:tcBorders>
              <w:right w:val="single" w:sz="18" w:space="0" w:color="476166" w:themeColor="accent1"/>
            </w:tcBorders>
          </w:tcPr>
          <w:p w14:paraId="3FF76A6E"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1BAD661" w14:textId="076A4D98" w:rsidR="00DF198B" w:rsidRPr="008F6C7E" w:rsidRDefault="009F5FEC" w:rsidP="00874FE7">
            <w:pPr>
              <w:pStyle w:val="Heading1"/>
              <w:rPr>
                <w:lang w:val="en-GB"/>
              </w:rPr>
            </w:pPr>
            <w:bookmarkStart w:id="0" w:name="_Toc211851428"/>
            <w:bookmarkStart w:id="1" w:name="_Toc211851470"/>
            <w:bookmarkStart w:id="2" w:name="_Toc211851997"/>
            <w:bookmarkStart w:id="3" w:name="_Toc211852072"/>
            <w:bookmarkStart w:id="4" w:name="_Toc211852433"/>
            <w:bookmarkStart w:id="5" w:name="_Toc211852974"/>
            <w:bookmarkStart w:id="6" w:name="_Toc211853698"/>
            <w:r>
              <w:rPr>
                <w:lang w:val="en-GB"/>
              </w:rPr>
              <w:t>Independent Project - Proposal</w:t>
            </w:r>
            <w:bookmarkEnd w:id="0"/>
            <w:bookmarkEnd w:id="1"/>
            <w:bookmarkEnd w:id="2"/>
            <w:bookmarkEnd w:id="3"/>
            <w:bookmarkEnd w:id="4"/>
            <w:bookmarkEnd w:id="5"/>
            <w:bookmarkEnd w:id="6"/>
          </w:p>
        </w:tc>
        <w:tc>
          <w:tcPr>
            <w:tcW w:w="1199" w:type="dxa"/>
            <w:gridSpan w:val="2"/>
            <w:tcBorders>
              <w:left w:val="single" w:sz="18" w:space="0" w:color="476166" w:themeColor="accent1"/>
            </w:tcBorders>
          </w:tcPr>
          <w:p w14:paraId="47BF079A" w14:textId="77777777" w:rsidR="00DF198B" w:rsidRPr="008F6C7E" w:rsidRDefault="00DF198B">
            <w:pPr>
              <w:rPr>
                <w:lang w:val="en-GB"/>
              </w:rPr>
            </w:pPr>
          </w:p>
        </w:tc>
      </w:tr>
      <w:tr w:rsidR="00DF198B" w:rsidRPr="008F6C7E" w14:paraId="0D5F6855" w14:textId="77777777" w:rsidTr="00185F4A">
        <w:trPr>
          <w:trHeight w:val="1837"/>
        </w:trPr>
        <w:tc>
          <w:tcPr>
            <w:tcW w:w="1170" w:type="dxa"/>
          </w:tcPr>
          <w:p w14:paraId="62B8A6C0" w14:textId="77777777" w:rsidR="00DF198B" w:rsidRPr="008F6C7E" w:rsidRDefault="00DF198B">
            <w:pPr>
              <w:rPr>
                <w:lang w:val="en-GB"/>
              </w:rPr>
            </w:pPr>
          </w:p>
        </w:tc>
        <w:tc>
          <w:tcPr>
            <w:tcW w:w="8460" w:type="dxa"/>
            <w:gridSpan w:val="7"/>
          </w:tcPr>
          <w:p w14:paraId="60E1FC0C" w14:textId="77777777" w:rsidR="00DF198B" w:rsidRPr="008F6C7E" w:rsidRDefault="00DF198B">
            <w:pPr>
              <w:rPr>
                <w:lang w:val="en-GB"/>
              </w:rPr>
            </w:pPr>
          </w:p>
        </w:tc>
        <w:tc>
          <w:tcPr>
            <w:tcW w:w="1160" w:type="dxa"/>
          </w:tcPr>
          <w:p w14:paraId="588F5291" w14:textId="77777777" w:rsidR="00DF198B" w:rsidRPr="008F6C7E" w:rsidRDefault="00DF198B">
            <w:pPr>
              <w:rPr>
                <w:lang w:val="en-GB"/>
              </w:rPr>
            </w:pPr>
          </w:p>
        </w:tc>
      </w:tr>
      <w:tr w:rsidR="00DF198B" w:rsidRPr="008F6C7E" w14:paraId="4105C9CD" w14:textId="77777777" w:rsidTr="00185F4A">
        <w:trPr>
          <w:trHeight w:val="929"/>
        </w:trPr>
        <w:tc>
          <w:tcPr>
            <w:tcW w:w="2397" w:type="dxa"/>
            <w:gridSpan w:val="4"/>
          </w:tcPr>
          <w:p w14:paraId="20324EAF" w14:textId="77777777" w:rsidR="00DF198B" w:rsidRPr="008F6C7E" w:rsidRDefault="00DF198B">
            <w:pPr>
              <w:rPr>
                <w:lang w:val="en-GB"/>
              </w:rPr>
            </w:pPr>
          </w:p>
        </w:tc>
        <w:tc>
          <w:tcPr>
            <w:tcW w:w="5995" w:type="dxa"/>
            <w:shd w:val="clear" w:color="auto" w:fill="FFFFFF" w:themeFill="background1"/>
          </w:tcPr>
          <w:p w14:paraId="45016631" w14:textId="77777777" w:rsidR="00DF198B" w:rsidRPr="008F6C7E" w:rsidRDefault="00DF198B" w:rsidP="00DF198B">
            <w:pPr>
              <w:jc w:val="center"/>
              <w:rPr>
                <w:rFonts w:ascii="Georgia" w:hAnsi="Georgia"/>
                <w:sz w:val="48"/>
                <w:szCs w:val="48"/>
                <w:lang w:val="en-GB"/>
              </w:rPr>
            </w:pPr>
          </w:p>
        </w:tc>
        <w:tc>
          <w:tcPr>
            <w:tcW w:w="2398" w:type="dxa"/>
            <w:gridSpan w:val="4"/>
          </w:tcPr>
          <w:p w14:paraId="61BA3EBD" w14:textId="77777777" w:rsidR="00DF198B" w:rsidRPr="008F6C7E" w:rsidRDefault="00DF198B">
            <w:pPr>
              <w:rPr>
                <w:lang w:val="en-GB"/>
              </w:rPr>
            </w:pPr>
          </w:p>
        </w:tc>
      </w:tr>
      <w:tr w:rsidR="00DF198B" w:rsidRPr="008F6C7E" w14:paraId="1E322CF5" w14:textId="77777777" w:rsidTr="00185F4A">
        <w:trPr>
          <w:trHeight w:val="1460"/>
        </w:trPr>
        <w:tc>
          <w:tcPr>
            <w:tcW w:w="2397" w:type="dxa"/>
            <w:gridSpan w:val="4"/>
          </w:tcPr>
          <w:p w14:paraId="161BA1F4" w14:textId="77777777" w:rsidR="00DF198B" w:rsidRPr="008F6C7E" w:rsidRDefault="00DF198B">
            <w:pPr>
              <w:rPr>
                <w:lang w:val="en-GB"/>
              </w:rPr>
            </w:pPr>
          </w:p>
        </w:tc>
        <w:tc>
          <w:tcPr>
            <w:tcW w:w="5995" w:type="dxa"/>
            <w:shd w:val="clear" w:color="auto" w:fill="FFFFFF" w:themeFill="background1"/>
          </w:tcPr>
          <w:p w14:paraId="3D20D75F" w14:textId="293CF720" w:rsidR="00DF198B" w:rsidRPr="008F6C7E" w:rsidRDefault="009F5FEC" w:rsidP="00874FE7">
            <w:pPr>
              <w:pStyle w:val="Heading2"/>
              <w:rPr>
                <w:lang w:val="en-GB"/>
              </w:rPr>
            </w:pPr>
            <w:bookmarkStart w:id="7" w:name="_Toc211851429"/>
            <w:bookmarkStart w:id="8" w:name="_Toc211851471"/>
            <w:bookmarkStart w:id="9" w:name="_Toc211851998"/>
            <w:bookmarkStart w:id="10" w:name="_Toc211852073"/>
            <w:bookmarkStart w:id="11" w:name="_Toc211852434"/>
            <w:bookmarkStart w:id="12" w:name="_Toc211852975"/>
            <w:bookmarkStart w:id="13" w:name="_Toc211853699"/>
            <w:r>
              <w:rPr>
                <w:lang w:val="en-GB"/>
              </w:rPr>
              <w:t>William Rowlands</w:t>
            </w:r>
            <w:bookmarkEnd w:id="7"/>
            <w:bookmarkEnd w:id="8"/>
            <w:bookmarkEnd w:id="9"/>
            <w:bookmarkEnd w:id="10"/>
            <w:bookmarkEnd w:id="11"/>
            <w:bookmarkEnd w:id="12"/>
            <w:bookmarkEnd w:id="13"/>
          </w:p>
        </w:tc>
        <w:tc>
          <w:tcPr>
            <w:tcW w:w="2398" w:type="dxa"/>
            <w:gridSpan w:val="4"/>
          </w:tcPr>
          <w:p w14:paraId="2FF32729" w14:textId="77777777" w:rsidR="00DF198B" w:rsidRPr="008F6C7E" w:rsidRDefault="00DF198B">
            <w:pPr>
              <w:rPr>
                <w:lang w:val="en-GB"/>
              </w:rPr>
            </w:pPr>
          </w:p>
        </w:tc>
      </w:tr>
      <w:tr w:rsidR="00DF198B" w:rsidRPr="008F6C7E" w14:paraId="2F63ADEB" w14:textId="77777777" w:rsidTr="00CD7613">
        <w:trPr>
          <w:trHeight w:val="8172"/>
        </w:trPr>
        <w:tc>
          <w:tcPr>
            <w:tcW w:w="2397" w:type="dxa"/>
            <w:gridSpan w:val="4"/>
            <w:vAlign w:val="bottom"/>
          </w:tcPr>
          <w:p w14:paraId="05F37D69"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691EE6C8" w14:textId="1339EAB8" w:rsidR="00DF198B" w:rsidRPr="008F6C7E" w:rsidRDefault="009F5FEC" w:rsidP="00874FE7">
            <w:pPr>
              <w:pStyle w:val="Heading3"/>
              <w:rPr>
                <w:lang w:val="en-GB"/>
              </w:rPr>
            </w:pPr>
            <w:bookmarkStart w:id="14" w:name="_Toc211851430"/>
            <w:bookmarkStart w:id="15" w:name="_Toc211851472"/>
            <w:bookmarkStart w:id="16" w:name="_Toc211851999"/>
            <w:bookmarkStart w:id="17" w:name="_Toc211852074"/>
            <w:bookmarkStart w:id="18" w:name="_Toc211852435"/>
            <w:bookmarkStart w:id="19" w:name="_Toc211852976"/>
            <w:bookmarkStart w:id="20" w:name="_Toc211853700"/>
            <w:r>
              <w:rPr>
                <w:lang w:val="en-GB"/>
              </w:rPr>
              <w:t>20/10/2025</w:t>
            </w:r>
            <w:bookmarkEnd w:id="14"/>
            <w:bookmarkEnd w:id="15"/>
            <w:bookmarkEnd w:id="16"/>
            <w:bookmarkEnd w:id="17"/>
            <w:bookmarkEnd w:id="18"/>
            <w:bookmarkEnd w:id="19"/>
            <w:bookmarkEnd w:id="20"/>
          </w:p>
          <w:bookmarkStart w:id="21" w:name="_Toc211851431"/>
          <w:bookmarkStart w:id="22" w:name="_Toc211851473"/>
          <w:bookmarkStart w:id="23" w:name="_Toc211852000"/>
          <w:bookmarkStart w:id="24" w:name="_Toc211852075"/>
          <w:bookmarkStart w:id="25" w:name="_Toc211852436"/>
          <w:bookmarkStart w:id="26" w:name="_Toc211852977"/>
          <w:bookmarkStart w:id="27" w:name="_Toc211853701"/>
          <w:p w14:paraId="618864FD" w14:textId="77777777" w:rsidR="00874FE7" w:rsidRPr="008F6C7E" w:rsidRDefault="00C772CE" w:rsidP="00874FE7">
            <w:pPr>
              <w:pStyle w:val="Heading3"/>
              <w:rPr>
                <w:lang w:val="en-GB"/>
              </w:rPr>
            </w:pPr>
            <w:sdt>
              <w:sdtPr>
                <w:rPr>
                  <w:lang w:val="en-GB"/>
                </w:rPr>
                <w:id w:val="-1516760087"/>
                <w:placeholder>
                  <w:docPart w:val="8F8678822EE44E1AB037ABF22F4F4231"/>
                </w:placeholder>
                <w:temporary/>
                <w:showingPlcHdr/>
                <w15:appearance w15:val="hidden"/>
              </w:sdtPr>
              <w:sdtEndPr/>
              <w:sdtContent>
                <w:r w:rsidR="00874FE7" w:rsidRPr="008F6C7E">
                  <w:rPr>
                    <w:lang w:val="en-GB" w:bidi="en-GB"/>
                  </w:rPr>
                  <w:t>—</w:t>
                </w:r>
              </w:sdtContent>
            </w:sdt>
            <w:bookmarkEnd w:id="21"/>
            <w:bookmarkEnd w:id="22"/>
            <w:bookmarkEnd w:id="23"/>
            <w:bookmarkEnd w:id="24"/>
            <w:bookmarkEnd w:id="25"/>
            <w:bookmarkEnd w:id="26"/>
            <w:bookmarkEnd w:id="27"/>
          </w:p>
          <w:p w14:paraId="4897320C" w14:textId="3C12BBF4" w:rsidR="00DF198B" w:rsidRPr="008F6C7E" w:rsidRDefault="009F5FEC" w:rsidP="00874FE7">
            <w:pPr>
              <w:pStyle w:val="Heading3"/>
              <w:rPr>
                <w:lang w:val="en-GB"/>
              </w:rPr>
            </w:pPr>
            <w:bookmarkStart w:id="28" w:name="_Toc211851432"/>
            <w:bookmarkStart w:id="29" w:name="_Toc211851474"/>
            <w:bookmarkStart w:id="30" w:name="_Toc211852001"/>
            <w:bookmarkStart w:id="31" w:name="_Toc211852076"/>
            <w:bookmarkStart w:id="32" w:name="_Toc211852437"/>
            <w:bookmarkStart w:id="33" w:name="_Toc211852978"/>
            <w:bookmarkStart w:id="34" w:name="_Toc211853702"/>
            <w:r>
              <w:rPr>
                <w:lang w:val="en-GB"/>
              </w:rPr>
              <w:t>BSc Applied Computing</w:t>
            </w:r>
            <w:bookmarkEnd w:id="28"/>
            <w:bookmarkEnd w:id="29"/>
            <w:bookmarkEnd w:id="30"/>
            <w:bookmarkEnd w:id="31"/>
            <w:bookmarkEnd w:id="32"/>
            <w:bookmarkEnd w:id="33"/>
            <w:bookmarkEnd w:id="34"/>
          </w:p>
          <w:bookmarkStart w:id="35" w:name="_Toc211851433"/>
          <w:bookmarkStart w:id="36" w:name="_Toc211851475"/>
          <w:bookmarkStart w:id="37" w:name="_Toc211852002"/>
          <w:bookmarkStart w:id="38" w:name="_Toc211852077"/>
          <w:bookmarkStart w:id="39" w:name="_Toc211852438"/>
          <w:bookmarkStart w:id="40" w:name="_Toc211852979"/>
          <w:bookmarkStart w:id="41" w:name="_Toc211853703"/>
          <w:p w14:paraId="6B67E507" w14:textId="77777777" w:rsidR="00DF198B" w:rsidRPr="008F6C7E" w:rsidRDefault="00C772CE" w:rsidP="00874FE7">
            <w:pPr>
              <w:pStyle w:val="Heading3"/>
              <w:rPr>
                <w:lang w:val="en-GB"/>
              </w:rPr>
            </w:pPr>
            <w:sdt>
              <w:sdtPr>
                <w:rPr>
                  <w:lang w:val="en-GB"/>
                </w:rPr>
                <w:id w:val="1492440299"/>
                <w:placeholder>
                  <w:docPart w:val="EDFC1A148B81488E898B4E2C4C5B4440"/>
                </w:placeholder>
                <w:temporary/>
                <w:showingPlcHdr/>
                <w15:appearance w15:val="hidden"/>
              </w:sdtPr>
              <w:sdtEndPr/>
              <w:sdtContent>
                <w:r w:rsidR="00874FE7" w:rsidRPr="008F6C7E">
                  <w:rPr>
                    <w:lang w:val="en-GB" w:bidi="en-GB"/>
                  </w:rPr>
                  <w:t>—</w:t>
                </w:r>
              </w:sdtContent>
            </w:sdt>
            <w:bookmarkEnd w:id="35"/>
            <w:bookmarkEnd w:id="36"/>
            <w:bookmarkEnd w:id="37"/>
            <w:bookmarkEnd w:id="38"/>
            <w:bookmarkEnd w:id="39"/>
            <w:bookmarkEnd w:id="40"/>
            <w:bookmarkEnd w:id="41"/>
          </w:p>
          <w:p w14:paraId="0BCA2240" w14:textId="2C7327E8" w:rsidR="00DF198B" w:rsidRPr="008F6C7E" w:rsidRDefault="00DF198B" w:rsidP="00874FE7">
            <w:pPr>
              <w:pStyle w:val="Heading3"/>
              <w:rPr>
                <w:lang w:val="en-GB"/>
              </w:rPr>
            </w:pPr>
          </w:p>
          <w:p w14:paraId="6490A985" w14:textId="77777777" w:rsidR="00DF198B" w:rsidRPr="008F6C7E" w:rsidRDefault="00DF198B" w:rsidP="00DF198B">
            <w:pPr>
              <w:rPr>
                <w:lang w:val="en-GB"/>
              </w:rPr>
            </w:pPr>
          </w:p>
        </w:tc>
        <w:tc>
          <w:tcPr>
            <w:tcW w:w="2398" w:type="dxa"/>
            <w:gridSpan w:val="4"/>
            <w:vAlign w:val="bottom"/>
          </w:tcPr>
          <w:p w14:paraId="1CC43CF8" w14:textId="77777777" w:rsidR="00DF198B" w:rsidRPr="008F6C7E" w:rsidRDefault="00DF198B" w:rsidP="00DF198B">
            <w:pPr>
              <w:jc w:val="center"/>
              <w:rPr>
                <w:lang w:val="en-GB"/>
              </w:rPr>
            </w:pPr>
          </w:p>
        </w:tc>
      </w:tr>
      <w:tr w:rsidR="00DF198B" w:rsidRPr="008F6C7E" w14:paraId="159C4873" w14:textId="77777777" w:rsidTr="00185F4A">
        <w:tc>
          <w:tcPr>
            <w:tcW w:w="2340" w:type="dxa"/>
            <w:gridSpan w:val="3"/>
          </w:tcPr>
          <w:p w14:paraId="1E13D036" w14:textId="77777777" w:rsidR="00DF198B" w:rsidRPr="008F6C7E" w:rsidRDefault="00DF198B">
            <w:pPr>
              <w:rPr>
                <w:lang w:val="en-GB"/>
              </w:rPr>
            </w:pPr>
          </w:p>
        </w:tc>
        <w:tc>
          <w:tcPr>
            <w:tcW w:w="6120" w:type="dxa"/>
            <w:gridSpan w:val="3"/>
          </w:tcPr>
          <w:p w14:paraId="79277829" w14:textId="77777777" w:rsidR="00DF198B" w:rsidRPr="008F6C7E" w:rsidRDefault="00DF198B">
            <w:pPr>
              <w:rPr>
                <w:lang w:val="en-GB"/>
              </w:rPr>
            </w:pPr>
          </w:p>
        </w:tc>
        <w:tc>
          <w:tcPr>
            <w:tcW w:w="2330" w:type="dxa"/>
            <w:gridSpan w:val="3"/>
          </w:tcPr>
          <w:p w14:paraId="7A39C735" w14:textId="77777777" w:rsidR="00DF198B" w:rsidRPr="008F6C7E" w:rsidRDefault="00DF198B">
            <w:pPr>
              <w:rPr>
                <w:lang w:val="en-GB"/>
              </w:rPr>
            </w:pPr>
          </w:p>
        </w:tc>
      </w:tr>
    </w:tbl>
    <w:p w14:paraId="10C2704B" w14:textId="77777777" w:rsidR="000913BF" w:rsidRDefault="000913BF" w:rsidP="000913BF">
      <w:pPr>
        <w:rPr>
          <w:lang w:val="en-GB" w:eastAsia="en-GB"/>
        </w:rPr>
      </w:pPr>
    </w:p>
    <w:sdt>
      <w:sdtPr>
        <w:id w:val="1841891127"/>
        <w:docPartObj>
          <w:docPartGallery w:val="Table of Contents"/>
          <w:docPartUnique/>
        </w:docPartObj>
      </w:sdtPr>
      <w:sdtEndPr>
        <w:rPr>
          <w:rFonts w:asciiTheme="minorHAnsi" w:eastAsiaTheme="minorHAnsi" w:hAnsiTheme="minorHAnsi" w:cstheme="minorBidi"/>
          <w:b/>
          <w:bCs/>
          <w:color w:val="auto"/>
          <w:sz w:val="24"/>
          <w:szCs w:val="24"/>
          <w:lang w:val="en-US" w:eastAsia="en-US"/>
        </w:rPr>
      </w:sdtEndPr>
      <w:sdtContent>
        <w:p w14:paraId="660B083D" w14:textId="67234492" w:rsidR="009633BA" w:rsidRPr="009633BA" w:rsidRDefault="00440D03" w:rsidP="009633BA">
          <w:pPr>
            <w:pStyle w:val="TOCHeading"/>
            <w:rPr>
              <w:noProof/>
            </w:rPr>
          </w:pPr>
          <w:r>
            <w:t>Contents</w:t>
          </w:r>
          <w:r>
            <w:fldChar w:fldCharType="begin"/>
          </w:r>
          <w:r>
            <w:instrText xml:space="preserve"> TOC \o "1-3" \h \z \u </w:instrText>
          </w:r>
          <w:r>
            <w:fldChar w:fldCharType="separate"/>
          </w:r>
        </w:p>
        <w:p w14:paraId="5047E9AC" w14:textId="65F1A6C7" w:rsidR="009633BA" w:rsidRDefault="009633BA">
          <w:pPr>
            <w:pStyle w:val="TOC1"/>
            <w:tabs>
              <w:tab w:val="left" w:pos="480"/>
              <w:tab w:val="right" w:leader="dot" w:pos="10772"/>
            </w:tabs>
            <w:rPr>
              <w:rFonts w:eastAsiaTheme="minorEastAsia"/>
              <w:noProof/>
              <w:kern w:val="2"/>
              <w:lang w:val="en-GB" w:eastAsia="en-GB"/>
              <w14:ligatures w14:val="standardContextual"/>
            </w:rPr>
          </w:pPr>
          <w:hyperlink w:anchor="_Toc211853704" w:history="1">
            <w:r w:rsidRPr="00F27637">
              <w:rPr>
                <w:rStyle w:val="Hyperlink"/>
                <w:noProof/>
              </w:rPr>
              <w:t>1.</w:t>
            </w:r>
            <w:r>
              <w:rPr>
                <w:rFonts w:eastAsiaTheme="minorEastAsia"/>
                <w:noProof/>
                <w:kern w:val="2"/>
                <w:lang w:val="en-GB" w:eastAsia="en-GB"/>
                <w14:ligatures w14:val="standardContextual"/>
              </w:rPr>
              <w:tab/>
            </w:r>
            <w:r w:rsidRPr="00F27637">
              <w:rPr>
                <w:rStyle w:val="Hyperlink"/>
                <w:noProof/>
              </w:rPr>
              <w:t>Introduction</w:t>
            </w:r>
            <w:r>
              <w:rPr>
                <w:noProof/>
                <w:webHidden/>
              </w:rPr>
              <w:tab/>
            </w:r>
            <w:r>
              <w:rPr>
                <w:noProof/>
                <w:webHidden/>
              </w:rPr>
              <w:fldChar w:fldCharType="begin"/>
            </w:r>
            <w:r>
              <w:rPr>
                <w:noProof/>
                <w:webHidden/>
              </w:rPr>
              <w:instrText xml:space="preserve"> PAGEREF _Toc211853704 \h </w:instrText>
            </w:r>
            <w:r>
              <w:rPr>
                <w:noProof/>
                <w:webHidden/>
              </w:rPr>
            </w:r>
            <w:r>
              <w:rPr>
                <w:noProof/>
                <w:webHidden/>
              </w:rPr>
              <w:fldChar w:fldCharType="separate"/>
            </w:r>
            <w:r>
              <w:rPr>
                <w:noProof/>
                <w:webHidden/>
              </w:rPr>
              <w:t>2</w:t>
            </w:r>
            <w:r>
              <w:rPr>
                <w:noProof/>
                <w:webHidden/>
              </w:rPr>
              <w:fldChar w:fldCharType="end"/>
            </w:r>
          </w:hyperlink>
        </w:p>
        <w:p w14:paraId="71DC3955" w14:textId="1C525FAE" w:rsidR="009633BA" w:rsidRDefault="009633BA">
          <w:pPr>
            <w:pStyle w:val="TOC1"/>
            <w:tabs>
              <w:tab w:val="right" w:leader="dot" w:pos="10772"/>
            </w:tabs>
            <w:rPr>
              <w:rFonts w:eastAsiaTheme="minorEastAsia"/>
              <w:noProof/>
              <w:kern w:val="2"/>
              <w:lang w:val="en-GB" w:eastAsia="en-GB"/>
              <w14:ligatures w14:val="standardContextual"/>
            </w:rPr>
          </w:pPr>
          <w:hyperlink w:anchor="_Toc211853705" w:history="1">
            <w:r w:rsidRPr="00F27637">
              <w:rPr>
                <w:rStyle w:val="Hyperlink"/>
                <w:noProof/>
              </w:rPr>
              <w:t>2. Initial Literature Review</w:t>
            </w:r>
            <w:r>
              <w:rPr>
                <w:noProof/>
                <w:webHidden/>
              </w:rPr>
              <w:tab/>
            </w:r>
            <w:r>
              <w:rPr>
                <w:noProof/>
                <w:webHidden/>
              </w:rPr>
              <w:fldChar w:fldCharType="begin"/>
            </w:r>
            <w:r>
              <w:rPr>
                <w:noProof/>
                <w:webHidden/>
              </w:rPr>
              <w:instrText xml:space="preserve"> PAGEREF _Toc211853705 \h </w:instrText>
            </w:r>
            <w:r>
              <w:rPr>
                <w:noProof/>
                <w:webHidden/>
              </w:rPr>
            </w:r>
            <w:r>
              <w:rPr>
                <w:noProof/>
                <w:webHidden/>
              </w:rPr>
              <w:fldChar w:fldCharType="separate"/>
            </w:r>
            <w:r>
              <w:rPr>
                <w:noProof/>
                <w:webHidden/>
              </w:rPr>
              <w:t>2</w:t>
            </w:r>
            <w:r>
              <w:rPr>
                <w:noProof/>
                <w:webHidden/>
              </w:rPr>
              <w:fldChar w:fldCharType="end"/>
            </w:r>
          </w:hyperlink>
        </w:p>
        <w:p w14:paraId="28906785" w14:textId="2723311B" w:rsidR="009633BA" w:rsidRDefault="009633BA">
          <w:pPr>
            <w:pStyle w:val="TOC1"/>
            <w:tabs>
              <w:tab w:val="right" w:leader="dot" w:pos="10772"/>
            </w:tabs>
            <w:rPr>
              <w:rFonts w:eastAsiaTheme="minorEastAsia"/>
              <w:noProof/>
              <w:kern w:val="2"/>
              <w:lang w:val="en-GB" w:eastAsia="en-GB"/>
              <w14:ligatures w14:val="standardContextual"/>
            </w:rPr>
          </w:pPr>
          <w:hyperlink w:anchor="_Toc211853706" w:history="1">
            <w:r w:rsidRPr="00F27637">
              <w:rPr>
                <w:rStyle w:val="Hyperlink"/>
                <w:noProof/>
              </w:rPr>
              <w:t>3. Statement of the Problem</w:t>
            </w:r>
            <w:r>
              <w:rPr>
                <w:noProof/>
                <w:webHidden/>
              </w:rPr>
              <w:tab/>
            </w:r>
            <w:r>
              <w:rPr>
                <w:noProof/>
                <w:webHidden/>
              </w:rPr>
              <w:fldChar w:fldCharType="begin"/>
            </w:r>
            <w:r>
              <w:rPr>
                <w:noProof/>
                <w:webHidden/>
              </w:rPr>
              <w:instrText xml:space="preserve"> PAGEREF _Toc211853706 \h </w:instrText>
            </w:r>
            <w:r>
              <w:rPr>
                <w:noProof/>
                <w:webHidden/>
              </w:rPr>
            </w:r>
            <w:r>
              <w:rPr>
                <w:noProof/>
                <w:webHidden/>
              </w:rPr>
              <w:fldChar w:fldCharType="separate"/>
            </w:r>
            <w:r>
              <w:rPr>
                <w:noProof/>
                <w:webHidden/>
              </w:rPr>
              <w:t>3</w:t>
            </w:r>
            <w:r>
              <w:rPr>
                <w:noProof/>
                <w:webHidden/>
              </w:rPr>
              <w:fldChar w:fldCharType="end"/>
            </w:r>
          </w:hyperlink>
        </w:p>
        <w:p w14:paraId="46E013AF" w14:textId="3515B2FF" w:rsidR="009633BA" w:rsidRDefault="009633BA">
          <w:pPr>
            <w:pStyle w:val="TOC1"/>
            <w:tabs>
              <w:tab w:val="right" w:leader="dot" w:pos="10772"/>
            </w:tabs>
            <w:rPr>
              <w:rFonts w:eastAsiaTheme="minorEastAsia"/>
              <w:noProof/>
              <w:kern w:val="2"/>
              <w:lang w:val="en-GB" w:eastAsia="en-GB"/>
              <w14:ligatures w14:val="standardContextual"/>
            </w:rPr>
          </w:pPr>
          <w:hyperlink w:anchor="_Toc211853707" w:history="1">
            <w:r w:rsidRPr="00F27637">
              <w:rPr>
                <w:rStyle w:val="Hyperlink"/>
                <w:noProof/>
              </w:rPr>
              <w:t>4. Goals and Objectives</w:t>
            </w:r>
            <w:r>
              <w:rPr>
                <w:noProof/>
                <w:webHidden/>
              </w:rPr>
              <w:tab/>
            </w:r>
            <w:r>
              <w:rPr>
                <w:noProof/>
                <w:webHidden/>
              </w:rPr>
              <w:fldChar w:fldCharType="begin"/>
            </w:r>
            <w:r>
              <w:rPr>
                <w:noProof/>
                <w:webHidden/>
              </w:rPr>
              <w:instrText xml:space="preserve"> PAGEREF _Toc211853707 \h </w:instrText>
            </w:r>
            <w:r>
              <w:rPr>
                <w:noProof/>
                <w:webHidden/>
              </w:rPr>
            </w:r>
            <w:r>
              <w:rPr>
                <w:noProof/>
                <w:webHidden/>
              </w:rPr>
              <w:fldChar w:fldCharType="separate"/>
            </w:r>
            <w:r>
              <w:rPr>
                <w:noProof/>
                <w:webHidden/>
              </w:rPr>
              <w:t>3</w:t>
            </w:r>
            <w:r>
              <w:rPr>
                <w:noProof/>
                <w:webHidden/>
              </w:rPr>
              <w:fldChar w:fldCharType="end"/>
            </w:r>
          </w:hyperlink>
        </w:p>
        <w:p w14:paraId="1D600D86" w14:textId="121FA4C1" w:rsidR="009633BA" w:rsidRDefault="009633BA">
          <w:pPr>
            <w:pStyle w:val="TOC1"/>
            <w:tabs>
              <w:tab w:val="right" w:leader="dot" w:pos="10772"/>
            </w:tabs>
            <w:rPr>
              <w:rFonts w:eastAsiaTheme="minorEastAsia"/>
              <w:noProof/>
              <w:kern w:val="2"/>
              <w:lang w:val="en-GB" w:eastAsia="en-GB"/>
              <w14:ligatures w14:val="standardContextual"/>
            </w:rPr>
          </w:pPr>
          <w:hyperlink w:anchor="_Toc211853708" w:history="1">
            <w:r w:rsidRPr="00F27637">
              <w:rPr>
                <w:rStyle w:val="Hyperlink"/>
                <w:noProof/>
              </w:rPr>
              <w:t>5. Anticipated Results and Deliverables</w:t>
            </w:r>
            <w:r>
              <w:rPr>
                <w:noProof/>
                <w:webHidden/>
              </w:rPr>
              <w:tab/>
            </w:r>
            <w:r>
              <w:rPr>
                <w:noProof/>
                <w:webHidden/>
              </w:rPr>
              <w:fldChar w:fldCharType="begin"/>
            </w:r>
            <w:r>
              <w:rPr>
                <w:noProof/>
                <w:webHidden/>
              </w:rPr>
              <w:instrText xml:space="preserve"> PAGEREF _Toc211853708 \h </w:instrText>
            </w:r>
            <w:r>
              <w:rPr>
                <w:noProof/>
                <w:webHidden/>
              </w:rPr>
            </w:r>
            <w:r>
              <w:rPr>
                <w:noProof/>
                <w:webHidden/>
              </w:rPr>
              <w:fldChar w:fldCharType="separate"/>
            </w:r>
            <w:r>
              <w:rPr>
                <w:noProof/>
                <w:webHidden/>
              </w:rPr>
              <w:t>4</w:t>
            </w:r>
            <w:r>
              <w:rPr>
                <w:noProof/>
                <w:webHidden/>
              </w:rPr>
              <w:fldChar w:fldCharType="end"/>
            </w:r>
          </w:hyperlink>
        </w:p>
        <w:p w14:paraId="08F38535" w14:textId="199FBB57" w:rsidR="009633BA" w:rsidRDefault="009633BA">
          <w:pPr>
            <w:pStyle w:val="TOC1"/>
            <w:tabs>
              <w:tab w:val="right" w:leader="dot" w:pos="10772"/>
            </w:tabs>
            <w:rPr>
              <w:rFonts w:eastAsiaTheme="minorEastAsia"/>
              <w:noProof/>
              <w:kern w:val="2"/>
              <w:lang w:val="en-GB" w:eastAsia="en-GB"/>
              <w14:ligatures w14:val="standardContextual"/>
            </w:rPr>
          </w:pPr>
          <w:hyperlink w:anchor="_Toc211853709" w:history="1">
            <w:r w:rsidRPr="00F27637">
              <w:rPr>
                <w:rStyle w:val="Hyperlink"/>
                <w:noProof/>
              </w:rPr>
              <w:t>6. Design of the Project</w:t>
            </w:r>
            <w:r>
              <w:rPr>
                <w:noProof/>
                <w:webHidden/>
              </w:rPr>
              <w:tab/>
            </w:r>
            <w:r>
              <w:rPr>
                <w:noProof/>
                <w:webHidden/>
              </w:rPr>
              <w:fldChar w:fldCharType="begin"/>
            </w:r>
            <w:r>
              <w:rPr>
                <w:noProof/>
                <w:webHidden/>
              </w:rPr>
              <w:instrText xml:space="preserve"> PAGEREF _Toc211853709 \h </w:instrText>
            </w:r>
            <w:r>
              <w:rPr>
                <w:noProof/>
                <w:webHidden/>
              </w:rPr>
            </w:r>
            <w:r>
              <w:rPr>
                <w:noProof/>
                <w:webHidden/>
              </w:rPr>
              <w:fldChar w:fldCharType="separate"/>
            </w:r>
            <w:r>
              <w:rPr>
                <w:noProof/>
                <w:webHidden/>
              </w:rPr>
              <w:t>4</w:t>
            </w:r>
            <w:r>
              <w:rPr>
                <w:noProof/>
                <w:webHidden/>
              </w:rPr>
              <w:fldChar w:fldCharType="end"/>
            </w:r>
          </w:hyperlink>
        </w:p>
        <w:p w14:paraId="0149E639" w14:textId="58C4D2B6" w:rsidR="009633BA" w:rsidRDefault="009633BA">
          <w:pPr>
            <w:pStyle w:val="TOC1"/>
            <w:tabs>
              <w:tab w:val="right" w:leader="dot" w:pos="10772"/>
            </w:tabs>
            <w:rPr>
              <w:rFonts w:eastAsiaTheme="minorEastAsia"/>
              <w:noProof/>
              <w:kern w:val="2"/>
              <w:lang w:val="en-GB" w:eastAsia="en-GB"/>
              <w14:ligatures w14:val="standardContextual"/>
            </w:rPr>
          </w:pPr>
          <w:hyperlink w:anchor="_Toc211853710" w:history="1">
            <w:r w:rsidRPr="00F27637">
              <w:rPr>
                <w:rStyle w:val="Hyperlink"/>
                <w:noProof/>
              </w:rPr>
              <w:t>7. Planning and Resources Needed Resources Goal of Resources</w:t>
            </w:r>
            <w:r>
              <w:rPr>
                <w:noProof/>
                <w:webHidden/>
              </w:rPr>
              <w:tab/>
            </w:r>
            <w:r>
              <w:rPr>
                <w:noProof/>
                <w:webHidden/>
              </w:rPr>
              <w:fldChar w:fldCharType="begin"/>
            </w:r>
            <w:r>
              <w:rPr>
                <w:noProof/>
                <w:webHidden/>
              </w:rPr>
              <w:instrText xml:space="preserve"> PAGEREF _Toc211853710 \h </w:instrText>
            </w:r>
            <w:r>
              <w:rPr>
                <w:noProof/>
                <w:webHidden/>
              </w:rPr>
            </w:r>
            <w:r>
              <w:rPr>
                <w:noProof/>
                <w:webHidden/>
              </w:rPr>
              <w:fldChar w:fldCharType="separate"/>
            </w:r>
            <w:r>
              <w:rPr>
                <w:noProof/>
                <w:webHidden/>
              </w:rPr>
              <w:t>5</w:t>
            </w:r>
            <w:r>
              <w:rPr>
                <w:noProof/>
                <w:webHidden/>
              </w:rPr>
              <w:fldChar w:fldCharType="end"/>
            </w:r>
          </w:hyperlink>
        </w:p>
        <w:p w14:paraId="0B11D361" w14:textId="1C78F31C" w:rsidR="009633BA" w:rsidRDefault="009633BA">
          <w:pPr>
            <w:pStyle w:val="TOC1"/>
            <w:tabs>
              <w:tab w:val="right" w:leader="dot" w:pos="10772"/>
            </w:tabs>
            <w:rPr>
              <w:rFonts w:eastAsiaTheme="minorEastAsia"/>
              <w:noProof/>
              <w:kern w:val="2"/>
              <w:lang w:val="en-GB" w:eastAsia="en-GB"/>
              <w14:ligatures w14:val="standardContextual"/>
            </w:rPr>
          </w:pPr>
          <w:hyperlink w:anchor="_Toc211853711" w:history="1">
            <w:r w:rsidRPr="00F27637">
              <w:rPr>
                <w:rStyle w:val="Hyperlink"/>
                <w:noProof/>
              </w:rPr>
              <w:t>8. References</w:t>
            </w:r>
            <w:r>
              <w:rPr>
                <w:noProof/>
                <w:webHidden/>
              </w:rPr>
              <w:tab/>
            </w:r>
            <w:r>
              <w:rPr>
                <w:noProof/>
                <w:webHidden/>
              </w:rPr>
              <w:fldChar w:fldCharType="begin"/>
            </w:r>
            <w:r>
              <w:rPr>
                <w:noProof/>
                <w:webHidden/>
              </w:rPr>
              <w:instrText xml:space="preserve"> PAGEREF _Toc211853711 \h </w:instrText>
            </w:r>
            <w:r>
              <w:rPr>
                <w:noProof/>
                <w:webHidden/>
              </w:rPr>
            </w:r>
            <w:r>
              <w:rPr>
                <w:noProof/>
                <w:webHidden/>
              </w:rPr>
              <w:fldChar w:fldCharType="separate"/>
            </w:r>
            <w:r>
              <w:rPr>
                <w:noProof/>
                <w:webHidden/>
              </w:rPr>
              <w:t>6</w:t>
            </w:r>
            <w:r>
              <w:rPr>
                <w:noProof/>
                <w:webHidden/>
              </w:rPr>
              <w:fldChar w:fldCharType="end"/>
            </w:r>
          </w:hyperlink>
        </w:p>
        <w:p w14:paraId="18D024B1" w14:textId="5F9F9585" w:rsidR="00440D03" w:rsidRDefault="00440D03">
          <w:r>
            <w:rPr>
              <w:b/>
              <w:bCs/>
            </w:rPr>
            <w:fldChar w:fldCharType="end"/>
          </w:r>
        </w:p>
      </w:sdtContent>
    </w:sdt>
    <w:p w14:paraId="7B30FEF9" w14:textId="0311D55F" w:rsidR="000913BF" w:rsidRPr="004152A1" w:rsidRDefault="000913BF" w:rsidP="004152A1">
      <w:pPr>
        <w:pStyle w:val="TOCHeading"/>
      </w:pPr>
    </w:p>
    <w:p w14:paraId="5059E2AC" w14:textId="77777777" w:rsidR="009245D4" w:rsidRPr="008F6C7E" w:rsidRDefault="009245D4" w:rsidP="002D2200">
      <w:pPr>
        <w:pStyle w:val="GraphicAnchor"/>
        <w:rPr>
          <w:lang w:val="en-GB"/>
        </w:rPr>
      </w:pPr>
    </w:p>
    <w:p w14:paraId="3BB443DD" w14:textId="5E412CA7" w:rsidR="00D06B37" w:rsidRPr="00D42815" w:rsidRDefault="00D06B37" w:rsidP="00564639">
      <w:pPr>
        <w:pStyle w:val="Heading1"/>
        <w:numPr>
          <w:ilvl w:val="0"/>
          <w:numId w:val="6"/>
        </w:numPr>
      </w:pPr>
      <w:bookmarkStart w:id="42" w:name="_Toc211853704"/>
      <w:r w:rsidRPr="00D42815">
        <w:t>Introduction</w:t>
      </w:r>
      <w:bookmarkEnd w:id="42"/>
    </w:p>
    <w:p w14:paraId="0D9C37AD" w14:textId="77777777" w:rsidR="00D06B37" w:rsidRDefault="00D06B37" w:rsidP="00D06B37"/>
    <w:p w14:paraId="3D1098C7" w14:textId="77777777" w:rsidR="00D06B37" w:rsidRDefault="00D06B37" w:rsidP="00D06B37">
      <w:r w:rsidRPr="00AA2B65">
        <w:t>With data-driven insights increasingly impacting how teams evaluate performance and make strategic decisions, sport analytics has emerged as a significant area of applied computing. Large volumes of match data, including individual statistics, team outcomes, and performance trends, are stored on cricket websites like Play-Cricket.com. However, a large portion of this data is shown in simple tables without interactive analytical tools that may help clubs, coaches, and players make more meaningful interpretations of the data.</w:t>
      </w:r>
    </w:p>
    <w:p w14:paraId="40C1D539" w14:textId="77777777" w:rsidR="00D06B37" w:rsidRPr="006E7F48" w:rsidRDefault="00D06B37" w:rsidP="00D06B37">
      <w:r w:rsidRPr="006E7F48">
        <w:t xml:space="preserve">The purpose of this study is to investigate how analytics and data </w:t>
      </w:r>
      <w:proofErr w:type="spellStart"/>
      <w:r w:rsidRPr="006E7F48">
        <w:t>visualisation</w:t>
      </w:r>
      <w:proofErr w:type="spellEnd"/>
      <w:r w:rsidRPr="006E7F48">
        <w:t xml:space="preserve"> can improve amateur and semi-professional cricket players' comprehension of performance. It is now possible for individuals and clubs to employ sophisticated computing techniques—like data aggregation, trend analysis, and interactive dashboards—without the need for costly software or data science knowledge because </w:t>
      </w:r>
      <w:proofErr w:type="gramStart"/>
      <w:r w:rsidRPr="006E7F48">
        <w:t>to</w:t>
      </w:r>
      <w:proofErr w:type="gramEnd"/>
      <w:r w:rsidRPr="006E7F48">
        <w:t xml:space="preserve"> the increasing accessibility of public sports data and open APIs.</w:t>
      </w:r>
    </w:p>
    <w:p w14:paraId="671DB7C2" w14:textId="77777777" w:rsidR="00D06B37" w:rsidRPr="00665D7C" w:rsidRDefault="00D06B37" w:rsidP="00D06B37">
      <w:r w:rsidRPr="00665D7C">
        <w:t xml:space="preserve">After gathering and processing </w:t>
      </w:r>
      <w:proofErr w:type="spellStart"/>
      <w:r w:rsidRPr="00665D7C">
        <w:t>publically</w:t>
      </w:r>
      <w:proofErr w:type="spellEnd"/>
      <w:r w:rsidRPr="00665D7C">
        <w:t xml:space="preserve"> accessible data from Play-Cricket.com, the suggested system will display the data via an interactive web application. Users will be able to monitor and compare player statistics, </w:t>
      </w:r>
      <w:proofErr w:type="spellStart"/>
      <w:r w:rsidRPr="00665D7C">
        <w:t>analyse</w:t>
      </w:r>
      <w:proofErr w:type="spellEnd"/>
      <w:r w:rsidRPr="00665D7C">
        <w:t xml:space="preserve"> trends, and track team performance over time with this tool.</w:t>
      </w:r>
    </w:p>
    <w:p w14:paraId="7A1F7553" w14:textId="77777777" w:rsidR="00D06B37" w:rsidRDefault="00D06B37" w:rsidP="00D06B37"/>
    <w:p w14:paraId="23E4E7EA" w14:textId="0C07AB3B" w:rsidR="00D06B37" w:rsidRPr="00D42815" w:rsidRDefault="00564639" w:rsidP="00440D03">
      <w:pPr>
        <w:pStyle w:val="Heading1"/>
      </w:pPr>
      <w:bookmarkStart w:id="43" w:name="_Toc211853705"/>
      <w:r>
        <w:t xml:space="preserve">2. </w:t>
      </w:r>
      <w:r w:rsidR="00D06B37" w:rsidRPr="00D42815">
        <w:t>Initial Literature Review</w:t>
      </w:r>
      <w:bookmarkEnd w:id="43"/>
    </w:p>
    <w:p w14:paraId="22B4A3B2" w14:textId="77777777" w:rsidR="00D06B37" w:rsidRDefault="00D06B37" w:rsidP="00D06B37"/>
    <w:p w14:paraId="3C652CC2" w14:textId="1072E47F" w:rsidR="00D06B37" w:rsidRPr="0048404D" w:rsidRDefault="00D06B37" w:rsidP="00440D03">
      <w:pPr>
        <w:pStyle w:val="Heading4"/>
      </w:pPr>
      <w:r w:rsidRPr="0048404D">
        <w:t xml:space="preserve">2.1 The Sports Analytics Field </w:t>
      </w:r>
      <w:r w:rsidRPr="0048404D">
        <w:br/>
      </w:r>
    </w:p>
    <w:p w14:paraId="1FA1D21A" w14:textId="30374DD8" w:rsidR="00D06B37" w:rsidRDefault="00D06B37" w:rsidP="00D06B37">
      <w:r w:rsidRPr="00806C75">
        <w:t xml:space="preserve">Sports analytics assesses team and player performance using statistical and computational methods. Elite levels of cricket have historically used analytics using programs like ESPN </w:t>
      </w:r>
      <w:proofErr w:type="spellStart"/>
      <w:r w:rsidRPr="00806C75">
        <w:t>StatsGuru</w:t>
      </w:r>
      <w:proofErr w:type="spellEnd"/>
      <w:r w:rsidRPr="00806C75">
        <w:t xml:space="preserve"> and </w:t>
      </w:r>
      <w:proofErr w:type="spellStart"/>
      <w:r w:rsidRPr="00806C75">
        <w:t>CricViz</w:t>
      </w:r>
      <w:proofErr w:type="spellEnd"/>
      <w:r w:rsidRPr="00806C75">
        <w:t>. However, amateur or grassroots clubs rarely have access to the same level of analysis.</w:t>
      </w:r>
    </w:p>
    <w:p w14:paraId="0C7A12D8" w14:textId="77777777" w:rsidR="00D06B37" w:rsidRDefault="00D06B37" w:rsidP="00D06B37"/>
    <w:p w14:paraId="06072FC5" w14:textId="77777777" w:rsidR="00D06B37" w:rsidRPr="0048404D" w:rsidRDefault="00D06B37" w:rsidP="00440D03">
      <w:pPr>
        <w:pStyle w:val="Heading4"/>
      </w:pPr>
      <w:r w:rsidRPr="0048404D">
        <w:t xml:space="preserve">2.2 Present-Day Technologies and Their Deficits </w:t>
      </w:r>
      <w:r w:rsidRPr="0048404D">
        <w:br/>
      </w:r>
    </w:p>
    <w:p w14:paraId="1E05FDF9" w14:textId="0DE8EF42" w:rsidR="00D06B37" w:rsidRDefault="00D06B37" w:rsidP="00D06B37">
      <w:r w:rsidRPr="00F944FC">
        <w:t xml:space="preserve">Current solutions, such as Play-Cricket.com, </w:t>
      </w:r>
      <w:proofErr w:type="spellStart"/>
      <w:r w:rsidRPr="00F944FC">
        <w:t>prioritise</w:t>
      </w:r>
      <w:proofErr w:type="spellEnd"/>
      <w:r w:rsidRPr="00F944FC">
        <w:t xml:space="preserve"> data retrieval and storage over insight creation. Users find it challenging to spot performance trends or correlations because the data is displayed in static formats. In the meanwhile, non-technical consumers cannot handle the complexity of general-purpose data </w:t>
      </w:r>
      <w:proofErr w:type="spellStart"/>
      <w:r w:rsidRPr="00F944FC">
        <w:t>visualisation</w:t>
      </w:r>
      <w:proofErr w:type="spellEnd"/>
      <w:r w:rsidRPr="00F944FC">
        <w:t xml:space="preserve"> tools like Tableau or Power BI.</w:t>
      </w:r>
      <w:r w:rsidRPr="00F944FC">
        <w:br/>
        <w:t xml:space="preserve">According to research, interactive dashboards can greatly improve sports participation and decision-making. There is, however, a glaring academic and practical vacuum because there is little evidence that such systems were created for local cricket contexts. </w:t>
      </w:r>
    </w:p>
    <w:p w14:paraId="566EC7F9" w14:textId="77777777" w:rsidR="00D06B37" w:rsidRDefault="00D06B37" w:rsidP="00D06B37"/>
    <w:p w14:paraId="0C9B1FFC" w14:textId="77777777" w:rsidR="00D06B37" w:rsidRPr="0048404D" w:rsidRDefault="00D06B37" w:rsidP="00440D03">
      <w:pPr>
        <w:pStyle w:val="Heading4"/>
      </w:pPr>
      <w:r w:rsidRPr="0048404D">
        <w:t xml:space="preserve">2.3 Justification for the Initiative </w:t>
      </w:r>
      <w:r w:rsidRPr="0048404D">
        <w:br/>
      </w:r>
    </w:p>
    <w:p w14:paraId="66ECFAB8" w14:textId="72FA6FAC" w:rsidR="00D06B37" w:rsidRDefault="00D06B37" w:rsidP="00D06B37">
      <w:r w:rsidRPr="002D1743">
        <w:t xml:space="preserve">The absence of easily available, interactive tools for performance analysis in grassroots cricket has been </w:t>
      </w:r>
      <w:proofErr w:type="spellStart"/>
      <w:r w:rsidRPr="002D1743">
        <w:t>recognised</w:t>
      </w:r>
      <w:proofErr w:type="spellEnd"/>
      <w:r w:rsidRPr="002D1743">
        <w:t xml:space="preserve"> as </w:t>
      </w:r>
      <w:proofErr w:type="gramStart"/>
      <w:r w:rsidRPr="002D1743">
        <w:t>the</w:t>
      </w:r>
      <w:proofErr w:type="gramEnd"/>
      <w:r w:rsidRPr="002D1743">
        <w:t xml:space="preserve"> gap. This project fulfils a practical and scholarly requirement by creating an online analytics platform that analyses publicly accessible match data. Because it combines data engineering, UI design, and applied analytics, it is pertinent to Applied Computing.</w:t>
      </w:r>
    </w:p>
    <w:p w14:paraId="2C5B46B4" w14:textId="77777777" w:rsidR="00D06B37" w:rsidRDefault="00D06B37" w:rsidP="00D06B37"/>
    <w:p w14:paraId="070046C0" w14:textId="1FFB22CD" w:rsidR="00D06B37" w:rsidRPr="00D42815" w:rsidRDefault="00564639" w:rsidP="00440D03">
      <w:pPr>
        <w:pStyle w:val="Heading1"/>
      </w:pPr>
      <w:bookmarkStart w:id="44" w:name="_Toc211853706"/>
      <w:r>
        <w:t>3.</w:t>
      </w:r>
      <w:r w:rsidR="00D06B37" w:rsidRPr="00D42815">
        <w:t xml:space="preserve"> Statement of the Problem</w:t>
      </w:r>
      <w:bookmarkEnd w:id="44"/>
      <w:r w:rsidR="00D06B37" w:rsidRPr="00D42815">
        <w:t xml:space="preserve"> </w:t>
      </w:r>
      <w:r w:rsidR="00D06B37" w:rsidRPr="00D42815">
        <w:br/>
      </w:r>
    </w:p>
    <w:p w14:paraId="44B42369" w14:textId="3626BBD2" w:rsidR="00D06B37" w:rsidRPr="00004ED1" w:rsidRDefault="00D06B37" w:rsidP="00D06B37">
      <w:r w:rsidRPr="00004ED1">
        <w:t xml:space="preserve">Cricket teams and players frequently have access to comprehensive match statistics, but they lack the user-friendly tools necessary to properly understand that data. As of right now, there isn't an interactive, user-friendly platform that offers </w:t>
      </w:r>
      <w:proofErr w:type="spellStart"/>
      <w:r w:rsidRPr="00004ED1">
        <w:t>customised</w:t>
      </w:r>
      <w:proofErr w:type="spellEnd"/>
      <w:r w:rsidRPr="00004ED1">
        <w:t xml:space="preserve"> insights from openly accessible club-level cricket data. </w:t>
      </w:r>
    </w:p>
    <w:p w14:paraId="4DBF3994" w14:textId="77777777" w:rsidR="00D06B37" w:rsidRDefault="00D06B37" w:rsidP="00D06B37"/>
    <w:p w14:paraId="5CDEFD07" w14:textId="700632AF" w:rsidR="00FC4589" w:rsidRDefault="00564639" w:rsidP="00440D03">
      <w:pPr>
        <w:pStyle w:val="Heading1"/>
      </w:pPr>
      <w:bookmarkStart w:id="45" w:name="_Toc211853707"/>
      <w:r>
        <w:t xml:space="preserve">4. </w:t>
      </w:r>
      <w:r w:rsidR="00D06B37" w:rsidRPr="00D42815">
        <w:t>Goals and Objectives</w:t>
      </w:r>
      <w:bookmarkEnd w:id="45"/>
    </w:p>
    <w:p w14:paraId="68280610" w14:textId="77777777" w:rsidR="0048404D" w:rsidRDefault="0048404D" w:rsidP="0048404D">
      <w:pPr>
        <w:rPr>
          <w:b/>
          <w:bCs/>
          <w:u w:val="single"/>
        </w:rPr>
      </w:pPr>
    </w:p>
    <w:p w14:paraId="31B0489D" w14:textId="5D0D61D4" w:rsidR="0048404D" w:rsidRPr="00440D03" w:rsidRDefault="0048404D" w:rsidP="00440D03">
      <w:pPr>
        <w:pStyle w:val="Heading4"/>
      </w:pPr>
      <w:r w:rsidRPr="00440D03">
        <w:t>4.1 Aim</w:t>
      </w:r>
    </w:p>
    <w:p w14:paraId="74B750C0" w14:textId="77777777" w:rsidR="00FC4589" w:rsidRDefault="00FC4589" w:rsidP="00FC4589"/>
    <w:p w14:paraId="69B5C990" w14:textId="77777777" w:rsidR="0048404D" w:rsidRDefault="00D06B37" w:rsidP="00FC4589">
      <w:r w:rsidRPr="00741B5F">
        <w:t xml:space="preserve">To improve comprehension of performance trends at the club level, a web-based cricket performance analytics platform that </w:t>
      </w:r>
      <w:proofErr w:type="spellStart"/>
      <w:r w:rsidRPr="00741B5F">
        <w:t>visualises</w:t>
      </w:r>
      <w:proofErr w:type="spellEnd"/>
      <w:r w:rsidRPr="00741B5F">
        <w:t xml:space="preserve"> </w:t>
      </w:r>
      <w:proofErr w:type="spellStart"/>
      <w:r w:rsidRPr="00741B5F">
        <w:t>publically</w:t>
      </w:r>
      <w:proofErr w:type="spellEnd"/>
      <w:r w:rsidRPr="00741B5F">
        <w:t xml:space="preserve"> accessible player and team statistics is being designed and developed. </w:t>
      </w:r>
    </w:p>
    <w:p w14:paraId="43949C77" w14:textId="77777777" w:rsidR="0048404D" w:rsidRDefault="0048404D" w:rsidP="00FC4589"/>
    <w:p w14:paraId="33BB2D05" w14:textId="77777777" w:rsidR="00440D03" w:rsidRDefault="0048404D" w:rsidP="00440D03">
      <w:pPr>
        <w:jc w:val="center"/>
        <w:rPr>
          <w:rStyle w:val="Heading4Char"/>
        </w:rPr>
      </w:pPr>
      <w:r w:rsidRPr="00440D03">
        <w:rPr>
          <w:rStyle w:val="Heading4Char"/>
        </w:rPr>
        <w:t>4.2 Objectives</w:t>
      </w:r>
    </w:p>
    <w:p w14:paraId="532A3DA7" w14:textId="77777777" w:rsidR="00440D03" w:rsidRDefault="00440D03" w:rsidP="00440D03">
      <w:pPr>
        <w:jc w:val="center"/>
        <w:rPr>
          <w:rStyle w:val="Heading4Char"/>
        </w:rPr>
      </w:pPr>
    </w:p>
    <w:p w14:paraId="2F7CDA51" w14:textId="5A636F8C" w:rsidR="00D06B37" w:rsidRDefault="00FC4589" w:rsidP="00440D03">
      <w:r>
        <w:t>1. T</w:t>
      </w:r>
      <w:r w:rsidR="00D06B37" w:rsidRPr="00741B5F">
        <w:t xml:space="preserve">o gather and </w:t>
      </w:r>
      <w:proofErr w:type="spellStart"/>
      <w:r w:rsidR="00D06B37" w:rsidRPr="00741B5F">
        <w:t>analyse</w:t>
      </w:r>
      <w:proofErr w:type="spellEnd"/>
      <w:r w:rsidR="00D06B37" w:rsidRPr="00741B5F">
        <w:t xml:space="preserve"> Play-</w:t>
      </w:r>
      <w:proofErr w:type="spellStart"/>
      <w:r w:rsidR="00D06B37" w:rsidRPr="00741B5F">
        <w:t>Cricket.com's</w:t>
      </w:r>
      <w:proofErr w:type="spellEnd"/>
      <w:r w:rsidR="00D06B37" w:rsidRPr="00741B5F">
        <w:t xml:space="preserve"> publicly accessible cricket performance data. </w:t>
      </w:r>
      <w:r w:rsidR="00D06B37" w:rsidRPr="00741B5F">
        <w:br/>
      </w:r>
    </w:p>
    <w:p w14:paraId="40FD800E" w14:textId="77777777" w:rsidR="00D06B37" w:rsidRDefault="00D06B37" w:rsidP="00D06B37">
      <w:r w:rsidRPr="00741B5F">
        <w:t xml:space="preserve">2. To create and put into place a database system for managing and storing team and player statistics. </w:t>
      </w:r>
      <w:r w:rsidRPr="00741B5F">
        <w:br/>
      </w:r>
    </w:p>
    <w:p w14:paraId="52D7E504" w14:textId="77777777" w:rsidR="00D06B37" w:rsidRDefault="00D06B37" w:rsidP="00D06B37">
      <w:r w:rsidRPr="00741B5F">
        <w:t xml:space="preserve">3. To provide an interactive web-based dashboard that allows key performance indicators (KPIs) </w:t>
      </w:r>
    </w:p>
    <w:p w14:paraId="383367D5" w14:textId="77777777" w:rsidR="00D06B37" w:rsidRDefault="00D06B37" w:rsidP="00D06B37">
      <w:r w:rsidRPr="00741B5F">
        <w:t xml:space="preserve">including averages, strike rates, runs, and wickets to be visually shown. </w:t>
      </w:r>
      <w:r w:rsidRPr="00741B5F">
        <w:br/>
      </w:r>
    </w:p>
    <w:p w14:paraId="0C65215D" w14:textId="77777777" w:rsidR="00D06B37" w:rsidRDefault="00D06B37" w:rsidP="00D06B37">
      <w:r w:rsidRPr="00741B5F">
        <w:t xml:space="preserve">4. To test the resulting system's functioning and usability with prospective users (coaches or players, for example). </w:t>
      </w:r>
      <w:r w:rsidRPr="00741B5F">
        <w:br/>
      </w:r>
    </w:p>
    <w:p w14:paraId="6C6C33FE" w14:textId="77777777" w:rsidR="00D06B37" w:rsidRDefault="00D06B37" w:rsidP="00D06B37">
      <w:r w:rsidRPr="00741B5F">
        <w:lastRenderedPageBreak/>
        <w:t>5. To make sure that privacy and data ethics guidelines are followed while working with public data sources.</w:t>
      </w:r>
      <w:r w:rsidRPr="00741B5F">
        <w:br/>
      </w:r>
    </w:p>
    <w:p w14:paraId="3C10B2B7" w14:textId="40598D9F" w:rsidR="00D06B37" w:rsidRPr="00741B5F" w:rsidRDefault="00FC4589" w:rsidP="00D06B37">
      <w:r>
        <w:t>6.</w:t>
      </w:r>
      <w:r w:rsidR="00D06B37" w:rsidRPr="00741B5F">
        <w:t xml:space="preserve"> To critically </w:t>
      </w:r>
      <w:proofErr w:type="spellStart"/>
      <w:r w:rsidR="00D06B37" w:rsidRPr="00741B5F">
        <w:t>analyse</w:t>
      </w:r>
      <w:proofErr w:type="spellEnd"/>
      <w:r w:rsidR="00D06B37" w:rsidRPr="00741B5F">
        <w:t xml:space="preserve"> the effectiveness of the system and identify future improvements.</w:t>
      </w:r>
    </w:p>
    <w:p w14:paraId="67A4E90D" w14:textId="77777777" w:rsidR="00D06B37" w:rsidRDefault="00D06B37" w:rsidP="00D06B37"/>
    <w:p w14:paraId="2F1D13B9" w14:textId="77777777" w:rsidR="00E40933" w:rsidRDefault="00E40933" w:rsidP="00440D03">
      <w:pPr>
        <w:pStyle w:val="Heading1"/>
      </w:pPr>
    </w:p>
    <w:p w14:paraId="5A49253E" w14:textId="77777777" w:rsidR="00E40933" w:rsidRDefault="00E40933" w:rsidP="00440D03">
      <w:pPr>
        <w:pStyle w:val="Heading1"/>
      </w:pPr>
    </w:p>
    <w:p w14:paraId="639C4378" w14:textId="6FB4E40C" w:rsidR="0048404D" w:rsidRPr="0048404D" w:rsidRDefault="00564639" w:rsidP="00440D03">
      <w:pPr>
        <w:pStyle w:val="Heading1"/>
      </w:pPr>
      <w:bookmarkStart w:id="46" w:name="_Toc211853708"/>
      <w:r>
        <w:t xml:space="preserve">5. </w:t>
      </w:r>
      <w:r w:rsidR="00D06B37" w:rsidRPr="0048404D">
        <w:t>Anticipated Results and Deliverables</w:t>
      </w:r>
      <w:bookmarkEnd w:id="46"/>
      <w:r w:rsidR="00D06B37" w:rsidRPr="0048404D">
        <w:t xml:space="preserve"> </w:t>
      </w:r>
    </w:p>
    <w:p w14:paraId="107B98D4" w14:textId="77777777" w:rsidR="0048404D" w:rsidRDefault="0048404D" w:rsidP="00D06B37"/>
    <w:p w14:paraId="46491389" w14:textId="227F80C4" w:rsidR="00FC4589" w:rsidRDefault="00D06B37" w:rsidP="00D06B37">
      <w:r w:rsidRPr="00C33E09">
        <w:t>• A complete web-based analytics solution that can interactively display team and player statistics.</w:t>
      </w:r>
      <w:r w:rsidRPr="00C33E09">
        <w:br/>
      </w:r>
    </w:p>
    <w:p w14:paraId="1A0CF1EC" w14:textId="77777777" w:rsidR="00FC4589" w:rsidRDefault="00FC4589" w:rsidP="00FC4589">
      <w:r w:rsidRPr="00C33E09">
        <w:t>•</w:t>
      </w:r>
      <w:r>
        <w:t xml:space="preserve"> </w:t>
      </w:r>
      <w:r w:rsidR="00D06B37" w:rsidRPr="00C33E09">
        <w:t xml:space="preserve">A relational database </w:t>
      </w:r>
      <w:proofErr w:type="gramStart"/>
      <w:r w:rsidR="00D06B37" w:rsidRPr="00C33E09">
        <w:t>created</w:t>
      </w:r>
      <w:proofErr w:type="gramEnd"/>
      <w:r w:rsidR="00D06B37" w:rsidRPr="00C33E09">
        <w:t xml:space="preserve"> to store and retrieve cricket data effectively. </w:t>
      </w:r>
      <w:r w:rsidR="00D06B37" w:rsidRPr="00C33E09">
        <w:br/>
      </w:r>
      <w:r w:rsidR="00D06B37" w:rsidRPr="00C33E09">
        <w:br/>
        <w:t xml:space="preserve">• A dissertation and technical report detailing the design, implementation, testing, and assessment of the system. </w:t>
      </w:r>
      <w:r w:rsidR="00D06B37" w:rsidRPr="00C33E09">
        <w:br/>
      </w:r>
    </w:p>
    <w:p w14:paraId="3C8D7802" w14:textId="71C23148" w:rsidR="00D06B37" w:rsidRPr="00C33E09" w:rsidRDefault="00FC4589" w:rsidP="00FC4589">
      <w:r w:rsidRPr="00C33E09">
        <w:t>•</w:t>
      </w:r>
      <w:r>
        <w:t xml:space="preserve"> </w:t>
      </w:r>
      <w:r w:rsidR="00D06B37" w:rsidRPr="00C33E09">
        <w:t xml:space="preserve">Graphical reports and </w:t>
      </w:r>
      <w:proofErr w:type="gramStart"/>
      <w:r w:rsidR="00D06B37" w:rsidRPr="00C33E09">
        <w:t>graphs that</w:t>
      </w:r>
      <w:proofErr w:type="gramEnd"/>
      <w:r w:rsidR="00D06B37" w:rsidRPr="00C33E09">
        <w:t xml:space="preserve"> show patterns in player performance.</w:t>
      </w:r>
    </w:p>
    <w:p w14:paraId="6CC88AB9" w14:textId="77777777" w:rsidR="00FC4589" w:rsidRDefault="00FC4589" w:rsidP="00D06B37"/>
    <w:p w14:paraId="7E4BE0BB" w14:textId="0BF8DC90" w:rsidR="0048404D" w:rsidRPr="0048404D" w:rsidRDefault="00564639" w:rsidP="00440D03">
      <w:pPr>
        <w:pStyle w:val="Heading1"/>
      </w:pPr>
      <w:bookmarkStart w:id="47" w:name="_Toc211853709"/>
      <w:r>
        <w:t xml:space="preserve">6. </w:t>
      </w:r>
      <w:r w:rsidR="0048404D">
        <w:t>Design of the Project</w:t>
      </w:r>
      <w:bookmarkEnd w:id="47"/>
    </w:p>
    <w:p w14:paraId="711092BE" w14:textId="3C9369BA" w:rsidR="0048404D" w:rsidRDefault="0048404D" w:rsidP="00D06B37">
      <w:pPr>
        <w:rPr>
          <w:b/>
          <w:bCs/>
          <w:u w:val="single"/>
        </w:rPr>
      </w:pPr>
      <w:r>
        <w:rPr>
          <w:b/>
          <w:bCs/>
          <w:u w:val="single"/>
        </w:rPr>
        <w:t xml:space="preserve"> </w:t>
      </w:r>
    </w:p>
    <w:p w14:paraId="6B1D2F2E" w14:textId="77777777" w:rsidR="00440D03" w:rsidRDefault="00D06B37" w:rsidP="00440D03">
      <w:pPr>
        <w:jc w:val="center"/>
      </w:pPr>
      <w:r w:rsidRPr="00440D03">
        <w:rPr>
          <w:rStyle w:val="Heading4Char"/>
        </w:rPr>
        <w:t>6.1 Summary</w:t>
      </w:r>
      <w:r w:rsidRPr="00865320">
        <w:br/>
      </w:r>
    </w:p>
    <w:p w14:paraId="63D19988" w14:textId="4D09824D" w:rsidR="00D06B37" w:rsidRPr="00865320" w:rsidRDefault="00D06B37" w:rsidP="00D06B37">
      <w:r w:rsidRPr="00865320">
        <w:t xml:space="preserve">The architecture of the system will be three-tiered: </w:t>
      </w:r>
      <w:r w:rsidRPr="00865320">
        <w:br/>
      </w:r>
      <w:r w:rsidRPr="00865320">
        <w:br/>
        <w:t xml:space="preserve">1. Data Layer: Play-Cricket.com will be the source of the data (manually extracted or scraped of public statistics). </w:t>
      </w:r>
      <w:r w:rsidRPr="00865320">
        <w:br/>
        <w:t xml:space="preserve">2. Application Layer: This layer handles analytics and data processing and is implemented using JavaScript (Node.js) or Python (Flask/Django). </w:t>
      </w:r>
      <w:r w:rsidRPr="00865320">
        <w:br/>
        <w:t xml:space="preserve">3. Presentation Layer: An interactive </w:t>
      </w:r>
      <w:proofErr w:type="spellStart"/>
      <w:r w:rsidRPr="00865320">
        <w:t>visualisation</w:t>
      </w:r>
      <w:proofErr w:type="spellEnd"/>
      <w:r w:rsidRPr="00865320">
        <w:t xml:space="preserve"> web interface created using HTML, CSS, JavaScript, and Chart.js/. </w:t>
      </w:r>
    </w:p>
    <w:p w14:paraId="74DFB880" w14:textId="77777777" w:rsidR="00D06B37" w:rsidRDefault="00D06B37" w:rsidP="00D06B37"/>
    <w:p w14:paraId="7ED12CE9" w14:textId="77777777" w:rsidR="00440D03" w:rsidRDefault="00D06B37" w:rsidP="00440D03">
      <w:pPr>
        <w:jc w:val="center"/>
      </w:pPr>
      <w:r w:rsidRPr="00440D03">
        <w:rPr>
          <w:rStyle w:val="Heading4Char"/>
        </w:rPr>
        <w:t>6.2 Information Gathering</w:t>
      </w:r>
      <w:r w:rsidRPr="009B10EE">
        <w:t xml:space="preserve"> </w:t>
      </w:r>
      <w:r w:rsidRPr="009B10EE">
        <w:br/>
      </w:r>
    </w:p>
    <w:p w14:paraId="39C7F183" w14:textId="58BA5163" w:rsidR="00FC4589" w:rsidRDefault="00D06B37" w:rsidP="00D06B37">
      <w:r w:rsidRPr="009B10EE">
        <w:t xml:space="preserve">Information will consist of: </w:t>
      </w:r>
    </w:p>
    <w:p w14:paraId="17597E4C" w14:textId="77777777" w:rsidR="00FC4589" w:rsidRDefault="00FC4589" w:rsidP="00D06B37"/>
    <w:p w14:paraId="70BAD8B2" w14:textId="77777777" w:rsidR="00FC4589" w:rsidRDefault="00D06B37" w:rsidP="00D06B37">
      <w:r w:rsidRPr="009B10EE">
        <w:t xml:space="preserve">• Player names (accessible to the public) </w:t>
      </w:r>
      <w:r w:rsidRPr="009B10EE">
        <w:br/>
        <w:t xml:space="preserve">• Match data, including averages, strike rates, runs, and wickets </w:t>
      </w:r>
      <w:r w:rsidRPr="009B10EE">
        <w:br/>
        <w:t xml:space="preserve">• Team information (points, wins, and losses) </w:t>
      </w:r>
      <w:r w:rsidRPr="009B10EE">
        <w:br/>
      </w:r>
    </w:p>
    <w:p w14:paraId="7AFBE4D9" w14:textId="5F4EE52D" w:rsidR="00D06B37" w:rsidRPr="009B10EE" w:rsidRDefault="00D06B37" w:rsidP="00D06B37">
      <w:r w:rsidRPr="009B10EE">
        <w:t xml:space="preserve">No personal or private information will be gathered. </w:t>
      </w:r>
      <w:r w:rsidRPr="009B10EE">
        <w:br/>
        <w:t xml:space="preserve">Data will be gathered manually or scraped in accordance with Play-Cricket's usage guidelines. </w:t>
      </w:r>
    </w:p>
    <w:p w14:paraId="724EA32B" w14:textId="77777777" w:rsidR="00D06B37" w:rsidRDefault="00D06B37" w:rsidP="00D06B37"/>
    <w:p w14:paraId="3E583371" w14:textId="77777777" w:rsidR="00440D03" w:rsidRDefault="00D06B37" w:rsidP="00440D03">
      <w:pPr>
        <w:jc w:val="center"/>
      </w:pPr>
      <w:r w:rsidRPr="00440D03">
        <w:rPr>
          <w:rStyle w:val="Heading4Char"/>
        </w:rPr>
        <w:t>6.3 Techniques of Development</w:t>
      </w:r>
      <w:r w:rsidRPr="00883F8A">
        <w:rPr>
          <w:rStyle w:val="Style2Char"/>
        </w:rPr>
        <w:t xml:space="preserve"> </w:t>
      </w:r>
      <w:r w:rsidRPr="00EB73CC">
        <w:br/>
      </w:r>
    </w:p>
    <w:p w14:paraId="2C874EFF" w14:textId="19722175" w:rsidR="00D06B37" w:rsidRPr="00EB73CC" w:rsidRDefault="00D06B37" w:rsidP="00D06B37">
      <w:r w:rsidRPr="00EB73CC">
        <w:t xml:space="preserve">Iterative design, testing, and feedback cycles will be included </w:t>
      </w:r>
      <w:proofErr w:type="gramStart"/>
      <w:r w:rsidRPr="00EB73CC">
        <w:t>into</w:t>
      </w:r>
      <w:proofErr w:type="gramEnd"/>
      <w:r w:rsidRPr="00EB73CC">
        <w:t xml:space="preserve"> an Agile development methodology. Technologies could include JavaScript (Node.js/React) or Python (Flask). </w:t>
      </w:r>
      <w:r w:rsidRPr="00EB73CC">
        <w:br/>
      </w:r>
      <w:r w:rsidRPr="00EB73CC">
        <w:br/>
        <w:t xml:space="preserve">• SQL (for storing structured data) </w:t>
      </w:r>
      <w:r w:rsidRPr="00EB73CC">
        <w:br/>
        <w:t>• Chart.js</w:t>
      </w:r>
      <w:r w:rsidR="005E3497">
        <w:t>/</w:t>
      </w:r>
      <w:proofErr w:type="spellStart"/>
      <w:r w:rsidR="005E3497">
        <w:t>PowerBI</w:t>
      </w:r>
      <w:proofErr w:type="spellEnd"/>
      <w:r w:rsidRPr="00EB73CC">
        <w:t xml:space="preserve"> (for data </w:t>
      </w:r>
      <w:proofErr w:type="spellStart"/>
      <w:r w:rsidRPr="00EB73CC">
        <w:t>visualisation</w:t>
      </w:r>
      <w:proofErr w:type="spellEnd"/>
      <w:r w:rsidRPr="00EB73CC">
        <w:t xml:space="preserve">) </w:t>
      </w:r>
    </w:p>
    <w:p w14:paraId="3CECB16F" w14:textId="77777777" w:rsidR="00D06B37" w:rsidRDefault="00D06B37" w:rsidP="00D06B37"/>
    <w:p w14:paraId="118F1A5D" w14:textId="77777777" w:rsidR="00440D03" w:rsidRDefault="00D06B37" w:rsidP="00440D03">
      <w:pPr>
        <w:jc w:val="center"/>
      </w:pPr>
      <w:r w:rsidRPr="00440D03">
        <w:rPr>
          <w:rStyle w:val="Heading4Char"/>
        </w:rPr>
        <w:lastRenderedPageBreak/>
        <w:t>6.4 Hazards, Restrictions, and Ethical Concerns</w:t>
      </w:r>
      <w:r w:rsidRPr="00FC4589">
        <w:rPr>
          <w:u w:val="single"/>
        </w:rPr>
        <w:t xml:space="preserve"> </w:t>
      </w:r>
      <w:r w:rsidRPr="0000562C">
        <w:br/>
      </w:r>
    </w:p>
    <w:p w14:paraId="7930BC5E" w14:textId="2590F0A4" w:rsidR="00D06B37" w:rsidRPr="00DB3EF5" w:rsidRDefault="00DB3EF5" w:rsidP="00D06B37">
      <w:pPr>
        <w:rPr>
          <w:lang w:val="en-GB"/>
        </w:rPr>
      </w:pPr>
      <w:r w:rsidRPr="00DB3EF5">
        <w:rPr>
          <w:lang w:val="en-GB"/>
        </w:rPr>
        <w:t xml:space="preserve">For this project, </w:t>
      </w:r>
      <w:proofErr w:type="gramStart"/>
      <w:r w:rsidRPr="00DB3EF5">
        <w:rPr>
          <w:lang w:val="en-GB"/>
        </w:rPr>
        <w:t>a number of</w:t>
      </w:r>
      <w:proofErr w:type="gramEnd"/>
      <w:r w:rsidRPr="00DB3EF5">
        <w:rPr>
          <w:lang w:val="en-GB"/>
        </w:rPr>
        <w:t xml:space="preserve"> hazards have been identified, along with mitigation techniques. First, using reliable APIs or manually inputting data as needed will lessen the danger of data access disruptions caused by changes to the Play-Cricket website's structure. Second, despite the use of publicly available player names, no sensitive or personal data will be gathered, and the project will be executed within the technical constraints of the developer </w:t>
      </w:r>
      <w:proofErr w:type="gramStart"/>
      <w:r w:rsidRPr="00DB3EF5">
        <w:rPr>
          <w:lang w:val="en-GB"/>
        </w:rPr>
        <w:t>through the use of</w:t>
      </w:r>
      <w:proofErr w:type="gramEnd"/>
      <w:r w:rsidRPr="00DB3EF5">
        <w:rPr>
          <w:lang w:val="en-GB"/>
        </w:rPr>
        <w:t xml:space="preserve"> online documentation and a progressive development methodology. Third, the project would focus key analytics and vital functionality first because the scope and complexity of features could cause delays. Lastly, all data gathering and processing will adhere to ethical and legal standards, such as GDPR and Play-Cricket's terms of service to ensure ethical and lawful handling of publicly available data.</w:t>
      </w:r>
    </w:p>
    <w:p w14:paraId="04B52020" w14:textId="77777777" w:rsidR="00B93CBA" w:rsidRDefault="00B93CBA" w:rsidP="00440D03">
      <w:pPr>
        <w:jc w:val="center"/>
        <w:rPr>
          <w:rStyle w:val="Heading4Char"/>
        </w:rPr>
      </w:pPr>
    </w:p>
    <w:p w14:paraId="4940BA60" w14:textId="7072F1DA" w:rsidR="00440D03" w:rsidRDefault="00D06B37" w:rsidP="00440D03">
      <w:pPr>
        <w:jc w:val="center"/>
        <w:rPr>
          <w:u w:val="single"/>
        </w:rPr>
      </w:pPr>
      <w:r w:rsidRPr="00440D03">
        <w:rPr>
          <w:rStyle w:val="Heading4Char"/>
        </w:rPr>
        <w:t>6.5 Assessment</w:t>
      </w:r>
    </w:p>
    <w:p w14:paraId="1AB38C77" w14:textId="24E3910F" w:rsidR="00D06B37" w:rsidRPr="00FB2F58" w:rsidRDefault="00D06B37" w:rsidP="00D06B37">
      <w:r w:rsidRPr="00FB2F58">
        <w:br/>
        <w:t xml:space="preserve">Among the evaluation's components will be usability testing with prospective users, such as nearby coaches and players. </w:t>
      </w:r>
      <w:r w:rsidRPr="00FB2F58">
        <w:br/>
      </w:r>
      <w:r w:rsidRPr="00FB2F58">
        <w:br/>
        <w:t xml:space="preserve">• Functional testing of the dependability and correctness of data </w:t>
      </w:r>
      <w:r w:rsidRPr="00FB2F58">
        <w:br/>
        <w:t xml:space="preserve">• Performance evaluation for responsiveness and speed </w:t>
      </w:r>
      <w:r w:rsidRPr="00FB2F58">
        <w:br/>
        <w:t xml:space="preserve">Usability and satisfaction will be evaluated through descriptive analysis of quantitative feedback obtained through brief surveys. </w:t>
      </w:r>
    </w:p>
    <w:p w14:paraId="75206F7E" w14:textId="77777777" w:rsidR="00D06B37" w:rsidRDefault="00D06B37" w:rsidP="00D06B37"/>
    <w:p w14:paraId="68292C37" w14:textId="48A98C28" w:rsidR="00122ECF" w:rsidRDefault="002D7F86" w:rsidP="00440D03">
      <w:pPr>
        <w:pStyle w:val="Heading1"/>
      </w:pPr>
      <w:bookmarkStart w:id="48" w:name="_Toc211853710"/>
      <w:r>
        <w:t xml:space="preserve">7. </w:t>
      </w:r>
      <w:r w:rsidR="00D06B37" w:rsidRPr="00FC4589">
        <w:t>Planning and Resources Needed Resources Goal of Resources</w:t>
      </w:r>
      <w:bookmarkEnd w:id="48"/>
      <w:r w:rsidR="00D06B37" w:rsidRPr="00FC4589">
        <w:t xml:space="preserve"> </w:t>
      </w:r>
    </w:p>
    <w:p w14:paraId="7B318C85" w14:textId="77777777" w:rsidR="0048404D" w:rsidRDefault="0048404D" w:rsidP="0048404D"/>
    <w:p w14:paraId="6511F1CE" w14:textId="53879A32" w:rsidR="0048404D" w:rsidRPr="0048404D" w:rsidRDefault="0048404D" w:rsidP="00440D03">
      <w:pPr>
        <w:pStyle w:val="Heading4"/>
      </w:pPr>
      <w:r w:rsidRPr="0048404D">
        <w:t>7.1 Required Resources</w:t>
      </w:r>
    </w:p>
    <w:p w14:paraId="365A4D4B" w14:textId="77777777" w:rsidR="006450A9" w:rsidRDefault="006450A9" w:rsidP="00122ECF">
      <w:pPr>
        <w:ind w:left="360"/>
      </w:pPr>
    </w:p>
    <w:tbl>
      <w:tblPr>
        <w:tblStyle w:val="TableGrid"/>
        <w:tblW w:w="0" w:type="auto"/>
        <w:tblInd w:w="360" w:type="dxa"/>
        <w:tblLook w:val="04A0" w:firstRow="1" w:lastRow="0" w:firstColumn="1" w:lastColumn="0" w:noHBand="0" w:noVBand="1"/>
      </w:tblPr>
      <w:tblGrid>
        <w:gridCol w:w="5206"/>
        <w:gridCol w:w="5206"/>
      </w:tblGrid>
      <w:tr w:rsidR="006450A9" w14:paraId="7F2A39C1" w14:textId="77777777" w:rsidTr="006450A9">
        <w:tc>
          <w:tcPr>
            <w:tcW w:w="5206" w:type="dxa"/>
          </w:tcPr>
          <w:p w14:paraId="3052C38C" w14:textId="610C901D" w:rsidR="006450A9" w:rsidRDefault="006450A9" w:rsidP="00122ECF">
            <w:r>
              <w:t>Resource</w:t>
            </w:r>
          </w:p>
        </w:tc>
        <w:tc>
          <w:tcPr>
            <w:tcW w:w="5206" w:type="dxa"/>
          </w:tcPr>
          <w:p w14:paraId="72248C60" w14:textId="38429A0A" w:rsidR="006450A9" w:rsidRDefault="006450A9" w:rsidP="00122ECF">
            <w:r>
              <w:t>Purpose</w:t>
            </w:r>
          </w:p>
        </w:tc>
      </w:tr>
      <w:tr w:rsidR="006450A9" w14:paraId="569CB877" w14:textId="77777777" w:rsidTr="006450A9">
        <w:tc>
          <w:tcPr>
            <w:tcW w:w="5206" w:type="dxa"/>
          </w:tcPr>
          <w:p w14:paraId="11F69D1F" w14:textId="55475AF0" w:rsidR="006450A9" w:rsidRDefault="006450A9" w:rsidP="00122ECF">
            <w:r>
              <w:t>PC/Laptop</w:t>
            </w:r>
          </w:p>
        </w:tc>
        <w:tc>
          <w:tcPr>
            <w:tcW w:w="5206" w:type="dxa"/>
          </w:tcPr>
          <w:p w14:paraId="3CF6796A" w14:textId="5F5D9492" w:rsidR="006450A9" w:rsidRDefault="0060191D" w:rsidP="00122ECF">
            <w:r>
              <w:t>Development and Testing</w:t>
            </w:r>
          </w:p>
        </w:tc>
      </w:tr>
      <w:tr w:rsidR="006450A9" w14:paraId="0376FD9B" w14:textId="77777777" w:rsidTr="006450A9">
        <w:tc>
          <w:tcPr>
            <w:tcW w:w="5206" w:type="dxa"/>
          </w:tcPr>
          <w:p w14:paraId="555D88B8" w14:textId="31099235" w:rsidR="006450A9" w:rsidRDefault="000D7D68" w:rsidP="00122ECF">
            <w:r>
              <w:t>Node.js</w:t>
            </w:r>
          </w:p>
        </w:tc>
        <w:tc>
          <w:tcPr>
            <w:tcW w:w="5206" w:type="dxa"/>
          </w:tcPr>
          <w:p w14:paraId="0052CC5F" w14:textId="4CDB9380" w:rsidR="006450A9" w:rsidRDefault="0060191D" w:rsidP="00122ECF">
            <w:r>
              <w:t>Backend Implementation</w:t>
            </w:r>
          </w:p>
        </w:tc>
      </w:tr>
      <w:tr w:rsidR="006450A9" w14:paraId="2F5055CD" w14:textId="77777777" w:rsidTr="006450A9">
        <w:tc>
          <w:tcPr>
            <w:tcW w:w="5206" w:type="dxa"/>
          </w:tcPr>
          <w:p w14:paraId="06EBD36B" w14:textId="6559A48B" w:rsidR="006450A9" w:rsidRDefault="000D7D68" w:rsidP="00122ECF">
            <w:r>
              <w:t>HTML, CSS, JavaScript</w:t>
            </w:r>
          </w:p>
        </w:tc>
        <w:tc>
          <w:tcPr>
            <w:tcW w:w="5206" w:type="dxa"/>
          </w:tcPr>
          <w:p w14:paraId="201A62E3" w14:textId="38D6CE42" w:rsidR="006450A9" w:rsidRDefault="0060191D" w:rsidP="00122ECF">
            <w:r>
              <w:t>Front-End Design</w:t>
            </w:r>
          </w:p>
        </w:tc>
      </w:tr>
      <w:tr w:rsidR="006450A9" w14:paraId="42403FCA" w14:textId="77777777" w:rsidTr="006450A9">
        <w:tc>
          <w:tcPr>
            <w:tcW w:w="5206" w:type="dxa"/>
          </w:tcPr>
          <w:p w14:paraId="37F86590" w14:textId="10F931D0" w:rsidR="006450A9" w:rsidRDefault="000D7D68" w:rsidP="00122ECF">
            <w:r>
              <w:t>MySQL</w:t>
            </w:r>
          </w:p>
        </w:tc>
        <w:tc>
          <w:tcPr>
            <w:tcW w:w="5206" w:type="dxa"/>
          </w:tcPr>
          <w:p w14:paraId="4F5D1D77" w14:textId="794047AB" w:rsidR="006450A9" w:rsidRDefault="0060191D" w:rsidP="00122ECF">
            <w:r>
              <w:t>Database Management</w:t>
            </w:r>
          </w:p>
        </w:tc>
      </w:tr>
      <w:tr w:rsidR="006450A9" w14:paraId="2FC6A8D7" w14:textId="77777777" w:rsidTr="006450A9">
        <w:tc>
          <w:tcPr>
            <w:tcW w:w="5206" w:type="dxa"/>
          </w:tcPr>
          <w:p w14:paraId="35DBEEE4" w14:textId="05206EC7" w:rsidR="006450A9" w:rsidRDefault="008A1F53" w:rsidP="00122ECF">
            <w:r>
              <w:t>Chart.js/Power BI</w:t>
            </w:r>
          </w:p>
        </w:tc>
        <w:tc>
          <w:tcPr>
            <w:tcW w:w="5206" w:type="dxa"/>
          </w:tcPr>
          <w:p w14:paraId="516877BF" w14:textId="3FC616A8" w:rsidR="006450A9" w:rsidRDefault="00A16275" w:rsidP="00122ECF">
            <w:r>
              <w:t>Data</w:t>
            </w:r>
            <w:r w:rsidR="008A1F53">
              <w:t xml:space="preserve"> </w:t>
            </w:r>
            <w:proofErr w:type="spellStart"/>
            <w:r w:rsidR="008A1F53">
              <w:t>Visualisation</w:t>
            </w:r>
            <w:proofErr w:type="spellEnd"/>
          </w:p>
        </w:tc>
      </w:tr>
      <w:tr w:rsidR="006450A9" w14:paraId="505A71FD" w14:textId="77777777" w:rsidTr="006450A9">
        <w:tc>
          <w:tcPr>
            <w:tcW w:w="5206" w:type="dxa"/>
          </w:tcPr>
          <w:p w14:paraId="7347FA66" w14:textId="6D802F80" w:rsidR="006450A9" w:rsidRDefault="000D7D68" w:rsidP="00122ECF">
            <w:r>
              <w:t>GitHub</w:t>
            </w:r>
          </w:p>
        </w:tc>
        <w:tc>
          <w:tcPr>
            <w:tcW w:w="5206" w:type="dxa"/>
          </w:tcPr>
          <w:p w14:paraId="2B5E0109" w14:textId="4189B0D5" w:rsidR="006450A9" w:rsidRDefault="008A1F53" w:rsidP="00122ECF">
            <w:r>
              <w:t>Version Control</w:t>
            </w:r>
          </w:p>
        </w:tc>
      </w:tr>
      <w:tr w:rsidR="006450A9" w14:paraId="3D806CA9" w14:textId="77777777" w:rsidTr="006450A9">
        <w:tc>
          <w:tcPr>
            <w:tcW w:w="5206" w:type="dxa"/>
          </w:tcPr>
          <w:p w14:paraId="16D78AF0" w14:textId="08A3AA41" w:rsidR="006450A9" w:rsidRDefault="0060191D" w:rsidP="00122ECF">
            <w:r>
              <w:t>Online Journals e.g. Google Scholar</w:t>
            </w:r>
          </w:p>
        </w:tc>
        <w:tc>
          <w:tcPr>
            <w:tcW w:w="5206" w:type="dxa"/>
          </w:tcPr>
          <w:p w14:paraId="65F9DC2C" w14:textId="5B2C932E" w:rsidR="006450A9" w:rsidRDefault="008A1F53" w:rsidP="00122ECF">
            <w:r>
              <w:t>Literature Review and Background Research</w:t>
            </w:r>
          </w:p>
        </w:tc>
      </w:tr>
    </w:tbl>
    <w:p w14:paraId="6A43D064" w14:textId="1F19F345" w:rsidR="00D06B37" w:rsidRDefault="00D06B37" w:rsidP="008A1F53">
      <w:pPr>
        <w:ind w:left="360"/>
      </w:pPr>
    </w:p>
    <w:p w14:paraId="42AE4609" w14:textId="77777777" w:rsidR="008A1F53" w:rsidRDefault="008A1F53" w:rsidP="008A1F53">
      <w:pPr>
        <w:ind w:left="360"/>
      </w:pPr>
    </w:p>
    <w:p w14:paraId="14C586D8" w14:textId="275C95A1" w:rsidR="001D6B73" w:rsidRPr="0048404D" w:rsidRDefault="0048404D" w:rsidP="00440D03">
      <w:pPr>
        <w:pStyle w:val="Heading4"/>
      </w:pPr>
      <w:r w:rsidRPr="0048404D">
        <w:t xml:space="preserve">7.2 Indicative </w:t>
      </w:r>
      <w:r w:rsidR="00D06B37" w:rsidRPr="0048404D">
        <w:t>Timelin</w:t>
      </w:r>
      <w:r w:rsidRPr="0048404D">
        <w:t>e</w:t>
      </w:r>
    </w:p>
    <w:p w14:paraId="485F757B" w14:textId="77777777" w:rsidR="001D6B73" w:rsidRDefault="001D6B73" w:rsidP="00D06B37"/>
    <w:tbl>
      <w:tblPr>
        <w:tblStyle w:val="TableGrid"/>
        <w:tblW w:w="0" w:type="auto"/>
        <w:tblLook w:val="04A0" w:firstRow="1" w:lastRow="0" w:firstColumn="1" w:lastColumn="0" w:noHBand="0" w:noVBand="1"/>
      </w:tblPr>
      <w:tblGrid>
        <w:gridCol w:w="846"/>
        <w:gridCol w:w="4540"/>
        <w:gridCol w:w="1272"/>
        <w:gridCol w:w="1984"/>
      </w:tblGrid>
      <w:tr w:rsidR="001D6B73" w14:paraId="25C39D1C" w14:textId="77777777" w:rsidTr="001D6B73">
        <w:tc>
          <w:tcPr>
            <w:tcW w:w="846" w:type="dxa"/>
          </w:tcPr>
          <w:p w14:paraId="772084A6" w14:textId="527D4F4B" w:rsidR="001D6B73" w:rsidRDefault="001D6B73" w:rsidP="00D06B37">
            <w:r>
              <w:t>Stage</w:t>
            </w:r>
          </w:p>
        </w:tc>
        <w:tc>
          <w:tcPr>
            <w:tcW w:w="4540" w:type="dxa"/>
          </w:tcPr>
          <w:p w14:paraId="358DDE79" w14:textId="1294A081" w:rsidR="001D6B73" w:rsidRDefault="001D6B73" w:rsidP="00D06B37">
            <w:r>
              <w:t>Task</w:t>
            </w:r>
          </w:p>
        </w:tc>
        <w:tc>
          <w:tcPr>
            <w:tcW w:w="1272" w:type="dxa"/>
          </w:tcPr>
          <w:p w14:paraId="1E9C9FB3" w14:textId="5041143A" w:rsidR="001D6B73" w:rsidRDefault="001D6B73" w:rsidP="00D06B37">
            <w:r>
              <w:t>Duration</w:t>
            </w:r>
          </w:p>
        </w:tc>
        <w:tc>
          <w:tcPr>
            <w:tcW w:w="1984" w:type="dxa"/>
          </w:tcPr>
          <w:p w14:paraId="79A76466" w14:textId="4FE6C133" w:rsidR="001D6B73" w:rsidRDefault="001D6B73" w:rsidP="00D06B37">
            <w:r>
              <w:t>Timeframe</w:t>
            </w:r>
          </w:p>
        </w:tc>
      </w:tr>
      <w:tr w:rsidR="001D6B73" w14:paraId="15A154AB" w14:textId="77777777" w:rsidTr="001D6B73">
        <w:tc>
          <w:tcPr>
            <w:tcW w:w="846" w:type="dxa"/>
          </w:tcPr>
          <w:p w14:paraId="5C6EFEFB" w14:textId="628EAD92" w:rsidR="001D6B73" w:rsidRDefault="001D6B73" w:rsidP="00D06B37">
            <w:r>
              <w:t>1</w:t>
            </w:r>
          </w:p>
        </w:tc>
        <w:tc>
          <w:tcPr>
            <w:tcW w:w="4540" w:type="dxa"/>
          </w:tcPr>
          <w:p w14:paraId="2938CBC9" w14:textId="0240C25C" w:rsidR="001D6B73" w:rsidRDefault="001D6B73" w:rsidP="00D06B37">
            <w:r w:rsidRPr="00D9569B">
              <w:t xml:space="preserve">Literature </w:t>
            </w:r>
            <w:r>
              <w:t>R</w:t>
            </w:r>
            <w:r w:rsidRPr="00D9569B">
              <w:t xml:space="preserve">eview and </w:t>
            </w:r>
            <w:r>
              <w:t>R</w:t>
            </w:r>
            <w:r w:rsidRPr="00D9569B">
              <w:t>esearch</w:t>
            </w:r>
          </w:p>
        </w:tc>
        <w:tc>
          <w:tcPr>
            <w:tcW w:w="1272" w:type="dxa"/>
          </w:tcPr>
          <w:p w14:paraId="02EEA761" w14:textId="177A4EB7" w:rsidR="001D6B73" w:rsidRDefault="001D6B73" w:rsidP="00D06B37">
            <w:r>
              <w:t>2 Weeks</w:t>
            </w:r>
          </w:p>
        </w:tc>
        <w:tc>
          <w:tcPr>
            <w:tcW w:w="1984" w:type="dxa"/>
          </w:tcPr>
          <w:p w14:paraId="1897E10C" w14:textId="401A1189" w:rsidR="001D6B73" w:rsidRDefault="001D6B73" w:rsidP="00D06B37">
            <w:r w:rsidRPr="00D9569B">
              <w:t>October 2025</w:t>
            </w:r>
          </w:p>
        </w:tc>
      </w:tr>
      <w:tr w:rsidR="001D6B73" w14:paraId="5DAEB185" w14:textId="77777777" w:rsidTr="001D6B73">
        <w:tc>
          <w:tcPr>
            <w:tcW w:w="846" w:type="dxa"/>
          </w:tcPr>
          <w:p w14:paraId="6939DD4A" w14:textId="16A5B766" w:rsidR="001D6B73" w:rsidRDefault="001D6B73" w:rsidP="00D06B37">
            <w:r>
              <w:t>2</w:t>
            </w:r>
          </w:p>
        </w:tc>
        <w:tc>
          <w:tcPr>
            <w:tcW w:w="4540" w:type="dxa"/>
          </w:tcPr>
          <w:p w14:paraId="6BEB506C" w14:textId="25046C3E" w:rsidR="001D6B73" w:rsidRDefault="001D6B73" w:rsidP="00D06B37">
            <w:r>
              <w:t>Requirements Analysis and Design</w:t>
            </w:r>
          </w:p>
        </w:tc>
        <w:tc>
          <w:tcPr>
            <w:tcW w:w="1272" w:type="dxa"/>
          </w:tcPr>
          <w:p w14:paraId="3D7938B2" w14:textId="4E31C319" w:rsidR="001D6B73" w:rsidRDefault="001D6B73" w:rsidP="00D06B37">
            <w:r>
              <w:t>2 Weeks</w:t>
            </w:r>
          </w:p>
        </w:tc>
        <w:tc>
          <w:tcPr>
            <w:tcW w:w="1984" w:type="dxa"/>
          </w:tcPr>
          <w:p w14:paraId="6E80C912" w14:textId="2931F123" w:rsidR="001D6B73" w:rsidRDefault="001D6B73" w:rsidP="00D06B37">
            <w:r>
              <w:t>November 2025</w:t>
            </w:r>
          </w:p>
        </w:tc>
      </w:tr>
      <w:tr w:rsidR="001D6B73" w14:paraId="0F0AC69E" w14:textId="77777777" w:rsidTr="001D6B73">
        <w:tc>
          <w:tcPr>
            <w:tcW w:w="846" w:type="dxa"/>
          </w:tcPr>
          <w:p w14:paraId="11DD306F" w14:textId="6E79731B" w:rsidR="001D6B73" w:rsidRDefault="001D6B73" w:rsidP="00D06B37">
            <w:r>
              <w:t>3</w:t>
            </w:r>
          </w:p>
        </w:tc>
        <w:tc>
          <w:tcPr>
            <w:tcW w:w="4540" w:type="dxa"/>
          </w:tcPr>
          <w:p w14:paraId="6D97C220" w14:textId="38BEF298" w:rsidR="001D6B73" w:rsidRDefault="001D6B73" w:rsidP="00D06B37">
            <w:r>
              <w:t>Database Setup and Backend Development</w:t>
            </w:r>
          </w:p>
        </w:tc>
        <w:tc>
          <w:tcPr>
            <w:tcW w:w="1272" w:type="dxa"/>
          </w:tcPr>
          <w:p w14:paraId="71FF417B" w14:textId="277C1991" w:rsidR="001D6B73" w:rsidRDefault="001D6B73" w:rsidP="00D06B37">
            <w:r>
              <w:t>3 Weeks</w:t>
            </w:r>
          </w:p>
        </w:tc>
        <w:tc>
          <w:tcPr>
            <w:tcW w:w="1984" w:type="dxa"/>
          </w:tcPr>
          <w:p w14:paraId="687FEF43" w14:textId="2E67EAD4" w:rsidR="001D6B73" w:rsidRDefault="001D6B73" w:rsidP="00D06B37">
            <w:r>
              <w:t>December 2025</w:t>
            </w:r>
          </w:p>
        </w:tc>
      </w:tr>
      <w:tr w:rsidR="001D6B73" w14:paraId="1A5B2952" w14:textId="77777777" w:rsidTr="001D6B73">
        <w:tc>
          <w:tcPr>
            <w:tcW w:w="846" w:type="dxa"/>
          </w:tcPr>
          <w:p w14:paraId="2B7256BE" w14:textId="4441D5B5" w:rsidR="001D6B73" w:rsidRDefault="001D6B73" w:rsidP="00D06B37">
            <w:r>
              <w:t>4</w:t>
            </w:r>
          </w:p>
        </w:tc>
        <w:tc>
          <w:tcPr>
            <w:tcW w:w="4540" w:type="dxa"/>
          </w:tcPr>
          <w:p w14:paraId="5C768B77" w14:textId="0F388DB6" w:rsidR="001D6B73" w:rsidRDefault="001D6B73" w:rsidP="00D06B37">
            <w:proofErr w:type="spellStart"/>
            <w:r>
              <w:t>Visualisation</w:t>
            </w:r>
            <w:proofErr w:type="spellEnd"/>
            <w:r>
              <w:t xml:space="preserve"> and Front-End Design</w:t>
            </w:r>
          </w:p>
        </w:tc>
        <w:tc>
          <w:tcPr>
            <w:tcW w:w="1272" w:type="dxa"/>
          </w:tcPr>
          <w:p w14:paraId="4AD14945" w14:textId="5A235173" w:rsidR="001D6B73" w:rsidRDefault="001D6B73" w:rsidP="00D06B37">
            <w:r>
              <w:t>3 Weeks</w:t>
            </w:r>
          </w:p>
        </w:tc>
        <w:tc>
          <w:tcPr>
            <w:tcW w:w="1984" w:type="dxa"/>
          </w:tcPr>
          <w:p w14:paraId="59F4AB44" w14:textId="19D72310" w:rsidR="001D6B73" w:rsidRDefault="001D6B73" w:rsidP="00D06B37">
            <w:r>
              <w:t>January 2026</w:t>
            </w:r>
          </w:p>
        </w:tc>
      </w:tr>
      <w:tr w:rsidR="001D6B73" w14:paraId="648AB5F8" w14:textId="77777777" w:rsidTr="001D6B73">
        <w:tc>
          <w:tcPr>
            <w:tcW w:w="846" w:type="dxa"/>
          </w:tcPr>
          <w:p w14:paraId="364CEB8F" w14:textId="2CB0672F" w:rsidR="001D6B73" w:rsidRDefault="001D6B73" w:rsidP="00D06B37">
            <w:r>
              <w:t>5</w:t>
            </w:r>
          </w:p>
        </w:tc>
        <w:tc>
          <w:tcPr>
            <w:tcW w:w="4540" w:type="dxa"/>
          </w:tcPr>
          <w:p w14:paraId="3FF58C57" w14:textId="40920435" w:rsidR="001D6B73" w:rsidRDefault="001D6B73" w:rsidP="00D06B37">
            <w:r>
              <w:t>Testing and Integration</w:t>
            </w:r>
          </w:p>
        </w:tc>
        <w:tc>
          <w:tcPr>
            <w:tcW w:w="1272" w:type="dxa"/>
          </w:tcPr>
          <w:p w14:paraId="4A15B2B5" w14:textId="34E58B7E" w:rsidR="001D6B73" w:rsidRDefault="001D6B73" w:rsidP="00D06B37">
            <w:r>
              <w:t>3 Weeks</w:t>
            </w:r>
          </w:p>
        </w:tc>
        <w:tc>
          <w:tcPr>
            <w:tcW w:w="1984" w:type="dxa"/>
          </w:tcPr>
          <w:p w14:paraId="3D75A012" w14:textId="301BC4A8" w:rsidR="001D6B73" w:rsidRDefault="001D6B73" w:rsidP="00D06B37">
            <w:r>
              <w:t>February 2026</w:t>
            </w:r>
          </w:p>
        </w:tc>
      </w:tr>
      <w:tr w:rsidR="001D6B73" w14:paraId="46643AD4" w14:textId="77777777" w:rsidTr="001D6B73">
        <w:tc>
          <w:tcPr>
            <w:tcW w:w="846" w:type="dxa"/>
          </w:tcPr>
          <w:p w14:paraId="3873C65B" w14:textId="0673352B" w:rsidR="001D6B73" w:rsidRDefault="001D6B73" w:rsidP="00D06B37">
            <w:r>
              <w:t>6</w:t>
            </w:r>
          </w:p>
        </w:tc>
        <w:tc>
          <w:tcPr>
            <w:tcW w:w="4540" w:type="dxa"/>
          </w:tcPr>
          <w:p w14:paraId="4C8D740A" w14:textId="26F045A4" w:rsidR="001D6B73" w:rsidRDefault="001D6B73" w:rsidP="00D06B37">
            <w:r>
              <w:t>Evaluation and Feedback</w:t>
            </w:r>
          </w:p>
        </w:tc>
        <w:tc>
          <w:tcPr>
            <w:tcW w:w="1272" w:type="dxa"/>
          </w:tcPr>
          <w:p w14:paraId="69A97B72" w14:textId="46DA226C" w:rsidR="001D6B73" w:rsidRDefault="001D6B73" w:rsidP="00D06B37">
            <w:r>
              <w:t>2 Weeks</w:t>
            </w:r>
          </w:p>
        </w:tc>
        <w:tc>
          <w:tcPr>
            <w:tcW w:w="1984" w:type="dxa"/>
          </w:tcPr>
          <w:p w14:paraId="25F1C01F" w14:textId="2E679FE2" w:rsidR="001D6B73" w:rsidRDefault="001D6B73" w:rsidP="00D06B37">
            <w:r>
              <w:t>March 2026</w:t>
            </w:r>
          </w:p>
        </w:tc>
      </w:tr>
      <w:tr w:rsidR="001D6B73" w14:paraId="34A3C3A4" w14:textId="77777777" w:rsidTr="001D6B73">
        <w:tc>
          <w:tcPr>
            <w:tcW w:w="846" w:type="dxa"/>
          </w:tcPr>
          <w:p w14:paraId="7C919154" w14:textId="09954CD0" w:rsidR="001D6B73" w:rsidRDefault="001D6B73" w:rsidP="00D06B37">
            <w:r>
              <w:t>7</w:t>
            </w:r>
          </w:p>
        </w:tc>
        <w:tc>
          <w:tcPr>
            <w:tcW w:w="4540" w:type="dxa"/>
          </w:tcPr>
          <w:p w14:paraId="77813062" w14:textId="1114D7BB" w:rsidR="001D6B73" w:rsidRDefault="001D6B73" w:rsidP="00D06B37">
            <w:r>
              <w:t xml:space="preserve">Composition and Submission </w:t>
            </w:r>
          </w:p>
        </w:tc>
        <w:tc>
          <w:tcPr>
            <w:tcW w:w="1272" w:type="dxa"/>
          </w:tcPr>
          <w:p w14:paraId="322A1CF5" w14:textId="568AD1B6" w:rsidR="001D6B73" w:rsidRDefault="001D6B73" w:rsidP="00D06B37">
            <w:r>
              <w:t>4 Weeks</w:t>
            </w:r>
          </w:p>
        </w:tc>
        <w:tc>
          <w:tcPr>
            <w:tcW w:w="1984" w:type="dxa"/>
          </w:tcPr>
          <w:p w14:paraId="14A5B880" w14:textId="15EF2209" w:rsidR="001D6B73" w:rsidRDefault="001D6B73" w:rsidP="00D06B37">
            <w:r>
              <w:t>April-May 2026</w:t>
            </w:r>
          </w:p>
        </w:tc>
      </w:tr>
    </w:tbl>
    <w:p w14:paraId="469E7826" w14:textId="285D59C2" w:rsidR="00D06B37" w:rsidRPr="00D9569B" w:rsidRDefault="00D06B37" w:rsidP="00D06B37"/>
    <w:p w14:paraId="48743241" w14:textId="77777777" w:rsidR="00D06B37" w:rsidRDefault="00D06B37" w:rsidP="00D06B37"/>
    <w:p w14:paraId="2CB8C965" w14:textId="2B72ADB4" w:rsidR="00D06B37" w:rsidRPr="00FC4589" w:rsidRDefault="002D7F86" w:rsidP="00440D03">
      <w:pPr>
        <w:pStyle w:val="Heading1"/>
      </w:pPr>
      <w:bookmarkStart w:id="49" w:name="_Toc211853711"/>
      <w:r>
        <w:t xml:space="preserve">8. </w:t>
      </w:r>
      <w:r w:rsidR="00FC4589" w:rsidRPr="00FC4589">
        <w:t>References</w:t>
      </w:r>
      <w:bookmarkEnd w:id="49"/>
    </w:p>
    <w:p w14:paraId="57E2BB88"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w:t>
      </w:r>
    </w:p>
    <w:p w14:paraId="30413590"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“Home,” </w:t>
      </w:r>
      <w:r w:rsidRPr="00C772CE">
        <w:rPr>
          <w:rFonts w:asciiTheme="minorHAnsi" w:hAnsiTheme="minorHAnsi"/>
          <w:i/>
          <w:iCs/>
          <w:sz w:val="24"/>
          <w:szCs w:val="24"/>
        </w:rPr>
        <w:t>www.play-cricket.com</w:t>
      </w:r>
      <w:r w:rsidRPr="00C772CE">
        <w:rPr>
          <w:rFonts w:asciiTheme="minorHAnsi" w:hAnsiTheme="minorHAnsi"/>
          <w:sz w:val="24"/>
          <w:szCs w:val="24"/>
        </w:rPr>
        <w:t>. https://www.play-cricket.com</w:t>
      </w:r>
    </w:p>
    <w:p w14:paraId="50B09108"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[2]</w:t>
      </w:r>
    </w:p>
    <w:p w14:paraId="20B8B0D5"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“Features Play-Cricket Scorer Pro,” </w:t>
      </w:r>
      <w:r w:rsidRPr="00C772CE">
        <w:rPr>
          <w:rFonts w:asciiTheme="minorHAnsi" w:hAnsiTheme="minorHAnsi"/>
          <w:i/>
          <w:iCs/>
          <w:sz w:val="24"/>
          <w:szCs w:val="24"/>
        </w:rPr>
        <w:t>www.play-cricket.com</w:t>
      </w:r>
      <w:r w:rsidRPr="00C772CE">
        <w:rPr>
          <w:rFonts w:asciiTheme="minorHAnsi" w:hAnsiTheme="minorHAnsi"/>
          <w:sz w:val="24"/>
          <w:szCs w:val="24"/>
        </w:rPr>
        <w:t>. https://www.play-cricket.com/features-playcricketscorerpro</w:t>
      </w:r>
    </w:p>
    <w:p w14:paraId="68649572"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[3]</w:t>
      </w:r>
    </w:p>
    <w:p w14:paraId="75C62DD9"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E. Harris, “</w:t>
      </w:r>
      <w:proofErr w:type="spellStart"/>
      <w:r w:rsidRPr="00C772CE">
        <w:rPr>
          <w:rFonts w:asciiTheme="minorHAnsi" w:hAnsiTheme="minorHAnsi"/>
          <w:sz w:val="24"/>
          <w:szCs w:val="24"/>
        </w:rPr>
        <w:t>pyplaycricket</w:t>
      </w:r>
      <w:proofErr w:type="spellEnd"/>
      <w:r w:rsidRPr="00C772CE">
        <w:rPr>
          <w:rFonts w:asciiTheme="minorHAnsi" w:hAnsiTheme="minorHAnsi"/>
          <w:sz w:val="24"/>
          <w:szCs w:val="24"/>
        </w:rPr>
        <w:t xml:space="preserve">: Retrieving data from play-cricket.com in python for analysis and social media,” </w:t>
      </w:r>
      <w:r w:rsidRPr="00C772CE">
        <w:rPr>
          <w:rFonts w:asciiTheme="minorHAnsi" w:hAnsiTheme="minorHAnsi"/>
          <w:i/>
          <w:iCs/>
          <w:sz w:val="24"/>
          <w:szCs w:val="24"/>
        </w:rPr>
        <w:t>Medium</w:t>
      </w:r>
      <w:r w:rsidRPr="00C772CE">
        <w:rPr>
          <w:rFonts w:asciiTheme="minorHAnsi" w:hAnsiTheme="minorHAnsi"/>
          <w:sz w:val="24"/>
          <w:szCs w:val="24"/>
        </w:rPr>
        <w:t>, Dec. 2024. https://medium.com/%40ewanharris/pyplaycricket-retrieving-data-from-play-cricket-com-in-python-for-analysis-and-social-media-eed14a3c2441 (accessed Oct. 20, 2025).</w:t>
      </w:r>
    </w:p>
    <w:p w14:paraId="4ED9CC33"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[4]</w:t>
      </w:r>
    </w:p>
    <w:p w14:paraId="147BAFCD"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P. Suthar, “</w:t>
      </w:r>
      <w:r w:rsidRPr="00C772CE">
        <w:rPr>
          <w:rFonts w:ascii="Segoe UI Emoji" w:hAnsi="Segoe UI Emoji" w:cs="Segoe UI Emoji"/>
          <w:sz w:val="24"/>
          <w:szCs w:val="24"/>
        </w:rPr>
        <w:t>🏏</w:t>
      </w:r>
      <w:r w:rsidRPr="00C772CE">
        <w:rPr>
          <w:rFonts w:asciiTheme="minorHAnsi" w:hAnsiTheme="minorHAnsi"/>
          <w:sz w:val="24"/>
          <w:szCs w:val="24"/>
        </w:rPr>
        <w:t xml:space="preserve"> Excited to share my latest project – Cricket Analytics </w:t>
      </w:r>
      <w:proofErr w:type="gramStart"/>
      <w:r w:rsidRPr="00C772CE">
        <w:rPr>
          <w:rFonts w:asciiTheme="minorHAnsi" w:hAnsiTheme="minorHAnsi"/>
          <w:sz w:val="24"/>
          <w:szCs w:val="24"/>
        </w:rPr>
        <w:t>Dashboard!,</w:t>
      </w:r>
      <w:proofErr w:type="gramEnd"/>
      <w:r w:rsidRPr="00C772CE">
        <w:rPr>
          <w:rFonts w:asciiTheme="minorHAnsi" w:hAnsiTheme="minorHAnsi"/>
          <w:sz w:val="24"/>
          <w:szCs w:val="24"/>
        </w:rPr>
        <w:t xml:space="preserve">” </w:t>
      </w:r>
      <w:r w:rsidRPr="00C772CE">
        <w:rPr>
          <w:rFonts w:asciiTheme="minorHAnsi" w:hAnsiTheme="minorHAnsi"/>
          <w:i/>
          <w:iCs/>
          <w:sz w:val="24"/>
          <w:szCs w:val="24"/>
        </w:rPr>
        <w:t>Linkedin.com</w:t>
      </w:r>
      <w:r w:rsidRPr="00C772CE">
        <w:rPr>
          <w:rFonts w:asciiTheme="minorHAnsi" w:hAnsiTheme="minorHAnsi"/>
          <w:sz w:val="24"/>
          <w:szCs w:val="24"/>
        </w:rPr>
        <w:t>, Aug. 16, 2025. https://www.linkedin.com/posts/parth-suthar-31b933284_powerbi-dataanalytics-cricket-activity-7362413082603679744-FcWl (accessed Oct. 20, 2025).</w:t>
      </w:r>
    </w:p>
    <w:p w14:paraId="6813F4D5"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[5]</w:t>
      </w:r>
    </w:p>
    <w:p w14:paraId="60A47368"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A. Oram, “LinkedIn,” </w:t>
      </w:r>
      <w:r w:rsidRPr="00C772CE">
        <w:rPr>
          <w:rFonts w:asciiTheme="minorHAnsi" w:hAnsiTheme="minorHAnsi"/>
          <w:i/>
          <w:iCs/>
          <w:sz w:val="24"/>
          <w:szCs w:val="24"/>
        </w:rPr>
        <w:t>Linkedin.com</w:t>
      </w:r>
      <w:r w:rsidRPr="00C772CE">
        <w:rPr>
          <w:rFonts w:asciiTheme="minorHAnsi" w:hAnsiTheme="minorHAnsi"/>
          <w:sz w:val="24"/>
          <w:szCs w:val="24"/>
        </w:rPr>
        <w:t>, 2025. https://www.linkedin.com/posts/anusha-oram-a6497a283_interactive-cricket-players-dashboard-activity-7363524193700741120-cze_ (accessed Oct. 20, 2025).</w:t>
      </w:r>
    </w:p>
    <w:p w14:paraId="1FEC496E"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[6]</w:t>
      </w:r>
    </w:p>
    <w:p w14:paraId="46C9C2F9" w14:textId="77777777" w:rsidR="00C772CE" w:rsidRPr="00C772CE" w:rsidRDefault="00C772CE" w:rsidP="00C772CE">
      <w:pPr>
        <w:pStyle w:val="TOCHeading"/>
        <w:rPr>
          <w:rFonts w:asciiTheme="minorHAnsi" w:hAnsiTheme="minorHAnsi"/>
          <w:sz w:val="24"/>
          <w:szCs w:val="24"/>
        </w:rPr>
      </w:pPr>
      <w:proofErr w:type="spellStart"/>
      <w:r w:rsidRPr="00C772CE">
        <w:rPr>
          <w:rFonts w:asciiTheme="minorHAnsi" w:hAnsiTheme="minorHAnsi"/>
          <w:sz w:val="24"/>
          <w:szCs w:val="24"/>
        </w:rPr>
        <w:t>AnkitKumar</w:t>
      </w:r>
      <w:proofErr w:type="spellEnd"/>
      <w:r w:rsidRPr="00C772CE">
        <w:rPr>
          <w:rFonts w:asciiTheme="minorHAnsi" w:hAnsiTheme="minorHAnsi"/>
          <w:sz w:val="24"/>
          <w:szCs w:val="24"/>
        </w:rPr>
        <w:t xml:space="preserve">, “Cricket Analysis Dashboard,” </w:t>
      </w:r>
      <w:r w:rsidRPr="00C772CE">
        <w:rPr>
          <w:rFonts w:asciiTheme="minorHAnsi" w:hAnsiTheme="minorHAnsi"/>
          <w:i/>
          <w:iCs/>
          <w:sz w:val="24"/>
          <w:szCs w:val="24"/>
        </w:rPr>
        <w:t>www.novyPro.com</w:t>
      </w:r>
      <w:r w:rsidRPr="00C772CE">
        <w:rPr>
          <w:rFonts w:asciiTheme="minorHAnsi" w:hAnsiTheme="minorHAnsi"/>
          <w:sz w:val="24"/>
          <w:szCs w:val="24"/>
        </w:rPr>
        <w:t>, 2023. https://www.novypro.com/project/cricket-analysis-dashboard-1 (accessed Oct. 20, 2025).</w:t>
      </w:r>
    </w:p>
    <w:p w14:paraId="4549A545"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[7]</w:t>
      </w:r>
    </w:p>
    <w:p w14:paraId="3556279A"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“Cricket Analysis Software | Performance Solutions,” </w:t>
      </w:r>
      <w:r w:rsidRPr="00C772CE">
        <w:rPr>
          <w:rFonts w:asciiTheme="minorHAnsi" w:hAnsiTheme="minorHAnsi"/>
          <w:i/>
          <w:iCs/>
          <w:sz w:val="24"/>
          <w:szCs w:val="24"/>
        </w:rPr>
        <w:t>Catapult</w:t>
      </w:r>
      <w:r w:rsidRPr="00C772CE">
        <w:rPr>
          <w:rFonts w:asciiTheme="minorHAnsi" w:hAnsiTheme="minorHAnsi"/>
          <w:sz w:val="24"/>
          <w:szCs w:val="24"/>
        </w:rPr>
        <w:t>. https://www.catapult.com/sports/cricket</w:t>
      </w:r>
    </w:p>
    <w:p w14:paraId="453A0920"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[8]</w:t>
      </w:r>
    </w:p>
    <w:p w14:paraId="5E7CE3B8"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“Sports Data Visualization Solution | Sport:80,” </w:t>
      </w:r>
      <w:r w:rsidRPr="00C772CE">
        <w:rPr>
          <w:rFonts w:asciiTheme="minorHAnsi" w:hAnsiTheme="minorHAnsi"/>
          <w:i/>
          <w:iCs/>
          <w:sz w:val="24"/>
          <w:szCs w:val="24"/>
        </w:rPr>
        <w:t>Sport80.com</w:t>
      </w:r>
      <w:r w:rsidRPr="00C772CE">
        <w:rPr>
          <w:rFonts w:asciiTheme="minorHAnsi" w:hAnsiTheme="minorHAnsi"/>
          <w:sz w:val="24"/>
          <w:szCs w:val="24"/>
        </w:rPr>
        <w:t>, 2025. https://www.sport80.com/additional-solutions/data-visualisation (accessed Oct. 20, 2025).</w:t>
      </w:r>
    </w:p>
    <w:p w14:paraId="7838F48A"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[9]</w:t>
      </w:r>
    </w:p>
    <w:p w14:paraId="3C0A4526"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“Cricket data &amp; analytics | </w:t>
      </w:r>
      <w:proofErr w:type="spellStart"/>
      <w:r w:rsidRPr="00C772CE">
        <w:rPr>
          <w:rFonts w:asciiTheme="minorHAnsi" w:hAnsiTheme="minorHAnsi"/>
          <w:sz w:val="24"/>
          <w:szCs w:val="24"/>
        </w:rPr>
        <w:t>CricViz</w:t>
      </w:r>
      <w:proofErr w:type="spellEnd"/>
      <w:r w:rsidRPr="00C772CE">
        <w:rPr>
          <w:rFonts w:asciiTheme="minorHAnsi" w:hAnsiTheme="minorHAnsi"/>
          <w:sz w:val="24"/>
          <w:szCs w:val="24"/>
        </w:rPr>
        <w:t xml:space="preserve">,” </w:t>
      </w:r>
      <w:r w:rsidRPr="00C772CE">
        <w:rPr>
          <w:rFonts w:asciiTheme="minorHAnsi" w:hAnsiTheme="minorHAnsi"/>
          <w:i/>
          <w:iCs/>
          <w:sz w:val="24"/>
          <w:szCs w:val="24"/>
        </w:rPr>
        <w:t>cricviz.com</w:t>
      </w:r>
      <w:r w:rsidRPr="00C772CE">
        <w:rPr>
          <w:rFonts w:asciiTheme="minorHAnsi" w:hAnsiTheme="minorHAnsi"/>
          <w:sz w:val="24"/>
          <w:szCs w:val="24"/>
        </w:rPr>
        <w:t>. https://cricviz.com/</w:t>
      </w:r>
    </w:p>
    <w:p w14:paraId="710B95BF"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[10]</w:t>
      </w:r>
    </w:p>
    <w:p w14:paraId="647CC382"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Suhas Nayse, “Royals Sports Group launches Royals Coaching Hub to revolutionize grassroots cricket education worldwide,” </w:t>
      </w:r>
      <w:r w:rsidRPr="00C772CE">
        <w:rPr>
          <w:rFonts w:asciiTheme="minorHAnsi" w:hAnsiTheme="minorHAnsi"/>
          <w:i/>
          <w:iCs/>
          <w:sz w:val="24"/>
          <w:szCs w:val="24"/>
        </w:rPr>
        <w:t>The Times of India</w:t>
      </w:r>
      <w:r w:rsidRPr="00C772CE">
        <w:rPr>
          <w:rFonts w:asciiTheme="minorHAnsi" w:hAnsiTheme="minorHAnsi"/>
          <w:sz w:val="24"/>
          <w:szCs w:val="24"/>
        </w:rPr>
        <w:t>, May 07, 2025. https://timesofindia.indiatimes.com/city/jaipur/royals-sports-group-launches-royals-coaching-hub-to-revolutionize-grassroots-cricket-education-worldwide/articleshow/120959794.cms (accessed Oct. 20, 2025).</w:t>
      </w:r>
    </w:p>
    <w:p w14:paraId="21654DA3"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[11]</w:t>
      </w:r>
    </w:p>
    <w:p w14:paraId="46601FE9"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J. Patel, “The Evolution </w:t>
      </w:r>
      <w:proofErr w:type="gramStart"/>
      <w:r w:rsidRPr="00C772CE">
        <w:rPr>
          <w:rFonts w:asciiTheme="minorHAnsi" w:hAnsiTheme="minorHAnsi"/>
          <w:sz w:val="24"/>
          <w:szCs w:val="24"/>
        </w:rPr>
        <w:t>Of</w:t>
      </w:r>
      <w:proofErr w:type="gramEnd"/>
      <w:r w:rsidRPr="00C772CE">
        <w:rPr>
          <w:rFonts w:asciiTheme="minorHAnsi" w:hAnsiTheme="minorHAnsi"/>
          <w:sz w:val="24"/>
          <w:szCs w:val="24"/>
        </w:rPr>
        <w:t xml:space="preserve"> Data Analytics </w:t>
      </w:r>
      <w:proofErr w:type="gramStart"/>
      <w:r w:rsidRPr="00C772CE">
        <w:rPr>
          <w:rFonts w:asciiTheme="minorHAnsi" w:hAnsiTheme="minorHAnsi"/>
          <w:sz w:val="24"/>
          <w:szCs w:val="24"/>
        </w:rPr>
        <w:t>In</w:t>
      </w:r>
      <w:proofErr w:type="gramEnd"/>
      <w:r w:rsidRPr="00C772CE">
        <w:rPr>
          <w:rFonts w:asciiTheme="minorHAnsi" w:hAnsiTheme="minorHAnsi"/>
          <w:sz w:val="24"/>
          <w:szCs w:val="24"/>
        </w:rPr>
        <w:t xml:space="preserve"> Cricket,” </w:t>
      </w:r>
      <w:r w:rsidRPr="00C772CE">
        <w:rPr>
          <w:rFonts w:asciiTheme="minorHAnsi" w:hAnsiTheme="minorHAnsi"/>
          <w:i/>
          <w:iCs/>
          <w:sz w:val="24"/>
          <w:szCs w:val="24"/>
        </w:rPr>
        <w:t>Medium</w:t>
      </w:r>
      <w:r w:rsidRPr="00C772CE">
        <w:rPr>
          <w:rFonts w:asciiTheme="minorHAnsi" w:hAnsiTheme="minorHAnsi"/>
          <w:sz w:val="24"/>
          <w:szCs w:val="24"/>
        </w:rPr>
        <w:t>, Dec. 03, 2023. https://medium.com/%40j_patel27/the-evolution-of-data-analytics-in-cricket-0b62c80577a4 (accessed Oct. 20, 2025).</w:t>
      </w:r>
    </w:p>
    <w:p w14:paraId="70B5023C"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[12]</w:t>
      </w:r>
    </w:p>
    <w:p w14:paraId="6B23BAC5"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S. MARATHE, “Barriers to the Adoption of Data Analytics Tools in Small Cricket Academies: Challenges and Potential Solutions,” </w:t>
      </w:r>
      <w:r w:rsidRPr="00C772CE">
        <w:rPr>
          <w:rFonts w:asciiTheme="minorHAnsi" w:hAnsiTheme="minorHAnsi"/>
          <w:i/>
          <w:iCs/>
          <w:sz w:val="24"/>
          <w:szCs w:val="24"/>
        </w:rPr>
        <w:t xml:space="preserve">International Journal </w:t>
      </w:r>
      <w:proofErr w:type="gramStart"/>
      <w:r w:rsidRPr="00C772CE">
        <w:rPr>
          <w:rFonts w:asciiTheme="minorHAnsi" w:hAnsiTheme="minorHAnsi"/>
          <w:i/>
          <w:iCs/>
          <w:sz w:val="24"/>
          <w:szCs w:val="24"/>
        </w:rPr>
        <w:t>For</w:t>
      </w:r>
      <w:proofErr w:type="gramEnd"/>
      <w:r w:rsidRPr="00C772CE">
        <w:rPr>
          <w:rFonts w:asciiTheme="minorHAnsi" w:hAnsiTheme="minorHAnsi"/>
          <w:i/>
          <w:iCs/>
          <w:sz w:val="24"/>
          <w:szCs w:val="24"/>
        </w:rPr>
        <w:t xml:space="preserve"> Multidisciplinary Research</w:t>
      </w:r>
      <w:r w:rsidRPr="00C772CE">
        <w:rPr>
          <w:rFonts w:asciiTheme="minorHAnsi" w:hAnsiTheme="minorHAnsi"/>
          <w:sz w:val="24"/>
          <w:szCs w:val="24"/>
        </w:rPr>
        <w:t xml:space="preserve">, vol. 7, no. 2, Mar. 2025, </w:t>
      </w:r>
      <w:proofErr w:type="spellStart"/>
      <w:r w:rsidRPr="00C772CE">
        <w:rPr>
          <w:rFonts w:asciiTheme="minorHAnsi" w:hAnsiTheme="minorHAnsi"/>
          <w:sz w:val="24"/>
          <w:szCs w:val="24"/>
        </w:rPr>
        <w:t>doi</w:t>
      </w:r>
      <w:proofErr w:type="spellEnd"/>
      <w:r w:rsidRPr="00C772CE">
        <w:rPr>
          <w:rFonts w:asciiTheme="minorHAnsi" w:hAnsiTheme="minorHAnsi"/>
          <w:sz w:val="24"/>
          <w:szCs w:val="24"/>
        </w:rPr>
        <w:t>: https://doi.org/10.36948/ijfmr.2025.v07i02.39917.</w:t>
      </w:r>
    </w:p>
    <w:p w14:paraId="54C104E3"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[13]</w:t>
      </w:r>
    </w:p>
    <w:p w14:paraId="0BE552E8"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S. Vora, “Cricket Data Analytics: Building the Best XI Players from T20 World Cup,” </w:t>
      </w:r>
      <w:r w:rsidRPr="00C772CE">
        <w:rPr>
          <w:rFonts w:asciiTheme="minorHAnsi" w:hAnsiTheme="minorHAnsi"/>
          <w:i/>
          <w:iCs/>
          <w:sz w:val="24"/>
          <w:szCs w:val="24"/>
        </w:rPr>
        <w:t>SSRN Electronic Journal</w:t>
      </w:r>
      <w:r w:rsidRPr="00C772CE">
        <w:rPr>
          <w:rFonts w:asciiTheme="minorHAnsi" w:hAnsiTheme="minorHAnsi"/>
          <w:sz w:val="24"/>
          <w:szCs w:val="24"/>
        </w:rPr>
        <w:t xml:space="preserve">, 2025, </w:t>
      </w:r>
      <w:proofErr w:type="spellStart"/>
      <w:r w:rsidRPr="00C772CE">
        <w:rPr>
          <w:rFonts w:asciiTheme="minorHAnsi" w:hAnsiTheme="minorHAnsi"/>
          <w:sz w:val="24"/>
          <w:szCs w:val="24"/>
        </w:rPr>
        <w:t>doi</w:t>
      </w:r>
      <w:proofErr w:type="spellEnd"/>
      <w:r w:rsidRPr="00C772CE">
        <w:rPr>
          <w:rFonts w:asciiTheme="minorHAnsi" w:hAnsiTheme="minorHAnsi"/>
          <w:sz w:val="24"/>
          <w:szCs w:val="24"/>
        </w:rPr>
        <w:t>: https://doi.org/10.2139/ssrn.5180123.</w:t>
      </w:r>
    </w:p>
    <w:p w14:paraId="77AA4AF8"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[14]</w:t>
      </w:r>
    </w:p>
    <w:p w14:paraId="5B0B113D"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V. </w:t>
      </w:r>
      <w:proofErr w:type="spellStart"/>
      <w:r w:rsidRPr="00C772CE">
        <w:rPr>
          <w:rFonts w:asciiTheme="minorHAnsi" w:hAnsiTheme="minorHAnsi"/>
          <w:sz w:val="24"/>
          <w:szCs w:val="24"/>
        </w:rPr>
        <w:t>Vishwarupe</w:t>
      </w:r>
      <w:proofErr w:type="spellEnd"/>
      <w:r w:rsidRPr="00C772CE">
        <w:rPr>
          <w:rFonts w:asciiTheme="minorHAnsi" w:hAnsiTheme="minorHAnsi"/>
          <w:sz w:val="24"/>
          <w:szCs w:val="24"/>
        </w:rPr>
        <w:t xml:space="preserve">, M. Bedekar, P. M. Joshi, M. Pande, V. Pawar, and P. </w:t>
      </w:r>
      <w:proofErr w:type="spellStart"/>
      <w:r w:rsidRPr="00C772CE">
        <w:rPr>
          <w:rFonts w:asciiTheme="minorHAnsi" w:hAnsiTheme="minorHAnsi"/>
          <w:sz w:val="24"/>
          <w:szCs w:val="24"/>
        </w:rPr>
        <w:t>Shingote</w:t>
      </w:r>
      <w:proofErr w:type="spellEnd"/>
      <w:r w:rsidRPr="00C772CE">
        <w:rPr>
          <w:rFonts w:asciiTheme="minorHAnsi" w:hAnsiTheme="minorHAnsi"/>
          <w:sz w:val="24"/>
          <w:szCs w:val="24"/>
        </w:rPr>
        <w:t xml:space="preserve">, “Data Analytics in the Game of Cricket: A Novel Paradigm,” </w:t>
      </w:r>
      <w:r w:rsidRPr="00C772CE">
        <w:rPr>
          <w:rFonts w:asciiTheme="minorHAnsi" w:hAnsiTheme="minorHAnsi"/>
          <w:i/>
          <w:iCs/>
          <w:sz w:val="24"/>
          <w:szCs w:val="24"/>
        </w:rPr>
        <w:t>Procedia Computer Science</w:t>
      </w:r>
      <w:r w:rsidRPr="00C772CE">
        <w:rPr>
          <w:rFonts w:asciiTheme="minorHAnsi" w:hAnsiTheme="minorHAnsi"/>
          <w:sz w:val="24"/>
          <w:szCs w:val="24"/>
        </w:rPr>
        <w:t xml:space="preserve">, vol. 204, no. 204, pp. 937–944, 2022, </w:t>
      </w:r>
      <w:proofErr w:type="spellStart"/>
      <w:r w:rsidRPr="00C772CE">
        <w:rPr>
          <w:rFonts w:asciiTheme="minorHAnsi" w:hAnsiTheme="minorHAnsi"/>
          <w:sz w:val="24"/>
          <w:szCs w:val="24"/>
        </w:rPr>
        <w:t>doi</w:t>
      </w:r>
      <w:proofErr w:type="spellEnd"/>
      <w:r w:rsidRPr="00C772CE">
        <w:rPr>
          <w:rFonts w:asciiTheme="minorHAnsi" w:hAnsiTheme="minorHAnsi"/>
          <w:sz w:val="24"/>
          <w:szCs w:val="24"/>
        </w:rPr>
        <w:t>: https://doi.org/10.1016/j.procs.2022.08.114.</w:t>
      </w:r>
    </w:p>
    <w:p w14:paraId="52A148D2"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[15]</w:t>
      </w:r>
    </w:p>
    <w:p w14:paraId="10737D34"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V. Radhamani, “Beyond Boundaries: A Comprehensive Cricket Analytics Dashboard,” </w:t>
      </w:r>
      <w:r w:rsidRPr="00C772CE">
        <w:rPr>
          <w:rFonts w:asciiTheme="minorHAnsi" w:hAnsiTheme="minorHAnsi"/>
          <w:i/>
          <w:iCs/>
          <w:sz w:val="24"/>
          <w:szCs w:val="24"/>
        </w:rPr>
        <w:t>Beyond Boundaries: A Comprehensive Cricket Analytics Dashboard</w:t>
      </w:r>
      <w:r w:rsidRPr="00C772CE">
        <w:rPr>
          <w:rFonts w:asciiTheme="minorHAnsi" w:hAnsiTheme="minorHAnsi"/>
          <w:sz w:val="24"/>
          <w:szCs w:val="24"/>
        </w:rPr>
        <w:t>, vol. 10, no. 2349–5162, 2023, Available: https://www.jetir.org/papers/JETIR2310659.pdf</w:t>
      </w:r>
    </w:p>
    <w:p w14:paraId="3996F05C"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[16]</w:t>
      </w:r>
    </w:p>
    <w:p w14:paraId="6E8FC34C"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M. Vishal Kumar Nand Kishore Yadav </w:t>
      </w:r>
      <w:r w:rsidRPr="00C772CE">
        <w:rPr>
          <w:rFonts w:asciiTheme="minorHAnsi" w:hAnsiTheme="minorHAnsi"/>
          <w:i/>
          <w:iCs/>
          <w:sz w:val="24"/>
          <w:szCs w:val="24"/>
        </w:rPr>
        <w:t>et al.</w:t>
      </w:r>
      <w:r w:rsidRPr="00C772CE">
        <w:rPr>
          <w:rFonts w:asciiTheme="minorHAnsi" w:hAnsiTheme="minorHAnsi"/>
          <w:sz w:val="24"/>
          <w:szCs w:val="24"/>
        </w:rPr>
        <w:t xml:space="preserve">, “Cricket Data Analysis Using Power BI,” </w:t>
      </w:r>
      <w:r w:rsidRPr="00C772CE">
        <w:rPr>
          <w:rFonts w:asciiTheme="minorHAnsi" w:hAnsiTheme="minorHAnsi"/>
          <w:i/>
          <w:iCs/>
          <w:sz w:val="24"/>
          <w:szCs w:val="24"/>
        </w:rPr>
        <w:t>International Journal of Creative Research Thoughts</w:t>
      </w:r>
      <w:r w:rsidRPr="00C772CE">
        <w:rPr>
          <w:rFonts w:asciiTheme="minorHAnsi" w:hAnsiTheme="minorHAnsi"/>
          <w:sz w:val="24"/>
          <w:szCs w:val="24"/>
        </w:rPr>
        <w:t>, vol. 12, no. 2320–2882, pp. 2320–2882, 2024, Accessed: Oct. 20, 2025. [Online]. Available: https://www.ijcrt.org/papers/IJCRT24A4413.pdf</w:t>
      </w:r>
    </w:p>
    <w:p w14:paraId="1C443E90"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[17]</w:t>
      </w:r>
    </w:p>
    <w:p w14:paraId="0120C8D9" w14:textId="77777777" w:rsidR="00C772CE" w:rsidRPr="00C772CE" w:rsidRDefault="00C772CE" w:rsidP="00C772CE">
      <w:pPr>
        <w:pStyle w:val="TOCHeading"/>
        <w:rPr>
          <w:rFonts w:asciiTheme="minorHAnsi" w:hAnsiTheme="minorHAnsi"/>
          <w:sz w:val="24"/>
          <w:szCs w:val="24"/>
        </w:rPr>
      </w:pPr>
      <w:r w:rsidRPr="00C772CE">
        <w:rPr>
          <w:rFonts w:asciiTheme="minorHAnsi" w:hAnsiTheme="minorHAnsi"/>
          <w:sz w:val="24"/>
          <w:szCs w:val="24"/>
        </w:rPr>
        <w:t xml:space="preserve">R. Shinde, A. </w:t>
      </w:r>
      <w:proofErr w:type="spellStart"/>
      <w:r w:rsidRPr="00C772CE">
        <w:rPr>
          <w:rFonts w:asciiTheme="minorHAnsi" w:hAnsiTheme="minorHAnsi"/>
          <w:sz w:val="24"/>
          <w:szCs w:val="24"/>
        </w:rPr>
        <w:t>Ravatale</w:t>
      </w:r>
      <w:proofErr w:type="spellEnd"/>
      <w:r w:rsidRPr="00C772CE">
        <w:rPr>
          <w:rFonts w:asciiTheme="minorHAnsi" w:hAnsiTheme="minorHAnsi"/>
          <w:sz w:val="24"/>
          <w:szCs w:val="24"/>
        </w:rPr>
        <w:t xml:space="preserve">, A. Khairnar, N. </w:t>
      </w:r>
      <w:proofErr w:type="spellStart"/>
      <w:r w:rsidRPr="00C772CE">
        <w:rPr>
          <w:rFonts w:asciiTheme="minorHAnsi" w:hAnsiTheme="minorHAnsi"/>
          <w:sz w:val="24"/>
          <w:szCs w:val="24"/>
        </w:rPr>
        <w:t>Kandesar</w:t>
      </w:r>
      <w:proofErr w:type="spellEnd"/>
      <w:r w:rsidRPr="00C772CE">
        <w:rPr>
          <w:rFonts w:asciiTheme="minorHAnsi" w:hAnsiTheme="minorHAnsi"/>
          <w:sz w:val="24"/>
          <w:szCs w:val="24"/>
        </w:rPr>
        <w:t xml:space="preserve">, and A. Ratnaparkhi, “Impact Factor: 8.423 Cricket Data Analytics,” </w:t>
      </w:r>
      <w:r w:rsidRPr="00C772CE">
        <w:rPr>
          <w:rFonts w:asciiTheme="minorHAnsi" w:hAnsiTheme="minorHAnsi"/>
          <w:i/>
          <w:iCs/>
          <w:sz w:val="24"/>
          <w:szCs w:val="24"/>
        </w:rPr>
        <w:t>Certified Journal |</w:t>
      </w:r>
      <w:r w:rsidRPr="00C772CE">
        <w:rPr>
          <w:rFonts w:asciiTheme="minorHAnsi" w:hAnsiTheme="minorHAnsi"/>
          <w:sz w:val="24"/>
          <w:szCs w:val="24"/>
        </w:rPr>
        <w:t xml:space="preserve">, vol. 13, no. 5, 2024, </w:t>
      </w:r>
      <w:proofErr w:type="spellStart"/>
      <w:r w:rsidRPr="00C772CE">
        <w:rPr>
          <w:rFonts w:asciiTheme="minorHAnsi" w:hAnsiTheme="minorHAnsi"/>
          <w:sz w:val="24"/>
          <w:szCs w:val="24"/>
        </w:rPr>
        <w:t>doi</w:t>
      </w:r>
      <w:proofErr w:type="spellEnd"/>
      <w:r w:rsidRPr="00C772CE">
        <w:rPr>
          <w:rFonts w:asciiTheme="minorHAnsi" w:hAnsiTheme="minorHAnsi"/>
          <w:sz w:val="24"/>
          <w:szCs w:val="24"/>
        </w:rPr>
        <w:t>: https://doi.org/10.15680/IJIRSET.2024.1305334.</w:t>
      </w:r>
    </w:p>
    <w:p w14:paraId="3B105B34" w14:textId="182DAD1D" w:rsidR="0048120C" w:rsidRPr="00D21666" w:rsidRDefault="0048120C" w:rsidP="00D21666">
      <w:pPr>
        <w:pStyle w:val="TOCHeading"/>
      </w:pPr>
    </w:p>
    <w:sectPr w:rsidR="0048120C" w:rsidRPr="00D21666" w:rsidSect="00CD7613">
      <w:footerReference w:type="even" r:id="rId11"/>
      <w:footerReference w:type="default" r:id="rId12"/>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37FB8" w14:textId="77777777" w:rsidR="009F5FEC" w:rsidRDefault="009F5FEC" w:rsidP="00E74B29">
      <w:r>
        <w:separator/>
      </w:r>
    </w:p>
  </w:endnote>
  <w:endnote w:type="continuationSeparator" w:id="0">
    <w:p w14:paraId="12CA238D" w14:textId="77777777" w:rsidR="009F5FEC" w:rsidRDefault="009F5FEC"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EndPr>
      <w:rPr>
        <w:rStyle w:val="PageNumber"/>
      </w:rPr>
    </w:sdtEndPr>
    <w:sdtContent>
      <w:p w14:paraId="17B7E9B5"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058D8785"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CE3E4"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5E97573" w14:textId="77777777" w:rsidTr="006709F1">
      <w:tc>
        <w:tcPr>
          <w:tcW w:w="1079" w:type="dxa"/>
        </w:tcPr>
        <w:p w14:paraId="754F961D" w14:textId="77777777" w:rsidR="00E74B29" w:rsidRPr="00E74B29" w:rsidRDefault="00E74B29" w:rsidP="006709F1">
          <w:pPr>
            <w:pStyle w:val="Footer"/>
          </w:pPr>
        </w:p>
      </w:tc>
      <w:tc>
        <w:tcPr>
          <w:tcW w:w="5395" w:type="dxa"/>
        </w:tcPr>
        <w:p w14:paraId="093ED325" w14:textId="2CB9F1CA" w:rsidR="00E74B29" w:rsidRPr="00874FE7" w:rsidRDefault="009F5FEC" w:rsidP="006709F1">
          <w:pPr>
            <w:pStyle w:val="Footer"/>
          </w:pPr>
          <w:r>
            <w:t>Independent Project - Proposal</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4A36E89D"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3786B563" w14:textId="77777777" w:rsidR="00E74B29" w:rsidRPr="00E74B29" w:rsidRDefault="00E74B29" w:rsidP="006709F1">
          <w:pPr>
            <w:pStyle w:val="Footer"/>
          </w:pPr>
        </w:p>
      </w:tc>
    </w:tr>
  </w:tbl>
  <w:p w14:paraId="284B987E"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DA9FC" w14:textId="77777777" w:rsidR="009F5FEC" w:rsidRDefault="009F5FEC" w:rsidP="00E74B29">
      <w:r>
        <w:separator/>
      </w:r>
    </w:p>
  </w:footnote>
  <w:footnote w:type="continuationSeparator" w:id="0">
    <w:p w14:paraId="7F0AF5CF" w14:textId="77777777" w:rsidR="009F5FEC" w:rsidRDefault="009F5FEC"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25011"/>
    <w:multiLevelType w:val="hybridMultilevel"/>
    <w:tmpl w:val="C2001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0AB0237"/>
    <w:multiLevelType w:val="multilevel"/>
    <w:tmpl w:val="D86E6B18"/>
    <w:lvl w:ilvl="0">
      <w:start w:val="7"/>
      <w:numFmt w:val="decimal"/>
      <w:lvlText w:val="%1."/>
      <w:lvlJc w:val="left"/>
      <w:pPr>
        <w:ind w:left="720" w:hanging="360"/>
      </w:pPr>
      <w:rPr>
        <w:rFonts w:hint="default"/>
        <w:b/>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0AB594F"/>
    <w:multiLevelType w:val="hybridMultilevel"/>
    <w:tmpl w:val="0282AFF4"/>
    <w:lvl w:ilvl="0" w:tplc="34A882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924578"/>
    <w:multiLevelType w:val="multilevel"/>
    <w:tmpl w:val="D86E6B18"/>
    <w:styleLink w:val="CurrentList1"/>
    <w:lvl w:ilvl="0">
      <w:start w:val="7"/>
      <w:numFmt w:val="decimal"/>
      <w:lvlText w:val="%1."/>
      <w:lvlJc w:val="left"/>
      <w:pPr>
        <w:ind w:left="720" w:hanging="360"/>
      </w:pPr>
      <w:rPr>
        <w:rFonts w:hint="default"/>
        <w:b/>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D3D26D0"/>
    <w:multiLevelType w:val="multilevel"/>
    <w:tmpl w:val="B5142DEC"/>
    <w:lvl w:ilvl="0">
      <w:start w:val="1"/>
      <w:numFmt w:val="decimal"/>
      <w:pStyle w:val="Style1"/>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457721078">
    <w:abstractNumId w:val="1"/>
  </w:num>
  <w:num w:numId="2" w16cid:durableId="1049917405">
    <w:abstractNumId w:val="5"/>
  </w:num>
  <w:num w:numId="3" w16cid:durableId="645203296">
    <w:abstractNumId w:val="2"/>
  </w:num>
  <w:num w:numId="4" w16cid:durableId="1160268794">
    <w:abstractNumId w:val="0"/>
  </w:num>
  <w:num w:numId="5" w16cid:durableId="1291666298">
    <w:abstractNumId w:val="4"/>
  </w:num>
  <w:num w:numId="6" w16cid:durableId="7692067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FEC"/>
    <w:rsid w:val="00086FA5"/>
    <w:rsid w:val="000913BF"/>
    <w:rsid w:val="000D7D68"/>
    <w:rsid w:val="000E4641"/>
    <w:rsid w:val="00122ECF"/>
    <w:rsid w:val="00151F66"/>
    <w:rsid w:val="00177F8D"/>
    <w:rsid w:val="00185F4A"/>
    <w:rsid w:val="001D6B73"/>
    <w:rsid w:val="00290996"/>
    <w:rsid w:val="002D2200"/>
    <w:rsid w:val="002D7F86"/>
    <w:rsid w:val="002E288C"/>
    <w:rsid w:val="00333ED4"/>
    <w:rsid w:val="0040564B"/>
    <w:rsid w:val="004152A1"/>
    <w:rsid w:val="00440D03"/>
    <w:rsid w:val="0048120C"/>
    <w:rsid w:val="0048404D"/>
    <w:rsid w:val="004909D9"/>
    <w:rsid w:val="00521481"/>
    <w:rsid w:val="00564639"/>
    <w:rsid w:val="005E3497"/>
    <w:rsid w:val="0060191D"/>
    <w:rsid w:val="006450A9"/>
    <w:rsid w:val="00665110"/>
    <w:rsid w:val="006709F1"/>
    <w:rsid w:val="006C60E6"/>
    <w:rsid w:val="006D44A5"/>
    <w:rsid w:val="007B0301"/>
    <w:rsid w:val="00837914"/>
    <w:rsid w:val="00874EE2"/>
    <w:rsid w:val="00874FE7"/>
    <w:rsid w:val="00875574"/>
    <w:rsid w:val="00883F8A"/>
    <w:rsid w:val="008A1F53"/>
    <w:rsid w:val="008F6C7E"/>
    <w:rsid w:val="009245D4"/>
    <w:rsid w:val="009417D7"/>
    <w:rsid w:val="009475AA"/>
    <w:rsid w:val="00952F7D"/>
    <w:rsid w:val="0095496A"/>
    <w:rsid w:val="009633BA"/>
    <w:rsid w:val="009A38BA"/>
    <w:rsid w:val="009F5FEC"/>
    <w:rsid w:val="00A11A7B"/>
    <w:rsid w:val="00A16275"/>
    <w:rsid w:val="00B43E11"/>
    <w:rsid w:val="00B93CBA"/>
    <w:rsid w:val="00BB0BD1"/>
    <w:rsid w:val="00C755AB"/>
    <w:rsid w:val="00C772CE"/>
    <w:rsid w:val="00CB1AD4"/>
    <w:rsid w:val="00CD7613"/>
    <w:rsid w:val="00D02B84"/>
    <w:rsid w:val="00D06B37"/>
    <w:rsid w:val="00D21666"/>
    <w:rsid w:val="00D42815"/>
    <w:rsid w:val="00D43125"/>
    <w:rsid w:val="00D66A3A"/>
    <w:rsid w:val="00DB3EF5"/>
    <w:rsid w:val="00DF198B"/>
    <w:rsid w:val="00E0436E"/>
    <w:rsid w:val="00E40933"/>
    <w:rsid w:val="00E74B29"/>
    <w:rsid w:val="00EB41B1"/>
    <w:rsid w:val="00F50791"/>
    <w:rsid w:val="00FB2F1A"/>
    <w:rsid w:val="00FC4589"/>
    <w:rsid w:val="00FD06F6"/>
    <w:rsid w:val="00FD3E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E9FAA"/>
  <w15:chartTrackingRefBased/>
  <w15:docId w15:val="{7D06DA15-4CCE-463F-B601-829D1D56F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290996"/>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link w:val="ListParagraphChar"/>
    <w:uiPriority w:val="34"/>
    <w:qFormat/>
    <w:rsid w:val="00D42815"/>
    <w:pPr>
      <w:ind w:left="720"/>
      <w:contextualSpacing/>
    </w:pPr>
  </w:style>
  <w:style w:type="numbering" w:customStyle="1" w:styleId="CurrentList1">
    <w:name w:val="Current List1"/>
    <w:uiPriority w:val="99"/>
    <w:rsid w:val="00122ECF"/>
    <w:pPr>
      <w:numPr>
        <w:numId w:val="5"/>
      </w:numPr>
    </w:pPr>
  </w:style>
  <w:style w:type="paragraph" w:styleId="TOCHeading">
    <w:name w:val="TOC Heading"/>
    <w:basedOn w:val="Heading1"/>
    <w:next w:val="Normal"/>
    <w:uiPriority w:val="39"/>
    <w:unhideWhenUsed/>
    <w:qFormat/>
    <w:rsid w:val="009245D4"/>
    <w:pPr>
      <w:keepNext/>
      <w:keepLines/>
      <w:spacing w:before="240" w:line="259" w:lineRule="auto"/>
      <w:jc w:val="left"/>
      <w:outlineLvl w:val="9"/>
    </w:pPr>
    <w:rPr>
      <w:rFonts w:eastAsiaTheme="majorEastAsia" w:cstheme="majorBidi"/>
      <w:b w:val="0"/>
      <w:color w:val="35484C" w:themeColor="accent1" w:themeShade="BF"/>
      <w:sz w:val="32"/>
      <w:szCs w:val="32"/>
      <w:lang w:val="en-GB" w:eastAsia="en-GB"/>
    </w:rPr>
  </w:style>
  <w:style w:type="paragraph" w:styleId="TOC1">
    <w:name w:val="toc 1"/>
    <w:basedOn w:val="Normal"/>
    <w:next w:val="Normal"/>
    <w:autoRedefine/>
    <w:uiPriority w:val="39"/>
    <w:rsid w:val="009245D4"/>
    <w:pPr>
      <w:spacing w:after="100"/>
    </w:pPr>
  </w:style>
  <w:style w:type="paragraph" w:styleId="TOC2">
    <w:name w:val="toc 2"/>
    <w:basedOn w:val="Normal"/>
    <w:next w:val="Normal"/>
    <w:autoRedefine/>
    <w:uiPriority w:val="39"/>
    <w:rsid w:val="009245D4"/>
    <w:pPr>
      <w:spacing w:after="100"/>
      <w:ind w:left="240"/>
    </w:pPr>
  </w:style>
  <w:style w:type="paragraph" w:styleId="TOC3">
    <w:name w:val="toc 3"/>
    <w:basedOn w:val="Normal"/>
    <w:next w:val="Normal"/>
    <w:autoRedefine/>
    <w:uiPriority w:val="39"/>
    <w:rsid w:val="009245D4"/>
    <w:pPr>
      <w:spacing w:after="100"/>
      <w:ind w:left="480"/>
    </w:pPr>
  </w:style>
  <w:style w:type="character" w:styleId="Hyperlink">
    <w:name w:val="Hyperlink"/>
    <w:basedOn w:val="DefaultParagraphFont"/>
    <w:uiPriority w:val="99"/>
    <w:unhideWhenUsed/>
    <w:rsid w:val="009245D4"/>
    <w:rPr>
      <w:color w:val="0000FF" w:themeColor="hyperlink"/>
      <w:u w:val="single"/>
    </w:rPr>
  </w:style>
  <w:style w:type="paragraph" w:customStyle="1" w:styleId="Style1">
    <w:name w:val="Style1"/>
    <w:basedOn w:val="ListParagraph"/>
    <w:link w:val="Style1Char"/>
    <w:uiPriority w:val="7"/>
    <w:qFormat/>
    <w:rsid w:val="00883F8A"/>
    <w:pPr>
      <w:numPr>
        <w:numId w:val="2"/>
      </w:numPr>
    </w:pPr>
    <w:rPr>
      <w:b/>
      <w:bCs/>
      <w:u w:val="single"/>
    </w:rPr>
  </w:style>
  <w:style w:type="character" w:customStyle="1" w:styleId="ListParagraphChar">
    <w:name w:val="List Paragraph Char"/>
    <w:basedOn w:val="DefaultParagraphFont"/>
    <w:link w:val="ListParagraph"/>
    <w:uiPriority w:val="34"/>
    <w:rsid w:val="00883F8A"/>
  </w:style>
  <w:style w:type="character" w:customStyle="1" w:styleId="Style1Char">
    <w:name w:val="Style1 Char"/>
    <w:basedOn w:val="ListParagraphChar"/>
    <w:link w:val="Style1"/>
    <w:uiPriority w:val="7"/>
    <w:rsid w:val="00883F8A"/>
    <w:rPr>
      <w:b/>
      <w:bCs/>
      <w:u w:val="single"/>
    </w:rPr>
  </w:style>
  <w:style w:type="paragraph" w:customStyle="1" w:styleId="Style2">
    <w:name w:val="Style2"/>
    <w:basedOn w:val="Normal"/>
    <w:link w:val="Style2Char"/>
    <w:uiPriority w:val="7"/>
    <w:qFormat/>
    <w:rsid w:val="00883F8A"/>
    <w:rPr>
      <w:u w:val="single"/>
    </w:rPr>
  </w:style>
  <w:style w:type="character" w:customStyle="1" w:styleId="Style2Char">
    <w:name w:val="Style2 Char"/>
    <w:basedOn w:val="DefaultParagraphFont"/>
    <w:link w:val="Style2"/>
    <w:uiPriority w:val="7"/>
    <w:rsid w:val="00883F8A"/>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F8678822EE44E1AB037ABF22F4F4231"/>
        <w:category>
          <w:name w:val="General"/>
          <w:gallery w:val="placeholder"/>
        </w:category>
        <w:types>
          <w:type w:val="bbPlcHdr"/>
        </w:types>
        <w:behaviors>
          <w:behavior w:val="content"/>
        </w:behaviors>
        <w:guid w:val="{3483DDC2-7DAA-454F-81C7-DEB6C0226ED7}"/>
      </w:docPartPr>
      <w:docPartBody>
        <w:p w:rsidR="00E165A4" w:rsidRDefault="00E165A4">
          <w:pPr>
            <w:pStyle w:val="8F8678822EE44E1AB037ABF22F4F4231"/>
          </w:pPr>
          <w:r w:rsidRPr="008F6C7E">
            <w:rPr>
              <w:lang w:bidi="en-GB"/>
            </w:rPr>
            <w:t>—</w:t>
          </w:r>
        </w:p>
      </w:docPartBody>
    </w:docPart>
    <w:docPart>
      <w:docPartPr>
        <w:name w:val="EDFC1A148B81488E898B4E2C4C5B4440"/>
        <w:category>
          <w:name w:val="General"/>
          <w:gallery w:val="placeholder"/>
        </w:category>
        <w:types>
          <w:type w:val="bbPlcHdr"/>
        </w:types>
        <w:behaviors>
          <w:behavior w:val="content"/>
        </w:behaviors>
        <w:guid w:val="{840E386E-E226-4710-9DD3-B2D45343D327}"/>
      </w:docPartPr>
      <w:docPartBody>
        <w:p w:rsidR="00E165A4" w:rsidRDefault="00E165A4">
          <w:pPr>
            <w:pStyle w:val="EDFC1A148B81488E898B4E2C4C5B4440"/>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5A4"/>
    <w:rsid w:val="00654172"/>
    <w:rsid w:val="00CB1AD4"/>
    <w:rsid w:val="00E0436E"/>
    <w:rsid w:val="00E16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3EABF4331346CC89C7E7ABCA86F262">
    <w:name w:val="AE3EABF4331346CC89C7E7ABCA86F262"/>
    <w:rsid w:val="00654172"/>
  </w:style>
  <w:style w:type="paragraph" w:customStyle="1" w:styleId="CECA2679275149B184F4AEAE7215BD12">
    <w:name w:val="CECA2679275149B184F4AEAE7215BD12"/>
    <w:rsid w:val="00654172"/>
  </w:style>
  <w:style w:type="paragraph" w:customStyle="1" w:styleId="F7F704CE1BAA4CFCA9FE211D75EB5DAE">
    <w:name w:val="F7F704CE1BAA4CFCA9FE211D75EB5DAE"/>
    <w:rsid w:val="00654172"/>
  </w:style>
  <w:style w:type="paragraph" w:customStyle="1" w:styleId="8F8678822EE44E1AB037ABF22F4F4231">
    <w:name w:val="8F8678822EE44E1AB037ABF22F4F4231"/>
  </w:style>
  <w:style w:type="paragraph" w:customStyle="1" w:styleId="D4416B8668C94AB898CB1BE853898887">
    <w:name w:val="D4416B8668C94AB898CB1BE853898887"/>
    <w:rsid w:val="00654172"/>
  </w:style>
  <w:style w:type="paragraph" w:customStyle="1" w:styleId="EDFC1A148B81488E898B4E2C4C5B4440">
    <w:name w:val="EDFC1A148B81488E898B4E2C4C5B4440"/>
  </w:style>
  <w:style w:type="paragraph" w:customStyle="1" w:styleId="DE8B469AB7924DFE9E37726E62082FB9">
    <w:name w:val="DE8B469AB7924DFE9E37726E62082FB9"/>
    <w:rsid w:val="00654172"/>
  </w:style>
  <w:style w:type="paragraph" w:customStyle="1" w:styleId="48F370CE43F244A1AB7909C96519C6AD">
    <w:name w:val="48F370CE43F244A1AB7909C96519C6AD"/>
    <w:rsid w:val="006541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111</TotalTime>
  <Pages>7</Pages>
  <Words>1809</Words>
  <Characters>10312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Rowlands</dc:creator>
  <cp:keywords/>
  <dc:description/>
  <cp:lastModifiedBy>William Rowlands</cp:lastModifiedBy>
  <cp:revision>32</cp:revision>
  <dcterms:created xsi:type="dcterms:W3CDTF">2025-10-20T09:08:00Z</dcterms:created>
  <dcterms:modified xsi:type="dcterms:W3CDTF">2025-10-20T11:15:00Z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