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57F" w:rsidRDefault="0040157F" w:rsidP="00A47C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look at how compassion fatigue affects young carers and will be examined </w:t>
      </w:r>
      <w:bookmarkStart w:id="0" w:name="_GoBack"/>
      <w:bookmarkEnd w:id="0"/>
      <w:r>
        <w:rPr>
          <w:rFonts w:ascii="Times New Roman" w:hAnsi="Times New Roman" w:cs="Times New Roman"/>
          <w:sz w:val="24"/>
          <w:szCs w:val="24"/>
        </w:rPr>
        <w:t>through the lens of symbolic interactionism. A young carer describes anyone under the age of 18 who has a caring role to fulfil, ‘who helps look after someone in their family or a friend who may be ill, disabled or misuses drugs or alcohol’ (</w:t>
      </w:r>
      <w:r w:rsidRPr="008F2307">
        <w:rPr>
          <w:rFonts w:ascii="Times New Roman" w:hAnsi="Times New Roman" w:cs="Times New Roman"/>
          <w:sz w:val="24"/>
          <w:szCs w:val="24"/>
        </w:rPr>
        <w:t>Carer’s Trust, 2017).</w:t>
      </w:r>
      <w:r>
        <w:rPr>
          <w:rFonts w:ascii="Times New Roman" w:hAnsi="Times New Roman" w:cs="Times New Roman"/>
          <w:sz w:val="24"/>
          <w:szCs w:val="24"/>
        </w:rPr>
        <w:t xml:space="preserve"> </w:t>
      </w:r>
      <w:r w:rsidR="00BB5723">
        <w:rPr>
          <w:rFonts w:ascii="Times New Roman" w:hAnsi="Times New Roman" w:cs="Times New Roman"/>
          <w:sz w:val="24"/>
          <w:szCs w:val="24"/>
        </w:rPr>
        <w:t>This role is given to or taken on by children through interaction with other individuals a</w:t>
      </w:r>
      <w:r w:rsidR="00177229">
        <w:rPr>
          <w:rFonts w:ascii="Times New Roman" w:hAnsi="Times New Roman" w:cs="Times New Roman"/>
          <w:sz w:val="24"/>
          <w:szCs w:val="24"/>
        </w:rPr>
        <w:t xml:space="preserve">nd young carers, </w:t>
      </w:r>
      <w:r w:rsidR="00BB5723">
        <w:rPr>
          <w:rFonts w:ascii="Times New Roman" w:hAnsi="Times New Roman" w:cs="Times New Roman"/>
          <w:sz w:val="24"/>
          <w:szCs w:val="24"/>
        </w:rPr>
        <w:t>just like other children, find themselves trying to make sense of their life experiences and their role within the family</w:t>
      </w:r>
      <w:r w:rsidR="00D50F83">
        <w:rPr>
          <w:rFonts w:ascii="Times New Roman" w:hAnsi="Times New Roman" w:cs="Times New Roman"/>
          <w:sz w:val="24"/>
          <w:szCs w:val="24"/>
        </w:rPr>
        <w:t xml:space="preserve"> and </w:t>
      </w:r>
      <w:r w:rsidR="00D50F83" w:rsidRPr="00A35773">
        <w:rPr>
          <w:rFonts w:ascii="Times New Roman" w:hAnsi="Times New Roman" w:cs="Times New Roman"/>
          <w:sz w:val="24"/>
          <w:szCs w:val="24"/>
        </w:rPr>
        <w:t>society</w:t>
      </w:r>
      <w:r w:rsidR="00BB5723" w:rsidRPr="00A35773">
        <w:rPr>
          <w:rFonts w:ascii="Times New Roman" w:hAnsi="Times New Roman" w:cs="Times New Roman"/>
          <w:sz w:val="24"/>
          <w:szCs w:val="24"/>
        </w:rPr>
        <w:t xml:space="preserve"> (Corsaro, 2015).</w:t>
      </w:r>
      <w:r w:rsidR="00BB5723">
        <w:rPr>
          <w:rFonts w:ascii="Times New Roman" w:hAnsi="Times New Roman" w:cs="Times New Roman"/>
          <w:sz w:val="24"/>
          <w:szCs w:val="24"/>
        </w:rPr>
        <w:t xml:space="preserve">  </w:t>
      </w:r>
      <w:r>
        <w:rPr>
          <w:rFonts w:ascii="Times New Roman" w:hAnsi="Times New Roman" w:cs="Times New Roman"/>
          <w:sz w:val="24"/>
          <w:szCs w:val="24"/>
        </w:rPr>
        <w:t>This essay will analyse how the role of caring may affect development of oneself and impact upon the personal reality of children</w:t>
      </w:r>
      <w:r w:rsidR="00A47CE0">
        <w:rPr>
          <w:rFonts w:ascii="Times New Roman" w:hAnsi="Times New Roman" w:cs="Times New Roman"/>
          <w:sz w:val="24"/>
          <w:szCs w:val="24"/>
        </w:rPr>
        <w:t xml:space="preserve"> by focussing on the interactions and communication exchanged </w:t>
      </w:r>
      <w:r w:rsidR="00A47CE0">
        <w:rPr>
          <w:rFonts w:ascii="Times New Roman" w:eastAsia="Times New Roman" w:hAnsi="Times New Roman" w:cs="Times New Roman"/>
          <w:sz w:val="24"/>
          <w:szCs w:val="24"/>
        </w:rPr>
        <w:t>between young carers</w:t>
      </w:r>
      <w:r w:rsidR="00A47CE0" w:rsidRPr="00AF48F6">
        <w:rPr>
          <w:rFonts w:ascii="Times New Roman" w:eastAsia="Times New Roman" w:hAnsi="Times New Roman" w:cs="Times New Roman"/>
          <w:sz w:val="24"/>
          <w:szCs w:val="24"/>
        </w:rPr>
        <w:t xml:space="preserve"> and those within their micro and mesosystem</w:t>
      </w:r>
      <w:r w:rsidR="00A47CE0">
        <w:rPr>
          <w:rFonts w:ascii="Times New Roman" w:eastAsia="Times New Roman" w:hAnsi="Times New Roman" w:cs="Times New Roman"/>
          <w:sz w:val="24"/>
          <w:szCs w:val="24"/>
        </w:rPr>
        <w:t>. This micro level lens helps</w:t>
      </w:r>
      <w:r w:rsidR="00A47CE0" w:rsidRPr="00AF48F6">
        <w:rPr>
          <w:rFonts w:ascii="Times New Roman" w:eastAsia="Times New Roman" w:hAnsi="Times New Roman" w:cs="Times New Roman"/>
          <w:sz w:val="24"/>
          <w:szCs w:val="24"/>
        </w:rPr>
        <w:t xml:space="preserve"> to</w:t>
      </w:r>
      <w:r w:rsidR="00A47CE0">
        <w:rPr>
          <w:rFonts w:ascii="Times New Roman" w:eastAsia="Times New Roman" w:hAnsi="Times New Roman" w:cs="Times New Roman"/>
          <w:sz w:val="24"/>
          <w:szCs w:val="24"/>
        </w:rPr>
        <w:t xml:space="preserve"> recognise</w:t>
      </w:r>
      <w:r w:rsidR="00A47CE0" w:rsidRPr="00AF48F6">
        <w:rPr>
          <w:rFonts w:ascii="Times New Roman" w:eastAsia="Times New Roman" w:hAnsi="Times New Roman" w:cs="Times New Roman"/>
          <w:sz w:val="24"/>
          <w:szCs w:val="24"/>
        </w:rPr>
        <w:t xml:space="preserve"> that every</w:t>
      </w:r>
      <w:r w:rsidR="00A47CE0">
        <w:rPr>
          <w:rFonts w:ascii="Times New Roman" w:eastAsia="Times New Roman" w:hAnsi="Times New Roman" w:cs="Times New Roman"/>
          <w:sz w:val="24"/>
          <w:szCs w:val="24"/>
        </w:rPr>
        <w:t xml:space="preserve"> person’s</w:t>
      </w:r>
      <w:r w:rsidR="00796C7F">
        <w:rPr>
          <w:rFonts w:ascii="Times New Roman" w:eastAsia="Times New Roman" w:hAnsi="Times New Roman" w:cs="Times New Roman"/>
          <w:sz w:val="24"/>
          <w:szCs w:val="24"/>
        </w:rPr>
        <w:t xml:space="preserve"> reality is subjective,</w:t>
      </w:r>
      <w:r w:rsidR="00A47CE0" w:rsidRPr="00AF48F6">
        <w:rPr>
          <w:rFonts w:ascii="Times New Roman" w:eastAsia="Times New Roman" w:hAnsi="Times New Roman" w:cs="Times New Roman"/>
          <w:sz w:val="24"/>
          <w:szCs w:val="24"/>
        </w:rPr>
        <w:t xml:space="preserve"> understood through their own understanding of reality which </w:t>
      </w:r>
      <w:r w:rsidR="00A47CE0">
        <w:rPr>
          <w:rFonts w:ascii="Times New Roman" w:eastAsia="Times New Roman" w:hAnsi="Times New Roman" w:cs="Times New Roman"/>
          <w:sz w:val="24"/>
          <w:szCs w:val="24"/>
        </w:rPr>
        <w:t>is being developed</w:t>
      </w:r>
      <w:r w:rsidR="00A47CE0" w:rsidRPr="00AF48F6">
        <w:rPr>
          <w:rFonts w:ascii="Times New Roman" w:eastAsia="Times New Roman" w:hAnsi="Times New Roman" w:cs="Times New Roman"/>
          <w:sz w:val="24"/>
          <w:szCs w:val="24"/>
        </w:rPr>
        <w:t xml:space="preserve"> </w:t>
      </w:r>
      <w:r w:rsidR="00065785">
        <w:rPr>
          <w:rFonts w:ascii="Times New Roman" w:eastAsia="Times New Roman" w:hAnsi="Times New Roman" w:cs="Times New Roman"/>
          <w:sz w:val="24"/>
          <w:szCs w:val="24"/>
        </w:rPr>
        <w:t>amid</w:t>
      </w:r>
      <w:r w:rsidR="00A47CE0">
        <w:rPr>
          <w:rFonts w:ascii="Times New Roman" w:eastAsia="Times New Roman" w:hAnsi="Times New Roman" w:cs="Times New Roman"/>
          <w:sz w:val="24"/>
          <w:szCs w:val="24"/>
        </w:rPr>
        <w:t xml:space="preserve"> these </w:t>
      </w:r>
      <w:r w:rsidR="00A47CE0" w:rsidRPr="00D4076B">
        <w:rPr>
          <w:rFonts w:ascii="Times New Roman" w:eastAsia="Times New Roman" w:hAnsi="Times New Roman" w:cs="Times New Roman"/>
          <w:sz w:val="24"/>
          <w:szCs w:val="24"/>
        </w:rPr>
        <w:t>interactions (Gergen, 2015).</w:t>
      </w:r>
      <w:r w:rsidR="00065785">
        <w:rPr>
          <w:rFonts w:ascii="Times New Roman" w:eastAsia="Times New Roman" w:hAnsi="Times New Roman" w:cs="Times New Roman"/>
          <w:sz w:val="24"/>
          <w:szCs w:val="24"/>
        </w:rPr>
        <w:t xml:space="preserve"> </w:t>
      </w:r>
    </w:p>
    <w:p w:rsidR="007B003C" w:rsidRDefault="00796C7F" w:rsidP="00235F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child has the desire to be understood and listened to, however for </w:t>
      </w:r>
      <w:r w:rsidR="004E17CD">
        <w:rPr>
          <w:rFonts w:ascii="Times New Roman" w:eastAsia="Times New Roman" w:hAnsi="Times New Roman" w:cs="Times New Roman"/>
          <w:sz w:val="24"/>
          <w:szCs w:val="24"/>
        </w:rPr>
        <w:t xml:space="preserve">many </w:t>
      </w:r>
      <w:r>
        <w:rPr>
          <w:rFonts w:ascii="Times New Roman" w:eastAsia="Times New Roman" w:hAnsi="Times New Roman" w:cs="Times New Roman"/>
          <w:sz w:val="24"/>
          <w:szCs w:val="24"/>
        </w:rPr>
        <w:t xml:space="preserve">young carers </w:t>
      </w:r>
      <w:r w:rsidR="004E17CD">
        <w:rPr>
          <w:rFonts w:ascii="Times New Roman" w:eastAsia="Times New Roman" w:hAnsi="Times New Roman" w:cs="Times New Roman"/>
          <w:sz w:val="24"/>
          <w:szCs w:val="24"/>
        </w:rPr>
        <w:t>this desire is trampled upon by the experiences of a very demanding reality and caring role</w:t>
      </w:r>
      <w:r w:rsidR="00A269C3">
        <w:rPr>
          <w:rFonts w:ascii="Times New Roman" w:eastAsia="Times New Roman" w:hAnsi="Times New Roman" w:cs="Times New Roman"/>
          <w:sz w:val="24"/>
          <w:szCs w:val="24"/>
        </w:rPr>
        <w:t xml:space="preserve"> </w:t>
      </w:r>
      <w:r w:rsidR="00A269C3" w:rsidRPr="00A35773">
        <w:rPr>
          <w:rFonts w:ascii="Times New Roman" w:eastAsia="Times New Roman" w:hAnsi="Times New Roman" w:cs="Times New Roman"/>
          <w:sz w:val="24"/>
          <w:szCs w:val="24"/>
        </w:rPr>
        <w:t xml:space="preserve">(Joseph </w:t>
      </w:r>
      <w:r w:rsidR="00A269C3" w:rsidRPr="00A35773">
        <w:rPr>
          <w:rFonts w:ascii="Times New Roman" w:eastAsia="Times New Roman" w:hAnsi="Times New Roman" w:cs="Times New Roman"/>
          <w:i/>
          <w:sz w:val="24"/>
          <w:szCs w:val="24"/>
        </w:rPr>
        <w:t xml:space="preserve">et al, </w:t>
      </w:r>
      <w:r w:rsidR="00A269C3" w:rsidRPr="00A35773">
        <w:rPr>
          <w:rFonts w:ascii="Times New Roman" w:eastAsia="Times New Roman" w:hAnsi="Times New Roman" w:cs="Times New Roman"/>
          <w:sz w:val="24"/>
          <w:szCs w:val="24"/>
        </w:rPr>
        <w:t>2019).</w:t>
      </w:r>
      <w:r w:rsidR="004E17CD">
        <w:rPr>
          <w:rFonts w:ascii="Times New Roman" w:eastAsia="Times New Roman" w:hAnsi="Times New Roman" w:cs="Times New Roman"/>
          <w:sz w:val="24"/>
          <w:szCs w:val="24"/>
        </w:rPr>
        <w:t xml:space="preserve"> </w:t>
      </w:r>
      <w:r w:rsidR="00A47CE0" w:rsidRPr="00AF48F6">
        <w:rPr>
          <w:rFonts w:ascii="Times New Roman" w:eastAsia="Times New Roman" w:hAnsi="Times New Roman" w:cs="Times New Roman"/>
          <w:sz w:val="24"/>
          <w:szCs w:val="24"/>
        </w:rPr>
        <w:t>A young carer’s role can be diverse and can include practical tasks, physical and personal care, emotional support, looking after siblings, helping someone communicate and/or take their medicines (Carers Trust, 2017).</w:t>
      </w:r>
      <w:r w:rsidR="004E17CD">
        <w:rPr>
          <w:rFonts w:ascii="Times New Roman" w:eastAsia="Times New Roman" w:hAnsi="Times New Roman" w:cs="Times New Roman"/>
          <w:sz w:val="24"/>
          <w:szCs w:val="24"/>
        </w:rPr>
        <w:t xml:space="preserve"> </w:t>
      </w:r>
      <w:r w:rsidR="004E17CD" w:rsidRPr="00AF48F6">
        <w:rPr>
          <w:rFonts w:ascii="Times New Roman" w:eastAsia="Times New Roman" w:hAnsi="Times New Roman" w:cs="Times New Roman"/>
          <w:sz w:val="24"/>
          <w:szCs w:val="24"/>
        </w:rPr>
        <w:t xml:space="preserve">Reality therefore is </w:t>
      </w:r>
      <w:r w:rsidR="00030261">
        <w:rPr>
          <w:rFonts w:ascii="Times New Roman" w:eastAsia="Times New Roman" w:hAnsi="Times New Roman" w:cs="Times New Roman"/>
          <w:sz w:val="24"/>
          <w:szCs w:val="24"/>
        </w:rPr>
        <w:t xml:space="preserve">said to be </w:t>
      </w:r>
      <w:r w:rsidR="004E17CD" w:rsidRPr="00AF48F6">
        <w:rPr>
          <w:rFonts w:ascii="Times New Roman" w:eastAsia="Times New Roman" w:hAnsi="Times New Roman" w:cs="Times New Roman"/>
          <w:sz w:val="24"/>
          <w:szCs w:val="24"/>
        </w:rPr>
        <w:t>created by the interactions and relationsh</w:t>
      </w:r>
      <w:r w:rsidR="008D6440">
        <w:rPr>
          <w:rFonts w:ascii="Times New Roman" w:eastAsia="Times New Roman" w:hAnsi="Times New Roman" w:cs="Times New Roman"/>
          <w:sz w:val="24"/>
          <w:szCs w:val="24"/>
        </w:rPr>
        <w:t xml:space="preserve">ips one has with another person and will inadvertently affect how one acts and feels </w:t>
      </w:r>
      <w:r w:rsidR="004E17CD" w:rsidRPr="008F2307">
        <w:rPr>
          <w:rFonts w:ascii="Times New Roman" w:eastAsia="Times New Roman" w:hAnsi="Times New Roman" w:cs="Times New Roman"/>
          <w:sz w:val="24"/>
          <w:szCs w:val="24"/>
        </w:rPr>
        <w:t>(Crawford and Novak, 2014</w:t>
      </w:r>
      <w:r w:rsidR="004E17CD" w:rsidRPr="00AF48F6">
        <w:rPr>
          <w:rFonts w:ascii="Times New Roman" w:eastAsia="Times New Roman" w:hAnsi="Times New Roman" w:cs="Times New Roman"/>
          <w:sz w:val="24"/>
          <w:szCs w:val="24"/>
        </w:rPr>
        <w:t>)</w:t>
      </w:r>
      <w:r w:rsidR="008D6440">
        <w:rPr>
          <w:rFonts w:ascii="Times New Roman" w:eastAsia="Times New Roman" w:hAnsi="Times New Roman" w:cs="Times New Roman"/>
          <w:sz w:val="24"/>
          <w:szCs w:val="24"/>
        </w:rPr>
        <w:t xml:space="preserve">. </w:t>
      </w:r>
      <w:r w:rsidR="00030261">
        <w:rPr>
          <w:rFonts w:ascii="Times New Roman" w:eastAsia="Times New Roman" w:hAnsi="Times New Roman" w:cs="Times New Roman"/>
          <w:sz w:val="24"/>
          <w:szCs w:val="24"/>
        </w:rPr>
        <w:t xml:space="preserve">For symbolic interactionists, the development of an individual is constructed through interaction, communication and social relationships </w:t>
      </w:r>
      <w:r w:rsidR="0044152D">
        <w:rPr>
          <w:rFonts w:ascii="Times New Roman" w:eastAsia="Times New Roman" w:hAnsi="Times New Roman" w:cs="Times New Roman"/>
          <w:sz w:val="24"/>
          <w:szCs w:val="24"/>
        </w:rPr>
        <w:t>which permits representation of oneself and is evaluated upon by the signals received in return through responses given by others (</w:t>
      </w:r>
      <w:r w:rsidR="0044152D" w:rsidRPr="008F2307">
        <w:rPr>
          <w:rFonts w:ascii="Times New Roman" w:eastAsia="Times New Roman" w:hAnsi="Times New Roman" w:cs="Times New Roman"/>
          <w:sz w:val="24"/>
          <w:szCs w:val="24"/>
        </w:rPr>
        <w:t>Burr, 2015).</w:t>
      </w:r>
      <w:r w:rsidR="0044152D">
        <w:rPr>
          <w:rFonts w:ascii="Times New Roman" w:eastAsia="Times New Roman" w:hAnsi="Times New Roman" w:cs="Times New Roman"/>
          <w:sz w:val="24"/>
          <w:szCs w:val="24"/>
        </w:rPr>
        <w:t xml:space="preserve"> Such interactions create an </w:t>
      </w:r>
      <w:r w:rsidR="00477A63">
        <w:rPr>
          <w:rFonts w:ascii="Times New Roman" w:eastAsia="Times New Roman" w:hAnsi="Times New Roman" w:cs="Times New Roman"/>
          <w:sz w:val="24"/>
          <w:szCs w:val="24"/>
        </w:rPr>
        <w:t>evaluation of self and identity while one begins to discover</w:t>
      </w:r>
      <w:r w:rsidR="0044152D" w:rsidRPr="00AF48F6">
        <w:rPr>
          <w:rFonts w:ascii="Times New Roman" w:eastAsia="Times New Roman" w:hAnsi="Times New Roman" w:cs="Times New Roman"/>
          <w:sz w:val="24"/>
          <w:szCs w:val="24"/>
        </w:rPr>
        <w:t xml:space="preserve"> and create their own reality via the communication and interaction they are involved </w:t>
      </w:r>
      <w:r w:rsidR="0044152D" w:rsidRPr="008506AC">
        <w:rPr>
          <w:rFonts w:ascii="Times New Roman" w:eastAsia="Times New Roman" w:hAnsi="Times New Roman" w:cs="Times New Roman"/>
          <w:sz w:val="24"/>
          <w:szCs w:val="24"/>
        </w:rPr>
        <w:t>in (Cronley, 2010</w:t>
      </w:r>
      <w:r w:rsidR="0044152D" w:rsidRPr="00AF48F6">
        <w:rPr>
          <w:rFonts w:ascii="Times New Roman" w:eastAsia="Times New Roman" w:hAnsi="Times New Roman" w:cs="Times New Roman"/>
          <w:sz w:val="24"/>
          <w:szCs w:val="24"/>
        </w:rPr>
        <w:t>).</w:t>
      </w:r>
      <w:r w:rsidR="00B36D4D">
        <w:rPr>
          <w:rFonts w:ascii="Times New Roman" w:eastAsia="Times New Roman" w:hAnsi="Times New Roman" w:cs="Times New Roman"/>
          <w:sz w:val="24"/>
          <w:szCs w:val="24"/>
        </w:rPr>
        <w:t xml:space="preserve"> </w:t>
      </w:r>
      <w:r w:rsidR="00B36D4D" w:rsidRPr="00AF48F6">
        <w:rPr>
          <w:rFonts w:ascii="Times New Roman" w:eastAsia="Times New Roman" w:hAnsi="Times New Roman" w:cs="Times New Roman"/>
          <w:sz w:val="24"/>
          <w:szCs w:val="24"/>
        </w:rPr>
        <w:t>The language and symbols one learns and interprets are very important to the development of one’s self</w:t>
      </w:r>
      <w:r w:rsidR="00B36D4D">
        <w:rPr>
          <w:rFonts w:ascii="Times New Roman" w:eastAsia="Times New Roman" w:hAnsi="Times New Roman" w:cs="Times New Roman"/>
          <w:sz w:val="24"/>
          <w:szCs w:val="24"/>
        </w:rPr>
        <w:t xml:space="preserve"> </w:t>
      </w:r>
      <w:r w:rsidR="00B36D4D" w:rsidRPr="00AF48F6">
        <w:rPr>
          <w:rFonts w:ascii="Times New Roman" w:eastAsia="Times New Roman" w:hAnsi="Times New Roman" w:cs="Times New Roman"/>
          <w:sz w:val="24"/>
          <w:szCs w:val="24"/>
        </w:rPr>
        <w:t>and listening to each child wi</w:t>
      </w:r>
      <w:r w:rsidR="00B36D4D">
        <w:rPr>
          <w:rFonts w:ascii="Times New Roman" w:eastAsia="Times New Roman" w:hAnsi="Times New Roman" w:cs="Times New Roman"/>
          <w:sz w:val="24"/>
          <w:szCs w:val="24"/>
        </w:rPr>
        <w:t xml:space="preserve">ll strengthen their agency and </w:t>
      </w:r>
      <w:r w:rsidR="00B36D4D" w:rsidRPr="00AF48F6">
        <w:rPr>
          <w:rFonts w:ascii="Times New Roman" w:eastAsia="Times New Roman" w:hAnsi="Times New Roman" w:cs="Times New Roman"/>
          <w:sz w:val="24"/>
          <w:szCs w:val="24"/>
        </w:rPr>
        <w:t xml:space="preserve">help them understand their voice has </w:t>
      </w:r>
      <w:r w:rsidR="00B36D4D" w:rsidRPr="008F2307">
        <w:rPr>
          <w:rFonts w:ascii="Times New Roman" w:eastAsia="Times New Roman" w:hAnsi="Times New Roman" w:cs="Times New Roman"/>
          <w:sz w:val="24"/>
          <w:szCs w:val="24"/>
        </w:rPr>
        <w:t>value (Ridge, 2002).</w:t>
      </w:r>
      <w:r w:rsidR="00B36D4D">
        <w:rPr>
          <w:rFonts w:ascii="Times New Roman" w:eastAsia="Times New Roman" w:hAnsi="Times New Roman" w:cs="Times New Roman"/>
          <w:sz w:val="24"/>
          <w:szCs w:val="24"/>
        </w:rPr>
        <w:t xml:space="preserve"> Agency </w:t>
      </w:r>
      <w:r w:rsidR="00235F97">
        <w:rPr>
          <w:rFonts w:ascii="Times New Roman" w:eastAsia="Times New Roman" w:hAnsi="Times New Roman" w:cs="Times New Roman"/>
          <w:sz w:val="24"/>
          <w:szCs w:val="24"/>
        </w:rPr>
        <w:t xml:space="preserve">promotes </w:t>
      </w:r>
      <w:r w:rsidR="00155747">
        <w:rPr>
          <w:rFonts w:ascii="Times New Roman" w:eastAsia="Times New Roman" w:hAnsi="Times New Roman" w:cs="Times New Roman"/>
          <w:sz w:val="24"/>
          <w:szCs w:val="24"/>
        </w:rPr>
        <w:t xml:space="preserve">security of self </w:t>
      </w:r>
      <w:r w:rsidR="0043467F">
        <w:rPr>
          <w:rFonts w:ascii="Times New Roman" w:eastAsia="Times New Roman" w:hAnsi="Times New Roman" w:cs="Times New Roman"/>
          <w:sz w:val="24"/>
          <w:szCs w:val="24"/>
        </w:rPr>
        <w:t xml:space="preserve">and therefore is closely linked to wellbeing </w:t>
      </w:r>
      <w:r w:rsidR="00E548CD">
        <w:rPr>
          <w:rFonts w:ascii="Times New Roman" w:eastAsia="Times New Roman" w:hAnsi="Times New Roman" w:cs="Times New Roman"/>
          <w:sz w:val="24"/>
          <w:szCs w:val="24"/>
        </w:rPr>
        <w:t xml:space="preserve">and risk </w:t>
      </w:r>
      <w:r w:rsidR="00E548CD" w:rsidRPr="0092233E">
        <w:rPr>
          <w:rFonts w:ascii="Times New Roman" w:eastAsia="Times New Roman" w:hAnsi="Times New Roman" w:cs="Times New Roman"/>
          <w:sz w:val="24"/>
          <w:szCs w:val="24"/>
        </w:rPr>
        <w:t>(Nijnatten, 2010).</w:t>
      </w:r>
      <w:r w:rsidR="00E548CD">
        <w:rPr>
          <w:rFonts w:ascii="Times New Roman" w:eastAsia="Times New Roman" w:hAnsi="Times New Roman" w:cs="Times New Roman"/>
          <w:sz w:val="24"/>
          <w:szCs w:val="24"/>
        </w:rPr>
        <w:t xml:space="preserve"> Many young carers embrace the challenge </w:t>
      </w:r>
      <w:r w:rsidR="00992724">
        <w:rPr>
          <w:rFonts w:ascii="Times New Roman" w:eastAsia="Times New Roman" w:hAnsi="Times New Roman" w:cs="Times New Roman"/>
          <w:sz w:val="24"/>
          <w:szCs w:val="24"/>
        </w:rPr>
        <w:t>of caring and</w:t>
      </w:r>
      <w:r w:rsidR="007B003C">
        <w:rPr>
          <w:rFonts w:ascii="Times New Roman" w:eastAsia="Times New Roman" w:hAnsi="Times New Roman" w:cs="Times New Roman"/>
          <w:sz w:val="24"/>
          <w:szCs w:val="24"/>
        </w:rPr>
        <w:t xml:space="preserve"> their caring role can be perceived</w:t>
      </w:r>
      <w:r w:rsidR="00992724">
        <w:rPr>
          <w:rFonts w:ascii="Times New Roman" w:eastAsia="Times New Roman" w:hAnsi="Times New Roman" w:cs="Times New Roman"/>
          <w:sz w:val="24"/>
          <w:szCs w:val="24"/>
        </w:rPr>
        <w:t xml:space="preserve"> as an</w:t>
      </w:r>
      <w:r w:rsidR="00E548CD">
        <w:rPr>
          <w:rFonts w:ascii="Times New Roman" w:eastAsia="Times New Roman" w:hAnsi="Times New Roman" w:cs="Times New Roman"/>
          <w:sz w:val="24"/>
          <w:szCs w:val="24"/>
        </w:rPr>
        <w:t xml:space="preserve"> increasing</w:t>
      </w:r>
      <w:r w:rsidR="00992724">
        <w:rPr>
          <w:rFonts w:ascii="Times New Roman" w:eastAsia="Times New Roman" w:hAnsi="Times New Roman" w:cs="Times New Roman"/>
          <w:sz w:val="24"/>
          <w:szCs w:val="24"/>
        </w:rPr>
        <w:t xml:space="preserve"> </w:t>
      </w:r>
      <w:r w:rsidR="00E548CD">
        <w:rPr>
          <w:rFonts w:ascii="Times New Roman" w:eastAsia="Times New Roman" w:hAnsi="Times New Roman" w:cs="Times New Roman"/>
          <w:sz w:val="24"/>
          <w:szCs w:val="24"/>
        </w:rPr>
        <w:t xml:space="preserve">sense of purpose </w:t>
      </w:r>
      <w:r w:rsidR="00992724">
        <w:rPr>
          <w:rFonts w:ascii="Times New Roman" w:eastAsia="Times New Roman" w:hAnsi="Times New Roman" w:cs="Times New Roman"/>
          <w:sz w:val="24"/>
          <w:szCs w:val="24"/>
        </w:rPr>
        <w:t>however</w:t>
      </w:r>
      <w:r w:rsidR="00E548CD">
        <w:rPr>
          <w:rFonts w:ascii="Times New Roman" w:eastAsia="Times New Roman" w:hAnsi="Times New Roman" w:cs="Times New Roman"/>
          <w:sz w:val="24"/>
          <w:szCs w:val="24"/>
        </w:rPr>
        <w:t xml:space="preserve"> </w:t>
      </w:r>
      <w:r w:rsidR="00992724">
        <w:rPr>
          <w:rFonts w:ascii="Times New Roman" w:eastAsia="Times New Roman" w:hAnsi="Times New Roman" w:cs="Times New Roman"/>
          <w:sz w:val="24"/>
          <w:szCs w:val="24"/>
        </w:rPr>
        <w:t>unconscious needs such as agency become more apparent as their</w:t>
      </w:r>
      <w:r w:rsidR="007B003C">
        <w:rPr>
          <w:rFonts w:ascii="Times New Roman" w:eastAsia="Times New Roman" w:hAnsi="Times New Roman" w:cs="Times New Roman"/>
          <w:sz w:val="24"/>
          <w:szCs w:val="24"/>
        </w:rPr>
        <w:t xml:space="preserve"> motivated</w:t>
      </w:r>
      <w:r w:rsidR="00992724">
        <w:rPr>
          <w:rFonts w:ascii="Times New Roman" w:eastAsia="Times New Roman" w:hAnsi="Times New Roman" w:cs="Times New Roman"/>
          <w:sz w:val="24"/>
          <w:szCs w:val="24"/>
        </w:rPr>
        <w:t xml:space="preserve"> intentions </w:t>
      </w:r>
      <w:r w:rsidR="007B003C">
        <w:rPr>
          <w:rFonts w:ascii="Times New Roman" w:eastAsia="Times New Roman" w:hAnsi="Times New Roman" w:cs="Times New Roman"/>
          <w:sz w:val="24"/>
          <w:szCs w:val="24"/>
        </w:rPr>
        <w:t>reveal</w:t>
      </w:r>
      <w:r w:rsidR="00992724">
        <w:rPr>
          <w:rFonts w:ascii="Times New Roman" w:eastAsia="Times New Roman" w:hAnsi="Times New Roman" w:cs="Times New Roman"/>
          <w:sz w:val="24"/>
          <w:szCs w:val="24"/>
        </w:rPr>
        <w:t xml:space="preserve"> </w:t>
      </w:r>
      <w:r w:rsidR="007B003C">
        <w:rPr>
          <w:rFonts w:ascii="Times New Roman" w:eastAsia="Times New Roman" w:hAnsi="Times New Roman" w:cs="Times New Roman"/>
          <w:sz w:val="24"/>
          <w:szCs w:val="24"/>
        </w:rPr>
        <w:t xml:space="preserve">an imperfect </w:t>
      </w:r>
      <w:r w:rsidR="007B003C" w:rsidRPr="009D06A4">
        <w:rPr>
          <w:rFonts w:ascii="Times New Roman" w:eastAsia="Times New Roman" w:hAnsi="Times New Roman" w:cs="Times New Roman"/>
          <w:sz w:val="24"/>
          <w:szCs w:val="24"/>
        </w:rPr>
        <w:t>reality (Larson, 2006).</w:t>
      </w:r>
    </w:p>
    <w:p w:rsidR="001D450D" w:rsidRDefault="00235F97" w:rsidP="00EF17AD">
      <w:pPr>
        <w:spacing w:line="360" w:lineRule="auto"/>
        <w:jc w:val="both"/>
        <w:rPr>
          <w:rFonts w:ascii="Times New Roman" w:eastAsia="Times New Roman" w:hAnsi="Times New Roman" w:cs="Times New Roman"/>
          <w:sz w:val="24"/>
          <w:szCs w:val="24"/>
        </w:rPr>
      </w:pPr>
      <w:r w:rsidRPr="00AF48F6">
        <w:rPr>
          <w:rFonts w:ascii="Times New Roman" w:eastAsia="Times New Roman" w:hAnsi="Times New Roman" w:cs="Times New Roman"/>
          <w:sz w:val="24"/>
          <w:szCs w:val="24"/>
        </w:rPr>
        <w:t>The main strength of the carer is their ability to connect wit</w:t>
      </w:r>
      <w:r w:rsidR="007B003C">
        <w:rPr>
          <w:rFonts w:ascii="Times New Roman" w:eastAsia="Times New Roman" w:hAnsi="Times New Roman" w:cs="Times New Roman"/>
          <w:sz w:val="24"/>
          <w:szCs w:val="24"/>
        </w:rPr>
        <w:t>h the person for whom they care and understand the</w:t>
      </w:r>
      <w:r w:rsidRPr="00AF48F6">
        <w:rPr>
          <w:rFonts w:ascii="Times New Roman" w:eastAsia="Times New Roman" w:hAnsi="Times New Roman" w:cs="Times New Roman"/>
          <w:sz w:val="24"/>
          <w:szCs w:val="24"/>
        </w:rPr>
        <w:t xml:space="preserve"> individuals personal experience</w:t>
      </w:r>
      <w:r w:rsidR="007B003C">
        <w:rPr>
          <w:rFonts w:ascii="Times New Roman" w:eastAsia="Times New Roman" w:hAnsi="Times New Roman" w:cs="Times New Roman"/>
          <w:sz w:val="24"/>
          <w:szCs w:val="24"/>
        </w:rPr>
        <w:t>. This</w:t>
      </w:r>
      <w:r w:rsidRPr="00AF48F6">
        <w:rPr>
          <w:rFonts w:ascii="Times New Roman" w:eastAsia="Times New Roman" w:hAnsi="Times New Roman" w:cs="Times New Roman"/>
          <w:sz w:val="24"/>
          <w:szCs w:val="24"/>
        </w:rPr>
        <w:t xml:space="preserve"> is displayed through empathy</w:t>
      </w:r>
      <w:r w:rsidR="00666BD2">
        <w:rPr>
          <w:rFonts w:ascii="Times New Roman" w:eastAsia="Times New Roman" w:hAnsi="Times New Roman" w:cs="Times New Roman"/>
          <w:sz w:val="24"/>
          <w:szCs w:val="24"/>
        </w:rPr>
        <w:t xml:space="preserve"> and </w:t>
      </w:r>
      <w:r w:rsidR="00666BD2">
        <w:rPr>
          <w:rFonts w:ascii="Times New Roman" w:eastAsia="Times New Roman" w:hAnsi="Times New Roman" w:cs="Times New Roman"/>
          <w:sz w:val="24"/>
          <w:szCs w:val="24"/>
        </w:rPr>
        <w:lastRenderedPageBreak/>
        <w:t>compassion and</w:t>
      </w:r>
      <w:r w:rsidR="007B003C">
        <w:rPr>
          <w:rFonts w:ascii="Times New Roman" w:eastAsia="Times New Roman" w:hAnsi="Times New Roman" w:cs="Times New Roman"/>
          <w:sz w:val="24"/>
          <w:szCs w:val="24"/>
        </w:rPr>
        <w:t xml:space="preserve"> while </w:t>
      </w:r>
      <w:r w:rsidR="007B003C" w:rsidRPr="00AF48F6">
        <w:rPr>
          <w:rFonts w:ascii="Times New Roman" w:eastAsia="Times New Roman" w:hAnsi="Times New Roman" w:cs="Times New Roman"/>
          <w:sz w:val="24"/>
          <w:szCs w:val="24"/>
        </w:rPr>
        <w:t>the gesture of the young carer to fulfil this role is meaningful</w:t>
      </w:r>
      <w:r w:rsidR="001D450D">
        <w:rPr>
          <w:rFonts w:ascii="Times New Roman" w:eastAsia="Times New Roman" w:hAnsi="Times New Roman" w:cs="Times New Roman"/>
          <w:sz w:val="24"/>
          <w:szCs w:val="24"/>
        </w:rPr>
        <w:t>,</w:t>
      </w:r>
      <w:r w:rsidR="00666BD2">
        <w:rPr>
          <w:rFonts w:ascii="Times New Roman" w:eastAsia="Times New Roman" w:hAnsi="Times New Roman" w:cs="Times New Roman"/>
          <w:sz w:val="24"/>
          <w:szCs w:val="24"/>
        </w:rPr>
        <w:t xml:space="preserve"> it develops greater meaning</w:t>
      </w:r>
      <w:r w:rsidR="007B003C" w:rsidRPr="00AF48F6">
        <w:rPr>
          <w:rFonts w:ascii="Times New Roman" w:eastAsia="Times New Roman" w:hAnsi="Times New Roman" w:cs="Times New Roman"/>
          <w:sz w:val="24"/>
          <w:szCs w:val="24"/>
        </w:rPr>
        <w:t xml:space="preserve"> when</w:t>
      </w:r>
      <w:r w:rsidR="001D450D">
        <w:rPr>
          <w:rFonts w:ascii="Times New Roman" w:eastAsia="Times New Roman" w:hAnsi="Times New Roman" w:cs="Times New Roman"/>
          <w:sz w:val="24"/>
          <w:szCs w:val="24"/>
        </w:rPr>
        <w:t xml:space="preserve"> it is</w:t>
      </w:r>
      <w:r w:rsidR="007B003C" w:rsidRPr="00AF48F6">
        <w:rPr>
          <w:rFonts w:ascii="Times New Roman" w:eastAsia="Times New Roman" w:hAnsi="Times New Roman" w:cs="Times New Roman"/>
          <w:sz w:val="24"/>
          <w:szCs w:val="24"/>
        </w:rPr>
        <w:t xml:space="preserve"> accepted by the person for whom they care (Crawford and Novak, 2014).</w:t>
      </w:r>
      <w:r w:rsidR="007B003C">
        <w:rPr>
          <w:rFonts w:ascii="Times New Roman" w:eastAsia="Times New Roman" w:hAnsi="Times New Roman" w:cs="Times New Roman"/>
          <w:sz w:val="24"/>
          <w:szCs w:val="24"/>
        </w:rPr>
        <w:t xml:space="preserve"> </w:t>
      </w:r>
      <w:r w:rsidRPr="00666BD2">
        <w:rPr>
          <w:rFonts w:ascii="Times New Roman" w:eastAsia="Times New Roman" w:hAnsi="Times New Roman" w:cs="Times New Roman"/>
          <w:sz w:val="24"/>
          <w:szCs w:val="24"/>
        </w:rPr>
        <w:t>Children develop empathy by creating bonds that</w:t>
      </w:r>
      <w:r w:rsidR="00666BD2">
        <w:rPr>
          <w:rFonts w:ascii="Times New Roman" w:eastAsia="Times New Roman" w:hAnsi="Times New Roman" w:cs="Times New Roman"/>
          <w:sz w:val="24"/>
          <w:szCs w:val="24"/>
        </w:rPr>
        <w:t xml:space="preserve"> are important </w:t>
      </w:r>
      <w:r w:rsidR="00666BD2" w:rsidRPr="00666BD2">
        <w:rPr>
          <w:rFonts w:ascii="Times New Roman" w:eastAsia="Times New Roman" w:hAnsi="Times New Roman" w:cs="Times New Roman"/>
          <w:sz w:val="24"/>
          <w:szCs w:val="24"/>
        </w:rPr>
        <w:t>and which</w:t>
      </w:r>
      <w:r w:rsidRPr="00666BD2">
        <w:rPr>
          <w:rFonts w:ascii="Times New Roman" w:eastAsia="Times New Roman" w:hAnsi="Times New Roman" w:cs="Times New Roman"/>
          <w:sz w:val="24"/>
          <w:szCs w:val="24"/>
        </w:rPr>
        <w:t xml:space="preserve"> produce feeling of a secure attachment and a sense of </w:t>
      </w:r>
      <w:r w:rsidRPr="00D4076B">
        <w:rPr>
          <w:rFonts w:ascii="Times New Roman" w:eastAsia="Times New Roman" w:hAnsi="Times New Roman" w:cs="Times New Roman"/>
          <w:sz w:val="24"/>
          <w:szCs w:val="24"/>
        </w:rPr>
        <w:t>belonging (Holmes,1993).</w:t>
      </w:r>
      <w:r>
        <w:rPr>
          <w:rFonts w:ascii="Times New Roman" w:eastAsia="Times New Roman" w:hAnsi="Times New Roman" w:cs="Times New Roman"/>
          <w:sz w:val="24"/>
          <w:szCs w:val="24"/>
        </w:rPr>
        <w:t xml:space="preserve"> </w:t>
      </w:r>
      <w:r w:rsidR="00666BD2">
        <w:rPr>
          <w:rFonts w:ascii="Times New Roman" w:eastAsia="Times New Roman" w:hAnsi="Times New Roman" w:cs="Times New Roman"/>
          <w:sz w:val="24"/>
          <w:szCs w:val="24"/>
        </w:rPr>
        <w:t>When empathy leads to action and a desire to help, this gesture of kindness and care can be described as compassion</w:t>
      </w:r>
      <w:r w:rsidR="00DD7166">
        <w:rPr>
          <w:rFonts w:ascii="Times New Roman" w:eastAsia="Times New Roman" w:hAnsi="Times New Roman" w:cs="Times New Roman"/>
          <w:sz w:val="24"/>
          <w:szCs w:val="24"/>
        </w:rPr>
        <w:t xml:space="preserve"> (</w:t>
      </w:r>
      <w:r w:rsidR="00DD7166" w:rsidRPr="009D06A4">
        <w:rPr>
          <w:rFonts w:ascii="Times New Roman" w:eastAsia="Times New Roman" w:hAnsi="Times New Roman" w:cs="Times New Roman"/>
          <w:sz w:val="24"/>
          <w:szCs w:val="24"/>
        </w:rPr>
        <w:t>Walker, 2017</w:t>
      </w:r>
      <w:r w:rsidR="00DD7166">
        <w:rPr>
          <w:rFonts w:ascii="Times New Roman" w:eastAsia="Times New Roman" w:hAnsi="Times New Roman" w:cs="Times New Roman"/>
          <w:sz w:val="24"/>
          <w:szCs w:val="24"/>
        </w:rPr>
        <w:t>)</w:t>
      </w:r>
      <w:r w:rsidR="00666BD2">
        <w:rPr>
          <w:rFonts w:ascii="Times New Roman" w:eastAsia="Times New Roman" w:hAnsi="Times New Roman" w:cs="Times New Roman"/>
          <w:sz w:val="24"/>
          <w:szCs w:val="24"/>
        </w:rPr>
        <w:t>. This emotion focusses on how one can relieve the pain and suffering of another</w:t>
      </w:r>
      <w:r w:rsidR="001D450D">
        <w:rPr>
          <w:rFonts w:ascii="Times New Roman" w:eastAsia="Times New Roman" w:hAnsi="Times New Roman" w:cs="Times New Roman"/>
          <w:sz w:val="24"/>
          <w:szCs w:val="24"/>
        </w:rPr>
        <w:t>,</w:t>
      </w:r>
      <w:r w:rsidR="00666BD2">
        <w:rPr>
          <w:rFonts w:ascii="Times New Roman" w:eastAsia="Times New Roman" w:hAnsi="Times New Roman" w:cs="Times New Roman"/>
          <w:sz w:val="24"/>
          <w:szCs w:val="24"/>
        </w:rPr>
        <w:t xml:space="preserve"> </w:t>
      </w:r>
      <w:r w:rsidR="00DD7166" w:rsidRPr="00AF48F6">
        <w:rPr>
          <w:rFonts w:ascii="Times New Roman" w:eastAsia="Times New Roman" w:hAnsi="Times New Roman" w:cs="Times New Roman"/>
          <w:color w:val="333333"/>
          <w:sz w:val="24"/>
          <w:szCs w:val="24"/>
        </w:rPr>
        <w:t>aims to reduce distress by showing understanding and recognising that e</w:t>
      </w:r>
      <w:r w:rsidR="001D450D">
        <w:rPr>
          <w:rFonts w:ascii="Times New Roman" w:eastAsia="Times New Roman" w:hAnsi="Times New Roman" w:cs="Times New Roman"/>
          <w:color w:val="333333"/>
          <w:sz w:val="24"/>
          <w:szCs w:val="24"/>
        </w:rPr>
        <w:t xml:space="preserve">motions are shared experiences, </w:t>
      </w:r>
      <w:r w:rsidR="00DD7166" w:rsidRPr="00AF48F6">
        <w:rPr>
          <w:rFonts w:ascii="Times New Roman" w:eastAsia="Times New Roman" w:hAnsi="Times New Roman" w:cs="Times New Roman"/>
          <w:color w:val="333333"/>
          <w:sz w:val="24"/>
          <w:szCs w:val="24"/>
        </w:rPr>
        <w:t xml:space="preserve">alongside a desire to provide help and </w:t>
      </w:r>
      <w:r w:rsidR="00DD7166" w:rsidRPr="008F2307">
        <w:rPr>
          <w:rFonts w:ascii="Times New Roman" w:eastAsia="Times New Roman" w:hAnsi="Times New Roman" w:cs="Times New Roman"/>
          <w:color w:val="333333"/>
          <w:sz w:val="24"/>
          <w:szCs w:val="24"/>
        </w:rPr>
        <w:t>support (Lupoli, Jampol and Oveis, 2017).</w:t>
      </w:r>
      <w:r w:rsidR="00DD7166">
        <w:rPr>
          <w:rFonts w:ascii="Times New Roman" w:eastAsia="Times New Roman" w:hAnsi="Times New Roman" w:cs="Times New Roman"/>
          <w:color w:val="333333"/>
          <w:sz w:val="24"/>
          <w:szCs w:val="24"/>
        </w:rPr>
        <w:t xml:space="preserve"> </w:t>
      </w:r>
      <w:r w:rsidR="00DD7166" w:rsidRPr="00AF48F6">
        <w:rPr>
          <w:rFonts w:ascii="Times New Roman" w:eastAsia="Times New Roman" w:hAnsi="Times New Roman" w:cs="Times New Roman"/>
          <w:sz w:val="24"/>
          <w:szCs w:val="24"/>
        </w:rPr>
        <w:t>Like all e</w:t>
      </w:r>
      <w:r w:rsidR="00DD7166">
        <w:rPr>
          <w:rFonts w:ascii="Times New Roman" w:eastAsia="Times New Roman" w:hAnsi="Times New Roman" w:cs="Times New Roman"/>
          <w:sz w:val="24"/>
          <w:szCs w:val="24"/>
        </w:rPr>
        <w:t>motions, compassion can and will most likely</w:t>
      </w:r>
      <w:r w:rsidR="00DD7166" w:rsidRPr="00AF48F6">
        <w:rPr>
          <w:rFonts w:ascii="Times New Roman" w:eastAsia="Times New Roman" w:hAnsi="Times New Roman" w:cs="Times New Roman"/>
          <w:sz w:val="24"/>
          <w:szCs w:val="24"/>
        </w:rPr>
        <w:t xml:space="preserve"> diminish over time</w:t>
      </w:r>
      <w:r w:rsidR="00DD7166">
        <w:rPr>
          <w:rFonts w:ascii="Times New Roman" w:eastAsia="Times New Roman" w:hAnsi="Times New Roman" w:cs="Times New Roman"/>
          <w:sz w:val="24"/>
          <w:szCs w:val="24"/>
        </w:rPr>
        <w:t xml:space="preserve"> because the carer absorbs the suffering of those for whom they are caring </w:t>
      </w:r>
      <w:r w:rsidR="001D450D">
        <w:rPr>
          <w:rFonts w:ascii="Times New Roman" w:eastAsia="Times New Roman" w:hAnsi="Times New Roman" w:cs="Times New Roman"/>
          <w:sz w:val="24"/>
          <w:szCs w:val="24"/>
        </w:rPr>
        <w:t>while also</w:t>
      </w:r>
      <w:r w:rsidR="00DD7166">
        <w:rPr>
          <w:rFonts w:ascii="Times New Roman" w:eastAsia="Times New Roman" w:hAnsi="Times New Roman" w:cs="Times New Roman"/>
          <w:sz w:val="24"/>
          <w:szCs w:val="24"/>
        </w:rPr>
        <w:t xml:space="preserve"> providing</w:t>
      </w:r>
      <w:r w:rsidR="00DD7166" w:rsidRPr="00AF48F6">
        <w:rPr>
          <w:rFonts w:ascii="Times New Roman" w:eastAsia="Times New Roman" w:hAnsi="Times New Roman" w:cs="Times New Roman"/>
          <w:sz w:val="24"/>
          <w:szCs w:val="24"/>
        </w:rPr>
        <w:t xml:space="preserve"> emotional and physical relief</w:t>
      </w:r>
      <w:r w:rsidR="00DD7166">
        <w:rPr>
          <w:rFonts w:ascii="Times New Roman" w:eastAsia="Times New Roman" w:hAnsi="Times New Roman" w:cs="Times New Roman"/>
          <w:sz w:val="24"/>
          <w:szCs w:val="24"/>
        </w:rPr>
        <w:t xml:space="preserve"> for them as </w:t>
      </w:r>
      <w:r w:rsidR="00DD7166" w:rsidRPr="00A35773">
        <w:rPr>
          <w:rFonts w:ascii="Times New Roman" w:eastAsia="Times New Roman" w:hAnsi="Times New Roman" w:cs="Times New Roman"/>
          <w:sz w:val="24"/>
          <w:szCs w:val="24"/>
        </w:rPr>
        <w:t>well (Joseph</w:t>
      </w:r>
      <w:r w:rsidR="00A35773" w:rsidRPr="00A35773">
        <w:rPr>
          <w:rFonts w:ascii="Times New Roman" w:eastAsia="Times New Roman" w:hAnsi="Times New Roman" w:cs="Times New Roman"/>
          <w:sz w:val="24"/>
          <w:szCs w:val="24"/>
        </w:rPr>
        <w:t xml:space="preserve"> </w:t>
      </w:r>
      <w:r w:rsidR="00A35773" w:rsidRPr="00A35773">
        <w:rPr>
          <w:rFonts w:ascii="Times New Roman" w:eastAsia="Times New Roman" w:hAnsi="Times New Roman" w:cs="Times New Roman"/>
          <w:i/>
          <w:sz w:val="24"/>
          <w:szCs w:val="24"/>
        </w:rPr>
        <w:t xml:space="preserve">et al, </w:t>
      </w:r>
      <w:r w:rsidR="00DD7166" w:rsidRPr="00A35773">
        <w:rPr>
          <w:rFonts w:ascii="Times New Roman" w:eastAsia="Times New Roman" w:hAnsi="Times New Roman" w:cs="Times New Roman"/>
          <w:sz w:val="24"/>
          <w:szCs w:val="24"/>
        </w:rPr>
        <w:t>2019).</w:t>
      </w:r>
      <w:r w:rsidR="00DD7166">
        <w:rPr>
          <w:rFonts w:ascii="Times New Roman" w:eastAsia="Times New Roman" w:hAnsi="Times New Roman" w:cs="Times New Roman"/>
          <w:sz w:val="24"/>
          <w:szCs w:val="24"/>
        </w:rPr>
        <w:t xml:space="preserve"> </w:t>
      </w:r>
      <w:r w:rsidR="00966B64">
        <w:rPr>
          <w:rFonts w:ascii="Times New Roman" w:eastAsia="Times New Roman" w:hAnsi="Times New Roman" w:cs="Times New Roman"/>
          <w:sz w:val="24"/>
          <w:szCs w:val="24"/>
        </w:rPr>
        <w:t xml:space="preserve">This can have a negative impact on self </w:t>
      </w:r>
      <w:r w:rsidR="00A35B1E">
        <w:rPr>
          <w:rFonts w:ascii="Times New Roman" w:eastAsia="Times New Roman" w:hAnsi="Times New Roman" w:cs="Times New Roman"/>
          <w:sz w:val="24"/>
          <w:szCs w:val="24"/>
        </w:rPr>
        <w:t xml:space="preserve">and those one is caring for, </w:t>
      </w:r>
      <w:r w:rsidR="00966B64">
        <w:rPr>
          <w:rFonts w:ascii="Times New Roman" w:eastAsia="Times New Roman" w:hAnsi="Times New Roman" w:cs="Times New Roman"/>
          <w:sz w:val="24"/>
          <w:szCs w:val="24"/>
        </w:rPr>
        <w:t>as the experience</w:t>
      </w:r>
      <w:r w:rsidR="00A35B1E">
        <w:rPr>
          <w:rFonts w:ascii="Times New Roman" w:eastAsia="Times New Roman" w:hAnsi="Times New Roman" w:cs="Times New Roman"/>
          <w:sz w:val="24"/>
          <w:szCs w:val="24"/>
        </w:rPr>
        <w:t xml:space="preserve"> of adversity may threaten a healthy development for young carers in their current situation and </w:t>
      </w:r>
      <w:r w:rsidR="00A35B1E" w:rsidRPr="0022284F">
        <w:rPr>
          <w:rFonts w:ascii="Times New Roman" w:eastAsia="Times New Roman" w:hAnsi="Times New Roman" w:cs="Times New Roman"/>
          <w:sz w:val="24"/>
          <w:szCs w:val="24"/>
        </w:rPr>
        <w:t>environment (Daniel, 2010)</w:t>
      </w:r>
      <w:r w:rsidR="001D450D">
        <w:rPr>
          <w:rFonts w:ascii="Times New Roman" w:eastAsia="Times New Roman" w:hAnsi="Times New Roman" w:cs="Times New Roman"/>
          <w:sz w:val="24"/>
          <w:szCs w:val="24"/>
        </w:rPr>
        <w:t xml:space="preserve">. </w:t>
      </w:r>
    </w:p>
    <w:p w:rsidR="00C8266A" w:rsidRDefault="001D450D" w:rsidP="00A269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young carers </w:t>
      </w:r>
      <w:r w:rsidRPr="00AF48F6">
        <w:rPr>
          <w:rFonts w:ascii="Times New Roman" w:eastAsia="Times New Roman" w:hAnsi="Times New Roman" w:cs="Times New Roman"/>
          <w:sz w:val="24"/>
          <w:szCs w:val="24"/>
        </w:rPr>
        <w:t>do not realise the impact their caring role has upon the</w:t>
      </w:r>
      <w:r>
        <w:rPr>
          <w:rFonts w:ascii="Times New Roman" w:eastAsia="Times New Roman" w:hAnsi="Times New Roman" w:cs="Times New Roman"/>
          <w:sz w:val="24"/>
          <w:szCs w:val="24"/>
        </w:rPr>
        <w:t>ir own personal health, that is</w:t>
      </w:r>
      <w:r w:rsidRPr="00AF48F6">
        <w:rPr>
          <w:rFonts w:ascii="Times New Roman" w:eastAsia="Times New Roman" w:hAnsi="Times New Roman" w:cs="Times New Roman"/>
          <w:sz w:val="24"/>
          <w:szCs w:val="24"/>
        </w:rPr>
        <w:t xml:space="preserve"> if </w:t>
      </w:r>
      <w:r>
        <w:rPr>
          <w:rFonts w:ascii="Times New Roman" w:eastAsia="Times New Roman" w:hAnsi="Times New Roman" w:cs="Times New Roman"/>
          <w:sz w:val="24"/>
          <w:szCs w:val="24"/>
        </w:rPr>
        <w:t xml:space="preserve">they know and recognise themselves as </w:t>
      </w:r>
      <w:r w:rsidRPr="0022284F">
        <w:rPr>
          <w:rFonts w:ascii="Times New Roman" w:eastAsia="Times New Roman" w:hAnsi="Times New Roman" w:cs="Times New Roman"/>
          <w:sz w:val="24"/>
          <w:szCs w:val="24"/>
        </w:rPr>
        <w:t>carers (NHS, 2018) and</w:t>
      </w:r>
      <w:r>
        <w:rPr>
          <w:rFonts w:ascii="Times New Roman" w:eastAsia="Times New Roman" w:hAnsi="Times New Roman" w:cs="Times New Roman"/>
          <w:sz w:val="24"/>
          <w:szCs w:val="24"/>
        </w:rPr>
        <w:t xml:space="preserve"> can develop strong feelings of emotion that are linked to the stress of the role and caring deeply for so someone else (Maslach and Leiter, 2016).</w:t>
      </w:r>
      <w:r w:rsidR="00EF7D46">
        <w:rPr>
          <w:rFonts w:ascii="Times New Roman" w:eastAsia="Times New Roman" w:hAnsi="Times New Roman" w:cs="Times New Roman"/>
          <w:sz w:val="24"/>
          <w:szCs w:val="24"/>
        </w:rPr>
        <w:t xml:space="preserve"> </w:t>
      </w:r>
      <w:r w:rsidR="00A35B1E" w:rsidRPr="00AF48F6">
        <w:rPr>
          <w:rFonts w:ascii="Times New Roman" w:eastAsia="Times New Roman" w:hAnsi="Times New Roman" w:cs="Times New Roman"/>
          <w:sz w:val="24"/>
          <w:szCs w:val="24"/>
        </w:rPr>
        <w:t>Fatigue is multidimensional (</w:t>
      </w:r>
      <w:r w:rsidR="00A35B1E" w:rsidRPr="008F2307">
        <w:rPr>
          <w:rFonts w:ascii="Times New Roman" w:eastAsia="Times New Roman" w:hAnsi="Times New Roman" w:cs="Times New Roman"/>
          <w:sz w:val="24"/>
          <w:szCs w:val="24"/>
        </w:rPr>
        <w:t>Desmond and Hancock, 2001</w:t>
      </w:r>
      <w:r w:rsidR="00A35B1E">
        <w:rPr>
          <w:rFonts w:ascii="Times New Roman" w:eastAsia="Times New Roman" w:hAnsi="Times New Roman" w:cs="Times New Roman"/>
          <w:sz w:val="24"/>
          <w:szCs w:val="24"/>
        </w:rPr>
        <w:t>),</w:t>
      </w:r>
      <w:r w:rsidR="00A35B1E" w:rsidRPr="00AF48F6">
        <w:rPr>
          <w:rFonts w:ascii="Times New Roman" w:eastAsia="Times New Roman" w:hAnsi="Times New Roman" w:cs="Times New Roman"/>
          <w:sz w:val="24"/>
          <w:szCs w:val="24"/>
        </w:rPr>
        <w:t xml:space="preserve"> stems from exhaustion (</w:t>
      </w:r>
      <w:r w:rsidR="00A35B1E" w:rsidRPr="008F2307">
        <w:rPr>
          <w:rFonts w:ascii="Times New Roman" w:eastAsia="Times New Roman" w:hAnsi="Times New Roman" w:cs="Times New Roman"/>
          <w:sz w:val="24"/>
          <w:szCs w:val="24"/>
        </w:rPr>
        <w:t>Schaufeli and Enzmann, 1998)</w:t>
      </w:r>
      <w:r w:rsidR="00A35B1E">
        <w:rPr>
          <w:rFonts w:ascii="Times New Roman" w:eastAsia="Times New Roman" w:hAnsi="Times New Roman" w:cs="Times New Roman"/>
          <w:sz w:val="24"/>
          <w:szCs w:val="24"/>
        </w:rPr>
        <w:t xml:space="preserve"> and can develop a psychological burden in the carer </w:t>
      </w:r>
      <w:r w:rsidR="00A35B1E" w:rsidRPr="00B54A49">
        <w:rPr>
          <w:rFonts w:ascii="Times New Roman" w:eastAsia="Times New Roman" w:hAnsi="Times New Roman" w:cs="Times New Roman"/>
          <w:sz w:val="24"/>
          <w:szCs w:val="24"/>
        </w:rPr>
        <w:t>(</w:t>
      </w:r>
      <w:r w:rsidR="00B54A49" w:rsidRPr="00B54A49">
        <w:rPr>
          <w:rFonts w:ascii="Times New Roman" w:eastAsia="Times New Roman" w:hAnsi="Times New Roman" w:cs="Times New Roman"/>
          <w:sz w:val="24"/>
          <w:szCs w:val="24"/>
        </w:rPr>
        <w:t>Maslach</w:t>
      </w:r>
      <w:r w:rsidR="0092233E">
        <w:rPr>
          <w:rFonts w:ascii="Times New Roman" w:eastAsia="Times New Roman" w:hAnsi="Times New Roman" w:cs="Times New Roman"/>
          <w:sz w:val="24"/>
          <w:szCs w:val="24"/>
        </w:rPr>
        <w:t xml:space="preserve"> and Leiter</w:t>
      </w:r>
      <w:r w:rsidR="00B54A49" w:rsidRPr="00B54A49">
        <w:rPr>
          <w:rFonts w:ascii="Times New Roman" w:eastAsia="Times New Roman" w:hAnsi="Times New Roman" w:cs="Times New Roman"/>
          <w:sz w:val="24"/>
          <w:szCs w:val="24"/>
        </w:rPr>
        <w:t>, 2016</w:t>
      </w:r>
      <w:r w:rsidR="00EF7D46">
        <w:rPr>
          <w:rFonts w:ascii="Times New Roman" w:eastAsia="Times New Roman" w:hAnsi="Times New Roman" w:cs="Times New Roman"/>
          <w:sz w:val="24"/>
          <w:szCs w:val="24"/>
        </w:rPr>
        <w:t xml:space="preserve">). </w:t>
      </w:r>
      <w:r w:rsidR="00DD7166" w:rsidRPr="00AF48F6">
        <w:rPr>
          <w:rFonts w:ascii="Times New Roman" w:eastAsia="Times New Roman" w:hAnsi="Times New Roman" w:cs="Times New Roman"/>
          <w:sz w:val="24"/>
          <w:szCs w:val="24"/>
        </w:rPr>
        <w:t xml:space="preserve">Charles Figley, who created the term compassion fatigue, describes it as ‘the stress resulting from helping or wanting to help a traumatized person’ </w:t>
      </w:r>
      <w:r w:rsidR="00A35B1E" w:rsidRPr="00AF48F6">
        <w:rPr>
          <w:rFonts w:ascii="Times New Roman" w:eastAsia="Times New Roman" w:hAnsi="Times New Roman" w:cs="Times New Roman"/>
          <w:sz w:val="24"/>
          <w:szCs w:val="24"/>
        </w:rPr>
        <w:t>(</w:t>
      </w:r>
      <w:r w:rsidR="00FB47AF">
        <w:rPr>
          <w:rFonts w:ascii="Times New Roman" w:eastAsia="Times New Roman" w:hAnsi="Times New Roman" w:cs="Times New Roman"/>
          <w:sz w:val="24"/>
          <w:szCs w:val="24"/>
        </w:rPr>
        <w:t>Figley,1995</w:t>
      </w:r>
      <w:r w:rsidR="00A35B1E" w:rsidRPr="00A35B1E">
        <w:rPr>
          <w:rFonts w:ascii="Times New Roman" w:eastAsia="Times New Roman" w:hAnsi="Times New Roman" w:cs="Times New Roman"/>
          <w:sz w:val="24"/>
          <w:szCs w:val="24"/>
        </w:rPr>
        <w:t>,</w:t>
      </w:r>
      <w:r w:rsidR="00FB47AF">
        <w:rPr>
          <w:rFonts w:ascii="Times New Roman" w:eastAsia="Times New Roman" w:hAnsi="Times New Roman" w:cs="Times New Roman"/>
          <w:sz w:val="24"/>
          <w:szCs w:val="24"/>
        </w:rPr>
        <w:t>pg.5</w:t>
      </w:r>
      <w:r w:rsidR="00A35B1E" w:rsidRPr="00AF48F6">
        <w:rPr>
          <w:rFonts w:ascii="Times New Roman" w:eastAsia="Times New Roman" w:hAnsi="Times New Roman" w:cs="Times New Roman"/>
          <w:sz w:val="24"/>
          <w:szCs w:val="24"/>
        </w:rPr>
        <w:t>)</w:t>
      </w:r>
      <w:r w:rsidR="00A35B1E">
        <w:rPr>
          <w:rFonts w:ascii="Times New Roman" w:eastAsia="Times New Roman" w:hAnsi="Times New Roman" w:cs="Times New Roman"/>
          <w:sz w:val="24"/>
          <w:szCs w:val="24"/>
        </w:rPr>
        <w:t xml:space="preserve"> </w:t>
      </w:r>
      <w:r w:rsidR="00DD7166" w:rsidRPr="00AF48F6">
        <w:rPr>
          <w:rFonts w:ascii="Times New Roman" w:eastAsia="Times New Roman" w:hAnsi="Times New Roman" w:cs="Times New Roman"/>
          <w:sz w:val="24"/>
          <w:szCs w:val="24"/>
        </w:rPr>
        <w:t>and states ‘it is identical to secondary traumatic stress disorder (STSD) and equivalent to post traumatic stress disorder (PTSD)’ (</w:t>
      </w:r>
      <w:r w:rsidR="0094383F">
        <w:rPr>
          <w:rFonts w:ascii="Times New Roman" w:eastAsia="Times New Roman" w:hAnsi="Times New Roman" w:cs="Times New Roman"/>
          <w:sz w:val="24"/>
          <w:szCs w:val="24"/>
        </w:rPr>
        <w:t>Figley,1995</w:t>
      </w:r>
      <w:r w:rsidR="00DD7166" w:rsidRPr="008F2307">
        <w:rPr>
          <w:rFonts w:ascii="Times New Roman" w:eastAsia="Times New Roman" w:hAnsi="Times New Roman" w:cs="Times New Roman"/>
          <w:sz w:val="24"/>
          <w:szCs w:val="24"/>
        </w:rPr>
        <w:t xml:space="preserve">, </w:t>
      </w:r>
      <w:r w:rsidR="00DD7166" w:rsidRPr="0094383F">
        <w:rPr>
          <w:rFonts w:ascii="Times New Roman" w:eastAsia="Times New Roman" w:hAnsi="Times New Roman" w:cs="Times New Roman"/>
          <w:sz w:val="24"/>
          <w:szCs w:val="24"/>
        </w:rPr>
        <w:t>pg.</w:t>
      </w:r>
      <w:r w:rsidR="0094383F" w:rsidRPr="0094383F">
        <w:rPr>
          <w:rFonts w:ascii="Times New Roman" w:eastAsia="Times New Roman" w:hAnsi="Times New Roman" w:cs="Times New Roman"/>
          <w:sz w:val="24"/>
          <w:szCs w:val="24"/>
        </w:rPr>
        <w:t>xv</w:t>
      </w:r>
      <w:r w:rsidR="00DD7166" w:rsidRPr="0094383F">
        <w:rPr>
          <w:rFonts w:ascii="Times New Roman" w:eastAsia="Times New Roman" w:hAnsi="Times New Roman" w:cs="Times New Roman"/>
          <w:sz w:val="24"/>
          <w:szCs w:val="24"/>
        </w:rPr>
        <w:t>)</w:t>
      </w:r>
      <w:r w:rsidR="00EF17AD" w:rsidRPr="0094383F">
        <w:rPr>
          <w:rFonts w:ascii="Times New Roman" w:eastAsia="Times New Roman" w:hAnsi="Times New Roman" w:cs="Times New Roman"/>
          <w:sz w:val="24"/>
          <w:szCs w:val="24"/>
        </w:rPr>
        <w:t>.</w:t>
      </w:r>
      <w:r w:rsidR="00EF17AD">
        <w:rPr>
          <w:rFonts w:ascii="Times New Roman" w:eastAsia="Times New Roman" w:hAnsi="Times New Roman" w:cs="Times New Roman"/>
          <w:sz w:val="24"/>
          <w:szCs w:val="24"/>
        </w:rPr>
        <w:t xml:space="preserve"> </w:t>
      </w:r>
      <w:r w:rsidR="00EF17AD" w:rsidRPr="00AF48F6">
        <w:rPr>
          <w:rFonts w:ascii="Times New Roman" w:eastAsia="Times New Roman" w:hAnsi="Times New Roman" w:cs="Times New Roman"/>
          <w:sz w:val="24"/>
          <w:szCs w:val="24"/>
        </w:rPr>
        <w:t>The responsibility placed upon a young carer can ‘cause them stress, irritability, a constant worry, embarrassment, low self esteem, anger, anxiety, depression, guilt’</w:t>
      </w:r>
      <w:r w:rsidR="00EF17AD">
        <w:rPr>
          <w:rFonts w:ascii="Times New Roman" w:eastAsia="Times New Roman" w:hAnsi="Times New Roman" w:cs="Times New Roman"/>
          <w:sz w:val="24"/>
          <w:szCs w:val="24"/>
        </w:rPr>
        <w:t xml:space="preserve"> </w:t>
      </w:r>
      <w:r w:rsidR="00EF17AD" w:rsidRPr="0022284F">
        <w:rPr>
          <w:rFonts w:ascii="Times New Roman" w:eastAsia="Times New Roman" w:hAnsi="Times New Roman" w:cs="Times New Roman"/>
          <w:sz w:val="24"/>
          <w:szCs w:val="24"/>
        </w:rPr>
        <w:t>(Young Carers, 2020),</w:t>
      </w:r>
      <w:r w:rsidR="00EF17AD">
        <w:rPr>
          <w:rFonts w:ascii="Times New Roman" w:eastAsia="Times New Roman" w:hAnsi="Times New Roman" w:cs="Times New Roman"/>
          <w:sz w:val="24"/>
          <w:szCs w:val="24"/>
        </w:rPr>
        <w:t xml:space="preserve"> all of which are responses</w:t>
      </w:r>
      <w:r w:rsidR="00C8266A">
        <w:rPr>
          <w:rFonts w:ascii="Times New Roman" w:eastAsia="Times New Roman" w:hAnsi="Times New Roman" w:cs="Times New Roman"/>
          <w:sz w:val="24"/>
          <w:szCs w:val="24"/>
        </w:rPr>
        <w:t xml:space="preserve"> and reactions</w:t>
      </w:r>
      <w:r w:rsidR="00EF17AD">
        <w:rPr>
          <w:rFonts w:ascii="Times New Roman" w:eastAsia="Times New Roman" w:hAnsi="Times New Roman" w:cs="Times New Roman"/>
          <w:sz w:val="24"/>
          <w:szCs w:val="24"/>
        </w:rPr>
        <w:t xml:space="preserve"> to one’s reality and the perceived differences between themselves and the lives of their peers</w:t>
      </w:r>
      <w:r w:rsidR="003D322E">
        <w:rPr>
          <w:rFonts w:ascii="Times New Roman" w:eastAsia="Times New Roman" w:hAnsi="Times New Roman" w:cs="Times New Roman"/>
          <w:sz w:val="24"/>
          <w:szCs w:val="24"/>
        </w:rPr>
        <w:t xml:space="preserve"> (Scott, 2015</w:t>
      </w:r>
      <w:r w:rsidR="00EF17AD">
        <w:rPr>
          <w:rFonts w:ascii="Times New Roman" w:eastAsia="Times New Roman" w:hAnsi="Times New Roman" w:cs="Times New Roman"/>
          <w:sz w:val="24"/>
          <w:szCs w:val="24"/>
        </w:rPr>
        <w:t xml:space="preserve">). </w:t>
      </w:r>
      <w:r w:rsidR="00EF17AD" w:rsidRPr="00AF48F6">
        <w:rPr>
          <w:rFonts w:ascii="Times New Roman" w:eastAsia="Times New Roman" w:hAnsi="Times New Roman" w:cs="Times New Roman"/>
          <w:sz w:val="24"/>
          <w:szCs w:val="24"/>
        </w:rPr>
        <w:t xml:space="preserve">However, although a young carer notices their reality to be different from other children their age, they do not totally comprehend the adversity they are exposed </w:t>
      </w:r>
      <w:r w:rsidR="00C00A28">
        <w:rPr>
          <w:rFonts w:ascii="Times New Roman" w:eastAsia="Times New Roman" w:hAnsi="Times New Roman" w:cs="Times New Roman"/>
          <w:sz w:val="24"/>
          <w:szCs w:val="24"/>
        </w:rPr>
        <w:t>to or the cost that caring is having upon themselves</w:t>
      </w:r>
      <w:r w:rsidR="00944540">
        <w:rPr>
          <w:rFonts w:ascii="Times New Roman" w:eastAsia="Times New Roman" w:hAnsi="Times New Roman" w:cs="Times New Roman"/>
          <w:sz w:val="24"/>
          <w:szCs w:val="24"/>
        </w:rPr>
        <w:t xml:space="preserve"> even though they may be showing signs of poor mental health</w:t>
      </w:r>
      <w:r w:rsidR="00EF17AD" w:rsidRPr="00AF48F6">
        <w:rPr>
          <w:rFonts w:ascii="Times New Roman" w:eastAsia="Times New Roman" w:hAnsi="Times New Roman" w:cs="Times New Roman"/>
          <w:sz w:val="24"/>
          <w:szCs w:val="24"/>
        </w:rPr>
        <w:t xml:space="preserve"> </w:t>
      </w:r>
      <w:r w:rsidR="00A269C3" w:rsidRPr="00E32E64">
        <w:rPr>
          <w:rFonts w:ascii="Times New Roman" w:eastAsia="Times New Roman" w:hAnsi="Times New Roman" w:cs="Times New Roman"/>
          <w:sz w:val="24"/>
          <w:szCs w:val="24"/>
        </w:rPr>
        <w:t>(Daniel, 2010</w:t>
      </w:r>
      <w:r w:rsidR="00A269C3">
        <w:rPr>
          <w:rFonts w:ascii="Times New Roman" w:eastAsia="Times New Roman" w:hAnsi="Times New Roman" w:cs="Times New Roman"/>
          <w:sz w:val="24"/>
          <w:szCs w:val="24"/>
        </w:rPr>
        <w:t>; Nijnatten, 2010</w:t>
      </w:r>
      <w:r w:rsidR="00A269C3" w:rsidRPr="00E32E64">
        <w:rPr>
          <w:rFonts w:ascii="Times New Roman" w:eastAsia="Times New Roman" w:hAnsi="Times New Roman" w:cs="Times New Roman"/>
          <w:sz w:val="24"/>
          <w:szCs w:val="24"/>
        </w:rPr>
        <w:t>).</w:t>
      </w:r>
      <w:r w:rsidR="00A269C3">
        <w:rPr>
          <w:rFonts w:ascii="Times New Roman" w:eastAsia="Times New Roman" w:hAnsi="Times New Roman" w:cs="Times New Roman"/>
          <w:sz w:val="24"/>
          <w:szCs w:val="24"/>
        </w:rPr>
        <w:t xml:space="preserve"> It is important to note that</w:t>
      </w:r>
      <w:r w:rsidR="00A269C3" w:rsidRPr="00AF48F6">
        <w:rPr>
          <w:rFonts w:ascii="Times New Roman" w:eastAsia="Times New Roman" w:hAnsi="Times New Roman" w:cs="Times New Roman"/>
          <w:sz w:val="24"/>
          <w:szCs w:val="24"/>
        </w:rPr>
        <w:t xml:space="preserve"> </w:t>
      </w:r>
      <w:r w:rsidR="00A269C3">
        <w:rPr>
          <w:rFonts w:ascii="Times New Roman" w:eastAsia="Times New Roman" w:hAnsi="Times New Roman" w:cs="Times New Roman"/>
          <w:sz w:val="24"/>
          <w:szCs w:val="24"/>
        </w:rPr>
        <w:t>young</w:t>
      </w:r>
      <w:r w:rsidR="00A269C3">
        <w:rPr>
          <w:rFonts w:ascii="Times New Roman" w:eastAsia="Times New Roman" w:hAnsi="Times New Roman" w:cs="Times New Roman"/>
          <w:sz w:val="24"/>
          <w:szCs w:val="24"/>
        </w:rPr>
        <w:t xml:space="preserve"> </w:t>
      </w:r>
      <w:r w:rsidR="00C8266A">
        <w:rPr>
          <w:rFonts w:ascii="Times New Roman" w:eastAsia="Times New Roman" w:hAnsi="Times New Roman" w:cs="Times New Roman"/>
          <w:sz w:val="24"/>
          <w:szCs w:val="24"/>
        </w:rPr>
        <w:t>carers are untrained</w:t>
      </w:r>
      <w:r w:rsidR="00EF7D46">
        <w:rPr>
          <w:rFonts w:ascii="Times New Roman" w:eastAsia="Times New Roman" w:hAnsi="Times New Roman" w:cs="Times New Roman"/>
          <w:sz w:val="24"/>
          <w:szCs w:val="24"/>
        </w:rPr>
        <w:t xml:space="preserve"> </w:t>
      </w:r>
      <w:r w:rsidR="00C8266A">
        <w:rPr>
          <w:rFonts w:ascii="Times New Roman" w:eastAsia="Times New Roman" w:hAnsi="Times New Roman" w:cs="Times New Roman"/>
          <w:sz w:val="24"/>
          <w:szCs w:val="24"/>
        </w:rPr>
        <w:t xml:space="preserve">and </w:t>
      </w:r>
      <w:r w:rsidR="00EF7D46">
        <w:rPr>
          <w:rFonts w:ascii="Times New Roman" w:eastAsia="Times New Roman" w:hAnsi="Times New Roman" w:cs="Times New Roman"/>
          <w:sz w:val="24"/>
          <w:szCs w:val="24"/>
        </w:rPr>
        <w:t xml:space="preserve">in many situations they are unpaid </w:t>
      </w:r>
      <w:r w:rsidR="00C8266A">
        <w:rPr>
          <w:rFonts w:ascii="Times New Roman" w:eastAsia="Times New Roman" w:hAnsi="Times New Roman" w:cs="Times New Roman"/>
          <w:sz w:val="24"/>
          <w:szCs w:val="24"/>
        </w:rPr>
        <w:t xml:space="preserve">but carrying out a similar caring role to </w:t>
      </w:r>
      <w:r w:rsidR="00EF7D46">
        <w:rPr>
          <w:rFonts w:ascii="Times New Roman" w:eastAsia="Times New Roman" w:hAnsi="Times New Roman" w:cs="Times New Roman"/>
          <w:sz w:val="24"/>
          <w:szCs w:val="24"/>
        </w:rPr>
        <w:t xml:space="preserve">social care practitioners </w:t>
      </w:r>
      <w:r w:rsidR="00EF7D46" w:rsidRPr="00A35773">
        <w:rPr>
          <w:rFonts w:ascii="Times New Roman" w:eastAsia="Times New Roman" w:hAnsi="Times New Roman" w:cs="Times New Roman"/>
          <w:sz w:val="24"/>
          <w:szCs w:val="24"/>
        </w:rPr>
        <w:t xml:space="preserve">(Joseph </w:t>
      </w:r>
      <w:r w:rsidR="00EF7D46" w:rsidRPr="00A35773">
        <w:rPr>
          <w:rFonts w:ascii="Times New Roman" w:eastAsia="Times New Roman" w:hAnsi="Times New Roman" w:cs="Times New Roman"/>
          <w:i/>
          <w:iCs/>
          <w:sz w:val="24"/>
          <w:szCs w:val="24"/>
        </w:rPr>
        <w:t>et a</w:t>
      </w:r>
      <w:r w:rsidR="00EF7D46" w:rsidRPr="00A35773">
        <w:rPr>
          <w:rFonts w:ascii="Times New Roman" w:eastAsia="Times New Roman" w:hAnsi="Times New Roman" w:cs="Times New Roman"/>
          <w:sz w:val="24"/>
          <w:szCs w:val="24"/>
        </w:rPr>
        <w:t>l, 2019)</w:t>
      </w:r>
      <w:r w:rsidR="00EF7D46">
        <w:rPr>
          <w:rFonts w:ascii="Times New Roman" w:eastAsia="Times New Roman" w:hAnsi="Times New Roman" w:cs="Times New Roman"/>
          <w:sz w:val="24"/>
          <w:szCs w:val="24"/>
        </w:rPr>
        <w:t xml:space="preserve">. </w:t>
      </w:r>
      <w:r w:rsidR="00C8266A">
        <w:rPr>
          <w:rFonts w:ascii="Times New Roman" w:eastAsia="Times New Roman" w:hAnsi="Times New Roman" w:cs="Times New Roman"/>
          <w:sz w:val="24"/>
          <w:szCs w:val="24"/>
        </w:rPr>
        <w:t xml:space="preserve">This can be filled with traumatic experiences, affecting the child with heightened concern, whilst the distressing event </w:t>
      </w:r>
      <w:r w:rsidR="00E7259C">
        <w:rPr>
          <w:rFonts w:ascii="Times New Roman" w:eastAsia="Times New Roman" w:hAnsi="Times New Roman" w:cs="Times New Roman"/>
          <w:sz w:val="24"/>
          <w:szCs w:val="24"/>
        </w:rPr>
        <w:t xml:space="preserve">has spread </w:t>
      </w:r>
      <w:r w:rsidR="00C8266A">
        <w:rPr>
          <w:rFonts w:ascii="Times New Roman" w:eastAsia="Times New Roman" w:hAnsi="Times New Roman" w:cs="Times New Roman"/>
          <w:sz w:val="24"/>
          <w:szCs w:val="24"/>
        </w:rPr>
        <w:t>from the primary victim over to secondary members</w:t>
      </w:r>
      <w:r w:rsidR="00E7259C">
        <w:rPr>
          <w:rFonts w:ascii="Times New Roman" w:eastAsia="Times New Roman" w:hAnsi="Times New Roman" w:cs="Times New Roman"/>
          <w:sz w:val="24"/>
          <w:szCs w:val="24"/>
        </w:rPr>
        <w:t xml:space="preserve">, such as the </w:t>
      </w:r>
      <w:r w:rsidR="00E7259C">
        <w:rPr>
          <w:rFonts w:ascii="Times New Roman" w:eastAsia="Times New Roman" w:hAnsi="Times New Roman" w:cs="Times New Roman"/>
          <w:sz w:val="24"/>
          <w:szCs w:val="24"/>
        </w:rPr>
        <w:lastRenderedPageBreak/>
        <w:t>young carer</w:t>
      </w:r>
      <w:r w:rsidR="00C8266A">
        <w:rPr>
          <w:rFonts w:ascii="Times New Roman" w:eastAsia="Times New Roman" w:hAnsi="Times New Roman" w:cs="Times New Roman"/>
          <w:sz w:val="24"/>
          <w:szCs w:val="24"/>
        </w:rPr>
        <w:t xml:space="preserve"> (Figley, 1995).</w:t>
      </w:r>
      <w:r w:rsidR="00A269C3" w:rsidRPr="00A269C3">
        <w:rPr>
          <w:rFonts w:ascii="Times New Roman" w:eastAsia="Times New Roman" w:hAnsi="Times New Roman" w:cs="Times New Roman"/>
          <w:sz w:val="24"/>
          <w:szCs w:val="24"/>
        </w:rPr>
        <w:t xml:space="preserve"> </w:t>
      </w:r>
      <w:r w:rsidR="00A269C3">
        <w:rPr>
          <w:rFonts w:ascii="Times New Roman" w:eastAsia="Times New Roman" w:hAnsi="Times New Roman" w:cs="Times New Roman"/>
          <w:sz w:val="24"/>
          <w:szCs w:val="24"/>
        </w:rPr>
        <w:t>Over the last decade, the understanding around child caregivers has developed and although the situation is still threatening to the development of self, there is more support and knowledge available (The Children’s Society, 2016). Many groups are available to attend within the UK which support young carers and these can and hope to provide an environment of trust, relatability and a time to enjoy being a child (Young Minds, 2020).</w:t>
      </w:r>
    </w:p>
    <w:p w:rsidR="00E16E64" w:rsidRDefault="00C00A28" w:rsidP="00501D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cost of caring can cause much emotional pain and can impair the physical and mental health of an individual, especially if the caring role limits interactions </w:t>
      </w:r>
      <w:r w:rsidRPr="00A35773">
        <w:rPr>
          <w:rFonts w:ascii="Times New Roman" w:eastAsia="Times New Roman" w:hAnsi="Times New Roman" w:cs="Times New Roman"/>
          <w:sz w:val="24"/>
          <w:szCs w:val="24"/>
        </w:rPr>
        <w:t xml:space="preserve">(Joseph </w:t>
      </w:r>
      <w:r w:rsidRPr="00A35773">
        <w:rPr>
          <w:rFonts w:ascii="Times New Roman" w:eastAsia="Times New Roman" w:hAnsi="Times New Roman" w:cs="Times New Roman"/>
          <w:i/>
          <w:iCs/>
          <w:sz w:val="24"/>
          <w:szCs w:val="24"/>
        </w:rPr>
        <w:t>et a</w:t>
      </w:r>
      <w:r w:rsidRPr="00A35773">
        <w:rPr>
          <w:rFonts w:ascii="Times New Roman" w:eastAsia="Times New Roman" w:hAnsi="Times New Roman" w:cs="Times New Roman"/>
          <w:sz w:val="24"/>
          <w:szCs w:val="24"/>
        </w:rPr>
        <w:t>l, 2019).</w:t>
      </w:r>
      <w:r>
        <w:rPr>
          <w:rFonts w:ascii="Times New Roman" w:eastAsia="Times New Roman" w:hAnsi="Times New Roman" w:cs="Times New Roman"/>
          <w:sz w:val="24"/>
          <w:szCs w:val="24"/>
        </w:rPr>
        <w:t xml:space="preserve"> A</w:t>
      </w:r>
      <w:r w:rsidRPr="00AF48F6">
        <w:rPr>
          <w:rFonts w:ascii="Times New Roman" w:eastAsia="Times New Roman" w:hAnsi="Times New Roman" w:cs="Times New Roman"/>
          <w:sz w:val="24"/>
          <w:szCs w:val="24"/>
        </w:rPr>
        <w:t>lthough George Mead never published his work,</w:t>
      </w:r>
      <w:r>
        <w:rPr>
          <w:rFonts w:ascii="Times New Roman" w:eastAsia="Times New Roman" w:hAnsi="Times New Roman" w:cs="Times New Roman"/>
          <w:sz w:val="24"/>
          <w:szCs w:val="24"/>
        </w:rPr>
        <w:t xml:space="preserve"> he</w:t>
      </w:r>
      <w:r w:rsidRPr="00AF48F6">
        <w:rPr>
          <w:rFonts w:ascii="Times New Roman" w:eastAsia="Times New Roman" w:hAnsi="Times New Roman" w:cs="Times New Roman"/>
          <w:sz w:val="24"/>
          <w:szCs w:val="24"/>
        </w:rPr>
        <w:t xml:space="preserve"> is recognised for studying</w:t>
      </w:r>
      <w:r>
        <w:rPr>
          <w:rFonts w:ascii="Times New Roman" w:eastAsia="Times New Roman" w:hAnsi="Times New Roman" w:cs="Times New Roman"/>
          <w:sz w:val="24"/>
          <w:szCs w:val="24"/>
        </w:rPr>
        <w:t xml:space="preserve"> and focussing on </w:t>
      </w:r>
      <w:r w:rsidRPr="00AF48F6">
        <w:rPr>
          <w:rFonts w:ascii="Times New Roman" w:eastAsia="Times New Roman" w:hAnsi="Times New Roman" w:cs="Times New Roman"/>
          <w:sz w:val="24"/>
          <w:szCs w:val="24"/>
        </w:rPr>
        <w:t xml:space="preserve">a person’s development through their social </w:t>
      </w:r>
      <w:r w:rsidRPr="00A35773">
        <w:rPr>
          <w:rFonts w:ascii="Times New Roman" w:eastAsia="Times New Roman" w:hAnsi="Times New Roman" w:cs="Times New Roman"/>
          <w:sz w:val="24"/>
          <w:szCs w:val="24"/>
        </w:rPr>
        <w:t>interactions (</w:t>
      </w:r>
      <w:r w:rsidR="00A35773" w:rsidRPr="00A35773">
        <w:rPr>
          <w:rFonts w:ascii="Times New Roman" w:eastAsia="Times New Roman" w:hAnsi="Times New Roman" w:cs="Times New Roman"/>
          <w:sz w:val="24"/>
          <w:szCs w:val="24"/>
        </w:rPr>
        <w:t>Burr, 2015</w:t>
      </w:r>
      <w:r w:rsidRPr="00A35773">
        <w:rPr>
          <w:rFonts w:ascii="Times New Roman" w:eastAsia="Times New Roman" w:hAnsi="Times New Roman" w:cs="Times New Roman"/>
          <w:sz w:val="24"/>
          <w:szCs w:val="24"/>
        </w:rPr>
        <w:t>).</w:t>
      </w:r>
      <w:r w:rsidR="00CE45AE" w:rsidRPr="00CE45AE">
        <w:rPr>
          <w:rFonts w:ascii="Times New Roman" w:eastAsia="Times New Roman" w:hAnsi="Times New Roman" w:cs="Times New Roman"/>
          <w:sz w:val="24"/>
          <w:szCs w:val="24"/>
        </w:rPr>
        <w:t xml:space="preserve"> </w:t>
      </w:r>
      <w:r w:rsidR="00CE45AE" w:rsidRPr="00AF48F6">
        <w:rPr>
          <w:rFonts w:ascii="Times New Roman" w:eastAsia="Times New Roman" w:hAnsi="Times New Roman" w:cs="Times New Roman"/>
          <w:sz w:val="24"/>
          <w:szCs w:val="24"/>
        </w:rPr>
        <w:t>The mind develops in a way that symbols begin to override the emotions and gestures once used during the first years of life to communicate and Vygostky</w:t>
      </w:r>
      <w:r w:rsidR="00CE45AE">
        <w:rPr>
          <w:rFonts w:ascii="Times New Roman" w:eastAsia="Times New Roman" w:hAnsi="Times New Roman" w:cs="Times New Roman"/>
          <w:sz w:val="24"/>
          <w:szCs w:val="24"/>
        </w:rPr>
        <w:t>, some thirty years after Mead,</w:t>
      </w:r>
      <w:r w:rsidR="00CE45AE" w:rsidRPr="00AF48F6">
        <w:rPr>
          <w:rFonts w:ascii="Times New Roman" w:eastAsia="Times New Roman" w:hAnsi="Times New Roman" w:cs="Times New Roman"/>
          <w:sz w:val="24"/>
          <w:szCs w:val="24"/>
        </w:rPr>
        <w:t xml:space="preserve"> understood social interactions to be the mediator for the development of language </w:t>
      </w:r>
      <w:r w:rsidR="00CE45AE" w:rsidRPr="00A35773">
        <w:rPr>
          <w:rFonts w:ascii="Times New Roman" w:eastAsia="Times New Roman" w:hAnsi="Times New Roman" w:cs="Times New Roman"/>
          <w:sz w:val="24"/>
          <w:szCs w:val="24"/>
        </w:rPr>
        <w:t>(Perret</w:t>
      </w:r>
      <w:r w:rsidR="00A35773" w:rsidRPr="00A35773">
        <w:rPr>
          <w:rFonts w:ascii="Times New Roman" w:eastAsia="Times New Roman" w:hAnsi="Times New Roman" w:cs="Times New Roman"/>
          <w:sz w:val="24"/>
          <w:szCs w:val="24"/>
        </w:rPr>
        <w:t>-Clermont, Perret and Bell, 1991</w:t>
      </w:r>
      <w:r w:rsidR="00CE45AE" w:rsidRPr="00A35773">
        <w:rPr>
          <w:rFonts w:ascii="Times New Roman" w:eastAsia="Times New Roman" w:hAnsi="Times New Roman" w:cs="Times New Roman"/>
          <w:sz w:val="24"/>
          <w:szCs w:val="24"/>
        </w:rPr>
        <w:t>)</w:t>
      </w:r>
      <w:r w:rsidR="00CE45AE">
        <w:rPr>
          <w:rFonts w:ascii="Times New Roman" w:eastAsia="Times New Roman" w:hAnsi="Times New Roman" w:cs="Times New Roman"/>
          <w:sz w:val="24"/>
          <w:szCs w:val="24"/>
        </w:rPr>
        <w:t xml:space="preserve">. </w:t>
      </w:r>
      <w:r w:rsidR="007725F9" w:rsidRPr="00AF48F6">
        <w:rPr>
          <w:rFonts w:ascii="Times New Roman" w:eastAsia="Times New Roman" w:hAnsi="Times New Roman" w:cs="Times New Roman"/>
          <w:sz w:val="24"/>
          <w:szCs w:val="24"/>
        </w:rPr>
        <w:t xml:space="preserve">With caring for someone ‘comes a heavier burden of commitment and responsibility: their time and attention are taken up with the caring role’ </w:t>
      </w:r>
      <w:r w:rsidR="007725F9" w:rsidRPr="00A35773">
        <w:rPr>
          <w:rFonts w:ascii="Times New Roman" w:eastAsia="Times New Roman" w:hAnsi="Times New Roman" w:cs="Times New Roman"/>
          <w:sz w:val="24"/>
          <w:szCs w:val="24"/>
        </w:rPr>
        <w:t xml:space="preserve">(Joseph </w:t>
      </w:r>
      <w:r w:rsidR="007725F9" w:rsidRPr="00A35773">
        <w:rPr>
          <w:rFonts w:ascii="Times New Roman" w:eastAsia="Times New Roman" w:hAnsi="Times New Roman" w:cs="Times New Roman"/>
          <w:i/>
          <w:iCs/>
          <w:sz w:val="24"/>
          <w:szCs w:val="24"/>
        </w:rPr>
        <w:t>et a</w:t>
      </w:r>
      <w:r w:rsidR="007725F9" w:rsidRPr="00A35773">
        <w:rPr>
          <w:rFonts w:ascii="Times New Roman" w:eastAsia="Times New Roman" w:hAnsi="Times New Roman" w:cs="Times New Roman"/>
          <w:sz w:val="24"/>
          <w:szCs w:val="24"/>
        </w:rPr>
        <w:t>l, 2019,</w:t>
      </w:r>
      <w:r w:rsidR="007725F9" w:rsidRPr="00AF48F6">
        <w:rPr>
          <w:rFonts w:ascii="Times New Roman" w:eastAsia="Times New Roman" w:hAnsi="Times New Roman" w:cs="Times New Roman"/>
          <w:sz w:val="24"/>
          <w:szCs w:val="24"/>
        </w:rPr>
        <w:t xml:space="preserve"> p.1).</w:t>
      </w:r>
      <w:r w:rsidR="007725F9">
        <w:rPr>
          <w:rFonts w:ascii="Times New Roman" w:eastAsia="Times New Roman" w:hAnsi="Times New Roman" w:cs="Times New Roman"/>
          <w:sz w:val="24"/>
          <w:szCs w:val="24"/>
        </w:rPr>
        <w:t xml:space="preserve"> </w:t>
      </w:r>
      <w:r w:rsidR="00CD2924" w:rsidRPr="00501DF2">
        <w:rPr>
          <w:rFonts w:ascii="Times New Roman" w:eastAsia="Times New Roman" w:hAnsi="Times New Roman" w:cs="Times New Roman"/>
          <w:sz w:val="24"/>
          <w:szCs w:val="24"/>
        </w:rPr>
        <w:t xml:space="preserve">The </w:t>
      </w:r>
      <w:r w:rsidR="00501DF2" w:rsidRPr="00501DF2">
        <w:rPr>
          <w:rFonts w:ascii="Times New Roman" w:eastAsia="Times New Roman" w:hAnsi="Times New Roman" w:cs="Times New Roman"/>
          <w:sz w:val="24"/>
          <w:szCs w:val="24"/>
        </w:rPr>
        <w:t>c</w:t>
      </w:r>
      <w:r w:rsidR="00CE45AE" w:rsidRPr="00501DF2">
        <w:rPr>
          <w:rFonts w:ascii="Times New Roman" w:eastAsia="Times New Roman" w:hAnsi="Times New Roman" w:cs="Times New Roman"/>
          <w:sz w:val="24"/>
          <w:szCs w:val="24"/>
        </w:rPr>
        <w:t>ommitment and responsibility</w:t>
      </w:r>
      <w:r w:rsidR="00CD2924">
        <w:rPr>
          <w:rFonts w:ascii="Times New Roman" w:eastAsia="Times New Roman" w:hAnsi="Times New Roman" w:cs="Times New Roman"/>
          <w:b/>
          <w:sz w:val="24"/>
          <w:szCs w:val="24"/>
        </w:rPr>
        <w:t xml:space="preserve"> </w:t>
      </w:r>
      <w:r w:rsidR="00CD2924" w:rsidRPr="00CD2924">
        <w:rPr>
          <w:rFonts w:ascii="Times New Roman" w:eastAsia="Times New Roman" w:hAnsi="Times New Roman" w:cs="Times New Roman"/>
          <w:sz w:val="24"/>
          <w:szCs w:val="24"/>
        </w:rPr>
        <w:t>of looking after someone</w:t>
      </w:r>
      <w:r w:rsidR="000D0DFF" w:rsidRPr="00CD2924">
        <w:rPr>
          <w:rFonts w:ascii="Times New Roman" w:eastAsia="Times New Roman" w:hAnsi="Times New Roman" w:cs="Times New Roman"/>
          <w:sz w:val="24"/>
          <w:szCs w:val="24"/>
        </w:rPr>
        <w:t xml:space="preserve"> </w:t>
      </w:r>
      <w:r w:rsidR="00CD2924">
        <w:rPr>
          <w:rFonts w:ascii="Times New Roman" w:eastAsia="Times New Roman" w:hAnsi="Times New Roman" w:cs="Times New Roman"/>
          <w:sz w:val="24"/>
          <w:szCs w:val="24"/>
        </w:rPr>
        <w:t xml:space="preserve">for a child can be overwhelming and instead of appropriating childlike attitudes, they forced to adopt adult culture </w:t>
      </w:r>
      <w:r w:rsidR="0077677D">
        <w:rPr>
          <w:rFonts w:ascii="Times New Roman" w:eastAsia="Times New Roman" w:hAnsi="Times New Roman" w:cs="Times New Roman"/>
          <w:sz w:val="24"/>
          <w:szCs w:val="24"/>
        </w:rPr>
        <w:t>and the adult world</w:t>
      </w:r>
      <w:r w:rsidR="00E7259C">
        <w:rPr>
          <w:rFonts w:ascii="Times New Roman" w:eastAsia="Times New Roman" w:hAnsi="Times New Roman" w:cs="Times New Roman"/>
          <w:sz w:val="24"/>
          <w:szCs w:val="24"/>
        </w:rPr>
        <w:t xml:space="preserve"> prematurely</w:t>
      </w:r>
      <w:r w:rsidR="0077677D">
        <w:rPr>
          <w:rFonts w:ascii="Times New Roman" w:eastAsia="Times New Roman" w:hAnsi="Times New Roman" w:cs="Times New Roman"/>
          <w:sz w:val="24"/>
          <w:szCs w:val="24"/>
        </w:rPr>
        <w:t xml:space="preserve"> (Corsaro, 2015).</w:t>
      </w:r>
      <w:r w:rsidR="00E16E64">
        <w:rPr>
          <w:rFonts w:ascii="Times New Roman" w:eastAsia="Times New Roman" w:hAnsi="Times New Roman" w:cs="Times New Roman"/>
          <w:sz w:val="24"/>
          <w:szCs w:val="24"/>
        </w:rPr>
        <w:t xml:space="preserve"> This can lead to a lack of attachment figures for the child and leave one feeling socially and emotionally lonely as trying to maintain a significant connection with peers also may seem difficult and without sense or meaning </w:t>
      </w:r>
      <w:r w:rsidR="00E16E64" w:rsidRPr="003D322E">
        <w:rPr>
          <w:rFonts w:ascii="Times New Roman" w:eastAsia="Times New Roman" w:hAnsi="Times New Roman" w:cs="Times New Roman"/>
          <w:sz w:val="24"/>
          <w:szCs w:val="24"/>
        </w:rPr>
        <w:t>(</w:t>
      </w:r>
      <w:r w:rsidR="003D322E" w:rsidRPr="003D322E">
        <w:rPr>
          <w:rFonts w:ascii="Times New Roman" w:eastAsia="Times New Roman" w:hAnsi="Times New Roman" w:cs="Times New Roman"/>
          <w:sz w:val="24"/>
          <w:szCs w:val="24"/>
        </w:rPr>
        <w:t>Bowlby, 2005</w:t>
      </w:r>
      <w:r w:rsidR="00E16E64" w:rsidRPr="003D322E">
        <w:rPr>
          <w:rFonts w:ascii="Times New Roman" w:eastAsia="Times New Roman" w:hAnsi="Times New Roman" w:cs="Times New Roman"/>
          <w:sz w:val="24"/>
          <w:szCs w:val="24"/>
        </w:rPr>
        <w:t>). As</w:t>
      </w:r>
      <w:r w:rsidR="00E16E64">
        <w:rPr>
          <w:rFonts w:ascii="Times New Roman" w:eastAsia="Times New Roman" w:hAnsi="Times New Roman" w:cs="Times New Roman"/>
          <w:sz w:val="24"/>
          <w:szCs w:val="24"/>
        </w:rPr>
        <w:t xml:space="preserve"> the weight of the responsibility and emotional burden presented by </w:t>
      </w:r>
      <w:r w:rsidR="00E16E64" w:rsidRPr="00AF48F6">
        <w:rPr>
          <w:rFonts w:ascii="Times New Roman" w:eastAsia="Times New Roman" w:hAnsi="Times New Roman" w:cs="Times New Roman"/>
          <w:sz w:val="24"/>
          <w:szCs w:val="24"/>
        </w:rPr>
        <w:t>carin</w:t>
      </w:r>
      <w:r w:rsidR="00501DF2">
        <w:rPr>
          <w:rFonts w:ascii="Times New Roman" w:eastAsia="Times New Roman" w:hAnsi="Times New Roman" w:cs="Times New Roman"/>
          <w:sz w:val="24"/>
          <w:szCs w:val="24"/>
        </w:rPr>
        <w:t>g for another</w:t>
      </w:r>
      <w:r w:rsidR="00E16E64">
        <w:rPr>
          <w:rFonts w:ascii="Times New Roman" w:eastAsia="Times New Roman" w:hAnsi="Times New Roman" w:cs="Times New Roman"/>
          <w:sz w:val="24"/>
          <w:szCs w:val="24"/>
        </w:rPr>
        <w:t xml:space="preserve"> grows, the performance of the caregiver will be affected </w:t>
      </w:r>
      <w:r w:rsidR="00501DF2">
        <w:rPr>
          <w:rFonts w:ascii="Times New Roman" w:eastAsia="Times New Roman" w:hAnsi="Times New Roman" w:cs="Times New Roman"/>
          <w:sz w:val="24"/>
          <w:szCs w:val="24"/>
        </w:rPr>
        <w:t xml:space="preserve">by compassion fatigue </w:t>
      </w:r>
      <w:r w:rsidR="00E16E64">
        <w:rPr>
          <w:rFonts w:ascii="Times New Roman" w:eastAsia="Times New Roman" w:hAnsi="Times New Roman" w:cs="Times New Roman"/>
          <w:sz w:val="24"/>
          <w:szCs w:val="24"/>
        </w:rPr>
        <w:t xml:space="preserve">and to protect oneself the carer may become </w:t>
      </w:r>
      <w:r w:rsidR="00501DF2">
        <w:rPr>
          <w:rFonts w:ascii="Times New Roman" w:eastAsia="Times New Roman" w:hAnsi="Times New Roman" w:cs="Times New Roman"/>
          <w:sz w:val="24"/>
          <w:szCs w:val="24"/>
        </w:rPr>
        <w:t>more detached from their role and caring responsibilities (Maslach and Leiter, 2016</w:t>
      </w:r>
      <w:r w:rsidR="00501DF2" w:rsidRPr="00AF48F6">
        <w:rPr>
          <w:rFonts w:ascii="Times New Roman" w:eastAsia="Times New Roman" w:hAnsi="Times New Roman" w:cs="Times New Roman"/>
          <w:sz w:val="24"/>
          <w:szCs w:val="24"/>
        </w:rPr>
        <w:t>)</w:t>
      </w:r>
      <w:r w:rsidR="00501DF2">
        <w:rPr>
          <w:rFonts w:ascii="Times New Roman" w:eastAsia="Times New Roman" w:hAnsi="Times New Roman" w:cs="Times New Roman"/>
          <w:sz w:val="24"/>
          <w:szCs w:val="24"/>
        </w:rPr>
        <w:t xml:space="preserve">. </w:t>
      </w:r>
      <w:r w:rsidR="00F85112">
        <w:rPr>
          <w:rFonts w:ascii="Times New Roman" w:eastAsia="Times New Roman" w:hAnsi="Times New Roman" w:cs="Times New Roman"/>
          <w:sz w:val="24"/>
          <w:szCs w:val="24"/>
        </w:rPr>
        <w:t xml:space="preserve">This can lead to significant </w:t>
      </w:r>
      <w:r w:rsidR="00977D8F">
        <w:rPr>
          <w:rFonts w:ascii="Times New Roman" w:eastAsia="Times New Roman" w:hAnsi="Times New Roman" w:cs="Times New Roman"/>
          <w:sz w:val="24"/>
          <w:szCs w:val="24"/>
        </w:rPr>
        <w:t xml:space="preserve">emotional damage, in the present and in the future, as children and young people still require a firm base of attachment </w:t>
      </w:r>
      <w:r w:rsidR="00977D8F" w:rsidRPr="003D322E">
        <w:rPr>
          <w:rFonts w:ascii="Times New Roman" w:eastAsia="Times New Roman" w:hAnsi="Times New Roman" w:cs="Times New Roman"/>
          <w:sz w:val="24"/>
          <w:szCs w:val="24"/>
        </w:rPr>
        <w:t>(Bowlby, 2005)</w:t>
      </w:r>
      <w:r w:rsidR="00977D8F">
        <w:rPr>
          <w:rFonts w:ascii="Times New Roman" w:eastAsia="Times New Roman" w:hAnsi="Times New Roman" w:cs="Times New Roman"/>
          <w:sz w:val="24"/>
          <w:szCs w:val="24"/>
        </w:rPr>
        <w:t xml:space="preserve"> and because emotional issues will then </w:t>
      </w:r>
      <w:r w:rsidR="00E7259C">
        <w:rPr>
          <w:rFonts w:ascii="Times New Roman" w:eastAsia="Times New Roman" w:hAnsi="Times New Roman" w:cs="Times New Roman"/>
          <w:sz w:val="24"/>
          <w:szCs w:val="24"/>
        </w:rPr>
        <w:t>have transferred</w:t>
      </w:r>
      <w:r w:rsidR="00977D8F">
        <w:rPr>
          <w:rFonts w:ascii="Times New Roman" w:eastAsia="Times New Roman" w:hAnsi="Times New Roman" w:cs="Times New Roman"/>
          <w:sz w:val="24"/>
          <w:szCs w:val="24"/>
        </w:rPr>
        <w:t xml:space="preserve"> into adult life too (Corsaro, 2015). </w:t>
      </w:r>
      <w:r w:rsidR="00977D8F" w:rsidRPr="00AF48F6">
        <w:rPr>
          <w:rFonts w:ascii="Times New Roman" w:eastAsia="Times New Roman" w:hAnsi="Times New Roman" w:cs="Times New Roman"/>
          <w:sz w:val="24"/>
          <w:szCs w:val="24"/>
        </w:rPr>
        <w:t xml:space="preserve">Many young carers feel </w:t>
      </w:r>
      <w:r w:rsidR="00977D8F">
        <w:rPr>
          <w:rFonts w:ascii="Times New Roman" w:eastAsia="Times New Roman" w:hAnsi="Times New Roman" w:cs="Times New Roman"/>
          <w:sz w:val="24"/>
          <w:szCs w:val="24"/>
        </w:rPr>
        <w:t xml:space="preserve">like they are not able to cope with </w:t>
      </w:r>
      <w:r w:rsidR="00977D8F" w:rsidRPr="00AF48F6">
        <w:rPr>
          <w:rFonts w:ascii="Times New Roman" w:eastAsia="Times New Roman" w:hAnsi="Times New Roman" w:cs="Times New Roman"/>
          <w:sz w:val="24"/>
          <w:szCs w:val="24"/>
        </w:rPr>
        <w:t xml:space="preserve">the responsibilities placed upon </w:t>
      </w:r>
      <w:r w:rsidR="00977D8F">
        <w:rPr>
          <w:rFonts w:ascii="Times New Roman" w:eastAsia="Times New Roman" w:hAnsi="Times New Roman" w:cs="Times New Roman"/>
          <w:sz w:val="24"/>
          <w:szCs w:val="24"/>
        </w:rPr>
        <w:t>them</w:t>
      </w:r>
      <w:r w:rsidR="00EF7D46">
        <w:rPr>
          <w:rFonts w:ascii="Times New Roman" w:eastAsia="Times New Roman" w:hAnsi="Times New Roman" w:cs="Times New Roman"/>
          <w:sz w:val="24"/>
          <w:szCs w:val="24"/>
        </w:rPr>
        <w:t>,</w:t>
      </w:r>
      <w:r w:rsidR="00977D8F">
        <w:rPr>
          <w:rFonts w:ascii="Times New Roman" w:eastAsia="Times New Roman" w:hAnsi="Times New Roman" w:cs="Times New Roman"/>
          <w:sz w:val="24"/>
          <w:szCs w:val="24"/>
        </w:rPr>
        <w:t xml:space="preserve"> which</w:t>
      </w:r>
      <w:r w:rsidR="00977D8F" w:rsidRPr="00AF48F6">
        <w:rPr>
          <w:rFonts w:ascii="Times New Roman" w:eastAsia="Times New Roman" w:hAnsi="Times New Roman" w:cs="Times New Roman"/>
          <w:sz w:val="24"/>
          <w:szCs w:val="24"/>
        </w:rPr>
        <w:t xml:space="preserve"> can be intense </w:t>
      </w:r>
      <w:r w:rsidR="00EF7D46">
        <w:rPr>
          <w:rFonts w:ascii="Times New Roman" w:eastAsia="Times New Roman" w:hAnsi="Times New Roman" w:cs="Times New Roman"/>
          <w:sz w:val="24"/>
          <w:szCs w:val="24"/>
        </w:rPr>
        <w:t>and</w:t>
      </w:r>
      <w:r w:rsidR="00E7259C">
        <w:rPr>
          <w:rFonts w:ascii="Times New Roman" w:eastAsia="Times New Roman" w:hAnsi="Times New Roman" w:cs="Times New Roman"/>
          <w:sz w:val="24"/>
          <w:szCs w:val="24"/>
        </w:rPr>
        <w:t xml:space="preserve"> long lasting (James, 2017). C</w:t>
      </w:r>
      <w:r w:rsidR="00EF7D46">
        <w:rPr>
          <w:rFonts w:ascii="Times New Roman" w:eastAsia="Times New Roman" w:hAnsi="Times New Roman" w:cs="Times New Roman"/>
          <w:sz w:val="24"/>
          <w:szCs w:val="24"/>
        </w:rPr>
        <w:t>ompassion</w:t>
      </w:r>
      <w:r w:rsidR="00501DF2">
        <w:rPr>
          <w:rFonts w:ascii="Times New Roman" w:eastAsia="Times New Roman" w:hAnsi="Times New Roman" w:cs="Times New Roman"/>
          <w:sz w:val="24"/>
          <w:szCs w:val="24"/>
        </w:rPr>
        <w:t xml:space="preserve"> fatigue can become more exaggerated if the young carer sees themselves as the only person for the caring role and/or if they are caring for more than one individual (</w:t>
      </w:r>
      <w:r w:rsidR="003D322E">
        <w:rPr>
          <w:rFonts w:ascii="Times New Roman" w:eastAsia="Times New Roman" w:hAnsi="Times New Roman" w:cs="Times New Roman"/>
          <w:sz w:val="24"/>
          <w:szCs w:val="24"/>
        </w:rPr>
        <w:t xml:space="preserve">Scott, 2015; Figley, 1995). </w:t>
      </w:r>
    </w:p>
    <w:p w:rsidR="000230BA" w:rsidRDefault="00977D8F" w:rsidP="000230BA">
      <w:pPr>
        <w:spacing w:line="360" w:lineRule="auto"/>
        <w:jc w:val="both"/>
        <w:rPr>
          <w:rFonts w:ascii="Times New Roman" w:hAnsi="Times New Roman" w:cs="Times New Roman"/>
          <w:sz w:val="24"/>
          <w:szCs w:val="24"/>
        </w:rPr>
      </w:pPr>
      <w:r w:rsidRPr="00AF48F6">
        <w:rPr>
          <w:rFonts w:ascii="Times New Roman" w:eastAsia="Times New Roman" w:hAnsi="Times New Roman" w:cs="Times New Roman"/>
          <w:sz w:val="24"/>
          <w:szCs w:val="24"/>
        </w:rPr>
        <w:t>The</w:t>
      </w:r>
      <w:r>
        <w:rPr>
          <w:rFonts w:ascii="Times New Roman" w:eastAsia="Times New Roman" w:hAnsi="Times New Roman" w:cs="Times New Roman"/>
          <w:sz w:val="24"/>
          <w:szCs w:val="24"/>
        </w:rPr>
        <w:t>se</w:t>
      </w:r>
      <w:r w:rsidRPr="00AF48F6">
        <w:rPr>
          <w:rFonts w:ascii="Times New Roman" w:eastAsia="Times New Roman" w:hAnsi="Times New Roman" w:cs="Times New Roman"/>
          <w:sz w:val="24"/>
          <w:szCs w:val="24"/>
        </w:rPr>
        <w:t xml:space="preserve"> experience</w:t>
      </w:r>
      <w:r>
        <w:rPr>
          <w:rFonts w:ascii="Times New Roman" w:eastAsia="Times New Roman" w:hAnsi="Times New Roman" w:cs="Times New Roman"/>
          <w:sz w:val="24"/>
          <w:szCs w:val="24"/>
        </w:rPr>
        <w:t>s of a young carer are shaped</w:t>
      </w:r>
      <w:r w:rsidR="00E7259C">
        <w:rPr>
          <w:rFonts w:ascii="Times New Roman" w:eastAsia="Times New Roman" w:hAnsi="Times New Roman" w:cs="Times New Roman"/>
          <w:sz w:val="24"/>
          <w:szCs w:val="24"/>
        </w:rPr>
        <w:t xml:space="preserve"> by different risks and define </w:t>
      </w:r>
      <w:r>
        <w:rPr>
          <w:rFonts w:ascii="Times New Roman" w:eastAsia="Times New Roman" w:hAnsi="Times New Roman" w:cs="Times New Roman"/>
          <w:sz w:val="24"/>
          <w:szCs w:val="24"/>
        </w:rPr>
        <w:t xml:space="preserve">diverse experiences </w:t>
      </w:r>
      <w:r w:rsidR="00E7259C">
        <w:rPr>
          <w:rFonts w:ascii="Times New Roman" w:eastAsia="Times New Roman" w:hAnsi="Times New Roman" w:cs="Times New Roman"/>
          <w:sz w:val="24"/>
          <w:szCs w:val="24"/>
        </w:rPr>
        <w:t>that life offers (Ridge, 2002) which</w:t>
      </w:r>
      <w:r>
        <w:rPr>
          <w:rFonts w:ascii="Times New Roman" w:eastAsia="Times New Roman" w:hAnsi="Times New Roman" w:cs="Times New Roman"/>
          <w:sz w:val="24"/>
          <w:szCs w:val="24"/>
        </w:rPr>
        <w:t xml:space="preserve"> then </w:t>
      </w:r>
      <w:r w:rsidRPr="00AF48F6">
        <w:rPr>
          <w:rFonts w:ascii="Times New Roman" w:eastAsia="Times New Roman" w:hAnsi="Times New Roman" w:cs="Times New Roman"/>
          <w:sz w:val="24"/>
          <w:szCs w:val="24"/>
        </w:rPr>
        <w:t>shape</w:t>
      </w:r>
      <w:r w:rsidR="00E7259C">
        <w:rPr>
          <w:rFonts w:ascii="Times New Roman" w:eastAsia="Times New Roman" w:hAnsi="Times New Roman" w:cs="Times New Roman"/>
          <w:sz w:val="24"/>
          <w:szCs w:val="24"/>
        </w:rPr>
        <w:t>s</w:t>
      </w:r>
      <w:r w:rsidRPr="00AF48F6">
        <w:rPr>
          <w:rFonts w:ascii="Times New Roman" w:eastAsia="Times New Roman" w:hAnsi="Times New Roman" w:cs="Times New Roman"/>
          <w:sz w:val="24"/>
          <w:szCs w:val="24"/>
        </w:rPr>
        <w:t xml:space="preserve"> actions and decisions</w:t>
      </w:r>
      <w:r>
        <w:rPr>
          <w:rFonts w:ascii="Times New Roman" w:eastAsia="Times New Roman" w:hAnsi="Times New Roman" w:cs="Times New Roman"/>
          <w:sz w:val="24"/>
          <w:szCs w:val="24"/>
        </w:rPr>
        <w:t xml:space="preserve"> through</w:t>
      </w:r>
      <w:r w:rsidRPr="00AF48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AF48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personal view of reality which has been</w:t>
      </w:r>
      <w:r w:rsidRPr="00AF48F6">
        <w:rPr>
          <w:rFonts w:ascii="Times New Roman" w:eastAsia="Times New Roman" w:hAnsi="Times New Roman" w:cs="Times New Roman"/>
          <w:sz w:val="24"/>
          <w:szCs w:val="24"/>
        </w:rPr>
        <w:t xml:space="preserve"> constructed</w:t>
      </w:r>
      <w:r>
        <w:rPr>
          <w:rFonts w:ascii="Times New Roman" w:eastAsia="Times New Roman" w:hAnsi="Times New Roman" w:cs="Times New Roman"/>
          <w:sz w:val="24"/>
          <w:szCs w:val="24"/>
        </w:rPr>
        <w:t xml:space="preserve"> through these experiences</w:t>
      </w:r>
      <w:r w:rsidRPr="00AF48F6">
        <w:rPr>
          <w:rFonts w:ascii="Times New Roman" w:eastAsia="Times New Roman" w:hAnsi="Times New Roman" w:cs="Times New Roman"/>
          <w:sz w:val="24"/>
          <w:szCs w:val="24"/>
        </w:rPr>
        <w:t xml:space="preserve"> </w:t>
      </w:r>
      <w:r w:rsidR="00355FB1">
        <w:rPr>
          <w:rFonts w:ascii="Times New Roman" w:eastAsia="Times New Roman" w:hAnsi="Times New Roman" w:cs="Times New Roman"/>
          <w:sz w:val="24"/>
          <w:szCs w:val="24"/>
        </w:rPr>
        <w:t xml:space="preserve">(Cronley, 2010). Young carers can experience traumatic events on a daily basis or the reoccurring of such which leaves an </w:t>
      </w:r>
      <w:r w:rsidR="00355FB1">
        <w:rPr>
          <w:rFonts w:ascii="Times New Roman" w:eastAsia="Times New Roman" w:hAnsi="Times New Roman" w:cs="Times New Roman"/>
          <w:sz w:val="24"/>
          <w:szCs w:val="24"/>
        </w:rPr>
        <w:lastRenderedPageBreak/>
        <w:t xml:space="preserve">ongoing reaction to distressing memories (The Children’s Society, 2016).  </w:t>
      </w:r>
      <w:r w:rsidR="003D322E" w:rsidRPr="00AF48F6">
        <w:rPr>
          <w:rFonts w:ascii="Times New Roman" w:eastAsia="Times New Roman" w:hAnsi="Times New Roman" w:cs="Times New Roman"/>
          <w:sz w:val="24"/>
          <w:szCs w:val="24"/>
        </w:rPr>
        <w:t xml:space="preserve">A child’s foundation is important for adult </w:t>
      </w:r>
      <w:r w:rsidR="000230BA">
        <w:rPr>
          <w:rFonts w:ascii="Times New Roman" w:eastAsia="Times New Roman" w:hAnsi="Times New Roman" w:cs="Times New Roman"/>
          <w:sz w:val="24"/>
          <w:szCs w:val="24"/>
        </w:rPr>
        <w:t xml:space="preserve">life </w:t>
      </w:r>
      <w:r w:rsidR="00F85112">
        <w:rPr>
          <w:rFonts w:ascii="Times New Roman" w:eastAsia="Times New Roman" w:hAnsi="Times New Roman" w:cs="Times New Roman"/>
          <w:sz w:val="24"/>
          <w:szCs w:val="24"/>
        </w:rPr>
        <w:t>and holistic wellbeing is</w:t>
      </w:r>
      <w:r w:rsidR="003D322E" w:rsidRPr="00AF48F6">
        <w:rPr>
          <w:rFonts w:ascii="Times New Roman" w:eastAsia="Times New Roman" w:hAnsi="Times New Roman" w:cs="Times New Roman"/>
          <w:sz w:val="24"/>
          <w:szCs w:val="24"/>
        </w:rPr>
        <w:t xml:space="preserve"> </w:t>
      </w:r>
      <w:r w:rsidR="000230BA">
        <w:rPr>
          <w:rFonts w:ascii="Times New Roman" w:eastAsia="Times New Roman" w:hAnsi="Times New Roman" w:cs="Times New Roman"/>
          <w:sz w:val="24"/>
          <w:szCs w:val="24"/>
        </w:rPr>
        <w:t xml:space="preserve">also very important (Aldgate, 2010) however the identity formation that is being formed by their experiences may find it hard to fully separate themselves from this role </w:t>
      </w:r>
      <w:r w:rsidR="000230BA">
        <w:rPr>
          <w:rFonts w:ascii="Times New Roman" w:hAnsi="Times New Roman" w:cs="Times New Roman"/>
          <w:sz w:val="24"/>
          <w:szCs w:val="24"/>
        </w:rPr>
        <w:t xml:space="preserve">(Joseph </w:t>
      </w:r>
      <w:r w:rsidR="000230BA">
        <w:rPr>
          <w:rFonts w:ascii="Times New Roman" w:hAnsi="Times New Roman" w:cs="Times New Roman"/>
          <w:i/>
          <w:sz w:val="24"/>
          <w:szCs w:val="24"/>
        </w:rPr>
        <w:t xml:space="preserve">et al, </w:t>
      </w:r>
      <w:r w:rsidR="000230BA">
        <w:rPr>
          <w:rFonts w:ascii="Times New Roman" w:hAnsi="Times New Roman" w:cs="Times New Roman"/>
          <w:sz w:val="24"/>
          <w:szCs w:val="24"/>
        </w:rPr>
        <w:t>2019).</w:t>
      </w:r>
      <w:r w:rsidR="000230BA" w:rsidRPr="000230BA">
        <w:rPr>
          <w:rFonts w:ascii="Times New Roman" w:eastAsia="Times New Roman" w:hAnsi="Times New Roman" w:cs="Times New Roman"/>
          <w:sz w:val="24"/>
          <w:szCs w:val="24"/>
        </w:rPr>
        <w:t xml:space="preserve"> </w:t>
      </w:r>
      <w:r w:rsidR="000230BA">
        <w:rPr>
          <w:rFonts w:ascii="Times New Roman" w:eastAsia="Times New Roman" w:hAnsi="Times New Roman" w:cs="Times New Roman"/>
          <w:sz w:val="24"/>
          <w:szCs w:val="24"/>
        </w:rPr>
        <w:t xml:space="preserve">For young carers who are consistently exposed to hardship and the cost of caring, coping with the normal stresses of life are overridden by the </w:t>
      </w:r>
      <w:r w:rsidR="000230BA" w:rsidRPr="00AF48F6">
        <w:rPr>
          <w:rFonts w:ascii="Times New Roman" w:eastAsia="Times New Roman" w:hAnsi="Times New Roman" w:cs="Times New Roman"/>
          <w:sz w:val="24"/>
          <w:szCs w:val="24"/>
        </w:rPr>
        <w:t xml:space="preserve">desire </w:t>
      </w:r>
      <w:r w:rsidR="000230BA">
        <w:rPr>
          <w:rFonts w:ascii="Times New Roman" w:eastAsia="Times New Roman" w:hAnsi="Times New Roman" w:cs="Times New Roman"/>
          <w:sz w:val="24"/>
          <w:szCs w:val="24"/>
        </w:rPr>
        <w:t xml:space="preserve">to give the best possible care and are </w:t>
      </w:r>
      <w:r w:rsidR="000230BA" w:rsidRPr="00AF48F6">
        <w:rPr>
          <w:rFonts w:ascii="Times New Roman" w:eastAsia="Times New Roman" w:hAnsi="Times New Roman" w:cs="Times New Roman"/>
          <w:sz w:val="24"/>
          <w:szCs w:val="24"/>
        </w:rPr>
        <w:t>committed to others regardless of their exhaustion and fatigue</w:t>
      </w:r>
      <w:r w:rsidR="00E7259C">
        <w:rPr>
          <w:rFonts w:ascii="Times New Roman" w:eastAsia="Times New Roman" w:hAnsi="Times New Roman" w:cs="Times New Roman"/>
          <w:sz w:val="24"/>
          <w:szCs w:val="24"/>
        </w:rPr>
        <w:t xml:space="preserve"> (Figley, 1995).</w:t>
      </w:r>
      <w:r w:rsidR="000230BA" w:rsidRPr="000230BA">
        <w:rPr>
          <w:rFonts w:ascii="Times New Roman" w:eastAsia="Times New Roman" w:hAnsi="Times New Roman" w:cs="Times New Roman"/>
          <w:sz w:val="24"/>
          <w:szCs w:val="24"/>
        </w:rPr>
        <w:t xml:space="preserve"> </w:t>
      </w:r>
      <w:r w:rsidR="000230BA">
        <w:rPr>
          <w:rFonts w:ascii="Times New Roman" w:eastAsia="Times New Roman" w:hAnsi="Times New Roman" w:cs="Times New Roman"/>
          <w:sz w:val="24"/>
          <w:szCs w:val="24"/>
        </w:rPr>
        <w:t>The intensity of caring is har</w:t>
      </w:r>
      <w:r w:rsidR="00E7259C">
        <w:rPr>
          <w:rFonts w:ascii="Times New Roman" w:eastAsia="Times New Roman" w:hAnsi="Times New Roman" w:cs="Times New Roman"/>
          <w:sz w:val="24"/>
          <w:szCs w:val="24"/>
        </w:rPr>
        <w:t xml:space="preserve">d to escape, even if one tries and </w:t>
      </w:r>
      <w:r w:rsidR="000230BA">
        <w:rPr>
          <w:rFonts w:ascii="Times New Roman" w:eastAsia="Times New Roman" w:hAnsi="Times New Roman" w:cs="Times New Roman"/>
          <w:sz w:val="24"/>
          <w:szCs w:val="24"/>
        </w:rPr>
        <w:t>young carers are more likely to be drawn back in to its intensity b</w:t>
      </w:r>
      <w:r w:rsidR="00DB6A42">
        <w:rPr>
          <w:rFonts w:ascii="Times New Roman" w:eastAsia="Times New Roman" w:hAnsi="Times New Roman" w:cs="Times New Roman"/>
          <w:sz w:val="24"/>
          <w:szCs w:val="24"/>
        </w:rPr>
        <w:t xml:space="preserve">ecause of their high levels of </w:t>
      </w:r>
      <w:r w:rsidR="000230BA">
        <w:rPr>
          <w:rFonts w:ascii="Times New Roman" w:eastAsia="Times New Roman" w:hAnsi="Times New Roman" w:cs="Times New Roman"/>
          <w:sz w:val="24"/>
          <w:szCs w:val="24"/>
        </w:rPr>
        <w:t>empathy, but also because they have limited options (Maslach and Leiter, 2016; Burr, 2015). Thus leaving young carers greatly exposed to the effects of compassion fatigue and with little capacity or power to change their situation</w:t>
      </w:r>
      <w:r w:rsidR="00600EFC">
        <w:rPr>
          <w:rFonts w:ascii="Times New Roman" w:eastAsia="Times New Roman" w:hAnsi="Times New Roman" w:cs="Times New Roman"/>
          <w:sz w:val="24"/>
          <w:szCs w:val="24"/>
        </w:rPr>
        <w:t xml:space="preserve"> (Young Minds, 2020)</w:t>
      </w:r>
      <w:r w:rsidR="000230BA">
        <w:rPr>
          <w:rFonts w:ascii="Times New Roman" w:eastAsia="Times New Roman" w:hAnsi="Times New Roman" w:cs="Times New Roman"/>
          <w:sz w:val="24"/>
          <w:szCs w:val="24"/>
        </w:rPr>
        <w:t>.</w:t>
      </w:r>
      <w:r w:rsidR="000230BA" w:rsidRPr="000230BA">
        <w:rPr>
          <w:rFonts w:ascii="Times New Roman" w:eastAsia="Times New Roman" w:hAnsi="Times New Roman" w:cs="Times New Roman"/>
          <w:sz w:val="24"/>
          <w:szCs w:val="24"/>
        </w:rPr>
        <w:t xml:space="preserve"> </w:t>
      </w:r>
      <w:r w:rsidR="000230BA">
        <w:rPr>
          <w:rFonts w:ascii="Times New Roman" w:eastAsia="Times New Roman" w:hAnsi="Times New Roman" w:cs="Times New Roman"/>
          <w:sz w:val="24"/>
          <w:szCs w:val="24"/>
        </w:rPr>
        <w:t>The c</w:t>
      </w:r>
      <w:r w:rsidR="00E7259C">
        <w:rPr>
          <w:rFonts w:ascii="Times New Roman" w:eastAsia="Times New Roman" w:hAnsi="Times New Roman" w:cs="Times New Roman"/>
          <w:sz w:val="24"/>
          <w:szCs w:val="24"/>
        </w:rPr>
        <w:t xml:space="preserve">aring role of a young carer can then be seen to affect </w:t>
      </w:r>
      <w:r w:rsidR="000230BA">
        <w:rPr>
          <w:rFonts w:ascii="Times New Roman" w:eastAsia="Times New Roman" w:hAnsi="Times New Roman" w:cs="Times New Roman"/>
          <w:sz w:val="24"/>
          <w:szCs w:val="24"/>
        </w:rPr>
        <w:t>their wider interactions</w:t>
      </w:r>
      <w:r w:rsidR="000230BA" w:rsidRPr="00677E46">
        <w:rPr>
          <w:rFonts w:ascii="Times New Roman" w:eastAsia="Times New Roman" w:hAnsi="Times New Roman" w:cs="Times New Roman"/>
          <w:sz w:val="24"/>
          <w:szCs w:val="24"/>
        </w:rPr>
        <w:t xml:space="preserve">, </w:t>
      </w:r>
      <w:r w:rsidR="000230BA">
        <w:rPr>
          <w:rFonts w:ascii="Times New Roman" w:eastAsia="Times New Roman" w:hAnsi="Times New Roman" w:cs="Times New Roman"/>
          <w:sz w:val="24"/>
          <w:szCs w:val="24"/>
        </w:rPr>
        <w:t>‘</w:t>
      </w:r>
      <w:r w:rsidR="000230BA" w:rsidRPr="00677E46">
        <w:rPr>
          <w:rFonts w:ascii="Times New Roman" w:eastAsia="Times New Roman" w:hAnsi="Times New Roman" w:cs="Times New Roman"/>
          <w:sz w:val="24"/>
          <w:szCs w:val="24"/>
        </w:rPr>
        <w:t xml:space="preserve">including </w:t>
      </w:r>
      <w:r w:rsidR="000230BA" w:rsidRPr="00677E46">
        <w:rPr>
          <w:rFonts w:ascii="Times New Roman" w:hAnsi="Times New Roman" w:cs="Times New Roman"/>
          <w:sz w:val="24"/>
          <w:szCs w:val="24"/>
        </w:rPr>
        <w:t>on their education, health, wellbeing, social opportunities and employment prospects</w:t>
      </w:r>
      <w:r w:rsidR="000230BA">
        <w:rPr>
          <w:rFonts w:ascii="Times New Roman" w:hAnsi="Times New Roman" w:cs="Times New Roman"/>
          <w:sz w:val="24"/>
          <w:szCs w:val="24"/>
        </w:rPr>
        <w:t xml:space="preserve">’ (Joseph </w:t>
      </w:r>
      <w:r w:rsidR="000230BA">
        <w:rPr>
          <w:rFonts w:ascii="Times New Roman" w:hAnsi="Times New Roman" w:cs="Times New Roman"/>
          <w:i/>
          <w:sz w:val="24"/>
          <w:szCs w:val="24"/>
        </w:rPr>
        <w:t xml:space="preserve">et al, </w:t>
      </w:r>
      <w:r w:rsidR="000230BA">
        <w:rPr>
          <w:rFonts w:ascii="Times New Roman" w:hAnsi="Times New Roman" w:cs="Times New Roman"/>
          <w:sz w:val="24"/>
          <w:szCs w:val="24"/>
        </w:rPr>
        <w:t>20</w:t>
      </w:r>
      <w:r w:rsidR="00600EFC">
        <w:rPr>
          <w:rFonts w:ascii="Times New Roman" w:hAnsi="Times New Roman" w:cs="Times New Roman"/>
          <w:sz w:val="24"/>
          <w:szCs w:val="24"/>
        </w:rPr>
        <w:t xml:space="preserve">19, pg. 1) and can find it hard to balance their own wellbeing and interactions over that of their caring role (Figley, 1995). </w:t>
      </w:r>
    </w:p>
    <w:p w:rsidR="00F5508E" w:rsidRDefault="0017558C" w:rsidP="00EF17AD">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As we have already discussed many young carers respond to their caring role with compassion and put aside their needs for those of others</w:t>
      </w:r>
      <w:r w:rsidR="00883DC1">
        <w:rPr>
          <w:rFonts w:ascii="Times New Roman" w:hAnsi="Times New Roman" w:cs="Times New Roman"/>
          <w:sz w:val="24"/>
          <w:szCs w:val="24"/>
        </w:rPr>
        <w:t xml:space="preserve"> (</w:t>
      </w:r>
      <w:r w:rsidR="00883DC1" w:rsidRPr="00AF48F6">
        <w:rPr>
          <w:rFonts w:ascii="Times New Roman" w:eastAsia="Times New Roman" w:hAnsi="Times New Roman" w:cs="Times New Roman"/>
          <w:sz w:val="24"/>
          <w:szCs w:val="24"/>
        </w:rPr>
        <w:t>Crawford and Novak, 2014)</w:t>
      </w:r>
      <w:r>
        <w:rPr>
          <w:rFonts w:ascii="Times New Roman" w:hAnsi="Times New Roman" w:cs="Times New Roman"/>
          <w:sz w:val="24"/>
          <w:szCs w:val="24"/>
        </w:rPr>
        <w:t xml:space="preserve">. Another aspect of the caring role that can cause high distress is the response to lie in order to protect the people they care for (Lupoli, Jampol and Oveis, 2017). </w:t>
      </w:r>
      <w:r w:rsidR="00883DC1">
        <w:rPr>
          <w:rFonts w:ascii="Times New Roman" w:hAnsi="Times New Roman" w:cs="Times New Roman"/>
          <w:sz w:val="24"/>
          <w:szCs w:val="24"/>
        </w:rPr>
        <w:t xml:space="preserve">Survival strategies begin to be developed, however these are guided by the reactions of the primary victim and in response the secondary victim, such as the young carers, develop their reaction (Valent, 1995). </w:t>
      </w:r>
      <w:r>
        <w:rPr>
          <w:rFonts w:ascii="Times New Roman" w:eastAsia="Times New Roman" w:hAnsi="Times New Roman" w:cs="Times New Roman"/>
          <w:sz w:val="24"/>
          <w:szCs w:val="24"/>
        </w:rPr>
        <w:t xml:space="preserve">Making a personal trouble a public topic can be hard and </w:t>
      </w:r>
      <w:r w:rsidR="00C75B36">
        <w:rPr>
          <w:rFonts w:ascii="Times New Roman" w:eastAsia="Times New Roman" w:hAnsi="Times New Roman" w:cs="Times New Roman"/>
          <w:sz w:val="24"/>
          <w:szCs w:val="24"/>
        </w:rPr>
        <w:t xml:space="preserve">can </w:t>
      </w:r>
      <w:r>
        <w:rPr>
          <w:rFonts w:ascii="Times New Roman" w:eastAsia="Times New Roman" w:hAnsi="Times New Roman" w:cs="Times New Roman"/>
          <w:sz w:val="24"/>
          <w:szCs w:val="24"/>
        </w:rPr>
        <w:t xml:space="preserve">produce fear, so children build own coping strategies to survive </w:t>
      </w:r>
      <w:r w:rsidR="00F5508E">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w:t>
      </w:r>
      <w:r w:rsidR="00C75B36">
        <w:rPr>
          <w:rFonts w:ascii="Times New Roman" w:eastAsia="Times New Roman" w:hAnsi="Times New Roman" w:cs="Times New Roman"/>
          <w:sz w:val="24"/>
          <w:szCs w:val="24"/>
        </w:rPr>
        <w:t>to be</w:t>
      </w:r>
      <w:r>
        <w:rPr>
          <w:rFonts w:ascii="Times New Roman" w:eastAsia="Times New Roman" w:hAnsi="Times New Roman" w:cs="Times New Roman"/>
          <w:sz w:val="24"/>
          <w:szCs w:val="24"/>
        </w:rPr>
        <w:t xml:space="preserve"> seen as ‘effective members of their famil</w:t>
      </w:r>
      <w:r w:rsidR="00C75B36">
        <w:rPr>
          <w:rFonts w:ascii="Times New Roman" w:eastAsia="Times New Roman" w:hAnsi="Times New Roman" w:cs="Times New Roman"/>
          <w:sz w:val="24"/>
          <w:szCs w:val="24"/>
        </w:rPr>
        <w:t xml:space="preserve">ies’(Corsaro, 2015, pg.91). </w:t>
      </w:r>
      <w:r w:rsidR="00F5508E">
        <w:rPr>
          <w:rFonts w:ascii="Times New Roman" w:eastAsia="Times New Roman" w:hAnsi="Times New Roman" w:cs="Times New Roman"/>
          <w:sz w:val="24"/>
          <w:szCs w:val="24"/>
        </w:rPr>
        <w:t xml:space="preserve">Meaningful relationships are important for the development of self and are based upon acceptance of the individual (Leary, 2006), however compassion for others can lead one to place higher expectations upon oneself (Crawford and Novak, 2014). The need to belong for young carers is very strong, just like any individual, yet on many occasions they find themselves in situations that destabilize and threaten one’s identity (The Childrens Society, 2016; Leary, 2006). </w:t>
      </w:r>
      <w:r w:rsidR="00C75B36">
        <w:rPr>
          <w:rFonts w:ascii="Times New Roman" w:eastAsia="Times New Roman" w:hAnsi="Times New Roman" w:cs="Times New Roman"/>
          <w:sz w:val="24"/>
          <w:szCs w:val="24"/>
        </w:rPr>
        <w:t>Young carers, just like adults, can also countertransfer the trauma of the primary victim onto themselves</w:t>
      </w:r>
      <w:r w:rsidR="003A3043">
        <w:rPr>
          <w:rFonts w:ascii="Times New Roman" w:eastAsia="Times New Roman" w:hAnsi="Times New Roman" w:cs="Times New Roman"/>
          <w:sz w:val="24"/>
          <w:szCs w:val="24"/>
        </w:rPr>
        <w:t xml:space="preserve"> which increases the sense of responsibility, burnout and traumatization (Maslach, 2016; Nijnatten, 2010). </w:t>
      </w:r>
    </w:p>
    <w:p w:rsidR="0040157F" w:rsidRPr="000538FE" w:rsidRDefault="00F555FB" w:rsidP="00AD55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carers can be assessed for support and to determine whether the child or young person is undertaking a suitable role (NHS, 2018). It is important for young carers to develop good </w:t>
      </w:r>
      <w:r>
        <w:rPr>
          <w:rFonts w:ascii="Times New Roman" w:eastAsia="Times New Roman" w:hAnsi="Times New Roman" w:cs="Times New Roman"/>
          <w:sz w:val="24"/>
          <w:szCs w:val="24"/>
        </w:rPr>
        <w:lastRenderedPageBreak/>
        <w:t>mental wellbeing which is linked</w:t>
      </w:r>
      <w:r w:rsidR="00233245">
        <w:rPr>
          <w:rFonts w:ascii="Times New Roman" w:eastAsia="Times New Roman" w:hAnsi="Times New Roman" w:cs="Times New Roman"/>
          <w:sz w:val="24"/>
          <w:szCs w:val="24"/>
        </w:rPr>
        <w:t xml:space="preserve"> to ‘</w:t>
      </w:r>
      <w:r w:rsidR="00233245" w:rsidRPr="00AF48F6">
        <w:rPr>
          <w:rFonts w:ascii="Times New Roman" w:eastAsia="Times New Roman" w:hAnsi="Times New Roman" w:cs="Times New Roman"/>
          <w:sz w:val="24"/>
          <w:szCs w:val="24"/>
        </w:rPr>
        <w:t>a sense of belonging, social inclusion</w:t>
      </w:r>
      <w:r w:rsidR="00233245">
        <w:rPr>
          <w:rFonts w:ascii="Times New Roman" w:eastAsia="Times New Roman" w:hAnsi="Times New Roman" w:cs="Times New Roman"/>
          <w:sz w:val="24"/>
          <w:szCs w:val="24"/>
        </w:rPr>
        <w:t xml:space="preserve">, physical health and emotions’ </w:t>
      </w:r>
      <w:r w:rsidR="00D4076B">
        <w:rPr>
          <w:rFonts w:ascii="Times New Roman" w:eastAsia="Times New Roman" w:hAnsi="Times New Roman" w:cs="Times New Roman"/>
          <w:sz w:val="24"/>
          <w:szCs w:val="24"/>
        </w:rPr>
        <w:t>(</w:t>
      </w:r>
      <w:r w:rsidR="00D4076B" w:rsidRPr="00D4076B">
        <w:rPr>
          <w:rFonts w:ascii="Times New Roman" w:eastAsia="Times New Roman" w:hAnsi="Times New Roman" w:cs="Times New Roman"/>
          <w:sz w:val="24"/>
          <w:szCs w:val="24"/>
        </w:rPr>
        <w:t xml:space="preserve">Public Health England, </w:t>
      </w:r>
      <w:r w:rsidR="00233245" w:rsidRPr="00D4076B">
        <w:rPr>
          <w:rFonts w:ascii="Times New Roman" w:eastAsia="Times New Roman" w:hAnsi="Times New Roman" w:cs="Times New Roman"/>
          <w:sz w:val="24"/>
          <w:szCs w:val="24"/>
        </w:rPr>
        <w:t>2015).</w:t>
      </w:r>
      <w:r w:rsidR="00233245">
        <w:rPr>
          <w:rFonts w:ascii="Times New Roman" w:eastAsia="Times New Roman" w:hAnsi="Times New Roman" w:cs="Times New Roman"/>
          <w:sz w:val="24"/>
          <w:szCs w:val="24"/>
        </w:rPr>
        <w:t xml:space="preserve"> </w:t>
      </w:r>
      <w:r w:rsidR="00233245" w:rsidRPr="00AF48F6">
        <w:rPr>
          <w:rFonts w:ascii="Times New Roman" w:eastAsia="Times New Roman" w:hAnsi="Times New Roman" w:cs="Times New Roman"/>
          <w:sz w:val="24"/>
          <w:szCs w:val="24"/>
        </w:rPr>
        <w:t>The W</w:t>
      </w:r>
      <w:r w:rsidR="003A3043">
        <w:rPr>
          <w:rFonts w:ascii="Times New Roman" w:eastAsia="Times New Roman" w:hAnsi="Times New Roman" w:cs="Times New Roman"/>
          <w:sz w:val="24"/>
          <w:szCs w:val="24"/>
        </w:rPr>
        <w:t xml:space="preserve">orld Health Organization (2014), </w:t>
      </w:r>
      <w:r w:rsidR="00233245" w:rsidRPr="00AF48F6">
        <w:rPr>
          <w:rFonts w:ascii="Times New Roman" w:eastAsia="Times New Roman" w:hAnsi="Times New Roman" w:cs="Times New Roman"/>
          <w:sz w:val="24"/>
          <w:szCs w:val="24"/>
        </w:rPr>
        <w:t xml:space="preserve">a little more descriptive, </w:t>
      </w:r>
      <w:r w:rsidR="00344DA4">
        <w:rPr>
          <w:rFonts w:ascii="Times New Roman" w:eastAsia="Times New Roman" w:hAnsi="Times New Roman" w:cs="Times New Roman"/>
          <w:sz w:val="24"/>
          <w:szCs w:val="24"/>
        </w:rPr>
        <w:t>explains</w:t>
      </w:r>
      <w:r w:rsidR="00233245" w:rsidRPr="00AF48F6">
        <w:rPr>
          <w:rFonts w:ascii="Times New Roman" w:eastAsia="Times New Roman" w:hAnsi="Times New Roman" w:cs="Times New Roman"/>
          <w:sz w:val="24"/>
          <w:szCs w:val="24"/>
        </w:rPr>
        <w:t xml:space="preserve"> wellbeing as ‘a state in which every individual realises his or her own potential, can cope with the normal stresses of life, can work productively and fruitfully, and is able to make contrib</w:t>
      </w:r>
      <w:r w:rsidR="00F85112">
        <w:rPr>
          <w:rFonts w:ascii="Times New Roman" w:eastAsia="Times New Roman" w:hAnsi="Times New Roman" w:cs="Times New Roman"/>
          <w:sz w:val="24"/>
          <w:szCs w:val="24"/>
        </w:rPr>
        <w:t xml:space="preserve">ution to his or her community’. </w:t>
      </w:r>
      <w:r w:rsidR="003A3043">
        <w:rPr>
          <w:rFonts w:ascii="Times New Roman" w:eastAsia="Times New Roman" w:hAnsi="Times New Roman" w:cs="Times New Roman"/>
          <w:sz w:val="24"/>
          <w:szCs w:val="24"/>
        </w:rPr>
        <w:t xml:space="preserve">A young carers interaction </w:t>
      </w:r>
      <w:r w:rsidR="003A3043" w:rsidRPr="00AF48F6">
        <w:rPr>
          <w:rFonts w:ascii="Times New Roman" w:eastAsia="Times New Roman" w:hAnsi="Times New Roman" w:cs="Times New Roman"/>
          <w:sz w:val="24"/>
          <w:szCs w:val="24"/>
        </w:rPr>
        <w:t>with other people</w:t>
      </w:r>
      <w:r w:rsidR="003A3043">
        <w:rPr>
          <w:rFonts w:ascii="Times New Roman" w:eastAsia="Times New Roman" w:hAnsi="Times New Roman" w:cs="Times New Roman"/>
          <w:sz w:val="24"/>
          <w:szCs w:val="24"/>
        </w:rPr>
        <w:t xml:space="preserve"> outside their caring role is</w:t>
      </w:r>
      <w:r w:rsidR="003A3043" w:rsidRPr="00AF48F6">
        <w:rPr>
          <w:rFonts w:ascii="Times New Roman" w:eastAsia="Times New Roman" w:hAnsi="Times New Roman" w:cs="Times New Roman"/>
          <w:sz w:val="24"/>
          <w:szCs w:val="24"/>
        </w:rPr>
        <w:t xml:space="preserve"> limited</w:t>
      </w:r>
      <w:r w:rsidR="003A3043">
        <w:rPr>
          <w:rFonts w:ascii="Times New Roman" w:eastAsia="Times New Roman" w:hAnsi="Times New Roman" w:cs="Times New Roman"/>
          <w:sz w:val="24"/>
          <w:szCs w:val="24"/>
        </w:rPr>
        <w:t xml:space="preserve">, however </w:t>
      </w:r>
      <w:r>
        <w:rPr>
          <w:rFonts w:ascii="Times New Roman" w:eastAsia="Times New Roman" w:hAnsi="Times New Roman" w:cs="Times New Roman"/>
          <w:sz w:val="24"/>
          <w:szCs w:val="24"/>
        </w:rPr>
        <w:t>having positive</w:t>
      </w:r>
      <w:r w:rsidR="00CE45AE" w:rsidRPr="00AF48F6">
        <w:rPr>
          <w:rFonts w:ascii="Times New Roman" w:eastAsia="Times New Roman" w:hAnsi="Times New Roman" w:cs="Times New Roman"/>
          <w:sz w:val="24"/>
          <w:szCs w:val="24"/>
        </w:rPr>
        <w:t xml:space="preserve"> relationships outside of their carin</w:t>
      </w:r>
      <w:r>
        <w:rPr>
          <w:rFonts w:ascii="Times New Roman" w:eastAsia="Times New Roman" w:hAnsi="Times New Roman" w:cs="Times New Roman"/>
          <w:sz w:val="24"/>
          <w:szCs w:val="24"/>
        </w:rPr>
        <w:t xml:space="preserve">g role </w:t>
      </w:r>
      <w:r w:rsidRPr="00AF48F6">
        <w:rPr>
          <w:rFonts w:ascii="Times New Roman" w:eastAsia="Times New Roman" w:hAnsi="Times New Roman" w:cs="Times New Roman"/>
          <w:sz w:val="24"/>
          <w:szCs w:val="24"/>
        </w:rPr>
        <w:t>a</w:t>
      </w:r>
      <w:r>
        <w:rPr>
          <w:rFonts w:ascii="Times New Roman" w:eastAsia="Times New Roman" w:hAnsi="Times New Roman" w:cs="Times New Roman"/>
          <w:sz w:val="24"/>
          <w:szCs w:val="24"/>
        </w:rPr>
        <w:t>s a</w:t>
      </w:r>
      <w:r w:rsidRPr="00AF48F6">
        <w:rPr>
          <w:rFonts w:ascii="Times New Roman" w:eastAsia="Times New Roman" w:hAnsi="Times New Roman" w:cs="Times New Roman"/>
          <w:sz w:val="24"/>
          <w:szCs w:val="24"/>
        </w:rPr>
        <w:t xml:space="preserve"> young carer </w:t>
      </w:r>
      <w:r>
        <w:rPr>
          <w:rFonts w:ascii="Times New Roman" w:eastAsia="Times New Roman" w:hAnsi="Times New Roman" w:cs="Times New Roman"/>
          <w:sz w:val="24"/>
          <w:szCs w:val="24"/>
        </w:rPr>
        <w:t>i</w:t>
      </w:r>
      <w:r w:rsidR="006B0AB2">
        <w:rPr>
          <w:rFonts w:ascii="Times New Roman" w:eastAsia="Times New Roman" w:hAnsi="Times New Roman" w:cs="Times New Roman"/>
          <w:sz w:val="24"/>
          <w:szCs w:val="24"/>
        </w:rPr>
        <w:t xml:space="preserve">s vital to reduce risk and </w:t>
      </w:r>
      <w:r>
        <w:rPr>
          <w:rFonts w:ascii="Times New Roman" w:eastAsia="Times New Roman" w:hAnsi="Times New Roman" w:cs="Times New Roman"/>
          <w:sz w:val="24"/>
          <w:szCs w:val="24"/>
        </w:rPr>
        <w:t>also make an impact on their long term wellbeing</w:t>
      </w:r>
      <w:r w:rsidR="003A3043">
        <w:rPr>
          <w:rFonts w:ascii="Times New Roman" w:eastAsia="Times New Roman" w:hAnsi="Times New Roman" w:cs="Times New Roman"/>
          <w:sz w:val="24"/>
          <w:szCs w:val="24"/>
        </w:rPr>
        <w:t xml:space="preserve"> (</w:t>
      </w:r>
      <w:r w:rsidR="006B0AB2">
        <w:rPr>
          <w:rFonts w:ascii="Times New Roman" w:eastAsia="Times New Roman" w:hAnsi="Times New Roman" w:cs="Times New Roman"/>
          <w:sz w:val="24"/>
          <w:szCs w:val="24"/>
        </w:rPr>
        <w:t>Daniel, 2010</w:t>
      </w:r>
      <w:r w:rsidR="003A3043">
        <w:rPr>
          <w:rFonts w:ascii="Times New Roman" w:eastAsia="Times New Roman" w:hAnsi="Times New Roman" w:cs="Times New Roman"/>
          <w:sz w:val="24"/>
          <w:szCs w:val="24"/>
        </w:rPr>
        <w:t>)</w:t>
      </w:r>
      <w:r w:rsidR="006B0AB2">
        <w:rPr>
          <w:rFonts w:ascii="Times New Roman" w:eastAsia="Times New Roman" w:hAnsi="Times New Roman" w:cs="Times New Roman"/>
          <w:sz w:val="24"/>
          <w:szCs w:val="24"/>
        </w:rPr>
        <w:t xml:space="preserve">. </w:t>
      </w:r>
      <w:r w:rsidR="006B0AB2" w:rsidRPr="00AF48F6">
        <w:rPr>
          <w:rFonts w:ascii="Times New Roman" w:eastAsia="Times New Roman" w:hAnsi="Times New Roman" w:cs="Times New Roman"/>
          <w:sz w:val="24"/>
          <w:szCs w:val="24"/>
        </w:rPr>
        <w:t>Interactions are important, especially in children because they impact the development of one</w:t>
      </w:r>
      <w:r w:rsidR="006B0AB2">
        <w:rPr>
          <w:rFonts w:ascii="Times New Roman" w:eastAsia="Times New Roman" w:hAnsi="Times New Roman" w:cs="Times New Roman"/>
          <w:sz w:val="24"/>
          <w:szCs w:val="24"/>
        </w:rPr>
        <w:t>’</w:t>
      </w:r>
      <w:r w:rsidR="006B0AB2" w:rsidRPr="00AF48F6">
        <w:rPr>
          <w:rFonts w:ascii="Times New Roman" w:eastAsia="Times New Roman" w:hAnsi="Times New Roman" w:cs="Times New Roman"/>
          <w:sz w:val="24"/>
          <w:szCs w:val="24"/>
        </w:rPr>
        <w:t>s self</w:t>
      </w:r>
      <w:r w:rsidR="006B0AB2">
        <w:rPr>
          <w:rFonts w:ascii="Times New Roman" w:eastAsia="Times New Roman" w:hAnsi="Times New Roman" w:cs="Times New Roman"/>
          <w:sz w:val="24"/>
          <w:szCs w:val="24"/>
        </w:rPr>
        <w:t xml:space="preserve"> and children begin to negotiate identity</w:t>
      </w:r>
      <w:r w:rsidR="006B0AB2" w:rsidRPr="00AF48F6">
        <w:rPr>
          <w:rFonts w:ascii="Times New Roman" w:eastAsia="Times New Roman" w:hAnsi="Times New Roman" w:cs="Times New Roman"/>
          <w:sz w:val="24"/>
          <w:szCs w:val="24"/>
        </w:rPr>
        <w:t xml:space="preserve"> (</w:t>
      </w:r>
      <w:r w:rsidR="006B0AB2">
        <w:rPr>
          <w:rFonts w:ascii="Times New Roman" w:eastAsia="Times New Roman" w:hAnsi="Times New Roman" w:cs="Times New Roman"/>
          <w:sz w:val="24"/>
          <w:szCs w:val="24"/>
        </w:rPr>
        <w:t>Scott, 2015</w:t>
      </w:r>
      <w:r w:rsidR="006B0AB2" w:rsidRPr="00AF48F6">
        <w:rPr>
          <w:rFonts w:ascii="Times New Roman" w:eastAsia="Times New Roman" w:hAnsi="Times New Roman" w:cs="Times New Roman"/>
          <w:sz w:val="24"/>
          <w:szCs w:val="24"/>
        </w:rPr>
        <w:t>). However in many cases young carers do not have many constructive social in</w:t>
      </w:r>
      <w:r w:rsidR="006B0AB2">
        <w:rPr>
          <w:rFonts w:ascii="Times New Roman" w:eastAsia="Times New Roman" w:hAnsi="Times New Roman" w:cs="Times New Roman"/>
          <w:sz w:val="24"/>
          <w:szCs w:val="24"/>
        </w:rPr>
        <w:t>teractions with</w:t>
      </w:r>
      <w:r w:rsidR="006B0AB2" w:rsidRPr="00AF48F6">
        <w:rPr>
          <w:rFonts w:ascii="Times New Roman" w:eastAsia="Times New Roman" w:hAnsi="Times New Roman" w:cs="Times New Roman"/>
          <w:sz w:val="24"/>
          <w:szCs w:val="24"/>
        </w:rPr>
        <w:t xml:space="preserve"> ‘more than two thirds of young carers reported being bullied at school, simply because they care for a loved one at home’</w:t>
      </w:r>
      <w:r w:rsidR="006B0AB2">
        <w:rPr>
          <w:rFonts w:ascii="Times New Roman" w:eastAsia="Times New Roman" w:hAnsi="Times New Roman" w:cs="Times New Roman"/>
          <w:sz w:val="24"/>
          <w:szCs w:val="24"/>
        </w:rPr>
        <w:t xml:space="preserve"> (Carers Trust, 2017). </w:t>
      </w:r>
      <w:r w:rsidR="006B0AB2" w:rsidRPr="00AF48F6">
        <w:rPr>
          <w:rFonts w:ascii="Times New Roman" w:eastAsia="Times New Roman" w:hAnsi="Times New Roman" w:cs="Times New Roman"/>
          <w:sz w:val="24"/>
          <w:szCs w:val="24"/>
        </w:rPr>
        <w:t>Schooling plays a large role within our society yet the pressures faced in school can be overwhelming and c</w:t>
      </w:r>
      <w:r w:rsidR="006B0AB2">
        <w:rPr>
          <w:rFonts w:ascii="Times New Roman" w:eastAsia="Times New Roman" w:hAnsi="Times New Roman" w:cs="Times New Roman"/>
          <w:sz w:val="24"/>
          <w:szCs w:val="24"/>
        </w:rPr>
        <w:t xml:space="preserve">an build upon what is already an emotional foundation (Young minds, no date). </w:t>
      </w:r>
      <w:r w:rsidR="006B0AB2" w:rsidRPr="00AF48F6">
        <w:rPr>
          <w:rFonts w:ascii="Times New Roman" w:eastAsia="Times New Roman" w:hAnsi="Times New Roman" w:cs="Times New Roman"/>
          <w:sz w:val="24"/>
          <w:szCs w:val="24"/>
        </w:rPr>
        <w:t>Going to school should be a safe place, for social interactions, and a place for the young carer to escape their caring role and be a child, just like others in their class (reference).</w:t>
      </w:r>
      <w:r w:rsidR="00AD5524">
        <w:rPr>
          <w:rFonts w:ascii="Times New Roman" w:eastAsia="Times New Roman" w:hAnsi="Times New Roman" w:cs="Times New Roman"/>
          <w:sz w:val="24"/>
          <w:szCs w:val="24"/>
        </w:rPr>
        <w:t xml:space="preserve"> However because of this ‘repetitive, intentional hurting from bullies’ </w:t>
      </w:r>
      <w:r w:rsidR="00AD5524" w:rsidRPr="00AF48F6">
        <w:rPr>
          <w:rFonts w:ascii="Times New Roman" w:eastAsia="Times New Roman" w:hAnsi="Times New Roman" w:cs="Times New Roman"/>
          <w:sz w:val="24"/>
          <w:szCs w:val="24"/>
        </w:rPr>
        <w:t>(An</w:t>
      </w:r>
      <w:r w:rsidR="00AD5524">
        <w:rPr>
          <w:rFonts w:ascii="Times New Roman" w:eastAsia="Times New Roman" w:hAnsi="Times New Roman" w:cs="Times New Roman"/>
          <w:sz w:val="24"/>
          <w:szCs w:val="24"/>
        </w:rPr>
        <w:t xml:space="preserve">ti- bullying alliance, no date), </w:t>
      </w:r>
      <w:r w:rsidR="00AD5524" w:rsidRPr="00AF48F6">
        <w:rPr>
          <w:rFonts w:ascii="Times New Roman" w:eastAsia="Times New Roman" w:hAnsi="Times New Roman" w:cs="Times New Roman"/>
          <w:sz w:val="24"/>
          <w:szCs w:val="24"/>
        </w:rPr>
        <w:t xml:space="preserve"> a young carer’s identity and wellbein</w:t>
      </w:r>
      <w:r w:rsidR="00AD5524">
        <w:rPr>
          <w:rFonts w:ascii="Times New Roman" w:eastAsia="Times New Roman" w:hAnsi="Times New Roman" w:cs="Times New Roman"/>
          <w:sz w:val="24"/>
          <w:szCs w:val="24"/>
        </w:rPr>
        <w:t xml:space="preserve">g not only suffers because of their </w:t>
      </w:r>
      <w:r w:rsidR="00AD5524" w:rsidRPr="00AF48F6">
        <w:rPr>
          <w:rFonts w:ascii="Times New Roman" w:eastAsia="Times New Roman" w:hAnsi="Times New Roman" w:cs="Times New Roman"/>
          <w:sz w:val="24"/>
          <w:szCs w:val="24"/>
        </w:rPr>
        <w:t>caring role but also because of negative social interactions (</w:t>
      </w:r>
      <w:r w:rsidR="00AD5524">
        <w:rPr>
          <w:rFonts w:ascii="Times New Roman" w:eastAsia="Times New Roman" w:hAnsi="Times New Roman" w:cs="Times New Roman"/>
          <w:sz w:val="24"/>
          <w:szCs w:val="24"/>
        </w:rPr>
        <w:t>Corsaro, 2015</w:t>
      </w:r>
      <w:r w:rsidR="00AD5524" w:rsidRPr="00AF48F6">
        <w:rPr>
          <w:rFonts w:ascii="Times New Roman" w:eastAsia="Times New Roman" w:hAnsi="Times New Roman" w:cs="Times New Roman"/>
          <w:sz w:val="24"/>
          <w:szCs w:val="24"/>
        </w:rPr>
        <w:t>).</w:t>
      </w:r>
    </w:p>
    <w:p w:rsidR="000538FE" w:rsidRDefault="00A269C3">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Social interactions therefore underline the differences between individuals and through these interactions humans learn to recognise and interpret different signals from each other that highlight the diversity of our lives against the life that one is </w:t>
      </w:r>
      <w:r w:rsidRPr="00E32E64">
        <w:rPr>
          <w:rFonts w:ascii="Times New Roman" w:eastAsia="Times New Roman" w:hAnsi="Times New Roman" w:cs="Times New Roman"/>
          <w:sz w:val="24"/>
          <w:szCs w:val="24"/>
        </w:rPr>
        <w:t>living (Scott, 2015</w:t>
      </w:r>
      <w:r>
        <w:rPr>
          <w:rFonts w:ascii="Times New Roman" w:eastAsia="Times New Roman" w:hAnsi="Times New Roman" w:cs="Times New Roman"/>
          <w:sz w:val="24"/>
          <w:szCs w:val="24"/>
        </w:rPr>
        <w:t>).</w:t>
      </w:r>
      <w:r w:rsidRPr="00977D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Knowledge is emerging regarding compassion fatigue and secondary traumatic stress and child caregiving is also being recognised as a traumatic event that is not always visible. Over … children are young carers in the UK and ‘early intervention could reduce the negative impact of traumatic </w:t>
      </w:r>
      <w:r w:rsidRPr="00104286">
        <w:rPr>
          <w:rFonts w:ascii="Times New Roman" w:eastAsia="Times New Roman" w:hAnsi="Times New Roman" w:cs="Times New Roman"/>
          <w:sz w:val="24"/>
          <w:szCs w:val="24"/>
        </w:rPr>
        <w:t>events</w:t>
      </w:r>
      <w:r>
        <w:rPr>
          <w:rFonts w:ascii="Times New Roman" w:eastAsia="Times New Roman" w:hAnsi="Times New Roman" w:cs="Times New Roman"/>
          <w:sz w:val="24"/>
          <w:szCs w:val="24"/>
        </w:rPr>
        <w:t>’ (The Childrens Society, 2016, pg.3)</w:t>
      </w:r>
      <w:r w:rsidRPr="00104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Young carer’s rights are developing and are now eligible for an assessment which factors in support to keep the child safe. Secondary stress may not affect every carer however the levels of empathy and compassion are highly related (Figley, 1995). </w:t>
      </w:r>
      <w:r w:rsidR="000538FE">
        <w:rPr>
          <w:rFonts w:ascii="Times New Roman" w:eastAsia="Times New Roman" w:hAnsi="Times New Roman" w:cs="Times New Roman"/>
          <w:sz w:val="24"/>
          <w:szCs w:val="24"/>
        </w:rPr>
        <w:t xml:space="preserve">Healthy wellbeing is a contrasting scene to that of compassion fatigue and focussing on it can help young a carers achieve without dismissing those they love and care for (Carers Trust, 2017). </w:t>
      </w:r>
      <w:r>
        <w:rPr>
          <w:rFonts w:ascii="Times New Roman" w:eastAsia="Times New Roman" w:hAnsi="Times New Roman" w:cs="Times New Roman"/>
          <w:sz w:val="24"/>
          <w:szCs w:val="24"/>
        </w:rPr>
        <w:t xml:space="preserve">It is important that child caregivers receive support because they are still developing their understanding of the world and building their personal identity, which may become </w:t>
      </w:r>
      <w:r>
        <w:rPr>
          <w:rFonts w:ascii="Times New Roman" w:eastAsia="Times New Roman" w:hAnsi="Times New Roman" w:cs="Times New Roman"/>
          <w:sz w:val="24"/>
          <w:szCs w:val="24"/>
        </w:rPr>
        <w:lastRenderedPageBreak/>
        <w:t xml:space="preserve">distortionated by high levels of stress and long term mental health issues (Corsaro, 2015; Walker, 2017). </w:t>
      </w:r>
    </w:p>
    <w:p w:rsidR="000538FE" w:rsidRDefault="000538FE">
      <w:pPr>
        <w:spacing w:line="360" w:lineRule="auto"/>
        <w:jc w:val="both"/>
        <w:rPr>
          <w:rFonts w:ascii="Times New Roman" w:hAnsi="Times New Roman" w:cs="Times New Roman"/>
          <w:sz w:val="24"/>
          <w:szCs w:val="24"/>
        </w:rPr>
      </w:pPr>
    </w:p>
    <w:p w:rsidR="0008016C" w:rsidRPr="00A269C3" w:rsidRDefault="008F2307" w:rsidP="0008016C">
      <w:pPr>
        <w:spacing w:line="360" w:lineRule="auto"/>
        <w:jc w:val="both"/>
        <w:rPr>
          <w:rFonts w:ascii="Times New Roman" w:hAnsi="Times New Roman" w:cs="Times New Roman"/>
          <w:b/>
          <w:sz w:val="24"/>
          <w:szCs w:val="24"/>
          <w:u w:val="single"/>
        </w:rPr>
      </w:pPr>
      <w:r w:rsidRPr="008F2307">
        <w:rPr>
          <w:rFonts w:ascii="Times New Roman" w:hAnsi="Times New Roman" w:cs="Times New Roman"/>
          <w:b/>
          <w:sz w:val="24"/>
          <w:szCs w:val="24"/>
          <w:u w:val="single"/>
        </w:rPr>
        <w:t xml:space="preserve">References </w:t>
      </w:r>
    </w:p>
    <w:p w:rsidR="0008016C" w:rsidRDefault="0008016C" w:rsidP="0008016C">
      <w:pPr>
        <w:spacing w:line="360" w:lineRule="auto"/>
        <w:jc w:val="both"/>
        <w:rPr>
          <w:rFonts w:ascii="Times New Roman" w:hAnsi="Times New Roman" w:cs="Times New Roman"/>
          <w:sz w:val="24"/>
          <w:szCs w:val="24"/>
        </w:rPr>
      </w:pPr>
      <w:r w:rsidRPr="009D06A4">
        <w:rPr>
          <w:rFonts w:ascii="Times New Roman" w:eastAsia="Times New Roman" w:hAnsi="Times New Roman" w:cs="Times New Roman"/>
          <w:sz w:val="24"/>
          <w:szCs w:val="24"/>
        </w:rPr>
        <w:t xml:space="preserve">Berger, P and Luckmann, T. (1969) </w:t>
      </w:r>
      <w:r w:rsidRPr="009D06A4">
        <w:rPr>
          <w:rFonts w:ascii="Times New Roman" w:eastAsia="Times New Roman" w:hAnsi="Times New Roman" w:cs="Times New Roman"/>
          <w:i/>
          <w:iCs/>
          <w:sz w:val="24"/>
          <w:szCs w:val="24"/>
        </w:rPr>
        <w:t xml:space="preserve">The Social Construction of Reality. </w:t>
      </w:r>
      <w:r w:rsidRPr="009D06A4">
        <w:rPr>
          <w:rFonts w:ascii="Times New Roman" w:eastAsia="Times New Roman" w:hAnsi="Times New Roman" w:cs="Times New Roman"/>
          <w:sz w:val="24"/>
          <w:szCs w:val="24"/>
        </w:rPr>
        <w:t>London: The Penguin Press</w:t>
      </w:r>
      <w:r>
        <w:rPr>
          <w:rFonts w:ascii="Times New Roman" w:hAnsi="Times New Roman" w:cs="Times New Roman"/>
          <w:sz w:val="24"/>
          <w:szCs w:val="24"/>
        </w:rPr>
        <w:t>.</w:t>
      </w:r>
    </w:p>
    <w:p w:rsidR="0008016C" w:rsidRPr="00883DC1" w:rsidRDefault="0008016C" w:rsidP="0008016C">
      <w:pPr>
        <w:spacing w:line="360" w:lineRule="auto"/>
        <w:jc w:val="both"/>
        <w:rPr>
          <w:rFonts w:ascii="Times New Roman" w:hAnsi="Times New Roman" w:cs="Times New Roman"/>
          <w:sz w:val="24"/>
          <w:szCs w:val="24"/>
        </w:rPr>
      </w:pPr>
      <w:r w:rsidRPr="00883DC1">
        <w:rPr>
          <w:rFonts w:ascii="Times New Roman" w:hAnsi="Times New Roman" w:cs="Times New Roman"/>
          <w:sz w:val="24"/>
          <w:szCs w:val="24"/>
        </w:rPr>
        <w:t xml:space="preserve">Bowlby, J. (2005) </w:t>
      </w:r>
      <w:r w:rsidRPr="00883DC1">
        <w:rPr>
          <w:rFonts w:ascii="Times New Roman" w:hAnsi="Times New Roman" w:cs="Times New Roman"/>
          <w:i/>
          <w:sz w:val="24"/>
          <w:szCs w:val="24"/>
        </w:rPr>
        <w:t xml:space="preserve">A secure base. </w:t>
      </w:r>
      <w:r w:rsidRPr="00883DC1">
        <w:rPr>
          <w:rFonts w:ascii="Times New Roman" w:hAnsi="Times New Roman" w:cs="Times New Roman"/>
          <w:sz w:val="24"/>
          <w:szCs w:val="24"/>
        </w:rPr>
        <w:t xml:space="preserve">London: Routledge. </w:t>
      </w:r>
    </w:p>
    <w:p w:rsidR="0008016C" w:rsidRPr="009D06A4" w:rsidRDefault="0008016C" w:rsidP="0008016C">
      <w:pPr>
        <w:spacing w:before="240" w:after="240" w:line="360" w:lineRule="auto"/>
        <w:jc w:val="both"/>
        <w:rPr>
          <w:rFonts w:ascii="Times New Roman" w:hAnsi="Times New Roman" w:cs="Times New Roman"/>
          <w:sz w:val="24"/>
          <w:szCs w:val="24"/>
        </w:rPr>
      </w:pPr>
      <w:r w:rsidRPr="009D06A4">
        <w:rPr>
          <w:rFonts w:ascii="Times New Roman" w:eastAsia="Times New Roman" w:hAnsi="Times New Roman" w:cs="Times New Roman"/>
          <w:sz w:val="24"/>
          <w:szCs w:val="24"/>
        </w:rPr>
        <w:t>Burr, V. (2015</w:t>
      </w:r>
      <w:r w:rsidRPr="009D06A4">
        <w:rPr>
          <w:rFonts w:ascii="Times New Roman" w:eastAsia="Times New Roman" w:hAnsi="Times New Roman" w:cs="Times New Roman"/>
          <w:i/>
          <w:iCs/>
          <w:sz w:val="24"/>
          <w:szCs w:val="24"/>
        </w:rPr>
        <w:t>) Social Constructionism.</w:t>
      </w:r>
      <w:r w:rsidRPr="009D06A4">
        <w:rPr>
          <w:rFonts w:ascii="Times New Roman" w:eastAsia="Times New Roman" w:hAnsi="Times New Roman" w:cs="Times New Roman"/>
          <w:sz w:val="24"/>
          <w:szCs w:val="24"/>
        </w:rPr>
        <w:t xml:space="preserve"> London: Routledge. </w:t>
      </w:r>
    </w:p>
    <w:p w:rsidR="0008016C" w:rsidRPr="009D06A4" w:rsidRDefault="0008016C" w:rsidP="0008016C">
      <w:pPr>
        <w:spacing w:before="240" w:after="240" w:line="360" w:lineRule="auto"/>
        <w:jc w:val="both"/>
        <w:rPr>
          <w:rFonts w:ascii="Times New Roman" w:hAnsi="Times New Roman" w:cs="Times New Roman"/>
          <w:sz w:val="24"/>
          <w:szCs w:val="24"/>
        </w:rPr>
      </w:pPr>
      <w:r w:rsidRPr="009D06A4">
        <w:rPr>
          <w:rFonts w:ascii="Times New Roman" w:eastAsia="Times New Roman" w:hAnsi="Times New Roman" w:cs="Times New Roman"/>
          <w:sz w:val="24"/>
          <w:szCs w:val="24"/>
        </w:rPr>
        <w:t>Carers Trust (2017)</w:t>
      </w:r>
      <w:r w:rsidRPr="009D06A4">
        <w:rPr>
          <w:rFonts w:ascii="Times New Roman" w:eastAsia="Times New Roman" w:hAnsi="Times New Roman" w:cs="Times New Roman"/>
          <w:i/>
          <w:iCs/>
          <w:sz w:val="24"/>
          <w:szCs w:val="24"/>
        </w:rPr>
        <w:t xml:space="preserve"> About Young Carers</w:t>
      </w:r>
      <w:r w:rsidRPr="009D06A4">
        <w:rPr>
          <w:rFonts w:ascii="Times New Roman" w:eastAsia="Times New Roman" w:hAnsi="Times New Roman" w:cs="Times New Roman"/>
          <w:sz w:val="24"/>
          <w:szCs w:val="24"/>
        </w:rPr>
        <w:t>. Available at: https://carers.org/about-us/about-young-carers (Accessed: 15 January 2020).</w:t>
      </w:r>
    </w:p>
    <w:p w:rsidR="0008016C" w:rsidRPr="009D06A4" w:rsidRDefault="0008016C" w:rsidP="0008016C">
      <w:pPr>
        <w:spacing w:before="240" w:after="240" w:line="360" w:lineRule="auto"/>
        <w:jc w:val="both"/>
        <w:rPr>
          <w:rFonts w:ascii="Times New Roman" w:hAnsi="Times New Roman" w:cs="Times New Roman"/>
          <w:sz w:val="24"/>
          <w:szCs w:val="24"/>
        </w:rPr>
      </w:pPr>
      <w:r w:rsidRPr="009D06A4">
        <w:rPr>
          <w:rFonts w:ascii="Times New Roman" w:eastAsia="Times New Roman" w:hAnsi="Times New Roman" w:cs="Times New Roman"/>
          <w:sz w:val="24"/>
          <w:szCs w:val="24"/>
        </w:rPr>
        <w:t xml:space="preserve">Carers Trust (2018) </w:t>
      </w:r>
      <w:r w:rsidRPr="009D06A4">
        <w:rPr>
          <w:rFonts w:ascii="Times New Roman" w:eastAsia="Times New Roman" w:hAnsi="Times New Roman" w:cs="Times New Roman"/>
          <w:i/>
          <w:iCs/>
          <w:sz w:val="24"/>
          <w:szCs w:val="24"/>
        </w:rPr>
        <w:t xml:space="preserve">Legislation into Practice: Making the Children and Families Act 2014 and the Care Act 2014 a Reality for Young Carers. </w:t>
      </w:r>
      <w:r w:rsidRPr="009D06A4">
        <w:rPr>
          <w:rFonts w:ascii="Times New Roman" w:eastAsia="Times New Roman" w:hAnsi="Times New Roman" w:cs="Times New Roman"/>
          <w:sz w:val="24"/>
          <w:szCs w:val="24"/>
        </w:rPr>
        <w:t>Available at: https://professionals.carers.org/sites/default/files/legislation_into_practice_toolkit_final_3.pdf (Accessed: 15 January 2020)</w:t>
      </w:r>
    </w:p>
    <w:p w:rsidR="0008016C" w:rsidRPr="00AD5524" w:rsidRDefault="0008016C" w:rsidP="0008016C">
      <w:pPr>
        <w:pStyle w:val="paragraph"/>
        <w:spacing w:before="0" w:beforeAutospacing="0" w:after="0" w:afterAutospacing="0" w:line="360" w:lineRule="auto"/>
        <w:textAlignment w:val="baseline"/>
        <w:rPr>
          <w:rStyle w:val="eop"/>
        </w:rPr>
      </w:pPr>
      <w:r w:rsidRPr="00AD5524">
        <w:rPr>
          <w:rStyle w:val="normaltextrun"/>
        </w:rPr>
        <w:t>Corcoran, J. (2011)</w:t>
      </w:r>
      <w:r w:rsidRPr="00AD5524">
        <w:rPr>
          <w:rStyle w:val="apple-converted-space"/>
        </w:rPr>
        <w:t> </w:t>
      </w:r>
      <w:r w:rsidRPr="00AD5524">
        <w:rPr>
          <w:rStyle w:val="normaltextrun"/>
          <w:i/>
          <w:iCs/>
        </w:rPr>
        <w:t>Mental health treatment for children and adolescents.</w:t>
      </w:r>
      <w:r w:rsidRPr="00AD5524">
        <w:rPr>
          <w:rStyle w:val="apple-converted-space"/>
          <w:i/>
          <w:iCs/>
        </w:rPr>
        <w:t> </w:t>
      </w:r>
      <w:r w:rsidRPr="00AD5524">
        <w:rPr>
          <w:rStyle w:val="normaltextrun"/>
        </w:rPr>
        <w:t>New York: Oxford University Press.</w:t>
      </w:r>
      <w:r w:rsidRPr="00AD5524">
        <w:rPr>
          <w:rStyle w:val="eop"/>
        </w:rPr>
        <w:t>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Style w:val="spellingerror"/>
          <w:rFonts w:ascii="Times New Roman" w:hAnsi="Times New Roman" w:cs="Times New Roman"/>
          <w:sz w:val="24"/>
          <w:szCs w:val="24"/>
        </w:rPr>
        <w:t>Corsaro</w:t>
      </w:r>
      <w:r w:rsidRPr="009D06A4">
        <w:rPr>
          <w:rStyle w:val="normaltextrun"/>
          <w:rFonts w:ascii="Times New Roman" w:hAnsi="Times New Roman" w:cs="Times New Roman"/>
          <w:sz w:val="24"/>
          <w:szCs w:val="24"/>
        </w:rPr>
        <w:t>, A.W. (2015)</w:t>
      </w:r>
      <w:r w:rsidRPr="009D06A4">
        <w:rPr>
          <w:rStyle w:val="apple-converted-space"/>
          <w:rFonts w:ascii="Times New Roman" w:hAnsi="Times New Roman" w:cs="Times New Roman"/>
          <w:sz w:val="24"/>
          <w:szCs w:val="24"/>
        </w:rPr>
        <w:t> </w:t>
      </w:r>
      <w:r w:rsidRPr="009D06A4">
        <w:rPr>
          <w:rStyle w:val="normaltextrun"/>
          <w:rFonts w:ascii="Times New Roman" w:hAnsi="Times New Roman" w:cs="Times New Roman"/>
          <w:i/>
          <w:iCs/>
          <w:sz w:val="24"/>
          <w:szCs w:val="24"/>
        </w:rPr>
        <w:t>The sociology of childhood.</w:t>
      </w:r>
      <w:r w:rsidRPr="009D06A4">
        <w:rPr>
          <w:rStyle w:val="apple-converted-space"/>
          <w:rFonts w:ascii="Times New Roman" w:hAnsi="Times New Roman" w:cs="Times New Roman"/>
          <w:i/>
          <w:iCs/>
          <w:sz w:val="24"/>
          <w:szCs w:val="24"/>
        </w:rPr>
        <w:t> </w:t>
      </w:r>
      <w:r w:rsidRPr="009D06A4">
        <w:rPr>
          <w:rStyle w:val="normaltextrun"/>
          <w:rFonts w:ascii="Times New Roman" w:hAnsi="Times New Roman" w:cs="Times New Roman"/>
          <w:sz w:val="24"/>
          <w:szCs w:val="24"/>
        </w:rPr>
        <w:t>Fourth edition.</w:t>
      </w:r>
      <w:r w:rsidRPr="009D06A4">
        <w:rPr>
          <w:rStyle w:val="apple-converted-space"/>
          <w:rFonts w:ascii="Times New Roman" w:hAnsi="Times New Roman" w:cs="Times New Roman"/>
          <w:sz w:val="24"/>
          <w:szCs w:val="24"/>
        </w:rPr>
        <w:t> </w:t>
      </w:r>
      <w:r w:rsidRPr="009D06A4">
        <w:rPr>
          <w:rStyle w:val="normaltextrun"/>
          <w:rFonts w:ascii="Times New Roman" w:hAnsi="Times New Roman" w:cs="Times New Roman"/>
          <w:sz w:val="24"/>
          <w:szCs w:val="24"/>
        </w:rPr>
        <w:t>London:</w:t>
      </w:r>
      <w:r w:rsidRPr="009D06A4">
        <w:rPr>
          <w:rStyle w:val="apple-converted-space"/>
          <w:rFonts w:ascii="Times New Roman" w:hAnsi="Times New Roman" w:cs="Times New Roman"/>
          <w:sz w:val="24"/>
          <w:szCs w:val="24"/>
        </w:rPr>
        <w:t> </w:t>
      </w:r>
      <w:r w:rsidRPr="009D06A4">
        <w:rPr>
          <w:rStyle w:val="normaltextrun"/>
          <w:rFonts w:ascii="Times New Roman" w:hAnsi="Times New Roman" w:cs="Times New Roman"/>
          <w:sz w:val="24"/>
          <w:szCs w:val="24"/>
        </w:rPr>
        <w:t>SAGE.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Crawford, L.A. and Novak, K.B. (2014) </w:t>
      </w:r>
      <w:r w:rsidRPr="009D06A4">
        <w:rPr>
          <w:rFonts w:ascii="Times New Roman" w:eastAsia="Times New Roman" w:hAnsi="Times New Roman" w:cs="Times New Roman"/>
          <w:i/>
          <w:iCs/>
          <w:sz w:val="24"/>
          <w:szCs w:val="24"/>
        </w:rPr>
        <w:t xml:space="preserve">Individual and Society. </w:t>
      </w:r>
      <w:r w:rsidRPr="009D06A4">
        <w:rPr>
          <w:rFonts w:ascii="Times New Roman" w:eastAsia="Times New Roman" w:hAnsi="Times New Roman" w:cs="Times New Roman"/>
          <w:sz w:val="24"/>
          <w:szCs w:val="24"/>
        </w:rPr>
        <w:t xml:space="preserve">Oxon: Routledge.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Cronley, C. (2010) ‘Unraveling the Social Construction of Homlessness’, </w:t>
      </w:r>
      <w:r w:rsidRPr="009D06A4">
        <w:rPr>
          <w:rFonts w:ascii="Times New Roman" w:eastAsia="Times New Roman" w:hAnsi="Times New Roman" w:cs="Times New Roman"/>
          <w:i/>
          <w:sz w:val="24"/>
          <w:szCs w:val="24"/>
        </w:rPr>
        <w:t xml:space="preserve">Journal of Human Behaviour in the Social Environment. </w:t>
      </w:r>
      <w:r w:rsidRPr="009D06A4">
        <w:rPr>
          <w:rFonts w:ascii="Times New Roman" w:eastAsia="Times New Roman" w:hAnsi="Times New Roman" w:cs="Times New Roman"/>
          <w:sz w:val="24"/>
          <w:szCs w:val="24"/>
        </w:rPr>
        <w:t xml:space="preserve">20 (2) pp. 319-333. Available at: </w:t>
      </w:r>
      <w:r w:rsidRPr="009D06A4">
        <w:rPr>
          <w:rFonts w:ascii="Times New Roman" w:hAnsi="Times New Roman" w:cs="Times New Roman"/>
          <w:sz w:val="24"/>
          <w:szCs w:val="24"/>
        </w:rPr>
        <w:t>file:///D:/Downloads/Cronley2010.pdf (Accessed: 26 May 2020)</w:t>
      </w:r>
    </w:p>
    <w:p w:rsidR="0008016C" w:rsidRPr="009D06A4" w:rsidRDefault="0008016C" w:rsidP="0008016C">
      <w:pPr>
        <w:spacing w:before="240" w:after="240" w:line="360" w:lineRule="auto"/>
        <w:jc w:val="both"/>
        <w:rPr>
          <w:rFonts w:ascii="Times New Roman" w:hAnsi="Times New Roman" w:cs="Times New Roman"/>
          <w:sz w:val="24"/>
          <w:szCs w:val="24"/>
        </w:rPr>
      </w:pPr>
      <w:r w:rsidRPr="009D06A4">
        <w:rPr>
          <w:rFonts w:ascii="Times New Roman" w:eastAsia="Times New Roman" w:hAnsi="Times New Roman" w:cs="Times New Roman"/>
          <w:sz w:val="24"/>
          <w:szCs w:val="24"/>
        </w:rPr>
        <w:t xml:space="preserve">Daniel, B. (2010) ‘Concepts of Adversity, Risk, Vulnerability and Resilience: A Discussion in the Context of the Child Protection System’, </w:t>
      </w:r>
      <w:r w:rsidRPr="009D06A4">
        <w:rPr>
          <w:rFonts w:ascii="Times New Roman" w:eastAsia="Times New Roman" w:hAnsi="Times New Roman" w:cs="Times New Roman"/>
          <w:i/>
          <w:sz w:val="24"/>
          <w:szCs w:val="24"/>
        </w:rPr>
        <w:t xml:space="preserve">Social Policy and Society, </w:t>
      </w:r>
      <w:r w:rsidRPr="009D06A4">
        <w:rPr>
          <w:rFonts w:ascii="Times New Roman" w:eastAsia="Times New Roman" w:hAnsi="Times New Roman" w:cs="Times New Roman"/>
          <w:sz w:val="24"/>
          <w:szCs w:val="24"/>
        </w:rPr>
        <w:t>9(2) pp.231-241. Available at:</w:t>
      </w:r>
      <w:r w:rsidRPr="009D06A4">
        <w:rPr>
          <w:rFonts w:ascii="Times New Roman" w:hAnsi="Times New Roman" w:cs="Times New Roman"/>
          <w:sz w:val="24"/>
          <w:szCs w:val="24"/>
        </w:rPr>
        <w:t xml:space="preserve"> https://pdfs.semanticscholar.org/828c/dd7b96b3ec3b0b1139afce329f796f504bca.pdf (Accessed: 16 January 2020)</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hAnsi="Times New Roman" w:cs="Times New Roman"/>
          <w:sz w:val="24"/>
          <w:szCs w:val="24"/>
        </w:rPr>
        <w:lastRenderedPageBreak/>
        <w:t xml:space="preserve">Department for Education (2015) </w:t>
      </w:r>
      <w:r w:rsidRPr="009D06A4">
        <w:rPr>
          <w:rFonts w:ascii="Times New Roman" w:hAnsi="Times New Roman" w:cs="Times New Roman"/>
          <w:i/>
          <w:sz w:val="24"/>
          <w:szCs w:val="24"/>
        </w:rPr>
        <w:t>The purpose of education</w:t>
      </w:r>
      <w:r w:rsidRPr="009D06A4">
        <w:rPr>
          <w:rFonts w:ascii="Times New Roman" w:hAnsi="Times New Roman" w:cs="Times New Roman"/>
          <w:sz w:val="24"/>
          <w:szCs w:val="24"/>
        </w:rPr>
        <w:t>. Available at: https://www.gov.uk/government/speeches/the-purpose-of-education (Accessed: 28 May 2020)</w:t>
      </w:r>
    </w:p>
    <w:p w:rsidR="0008016C"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Desmond, P. and Hancock, P. (2001) </w:t>
      </w:r>
      <w:r w:rsidRPr="009D06A4">
        <w:rPr>
          <w:rFonts w:ascii="Times New Roman" w:eastAsia="Times New Roman" w:hAnsi="Times New Roman" w:cs="Times New Roman"/>
          <w:i/>
          <w:iCs/>
          <w:sz w:val="24"/>
          <w:szCs w:val="24"/>
        </w:rPr>
        <w:t>Stress, workload, and fatigue.</w:t>
      </w:r>
      <w:r w:rsidRPr="009D06A4">
        <w:rPr>
          <w:rFonts w:ascii="Times New Roman" w:eastAsia="Times New Roman" w:hAnsi="Times New Roman" w:cs="Times New Roman"/>
          <w:sz w:val="24"/>
          <w:szCs w:val="24"/>
        </w:rPr>
        <w:t xml:space="preserve"> Mahwah, N.J.: Lawrence Erlbaum Associates.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Figley, C. R., &amp; Stamm, B. H. (1996) ‘Psychometric review of Compassion Fatigue Self-Test' in Stamm, B.H. (ed.), </w:t>
      </w:r>
      <w:r w:rsidRPr="009D06A4">
        <w:rPr>
          <w:rFonts w:ascii="Times New Roman" w:eastAsia="Times New Roman" w:hAnsi="Times New Roman" w:cs="Times New Roman"/>
          <w:i/>
          <w:iCs/>
          <w:sz w:val="24"/>
          <w:szCs w:val="24"/>
        </w:rPr>
        <w:t>Measurement of stress, trauma, and adaptation.</w:t>
      </w:r>
      <w:r w:rsidRPr="009D06A4">
        <w:rPr>
          <w:rFonts w:ascii="Times New Roman" w:eastAsia="Times New Roman" w:hAnsi="Times New Roman" w:cs="Times New Roman"/>
          <w:sz w:val="24"/>
          <w:szCs w:val="24"/>
        </w:rPr>
        <w:t xml:space="preserve"> Brooklandville, MD: Sidran Press, pp. 127–130. </w:t>
      </w:r>
    </w:p>
    <w:p w:rsidR="0008016C" w:rsidRPr="0094383F" w:rsidRDefault="0008016C" w:rsidP="0008016C">
      <w:pPr>
        <w:spacing w:before="240" w:after="240" w:line="360" w:lineRule="auto"/>
        <w:jc w:val="both"/>
        <w:rPr>
          <w:rFonts w:ascii="Times New Roman" w:eastAsia="Times New Roman" w:hAnsi="Times New Roman" w:cs="Times New Roman"/>
          <w:sz w:val="28"/>
          <w:szCs w:val="24"/>
        </w:rPr>
      </w:pPr>
      <w:r w:rsidRPr="0094383F">
        <w:rPr>
          <w:rFonts w:ascii="Times New Roman" w:hAnsi="Times New Roman" w:cs="Times New Roman"/>
          <w:color w:val="000000"/>
          <w:sz w:val="24"/>
          <w:shd w:val="clear" w:color="auto" w:fill="FFFFFF"/>
        </w:rPr>
        <w:t>Figley, C.R. (1995). </w:t>
      </w:r>
      <w:r>
        <w:rPr>
          <w:rFonts w:ascii="Times New Roman" w:hAnsi="Times New Roman" w:cs="Times New Roman"/>
          <w:i/>
          <w:iCs/>
          <w:color w:val="000000"/>
          <w:sz w:val="24"/>
          <w:shd w:val="clear" w:color="auto" w:fill="FFFFFF"/>
        </w:rPr>
        <w:t>Compassion F</w:t>
      </w:r>
      <w:r w:rsidRPr="0094383F">
        <w:rPr>
          <w:rFonts w:ascii="Times New Roman" w:hAnsi="Times New Roman" w:cs="Times New Roman"/>
          <w:i/>
          <w:iCs/>
          <w:color w:val="000000"/>
          <w:sz w:val="24"/>
          <w:shd w:val="clear" w:color="auto" w:fill="FFFFFF"/>
        </w:rPr>
        <w:t>atigue</w:t>
      </w:r>
      <w:r>
        <w:rPr>
          <w:rFonts w:ascii="Times New Roman" w:hAnsi="Times New Roman" w:cs="Times New Roman"/>
          <w:i/>
          <w:iCs/>
          <w:color w:val="000000"/>
          <w:sz w:val="24"/>
          <w:shd w:val="clear" w:color="auto" w:fill="FFFFFF"/>
        </w:rPr>
        <w:t xml:space="preserve">. </w:t>
      </w:r>
      <w:r>
        <w:rPr>
          <w:rFonts w:ascii="Times New Roman" w:hAnsi="Times New Roman" w:cs="Times New Roman"/>
          <w:color w:val="000000"/>
          <w:sz w:val="24"/>
          <w:shd w:val="clear" w:color="auto" w:fill="FFFFFF"/>
        </w:rPr>
        <w:t xml:space="preserve">Oxon: Routledge.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Gergen, K. (2015) </w:t>
      </w:r>
      <w:r w:rsidRPr="009D06A4">
        <w:rPr>
          <w:rFonts w:ascii="Times New Roman" w:eastAsia="Times New Roman" w:hAnsi="Times New Roman" w:cs="Times New Roman"/>
          <w:i/>
          <w:iCs/>
          <w:sz w:val="24"/>
          <w:szCs w:val="24"/>
        </w:rPr>
        <w:t>An invitation to Social Construction</w:t>
      </w:r>
      <w:r w:rsidRPr="009D06A4">
        <w:rPr>
          <w:rFonts w:ascii="Times New Roman" w:eastAsia="Times New Roman" w:hAnsi="Times New Roman" w:cs="Times New Roman"/>
          <w:sz w:val="24"/>
          <w:szCs w:val="24"/>
        </w:rPr>
        <w:t>. Third Edition. London: SAGE</w:t>
      </w:r>
    </w:p>
    <w:p w:rsidR="0008016C" w:rsidRPr="00AD5524" w:rsidRDefault="0008016C" w:rsidP="0008016C">
      <w:pPr>
        <w:spacing w:line="360" w:lineRule="auto"/>
        <w:jc w:val="both"/>
        <w:rPr>
          <w:rFonts w:ascii="Times New Roman" w:eastAsia="Times New Roman" w:hAnsi="Times New Roman" w:cs="Times New Roman"/>
          <w:sz w:val="24"/>
          <w:szCs w:val="24"/>
        </w:rPr>
      </w:pPr>
      <w:r w:rsidRPr="00AD5524">
        <w:rPr>
          <w:rFonts w:ascii="Times New Roman" w:eastAsia="Times New Roman" w:hAnsi="Times New Roman" w:cs="Times New Roman"/>
          <w:sz w:val="24"/>
          <w:szCs w:val="24"/>
        </w:rPr>
        <w:t xml:space="preserve">Giesinger, J. (2017) ‘The Special Goods of Childhood’, </w:t>
      </w:r>
      <w:r w:rsidRPr="00AD5524">
        <w:rPr>
          <w:rFonts w:ascii="Times New Roman" w:eastAsia="Times New Roman" w:hAnsi="Times New Roman" w:cs="Times New Roman"/>
          <w:i/>
          <w:iCs/>
          <w:sz w:val="24"/>
          <w:szCs w:val="24"/>
        </w:rPr>
        <w:t xml:space="preserve">Ethics and Education, </w:t>
      </w:r>
      <w:r w:rsidRPr="00AD5524">
        <w:rPr>
          <w:rFonts w:ascii="Times New Roman" w:eastAsia="Times New Roman" w:hAnsi="Times New Roman" w:cs="Times New Roman"/>
          <w:sz w:val="24"/>
          <w:szCs w:val="24"/>
        </w:rPr>
        <w:t>12(2), pp. 201-217. </w:t>
      </w:r>
    </w:p>
    <w:p w:rsidR="0008016C" w:rsidRDefault="0008016C" w:rsidP="0008016C">
      <w:pPr>
        <w:spacing w:before="240" w:line="360" w:lineRule="auto"/>
        <w:jc w:val="both"/>
        <w:rPr>
          <w:rFonts w:ascii="Times New Roman" w:hAnsi="Times New Roman" w:cs="Times New Roman"/>
          <w:sz w:val="24"/>
          <w:szCs w:val="24"/>
        </w:rPr>
      </w:pPr>
      <w:r w:rsidRPr="009D06A4">
        <w:rPr>
          <w:rFonts w:ascii="Times New Roman" w:hAnsi="Times New Roman" w:cs="Times New Roman"/>
          <w:sz w:val="24"/>
          <w:szCs w:val="24"/>
        </w:rPr>
        <w:t xml:space="preserve">Holmes, J. (1993) </w:t>
      </w:r>
      <w:r w:rsidRPr="009D06A4">
        <w:rPr>
          <w:rFonts w:ascii="Times New Roman" w:hAnsi="Times New Roman" w:cs="Times New Roman"/>
          <w:i/>
          <w:sz w:val="24"/>
          <w:szCs w:val="24"/>
        </w:rPr>
        <w:t>John Bowlby and Attachment Theory.</w:t>
      </w:r>
      <w:r w:rsidRPr="009D06A4">
        <w:rPr>
          <w:rFonts w:ascii="Times New Roman" w:hAnsi="Times New Roman" w:cs="Times New Roman"/>
          <w:sz w:val="24"/>
          <w:szCs w:val="24"/>
        </w:rPr>
        <w:t xml:space="preserve"> London: Routledge.</w:t>
      </w:r>
    </w:p>
    <w:p w:rsidR="0008016C" w:rsidRPr="009D06A4" w:rsidRDefault="0008016C" w:rsidP="0008016C">
      <w:pPr>
        <w:spacing w:before="240" w:line="360" w:lineRule="auto"/>
        <w:jc w:val="both"/>
        <w:rPr>
          <w:rFonts w:ascii="Times New Roman" w:hAnsi="Times New Roman" w:cs="Times New Roman"/>
          <w:sz w:val="24"/>
          <w:szCs w:val="24"/>
        </w:rPr>
      </w:pPr>
      <w:r w:rsidRPr="009D06A4">
        <w:rPr>
          <w:rFonts w:ascii="Times New Roman" w:hAnsi="Times New Roman" w:cs="Times New Roman"/>
          <w:sz w:val="24"/>
          <w:szCs w:val="24"/>
        </w:rPr>
        <w:t xml:space="preserve">Joseph, S. </w:t>
      </w:r>
      <w:r w:rsidRPr="009D06A4">
        <w:rPr>
          <w:rFonts w:ascii="Times New Roman" w:hAnsi="Times New Roman" w:cs="Times New Roman"/>
          <w:i/>
          <w:sz w:val="24"/>
          <w:szCs w:val="24"/>
        </w:rPr>
        <w:t xml:space="preserve">et al </w:t>
      </w:r>
      <w:r w:rsidRPr="009D06A4">
        <w:rPr>
          <w:rFonts w:ascii="Times New Roman" w:hAnsi="Times New Roman" w:cs="Times New Roman"/>
          <w:sz w:val="24"/>
          <w:szCs w:val="24"/>
        </w:rPr>
        <w:t xml:space="preserve">(2019) ‘Young Carers Research, Practice and Policy: An Overview and Critical Perspective on Possible Future Directions’ </w:t>
      </w:r>
      <w:r w:rsidRPr="009D06A4">
        <w:rPr>
          <w:rFonts w:ascii="Times New Roman" w:hAnsi="Times New Roman" w:cs="Times New Roman"/>
          <w:i/>
          <w:sz w:val="24"/>
          <w:szCs w:val="24"/>
        </w:rPr>
        <w:t xml:space="preserve">Adolescent Research Review. </w:t>
      </w:r>
      <w:r w:rsidRPr="009D06A4">
        <w:rPr>
          <w:rFonts w:ascii="Times New Roman" w:hAnsi="Times New Roman" w:cs="Times New Roman"/>
          <w:sz w:val="24"/>
          <w:szCs w:val="24"/>
        </w:rPr>
        <w:t>Available at: http://sro.sussex.ac.uk/id/eprint/83733/3/Joseph2019_Article_YoungCarersResearchPracticeAnd.pdf (Accessed: 26 May 2020).</w:t>
      </w:r>
    </w:p>
    <w:p w:rsidR="0008016C" w:rsidRPr="009D06A4" w:rsidRDefault="0008016C" w:rsidP="0008016C">
      <w:pPr>
        <w:spacing w:before="240" w:after="240" w:line="360" w:lineRule="auto"/>
        <w:jc w:val="both"/>
        <w:rPr>
          <w:rFonts w:ascii="Times New Roman" w:eastAsia="Times New Roman" w:hAnsi="Times New Roman" w:cs="Times New Roman"/>
          <w:color w:val="333333"/>
          <w:sz w:val="24"/>
          <w:szCs w:val="24"/>
        </w:rPr>
      </w:pPr>
      <w:r w:rsidRPr="009D06A4">
        <w:rPr>
          <w:rFonts w:ascii="Times New Roman" w:eastAsia="Times New Roman" w:hAnsi="Times New Roman" w:cs="Times New Roman"/>
          <w:color w:val="333333"/>
          <w:sz w:val="24"/>
          <w:szCs w:val="24"/>
        </w:rPr>
        <w:t xml:space="preserve">Larson, R. (2006) ‘Positive youth development, wilful adolescents and mentoring’ </w:t>
      </w:r>
      <w:r w:rsidRPr="009D06A4">
        <w:rPr>
          <w:rFonts w:ascii="Times New Roman" w:eastAsia="Times New Roman" w:hAnsi="Times New Roman" w:cs="Times New Roman"/>
          <w:i/>
          <w:color w:val="333333"/>
          <w:sz w:val="24"/>
          <w:szCs w:val="24"/>
        </w:rPr>
        <w:t xml:space="preserve">Journal of Community Psychology, </w:t>
      </w:r>
      <w:r w:rsidRPr="009D06A4">
        <w:rPr>
          <w:rFonts w:ascii="Times New Roman" w:eastAsia="Times New Roman" w:hAnsi="Times New Roman" w:cs="Times New Roman"/>
          <w:color w:val="333333"/>
          <w:sz w:val="24"/>
          <w:szCs w:val="24"/>
        </w:rPr>
        <w:t>34 (6) pp. 677-689.</w:t>
      </w:r>
    </w:p>
    <w:p w:rsidR="0008016C" w:rsidRPr="00AD5524" w:rsidRDefault="0008016C" w:rsidP="0008016C">
      <w:pPr>
        <w:spacing w:line="360" w:lineRule="auto"/>
        <w:jc w:val="both"/>
        <w:rPr>
          <w:rFonts w:ascii="Times New Roman" w:hAnsi="Times New Roman" w:cs="Times New Roman"/>
          <w:sz w:val="24"/>
          <w:szCs w:val="24"/>
        </w:rPr>
      </w:pPr>
      <w:r w:rsidRPr="00AD5524">
        <w:rPr>
          <w:rFonts w:ascii="Times New Roman" w:hAnsi="Times New Roman" w:cs="Times New Roman"/>
          <w:sz w:val="24"/>
          <w:szCs w:val="24"/>
        </w:rPr>
        <w:t xml:space="preserve">Leary, M.R. (2006) </w:t>
      </w:r>
      <w:r w:rsidRPr="00AD5524">
        <w:rPr>
          <w:rFonts w:ascii="Times New Roman" w:hAnsi="Times New Roman" w:cs="Times New Roman"/>
          <w:i/>
          <w:sz w:val="24"/>
          <w:szCs w:val="24"/>
        </w:rPr>
        <w:t xml:space="preserve">Interpersonal rejection. </w:t>
      </w:r>
      <w:r w:rsidRPr="00AD5524">
        <w:rPr>
          <w:rFonts w:ascii="Times New Roman" w:hAnsi="Times New Roman" w:cs="Times New Roman"/>
          <w:sz w:val="24"/>
          <w:szCs w:val="24"/>
        </w:rPr>
        <w:t xml:space="preserve">Oxford: Oxford University Press. </w:t>
      </w:r>
    </w:p>
    <w:p w:rsidR="0008016C" w:rsidRDefault="0008016C" w:rsidP="0008016C">
      <w:pPr>
        <w:spacing w:before="240" w:after="240" w:line="360" w:lineRule="auto"/>
        <w:jc w:val="both"/>
        <w:rPr>
          <w:rFonts w:ascii="Times New Roman" w:eastAsia="Times New Roman" w:hAnsi="Times New Roman" w:cs="Times New Roman"/>
          <w:color w:val="333333"/>
          <w:sz w:val="24"/>
          <w:szCs w:val="24"/>
        </w:rPr>
      </w:pPr>
      <w:r w:rsidRPr="009D06A4">
        <w:rPr>
          <w:rFonts w:ascii="Times New Roman" w:eastAsia="Times New Roman" w:hAnsi="Times New Roman" w:cs="Times New Roman"/>
          <w:color w:val="333333"/>
          <w:sz w:val="24"/>
          <w:szCs w:val="24"/>
        </w:rPr>
        <w:t xml:space="preserve">Lupoli,M., Jampol, L., and Oveis, C. (2017) ‘Lying because we care’ </w:t>
      </w:r>
      <w:r w:rsidRPr="009D06A4">
        <w:rPr>
          <w:rFonts w:ascii="Times New Roman" w:eastAsia="Times New Roman" w:hAnsi="Times New Roman" w:cs="Times New Roman"/>
          <w:i/>
          <w:iCs/>
          <w:color w:val="333333"/>
          <w:sz w:val="24"/>
          <w:szCs w:val="24"/>
        </w:rPr>
        <w:t xml:space="preserve">Journal of Experimental Psychology, </w:t>
      </w:r>
      <w:r w:rsidRPr="009D06A4">
        <w:rPr>
          <w:rFonts w:ascii="Times New Roman" w:eastAsia="Times New Roman" w:hAnsi="Times New Roman" w:cs="Times New Roman"/>
          <w:color w:val="333333"/>
          <w:sz w:val="24"/>
          <w:szCs w:val="24"/>
        </w:rPr>
        <w:t xml:space="preserve">146(7), pp. 1026-1043. </w:t>
      </w:r>
    </w:p>
    <w:p w:rsidR="0008016C" w:rsidRPr="0092233E" w:rsidRDefault="0008016C" w:rsidP="0008016C">
      <w:pPr>
        <w:spacing w:before="240" w:after="24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Maslach, C. and Leiter, M.P. (2016) ‘Understanding the burnout experience’ </w:t>
      </w:r>
      <w:r>
        <w:rPr>
          <w:rFonts w:ascii="Times New Roman" w:eastAsia="Times New Roman" w:hAnsi="Times New Roman" w:cs="Times New Roman"/>
          <w:i/>
          <w:color w:val="333333"/>
          <w:sz w:val="24"/>
          <w:szCs w:val="24"/>
        </w:rPr>
        <w:t xml:space="preserve">World Psychiatry, </w:t>
      </w:r>
      <w:r>
        <w:rPr>
          <w:rFonts w:ascii="Times New Roman" w:eastAsia="Times New Roman" w:hAnsi="Times New Roman" w:cs="Times New Roman"/>
          <w:color w:val="333333"/>
          <w:sz w:val="24"/>
          <w:szCs w:val="24"/>
        </w:rPr>
        <w:t xml:space="preserve">15, pp. 103-111. </w:t>
      </w:r>
    </w:p>
    <w:p w:rsidR="0008016C" w:rsidRDefault="0008016C" w:rsidP="0008016C">
      <w:pPr>
        <w:spacing w:before="240" w:after="240" w:line="360" w:lineRule="auto"/>
        <w:jc w:val="both"/>
        <w:rPr>
          <w:rFonts w:ascii="Times New Roman" w:hAnsi="Times New Roman" w:cs="Times New Roman"/>
          <w:sz w:val="24"/>
          <w:szCs w:val="24"/>
        </w:rPr>
      </w:pPr>
      <w:r w:rsidRPr="009D06A4">
        <w:rPr>
          <w:rFonts w:ascii="Times New Roman" w:eastAsia="Times New Roman" w:hAnsi="Times New Roman" w:cs="Times New Roman"/>
          <w:color w:val="333333"/>
          <w:sz w:val="24"/>
          <w:szCs w:val="24"/>
        </w:rPr>
        <w:t xml:space="preserve">NHS (2018) </w:t>
      </w:r>
      <w:r w:rsidRPr="009D06A4">
        <w:rPr>
          <w:rFonts w:ascii="Times New Roman" w:eastAsia="Times New Roman" w:hAnsi="Times New Roman" w:cs="Times New Roman"/>
          <w:i/>
          <w:color w:val="333333"/>
          <w:sz w:val="24"/>
          <w:szCs w:val="24"/>
        </w:rPr>
        <w:t xml:space="preserve">Being a young carer: your rights. </w:t>
      </w:r>
      <w:r w:rsidRPr="009D06A4">
        <w:rPr>
          <w:rFonts w:ascii="Times New Roman" w:eastAsia="Times New Roman" w:hAnsi="Times New Roman" w:cs="Times New Roman"/>
          <w:color w:val="333333"/>
          <w:sz w:val="24"/>
          <w:szCs w:val="24"/>
        </w:rPr>
        <w:t xml:space="preserve">Available at: </w:t>
      </w:r>
      <w:r w:rsidRPr="009D06A4">
        <w:rPr>
          <w:rFonts w:ascii="Times New Roman" w:hAnsi="Times New Roman" w:cs="Times New Roman"/>
          <w:sz w:val="24"/>
          <w:szCs w:val="24"/>
        </w:rPr>
        <w:t xml:space="preserve">https://www.nhs.uk/conditions/social-care-and-support-guide/support-and-benefits-for-carers/being-a-young-carer-your-rights/ (Accessed: 28 May 2020). </w:t>
      </w:r>
    </w:p>
    <w:p w:rsidR="0008016C" w:rsidRPr="0092233E" w:rsidRDefault="0008016C" w:rsidP="0008016C">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Nijnatten, C. (2010) </w:t>
      </w:r>
      <w:r>
        <w:rPr>
          <w:rFonts w:ascii="Times New Roman" w:hAnsi="Times New Roman" w:cs="Times New Roman"/>
          <w:i/>
          <w:sz w:val="24"/>
          <w:szCs w:val="24"/>
        </w:rPr>
        <w:t xml:space="preserve">Children’s agency, Children’s Welfare. </w:t>
      </w:r>
      <w:r>
        <w:rPr>
          <w:rFonts w:ascii="Times New Roman" w:hAnsi="Times New Roman" w:cs="Times New Roman"/>
          <w:sz w:val="24"/>
          <w:szCs w:val="24"/>
        </w:rPr>
        <w:t>Bristol: Bristol University Press.</w:t>
      </w:r>
    </w:p>
    <w:p w:rsidR="0008016C" w:rsidRPr="00AD5524" w:rsidRDefault="0008016C" w:rsidP="0008016C">
      <w:pPr>
        <w:spacing w:line="360" w:lineRule="auto"/>
        <w:jc w:val="both"/>
        <w:rPr>
          <w:rFonts w:ascii="Times New Roman" w:eastAsia="Times New Roman" w:hAnsi="Times New Roman" w:cs="Times New Roman"/>
          <w:sz w:val="24"/>
          <w:szCs w:val="24"/>
        </w:rPr>
      </w:pPr>
      <w:r w:rsidRPr="00AD5524">
        <w:rPr>
          <w:rFonts w:ascii="Times New Roman" w:eastAsia="Times New Roman" w:hAnsi="Times New Roman" w:cs="Times New Roman"/>
          <w:sz w:val="24"/>
          <w:szCs w:val="24"/>
        </w:rPr>
        <w:t xml:space="preserve">O'Reilly, M. &amp; Lester, J. (2017) </w:t>
      </w:r>
      <w:r w:rsidRPr="00AD5524">
        <w:rPr>
          <w:rFonts w:ascii="Times New Roman" w:eastAsia="Times New Roman" w:hAnsi="Times New Roman" w:cs="Times New Roman"/>
          <w:i/>
          <w:iCs/>
          <w:sz w:val="24"/>
          <w:szCs w:val="24"/>
        </w:rPr>
        <w:t xml:space="preserve">Examining Mental Health Through Social Constructionism: The Language of Mental Health. </w:t>
      </w:r>
      <w:r w:rsidRPr="00AD5524">
        <w:rPr>
          <w:rFonts w:ascii="Times New Roman" w:eastAsia="Times New Roman" w:hAnsi="Times New Roman" w:cs="Times New Roman"/>
          <w:sz w:val="24"/>
          <w:szCs w:val="24"/>
        </w:rPr>
        <w:t>Leicester: Palgrave Macmillan. Available from: ProQuest Ebook Central (Accessed: 25 March 2019).  </w:t>
      </w:r>
    </w:p>
    <w:p w:rsidR="0008016C" w:rsidRPr="00AD5524" w:rsidRDefault="0008016C" w:rsidP="0008016C">
      <w:pPr>
        <w:spacing w:line="360" w:lineRule="auto"/>
        <w:jc w:val="both"/>
        <w:rPr>
          <w:rFonts w:ascii="Times New Roman" w:eastAsia="Times New Roman" w:hAnsi="Times New Roman" w:cs="Times New Roman"/>
          <w:sz w:val="24"/>
          <w:szCs w:val="24"/>
        </w:rPr>
      </w:pPr>
      <w:r w:rsidRPr="00AD5524">
        <w:rPr>
          <w:rFonts w:ascii="Times New Roman" w:eastAsia="Times New Roman" w:hAnsi="Times New Roman" w:cs="Times New Roman"/>
          <w:sz w:val="24"/>
          <w:szCs w:val="24"/>
        </w:rPr>
        <w:t xml:space="preserve">Paternotte, C. (2017) ‘ The fragility of common knowledge’, </w:t>
      </w:r>
      <w:r w:rsidRPr="00AD5524">
        <w:rPr>
          <w:rFonts w:ascii="Times New Roman" w:eastAsia="Times New Roman" w:hAnsi="Times New Roman" w:cs="Times New Roman"/>
          <w:i/>
          <w:iCs/>
          <w:sz w:val="24"/>
          <w:szCs w:val="24"/>
        </w:rPr>
        <w:t xml:space="preserve">Erkenntnis, </w:t>
      </w:r>
      <w:r w:rsidRPr="00AD5524">
        <w:rPr>
          <w:rFonts w:ascii="Times New Roman" w:eastAsia="Times New Roman" w:hAnsi="Times New Roman" w:cs="Times New Roman"/>
          <w:sz w:val="24"/>
          <w:szCs w:val="24"/>
        </w:rPr>
        <w:t>82(3), pp. 451-472.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hAnsi="Times New Roman" w:cs="Times New Roman"/>
          <w:color w:val="333333"/>
          <w:sz w:val="24"/>
          <w:szCs w:val="24"/>
          <w:shd w:val="clear" w:color="auto" w:fill="FFFFFF"/>
        </w:rPr>
        <w:t>Perret-Clermont, A.N., Perret, J.A., &amp; Bell, N. (1991). The social construction of meaning and cognitive activity in elementary school children. In L.B. Resnick, J.M. Levine, &amp; S.D. Teasley (Eds.), </w:t>
      </w:r>
      <w:r w:rsidRPr="009D06A4">
        <w:rPr>
          <w:rFonts w:ascii="Times New Roman" w:hAnsi="Times New Roman" w:cs="Times New Roman"/>
          <w:i/>
          <w:iCs/>
          <w:color w:val="333333"/>
          <w:sz w:val="24"/>
          <w:szCs w:val="24"/>
          <w:bdr w:val="none" w:sz="0" w:space="0" w:color="auto" w:frame="1"/>
          <w:shd w:val="clear" w:color="auto" w:fill="FFFFFF"/>
        </w:rPr>
        <w:t>Perspectives on socially shared cognition </w:t>
      </w:r>
      <w:r w:rsidRPr="009D06A4">
        <w:rPr>
          <w:rFonts w:ascii="Times New Roman" w:hAnsi="Times New Roman" w:cs="Times New Roman"/>
          <w:color w:val="333333"/>
          <w:sz w:val="24"/>
          <w:szCs w:val="24"/>
          <w:shd w:val="clear" w:color="auto" w:fill="FFFFFF"/>
        </w:rPr>
        <w:t>(pp. 41–62). Washington: American Psychological Association.</w:t>
      </w:r>
    </w:p>
    <w:p w:rsidR="0008016C" w:rsidRPr="009D06A4" w:rsidRDefault="0008016C" w:rsidP="0008016C">
      <w:pPr>
        <w:spacing w:before="240" w:line="360" w:lineRule="auto"/>
        <w:jc w:val="both"/>
        <w:rPr>
          <w:rFonts w:ascii="Times New Roman" w:hAnsi="Times New Roman" w:cs="Times New Roman"/>
          <w:sz w:val="24"/>
          <w:szCs w:val="24"/>
        </w:rPr>
      </w:pPr>
      <w:r w:rsidRPr="009D06A4">
        <w:rPr>
          <w:rFonts w:ascii="Times New Roman" w:hAnsi="Times New Roman" w:cs="Times New Roman"/>
          <w:sz w:val="24"/>
          <w:szCs w:val="24"/>
        </w:rPr>
        <w:t xml:space="preserve">Public Health England (2015) </w:t>
      </w:r>
      <w:r w:rsidRPr="009D06A4">
        <w:rPr>
          <w:rFonts w:ascii="Times New Roman" w:hAnsi="Times New Roman" w:cs="Times New Roman"/>
          <w:i/>
          <w:sz w:val="24"/>
          <w:szCs w:val="24"/>
        </w:rPr>
        <w:t xml:space="preserve">Measuring Mental Wellbeing in Children and Young People. </w:t>
      </w:r>
      <w:r w:rsidRPr="009D06A4">
        <w:rPr>
          <w:rFonts w:ascii="Times New Roman" w:hAnsi="Times New Roman" w:cs="Times New Roman"/>
          <w:sz w:val="24"/>
          <w:szCs w:val="24"/>
        </w:rPr>
        <w:t>Available at: https://www.gov.uk/government/uploads/system/uploads/attachment_data/file/611494/Measuring_mental_wellbeing_in_children_and_young_people.pdf (Accessed: 25 May 2020).</w:t>
      </w:r>
    </w:p>
    <w:p w:rsidR="0008016C" w:rsidRPr="00AD5524" w:rsidRDefault="0008016C" w:rsidP="0008016C">
      <w:pPr>
        <w:spacing w:line="360" w:lineRule="auto"/>
        <w:rPr>
          <w:rFonts w:ascii="Times New Roman" w:hAnsi="Times New Roman" w:cs="Times New Roman"/>
          <w:sz w:val="24"/>
          <w:szCs w:val="24"/>
        </w:rPr>
      </w:pPr>
      <w:r w:rsidRPr="00AD5524">
        <w:rPr>
          <w:rFonts w:ascii="Times New Roman" w:hAnsi="Times New Roman" w:cs="Times New Roman"/>
          <w:sz w:val="24"/>
          <w:szCs w:val="24"/>
        </w:rPr>
        <w:t xml:space="preserve">Public Health England (2016) </w:t>
      </w:r>
      <w:r w:rsidRPr="00AD5524">
        <w:rPr>
          <w:rFonts w:ascii="Times New Roman" w:hAnsi="Times New Roman" w:cs="Times New Roman"/>
          <w:i/>
          <w:sz w:val="24"/>
          <w:szCs w:val="24"/>
        </w:rPr>
        <w:t xml:space="preserve">The Mental Health of Children and Young People in England. </w:t>
      </w:r>
      <w:r w:rsidRPr="00AD5524">
        <w:rPr>
          <w:rFonts w:ascii="Times New Roman" w:hAnsi="Times New Roman" w:cs="Times New Roman"/>
          <w:sz w:val="24"/>
          <w:szCs w:val="24"/>
        </w:rPr>
        <w:t>Available at: https://www.gov.uk/government/uploads/system/uploads/attachment_data/file/575632/Mental_health_of_children_in_England.pdf (Accessed: 12 January 2020)</w:t>
      </w:r>
    </w:p>
    <w:p w:rsidR="0008016C" w:rsidRPr="009D06A4" w:rsidRDefault="0008016C" w:rsidP="0008016C">
      <w:pPr>
        <w:spacing w:before="240" w:after="240" w:line="360" w:lineRule="auto"/>
        <w:jc w:val="both"/>
        <w:rPr>
          <w:rFonts w:ascii="Times New Roman" w:hAnsi="Times New Roman" w:cs="Times New Roman"/>
          <w:sz w:val="24"/>
          <w:szCs w:val="24"/>
        </w:rPr>
      </w:pPr>
      <w:r w:rsidRPr="009D06A4">
        <w:rPr>
          <w:rFonts w:ascii="Times New Roman" w:eastAsia="Times New Roman" w:hAnsi="Times New Roman" w:cs="Times New Roman"/>
          <w:sz w:val="24"/>
          <w:szCs w:val="24"/>
        </w:rPr>
        <w:t xml:space="preserve">Ridge, T. (2002) </w:t>
      </w:r>
      <w:r w:rsidRPr="009D06A4">
        <w:rPr>
          <w:rFonts w:ascii="Times New Roman" w:eastAsia="Times New Roman" w:hAnsi="Times New Roman" w:cs="Times New Roman"/>
          <w:i/>
          <w:sz w:val="24"/>
          <w:szCs w:val="24"/>
        </w:rPr>
        <w:t xml:space="preserve">Childhood poverty and social exclusion. </w:t>
      </w:r>
      <w:r w:rsidRPr="009D06A4">
        <w:rPr>
          <w:rFonts w:ascii="Times New Roman" w:eastAsia="Times New Roman" w:hAnsi="Times New Roman" w:cs="Times New Roman"/>
          <w:sz w:val="24"/>
          <w:szCs w:val="24"/>
        </w:rPr>
        <w:t>Bristol: Policy Press.</w:t>
      </w:r>
    </w:p>
    <w:p w:rsidR="0008016C"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Schaufeli, W. and Enzmann, D. (1998) </w:t>
      </w:r>
      <w:r w:rsidRPr="009D06A4">
        <w:rPr>
          <w:rFonts w:ascii="Times New Roman" w:eastAsia="Times New Roman" w:hAnsi="Times New Roman" w:cs="Times New Roman"/>
          <w:i/>
          <w:iCs/>
          <w:sz w:val="24"/>
          <w:szCs w:val="24"/>
        </w:rPr>
        <w:t xml:space="preserve">The burnout companion to study and practice. </w:t>
      </w:r>
      <w:r w:rsidRPr="009D06A4">
        <w:rPr>
          <w:rFonts w:ascii="Times New Roman" w:eastAsia="Times New Roman" w:hAnsi="Times New Roman" w:cs="Times New Roman"/>
          <w:sz w:val="24"/>
          <w:szCs w:val="24"/>
        </w:rPr>
        <w:t xml:space="preserve">London: Taylor Francis. </w:t>
      </w:r>
    </w:p>
    <w:p w:rsidR="0008016C" w:rsidRDefault="0008016C" w:rsidP="000801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Scott, S. (2015) </w:t>
      </w:r>
      <w:r>
        <w:rPr>
          <w:rFonts w:ascii="Times New Roman" w:eastAsia="Times New Roman" w:hAnsi="Times New Roman" w:cs="Times New Roman"/>
          <w:i/>
          <w:sz w:val="24"/>
          <w:szCs w:val="24"/>
        </w:rPr>
        <w:t xml:space="preserve">Negotiating Identity. </w:t>
      </w:r>
      <w:r>
        <w:rPr>
          <w:rFonts w:ascii="Times New Roman" w:eastAsia="Times New Roman" w:hAnsi="Times New Roman" w:cs="Times New Roman"/>
          <w:sz w:val="24"/>
          <w:szCs w:val="24"/>
        </w:rPr>
        <w:t>Cambridge: Polity Press.</w:t>
      </w:r>
    </w:p>
    <w:p w:rsidR="0008016C" w:rsidRPr="00355FB1" w:rsidRDefault="0008016C" w:rsidP="000801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Children’s Society (2016) </w:t>
      </w:r>
      <w:r>
        <w:rPr>
          <w:rFonts w:ascii="Times New Roman" w:eastAsia="Times New Roman" w:hAnsi="Times New Roman" w:cs="Times New Roman"/>
          <w:i/>
          <w:sz w:val="24"/>
          <w:szCs w:val="24"/>
        </w:rPr>
        <w:t xml:space="preserve">Trauma and Young People. </w:t>
      </w:r>
      <w:r>
        <w:rPr>
          <w:rFonts w:ascii="Times New Roman" w:eastAsia="Times New Roman" w:hAnsi="Times New Roman" w:cs="Times New Roman"/>
          <w:sz w:val="24"/>
          <w:szCs w:val="24"/>
        </w:rPr>
        <w:t xml:space="preserve">Available at: </w:t>
      </w:r>
      <w:r w:rsidRPr="00355FB1">
        <w:rPr>
          <w:rFonts w:ascii="Times New Roman" w:hAnsi="Times New Roman" w:cs="Times New Roman"/>
          <w:sz w:val="24"/>
          <w:szCs w:val="24"/>
        </w:rPr>
        <w:t>https://www.childrenssociety.org.uk/sites/default/files/trauma-resource-leaflet_0.pdf (Accessed: 18 May 2020).</w:t>
      </w:r>
    </w:p>
    <w:p w:rsidR="0008016C" w:rsidRPr="00AD5524" w:rsidRDefault="0008016C" w:rsidP="0008016C">
      <w:pPr>
        <w:spacing w:line="360" w:lineRule="auto"/>
        <w:rPr>
          <w:rFonts w:ascii="Times New Roman" w:hAnsi="Times New Roman" w:cs="Times New Roman"/>
          <w:sz w:val="24"/>
          <w:szCs w:val="24"/>
        </w:rPr>
      </w:pPr>
      <w:r w:rsidRPr="00AD5524">
        <w:rPr>
          <w:rFonts w:ascii="Times New Roman" w:hAnsi="Times New Roman" w:cs="Times New Roman"/>
          <w:sz w:val="24"/>
          <w:szCs w:val="24"/>
        </w:rPr>
        <w:t xml:space="preserve">The Children’s Society (no date) ‘Promoting Positive Wellbeing for Children’ </w:t>
      </w:r>
      <w:r w:rsidRPr="00AD5524">
        <w:rPr>
          <w:rFonts w:ascii="Times New Roman" w:hAnsi="Times New Roman" w:cs="Times New Roman"/>
          <w:i/>
          <w:sz w:val="24"/>
          <w:szCs w:val="24"/>
        </w:rPr>
        <w:t xml:space="preserve">The Good Childhood Report. </w:t>
      </w:r>
      <w:r w:rsidRPr="00AD5524">
        <w:rPr>
          <w:rFonts w:ascii="Times New Roman" w:hAnsi="Times New Roman" w:cs="Times New Roman"/>
          <w:sz w:val="24"/>
          <w:szCs w:val="24"/>
        </w:rPr>
        <w:t xml:space="preserve">Available at: https://www.childrenssociety.org.uk/sites/default/files/tcs/promoting_positive_well-being_for_children_final.pdf (Accessed: 18 March 2018) </w:t>
      </w:r>
    </w:p>
    <w:p w:rsidR="0008016C" w:rsidRPr="00883DC1" w:rsidRDefault="0008016C" w:rsidP="0008016C">
      <w:pPr>
        <w:spacing w:before="240" w:after="240" w:line="360" w:lineRule="auto"/>
        <w:jc w:val="both"/>
        <w:rPr>
          <w:rFonts w:ascii="Times New Roman" w:eastAsia="Times New Roman" w:hAnsi="Times New Roman" w:cs="Times New Roman"/>
          <w:sz w:val="28"/>
          <w:szCs w:val="24"/>
        </w:rPr>
      </w:pPr>
      <w:r>
        <w:rPr>
          <w:rFonts w:ascii="Times New Roman" w:hAnsi="Times New Roman" w:cs="Times New Roman"/>
          <w:sz w:val="24"/>
          <w:szCs w:val="24"/>
        </w:rPr>
        <w:lastRenderedPageBreak/>
        <w:t>Valent, P. (1995) ‘Survival Strategies’</w:t>
      </w:r>
      <w:r w:rsidRPr="00883DC1">
        <w:rPr>
          <w:rFonts w:ascii="Times New Roman" w:hAnsi="Times New Roman" w:cs="Times New Roman"/>
          <w:sz w:val="24"/>
          <w:szCs w:val="24"/>
        </w:rPr>
        <w:t xml:space="preserve"> </w:t>
      </w:r>
      <w:r>
        <w:rPr>
          <w:rFonts w:ascii="Times New Roman" w:hAnsi="Times New Roman" w:cs="Times New Roman"/>
          <w:sz w:val="24"/>
          <w:szCs w:val="24"/>
        </w:rPr>
        <w:t>in</w:t>
      </w:r>
      <w:r>
        <w:rPr>
          <w:rFonts w:ascii="Times New Roman" w:hAnsi="Times New Roman" w:cs="Times New Roman"/>
          <w:i/>
          <w:sz w:val="24"/>
          <w:szCs w:val="24"/>
        </w:rPr>
        <w:t xml:space="preserve">, </w:t>
      </w:r>
      <w:r>
        <w:rPr>
          <w:rFonts w:ascii="Times New Roman" w:hAnsi="Times New Roman" w:cs="Times New Roman"/>
          <w:sz w:val="24"/>
          <w:szCs w:val="24"/>
        </w:rPr>
        <w:t xml:space="preserve">Figley, C.R (Eds) </w:t>
      </w:r>
      <w:r>
        <w:rPr>
          <w:rFonts w:ascii="Times New Roman" w:hAnsi="Times New Roman" w:cs="Times New Roman"/>
          <w:i/>
          <w:sz w:val="24"/>
          <w:szCs w:val="24"/>
        </w:rPr>
        <w:t>Compassion Fatigue</w:t>
      </w:r>
      <w:r>
        <w:rPr>
          <w:rFonts w:ascii="Times New Roman" w:hAnsi="Times New Roman" w:cs="Times New Roman"/>
          <w:i/>
          <w:iCs/>
          <w:color w:val="000000"/>
          <w:sz w:val="24"/>
          <w:shd w:val="clear" w:color="auto" w:fill="FFFFFF"/>
        </w:rPr>
        <w:t xml:space="preserve">. </w:t>
      </w:r>
      <w:r>
        <w:rPr>
          <w:rFonts w:ascii="Times New Roman" w:hAnsi="Times New Roman" w:cs="Times New Roman"/>
          <w:color w:val="000000"/>
          <w:sz w:val="24"/>
          <w:shd w:val="clear" w:color="auto" w:fill="FFFFFF"/>
        </w:rPr>
        <w:t xml:space="preserve">Oxon: Routledge.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Walker, S.L. (2017) </w:t>
      </w:r>
      <w:r w:rsidRPr="009D06A4">
        <w:rPr>
          <w:rFonts w:ascii="Times New Roman" w:eastAsia="Times New Roman" w:hAnsi="Times New Roman" w:cs="Times New Roman"/>
          <w:i/>
          <w:sz w:val="24"/>
          <w:szCs w:val="24"/>
        </w:rPr>
        <w:t>The Presence of Compassion Fatigue in the Private Practice Setting</w:t>
      </w:r>
      <w:r w:rsidRPr="009D06A4">
        <w:rPr>
          <w:rFonts w:ascii="Times New Roman" w:eastAsia="Times New Roman" w:hAnsi="Times New Roman" w:cs="Times New Roman"/>
          <w:sz w:val="24"/>
          <w:szCs w:val="24"/>
        </w:rPr>
        <w:t xml:space="preserve">. Nursing Theses and Capstone Projects. Hunt School of Nursing: Gardner Webb University. Available at: </w:t>
      </w:r>
      <w:r w:rsidRPr="009D06A4">
        <w:rPr>
          <w:rFonts w:ascii="Times New Roman" w:hAnsi="Times New Roman" w:cs="Times New Roman"/>
          <w:sz w:val="24"/>
          <w:szCs w:val="24"/>
        </w:rPr>
        <w:t>https://digitalcommons.gardner-webb.edu/cgi/viewcontent.cgi?article=1284&amp;context=nursing_etd (Accessed: 10 January 2020)</w:t>
      </w:r>
    </w:p>
    <w:p w:rsidR="0008016C" w:rsidRDefault="0008016C" w:rsidP="0008016C">
      <w:pPr>
        <w:spacing w:before="240" w:line="360" w:lineRule="auto"/>
        <w:jc w:val="both"/>
        <w:rPr>
          <w:rFonts w:ascii="Times New Roman" w:hAnsi="Times New Roman" w:cs="Times New Roman"/>
          <w:sz w:val="24"/>
          <w:szCs w:val="24"/>
        </w:rPr>
      </w:pPr>
      <w:r w:rsidRPr="009D06A4">
        <w:rPr>
          <w:rFonts w:ascii="Times New Roman" w:hAnsi="Times New Roman" w:cs="Times New Roman"/>
          <w:sz w:val="24"/>
          <w:szCs w:val="24"/>
        </w:rPr>
        <w:t xml:space="preserve">World Health Organisation (2014) </w:t>
      </w:r>
      <w:r w:rsidRPr="009D06A4">
        <w:rPr>
          <w:rFonts w:ascii="Times New Roman" w:hAnsi="Times New Roman" w:cs="Times New Roman"/>
          <w:i/>
          <w:sz w:val="24"/>
          <w:szCs w:val="24"/>
        </w:rPr>
        <w:t xml:space="preserve">Mental health: a state of well-being. </w:t>
      </w:r>
      <w:r w:rsidRPr="009D06A4">
        <w:rPr>
          <w:rFonts w:ascii="Times New Roman" w:hAnsi="Times New Roman" w:cs="Times New Roman"/>
          <w:sz w:val="24"/>
          <w:szCs w:val="24"/>
        </w:rPr>
        <w:t>Available at: http://www.who.int/features/factfiles/mental_health/en/ (Accessed: 12 January 2020)</w:t>
      </w:r>
      <w:r>
        <w:rPr>
          <w:rFonts w:ascii="Times New Roman" w:hAnsi="Times New Roman" w:cs="Times New Roman"/>
          <w:sz w:val="24"/>
          <w:szCs w:val="24"/>
        </w:rPr>
        <w:t>.</w:t>
      </w:r>
    </w:p>
    <w:p w:rsidR="0008016C" w:rsidRPr="000B3969" w:rsidRDefault="0008016C" w:rsidP="0008016C">
      <w:pPr>
        <w:spacing w:before="240" w:after="240" w:line="360" w:lineRule="auto"/>
        <w:jc w:val="both"/>
        <w:rPr>
          <w:rFonts w:ascii="Times New Roman" w:eastAsia="Times New Roman" w:hAnsi="Times New Roman" w:cs="Times New Roman"/>
          <w:sz w:val="28"/>
          <w:szCs w:val="24"/>
        </w:rPr>
      </w:pPr>
      <w:r>
        <w:rPr>
          <w:rFonts w:ascii="Times New Roman" w:hAnsi="Times New Roman" w:cs="Times New Roman"/>
          <w:sz w:val="24"/>
          <w:szCs w:val="24"/>
        </w:rPr>
        <w:t>Yassen, J. (1995) ‘Preventing Secondary Traumatic Stress Disorder’ in</w:t>
      </w:r>
      <w:r>
        <w:rPr>
          <w:rFonts w:ascii="Times New Roman" w:hAnsi="Times New Roman" w:cs="Times New Roman"/>
          <w:i/>
          <w:sz w:val="24"/>
          <w:szCs w:val="24"/>
        </w:rPr>
        <w:t xml:space="preserve">, </w:t>
      </w:r>
      <w:r>
        <w:rPr>
          <w:rFonts w:ascii="Times New Roman" w:hAnsi="Times New Roman" w:cs="Times New Roman"/>
          <w:sz w:val="24"/>
          <w:szCs w:val="24"/>
        </w:rPr>
        <w:t xml:space="preserve">Figley, C.R (Eds) </w:t>
      </w:r>
      <w:r>
        <w:rPr>
          <w:rFonts w:ascii="Times New Roman" w:hAnsi="Times New Roman" w:cs="Times New Roman"/>
          <w:i/>
          <w:sz w:val="24"/>
          <w:szCs w:val="24"/>
        </w:rPr>
        <w:t>Compassion Fatigue</w:t>
      </w:r>
      <w:r>
        <w:rPr>
          <w:rFonts w:ascii="Times New Roman" w:hAnsi="Times New Roman" w:cs="Times New Roman"/>
          <w:i/>
          <w:iCs/>
          <w:color w:val="000000"/>
          <w:sz w:val="24"/>
          <w:shd w:val="clear" w:color="auto" w:fill="FFFFFF"/>
        </w:rPr>
        <w:t xml:space="preserve">. </w:t>
      </w:r>
      <w:r>
        <w:rPr>
          <w:rFonts w:ascii="Times New Roman" w:hAnsi="Times New Roman" w:cs="Times New Roman"/>
          <w:color w:val="000000"/>
          <w:sz w:val="24"/>
          <w:shd w:val="clear" w:color="auto" w:fill="FFFFFF"/>
        </w:rPr>
        <w:t xml:space="preserve">Oxon: Routledge. </w:t>
      </w:r>
    </w:p>
    <w:p w:rsidR="0008016C" w:rsidRPr="009D06A4" w:rsidRDefault="0008016C" w:rsidP="0008016C">
      <w:pPr>
        <w:spacing w:before="240" w:after="240" w:line="360" w:lineRule="auto"/>
        <w:jc w:val="both"/>
        <w:rPr>
          <w:rFonts w:ascii="Times New Roman" w:eastAsia="Times New Roman" w:hAnsi="Times New Roman" w:cs="Times New Roman"/>
          <w:sz w:val="24"/>
          <w:szCs w:val="24"/>
        </w:rPr>
      </w:pPr>
      <w:r w:rsidRPr="009D06A4">
        <w:rPr>
          <w:rFonts w:ascii="Times New Roman" w:eastAsia="Times New Roman" w:hAnsi="Times New Roman" w:cs="Times New Roman"/>
          <w:sz w:val="24"/>
          <w:szCs w:val="24"/>
        </w:rPr>
        <w:t xml:space="preserve">Young Carers (2020) </w:t>
      </w:r>
      <w:r w:rsidRPr="009D06A4">
        <w:rPr>
          <w:rFonts w:ascii="Times New Roman" w:eastAsia="Times New Roman" w:hAnsi="Times New Roman" w:cs="Times New Roman"/>
          <w:i/>
          <w:iCs/>
          <w:sz w:val="24"/>
          <w:szCs w:val="24"/>
        </w:rPr>
        <w:t xml:space="preserve">Looking after yourself. </w:t>
      </w:r>
      <w:r w:rsidRPr="009D06A4">
        <w:rPr>
          <w:rFonts w:ascii="Times New Roman" w:eastAsia="Times New Roman" w:hAnsi="Times New Roman" w:cs="Times New Roman"/>
          <w:sz w:val="24"/>
          <w:szCs w:val="24"/>
        </w:rPr>
        <w:t xml:space="preserve"> Available at:  https://youngminds.org.uk/find-help/looking-after-yourself/young-carers/ (Accessed: 10 January 2020)</w:t>
      </w:r>
    </w:p>
    <w:p w:rsidR="0008016C" w:rsidRPr="009D06A4" w:rsidRDefault="0008016C" w:rsidP="0008016C">
      <w:pPr>
        <w:spacing w:line="360" w:lineRule="auto"/>
        <w:rPr>
          <w:rFonts w:ascii="Times New Roman" w:hAnsi="Times New Roman" w:cs="Times New Roman"/>
          <w:sz w:val="24"/>
          <w:szCs w:val="24"/>
        </w:rPr>
      </w:pPr>
      <w:r w:rsidRPr="00AD5524">
        <w:rPr>
          <w:rFonts w:ascii="Times New Roman" w:hAnsi="Times New Roman" w:cs="Times New Roman"/>
          <w:sz w:val="24"/>
          <w:szCs w:val="24"/>
        </w:rPr>
        <w:t xml:space="preserve">Young Minds (no date) </w:t>
      </w:r>
      <w:r w:rsidRPr="00AD5524">
        <w:rPr>
          <w:rFonts w:ascii="Times New Roman" w:hAnsi="Times New Roman" w:cs="Times New Roman"/>
          <w:i/>
          <w:sz w:val="24"/>
          <w:szCs w:val="24"/>
        </w:rPr>
        <w:t xml:space="preserve">Coping with pressure at school. </w:t>
      </w:r>
      <w:r w:rsidRPr="00AD5524">
        <w:rPr>
          <w:rFonts w:ascii="Times New Roman" w:hAnsi="Times New Roman" w:cs="Times New Roman"/>
          <w:sz w:val="24"/>
          <w:szCs w:val="24"/>
        </w:rPr>
        <w:t>Available at: http://camhs.rdash.nhs.uk/wp-content/uploads/2017/07/Young-Minds-Coping-With-School.pdf (Accessed: 20 March 2018)</w:t>
      </w:r>
    </w:p>
    <w:sectPr w:rsidR="0008016C" w:rsidRPr="009D06A4" w:rsidSect="00177229">
      <w:headerReference w:type="default" r:id="rId6"/>
      <w:footerReference w:type="default" r:id="rId7"/>
      <w:pgSz w:w="11906" w:h="16838" w:code="9"/>
      <w:pgMar w:top="1440" w:right="1440" w:bottom="1440"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7D6" w:rsidRDefault="00D237D6" w:rsidP="0040157F">
      <w:pPr>
        <w:spacing w:after="0" w:line="240" w:lineRule="auto"/>
      </w:pPr>
      <w:r>
        <w:separator/>
      </w:r>
    </w:p>
  </w:endnote>
  <w:endnote w:type="continuationSeparator" w:id="0">
    <w:p w:rsidR="00D237D6" w:rsidRDefault="00D237D6" w:rsidP="00401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674544"/>
      <w:docPartObj>
        <w:docPartGallery w:val="Page Numbers (Bottom of Page)"/>
        <w:docPartUnique/>
      </w:docPartObj>
    </w:sdtPr>
    <w:sdtEndPr>
      <w:rPr>
        <w:noProof/>
      </w:rPr>
    </w:sdtEndPr>
    <w:sdtContent>
      <w:p w:rsidR="0017558C" w:rsidRDefault="0017558C">
        <w:pPr>
          <w:pStyle w:val="Footer"/>
          <w:jc w:val="center"/>
        </w:pPr>
        <w:r>
          <w:fldChar w:fldCharType="begin"/>
        </w:r>
        <w:r>
          <w:instrText xml:space="preserve"> PAGE   \* MERGEFORMAT </w:instrText>
        </w:r>
        <w:r>
          <w:fldChar w:fldCharType="separate"/>
        </w:r>
        <w:r w:rsidR="004F51BD">
          <w:rPr>
            <w:noProof/>
          </w:rPr>
          <w:t>1</w:t>
        </w:r>
        <w:r>
          <w:rPr>
            <w:noProof/>
          </w:rPr>
          <w:fldChar w:fldCharType="end"/>
        </w:r>
      </w:p>
    </w:sdtContent>
  </w:sdt>
  <w:p w:rsidR="0017558C" w:rsidRDefault="001755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7D6" w:rsidRDefault="00D237D6" w:rsidP="0040157F">
      <w:pPr>
        <w:spacing w:after="0" w:line="240" w:lineRule="auto"/>
      </w:pPr>
      <w:r>
        <w:separator/>
      </w:r>
    </w:p>
  </w:footnote>
  <w:footnote w:type="continuationSeparator" w:id="0">
    <w:p w:rsidR="00D237D6" w:rsidRDefault="00D237D6" w:rsidP="00401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58C" w:rsidRDefault="0017558C" w:rsidP="0040157F">
    <w:pPr>
      <w:pStyle w:val="Header"/>
      <w:jc w:val="center"/>
    </w:pPr>
    <w:r>
      <w:t>1702179</w:t>
    </w:r>
  </w:p>
  <w:p w:rsidR="0017558C" w:rsidRDefault="0017558C" w:rsidP="0040157F">
    <w:pPr>
      <w:pStyle w:val="Header"/>
      <w:jc w:val="center"/>
    </w:pPr>
    <w:r>
      <w:t>SJS5002</w:t>
    </w:r>
  </w:p>
  <w:p w:rsidR="0017558C" w:rsidRDefault="0017558C" w:rsidP="0040157F">
    <w:pPr>
      <w:pStyle w:val="Header"/>
      <w:jc w:val="center"/>
    </w:pPr>
    <w:r>
      <w:t>Ass.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19E"/>
    <w:rsid w:val="000230BA"/>
    <w:rsid w:val="00030261"/>
    <w:rsid w:val="000538FE"/>
    <w:rsid w:val="00057A86"/>
    <w:rsid w:val="00061A45"/>
    <w:rsid w:val="00065785"/>
    <w:rsid w:val="0008016C"/>
    <w:rsid w:val="00081CD0"/>
    <w:rsid w:val="00085169"/>
    <w:rsid w:val="000B3969"/>
    <w:rsid w:val="000D0DFF"/>
    <w:rsid w:val="00155747"/>
    <w:rsid w:val="0017558C"/>
    <w:rsid w:val="00177229"/>
    <w:rsid w:val="001D450D"/>
    <w:rsid w:val="0022284F"/>
    <w:rsid w:val="00233245"/>
    <w:rsid w:val="00235F97"/>
    <w:rsid w:val="002E4DD5"/>
    <w:rsid w:val="00344DA4"/>
    <w:rsid w:val="00355FB1"/>
    <w:rsid w:val="003A3043"/>
    <w:rsid w:val="003D322E"/>
    <w:rsid w:val="003F7F2D"/>
    <w:rsid w:val="0040157F"/>
    <w:rsid w:val="0042611A"/>
    <w:rsid w:val="0043467F"/>
    <w:rsid w:val="0044152D"/>
    <w:rsid w:val="00477A63"/>
    <w:rsid w:val="004E17CD"/>
    <w:rsid w:val="004F51BD"/>
    <w:rsid w:val="00501DF2"/>
    <w:rsid w:val="00530018"/>
    <w:rsid w:val="00534295"/>
    <w:rsid w:val="005A23C8"/>
    <w:rsid w:val="00600EFC"/>
    <w:rsid w:val="00666BD2"/>
    <w:rsid w:val="00677E46"/>
    <w:rsid w:val="00683148"/>
    <w:rsid w:val="006B0AB2"/>
    <w:rsid w:val="007319C2"/>
    <w:rsid w:val="007725F9"/>
    <w:rsid w:val="0077677D"/>
    <w:rsid w:val="00796C7F"/>
    <w:rsid w:val="007B003C"/>
    <w:rsid w:val="008506AC"/>
    <w:rsid w:val="00880640"/>
    <w:rsid w:val="00883DC1"/>
    <w:rsid w:val="008D6440"/>
    <w:rsid w:val="008F2307"/>
    <w:rsid w:val="0092233E"/>
    <w:rsid w:val="0094383F"/>
    <w:rsid w:val="00944540"/>
    <w:rsid w:val="00966B64"/>
    <w:rsid w:val="00977D8F"/>
    <w:rsid w:val="00992724"/>
    <w:rsid w:val="009D06A4"/>
    <w:rsid w:val="009E0769"/>
    <w:rsid w:val="00A269C3"/>
    <w:rsid w:val="00A33ACF"/>
    <w:rsid w:val="00A35773"/>
    <w:rsid w:val="00A35B1E"/>
    <w:rsid w:val="00A47CE0"/>
    <w:rsid w:val="00AD4862"/>
    <w:rsid w:val="00AD5524"/>
    <w:rsid w:val="00B36D4D"/>
    <w:rsid w:val="00B54A49"/>
    <w:rsid w:val="00BB03A0"/>
    <w:rsid w:val="00BB56AD"/>
    <w:rsid w:val="00BB5723"/>
    <w:rsid w:val="00C00A28"/>
    <w:rsid w:val="00C205D1"/>
    <w:rsid w:val="00C75B36"/>
    <w:rsid w:val="00C8266A"/>
    <w:rsid w:val="00CD2924"/>
    <w:rsid w:val="00CE45AE"/>
    <w:rsid w:val="00CF1132"/>
    <w:rsid w:val="00D237D6"/>
    <w:rsid w:val="00D4076B"/>
    <w:rsid w:val="00D50F83"/>
    <w:rsid w:val="00DB6A42"/>
    <w:rsid w:val="00DD7166"/>
    <w:rsid w:val="00E16E64"/>
    <w:rsid w:val="00E548CD"/>
    <w:rsid w:val="00E7259C"/>
    <w:rsid w:val="00EC28BF"/>
    <w:rsid w:val="00EC7B56"/>
    <w:rsid w:val="00EF17AD"/>
    <w:rsid w:val="00EF7D46"/>
    <w:rsid w:val="00F5508E"/>
    <w:rsid w:val="00F555FB"/>
    <w:rsid w:val="00F85112"/>
    <w:rsid w:val="00F8619E"/>
    <w:rsid w:val="00FB0302"/>
    <w:rsid w:val="00FB4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3E243"/>
  <w15:chartTrackingRefBased/>
  <w15:docId w15:val="{8BA5DDCA-D1E9-4DF0-B8FA-D8CC3592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5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57F"/>
  </w:style>
  <w:style w:type="paragraph" w:styleId="Footer">
    <w:name w:val="footer"/>
    <w:basedOn w:val="Normal"/>
    <w:link w:val="FooterChar"/>
    <w:uiPriority w:val="99"/>
    <w:unhideWhenUsed/>
    <w:rsid w:val="00401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57F"/>
  </w:style>
  <w:style w:type="character" w:styleId="Hyperlink">
    <w:name w:val="Hyperlink"/>
    <w:basedOn w:val="DefaultParagraphFont"/>
    <w:uiPriority w:val="99"/>
    <w:unhideWhenUsed/>
    <w:rsid w:val="008F2307"/>
    <w:rPr>
      <w:color w:val="0563C1" w:themeColor="hyperlink"/>
      <w:u w:val="single"/>
    </w:rPr>
  </w:style>
  <w:style w:type="character" w:customStyle="1" w:styleId="normaltextrun">
    <w:name w:val="normaltextrun"/>
    <w:basedOn w:val="DefaultParagraphFont"/>
    <w:rsid w:val="00D4076B"/>
  </w:style>
  <w:style w:type="paragraph" w:customStyle="1" w:styleId="paragraph">
    <w:name w:val="paragraph"/>
    <w:basedOn w:val="Normal"/>
    <w:rsid w:val="00D407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4076B"/>
  </w:style>
  <w:style w:type="character" w:customStyle="1" w:styleId="apple-converted-space">
    <w:name w:val="apple-converted-space"/>
    <w:basedOn w:val="DefaultParagraphFont"/>
    <w:rsid w:val="00D4076B"/>
  </w:style>
  <w:style w:type="character" w:customStyle="1" w:styleId="spellingerror">
    <w:name w:val="spellingerror"/>
    <w:basedOn w:val="DefaultParagraphFont"/>
    <w:rsid w:val="00A35773"/>
  </w:style>
  <w:style w:type="paragraph" w:styleId="BalloonText">
    <w:name w:val="Balloon Text"/>
    <w:basedOn w:val="Normal"/>
    <w:link w:val="BalloonTextChar"/>
    <w:uiPriority w:val="99"/>
    <w:semiHidden/>
    <w:unhideWhenUsed/>
    <w:rsid w:val="00061A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A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50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3161</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cp:lastPrinted>2020-05-28T15:39:00Z</cp:lastPrinted>
  <dcterms:created xsi:type="dcterms:W3CDTF">2020-05-28T21:07:00Z</dcterms:created>
  <dcterms:modified xsi:type="dcterms:W3CDTF">2020-05-28T21:07:00Z</dcterms:modified>
</cp:coreProperties>
</file>