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132C2" w:rsidR="004B5A79" w:rsidP="004B5A79" w:rsidRDefault="004B5A79" w14:paraId="14472C10" w14:textId="77777777">
      <w:pPr>
        <w:jc w:val="center"/>
        <w:rPr>
          <w:rFonts w:cs="Aldhabi" w:asciiTheme="minorHAnsi" w:hAnsiTheme="minorHAnsi"/>
          <w:sz w:val="56"/>
          <w:szCs w:val="56"/>
        </w:rPr>
      </w:pPr>
    </w:p>
    <w:p w:rsidR="00E132C2" w:rsidP="004B5A79" w:rsidRDefault="00E132C2" w14:paraId="4CBAF5F5" w14:textId="77777777">
      <w:pPr>
        <w:jc w:val="center"/>
        <w:rPr>
          <w:rFonts w:cs="Aldhabi" w:asciiTheme="minorHAnsi" w:hAnsiTheme="minorHAnsi"/>
          <w:sz w:val="56"/>
          <w:szCs w:val="56"/>
        </w:rPr>
      </w:pPr>
    </w:p>
    <w:p w:rsidRPr="00E132C2" w:rsidR="004B5A79" w:rsidP="004B5A79" w:rsidRDefault="004B5A79" w14:paraId="0972131E" w14:textId="2168CE31">
      <w:pPr>
        <w:jc w:val="center"/>
        <w:rPr>
          <w:rFonts w:cs="Aldhabi" w:asciiTheme="minorHAnsi" w:hAnsiTheme="minorHAnsi"/>
          <w:sz w:val="56"/>
          <w:szCs w:val="56"/>
        </w:rPr>
      </w:pPr>
      <w:r w:rsidRPr="00E132C2">
        <w:rPr>
          <w:rFonts w:cs="Aldhabi" w:asciiTheme="minorHAnsi" w:hAnsiTheme="minorHAnsi"/>
          <w:sz w:val="56"/>
          <w:szCs w:val="56"/>
        </w:rPr>
        <w:t>Module Code: BMHP5015</w:t>
      </w:r>
    </w:p>
    <w:p w:rsidRPr="00E132C2" w:rsidR="004B5A79" w:rsidP="004B5A79" w:rsidRDefault="004B5A79" w14:paraId="78542D4D" w14:textId="77777777">
      <w:pPr>
        <w:jc w:val="center"/>
        <w:rPr>
          <w:rFonts w:cs="Aldhabi" w:asciiTheme="minorHAnsi" w:hAnsiTheme="minorHAnsi"/>
          <w:sz w:val="56"/>
          <w:szCs w:val="56"/>
        </w:rPr>
      </w:pPr>
      <w:r w:rsidRPr="00E132C2">
        <w:rPr>
          <w:rFonts w:cs="Aldhabi" w:asciiTheme="minorHAnsi" w:hAnsiTheme="minorHAnsi"/>
          <w:sz w:val="56"/>
          <w:szCs w:val="56"/>
        </w:rPr>
        <w:t>Module Title: Changemakers: Building your Personal Brand for Sustainable Employment</w:t>
      </w:r>
    </w:p>
    <w:p w:rsidRPr="00E132C2" w:rsidR="004B5A79" w:rsidP="004B5A79" w:rsidRDefault="004B5A79" w14:paraId="505AE725" w14:textId="77777777">
      <w:pPr>
        <w:jc w:val="center"/>
        <w:rPr>
          <w:rFonts w:cs="Aldhabi" w:asciiTheme="minorHAnsi" w:hAnsiTheme="minorHAnsi"/>
          <w:sz w:val="56"/>
          <w:szCs w:val="56"/>
        </w:rPr>
      </w:pPr>
      <w:r w:rsidRPr="00E132C2">
        <w:rPr>
          <w:rFonts w:cs="Aldhabi" w:asciiTheme="minorHAnsi" w:hAnsiTheme="minorHAnsi"/>
          <w:sz w:val="56"/>
          <w:szCs w:val="56"/>
        </w:rPr>
        <w:t>Assessment: Component 1 – Online Portfolio</w:t>
      </w:r>
    </w:p>
    <w:p w:rsidRPr="00E132C2" w:rsidR="004B5A79" w:rsidP="004B5A79" w:rsidRDefault="004B5A79" w14:paraId="4A62602A" w14:textId="77777777">
      <w:pPr>
        <w:jc w:val="center"/>
        <w:rPr>
          <w:rFonts w:cs="Aldhabi" w:asciiTheme="minorHAnsi" w:hAnsiTheme="minorHAnsi"/>
          <w:sz w:val="56"/>
          <w:szCs w:val="56"/>
        </w:rPr>
      </w:pPr>
      <w:r w:rsidRPr="00E132C2">
        <w:rPr>
          <w:rFonts w:cs="Aldhabi" w:asciiTheme="minorHAnsi" w:hAnsiTheme="minorHAnsi"/>
          <w:sz w:val="56"/>
          <w:szCs w:val="56"/>
        </w:rPr>
        <w:t>Student Name: Ishrat Hussain</w:t>
      </w:r>
    </w:p>
    <w:p w:rsidRPr="00E132C2" w:rsidR="004B5A79" w:rsidP="004B5A79" w:rsidRDefault="004B5A79" w14:paraId="3B101069" w14:textId="77777777">
      <w:pPr>
        <w:jc w:val="center"/>
        <w:rPr>
          <w:rFonts w:cs="Aldhabi" w:asciiTheme="minorHAnsi" w:hAnsiTheme="minorHAnsi"/>
          <w:sz w:val="56"/>
          <w:szCs w:val="56"/>
        </w:rPr>
      </w:pPr>
      <w:r w:rsidRPr="00E132C2">
        <w:rPr>
          <w:rFonts w:cs="Aldhabi" w:asciiTheme="minorHAnsi" w:hAnsiTheme="minorHAnsi"/>
          <w:sz w:val="56"/>
          <w:szCs w:val="56"/>
        </w:rPr>
        <w:t>Student Number: 2318968</w:t>
      </w:r>
    </w:p>
    <w:p w:rsidRPr="00E132C2" w:rsidR="004B5A79" w:rsidP="004B5A79" w:rsidRDefault="000A7736" w14:paraId="72526E39" w14:textId="2CCFD247">
      <w:pPr>
        <w:rPr>
          <w:sz w:val="56"/>
          <w:szCs w:val="56"/>
        </w:rPr>
      </w:pPr>
      <w:r>
        <w:rPr>
          <w:sz w:val="56"/>
          <w:szCs w:val="56"/>
        </w:rPr>
        <w:t>Lecturer</w:t>
      </w:r>
      <w:r w:rsidR="00FE3924">
        <w:rPr>
          <w:sz w:val="56"/>
          <w:szCs w:val="56"/>
        </w:rPr>
        <w:t xml:space="preserve"> name:</w:t>
      </w:r>
      <w:r w:rsidRPr="00FE3924" w:rsidR="00FE3924">
        <w:rPr>
          <w:rFonts w:ascii="Aptos" w:hAnsi="Aptos"/>
          <w:color w:val="1D2125"/>
          <w:shd w:val="clear" w:color="auto" w:fill="FFFFFF"/>
        </w:rPr>
        <w:t xml:space="preserve"> </w:t>
      </w:r>
      <w:r w:rsidR="00FE3924">
        <w:rPr>
          <w:rFonts w:ascii="Aptos" w:hAnsi="Aptos"/>
          <w:color w:val="1D2125"/>
          <w:shd w:val="clear" w:color="auto" w:fill="FFFFFF"/>
        </w:rPr>
        <w:t xml:space="preserve"> </w:t>
      </w:r>
      <w:r w:rsidRPr="00FE3924" w:rsidR="00FE3924">
        <w:rPr>
          <w:sz w:val="56"/>
          <w:szCs w:val="56"/>
        </w:rPr>
        <w:t>Danielle Dunne</w:t>
      </w:r>
    </w:p>
    <w:p w:rsidRPr="00E132C2" w:rsidR="004B5A79" w:rsidP="004B5A79" w:rsidRDefault="004B5A79" w14:paraId="5F5B77FE" w14:textId="77777777">
      <w:pPr>
        <w:rPr>
          <w:sz w:val="56"/>
          <w:szCs w:val="56"/>
        </w:rPr>
      </w:pPr>
    </w:p>
    <w:p w:rsidRPr="00E132C2" w:rsidR="004B5A79" w:rsidP="004B5A79" w:rsidRDefault="004B5A79" w14:paraId="53172BB5" w14:textId="77777777">
      <w:pPr>
        <w:rPr>
          <w:sz w:val="56"/>
          <w:szCs w:val="56"/>
        </w:rPr>
      </w:pPr>
    </w:p>
    <w:p w:rsidRPr="00E132C2" w:rsidR="004B5A79" w:rsidP="004B5A79" w:rsidRDefault="004B5A79" w14:paraId="3AF48FD4" w14:textId="77777777">
      <w:pPr>
        <w:rPr>
          <w:sz w:val="56"/>
          <w:szCs w:val="56"/>
        </w:rPr>
      </w:pPr>
    </w:p>
    <w:p w:rsidR="004B5A79" w:rsidP="004B5A79" w:rsidRDefault="004B5A79" w14:paraId="533E8005" w14:textId="77777777"/>
    <w:p w:rsidRPr="00334106" w:rsidR="004B5A79" w:rsidP="1D473F4A" w:rsidRDefault="7C010693" w14:paraId="5F4EB494" w14:textId="7792ACE4">
      <w:pPr>
        <w:spacing w:line="360" w:lineRule="auto"/>
        <w:rPr>
          <w:rFonts w:eastAsia="Arial" w:cs="Arial"/>
          <w:sz w:val="40"/>
          <w:szCs w:val="40"/>
          <w:u w:val="single"/>
        </w:rPr>
      </w:pPr>
      <w:r w:rsidRPr="1D473F4A">
        <w:rPr>
          <w:rFonts w:eastAsia="Arial" w:cs="Arial"/>
          <w:sz w:val="40"/>
          <w:szCs w:val="40"/>
          <w:u w:val="single"/>
        </w:rPr>
        <w:t>Table of contents</w:t>
      </w:r>
    </w:p>
    <w:p w:rsidRPr="00334106" w:rsidR="004B5A79" w:rsidP="1D473F4A" w:rsidRDefault="7C010693" w14:paraId="3C252DB9" w14:textId="3DE1547C">
      <w:pPr>
        <w:pStyle w:val="NormalWeb"/>
        <w:spacing w:line="360" w:lineRule="auto"/>
        <w:rPr>
          <w:rFonts w:ascii="Arial" w:hAnsi="Arial" w:eastAsia="Arial" w:cs="Arial"/>
          <w:sz w:val="40"/>
          <w:szCs w:val="40"/>
          <w:lang w:val="en-GB" w:eastAsia="zh-CN"/>
        </w:rPr>
      </w:pPr>
      <w:r w:rsidRPr="1D473F4A">
        <w:rPr>
          <w:rFonts w:ascii="Arial" w:hAnsi="Arial" w:eastAsia="Arial" w:cs="Arial"/>
          <w:sz w:val="40"/>
          <w:szCs w:val="40"/>
          <w:lang w:val="en-GB" w:eastAsia="zh-CN"/>
        </w:rPr>
        <w:t>Task 1</w:t>
      </w:r>
      <w:r w:rsidRPr="1D473F4A" w:rsidR="64301B63">
        <w:rPr>
          <w:rFonts w:ascii="Arial" w:hAnsi="Arial" w:eastAsia="Arial" w:cs="Arial"/>
          <w:sz w:val="40"/>
          <w:szCs w:val="40"/>
          <w:lang w:val="en-GB" w:eastAsia="zh-CN"/>
        </w:rPr>
        <w:t>.................................................</w:t>
      </w:r>
      <w:r w:rsidRPr="1D473F4A" w:rsidR="5DD30AD4">
        <w:rPr>
          <w:rFonts w:ascii="Arial" w:hAnsi="Arial" w:eastAsia="Arial" w:cs="Arial"/>
          <w:sz w:val="40"/>
          <w:szCs w:val="40"/>
          <w:lang w:val="en-GB" w:eastAsia="zh-CN"/>
        </w:rPr>
        <w:t>.</w:t>
      </w:r>
      <w:r w:rsidRPr="1D473F4A" w:rsidR="64301B63">
        <w:rPr>
          <w:rFonts w:ascii="Arial" w:hAnsi="Arial" w:eastAsia="Arial" w:cs="Arial"/>
          <w:sz w:val="40"/>
          <w:szCs w:val="40"/>
          <w:lang w:val="en-GB" w:eastAsia="zh-CN"/>
        </w:rPr>
        <w:t>3/4</w:t>
      </w:r>
    </w:p>
    <w:p w:rsidRPr="00334106" w:rsidR="004B5A79" w:rsidP="1D473F4A" w:rsidRDefault="7C010693" w14:paraId="21089041" w14:textId="211CF289">
      <w:pPr>
        <w:pStyle w:val="NormalWeb"/>
        <w:spacing w:line="360" w:lineRule="auto"/>
        <w:rPr>
          <w:rFonts w:ascii="Arial" w:hAnsi="Arial" w:eastAsia="Arial" w:cs="Arial"/>
          <w:sz w:val="40"/>
          <w:szCs w:val="40"/>
          <w:lang w:val="en-GB" w:eastAsia="zh-CN"/>
        </w:rPr>
      </w:pPr>
      <w:r w:rsidRPr="1D473F4A">
        <w:rPr>
          <w:rFonts w:ascii="Arial" w:hAnsi="Arial" w:eastAsia="Arial" w:cs="Arial"/>
          <w:sz w:val="40"/>
          <w:szCs w:val="40"/>
          <w:lang w:val="en-GB" w:eastAsia="zh-CN"/>
        </w:rPr>
        <w:t>Task 2</w:t>
      </w:r>
      <w:r w:rsidRPr="1D473F4A" w:rsidR="362CE9D1">
        <w:rPr>
          <w:rFonts w:ascii="Arial" w:hAnsi="Arial" w:eastAsia="Arial" w:cs="Arial"/>
          <w:sz w:val="40"/>
          <w:szCs w:val="40"/>
          <w:lang w:val="en-GB" w:eastAsia="zh-CN"/>
        </w:rPr>
        <w:t>................................................</w:t>
      </w:r>
      <w:r w:rsidRPr="1D473F4A" w:rsidR="1F2EBFC6">
        <w:rPr>
          <w:rFonts w:ascii="Arial" w:hAnsi="Arial" w:eastAsia="Arial" w:cs="Arial"/>
          <w:sz w:val="40"/>
          <w:szCs w:val="40"/>
          <w:lang w:val="en-GB" w:eastAsia="zh-CN"/>
        </w:rPr>
        <w:t>.</w:t>
      </w:r>
      <w:r w:rsidRPr="1D473F4A" w:rsidR="362CE9D1">
        <w:rPr>
          <w:rFonts w:ascii="Arial" w:hAnsi="Arial" w:eastAsia="Arial" w:cs="Arial"/>
          <w:sz w:val="40"/>
          <w:szCs w:val="40"/>
          <w:lang w:val="en-GB" w:eastAsia="zh-CN"/>
        </w:rPr>
        <w:t>4/5/6</w:t>
      </w:r>
    </w:p>
    <w:p w:rsidRPr="00334106" w:rsidR="004B5A79" w:rsidP="1D473F4A" w:rsidRDefault="088DD166" w14:paraId="1FE4559A" w14:textId="77D11C8C">
      <w:pPr>
        <w:pStyle w:val="NormalWeb"/>
        <w:spacing w:line="360" w:lineRule="auto"/>
        <w:rPr>
          <w:rFonts w:ascii="Arial" w:hAnsi="Arial" w:eastAsia="Arial" w:cs="Arial"/>
          <w:sz w:val="40"/>
          <w:szCs w:val="40"/>
          <w:lang w:val="en-GB" w:eastAsia="zh-CN"/>
        </w:rPr>
      </w:pPr>
      <w:r w:rsidRPr="1D473F4A">
        <w:rPr>
          <w:rFonts w:ascii="Arial" w:hAnsi="Arial" w:eastAsia="Arial" w:cs="Arial"/>
          <w:sz w:val="40"/>
          <w:szCs w:val="40"/>
          <w:lang w:val="en-GB" w:eastAsia="zh-CN"/>
        </w:rPr>
        <w:t>T</w:t>
      </w:r>
      <w:r w:rsidRPr="1D473F4A" w:rsidR="7C010693">
        <w:rPr>
          <w:rFonts w:ascii="Arial" w:hAnsi="Arial" w:eastAsia="Arial" w:cs="Arial"/>
          <w:sz w:val="40"/>
          <w:szCs w:val="40"/>
          <w:lang w:val="en-GB" w:eastAsia="zh-CN"/>
        </w:rPr>
        <w:t>ask 3</w:t>
      </w:r>
      <w:r w:rsidRPr="1D473F4A" w:rsidR="0DDD812A">
        <w:rPr>
          <w:rFonts w:ascii="Arial" w:hAnsi="Arial" w:eastAsia="Arial" w:cs="Arial"/>
          <w:sz w:val="40"/>
          <w:szCs w:val="40"/>
          <w:lang w:val="en-GB" w:eastAsia="zh-CN"/>
        </w:rPr>
        <w:t>................................................</w:t>
      </w:r>
      <w:r w:rsidRPr="1D473F4A" w:rsidR="16B7D3B2">
        <w:rPr>
          <w:rFonts w:ascii="Arial" w:hAnsi="Arial" w:eastAsia="Arial" w:cs="Arial"/>
          <w:sz w:val="40"/>
          <w:szCs w:val="40"/>
          <w:lang w:val="en-GB" w:eastAsia="zh-CN"/>
        </w:rPr>
        <w:t>.</w:t>
      </w:r>
      <w:r w:rsidRPr="1D473F4A" w:rsidR="0DDD812A">
        <w:rPr>
          <w:rFonts w:ascii="Arial" w:hAnsi="Arial" w:eastAsia="Arial" w:cs="Arial"/>
          <w:sz w:val="40"/>
          <w:szCs w:val="40"/>
          <w:lang w:val="en-GB" w:eastAsia="zh-CN"/>
        </w:rPr>
        <w:t>6/7</w:t>
      </w:r>
    </w:p>
    <w:p w:rsidRPr="00334106" w:rsidR="004B5A79" w:rsidP="1D473F4A" w:rsidRDefault="7C010693" w14:paraId="063A12B0" w14:textId="6CF5FDCE">
      <w:pPr>
        <w:pStyle w:val="NormalWeb"/>
        <w:spacing w:line="360" w:lineRule="auto"/>
        <w:rPr>
          <w:rFonts w:ascii="Arial" w:hAnsi="Arial" w:eastAsia="Arial" w:cs="Arial"/>
          <w:sz w:val="40"/>
          <w:szCs w:val="40"/>
          <w:lang w:val="en-GB" w:eastAsia="zh-CN"/>
        </w:rPr>
      </w:pPr>
      <w:r w:rsidRPr="1D473F4A">
        <w:rPr>
          <w:rFonts w:ascii="Arial" w:hAnsi="Arial" w:eastAsia="Arial" w:cs="Arial"/>
          <w:sz w:val="40"/>
          <w:szCs w:val="40"/>
          <w:lang w:val="en-GB" w:eastAsia="zh-CN"/>
        </w:rPr>
        <w:t>Task 4</w:t>
      </w:r>
      <w:r w:rsidRPr="1D473F4A" w:rsidR="7554079E">
        <w:rPr>
          <w:rFonts w:ascii="Arial" w:hAnsi="Arial" w:eastAsia="Arial" w:cs="Arial"/>
          <w:sz w:val="40"/>
          <w:szCs w:val="40"/>
          <w:lang w:val="en-GB" w:eastAsia="zh-CN"/>
        </w:rPr>
        <w:t>................................................</w:t>
      </w:r>
      <w:r w:rsidRPr="1D473F4A" w:rsidR="5F1D8845">
        <w:rPr>
          <w:rFonts w:ascii="Arial" w:hAnsi="Arial" w:eastAsia="Arial" w:cs="Arial"/>
          <w:sz w:val="40"/>
          <w:szCs w:val="40"/>
          <w:lang w:val="en-GB" w:eastAsia="zh-CN"/>
        </w:rPr>
        <w:t>.</w:t>
      </w:r>
      <w:r w:rsidRPr="1D473F4A" w:rsidR="7554079E">
        <w:rPr>
          <w:rFonts w:ascii="Arial" w:hAnsi="Arial" w:eastAsia="Arial" w:cs="Arial"/>
          <w:sz w:val="40"/>
          <w:szCs w:val="40"/>
          <w:lang w:val="en-GB" w:eastAsia="zh-CN"/>
        </w:rPr>
        <w:t>8</w:t>
      </w:r>
    </w:p>
    <w:p w:rsidRPr="00334106" w:rsidR="004B5A79" w:rsidP="1D473F4A" w:rsidRDefault="7C010693" w14:paraId="02AAA973" w14:textId="04219E0E">
      <w:pPr>
        <w:spacing w:beforeAutospacing="1" w:afterAutospacing="1" w:line="360" w:lineRule="auto"/>
        <w:outlineLvl w:val="2"/>
        <w:rPr>
          <w:rFonts w:eastAsia="Arial" w:cs="Arial"/>
          <w:sz w:val="40"/>
          <w:szCs w:val="40"/>
          <w:lang w:val="en-GB" w:eastAsia="zh-CN"/>
        </w:rPr>
      </w:pPr>
      <w:r w:rsidRPr="1D473F4A">
        <w:rPr>
          <w:rFonts w:eastAsia="Arial" w:cs="Arial"/>
          <w:sz w:val="40"/>
          <w:szCs w:val="40"/>
          <w:lang w:val="en-GB" w:eastAsia="zh-CN"/>
        </w:rPr>
        <w:t>Task 5</w:t>
      </w:r>
      <w:r w:rsidRPr="1D473F4A" w:rsidR="34B33691">
        <w:rPr>
          <w:rFonts w:eastAsia="Arial" w:cs="Arial"/>
          <w:sz w:val="40"/>
          <w:szCs w:val="40"/>
          <w:lang w:val="en-GB" w:eastAsia="zh-CN"/>
        </w:rPr>
        <w:t>................................................</w:t>
      </w:r>
      <w:r w:rsidRPr="1D473F4A" w:rsidR="08EE664A">
        <w:rPr>
          <w:rFonts w:eastAsia="Arial" w:cs="Arial"/>
          <w:sz w:val="40"/>
          <w:szCs w:val="40"/>
          <w:lang w:val="en-GB" w:eastAsia="zh-CN"/>
        </w:rPr>
        <w:t>.</w:t>
      </w:r>
      <w:r w:rsidRPr="1D473F4A" w:rsidR="34B33691">
        <w:rPr>
          <w:rFonts w:eastAsia="Arial" w:cs="Arial"/>
          <w:sz w:val="40"/>
          <w:szCs w:val="40"/>
          <w:lang w:val="en-GB" w:eastAsia="zh-CN"/>
        </w:rPr>
        <w:t>9</w:t>
      </w:r>
    </w:p>
    <w:p w:rsidRPr="00334106" w:rsidR="004B5A79" w:rsidP="1D473F4A" w:rsidRDefault="7C010693" w14:paraId="64286D31" w14:textId="53C2FBFC">
      <w:pPr>
        <w:spacing w:beforeAutospacing="1" w:afterAutospacing="1" w:line="360" w:lineRule="auto"/>
        <w:outlineLvl w:val="2"/>
        <w:rPr>
          <w:rFonts w:eastAsia="Arial" w:cs="Arial"/>
          <w:sz w:val="40"/>
          <w:szCs w:val="40"/>
          <w:lang w:val="en-GB" w:eastAsia="zh-CN"/>
        </w:rPr>
      </w:pPr>
      <w:r w:rsidRPr="1D473F4A">
        <w:rPr>
          <w:rFonts w:eastAsia="Arial" w:cs="Arial"/>
          <w:sz w:val="40"/>
          <w:szCs w:val="40"/>
          <w:lang w:val="en-GB" w:eastAsia="zh-CN"/>
        </w:rPr>
        <w:t>Task 6</w:t>
      </w:r>
      <w:r w:rsidRPr="1D473F4A" w:rsidR="21AF9AB5">
        <w:rPr>
          <w:rFonts w:eastAsia="Arial" w:cs="Arial"/>
          <w:sz w:val="40"/>
          <w:szCs w:val="40"/>
          <w:lang w:val="en-GB" w:eastAsia="zh-CN"/>
        </w:rPr>
        <w:t>.................................................</w:t>
      </w:r>
      <w:r w:rsidRPr="1D473F4A" w:rsidR="73479129">
        <w:rPr>
          <w:rFonts w:eastAsia="Arial" w:cs="Arial"/>
          <w:sz w:val="40"/>
          <w:szCs w:val="40"/>
          <w:lang w:val="en-GB" w:eastAsia="zh-CN"/>
        </w:rPr>
        <w:t>10/11</w:t>
      </w:r>
    </w:p>
    <w:p w:rsidRPr="00334106" w:rsidR="004B5A79" w:rsidP="1D473F4A" w:rsidRDefault="7C010693" w14:paraId="368B8DDD" w14:textId="033F504D">
      <w:pPr>
        <w:spacing w:beforeAutospacing="1" w:afterAutospacing="1" w:line="360" w:lineRule="auto"/>
        <w:outlineLvl w:val="2"/>
        <w:rPr>
          <w:rFonts w:eastAsia="Arial" w:cs="Arial"/>
          <w:sz w:val="40"/>
          <w:szCs w:val="40"/>
          <w:lang w:val="en-GB" w:eastAsia="zh-CN"/>
        </w:rPr>
      </w:pPr>
      <w:r w:rsidRPr="1D473F4A">
        <w:rPr>
          <w:rFonts w:eastAsia="Arial" w:cs="Arial"/>
          <w:sz w:val="40"/>
          <w:szCs w:val="40"/>
          <w:lang w:val="en-GB" w:eastAsia="zh-CN"/>
        </w:rPr>
        <w:t>Task 7</w:t>
      </w:r>
      <w:r w:rsidRPr="1D473F4A" w:rsidR="76C3451F">
        <w:rPr>
          <w:rFonts w:eastAsia="Arial" w:cs="Arial"/>
          <w:sz w:val="40"/>
          <w:szCs w:val="40"/>
          <w:lang w:val="en-GB" w:eastAsia="zh-CN"/>
        </w:rPr>
        <w:t>.................................................</w:t>
      </w:r>
      <w:r w:rsidRPr="1D473F4A" w:rsidR="44C51764">
        <w:rPr>
          <w:rFonts w:eastAsia="Arial" w:cs="Arial"/>
          <w:sz w:val="40"/>
          <w:szCs w:val="40"/>
          <w:lang w:val="en-GB" w:eastAsia="zh-CN"/>
        </w:rPr>
        <w:t>1</w:t>
      </w:r>
      <w:r w:rsidRPr="1D473F4A" w:rsidR="07179BBB">
        <w:rPr>
          <w:rFonts w:eastAsia="Arial" w:cs="Arial"/>
          <w:sz w:val="40"/>
          <w:szCs w:val="40"/>
          <w:lang w:val="en-GB" w:eastAsia="zh-CN"/>
        </w:rPr>
        <w:t>1</w:t>
      </w:r>
      <w:r w:rsidRPr="1D473F4A" w:rsidR="44C51764">
        <w:rPr>
          <w:rFonts w:eastAsia="Arial" w:cs="Arial"/>
          <w:sz w:val="40"/>
          <w:szCs w:val="40"/>
          <w:lang w:val="en-GB" w:eastAsia="zh-CN"/>
        </w:rPr>
        <w:t>/12</w:t>
      </w:r>
    </w:p>
    <w:p w:rsidRPr="00334106" w:rsidR="004B5A79" w:rsidP="1D473F4A" w:rsidRDefault="7C010693" w14:paraId="7724A9C8" w14:textId="048E8B48">
      <w:pPr>
        <w:spacing w:beforeAutospacing="1" w:afterAutospacing="1" w:line="360" w:lineRule="auto"/>
        <w:outlineLvl w:val="2"/>
        <w:rPr>
          <w:rFonts w:eastAsia="Arial" w:cs="Arial"/>
          <w:sz w:val="40"/>
          <w:szCs w:val="40"/>
          <w:lang w:val="en-GB" w:eastAsia="zh-CN"/>
        </w:rPr>
      </w:pPr>
      <w:r w:rsidRPr="1D473F4A">
        <w:rPr>
          <w:rFonts w:eastAsia="Arial" w:cs="Arial"/>
          <w:sz w:val="40"/>
          <w:szCs w:val="40"/>
          <w:lang w:val="en-GB" w:eastAsia="zh-CN"/>
        </w:rPr>
        <w:t>Task 8</w:t>
      </w:r>
      <w:r w:rsidRPr="1D473F4A" w:rsidR="7E0A0272">
        <w:rPr>
          <w:rFonts w:eastAsia="Arial" w:cs="Arial"/>
          <w:sz w:val="40"/>
          <w:szCs w:val="40"/>
          <w:lang w:val="en-GB" w:eastAsia="zh-CN"/>
        </w:rPr>
        <w:t>................................................</w:t>
      </w:r>
      <w:r w:rsidRPr="1D473F4A" w:rsidR="333FC160">
        <w:rPr>
          <w:rFonts w:eastAsia="Arial" w:cs="Arial"/>
          <w:sz w:val="40"/>
          <w:szCs w:val="40"/>
          <w:lang w:val="en-GB" w:eastAsia="zh-CN"/>
        </w:rPr>
        <w:t>12/13</w:t>
      </w:r>
    </w:p>
    <w:p w:rsidRPr="00334106" w:rsidR="004B5A79" w:rsidP="1D473F4A" w:rsidRDefault="7C010693" w14:paraId="2CD9036E" w14:textId="5AFF5711">
      <w:pPr>
        <w:spacing w:beforeAutospacing="1" w:afterAutospacing="1" w:line="360" w:lineRule="auto"/>
        <w:jc w:val="both"/>
        <w:outlineLvl w:val="2"/>
        <w:rPr>
          <w:rFonts w:eastAsia="Arial" w:cs="Arial"/>
          <w:sz w:val="40"/>
          <w:szCs w:val="40"/>
          <w:lang w:val="en-GB" w:eastAsia="zh-CN"/>
        </w:rPr>
      </w:pPr>
      <w:r w:rsidRPr="1D473F4A">
        <w:rPr>
          <w:rFonts w:eastAsia="Arial" w:cs="Arial"/>
          <w:sz w:val="40"/>
          <w:szCs w:val="40"/>
          <w:lang w:val="en-GB" w:eastAsia="zh-CN"/>
        </w:rPr>
        <w:t>Reference List</w:t>
      </w:r>
      <w:r w:rsidRPr="1D473F4A" w:rsidR="2CD7229E">
        <w:rPr>
          <w:rFonts w:eastAsia="Arial" w:cs="Arial"/>
          <w:sz w:val="40"/>
          <w:szCs w:val="40"/>
          <w:lang w:val="en-GB" w:eastAsia="zh-CN"/>
        </w:rPr>
        <w:t>...................................13</w:t>
      </w:r>
    </w:p>
    <w:p w:rsidRPr="00334106" w:rsidR="004B5A79" w:rsidP="1D473F4A" w:rsidRDefault="004B5A79" w14:paraId="2FECE642" w14:textId="221882D2">
      <w:pPr>
        <w:spacing w:line="360" w:lineRule="auto"/>
        <w:rPr>
          <w:rFonts w:eastAsia="Arial" w:cs="Arial"/>
          <w:sz w:val="40"/>
          <w:szCs w:val="40"/>
        </w:rPr>
      </w:pPr>
    </w:p>
    <w:p w:rsidRPr="00334106" w:rsidR="004B5A79" w:rsidP="1D473F4A" w:rsidRDefault="004B5A79" w14:paraId="1CF9A369" w14:textId="1699B692">
      <w:pPr>
        <w:spacing w:line="360" w:lineRule="auto"/>
        <w:rPr>
          <w:rFonts w:eastAsia="Arial" w:cs="Arial"/>
          <w:sz w:val="40"/>
          <w:szCs w:val="40"/>
        </w:rPr>
      </w:pPr>
    </w:p>
    <w:p w:rsidRPr="00334106" w:rsidR="004B5A79" w:rsidP="619573C8" w:rsidRDefault="004B5A79" w14:paraId="1ACB8882" w14:textId="1B054419">
      <w:pPr>
        <w:spacing w:line="360" w:lineRule="auto"/>
        <w:rPr>
          <w:sz w:val="36"/>
          <w:szCs w:val="36"/>
        </w:rPr>
      </w:pPr>
    </w:p>
    <w:p w:rsidRPr="00334106" w:rsidR="004B5A79" w:rsidP="004B5A79" w:rsidRDefault="004B5A79" w14:paraId="613D7155" w14:textId="117B6597">
      <w:pPr>
        <w:spacing w:line="360" w:lineRule="auto"/>
      </w:pPr>
    </w:p>
    <w:p w:rsidRPr="00334106" w:rsidR="004B5A79" w:rsidP="004B5A79" w:rsidRDefault="004B5A79" w14:paraId="77FCF9EA" w14:textId="1C7294AF">
      <w:pPr>
        <w:spacing w:line="360" w:lineRule="auto"/>
      </w:pPr>
    </w:p>
    <w:p w:rsidRPr="00334106" w:rsidR="004B5A79" w:rsidP="004B5A79" w:rsidRDefault="004B5A79" w14:paraId="5298833F" w14:textId="69AB0F70">
      <w:pPr>
        <w:spacing w:line="360" w:lineRule="auto"/>
      </w:pPr>
    </w:p>
    <w:p w:rsidRPr="00334106" w:rsidR="004B5A79" w:rsidP="004B5A79" w:rsidRDefault="004B5A79" w14:paraId="4B2CFFF4" w14:textId="0A4D6802">
      <w:pPr>
        <w:spacing w:line="360" w:lineRule="auto"/>
      </w:pPr>
    </w:p>
    <w:p w:rsidRPr="00334106" w:rsidR="004B5A79" w:rsidP="004B5A79" w:rsidRDefault="004B5A79" w14:paraId="7A52FA34" w14:textId="14AB2E7E">
      <w:pPr>
        <w:spacing w:line="360" w:lineRule="auto"/>
      </w:pPr>
    </w:p>
    <w:p w:rsidRPr="00334106" w:rsidR="004B5A79" w:rsidP="004B5A79" w:rsidRDefault="004B5A79" w14:paraId="02287997" w14:textId="3436AEA6">
      <w:pPr>
        <w:spacing w:line="360" w:lineRule="auto"/>
      </w:pPr>
    </w:p>
    <w:p w:rsidRPr="00334106" w:rsidR="004B5A79" w:rsidP="004B5A79" w:rsidRDefault="004B5A79" w14:paraId="178D11B2" w14:textId="6062C4AF">
      <w:pPr>
        <w:spacing w:line="360" w:lineRule="auto"/>
      </w:pPr>
    </w:p>
    <w:p w:rsidRPr="00334106" w:rsidR="004B5A79" w:rsidP="619573C8" w:rsidRDefault="004B5A79" w14:paraId="1175D41F" w14:textId="78034212">
      <w:pPr>
        <w:spacing w:line="360" w:lineRule="auto"/>
      </w:pPr>
    </w:p>
    <w:p w:rsidRPr="00334106" w:rsidR="004B5A79" w:rsidP="619573C8" w:rsidRDefault="6F561A0D" w14:paraId="42E79C9F" w14:textId="63B37F1F">
      <w:pPr>
        <w:spacing w:line="360" w:lineRule="auto"/>
      </w:pPr>
      <w:r>
        <w:t>(Professional Focus: Health and Wellbeing Practitioner (UK Health and Social Care Sector)</w:t>
      </w:r>
    </w:p>
    <w:p w:rsidRPr="00210709" w:rsidR="004B5A79" w:rsidP="619573C8" w:rsidRDefault="6F561A0D" w14:paraId="4A7045D2" w14:textId="43BDA3CA">
      <w:pPr>
        <w:pStyle w:val="NormalWeb"/>
        <w:spacing w:line="360" w:lineRule="auto"/>
        <w:rPr>
          <w:rFonts w:ascii="Arial" w:hAnsi="Arial" w:eastAsia="Times New Roman" w:cs="Arial"/>
          <w:sz w:val="22"/>
          <w:szCs w:val="22"/>
          <w:u w:val="single"/>
          <w:lang w:val="en-GB" w:eastAsia="zh-CN"/>
        </w:rPr>
      </w:pPr>
      <w:r w:rsidRPr="619573C8">
        <w:rPr>
          <w:rFonts w:ascii="Arial" w:hAnsi="Arial" w:eastAsia="Times New Roman" w:cs="Arial"/>
          <w:sz w:val="22"/>
          <w:szCs w:val="22"/>
          <w:u w:val="single"/>
          <w:lang w:val="en-GB" w:eastAsia="zh-CN"/>
        </w:rPr>
        <w:t xml:space="preserve">Task </w:t>
      </w:r>
      <w:r w:rsidRPr="619573C8" w:rsidR="4897D719">
        <w:rPr>
          <w:rFonts w:ascii="Arial" w:hAnsi="Arial" w:eastAsia="Times New Roman" w:cs="Arial"/>
          <w:sz w:val="22"/>
          <w:szCs w:val="22"/>
          <w:u w:val="single"/>
          <w:lang w:val="en-GB" w:eastAsia="zh-CN"/>
        </w:rPr>
        <w:t>1 Personal</w:t>
      </w:r>
      <w:r w:rsidRPr="619573C8">
        <w:rPr>
          <w:rFonts w:ascii="Arial" w:hAnsi="Arial" w:eastAsia="Times New Roman" w:cs="Arial"/>
          <w:sz w:val="22"/>
          <w:szCs w:val="22"/>
          <w:u w:val="single"/>
          <w:lang w:val="en-GB" w:eastAsia="zh-CN"/>
        </w:rPr>
        <w:t xml:space="preserve"> Brand </w:t>
      </w:r>
    </w:p>
    <w:p w:rsidRPr="00210709" w:rsidR="004B5A79" w:rsidP="619573C8" w:rsidRDefault="6F561A0D" w14:paraId="3B9A9614" w14:textId="1884A6C1">
      <w:pPr>
        <w:spacing w:before="100" w:beforeAutospacing="1" w:after="100" w:afterAutospacing="1" w:line="360" w:lineRule="auto"/>
        <w:rPr>
          <w:rFonts w:eastAsia="Arial" w:cs="Arial"/>
          <w:lang w:val="en-GB" w:eastAsia="zh-CN"/>
        </w:rPr>
      </w:pPr>
      <w:r w:rsidRPr="619573C8">
        <w:rPr>
          <w:rFonts w:eastAsia="Arial" w:cs="Arial"/>
          <w:lang w:val="en-GB" w:eastAsia="zh-CN"/>
        </w:rPr>
        <w:t xml:space="preserve">Building a visible, authentic personal brand will help me connect with employers who share my values of inclusivity and holistic care. Furthermore, I plan to demonstrate my brand through volunteering in community wellbeing projects, </w:t>
      </w:r>
      <w:r w:rsidRPr="619573C8" w:rsidR="5BE1BC7C">
        <w:rPr>
          <w:rFonts w:eastAsia="Arial" w:cs="Arial"/>
          <w:lang w:val="en-GB" w:eastAsia="zh-CN"/>
        </w:rPr>
        <w:t>highlighting</w:t>
      </w:r>
      <w:r w:rsidRPr="619573C8">
        <w:rPr>
          <w:rFonts w:eastAsia="Arial" w:cs="Arial"/>
          <w:lang w:val="en-GB" w:eastAsia="zh-CN"/>
        </w:rPr>
        <w:t xml:space="preserve"> reliability and integrity. Reflecting </w:t>
      </w:r>
      <w:r w:rsidRPr="619573C8" w:rsidR="39161AD6">
        <w:rPr>
          <w:rFonts w:eastAsia="Arial" w:cs="Arial"/>
          <w:lang w:val="en-GB" w:eastAsia="zh-CN"/>
        </w:rPr>
        <w:t>extensively using</w:t>
      </w:r>
      <w:r w:rsidRPr="619573C8">
        <w:rPr>
          <w:rFonts w:eastAsia="Arial" w:cs="Arial"/>
          <w:lang w:val="en-GB" w:eastAsia="zh-CN"/>
        </w:rPr>
        <w:t xml:space="preserve"> models such as Gibbs’ cycle will help me align my actions with my values and refine my personal narrative as a practitioner.</w:t>
      </w:r>
    </w:p>
    <w:p w:rsidR="494E3308" w:rsidP="619573C8" w:rsidRDefault="494E3308" w14:paraId="192129C5" w14:textId="5CA5A1B2">
      <w:pPr>
        <w:spacing w:beforeAutospacing="1" w:afterAutospacing="1" w:line="360" w:lineRule="auto"/>
        <w:rPr>
          <w:rFonts w:eastAsia="Arial" w:cs="Arial"/>
          <w:lang w:val="en-GB"/>
        </w:rPr>
      </w:pPr>
      <w:r w:rsidRPr="619573C8">
        <w:rPr>
          <w:rFonts w:eastAsia="Arial" w:cs="Arial"/>
          <w:lang w:val="en-GB"/>
        </w:rPr>
        <w:t xml:space="preserve">My personal brand as someone who wants to work in health and wellbeing is based on being kind, professional, and empowering. I want to help people improve their bodies, minds, and emotions by using methods that are whole-person and focused on the individual. The values I care about are being understanding, dependable, and always learning. These values match up with the NHS Constitution (NHS England, 2023), which talks about treating people with respect, dignity, and </w:t>
      </w:r>
      <w:r w:rsidRPr="619573C8" w:rsidR="58E19A7C">
        <w:rPr>
          <w:rFonts w:eastAsia="Arial" w:cs="Arial"/>
          <w:lang w:val="en-GB"/>
        </w:rPr>
        <w:t>excellent quality</w:t>
      </w:r>
      <w:r w:rsidRPr="619573C8">
        <w:rPr>
          <w:rFonts w:eastAsia="Arial" w:cs="Arial"/>
          <w:lang w:val="en-GB"/>
        </w:rPr>
        <w:t xml:space="preserve"> care.</w:t>
      </w:r>
      <w:r>
        <w:br/>
      </w:r>
      <w:r>
        <w:br/>
      </w:r>
      <w:r w:rsidRPr="619573C8">
        <w:rPr>
          <w:rFonts w:eastAsia="Arial" w:cs="Arial"/>
          <w:lang w:val="en-GB"/>
        </w:rPr>
        <w:t>To make my personal brand stronger, I want to work on my communication and digital skills.</w:t>
      </w:r>
      <w:r>
        <w:br/>
      </w:r>
      <w:r w:rsidRPr="619573C8">
        <w:rPr>
          <w:rFonts w:eastAsia="Arial" w:cs="Arial"/>
          <w:lang w:val="en-GB"/>
        </w:rPr>
        <w:t>Skills for Care (2023) says that being able to promote yourself, having good digital skills, and reflecting on your work are important for getting jobs in health and social care today. I plan to use LinkedIn to share my experience, take part in online groups, and join CPD activities. By staying open to learning and getting advice from mentors, I can build my reputation and show that I am ready for a professional job.</w:t>
      </w:r>
      <w:r>
        <w:br/>
      </w:r>
      <w:r>
        <w:br/>
      </w:r>
      <w:r w:rsidRPr="619573C8">
        <w:rPr>
          <w:rFonts w:eastAsia="Arial" w:cs="Arial"/>
          <w:lang w:val="en-GB"/>
        </w:rPr>
        <w:t>Creating a personal brand that is clear and real will help me connect with employers who share my values of being inclusive and offering care that looks at the whole person.</w:t>
      </w:r>
      <w:r>
        <w:br/>
      </w:r>
      <w:r w:rsidRPr="619573C8">
        <w:rPr>
          <w:rFonts w:eastAsia="Arial" w:cs="Arial"/>
          <w:lang w:val="en-GB"/>
        </w:rPr>
        <w:t>I also plan to show my brand by volunteering in community wellbeing projects, where I can be reliable and honest. Using tools like Gibbs’ cycle for reflection will help me make sure my actions match my values and keep improving my story as a health and wellbeing practitioner.</w:t>
      </w:r>
    </w:p>
    <w:p w:rsidR="619573C8" w:rsidP="619573C8" w:rsidRDefault="619573C8" w14:paraId="52EA2A39" w14:textId="2A416A6A">
      <w:pPr>
        <w:spacing w:beforeAutospacing="1" w:afterAutospacing="1" w:line="360" w:lineRule="auto"/>
        <w:rPr>
          <w:rFonts w:eastAsia="Arial" w:cs="Arial"/>
          <w:lang w:val="en-GB" w:eastAsia="zh-CN"/>
        </w:rPr>
      </w:pPr>
    </w:p>
    <w:p w:rsidRPr="00210709" w:rsidR="004B5A79" w:rsidP="619573C8" w:rsidRDefault="6F561A0D" w14:paraId="347C5203" w14:textId="77777777">
      <w:pPr>
        <w:spacing w:before="100" w:beforeAutospacing="1" w:after="100" w:afterAutospacing="1" w:line="360" w:lineRule="auto"/>
        <w:rPr>
          <w:rFonts w:eastAsia="Times New Roman" w:cs="Arial"/>
          <w:lang w:val="en-GB" w:eastAsia="zh-CN"/>
        </w:rPr>
      </w:pPr>
      <w:r w:rsidRPr="619573C8">
        <w:rPr>
          <w:rFonts w:eastAsia="Times New Roman" w:cs="Arial"/>
          <w:u w:val="single"/>
          <w:lang w:val="en-GB" w:eastAsia="zh-CN"/>
        </w:rPr>
        <w:t>References:</w:t>
      </w:r>
      <w:r w:rsidR="004B5A79">
        <w:br/>
      </w:r>
      <w:r w:rsidRPr="619573C8">
        <w:rPr>
          <w:rFonts w:eastAsia="Times New Roman" w:cs="Arial"/>
          <w:lang w:val="en-GB" w:eastAsia="zh-CN"/>
        </w:rPr>
        <w:t xml:space="preserve">NHS England (2023) </w:t>
      </w:r>
      <w:r w:rsidRPr="619573C8">
        <w:rPr>
          <w:rFonts w:eastAsia="Times New Roman" w:cs="Arial"/>
          <w:i/>
          <w:iCs/>
          <w:lang w:val="en-GB" w:eastAsia="zh-CN"/>
        </w:rPr>
        <w:t>The NHS Constitution for England.</w:t>
      </w:r>
      <w:r w:rsidRPr="619573C8">
        <w:rPr>
          <w:rFonts w:eastAsia="Times New Roman" w:cs="Arial"/>
          <w:lang w:val="en-GB" w:eastAsia="zh-CN"/>
        </w:rPr>
        <w:t xml:space="preserve"> London: Department of Health and Social Care.</w:t>
      </w:r>
      <w:r w:rsidR="004B5A79">
        <w:br/>
      </w:r>
      <w:r w:rsidRPr="619573C8">
        <w:rPr>
          <w:rFonts w:eastAsia="Times New Roman" w:cs="Arial"/>
          <w:lang w:val="en-GB" w:eastAsia="zh-CN"/>
        </w:rPr>
        <w:t xml:space="preserve">Skills for Care (2023) </w:t>
      </w:r>
      <w:r w:rsidRPr="619573C8">
        <w:rPr>
          <w:rFonts w:eastAsia="Times New Roman" w:cs="Arial"/>
          <w:i/>
          <w:iCs/>
          <w:lang w:val="en-GB" w:eastAsia="zh-CN"/>
        </w:rPr>
        <w:t>Developing Your Personal Brand in Social Care.</w:t>
      </w:r>
      <w:r w:rsidRPr="619573C8">
        <w:rPr>
          <w:rFonts w:eastAsia="Times New Roman" w:cs="Arial"/>
          <w:lang w:val="en-GB" w:eastAsia="zh-CN"/>
        </w:rPr>
        <w:t xml:space="preserve"> Leeds: Skills for Care.</w:t>
      </w:r>
    </w:p>
    <w:p w:rsidRPr="00210709" w:rsidR="004B5A79" w:rsidP="004B5A79" w:rsidRDefault="004B5A79" w14:paraId="20630147" w14:textId="1427DEA4">
      <w:pPr>
        <w:spacing w:after="0" w:line="360" w:lineRule="auto"/>
        <w:rPr>
          <w:rFonts w:eastAsia="Times New Roman" w:cs="Arial"/>
          <w:lang w:val="en-GB" w:eastAsia="zh-CN"/>
        </w:rPr>
      </w:pPr>
    </w:p>
    <w:p w:rsidR="004B5A79" w:rsidP="619573C8" w:rsidRDefault="004B5A79" w14:paraId="1134BF83" w14:textId="77777777">
      <w:pPr>
        <w:spacing w:before="100" w:beforeAutospacing="1" w:after="100" w:afterAutospacing="1" w:line="360" w:lineRule="auto"/>
        <w:outlineLvl w:val="2"/>
        <w:rPr>
          <w:rFonts w:eastAsia="Times New Roman" w:cs="Arial"/>
          <w:b/>
          <w:bCs/>
          <w:u w:val="single"/>
          <w:lang w:val="en-GB" w:eastAsia="zh-CN"/>
        </w:rPr>
      </w:pPr>
    </w:p>
    <w:p w:rsidR="2FDB30E9" w:rsidP="2FDB30E9" w:rsidRDefault="2FDB30E9" w14:paraId="2F506339" w14:textId="2B3DEF00">
      <w:pPr>
        <w:spacing w:beforeAutospacing="on" w:afterAutospacing="on" w:line="360" w:lineRule="auto"/>
        <w:outlineLvl w:val="2"/>
        <w:rPr>
          <w:rFonts w:eastAsia="Times New Roman" w:cs="Arial"/>
          <w:u w:val="single"/>
          <w:lang w:val="en-GB" w:eastAsia="zh-CN"/>
        </w:rPr>
      </w:pPr>
    </w:p>
    <w:p w:rsidR="2FDB30E9" w:rsidP="2FDB30E9" w:rsidRDefault="2FDB30E9" w14:paraId="0A28F3EE" w14:textId="344516F4">
      <w:pPr>
        <w:spacing w:beforeAutospacing="on" w:afterAutospacing="on" w:line="360" w:lineRule="auto"/>
        <w:outlineLvl w:val="2"/>
        <w:rPr>
          <w:rFonts w:eastAsia="Times New Roman" w:cs="Arial"/>
          <w:u w:val="single"/>
          <w:lang w:val="en-GB" w:eastAsia="zh-CN"/>
        </w:rPr>
      </w:pPr>
    </w:p>
    <w:p w:rsidR="2FDB30E9" w:rsidP="2FDB30E9" w:rsidRDefault="2FDB30E9" w14:paraId="38529365" w14:textId="1BF20CEE">
      <w:pPr>
        <w:spacing w:beforeAutospacing="on" w:afterAutospacing="on" w:line="360" w:lineRule="auto"/>
        <w:outlineLvl w:val="2"/>
        <w:rPr>
          <w:rFonts w:eastAsia="Times New Roman" w:cs="Arial"/>
          <w:u w:val="single"/>
          <w:lang w:val="en-GB" w:eastAsia="zh-CN"/>
        </w:rPr>
      </w:pPr>
    </w:p>
    <w:p w:rsidR="2FDB30E9" w:rsidP="2FDB30E9" w:rsidRDefault="2FDB30E9" w14:paraId="70939D66" w14:textId="0E246905">
      <w:pPr>
        <w:spacing w:beforeAutospacing="on" w:afterAutospacing="on" w:line="360" w:lineRule="auto"/>
        <w:outlineLvl w:val="2"/>
        <w:rPr>
          <w:rFonts w:eastAsia="Times New Roman" w:cs="Arial"/>
          <w:u w:val="single"/>
          <w:lang w:val="en-GB" w:eastAsia="zh-CN"/>
        </w:rPr>
      </w:pPr>
    </w:p>
    <w:p w:rsidR="2FDB30E9" w:rsidP="2FDB30E9" w:rsidRDefault="2FDB30E9" w14:paraId="7E8AEAA2" w14:textId="2C775DC0">
      <w:pPr>
        <w:spacing w:beforeAutospacing="on" w:afterAutospacing="on" w:line="360" w:lineRule="auto"/>
        <w:outlineLvl w:val="2"/>
        <w:rPr>
          <w:rFonts w:eastAsia="Times New Roman" w:cs="Arial"/>
          <w:u w:val="single"/>
          <w:lang w:val="en-GB" w:eastAsia="zh-CN"/>
        </w:rPr>
      </w:pPr>
    </w:p>
    <w:p w:rsidR="2FDB30E9" w:rsidP="2FDB30E9" w:rsidRDefault="2FDB30E9" w14:paraId="703B36A9" w14:textId="4A91E8AC">
      <w:pPr>
        <w:spacing w:beforeAutospacing="on" w:afterAutospacing="on" w:line="360" w:lineRule="auto"/>
        <w:outlineLvl w:val="2"/>
        <w:rPr>
          <w:rFonts w:eastAsia="Times New Roman" w:cs="Arial"/>
          <w:u w:val="single"/>
          <w:lang w:val="en-GB" w:eastAsia="zh-CN"/>
        </w:rPr>
      </w:pPr>
    </w:p>
    <w:p w:rsidR="2FDB30E9" w:rsidP="2FDB30E9" w:rsidRDefault="2FDB30E9" w14:paraId="24F2DF1B" w14:textId="0CDBA678">
      <w:pPr>
        <w:spacing w:beforeAutospacing="on" w:afterAutospacing="on" w:line="360" w:lineRule="auto"/>
        <w:outlineLvl w:val="2"/>
        <w:rPr>
          <w:rFonts w:eastAsia="Times New Roman" w:cs="Arial"/>
          <w:u w:val="single"/>
          <w:lang w:val="en-GB" w:eastAsia="zh-CN"/>
        </w:rPr>
      </w:pPr>
    </w:p>
    <w:p w:rsidR="2FDB30E9" w:rsidP="2FDB30E9" w:rsidRDefault="2FDB30E9" w14:paraId="4B450F07" w14:textId="304C30D3">
      <w:pPr>
        <w:spacing w:beforeAutospacing="on" w:afterAutospacing="on" w:line="360" w:lineRule="auto"/>
        <w:outlineLvl w:val="2"/>
        <w:rPr>
          <w:rFonts w:eastAsia="Times New Roman" w:cs="Arial"/>
          <w:u w:val="single"/>
          <w:lang w:val="en-GB" w:eastAsia="zh-CN"/>
        </w:rPr>
      </w:pPr>
    </w:p>
    <w:p w:rsidR="2FDB30E9" w:rsidP="2FDB30E9" w:rsidRDefault="2FDB30E9" w14:paraId="595508D7" w14:textId="1CC6F608">
      <w:pPr>
        <w:spacing w:beforeAutospacing="on" w:afterAutospacing="on" w:line="360" w:lineRule="auto"/>
        <w:outlineLvl w:val="2"/>
        <w:rPr>
          <w:rFonts w:eastAsia="Times New Roman" w:cs="Arial"/>
          <w:u w:val="single"/>
          <w:lang w:val="en-GB" w:eastAsia="zh-CN"/>
        </w:rPr>
      </w:pPr>
    </w:p>
    <w:p w:rsidR="2FDB30E9" w:rsidP="2FDB30E9" w:rsidRDefault="2FDB30E9" w14:paraId="0875CA1A" w14:textId="0E32FFDF">
      <w:pPr>
        <w:spacing w:beforeAutospacing="on" w:afterAutospacing="on" w:line="360" w:lineRule="auto"/>
        <w:outlineLvl w:val="2"/>
        <w:rPr>
          <w:rFonts w:eastAsia="Times New Roman" w:cs="Arial"/>
          <w:u w:val="single"/>
          <w:lang w:val="en-GB" w:eastAsia="zh-CN"/>
        </w:rPr>
      </w:pPr>
    </w:p>
    <w:p w:rsidR="2FDB30E9" w:rsidP="2FDB30E9" w:rsidRDefault="2FDB30E9" w14:paraId="6A9CBBE1" w14:textId="5DD48F7B">
      <w:pPr>
        <w:spacing w:beforeAutospacing="on" w:afterAutospacing="on" w:line="360" w:lineRule="auto"/>
        <w:outlineLvl w:val="2"/>
        <w:rPr>
          <w:rFonts w:eastAsia="Times New Roman" w:cs="Arial"/>
          <w:u w:val="single"/>
          <w:lang w:val="en-GB" w:eastAsia="zh-CN"/>
        </w:rPr>
      </w:pPr>
    </w:p>
    <w:p w:rsidR="2FDB30E9" w:rsidP="2FDB30E9" w:rsidRDefault="2FDB30E9" w14:paraId="65C85D3F" w14:textId="1D5F927F">
      <w:pPr>
        <w:spacing w:beforeAutospacing="on" w:afterAutospacing="on" w:line="360" w:lineRule="auto"/>
        <w:outlineLvl w:val="2"/>
        <w:rPr>
          <w:rFonts w:eastAsia="Times New Roman" w:cs="Arial"/>
          <w:u w:val="single"/>
          <w:lang w:val="en-GB" w:eastAsia="zh-CN"/>
        </w:rPr>
      </w:pPr>
    </w:p>
    <w:p w:rsidR="2FDB30E9" w:rsidP="2FDB30E9" w:rsidRDefault="2FDB30E9" w14:paraId="77771EA1" w14:textId="412ED0FB">
      <w:pPr>
        <w:spacing w:beforeAutospacing="on" w:afterAutospacing="on" w:line="360" w:lineRule="auto"/>
        <w:outlineLvl w:val="2"/>
        <w:rPr>
          <w:rFonts w:eastAsia="Times New Roman" w:cs="Arial"/>
          <w:u w:val="single"/>
          <w:lang w:val="en-GB" w:eastAsia="zh-CN"/>
        </w:rPr>
      </w:pPr>
    </w:p>
    <w:p w:rsidR="2FDB30E9" w:rsidP="2FDB30E9" w:rsidRDefault="2FDB30E9" w14:paraId="67491FDC" w14:textId="1ABE2733">
      <w:pPr>
        <w:spacing w:beforeAutospacing="on" w:afterAutospacing="on" w:line="360" w:lineRule="auto"/>
        <w:outlineLvl w:val="2"/>
        <w:rPr>
          <w:rFonts w:eastAsia="Times New Roman" w:cs="Arial"/>
          <w:u w:val="single"/>
          <w:lang w:val="en-GB" w:eastAsia="zh-CN"/>
        </w:rPr>
      </w:pPr>
    </w:p>
    <w:p w:rsidR="2FDB30E9" w:rsidP="2FDB30E9" w:rsidRDefault="2FDB30E9" w14:paraId="6CE68BA1" w14:textId="6CE56C40">
      <w:pPr>
        <w:spacing w:beforeAutospacing="on" w:afterAutospacing="on" w:line="360" w:lineRule="auto"/>
        <w:outlineLvl w:val="2"/>
        <w:rPr>
          <w:rFonts w:eastAsia="Times New Roman" w:cs="Arial"/>
          <w:u w:val="single"/>
          <w:lang w:val="en-GB" w:eastAsia="zh-CN"/>
        </w:rPr>
      </w:pPr>
    </w:p>
    <w:p w:rsidR="2FDB30E9" w:rsidP="2FDB30E9" w:rsidRDefault="2FDB30E9" w14:paraId="4DB7BD05" w14:textId="15D5A8D8">
      <w:pPr>
        <w:spacing w:beforeAutospacing="on" w:afterAutospacing="on" w:line="360" w:lineRule="auto"/>
        <w:outlineLvl w:val="2"/>
        <w:rPr>
          <w:rFonts w:eastAsia="Times New Roman" w:cs="Arial"/>
          <w:u w:val="single"/>
          <w:lang w:val="en-GB" w:eastAsia="zh-CN"/>
        </w:rPr>
      </w:pPr>
    </w:p>
    <w:p w:rsidR="2FDB30E9" w:rsidP="2FDB30E9" w:rsidRDefault="2FDB30E9" w14:paraId="29E5B70F" w14:textId="2495C776">
      <w:pPr>
        <w:spacing w:beforeAutospacing="on" w:afterAutospacing="on" w:line="360" w:lineRule="auto"/>
        <w:outlineLvl w:val="2"/>
        <w:rPr>
          <w:rFonts w:eastAsia="Times New Roman" w:cs="Arial"/>
          <w:u w:val="single"/>
          <w:lang w:val="en-GB" w:eastAsia="zh-CN"/>
        </w:rPr>
      </w:pPr>
    </w:p>
    <w:p w:rsidR="2FDB30E9" w:rsidP="2FDB30E9" w:rsidRDefault="2FDB30E9" w14:paraId="0491B19C" w14:textId="7D6B1DE9">
      <w:pPr>
        <w:spacing w:beforeAutospacing="on" w:afterAutospacing="on" w:line="360" w:lineRule="auto"/>
        <w:outlineLvl w:val="2"/>
        <w:rPr>
          <w:rFonts w:eastAsia="Times New Roman" w:cs="Arial"/>
          <w:u w:val="single"/>
          <w:lang w:val="en-GB" w:eastAsia="zh-CN"/>
        </w:rPr>
      </w:pPr>
    </w:p>
    <w:p w:rsidR="2FDB30E9" w:rsidP="2FDB30E9" w:rsidRDefault="2FDB30E9" w14:paraId="6BEDCECA" w14:textId="4613C949">
      <w:pPr>
        <w:spacing w:beforeAutospacing="on" w:afterAutospacing="on" w:line="360" w:lineRule="auto"/>
        <w:outlineLvl w:val="2"/>
        <w:rPr>
          <w:rFonts w:eastAsia="Times New Roman" w:cs="Arial"/>
          <w:u w:val="single"/>
          <w:lang w:val="en-GB" w:eastAsia="zh-CN"/>
        </w:rPr>
      </w:pPr>
    </w:p>
    <w:p w:rsidR="2FDB30E9" w:rsidP="2FDB30E9" w:rsidRDefault="2FDB30E9" w14:paraId="3F3AFAE9" w14:textId="2C7E7ED7">
      <w:pPr>
        <w:spacing w:beforeAutospacing="on" w:afterAutospacing="on" w:line="360" w:lineRule="auto"/>
        <w:outlineLvl w:val="2"/>
        <w:rPr>
          <w:rFonts w:eastAsia="Times New Roman" w:cs="Arial"/>
          <w:u w:val="single"/>
          <w:lang w:val="en-GB" w:eastAsia="zh-CN"/>
        </w:rPr>
      </w:pPr>
    </w:p>
    <w:p w:rsidR="2FDB30E9" w:rsidP="2FDB30E9" w:rsidRDefault="2FDB30E9" w14:paraId="78999CF3" w14:textId="203CCAD4">
      <w:pPr>
        <w:spacing w:beforeAutospacing="on" w:afterAutospacing="on" w:line="360" w:lineRule="auto"/>
        <w:outlineLvl w:val="2"/>
        <w:rPr>
          <w:rFonts w:eastAsia="Times New Roman" w:cs="Arial"/>
          <w:u w:val="single"/>
          <w:lang w:val="en-GB" w:eastAsia="zh-CN"/>
        </w:rPr>
      </w:pPr>
    </w:p>
    <w:p w:rsidR="2FDB30E9" w:rsidP="2FDB30E9" w:rsidRDefault="2FDB30E9" w14:paraId="4B000DDE" w14:textId="22AC23A9">
      <w:pPr>
        <w:spacing w:beforeAutospacing="on" w:afterAutospacing="on" w:line="360" w:lineRule="auto"/>
        <w:outlineLvl w:val="2"/>
        <w:rPr>
          <w:rFonts w:eastAsia="Times New Roman" w:cs="Arial"/>
          <w:u w:val="single"/>
          <w:lang w:val="en-GB" w:eastAsia="zh-CN"/>
        </w:rPr>
      </w:pPr>
    </w:p>
    <w:p w:rsidR="2FDB30E9" w:rsidP="2FDB30E9" w:rsidRDefault="2FDB30E9" w14:paraId="05724EAA" w14:textId="72A8CAB6">
      <w:pPr>
        <w:spacing w:beforeAutospacing="on" w:afterAutospacing="on" w:line="360" w:lineRule="auto"/>
        <w:outlineLvl w:val="2"/>
        <w:rPr>
          <w:rFonts w:eastAsia="Times New Roman" w:cs="Arial"/>
          <w:u w:val="single"/>
          <w:lang w:val="en-GB" w:eastAsia="zh-CN"/>
        </w:rPr>
      </w:pPr>
    </w:p>
    <w:p w:rsidR="2FDB30E9" w:rsidP="2FDB30E9" w:rsidRDefault="2FDB30E9" w14:paraId="560E4451" w14:textId="648643E0">
      <w:pPr>
        <w:spacing w:beforeAutospacing="on" w:afterAutospacing="on" w:line="360" w:lineRule="auto"/>
        <w:outlineLvl w:val="2"/>
        <w:rPr>
          <w:rFonts w:eastAsia="Times New Roman" w:cs="Arial"/>
          <w:u w:val="single"/>
          <w:lang w:val="en-GB" w:eastAsia="zh-CN"/>
        </w:rPr>
      </w:pPr>
    </w:p>
    <w:p w:rsidRPr="001523D9" w:rsidR="004B5A79" w:rsidP="619573C8" w:rsidRDefault="4E0B5782" w14:paraId="18A0A75E" w14:textId="16727096">
      <w:pPr>
        <w:spacing w:before="100" w:beforeAutospacing="1" w:after="100" w:afterAutospacing="1" w:line="360" w:lineRule="auto"/>
        <w:outlineLvl w:val="2"/>
        <w:rPr>
          <w:rFonts w:eastAsia="Times New Roman" w:cs="Arial"/>
          <w:u w:val="single"/>
          <w:lang w:val="en-GB" w:eastAsia="zh-CN"/>
        </w:rPr>
      </w:pPr>
      <w:r w:rsidRPr="619573C8">
        <w:rPr>
          <w:rFonts w:eastAsia="Times New Roman" w:cs="Arial"/>
          <w:u w:val="single"/>
          <w:lang w:val="en-GB" w:eastAsia="zh-CN"/>
        </w:rPr>
        <w:t>T</w:t>
      </w:r>
      <w:r w:rsidRPr="619573C8" w:rsidR="6F561A0D">
        <w:rPr>
          <w:rFonts w:eastAsia="Times New Roman" w:cs="Arial"/>
          <w:u w:val="single"/>
          <w:lang w:val="en-GB" w:eastAsia="zh-CN"/>
        </w:rPr>
        <w:t>ask 2 – Network Map showing “Career”, “Support”, “Social”, and</w:t>
      </w:r>
      <w:r w:rsidRPr="619573C8" w:rsidR="6F561A0D">
        <w:rPr>
          <w:rFonts w:cs="Arial"/>
          <w:noProof/>
          <w:u w:val="single"/>
        </w:rPr>
        <w:t xml:space="preserve"> </w:t>
      </w:r>
      <w:r w:rsidRPr="619573C8" w:rsidR="6F561A0D">
        <w:rPr>
          <w:rFonts w:eastAsia="Times New Roman" w:cs="Arial"/>
          <w:u w:val="single"/>
          <w:lang w:val="en-GB" w:eastAsia="zh-CN"/>
        </w:rPr>
        <w:t>Community” connections]</w:t>
      </w:r>
    </w:p>
    <w:p w:rsidR="004B5A79" w:rsidP="619573C8" w:rsidRDefault="004B5A79" w14:paraId="66416F61" w14:textId="77777777">
      <w:pPr>
        <w:spacing w:before="100" w:beforeAutospacing="1" w:after="100" w:afterAutospacing="1" w:line="360" w:lineRule="auto"/>
        <w:rPr>
          <w:rFonts w:eastAsia="Times New Roman" w:cs="Arial"/>
          <w:shd w:val="pct15" w:color="auto" w:fill="FFFFFF"/>
          <w:lang w:val="en-GB" w:eastAsia="zh-CN"/>
        </w:rPr>
      </w:pPr>
    </w:p>
    <w:p w:rsidRPr="00210709" w:rsidR="004B5A79" w:rsidP="1D473F4A" w:rsidRDefault="6F561A0D" w14:paraId="775AB8D9" w14:textId="77777777">
      <w:pPr>
        <w:spacing w:before="100" w:beforeAutospacing="1" w:after="100" w:afterAutospacing="1" w:line="360" w:lineRule="auto"/>
        <w:rPr>
          <w:rFonts w:eastAsia="Arial" w:cs="Arial"/>
          <w:b/>
          <w:bCs/>
          <w:lang w:val="en-GB" w:eastAsia="zh-CN"/>
        </w:rPr>
      </w:pPr>
      <w:r>
        <w:rPr>
          <w:noProof/>
        </w:rPr>
        <w:drawing>
          <wp:inline distT="0" distB="0" distL="0" distR="0" wp14:anchorId="14D9A072" wp14:editId="3C4E8780">
            <wp:extent cx="5486400" cy="5486400"/>
            <wp:effectExtent l="0" t="0" r="0" b="0"/>
            <wp:docPr id="1635232009" name="Picture 1" descr="A diagram of health and wellbeing practitio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232009" name="Picture 1" descr="A diagram of health and wellbeing practitioner&#10;&#10;AI-generated content may be incorrect."/>
                    <pic:cNvPicPr/>
                  </pic:nvPicPr>
                  <pic:blipFill>
                    <a:blip r:embed="rId8"/>
                    <a:stretch>
                      <a:fillRect/>
                    </a:stretch>
                  </pic:blipFill>
                  <pic:spPr>
                    <a:xfrm>
                      <a:off x="0" y="0"/>
                      <a:ext cx="5486400" cy="5486400"/>
                    </a:xfrm>
                    <a:prstGeom prst="rect">
                      <a:avLst/>
                    </a:prstGeom>
                  </pic:spPr>
                </pic:pic>
              </a:graphicData>
            </a:graphic>
          </wp:inline>
        </w:drawing>
      </w:r>
      <w:r w:rsidRPr="1D473F4A">
        <w:rPr>
          <w:rStyle w:val="Strong"/>
          <w:rFonts w:eastAsia="Arial" w:cs="Arial"/>
          <w:b w:val="0"/>
          <w:bCs w:val="0"/>
        </w:rPr>
        <w:t>Figure 1.</w:t>
      </w:r>
      <w:r w:rsidRPr="1D473F4A">
        <w:rPr>
          <w:rFonts w:eastAsia="Arial" w:cs="Arial"/>
        </w:rPr>
        <w:t xml:space="preserve"> Network Map of my Professional Connections as a Health and Wellbeing Practitioner</w:t>
      </w:r>
      <w:r>
        <w:br/>
      </w:r>
      <w:r w:rsidRPr="1D473F4A">
        <w:rPr>
          <w:rStyle w:val="Emphasis"/>
          <w:rFonts w:eastAsia="Arial" w:cs="Arial"/>
        </w:rPr>
        <w:t>(Source: Created by the author, 2025)</w:t>
      </w:r>
    </w:p>
    <w:p w:rsidRPr="001523D9" w:rsidR="004B5A79" w:rsidP="1D473F4A" w:rsidRDefault="004B5A79" w14:paraId="6E724A26" w14:textId="77777777">
      <w:pPr>
        <w:spacing w:before="100" w:beforeAutospacing="1" w:after="100" w:afterAutospacing="1" w:line="360" w:lineRule="auto"/>
        <w:rPr>
          <w:rFonts w:eastAsia="Arial" w:cs="Arial"/>
          <w:lang w:val="en-GB" w:eastAsia="zh-CN"/>
        </w:rPr>
      </w:pPr>
    </w:p>
    <w:p w:rsidR="001B0924" w:rsidP="1D473F4A" w:rsidRDefault="001B0924" w14:paraId="40094645" w14:textId="77777777">
      <w:pPr>
        <w:spacing w:before="100" w:beforeAutospacing="1" w:after="100" w:afterAutospacing="1" w:line="360" w:lineRule="auto"/>
        <w:rPr>
          <w:rFonts w:eastAsia="Arial" w:cs="Arial"/>
          <w:lang w:val="en-GB" w:eastAsia="zh-CN"/>
        </w:rPr>
      </w:pPr>
    </w:p>
    <w:p w:rsidR="001B0924" w:rsidP="1D473F4A" w:rsidRDefault="001B0924" w14:paraId="3C112EB5" w14:textId="77777777">
      <w:pPr>
        <w:spacing w:before="100" w:beforeAutospacing="1" w:after="100" w:afterAutospacing="1" w:line="360" w:lineRule="auto"/>
        <w:rPr>
          <w:rFonts w:eastAsia="Arial" w:cs="Arial"/>
          <w:lang w:val="en-GB" w:eastAsia="zh-CN"/>
        </w:rPr>
      </w:pPr>
    </w:p>
    <w:p w:rsidR="62A1236C" w:rsidP="1D473F4A" w:rsidRDefault="62A1236C" w14:paraId="68436FD9" w14:textId="27632881">
      <w:pPr>
        <w:spacing w:beforeAutospacing="1" w:afterAutospacing="1" w:line="360" w:lineRule="auto"/>
        <w:rPr>
          <w:rFonts w:eastAsia="Arial" w:cs="Arial"/>
          <w:lang w:val="en-GB"/>
        </w:rPr>
      </w:pPr>
      <w:r w:rsidRPr="1D473F4A">
        <w:rPr>
          <w:rFonts w:eastAsia="Arial" w:cs="Arial"/>
          <w:lang w:val="en-GB"/>
        </w:rPr>
        <w:t>My professional network is made up of four connected parts: Career, Support, Social, and Community. The Career part includes mentors, teachers, and professionals I meet through LinkedIn and university programs. The Support part is made up of family and close friends who help me feel emotionally supported and motivated. My Social network includes classmates studying health and social care who share their experiences and knowledge. The Community network includes people I meet through local wellbeing charities and public health campaigns by volunteering.</w:t>
      </w:r>
      <w:r>
        <w:br/>
      </w:r>
      <w:r>
        <w:br/>
      </w:r>
      <w:r w:rsidRPr="1D473F4A">
        <w:rPr>
          <w:rFonts w:eastAsia="Arial" w:cs="Arial"/>
          <w:lang w:val="en-GB"/>
        </w:rPr>
        <w:t>Granovetter’s (1973) “strength of weak ties” theory says that weak connections can lead to new job opportunities and ideas by linking us to fresh information.</w:t>
      </w:r>
      <w:r>
        <w:br/>
      </w:r>
      <w:r w:rsidRPr="1D473F4A">
        <w:rPr>
          <w:rFonts w:eastAsia="Arial" w:cs="Arial"/>
          <w:lang w:val="en-GB"/>
        </w:rPr>
        <w:t>Mixing strong personal relationships with weaker professional links makes me more employable and better able to handle challenges. Kolb’s (1984) experiential learning model also shows that thinking about these connections helps me grow personally from my experiences.</w:t>
      </w:r>
      <w:r>
        <w:br/>
      </w:r>
      <w:r>
        <w:br/>
      </w:r>
      <w:r w:rsidRPr="1D473F4A">
        <w:rPr>
          <w:rFonts w:eastAsia="Arial" w:cs="Arial"/>
          <w:lang w:val="en-GB"/>
        </w:rPr>
        <w:t>To make my network stronger, I plan to get more involved in community health projects and attend NHS career events.</w:t>
      </w:r>
      <w:r>
        <w:br/>
      </w:r>
      <w:r w:rsidRPr="1D473F4A">
        <w:rPr>
          <w:rFonts w:eastAsia="Arial" w:cs="Arial"/>
          <w:lang w:val="en-GB"/>
        </w:rPr>
        <w:t>This will help me learn from different professionals and improve my skills through teamwork and development opportunities.</w:t>
      </w:r>
    </w:p>
    <w:p w:rsidR="619573C8" w:rsidP="1D473F4A" w:rsidRDefault="619573C8" w14:paraId="1548ED5F" w14:textId="391EBB6B">
      <w:pPr>
        <w:spacing w:beforeAutospacing="1" w:afterAutospacing="1" w:line="360" w:lineRule="auto"/>
        <w:rPr>
          <w:rFonts w:eastAsia="Arial" w:cs="Arial"/>
          <w:lang w:val="en-GB" w:eastAsia="zh-CN"/>
        </w:rPr>
      </w:pPr>
    </w:p>
    <w:p w:rsidRPr="00334106" w:rsidR="004B5A79" w:rsidP="1D473F4A" w:rsidRDefault="6F561A0D" w14:paraId="37FF9B27" w14:textId="77777777">
      <w:pPr>
        <w:spacing w:before="100" w:beforeAutospacing="1" w:after="100" w:afterAutospacing="1" w:line="360" w:lineRule="auto"/>
        <w:rPr>
          <w:rFonts w:eastAsia="Arial" w:cs="Arial"/>
          <w:lang w:val="en-GB" w:eastAsia="zh-CN"/>
        </w:rPr>
      </w:pPr>
      <w:r w:rsidRPr="1D473F4A">
        <w:rPr>
          <w:rFonts w:eastAsia="Arial" w:cs="Arial"/>
          <w:u w:val="single"/>
          <w:lang w:val="en-GB" w:eastAsia="zh-CN"/>
        </w:rPr>
        <w:t>References:</w:t>
      </w:r>
      <w:r>
        <w:br/>
      </w:r>
      <w:r w:rsidRPr="1D473F4A">
        <w:rPr>
          <w:rFonts w:eastAsia="Arial" w:cs="Arial"/>
          <w:lang w:val="en-GB" w:eastAsia="zh-CN"/>
        </w:rPr>
        <w:t xml:space="preserve">Granovetter, M. (1973) ‘The Strength of Weak Ties’, </w:t>
      </w:r>
      <w:r w:rsidRPr="1D473F4A">
        <w:rPr>
          <w:rFonts w:eastAsia="Arial" w:cs="Arial"/>
          <w:i/>
          <w:iCs/>
          <w:lang w:val="en-GB" w:eastAsia="zh-CN"/>
        </w:rPr>
        <w:t>American Journal of Sociology,</w:t>
      </w:r>
      <w:r w:rsidRPr="1D473F4A">
        <w:rPr>
          <w:rFonts w:eastAsia="Arial" w:cs="Arial"/>
          <w:lang w:val="en-GB" w:eastAsia="zh-CN"/>
        </w:rPr>
        <w:t xml:space="preserve"> 78(6), pp. 1360–1380.</w:t>
      </w:r>
      <w:r>
        <w:br/>
      </w:r>
      <w:r w:rsidRPr="1D473F4A">
        <w:rPr>
          <w:rFonts w:eastAsia="Arial" w:cs="Arial"/>
          <w:lang w:val="en-GB" w:eastAsia="zh-CN"/>
        </w:rPr>
        <w:t xml:space="preserve">Kolb, D. (1984) </w:t>
      </w:r>
      <w:r w:rsidRPr="1D473F4A">
        <w:rPr>
          <w:rFonts w:eastAsia="Arial" w:cs="Arial"/>
          <w:i/>
          <w:iCs/>
          <w:lang w:val="en-GB" w:eastAsia="zh-CN"/>
        </w:rPr>
        <w:t>Experiential Learning: Experience as the Source of Learning and Development.</w:t>
      </w:r>
      <w:r w:rsidRPr="1D473F4A">
        <w:rPr>
          <w:rFonts w:eastAsia="Arial" w:cs="Arial"/>
          <w:lang w:val="en-GB" w:eastAsia="zh-CN"/>
        </w:rPr>
        <w:t xml:space="preserve"> Englewood Cliffs: Prentice Hall.</w:t>
      </w:r>
    </w:p>
    <w:p w:rsidRPr="00210709" w:rsidR="004B5A79" w:rsidP="1D473F4A" w:rsidRDefault="004B5A79" w14:paraId="63EFFD7C" w14:textId="77777777">
      <w:pPr>
        <w:spacing w:before="100" w:beforeAutospacing="1" w:after="100" w:afterAutospacing="1" w:line="360" w:lineRule="auto"/>
        <w:rPr>
          <w:rFonts w:eastAsia="Arial" w:cs="Arial"/>
          <w:lang w:val="en-GB" w:eastAsia="zh-CN"/>
        </w:rPr>
      </w:pPr>
      <w:r w:rsidRPr="1D473F4A">
        <w:rPr>
          <w:rFonts w:eastAsia="Arial" w:cs="Arial"/>
        </w:rPr>
        <w:t>(Figure 1 illustrates my current professional network.)</w:t>
      </w:r>
    </w:p>
    <w:p w:rsidRPr="00210709" w:rsidR="004B5A79" w:rsidP="1D473F4A" w:rsidRDefault="004B5A79" w14:paraId="08DC617B" w14:textId="543519B4">
      <w:pPr>
        <w:spacing w:after="0" w:line="360" w:lineRule="auto"/>
        <w:rPr>
          <w:rFonts w:eastAsia="Arial" w:cs="Arial"/>
          <w:lang w:val="en-GB" w:eastAsia="zh-CN"/>
        </w:rPr>
      </w:pPr>
    </w:p>
    <w:p w:rsidR="004B5A79" w:rsidP="1D473F4A" w:rsidRDefault="004B5A79" w14:paraId="09946096" w14:textId="77777777">
      <w:pPr>
        <w:spacing w:before="100" w:beforeAutospacing="1" w:after="100" w:afterAutospacing="1" w:line="360" w:lineRule="auto"/>
        <w:outlineLvl w:val="2"/>
        <w:rPr>
          <w:rFonts w:eastAsia="Arial" w:cs="Arial"/>
          <w:b/>
          <w:bCs/>
          <w:lang w:val="en-GB" w:eastAsia="zh-CN"/>
        </w:rPr>
      </w:pPr>
    </w:p>
    <w:p w:rsidR="004B5A79" w:rsidP="1D473F4A" w:rsidRDefault="004B5A79" w14:paraId="1C4A171D" w14:textId="77777777">
      <w:pPr>
        <w:spacing w:before="100" w:beforeAutospacing="1" w:after="100" w:afterAutospacing="1" w:line="360" w:lineRule="auto"/>
        <w:outlineLvl w:val="2"/>
        <w:rPr>
          <w:rFonts w:eastAsia="Arial" w:cs="Arial"/>
          <w:b/>
          <w:bCs/>
          <w:lang w:val="en-GB" w:eastAsia="zh-CN"/>
        </w:rPr>
      </w:pPr>
    </w:p>
    <w:p w:rsidR="004B5A79" w:rsidP="1D473F4A" w:rsidRDefault="004B5A79" w14:paraId="616564FC" w14:textId="77777777">
      <w:pPr>
        <w:spacing w:before="100" w:beforeAutospacing="1" w:after="100" w:afterAutospacing="1" w:line="360" w:lineRule="auto"/>
        <w:outlineLvl w:val="2"/>
        <w:rPr>
          <w:rFonts w:eastAsia="Arial" w:cs="Arial"/>
          <w:b/>
          <w:bCs/>
          <w:lang w:val="en-GB" w:eastAsia="zh-CN"/>
        </w:rPr>
      </w:pPr>
    </w:p>
    <w:p w:rsidRPr="00727825" w:rsidR="004B5A79" w:rsidP="1D473F4A" w:rsidRDefault="004B5A79" w14:paraId="09E01342" w14:textId="77777777">
      <w:pPr>
        <w:spacing w:before="100" w:beforeAutospacing="1" w:after="100" w:afterAutospacing="1" w:line="360" w:lineRule="auto"/>
        <w:outlineLvl w:val="2"/>
        <w:rPr>
          <w:rFonts w:eastAsia="Arial" w:cs="Arial"/>
          <w:lang w:val="en-GB" w:eastAsia="zh-CN"/>
        </w:rPr>
      </w:pPr>
    </w:p>
    <w:p w:rsidR="619573C8" w:rsidP="1D473F4A" w:rsidRDefault="619573C8" w14:paraId="4BC861B8" w14:textId="6132A286">
      <w:pPr>
        <w:spacing w:beforeAutospacing="1" w:afterAutospacing="1" w:line="360" w:lineRule="auto"/>
        <w:outlineLvl w:val="2"/>
        <w:rPr>
          <w:rFonts w:eastAsia="Arial" w:cs="Arial"/>
          <w:u w:val="single"/>
          <w:lang w:val="en-GB" w:eastAsia="zh-CN"/>
        </w:rPr>
      </w:pPr>
    </w:p>
    <w:p w:rsidR="619573C8" w:rsidP="1D473F4A" w:rsidRDefault="619573C8" w14:paraId="4820751C" w14:textId="16100225">
      <w:pPr>
        <w:spacing w:beforeAutospacing="1" w:afterAutospacing="1" w:line="360" w:lineRule="auto"/>
        <w:outlineLvl w:val="2"/>
        <w:rPr>
          <w:rFonts w:eastAsia="Arial" w:cs="Arial"/>
          <w:u w:val="single"/>
          <w:lang w:val="en-GB" w:eastAsia="zh-CN"/>
        </w:rPr>
      </w:pPr>
    </w:p>
    <w:p w:rsidRPr="00762B7F" w:rsidR="00762B7F" w:rsidP="1D473F4A" w:rsidRDefault="5906506A" w14:paraId="45CC8132" w14:textId="0A17DAD0">
      <w:pPr>
        <w:spacing w:before="100" w:beforeAutospacing="1" w:after="100" w:afterAutospacing="1" w:line="360" w:lineRule="auto"/>
        <w:outlineLvl w:val="2"/>
        <w:rPr>
          <w:rFonts w:eastAsia="Arial" w:cs="Arial"/>
          <w:u w:val="single"/>
          <w:lang w:val="en-GB" w:eastAsia="zh-CN"/>
        </w:rPr>
      </w:pPr>
      <w:r w:rsidRPr="1D473F4A">
        <w:rPr>
          <w:rFonts w:eastAsia="Arial" w:cs="Arial"/>
          <w:u w:val="single"/>
          <w:lang w:val="en-GB" w:eastAsia="zh-CN"/>
        </w:rPr>
        <w:t xml:space="preserve">Task 3 </w:t>
      </w:r>
      <w:r w:rsidRPr="1D473F4A" w:rsidR="351F3530">
        <w:rPr>
          <w:rFonts w:eastAsia="Arial" w:cs="Arial"/>
          <w:u w:val="single"/>
          <w:lang w:val="en-GB" w:eastAsia="zh-CN"/>
        </w:rPr>
        <w:t>-</w:t>
      </w:r>
      <w:r w:rsidRPr="1D473F4A" w:rsidR="1B565D42">
        <w:rPr>
          <w:rFonts w:eastAsia="Arial" w:cs="Arial"/>
          <w:u w:val="single"/>
          <w:lang w:val="en-GB" w:eastAsia="zh-CN"/>
        </w:rPr>
        <w:t>Blog:</w:t>
      </w:r>
      <w:r w:rsidRPr="1D473F4A" w:rsidR="351F3530">
        <w:rPr>
          <w:rFonts w:eastAsia="Arial" w:cs="Arial"/>
          <w:u w:val="single"/>
          <w:lang w:val="en-GB" w:eastAsia="zh-CN"/>
        </w:rPr>
        <w:t xml:space="preserve"> </w:t>
      </w:r>
      <w:r w:rsidRPr="1D473F4A" w:rsidR="61BAAA4D">
        <w:rPr>
          <w:rFonts w:eastAsia="Arial" w:cs="Arial"/>
          <w:u w:val="single"/>
          <w:lang w:val="en-GB" w:eastAsia="zh-CN"/>
        </w:rPr>
        <w:t>Addressing the Growing Mental Health Crisis Among Young People – A Call to Action for HSC Professionals</w:t>
      </w:r>
    </w:p>
    <w:p w:rsidRPr="00762B7F" w:rsidR="00762B7F" w:rsidP="1D473F4A" w:rsidRDefault="61BAAA4D" w14:paraId="518545B6" w14:textId="77777777">
      <w:pPr>
        <w:spacing w:before="100" w:beforeAutospacing="1" w:after="100" w:afterAutospacing="1" w:line="360" w:lineRule="auto"/>
        <w:rPr>
          <w:rFonts w:eastAsia="Arial" w:cs="Arial"/>
          <w:u w:val="single"/>
          <w:lang w:val="en-GB" w:eastAsia="zh-CN"/>
        </w:rPr>
      </w:pPr>
      <w:r w:rsidRPr="1D473F4A">
        <w:rPr>
          <w:rFonts w:eastAsia="Arial" w:cs="Arial"/>
          <w:u w:val="single"/>
          <w:lang w:val="en-GB" w:eastAsia="zh-CN"/>
        </w:rPr>
        <w:t>Target Audience: Health and Social Care Professionals</w:t>
      </w:r>
    </w:p>
    <w:p w:rsidR="619573C8" w:rsidP="1D473F4A" w:rsidRDefault="619573C8" w14:paraId="0AB99F94" w14:textId="36AC48D3">
      <w:pPr>
        <w:spacing w:beforeAutospacing="1" w:afterAutospacing="1" w:line="360" w:lineRule="auto"/>
        <w:rPr>
          <w:rFonts w:eastAsia="Arial" w:cs="Arial"/>
          <w:u w:val="single"/>
          <w:lang w:val="en-GB" w:eastAsia="zh-CN"/>
        </w:rPr>
      </w:pPr>
    </w:p>
    <w:p w:rsidRPr="00762B7F" w:rsidR="00762B7F" w:rsidP="1D473F4A" w:rsidRDefault="00762B7F" w14:paraId="00D03C33" w14:textId="41EF3806">
      <w:pPr>
        <w:spacing w:before="100" w:beforeAutospacing="1" w:after="100" w:afterAutospacing="1" w:line="360" w:lineRule="auto"/>
        <w:rPr>
          <w:rFonts w:eastAsia="Arial" w:cs="Arial"/>
          <w:lang w:val="en-GB" w:eastAsia="zh-CN"/>
        </w:rPr>
      </w:pPr>
      <w:r w:rsidRPr="1D473F4A">
        <w:rPr>
          <w:rFonts w:eastAsia="Arial" w:cs="Arial"/>
          <w:lang w:val="en-GB" w:eastAsia="zh-CN"/>
        </w:rPr>
        <w:t xml:space="preserve">The mental health needs of children and young people in the UK have reached a critical point, placing increasing pressure on health, education, and social care services. Recent data from NHS Digital (2023) indicates that 1 in 5 children and young people aged 8 to 25 have a probable mental health disorder, reflecting a significant rise since the COVID-19 pandemic. This increased demand is exposing gaps in early intervention, accessibility, and multi-agency collaboration that must be urgently addressed to prevent </w:t>
      </w:r>
      <w:r w:rsidRPr="1D473F4A" w:rsidR="0B33BA03">
        <w:rPr>
          <w:rFonts w:eastAsia="Arial" w:cs="Arial"/>
          <w:lang w:val="en-GB" w:eastAsia="zh-CN"/>
        </w:rPr>
        <w:t>long term</w:t>
      </w:r>
      <w:r w:rsidRPr="1D473F4A">
        <w:rPr>
          <w:rFonts w:eastAsia="Arial" w:cs="Arial"/>
          <w:lang w:val="en-GB" w:eastAsia="zh-CN"/>
        </w:rPr>
        <w:t xml:space="preserve"> negative outcomes (Public Health England, 2021).</w:t>
      </w:r>
    </w:p>
    <w:p w:rsidRPr="00762B7F" w:rsidR="00762B7F" w:rsidP="1D473F4A" w:rsidRDefault="00762B7F" w14:paraId="4FA22547" w14:textId="77777777">
      <w:pPr>
        <w:spacing w:before="100" w:beforeAutospacing="1" w:after="100" w:afterAutospacing="1" w:line="360" w:lineRule="auto"/>
        <w:rPr>
          <w:rFonts w:eastAsia="Arial" w:cs="Arial"/>
          <w:lang w:val="en-GB" w:eastAsia="zh-CN"/>
        </w:rPr>
      </w:pPr>
      <w:r w:rsidRPr="1D473F4A">
        <w:rPr>
          <w:rFonts w:eastAsia="Arial" w:cs="Arial"/>
          <w:lang w:val="en-GB" w:eastAsia="zh-CN"/>
        </w:rPr>
        <w:t>Health and Social Care professionals play a vital role in recognising early signs of mental distress and ensuring young people receive timely support. However, long waiting lists for Child and Adolescent Mental Health Services (CAMHS), reduced school-based provision, and stigma often prevent young people from accessing help at an early stage (NHS England, 2022). Consequently, many reach crisis point before intervention occurs.</w:t>
      </w:r>
    </w:p>
    <w:p w:rsidRPr="00762B7F" w:rsidR="00762B7F" w:rsidP="1D473F4A" w:rsidRDefault="00762B7F" w14:paraId="1A7CE9D7" w14:textId="62E8B679">
      <w:pPr>
        <w:spacing w:before="100" w:beforeAutospacing="1" w:after="100" w:afterAutospacing="1" w:line="360" w:lineRule="auto"/>
        <w:rPr>
          <w:rFonts w:eastAsia="Arial" w:cs="Arial"/>
          <w:lang w:val="en-GB" w:eastAsia="zh-CN"/>
        </w:rPr>
      </w:pPr>
      <w:r w:rsidRPr="1D473F4A">
        <w:rPr>
          <w:rFonts w:eastAsia="Arial" w:cs="Arial"/>
          <w:lang w:val="en-GB" w:eastAsia="zh-CN"/>
        </w:rPr>
        <w:t>Digital mental health platforms</w:t>
      </w:r>
      <w:r w:rsidRPr="1D473F4A" w:rsidR="458D3AA7">
        <w:rPr>
          <w:rFonts w:eastAsia="Arial" w:cs="Arial"/>
          <w:lang w:val="en-GB" w:eastAsia="zh-CN"/>
        </w:rPr>
        <w:t xml:space="preserve"> </w:t>
      </w:r>
      <w:r w:rsidRPr="1D473F4A">
        <w:rPr>
          <w:rFonts w:eastAsia="Arial" w:cs="Arial"/>
          <w:lang w:val="en-GB" w:eastAsia="zh-CN"/>
        </w:rPr>
        <w:t>such as Kooth, Young Minds, and NHS-endorsed apps</w:t>
      </w:r>
      <w:r w:rsidRPr="1D473F4A" w:rsidR="06AFA9DE">
        <w:rPr>
          <w:rFonts w:eastAsia="Arial" w:cs="Arial"/>
          <w:lang w:val="en-GB" w:eastAsia="zh-CN"/>
        </w:rPr>
        <w:t xml:space="preserve"> </w:t>
      </w:r>
      <w:r w:rsidRPr="1D473F4A">
        <w:rPr>
          <w:rFonts w:eastAsia="Arial" w:cs="Arial"/>
          <w:lang w:val="en-GB" w:eastAsia="zh-CN"/>
        </w:rPr>
        <w:t>have emerged as valuable tools to complement face-to-face services. They provide early, confidential support and encourage help</w:t>
      </w:r>
      <w:r w:rsidRPr="1D473F4A" w:rsidR="03D76F46">
        <w:rPr>
          <w:rFonts w:eastAsia="Arial" w:cs="Arial"/>
          <w:lang w:val="en-GB" w:eastAsia="zh-CN"/>
        </w:rPr>
        <w:t xml:space="preserve"> </w:t>
      </w:r>
      <w:r w:rsidRPr="1D473F4A">
        <w:rPr>
          <w:rFonts w:eastAsia="Arial" w:cs="Arial"/>
          <w:lang w:val="en-GB" w:eastAsia="zh-CN"/>
        </w:rPr>
        <w:t>seeking behaviour in young people who may be reluctant to approach professionals directly (Young Minds, 2023). While digital platforms should not replace specialist services, they can enhance preventative support and offer safe signposting options while young people await further intervention.</w:t>
      </w:r>
    </w:p>
    <w:p w:rsidRPr="00762B7F" w:rsidR="00762B7F" w:rsidP="1D473F4A" w:rsidRDefault="61BAAA4D" w14:paraId="4523A244" w14:textId="4FF4253E">
      <w:pPr>
        <w:spacing w:before="100" w:beforeAutospacing="1" w:after="100" w:afterAutospacing="1" w:line="360" w:lineRule="auto"/>
        <w:rPr>
          <w:rFonts w:eastAsia="Arial" w:cs="Arial"/>
          <w:lang w:val="en-GB" w:eastAsia="zh-CN"/>
        </w:rPr>
      </w:pPr>
      <w:r w:rsidRPr="1D473F4A">
        <w:rPr>
          <w:rFonts w:eastAsia="Arial" w:cs="Arial"/>
          <w:lang w:val="en-GB" w:eastAsia="zh-CN"/>
        </w:rPr>
        <w:t xml:space="preserve">To create sustainable change, a coordinated approach is essential. Increased investment in early intervention, strengthened partnerships between education, social </w:t>
      </w:r>
      <w:r w:rsidRPr="1D473F4A" w:rsidR="02F928CA">
        <w:rPr>
          <w:rFonts w:eastAsia="Arial" w:cs="Arial"/>
          <w:lang w:val="en-GB" w:eastAsia="zh-CN"/>
        </w:rPr>
        <w:t>care,</w:t>
      </w:r>
      <w:r w:rsidRPr="1D473F4A">
        <w:rPr>
          <w:rFonts w:eastAsia="Arial" w:cs="Arial"/>
          <w:lang w:val="en-GB" w:eastAsia="zh-CN"/>
        </w:rPr>
        <w:t xml:space="preserve"> and voluntary services, and improved mental health training for professionals are key priorities (Department of Health and Social Care, 2023). Integrating digital resources into care pathways can reduce barriers and promote earlier access to support.</w:t>
      </w:r>
    </w:p>
    <w:p w:rsidRPr="00762B7F" w:rsidR="00762B7F" w:rsidP="1D473F4A" w:rsidRDefault="00762B7F" w14:paraId="0314D749" w14:textId="77777777">
      <w:pPr>
        <w:spacing w:before="100" w:beforeAutospacing="1" w:after="100" w:afterAutospacing="1" w:line="360" w:lineRule="auto"/>
        <w:rPr>
          <w:rFonts w:eastAsia="Arial" w:cs="Arial"/>
          <w:lang w:val="en-GB" w:eastAsia="zh-CN"/>
        </w:rPr>
      </w:pPr>
      <w:r w:rsidRPr="1D473F4A">
        <w:rPr>
          <w:rFonts w:eastAsia="Arial" w:cs="Arial"/>
          <w:lang w:val="en-GB" w:eastAsia="zh-CN"/>
        </w:rPr>
        <w:t>Young people deserve a system that is proactive, inclusive, and collaborative. The time for action is now.</w:t>
      </w:r>
    </w:p>
    <w:p w:rsidRPr="00762B7F" w:rsidR="00762B7F" w:rsidP="1D473F4A" w:rsidRDefault="00762B7F" w14:paraId="5193B10F" w14:textId="1EC705C5">
      <w:pPr>
        <w:spacing w:after="0" w:line="360" w:lineRule="auto"/>
        <w:rPr>
          <w:rFonts w:eastAsia="Arial" w:cs="Arial"/>
          <w:lang w:val="en-GB" w:eastAsia="zh-CN"/>
        </w:rPr>
      </w:pPr>
    </w:p>
    <w:p w:rsidRPr="00762B7F" w:rsidR="00762B7F" w:rsidP="1D473F4A" w:rsidRDefault="61BAAA4D" w14:paraId="29FC665E" w14:textId="4E070896">
      <w:pPr>
        <w:spacing w:before="100" w:beforeAutospacing="1" w:after="100" w:afterAutospacing="1" w:line="360" w:lineRule="auto"/>
        <w:outlineLvl w:val="2"/>
        <w:rPr>
          <w:rFonts w:eastAsia="Arial" w:cs="Arial"/>
          <w:lang w:val="en-GB" w:eastAsia="zh-CN"/>
        </w:rPr>
      </w:pPr>
      <w:r w:rsidRPr="1D473F4A">
        <w:rPr>
          <w:rFonts w:eastAsia="Arial" w:cs="Arial"/>
          <w:u w:val="single"/>
          <w:lang w:val="en-GB" w:eastAsia="zh-CN"/>
        </w:rPr>
        <w:t xml:space="preserve">Reference List </w:t>
      </w:r>
    </w:p>
    <w:p w:rsidRPr="00762B7F" w:rsidR="00762B7F" w:rsidP="1D473F4A" w:rsidRDefault="00762B7F" w14:paraId="52EFED6D" w14:textId="7C087112">
      <w:pPr>
        <w:spacing w:before="100" w:beforeAutospacing="1" w:after="100" w:afterAutospacing="1" w:line="360" w:lineRule="auto"/>
        <w:rPr>
          <w:rFonts w:eastAsia="Arial" w:cs="Arial"/>
          <w:lang w:val="en-GB" w:eastAsia="zh-CN"/>
        </w:rPr>
      </w:pPr>
      <w:r w:rsidRPr="1D473F4A">
        <w:rPr>
          <w:rFonts w:eastAsia="Arial" w:cs="Arial"/>
          <w:lang w:val="en-GB" w:eastAsia="zh-CN"/>
        </w:rPr>
        <w:t xml:space="preserve">Department of Health and Social Care (2023) </w:t>
      </w:r>
      <w:r w:rsidRPr="1D473F4A">
        <w:rPr>
          <w:rFonts w:eastAsia="Arial" w:cs="Arial"/>
          <w:i/>
          <w:iCs/>
          <w:lang w:val="en-GB" w:eastAsia="zh-CN"/>
        </w:rPr>
        <w:t>Transforming children and young people’s mental health provision</w:t>
      </w:r>
      <w:r w:rsidRPr="1D473F4A">
        <w:rPr>
          <w:rFonts w:eastAsia="Arial" w:cs="Arial"/>
          <w:lang w:val="en-GB" w:eastAsia="zh-CN"/>
        </w:rPr>
        <w:t>. London: DHSC.</w:t>
      </w:r>
      <w:r>
        <w:br/>
      </w:r>
      <w:r w:rsidRPr="1D473F4A">
        <w:rPr>
          <w:rFonts w:eastAsia="Arial" w:cs="Arial"/>
          <w:lang w:val="en-GB" w:eastAsia="zh-CN"/>
        </w:rPr>
        <w:t xml:space="preserve">NHS Digital (2023) </w:t>
      </w:r>
      <w:r w:rsidRPr="1D473F4A">
        <w:rPr>
          <w:rFonts w:eastAsia="Arial" w:cs="Arial"/>
          <w:i/>
          <w:iCs/>
          <w:lang w:val="en-GB" w:eastAsia="zh-CN"/>
        </w:rPr>
        <w:t>Mental Health of Children and Young People in England 2023</w:t>
      </w:r>
      <w:r w:rsidRPr="1D473F4A">
        <w:rPr>
          <w:rFonts w:eastAsia="Arial" w:cs="Arial"/>
          <w:lang w:val="en-GB" w:eastAsia="zh-CN"/>
        </w:rPr>
        <w:t xml:space="preserve">. Available at: </w:t>
      </w:r>
      <w:hyperlink r:id="rId9">
        <w:r w:rsidRPr="1D473F4A">
          <w:rPr>
            <w:rFonts w:eastAsia="Arial" w:cs="Arial"/>
            <w:u w:val="single"/>
            <w:lang w:val="en-GB" w:eastAsia="zh-CN"/>
          </w:rPr>
          <w:t>https://digital.nhs.uk/</w:t>
        </w:r>
      </w:hyperlink>
      <w:r w:rsidRPr="1D473F4A">
        <w:rPr>
          <w:rFonts w:eastAsia="Arial" w:cs="Arial"/>
          <w:lang w:val="en-GB" w:eastAsia="zh-CN"/>
        </w:rPr>
        <w:t xml:space="preserve"> (Accessed: 1 November 2025).</w:t>
      </w:r>
      <w:r>
        <w:br/>
      </w:r>
      <w:r w:rsidRPr="1D473F4A">
        <w:rPr>
          <w:rFonts w:eastAsia="Arial" w:cs="Arial"/>
          <w:lang w:val="en-GB" w:eastAsia="zh-CN"/>
        </w:rPr>
        <w:t xml:space="preserve">NHS England (2022) </w:t>
      </w:r>
      <w:r w:rsidRPr="1D473F4A">
        <w:rPr>
          <w:rFonts w:eastAsia="Arial" w:cs="Arial"/>
          <w:i/>
          <w:iCs/>
          <w:lang w:val="en-GB" w:eastAsia="zh-CN"/>
        </w:rPr>
        <w:t>Children and Young People’s Mental Health Services: Workforce and Access Report</w:t>
      </w:r>
      <w:r w:rsidRPr="1D473F4A">
        <w:rPr>
          <w:rFonts w:eastAsia="Arial" w:cs="Arial"/>
          <w:lang w:val="en-GB" w:eastAsia="zh-CN"/>
        </w:rPr>
        <w:t>. London: NHS England.</w:t>
      </w:r>
      <w:r>
        <w:br/>
      </w:r>
      <w:r w:rsidRPr="1D473F4A">
        <w:rPr>
          <w:rFonts w:eastAsia="Arial" w:cs="Arial"/>
          <w:lang w:val="en-GB" w:eastAsia="zh-CN"/>
        </w:rPr>
        <w:t xml:space="preserve">Public Health England (2021) </w:t>
      </w:r>
      <w:r w:rsidRPr="1D473F4A">
        <w:rPr>
          <w:rFonts w:eastAsia="Arial" w:cs="Arial"/>
          <w:i/>
          <w:iCs/>
          <w:lang w:val="en-GB" w:eastAsia="zh-CN"/>
        </w:rPr>
        <w:t>Improving young people’s health and wellbeing: A framework for public health</w:t>
      </w:r>
      <w:r w:rsidRPr="1D473F4A">
        <w:rPr>
          <w:rFonts w:eastAsia="Arial" w:cs="Arial"/>
          <w:lang w:val="en-GB" w:eastAsia="zh-CN"/>
        </w:rPr>
        <w:t>. London: PHE.</w:t>
      </w:r>
      <w:r>
        <w:br/>
      </w:r>
      <w:r w:rsidRPr="1D473F4A" w:rsidR="008A27CC">
        <w:rPr>
          <w:rFonts w:eastAsia="Arial" w:cs="Arial"/>
          <w:lang w:val="en-GB" w:eastAsia="zh-CN"/>
        </w:rPr>
        <w:t>Young Minds</w:t>
      </w:r>
      <w:r w:rsidRPr="1D473F4A">
        <w:rPr>
          <w:rFonts w:eastAsia="Arial" w:cs="Arial"/>
          <w:lang w:val="en-GB" w:eastAsia="zh-CN"/>
        </w:rPr>
        <w:t xml:space="preserve"> (2023) </w:t>
      </w:r>
      <w:r w:rsidRPr="1D473F4A">
        <w:rPr>
          <w:rFonts w:eastAsia="Arial" w:cs="Arial"/>
          <w:i/>
          <w:iCs/>
          <w:lang w:val="en-GB" w:eastAsia="zh-CN"/>
        </w:rPr>
        <w:t>Annual Impact Report 2023</w:t>
      </w:r>
      <w:r w:rsidRPr="1D473F4A">
        <w:rPr>
          <w:rFonts w:eastAsia="Arial" w:cs="Arial"/>
          <w:lang w:val="en-GB" w:eastAsia="zh-CN"/>
        </w:rPr>
        <w:t xml:space="preserve">. London: </w:t>
      </w:r>
      <w:r w:rsidRPr="1D473F4A" w:rsidR="008A27CC">
        <w:rPr>
          <w:rFonts w:eastAsia="Arial" w:cs="Arial"/>
          <w:lang w:val="en-GB" w:eastAsia="zh-CN"/>
        </w:rPr>
        <w:t>Young Minds</w:t>
      </w:r>
      <w:r w:rsidRPr="1D473F4A">
        <w:rPr>
          <w:rFonts w:eastAsia="Arial" w:cs="Arial"/>
          <w:lang w:val="en-GB" w:eastAsia="zh-CN"/>
        </w:rPr>
        <w:t>.</w:t>
      </w:r>
    </w:p>
    <w:p w:rsidRPr="00762B7F" w:rsidR="00762B7F" w:rsidP="1D473F4A" w:rsidRDefault="00762B7F" w14:paraId="59746129" w14:textId="697DEBAC">
      <w:pPr>
        <w:spacing w:after="0" w:line="360" w:lineRule="auto"/>
        <w:rPr>
          <w:rFonts w:eastAsia="Arial" w:cs="Arial"/>
          <w:lang w:val="en-GB" w:eastAsia="zh-CN"/>
        </w:rPr>
      </w:pPr>
    </w:p>
    <w:p w:rsidRPr="00210709" w:rsidR="004B5A79" w:rsidP="1D473F4A" w:rsidRDefault="004B5A79" w14:paraId="4C69DAF4" w14:textId="0AD9FC63">
      <w:pPr>
        <w:spacing w:after="0" w:line="360" w:lineRule="auto"/>
        <w:rPr>
          <w:rFonts w:eastAsia="Arial" w:cs="Arial"/>
          <w:lang w:val="en-GB" w:eastAsia="zh-CN"/>
        </w:rPr>
      </w:pPr>
    </w:p>
    <w:p w:rsidRPr="001523D9" w:rsidR="004B5A79" w:rsidP="1D473F4A" w:rsidRDefault="004B5A79" w14:paraId="140194D7" w14:textId="77777777">
      <w:pPr>
        <w:spacing w:before="100" w:beforeAutospacing="1" w:after="100" w:afterAutospacing="1" w:line="360" w:lineRule="auto"/>
        <w:outlineLvl w:val="2"/>
        <w:rPr>
          <w:rFonts w:eastAsia="Arial" w:cs="Arial"/>
          <w:lang w:val="en-GB" w:eastAsia="zh-CN"/>
        </w:rPr>
      </w:pPr>
    </w:p>
    <w:p w:rsidRPr="00210709" w:rsidR="004B5A79" w:rsidP="1D473F4A" w:rsidRDefault="6F561A0D" w14:paraId="1BB7B98D" w14:textId="71AC44D2">
      <w:pPr>
        <w:spacing w:before="100" w:beforeAutospacing="1" w:after="100" w:afterAutospacing="1" w:line="360" w:lineRule="auto"/>
        <w:outlineLvl w:val="2"/>
        <w:rPr>
          <w:rFonts w:eastAsia="Arial" w:cs="Arial"/>
          <w:u w:val="single"/>
          <w:lang w:val="en-GB" w:eastAsia="zh-CN"/>
        </w:rPr>
      </w:pPr>
      <w:r w:rsidRPr="1D473F4A">
        <w:rPr>
          <w:rFonts w:eastAsia="Arial" w:cs="Arial"/>
          <w:u w:val="single"/>
          <w:lang w:val="en-GB" w:eastAsia="zh-CN"/>
        </w:rPr>
        <w:t xml:space="preserve">Task 4 – NHS Equality, </w:t>
      </w:r>
      <w:r w:rsidRPr="1D473F4A" w:rsidR="7EE5C12C">
        <w:rPr>
          <w:rFonts w:eastAsia="Arial" w:cs="Arial"/>
          <w:u w:val="single"/>
          <w:lang w:val="en-GB" w:eastAsia="zh-CN"/>
        </w:rPr>
        <w:t>Diversity,</w:t>
      </w:r>
      <w:r w:rsidRPr="1D473F4A">
        <w:rPr>
          <w:rFonts w:eastAsia="Arial" w:cs="Arial"/>
          <w:u w:val="single"/>
          <w:lang w:val="en-GB" w:eastAsia="zh-CN"/>
        </w:rPr>
        <w:t xml:space="preserve"> and Inclusion Quiz </w:t>
      </w:r>
    </w:p>
    <w:p w:rsidR="619573C8" w:rsidP="1D473F4A" w:rsidRDefault="619573C8" w14:paraId="4B6F9C68" w14:textId="1D327EFF">
      <w:pPr>
        <w:spacing w:beforeAutospacing="1" w:afterAutospacing="1" w:line="360" w:lineRule="auto"/>
        <w:outlineLvl w:val="2"/>
        <w:rPr>
          <w:rFonts w:eastAsia="Arial" w:cs="Arial"/>
          <w:u w:val="single"/>
          <w:lang w:val="en-GB" w:eastAsia="zh-CN"/>
        </w:rPr>
      </w:pPr>
    </w:p>
    <w:p w:rsidRPr="00210709" w:rsidR="004B5A79" w:rsidP="1D473F4A" w:rsidRDefault="004B5A79" w14:paraId="72560799" w14:textId="77777777">
      <w:pPr>
        <w:numPr>
          <w:ilvl w:val="0"/>
          <w:numId w:val="2"/>
        </w:numPr>
        <w:spacing w:before="100" w:beforeAutospacing="1" w:after="100" w:afterAutospacing="1" w:line="360" w:lineRule="auto"/>
        <w:rPr>
          <w:rFonts w:eastAsia="Arial" w:cs="Arial"/>
          <w:lang w:val="en-GB" w:eastAsia="zh-CN"/>
        </w:rPr>
      </w:pPr>
      <w:r w:rsidRPr="1D473F4A">
        <w:rPr>
          <w:rFonts w:eastAsia="Arial" w:cs="Arial"/>
          <w:lang w:val="en-GB" w:eastAsia="zh-CN"/>
        </w:rPr>
        <w:t>The primary goal of the NHS Equality, Diversity, and Inclusion (EDI) Improvement Plan is to create a fair, inclusive workplace that reflects the diversity of the communities it serves and reduces health inequalities (NHS England, 2023).</w:t>
      </w:r>
    </w:p>
    <w:p w:rsidRPr="00210709" w:rsidR="004B5A79" w:rsidP="1D473F4A" w:rsidRDefault="6F561A0D" w14:paraId="696E6D51" w14:textId="77777777">
      <w:pPr>
        <w:numPr>
          <w:ilvl w:val="0"/>
          <w:numId w:val="2"/>
        </w:numPr>
        <w:spacing w:before="100" w:beforeAutospacing="1" w:after="100" w:afterAutospacing="1" w:line="360" w:lineRule="auto"/>
        <w:rPr>
          <w:rFonts w:eastAsia="Arial" w:cs="Arial"/>
          <w:lang w:val="en-GB" w:eastAsia="zh-CN"/>
        </w:rPr>
      </w:pPr>
      <w:r w:rsidRPr="1D473F4A">
        <w:rPr>
          <w:rFonts w:eastAsia="Arial" w:cs="Arial"/>
          <w:lang w:val="en-GB" w:eastAsia="zh-CN"/>
        </w:rPr>
        <w:t>It addresses the gender pay gap by promoting transparent recruitment, flexible working, and equal progression opportunities.</w:t>
      </w:r>
    </w:p>
    <w:p w:rsidR="619573C8" w:rsidP="1D473F4A" w:rsidRDefault="619573C8" w14:paraId="1C1459BE" w14:textId="16F974B0">
      <w:pPr>
        <w:spacing w:beforeAutospacing="1" w:afterAutospacing="1" w:line="360" w:lineRule="auto"/>
        <w:rPr>
          <w:rFonts w:eastAsia="Arial" w:cs="Arial"/>
          <w:lang w:val="en-GB" w:eastAsia="zh-CN"/>
        </w:rPr>
      </w:pPr>
    </w:p>
    <w:p w:rsidRPr="00210709" w:rsidR="004B5A79" w:rsidP="1D473F4A" w:rsidRDefault="004B5A79" w14:paraId="4C64BCA1" w14:textId="77777777">
      <w:pPr>
        <w:numPr>
          <w:ilvl w:val="0"/>
          <w:numId w:val="2"/>
        </w:numPr>
        <w:spacing w:before="100" w:beforeAutospacing="1" w:after="100" w:afterAutospacing="1" w:line="360" w:lineRule="auto"/>
        <w:rPr>
          <w:rFonts w:eastAsia="Arial" w:cs="Arial"/>
          <w:lang w:val="en-GB" w:eastAsia="zh-CN"/>
        </w:rPr>
      </w:pPr>
      <w:r w:rsidRPr="1D473F4A">
        <w:rPr>
          <w:rFonts w:eastAsia="Arial" w:cs="Arial"/>
          <w:lang w:val="en-GB" w:eastAsia="zh-CN"/>
        </w:rPr>
        <w:t>Intersectionality recognises that individuals can experience overlapping forms of discrimination, such as race, gender, and disability, requiring targeted approaches.</w:t>
      </w:r>
    </w:p>
    <w:p w:rsidRPr="00210709" w:rsidR="004B5A79" w:rsidP="1D473F4A" w:rsidRDefault="004B5A79" w14:paraId="4FA53E29" w14:textId="77777777">
      <w:pPr>
        <w:numPr>
          <w:ilvl w:val="0"/>
          <w:numId w:val="2"/>
        </w:numPr>
        <w:spacing w:before="100" w:beforeAutospacing="1" w:after="100" w:afterAutospacing="1" w:line="360" w:lineRule="auto"/>
        <w:rPr>
          <w:rFonts w:eastAsia="Arial" w:cs="Arial"/>
          <w:lang w:val="en-GB" w:eastAsia="zh-CN"/>
        </w:rPr>
      </w:pPr>
      <w:r w:rsidRPr="1D473F4A">
        <w:rPr>
          <w:rFonts w:eastAsia="Arial" w:cs="Arial"/>
          <w:lang w:val="en-GB" w:eastAsia="zh-CN"/>
        </w:rPr>
        <w:t>A psychologically safe environment allows staff to speak openly without fear, improving wellbeing and patient safety.</w:t>
      </w:r>
    </w:p>
    <w:p w:rsidRPr="00210709" w:rsidR="004B5A79" w:rsidP="1D473F4A" w:rsidRDefault="004B5A79" w14:paraId="114E844A" w14:textId="77777777">
      <w:pPr>
        <w:numPr>
          <w:ilvl w:val="0"/>
          <w:numId w:val="2"/>
        </w:numPr>
        <w:spacing w:before="100" w:beforeAutospacing="1" w:after="100" w:afterAutospacing="1" w:line="360" w:lineRule="auto"/>
        <w:rPr>
          <w:rFonts w:eastAsia="Arial" w:cs="Arial"/>
          <w:lang w:val="en-GB" w:eastAsia="zh-CN"/>
        </w:rPr>
      </w:pPr>
      <w:r w:rsidRPr="1D473F4A">
        <w:rPr>
          <w:rFonts w:eastAsia="Arial" w:cs="Arial"/>
          <w:lang w:val="en-GB" w:eastAsia="zh-CN"/>
        </w:rPr>
        <w:t>The plan supports internationally recruited staff through mentoring, inclusive onboarding, and anti-racism training.</w:t>
      </w:r>
    </w:p>
    <w:p w:rsidRPr="00210709" w:rsidR="004B5A79" w:rsidP="1D473F4A" w:rsidRDefault="004B5A79" w14:paraId="0C35B2C0" w14:textId="77777777">
      <w:pPr>
        <w:numPr>
          <w:ilvl w:val="0"/>
          <w:numId w:val="2"/>
        </w:numPr>
        <w:spacing w:before="100" w:beforeAutospacing="1" w:after="100" w:afterAutospacing="1" w:line="360" w:lineRule="auto"/>
        <w:rPr>
          <w:rFonts w:eastAsia="Arial" w:cs="Arial"/>
          <w:lang w:val="en-GB" w:eastAsia="zh-CN"/>
        </w:rPr>
      </w:pPr>
      <w:r w:rsidRPr="1D473F4A">
        <w:rPr>
          <w:rFonts w:eastAsia="Arial" w:cs="Arial"/>
          <w:lang w:val="en-GB" w:eastAsia="zh-CN"/>
        </w:rPr>
        <w:t>Leadership plays a key role by modelling inclusive behaviours and holding teams accountable for EDI goals.</w:t>
      </w:r>
    </w:p>
    <w:p w:rsidRPr="00210709" w:rsidR="004B5A79" w:rsidP="1D473F4A" w:rsidRDefault="004B5A79" w14:paraId="03171525" w14:textId="77777777">
      <w:pPr>
        <w:numPr>
          <w:ilvl w:val="0"/>
          <w:numId w:val="2"/>
        </w:numPr>
        <w:spacing w:before="100" w:beforeAutospacing="1" w:after="100" w:afterAutospacing="1" w:line="360" w:lineRule="auto"/>
        <w:rPr>
          <w:rFonts w:eastAsia="Arial" w:cs="Arial"/>
          <w:lang w:val="en-GB" w:eastAsia="zh-CN"/>
        </w:rPr>
      </w:pPr>
      <w:r w:rsidRPr="1D473F4A">
        <w:rPr>
          <w:rFonts w:eastAsia="Arial" w:cs="Arial"/>
          <w:lang w:val="en-GB" w:eastAsia="zh-CN"/>
        </w:rPr>
        <w:t>It seeks to reduce health inequalities through fair representation, targeted leadership development, and equitable access to training.</w:t>
      </w:r>
    </w:p>
    <w:p w:rsidRPr="00210709" w:rsidR="004B5A79" w:rsidP="1D473F4A" w:rsidRDefault="004B5A79" w14:paraId="2792D20F" w14:textId="77777777">
      <w:pPr>
        <w:numPr>
          <w:ilvl w:val="0"/>
          <w:numId w:val="2"/>
        </w:numPr>
        <w:spacing w:before="100" w:beforeAutospacing="1" w:after="100" w:afterAutospacing="1" w:line="360" w:lineRule="auto"/>
        <w:rPr>
          <w:rFonts w:eastAsia="Arial" w:cs="Arial"/>
          <w:lang w:val="en-GB" w:eastAsia="zh-CN"/>
        </w:rPr>
      </w:pPr>
      <w:r w:rsidRPr="1D473F4A">
        <w:rPr>
          <w:rFonts w:eastAsia="Arial" w:cs="Arial"/>
          <w:lang w:val="en-GB" w:eastAsia="zh-CN"/>
        </w:rPr>
        <w:t>Collecting and analysing protected characteristics data helps identify disparities and monitor progress.</w:t>
      </w:r>
    </w:p>
    <w:p w:rsidRPr="00210709" w:rsidR="004B5A79" w:rsidP="1D473F4A" w:rsidRDefault="004B5A79" w14:paraId="469143F8" w14:textId="77777777">
      <w:pPr>
        <w:numPr>
          <w:ilvl w:val="0"/>
          <w:numId w:val="2"/>
        </w:numPr>
        <w:spacing w:before="100" w:beforeAutospacing="1" w:after="100" w:afterAutospacing="1" w:line="360" w:lineRule="auto"/>
        <w:rPr>
          <w:rFonts w:eastAsia="Arial" w:cs="Arial"/>
          <w:lang w:val="en-GB" w:eastAsia="zh-CN"/>
        </w:rPr>
      </w:pPr>
      <w:r w:rsidRPr="1D473F4A">
        <w:rPr>
          <w:rFonts w:eastAsia="Arial" w:cs="Arial"/>
          <w:lang w:val="en-GB" w:eastAsia="zh-CN"/>
        </w:rPr>
        <w:t>Flexible working fosters equality by accommodating diverse needs and improving retention.</w:t>
      </w:r>
    </w:p>
    <w:p w:rsidR="004B5A79" w:rsidP="1D473F4A" w:rsidRDefault="004B5A79" w14:paraId="37C949F7" w14:textId="77777777">
      <w:pPr>
        <w:numPr>
          <w:ilvl w:val="0"/>
          <w:numId w:val="2"/>
        </w:numPr>
        <w:spacing w:before="100" w:beforeAutospacing="1" w:after="100" w:afterAutospacing="1" w:line="360" w:lineRule="auto"/>
        <w:rPr>
          <w:rFonts w:eastAsia="Arial" w:cs="Arial"/>
          <w:lang w:val="en-GB" w:eastAsia="zh-CN"/>
        </w:rPr>
      </w:pPr>
      <w:r w:rsidRPr="1D473F4A">
        <w:rPr>
          <w:rFonts w:eastAsia="Arial" w:cs="Arial"/>
          <w:lang w:val="en-GB" w:eastAsia="zh-CN"/>
        </w:rPr>
        <w:t>To combat bullying and harassment, the plan promotes restorative practices, education, and zero-tolerance policies.</w:t>
      </w:r>
    </w:p>
    <w:p w:rsidR="005A21BF" w:rsidP="1D473F4A" w:rsidRDefault="005A21BF" w14:paraId="5EB98666" w14:textId="77777777">
      <w:pPr>
        <w:spacing w:before="100" w:beforeAutospacing="1" w:after="100" w:afterAutospacing="1" w:line="360" w:lineRule="auto"/>
        <w:ind w:left="720"/>
        <w:rPr>
          <w:rFonts w:eastAsia="Arial" w:cs="Arial"/>
          <w:lang w:val="en-GB" w:eastAsia="zh-CN"/>
        </w:rPr>
      </w:pPr>
    </w:p>
    <w:p w:rsidRPr="004B5A79" w:rsidR="004B5A79" w:rsidP="1D473F4A" w:rsidRDefault="6F561A0D" w14:paraId="0EF8B5FA" w14:textId="019274D0">
      <w:pPr>
        <w:numPr>
          <w:ilvl w:val="0"/>
          <w:numId w:val="2"/>
        </w:numPr>
        <w:spacing w:before="100" w:beforeAutospacing="1" w:after="100" w:afterAutospacing="1" w:line="360" w:lineRule="auto"/>
        <w:rPr>
          <w:rFonts w:eastAsia="Arial" w:cs="Arial"/>
          <w:lang w:val="en-GB" w:eastAsia="zh-CN"/>
        </w:rPr>
      </w:pPr>
      <w:r w:rsidRPr="1D473F4A">
        <w:rPr>
          <w:rFonts w:eastAsia="Arial" w:cs="Arial"/>
          <w:u w:val="single"/>
          <w:lang w:val="en-GB" w:eastAsia="zh-CN"/>
        </w:rPr>
        <w:t>Reference:</w:t>
      </w:r>
      <w:r>
        <w:br/>
      </w:r>
      <w:r w:rsidRPr="1D473F4A">
        <w:rPr>
          <w:rFonts w:eastAsia="Arial" w:cs="Arial"/>
          <w:lang w:val="en-GB" w:eastAsia="zh-CN"/>
        </w:rPr>
        <w:t xml:space="preserve">NHS England (2023) </w:t>
      </w:r>
      <w:r w:rsidRPr="1D473F4A">
        <w:rPr>
          <w:rFonts w:eastAsia="Arial" w:cs="Arial"/>
          <w:i/>
          <w:iCs/>
          <w:lang w:val="en-GB" w:eastAsia="zh-CN"/>
        </w:rPr>
        <w:t xml:space="preserve">Equality, </w:t>
      </w:r>
      <w:r w:rsidRPr="1D473F4A" w:rsidR="4018851E">
        <w:rPr>
          <w:rFonts w:eastAsia="Arial" w:cs="Arial"/>
          <w:i/>
          <w:iCs/>
          <w:lang w:val="en-GB" w:eastAsia="zh-CN"/>
        </w:rPr>
        <w:t>Diversity,</w:t>
      </w:r>
      <w:r w:rsidRPr="1D473F4A">
        <w:rPr>
          <w:rFonts w:eastAsia="Arial" w:cs="Arial"/>
          <w:i/>
          <w:iCs/>
          <w:lang w:val="en-GB" w:eastAsia="zh-CN"/>
        </w:rPr>
        <w:t xml:space="preserve"> and Inclusion Improvement Plan.</w:t>
      </w:r>
      <w:r w:rsidRPr="1D473F4A">
        <w:rPr>
          <w:rFonts w:eastAsia="Arial" w:cs="Arial"/>
          <w:lang w:val="en-GB" w:eastAsia="zh-CN"/>
        </w:rPr>
        <w:t xml:space="preserve"> London: NHS England.</w:t>
      </w:r>
    </w:p>
    <w:p w:rsidRPr="00210709" w:rsidR="004B5A79" w:rsidP="1D473F4A" w:rsidRDefault="004B5A79" w14:paraId="766A03B8" w14:textId="34659DE6">
      <w:pPr>
        <w:spacing w:after="0" w:line="360" w:lineRule="auto"/>
        <w:rPr>
          <w:rFonts w:eastAsia="Arial" w:cs="Arial"/>
          <w:lang w:val="en-GB" w:eastAsia="zh-CN"/>
        </w:rPr>
      </w:pPr>
    </w:p>
    <w:p w:rsidR="004B5A79" w:rsidP="1D473F4A" w:rsidRDefault="004B5A79" w14:paraId="5C1DAA1F" w14:textId="77777777">
      <w:pPr>
        <w:spacing w:before="100" w:beforeAutospacing="1" w:after="100" w:afterAutospacing="1" w:line="360" w:lineRule="auto"/>
        <w:outlineLvl w:val="2"/>
        <w:rPr>
          <w:rFonts w:eastAsia="Arial" w:cs="Arial"/>
          <w:b/>
          <w:bCs/>
          <w:lang w:val="en-GB" w:eastAsia="zh-CN"/>
        </w:rPr>
      </w:pPr>
    </w:p>
    <w:p w:rsidR="008A27CC" w:rsidP="1D473F4A" w:rsidRDefault="008A27CC" w14:paraId="68F6A9A5" w14:textId="77777777">
      <w:pPr>
        <w:spacing w:before="100" w:beforeAutospacing="1" w:after="100" w:afterAutospacing="1" w:line="360" w:lineRule="auto"/>
        <w:outlineLvl w:val="2"/>
        <w:rPr>
          <w:rFonts w:eastAsia="Arial" w:cs="Arial"/>
          <w:lang w:val="en-GB" w:eastAsia="zh-CN"/>
        </w:rPr>
      </w:pPr>
    </w:p>
    <w:p w:rsidR="008A27CC" w:rsidP="1D473F4A" w:rsidRDefault="008A27CC" w14:paraId="2CA4A22F" w14:textId="77777777">
      <w:pPr>
        <w:spacing w:before="100" w:beforeAutospacing="1" w:after="100" w:afterAutospacing="1" w:line="360" w:lineRule="auto"/>
        <w:outlineLvl w:val="2"/>
        <w:rPr>
          <w:rFonts w:eastAsia="Arial" w:cs="Arial"/>
          <w:lang w:val="en-GB" w:eastAsia="zh-CN"/>
        </w:rPr>
      </w:pPr>
    </w:p>
    <w:p w:rsidR="008A27CC" w:rsidP="004B5A79" w:rsidRDefault="008A27CC" w14:paraId="5A6FBC14" w14:textId="77777777">
      <w:pPr>
        <w:spacing w:before="100" w:beforeAutospacing="1" w:after="100" w:afterAutospacing="1" w:line="360" w:lineRule="auto"/>
        <w:outlineLvl w:val="2"/>
        <w:rPr>
          <w:rFonts w:eastAsia="Times New Roman" w:cs="Arial"/>
          <w:lang w:val="en-GB" w:eastAsia="zh-CN"/>
        </w:rPr>
      </w:pPr>
    </w:p>
    <w:p w:rsidR="008A27CC" w:rsidP="004B5A79" w:rsidRDefault="008A27CC" w14:paraId="0E24C7C2" w14:textId="77777777">
      <w:pPr>
        <w:spacing w:before="100" w:beforeAutospacing="1" w:after="100" w:afterAutospacing="1" w:line="360" w:lineRule="auto"/>
        <w:outlineLvl w:val="2"/>
        <w:rPr>
          <w:rFonts w:eastAsia="Times New Roman" w:cs="Arial"/>
          <w:lang w:val="en-GB" w:eastAsia="zh-CN"/>
        </w:rPr>
      </w:pPr>
    </w:p>
    <w:p w:rsidR="008A27CC" w:rsidP="004B5A79" w:rsidRDefault="008A27CC" w14:paraId="69B757AB" w14:textId="77777777">
      <w:pPr>
        <w:spacing w:before="100" w:beforeAutospacing="1" w:after="100" w:afterAutospacing="1" w:line="360" w:lineRule="auto"/>
        <w:outlineLvl w:val="2"/>
        <w:rPr>
          <w:rFonts w:eastAsia="Times New Roman" w:cs="Arial"/>
          <w:lang w:val="en-GB" w:eastAsia="zh-CN"/>
        </w:rPr>
      </w:pPr>
    </w:p>
    <w:p w:rsidR="008A27CC" w:rsidP="004B5A79" w:rsidRDefault="008A27CC" w14:paraId="7840BA22" w14:textId="77777777">
      <w:pPr>
        <w:spacing w:before="100" w:beforeAutospacing="1" w:after="100" w:afterAutospacing="1" w:line="360" w:lineRule="auto"/>
        <w:outlineLvl w:val="2"/>
        <w:rPr>
          <w:rFonts w:eastAsia="Times New Roman" w:cs="Arial"/>
          <w:lang w:val="en-GB" w:eastAsia="zh-CN"/>
        </w:rPr>
      </w:pPr>
    </w:p>
    <w:p w:rsidR="008A27CC" w:rsidP="004B5A79" w:rsidRDefault="008A27CC" w14:paraId="18D0ADB3" w14:textId="77777777">
      <w:pPr>
        <w:spacing w:before="100" w:beforeAutospacing="1" w:after="100" w:afterAutospacing="1" w:line="360" w:lineRule="auto"/>
        <w:outlineLvl w:val="2"/>
        <w:rPr>
          <w:rFonts w:eastAsia="Times New Roman" w:cs="Arial"/>
          <w:lang w:val="en-GB" w:eastAsia="zh-CN"/>
        </w:rPr>
      </w:pPr>
    </w:p>
    <w:p w:rsidR="008A27CC" w:rsidP="004B5A79" w:rsidRDefault="008A27CC" w14:paraId="77606D78" w14:textId="77777777">
      <w:pPr>
        <w:spacing w:before="100" w:beforeAutospacing="1" w:after="100" w:afterAutospacing="1" w:line="360" w:lineRule="auto"/>
        <w:outlineLvl w:val="2"/>
        <w:rPr>
          <w:rFonts w:eastAsia="Times New Roman" w:cs="Arial"/>
          <w:lang w:val="en-GB" w:eastAsia="zh-CN"/>
        </w:rPr>
      </w:pPr>
    </w:p>
    <w:p w:rsidRPr="001523D9" w:rsidR="004B5A79" w:rsidP="1D473F4A" w:rsidRDefault="6F561A0D" w14:paraId="0ACB3E31" w14:textId="2863FC7F">
      <w:pPr>
        <w:spacing w:before="100" w:beforeAutospacing="1" w:after="100" w:afterAutospacing="1" w:line="360" w:lineRule="auto"/>
        <w:outlineLvl w:val="2"/>
        <w:rPr>
          <w:rFonts w:eastAsia="Arial" w:cs="Arial"/>
          <w:u w:val="single"/>
          <w:lang w:val="en-GB" w:eastAsia="zh-CN"/>
        </w:rPr>
      </w:pPr>
      <w:r w:rsidRPr="1D473F4A">
        <w:rPr>
          <w:rFonts w:eastAsia="Arial" w:cs="Arial"/>
          <w:u w:val="single"/>
          <w:lang w:val="en-GB" w:eastAsia="zh-CN"/>
        </w:rPr>
        <w:t xml:space="preserve">Task 5 – A Letter to Myself </w:t>
      </w:r>
    </w:p>
    <w:p w:rsidRPr="001523D9" w:rsidR="004B5A79" w:rsidP="1D473F4A" w:rsidRDefault="6F561A0D" w14:paraId="321D8D9B" w14:textId="1259B03C">
      <w:pPr>
        <w:spacing w:before="100" w:beforeAutospacing="1" w:after="100" w:afterAutospacing="1" w:line="360" w:lineRule="auto"/>
        <w:rPr>
          <w:rFonts w:eastAsia="Arial" w:cs="Arial"/>
          <w:lang w:val="en-GB" w:eastAsia="zh-CN"/>
        </w:rPr>
      </w:pPr>
      <w:r w:rsidRPr="1D473F4A">
        <w:rPr>
          <w:rFonts w:eastAsia="Arial" w:cs="Arial"/>
          <w:i/>
          <w:iCs/>
          <w:lang w:val="en-GB" w:eastAsia="zh-CN"/>
        </w:rPr>
        <w:t xml:space="preserve">Dear </w:t>
      </w:r>
      <w:r w:rsidRPr="1D473F4A" w:rsidR="0383338B">
        <w:rPr>
          <w:rFonts w:eastAsia="Arial" w:cs="Arial"/>
          <w:i/>
          <w:iCs/>
          <w:lang w:val="en-GB" w:eastAsia="zh-CN"/>
        </w:rPr>
        <w:t>Younger,</w:t>
      </w:r>
      <w:r w:rsidRPr="1D473F4A" w:rsidR="2A57A221">
        <w:rPr>
          <w:rFonts w:eastAsia="Arial" w:cs="Arial"/>
          <w:i/>
          <w:iCs/>
          <w:lang w:val="en-GB" w:eastAsia="zh-CN"/>
        </w:rPr>
        <w:t xml:space="preserve"> me</w:t>
      </w:r>
      <w:r w:rsidRPr="1D473F4A">
        <w:rPr>
          <w:rFonts w:eastAsia="Arial" w:cs="Arial"/>
          <w:i/>
          <w:iCs/>
          <w:lang w:val="en-GB" w:eastAsia="zh-CN"/>
        </w:rPr>
        <w:t>,</w:t>
      </w:r>
    </w:p>
    <w:p w:rsidRPr="001523D9" w:rsidR="004B5A79" w:rsidP="1D473F4A" w:rsidRDefault="6F561A0D" w14:paraId="32CE48CE" w14:textId="77777777">
      <w:pPr>
        <w:spacing w:before="100" w:beforeAutospacing="1" w:after="100" w:afterAutospacing="1" w:line="360" w:lineRule="auto"/>
        <w:rPr>
          <w:rFonts w:eastAsia="Arial" w:cs="Arial"/>
          <w:lang w:val="en-GB" w:eastAsia="zh-CN"/>
        </w:rPr>
      </w:pPr>
      <w:r w:rsidRPr="1D473F4A">
        <w:rPr>
          <w:rFonts w:eastAsia="Arial" w:cs="Arial"/>
          <w:lang w:val="en-GB" w:eastAsia="zh-CN"/>
        </w:rPr>
        <w:t>I know you are facing challenges that feel overwhelming. You worry about balancing study, work, and your sense of purpose. If only you knew then what I know now: resilience and emotional intelligence are your greatest strengths. Developing self-awareness, empathy, and self-regulation (Goleman, 1998) would have helped you manage stress and maintain balance.</w:t>
      </w:r>
    </w:p>
    <w:p w:rsidRPr="001523D9" w:rsidR="004B5A79" w:rsidP="1D473F4A" w:rsidRDefault="6F561A0D" w14:paraId="2ECBC3FB" w14:textId="608162EA">
      <w:pPr>
        <w:spacing w:before="100" w:beforeAutospacing="1" w:after="100" w:afterAutospacing="1" w:line="360" w:lineRule="auto"/>
        <w:rPr>
          <w:rFonts w:eastAsia="Arial" w:cs="Arial"/>
          <w:lang w:val="en-GB" w:eastAsia="zh-CN"/>
        </w:rPr>
      </w:pPr>
      <w:r w:rsidRPr="1D473F4A">
        <w:rPr>
          <w:rFonts w:eastAsia="Arial" w:cs="Arial"/>
          <w:lang w:val="en-GB" w:eastAsia="zh-CN"/>
        </w:rPr>
        <w:t>When faced with criticism, try to pause before reacting</w:t>
      </w:r>
      <w:r w:rsidRPr="1D473F4A" w:rsidR="12E23D21">
        <w:rPr>
          <w:rFonts w:eastAsia="Arial" w:cs="Arial"/>
          <w:lang w:val="en-GB" w:eastAsia="zh-CN"/>
        </w:rPr>
        <w:t xml:space="preserve"> and </w:t>
      </w:r>
      <w:r w:rsidRPr="1D473F4A">
        <w:rPr>
          <w:rFonts w:eastAsia="Arial" w:cs="Arial"/>
          <w:lang w:val="en-GB" w:eastAsia="zh-CN"/>
        </w:rPr>
        <w:t xml:space="preserve">reflect instead of retreating. Understanding emotions allows you to communicate calmly and build better relationships. Resilience </w:t>
      </w:r>
      <w:r w:rsidRPr="1D473F4A" w:rsidR="275D2DE7">
        <w:rPr>
          <w:rFonts w:eastAsia="Arial" w:cs="Arial"/>
          <w:lang w:val="en-GB" w:eastAsia="zh-CN"/>
        </w:rPr>
        <w:t>is not</w:t>
      </w:r>
      <w:r w:rsidRPr="1D473F4A">
        <w:rPr>
          <w:rFonts w:eastAsia="Arial" w:cs="Arial"/>
          <w:lang w:val="en-GB" w:eastAsia="zh-CN"/>
        </w:rPr>
        <w:t xml:space="preserve"> about avoiding failure but learning from it, adapting, and continuing forward. Each setback is shaping the practitioner you are becoming.</w:t>
      </w:r>
    </w:p>
    <w:p w:rsidRPr="001523D9" w:rsidR="004B5A79" w:rsidP="1D473F4A" w:rsidRDefault="004B5A79" w14:paraId="5A2A300D" w14:textId="76BCCC5B">
      <w:pPr>
        <w:spacing w:before="100" w:beforeAutospacing="1" w:after="100" w:afterAutospacing="1" w:line="360" w:lineRule="auto"/>
        <w:rPr>
          <w:rFonts w:eastAsia="Arial" w:cs="Arial"/>
          <w:lang w:val="en-GB" w:eastAsia="zh-CN"/>
        </w:rPr>
      </w:pPr>
      <w:r w:rsidRPr="1D473F4A">
        <w:rPr>
          <w:rFonts w:eastAsia="Arial" w:cs="Arial"/>
          <w:lang w:val="en-GB" w:eastAsia="zh-CN"/>
        </w:rPr>
        <w:t>Remember that caring for yourself is not selfish</w:t>
      </w:r>
      <w:r w:rsidRPr="1D473F4A" w:rsidR="473278A6">
        <w:rPr>
          <w:rFonts w:eastAsia="Arial" w:cs="Arial"/>
          <w:lang w:val="en-GB" w:eastAsia="zh-CN"/>
        </w:rPr>
        <w:t xml:space="preserve"> yet </w:t>
      </w:r>
      <w:r w:rsidRPr="1D473F4A">
        <w:rPr>
          <w:rFonts w:eastAsia="Arial" w:cs="Arial"/>
          <w:lang w:val="en-GB" w:eastAsia="zh-CN"/>
        </w:rPr>
        <w:t>it enables you to care for others. The challenges you face now are laying the foundation for your compassion, patience, and professionalism in health and social care. In the future, these experiences will give your insight and empathy when supporting individuals through similar struggles.</w:t>
      </w:r>
    </w:p>
    <w:p w:rsidRPr="001523D9" w:rsidR="004B5A79" w:rsidP="1D473F4A" w:rsidRDefault="004B5A79" w14:paraId="1F824196" w14:textId="77777777">
      <w:pPr>
        <w:spacing w:before="100" w:beforeAutospacing="1" w:after="100" w:afterAutospacing="1" w:line="360" w:lineRule="auto"/>
        <w:rPr>
          <w:rFonts w:eastAsia="Arial" w:cs="Arial"/>
          <w:lang w:val="en-GB" w:eastAsia="zh-CN"/>
        </w:rPr>
      </w:pPr>
      <w:r w:rsidRPr="1D473F4A">
        <w:rPr>
          <w:rFonts w:eastAsia="Arial" w:cs="Arial"/>
          <w:lang w:val="en-GB" w:eastAsia="zh-CN"/>
        </w:rPr>
        <w:t>Always believe that perseverance is stronger than perfection. Take time to celebrate progress, however small, and recognise that mistakes are vital learning opportunities. Continue nurturing kindness toward yourself and others. The ability to reflect, grow, and stay hopeful will guide you through every challenge in both your personal and professional journey.</w:t>
      </w:r>
    </w:p>
    <w:p w:rsidRPr="001523D9" w:rsidR="004B5A79" w:rsidP="1D473F4A" w:rsidRDefault="6F561A0D" w14:paraId="631AC951" w14:textId="77777777">
      <w:pPr>
        <w:spacing w:before="100" w:beforeAutospacing="1" w:after="100" w:afterAutospacing="1" w:line="360" w:lineRule="auto"/>
        <w:rPr>
          <w:rFonts w:eastAsia="Arial" w:cs="Arial"/>
          <w:lang w:val="en-GB" w:eastAsia="zh-CN"/>
        </w:rPr>
      </w:pPr>
      <w:r w:rsidRPr="1D473F4A">
        <w:rPr>
          <w:rFonts w:eastAsia="Arial" w:cs="Arial"/>
          <w:lang w:val="en-GB" w:eastAsia="zh-CN"/>
        </w:rPr>
        <w:t>Keep learning, reflecting, and believing in your ability to grow.</w:t>
      </w:r>
    </w:p>
    <w:p w:rsidR="0039093C" w:rsidP="1D473F4A" w:rsidRDefault="6F561A0D" w14:paraId="46C8EF14" w14:textId="1AD1C2B1">
      <w:pPr>
        <w:spacing w:before="100" w:beforeAutospacing="1" w:after="100" w:afterAutospacing="1" w:line="360" w:lineRule="auto"/>
        <w:rPr>
          <w:rFonts w:eastAsia="Arial" w:cs="Arial"/>
          <w:lang w:val="en-GB" w:eastAsia="zh-CN"/>
        </w:rPr>
      </w:pPr>
      <w:r w:rsidRPr="1D473F4A">
        <w:rPr>
          <w:rFonts w:eastAsia="Arial" w:cs="Arial"/>
          <w:lang w:val="en-GB" w:eastAsia="zh-CN"/>
        </w:rPr>
        <w:t xml:space="preserve">With kindness and </w:t>
      </w:r>
      <w:r w:rsidRPr="1D473F4A" w:rsidR="3B6F3AEC">
        <w:rPr>
          <w:rFonts w:eastAsia="Arial" w:cs="Arial"/>
          <w:lang w:val="en-GB" w:eastAsia="zh-CN"/>
        </w:rPr>
        <w:t>courage</w:t>
      </w:r>
    </w:p>
    <w:p w:rsidR="0039093C" w:rsidP="1D473F4A" w:rsidRDefault="6F561A0D" w14:paraId="107D8AAD" w14:textId="557D1FA4">
      <w:pPr>
        <w:spacing w:before="100" w:beforeAutospacing="1" w:after="100" w:afterAutospacing="1" w:line="360" w:lineRule="auto"/>
        <w:rPr>
          <w:rFonts w:eastAsia="Arial" w:cs="Arial"/>
          <w:lang w:val="en-GB" w:eastAsia="zh-CN"/>
        </w:rPr>
      </w:pPr>
      <w:r w:rsidRPr="1D473F4A">
        <w:rPr>
          <w:rFonts w:eastAsia="Arial" w:cs="Arial"/>
          <w:lang w:val="en-GB" w:eastAsia="zh-CN"/>
        </w:rPr>
        <w:t>Your Future Self</w:t>
      </w:r>
    </w:p>
    <w:p w:rsidRPr="001523D9" w:rsidR="004B5A79" w:rsidP="1D473F4A" w:rsidRDefault="6F561A0D" w14:paraId="3AB1E800" w14:textId="5A0F1AA1">
      <w:pPr>
        <w:spacing w:before="100" w:beforeAutospacing="1" w:after="100" w:afterAutospacing="1" w:line="360" w:lineRule="auto"/>
        <w:rPr>
          <w:rFonts w:eastAsia="Arial" w:cs="Arial"/>
          <w:lang w:val="en-GB" w:eastAsia="zh-CN"/>
        </w:rPr>
      </w:pPr>
      <w:r w:rsidRPr="1D473F4A">
        <w:rPr>
          <w:rFonts w:eastAsia="Arial" w:cs="Arial"/>
          <w:u w:val="single"/>
          <w:lang w:val="en-GB" w:eastAsia="zh-CN"/>
        </w:rPr>
        <w:t>Reference:</w:t>
      </w:r>
      <w:r>
        <w:br/>
      </w:r>
      <w:r w:rsidRPr="1D473F4A">
        <w:rPr>
          <w:rFonts w:eastAsia="Arial" w:cs="Arial"/>
          <w:lang w:val="en-GB" w:eastAsia="zh-CN"/>
        </w:rPr>
        <w:t xml:space="preserve">Goleman, D. (1998) </w:t>
      </w:r>
      <w:r w:rsidRPr="1D473F4A">
        <w:rPr>
          <w:rFonts w:eastAsia="Arial" w:cs="Arial"/>
          <w:i/>
          <w:iCs/>
          <w:lang w:val="en-GB" w:eastAsia="zh-CN"/>
        </w:rPr>
        <w:t>Working with Emotional Intelligence.</w:t>
      </w:r>
      <w:r w:rsidRPr="1D473F4A">
        <w:rPr>
          <w:rFonts w:eastAsia="Arial" w:cs="Arial"/>
          <w:lang w:val="en-GB" w:eastAsia="zh-CN"/>
        </w:rPr>
        <w:t xml:space="preserve"> New York: Bantam Books.</w:t>
      </w:r>
    </w:p>
    <w:p w:rsidRPr="001523D9" w:rsidR="004B5A79" w:rsidP="1D473F4A" w:rsidRDefault="004B5A79" w14:paraId="561E0DFB" w14:textId="77777777">
      <w:pPr>
        <w:spacing w:before="100" w:beforeAutospacing="1" w:after="100" w:afterAutospacing="1" w:line="360" w:lineRule="auto"/>
        <w:outlineLvl w:val="2"/>
        <w:rPr>
          <w:rFonts w:eastAsia="Arial" w:cs="Arial"/>
          <w:b/>
          <w:bCs/>
          <w:lang w:val="en-GB" w:eastAsia="zh-CN"/>
        </w:rPr>
      </w:pPr>
    </w:p>
    <w:p w:rsidR="004B5A79" w:rsidP="1D473F4A" w:rsidRDefault="004B5A79" w14:paraId="2ABDE8A4" w14:textId="77777777">
      <w:pPr>
        <w:spacing w:before="100" w:beforeAutospacing="1" w:after="100" w:afterAutospacing="1" w:line="360" w:lineRule="auto"/>
        <w:outlineLvl w:val="2"/>
        <w:rPr>
          <w:rFonts w:eastAsia="Arial" w:cs="Arial"/>
          <w:lang w:val="en-GB" w:eastAsia="zh-CN"/>
        </w:rPr>
      </w:pPr>
    </w:p>
    <w:p w:rsidR="619573C8" w:rsidP="1D473F4A" w:rsidRDefault="619573C8" w14:paraId="661FC495" w14:textId="269B51F8">
      <w:pPr>
        <w:spacing w:beforeAutospacing="1" w:afterAutospacing="1" w:line="360" w:lineRule="auto"/>
        <w:outlineLvl w:val="2"/>
        <w:rPr>
          <w:rFonts w:eastAsia="Arial" w:cs="Arial"/>
          <w:u w:val="single"/>
          <w:lang w:val="en-GB" w:eastAsia="zh-CN"/>
        </w:rPr>
      </w:pPr>
    </w:p>
    <w:p w:rsidR="619573C8" w:rsidP="1D473F4A" w:rsidRDefault="619573C8" w14:paraId="29264797" w14:textId="5441AB9C">
      <w:pPr>
        <w:spacing w:beforeAutospacing="1" w:afterAutospacing="1" w:line="360" w:lineRule="auto"/>
        <w:outlineLvl w:val="2"/>
        <w:rPr>
          <w:rFonts w:eastAsia="Arial" w:cs="Arial"/>
          <w:u w:val="single"/>
          <w:lang w:val="en-GB" w:eastAsia="zh-CN"/>
        </w:rPr>
      </w:pPr>
    </w:p>
    <w:p w:rsidR="619573C8" w:rsidP="1D473F4A" w:rsidRDefault="619573C8" w14:paraId="3744E21A" w14:textId="0374FC83">
      <w:pPr>
        <w:spacing w:beforeAutospacing="1" w:afterAutospacing="1" w:line="360" w:lineRule="auto"/>
        <w:outlineLvl w:val="2"/>
        <w:rPr>
          <w:rFonts w:eastAsia="Arial" w:cs="Arial"/>
          <w:u w:val="single"/>
          <w:lang w:val="en-GB" w:eastAsia="zh-CN"/>
        </w:rPr>
      </w:pPr>
    </w:p>
    <w:p w:rsidR="619573C8" w:rsidP="1D473F4A" w:rsidRDefault="619573C8" w14:paraId="592C7658" w14:textId="5E7488A8">
      <w:pPr>
        <w:spacing w:beforeAutospacing="1" w:afterAutospacing="1" w:line="360" w:lineRule="auto"/>
        <w:outlineLvl w:val="2"/>
        <w:rPr>
          <w:rFonts w:eastAsia="Arial" w:cs="Arial"/>
          <w:u w:val="single"/>
          <w:lang w:val="en-GB" w:eastAsia="zh-CN"/>
        </w:rPr>
      </w:pPr>
    </w:p>
    <w:p w:rsidRPr="00210709" w:rsidR="004B5A79" w:rsidP="1D473F4A" w:rsidRDefault="6F561A0D" w14:paraId="5A0B490C" w14:textId="36E03385">
      <w:pPr>
        <w:spacing w:before="100" w:beforeAutospacing="1" w:after="100" w:afterAutospacing="1" w:line="360" w:lineRule="auto"/>
        <w:outlineLvl w:val="2"/>
        <w:rPr>
          <w:rFonts w:eastAsia="Arial" w:cs="Arial"/>
          <w:u w:val="single"/>
          <w:lang w:val="en-GB" w:eastAsia="zh-CN"/>
        </w:rPr>
      </w:pPr>
      <w:r w:rsidRPr="1D473F4A">
        <w:rPr>
          <w:rFonts w:eastAsia="Arial" w:cs="Arial"/>
          <w:u w:val="single"/>
          <w:lang w:val="en-GB" w:eastAsia="zh-CN"/>
        </w:rPr>
        <w:t xml:space="preserve">Task 6 – Gantt Chart </w:t>
      </w:r>
    </w:p>
    <w:p w:rsidRPr="001523D9" w:rsidR="004B5A79" w:rsidP="1D473F4A" w:rsidRDefault="6F561A0D" w14:paraId="7DFE3CA7" w14:textId="29A82F5A">
      <w:pPr>
        <w:spacing w:before="100" w:beforeAutospacing="1" w:after="100" w:afterAutospacing="1" w:line="360" w:lineRule="auto"/>
        <w:rPr>
          <w:rFonts w:eastAsia="Arial" w:cs="Arial"/>
          <w:u w:val="single"/>
          <w:lang w:val="en-GB" w:eastAsia="zh-CN"/>
        </w:rPr>
      </w:pPr>
      <w:r w:rsidRPr="1D473F4A">
        <w:rPr>
          <w:rFonts w:eastAsia="Arial" w:cs="Arial"/>
          <w:u w:val="single"/>
          <w:lang w:val="en-GB" w:eastAsia="zh-CN"/>
        </w:rPr>
        <w:t xml:space="preserve"> Gantt Chart showing </w:t>
      </w:r>
      <w:r w:rsidRPr="1D473F4A" w:rsidR="223F15E5">
        <w:rPr>
          <w:rFonts w:eastAsia="Arial" w:cs="Arial"/>
          <w:u w:val="single"/>
          <w:lang w:val="en-GB" w:eastAsia="zh-CN"/>
        </w:rPr>
        <w:t>6-month</w:t>
      </w:r>
      <w:r w:rsidRPr="1D473F4A">
        <w:rPr>
          <w:rFonts w:eastAsia="Arial" w:cs="Arial"/>
          <w:u w:val="single"/>
          <w:lang w:val="en-GB" w:eastAsia="zh-CN"/>
        </w:rPr>
        <w:t xml:space="preserve"> timeline toward employment goal as Health and Wellbeing Practitioner</w:t>
      </w:r>
    </w:p>
    <w:p w:rsidRPr="00334106" w:rsidR="004B5A79" w:rsidP="1D473F4A" w:rsidRDefault="6F561A0D" w14:paraId="1D69D712" w14:textId="77777777">
      <w:pPr>
        <w:spacing w:before="100" w:beforeAutospacing="1" w:after="100" w:afterAutospacing="1" w:line="360" w:lineRule="auto"/>
        <w:rPr>
          <w:rFonts w:eastAsia="Arial" w:cs="Arial"/>
          <w:u w:val="single"/>
          <w:lang w:val="en-GB" w:eastAsia="zh-CN"/>
        </w:rPr>
      </w:pPr>
      <w:r>
        <w:rPr>
          <w:noProof/>
        </w:rPr>
        <mc:AlternateContent>
          <mc:Choice Requires="wps">
            <w:drawing>
              <wp:inline distT="0" distB="0" distL="0" distR="0" wp14:anchorId="49DA8E12" wp14:editId="7B5F7838">
                <wp:extent cx="304800" cy="304800"/>
                <wp:effectExtent l="0" t="0" r="0" b="0"/>
                <wp:docPr id="788215219" name="AutoShape 7"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mc:AlternateContent>
      </w:r>
    </w:p>
    <w:p w:rsidRPr="00334106" w:rsidR="004B5A79" w:rsidP="004B5A79" w:rsidRDefault="004B5A79" w14:paraId="006C7F85" w14:textId="77777777">
      <w:pPr>
        <w:spacing w:before="100" w:beforeAutospacing="1" w:after="100" w:afterAutospacing="1" w:line="360" w:lineRule="auto"/>
        <w:rPr>
          <w:rFonts w:eastAsia="Times New Roman" w:cs="Arial"/>
          <w:lang w:val="en-GB" w:eastAsia="zh-CN"/>
        </w:rPr>
      </w:pPr>
    </w:p>
    <w:p w:rsidR="004B5A79" w:rsidP="004B5A79" w:rsidRDefault="004B5A79" w14:paraId="5D64CAB6" w14:textId="77777777">
      <w:pPr>
        <w:spacing w:before="100" w:beforeAutospacing="1" w:after="100" w:afterAutospacing="1" w:line="360" w:lineRule="auto"/>
        <w:rPr>
          <w:rFonts w:ascii="Times New Roman" w:hAnsi="Times New Roman" w:eastAsia="Times New Roman" w:cs="Times New Roman"/>
          <w:sz w:val="24"/>
          <w:szCs w:val="24"/>
          <w:lang w:val="en-GB" w:eastAsia="zh-CN"/>
        </w:rPr>
      </w:pPr>
      <w:r>
        <w:rPr>
          <w:rFonts w:ascii="Times New Roman" w:hAnsi="Times New Roman" w:eastAsia="Times New Roman" w:cs="Times New Roman"/>
          <w:noProof/>
          <w:sz w:val="24"/>
          <w:szCs w:val="24"/>
          <w:lang w:val="en-GB" w:eastAsia="zh-CN"/>
        </w:rPr>
        <w:drawing>
          <wp:inline distT="0" distB="0" distL="0" distR="0" wp14:anchorId="079CB90D" wp14:editId="58E732BA">
            <wp:extent cx="4614863" cy="3076575"/>
            <wp:effectExtent l="0" t="0" r="0" b="0"/>
            <wp:docPr id="2055479633" name="Picture 1" descr="A graph of progress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479633" name="Picture 1" descr="A graph of progress on a white surface&#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17267" cy="3078178"/>
                    </a:xfrm>
                    <a:prstGeom prst="rect">
                      <a:avLst/>
                    </a:prstGeom>
                    <a:noFill/>
                  </pic:spPr>
                </pic:pic>
              </a:graphicData>
            </a:graphic>
          </wp:inline>
        </w:drawing>
      </w:r>
    </w:p>
    <w:p w:rsidRPr="00210709" w:rsidR="004B5A79" w:rsidP="1D473F4A" w:rsidRDefault="004B5A79" w14:paraId="7EC18733" w14:textId="77777777">
      <w:pPr>
        <w:spacing w:before="100" w:beforeAutospacing="1" w:after="100" w:afterAutospacing="1" w:line="360" w:lineRule="auto"/>
        <w:rPr>
          <w:rFonts w:eastAsia="Arial" w:cs="Arial"/>
          <w:lang w:val="en-GB" w:eastAsia="zh-CN"/>
        </w:rPr>
      </w:pPr>
      <w:r w:rsidRPr="1D473F4A">
        <w:rPr>
          <w:rFonts w:eastAsia="Arial" w:cs="Arial"/>
          <w:lang w:val="en-GB" w:eastAsia="zh-CN"/>
        </w:rPr>
        <w:t>Figure 2</w:t>
      </w:r>
      <w:r w:rsidRPr="1D473F4A">
        <w:rPr>
          <w:rFonts w:eastAsia="Arial" w:cs="Arial"/>
          <w:b/>
          <w:bCs/>
          <w:lang w:val="en-GB" w:eastAsia="zh-CN"/>
        </w:rPr>
        <w:t>.</w:t>
      </w:r>
      <w:r w:rsidRPr="1D473F4A">
        <w:rPr>
          <w:rFonts w:eastAsia="Arial" w:cs="Arial"/>
          <w:lang w:val="en-GB" w:eastAsia="zh-CN"/>
        </w:rPr>
        <w:t xml:space="preserve"> Six-Month Gantt Chart Showing Professional Development Timeline</w:t>
      </w:r>
      <w:r>
        <w:br/>
      </w:r>
      <w:r w:rsidRPr="1D473F4A">
        <w:rPr>
          <w:rFonts w:eastAsia="Arial" w:cs="Arial"/>
          <w:i/>
          <w:iCs/>
          <w:lang w:val="en-GB" w:eastAsia="zh-CN"/>
        </w:rPr>
        <w:t xml:space="preserve">(Source: Created by the author, 2025) </w:t>
      </w:r>
      <w:r w:rsidRPr="1D473F4A">
        <w:rPr>
          <w:rFonts w:eastAsia="Arial" w:cs="Arial"/>
          <w:lang w:val="en-GB" w:eastAsia="zh-CN"/>
        </w:rPr>
        <w:t>My Gantt chart outlines the six-month plan to reach my employment goal. The tasks include:</w:t>
      </w:r>
    </w:p>
    <w:p w:rsidRPr="00210709" w:rsidR="004B5A79" w:rsidP="1D473F4A" w:rsidRDefault="004B5A79" w14:paraId="616CA816" w14:textId="227A669C">
      <w:pPr>
        <w:numPr>
          <w:ilvl w:val="0"/>
          <w:numId w:val="3"/>
        </w:numPr>
        <w:spacing w:before="100" w:beforeAutospacing="1" w:after="100" w:afterAutospacing="1" w:line="360" w:lineRule="auto"/>
        <w:rPr>
          <w:rFonts w:eastAsia="Arial" w:cs="Arial"/>
          <w:lang w:val="en-GB" w:eastAsia="zh-CN"/>
        </w:rPr>
      </w:pPr>
      <w:r w:rsidRPr="1D473F4A">
        <w:rPr>
          <w:rFonts w:eastAsia="Arial" w:cs="Arial"/>
          <w:lang w:val="en-GB" w:eastAsia="zh-CN"/>
        </w:rPr>
        <w:t>Completing my degree (Month 1</w:t>
      </w:r>
      <w:r w:rsidRPr="1D473F4A" w:rsidR="582FD902">
        <w:rPr>
          <w:rFonts w:eastAsia="Arial" w:cs="Arial"/>
          <w:lang w:val="en-GB" w:eastAsia="zh-CN"/>
        </w:rPr>
        <w:t xml:space="preserve"> to </w:t>
      </w:r>
      <w:r w:rsidRPr="1D473F4A">
        <w:rPr>
          <w:rFonts w:eastAsia="Arial" w:cs="Arial"/>
          <w:lang w:val="en-GB" w:eastAsia="zh-CN"/>
        </w:rPr>
        <w:t>3)</w:t>
      </w:r>
    </w:p>
    <w:p w:rsidRPr="00210709" w:rsidR="004B5A79" w:rsidP="1D473F4A" w:rsidRDefault="004B5A79" w14:paraId="207937E0" w14:textId="77777777">
      <w:pPr>
        <w:numPr>
          <w:ilvl w:val="0"/>
          <w:numId w:val="3"/>
        </w:numPr>
        <w:spacing w:before="100" w:beforeAutospacing="1" w:after="100" w:afterAutospacing="1" w:line="360" w:lineRule="auto"/>
        <w:rPr>
          <w:rFonts w:eastAsia="Arial" w:cs="Arial"/>
          <w:lang w:val="en-GB" w:eastAsia="zh-CN"/>
        </w:rPr>
      </w:pPr>
      <w:r w:rsidRPr="1D473F4A">
        <w:rPr>
          <w:rFonts w:eastAsia="Arial" w:cs="Arial"/>
          <w:lang w:val="en-GB" w:eastAsia="zh-CN"/>
        </w:rPr>
        <w:t>Updating CV and LinkedIn profile (Month 2)</w:t>
      </w:r>
    </w:p>
    <w:p w:rsidRPr="00210709" w:rsidR="004B5A79" w:rsidP="1D473F4A" w:rsidRDefault="004B5A79" w14:paraId="656144B8" w14:textId="681E3E8A">
      <w:pPr>
        <w:numPr>
          <w:ilvl w:val="0"/>
          <w:numId w:val="3"/>
        </w:numPr>
        <w:spacing w:before="100" w:beforeAutospacing="1" w:after="100" w:afterAutospacing="1" w:line="360" w:lineRule="auto"/>
        <w:rPr>
          <w:rFonts w:eastAsia="Arial" w:cs="Arial"/>
          <w:lang w:val="en-GB" w:eastAsia="zh-CN"/>
        </w:rPr>
      </w:pPr>
      <w:r w:rsidRPr="1D473F4A">
        <w:rPr>
          <w:rFonts w:eastAsia="Arial" w:cs="Arial"/>
          <w:lang w:val="en-GB" w:eastAsia="zh-CN"/>
        </w:rPr>
        <w:t>Completing NHS application and CPD training (Month 3</w:t>
      </w:r>
      <w:r w:rsidRPr="1D473F4A" w:rsidR="1D93863A">
        <w:rPr>
          <w:rFonts w:eastAsia="Arial" w:cs="Arial"/>
          <w:lang w:val="en-GB" w:eastAsia="zh-CN"/>
        </w:rPr>
        <w:t xml:space="preserve"> to </w:t>
      </w:r>
      <w:r w:rsidRPr="1D473F4A">
        <w:rPr>
          <w:rFonts w:eastAsia="Arial" w:cs="Arial"/>
          <w:lang w:val="en-GB" w:eastAsia="zh-CN"/>
        </w:rPr>
        <w:t>4)</w:t>
      </w:r>
    </w:p>
    <w:p w:rsidRPr="00210709" w:rsidR="004B5A79" w:rsidP="1D473F4A" w:rsidRDefault="004B5A79" w14:paraId="5F963776" w14:textId="537E46E2">
      <w:pPr>
        <w:numPr>
          <w:ilvl w:val="0"/>
          <w:numId w:val="3"/>
        </w:numPr>
        <w:spacing w:before="100" w:beforeAutospacing="1" w:after="100" w:afterAutospacing="1" w:line="360" w:lineRule="auto"/>
        <w:rPr>
          <w:rFonts w:eastAsia="Arial" w:cs="Arial"/>
          <w:lang w:val="en-GB" w:eastAsia="zh-CN"/>
        </w:rPr>
      </w:pPr>
      <w:r w:rsidRPr="1D473F4A">
        <w:rPr>
          <w:rFonts w:eastAsia="Arial" w:cs="Arial"/>
          <w:lang w:val="en-GB" w:eastAsia="zh-CN"/>
        </w:rPr>
        <w:t>Attending interviews (Month 4</w:t>
      </w:r>
      <w:r w:rsidRPr="1D473F4A" w:rsidR="2A499B42">
        <w:rPr>
          <w:rFonts w:eastAsia="Arial" w:cs="Arial"/>
          <w:lang w:val="en-GB" w:eastAsia="zh-CN"/>
        </w:rPr>
        <w:t xml:space="preserve"> to </w:t>
      </w:r>
      <w:r w:rsidRPr="1D473F4A">
        <w:rPr>
          <w:rFonts w:eastAsia="Arial" w:cs="Arial"/>
          <w:lang w:val="en-GB" w:eastAsia="zh-CN"/>
        </w:rPr>
        <w:t>5)</w:t>
      </w:r>
    </w:p>
    <w:p w:rsidRPr="00210709" w:rsidR="004B5A79" w:rsidP="1D473F4A" w:rsidRDefault="6F561A0D" w14:paraId="20DA83EF" w14:textId="77777777">
      <w:pPr>
        <w:numPr>
          <w:ilvl w:val="0"/>
          <w:numId w:val="3"/>
        </w:numPr>
        <w:spacing w:before="100" w:beforeAutospacing="1" w:after="100" w:afterAutospacing="1" w:line="360" w:lineRule="auto"/>
        <w:rPr>
          <w:rFonts w:eastAsia="Arial" w:cs="Arial"/>
          <w:lang w:val="en-GB" w:eastAsia="zh-CN"/>
        </w:rPr>
      </w:pPr>
      <w:r w:rsidRPr="1D473F4A">
        <w:rPr>
          <w:rFonts w:eastAsia="Arial" w:cs="Arial"/>
          <w:lang w:val="en-GB" w:eastAsia="zh-CN"/>
        </w:rPr>
        <w:t>Starting placement or role (Month 6)</w:t>
      </w:r>
    </w:p>
    <w:p w:rsidR="619573C8" w:rsidP="1D473F4A" w:rsidRDefault="619573C8" w14:paraId="3C994700" w14:textId="20494B67">
      <w:pPr>
        <w:spacing w:beforeAutospacing="1" w:afterAutospacing="1" w:line="360" w:lineRule="auto"/>
        <w:rPr>
          <w:rFonts w:eastAsia="Arial" w:cs="Arial"/>
          <w:lang w:val="en-GB" w:eastAsia="zh-CN"/>
        </w:rPr>
      </w:pPr>
    </w:p>
    <w:p w:rsidR="619573C8" w:rsidP="1D473F4A" w:rsidRDefault="619573C8" w14:paraId="5A3CDB1C" w14:textId="4EC71F64">
      <w:pPr>
        <w:spacing w:beforeAutospacing="1" w:afterAutospacing="1" w:line="360" w:lineRule="auto"/>
        <w:rPr>
          <w:rFonts w:eastAsia="Arial" w:cs="Arial"/>
          <w:lang w:val="en-GB" w:eastAsia="zh-CN"/>
        </w:rPr>
      </w:pPr>
    </w:p>
    <w:p w:rsidRPr="00210709" w:rsidR="004B5A79" w:rsidP="1D473F4A" w:rsidRDefault="004B5A79" w14:paraId="7A042809" w14:textId="267ADDE6">
      <w:pPr>
        <w:spacing w:before="100" w:beforeAutospacing="1" w:after="100" w:afterAutospacing="1" w:line="360" w:lineRule="auto"/>
        <w:rPr>
          <w:rFonts w:eastAsia="Arial" w:cs="Arial"/>
          <w:lang w:val="en-GB" w:eastAsia="zh-CN"/>
        </w:rPr>
      </w:pPr>
      <w:r w:rsidRPr="1D473F4A">
        <w:rPr>
          <w:rFonts w:eastAsia="Arial" w:cs="Arial"/>
          <w:lang w:val="en-GB" w:eastAsia="zh-CN"/>
        </w:rPr>
        <w:t>According to Project Management Institute (2021), Gantt charts help visualise tasks, set realistic deadlines, and track progress. Each task is interdependent</w:t>
      </w:r>
      <w:r w:rsidRPr="1D473F4A" w:rsidR="31901027">
        <w:rPr>
          <w:rFonts w:eastAsia="Arial" w:cs="Arial"/>
          <w:lang w:val="en-GB" w:eastAsia="zh-CN"/>
        </w:rPr>
        <w:t xml:space="preserve">, </w:t>
      </w:r>
      <w:r w:rsidRPr="1D473F4A">
        <w:rPr>
          <w:rFonts w:eastAsia="Arial" w:cs="Arial"/>
          <w:lang w:val="en-GB" w:eastAsia="zh-CN"/>
        </w:rPr>
        <w:t>academic achievement enhances employability, while networking supports interview success.</w:t>
      </w:r>
    </w:p>
    <w:p w:rsidRPr="00210709" w:rsidR="004B5A79" w:rsidP="1D473F4A" w:rsidRDefault="6F561A0D" w14:paraId="0C80D4AA" w14:textId="16A47F4C">
      <w:pPr>
        <w:spacing w:before="100" w:beforeAutospacing="1" w:after="100" w:afterAutospacing="1" w:line="360" w:lineRule="auto"/>
        <w:rPr>
          <w:rFonts w:eastAsia="Arial" w:cs="Arial"/>
          <w:lang w:val="en-GB" w:eastAsia="zh-CN"/>
        </w:rPr>
      </w:pPr>
      <w:r w:rsidRPr="1D473F4A">
        <w:rPr>
          <w:rFonts w:eastAsia="Arial" w:cs="Arial"/>
          <w:lang w:val="en-GB" w:eastAsia="zh-CN"/>
        </w:rPr>
        <w:t xml:space="preserve">I will review progress monthly, seek mentor feedback, and adjust </w:t>
      </w:r>
      <w:r w:rsidRPr="1D473F4A" w:rsidR="4A69A60C">
        <w:rPr>
          <w:rFonts w:eastAsia="Arial" w:cs="Arial"/>
          <w:lang w:val="en-GB" w:eastAsia="zh-CN"/>
        </w:rPr>
        <w:t>plans,</w:t>
      </w:r>
      <w:r w:rsidRPr="1D473F4A">
        <w:rPr>
          <w:rFonts w:eastAsia="Arial" w:cs="Arial"/>
          <w:lang w:val="en-GB" w:eastAsia="zh-CN"/>
        </w:rPr>
        <w:t xml:space="preserve"> as necessary. Maintaining flexibility is essential, as health and social care roles often evolve with policy and workforce demands</w:t>
      </w:r>
      <w:r w:rsidRPr="1D473F4A" w:rsidR="29CA369E">
        <w:rPr>
          <w:rFonts w:eastAsia="Arial" w:cs="Arial"/>
          <w:lang w:val="en-GB" w:eastAsia="zh-CN"/>
        </w:rPr>
        <w:t xml:space="preserve">. </w:t>
      </w:r>
      <w:r w:rsidRPr="1D473F4A">
        <w:rPr>
          <w:rFonts w:eastAsia="Arial" w:cs="Arial"/>
          <w:lang w:val="en-GB" w:eastAsia="zh-CN"/>
        </w:rPr>
        <w:t>The Gantt chart serves as both a motivator and accountability tool, ensuring I manage time effectively and remain focused on professional growth.</w:t>
      </w:r>
    </w:p>
    <w:p w:rsidRPr="00334106" w:rsidR="004B5A79" w:rsidP="1D473F4A" w:rsidRDefault="6F561A0D" w14:paraId="572E851E" w14:textId="371924B7">
      <w:pPr>
        <w:spacing w:before="100" w:beforeAutospacing="1" w:after="100" w:afterAutospacing="1" w:line="360" w:lineRule="auto"/>
        <w:rPr>
          <w:rFonts w:eastAsia="Arial" w:cs="Arial"/>
          <w:lang w:val="en-GB" w:eastAsia="zh-CN"/>
        </w:rPr>
      </w:pPr>
      <w:r w:rsidRPr="1D473F4A">
        <w:rPr>
          <w:rFonts w:eastAsia="Arial" w:cs="Arial"/>
          <w:lang w:val="en-GB" w:eastAsia="zh-CN"/>
        </w:rPr>
        <w:t>Reference</w:t>
      </w:r>
    </w:p>
    <w:p w:rsidRPr="00334106" w:rsidR="004B5A79" w:rsidP="1D473F4A" w:rsidRDefault="6F561A0D" w14:paraId="456B26BE" w14:textId="3B432419">
      <w:pPr>
        <w:spacing w:before="100" w:beforeAutospacing="1" w:after="100" w:afterAutospacing="1" w:line="360" w:lineRule="auto"/>
        <w:rPr>
          <w:rFonts w:eastAsia="Arial" w:cs="Arial"/>
          <w:lang w:val="en-GB" w:eastAsia="zh-CN"/>
        </w:rPr>
      </w:pPr>
      <w:r w:rsidRPr="1D473F4A">
        <w:rPr>
          <w:rFonts w:eastAsia="Arial" w:cs="Arial"/>
          <w:lang w:val="en-GB" w:eastAsia="zh-CN"/>
        </w:rPr>
        <w:t xml:space="preserve">Project Management Institute (2021) </w:t>
      </w:r>
      <w:r w:rsidRPr="1D473F4A">
        <w:rPr>
          <w:rFonts w:eastAsia="Arial" w:cs="Arial"/>
          <w:i/>
          <w:iCs/>
          <w:lang w:val="en-GB" w:eastAsia="zh-CN"/>
        </w:rPr>
        <w:t>A Guide to the Project Management Body of Knowledge (PMBOK Guide).</w:t>
      </w:r>
      <w:r w:rsidRPr="1D473F4A">
        <w:rPr>
          <w:rFonts w:eastAsia="Arial" w:cs="Arial"/>
          <w:lang w:val="en-GB" w:eastAsia="zh-CN"/>
        </w:rPr>
        <w:t xml:space="preserve"> 7th edn. Newtown Square: PMI.</w:t>
      </w:r>
    </w:p>
    <w:p w:rsidRPr="00210709" w:rsidR="004B5A79" w:rsidP="1D473F4A" w:rsidRDefault="6F561A0D" w14:paraId="3ABA2E93" w14:textId="7F3C88C1">
      <w:pPr>
        <w:spacing w:before="100" w:beforeAutospacing="1" w:after="100" w:afterAutospacing="1" w:line="360" w:lineRule="auto"/>
        <w:rPr>
          <w:rFonts w:eastAsia="Arial" w:cs="Arial"/>
          <w:lang w:val="en-GB" w:eastAsia="zh-CN"/>
        </w:rPr>
      </w:pPr>
      <w:r w:rsidRPr="1D473F4A">
        <w:rPr>
          <w:rFonts w:eastAsia="Arial" w:cs="Arial"/>
        </w:rPr>
        <w:t xml:space="preserve">As shown in Figure 2, my </w:t>
      </w:r>
      <w:r w:rsidRPr="1D473F4A" w:rsidR="6474BE97">
        <w:rPr>
          <w:rFonts w:eastAsia="Arial" w:cs="Arial"/>
        </w:rPr>
        <w:t>six-month</w:t>
      </w:r>
      <w:r w:rsidRPr="1D473F4A">
        <w:rPr>
          <w:rFonts w:eastAsia="Arial" w:cs="Arial"/>
        </w:rPr>
        <w:t xml:space="preserve"> Gantt chart demonstrates the sequential steps I plan to take toward achieving employment in the health and social care </w:t>
      </w:r>
      <w:r w:rsidRPr="1D473F4A" w:rsidR="2E937942">
        <w:rPr>
          <w:rFonts w:eastAsia="Arial" w:cs="Arial"/>
        </w:rPr>
        <w:t>sectors</w:t>
      </w:r>
      <w:r w:rsidRPr="1D473F4A">
        <w:rPr>
          <w:rFonts w:eastAsia="Arial" w:cs="Arial"/>
        </w:rPr>
        <w:t>.</w:t>
      </w:r>
    </w:p>
    <w:p w:rsidRPr="00210709" w:rsidR="004B5A79" w:rsidP="1D473F4A" w:rsidRDefault="004B5A79" w14:paraId="1399984B" w14:textId="617A85A3">
      <w:pPr>
        <w:spacing w:after="0" w:line="360" w:lineRule="auto"/>
        <w:rPr>
          <w:rFonts w:eastAsia="Arial" w:cs="Arial"/>
          <w:lang w:val="en-GB" w:eastAsia="zh-CN"/>
        </w:rPr>
      </w:pPr>
    </w:p>
    <w:p w:rsidRPr="009739C7" w:rsidR="004B5A79" w:rsidP="1D473F4A" w:rsidRDefault="6F561A0D" w14:paraId="6A4EEFB0" w14:textId="205FE552">
      <w:pPr>
        <w:spacing w:before="100" w:beforeAutospacing="1" w:after="100" w:afterAutospacing="1" w:line="360" w:lineRule="auto"/>
        <w:outlineLvl w:val="2"/>
        <w:rPr>
          <w:rFonts w:eastAsia="Arial" w:cs="Arial"/>
          <w:u w:val="single"/>
          <w:lang w:val="en-GB" w:eastAsia="zh-CN"/>
        </w:rPr>
      </w:pPr>
      <w:r w:rsidRPr="1D473F4A">
        <w:rPr>
          <w:rFonts w:eastAsia="Arial" w:cs="Arial"/>
          <w:u w:val="single"/>
          <w:lang w:val="en-GB" w:eastAsia="zh-CN"/>
        </w:rPr>
        <w:t xml:space="preserve">Task </w:t>
      </w:r>
      <w:r w:rsidRPr="1D473F4A" w:rsidR="4E91C6AA">
        <w:rPr>
          <w:rFonts w:eastAsia="Arial" w:cs="Arial"/>
          <w:u w:val="single"/>
          <w:lang w:val="en-GB" w:eastAsia="zh-CN"/>
        </w:rPr>
        <w:t>7 Making</w:t>
      </w:r>
      <w:r w:rsidRPr="1D473F4A">
        <w:rPr>
          <w:rFonts w:eastAsia="Arial" w:cs="Arial"/>
          <w:u w:val="single"/>
          <w:lang w:val="en-GB" w:eastAsia="zh-CN"/>
        </w:rPr>
        <w:t xml:space="preserve"> Changes Report </w:t>
      </w:r>
    </w:p>
    <w:p w:rsidR="5CD8ADB5" w:rsidP="1D473F4A" w:rsidRDefault="5CD8ADB5" w14:paraId="0398E6DB" w14:textId="3B375B9B">
      <w:pPr>
        <w:spacing w:beforeAutospacing="1" w:afterAutospacing="1" w:line="360" w:lineRule="auto"/>
        <w:rPr>
          <w:rFonts w:eastAsia="Arial" w:cs="Arial"/>
          <w:lang w:val="en-GB"/>
        </w:rPr>
      </w:pPr>
      <w:r w:rsidRPr="1D473F4A">
        <w:rPr>
          <w:rFonts w:eastAsia="Arial" w:cs="Arial"/>
          <w:lang w:val="en-GB"/>
        </w:rPr>
        <w:t>As a care home manager, I plan to introduce a digital medication management system (eMAR) to help prevent mistakes and make sure residents are safer. The main goal is to reduce medication errors by 30% within six months and make sure medications are given on time 95% of the time.</w:t>
      </w:r>
      <w:r>
        <w:br/>
      </w:r>
      <w:r>
        <w:br/>
      </w:r>
      <w:r w:rsidRPr="1D473F4A">
        <w:rPr>
          <w:rFonts w:eastAsia="Arial" w:cs="Arial"/>
          <w:lang w:val="en-GB"/>
        </w:rPr>
        <w:t>I will follow Lewin’s (1951) model to manage this change.</w:t>
      </w:r>
      <w:r>
        <w:br/>
      </w:r>
      <w:r w:rsidRPr="1D473F4A">
        <w:rPr>
          <w:rFonts w:eastAsia="Arial" w:cs="Arial"/>
          <w:lang w:val="en-GB"/>
        </w:rPr>
        <w:t xml:space="preserve">First, </w:t>
      </w:r>
      <w:r w:rsidRPr="1D473F4A" w:rsidR="006F1701">
        <w:rPr>
          <w:rFonts w:eastAsia="Arial" w:cs="Arial"/>
          <w:lang w:val="en-GB"/>
        </w:rPr>
        <w:t>I will</w:t>
      </w:r>
      <w:r w:rsidRPr="1D473F4A">
        <w:rPr>
          <w:rFonts w:eastAsia="Arial" w:cs="Arial"/>
          <w:lang w:val="en-GB"/>
        </w:rPr>
        <w:t xml:space="preserve"> unfreeze the current situation by showing data from a recent audit about current errors in the medication record (MAR), discussing any patterns of incidents during team meetings, and listening to what staff are worried about. </w:t>
      </w:r>
      <w:r w:rsidRPr="1D473F4A" w:rsidR="14DD2E48">
        <w:rPr>
          <w:rFonts w:eastAsia="Arial" w:cs="Arial"/>
          <w:lang w:val="en-GB"/>
        </w:rPr>
        <w:t>I will</w:t>
      </w:r>
      <w:r w:rsidRPr="1D473F4A">
        <w:rPr>
          <w:rFonts w:eastAsia="Arial" w:cs="Arial"/>
          <w:lang w:val="en-GB"/>
        </w:rPr>
        <w:t xml:space="preserve"> also choose change leaders from each shift and include a resident or family member to make sure the change is focused on caring for people.</w:t>
      </w:r>
      <w:r>
        <w:br/>
      </w:r>
      <w:r>
        <w:br/>
      </w:r>
      <w:r w:rsidRPr="1D473F4A">
        <w:rPr>
          <w:rFonts w:eastAsia="Arial" w:cs="Arial"/>
          <w:lang w:val="en-GB"/>
        </w:rPr>
        <w:t xml:space="preserve">During the change process, </w:t>
      </w:r>
      <w:r w:rsidRPr="1D473F4A" w:rsidR="1C0CA3B7">
        <w:rPr>
          <w:rFonts w:eastAsia="Arial" w:cs="Arial"/>
          <w:lang w:val="en-GB"/>
        </w:rPr>
        <w:t>we will</w:t>
      </w:r>
      <w:r w:rsidRPr="1D473F4A">
        <w:rPr>
          <w:rFonts w:eastAsia="Arial" w:cs="Arial"/>
          <w:lang w:val="en-GB"/>
        </w:rPr>
        <w:t xml:space="preserve"> have short, practical training sessions and give out quick guides to help everyone get started.</w:t>
      </w:r>
      <w:r>
        <w:br/>
      </w:r>
      <w:r w:rsidRPr="1D473F4A">
        <w:rPr>
          <w:rFonts w:eastAsia="Arial" w:cs="Arial"/>
          <w:lang w:val="en-GB"/>
        </w:rPr>
        <w:t xml:space="preserve">We’ll try the eMAR on one unit for four weeks to see how it </w:t>
      </w:r>
      <w:r w:rsidRPr="1D473F4A" w:rsidR="1C73889C">
        <w:rPr>
          <w:rFonts w:eastAsia="Arial" w:cs="Arial"/>
          <w:lang w:val="en-GB"/>
        </w:rPr>
        <w:t>works and</w:t>
      </w:r>
      <w:r w:rsidRPr="1D473F4A">
        <w:rPr>
          <w:rFonts w:eastAsia="Arial" w:cs="Arial"/>
          <w:lang w:val="en-GB"/>
        </w:rPr>
        <w:t xml:space="preserve"> then expand it to the whole home. </w:t>
      </w:r>
      <w:r w:rsidRPr="1D473F4A" w:rsidR="5F12503C">
        <w:rPr>
          <w:rFonts w:eastAsia="Arial" w:cs="Arial"/>
          <w:lang w:val="en-GB"/>
        </w:rPr>
        <w:t>We will</w:t>
      </w:r>
      <w:r w:rsidRPr="1D473F4A">
        <w:rPr>
          <w:rFonts w:eastAsia="Arial" w:cs="Arial"/>
          <w:lang w:val="en-GB"/>
        </w:rPr>
        <w:t xml:space="preserve"> also update our policies around medication rounds, how to report errors, and how to handle serious issues, so they match the rules in the DSP Toolkit for managing information properly.</w:t>
      </w:r>
      <w:r>
        <w:br/>
      </w:r>
      <w:r>
        <w:br/>
      </w:r>
      <w:r w:rsidRPr="1D473F4A">
        <w:rPr>
          <w:rFonts w:eastAsia="Arial" w:cs="Arial"/>
          <w:lang w:val="en-GB"/>
        </w:rPr>
        <w:t xml:space="preserve">In the refreeze stage, </w:t>
      </w:r>
      <w:r w:rsidRPr="1D473F4A" w:rsidR="337E5C05">
        <w:rPr>
          <w:rFonts w:eastAsia="Arial" w:cs="Arial"/>
          <w:lang w:val="en-GB"/>
        </w:rPr>
        <w:t>we will</w:t>
      </w:r>
      <w:r w:rsidRPr="1D473F4A">
        <w:rPr>
          <w:rFonts w:eastAsia="Arial" w:cs="Arial"/>
          <w:lang w:val="en-GB"/>
        </w:rPr>
        <w:t xml:space="preserve"> make sure the new way of doing things is part of our </w:t>
      </w:r>
      <w:bookmarkStart w:name="_Int_hRm0PhkA" w:id="0"/>
      <w:r w:rsidRPr="1D473F4A">
        <w:rPr>
          <w:rFonts w:eastAsia="Arial" w:cs="Arial"/>
          <w:lang w:val="en-GB"/>
        </w:rPr>
        <w:t>new staff</w:t>
      </w:r>
      <w:bookmarkEnd w:id="0"/>
      <w:r w:rsidRPr="1D473F4A">
        <w:rPr>
          <w:rFonts w:eastAsia="Arial" w:cs="Arial"/>
          <w:lang w:val="en-GB"/>
        </w:rPr>
        <w:t xml:space="preserve"> training, include eMAR skills in supervision sessions, and show monthly safety reports on the staff board so everyone stays informed.</w:t>
      </w:r>
      <w:r>
        <w:br/>
      </w:r>
      <w:r>
        <w:br/>
      </w:r>
      <w:r>
        <w:br/>
      </w:r>
      <w:r w:rsidRPr="1D473F4A">
        <w:rPr>
          <w:rFonts w:eastAsia="Arial" w:cs="Arial"/>
          <w:lang w:val="en-GB"/>
        </w:rPr>
        <w:t xml:space="preserve">To make sure people really use the new system, </w:t>
      </w:r>
      <w:r w:rsidRPr="1D473F4A" w:rsidR="2AF17D8D">
        <w:rPr>
          <w:rFonts w:eastAsia="Arial" w:cs="Arial"/>
          <w:lang w:val="en-GB"/>
        </w:rPr>
        <w:t>I will</w:t>
      </w:r>
      <w:r w:rsidRPr="1D473F4A">
        <w:rPr>
          <w:rFonts w:eastAsia="Arial" w:cs="Arial"/>
          <w:lang w:val="en-GB"/>
        </w:rPr>
        <w:t xml:space="preserve"> use Kotter’s (1996) steps.</w:t>
      </w:r>
      <w:r>
        <w:br/>
      </w:r>
      <w:r w:rsidRPr="1D473F4A">
        <w:rPr>
          <w:rFonts w:eastAsia="Arial" w:cs="Arial"/>
          <w:lang w:val="en-GB"/>
        </w:rPr>
        <w:t xml:space="preserve">I’ll create a sense of urgency by showing the audit results, bring together a team of leaders including a registered nurse, a senior carer, and a pharmacist, and clearly explain the vision: “right medicine, right time, every time.” </w:t>
      </w:r>
      <w:r w:rsidRPr="1D473F4A" w:rsidR="38C063CC">
        <w:rPr>
          <w:rFonts w:eastAsia="Arial" w:cs="Arial"/>
          <w:lang w:val="en-GB"/>
        </w:rPr>
        <w:t>I will</w:t>
      </w:r>
      <w:r w:rsidRPr="1D473F4A">
        <w:rPr>
          <w:rFonts w:eastAsia="Arial" w:cs="Arial"/>
          <w:lang w:val="en-GB"/>
        </w:rPr>
        <w:t xml:space="preserve"> give staff the support they need by offering protected time for training and IT help. </w:t>
      </w:r>
      <w:r w:rsidRPr="1D473F4A" w:rsidR="48B5EB72">
        <w:rPr>
          <w:rFonts w:eastAsia="Arial" w:cs="Arial"/>
          <w:lang w:val="en-GB"/>
        </w:rPr>
        <w:t>We will</w:t>
      </w:r>
      <w:r w:rsidRPr="1D473F4A">
        <w:rPr>
          <w:rFonts w:eastAsia="Arial" w:cs="Arial"/>
          <w:lang w:val="en-GB"/>
        </w:rPr>
        <w:t xml:space="preserve"> celebrate quick successes like the results from the pilot unit, and make sure the new system becomes part of the home’s culture by recognizing weeks with no medication errors.</w:t>
      </w:r>
      <w:r>
        <w:br/>
      </w:r>
      <w:r>
        <w:br/>
      </w:r>
      <w:r w:rsidRPr="1D473F4A">
        <w:rPr>
          <w:rFonts w:eastAsia="Arial" w:cs="Arial"/>
          <w:lang w:val="en-GB"/>
        </w:rPr>
        <w:t xml:space="preserve">Possible problems and how to handle them include resistance from staff, which </w:t>
      </w:r>
      <w:r w:rsidRPr="1D473F4A" w:rsidR="7B0FA955">
        <w:rPr>
          <w:rFonts w:eastAsia="Arial" w:cs="Arial"/>
          <w:lang w:val="en-GB"/>
        </w:rPr>
        <w:t>I will</w:t>
      </w:r>
      <w:r w:rsidRPr="1D473F4A">
        <w:rPr>
          <w:rFonts w:eastAsia="Arial" w:cs="Arial"/>
          <w:lang w:val="en-GB"/>
        </w:rPr>
        <w:t xml:space="preserve"> address by involving them in the design of the system and giving them extra support.</w:t>
      </w:r>
      <w:r>
        <w:br/>
      </w:r>
      <w:r w:rsidRPr="1D473F4A">
        <w:rPr>
          <w:rFonts w:eastAsia="Arial" w:cs="Arial"/>
          <w:lang w:val="en-GB"/>
        </w:rPr>
        <w:t xml:space="preserve">If the digital system goes down, </w:t>
      </w:r>
      <w:r w:rsidRPr="1D473F4A" w:rsidR="74D26FDC">
        <w:rPr>
          <w:rFonts w:eastAsia="Arial" w:cs="Arial"/>
          <w:lang w:val="en-GB"/>
        </w:rPr>
        <w:t>we will</w:t>
      </w:r>
      <w:r w:rsidRPr="1D473F4A">
        <w:rPr>
          <w:rFonts w:eastAsia="Arial" w:cs="Arial"/>
          <w:lang w:val="en-GB"/>
        </w:rPr>
        <w:t xml:space="preserve"> have paper copies ready as a backup. For data privacy, </w:t>
      </w:r>
      <w:r w:rsidRPr="1D473F4A" w:rsidR="52AFB9F2">
        <w:rPr>
          <w:rFonts w:eastAsia="Arial" w:cs="Arial"/>
          <w:lang w:val="en-GB"/>
        </w:rPr>
        <w:t>we will</w:t>
      </w:r>
      <w:r w:rsidRPr="1D473F4A">
        <w:rPr>
          <w:rFonts w:eastAsia="Arial" w:cs="Arial"/>
          <w:lang w:val="en-GB"/>
        </w:rPr>
        <w:t xml:space="preserve"> set up access so only the right people can see the information and use two-factor login for extra security.</w:t>
      </w:r>
      <w:r>
        <w:br/>
      </w:r>
      <w:r>
        <w:br/>
      </w:r>
      <w:r w:rsidRPr="1D473F4A">
        <w:rPr>
          <w:rFonts w:eastAsia="Arial" w:cs="Arial"/>
          <w:lang w:val="en-GB"/>
        </w:rPr>
        <w:t xml:space="preserve">To check how well the change is working, </w:t>
      </w:r>
      <w:r w:rsidRPr="1D473F4A" w:rsidR="324F8C17">
        <w:rPr>
          <w:rFonts w:eastAsia="Arial" w:cs="Arial"/>
          <w:lang w:val="en-GB"/>
        </w:rPr>
        <w:t>I will</w:t>
      </w:r>
      <w:r w:rsidRPr="1D473F4A">
        <w:rPr>
          <w:rFonts w:eastAsia="Arial" w:cs="Arial"/>
          <w:lang w:val="en-GB"/>
        </w:rPr>
        <w:t xml:space="preserve"> look at error rates, how often doses are given on time, how confident staff feel, and what residents and families think of the new system at weeks 4, 12, and 24.</w:t>
      </w:r>
    </w:p>
    <w:p w:rsidRPr="009739C7" w:rsidR="004B5A79" w:rsidP="1D473F4A" w:rsidRDefault="6F561A0D" w14:paraId="392DC720" w14:textId="46748E27">
      <w:pPr>
        <w:spacing w:before="100" w:beforeAutospacing="1" w:after="100" w:afterAutospacing="1" w:line="360" w:lineRule="auto"/>
        <w:rPr>
          <w:rFonts w:eastAsia="Arial" w:cs="Arial"/>
          <w:lang w:val="en-GB" w:eastAsia="zh-CN"/>
        </w:rPr>
      </w:pPr>
      <w:r w:rsidRPr="1D473F4A">
        <w:rPr>
          <w:rFonts w:eastAsia="Arial" w:cs="Arial"/>
          <w:u w:val="single"/>
          <w:lang w:val="en-GB" w:eastAsia="zh-CN"/>
        </w:rPr>
        <w:t>References:</w:t>
      </w:r>
      <w:r>
        <w:br/>
      </w:r>
      <w:r w:rsidRPr="1D473F4A">
        <w:rPr>
          <w:rFonts w:eastAsia="Arial" w:cs="Arial"/>
          <w:lang w:val="en-GB" w:eastAsia="zh-CN"/>
        </w:rPr>
        <w:t xml:space="preserve">Lewin, K. (1951) </w:t>
      </w:r>
      <w:r w:rsidRPr="1D473F4A">
        <w:rPr>
          <w:rFonts w:eastAsia="Arial" w:cs="Arial"/>
          <w:i/>
          <w:iCs/>
          <w:lang w:val="en-GB" w:eastAsia="zh-CN"/>
        </w:rPr>
        <w:t>Field Theory in Social Science.</w:t>
      </w:r>
      <w:r w:rsidRPr="1D473F4A">
        <w:rPr>
          <w:rFonts w:eastAsia="Arial" w:cs="Arial"/>
          <w:lang w:val="en-GB" w:eastAsia="zh-CN"/>
        </w:rPr>
        <w:t xml:space="preserve"> New York: Harper &amp; Row.</w:t>
      </w:r>
      <w:r>
        <w:br/>
      </w:r>
      <w:r w:rsidRPr="1D473F4A">
        <w:rPr>
          <w:rFonts w:eastAsia="Arial" w:cs="Arial"/>
          <w:lang w:val="en-GB" w:eastAsia="zh-CN"/>
        </w:rPr>
        <w:t xml:space="preserve">Kotter, J.P. (1996) </w:t>
      </w:r>
      <w:r w:rsidRPr="1D473F4A">
        <w:rPr>
          <w:rFonts w:eastAsia="Arial" w:cs="Arial"/>
          <w:i/>
          <w:iCs/>
          <w:lang w:val="en-GB" w:eastAsia="zh-CN"/>
        </w:rPr>
        <w:t>Leading Change.</w:t>
      </w:r>
      <w:r w:rsidRPr="1D473F4A">
        <w:rPr>
          <w:rFonts w:eastAsia="Arial" w:cs="Arial"/>
          <w:lang w:val="en-GB" w:eastAsia="zh-CN"/>
        </w:rPr>
        <w:t xml:space="preserve"> Boston, MA: Harvard Business School Press.</w:t>
      </w:r>
    </w:p>
    <w:p w:rsidRPr="009739C7" w:rsidR="004B5A79" w:rsidP="1D473F4A" w:rsidRDefault="004B5A79" w14:paraId="2C3CF423" w14:textId="77777777">
      <w:pPr>
        <w:spacing w:before="100" w:beforeAutospacing="1" w:after="100" w:afterAutospacing="1" w:line="360" w:lineRule="auto"/>
        <w:outlineLvl w:val="2"/>
        <w:rPr>
          <w:rFonts w:eastAsia="Arial" w:cs="Arial"/>
          <w:b/>
          <w:bCs/>
          <w:lang w:val="en-GB" w:eastAsia="zh-CN"/>
        </w:rPr>
      </w:pPr>
    </w:p>
    <w:p w:rsidRPr="00620EE9" w:rsidR="004B5A79" w:rsidP="1D473F4A" w:rsidRDefault="6F561A0D" w14:paraId="396EB091" w14:textId="457A1631">
      <w:pPr>
        <w:spacing w:before="100" w:beforeAutospacing="1" w:after="100" w:afterAutospacing="1" w:line="360" w:lineRule="auto"/>
        <w:outlineLvl w:val="2"/>
        <w:rPr>
          <w:rFonts w:eastAsia="Arial" w:cs="Arial"/>
          <w:u w:val="single"/>
          <w:lang w:val="en-GB" w:eastAsia="zh-CN"/>
        </w:rPr>
      </w:pPr>
      <w:r w:rsidRPr="1D473F4A">
        <w:rPr>
          <w:rFonts w:eastAsia="Arial" w:cs="Arial"/>
          <w:u w:val="single"/>
          <w:lang w:val="en-GB" w:eastAsia="zh-CN"/>
        </w:rPr>
        <w:t xml:space="preserve">Task 8 – Self-Reflection </w:t>
      </w:r>
    </w:p>
    <w:p w:rsidR="619573C8" w:rsidP="1D473F4A" w:rsidRDefault="619573C8" w14:paraId="4C7FD7F2" w14:textId="1208FB6E">
      <w:pPr>
        <w:spacing w:beforeAutospacing="1" w:afterAutospacing="1" w:line="360" w:lineRule="auto"/>
        <w:outlineLvl w:val="2"/>
        <w:rPr>
          <w:rFonts w:eastAsia="Arial" w:cs="Arial"/>
          <w:u w:val="single"/>
          <w:lang w:val="en-GB" w:eastAsia="zh-CN"/>
        </w:rPr>
      </w:pPr>
    </w:p>
    <w:p w:rsidRPr="00620EE9" w:rsidR="004B5A79" w:rsidP="1D473F4A" w:rsidRDefault="004B5A79" w14:paraId="667879F3" w14:textId="77777777">
      <w:pPr>
        <w:spacing w:before="100" w:beforeAutospacing="1" w:after="100" w:afterAutospacing="1" w:line="360" w:lineRule="auto"/>
        <w:rPr>
          <w:rFonts w:eastAsia="Arial" w:cs="Arial"/>
          <w:lang w:val="en-GB" w:eastAsia="zh-CN"/>
        </w:rPr>
      </w:pPr>
      <w:r w:rsidRPr="1D473F4A">
        <w:rPr>
          <w:rFonts w:eastAsia="Arial" w:cs="Arial"/>
          <w:lang w:val="en-GB" w:eastAsia="zh-CN"/>
        </w:rPr>
        <w:t>Using Gibbs’ (1988) Reflective Cycle, I have reflected on how this module has developed my self-awareness, communication, and leadership skills.</w:t>
      </w:r>
    </w:p>
    <w:p w:rsidRPr="00620EE9" w:rsidR="004B5A79" w:rsidP="1D473F4A" w:rsidRDefault="004B5A79" w14:paraId="36EB3FDC" w14:textId="77777777">
      <w:pPr>
        <w:spacing w:before="100" w:beforeAutospacing="1" w:after="100" w:afterAutospacing="1" w:line="360" w:lineRule="auto"/>
        <w:rPr>
          <w:rFonts w:eastAsia="Arial" w:cs="Arial"/>
          <w:lang w:val="en-GB" w:eastAsia="zh-CN"/>
        </w:rPr>
      </w:pPr>
      <w:r w:rsidRPr="1D473F4A">
        <w:rPr>
          <w:rFonts w:eastAsia="Arial" w:cs="Arial"/>
          <w:lang w:val="en-GB" w:eastAsia="zh-CN"/>
        </w:rPr>
        <w:t>Initially, I underestimated the importance of building a personal brand and engaging with professional networks. Through completing the tasks, I realised that self-reflection is crucial for identifying strengths and areas for growth. The Gibbs model encouraged me to evaluate my actions and emotions, draw conclusions, and plan for future improvement.</w:t>
      </w:r>
    </w:p>
    <w:p w:rsidRPr="00620EE9" w:rsidR="004B5A79" w:rsidP="1D473F4A" w:rsidRDefault="004B5A79" w14:paraId="79FDB9EE" w14:textId="339C37D7">
      <w:pPr>
        <w:spacing w:before="100" w:beforeAutospacing="1" w:after="100" w:afterAutospacing="1" w:line="360" w:lineRule="auto"/>
        <w:rPr>
          <w:rFonts w:eastAsia="Arial" w:cs="Arial"/>
          <w:lang w:val="en-GB" w:eastAsia="zh-CN"/>
        </w:rPr>
      </w:pPr>
      <w:r w:rsidRPr="1D473F4A">
        <w:rPr>
          <w:rFonts w:eastAsia="Arial" w:cs="Arial"/>
          <w:lang w:val="en-GB" w:eastAsia="zh-CN"/>
        </w:rPr>
        <w:t>I learned that effective communication and emotional intelligence enhance teamwork and service delivery in health and social care. The portfolio tasks</w:t>
      </w:r>
      <w:r w:rsidRPr="1D473F4A" w:rsidR="672221CF">
        <w:rPr>
          <w:rFonts w:eastAsia="Arial" w:cs="Arial"/>
          <w:lang w:val="en-GB" w:eastAsia="zh-CN"/>
        </w:rPr>
        <w:t xml:space="preserve">, </w:t>
      </w:r>
      <w:r w:rsidRPr="1D473F4A">
        <w:rPr>
          <w:rFonts w:eastAsia="Arial" w:cs="Arial"/>
          <w:lang w:val="en-GB" w:eastAsia="zh-CN"/>
        </w:rPr>
        <w:t xml:space="preserve">especially the letter and personal brand </w:t>
      </w:r>
      <w:r w:rsidRPr="1D473F4A" w:rsidR="54578298">
        <w:rPr>
          <w:rFonts w:eastAsia="Arial" w:cs="Arial"/>
          <w:lang w:val="en-GB" w:eastAsia="zh-CN"/>
        </w:rPr>
        <w:t>reflection did</w:t>
      </w:r>
      <w:r w:rsidRPr="1D473F4A" w:rsidR="2F8D0131">
        <w:rPr>
          <w:rFonts w:eastAsia="Arial" w:cs="Arial"/>
          <w:lang w:val="en-GB" w:eastAsia="zh-CN"/>
        </w:rPr>
        <w:t xml:space="preserve"> </w:t>
      </w:r>
      <w:r w:rsidRPr="1D473F4A">
        <w:rPr>
          <w:rFonts w:eastAsia="Arial" w:cs="Arial"/>
          <w:lang w:val="en-GB" w:eastAsia="zh-CN"/>
        </w:rPr>
        <w:t>help me articulate my professional identity and recognise my resilience.</w:t>
      </w:r>
    </w:p>
    <w:p w:rsidRPr="00620EE9" w:rsidR="004B5A79" w:rsidP="1D473F4A" w:rsidRDefault="004B5A79" w14:paraId="15D2C597" w14:textId="055BE4E4">
      <w:pPr>
        <w:spacing w:before="100" w:beforeAutospacing="1" w:after="100" w:afterAutospacing="1" w:line="360" w:lineRule="auto"/>
        <w:rPr>
          <w:rFonts w:eastAsia="Arial" w:cs="Arial"/>
          <w:lang w:val="en-GB" w:eastAsia="zh-CN"/>
        </w:rPr>
      </w:pPr>
      <w:r w:rsidRPr="1D473F4A">
        <w:rPr>
          <w:rFonts w:eastAsia="Arial" w:cs="Arial"/>
          <w:lang w:val="en-GB" w:eastAsia="zh-CN"/>
        </w:rPr>
        <w:t xml:space="preserve">Furthermore, this module highlighted that reflective practice is not just an academic activity, but a professional behaviour embedded in </w:t>
      </w:r>
      <w:r w:rsidRPr="1D473F4A" w:rsidR="183E5EC2">
        <w:rPr>
          <w:rFonts w:eastAsia="Arial" w:cs="Arial"/>
          <w:lang w:val="en-GB" w:eastAsia="zh-CN"/>
        </w:rPr>
        <w:t>high in quality, person centred</w:t>
      </w:r>
      <w:r w:rsidRPr="1D473F4A">
        <w:rPr>
          <w:rFonts w:eastAsia="Arial" w:cs="Arial"/>
          <w:lang w:val="en-GB" w:eastAsia="zh-CN"/>
        </w:rPr>
        <w:t xml:space="preserve"> care. It has increased my confidence to discuss practice challenges openly, seek feedback constructively, and support colleagues through reflective dialogue. Applying Gibbs’ framework will allow me to continue developing my leadership skills, fostering self-awareness and adaptability in fast</w:t>
      </w:r>
      <w:r w:rsidRPr="1D473F4A" w:rsidR="0D50F54E">
        <w:rPr>
          <w:rFonts w:eastAsia="Arial" w:cs="Arial"/>
          <w:lang w:val="en-GB" w:eastAsia="zh-CN"/>
        </w:rPr>
        <w:t xml:space="preserve"> </w:t>
      </w:r>
      <w:r w:rsidRPr="1D473F4A">
        <w:rPr>
          <w:rFonts w:eastAsia="Arial" w:cs="Arial"/>
          <w:lang w:val="en-GB" w:eastAsia="zh-CN"/>
        </w:rPr>
        <w:t>changing health and social care environments.</w:t>
      </w:r>
    </w:p>
    <w:p w:rsidRPr="00620EE9" w:rsidR="004B5A79" w:rsidP="1D473F4A" w:rsidRDefault="6F561A0D" w14:paraId="51F2FB82" w14:textId="326E81CE">
      <w:pPr>
        <w:spacing w:before="100" w:beforeAutospacing="1" w:after="100" w:afterAutospacing="1" w:line="360" w:lineRule="auto"/>
        <w:rPr>
          <w:rFonts w:eastAsia="Arial" w:cs="Arial"/>
          <w:lang w:val="en-GB" w:eastAsia="zh-CN"/>
        </w:rPr>
      </w:pPr>
      <w:r w:rsidRPr="1D473F4A">
        <w:rPr>
          <w:rFonts w:eastAsia="Arial" w:cs="Arial"/>
          <w:lang w:val="en-GB" w:eastAsia="zh-CN"/>
        </w:rPr>
        <w:t>In the future, I intend to use reflection to inform my Continuing Professional Development (CPD) goals, such as attending resilience workshops, undertaking NHS digital literacy training, and seeking mentorship in wellbeing promotion. Reflection will continue to shape my decision</w:t>
      </w:r>
      <w:r w:rsidRPr="1D473F4A" w:rsidR="3BED8612">
        <w:rPr>
          <w:rFonts w:eastAsia="Arial" w:cs="Arial"/>
          <w:lang w:val="en-GB" w:eastAsia="zh-CN"/>
        </w:rPr>
        <w:t xml:space="preserve"> </w:t>
      </w:r>
      <w:r w:rsidRPr="1D473F4A">
        <w:rPr>
          <w:rFonts w:eastAsia="Arial" w:cs="Arial"/>
          <w:lang w:val="en-GB" w:eastAsia="zh-CN"/>
        </w:rPr>
        <w:t xml:space="preserve">making, emotional regulation, and capacity to deliver compassionate care. </w:t>
      </w:r>
      <w:r w:rsidRPr="1D473F4A" w:rsidR="5A5E8091">
        <w:rPr>
          <w:rFonts w:eastAsia="Arial" w:cs="Arial"/>
          <w:lang w:val="en-GB" w:eastAsia="zh-CN"/>
        </w:rPr>
        <w:t>This</w:t>
      </w:r>
      <w:r w:rsidRPr="1D473F4A">
        <w:rPr>
          <w:rFonts w:eastAsia="Arial" w:cs="Arial"/>
          <w:lang w:val="en-GB" w:eastAsia="zh-CN"/>
        </w:rPr>
        <w:t xml:space="preserve"> process has strengthened my professional identity and motivation to become an empathetic, evidence</w:t>
      </w:r>
      <w:r w:rsidRPr="1D473F4A" w:rsidR="2F6096F7">
        <w:rPr>
          <w:rFonts w:eastAsia="Arial" w:cs="Arial"/>
          <w:lang w:val="en-GB" w:eastAsia="zh-CN"/>
        </w:rPr>
        <w:t xml:space="preserve"> </w:t>
      </w:r>
      <w:r w:rsidRPr="1D473F4A">
        <w:rPr>
          <w:rFonts w:eastAsia="Arial" w:cs="Arial"/>
          <w:lang w:val="en-GB" w:eastAsia="zh-CN"/>
        </w:rPr>
        <w:t>informed Health and Wellbeing Practitioner.</w:t>
      </w:r>
    </w:p>
    <w:p w:rsidRPr="001523D9" w:rsidR="004B5A79" w:rsidP="1D473F4A" w:rsidRDefault="004B5A79" w14:paraId="71A79945" w14:textId="77777777">
      <w:pPr>
        <w:spacing w:before="100" w:beforeAutospacing="1" w:after="100" w:afterAutospacing="1" w:line="360" w:lineRule="auto"/>
        <w:outlineLvl w:val="2"/>
        <w:rPr>
          <w:rFonts w:eastAsia="Arial" w:cs="Arial"/>
          <w:lang w:val="en-GB" w:eastAsia="zh-CN"/>
        </w:rPr>
      </w:pPr>
    </w:p>
    <w:p w:rsidR="6CBDE815" w:rsidP="1D473F4A" w:rsidRDefault="6CBDE815" w14:paraId="413F1C3A" w14:textId="15A925FE">
      <w:pPr>
        <w:spacing w:beforeAutospacing="1" w:afterAutospacing="1" w:line="360" w:lineRule="auto"/>
        <w:outlineLvl w:val="2"/>
        <w:rPr>
          <w:rFonts w:eastAsia="Arial" w:cs="Arial"/>
          <w:u w:val="single"/>
          <w:lang w:val="en-GB" w:eastAsia="zh-CN"/>
        </w:rPr>
      </w:pPr>
      <w:r w:rsidRPr="1D473F4A">
        <w:rPr>
          <w:rFonts w:eastAsia="Arial" w:cs="Arial"/>
          <w:u w:val="single"/>
          <w:lang w:val="en-GB" w:eastAsia="zh-CN"/>
        </w:rPr>
        <w:t xml:space="preserve">Reference List </w:t>
      </w:r>
    </w:p>
    <w:p w:rsidR="6CBDE815" w:rsidP="1D473F4A" w:rsidRDefault="6CBDE815" w14:paraId="2B575E2C" w14:textId="1098BCDD">
      <w:pPr>
        <w:spacing w:beforeAutospacing="1" w:afterAutospacing="1" w:line="360" w:lineRule="auto"/>
        <w:rPr>
          <w:rFonts w:eastAsia="Arial" w:cs="Arial"/>
          <w:lang w:val="en-GB" w:eastAsia="zh-CN"/>
        </w:rPr>
      </w:pPr>
      <w:r w:rsidRPr="1D473F4A">
        <w:rPr>
          <w:rFonts w:eastAsia="Arial" w:cs="Arial"/>
          <w:lang w:val="en-GB" w:eastAsia="zh-CN"/>
        </w:rPr>
        <w:t xml:space="preserve">Age UK (2022) </w:t>
      </w:r>
      <w:r w:rsidRPr="1D473F4A">
        <w:rPr>
          <w:rFonts w:eastAsia="Arial" w:cs="Arial"/>
          <w:i/>
          <w:iCs/>
          <w:lang w:val="en-GB" w:eastAsia="zh-CN"/>
        </w:rPr>
        <w:t>Digital Inclusion and Older People.</w:t>
      </w:r>
      <w:r w:rsidRPr="1D473F4A">
        <w:rPr>
          <w:rFonts w:eastAsia="Arial" w:cs="Arial"/>
          <w:lang w:val="en-GB" w:eastAsia="zh-CN"/>
        </w:rPr>
        <w:t xml:space="preserve"> London: Age UK.</w:t>
      </w:r>
    </w:p>
    <w:p w:rsidR="6CBDE815" w:rsidP="1D473F4A" w:rsidRDefault="6CBDE815" w14:paraId="439F4B18" w14:textId="6218EA97">
      <w:pPr>
        <w:spacing w:beforeAutospacing="1" w:afterAutospacing="1" w:line="360" w:lineRule="auto"/>
        <w:rPr>
          <w:rFonts w:eastAsia="Arial" w:cs="Arial"/>
          <w:lang w:val="en-GB" w:eastAsia="zh-CN"/>
        </w:rPr>
      </w:pPr>
      <w:r w:rsidRPr="1D473F4A">
        <w:rPr>
          <w:rFonts w:eastAsia="Arial" w:cs="Arial"/>
          <w:lang w:val="en-GB" w:eastAsia="zh-CN"/>
        </w:rPr>
        <w:t xml:space="preserve">Gibbs, G. (1988) </w:t>
      </w:r>
      <w:r w:rsidRPr="1D473F4A">
        <w:rPr>
          <w:rFonts w:eastAsia="Arial" w:cs="Arial"/>
          <w:i/>
          <w:iCs/>
          <w:lang w:val="en-GB" w:eastAsia="zh-CN"/>
        </w:rPr>
        <w:t>Learning by Doing: A Guide to Teaching and Learning Methods.</w:t>
      </w:r>
      <w:r w:rsidRPr="1D473F4A">
        <w:rPr>
          <w:rFonts w:eastAsia="Arial" w:cs="Arial"/>
          <w:lang w:val="en-GB" w:eastAsia="zh-CN"/>
        </w:rPr>
        <w:t xml:space="preserve"> Oxford: Oxford Polytechnic.</w:t>
      </w:r>
    </w:p>
    <w:p w:rsidR="6CBDE815" w:rsidP="1D473F4A" w:rsidRDefault="6CBDE815" w14:paraId="466826CA" w14:textId="455ED4DD">
      <w:pPr>
        <w:spacing w:beforeAutospacing="1" w:afterAutospacing="1" w:line="360" w:lineRule="auto"/>
        <w:rPr>
          <w:rFonts w:eastAsia="Arial" w:cs="Arial"/>
          <w:lang w:val="en-GB" w:eastAsia="zh-CN"/>
        </w:rPr>
      </w:pPr>
      <w:r w:rsidRPr="1D473F4A">
        <w:rPr>
          <w:rFonts w:eastAsia="Arial" w:cs="Arial"/>
          <w:lang w:val="en-GB" w:eastAsia="zh-CN"/>
        </w:rPr>
        <w:t xml:space="preserve">Goleman, D. (1998) </w:t>
      </w:r>
      <w:r w:rsidRPr="1D473F4A">
        <w:rPr>
          <w:rFonts w:eastAsia="Arial" w:cs="Arial"/>
          <w:i/>
          <w:iCs/>
          <w:lang w:val="en-GB" w:eastAsia="zh-CN"/>
        </w:rPr>
        <w:t>Working with Emotional Intelligence.</w:t>
      </w:r>
      <w:r w:rsidRPr="1D473F4A">
        <w:rPr>
          <w:rFonts w:eastAsia="Arial" w:cs="Arial"/>
          <w:lang w:val="en-GB" w:eastAsia="zh-CN"/>
        </w:rPr>
        <w:t xml:space="preserve"> New York: Bantam Books.</w:t>
      </w:r>
      <w:r>
        <w:br/>
      </w:r>
      <w:r w:rsidRPr="1D473F4A">
        <w:rPr>
          <w:rFonts w:eastAsia="Arial" w:cs="Arial"/>
          <w:lang w:val="en-GB" w:eastAsia="zh-CN"/>
        </w:rPr>
        <w:t xml:space="preserve">Granovetter, M. (1973) ‘The Strength of Weak Ties’, </w:t>
      </w:r>
      <w:r w:rsidRPr="1D473F4A">
        <w:rPr>
          <w:rFonts w:eastAsia="Arial" w:cs="Arial"/>
          <w:i/>
          <w:iCs/>
          <w:lang w:val="en-GB" w:eastAsia="zh-CN"/>
        </w:rPr>
        <w:t>American Journal of Sociology,</w:t>
      </w:r>
      <w:r w:rsidRPr="1D473F4A">
        <w:rPr>
          <w:rFonts w:eastAsia="Arial" w:cs="Arial"/>
          <w:lang w:val="en-GB" w:eastAsia="zh-CN"/>
        </w:rPr>
        <w:t xml:space="preserve"> 78(6), pp. 1360–1380.</w:t>
      </w:r>
    </w:p>
    <w:p w:rsidR="6CBDE815" w:rsidP="1D473F4A" w:rsidRDefault="6CBDE815" w14:paraId="03D414F6" w14:textId="2CF4C60E">
      <w:pPr>
        <w:spacing w:beforeAutospacing="1" w:afterAutospacing="1" w:line="360" w:lineRule="auto"/>
        <w:rPr>
          <w:rFonts w:eastAsia="Arial" w:cs="Arial"/>
          <w:lang w:val="en-GB" w:eastAsia="zh-CN"/>
        </w:rPr>
      </w:pPr>
      <w:r w:rsidRPr="1D473F4A">
        <w:rPr>
          <w:rFonts w:eastAsia="Arial" w:cs="Arial"/>
          <w:lang w:val="en-GB" w:eastAsia="zh-CN"/>
        </w:rPr>
        <w:t xml:space="preserve">Kolb, D. (1984) </w:t>
      </w:r>
      <w:r w:rsidRPr="1D473F4A">
        <w:rPr>
          <w:rFonts w:eastAsia="Arial" w:cs="Arial"/>
          <w:i/>
          <w:iCs/>
          <w:lang w:val="en-GB" w:eastAsia="zh-CN"/>
        </w:rPr>
        <w:t>Experiential Learning: Experience as the Source of Learning and Development.</w:t>
      </w:r>
      <w:r w:rsidRPr="1D473F4A">
        <w:rPr>
          <w:rFonts w:eastAsia="Arial" w:cs="Arial"/>
          <w:lang w:val="en-GB" w:eastAsia="zh-CN"/>
        </w:rPr>
        <w:t xml:space="preserve"> Englewood Cliffs: Prentice Hall.</w:t>
      </w:r>
    </w:p>
    <w:p w:rsidR="6CBDE815" w:rsidP="1D473F4A" w:rsidRDefault="6CBDE815" w14:paraId="4F28A921" w14:textId="73F5A1D4">
      <w:pPr>
        <w:spacing w:beforeAutospacing="1" w:afterAutospacing="1" w:line="360" w:lineRule="auto"/>
        <w:rPr>
          <w:rFonts w:eastAsia="Arial" w:cs="Arial"/>
          <w:lang w:val="en-GB" w:eastAsia="zh-CN"/>
        </w:rPr>
      </w:pPr>
      <w:r w:rsidRPr="1D473F4A">
        <w:rPr>
          <w:rFonts w:eastAsia="Arial" w:cs="Arial"/>
        </w:rPr>
        <w:t>Kotter, J.P. (1996)</w:t>
      </w:r>
      <w:r w:rsidRPr="1D473F4A" w:rsidR="7C5FFB3C">
        <w:rPr>
          <w:rFonts w:eastAsia="Arial" w:cs="Arial"/>
        </w:rPr>
        <w:t>. Leading</w:t>
      </w:r>
      <w:r w:rsidRPr="1D473F4A">
        <w:rPr>
          <w:rStyle w:val="Emphasis"/>
          <w:rFonts w:eastAsia="Arial" w:cs="Arial"/>
        </w:rPr>
        <w:t xml:space="preserve"> Change.</w:t>
      </w:r>
      <w:r w:rsidRPr="1D473F4A">
        <w:rPr>
          <w:rFonts w:eastAsia="Arial" w:cs="Arial"/>
        </w:rPr>
        <w:t xml:space="preserve"> Boston, MA: Harvard Business School Press.</w:t>
      </w:r>
    </w:p>
    <w:p w:rsidR="6CBDE815" w:rsidP="1D473F4A" w:rsidRDefault="6CBDE815" w14:paraId="3DC3B308" w14:textId="635C26C4">
      <w:pPr>
        <w:spacing w:beforeAutospacing="1" w:afterAutospacing="1" w:line="360" w:lineRule="auto"/>
        <w:rPr>
          <w:rFonts w:eastAsia="Arial" w:cs="Arial"/>
          <w:lang w:val="en-GB" w:eastAsia="zh-CN"/>
        </w:rPr>
      </w:pPr>
      <w:r w:rsidRPr="1D473F4A">
        <w:rPr>
          <w:rFonts w:eastAsia="Arial" w:cs="Arial"/>
          <w:lang w:val="en-GB" w:eastAsia="zh-CN"/>
        </w:rPr>
        <w:t xml:space="preserve">Lewin, K. (1951) </w:t>
      </w:r>
      <w:r w:rsidRPr="1D473F4A">
        <w:rPr>
          <w:rFonts w:eastAsia="Arial" w:cs="Arial"/>
          <w:i/>
          <w:iCs/>
          <w:lang w:val="en-GB" w:eastAsia="zh-CN"/>
        </w:rPr>
        <w:t>Field Theory in Social Science.</w:t>
      </w:r>
      <w:r w:rsidRPr="1D473F4A">
        <w:rPr>
          <w:rFonts w:eastAsia="Arial" w:cs="Arial"/>
          <w:lang w:val="en-GB" w:eastAsia="zh-CN"/>
        </w:rPr>
        <w:t xml:space="preserve"> New York: Harper &amp; Row.</w:t>
      </w:r>
    </w:p>
    <w:p w:rsidR="6CBDE815" w:rsidP="1D473F4A" w:rsidRDefault="6CBDE815" w14:paraId="337AB3B3" w14:textId="7A6DDA49">
      <w:pPr>
        <w:spacing w:beforeAutospacing="1" w:afterAutospacing="1" w:line="360" w:lineRule="auto"/>
        <w:rPr>
          <w:rFonts w:eastAsia="Arial" w:cs="Arial"/>
          <w:lang w:val="en-GB" w:eastAsia="zh-CN"/>
        </w:rPr>
      </w:pPr>
      <w:r w:rsidRPr="1D473F4A">
        <w:rPr>
          <w:rFonts w:eastAsia="Arial" w:cs="Arial"/>
          <w:lang w:val="en-GB" w:eastAsia="zh-CN"/>
        </w:rPr>
        <w:t xml:space="preserve">NHS Digital (2022) </w:t>
      </w:r>
      <w:r w:rsidRPr="1D473F4A">
        <w:rPr>
          <w:rFonts w:eastAsia="Arial" w:cs="Arial"/>
          <w:i/>
          <w:iCs/>
          <w:lang w:val="en-GB" w:eastAsia="zh-CN"/>
        </w:rPr>
        <w:t>Data Security and Protection Toolkit.</w:t>
      </w:r>
      <w:r w:rsidRPr="1D473F4A">
        <w:rPr>
          <w:rFonts w:eastAsia="Arial" w:cs="Arial"/>
          <w:lang w:val="en-GB" w:eastAsia="zh-CN"/>
        </w:rPr>
        <w:t xml:space="preserve"> London: NHS Digital.</w:t>
      </w:r>
    </w:p>
    <w:p w:rsidR="6CBDE815" w:rsidP="1D473F4A" w:rsidRDefault="6CBDE815" w14:paraId="29E4968F" w14:textId="17001D39">
      <w:pPr>
        <w:spacing w:beforeAutospacing="1" w:afterAutospacing="1" w:line="360" w:lineRule="auto"/>
        <w:rPr>
          <w:rFonts w:eastAsia="Arial" w:cs="Arial"/>
          <w:lang w:val="en-GB" w:eastAsia="zh-CN"/>
        </w:rPr>
      </w:pPr>
      <w:r w:rsidRPr="1D473F4A">
        <w:rPr>
          <w:rFonts w:eastAsia="Arial" w:cs="Arial"/>
          <w:lang w:val="en-GB" w:eastAsia="zh-CN"/>
        </w:rPr>
        <w:t xml:space="preserve">NHS England (2019) </w:t>
      </w:r>
      <w:r w:rsidRPr="1D473F4A">
        <w:rPr>
          <w:rFonts w:eastAsia="Arial" w:cs="Arial"/>
          <w:i/>
          <w:iCs/>
          <w:lang w:val="en-GB" w:eastAsia="zh-CN"/>
        </w:rPr>
        <w:t>The NHS Long Term Plan.</w:t>
      </w:r>
      <w:r w:rsidRPr="1D473F4A">
        <w:rPr>
          <w:rFonts w:eastAsia="Arial" w:cs="Arial"/>
          <w:lang w:val="en-GB" w:eastAsia="zh-CN"/>
        </w:rPr>
        <w:t xml:space="preserve"> London: NHS England.</w:t>
      </w:r>
    </w:p>
    <w:p w:rsidR="6CBDE815" w:rsidP="1D473F4A" w:rsidRDefault="6CBDE815" w14:paraId="23187554" w14:textId="54699953">
      <w:pPr>
        <w:spacing w:beforeAutospacing="1" w:afterAutospacing="1" w:line="360" w:lineRule="auto"/>
        <w:rPr>
          <w:rFonts w:eastAsia="Arial" w:cs="Arial"/>
          <w:lang w:val="en-GB" w:eastAsia="zh-CN"/>
        </w:rPr>
      </w:pPr>
      <w:r w:rsidRPr="1D473F4A">
        <w:rPr>
          <w:rFonts w:eastAsia="Arial" w:cs="Arial"/>
          <w:lang w:val="en-GB" w:eastAsia="zh-CN"/>
        </w:rPr>
        <w:t xml:space="preserve">NHS England (2023) </w:t>
      </w:r>
      <w:r w:rsidRPr="1D473F4A">
        <w:rPr>
          <w:rFonts w:eastAsia="Arial" w:cs="Arial"/>
          <w:i/>
          <w:iCs/>
          <w:lang w:val="en-GB" w:eastAsia="zh-CN"/>
        </w:rPr>
        <w:t xml:space="preserve">Equality, </w:t>
      </w:r>
      <w:r w:rsidRPr="1D473F4A" w:rsidR="53BED515">
        <w:rPr>
          <w:rFonts w:eastAsia="Arial" w:cs="Arial"/>
          <w:i/>
          <w:iCs/>
          <w:lang w:val="en-GB" w:eastAsia="zh-CN"/>
        </w:rPr>
        <w:t>Diversity,</w:t>
      </w:r>
      <w:r w:rsidRPr="1D473F4A">
        <w:rPr>
          <w:rFonts w:eastAsia="Arial" w:cs="Arial"/>
          <w:i/>
          <w:iCs/>
          <w:lang w:val="en-GB" w:eastAsia="zh-CN"/>
        </w:rPr>
        <w:t xml:space="preserve"> and Inclusion Improvement Plan.</w:t>
      </w:r>
      <w:r w:rsidRPr="1D473F4A">
        <w:rPr>
          <w:rFonts w:eastAsia="Arial" w:cs="Arial"/>
          <w:lang w:val="en-GB" w:eastAsia="zh-CN"/>
        </w:rPr>
        <w:t xml:space="preserve"> London: NHS England.</w:t>
      </w:r>
    </w:p>
    <w:p w:rsidR="6CBDE815" w:rsidP="1D473F4A" w:rsidRDefault="6CBDE815" w14:paraId="3DB0563D" w14:textId="73DEF805">
      <w:pPr>
        <w:spacing w:beforeAutospacing="1" w:afterAutospacing="1" w:line="360" w:lineRule="auto"/>
        <w:rPr>
          <w:rFonts w:eastAsia="Arial" w:cs="Arial"/>
          <w:lang w:val="en-GB" w:eastAsia="zh-CN"/>
        </w:rPr>
      </w:pPr>
      <w:r w:rsidRPr="1D473F4A">
        <w:rPr>
          <w:rFonts w:eastAsia="Arial" w:cs="Arial"/>
          <w:lang w:val="en-GB" w:eastAsia="zh-CN"/>
        </w:rPr>
        <w:t xml:space="preserve">Skills for Care (2023) </w:t>
      </w:r>
      <w:r w:rsidRPr="1D473F4A">
        <w:rPr>
          <w:rFonts w:eastAsia="Arial" w:cs="Arial"/>
          <w:i/>
          <w:iCs/>
          <w:lang w:val="en-GB" w:eastAsia="zh-CN"/>
        </w:rPr>
        <w:t>Developing Your Personal Brand in Social Care.</w:t>
      </w:r>
      <w:r w:rsidRPr="1D473F4A">
        <w:rPr>
          <w:rFonts w:eastAsia="Arial" w:cs="Arial"/>
          <w:lang w:val="en-GB" w:eastAsia="zh-CN"/>
        </w:rPr>
        <w:t xml:space="preserve"> Leeds: Skills for Care.</w:t>
      </w:r>
    </w:p>
    <w:p w:rsidR="6CBDE815" w:rsidP="1D473F4A" w:rsidRDefault="6CBDE815" w14:paraId="77FB4781" w14:textId="5A4015A7">
      <w:pPr>
        <w:spacing w:line="360" w:lineRule="auto"/>
        <w:rPr>
          <w:rFonts w:eastAsia="Arial" w:cs="Arial"/>
          <w:lang w:val="en-GB"/>
        </w:rPr>
      </w:pPr>
      <w:r w:rsidRPr="1D473F4A">
        <w:rPr>
          <w:rFonts w:eastAsia="Arial" w:cs="Arial"/>
        </w:rPr>
        <w:t xml:space="preserve">Author (2025) </w:t>
      </w:r>
      <w:r w:rsidRPr="1D473F4A">
        <w:rPr>
          <w:rStyle w:val="Emphasis"/>
          <w:rFonts w:eastAsia="Arial" w:cs="Arial"/>
        </w:rPr>
        <w:t xml:space="preserve">Figure 1. Network Map of </w:t>
      </w:r>
      <w:r w:rsidRPr="1D473F4A" w:rsidR="0F14F827">
        <w:rPr>
          <w:rStyle w:val="Emphasis"/>
          <w:rFonts w:eastAsia="Arial" w:cs="Arial"/>
        </w:rPr>
        <w:t>Professional</w:t>
      </w:r>
      <w:r w:rsidRPr="1D473F4A">
        <w:rPr>
          <w:rStyle w:val="Emphasis"/>
          <w:rFonts w:eastAsia="Arial" w:cs="Arial"/>
        </w:rPr>
        <w:t xml:space="preserve"> Connections as a Health and Wellbeing Practitioner.</w:t>
      </w:r>
      <w:r w:rsidRPr="1D473F4A">
        <w:rPr>
          <w:rFonts w:eastAsia="Arial" w:cs="Arial"/>
        </w:rPr>
        <w:t xml:space="preserve"> Created by the author.</w:t>
      </w:r>
    </w:p>
    <w:p w:rsidR="6CBDE815" w:rsidP="1D473F4A" w:rsidRDefault="6CBDE815" w14:paraId="3F42B7AA" w14:textId="05992F0B">
      <w:pPr>
        <w:spacing w:line="360" w:lineRule="auto"/>
        <w:rPr>
          <w:rFonts w:eastAsia="Arial" w:cs="Arial"/>
          <w:lang w:val="en-GB"/>
        </w:rPr>
      </w:pPr>
      <w:r w:rsidRPr="1D473F4A">
        <w:rPr>
          <w:rFonts w:eastAsia="Arial" w:cs="Arial"/>
        </w:rPr>
        <w:t xml:space="preserve">Author (2025) </w:t>
      </w:r>
      <w:r w:rsidRPr="1D473F4A">
        <w:rPr>
          <w:rStyle w:val="Emphasis"/>
          <w:rFonts w:eastAsia="Arial" w:cs="Arial"/>
        </w:rPr>
        <w:t>Figure 2. Six-Month Gantt Chart Showing Professional Development Timeline.</w:t>
      </w:r>
      <w:r w:rsidRPr="1D473F4A">
        <w:rPr>
          <w:rFonts w:eastAsia="Arial" w:cs="Arial"/>
        </w:rPr>
        <w:t xml:space="preserve"> Created by the author.</w:t>
      </w:r>
    </w:p>
    <w:p w:rsidR="619573C8" w:rsidP="1D473F4A" w:rsidRDefault="619573C8" w14:paraId="3C49C038" w14:textId="77777777">
      <w:pPr>
        <w:spacing w:line="360" w:lineRule="auto"/>
        <w:rPr>
          <w:rFonts w:eastAsia="Arial" w:cs="Arial"/>
        </w:rPr>
      </w:pPr>
    </w:p>
    <w:p w:rsidR="619573C8" w:rsidP="1D473F4A" w:rsidRDefault="619573C8" w14:paraId="4840BBE1" w14:textId="77777777">
      <w:pPr>
        <w:spacing w:line="360" w:lineRule="auto"/>
        <w:rPr>
          <w:rFonts w:eastAsia="Arial" w:cs="Arial"/>
        </w:rPr>
      </w:pPr>
    </w:p>
    <w:p w:rsidR="619573C8" w:rsidP="1D473F4A" w:rsidRDefault="619573C8" w14:paraId="4A686EF5" w14:textId="56FCC3BD">
      <w:pPr>
        <w:spacing w:beforeAutospacing="1" w:afterAutospacing="1" w:line="360" w:lineRule="auto"/>
        <w:outlineLvl w:val="2"/>
        <w:rPr>
          <w:rFonts w:eastAsia="Arial" w:cs="Arial"/>
          <w:lang w:val="en-GB" w:eastAsia="zh-CN"/>
        </w:rPr>
      </w:pPr>
    </w:p>
    <w:sectPr w:rsidR="619573C8" w:rsidSect="004B5A79">
      <w:pgSz w:w="12240" w:h="15840" w:orient="portrait"/>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26843" w:rsidP="00B764FE" w:rsidRDefault="00426843" w14:paraId="58A84C49" w14:textId="77777777">
      <w:pPr>
        <w:spacing w:after="0" w:line="240" w:lineRule="auto"/>
      </w:pPr>
      <w:r>
        <w:separator/>
      </w:r>
    </w:p>
  </w:endnote>
  <w:endnote w:type="continuationSeparator" w:id="0">
    <w:p w:rsidR="00426843" w:rsidP="00B764FE" w:rsidRDefault="00426843" w14:paraId="0C08DCF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ldhabi">
    <w:charset w:val="00"/>
    <w:family w:val="auto"/>
    <w:pitch w:val="variable"/>
    <w:sig w:usb0="80002007" w:usb1="80000000" w:usb2="00000008" w:usb3="00000000" w:csb0="0000004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26843" w:rsidP="00B764FE" w:rsidRDefault="00426843" w14:paraId="11BBC0FF" w14:textId="77777777">
      <w:pPr>
        <w:spacing w:after="0" w:line="240" w:lineRule="auto"/>
      </w:pPr>
      <w:r>
        <w:separator/>
      </w:r>
    </w:p>
  </w:footnote>
  <w:footnote w:type="continuationSeparator" w:id="0">
    <w:p w:rsidR="00426843" w:rsidP="00B764FE" w:rsidRDefault="00426843" w14:paraId="5308DCA1"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FTLTKqh/vaND5" int2:id="83cI3wVC">
      <int2:state int2:value="Rejected" int2:type="spell"/>
    </int2:textHash>
    <int2:textHash int2:hashCode="Y7rxyEYEGk+h8X" int2:id="PfubkL5m">
      <int2:state int2:value="Rejected" int2:type="spell"/>
    </int2:textHash>
    <int2:textHash int2:hashCode="+R4mkGeIBpbQe0" int2:id="dkJV0hN8">
      <int2:state int2:value="Rejected" int2:type="spell"/>
    </int2:textHash>
    <int2:bookmark int2:bookmarkName="_Int_hRm0PhkA" int2:invalidationBookmarkName="" int2:hashCode="swyFe70cQ/NeuA" int2:id="LX907YG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846BA"/>
    <w:multiLevelType w:val="multilevel"/>
    <w:tmpl w:val="1FD8F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FB5D33"/>
    <w:multiLevelType w:val="hybridMultilevel"/>
    <w:tmpl w:val="FFFFFFFF"/>
    <w:lvl w:ilvl="0" w:tplc="D76C0A64">
      <w:start w:val="1"/>
      <w:numFmt w:val="bullet"/>
      <w:lvlText w:val=""/>
      <w:lvlJc w:val="left"/>
      <w:pPr>
        <w:ind w:left="720" w:hanging="360"/>
      </w:pPr>
      <w:rPr>
        <w:rFonts w:hint="default" w:ascii="Wingdings" w:hAnsi="Wingdings"/>
      </w:rPr>
    </w:lvl>
    <w:lvl w:ilvl="1" w:tplc="09F6862A">
      <w:start w:val="1"/>
      <w:numFmt w:val="bullet"/>
      <w:lvlText w:val=""/>
      <w:lvlJc w:val="left"/>
      <w:pPr>
        <w:ind w:left="1440" w:hanging="360"/>
      </w:pPr>
      <w:rPr>
        <w:rFonts w:hint="default" w:ascii="Wingdings" w:hAnsi="Wingdings"/>
      </w:rPr>
    </w:lvl>
    <w:lvl w:ilvl="2" w:tplc="6DE0BF34">
      <w:start w:val="1"/>
      <w:numFmt w:val="bullet"/>
      <w:lvlText w:val=""/>
      <w:lvlJc w:val="left"/>
      <w:pPr>
        <w:ind w:left="2160" w:hanging="360"/>
      </w:pPr>
      <w:rPr>
        <w:rFonts w:hint="default" w:ascii="Wingdings" w:hAnsi="Wingdings"/>
      </w:rPr>
    </w:lvl>
    <w:lvl w:ilvl="3" w:tplc="DC3A39F6">
      <w:start w:val="1"/>
      <w:numFmt w:val="bullet"/>
      <w:lvlText w:val=""/>
      <w:lvlJc w:val="left"/>
      <w:pPr>
        <w:ind w:left="2880" w:hanging="360"/>
      </w:pPr>
      <w:rPr>
        <w:rFonts w:hint="default" w:ascii="Wingdings" w:hAnsi="Wingdings"/>
      </w:rPr>
    </w:lvl>
    <w:lvl w:ilvl="4" w:tplc="ED7C693A">
      <w:start w:val="1"/>
      <w:numFmt w:val="bullet"/>
      <w:lvlText w:val=""/>
      <w:lvlJc w:val="left"/>
      <w:pPr>
        <w:ind w:left="3600" w:hanging="360"/>
      </w:pPr>
      <w:rPr>
        <w:rFonts w:hint="default" w:ascii="Wingdings" w:hAnsi="Wingdings"/>
      </w:rPr>
    </w:lvl>
    <w:lvl w:ilvl="5" w:tplc="4DA2CF10">
      <w:start w:val="1"/>
      <w:numFmt w:val="bullet"/>
      <w:lvlText w:val=""/>
      <w:lvlJc w:val="left"/>
      <w:pPr>
        <w:ind w:left="4320" w:hanging="360"/>
      </w:pPr>
      <w:rPr>
        <w:rFonts w:hint="default" w:ascii="Wingdings" w:hAnsi="Wingdings"/>
      </w:rPr>
    </w:lvl>
    <w:lvl w:ilvl="6" w:tplc="1B22360E">
      <w:start w:val="1"/>
      <w:numFmt w:val="bullet"/>
      <w:lvlText w:val=""/>
      <w:lvlJc w:val="left"/>
      <w:pPr>
        <w:ind w:left="5040" w:hanging="360"/>
      </w:pPr>
      <w:rPr>
        <w:rFonts w:hint="default" w:ascii="Wingdings" w:hAnsi="Wingdings"/>
      </w:rPr>
    </w:lvl>
    <w:lvl w:ilvl="7" w:tplc="137A8944">
      <w:start w:val="1"/>
      <w:numFmt w:val="bullet"/>
      <w:lvlText w:val=""/>
      <w:lvlJc w:val="left"/>
      <w:pPr>
        <w:ind w:left="5760" w:hanging="360"/>
      </w:pPr>
      <w:rPr>
        <w:rFonts w:hint="default" w:ascii="Wingdings" w:hAnsi="Wingdings"/>
      </w:rPr>
    </w:lvl>
    <w:lvl w:ilvl="8" w:tplc="61C42B18">
      <w:start w:val="1"/>
      <w:numFmt w:val="bullet"/>
      <w:lvlText w:val=""/>
      <w:lvlJc w:val="left"/>
      <w:pPr>
        <w:ind w:left="6480" w:hanging="360"/>
      </w:pPr>
      <w:rPr>
        <w:rFonts w:hint="default" w:ascii="Wingdings" w:hAnsi="Wingdings"/>
      </w:rPr>
    </w:lvl>
  </w:abstractNum>
  <w:abstractNum w:abstractNumId="2" w15:restartNumberingAfterBreak="0">
    <w:nsid w:val="58E20ECD"/>
    <w:multiLevelType w:val="multilevel"/>
    <w:tmpl w:val="F78E84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96685332">
    <w:abstractNumId w:val="1"/>
  </w:num>
  <w:num w:numId="2" w16cid:durableId="656304860">
    <w:abstractNumId w:val="0"/>
  </w:num>
  <w:num w:numId="3" w16cid:durableId="4006431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A79"/>
    <w:rsid w:val="00057541"/>
    <w:rsid w:val="00066E72"/>
    <w:rsid w:val="000A7736"/>
    <w:rsid w:val="001B0924"/>
    <w:rsid w:val="001F69EB"/>
    <w:rsid w:val="0023444A"/>
    <w:rsid w:val="003066E7"/>
    <w:rsid w:val="0039093C"/>
    <w:rsid w:val="003E1FD9"/>
    <w:rsid w:val="003E4571"/>
    <w:rsid w:val="0041432F"/>
    <w:rsid w:val="004212B6"/>
    <w:rsid w:val="00426843"/>
    <w:rsid w:val="004B5A79"/>
    <w:rsid w:val="00571C9F"/>
    <w:rsid w:val="005A21BF"/>
    <w:rsid w:val="005F5DA6"/>
    <w:rsid w:val="00622321"/>
    <w:rsid w:val="006F1701"/>
    <w:rsid w:val="00727825"/>
    <w:rsid w:val="00762B7F"/>
    <w:rsid w:val="007643B3"/>
    <w:rsid w:val="00791DCC"/>
    <w:rsid w:val="007A3A4C"/>
    <w:rsid w:val="007C08FA"/>
    <w:rsid w:val="008A27CC"/>
    <w:rsid w:val="00950E04"/>
    <w:rsid w:val="00960CDB"/>
    <w:rsid w:val="00A25F50"/>
    <w:rsid w:val="00B653C4"/>
    <w:rsid w:val="00B764FE"/>
    <w:rsid w:val="00B926CE"/>
    <w:rsid w:val="00C122C1"/>
    <w:rsid w:val="00D33EFB"/>
    <w:rsid w:val="00DE3075"/>
    <w:rsid w:val="00E132C2"/>
    <w:rsid w:val="00E5394E"/>
    <w:rsid w:val="00E92D8E"/>
    <w:rsid w:val="00FA2E4D"/>
    <w:rsid w:val="00FD26AA"/>
    <w:rsid w:val="00FE3924"/>
    <w:rsid w:val="02F928CA"/>
    <w:rsid w:val="035D694A"/>
    <w:rsid w:val="0383338B"/>
    <w:rsid w:val="03D76F46"/>
    <w:rsid w:val="042A53E2"/>
    <w:rsid w:val="04FC2DAA"/>
    <w:rsid w:val="06AFA9DE"/>
    <w:rsid w:val="07179BBB"/>
    <w:rsid w:val="088DD166"/>
    <w:rsid w:val="08EE664A"/>
    <w:rsid w:val="0A0222D3"/>
    <w:rsid w:val="0B33BA03"/>
    <w:rsid w:val="0B6AE89F"/>
    <w:rsid w:val="0C0720EF"/>
    <w:rsid w:val="0D50F54E"/>
    <w:rsid w:val="0DDD812A"/>
    <w:rsid w:val="0E1DA579"/>
    <w:rsid w:val="0EB30586"/>
    <w:rsid w:val="0F14F827"/>
    <w:rsid w:val="0F3C8492"/>
    <w:rsid w:val="100713CB"/>
    <w:rsid w:val="11D5C0E2"/>
    <w:rsid w:val="12E23D21"/>
    <w:rsid w:val="14DD2E48"/>
    <w:rsid w:val="1651F0A8"/>
    <w:rsid w:val="16B7D3B2"/>
    <w:rsid w:val="183E5EC2"/>
    <w:rsid w:val="18749344"/>
    <w:rsid w:val="1A085154"/>
    <w:rsid w:val="1A4F1530"/>
    <w:rsid w:val="1AA09AC8"/>
    <w:rsid w:val="1B565D42"/>
    <w:rsid w:val="1C0CA3B7"/>
    <w:rsid w:val="1C73889C"/>
    <w:rsid w:val="1CFF9389"/>
    <w:rsid w:val="1D2479A8"/>
    <w:rsid w:val="1D473F4A"/>
    <w:rsid w:val="1D9062C8"/>
    <w:rsid w:val="1D93863A"/>
    <w:rsid w:val="1DDA43D4"/>
    <w:rsid w:val="1F2EBFC6"/>
    <w:rsid w:val="21AF9AB5"/>
    <w:rsid w:val="21C286B4"/>
    <w:rsid w:val="223F15E5"/>
    <w:rsid w:val="22A18BF5"/>
    <w:rsid w:val="25CB20D1"/>
    <w:rsid w:val="269A7919"/>
    <w:rsid w:val="275D2DE7"/>
    <w:rsid w:val="29CA369E"/>
    <w:rsid w:val="2A499B42"/>
    <w:rsid w:val="2A57A221"/>
    <w:rsid w:val="2AEC2BF6"/>
    <w:rsid w:val="2AF17D8D"/>
    <w:rsid w:val="2B274A41"/>
    <w:rsid w:val="2B43135B"/>
    <w:rsid w:val="2CC067DD"/>
    <w:rsid w:val="2CD7229E"/>
    <w:rsid w:val="2E937942"/>
    <w:rsid w:val="2F6096F7"/>
    <w:rsid w:val="2F8D0131"/>
    <w:rsid w:val="2FAF3E99"/>
    <w:rsid w:val="2FDB30E9"/>
    <w:rsid w:val="3025DB5B"/>
    <w:rsid w:val="3049A877"/>
    <w:rsid w:val="304C47CA"/>
    <w:rsid w:val="31901027"/>
    <w:rsid w:val="31D84621"/>
    <w:rsid w:val="324F8C17"/>
    <w:rsid w:val="333FC160"/>
    <w:rsid w:val="337E5C05"/>
    <w:rsid w:val="34A7FA3E"/>
    <w:rsid w:val="34B33691"/>
    <w:rsid w:val="351F3530"/>
    <w:rsid w:val="352B8E56"/>
    <w:rsid w:val="362CE9D1"/>
    <w:rsid w:val="369A9F54"/>
    <w:rsid w:val="372AB899"/>
    <w:rsid w:val="3733B8DC"/>
    <w:rsid w:val="37D53A28"/>
    <w:rsid w:val="38223166"/>
    <w:rsid w:val="38C063CC"/>
    <w:rsid w:val="39161AD6"/>
    <w:rsid w:val="39955B7C"/>
    <w:rsid w:val="3A35E2D1"/>
    <w:rsid w:val="3B6F3AEC"/>
    <w:rsid w:val="3B8DED99"/>
    <w:rsid w:val="3BED8612"/>
    <w:rsid w:val="3CB818D5"/>
    <w:rsid w:val="3D424508"/>
    <w:rsid w:val="3DE59653"/>
    <w:rsid w:val="3F7943E6"/>
    <w:rsid w:val="4018851E"/>
    <w:rsid w:val="4132A014"/>
    <w:rsid w:val="42122C06"/>
    <w:rsid w:val="44C51764"/>
    <w:rsid w:val="4530385F"/>
    <w:rsid w:val="458D3AA7"/>
    <w:rsid w:val="46F9319F"/>
    <w:rsid w:val="473278A6"/>
    <w:rsid w:val="4897D719"/>
    <w:rsid w:val="48B5EB72"/>
    <w:rsid w:val="494E3308"/>
    <w:rsid w:val="4A69A60C"/>
    <w:rsid w:val="4E0B5782"/>
    <w:rsid w:val="4E21EC71"/>
    <w:rsid w:val="4E91C6AA"/>
    <w:rsid w:val="4EE35973"/>
    <w:rsid w:val="52AFB9F2"/>
    <w:rsid w:val="53BED515"/>
    <w:rsid w:val="53E5A9CE"/>
    <w:rsid w:val="54578298"/>
    <w:rsid w:val="545FEDD6"/>
    <w:rsid w:val="54AB9C1E"/>
    <w:rsid w:val="54DD5887"/>
    <w:rsid w:val="582FD902"/>
    <w:rsid w:val="5888E96B"/>
    <w:rsid w:val="58E19A7C"/>
    <w:rsid w:val="5906506A"/>
    <w:rsid w:val="5A5E8091"/>
    <w:rsid w:val="5BE1BC7C"/>
    <w:rsid w:val="5CD8ADB5"/>
    <w:rsid w:val="5CEEC0F3"/>
    <w:rsid w:val="5DD30AD4"/>
    <w:rsid w:val="5E14BA78"/>
    <w:rsid w:val="5E89B367"/>
    <w:rsid w:val="5F00A7CF"/>
    <w:rsid w:val="5F12503C"/>
    <w:rsid w:val="5F1D8845"/>
    <w:rsid w:val="5F4885F8"/>
    <w:rsid w:val="5FEFE0E9"/>
    <w:rsid w:val="602CCED9"/>
    <w:rsid w:val="612E908E"/>
    <w:rsid w:val="619573C8"/>
    <w:rsid w:val="61BAAA4D"/>
    <w:rsid w:val="62A1236C"/>
    <w:rsid w:val="62F106DD"/>
    <w:rsid w:val="64301B63"/>
    <w:rsid w:val="6474BE97"/>
    <w:rsid w:val="64AAC2EF"/>
    <w:rsid w:val="65115CAB"/>
    <w:rsid w:val="6599785B"/>
    <w:rsid w:val="672221CF"/>
    <w:rsid w:val="6743A610"/>
    <w:rsid w:val="69EAA67F"/>
    <w:rsid w:val="6AACEA71"/>
    <w:rsid w:val="6CBDE815"/>
    <w:rsid w:val="6E7A52E7"/>
    <w:rsid w:val="6EDB81BE"/>
    <w:rsid w:val="6F290716"/>
    <w:rsid w:val="6F561A0D"/>
    <w:rsid w:val="6FB1DE4A"/>
    <w:rsid w:val="6FC3146C"/>
    <w:rsid w:val="70C281A6"/>
    <w:rsid w:val="70D08264"/>
    <w:rsid w:val="73128044"/>
    <w:rsid w:val="73479129"/>
    <w:rsid w:val="73672A6A"/>
    <w:rsid w:val="74D26FDC"/>
    <w:rsid w:val="7554079E"/>
    <w:rsid w:val="757FA7F2"/>
    <w:rsid w:val="75BE8BFB"/>
    <w:rsid w:val="76C3451F"/>
    <w:rsid w:val="7790E6B9"/>
    <w:rsid w:val="786F6236"/>
    <w:rsid w:val="7B0FA955"/>
    <w:rsid w:val="7C010693"/>
    <w:rsid w:val="7C5FFB3C"/>
    <w:rsid w:val="7E0A0272"/>
    <w:rsid w:val="7EE5C1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2D2FB"/>
  <w15:chartTrackingRefBased/>
  <w15:docId w15:val="{E5EEB7C3-9F97-47D5-8AA5-95A7B6DD4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5A79"/>
    <w:pPr>
      <w:spacing w:after="200" w:line="276" w:lineRule="auto"/>
    </w:pPr>
    <w:rPr>
      <w:rFonts w:ascii="Arial" w:hAnsi="Arial"/>
      <w:kern w:val="0"/>
      <w:sz w:val="22"/>
      <w:szCs w:val="22"/>
      <w:lang w:val="en-US" w:eastAsia="en-US"/>
      <w14:ligatures w14:val="none"/>
    </w:rPr>
  </w:style>
  <w:style w:type="paragraph" w:styleId="Heading1">
    <w:name w:val="heading 1"/>
    <w:basedOn w:val="Normal"/>
    <w:next w:val="Normal"/>
    <w:link w:val="Heading1Char"/>
    <w:uiPriority w:val="9"/>
    <w:qFormat/>
    <w:rsid w:val="004B5A7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5A7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5A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5A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5A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5A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5A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5A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5A7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B5A7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B5A7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B5A7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B5A7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B5A7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B5A7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B5A7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B5A7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B5A79"/>
    <w:rPr>
      <w:rFonts w:eastAsiaTheme="majorEastAsia" w:cstheme="majorBidi"/>
      <w:color w:val="272727" w:themeColor="text1" w:themeTint="D8"/>
    </w:rPr>
  </w:style>
  <w:style w:type="paragraph" w:styleId="Title">
    <w:name w:val="Title"/>
    <w:basedOn w:val="Normal"/>
    <w:next w:val="Normal"/>
    <w:link w:val="TitleChar"/>
    <w:uiPriority w:val="10"/>
    <w:qFormat/>
    <w:rsid w:val="004B5A7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B5A7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B5A7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B5A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A79"/>
    <w:pPr>
      <w:spacing w:before="160"/>
      <w:jc w:val="center"/>
    </w:pPr>
    <w:rPr>
      <w:i/>
      <w:iCs/>
      <w:color w:val="404040" w:themeColor="text1" w:themeTint="BF"/>
    </w:rPr>
  </w:style>
  <w:style w:type="character" w:styleId="QuoteChar" w:customStyle="1">
    <w:name w:val="Quote Char"/>
    <w:basedOn w:val="DefaultParagraphFont"/>
    <w:link w:val="Quote"/>
    <w:uiPriority w:val="29"/>
    <w:rsid w:val="004B5A79"/>
    <w:rPr>
      <w:i/>
      <w:iCs/>
      <w:color w:val="404040" w:themeColor="text1" w:themeTint="BF"/>
    </w:rPr>
  </w:style>
  <w:style w:type="paragraph" w:styleId="ListParagraph">
    <w:name w:val="List Paragraph"/>
    <w:basedOn w:val="Normal"/>
    <w:uiPriority w:val="34"/>
    <w:qFormat/>
    <w:rsid w:val="004B5A79"/>
    <w:pPr>
      <w:ind w:left="720"/>
      <w:contextualSpacing/>
    </w:pPr>
  </w:style>
  <w:style w:type="character" w:styleId="IntenseEmphasis">
    <w:name w:val="Intense Emphasis"/>
    <w:basedOn w:val="DefaultParagraphFont"/>
    <w:uiPriority w:val="21"/>
    <w:qFormat/>
    <w:rsid w:val="004B5A79"/>
    <w:rPr>
      <w:i/>
      <w:iCs/>
      <w:color w:val="0F4761" w:themeColor="accent1" w:themeShade="BF"/>
    </w:rPr>
  </w:style>
  <w:style w:type="paragraph" w:styleId="IntenseQuote">
    <w:name w:val="Intense Quote"/>
    <w:basedOn w:val="Normal"/>
    <w:next w:val="Normal"/>
    <w:link w:val="IntenseQuoteChar"/>
    <w:uiPriority w:val="30"/>
    <w:qFormat/>
    <w:rsid w:val="004B5A7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B5A79"/>
    <w:rPr>
      <w:i/>
      <w:iCs/>
      <w:color w:val="0F4761" w:themeColor="accent1" w:themeShade="BF"/>
    </w:rPr>
  </w:style>
  <w:style w:type="character" w:styleId="IntenseReference">
    <w:name w:val="Intense Reference"/>
    <w:basedOn w:val="DefaultParagraphFont"/>
    <w:uiPriority w:val="32"/>
    <w:qFormat/>
    <w:rsid w:val="004B5A79"/>
    <w:rPr>
      <w:b/>
      <w:bCs/>
      <w:smallCaps/>
      <w:color w:val="0F4761" w:themeColor="accent1" w:themeShade="BF"/>
      <w:spacing w:val="5"/>
    </w:rPr>
  </w:style>
  <w:style w:type="character" w:styleId="Strong">
    <w:name w:val="Strong"/>
    <w:basedOn w:val="DefaultParagraphFont"/>
    <w:uiPriority w:val="22"/>
    <w:qFormat/>
    <w:rsid w:val="004B5A79"/>
    <w:rPr>
      <w:b/>
      <w:bCs/>
    </w:rPr>
  </w:style>
  <w:style w:type="character" w:styleId="Emphasis">
    <w:name w:val="Emphasis"/>
    <w:basedOn w:val="DefaultParagraphFont"/>
    <w:uiPriority w:val="20"/>
    <w:qFormat/>
    <w:rsid w:val="004B5A79"/>
    <w:rPr>
      <w:i/>
      <w:iCs/>
    </w:rPr>
  </w:style>
  <w:style w:type="paragraph" w:styleId="NormalWeb">
    <w:name w:val="Normal (Web)"/>
    <w:basedOn w:val="Normal"/>
    <w:uiPriority w:val="99"/>
    <w:unhideWhenUsed/>
    <w:rsid w:val="004B5A79"/>
    <w:rPr>
      <w:rFonts w:ascii="Times New Roman" w:hAnsi="Times New Roman" w:cs="Times New Roman"/>
      <w:sz w:val="24"/>
      <w:szCs w:val="24"/>
    </w:rPr>
  </w:style>
  <w:style w:type="paragraph" w:styleId="Header">
    <w:name w:val="header"/>
    <w:basedOn w:val="Normal"/>
    <w:link w:val="HeaderChar"/>
    <w:uiPriority w:val="99"/>
    <w:unhideWhenUsed/>
    <w:rsid w:val="00B764FE"/>
    <w:pPr>
      <w:tabs>
        <w:tab w:val="center" w:pos="4513"/>
        <w:tab w:val="right" w:pos="9026"/>
      </w:tabs>
      <w:spacing w:after="0" w:line="240" w:lineRule="auto"/>
    </w:pPr>
  </w:style>
  <w:style w:type="character" w:styleId="HeaderChar" w:customStyle="1">
    <w:name w:val="Header Char"/>
    <w:basedOn w:val="DefaultParagraphFont"/>
    <w:link w:val="Header"/>
    <w:uiPriority w:val="99"/>
    <w:rsid w:val="00B764FE"/>
    <w:rPr>
      <w:rFonts w:ascii="Arial" w:hAnsi="Arial"/>
      <w:kern w:val="0"/>
      <w:sz w:val="22"/>
      <w:szCs w:val="22"/>
      <w:lang w:val="en-US" w:eastAsia="en-US"/>
      <w14:ligatures w14:val="none"/>
    </w:rPr>
  </w:style>
  <w:style w:type="paragraph" w:styleId="Footer">
    <w:name w:val="footer"/>
    <w:basedOn w:val="Normal"/>
    <w:link w:val="FooterChar"/>
    <w:uiPriority w:val="99"/>
    <w:unhideWhenUsed/>
    <w:rsid w:val="00B764FE"/>
    <w:pPr>
      <w:tabs>
        <w:tab w:val="center" w:pos="4513"/>
        <w:tab w:val="right" w:pos="9026"/>
      </w:tabs>
      <w:spacing w:after="0" w:line="240" w:lineRule="auto"/>
    </w:pPr>
  </w:style>
  <w:style w:type="character" w:styleId="FooterChar" w:customStyle="1">
    <w:name w:val="Footer Char"/>
    <w:basedOn w:val="DefaultParagraphFont"/>
    <w:link w:val="Footer"/>
    <w:uiPriority w:val="99"/>
    <w:rsid w:val="00B764FE"/>
    <w:rPr>
      <w:rFonts w:ascii="Arial" w:hAnsi="Arial"/>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20/10/relationships/intelligence" Target="intelligence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hyperlink" Target="https://digital.nhs.uk/"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82FE57-1DBC-480A-96F0-AE2A4F11B0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Ishrat Hussain (2318968)</dc:creator>
  <keywords/>
  <dc:description/>
  <lastModifiedBy>Ishrat Hussain (2318968)</lastModifiedBy>
  <revision>27</revision>
  <dcterms:created xsi:type="dcterms:W3CDTF">2025-10-26T16:50:00.0000000Z</dcterms:created>
  <dcterms:modified xsi:type="dcterms:W3CDTF">2025-11-15T14:25:02.9569812Z</dcterms:modified>
</coreProperties>
</file>