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5AF8" w:rsidRDefault="00EC0629" w:rsidP="00EC0629">
      <w:pPr>
        <w:jc w:val="center"/>
        <w:rPr>
          <w:b/>
          <w:sz w:val="24"/>
          <w:szCs w:val="24"/>
          <w:u w:val="single"/>
        </w:rPr>
      </w:pPr>
      <w:r w:rsidRPr="00EC0629">
        <w:rPr>
          <w:b/>
          <w:sz w:val="24"/>
          <w:szCs w:val="24"/>
          <w:u w:val="single"/>
        </w:rPr>
        <w:t>Comparing and contrasting the exchange systems of the San and the Mbuti</w:t>
      </w:r>
    </w:p>
    <w:p w:rsidR="00EC0629" w:rsidRDefault="00EC0629" w:rsidP="00EC0629">
      <w:pPr>
        <w:jc w:val="center"/>
        <w:rPr>
          <w:b/>
          <w:sz w:val="24"/>
          <w:szCs w:val="24"/>
          <w:u w:val="single"/>
        </w:rPr>
      </w:pPr>
    </w:p>
    <w:p w:rsidR="00FF5AD3" w:rsidRDefault="00FF5AD3" w:rsidP="00EC0629">
      <w:pPr>
        <w:rPr>
          <w:sz w:val="24"/>
          <w:szCs w:val="24"/>
        </w:rPr>
      </w:pPr>
      <w:r>
        <w:rPr>
          <w:sz w:val="24"/>
          <w:szCs w:val="24"/>
        </w:rPr>
        <w:t>In order to compare and contrast these two peoples, I think it is important to note that both would be classe</w:t>
      </w:r>
      <w:r w:rsidR="00866EF3">
        <w:rPr>
          <w:sz w:val="24"/>
          <w:szCs w:val="24"/>
        </w:rPr>
        <w:t>d</w:t>
      </w:r>
      <w:r>
        <w:rPr>
          <w:sz w:val="24"/>
          <w:szCs w:val="24"/>
        </w:rPr>
        <w:t xml:space="preserve"> as Egalitarian Gather Hunters. This is particularly prominent with regards to how both share </w:t>
      </w:r>
      <w:r w:rsidR="006677BD">
        <w:rPr>
          <w:sz w:val="24"/>
          <w:szCs w:val="24"/>
        </w:rPr>
        <w:t>any</w:t>
      </w:r>
      <w:r>
        <w:rPr>
          <w:sz w:val="24"/>
          <w:szCs w:val="24"/>
        </w:rPr>
        <w:t xml:space="preserve"> meat out between all of the people in their group, regardless of age or gender. The San people</w:t>
      </w:r>
      <w:r w:rsidR="006677BD">
        <w:rPr>
          <w:sz w:val="24"/>
          <w:szCs w:val="24"/>
        </w:rPr>
        <w:t>,</w:t>
      </w:r>
      <w:r>
        <w:rPr>
          <w:sz w:val="24"/>
          <w:szCs w:val="24"/>
        </w:rPr>
        <w:t xml:space="preserve"> however, do have </w:t>
      </w:r>
      <w:r w:rsidR="006677BD">
        <w:rPr>
          <w:sz w:val="24"/>
          <w:szCs w:val="24"/>
        </w:rPr>
        <w:t xml:space="preserve">a </w:t>
      </w:r>
      <w:r>
        <w:rPr>
          <w:sz w:val="24"/>
          <w:szCs w:val="24"/>
        </w:rPr>
        <w:t>“rigid system of rules” (Thomas, 19</w:t>
      </w:r>
      <w:r w:rsidR="00435DE8">
        <w:rPr>
          <w:sz w:val="24"/>
          <w:szCs w:val="24"/>
        </w:rPr>
        <w:t>59</w:t>
      </w:r>
      <w:r>
        <w:rPr>
          <w:sz w:val="24"/>
          <w:szCs w:val="24"/>
        </w:rPr>
        <w:t xml:space="preserve">, P55) where meat is not kept as a communal supply, rather shared </w:t>
      </w:r>
      <w:r w:rsidR="006677BD">
        <w:rPr>
          <w:sz w:val="24"/>
          <w:szCs w:val="24"/>
        </w:rPr>
        <w:t xml:space="preserve">out </w:t>
      </w:r>
      <w:r>
        <w:rPr>
          <w:sz w:val="24"/>
          <w:szCs w:val="24"/>
        </w:rPr>
        <w:t>between each person. The hunter gains a large supply of meat, but often shares it out</w:t>
      </w:r>
      <w:r w:rsidR="006677BD">
        <w:rPr>
          <w:sz w:val="24"/>
          <w:szCs w:val="24"/>
        </w:rPr>
        <w:t xml:space="preserve"> firstly to closest relatives</w:t>
      </w:r>
      <w:r>
        <w:rPr>
          <w:sz w:val="24"/>
          <w:szCs w:val="24"/>
        </w:rPr>
        <w:t>, and “no person eats more than any other</w:t>
      </w:r>
      <w:r w:rsidR="005811BB">
        <w:rPr>
          <w:sz w:val="24"/>
          <w:szCs w:val="24"/>
        </w:rPr>
        <w:t>” (Thomas, 19</w:t>
      </w:r>
      <w:r w:rsidR="00435DE8">
        <w:rPr>
          <w:sz w:val="24"/>
          <w:szCs w:val="24"/>
        </w:rPr>
        <w:t>59</w:t>
      </w:r>
      <w:r w:rsidR="005811BB">
        <w:rPr>
          <w:sz w:val="24"/>
          <w:szCs w:val="24"/>
        </w:rPr>
        <w:t>, P56)</w:t>
      </w:r>
      <w:r w:rsidR="00866EF3">
        <w:rPr>
          <w:sz w:val="24"/>
          <w:szCs w:val="24"/>
        </w:rPr>
        <w:t>.</w:t>
      </w:r>
    </w:p>
    <w:p w:rsidR="00D508C9" w:rsidRDefault="00EF3FB3" w:rsidP="00EC0629">
      <w:pPr>
        <w:rPr>
          <w:sz w:val="24"/>
          <w:szCs w:val="24"/>
        </w:rPr>
      </w:pPr>
      <w:r>
        <w:rPr>
          <w:sz w:val="24"/>
          <w:szCs w:val="24"/>
        </w:rPr>
        <w:t xml:space="preserve">One of the most prominent differences that appear </w:t>
      </w:r>
      <w:r w:rsidR="00E455C6">
        <w:rPr>
          <w:sz w:val="24"/>
          <w:szCs w:val="24"/>
        </w:rPr>
        <w:t>blatant</w:t>
      </w:r>
      <w:r>
        <w:rPr>
          <w:sz w:val="24"/>
          <w:szCs w:val="24"/>
        </w:rPr>
        <w:t xml:space="preserve"> to me are the ways in which the San and the Mbuti deal with their meat. Starting with the San, when a hunter returns with a kill, they do something called “cooling of </w:t>
      </w:r>
      <w:r w:rsidR="006677BD">
        <w:rPr>
          <w:sz w:val="24"/>
          <w:szCs w:val="24"/>
        </w:rPr>
        <w:t xml:space="preserve">the </w:t>
      </w:r>
      <w:r>
        <w:rPr>
          <w:sz w:val="24"/>
          <w:szCs w:val="24"/>
        </w:rPr>
        <w:t>pride”</w:t>
      </w:r>
      <w:r w:rsidR="006677BD">
        <w:rPr>
          <w:sz w:val="24"/>
          <w:szCs w:val="24"/>
        </w:rPr>
        <w:t xml:space="preserve"> or “Insulting the meat”</w:t>
      </w:r>
      <w:r w:rsidR="00E455C6">
        <w:rPr>
          <w:sz w:val="24"/>
          <w:szCs w:val="24"/>
        </w:rPr>
        <w:t>.</w:t>
      </w:r>
      <w:r>
        <w:rPr>
          <w:sz w:val="24"/>
          <w:szCs w:val="24"/>
        </w:rPr>
        <w:t xml:space="preserve"> This involves ridiculing the meat and treating it with dis</w:t>
      </w:r>
      <w:r w:rsidR="006677BD">
        <w:rPr>
          <w:sz w:val="24"/>
          <w:szCs w:val="24"/>
        </w:rPr>
        <w:t>t</w:t>
      </w:r>
      <w:r>
        <w:rPr>
          <w:sz w:val="24"/>
          <w:szCs w:val="24"/>
        </w:rPr>
        <w:t>ain</w:t>
      </w:r>
      <w:r w:rsidR="00E455C6">
        <w:rPr>
          <w:sz w:val="24"/>
          <w:szCs w:val="24"/>
        </w:rPr>
        <w:t>, no thanks is given for the meat, it is almost ignored</w:t>
      </w:r>
      <w:r>
        <w:rPr>
          <w:sz w:val="24"/>
          <w:szCs w:val="24"/>
        </w:rPr>
        <w:t>. The hunters are also expected to be modest</w:t>
      </w:r>
      <w:r w:rsidR="006677BD">
        <w:rPr>
          <w:sz w:val="24"/>
          <w:szCs w:val="24"/>
        </w:rPr>
        <w:t>, and certainly not to brag about their kill</w:t>
      </w:r>
      <w:r>
        <w:rPr>
          <w:sz w:val="24"/>
          <w:szCs w:val="24"/>
        </w:rPr>
        <w:t xml:space="preserve">. This is in order to keep a sense of equality within the people, as no one person is seen as better than another. </w:t>
      </w:r>
      <w:r w:rsidR="00086CF3">
        <w:rPr>
          <w:sz w:val="24"/>
          <w:szCs w:val="24"/>
        </w:rPr>
        <w:t>The Mbuti however, have something called the “Meat Myth”</w:t>
      </w:r>
      <w:r w:rsidR="00E455C6">
        <w:rPr>
          <w:sz w:val="24"/>
          <w:szCs w:val="24"/>
        </w:rPr>
        <w:t xml:space="preserve">. This stems from an ancient story pertaining to a time where people were immortal. A member of the people accidently </w:t>
      </w:r>
      <w:r w:rsidR="00392CAF">
        <w:rPr>
          <w:sz w:val="24"/>
          <w:szCs w:val="24"/>
        </w:rPr>
        <w:t xml:space="preserve">killed an animal, he was then so ashamed of himself that he ate the body to hide the evidence. This then caused him to </w:t>
      </w:r>
      <w:r w:rsidR="006677BD">
        <w:rPr>
          <w:sz w:val="24"/>
          <w:szCs w:val="24"/>
        </w:rPr>
        <w:t>lose his immortality</w:t>
      </w:r>
      <w:r w:rsidR="00392CAF">
        <w:rPr>
          <w:sz w:val="24"/>
          <w:szCs w:val="24"/>
        </w:rPr>
        <w:t>, thus forging the belief that hunting created death. As such, meat is seen as the reason</w:t>
      </w:r>
      <w:r w:rsidR="006677BD">
        <w:rPr>
          <w:sz w:val="24"/>
          <w:szCs w:val="24"/>
        </w:rPr>
        <w:t xml:space="preserve"> that</w:t>
      </w:r>
      <w:r w:rsidR="00392CAF">
        <w:rPr>
          <w:sz w:val="24"/>
          <w:szCs w:val="24"/>
        </w:rPr>
        <w:t xml:space="preserve"> people </w:t>
      </w:r>
      <w:r w:rsidR="006677BD">
        <w:rPr>
          <w:sz w:val="24"/>
          <w:szCs w:val="24"/>
        </w:rPr>
        <w:t xml:space="preserve">are </w:t>
      </w:r>
      <w:r w:rsidR="00392CAF">
        <w:rPr>
          <w:sz w:val="24"/>
          <w:szCs w:val="24"/>
        </w:rPr>
        <w:t>no longer immortal, and</w:t>
      </w:r>
      <w:r w:rsidR="006677BD">
        <w:rPr>
          <w:sz w:val="24"/>
          <w:szCs w:val="24"/>
        </w:rPr>
        <w:t xml:space="preserve"> it</w:t>
      </w:r>
      <w:r w:rsidR="00392CAF">
        <w:rPr>
          <w:sz w:val="24"/>
          <w:szCs w:val="24"/>
        </w:rPr>
        <w:t xml:space="preserve"> is seen as almost a crime to eat</w:t>
      </w:r>
      <w:r w:rsidR="006677BD">
        <w:rPr>
          <w:sz w:val="24"/>
          <w:szCs w:val="24"/>
        </w:rPr>
        <w:t xml:space="preserve"> it</w:t>
      </w:r>
      <w:r w:rsidR="00392CAF">
        <w:rPr>
          <w:sz w:val="24"/>
          <w:szCs w:val="24"/>
        </w:rPr>
        <w:t>. It is however, a good food source and is still eaten, though they believe that if meat is no longer eaten, immortality can be restored.</w:t>
      </w:r>
    </w:p>
    <w:p w:rsidR="00D508C9" w:rsidRDefault="00D508C9" w:rsidP="00EC0629">
      <w:pPr>
        <w:rPr>
          <w:sz w:val="24"/>
          <w:szCs w:val="24"/>
        </w:rPr>
      </w:pPr>
      <w:r>
        <w:rPr>
          <w:sz w:val="24"/>
          <w:szCs w:val="24"/>
        </w:rPr>
        <w:t xml:space="preserve">The San have a custom whereas the Groom will go out and hunt, and whatever meat he brings back is then </w:t>
      </w:r>
      <w:r w:rsidR="006677BD">
        <w:rPr>
          <w:sz w:val="24"/>
          <w:szCs w:val="24"/>
        </w:rPr>
        <w:t xml:space="preserve">divided and the majority </w:t>
      </w:r>
      <w:r>
        <w:rPr>
          <w:sz w:val="24"/>
          <w:szCs w:val="24"/>
        </w:rPr>
        <w:t xml:space="preserve">given to the Bride’s parents. This then proves that he is able to provide for both them and their daughter (Thomas, 1960), this then confirms the engagement. The Mbuti don’t </w:t>
      </w:r>
      <w:r w:rsidR="00BA384F">
        <w:rPr>
          <w:sz w:val="24"/>
          <w:szCs w:val="24"/>
        </w:rPr>
        <w:t>appear to have a similar custom</w:t>
      </w:r>
      <w:r w:rsidR="00E455C6">
        <w:rPr>
          <w:sz w:val="24"/>
          <w:szCs w:val="24"/>
        </w:rPr>
        <w:t>, which I would attribute to the fact that they view meat as less important</w:t>
      </w:r>
      <w:r w:rsidR="00392CAF">
        <w:rPr>
          <w:sz w:val="24"/>
          <w:szCs w:val="24"/>
        </w:rPr>
        <w:t xml:space="preserve"> in </w:t>
      </w:r>
      <w:r w:rsidR="006677BD">
        <w:rPr>
          <w:sz w:val="24"/>
          <w:szCs w:val="24"/>
        </w:rPr>
        <w:t>such a</w:t>
      </w:r>
      <w:r w:rsidR="00392CAF">
        <w:rPr>
          <w:sz w:val="24"/>
          <w:szCs w:val="24"/>
        </w:rPr>
        <w:t xml:space="preserve"> circumstance.</w:t>
      </w:r>
    </w:p>
    <w:p w:rsidR="00392CAF" w:rsidRDefault="00392CAF" w:rsidP="00EC0629">
      <w:pPr>
        <w:rPr>
          <w:sz w:val="24"/>
          <w:szCs w:val="24"/>
        </w:rPr>
      </w:pPr>
      <w:r>
        <w:rPr>
          <w:sz w:val="24"/>
          <w:szCs w:val="24"/>
        </w:rPr>
        <w:t>The Mbuti are known to exchange bush meat with nearby Bantu people, as it is said that they tell the Bantu stories of how monsters inhabit the forest, making the Bantu people too scared to enter and hunt for themselves. The San however, do not make trades with other people.</w:t>
      </w:r>
    </w:p>
    <w:p w:rsidR="00435DE8" w:rsidRDefault="006677BD" w:rsidP="00EC0629">
      <w:pPr>
        <w:rPr>
          <w:sz w:val="24"/>
          <w:szCs w:val="24"/>
        </w:rPr>
      </w:pPr>
      <w:r>
        <w:rPr>
          <w:sz w:val="24"/>
          <w:szCs w:val="24"/>
        </w:rPr>
        <w:t>The San have a strong belief that the world provides for them, giving them the sustenance that they need, when they need it. The Mbuti have a similar belief revolving around the Forest, calling it “mother” in ref</w:t>
      </w:r>
      <w:r w:rsidR="00435DE8">
        <w:rPr>
          <w:sz w:val="24"/>
          <w:szCs w:val="24"/>
        </w:rPr>
        <w:t>erence to it being seen as “the great provider” (Mosko,1987 ,898).</w:t>
      </w:r>
    </w:p>
    <w:p w:rsidR="00435DE8" w:rsidRDefault="00435DE8" w:rsidP="00EC0629">
      <w:pPr>
        <w:rPr>
          <w:sz w:val="24"/>
          <w:szCs w:val="24"/>
        </w:rPr>
      </w:pPr>
    </w:p>
    <w:p w:rsidR="00435DE8" w:rsidRDefault="00435DE8" w:rsidP="00EC0629">
      <w:pPr>
        <w:rPr>
          <w:b/>
          <w:sz w:val="24"/>
          <w:szCs w:val="24"/>
          <w:u w:val="single"/>
        </w:rPr>
      </w:pPr>
      <w:r w:rsidRPr="00435DE8">
        <w:rPr>
          <w:b/>
          <w:sz w:val="24"/>
          <w:szCs w:val="24"/>
          <w:u w:val="single"/>
        </w:rPr>
        <w:lastRenderedPageBreak/>
        <w:t>References</w:t>
      </w:r>
    </w:p>
    <w:p w:rsidR="00435DE8" w:rsidRDefault="00435DE8" w:rsidP="00EC0629">
      <w:pPr>
        <w:rPr>
          <w:b/>
          <w:sz w:val="24"/>
          <w:szCs w:val="24"/>
          <w:u w:val="single"/>
        </w:rPr>
      </w:pPr>
    </w:p>
    <w:p w:rsidR="00000000" w:rsidRPr="00435DE8" w:rsidRDefault="00435DE8" w:rsidP="00435DE8">
      <w:pPr>
        <w:numPr>
          <w:ilvl w:val="0"/>
          <w:numId w:val="1"/>
        </w:numPr>
        <w:rPr>
          <w:sz w:val="24"/>
          <w:szCs w:val="24"/>
        </w:rPr>
      </w:pPr>
      <w:proofErr w:type="spellStart"/>
      <w:r w:rsidRPr="00435DE8">
        <w:rPr>
          <w:sz w:val="24"/>
          <w:szCs w:val="24"/>
        </w:rPr>
        <w:t>Mosko</w:t>
      </w:r>
      <w:proofErr w:type="spellEnd"/>
      <w:r w:rsidRPr="00435DE8">
        <w:rPr>
          <w:sz w:val="24"/>
          <w:szCs w:val="24"/>
        </w:rPr>
        <w:t xml:space="preserve">, M. S. </w:t>
      </w:r>
      <w:r>
        <w:rPr>
          <w:sz w:val="24"/>
          <w:szCs w:val="24"/>
        </w:rPr>
        <w:t>(</w:t>
      </w:r>
      <w:r w:rsidRPr="00435DE8">
        <w:rPr>
          <w:sz w:val="24"/>
          <w:szCs w:val="24"/>
        </w:rPr>
        <w:t>1987</w:t>
      </w:r>
      <w:r>
        <w:rPr>
          <w:sz w:val="24"/>
          <w:szCs w:val="24"/>
        </w:rPr>
        <w:t>)</w:t>
      </w:r>
      <w:r w:rsidRPr="00435DE8">
        <w:rPr>
          <w:sz w:val="24"/>
          <w:szCs w:val="24"/>
        </w:rPr>
        <w:t xml:space="preserve"> </w:t>
      </w:r>
      <w:r>
        <w:rPr>
          <w:sz w:val="24"/>
          <w:szCs w:val="24"/>
        </w:rPr>
        <w:t>“</w:t>
      </w:r>
      <w:r w:rsidRPr="00435DE8">
        <w:rPr>
          <w:sz w:val="24"/>
          <w:szCs w:val="24"/>
        </w:rPr>
        <w:t>The symbols of ‘Forest’: a structural analysis of Mbuti culture and social organisation</w:t>
      </w:r>
      <w:r>
        <w:rPr>
          <w:sz w:val="24"/>
          <w:szCs w:val="24"/>
        </w:rPr>
        <w:t>”</w:t>
      </w:r>
      <w:r w:rsidRPr="00435DE8">
        <w:rPr>
          <w:sz w:val="24"/>
          <w:szCs w:val="24"/>
        </w:rPr>
        <w:t xml:space="preserve">. </w:t>
      </w:r>
      <w:r w:rsidRPr="00435DE8">
        <w:rPr>
          <w:i/>
          <w:iCs/>
          <w:sz w:val="24"/>
          <w:szCs w:val="24"/>
        </w:rPr>
        <w:t xml:space="preserve">American Anthropologist </w:t>
      </w:r>
      <w:r w:rsidRPr="00435DE8">
        <w:rPr>
          <w:sz w:val="24"/>
          <w:szCs w:val="24"/>
        </w:rPr>
        <w:t>vol 89, 4 pp. 896-913</w:t>
      </w:r>
    </w:p>
    <w:p w:rsidR="00435DE8" w:rsidRPr="00435DE8" w:rsidRDefault="00435DE8" w:rsidP="00435DE8">
      <w:pPr>
        <w:pStyle w:val="ListParagraph"/>
        <w:numPr>
          <w:ilvl w:val="0"/>
          <w:numId w:val="2"/>
        </w:numPr>
        <w:rPr>
          <w:sz w:val="24"/>
          <w:szCs w:val="24"/>
        </w:rPr>
      </w:pPr>
      <w:r>
        <w:rPr>
          <w:sz w:val="24"/>
          <w:szCs w:val="24"/>
        </w:rPr>
        <w:t xml:space="preserve">Marshall Thomas, E. (1959) </w:t>
      </w:r>
      <w:r>
        <w:rPr>
          <w:i/>
          <w:sz w:val="24"/>
          <w:szCs w:val="24"/>
        </w:rPr>
        <w:t xml:space="preserve">The Harmless People. </w:t>
      </w:r>
      <w:r>
        <w:rPr>
          <w:sz w:val="24"/>
          <w:szCs w:val="24"/>
        </w:rPr>
        <w:t>London: Secker and Warburg</w:t>
      </w:r>
      <w:bookmarkStart w:id="0" w:name="_GoBack"/>
      <w:bookmarkEnd w:id="0"/>
    </w:p>
    <w:sectPr w:rsidR="00435DE8" w:rsidRPr="00435D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1D4988"/>
    <w:multiLevelType w:val="hybridMultilevel"/>
    <w:tmpl w:val="41C45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0739E6"/>
    <w:multiLevelType w:val="hybridMultilevel"/>
    <w:tmpl w:val="E0361AE2"/>
    <w:lvl w:ilvl="0" w:tplc="B90A2EC8">
      <w:start w:val="1"/>
      <w:numFmt w:val="bullet"/>
      <w:lvlText w:val="•"/>
      <w:lvlJc w:val="left"/>
      <w:pPr>
        <w:tabs>
          <w:tab w:val="num" w:pos="720"/>
        </w:tabs>
        <w:ind w:left="720" w:hanging="360"/>
      </w:pPr>
      <w:rPr>
        <w:rFonts w:ascii="Arial" w:hAnsi="Arial" w:hint="default"/>
      </w:rPr>
    </w:lvl>
    <w:lvl w:ilvl="1" w:tplc="FA46FF16" w:tentative="1">
      <w:start w:val="1"/>
      <w:numFmt w:val="bullet"/>
      <w:lvlText w:val="•"/>
      <w:lvlJc w:val="left"/>
      <w:pPr>
        <w:tabs>
          <w:tab w:val="num" w:pos="1440"/>
        </w:tabs>
        <w:ind w:left="1440" w:hanging="360"/>
      </w:pPr>
      <w:rPr>
        <w:rFonts w:ascii="Arial" w:hAnsi="Arial" w:hint="default"/>
      </w:rPr>
    </w:lvl>
    <w:lvl w:ilvl="2" w:tplc="97308866" w:tentative="1">
      <w:start w:val="1"/>
      <w:numFmt w:val="bullet"/>
      <w:lvlText w:val="•"/>
      <w:lvlJc w:val="left"/>
      <w:pPr>
        <w:tabs>
          <w:tab w:val="num" w:pos="2160"/>
        </w:tabs>
        <w:ind w:left="2160" w:hanging="360"/>
      </w:pPr>
      <w:rPr>
        <w:rFonts w:ascii="Arial" w:hAnsi="Arial" w:hint="default"/>
      </w:rPr>
    </w:lvl>
    <w:lvl w:ilvl="3" w:tplc="3C0043A0" w:tentative="1">
      <w:start w:val="1"/>
      <w:numFmt w:val="bullet"/>
      <w:lvlText w:val="•"/>
      <w:lvlJc w:val="left"/>
      <w:pPr>
        <w:tabs>
          <w:tab w:val="num" w:pos="2880"/>
        </w:tabs>
        <w:ind w:left="2880" w:hanging="360"/>
      </w:pPr>
      <w:rPr>
        <w:rFonts w:ascii="Arial" w:hAnsi="Arial" w:hint="default"/>
      </w:rPr>
    </w:lvl>
    <w:lvl w:ilvl="4" w:tplc="AA1A5C8C" w:tentative="1">
      <w:start w:val="1"/>
      <w:numFmt w:val="bullet"/>
      <w:lvlText w:val="•"/>
      <w:lvlJc w:val="left"/>
      <w:pPr>
        <w:tabs>
          <w:tab w:val="num" w:pos="3600"/>
        </w:tabs>
        <w:ind w:left="3600" w:hanging="360"/>
      </w:pPr>
      <w:rPr>
        <w:rFonts w:ascii="Arial" w:hAnsi="Arial" w:hint="default"/>
      </w:rPr>
    </w:lvl>
    <w:lvl w:ilvl="5" w:tplc="FFC0F40C" w:tentative="1">
      <w:start w:val="1"/>
      <w:numFmt w:val="bullet"/>
      <w:lvlText w:val="•"/>
      <w:lvlJc w:val="left"/>
      <w:pPr>
        <w:tabs>
          <w:tab w:val="num" w:pos="4320"/>
        </w:tabs>
        <w:ind w:left="4320" w:hanging="360"/>
      </w:pPr>
      <w:rPr>
        <w:rFonts w:ascii="Arial" w:hAnsi="Arial" w:hint="default"/>
      </w:rPr>
    </w:lvl>
    <w:lvl w:ilvl="6" w:tplc="22023198" w:tentative="1">
      <w:start w:val="1"/>
      <w:numFmt w:val="bullet"/>
      <w:lvlText w:val="•"/>
      <w:lvlJc w:val="left"/>
      <w:pPr>
        <w:tabs>
          <w:tab w:val="num" w:pos="5040"/>
        </w:tabs>
        <w:ind w:left="5040" w:hanging="360"/>
      </w:pPr>
      <w:rPr>
        <w:rFonts w:ascii="Arial" w:hAnsi="Arial" w:hint="default"/>
      </w:rPr>
    </w:lvl>
    <w:lvl w:ilvl="7" w:tplc="F5C2D674" w:tentative="1">
      <w:start w:val="1"/>
      <w:numFmt w:val="bullet"/>
      <w:lvlText w:val="•"/>
      <w:lvlJc w:val="left"/>
      <w:pPr>
        <w:tabs>
          <w:tab w:val="num" w:pos="5760"/>
        </w:tabs>
        <w:ind w:left="5760" w:hanging="360"/>
      </w:pPr>
      <w:rPr>
        <w:rFonts w:ascii="Arial" w:hAnsi="Arial" w:hint="default"/>
      </w:rPr>
    </w:lvl>
    <w:lvl w:ilvl="8" w:tplc="DF28A1E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629"/>
    <w:rsid w:val="00086CF3"/>
    <w:rsid w:val="00392CAF"/>
    <w:rsid w:val="00435DE8"/>
    <w:rsid w:val="005811BB"/>
    <w:rsid w:val="006677BD"/>
    <w:rsid w:val="00866EF3"/>
    <w:rsid w:val="00BA384F"/>
    <w:rsid w:val="00BA5AF8"/>
    <w:rsid w:val="00D508C9"/>
    <w:rsid w:val="00E455C6"/>
    <w:rsid w:val="00EC0629"/>
    <w:rsid w:val="00EF3FB3"/>
    <w:rsid w:val="00FF5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A4249"/>
  <w15:chartTrackingRefBased/>
  <w15:docId w15:val="{65229925-10E9-4BE1-BF4E-8E9F33F3E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5D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3811700">
      <w:bodyDiv w:val="1"/>
      <w:marLeft w:val="0"/>
      <w:marRight w:val="0"/>
      <w:marTop w:val="0"/>
      <w:marBottom w:val="0"/>
      <w:divBdr>
        <w:top w:val="none" w:sz="0" w:space="0" w:color="auto"/>
        <w:left w:val="none" w:sz="0" w:space="0" w:color="auto"/>
        <w:bottom w:val="none" w:sz="0" w:space="0" w:color="auto"/>
        <w:right w:val="none" w:sz="0" w:space="0" w:color="auto"/>
      </w:divBdr>
      <w:divsChild>
        <w:div w:id="613901497">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124</TotalTime>
  <Pages>2</Pages>
  <Words>464</Words>
  <Characters>2649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Evans</dc:creator>
  <cp:keywords/>
  <dc:description/>
  <cp:lastModifiedBy>Jessica Evans (1802313)</cp:lastModifiedBy>
  <cp:revision>4</cp:revision>
  <dcterms:created xsi:type="dcterms:W3CDTF">2018-09-21T18:26:00Z</dcterms:created>
  <dcterms:modified xsi:type="dcterms:W3CDTF">2018-09-21T20:33:00Z</dcterms:modified>
</cp:coreProperties>
</file>