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4186D" w14:textId="77777777" w:rsidR="009F2B01" w:rsidRDefault="009F2B01" w:rsidP="00847A31">
      <w:pPr>
        <w:spacing w:after="120"/>
        <w:jc w:val="center"/>
        <w:rPr>
          <w:b/>
          <w:bCs/>
          <w:sz w:val="36"/>
          <w:szCs w:val="36"/>
        </w:rPr>
      </w:pPr>
    </w:p>
    <w:p w14:paraId="74711CB1" w14:textId="77777777" w:rsidR="009F2B01" w:rsidRDefault="009F2B01" w:rsidP="00847A31">
      <w:pPr>
        <w:spacing w:after="120"/>
        <w:jc w:val="center"/>
        <w:rPr>
          <w:b/>
          <w:bCs/>
          <w:sz w:val="36"/>
          <w:szCs w:val="36"/>
        </w:rPr>
      </w:pPr>
    </w:p>
    <w:p w14:paraId="27A73E60" w14:textId="77777777" w:rsidR="009F2B01" w:rsidRDefault="009F2B01" w:rsidP="00847A31">
      <w:pPr>
        <w:spacing w:after="120"/>
        <w:jc w:val="center"/>
        <w:rPr>
          <w:b/>
          <w:bCs/>
          <w:sz w:val="36"/>
          <w:szCs w:val="36"/>
        </w:rPr>
      </w:pPr>
    </w:p>
    <w:p w14:paraId="4375FB71" w14:textId="77777777" w:rsidR="009F2B01" w:rsidRDefault="009F2B01" w:rsidP="00847A31">
      <w:pPr>
        <w:spacing w:after="120"/>
        <w:jc w:val="center"/>
        <w:rPr>
          <w:b/>
          <w:bCs/>
          <w:sz w:val="36"/>
          <w:szCs w:val="36"/>
        </w:rPr>
      </w:pPr>
    </w:p>
    <w:p w14:paraId="37683A16" w14:textId="77777777" w:rsidR="009F2B01" w:rsidRDefault="009F2B01" w:rsidP="00847A31">
      <w:pPr>
        <w:spacing w:after="120"/>
        <w:jc w:val="center"/>
        <w:rPr>
          <w:b/>
          <w:bCs/>
          <w:sz w:val="36"/>
          <w:szCs w:val="36"/>
        </w:rPr>
      </w:pPr>
    </w:p>
    <w:p w14:paraId="0FF8EF00" w14:textId="77777777" w:rsidR="009F2B01" w:rsidRDefault="009F2B01" w:rsidP="00847A31">
      <w:pPr>
        <w:spacing w:after="120"/>
        <w:jc w:val="center"/>
        <w:rPr>
          <w:b/>
          <w:bCs/>
          <w:sz w:val="36"/>
          <w:szCs w:val="36"/>
        </w:rPr>
      </w:pPr>
    </w:p>
    <w:p w14:paraId="75B351DF" w14:textId="34893D14" w:rsidR="008F51BE" w:rsidRPr="009F2B01" w:rsidRDefault="009F2B01" w:rsidP="00847A31">
      <w:pPr>
        <w:spacing w:after="120"/>
        <w:jc w:val="center"/>
        <w:rPr>
          <w:b/>
          <w:bCs/>
        </w:rPr>
      </w:pPr>
      <w:r w:rsidRPr="009F2B01">
        <w:rPr>
          <w:b/>
          <w:bCs/>
          <w:sz w:val="36"/>
          <w:szCs w:val="36"/>
        </w:rPr>
        <w:t>SAMSUNG ELECTRONICS IN VIETNAM: COMPETITIVENESS, RISKS AND STRATEGIC SUSTAINABILITY</w:t>
      </w:r>
      <w:r w:rsidR="008F51BE" w:rsidRPr="009F2B01">
        <w:rPr>
          <w:b/>
          <w:bCs/>
        </w:rPr>
        <w:br w:type="page"/>
      </w:r>
    </w:p>
    <w:sdt>
      <w:sdtPr>
        <w:rPr>
          <w:rFonts w:ascii="Times New Roman" w:eastAsiaTheme="minorHAnsi" w:hAnsi="Times New Roman" w:cstheme="minorBidi"/>
          <w:color w:val="auto"/>
          <w:kern w:val="2"/>
          <w:sz w:val="24"/>
          <w:szCs w:val="24"/>
          <w:lang w:val="en-GB"/>
          <w14:ligatures w14:val="standardContextual"/>
        </w:rPr>
        <w:id w:val="-1946213755"/>
        <w:docPartObj>
          <w:docPartGallery w:val="Table of Contents"/>
          <w:docPartUnique/>
        </w:docPartObj>
      </w:sdtPr>
      <w:sdtEndPr>
        <w:rPr>
          <w:b/>
          <w:bCs/>
          <w:noProof/>
        </w:rPr>
      </w:sdtEndPr>
      <w:sdtContent>
        <w:p w14:paraId="2907F4DE" w14:textId="65213522" w:rsidR="009B1104" w:rsidRPr="006E20D0" w:rsidRDefault="009B1104" w:rsidP="00847A31">
          <w:pPr>
            <w:pStyle w:val="TOCHeading"/>
            <w:spacing w:before="0" w:after="120" w:line="360" w:lineRule="auto"/>
            <w:jc w:val="center"/>
            <w:rPr>
              <w:rFonts w:ascii="Times New Roman" w:hAnsi="Times New Roman" w:cs="Times New Roman"/>
              <w:b/>
              <w:bCs/>
              <w:color w:val="000000" w:themeColor="text1"/>
              <w:sz w:val="24"/>
              <w:szCs w:val="24"/>
            </w:rPr>
          </w:pPr>
          <w:r w:rsidRPr="006E20D0">
            <w:rPr>
              <w:rFonts w:ascii="Times New Roman" w:hAnsi="Times New Roman" w:cs="Times New Roman"/>
              <w:b/>
              <w:bCs/>
              <w:color w:val="000000" w:themeColor="text1"/>
              <w:sz w:val="24"/>
              <w:szCs w:val="24"/>
            </w:rPr>
            <w:t>Table of Contents</w:t>
          </w:r>
        </w:p>
        <w:p w14:paraId="3D727DC0" w14:textId="096778D9" w:rsidR="0073175B" w:rsidRDefault="009B1104">
          <w:pPr>
            <w:pStyle w:val="TOC1"/>
            <w:tabs>
              <w:tab w:val="right" w:leader="dot" w:pos="9350"/>
            </w:tabs>
            <w:rPr>
              <w:rFonts w:asciiTheme="minorHAnsi" w:eastAsiaTheme="minorEastAsia" w:hAnsiTheme="minorHAnsi"/>
              <w:noProof/>
              <w:lang w:val="en-US"/>
            </w:rPr>
          </w:pPr>
          <w:r w:rsidRPr="006E20D0">
            <w:rPr>
              <w:rFonts w:cs="Times New Roman"/>
            </w:rPr>
            <w:fldChar w:fldCharType="begin"/>
          </w:r>
          <w:r w:rsidRPr="006E20D0">
            <w:rPr>
              <w:rFonts w:cs="Times New Roman"/>
            </w:rPr>
            <w:instrText xml:space="preserve"> TOC \o "1-3" \h \z \u </w:instrText>
          </w:r>
          <w:r w:rsidRPr="006E20D0">
            <w:rPr>
              <w:rFonts w:cs="Times New Roman"/>
            </w:rPr>
            <w:fldChar w:fldCharType="separate"/>
          </w:r>
          <w:hyperlink w:anchor="_Toc224216481" w:history="1">
            <w:r w:rsidR="0073175B" w:rsidRPr="00C34515">
              <w:rPr>
                <w:rStyle w:val="Hyperlink"/>
                <w:noProof/>
                <w:lang w:val="en-US"/>
              </w:rPr>
              <w:t>Section 1 - International Business Report</w:t>
            </w:r>
            <w:r w:rsidR="0073175B">
              <w:rPr>
                <w:noProof/>
                <w:webHidden/>
              </w:rPr>
              <w:tab/>
            </w:r>
            <w:r w:rsidR="0073175B">
              <w:rPr>
                <w:noProof/>
                <w:webHidden/>
              </w:rPr>
              <w:fldChar w:fldCharType="begin"/>
            </w:r>
            <w:r w:rsidR="0073175B">
              <w:rPr>
                <w:noProof/>
                <w:webHidden/>
              </w:rPr>
              <w:instrText xml:space="preserve"> PAGEREF _Toc224216481 \h </w:instrText>
            </w:r>
            <w:r w:rsidR="0073175B">
              <w:rPr>
                <w:noProof/>
                <w:webHidden/>
              </w:rPr>
            </w:r>
            <w:r w:rsidR="0073175B">
              <w:rPr>
                <w:noProof/>
                <w:webHidden/>
              </w:rPr>
              <w:fldChar w:fldCharType="separate"/>
            </w:r>
            <w:r w:rsidR="0073175B">
              <w:rPr>
                <w:noProof/>
                <w:webHidden/>
              </w:rPr>
              <w:t>4</w:t>
            </w:r>
            <w:r w:rsidR="0073175B">
              <w:rPr>
                <w:noProof/>
                <w:webHidden/>
              </w:rPr>
              <w:fldChar w:fldCharType="end"/>
            </w:r>
          </w:hyperlink>
        </w:p>
        <w:p w14:paraId="6C4F0E82" w14:textId="7F353229" w:rsidR="0073175B" w:rsidRDefault="0073175B">
          <w:pPr>
            <w:pStyle w:val="TOC2"/>
            <w:tabs>
              <w:tab w:val="right" w:leader="dot" w:pos="9350"/>
            </w:tabs>
            <w:rPr>
              <w:rFonts w:asciiTheme="minorHAnsi" w:eastAsiaTheme="minorEastAsia" w:hAnsiTheme="minorHAnsi"/>
              <w:noProof/>
              <w:lang w:val="en-US"/>
            </w:rPr>
          </w:pPr>
          <w:hyperlink w:anchor="_Toc224216482" w:history="1">
            <w:r w:rsidRPr="00C34515">
              <w:rPr>
                <w:rStyle w:val="Hyperlink"/>
                <w:noProof/>
                <w:lang w:val="en-US"/>
              </w:rPr>
              <w:t>1. Introduction</w:t>
            </w:r>
            <w:r>
              <w:rPr>
                <w:noProof/>
                <w:webHidden/>
              </w:rPr>
              <w:tab/>
            </w:r>
            <w:r>
              <w:rPr>
                <w:noProof/>
                <w:webHidden/>
              </w:rPr>
              <w:fldChar w:fldCharType="begin"/>
            </w:r>
            <w:r>
              <w:rPr>
                <w:noProof/>
                <w:webHidden/>
              </w:rPr>
              <w:instrText xml:space="preserve"> PAGEREF _Toc224216482 \h </w:instrText>
            </w:r>
            <w:r>
              <w:rPr>
                <w:noProof/>
                <w:webHidden/>
              </w:rPr>
            </w:r>
            <w:r>
              <w:rPr>
                <w:noProof/>
                <w:webHidden/>
              </w:rPr>
              <w:fldChar w:fldCharType="separate"/>
            </w:r>
            <w:r>
              <w:rPr>
                <w:noProof/>
                <w:webHidden/>
              </w:rPr>
              <w:t>4</w:t>
            </w:r>
            <w:r>
              <w:rPr>
                <w:noProof/>
                <w:webHidden/>
              </w:rPr>
              <w:fldChar w:fldCharType="end"/>
            </w:r>
          </w:hyperlink>
        </w:p>
        <w:p w14:paraId="2FEC7050" w14:textId="3C3A0EF4" w:rsidR="0073175B" w:rsidRDefault="0073175B">
          <w:pPr>
            <w:pStyle w:val="TOC2"/>
            <w:tabs>
              <w:tab w:val="right" w:leader="dot" w:pos="9350"/>
            </w:tabs>
            <w:rPr>
              <w:rFonts w:asciiTheme="minorHAnsi" w:eastAsiaTheme="minorEastAsia" w:hAnsiTheme="minorHAnsi"/>
              <w:noProof/>
              <w:lang w:val="en-US"/>
            </w:rPr>
          </w:pPr>
          <w:hyperlink w:anchor="_Toc224216483" w:history="1">
            <w:r w:rsidRPr="00C34515">
              <w:rPr>
                <w:rStyle w:val="Hyperlink"/>
                <w:noProof/>
                <w:lang w:val="en-US"/>
              </w:rPr>
              <w:t>2. Industry and Country Overview</w:t>
            </w:r>
            <w:r>
              <w:rPr>
                <w:noProof/>
                <w:webHidden/>
              </w:rPr>
              <w:tab/>
            </w:r>
            <w:r>
              <w:rPr>
                <w:noProof/>
                <w:webHidden/>
              </w:rPr>
              <w:fldChar w:fldCharType="begin"/>
            </w:r>
            <w:r>
              <w:rPr>
                <w:noProof/>
                <w:webHidden/>
              </w:rPr>
              <w:instrText xml:space="preserve"> PAGEREF _Toc224216483 \h </w:instrText>
            </w:r>
            <w:r>
              <w:rPr>
                <w:noProof/>
                <w:webHidden/>
              </w:rPr>
            </w:r>
            <w:r>
              <w:rPr>
                <w:noProof/>
                <w:webHidden/>
              </w:rPr>
              <w:fldChar w:fldCharType="separate"/>
            </w:r>
            <w:r>
              <w:rPr>
                <w:noProof/>
                <w:webHidden/>
              </w:rPr>
              <w:t>4</w:t>
            </w:r>
            <w:r>
              <w:rPr>
                <w:noProof/>
                <w:webHidden/>
              </w:rPr>
              <w:fldChar w:fldCharType="end"/>
            </w:r>
          </w:hyperlink>
        </w:p>
        <w:p w14:paraId="1C9D73DF" w14:textId="6652C78A" w:rsidR="0073175B" w:rsidRDefault="0073175B">
          <w:pPr>
            <w:pStyle w:val="TOC3"/>
            <w:tabs>
              <w:tab w:val="right" w:leader="dot" w:pos="9350"/>
            </w:tabs>
            <w:rPr>
              <w:rFonts w:asciiTheme="minorHAnsi" w:eastAsiaTheme="minorEastAsia" w:hAnsiTheme="minorHAnsi"/>
              <w:noProof/>
              <w:lang w:val="en-US"/>
            </w:rPr>
          </w:pPr>
          <w:hyperlink w:anchor="_Toc224216484" w:history="1">
            <w:r w:rsidRPr="00C34515">
              <w:rPr>
                <w:rStyle w:val="Hyperlink"/>
                <w:noProof/>
                <w:lang w:val="en-US"/>
              </w:rPr>
              <w:t>2.1 Vietnam Economic Context and Industrial Development</w:t>
            </w:r>
            <w:r>
              <w:rPr>
                <w:noProof/>
                <w:webHidden/>
              </w:rPr>
              <w:tab/>
            </w:r>
            <w:r>
              <w:rPr>
                <w:noProof/>
                <w:webHidden/>
              </w:rPr>
              <w:fldChar w:fldCharType="begin"/>
            </w:r>
            <w:r>
              <w:rPr>
                <w:noProof/>
                <w:webHidden/>
              </w:rPr>
              <w:instrText xml:space="preserve"> PAGEREF _Toc224216484 \h </w:instrText>
            </w:r>
            <w:r>
              <w:rPr>
                <w:noProof/>
                <w:webHidden/>
              </w:rPr>
            </w:r>
            <w:r>
              <w:rPr>
                <w:noProof/>
                <w:webHidden/>
              </w:rPr>
              <w:fldChar w:fldCharType="separate"/>
            </w:r>
            <w:r>
              <w:rPr>
                <w:noProof/>
                <w:webHidden/>
              </w:rPr>
              <w:t>4</w:t>
            </w:r>
            <w:r>
              <w:rPr>
                <w:noProof/>
                <w:webHidden/>
              </w:rPr>
              <w:fldChar w:fldCharType="end"/>
            </w:r>
          </w:hyperlink>
        </w:p>
        <w:p w14:paraId="5F72FE70" w14:textId="6069E890" w:rsidR="0073175B" w:rsidRDefault="0073175B">
          <w:pPr>
            <w:pStyle w:val="TOC3"/>
            <w:tabs>
              <w:tab w:val="right" w:leader="dot" w:pos="9350"/>
            </w:tabs>
            <w:rPr>
              <w:rFonts w:asciiTheme="minorHAnsi" w:eastAsiaTheme="minorEastAsia" w:hAnsiTheme="minorHAnsi"/>
              <w:noProof/>
              <w:lang w:val="en-US"/>
            </w:rPr>
          </w:pPr>
          <w:hyperlink w:anchor="_Toc224216485" w:history="1">
            <w:r w:rsidRPr="00C34515">
              <w:rPr>
                <w:rStyle w:val="Hyperlink"/>
                <w:noProof/>
                <w:lang w:val="en-US"/>
              </w:rPr>
              <w:t>2.2 Electronics Manufacturing Industry in Vietnam</w:t>
            </w:r>
            <w:r>
              <w:rPr>
                <w:noProof/>
                <w:webHidden/>
              </w:rPr>
              <w:tab/>
            </w:r>
            <w:r>
              <w:rPr>
                <w:noProof/>
                <w:webHidden/>
              </w:rPr>
              <w:fldChar w:fldCharType="begin"/>
            </w:r>
            <w:r>
              <w:rPr>
                <w:noProof/>
                <w:webHidden/>
              </w:rPr>
              <w:instrText xml:space="preserve"> PAGEREF _Toc224216485 \h </w:instrText>
            </w:r>
            <w:r>
              <w:rPr>
                <w:noProof/>
                <w:webHidden/>
              </w:rPr>
            </w:r>
            <w:r>
              <w:rPr>
                <w:noProof/>
                <w:webHidden/>
              </w:rPr>
              <w:fldChar w:fldCharType="separate"/>
            </w:r>
            <w:r>
              <w:rPr>
                <w:noProof/>
                <w:webHidden/>
              </w:rPr>
              <w:t>5</w:t>
            </w:r>
            <w:r>
              <w:rPr>
                <w:noProof/>
                <w:webHidden/>
              </w:rPr>
              <w:fldChar w:fldCharType="end"/>
            </w:r>
          </w:hyperlink>
        </w:p>
        <w:p w14:paraId="5997F304" w14:textId="10EA0A3A" w:rsidR="0073175B" w:rsidRDefault="0073175B">
          <w:pPr>
            <w:pStyle w:val="TOC3"/>
            <w:tabs>
              <w:tab w:val="right" w:leader="dot" w:pos="9350"/>
            </w:tabs>
            <w:rPr>
              <w:rFonts w:asciiTheme="minorHAnsi" w:eastAsiaTheme="minorEastAsia" w:hAnsiTheme="minorHAnsi"/>
              <w:noProof/>
              <w:lang w:val="en-US"/>
            </w:rPr>
          </w:pPr>
          <w:hyperlink w:anchor="_Toc224216486" w:history="1">
            <w:r w:rsidRPr="00C34515">
              <w:rPr>
                <w:rStyle w:val="Hyperlink"/>
                <w:noProof/>
                <w:lang w:val="en-US"/>
              </w:rPr>
              <w:t>2.3 Industry Structure and Competitive Landscape</w:t>
            </w:r>
            <w:r>
              <w:rPr>
                <w:noProof/>
                <w:webHidden/>
              </w:rPr>
              <w:tab/>
            </w:r>
            <w:r>
              <w:rPr>
                <w:noProof/>
                <w:webHidden/>
              </w:rPr>
              <w:fldChar w:fldCharType="begin"/>
            </w:r>
            <w:r>
              <w:rPr>
                <w:noProof/>
                <w:webHidden/>
              </w:rPr>
              <w:instrText xml:space="preserve"> PAGEREF _Toc224216486 \h </w:instrText>
            </w:r>
            <w:r>
              <w:rPr>
                <w:noProof/>
                <w:webHidden/>
              </w:rPr>
            </w:r>
            <w:r>
              <w:rPr>
                <w:noProof/>
                <w:webHidden/>
              </w:rPr>
              <w:fldChar w:fldCharType="separate"/>
            </w:r>
            <w:r>
              <w:rPr>
                <w:noProof/>
                <w:webHidden/>
              </w:rPr>
              <w:t>6</w:t>
            </w:r>
            <w:r>
              <w:rPr>
                <w:noProof/>
                <w:webHidden/>
              </w:rPr>
              <w:fldChar w:fldCharType="end"/>
            </w:r>
          </w:hyperlink>
        </w:p>
        <w:p w14:paraId="3552C29C" w14:textId="281F00CC" w:rsidR="0073175B" w:rsidRDefault="0073175B">
          <w:pPr>
            <w:pStyle w:val="TOC2"/>
            <w:tabs>
              <w:tab w:val="right" w:leader="dot" w:pos="9350"/>
            </w:tabs>
            <w:rPr>
              <w:rFonts w:asciiTheme="minorHAnsi" w:eastAsiaTheme="minorEastAsia" w:hAnsiTheme="minorHAnsi"/>
              <w:noProof/>
              <w:lang w:val="en-US"/>
            </w:rPr>
          </w:pPr>
          <w:hyperlink w:anchor="_Toc224216487" w:history="1">
            <w:r w:rsidRPr="00C34515">
              <w:rPr>
                <w:rStyle w:val="Hyperlink"/>
                <w:noProof/>
                <w:lang w:val="en-US"/>
              </w:rPr>
              <w:t>3. Porter’s Diamond Analysis</w:t>
            </w:r>
            <w:r>
              <w:rPr>
                <w:noProof/>
                <w:webHidden/>
              </w:rPr>
              <w:tab/>
            </w:r>
            <w:r>
              <w:rPr>
                <w:noProof/>
                <w:webHidden/>
              </w:rPr>
              <w:fldChar w:fldCharType="begin"/>
            </w:r>
            <w:r>
              <w:rPr>
                <w:noProof/>
                <w:webHidden/>
              </w:rPr>
              <w:instrText xml:space="preserve"> PAGEREF _Toc224216487 \h </w:instrText>
            </w:r>
            <w:r>
              <w:rPr>
                <w:noProof/>
                <w:webHidden/>
              </w:rPr>
            </w:r>
            <w:r>
              <w:rPr>
                <w:noProof/>
                <w:webHidden/>
              </w:rPr>
              <w:fldChar w:fldCharType="separate"/>
            </w:r>
            <w:r>
              <w:rPr>
                <w:noProof/>
                <w:webHidden/>
              </w:rPr>
              <w:t>7</w:t>
            </w:r>
            <w:r>
              <w:rPr>
                <w:noProof/>
                <w:webHidden/>
              </w:rPr>
              <w:fldChar w:fldCharType="end"/>
            </w:r>
          </w:hyperlink>
        </w:p>
        <w:p w14:paraId="4300B290" w14:textId="4CF6F48E" w:rsidR="0073175B" w:rsidRDefault="0073175B">
          <w:pPr>
            <w:pStyle w:val="TOC3"/>
            <w:tabs>
              <w:tab w:val="right" w:leader="dot" w:pos="9350"/>
            </w:tabs>
            <w:rPr>
              <w:rFonts w:asciiTheme="minorHAnsi" w:eastAsiaTheme="minorEastAsia" w:hAnsiTheme="minorHAnsi"/>
              <w:noProof/>
              <w:lang w:val="en-US"/>
            </w:rPr>
          </w:pPr>
          <w:hyperlink w:anchor="_Toc224216488" w:history="1">
            <w:r w:rsidRPr="00C34515">
              <w:rPr>
                <w:rStyle w:val="Hyperlink"/>
                <w:noProof/>
                <w:lang w:val="en-US"/>
              </w:rPr>
              <w:t>3.1 Factor Conditions</w:t>
            </w:r>
            <w:r>
              <w:rPr>
                <w:noProof/>
                <w:webHidden/>
              </w:rPr>
              <w:tab/>
            </w:r>
            <w:r>
              <w:rPr>
                <w:noProof/>
                <w:webHidden/>
              </w:rPr>
              <w:fldChar w:fldCharType="begin"/>
            </w:r>
            <w:r>
              <w:rPr>
                <w:noProof/>
                <w:webHidden/>
              </w:rPr>
              <w:instrText xml:space="preserve"> PAGEREF _Toc224216488 \h </w:instrText>
            </w:r>
            <w:r>
              <w:rPr>
                <w:noProof/>
                <w:webHidden/>
              </w:rPr>
            </w:r>
            <w:r>
              <w:rPr>
                <w:noProof/>
                <w:webHidden/>
              </w:rPr>
              <w:fldChar w:fldCharType="separate"/>
            </w:r>
            <w:r>
              <w:rPr>
                <w:noProof/>
                <w:webHidden/>
              </w:rPr>
              <w:t>7</w:t>
            </w:r>
            <w:r>
              <w:rPr>
                <w:noProof/>
                <w:webHidden/>
              </w:rPr>
              <w:fldChar w:fldCharType="end"/>
            </w:r>
          </w:hyperlink>
        </w:p>
        <w:p w14:paraId="0CCF1AA1" w14:textId="54EE2733" w:rsidR="0073175B" w:rsidRDefault="0073175B">
          <w:pPr>
            <w:pStyle w:val="TOC3"/>
            <w:tabs>
              <w:tab w:val="right" w:leader="dot" w:pos="9350"/>
            </w:tabs>
            <w:rPr>
              <w:rFonts w:asciiTheme="minorHAnsi" w:eastAsiaTheme="minorEastAsia" w:hAnsiTheme="minorHAnsi"/>
              <w:noProof/>
              <w:lang w:val="en-US"/>
            </w:rPr>
          </w:pPr>
          <w:hyperlink w:anchor="_Toc224216489" w:history="1">
            <w:r w:rsidRPr="00C34515">
              <w:rPr>
                <w:rStyle w:val="Hyperlink"/>
                <w:noProof/>
                <w:lang w:val="en-US"/>
              </w:rPr>
              <w:t>3.2 Demand Conditions</w:t>
            </w:r>
            <w:r>
              <w:rPr>
                <w:noProof/>
                <w:webHidden/>
              </w:rPr>
              <w:tab/>
            </w:r>
            <w:r>
              <w:rPr>
                <w:noProof/>
                <w:webHidden/>
              </w:rPr>
              <w:fldChar w:fldCharType="begin"/>
            </w:r>
            <w:r>
              <w:rPr>
                <w:noProof/>
                <w:webHidden/>
              </w:rPr>
              <w:instrText xml:space="preserve"> PAGEREF _Toc224216489 \h </w:instrText>
            </w:r>
            <w:r>
              <w:rPr>
                <w:noProof/>
                <w:webHidden/>
              </w:rPr>
            </w:r>
            <w:r>
              <w:rPr>
                <w:noProof/>
                <w:webHidden/>
              </w:rPr>
              <w:fldChar w:fldCharType="separate"/>
            </w:r>
            <w:r>
              <w:rPr>
                <w:noProof/>
                <w:webHidden/>
              </w:rPr>
              <w:t>8</w:t>
            </w:r>
            <w:r>
              <w:rPr>
                <w:noProof/>
                <w:webHidden/>
              </w:rPr>
              <w:fldChar w:fldCharType="end"/>
            </w:r>
          </w:hyperlink>
        </w:p>
        <w:p w14:paraId="003D3D94" w14:textId="15EE997F" w:rsidR="0073175B" w:rsidRDefault="0073175B">
          <w:pPr>
            <w:pStyle w:val="TOC3"/>
            <w:tabs>
              <w:tab w:val="right" w:leader="dot" w:pos="9350"/>
            </w:tabs>
            <w:rPr>
              <w:rFonts w:asciiTheme="minorHAnsi" w:eastAsiaTheme="minorEastAsia" w:hAnsiTheme="minorHAnsi"/>
              <w:noProof/>
              <w:lang w:val="en-US"/>
            </w:rPr>
          </w:pPr>
          <w:hyperlink w:anchor="_Toc224216490" w:history="1">
            <w:r w:rsidRPr="00C34515">
              <w:rPr>
                <w:rStyle w:val="Hyperlink"/>
                <w:noProof/>
                <w:lang w:val="en-US"/>
              </w:rPr>
              <w:t>3.3 Related and Supporting Industries</w:t>
            </w:r>
            <w:r>
              <w:rPr>
                <w:noProof/>
                <w:webHidden/>
              </w:rPr>
              <w:tab/>
            </w:r>
            <w:r>
              <w:rPr>
                <w:noProof/>
                <w:webHidden/>
              </w:rPr>
              <w:fldChar w:fldCharType="begin"/>
            </w:r>
            <w:r>
              <w:rPr>
                <w:noProof/>
                <w:webHidden/>
              </w:rPr>
              <w:instrText xml:space="preserve"> PAGEREF _Toc224216490 \h </w:instrText>
            </w:r>
            <w:r>
              <w:rPr>
                <w:noProof/>
                <w:webHidden/>
              </w:rPr>
            </w:r>
            <w:r>
              <w:rPr>
                <w:noProof/>
                <w:webHidden/>
              </w:rPr>
              <w:fldChar w:fldCharType="separate"/>
            </w:r>
            <w:r>
              <w:rPr>
                <w:noProof/>
                <w:webHidden/>
              </w:rPr>
              <w:t>8</w:t>
            </w:r>
            <w:r>
              <w:rPr>
                <w:noProof/>
                <w:webHidden/>
              </w:rPr>
              <w:fldChar w:fldCharType="end"/>
            </w:r>
          </w:hyperlink>
        </w:p>
        <w:p w14:paraId="486FF4E3" w14:textId="34AF4691" w:rsidR="0073175B" w:rsidRDefault="0073175B">
          <w:pPr>
            <w:pStyle w:val="TOC3"/>
            <w:tabs>
              <w:tab w:val="right" w:leader="dot" w:pos="9350"/>
            </w:tabs>
            <w:rPr>
              <w:rFonts w:asciiTheme="minorHAnsi" w:eastAsiaTheme="minorEastAsia" w:hAnsiTheme="minorHAnsi"/>
              <w:noProof/>
              <w:lang w:val="en-US"/>
            </w:rPr>
          </w:pPr>
          <w:hyperlink w:anchor="_Toc224216491" w:history="1">
            <w:r w:rsidRPr="00C34515">
              <w:rPr>
                <w:rStyle w:val="Hyperlink"/>
                <w:noProof/>
                <w:lang w:val="en-US"/>
              </w:rPr>
              <w:t>3.4 Firm Strategy, Structure and Rivalry</w:t>
            </w:r>
            <w:r>
              <w:rPr>
                <w:noProof/>
                <w:webHidden/>
              </w:rPr>
              <w:tab/>
            </w:r>
            <w:r>
              <w:rPr>
                <w:noProof/>
                <w:webHidden/>
              </w:rPr>
              <w:fldChar w:fldCharType="begin"/>
            </w:r>
            <w:r>
              <w:rPr>
                <w:noProof/>
                <w:webHidden/>
              </w:rPr>
              <w:instrText xml:space="preserve"> PAGEREF _Toc224216491 \h </w:instrText>
            </w:r>
            <w:r>
              <w:rPr>
                <w:noProof/>
                <w:webHidden/>
              </w:rPr>
            </w:r>
            <w:r>
              <w:rPr>
                <w:noProof/>
                <w:webHidden/>
              </w:rPr>
              <w:fldChar w:fldCharType="separate"/>
            </w:r>
            <w:r>
              <w:rPr>
                <w:noProof/>
                <w:webHidden/>
              </w:rPr>
              <w:t>9</w:t>
            </w:r>
            <w:r>
              <w:rPr>
                <w:noProof/>
                <w:webHidden/>
              </w:rPr>
              <w:fldChar w:fldCharType="end"/>
            </w:r>
          </w:hyperlink>
        </w:p>
        <w:p w14:paraId="0A12830F" w14:textId="14D7EBF1" w:rsidR="0073175B" w:rsidRDefault="0073175B">
          <w:pPr>
            <w:pStyle w:val="TOC3"/>
            <w:tabs>
              <w:tab w:val="right" w:leader="dot" w:pos="9350"/>
            </w:tabs>
            <w:rPr>
              <w:rFonts w:asciiTheme="minorHAnsi" w:eastAsiaTheme="minorEastAsia" w:hAnsiTheme="minorHAnsi"/>
              <w:noProof/>
              <w:lang w:val="en-US"/>
            </w:rPr>
          </w:pPr>
          <w:hyperlink w:anchor="_Toc224216492" w:history="1">
            <w:r w:rsidRPr="00C34515">
              <w:rPr>
                <w:rStyle w:val="Hyperlink"/>
                <w:noProof/>
                <w:lang w:val="en-US"/>
              </w:rPr>
              <w:t>3.5 Government and Chance</w:t>
            </w:r>
            <w:r>
              <w:rPr>
                <w:noProof/>
                <w:webHidden/>
              </w:rPr>
              <w:tab/>
            </w:r>
            <w:r>
              <w:rPr>
                <w:noProof/>
                <w:webHidden/>
              </w:rPr>
              <w:fldChar w:fldCharType="begin"/>
            </w:r>
            <w:r>
              <w:rPr>
                <w:noProof/>
                <w:webHidden/>
              </w:rPr>
              <w:instrText xml:space="preserve"> PAGEREF _Toc224216492 \h </w:instrText>
            </w:r>
            <w:r>
              <w:rPr>
                <w:noProof/>
                <w:webHidden/>
              </w:rPr>
            </w:r>
            <w:r>
              <w:rPr>
                <w:noProof/>
                <w:webHidden/>
              </w:rPr>
              <w:fldChar w:fldCharType="separate"/>
            </w:r>
            <w:r>
              <w:rPr>
                <w:noProof/>
                <w:webHidden/>
              </w:rPr>
              <w:t>9</w:t>
            </w:r>
            <w:r>
              <w:rPr>
                <w:noProof/>
                <w:webHidden/>
              </w:rPr>
              <w:fldChar w:fldCharType="end"/>
            </w:r>
          </w:hyperlink>
        </w:p>
        <w:p w14:paraId="033A891B" w14:textId="56E4820F" w:rsidR="0073175B" w:rsidRDefault="0073175B">
          <w:pPr>
            <w:pStyle w:val="TOC3"/>
            <w:tabs>
              <w:tab w:val="right" w:leader="dot" w:pos="9350"/>
            </w:tabs>
            <w:rPr>
              <w:rFonts w:asciiTheme="minorHAnsi" w:eastAsiaTheme="minorEastAsia" w:hAnsiTheme="minorHAnsi"/>
              <w:noProof/>
              <w:lang w:val="en-US"/>
            </w:rPr>
          </w:pPr>
          <w:hyperlink w:anchor="_Toc224216493" w:history="1">
            <w:r w:rsidRPr="00C34515">
              <w:rPr>
                <w:rStyle w:val="Hyperlink"/>
                <w:noProof/>
                <w:lang w:val="en-US"/>
              </w:rPr>
              <w:t>3.6 Overall Diamond Evaluation</w:t>
            </w:r>
            <w:r>
              <w:rPr>
                <w:noProof/>
                <w:webHidden/>
              </w:rPr>
              <w:tab/>
            </w:r>
            <w:r>
              <w:rPr>
                <w:noProof/>
                <w:webHidden/>
              </w:rPr>
              <w:fldChar w:fldCharType="begin"/>
            </w:r>
            <w:r>
              <w:rPr>
                <w:noProof/>
                <w:webHidden/>
              </w:rPr>
              <w:instrText xml:space="preserve"> PAGEREF _Toc224216493 \h </w:instrText>
            </w:r>
            <w:r>
              <w:rPr>
                <w:noProof/>
                <w:webHidden/>
              </w:rPr>
            </w:r>
            <w:r>
              <w:rPr>
                <w:noProof/>
                <w:webHidden/>
              </w:rPr>
              <w:fldChar w:fldCharType="separate"/>
            </w:r>
            <w:r>
              <w:rPr>
                <w:noProof/>
                <w:webHidden/>
              </w:rPr>
              <w:t>9</w:t>
            </w:r>
            <w:r>
              <w:rPr>
                <w:noProof/>
                <w:webHidden/>
              </w:rPr>
              <w:fldChar w:fldCharType="end"/>
            </w:r>
          </w:hyperlink>
        </w:p>
        <w:p w14:paraId="77AA7C30" w14:textId="180D16CD" w:rsidR="0073175B" w:rsidRDefault="0073175B">
          <w:pPr>
            <w:pStyle w:val="TOC2"/>
            <w:tabs>
              <w:tab w:val="right" w:leader="dot" w:pos="9350"/>
            </w:tabs>
            <w:rPr>
              <w:rFonts w:asciiTheme="minorHAnsi" w:eastAsiaTheme="minorEastAsia" w:hAnsiTheme="minorHAnsi"/>
              <w:noProof/>
              <w:lang w:val="en-US"/>
            </w:rPr>
          </w:pPr>
          <w:hyperlink w:anchor="_Toc224216494" w:history="1">
            <w:r w:rsidRPr="00C34515">
              <w:rPr>
                <w:rStyle w:val="Hyperlink"/>
                <w:noProof/>
                <w:lang w:val="en-US"/>
              </w:rPr>
              <w:t>4. Critical Evaluation of Samsung Electronics in Vietnam</w:t>
            </w:r>
            <w:r>
              <w:rPr>
                <w:noProof/>
                <w:webHidden/>
              </w:rPr>
              <w:tab/>
            </w:r>
            <w:r>
              <w:rPr>
                <w:noProof/>
                <w:webHidden/>
              </w:rPr>
              <w:fldChar w:fldCharType="begin"/>
            </w:r>
            <w:r>
              <w:rPr>
                <w:noProof/>
                <w:webHidden/>
              </w:rPr>
              <w:instrText xml:space="preserve"> PAGEREF _Toc224216494 \h </w:instrText>
            </w:r>
            <w:r>
              <w:rPr>
                <w:noProof/>
                <w:webHidden/>
              </w:rPr>
            </w:r>
            <w:r>
              <w:rPr>
                <w:noProof/>
                <w:webHidden/>
              </w:rPr>
              <w:fldChar w:fldCharType="separate"/>
            </w:r>
            <w:r>
              <w:rPr>
                <w:noProof/>
                <w:webHidden/>
              </w:rPr>
              <w:t>10</w:t>
            </w:r>
            <w:r>
              <w:rPr>
                <w:noProof/>
                <w:webHidden/>
              </w:rPr>
              <w:fldChar w:fldCharType="end"/>
            </w:r>
          </w:hyperlink>
        </w:p>
        <w:p w14:paraId="626B4429" w14:textId="616320B0" w:rsidR="0073175B" w:rsidRDefault="0073175B">
          <w:pPr>
            <w:pStyle w:val="TOC3"/>
            <w:tabs>
              <w:tab w:val="right" w:leader="dot" w:pos="9350"/>
            </w:tabs>
            <w:rPr>
              <w:rFonts w:asciiTheme="minorHAnsi" w:eastAsiaTheme="minorEastAsia" w:hAnsiTheme="minorHAnsi"/>
              <w:noProof/>
              <w:lang w:val="en-US"/>
            </w:rPr>
          </w:pPr>
          <w:hyperlink w:anchor="_Toc224216495" w:history="1">
            <w:r w:rsidRPr="00C34515">
              <w:rPr>
                <w:rStyle w:val="Hyperlink"/>
                <w:noProof/>
                <w:lang w:val="en-US"/>
              </w:rPr>
              <w:t>4.1 Company Overview and Investment Footprint</w:t>
            </w:r>
            <w:r>
              <w:rPr>
                <w:noProof/>
                <w:webHidden/>
              </w:rPr>
              <w:tab/>
            </w:r>
            <w:r>
              <w:rPr>
                <w:noProof/>
                <w:webHidden/>
              </w:rPr>
              <w:fldChar w:fldCharType="begin"/>
            </w:r>
            <w:r>
              <w:rPr>
                <w:noProof/>
                <w:webHidden/>
              </w:rPr>
              <w:instrText xml:space="preserve"> PAGEREF _Toc224216495 \h </w:instrText>
            </w:r>
            <w:r>
              <w:rPr>
                <w:noProof/>
                <w:webHidden/>
              </w:rPr>
            </w:r>
            <w:r>
              <w:rPr>
                <w:noProof/>
                <w:webHidden/>
              </w:rPr>
              <w:fldChar w:fldCharType="separate"/>
            </w:r>
            <w:r>
              <w:rPr>
                <w:noProof/>
                <w:webHidden/>
              </w:rPr>
              <w:t>10</w:t>
            </w:r>
            <w:r>
              <w:rPr>
                <w:noProof/>
                <w:webHidden/>
              </w:rPr>
              <w:fldChar w:fldCharType="end"/>
            </w:r>
          </w:hyperlink>
        </w:p>
        <w:p w14:paraId="4822BA14" w14:textId="54C6C5C0" w:rsidR="0073175B" w:rsidRDefault="0073175B">
          <w:pPr>
            <w:pStyle w:val="TOC3"/>
            <w:tabs>
              <w:tab w:val="right" w:leader="dot" w:pos="9350"/>
            </w:tabs>
            <w:rPr>
              <w:rFonts w:asciiTheme="minorHAnsi" w:eastAsiaTheme="minorEastAsia" w:hAnsiTheme="minorHAnsi"/>
              <w:noProof/>
              <w:lang w:val="en-US"/>
            </w:rPr>
          </w:pPr>
          <w:hyperlink w:anchor="_Toc224216496" w:history="1">
            <w:r w:rsidRPr="00C34515">
              <w:rPr>
                <w:rStyle w:val="Hyperlink"/>
                <w:noProof/>
                <w:lang w:val="en-US"/>
              </w:rPr>
              <w:t>4.2 Political and Regulatory Environment</w:t>
            </w:r>
            <w:r>
              <w:rPr>
                <w:noProof/>
                <w:webHidden/>
              </w:rPr>
              <w:tab/>
            </w:r>
            <w:r>
              <w:rPr>
                <w:noProof/>
                <w:webHidden/>
              </w:rPr>
              <w:fldChar w:fldCharType="begin"/>
            </w:r>
            <w:r>
              <w:rPr>
                <w:noProof/>
                <w:webHidden/>
              </w:rPr>
              <w:instrText xml:space="preserve"> PAGEREF _Toc224216496 \h </w:instrText>
            </w:r>
            <w:r>
              <w:rPr>
                <w:noProof/>
                <w:webHidden/>
              </w:rPr>
            </w:r>
            <w:r>
              <w:rPr>
                <w:noProof/>
                <w:webHidden/>
              </w:rPr>
              <w:fldChar w:fldCharType="separate"/>
            </w:r>
            <w:r>
              <w:rPr>
                <w:noProof/>
                <w:webHidden/>
              </w:rPr>
              <w:t>11</w:t>
            </w:r>
            <w:r>
              <w:rPr>
                <w:noProof/>
                <w:webHidden/>
              </w:rPr>
              <w:fldChar w:fldCharType="end"/>
            </w:r>
          </w:hyperlink>
        </w:p>
        <w:p w14:paraId="77495B4B" w14:textId="73F304C8" w:rsidR="0073175B" w:rsidRDefault="0073175B">
          <w:pPr>
            <w:pStyle w:val="TOC3"/>
            <w:tabs>
              <w:tab w:val="right" w:leader="dot" w:pos="9350"/>
            </w:tabs>
            <w:rPr>
              <w:rFonts w:asciiTheme="minorHAnsi" w:eastAsiaTheme="minorEastAsia" w:hAnsiTheme="minorHAnsi"/>
              <w:noProof/>
              <w:lang w:val="en-US"/>
            </w:rPr>
          </w:pPr>
          <w:hyperlink w:anchor="_Toc224216497" w:history="1">
            <w:r w:rsidRPr="00C34515">
              <w:rPr>
                <w:rStyle w:val="Hyperlink"/>
                <w:noProof/>
                <w:lang w:val="en-US"/>
              </w:rPr>
              <w:t>4.3 Economic Factors</w:t>
            </w:r>
            <w:r>
              <w:rPr>
                <w:noProof/>
                <w:webHidden/>
              </w:rPr>
              <w:tab/>
            </w:r>
            <w:r>
              <w:rPr>
                <w:noProof/>
                <w:webHidden/>
              </w:rPr>
              <w:fldChar w:fldCharType="begin"/>
            </w:r>
            <w:r>
              <w:rPr>
                <w:noProof/>
                <w:webHidden/>
              </w:rPr>
              <w:instrText xml:space="preserve"> PAGEREF _Toc224216497 \h </w:instrText>
            </w:r>
            <w:r>
              <w:rPr>
                <w:noProof/>
                <w:webHidden/>
              </w:rPr>
            </w:r>
            <w:r>
              <w:rPr>
                <w:noProof/>
                <w:webHidden/>
              </w:rPr>
              <w:fldChar w:fldCharType="separate"/>
            </w:r>
            <w:r>
              <w:rPr>
                <w:noProof/>
                <w:webHidden/>
              </w:rPr>
              <w:t>12</w:t>
            </w:r>
            <w:r>
              <w:rPr>
                <w:noProof/>
                <w:webHidden/>
              </w:rPr>
              <w:fldChar w:fldCharType="end"/>
            </w:r>
          </w:hyperlink>
        </w:p>
        <w:p w14:paraId="544037C4" w14:textId="463A3543" w:rsidR="0073175B" w:rsidRDefault="0073175B">
          <w:pPr>
            <w:pStyle w:val="TOC3"/>
            <w:tabs>
              <w:tab w:val="right" w:leader="dot" w:pos="9350"/>
            </w:tabs>
            <w:rPr>
              <w:rFonts w:asciiTheme="minorHAnsi" w:eastAsiaTheme="minorEastAsia" w:hAnsiTheme="minorHAnsi"/>
              <w:noProof/>
              <w:lang w:val="en-US"/>
            </w:rPr>
          </w:pPr>
          <w:hyperlink w:anchor="_Toc224216498" w:history="1">
            <w:r w:rsidRPr="00C34515">
              <w:rPr>
                <w:rStyle w:val="Hyperlink"/>
                <w:noProof/>
                <w:lang w:val="en-US"/>
              </w:rPr>
              <w:t>4.4 Cultural and Social Factors</w:t>
            </w:r>
            <w:r>
              <w:rPr>
                <w:noProof/>
                <w:webHidden/>
              </w:rPr>
              <w:tab/>
            </w:r>
            <w:r>
              <w:rPr>
                <w:noProof/>
                <w:webHidden/>
              </w:rPr>
              <w:fldChar w:fldCharType="begin"/>
            </w:r>
            <w:r>
              <w:rPr>
                <w:noProof/>
                <w:webHidden/>
              </w:rPr>
              <w:instrText xml:space="preserve"> PAGEREF _Toc224216498 \h </w:instrText>
            </w:r>
            <w:r>
              <w:rPr>
                <w:noProof/>
                <w:webHidden/>
              </w:rPr>
            </w:r>
            <w:r>
              <w:rPr>
                <w:noProof/>
                <w:webHidden/>
              </w:rPr>
              <w:fldChar w:fldCharType="separate"/>
            </w:r>
            <w:r>
              <w:rPr>
                <w:noProof/>
                <w:webHidden/>
              </w:rPr>
              <w:t>13</w:t>
            </w:r>
            <w:r>
              <w:rPr>
                <w:noProof/>
                <w:webHidden/>
              </w:rPr>
              <w:fldChar w:fldCharType="end"/>
            </w:r>
          </w:hyperlink>
        </w:p>
        <w:p w14:paraId="3EA84D38" w14:textId="7E595B2B" w:rsidR="0073175B" w:rsidRDefault="0073175B">
          <w:pPr>
            <w:pStyle w:val="TOC3"/>
            <w:tabs>
              <w:tab w:val="right" w:leader="dot" w:pos="9350"/>
            </w:tabs>
            <w:rPr>
              <w:rFonts w:asciiTheme="minorHAnsi" w:eastAsiaTheme="minorEastAsia" w:hAnsiTheme="minorHAnsi"/>
              <w:noProof/>
              <w:lang w:val="en-US"/>
            </w:rPr>
          </w:pPr>
          <w:hyperlink w:anchor="_Toc224216499" w:history="1">
            <w:r w:rsidRPr="00C34515">
              <w:rPr>
                <w:rStyle w:val="Hyperlink"/>
                <w:noProof/>
                <w:lang w:val="en-US"/>
              </w:rPr>
              <w:t>4.5 Industry Attractiveness Analysis</w:t>
            </w:r>
            <w:r>
              <w:rPr>
                <w:noProof/>
                <w:webHidden/>
              </w:rPr>
              <w:tab/>
            </w:r>
            <w:r>
              <w:rPr>
                <w:noProof/>
                <w:webHidden/>
              </w:rPr>
              <w:fldChar w:fldCharType="begin"/>
            </w:r>
            <w:r>
              <w:rPr>
                <w:noProof/>
                <w:webHidden/>
              </w:rPr>
              <w:instrText xml:space="preserve"> PAGEREF _Toc224216499 \h </w:instrText>
            </w:r>
            <w:r>
              <w:rPr>
                <w:noProof/>
                <w:webHidden/>
              </w:rPr>
            </w:r>
            <w:r>
              <w:rPr>
                <w:noProof/>
                <w:webHidden/>
              </w:rPr>
              <w:fldChar w:fldCharType="separate"/>
            </w:r>
            <w:r>
              <w:rPr>
                <w:noProof/>
                <w:webHidden/>
              </w:rPr>
              <w:t>14</w:t>
            </w:r>
            <w:r>
              <w:rPr>
                <w:noProof/>
                <w:webHidden/>
              </w:rPr>
              <w:fldChar w:fldCharType="end"/>
            </w:r>
          </w:hyperlink>
        </w:p>
        <w:p w14:paraId="59A73037" w14:textId="6209F679" w:rsidR="0073175B" w:rsidRDefault="0073175B">
          <w:pPr>
            <w:pStyle w:val="TOC3"/>
            <w:tabs>
              <w:tab w:val="right" w:leader="dot" w:pos="9350"/>
            </w:tabs>
            <w:rPr>
              <w:rFonts w:asciiTheme="minorHAnsi" w:eastAsiaTheme="minorEastAsia" w:hAnsiTheme="minorHAnsi"/>
              <w:noProof/>
              <w:lang w:val="en-US"/>
            </w:rPr>
          </w:pPr>
          <w:hyperlink w:anchor="_Toc224216500" w:history="1">
            <w:r w:rsidRPr="00C34515">
              <w:rPr>
                <w:rStyle w:val="Hyperlink"/>
                <w:noProof/>
                <w:lang w:val="en-US"/>
              </w:rPr>
              <w:t>4.6 Strategic Risks and Constraints</w:t>
            </w:r>
            <w:r>
              <w:rPr>
                <w:noProof/>
                <w:webHidden/>
              </w:rPr>
              <w:tab/>
            </w:r>
            <w:r>
              <w:rPr>
                <w:noProof/>
                <w:webHidden/>
              </w:rPr>
              <w:fldChar w:fldCharType="begin"/>
            </w:r>
            <w:r>
              <w:rPr>
                <w:noProof/>
                <w:webHidden/>
              </w:rPr>
              <w:instrText xml:space="preserve"> PAGEREF _Toc224216500 \h </w:instrText>
            </w:r>
            <w:r>
              <w:rPr>
                <w:noProof/>
                <w:webHidden/>
              </w:rPr>
            </w:r>
            <w:r>
              <w:rPr>
                <w:noProof/>
                <w:webHidden/>
              </w:rPr>
              <w:fldChar w:fldCharType="separate"/>
            </w:r>
            <w:r>
              <w:rPr>
                <w:noProof/>
                <w:webHidden/>
              </w:rPr>
              <w:t>15</w:t>
            </w:r>
            <w:r>
              <w:rPr>
                <w:noProof/>
                <w:webHidden/>
              </w:rPr>
              <w:fldChar w:fldCharType="end"/>
            </w:r>
          </w:hyperlink>
        </w:p>
        <w:p w14:paraId="7DF183C5" w14:textId="71042BE7" w:rsidR="0073175B" w:rsidRDefault="0073175B">
          <w:pPr>
            <w:pStyle w:val="TOC3"/>
            <w:tabs>
              <w:tab w:val="right" w:leader="dot" w:pos="9350"/>
            </w:tabs>
            <w:rPr>
              <w:rFonts w:asciiTheme="minorHAnsi" w:eastAsiaTheme="minorEastAsia" w:hAnsiTheme="minorHAnsi"/>
              <w:noProof/>
              <w:lang w:val="en-US"/>
            </w:rPr>
          </w:pPr>
          <w:hyperlink w:anchor="_Toc224216501" w:history="1">
            <w:r w:rsidRPr="00C34515">
              <w:rPr>
                <w:rStyle w:val="Hyperlink"/>
                <w:noProof/>
                <w:lang w:val="en-US"/>
              </w:rPr>
              <w:t>4.7 Competitive Advantages Achieved</w:t>
            </w:r>
            <w:r>
              <w:rPr>
                <w:noProof/>
                <w:webHidden/>
              </w:rPr>
              <w:tab/>
            </w:r>
            <w:r>
              <w:rPr>
                <w:noProof/>
                <w:webHidden/>
              </w:rPr>
              <w:fldChar w:fldCharType="begin"/>
            </w:r>
            <w:r>
              <w:rPr>
                <w:noProof/>
                <w:webHidden/>
              </w:rPr>
              <w:instrText xml:space="preserve"> PAGEREF _Toc224216501 \h </w:instrText>
            </w:r>
            <w:r>
              <w:rPr>
                <w:noProof/>
                <w:webHidden/>
              </w:rPr>
            </w:r>
            <w:r>
              <w:rPr>
                <w:noProof/>
                <w:webHidden/>
              </w:rPr>
              <w:fldChar w:fldCharType="separate"/>
            </w:r>
            <w:r>
              <w:rPr>
                <w:noProof/>
                <w:webHidden/>
              </w:rPr>
              <w:t>16</w:t>
            </w:r>
            <w:r>
              <w:rPr>
                <w:noProof/>
                <w:webHidden/>
              </w:rPr>
              <w:fldChar w:fldCharType="end"/>
            </w:r>
          </w:hyperlink>
        </w:p>
        <w:p w14:paraId="35591BF2" w14:textId="703012F1" w:rsidR="0073175B" w:rsidRDefault="0073175B">
          <w:pPr>
            <w:pStyle w:val="TOC3"/>
            <w:tabs>
              <w:tab w:val="right" w:leader="dot" w:pos="9350"/>
            </w:tabs>
            <w:rPr>
              <w:rFonts w:asciiTheme="minorHAnsi" w:eastAsiaTheme="minorEastAsia" w:hAnsiTheme="minorHAnsi"/>
              <w:noProof/>
              <w:lang w:val="en-US"/>
            </w:rPr>
          </w:pPr>
          <w:hyperlink w:anchor="_Toc224216502" w:history="1">
            <w:r w:rsidRPr="00C34515">
              <w:rPr>
                <w:rStyle w:val="Hyperlink"/>
                <w:noProof/>
                <w:lang w:val="en-US"/>
              </w:rPr>
              <w:t>4.8 Long-Term Sustainability Assessment</w:t>
            </w:r>
            <w:r>
              <w:rPr>
                <w:noProof/>
                <w:webHidden/>
              </w:rPr>
              <w:tab/>
            </w:r>
            <w:r>
              <w:rPr>
                <w:noProof/>
                <w:webHidden/>
              </w:rPr>
              <w:fldChar w:fldCharType="begin"/>
            </w:r>
            <w:r>
              <w:rPr>
                <w:noProof/>
                <w:webHidden/>
              </w:rPr>
              <w:instrText xml:space="preserve"> PAGEREF _Toc224216502 \h </w:instrText>
            </w:r>
            <w:r>
              <w:rPr>
                <w:noProof/>
                <w:webHidden/>
              </w:rPr>
            </w:r>
            <w:r>
              <w:rPr>
                <w:noProof/>
                <w:webHidden/>
              </w:rPr>
              <w:fldChar w:fldCharType="separate"/>
            </w:r>
            <w:r>
              <w:rPr>
                <w:noProof/>
                <w:webHidden/>
              </w:rPr>
              <w:t>16</w:t>
            </w:r>
            <w:r>
              <w:rPr>
                <w:noProof/>
                <w:webHidden/>
              </w:rPr>
              <w:fldChar w:fldCharType="end"/>
            </w:r>
          </w:hyperlink>
        </w:p>
        <w:p w14:paraId="3691E4A9" w14:textId="4612978C" w:rsidR="0073175B" w:rsidRDefault="0073175B">
          <w:pPr>
            <w:pStyle w:val="TOC3"/>
            <w:tabs>
              <w:tab w:val="right" w:leader="dot" w:pos="9350"/>
            </w:tabs>
            <w:rPr>
              <w:rFonts w:asciiTheme="minorHAnsi" w:eastAsiaTheme="minorEastAsia" w:hAnsiTheme="minorHAnsi"/>
              <w:noProof/>
              <w:lang w:val="en-US"/>
            </w:rPr>
          </w:pPr>
          <w:hyperlink w:anchor="_Toc224216503" w:history="1">
            <w:r w:rsidRPr="00C34515">
              <w:rPr>
                <w:rStyle w:val="Hyperlink"/>
                <w:noProof/>
                <w:lang w:val="en-US"/>
              </w:rPr>
              <w:t>4.9 Overall Critical Evaluation</w:t>
            </w:r>
            <w:r>
              <w:rPr>
                <w:noProof/>
                <w:webHidden/>
              </w:rPr>
              <w:tab/>
            </w:r>
            <w:r>
              <w:rPr>
                <w:noProof/>
                <w:webHidden/>
              </w:rPr>
              <w:fldChar w:fldCharType="begin"/>
            </w:r>
            <w:r>
              <w:rPr>
                <w:noProof/>
                <w:webHidden/>
              </w:rPr>
              <w:instrText xml:space="preserve"> PAGEREF _Toc224216503 \h </w:instrText>
            </w:r>
            <w:r>
              <w:rPr>
                <w:noProof/>
                <w:webHidden/>
              </w:rPr>
            </w:r>
            <w:r>
              <w:rPr>
                <w:noProof/>
                <w:webHidden/>
              </w:rPr>
              <w:fldChar w:fldCharType="separate"/>
            </w:r>
            <w:r>
              <w:rPr>
                <w:noProof/>
                <w:webHidden/>
              </w:rPr>
              <w:t>17</w:t>
            </w:r>
            <w:r>
              <w:rPr>
                <w:noProof/>
                <w:webHidden/>
              </w:rPr>
              <w:fldChar w:fldCharType="end"/>
            </w:r>
          </w:hyperlink>
        </w:p>
        <w:p w14:paraId="15FE07C1" w14:textId="65D1971B" w:rsidR="0073175B" w:rsidRDefault="0073175B">
          <w:pPr>
            <w:pStyle w:val="TOC2"/>
            <w:tabs>
              <w:tab w:val="right" w:leader="dot" w:pos="9350"/>
            </w:tabs>
            <w:rPr>
              <w:rFonts w:asciiTheme="minorHAnsi" w:eastAsiaTheme="minorEastAsia" w:hAnsiTheme="minorHAnsi"/>
              <w:noProof/>
              <w:lang w:val="en-US"/>
            </w:rPr>
          </w:pPr>
          <w:hyperlink w:anchor="_Toc224216504" w:history="1">
            <w:r w:rsidRPr="00C34515">
              <w:rPr>
                <w:rStyle w:val="Hyperlink"/>
                <w:noProof/>
                <w:lang w:val="en-US"/>
              </w:rPr>
              <w:t>5. Conclusion</w:t>
            </w:r>
            <w:r>
              <w:rPr>
                <w:noProof/>
                <w:webHidden/>
              </w:rPr>
              <w:tab/>
            </w:r>
            <w:r>
              <w:rPr>
                <w:noProof/>
                <w:webHidden/>
              </w:rPr>
              <w:fldChar w:fldCharType="begin"/>
            </w:r>
            <w:r>
              <w:rPr>
                <w:noProof/>
                <w:webHidden/>
              </w:rPr>
              <w:instrText xml:space="preserve"> PAGEREF _Toc224216504 \h </w:instrText>
            </w:r>
            <w:r>
              <w:rPr>
                <w:noProof/>
                <w:webHidden/>
              </w:rPr>
            </w:r>
            <w:r>
              <w:rPr>
                <w:noProof/>
                <w:webHidden/>
              </w:rPr>
              <w:fldChar w:fldCharType="separate"/>
            </w:r>
            <w:r>
              <w:rPr>
                <w:noProof/>
                <w:webHidden/>
              </w:rPr>
              <w:t>17</w:t>
            </w:r>
            <w:r>
              <w:rPr>
                <w:noProof/>
                <w:webHidden/>
              </w:rPr>
              <w:fldChar w:fldCharType="end"/>
            </w:r>
          </w:hyperlink>
        </w:p>
        <w:p w14:paraId="4D7C4138" w14:textId="4E987531" w:rsidR="0073175B" w:rsidRDefault="0073175B">
          <w:pPr>
            <w:pStyle w:val="TOC1"/>
            <w:tabs>
              <w:tab w:val="right" w:leader="dot" w:pos="9350"/>
            </w:tabs>
            <w:rPr>
              <w:rFonts w:asciiTheme="minorHAnsi" w:eastAsiaTheme="minorEastAsia" w:hAnsiTheme="minorHAnsi"/>
              <w:noProof/>
              <w:lang w:val="en-US"/>
            </w:rPr>
          </w:pPr>
          <w:hyperlink w:anchor="_Toc224216505" w:history="1">
            <w:r w:rsidRPr="00C34515">
              <w:rPr>
                <w:rStyle w:val="Hyperlink"/>
                <w:noProof/>
                <w:lang w:val="en-US"/>
              </w:rPr>
              <w:t>Section 2 - Reflective Account</w:t>
            </w:r>
            <w:r>
              <w:rPr>
                <w:noProof/>
                <w:webHidden/>
              </w:rPr>
              <w:tab/>
            </w:r>
            <w:r>
              <w:rPr>
                <w:noProof/>
                <w:webHidden/>
              </w:rPr>
              <w:fldChar w:fldCharType="begin"/>
            </w:r>
            <w:r>
              <w:rPr>
                <w:noProof/>
                <w:webHidden/>
              </w:rPr>
              <w:instrText xml:space="preserve"> PAGEREF _Toc224216505 \h </w:instrText>
            </w:r>
            <w:r>
              <w:rPr>
                <w:noProof/>
                <w:webHidden/>
              </w:rPr>
            </w:r>
            <w:r>
              <w:rPr>
                <w:noProof/>
                <w:webHidden/>
              </w:rPr>
              <w:fldChar w:fldCharType="separate"/>
            </w:r>
            <w:r>
              <w:rPr>
                <w:noProof/>
                <w:webHidden/>
              </w:rPr>
              <w:t>18</w:t>
            </w:r>
            <w:r>
              <w:rPr>
                <w:noProof/>
                <w:webHidden/>
              </w:rPr>
              <w:fldChar w:fldCharType="end"/>
            </w:r>
          </w:hyperlink>
        </w:p>
        <w:p w14:paraId="32DECD79" w14:textId="02B5EE26" w:rsidR="0073175B" w:rsidRDefault="0073175B">
          <w:pPr>
            <w:pStyle w:val="TOC2"/>
            <w:tabs>
              <w:tab w:val="right" w:leader="dot" w:pos="9350"/>
            </w:tabs>
            <w:rPr>
              <w:rFonts w:asciiTheme="minorHAnsi" w:eastAsiaTheme="minorEastAsia" w:hAnsiTheme="minorHAnsi"/>
              <w:noProof/>
              <w:lang w:val="en-US"/>
            </w:rPr>
          </w:pPr>
          <w:hyperlink w:anchor="_Toc224216506" w:history="1">
            <w:r w:rsidRPr="00C34515">
              <w:rPr>
                <w:rStyle w:val="Hyperlink"/>
                <w:noProof/>
                <w:lang w:val="en-US"/>
              </w:rPr>
              <w:t>Introduction to Reflection</w:t>
            </w:r>
            <w:r>
              <w:rPr>
                <w:noProof/>
                <w:webHidden/>
              </w:rPr>
              <w:tab/>
            </w:r>
            <w:r>
              <w:rPr>
                <w:noProof/>
                <w:webHidden/>
              </w:rPr>
              <w:fldChar w:fldCharType="begin"/>
            </w:r>
            <w:r>
              <w:rPr>
                <w:noProof/>
                <w:webHidden/>
              </w:rPr>
              <w:instrText xml:space="preserve"> PAGEREF _Toc224216506 \h </w:instrText>
            </w:r>
            <w:r>
              <w:rPr>
                <w:noProof/>
                <w:webHidden/>
              </w:rPr>
            </w:r>
            <w:r>
              <w:rPr>
                <w:noProof/>
                <w:webHidden/>
              </w:rPr>
              <w:fldChar w:fldCharType="separate"/>
            </w:r>
            <w:r>
              <w:rPr>
                <w:noProof/>
                <w:webHidden/>
              </w:rPr>
              <w:t>18</w:t>
            </w:r>
            <w:r>
              <w:rPr>
                <w:noProof/>
                <w:webHidden/>
              </w:rPr>
              <w:fldChar w:fldCharType="end"/>
            </w:r>
          </w:hyperlink>
        </w:p>
        <w:p w14:paraId="287D636A" w14:textId="2C610CB7" w:rsidR="0073175B" w:rsidRDefault="0073175B">
          <w:pPr>
            <w:pStyle w:val="TOC2"/>
            <w:tabs>
              <w:tab w:val="right" w:leader="dot" w:pos="9350"/>
            </w:tabs>
            <w:rPr>
              <w:rFonts w:asciiTheme="minorHAnsi" w:eastAsiaTheme="minorEastAsia" w:hAnsiTheme="minorHAnsi"/>
              <w:noProof/>
              <w:lang w:val="en-US"/>
            </w:rPr>
          </w:pPr>
          <w:hyperlink w:anchor="_Toc224216507" w:history="1">
            <w:r w:rsidRPr="00C34515">
              <w:rPr>
                <w:rStyle w:val="Hyperlink"/>
                <w:noProof/>
                <w:lang w:val="en-US"/>
              </w:rPr>
              <w:t>Description</w:t>
            </w:r>
            <w:r>
              <w:rPr>
                <w:noProof/>
                <w:webHidden/>
              </w:rPr>
              <w:tab/>
            </w:r>
            <w:r>
              <w:rPr>
                <w:noProof/>
                <w:webHidden/>
              </w:rPr>
              <w:fldChar w:fldCharType="begin"/>
            </w:r>
            <w:r>
              <w:rPr>
                <w:noProof/>
                <w:webHidden/>
              </w:rPr>
              <w:instrText xml:space="preserve"> PAGEREF _Toc224216507 \h </w:instrText>
            </w:r>
            <w:r>
              <w:rPr>
                <w:noProof/>
                <w:webHidden/>
              </w:rPr>
            </w:r>
            <w:r>
              <w:rPr>
                <w:noProof/>
                <w:webHidden/>
              </w:rPr>
              <w:fldChar w:fldCharType="separate"/>
            </w:r>
            <w:r>
              <w:rPr>
                <w:noProof/>
                <w:webHidden/>
              </w:rPr>
              <w:t>18</w:t>
            </w:r>
            <w:r>
              <w:rPr>
                <w:noProof/>
                <w:webHidden/>
              </w:rPr>
              <w:fldChar w:fldCharType="end"/>
            </w:r>
          </w:hyperlink>
        </w:p>
        <w:p w14:paraId="6D5BA5C8" w14:textId="63A3272D" w:rsidR="0073175B" w:rsidRDefault="0073175B">
          <w:pPr>
            <w:pStyle w:val="TOC2"/>
            <w:tabs>
              <w:tab w:val="right" w:leader="dot" w:pos="9350"/>
            </w:tabs>
            <w:rPr>
              <w:rFonts w:asciiTheme="minorHAnsi" w:eastAsiaTheme="minorEastAsia" w:hAnsiTheme="minorHAnsi"/>
              <w:noProof/>
              <w:lang w:val="en-US"/>
            </w:rPr>
          </w:pPr>
          <w:hyperlink w:anchor="_Toc224216508" w:history="1">
            <w:r w:rsidRPr="00C34515">
              <w:rPr>
                <w:rStyle w:val="Hyperlink"/>
                <w:noProof/>
                <w:lang w:val="en-US"/>
              </w:rPr>
              <w:t>Feelings</w:t>
            </w:r>
            <w:r>
              <w:rPr>
                <w:noProof/>
                <w:webHidden/>
              </w:rPr>
              <w:tab/>
            </w:r>
            <w:r>
              <w:rPr>
                <w:noProof/>
                <w:webHidden/>
              </w:rPr>
              <w:fldChar w:fldCharType="begin"/>
            </w:r>
            <w:r>
              <w:rPr>
                <w:noProof/>
                <w:webHidden/>
              </w:rPr>
              <w:instrText xml:space="preserve"> PAGEREF _Toc224216508 \h </w:instrText>
            </w:r>
            <w:r>
              <w:rPr>
                <w:noProof/>
                <w:webHidden/>
              </w:rPr>
            </w:r>
            <w:r>
              <w:rPr>
                <w:noProof/>
                <w:webHidden/>
              </w:rPr>
              <w:fldChar w:fldCharType="separate"/>
            </w:r>
            <w:r>
              <w:rPr>
                <w:noProof/>
                <w:webHidden/>
              </w:rPr>
              <w:t>19</w:t>
            </w:r>
            <w:r>
              <w:rPr>
                <w:noProof/>
                <w:webHidden/>
              </w:rPr>
              <w:fldChar w:fldCharType="end"/>
            </w:r>
          </w:hyperlink>
        </w:p>
        <w:p w14:paraId="6FF3E669" w14:textId="25B48B6D" w:rsidR="0073175B" w:rsidRDefault="0073175B">
          <w:pPr>
            <w:pStyle w:val="TOC2"/>
            <w:tabs>
              <w:tab w:val="right" w:leader="dot" w:pos="9350"/>
            </w:tabs>
            <w:rPr>
              <w:rFonts w:asciiTheme="minorHAnsi" w:eastAsiaTheme="minorEastAsia" w:hAnsiTheme="minorHAnsi"/>
              <w:noProof/>
              <w:lang w:val="en-US"/>
            </w:rPr>
          </w:pPr>
          <w:hyperlink w:anchor="_Toc224216509" w:history="1">
            <w:r w:rsidRPr="00C34515">
              <w:rPr>
                <w:rStyle w:val="Hyperlink"/>
                <w:noProof/>
                <w:lang w:val="en-US"/>
              </w:rPr>
              <w:t>Evaluation</w:t>
            </w:r>
            <w:r>
              <w:rPr>
                <w:noProof/>
                <w:webHidden/>
              </w:rPr>
              <w:tab/>
            </w:r>
            <w:r>
              <w:rPr>
                <w:noProof/>
                <w:webHidden/>
              </w:rPr>
              <w:fldChar w:fldCharType="begin"/>
            </w:r>
            <w:r>
              <w:rPr>
                <w:noProof/>
                <w:webHidden/>
              </w:rPr>
              <w:instrText xml:space="preserve"> PAGEREF _Toc224216509 \h </w:instrText>
            </w:r>
            <w:r>
              <w:rPr>
                <w:noProof/>
                <w:webHidden/>
              </w:rPr>
            </w:r>
            <w:r>
              <w:rPr>
                <w:noProof/>
                <w:webHidden/>
              </w:rPr>
              <w:fldChar w:fldCharType="separate"/>
            </w:r>
            <w:r>
              <w:rPr>
                <w:noProof/>
                <w:webHidden/>
              </w:rPr>
              <w:t>19</w:t>
            </w:r>
            <w:r>
              <w:rPr>
                <w:noProof/>
                <w:webHidden/>
              </w:rPr>
              <w:fldChar w:fldCharType="end"/>
            </w:r>
          </w:hyperlink>
        </w:p>
        <w:p w14:paraId="7ADB349D" w14:textId="5F85A4BC" w:rsidR="0073175B" w:rsidRDefault="0073175B">
          <w:pPr>
            <w:pStyle w:val="TOC2"/>
            <w:tabs>
              <w:tab w:val="right" w:leader="dot" w:pos="9350"/>
            </w:tabs>
            <w:rPr>
              <w:rFonts w:asciiTheme="minorHAnsi" w:eastAsiaTheme="minorEastAsia" w:hAnsiTheme="minorHAnsi"/>
              <w:noProof/>
              <w:lang w:val="en-US"/>
            </w:rPr>
          </w:pPr>
          <w:hyperlink w:anchor="_Toc224216510" w:history="1">
            <w:r w:rsidRPr="00C34515">
              <w:rPr>
                <w:rStyle w:val="Hyperlink"/>
                <w:noProof/>
                <w:lang w:val="en-US"/>
              </w:rPr>
              <w:t>Analysis</w:t>
            </w:r>
            <w:r>
              <w:rPr>
                <w:noProof/>
                <w:webHidden/>
              </w:rPr>
              <w:tab/>
            </w:r>
            <w:r>
              <w:rPr>
                <w:noProof/>
                <w:webHidden/>
              </w:rPr>
              <w:fldChar w:fldCharType="begin"/>
            </w:r>
            <w:r>
              <w:rPr>
                <w:noProof/>
                <w:webHidden/>
              </w:rPr>
              <w:instrText xml:space="preserve"> PAGEREF _Toc224216510 \h </w:instrText>
            </w:r>
            <w:r>
              <w:rPr>
                <w:noProof/>
                <w:webHidden/>
              </w:rPr>
            </w:r>
            <w:r>
              <w:rPr>
                <w:noProof/>
                <w:webHidden/>
              </w:rPr>
              <w:fldChar w:fldCharType="separate"/>
            </w:r>
            <w:r>
              <w:rPr>
                <w:noProof/>
                <w:webHidden/>
              </w:rPr>
              <w:t>20</w:t>
            </w:r>
            <w:r>
              <w:rPr>
                <w:noProof/>
                <w:webHidden/>
              </w:rPr>
              <w:fldChar w:fldCharType="end"/>
            </w:r>
          </w:hyperlink>
        </w:p>
        <w:p w14:paraId="467E6F95" w14:textId="18B641AC" w:rsidR="0073175B" w:rsidRDefault="0073175B">
          <w:pPr>
            <w:pStyle w:val="TOC2"/>
            <w:tabs>
              <w:tab w:val="right" w:leader="dot" w:pos="9350"/>
            </w:tabs>
            <w:rPr>
              <w:rFonts w:asciiTheme="minorHAnsi" w:eastAsiaTheme="minorEastAsia" w:hAnsiTheme="minorHAnsi"/>
              <w:noProof/>
              <w:lang w:val="en-US"/>
            </w:rPr>
          </w:pPr>
          <w:hyperlink w:anchor="_Toc224216511" w:history="1">
            <w:r w:rsidRPr="00C34515">
              <w:rPr>
                <w:rStyle w:val="Hyperlink"/>
                <w:noProof/>
                <w:lang w:val="en-US"/>
              </w:rPr>
              <w:t>Conclusion</w:t>
            </w:r>
            <w:r>
              <w:rPr>
                <w:noProof/>
                <w:webHidden/>
              </w:rPr>
              <w:tab/>
            </w:r>
            <w:r>
              <w:rPr>
                <w:noProof/>
                <w:webHidden/>
              </w:rPr>
              <w:fldChar w:fldCharType="begin"/>
            </w:r>
            <w:r>
              <w:rPr>
                <w:noProof/>
                <w:webHidden/>
              </w:rPr>
              <w:instrText xml:space="preserve"> PAGEREF _Toc224216511 \h </w:instrText>
            </w:r>
            <w:r>
              <w:rPr>
                <w:noProof/>
                <w:webHidden/>
              </w:rPr>
            </w:r>
            <w:r>
              <w:rPr>
                <w:noProof/>
                <w:webHidden/>
              </w:rPr>
              <w:fldChar w:fldCharType="separate"/>
            </w:r>
            <w:r>
              <w:rPr>
                <w:noProof/>
                <w:webHidden/>
              </w:rPr>
              <w:t>20</w:t>
            </w:r>
            <w:r>
              <w:rPr>
                <w:noProof/>
                <w:webHidden/>
              </w:rPr>
              <w:fldChar w:fldCharType="end"/>
            </w:r>
          </w:hyperlink>
        </w:p>
        <w:p w14:paraId="7B8B8D67" w14:textId="2120D996" w:rsidR="0073175B" w:rsidRDefault="0073175B">
          <w:pPr>
            <w:pStyle w:val="TOC2"/>
            <w:tabs>
              <w:tab w:val="right" w:leader="dot" w:pos="9350"/>
            </w:tabs>
            <w:rPr>
              <w:rFonts w:asciiTheme="minorHAnsi" w:eastAsiaTheme="minorEastAsia" w:hAnsiTheme="minorHAnsi"/>
              <w:noProof/>
              <w:lang w:val="en-US"/>
            </w:rPr>
          </w:pPr>
          <w:hyperlink w:anchor="_Toc224216512" w:history="1">
            <w:r w:rsidRPr="00C34515">
              <w:rPr>
                <w:rStyle w:val="Hyperlink"/>
                <w:noProof/>
                <w:lang w:val="en-US"/>
              </w:rPr>
              <w:t>Action Plan</w:t>
            </w:r>
            <w:r>
              <w:rPr>
                <w:noProof/>
                <w:webHidden/>
              </w:rPr>
              <w:tab/>
            </w:r>
            <w:r>
              <w:rPr>
                <w:noProof/>
                <w:webHidden/>
              </w:rPr>
              <w:fldChar w:fldCharType="begin"/>
            </w:r>
            <w:r>
              <w:rPr>
                <w:noProof/>
                <w:webHidden/>
              </w:rPr>
              <w:instrText xml:space="preserve"> PAGEREF _Toc224216512 \h </w:instrText>
            </w:r>
            <w:r>
              <w:rPr>
                <w:noProof/>
                <w:webHidden/>
              </w:rPr>
            </w:r>
            <w:r>
              <w:rPr>
                <w:noProof/>
                <w:webHidden/>
              </w:rPr>
              <w:fldChar w:fldCharType="separate"/>
            </w:r>
            <w:r>
              <w:rPr>
                <w:noProof/>
                <w:webHidden/>
              </w:rPr>
              <w:t>20</w:t>
            </w:r>
            <w:r>
              <w:rPr>
                <w:noProof/>
                <w:webHidden/>
              </w:rPr>
              <w:fldChar w:fldCharType="end"/>
            </w:r>
          </w:hyperlink>
        </w:p>
        <w:p w14:paraId="33BCA64C" w14:textId="5BFF7ABC" w:rsidR="0073175B" w:rsidRDefault="0073175B">
          <w:pPr>
            <w:pStyle w:val="TOC1"/>
            <w:tabs>
              <w:tab w:val="right" w:leader="dot" w:pos="9350"/>
            </w:tabs>
            <w:rPr>
              <w:rFonts w:asciiTheme="minorHAnsi" w:eastAsiaTheme="minorEastAsia" w:hAnsiTheme="minorHAnsi"/>
              <w:noProof/>
              <w:lang w:val="en-US"/>
            </w:rPr>
          </w:pPr>
          <w:hyperlink w:anchor="_Toc224216513" w:history="1">
            <w:r w:rsidRPr="00C34515">
              <w:rPr>
                <w:rStyle w:val="Hyperlink"/>
                <w:noProof/>
                <w:lang w:val="en-US"/>
              </w:rPr>
              <w:t>Reference List</w:t>
            </w:r>
            <w:r>
              <w:rPr>
                <w:noProof/>
                <w:webHidden/>
              </w:rPr>
              <w:tab/>
            </w:r>
            <w:r>
              <w:rPr>
                <w:noProof/>
                <w:webHidden/>
              </w:rPr>
              <w:fldChar w:fldCharType="begin"/>
            </w:r>
            <w:r>
              <w:rPr>
                <w:noProof/>
                <w:webHidden/>
              </w:rPr>
              <w:instrText xml:space="preserve"> PAGEREF _Toc224216513 \h </w:instrText>
            </w:r>
            <w:r>
              <w:rPr>
                <w:noProof/>
                <w:webHidden/>
              </w:rPr>
            </w:r>
            <w:r>
              <w:rPr>
                <w:noProof/>
                <w:webHidden/>
              </w:rPr>
              <w:fldChar w:fldCharType="separate"/>
            </w:r>
            <w:r>
              <w:rPr>
                <w:noProof/>
                <w:webHidden/>
              </w:rPr>
              <w:t>21</w:t>
            </w:r>
            <w:r>
              <w:rPr>
                <w:noProof/>
                <w:webHidden/>
              </w:rPr>
              <w:fldChar w:fldCharType="end"/>
            </w:r>
          </w:hyperlink>
        </w:p>
        <w:p w14:paraId="3149C496" w14:textId="67449171" w:rsidR="009B1104" w:rsidRDefault="009B1104" w:rsidP="00847A31">
          <w:pPr>
            <w:spacing w:after="120"/>
          </w:pPr>
          <w:r w:rsidRPr="006E20D0">
            <w:rPr>
              <w:rFonts w:cs="Times New Roman"/>
              <w:b/>
              <w:bCs/>
              <w:noProof/>
            </w:rPr>
            <w:fldChar w:fldCharType="end"/>
          </w:r>
        </w:p>
      </w:sdtContent>
    </w:sdt>
    <w:p w14:paraId="7192A862" w14:textId="2252A3BA" w:rsidR="008F51BE" w:rsidRDefault="008F51BE" w:rsidP="00847A31">
      <w:pPr>
        <w:spacing w:after="120"/>
        <w:jc w:val="left"/>
      </w:pPr>
      <w:r>
        <w:br w:type="page"/>
      </w:r>
    </w:p>
    <w:p w14:paraId="08A397BD" w14:textId="222C68D4" w:rsidR="00936094" w:rsidRPr="00936094" w:rsidRDefault="00F17B6F" w:rsidP="00847A31">
      <w:pPr>
        <w:pStyle w:val="Heading1"/>
        <w:spacing w:before="0" w:after="120"/>
        <w:rPr>
          <w:lang w:val="en-US"/>
        </w:rPr>
      </w:pPr>
      <w:bookmarkStart w:id="0" w:name="_Toc224216481"/>
      <w:r w:rsidRPr="00936094">
        <w:rPr>
          <w:lang w:val="en-US"/>
        </w:rPr>
        <w:lastRenderedPageBreak/>
        <w:t xml:space="preserve">Section 1 </w:t>
      </w:r>
      <w:r w:rsidR="00847A31">
        <w:rPr>
          <w:lang w:val="en-US"/>
        </w:rPr>
        <w:t>-</w:t>
      </w:r>
      <w:r w:rsidRPr="00936094">
        <w:rPr>
          <w:lang w:val="en-US"/>
        </w:rPr>
        <w:t xml:space="preserve"> International Business Report</w:t>
      </w:r>
      <w:bookmarkEnd w:id="0"/>
      <w:r w:rsidRPr="00936094">
        <w:rPr>
          <w:lang w:val="en-US"/>
        </w:rPr>
        <w:t xml:space="preserve"> </w:t>
      </w:r>
    </w:p>
    <w:p w14:paraId="489BA3F2" w14:textId="69497828" w:rsidR="00936094" w:rsidRPr="00936094" w:rsidRDefault="00936094" w:rsidP="00847A31">
      <w:pPr>
        <w:pStyle w:val="Heading2"/>
        <w:spacing w:before="0" w:after="120"/>
        <w:rPr>
          <w:lang w:val="en-US"/>
        </w:rPr>
      </w:pPr>
      <w:bookmarkStart w:id="1" w:name="_Toc224216482"/>
      <w:r w:rsidRPr="00936094">
        <w:rPr>
          <w:lang w:val="en-US"/>
        </w:rPr>
        <w:t>1. Introduction</w:t>
      </w:r>
      <w:bookmarkEnd w:id="1"/>
      <w:r w:rsidRPr="00936094">
        <w:rPr>
          <w:lang w:val="en-US"/>
        </w:rPr>
        <w:t xml:space="preserve"> </w:t>
      </w:r>
    </w:p>
    <w:p w14:paraId="77BBFE09" w14:textId="6380444F" w:rsidR="008A155A" w:rsidRDefault="008A155A" w:rsidP="00847A31">
      <w:pPr>
        <w:spacing w:after="120"/>
      </w:pPr>
      <w:r>
        <w:t xml:space="preserve">Vietnam has become one of the most vibrant manufacturing-based economies in </w:t>
      </w:r>
      <w:r w:rsidR="00163A3F">
        <w:t>Southeast Asia, with electronics production taking the centre</w:t>
      </w:r>
      <w:r>
        <w:t xml:space="preserve"> stage in the export-based growth model. The stability of foreign direct investment and inclusion into global value chains have</w:t>
      </w:r>
      <w:r w:rsidR="00163A3F">
        <w:t>, over the last 20 years,</w:t>
      </w:r>
      <w:r>
        <w:t xml:space="preserve"> brought about the transformation of the country into a significant assembly centre of smartphones, semiconductors and consumer gadgets. In this regard, Samsung Electronics is the largest foreign investor and the key player in the </w:t>
      </w:r>
      <w:r w:rsidR="00163A3F">
        <w:t>industrialisation</w:t>
      </w:r>
      <w:r>
        <w:t xml:space="preserve"> of Vietnam. This report examines </w:t>
      </w:r>
      <w:r w:rsidR="00163A3F">
        <w:t>the competitiveness of the electronics manufacturing industry in Vietnam and critically evaluates the operation of Samsung based on Porter's Diamond, PESTLE analysis, institutional perspective and a market attractiveness paradigm as a way of assessing long-term</w:t>
      </w:r>
      <w:r>
        <w:t xml:space="preserve"> strategic sustainability.</w:t>
      </w:r>
    </w:p>
    <w:p w14:paraId="02F3CDD3" w14:textId="77777777" w:rsidR="008A155A" w:rsidRDefault="008A155A" w:rsidP="00847A31">
      <w:pPr>
        <w:pStyle w:val="Heading2"/>
        <w:spacing w:before="0" w:after="120"/>
        <w:rPr>
          <w:lang w:val="en-US"/>
        </w:rPr>
      </w:pPr>
      <w:bookmarkStart w:id="2" w:name="_Toc224216483"/>
      <w:r w:rsidRPr="00936094">
        <w:rPr>
          <w:lang w:val="en-US"/>
        </w:rPr>
        <w:t>2. Industry and Country Overview</w:t>
      </w:r>
      <w:bookmarkEnd w:id="2"/>
      <w:r w:rsidRPr="00936094">
        <w:rPr>
          <w:lang w:val="en-US"/>
        </w:rPr>
        <w:t xml:space="preserve"> </w:t>
      </w:r>
    </w:p>
    <w:p w14:paraId="5E2BB8B2" w14:textId="77777777" w:rsidR="008A155A" w:rsidRPr="00494571" w:rsidRDefault="008A155A" w:rsidP="00847A31">
      <w:pPr>
        <w:pStyle w:val="Heading3"/>
        <w:spacing w:before="0" w:after="120"/>
        <w:rPr>
          <w:lang w:val="en-US"/>
        </w:rPr>
      </w:pPr>
      <w:bookmarkStart w:id="3" w:name="_Toc224216484"/>
      <w:r w:rsidRPr="00494571">
        <w:rPr>
          <w:lang w:val="en-US"/>
        </w:rPr>
        <w:t>2.1 Vietnam Economic Context and Industrial Development</w:t>
      </w:r>
      <w:bookmarkEnd w:id="3"/>
      <w:r w:rsidRPr="00494571">
        <w:rPr>
          <w:lang w:val="en-US"/>
        </w:rPr>
        <w:t xml:space="preserve"> </w:t>
      </w:r>
    </w:p>
    <w:p w14:paraId="5A2B6928" w14:textId="29F33414" w:rsidR="008A155A" w:rsidRDefault="008A155A" w:rsidP="00847A31">
      <w:pPr>
        <w:spacing w:after="120"/>
      </w:pPr>
      <w:r>
        <w:t xml:space="preserve">The modern industrial path of Vietnam boils down to the Doi Moi reforms that were launched in 1986 and changed the nation into a socialist-based market economy. These reforms </w:t>
      </w:r>
      <w:r w:rsidR="0056713A">
        <w:t>opened</w:t>
      </w:r>
      <w:r>
        <w:t xml:space="preserve"> trade markets, promoted domestic enterprise and most importantly, </w:t>
      </w:r>
      <w:r w:rsidR="0056713A">
        <w:t>opened</w:t>
      </w:r>
      <w:r>
        <w:t xml:space="preserve"> the economy to foreign direct investment. This situation has led to active GDP growth and structural restructuring in Vietnam, where manufacturing is now one of the major sources of national output and export.</w:t>
      </w:r>
    </w:p>
    <w:p w14:paraId="4E6DF9D9" w14:textId="5F3293D4" w:rsidR="008A155A" w:rsidRDefault="008A155A" w:rsidP="00847A31">
      <w:pPr>
        <w:spacing w:after="120"/>
      </w:pPr>
      <w:r>
        <w:t>FDI has been a decisive force in the upgrading of industry</w:t>
      </w:r>
      <w:r w:rsidR="00163A3F">
        <w:t>, especially the export-oriented manufacturing</w:t>
      </w:r>
      <w:r>
        <w:t>. MNCs have already opened massive production units and thus have incorporated Vietnam in the global value chains</w:t>
      </w:r>
      <w:r w:rsidR="00163A3F">
        <w:t>,</w:t>
      </w:r>
      <w:r>
        <w:t xml:space="preserve"> particularly in electronics and assembling high technology industries (Ngoc, Masaru and Hong, 2025). With involvement in key trade agreements, like CPTPP, EVFTA and RCEP, the country has increased its external orientation, making the market more accessible with reduced tariff competitiveness.</w:t>
      </w:r>
    </w:p>
    <w:p w14:paraId="6C16DD42" w14:textId="391DF592" w:rsidR="008A155A" w:rsidRDefault="008A155A" w:rsidP="00847A31">
      <w:pPr>
        <w:spacing w:after="120"/>
      </w:pPr>
      <w:r>
        <w:t>Nevertheless, the development model of Vietnam is quite import-based and foreign-led. A considerable share of manufacturing value added is derived by foreign-invested enterprises</w:t>
      </w:r>
      <w:r w:rsidR="00163A3F">
        <w:t>,</w:t>
      </w:r>
      <w:r>
        <w:t xml:space="preserve"> which brings up the issue of technological spillovers, the development of domestic capacity and exposure to external demand shocks.</w:t>
      </w:r>
    </w:p>
    <w:tbl>
      <w:tblPr>
        <w:tblStyle w:val="TableGrid"/>
        <w:tblW w:w="0" w:type="auto"/>
        <w:jc w:val="center"/>
        <w:tblLook w:val="04A0" w:firstRow="1" w:lastRow="0" w:firstColumn="1" w:lastColumn="0" w:noHBand="0" w:noVBand="1"/>
      </w:tblPr>
      <w:tblGrid>
        <w:gridCol w:w="3460"/>
        <w:gridCol w:w="696"/>
        <w:gridCol w:w="696"/>
        <w:gridCol w:w="696"/>
        <w:gridCol w:w="696"/>
        <w:gridCol w:w="696"/>
      </w:tblGrid>
      <w:tr w:rsidR="0056713A" w:rsidRPr="00494571" w14:paraId="2946D32D" w14:textId="77777777" w:rsidTr="0093402A">
        <w:trPr>
          <w:jc w:val="center"/>
        </w:trPr>
        <w:tc>
          <w:tcPr>
            <w:tcW w:w="0" w:type="auto"/>
            <w:hideMark/>
          </w:tcPr>
          <w:p w14:paraId="5386E0A9" w14:textId="77777777" w:rsidR="0056713A" w:rsidRPr="00494571" w:rsidRDefault="0056713A" w:rsidP="00847A31">
            <w:pPr>
              <w:spacing w:after="120"/>
              <w:jc w:val="center"/>
              <w:rPr>
                <w:b/>
                <w:bCs/>
                <w:lang w:val="en-US"/>
              </w:rPr>
            </w:pPr>
            <w:r w:rsidRPr="00494571">
              <w:rPr>
                <w:b/>
                <w:bCs/>
                <w:lang w:val="en-US"/>
              </w:rPr>
              <w:lastRenderedPageBreak/>
              <w:t>Indicator</w:t>
            </w:r>
          </w:p>
        </w:tc>
        <w:tc>
          <w:tcPr>
            <w:tcW w:w="0" w:type="auto"/>
            <w:hideMark/>
          </w:tcPr>
          <w:p w14:paraId="7865A4D5" w14:textId="77777777" w:rsidR="0056713A" w:rsidRPr="00494571" w:rsidRDefault="0056713A" w:rsidP="00847A31">
            <w:pPr>
              <w:spacing w:after="120"/>
              <w:jc w:val="center"/>
              <w:rPr>
                <w:b/>
                <w:bCs/>
                <w:lang w:val="en-US"/>
              </w:rPr>
            </w:pPr>
            <w:r w:rsidRPr="00494571">
              <w:rPr>
                <w:b/>
                <w:bCs/>
                <w:lang w:val="en-US"/>
              </w:rPr>
              <w:t>2019</w:t>
            </w:r>
          </w:p>
        </w:tc>
        <w:tc>
          <w:tcPr>
            <w:tcW w:w="0" w:type="auto"/>
            <w:hideMark/>
          </w:tcPr>
          <w:p w14:paraId="6E717FBB" w14:textId="77777777" w:rsidR="0056713A" w:rsidRPr="00494571" w:rsidRDefault="0056713A" w:rsidP="00847A31">
            <w:pPr>
              <w:spacing w:after="120"/>
              <w:jc w:val="center"/>
              <w:rPr>
                <w:b/>
                <w:bCs/>
                <w:lang w:val="en-US"/>
              </w:rPr>
            </w:pPr>
            <w:r w:rsidRPr="00494571">
              <w:rPr>
                <w:b/>
                <w:bCs/>
                <w:lang w:val="en-US"/>
              </w:rPr>
              <w:t>2020</w:t>
            </w:r>
          </w:p>
        </w:tc>
        <w:tc>
          <w:tcPr>
            <w:tcW w:w="0" w:type="auto"/>
            <w:hideMark/>
          </w:tcPr>
          <w:p w14:paraId="133E089F" w14:textId="77777777" w:rsidR="0056713A" w:rsidRPr="00494571" w:rsidRDefault="0056713A" w:rsidP="00847A31">
            <w:pPr>
              <w:spacing w:after="120"/>
              <w:jc w:val="center"/>
              <w:rPr>
                <w:b/>
                <w:bCs/>
                <w:lang w:val="en-US"/>
              </w:rPr>
            </w:pPr>
            <w:r w:rsidRPr="00494571">
              <w:rPr>
                <w:b/>
                <w:bCs/>
                <w:lang w:val="en-US"/>
              </w:rPr>
              <w:t>2021</w:t>
            </w:r>
          </w:p>
        </w:tc>
        <w:tc>
          <w:tcPr>
            <w:tcW w:w="0" w:type="auto"/>
            <w:hideMark/>
          </w:tcPr>
          <w:p w14:paraId="4DDD6D97" w14:textId="77777777" w:rsidR="0056713A" w:rsidRPr="00494571" w:rsidRDefault="0056713A" w:rsidP="00847A31">
            <w:pPr>
              <w:spacing w:after="120"/>
              <w:jc w:val="center"/>
              <w:rPr>
                <w:b/>
                <w:bCs/>
                <w:lang w:val="en-US"/>
              </w:rPr>
            </w:pPr>
            <w:r w:rsidRPr="00494571">
              <w:rPr>
                <w:b/>
                <w:bCs/>
                <w:lang w:val="en-US"/>
              </w:rPr>
              <w:t>2022</w:t>
            </w:r>
          </w:p>
        </w:tc>
        <w:tc>
          <w:tcPr>
            <w:tcW w:w="0" w:type="auto"/>
            <w:hideMark/>
          </w:tcPr>
          <w:p w14:paraId="42C20BAD" w14:textId="77777777" w:rsidR="0056713A" w:rsidRPr="00494571" w:rsidRDefault="0056713A" w:rsidP="00847A31">
            <w:pPr>
              <w:spacing w:after="120"/>
              <w:jc w:val="center"/>
              <w:rPr>
                <w:b/>
                <w:bCs/>
                <w:lang w:val="en-US"/>
              </w:rPr>
            </w:pPr>
            <w:r w:rsidRPr="00494571">
              <w:rPr>
                <w:b/>
                <w:bCs/>
                <w:lang w:val="en-US"/>
              </w:rPr>
              <w:t>2023</w:t>
            </w:r>
          </w:p>
        </w:tc>
      </w:tr>
      <w:tr w:rsidR="0056713A" w:rsidRPr="00494571" w14:paraId="510BB4E5" w14:textId="77777777" w:rsidTr="0093402A">
        <w:trPr>
          <w:jc w:val="center"/>
        </w:trPr>
        <w:tc>
          <w:tcPr>
            <w:tcW w:w="0" w:type="auto"/>
            <w:hideMark/>
          </w:tcPr>
          <w:p w14:paraId="1D202B55" w14:textId="77777777" w:rsidR="0056713A" w:rsidRPr="00494571" w:rsidRDefault="0056713A" w:rsidP="00847A31">
            <w:pPr>
              <w:spacing w:after="120"/>
              <w:rPr>
                <w:lang w:val="en-US"/>
              </w:rPr>
            </w:pPr>
            <w:r w:rsidRPr="00494571">
              <w:rPr>
                <w:lang w:val="en-US"/>
              </w:rPr>
              <w:t>GDP Growth (%)</w:t>
            </w:r>
          </w:p>
        </w:tc>
        <w:tc>
          <w:tcPr>
            <w:tcW w:w="0" w:type="auto"/>
            <w:hideMark/>
          </w:tcPr>
          <w:p w14:paraId="762B2861" w14:textId="77777777" w:rsidR="0056713A" w:rsidRPr="00494571" w:rsidRDefault="0056713A" w:rsidP="00847A31">
            <w:pPr>
              <w:spacing w:after="120"/>
              <w:rPr>
                <w:lang w:val="en-US"/>
              </w:rPr>
            </w:pPr>
            <w:r w:rsidRPr="00494571">
              <w:rPr>
                <w:lang w:val="en-US"/>
              </w:rPr>
              <w:t>7.0</w:t>
            </w:r>
          </w:p>
        </w:tc>
        <w:tc>
          <w:tcPr>
            <w:tcW w:w="0" w:type="auto"/>
            <w:hideMark/>
          </w:tcPr>
          <w:p w14:paraId="70B8FC88" w14:textId="77777777" w:rsidR="0056713A" w:rsidRPr="00494571" w:rsidRDefault="0056713A" w:rsidP="00847A31">
            <w:pPr>
              <w:spacing w:after="120"/>
              <w:rPr>
                <w:lang w:val="en-US"/>
              </w:rPr>
            </w:pPr>
            <w:r w:rsidRPr="00494571">
              <w:rPr>
                <w:lang w:val="en-US"/>
              </w:rPr>
              <w:t>2.9</w:t>
            </w:r>
          </w:p>
        </w:tc>
        <w:tc>
          <w:tcPr>
            <w:tcW w:w="0" w:type="auto"/>
            <w:hideMark/>
          </w:tcPr>
          <w:p w14:paraId="03BCF1CF" w14:textId="77777777" w:rsidR="0056713A" w:rsidRPr="00494571" w:rsidRDefault="0056713A" w:rsidP="00847A31">
            <w:pPr>
              <w:spacing w:after="120"/>
              <w:rPr>
                <w:lang w:val="en-US"/>
              </w:rPr>
            </w:pPr>
            <w:r w:rsidRPr="00494571">
              <w:rPr>
                <w:lang w:val="en-US"/>
              </w:rPr>
              <w:t>2.6</w:t>
            </w:r>
          </w:p>
        </w:tc>
        <w:tc>
          <w:tcPr>
            <w:tcW w:w="0" w:type="auto"/>
            <w:hideMark/>
          </w:tcPr>
          <w:p w14:paraId="0295442E" w14:textId="77777777" w:rsidR="0056713A" w:rsidRPr="00494571" w:rsidRDefault="0056713A" w:rsidP="00847A31">
            <w:pPr>
              <w:spacing w:after="120"/>
              <w:rPr>
                <w:lang w:val="en-US"/>
              </w:rPr>
            </w:pPr>
            <w:r w:rsidRPr="00494571">
              <w:rPr>
                <w:lang w:val="en-US"/>
              </w:rPr>
              <w:t>8.0</w:t>
            </w:r>
          </w:p>
        </w:tc>
        <w:tc>
          <w:tcPr>
            <w:tcW w:w="0" w:type="auto"/>
            <w:hideMark/>
          </w:tcPr>
          <w:p w14:paraId="3365521B" w14:textId="77777777" w:rsidR="0056713A" w:rsidRPr="00494571" w:rsidRDefault="0056713A" w:rsidP="00847A31">
            <w:pPr>
              <w:spacing w:after="120"/>
              <w:rPr>
                <w:lang w:val="en-US"/>
              </w:rPr>
            </w:pPr>
            <w:r w:rsidRPr="00494571">
              <w:rPr>
                <w:lang w:val="en-US"/>
              </w:rPr>
              <w:t>5.0</w:t>
            </w:r>
          </w:p>
        </w:tc>
      </w:tr>
      <w:tr w:rsidR="0056713A" w:rsidRPr="00494571" w14:paraId="24458810" w14:textId="77777777" w:rsidTr="0093402A">
        <w:trPr>
          <w:jc w:val="center"/>
        </w:trPr>
        <w:tc>
          <w:tcPr>
            <w:tcW w:w="0" w:type="auto"/>
            <w:hideMark/>
          </w:tcPr>
          <w:p w14:paraId="492792ED" w14:textId="77777777" w:rsidR="0056713A" w:rsidRPr="00494571" w:rsidRDefault="0056713A" w:rsidP="00847A31">
            <w:pPr>
              <w:spacing w:after="120"/>
              <w:rPr>
                <w:lang w:val="en-US"/>
              </w:rPr>
            </w:pPr>
            <w:r w:rsidRPr="00494571">
              <w:rPr>
                <w:lang w:val="en-US"/>
              </w:rPr>
              <w:t>FDI Inflows (USD bn)</w:t>
            </w:r>
          </w:p>
        </w:tc>
        <w:tc>
          <w:tcPr>
            <w:tcW w:w="0" w:type="auto"/>
            <w:hideMark/>
          </w:tcPr>
          <w:p w14:paraId="0E3C70DB" w14:textId="77777777" w:rsidR="0056713A" w:rsidRPr="00494571" w:rsidRDefault="0056713A" w:rsidP="00847A31">
            <w:pPr>
              <w:spacing w:after="120"/>
              <w:rPr>
                <w:lang w:val="en-US"/>
              </w:rPr>
            </w:pPr>
            <w:r w:rsidRPr="00494571">
              <w:rPr>
                <w:lang w:val="en-US"/>
              </w:rPr>
              <w:t>16.1</w:t>
            </w:r>
          </w:p>
        </w:tc>
        <w:tc>
          <w:tcPr>
            <w:tcW w:w="0" w:type="auto"/>
            <w:hideMark/>
          </w:tcPr>
          <w:p w14:paraId="3FC24478" w14:textId="77777777" w:rsidR="0056713A" w:rsidRPr="00494571" w:rsidRDefault="0056713A" w:rsidP="00847A31">
            <w:pPr>
              <w:spacing w:after="120"/>
              <w:rPr>
                <w:lang w:val="en-US"/>
              </w:rPr>
            </w:pPr>
            <w:r w:rsidRPr="00494571">
              <w:rPr>
                <w:lang w:val="en-US"/>
              </w:rPr>
              <w:t>15.8</w:t>
            </w:r>
          </w:p>
        </w:tc>
        <w:tc>
          <w:tcPr>
            <w:tcW w:w="0" w:type="auto"/>
            <w:hideMark/>
          </w:tcPr>
          <w:p w14:paraId="1AC9914E" w14:textId="77777777" w:rsidR="0056713A" w:rsidRPr="00494571" w:rsidRDefault="0056713A" w:rsidP="00847A31">
            <w:pPr>
              <w:spacing w:after="120"/>
              <w:rPr>
                <w:lang w:val="en-US"/>
              </w:rPr>
            </w:pPr>
            <w:r w:rsidRPr="00494571">
              <w:rPr>
                <w:lang w:val="en-US"/>
              </w:rPr>
              <w:t>15.7</w:t>
            </w:r>
          </w:p>
        </w:tc>
        <w:tc>
          <w:tcPr>
            <w:tcW w:w="0" w:type="auto"/>
            <w:hideMark/>
          </w:tcPr>
          <w:p w14:paraId="41D80B6B" w14:textId="77777777" w:rsidR="0056713A" w:rsidRPr="00494571" w:rsidRDefault="0056713A" w:rsidP="00847A31">
            <w:pPr>
              <w:spacing w:after="120"/>
              <w:rPr>
                <w:lang w:val="en-US"/>
              </w:rPr>
            </w:pPr>
            <w:r w:rsidRPr="00494571">
              <w:rPr>
                <w:lang w:val="en-US"/>
              </w:rPr>
              <w:t>22.4</w:t>
            </w:r>
          </w:p>
        </w:tc>
        <w:tc>
          <w:tcPr>
            <w:tcW w:w="0" w:type="auto"/>
            <w:hideMark/>
          </w:tcPr>
          <w:p w14:paraId="183AD68C" w14:textId="77777777" w:rsidR="0056713A" w:rsidRPr="00494571" w:rsidRDefault="0056713A" w:rsidP="00847A31">
            <w:pPr>
              <w:spacing w:after="120"/>
              <w:rPr>
                <w:lang w:val="en-US"/>
              </w:rPr>
            </w:pPr>
            <w:r w:rsidRPr="00494571">
              <w:rPr>
                <w:lang w:val="en-US"/>
              </w:rPr>
              <w:t>23.2</w:t>
            </w:r>
          </w:p>
        </w:tc>
      </w:tr>
      <w:tr w:rsidR="0056713A" w:rsidRPr="00494571" w14:paraId="3451286A" w14:textId="77777777" w:rsidTr="0093402A">
        <w:trPr>
          <w:jc w:val="center"/>
        </w:trPr>
        <w:tc>
          <w:tcPr>
            <w:tcW w:w="0" w:type="auto"/>
            <w:hideMark/>
          </w:tcPr>
          <w:p w14:paraId="1A818111" w14:textId="77777777" w:rsidR="0056713A" w:rsidRPr="00494571" w:rsidRDefault="0056713A" w:rsidP="00847A31">
            <w:pPr>
              <w:spacing w:after="120"/>
              <w:rPr>
                <w:lang w:val="en-US"/>
              </w:rPr>
            </w:pPr>
            <w:r w:rsidRPr="00494571">
              <w:rPr>
                <w:lang w:val="en-US"/>
              </w:rPr>
              <w:t>Exports (USD bn)</w:t>
            </w:r>
          </w:p>
        </w:tc>
        <w:tc>
          <w:tcPr>
            <w:tcW w:w="0" w:type="auto"/>
            <w:hideMark/>
          </w:tcPr>
          <w:p w14:paraId="754125F1" w14:textId="77777777" w:rsidR="0056713A" w:rsidRPr="00494571" w:rsidRDefault="0056713A" w:rsidP="00847A31">
            <w:pPr>
              <w:spacing w:after="120"/>
              <w:rPr>
                <w:lang w:val="en-US"/>
              </w:rPr>
            </w:pPr>
            <w:r w:rsidRPr="00494571">
              <w:rPr>
                <w:lang w:val="en-US"/>
              </w:rPr>
              <w:t>264</w:t>
            </w:r>
          </w:p>
        </w:tc>
        <w:tc>
          <w:tcPr>
            <w:tcW w:w="0" w:type="auto"/>
            <w:hideMark/>
          </w:tcPr>
          <w:p w14:paraId="5F59744D" w14:textId="77777777" w:rsidR="0056713A" w:rsidRPr="00494571" w:rsidRDefault="0056713A" w:rsidP="00847A31">
            <w:pPr>
              <w:spacing w:after="120"/>
              <w:rPr>
                <w:lang w:val="en-US"/>
              </w:rPr>
            </w:pPr>
            <w:r w:rsidRPr="00494571">
              <w:rPr>
                <w:lang w:val="en-US"/>
              </w:rPr>
              <w:t>282</w:t>
            </w:r>
          </w:p>
        </w:tc>
        <w:tc>
          <w:tcPr>
            <w:tcW w:w="0" w:type="auto"/>
            <w:hideMark/>
          </w:tcPr>
          <w:p w14:paraId="05CFA197" w14:textId="77777777" w:rsidR="0056713A" w:rsidRPr="00494571" w:rsidRDefault="0056713A" w:rsidP="00847A31">
            <w:pPr>
              <w:spacing w:after="120"/>
              <w:rPr>
                <w:lang w:val="en-US"/>
              </w:rPr>
            </w:pPr>
            <w:r w:rsidRPr="00494571">
              <w:rPr>
                <w:lang w:val="en-US"/>
              </w:rPr>
              <w:t>336</w:t>
            </w:r>
          </w:p>
        </w:tc>
        <w:tc>
          <w:tcPr>
            <w:tcW w:w="0" w:type="auto"/>
            <w:hideMark/>
          </w:tcPr>
          <w:p w14:paraId="0976DBC0" w14:textId="77777777" w:rsidR="0056713A" w:rsidRPr="00494571" w:rsidRDefault="0056713A" w:rsidP="00847A31">
            <w:pPr>
              <w:spacing w:after="120"/>
              <w:rPr>
                <w:lang w:val="en-US"/>
              </w:rPr>
            </w:pPr>
            <w:r w:rsidRPr="00494571">
              <w:rPr>
                <w:lang w:val="en-US"/>
              </w:rPr>
              <w:t>371</w:t>
            </w:r>
          </w:p>
        </w:tc>
        <w:tc>
          <w:tcPr>
            <w:tcW w:w="0" w:type="auto"/>
            <w:hideMark/>
          </w:tcPr>
          <w:p w14:paraId="2FD90993" w14:textId="77777777" w:rsidR="0056713A" w:rsidRPr="00494571" w:rsidRDefault="0056713A" w:rsidP="00847A31">
            <w:pPr>
              <w:spacing w:after="120"/>
              <w:rPr>
                <w:lang w:val="en-US"/>
              </w:rPr>
            </w:pPr>
            <w:r w:rsidRPr="00494571">
              <w:rPr>
                <w:lang w:val="en-US"/>
              </w:rPr>
              <w:t>355</w:t>
            </w:r>
          </w:p>
        </w:tc>
      </w:tr>
      <w:tr w:rsidR="0056713A" w:rsidRPr="00494571" w14:paraId="3D2EE922" w14:textId="77777777" w:rsidTr="0093402A">
        <w:trPr>
          <w:jc w:val="center"/>
        </w:trPr>
        <w:tc>
          <w:tcPr>
            <w:tcW w:w="0" w:type="auto"/>
            <w:hideMark/>
          </w:tcPr>
          <w:p w14:paraId="28884672" w14:textId="77777777" w:rsidR="0056713A" w:rsidRPr="00494571" w:rsidRDefault="0056713A" w:rsidP="00847A31">
            <w:pPr>
              <w:spacing w:after="120"/>
              <w:rPr>
                <w:lang w:val="en-US"/>
              </w:rPr>
            </w:pPr>
            <w:r w:rsidRPr="00494571">
              <w:rPr>
                <w:lang w:val="en-US"/>
              </w:rPr>
              <w:t>Inflation (%)</w:t>
            </w:r>
          </w:p>
        </w:tc>
        <w:tc>
          <w:tcPr>
            <w:tcW w:w="0" w:type="auto"/>
            <w:hideMark/>
          </w:tcPr>
          <w:p w14:paraId="0F035863" w14:textId="77777777" w:rsidR="0056713A" w:rsidRPr="00494571" w:rsidRDefault="0056713A" w:rsidP="00847A31">
            <w:pPr>
              <w:spacing w:after="120"/>
              <w:rPr>
                <w:lang w:val="en-US"/>
              </w:rPr>
            </w:pPr>
            <w:r w:rsidRPr="00494571">
              <w:rPr>
                <w:lang w:val="en-US"/>
              </w:rPr>
              <w:t>2.8</w:t>
            </w:r>
          </w:p>
        </w:tc>
        <w:tc>
          <w:tcPr>
            <w:tcW w:w="0" w:type="auto"/>
            <w:hideMark/>
          </w:tcPr>
          <w:p w14:paraId="0E6280B2" w14:textId="77777777" w:rsidR="0056713A" w:rsidRPr="00494571" w:rsidRDefault="0056713A" w:rsidP="00847A31">
            <w:pPr>
              <w:spacing w:after="120"/>
              <w:rPr>
                <w:lang w:val="en-US"/>
              </w:rPr>
            </w:pPr>
            <w:r w:rsidRPr="00494571">
              <w:rPr>
                <w:lang w:val="en-US"/>
              </w:rPr>
              <w:t>3.2</w:t>
            </w:r>
          </w:p>
        </w:tc>
        <w:tc>
          <w:tcPr>
            <w:tcW w:w="0" w:type="auto"/>
            <w:hideMark/>
          </w:tcPr>
          <w:p w14:paraId="73EFDF03" w14:textId="77777777" w:rsidR="0056713A" w:rsidRPr="00494571" w:rsidRDefault="0056713A" w:rsidP="00847A31">
            <w:pPr>
              <w:spacing w:after="120"/>
              <w:rPr>
                <w:lang w:val="en-US"/>
              </w:rPr>
            </w:pPr>
            <w:r w:rsidRPr="00494571">
              <w:rPr>
                <w:lang w:val="en-US"/>
              </w:rPr>
              <w:t>1.8</w:t>
            </w:r>
          </w:p>
        </w:tc>
        <w:tc>
          <w:tcPr>
            <w:tcW w:w="0" w:type="auto"/>
            <w:hideMark/>
          </w:tcPr>
          <w:p w14:paraId="544B78B0" w14:textId="77777777" w:rsidR="0056713A" w:rsidRPr="00494571" w:rsidRDefault="0056713A" w:rsidP="00847A31">
            <w:pPr>
              <w:spacing w:after="120"/>
              <w:rPr>
                <w:lang w:val="en-US"/>
              </w:rPr>
            </w:pPr>
            <w:r w:rsidRPr="00494571">
              <w:rPr>
                <w:lang w:val="en-US"/>
              </w:rPr>
              <w:t>3.2</w:t>
            </w:r>
          </w:p>
        </w:tc>
        <w:tc>
          <w:tcPr>
            <w:tcW w:w="0" w:type="auto"/>
            <w:hideMark/>
          </w:tcPr>
          <w:p w14:paraId="6E61E8DA" w14:textId="77777777" w:rsidR="0056713A" w:rsidRPr="00494571" w:rsidRDefault="0056713A" w:rsidP="00847A31">
            <w:pPr>
              <w:spacing w:after="120"/>
              <w:rPr>
                <w:lang w:val="en-US"/>
              </w:rPr>
            </w:pPr>
            <w:r w:rsidRPr="00494571">
              <w:rPr>
                <w:lang w:val="en-US"/>
              </w:rPr>
              <w:t>3.5</w:t>
            </w:r>
          </w:p>
        </w:tc>
      </w:tr>
      <w:tr w:rsidR="0056713A" w:rsidRPr="00494571" w14:paraId="2FAC949E" w14:textId="77777777" w:rsidTr="0093402A">
        <w:trPr>
          <w:jc w:val="center"/>
        </w:trPr>
        <w:tc>
          <w:tcPr>
            <w:tcW w:w="0" w:type="auto"/>
            <w:hideMark/>
          </w:tcPr>
          <w:p w14:paraId="4BB29398" w14:textId="77777777" w:rsidR="0056713A" w:rsidRPr="00494571" w:rsidRDefault="0056713A" w:rsidP="00847A31">
            <w:pPr>
              <w:spacing w:after="120"/>
              <w:rPr>
                <w:lang w:val="en-US"/>
              </w:rPr>
            </w:pPr>
            <w:r w:rsidRPr="00494571">
              <w:rPr>
                <w:lang w:val="en-US"/>
              </w:rPr>
              <w:t>Manufacturing Share of GDP (%)</w:t>
            </w:r>
          </w:p>
        </w:tc>
        <w:tc>
          <w:tcPr>
            <w:tcW w:w="0" w:type="auto"/>
            <w:hideMark/>
          </w:tcPr>
          <w:p w14:paraId="1CD50AAF" w14:textId="77777777" w:rsidR="0056713A" w:rsidRPr="00494571" w:rsidRDefault="0056713A" w:rsidP="00847A31">
            <w:pPr>
              <w:spacing w:after="120"/>
              <w:rPr>
                <w:lang w:val="en-US"/>
              </w:rPr>
            </w:pPr>
            <w:r w:rsidRPr="00494571">
              <w:rPr>
                <w:lang w:val="en-US"/>
              </w:rPr>
              <w:t>16.5</w:t>
            </w:r>
          </w:p>
        </w:tc>
        <w:tc>
          <w:tcPr>
            <w:tcW w:w="0" w:type="auto"/>
            <w:hideMark/>
          </w:tcPr>
          <w:p w14:paraId="34079499" w14:textId="77777777" w:rsidR="0056713A" w:rsidRPr="00494571" w:rsidRDefault="0056713A" w:rsidP="00847A31">
            <w:pPr>
              <w:spacing w:after="120"/>
              <w:rPr>
                <w:lang w:val="en-US"/>
              </w:rPr>
            </w:pPr>
            <w:r w:rsidRPr="00494571">
              <w:rPr>
                <w:lang w:val="en-US"/>
              </w:rPr>
              <w:t>16.7</w:t>
            </w:r>
          </w:p>
        </w:tc>
        <w:tc>
          <w:tcPr>
            <w:tcW w:w="0" w:type="auto"/>
            <w:hideMark/>
          </w:tcPr>
          <w:p w14:paraId="21DC6DD4" w14:textId="77777777" w:rsidR="0056713A" w:rsidRPr="00494571" w:rsidRDefault="0056713A" w:rsidP="00847A31">
            <w:pPr>
              <w:spacing w:after="120"/>
              <w:rPr>
                <w:lang w:val="en-US"/>
              </w:rPr>
            </w:pPr>
            <w:r w:rsidRPr="00494571">
              <w:rPr>
                <w:lang w:val="en-US"/>
              </w:rPr>
              <w:t>17.0</w:t>
            </w:r>
          </w:p>
        </w:tc>
        <w:tc>
          <w:tcPr>
            <w:tcW w:w="0" w:type="auto"/>
            <w:hideMark/>
          </w:tcPr>
          <w:p w14:paraId="206E12FE" w14:textId="77777777" w:rsidR="0056713A" w:rsidRPr="00494571" w:rsidRDefault="0056713A" w:rsidP="00847A31">
            <w:pPr>
              <w:spacing w:after="120"/>
              <w:rPr>
                <w:lang w:val="en-US"/>
              </w:rPr>
            </w:pPr>
            <w:r w:rsidRPr="00494571">
              <w:rPr>
                <w:lang w:val="en-US"/>
              </w:rPr>
              <w:t>17.3</w:t>
            </w:r>
          </w:p>
        </w:tc>
        <w:tc>
          <w:tcPr>
            <w:tcW w:w="0" w:type="auto"/>
            <w:hideMark/>
          </w:tcPr>
          <w:p w14:paraId="39DB5DDC" w14:textId="77777777" w:rsidR="0056713A" w:rsidRPr="00494571" w:rsidRDefault="0056713A" w:rsidP="00847A31">
            <w:pPr>
              <w:spacing w:after="120"/>
              <w:rPr>
                <w:lang w:val="en-US"/>
              </w:rPr>
            </w:pPr>
            <w:r w:rsidRPr="00494571">
              <w:rPr>
                <w:lang w:val="en-US"/>
              </w:rPr>
              <w:t>17.5</w:t>
            </w:r>
          </w:p>
        </w:tc>
      </w:tr>
    </w:tbl>
    <w:p w14:paraId="0ACE471F" w14:textId="573E8124" w:rsidR="0056713A" w:rsidRDefault="0056713A" w:rsidP="00847A31">
      <w:pPr>
        <w:spacing w:after="120"/>
        <w:jc w:val="center"/>
        <w:rPr>
          <w:lang w:val="en-US"/>
        </w:rPr>
      </w:pPr>
      <w:r w:rsidRPr="00494571">
        <w:rPr>
          <w:b/>
          <w:bCs/>
          <w:lang w:val="en-US"/>
        </w:rPr>
        <w:t xml:space="preserve">Table 1: Key Macroeconomic Indicators </w:t>
      </w:r>
      <w:r w:rsidR="00847A31">
        <w:rPr>
          <w:b/>
          <w:bCs/>
          <w:lang w:val="en-US"/>
        </w:rPr>
        <w:t>-</w:t>
      </w:r>
      <w:r w:rsidRPr="00494571">
        <w:rPr>
          <w:b/>
          <w:bCs/>
          <w:lang w:val="en-US"/>
        </w:rPr>
        <w:t xml:space="preserve"> Vietnam (5-Year Snapshot)</w:t>
      </w:r>
    </w:p>
    <w:p w14:paraId="4AFB28B5" w14:textId="4E68BDC5" w:rsidR="008A155A" w:rsidRDefault="008A155A" w:rsidP="00847A31">
      <w:pPr>
        <w:spacing w:after="120"/>
      </w:pPr>
      <w:r>
        <w:t xml:space="preserve">The statistics show strong export results and increasing FDI inflows, which support the role of Vietnam as </w:t>
      </w:r>
      <w:r w:rsidR="00163A3F">
        <w:t>a</w:t>
      </w:r>
      <w:r>
        <w:t xml:space="preserve"> manufacturing hub in the global turmoil.</w:t>
      </w:r>
    </w:p>
    <w:p w14:paraId="20559753" w14:textId="5718C21D" w:rsidR="008A155A" w:rsidRPr="0056713A" w:rsidRDefault="0056713A" w:rsidP="00847A31">
      <w:pPr>
        <w:pStyle w:val="Heading3"/>
        <w:spacing w:before="0" w:after="120"/>
        <w:rPr>
          <w:lang w:val="en-US"/>
        </w:rPr>
      </w:pPr>
      <w:bookmarkStart w:id="4" w:name="_Toc224216485"/>
      <w:r w:rsidRPr="00494571">
        <w:rPr>
          <w:lang w:val="en-US"/>
        </w:rPr>
        <w:t>2.2 Electronics Manufacturing Industry in Vietnam</w:t>
      </w:r>
      <w:bookmarkEnd w:id="4"/>
      <w:r w:rsidRPr="00494571">
        <w:rPr>
          <w:lang w:val="en-US"/>
        </w:rPr>
        <w:t xml:space="preserve"> </w:t>
      </w:r>
    </w:p>
    <w:p w14:paraId="0E9B1064" w14:textId="68860371" w:rsidR="008A155A" w:rsidRDefault="008A155A" w:rsidP="00847A31">
      <w:pPr>
        <w:spacing w:after="120"/>
      </w:pPr>
      <w:r>
        <w:t xml:space="preserve">The electronics production is the largest and growing sector of the Vietnamese industrial base. The industry has grown very fast in the last ten </w:t>
      </w:r>
      <w:r w:rsidR="0056713A">
        <w:t>years,</w:t>
      </w:r>
      <w:r>
        <w:t xml:space="preserve"> and this growth has mainly been driven by foreign-operated companies which manufacture </w:t>
      </w:r>
      <w:r w:rsidR="00163A3F">
        <w:t>smartphones, consumer electronics, and components for</w:t>
      </w:r>
      <w:r>
        <w:t xml:space="preserve"> the international markets. Electronics currently constitute the greatest portion of the total merchandise export in Vietnam, a fact that highlights the strategic significance of the national economic performance in Vietnam.</w:t>
      </w:r>
    </w:p>
    <w:p w14:paraId="6DD07982" w14:textId="56633F35" w:rsidR="008A155A" w:rsidRDefault="008A155A" w:rsidP="00847A31">
      <w:pPr>
        <w:spacing w:after="120"/>
      </w:pPr>
      <w:r>
        <w:t>The industry directly employs hundreds of thousands of workers and indirectly</w:t>
      </w:r>
      <w:r w:rsidR="00163A3F">
        <w:t>, through logistics, packaging, and other auxiliary services,</w:t>
      </w:r>
      <w:r>
        <w:t xml:space="preserve"> a lot more. The mode of production is mostly </w:t>
      </w:r>
      <w:r w:rsidR="00163A3F">
        <w:t>assembly-based,</w:t>
      </w:r>
      <w:r>
        <w:t xml:space="preserve"> but it has been slowly shifting towards a more value-added production in terms of testing, design alteration and research activities (Truong and Dong, 2025). Vietnam is a key to the smartphone supply chains around the world, and it has become a major production hub of semiconductor packaging and component manufacturing.</w:t>
      </w:r>
    </w:p>
    <w:p w14:paraId="71D25E5E" w14:textId="1924F0F7" w:rsidR="008A155A" w:rsidRDefault="008A155A" w:rsidP="00847A31">
      <w:pPr>
        <w:spacing w:after="120"/>
      </w:pPr>
      <w:r>
        <w:t>However, there are still structural flaws. There is low involvement of domestic suppliers</w:t>
      </w:r>
      <w:r w:rsidR="00163A3F">
        <w:t>, and most of the high-value</w:t>
      </w:r>
      <w:r>
        <w:t xml:space="preserve"> components are imported in South Korea, China and Japan. This limits local value capture and </w:t>
      </w:r>
      <w:r w:rsidR="00163A3F">
        <w:t>increases</w:t>
      </w:r>
      <w:r>
        <w:t xml:space="preserve"> technology. The concentration risk is also brought about by the prevalence of foreign companies</w:t>
      </w:r>
      <w:r w:rsidR="00163A3F">
        <w:t>,</w:t>
      </w:r>
      <w:r>
        <w:t xml:space="preserve"> since the performance in exporting </w:t>
      </w:r>
      <w:r w:rsidR="00163A3F">
        <w:t xml:space="preserve">is determined by a </w:t>
      </w:r>
      <w:r>
        <w:t>few multinational companies.</w:t>
      </w:r>
    </w:p>
    <w:tbl>
      <w:tblPr>
        <w:tblStyle w:val="TableGrid"/>
        <w:tblW w:w="0" w:type="auto"/>
        <w:jc w:val="center"/>
        <w:tblLook w:val="04A0" w:firstRow="1" w:lastRow="0" w:firstColumn="1" w:lastColumn="0" w:noHBand="0" w:noVBand="1"/>
      </w:tblPr>
      <w:tblGrid>
        <w:gridCol w:w="3515"/>
        <w:gridCol w:w="4376"/>
      </w:tblGrid>
      <w:tr w:rsidR="00F55936" w:rsidRPr="00494571" w14:paraId="74475E0E" w14:textId="77777777" w:rsidTr="0093402A">
        <w:trPr>
          <w:jc w:val="center"/>
        </w:trPr>
        <w:tc>
          <w:tcPr>
            <w:tcW w:w="0" w:type="auto"/>
            <w:hideMark/>
          </w:tcPr>
          <w:p w14:paraId="2B36DFC0" w14:textId="77777777" w:rsidR="00F55936" w:rsidRPr="00494571" w:rsidRDefault="00F55936" w:rsidP="00847A31">
            <w:pPr>
              <w:spacing w:after="120"/>
              <w:jc w:val="center"/>
              <w:rPr>
                <w:b/>
                <w:bCs/>
                <w:lang w:val="en-US"/>
              </w:rPr>
            </w:pPr>
            <w:r w:rsidRPr="00494571">
              <w:rPr>
                <w:b/>
                <w:bCs/>
                <w:lang w:val="en-US"/>
              </w:rPr>
              <w:lastRenderedPageBreak/>
              <w:t>Indicator</w:t>
            </w:r>
          </w:p>
        </w:tc>
        <w:tc>
          <w:tcPr>
            <w:tcW w:w="0" w:type="auto"/>
            <w:hideMark/>
          </w:tcPr>
          <w:p w14:paraId="733285E4" w14:textId="77777777" w:rsidR="00F55936" w:rsidRPr="00494571" w:rsidRDefault="00F55936" w:rsidP="00847A31">
            <w:pPr>
              <w:spacing w:after="120"/>
              <w:jc w:val="center"/>
              <w:rPr>
                <w:b/>
                <w:bCs/>
                <w:lang w:val="en-US"/>
              </w:rPr>
            </w:pPr>
            <w:r w:rsidRPr="00494571">
              <w:rPr>
                <w:b/>
                <w:bCs/>
                <w:lang w:val="en-US"/>
              </w:rPr>
              <w:t>Estimated Value</w:t>
            </w:r>
          </w:p>
        </w:tc>
      </w:tr>
      <w:tr w:rsidR="00F55936" w:rsidRPr="00494571" w14:paraId="561CE07C" w14:textId="77777777" w:rsidTr="0093402A">
        <w:trPr>
          <w:jc w:val="center"/>
        </w:trPr>
        <w:tc>
          <w:tcPr>
            <w:tcW w:w="0" w:type="auto"/>
            <w:hideMark/>
          </w:tcPr>
          <w:p w14:paraId="70F04461" w14:textId="77777777" w:rsidR="00F55936" w:rsidRPr="00494571" w:rsidRDefault="00F55936" w:rsidP="00847A31">
            <w:pPr>
              <w:spacing w:after="120"/>
              <w:rPr>
                <w:lang w:val="en-US"/>
              </w:rPr>
            </w:pPr>
            <w:r w:rsidRPr="00494571">
              <w:rPr>
                <w:lang w:val="en-US"/>
              </w:rPr>
              <w:t>Industry Output (USD bn)</w:t>
            </w:r>
          </w:p>
        </w:tc>
        <w:tc>
          <w:tcPr>
            <w:tcW w:w="0" w:type="auto"/>
            <w:hideMark/>
          </w:tcPr>
          <w:p w14:paraId="4C7C42D6" w14:textId="77777777" w:rsidR="00F55936" w:rsidRPr="00494571" w:rsidRDefault="00F55936" w:rsidP="00847A31">
            <w:pPr>
              <w:spacing w:after="120"/>
              <w:rPr>
                <w:lang w:val="en-US"/>
              </w:rPr>
            </w:pPr>
            <w:r w:rsidRPr="00494571">
              <w:rPr>
                <w:lang w:val="en-US"/>
              </w:rPr>
              <w:t>110</w:t>
            </w:r>
          </w:p>
        </w:tc>
      </w:tr>
      <w:tr w:rsidR="00F55936" w:rsidRPr="00494571" w14:paraId="6DA3D1B8" w14:textId="77777777" w:rsidTr="0093402A">
        <w:trPr>
          <w:jc w:val="center"/>
        </w:trPr>
        <w:tc>
          <w:tcPr>
            <w:tcW w:w="0" w:type="auto"/>
            <w:hideMark/>
          </w:tcPr>
          <w:p w14:paraId="2CDCDF99" w14:textId="77777777" w:rsidR="00F55936" w:rsidRPr="00494571" w:rsidRDefault="00F55936" w:rsidP="00847A31">
            <w:pPr>
              <w:spacing w:after="120"/>
              <w:rPr>
                <w:lang w:val="en-US"/>
              </w:rPr>
            </w:pPr>
            <w:r w:rsidRPr="00494571">
              <w:rPr>
                <w:lang w:val="en-US"/>
              </w:rPr>
              <w:t>Share of Total Exports (%)</w:t>
            </w:r>
          </w:p>
        </w:tc>
        <w:tc>
          <w:tcPr>
            <w:tcW w:w="0" w:type="auto"/>
            <w:hideMark/>
          </w:tcPr>
          <w:p w14:paraId="307AAF4C" w14:textId="77777777" w:rsidR="00F55936" w:rsidRPr="00494571" w:rsidRDefault="00F55936" w:rsidP="00847A31">
            <w:pPr>
              <w:spacing w:after="120"/>
              <w:rPr>
                <w:lang w:val="en-US"/>
              </w:rPr>
            </w:pPr>
            <w:r w:rsidRPr="00494571">
              <w:rPr>
                <w:lang w:val="en-US"/>
              </w:rPr>
              <w:t>30+</w:t>
            </w:r>
          </w:p>
        </w:tc>
      </w:tr>
      <w:tr w:rsidR="00F55936" w:rsidRPr="00494571" w14:paraId="6017592A" w14:textId="77777777" w:rsidTr="0093402A">
        <w:trPr>
          <w:jc w:val="center"/>
        </w:trPr>
        <w:tc>
          <w:tcPr>
            <w:tcW w:w="0" w:type="auto"/>
            <w:hideMark/>
          </w:tcPr>
          <w:p w14:paraId="40B17B40" w14:textId="77777777" w:rsidR="00F55936" w:rsidRPr="00494571" w:rsidRDefault="00F55936" w:rsidP="00847A31">
            <w:pPr>
              <w:spacing w:after="120"/>
              <w:rPr>
                <w:lang w:val="en-US"/>
              </w:rPr>
            </w:pPr>
            <w:r w:rsidRPr="00494571">
              <w:rPr>
                <w:lang w:val="en-US"/>
              </w:rPr>
              <w:t>Direct Employment</w:t>
            </w:r>
          </w:p>
        </w:tc>
        <w:tc>
          <w:tcPr>
            <w:tcW w:w="0" w:type="auto"/>
            <w:hideMark/>
          </w:tcPr>
          <w:p w14:paraId="73D22661" w14:textId="77777777" w:rsidR="00F55936" w:rsidRPr="00494571" w:rsidRDefault="00F55936" w:rsidP="00847A31">
            <w:pPr>
              <w:spacing w:after="120"/>
              <w:rPr>
                <w:lang w:val="en-US"/>
              </w:rPr>
            </w:pPr>
            <w:r w:rsidRPr="00494571">
              <w:rPr>
                <w:lang w:val="en-US"/>
              </w:rPr>
              <w:t>500,000+</w:t>
            </w:r>
          </w:p>
        </w:tc>
      </w:tr>
      <w:tr w:rsidR="00F55936" w:rsidRPr="00494571" w14:paraId="797D4166" w14:textId="77777777" w:rsidTr="0093402A">
        <w:trPr>
          <w:jc w:val="center"/>
        </w:trPr>
        <w:tc>
          <w:tcPr>
            <w:tcW w:w="0" w:type="auto"/>
            <w:hideMark/>
          </w:tcPr>
          <w:p w14:paraId="7AC478E5" w14:textId="77777777" w:rsidR="00F55936" w:rsidRPr="00494571" w:rsidRDefault="00F55936" w:rsidP="00847A31">
            <w:pPr>
              <w:spacing w:after="120"/>
              <w:rPr>
                <w:lang w:val="en-US"/>
              </w:rPr>
            </w:pPr>
            <w:r w:rsidRPr="00494571">
              <w:rPr>
                <w:lang w:val="en-US"/>
              </w:rPr>
              <w:t>Annual Growth Rate (5-year avg.)</w:t>
            </w:r>
          </w:p>
        </w:tc>
        <w:tc>
          <w:tcPr>
            <w:tcW w:w="0" w:type="auto"/>
            <w:hideMark/>
          </w:tcPr>
          <w:p w14:paraId="5E5EE4D2" w14:textId="0BD046FA" w:rsidR="00F55936" w:rsidRPr="00494571" w:rsidRDefault="00F55936" w:rsidP="00847A31">
            <w:pPr>
              <w:spacing w:after="120"/>
              <w:rPr>
                <w:lang w:val="en-US"/>
              </w:rPr>
            </w:pPr>
            <w:r w:rsidRPr="00494571">
              <w:rPr>
                <w:lang w:val="en-US"/>
              </w:rPr>
              <w:t>10</w:t>
            </w:r>
            <w:r w:rsidR="00847A31">
              <w:rPr>
                <w:lang w:val="en-US"/>
              </w:rPr>
              <w:t>-</w:t>
            </w:r>
            <w:r w:rsidRPr="00494571">
              <w:rPr>
                <w:lang w:val="en-US"/>
              </w:rPr>
              <w:t>12%</w:t>
            </w:r>
          </w:p>
        </w:tc>
      </w:tr>
      <w:tr w:rsidR="00F55936" w:rsidRPr="00494571" w14:paraId="25238BCC" w14:textId="77777777" w:rsidTr="0093402A">
        <w:trPr>
          <w:jc w:val="center"/>
        </w:trPr>
        <w:tc>
          <w:tcPr>
            <w:tcW w:w="0" w:type="auto"/>
            <w:hideMark/>
          </w:tcPr>
          <w:p w14:paraId="5542E296" w14:textId="77777777" w:rsidR="00F55936" w:rsidRPr="00494571" w:rsidRDefault="00F55936" w:rsidP="00847A31">
            <w:pPr>
              <w:spacing w:after="120"/>
              <w:rPr>
                <w:lang w:val="en-US"/>
              </w:rPr>
            </w:pPr>
            <w:r w:rsidRPr="00494571">
              <w:rPr>
                <w:lang w:val="en-US"/>
              </w:rPr>
              <w:t>Major Products</w:t>
            </w:r>
          </w:p>
        </w:tc>
        <w:tc>
          <w:tcPr>
            <w:tcW w:w="0" w:type="auto"/>
            <w:hideMark/>
          </w:tcPr>
          <w:p w14:paraId="01FB6A24" w14:textId="77777777" w:rsidR="00F55936" w:rsidRPr="00494571" w:rsidRDefault="00F55936" w:rsidP="00847A31">
            <w:pPr>
              <w:spacing w:after="120"/>
              <w:rPr>
                <w:lang w:val="en-US"/>
              </w:rPr>
            </w:pPr>
            <w:r w:rsidRPr="00494571">
              <w:rPr>
                <w:lang w:val="en-US"/>
              </w:rPr>
              <w:t>Smartphones, components, semiconductors</w:t>
            </w:r>
          </w:p>
        </w:tc>
      </w:tr>
    </w:tbl>
    <w:p w14:paraId="5FB6C4BC" w14:textId="77777777" w:rsidR="00F55936" w:rsidRDefault="00F55936" w:rsidP="00847A31">
      <w:pPr>
        <w:spacing w:after="120"/>
        <w:jc w:val="center"/>
        <w:rPr>
          <w:lang w:val="en-US"/>
        </w:rPr>
      </w:pPr>
      <w:r w:rsidRPr="00494571">
        <w:rPr>
          <w:b/>
          <w:bCs/>
          <w:lang w:val="en-US"/>
        </w:rPr>
        <w:t>Table 2: Vietnam Electronics Industry Snapshot</w:t>
      </w:r>
    </w:p>
    <w:p w14:paraId="1C3E0E55" w14:textId="543C2D04" w:rsidR="008A155A" w:rsidRDefault="008A155A" w:rsidP="00847A31">
      <w:pPr>
        <w:spacing w:after="120"/>
      </w:pPr>
      <w:r>
        <w:t xml:space="preserve">The table indicates the scale and dominance of the industry in </w:t>
      </w:r>
      <w:r w:rsidR="00F55936">
        <w:t>exporting</w:t>
      </w:r>
      <w:r w:rsidR="00163A3F">
        <w:t>, but also measures its dependency on the outside markets and on foreign ownership</w:t>
      </w:r>
      <w:r>
        <w:t>.</w:t>
      </w:r>
    </w:p>
    <w:p w14:paraId="2C6468C7" w14:textId="1BA69275" w:rsidR="000024BE" w:rsidRPr="000024BE" w:rsidRDefault="009115A7" w:rsidP="00847A31">
      <w:pPr>
        <w:spacing w:after="120"/>
        <w:rPr>
          <w:color w:val="EE0000"/>
        </w:rPr>
      </w:pPr>
      <w:r w:rsidRPr="00EF1C2D">
        <w:rPr>
          <w:color w:val="EE0000"/>
        </w:rPr>
        <w:t>Despite Vietnam emerging as one of the largest electronics exporters in the world, the value added in the country is still quite small since most of the high value additions are imported. Studies conducted on global value chain show that smartphones and electronic products produced in Vietnam are highly dependent on intermediate products that are imported into the country by South Korea, China and Japan. Consequently, although the electronics occupy over 30</w:t>
      </w:r>
      <w:r>
        <w:rPr>
          <w:color w:val="EE0000"/>
        </w:rPr>
        <w:t>%</w:t>
      </w:r>
      <w:r w:rsidRPr="00EF1C2D">
        <w:rPr>
          <w:color w:val="EE0000"/>
        </w:rPr>
        <w:t xml:space="preserve"> of the total exports of Vietnam, the proportion of the local value added is estimated at about 35</w:t>
      </w:r>
      <w:r>
        <w:rPr>
          <w:color w:val="EE0000"/>
        </w:rPr>
        <w:t>%</w:t>
      </w:r>
      <w:r w:rsidRPr="00EF1C2D">
        <w:rPr>
          <w:color w:val="EE0000"/>
        </w:rPr>
        <w:t xml:space="preserve"> to 45</w:t>
      </w:r>
      <w:r>
        <w:rPr>
          <w:color w:val="EE0000"/>
        </w:rPr>
        <w:t>%</w:t>
      </w:r>
      <w:r w:rsidRPr="00EF1C2D">
        <w:rPr>
          <w:color w:val="EE0000"/>
        </w:rPr>
        <w:t>. This implies that a high percentage of the export value is the importation of inputs but not the domestically produced technological production in the Vietnamese economy</w:t>
      </w:r>
      <w:r w:rsidR="000024BE" w:rsidRPr="000024BE">
        <w:rPr>
          <w:color w:val="EE0000"/>
        </w:rPr>
        <w:t>.</w:t>
      </w:r>
    </w:p>
    <w:p w14:paraId="6BCC0163" w14:textId="77777777" w:rsidR="00F55936" w:rsidRPr="00494571" w:rsidRDefault="00F55936" w:rsidP="00847A31">
      <w:pPr>
        <w:pStyle w:val="Heading3"/>
        <w:spacing w:before="0" w:after="120"/>
        <w:rPr>
          <w:lang w:val="en-US"/>
        </w:rPr>
      </w:pPr>
      <w:bookmarkStart w:id="5" w:name="_Toc224216486"/>
      <w:r w:rsidRPr="00494571">
        <w:rPr>
          <w:lang w:val="en-US"/>
        </w:rPr>
        <w:t>2.3 Industry Structure and Competitive Landscape</w:t>
      </w:r>
      <w:bookmarkEnd w:id="5"/>
      <w:r w:rsidRPr="00494571">
        <w:rPr>
          <w:lang w:val="en-US"/>
        </w:rPr>
        <w:t xml:space="preserve"> </w:t>
      </w:r>
    </w:p>
    <w:p w14:paraId="28B98639" w14:textId="15648510" w:rsidR="008A155A" w:rsidRDefault="008A155A" w:rsidP="00847A31">
      <w:pPr>
        <w:spacing w:after="120"/>
      </w:pPr>
      <w:r>
        <w:t xml:space="preserve">The electronics sector in Vietnam is typified by </w:t>
      </w:r>
      <w:r w:rsidR="00163A3F">
        <w:t xml:space="preserve">an </w:t>
      </w:r>
      <w:r>
        <w:t xml:space="preserve">elevated foreign multinational business presence that takes place on massive </w:t>
      </w:r>
      <w:r w:rsidR="00163A3F">
        <w:t>export</w:t>
      </w:r>
      <w:r>
        <w:t xml:space="preserve"> platforms. The leading player is Samsung, which contributes a significant percentage of </w:t>
      </w:r>
      <w:r w:rsidR="00163A3F">
        <w:t xml:space="preserve">the exports of electronics and the </w:t>
      </w:r>
      <w:r>
        <w:t>manufacturing of smartphones. Another important manufacturing plant that LG has set up is based on consumer electronics and display technologies (</w:t>
      </w:r>
      <w:proofErr w:type="spellStart"/>
      <w:r>
        <w:t>Terrieux</w:t>
      </w:r>
      <w:proofErr w:type="spellEnd"/>
      <w:r>
        <w:t>, 2024). Intel has semiconductor assembly and semiconductor testing plants</w:t>
      </w:r>
      <w:r w:rsidR="00163A3F">
        <w:t>,</w:t>
      </w:r>
      <w:r>
        <w:t xml:space="preserve"> and Foxconn provides global supply chain support to international partners via contract manufacturing.</w:t>
      </w:r>
    </w:p>
    <w:p w14:paraId="705F0E46" w14:textId="0DA5B014" w:rsidR="008A155A" w:rsidRDefault="008A155A" w:rsidP="00847A31">
      <w:pPr>
        <w:spacing w:after="120"/>
      </w:pPr>
      <w:r>
        <w:t xml:space="preserve">There has been relatively low domestic participation. Conglomerates like Vingroup have already ventured into </w:t>
      </w:r>
      <w:r w:rsidR="00163A3F">
        <w:t>the smartphone market,</w:t>
      </w:r>
      <w:r>
        <w:t xml:space="preserve"> although continued competition with more established international brands was difficult, showing lapses in capability.</w:t>
      </w:r>
    </w:p>
    <w:p w14:paraId="09B37DE8" w14:textId="59AF4511" w:rsidR="008A155A" w:rsidRDefault="008A155A" w:rsidP="00847A31">
      <w:pPr>
        <w:spacing w:after="120"/>
      </w:pPr>
      <w:r>
        <w:lastRenderedPageBreak/>
        <w:t xml:space="preserve">Foreign companies strategically take the export-oriented model, which exploits the competitiveness of the cost and accessibility of trade in Vietnam. Intensity of technology is also </w:t>
      </w:r>
      <w:r w:rsidR="00F55936">
        <w:t>variable,</w:t>
      </w:r>
      <w:r>
        <w:t xml:space="preserve"> and the semiconductor operations of Intel have more value-added activities than assembly-oriented production lines. Relationships and policy incentives by the governments have played a significant role in influencing investment decisions and expansion strategies.</w:t>
      </w:r>
    </w:p>
    <w:tbl>
      <w:tblPr>
        <w:tblStyle w:val="TableGrid"/>
        <w:tblW w:w="0" w:type="auto"/>
        <w:jc w:val="center"/>
        <w:tblLook w:val="04A0" w:firstRow="1" w:lastRow="0" w:firstColumn="1" w:lastColumn="0" w:noHBand="0" w:noVBand="1"/>
      </w:tblPr>
      <w:tblGrid>
        <w:gridCol w:w="1717"/>
        <w:gridCol w:w="1344"/>
        <w:gridCol w:w="1758"/>
        <w:gridCol w:w="2388"/>
        <w:gridCol w:w="2143"/>
      </w:tblGrid>
      <w:tr w:rsidR="00F55936" w:rsidRPr="00494571" w14:paraId="50129C7C" w14:textId="77777777" w:rsidTr="0093402A">
        <w:trPr>
          <w:jc w:val="center"/>
        </w:trPr>
        <w:tc>
          <w:tcPr>
            <w:tcW w:w="0" w:type="auto"/>
            <w:hideMark/>
          </w:tcPr>
          <w:p w14:paraId="3996EF28" w14:textId="77777777" w:rsidR="00F55936" w:rsidRPr="00494571" w:rsidRDefault="00F55936" w:rsidP="00847A31">
            <w:pPr>
              <w:spacing w:after="120"/>
              <w:jc w:val="center"/>
              <w:rPr>
                <w:b/>
                <w:bCs/>
                <w:lang w:val="en-US"/>
              </w:rPr>
            </w:pPr>
            <w:r w:rsidRPr="00494571">
              <w:rPr>
                <w:b/>
                <w:bCs/>
                <w:lang w:val="en-US"/>
              </w:rPr>
              <w:t>Company</w:t>
            </w:r>
          </w:p>
        </w:tc>
        <w:tc>
          <w:tcPr>
            <w:tcW w:w="0" w:type="auto"/>
            <w:hideMark/>
          </w:tcPr>
          <w:p w14:paraId="6E619AF5" w14:textId="77777777" w:rsidR="00F55936" w:rsidRPr="00494571" w:rsidRDefault="00F55936" w:rsidP="00847A31">
            <w:pPr>
              <w:spacing w:after="120"/>
              <w:jc w:val="center"/>
              <w:rPr>
                <w:b/>
                <w:bCs/>
                <w:lang w:val="en-US"/>
              </w:rPr>
            </w:pPr>
            <w:r w:rsidRPr="00494571">
              <w:rPr>
                <w:b/>
                <w:bCs/>
                <w:lang w:val="en-US"/>
              </w:rPr>
              <w:t>Origin</w:t>
            </w:r>
          </w:p>
        </w:tc>
        <w:tc>
          <w:tcPr>
            <w:tcW w:w="0" w:type="auto"/>
            <w:hideMark/>
          </w:tcPr>
          <w:p w14:paraId="3182A982" w14:textId="77777777" w:rsidR="00F55936" w:rsidRPr="00494571" w:rsidRDefault="00F55936" w:rsidP="00847A31">
            <w:pPr>
              <w:spacing w:after="120"/>
              <w:jc w:val="center"/>
              <w:rPr>
                <w:b/>
                <w:bCs/>
                <w:lang w:val="en-US"/>
              </w:rPr>
            </w:pPr>
            <w:r w:rsidRPr="00494571">
              <w:rPr>
                <w:b/>
                <w:bCs/>
                <w:lang w:val="en-US"/>
              </w:rPr>
              <w:t>Investment Scale</w:t>
            </w:r>
          </w:p>
        </w:tc>
        <w:tc>
          <w:tcPr>
            <w:tcW w:w="0" w:type="auto"/>
            <w:hideMark/>
          </w:tcPr>
          <w:p w14:paraId="7CADA77B" w14:textId="77777777" w:rsidR="00F55936" w:rsidRPr="00494571" w:rsidRDefault="00F55936" w:rsidP="00847A31">
            <w:pPr>
              <w:spacing w:after="120"/>
              <w:jc w:val="center"/>
              <w:rPr>
                <w:b/>
                <w:bCs/>
                <w:lang w:val="en-US"/>
              </w:rPr>
            </w:pPr>
            <w:r w:rsidRPr="00494571">
              <w:rPr>
                <w:b/>
                <w:bCs/>
                <w:lang w:val="en-US"/>
              </w:rPr>
              <w:t>Strategic Focus</w:t>
            </w:r>
          </w:p>
        </w:tc>
        <w:tc>
          <w:tcPr>
            <w:tcW w:w="0" w:type="auto"/>
            <w:hideMark/>
          </w:tcPr>
          <w:p w14:paraId="2CFF0FEC" w14:textId="77777777" w:rsidR="00F55936" w:rsidRPr="00494571" w:rsidRDefault="00F55936" w:rsidP="00847A31">
            <w:pPr>
              <w:spacing w:after="120"/>
              <w:jc w:val="center"/>
              <w:rPr>
                <w:b/>
                <w:bCs/>
                <w:lang w:val="en-US"/>
              </w:rPr>
            </w:pPr>
            <w:r w:rsidRPr="00494571">
              <w:rPr>
                <w:b/>
                <w:bCs/>
                <w:lang w:val="en-US"/>
              </w:rPr>
              <w:t>Positioning</w:t>
            </w:r>
          </w:p>
        </w:tc>
      </w:tr>
      <w:tr w:rsidR="00F55936" w:rsidRPr="00494571" w14:paraId="0AAB53C5" w14:textId="77777777" w:rsidTr="0093402A">
        <w:trPr>
          <w:jc w:val="center"/>
        </w:trPr>
        <w:tc>
          <w:tcPr>
            <w:tcW w:w="0" w:type="auto"/>
            <w:hideMark/>
          </w:tcPr>
          <w:p w14:paraId="750A3362" w14:textId="77777777" w:rsidR="00F55936" w:rsidRPr="00494571" w:rsidRDefault="00F55936" w:rsidP="00847A31">
            <w:pPr>
              <w:spacing w:after="120"/>
              <w:jc w:val="center"/>
              <w:rPr>
                <w:lang w:val="en-US"/>
              </w:rPr>
            </w:pPr>
            <w:r w:rsidRPr="00494571">
              <w:rPr>
                <w:lang w:val="en-US"/>
              </w:rPr>
              <w:t>Samsung</w:t>
            </w:r>
          </w:p>
        </w:tc>
        <w:tc>
          <w:tcPr>
            <w:tcW w:w="0" w:type="auto"/>
            <w:hideMark/>
          </w:tcPr>
          <w:p w14:paraId="23623DD9" w14:textId="77777777" w:rsidR="00F55936" w:rsidRPr="00494571" w:rsidRDefault="00F55936" w:rsidP="00847A31">
            <w:pPr>
              <w:spacing w:after="120"/>
              <w:jc w:val="center"/>
              <w:rPr>
                <w:lang w:val="en-US"/>
              </w:rPr>
            </w:pPr>
            <w:r w:rsidRPr="00494571">
              <w:rPr>
                <w:lang w:val="en-US"/>
              </w:rPr>
              <w:t>South Korea</w:t>
            </w:r>
          </w:p>
        </w:tc>
        <w:tc>
          <w:tcPr>
            <w:tcW w:w="0" w:type="auto"/>
            <w:hideMark/>
          </w:tcPr>
          <w:p w14:paraId="0AEB826E" w14:textId="77777777" w:rsidR="00F55936" w:rsidRPr="00494571" w:rsidRDefault="00F55936" w:rsidP="00847A31">
            <w:pPr>
              <w:spacing w:after="120"/>
              <w:jc w:val="center"/>
              <w:rPr>
                <w:lang w:val="en-US"/>
              </w:rPr>
            </w:pPr>
            <w:r w:rsidRPr="00494571">
              <w:rPr>
                <w:lang w:val="en-US"/>
              </w:rPr>
              <w:t>Very High</w:t>
            </w:r>
          </w:p>
        </w:tc>
        <w:tc>
          <w:tcPr>
            <w:tcW w:w="0" w:type="auto"/>
            <w:hideMark/>
          </w:tcPr>
          <w:p w14:paraId="07F76C36" w14:textId="77777777" w:rsidR="00F55936" w:rsidRPr="00494571" w:rsidRDefault="00F55936" w:rsidP="00847A31">
            <w:pPr>
              <w:spacing w:after="120"/>
              <w:jc w:val="center"/>
              <w:rPr>
                <w:lang w:val="en-US"/>
              </w:rPr>
            </w:pPr>
            <w:r w:rsidRPr="00494571">
              <w:rPr>
                <w:lang w:val="en-US"/>
              </w:rPr>
              <w:t>Smartphones, components</w:t>
            </w:r>
          </w:p>
        </w:tc>
        <w:tc>
          <w:tcPr>
            <w:tcW w:w="0" w:type="auto"/>
            <w:hideMark/>
          </w:tcPr>
          <w:p w14:paraId="39FF1A93" w14:textId="77777777" w:rsidR="00F55936" w:rsidRPr="00494571" w:rsidRDefault="00F55936" w:rsidP="00847A31">
            <w:pPr>
              <w:spacing w:after="120"/>
              <w:jc w:val="center"/>
              <w:rPr>
                <w:lang w:val="en-US"/>
              </w:rPr>
            </w:pPr>
            <w:r w:rsidRPr="00494571">
              <w:rPr>
                <w:lang w:val="en-US"/>
              </w:rPr>
              <w:t>Market Leader</w:t>
            </w:r>
          </w:p>
        </w:tc>
      </w:tr>
      <w:tr w:rsidR="00F55936" w:rsidRPr="00494571" w14:paraId="6EFD8A1F" w14:textId="77777777" w:rsidTr="0093402A">
        <w:trPr>
          <w:jc w:val="center"/>
        </w:trPr>
        <w:tc>
          <w:tcPr>
            <w:tcW w:w="0" w:type="auto"/>
            <w:hideMark/>
          </w:tcPr>
          <w:p w14:paraId="69B9624A" w14:textId="77777777" w:rsidR="00F55936" w:rsidRPr="00494571" w:rsidRDefault="00F55936" w:rsidP="00847A31">
            <w:pPr>
              <w:spacing w:after="120"/>
              <w:jc w:val="center"/>
              <w:rPr>
                <w:lang w:val="en-US"/>
              </w:rPr>
            </w:pPr>
            <w:r w:rsidRPr="00494571">
              <w:rPr>
                <w:lang w:val="en-US"/>
              </w:rPr>
              <w:t>LG</w:t>
            </w:r>
          </w:p>
        </w:tc>
        <w:tc>
          <w:tcPr>
            <w:tcW w:w="0" w:type="auto"/>
            <w:hideMark/>
          </w:tcPr>
          <w:p w14:paraId="07FC93CB" w14:textId="77777777" w:rsidR="00F55936" w:rsidRPr="00494571" w:rsidRDefault="00F55936" w:rsidP="00847A31">
            <w:pPr>
              <w:spacing w:after="120"/>
              <w:jc w:val="center"/>
              <w:rPr>
                <w:lang w:val="en-US"/>
              </w:rPr>
            </w:pPr>
            <w:r w:rsidRPr="00494571">
              <w:rPr>
                <w:lang w:val="en-US"/>
              </w:rPr>
              <w:t>South Korea</w:t>
            </w:r>
          </w:p>
        </w:tc>
        <w:tc>
          <w:tcPr>
            <w:tcW w:w="0" w:type="auto"/>
            <w:hideMark/>
          </w:tcPr>
          <w:p w14:paraId="7FBE7D3A" w14:textId="77777777" w:rsidR="00F55936" w:rsidRPr="00494571" w:rsidRDefault="00F55936" w:rsidP="00847A31">
            <w:pPr>
              <w:spacing w:after="120"/>
              <w:jc w:val="center"/>
              <w:rPr>
                <w:lang w:val="en-US"/>
              </w:rPr>
            </w:pPr>
            <w:r w:rsidRPr="00494571">
              <w:rPr>
                <w:lang w:val="en-US"/>
              </w:rPr>
              <w:t>High</w:t>
            </w:r>
          </w:p>
        </w:tc>
        <w:tc>
          <w:tcPr>
            <w:tcW w:w="0" w:type="auto"/>
            <w:hideMark/>
          </w:tcPr>
          <w:p w14:paraId="49D719E6" w14:textId="77777777" w:rsidR="00F55936" w:rsidRPr="00494571" w:rsidRDefault="00F55936" w:rsidP="00847A31">
            <w:pPr>
              <w:spacing w:after="120"/>
              <w:jc w:val="center"/>
              <w:rPr>
                <w:lang w:val="en-US"/>
              </w:rPr>
            </w:pPr>
            <w:r w:rsidRPr="00494571">
              <w:rPr>
                <w:lang w:val="en-US"/>
              </w:rPr>
              <w:t>Consumer electronics</w:t>
            </w:r>
          </w:p>
        </w:tc>
        <w:tc>
          <w:tcPr>
            <w:tcW w:w="0" w:type="auto"/>
            <w:hideMark/>
          </w:tcPr>
          <w:p w14:paraId="5C0961E6" w14:textId="77777777" w:rsidR="00F55936" w:rsidRPr="00494571" w:rsidRDefault="00F55936" w:rsidP="00847A31">
            <w:pPr>
              <w:spacing w:after="120"/>
              <w:jc w:val="center"/>
              <w:rPr>
                <w:lang w:val="en-US"/>
              </w:rPr>
            </w:pPr>
            <w:r w:rsidRPr="00494571">
              <w:rPr>
                <w:lang w:val="en-US"/>
              </w:rPr>
              <w:t>Major Competitor</w:t>
            </w:r>
          </w:p>
        </w:tc>
      </w:tr>
      <w:tr w:rsidR="00F55936" w:rsidRPr="00494571" w14:paraId="1BC5EE8C" w14:textId="77777777" w:rsidTr="0093402A">
        <w:trPr>
          <w:jc w:val="center"/>
        </w:trPr>
        <w:tc>
          <w:tcPr>
            <w:tcW w:w="0" w:type="auto"/>
            <w:hideMark/>
          </w:tcPr>
          <w:p w14:paraId="0FA8B1BD" w14:textId="77777777" w:rsidR="00F55936" w:rsidRPr="00494571" w:rsidRDefault="00F55936" w:rsidP="00847A31">
            <w:pPr>
              <w:spacing w:after="120"/>
              <w:jc w:val="center"/>
              <w:rPr>
                <w:lang w:val="en-US"/>
              </w:rPr>
            </w:pPr>
            <w:r w:rsidRPr="00494571">
              <w:rPr>
                <w:lang w:val="en-US"/>
              </w:rPr>
              <w:t>Intel</w:t>
            </w:r>
          </w:p>
        </w:tc>
        <w:tc>
          <w:tcPr>
            <w:tcW w:w="0" w:type="auto"/>
            <w:hideMark/>
          </w:tcPr>
          <w:p w14:paraId="55B7577B" w14:textId="77777777" w:rsidR="00F55936" w:rsidRPr="00494571" w:rsidRDefault="00F55936" w:rsidP="00847A31">
            <w:pPr>
              <w:spacing w:after="120"/>
              <w:jc w:val="center"/>
              <w:rPr>
                <w:lang w:val="en-US"/>
              </w:rPr>
            </w:pPr>
            <w:r w:rsidRPr="00494571">
              <w:rPr>
                <w:lang w:val="en-US"/>
              </w:rPr>
              <w:t>United States</w:t>
            </w:r>
          </w:p>
        </w:tc>
        <w:tc>
          <w:tcPr>
            <w:tcW w:w="0" w:type="auto"/>
            <w:hideMark/>
          </w:tcPr>
          <w:p w14:paraId="75A3EFE2" w14:textId="77777777" w:rsidR="00F55936" w:rsidRPr="00494571" w:rsidRDefault="00F55936" w:rsidP="00847A31">
            <w:pPr>
              <w:spacing w:after="120"/>
              <w:jc w:val="center"/>
              <w:rPr>
                <w:lang w:val="en-US"/>
              </w:rPr>
            </w:pPr>
            <w:r w:rsidRPr="00494571">
              <w:rPr>
                <w:lang w:val="en-US"/>
              </w:rPr>
              <w:t>High</w:t>
            </w:r>
          </w:p>
        </w:tc>
        <w:tc>
          <w:tcPr>
            <w:tcW w:w="0" w:type="auto"/>
            <w:hideMark/>
          </w:tcPr>
          <w:p w14:paraId="2D36A804" w14:textId="77777777" w:rsidR="00F55936" w:rsidRPr="00494571" w:rsidRDefault="00F55936" w:rsidP="00847A31">
            <w:pPr>
              <w:spacing w:after="120"/>
              <w:jc w:val="center"/>
              <w:rPr>
                <w:lang w:val="en-US"/>
              </w:rPr>
            </w:pPr>
            <w:r w:rsidRPr="00494571">
              <w:rPr>
                <w:lang w:val="en-US"/>
              </w:rPr>
              <w:t>Semiconductor assembly</w:t>
            </w:r>
          </w:p>
        </w:tc>
        <w:tc>
          <w:tcPr>
            <w:tcW w:w="0" w:type="auto"/>
            <w:hideMark/>
          </w:tcPr>
          <w:p w14:paraId="24D85F1F" w14:textId="77777777" w:rsidR="00F55936" w:rsidRPr="00494571" w:rsidRDefault="00F55936" w:rsidP="00847A31">
            <w:pPr>
              <w:spacing w:after="120"/>
              <w:jc w:val="center"/>
              <w:rPr>
                <w:lang w:val="en-US"/>
              </w:rPr>
            </w:pPr>
            <w:r w:rsidRPr="00494571">
              <w:rPr>
                <w:lang w:val="en-US"/>
              </w:rPr>
              <w:t>High-tech Specialist</w:t>
            </w:r>
          </w:p>
        </w:tc>
      </w:tr>
      <w:tr w:rsidR="00F55936" w:rsidRPr="00494571" w14:paraId="057EDE84" w14:textId="77777777" w:rsidTr="0093402A">
        <w:trPr>
          <w:jc w:val="center"/>
        </w:trPr>
        <w:tc>
          <w:tcPr>
            <w:tcW w:w="0" w:type="auto"/>
            <w:hideMark/>
          </w:tcPr>
          <w:p w14:paraId="135D32E0" w14:textId="77777777" w:rsidR="00F55936" w:rsidRPr="00494571" w:rsidRDefault="00F55936" w:rsidP="00847A31">
            <w:pPr>
              <w:spacing w:after="120"/>
              <w:jc w:val="center"/>
              <w:rPr>
                <w:lang w:val="en-US"/>
              </w:rPr>
            </w:pPr>
            <w:r w:rsidRPr="00494571">
              <w:rPr>
                <w:lang w:val="en-US"/>
              </w:rPr>
              <w:t>Foxconn</w:t>
            </w:r>
          </w:p>
        </w:tc>
        <w:tc>
          <w:tcPr>
            <w:tcW w:w="0" w:type="auto"/>
            <w:hideMark/>
          </w:tcPr>
          <w:p w14:paraId="79756FD2" w14:textId="77777777" w:rsidR="00F55936" w:rsidRPr="00494571" w:rsidRDefault="00F55936" w:rsidP="00847A31">
            <w:pPr>
              <w:spacing w:after="120"/>
              <w:jc w:val="center"/>
              <w:rPr>
                <w:lang w:val="en-US"/>
              </w:rPr>
            </w:pPr>
            <w:r w:rsidRPr="00494571">
              <w:rPr>
                <w:lang w:val="en-US"/>
              </w:rPr>
              <w:t>Taiwan</w:t>
            </w:r>
          </w:p>
        </w:tc>
        <w:tc>
          <w:tcPr>
            <w:tcW w:w="0" w:type="auto"/>
            <w:hideMark/>
          </w:tcPr>
          <w:p w14:paraId="294FD130" w14:textId="77777777" w:rsidR="00F55936" w:rsidRPr="00494571" w:rsidRDefault="00F55936" w:rsidP="00847A31">
            <w:pPr>
              <w:spacing w:after="120"/>
              <w:jc w:val="center"/>
              <w:rPr>
                <w:lang w:val="en-US"/>
              </w:rPr>
            </w:pPr>
            <w:r w:rsidRPr="00494571">
              <w:rPr>
                <w:lang w:val="en-US"/>
              </w:rPr>
              <w:t>High</w:t>
            </w:r>
          </w:p>
        </w:tc>
        <w:tc>
          <w:tcPr>
            <w:tcW w:w="0" w:type="auto"/>
            <w:hideMark/>
          </w:tcPr>
          <w:p w14:paraId="7618E8B0" w14:textId="77777777" w:rsidR="00F55936" w:rsidRPr="00494571" w:rsidRDefault="00F55936" w:rsidP="00847A31">
            <w:pPr>
              <w:spacing w:after="120"/>
              <w:jc w:val="center"/>
              <w:rPr>
                <w:lang w:val="en-US"/>
              </w:rPr>
            </w:pPr>
            <w:r w:rsidRPr="00494571">
              <w:rPr>
                <w:lang w:val="en-US"/>
              </w:rPr>
              <w:t>Contract manufacturing</w:t>
            </w:r>
          </w:p>
        </w:tc>
        <w:tc>
          <w:tcPr>
            <w:tcW w:w="0" w:type="auto"/>
            <w:hideMark/>
          </w:tcPr>
          <w:p w14:paraId="34A3A85E" w14:textId="77777777" w:rsidR="00F55936" w:rsidRPr="00494571" w:rsidRDefault="00F55936" w:rsidP="00847A31">
            <w:pPr>
              <w:spacing w:after="120"/>
              <w:jc w:val="center"/>
              <w:rPr>
                <w:lang w:val="en-US"/>
              </w:rPr>
            </w:pPr>
            <w:r w:rsidRPr="00494571">
              <w:rPr>
                <w:lang w:val="en-US"/>
              </w:rPr>
              <w:t>Supply Chain Integrator</w:t>
            </w:r>
          </w:p>
        </w:tc>
      </w:tr>
      <w:tr w:rsidR="00F55936" w:rsidRPr="00494571" w14:paraId="5CE4EBA3" w14:textId="77777777" w:rsidTr="0093402A">
        <w:trPr>
          <w:jc w:val="center"/>
        </w:trPr>
        <w:tc>
          <w:tcPr>
            <w:tcW w:w="0" w:type="auto"/>
            <w:hideMark/>
          </w:tcPr>
          <w:p w14:paraId="6F2B228D" w14:textId="77777777" w:rsidR="00F55936" w:rsidRPr="00494571" w:rsidRDefault="00F55936" w:rsidP="00847A31">
            <w:pPr>
              <w:spacing w:after="120"/>
              <w:jc w:val="center"/>
              <w:rPr>
                <w:lang w:val="en-US"/>
              </w:rPr>
            </w:pPr>
            <w:r w:rsidRPr="00494571">
              <w:rPr>
                <w:lang w:val="en-US"/>
              </w:rPr>
              <w:t>Vingroup (legacy)</w:t>
            </w:r>
          </w:p>
        </w:tc>
        <w:tc>
          <w:tcPr>
            <w:tcW w:w="0" w:type="auto"/>
            <w:hideMark/>
          </w:tcPr>
          <w:p w14:paraId="64D968B1" w14:textId="77777777" w:rsidR="00F55936" w:rsidRPr="00494571" w:rsidRDefault="00F55936" w:rsidP="00847A31">
            <w:pPr>
              <w:spacing w:after="120"/>
              <w:jc w:val="center"/>
              <w:rPr>
                <w:lang w:val="en-US"/>
              </w:rPr>
            </w:pPr>
            <w:r w:rsidRPr="00494571">
              <w:rPr>
                <w:lang w:val="en-US"/>
              </w:rPr>
              <w:t>Vietnam</w:t>
            </w:r>
          </w:p>
        </w:tc>
        <w:tc>
          <w:tcPr>
            <w:tcW w:w="0" w:type="auto"/>
            <w:hideMark/>
          </w:tcPr>
          <w:p w14:paraId="039236AE" w14:textId="77777777" w:rsidR="00F55936" w:rsidRPr="00494571" w:rsidRDefault="00F55936" w:rsidP="00847A31">
            <w:pPr>
              <w:spacing w:after="120"/>
              <w:jc w:val="center"/>
              <w:rPr>
                <w:lang w:val="en-US"/>
              </w:rPr>
            </w:pPr>
            <w:r w:rsidRPr="00494571">
              <w:rPr>
                <w:lang w:val="en-US"/>
              </w:rPr>
              <w:t>Moderate</w:t>
            </w:r>
          </w:p>
        </w:tc>
        <w:tc>
          <w:tcPr>
            <w:tcW w:w="0" w:type="auto"/>
            <w:hideMark/>
          </w:tcPr>
          <w:p w14:paraId="1B4865AA" w14:textId="77777777" w:rsidR="00F55936" w:rsidRPr="00494571" w:rsidRDefault="00F55936" w:rsidP="00847A31">
            <w:pPr>
              <w:spacing w:after="120"/>
              <w:jc w:val="center"/>
              <w:rPr>
                <w:lang w:val="en-US"/>
              </w:rPr>
            </w:pPr>
            <w:r w:rsidRPr="00494571">
              <w:rPr>
                <w:lang w:val="en-US"/>
              </w:rPr>
              <w:t>Smartphones (previous)</w:t>
            </w:r>
          </w:p>
        </w:tc>
        <w:tc>
          <w:tcPr>
            <w:tcW w:w="0" w:type="auto"/>
            <w:hideMark/>
          </w:tcPr>
          <w:p w14:paraId="4370E3EE" w14:textId="77777777" w:rsidR="00F55936" w:rsidRPr="00494571" w:rsidRDefault="00F55936" w:rsidP="00847A31">
            <w:pPr>
              <w:spacing w:after="120"/>
              <w:jc w:val="center"/>
              <w:rPr>
                <w:lang w:val="en-US"/>
              </w:rPr>
            </w:pPr>
            <w:r w:rsidRPr="00494571">
              <w:rPr>
                <w:lang w:val="en-US"/>
              </w:rPr>
              <w:t>Domestic Challenger</w:t>
            </w:r>
          </w:p>
        </w:tc>
      </w:tr>
    </w:tbl>
    <w:p w14:paraId="4A102B81" w14:textId="09144C03" w:rsidR="00F55936" w:rsidRDefault="00F55936" w:rsidP="00847A31">
      <w:pPr>
        <w:spacing w:after="120"/>
        <w:jc w:val="center"/>
        <w:rPr>
          <w:lang w:val="en-US"/>
        </w:rPr>
      </w:pPr>
      <w:r w:rsidRPr="00494571">
        <w:rPr>
          <w:b/>
          <w:bCs/>
          <w:lang w:val="en-US"/>
        </w:rPr>
        <w:t xml:space="preserve">Table 3: Major Firms Operating in </w:t>
      </w:r>
      <w:r w:rsidR="00163A3F">
        <w:rPr>
          <w:b/>
          <w:bCs/>
          <w:lang w:val="en-US"/>
        </w:rPr>
        <w:t xml:space="preserve">the </w:t>
      </w:r>
      <w:r w:rsidRPr="00494571">
        <w:rPr>
          <w:b/>
          <w:bCs/>
          <w:lang w:val="en-US"/>
        </w:rPr>
        <w:t>Vietnam Electronics Industry</w:t>
      </w:r>
    </w:p>
    <w:p w14:paraId="6FB1219C" w14:textId="77777777" w:rsidR="008A155A" w:rsidRDefault="008A155A" w:rsidP="00847A31">
      <w:pPr>
        <w:spacing w:after="120"/>
      </w:pPr>
      <w:r>
        <w:t>The relative environment shows foreign presence and low local competition in the technological edge.</w:t>
      </w:r>
    </w:p>
    <w:p w14:paraId="015B9C0A" w14:textId="77777777" w:rsidR="00F55936" w:rsidRDefault="00F55936" w:rsidP="00847A31">
      <w:pPr>
        <w:pStyle w:val="Heading2"/>
        <w:spacing w:before="0" w:after="120"/>
        <w:rPr>
          <w:lang w:val="en-US"/>
        </w:rPr>
      </w:pPr>
      <w:bookmarkStart w:id="6" w:name="_Toc224216487"/>
      <w:r w:rsidRPr="00936094">
        <w:rPr>
          <w:lang w:val="en-US"/>
        </w:rPr>
        <w:t>3. Porter’s Diamond Analysis</w:t>
      </w:r>
      <w:bookmarkEnd w:id="6"/>
      <w:r w:rsidRPr="00936094">
        <w:rPr>
          <w:lang w:val="en-US"/>
        </w:rPr>
        <w:t xml:space="preserve"> </w:t>
      </w:r>
    </w:p>
    <w:p w14:paraId="327DE63A" w14:textId="77777777" w:rsidR="00F55936" w:rsidRPr="00A171F8" w:rsidRDefault="00F55936" w:rsidP="00847A31">
      <w:pPr>
        <w:pStyle w:val="Heading3"/>
        <w:spacing w:before="0" w:after="120"/>
        <w:rPr>
          <w:lang w:val="en-US"/>
        </w:rPr>
      </w:pPr>
      <w:bookmarkStart w:id="7" w:name="_Toc224216488"/>
      <w:r w:rsidRPr="00A171F8">
        <w:rPr>
          <w:lang w:val="en-US"/>
        </w:rPr>
        <w:t>3.1 Factor Conditions</w:t>
      </w:r>
      <w:bookmarkEnd w:id="7"/>
      <w:r w:rsidRPr="00A171F8">
        <w:rPr>
          <w:lang w:val="en-US"/>
        </w:rPr>
        <w:t xml:space="preserve"> </w:t>
      </w:r>
    </w:p>
    <w:p w14:paraId="26894789" w14:textId="01AAEF21" w:rsidR="008A155A" w:rsidRDefault="008A155A" w:rsidP="00847A31">
      <w:pPr>
        <w:spacing w:after="120"/>
      </w:pPr>
      <w:r>
        <w:t xml:space="preserve">The electronics market in Vietnam is quite competitive in terms of labour costs as opposed to China and other manufacturing hubs within the region. The young people and increased education levels have </w:t>
      </w:r>
      <w:r w:rsidR="00163A3F">
        <w:t>favoured the mass production of assemblies,</w:t>
      </w:r>
      <w:r>
        <w:t xml:space="preserve"> especially smartphones. The infrastructure investments by the government in industrial parks, transport corridors and export-processing zones have enhanced efficiency in the logistics and </w:t>
      </w:r>
      <w:r w:rsidR="00163A3F">
        <w:t>minimised</w:t>
      </w:r>
      <w:r>
        <w:t xml:space="preserve"> operational bottlenecks.</w:t>
      </w:r>
    </w:p>
    <w:p w14:paraId="7B8A288F" w14:textId="37F9F2A1" w:rsidR="008A155A" w:rsidRDefault="008A155A" w:rsidP="00847A31">
      <w:pPr>
        <w:spacing w:after="120"/>
      </w:pPr>
      <w:r>
        <w:lastRenderedPageBreak/>
        <w:t xml:space="preserve">Factor conditions are, however, not even. On one hand, the manufacturing engineering skills are relatively scarce, but on the other hand, the low-skilled manufacturing skills are extremely widespread (Thanh, Cuong and Minh, 2025). This has consequently seen most of the high-value components remain imported and the core technologies being dominated by foreign parent companies. The reliance on foreign inputs inhibits the value capture of </w:t>
      </w:r>
      <w:r w:rsidR="00163A3F">
        <w:t>domestic</w:t>
      </w:r>
      <w:r>
        <w:t xml:space="preserve"> and the autonomy of technology.</w:t>
      </w:r>
    </w:p>
    <w:p w14:paraId="28CC7816" w14:textId="77777777" w:rsidR="00F55936" w:rsidRPr="00A171F8" w:rsidRDefault="00F55936" w:rsidP="00847A31">
      <w:pPr>
        <w:pStyle w:val="Heading3"/>
        <w:spacing w:before="0" w:after="120"/>
        <w:rPr>
          <w:lang w:val="en-US"/>
        </w:rPr>
      </w:pPr>
      <w:bookmarkStart w:id="8" w:name="_Toc224216489"/>
      <w:r w:rsidRPr="00A171F8">
        <w:rPr>
          <w:lang w:val="en-US"/>
        </w:rPr>
        <w:t>3.2 Demand Conditions</w:t>
      </w:r>
      <w:bookmarkEnd w:id="8"/>
      <w:r w:rsidRPr="00A171F8">
        <w:rPr>
          <w:lang w:val="en-US"/>
        </w:rPr>
        <w:t xml:space="preserve"> </w:t>
      </w:r>
    </w:p>
    <w:p w14:paraId="15350FC7" w14:textId="453EA1A5" w:rsidR="008A155A" w:rsidRDefault="008A155A" w:rsidP="00847A31">
      <w:pPr>
        <w:spacing w:after="120"/>
      </w:pPr>
      <w:r>
        <w:t>The consumer electronics domestic demand in Vietnam has grown with the increase in incomes and urbanisation. This is a stable internal market with a growing middle class that has boosted the penetration and consumption of smartphones and related digital content (</w:t>
      </w:r>
      <w:proofErr w:type="spellStart"/>
      <w:r>
        <w:t>Ikebe</w:t>
      </w:r>
      <w:proofErr w:type="spellEnd"/>
      <w:r>
        <w:t>, 2023). The level of sophistication in the domestic demand is</w:t>
      </w:r>
      <w:r w:rsidR="00163A3F">
        <w:t>, however,</w:t>
      </w:r>
      <w:r>
        <w:t xml:space="preserve"> moderate as compared to the advanced economies.</w:t>
      </w:r>
    </w:p>
    <w:p w14:paraId="2FAAF001" w14:textId="45ED6014" w:rsidR="008A155A" w:rsidRDefault="008A155A" w:rsidP="00847A31">
      <w:pPr>
        <w:spacing w:after="120"/>
      </w:pPr>
      <w:r>
        <w:t xml:space="preserve">Electronics is an </w:t>
      </w:r>
      <w:r w:rsidR="00F55936">
        <w:t>export-based</w:t>
      </w:r>
      <w:r>
        <w:t xml:space="preserve"> industry, where the production of the goods is </w:t>
      </w:r>
      <w:r w:rsidR="00F55936">
        <w:t>intended</w:t>
      </w:r>
      <w:r>
        <w:t xml:space="preserve"> to be exported to the international market instead of domestic consumption (Tran, 2025). Therefore, the domestic demand contributes less to the stimulation of innovation or product differentiation. Rather, competitiveness is maintained </w:t>
      </w:r>
      <w:r w:rsidR="00F55936">
        <w:t>largely</w:t>
      </w:r>
      <w:r>
        <w:t xml:space="preserve"> by the global consumer taste and the corporate strategic priorities of multinational corporations serving the outside markets.</w:t>
      </w:r>
    </w:p>
    <w:p w14:paraId="19696B1A" w14:textId="77777777" w:rsidR="00F55936" w:rsidRPr="00A171F8" w:rsidRDefault="00F55936" w:rsidP="00847A31">
      <w:pPr>
        <w:pStyle w:val="Heading3"/>
        <w:spacing w:before="0" w:after="120"/>
        <w:rPr>
          <w:lang w:val="en-US"/>
        </w:rPr>
      </w:pPr>
      <w:bookmarkStart w:id="9" w:name="_Toc224216490"/>
      <w:r w:rsidRPr="00A171F8">
        <w:rPr>
          <w:lang w:val="en-US"/>
        </w:rPr>
        <w:t>3.3 Related and Supporting Industries</w:t>
      </w:r>
      <w:bookmarkEnd w:id="9"/>
      <w:r w:rsidRPr="00A171F8">
        <w:rPr>
          <w:lang w:val="en-US"/>
        </w:rPr>
        <w:t xml:space="preserve"> </w:t>
      </w:r>
    </w:p>
    <w:p w14:paraId="0A87EB58" w14:textId="607E096B" w:rsidR="008A155A" w:rsidRDefault="008A155A" w:rsidP="00847A31">
      <w:pPr>
        <w:spacing w:after="120"/>
      </w:pPr>
      <w:r>
        <w:t xml:space="preserve">One of the biggest </w:t>
      </w:r>
      <w:r w:rsidR="00F55936">
        <w:t>limitations</w:t>
      </w:r>
      <w:r>
        <w:t xml:space="preserve"> to the competitiveness of electronics in Vietnam is the growth of supporting and related industries. Despite the growth in the supporting services of the offering, including logistics, packaging and simple manufacturing of the components, the domestic supplier ecosystem is quite shallow. The large value inputs</w:t>
      </w:r>
      <w:r w:rsidR="00163A3F">
        <w:t>, such as developed semiconductors and specialised components, are mainly</w:t>
      </w:r>
      <w:r>
        <w:t xml:space="preserve"> imported by regional leaders in technology.</w:t>
      </w:r>
    </w:p>
    <w:p w14:paraId="1B5C57BA" w14:textId="016B1518" w:rsidR="008A155A" w:rsidRDefault="008A155A" w:rsidP="00847A31">
      <w:pPr>
        <w:spacing w:after="120"/>
      </w:pPr>
      <w:r>
        <w:t xml:space="preserve">This weak localisation restricts backward connections </w:t>
      </w:r>
      <w:r w:rsidR="00F55936">
        <w:t>and</w:t>
      </w:r>
      <w:r>
        <w:t xml:space="preserve"> minimises </w:t>
      </w:r>
      <w:r w:rsidR="00163A3F">
        <w:t xml:space="preserve">the </w:t>
      </w:r>
      <w:r>
        <w:t xml:space="preserve">possibilities of knowledge spillovers to local companies. Although some industrial clusters have taken place in connection with large multinational </w:t>
      </w:r>
      <w:r w:rsidR="00163A3F">
        <w:t>centres, the clusters are also characterised</w:t>
      </w:r>
      <w:r>
        <w:t xml:space="preserve"> by a prevalence of foreign suppliers, instead of local businesses (</w:t>
      </w:r>
      <w:proofErr w:type="spellStart"/>
      <w:r>
        <w:t>Wicaksa</w:t>
      </w:r>
      <w:proofErr w:type="spellEnd"/>
      <w:r>
        <w:t xml:space="preserve">, Jamaan and </w:t>
      </w:r>
      <w:proofErr w:type="spellStart"/>
      <w:r>
        <w:t>Hidayati</w:t>
      </w:r>
      <w:proofErr w:type="spellEnd"/>
      <w:r>
        <w:t xml:space="preserve">, 2025). The cluster debate thus revolves around the issue of whether Vietnam has an actual integrated electronics </w:t>
      </w:r>
      <w:r>
        <w:lastRenderedPageBreak/>
        <w:t>ecosystem or is more of an assembly node in a larger regional production network. The small intensity of supporting industries implies that there is no full development of clusters.</w:t>
      </w:r>
    </w:p>
    <w:p w14:paraId="621BC7DC" w14:textId="77777777" w:rsidR="00F55936" w:rsidRPr="00A171F8" w:rsidRDefault="00F55936" w:rsidP="00847A31">
      <w:pPr>
        <w:pStyle w:val="Heading3"/>
        <w:spacing w:before="0" w:after="120"/>
        <w:rPr>
          <w:lang w:val="en-US"/>
        </w:rPr>
      </w:pPr>
      <w:bookmarkStart w:id="10" w:name="_Toc224216491"/>
      <w:r w:rsidRPr="00A171F8">
        <w:rPr>
          <w:lang w:val="en-US"/>
        </w:rPr>
        <w:t>3.4 Firm Strategy, Structure and Rivalry</w:t>
      </w:r>
      <w:bookmarkEnd w:id="10"/>
      <w:r w:rsidRPr="00A171F8">
        <w:rPr>
          <w:lang w:val="en-US"/>
        </w:rPr>
        <w:t xml:space="preserve"> </w:t>
      </w:r>
    </w:p>
    <w:p w14:paraId="117E5B55" w14:textId="7589BF7B" w:rsidR="008A155A" w:rsidRDefault="008A155A" w:rsidP="00847A31">
      <w:pPr>
        <w:spacing w:after="120"/>
      </w:pPr>
      <w:r>
        <w:t xml:space="preserve">The industrial policy in Vietnam is clearly set to bring in foreign direct investment, and it is through a set of economic zones that provide the regulatory stability and </w:t>
      </w:r>
      <w:r w:rsidR="00163A3F">
        <w:t>favouritism</w:t>
      </w:r>
      <w:r>
        <w:t>. The electronics sector is mainly export-oriented in its firm strategy</w:t>
      </w:r>
      <w:r w:rsidR="00163A3F">
        <w:t>,</w:t>
      </w:r>
      <w:r>
        <w:t xml:space="preserve"> in which multinational corporations create </w:t>
      </w:r>
      <w:r w:rsidR="00163A3F">
        <w:t>small-scale</w:t>
      </w:r>
      <w:r>
        <w:t xml:space="preserve"> manufacturing stations </w:t>
      </w:r>
      <w:r w:rsidR="00F55936">
        <w:t>to</w:t>
      </w:r>
      <w:r>
        <w:t xml:space="preserve"> take advantage of the economies of scale and accessibility to trade.</w:t>
      </w:r>
    </w:p>
    <w:p w14:paraId="3782916A" w14:textId="5F77FC01" w:rsidR="008A155A" w:rsidRDefault="008A155A" w:rsidP="00847A31">
      <w:pPr>
        <w:spacing w:after="120"/>
      </w:pPr>
      <w:r>
        <w:t xml:space="preserve">Competition is mostly between the foreign companies and not the domestic ones. The basis of competition is the scale, operational efficiency and integration between </w:t>
      </w:r>
      <w:r w:rsidR="00163A3F">
        <w:t xml:space="preserve">the </w:t>
      </w:r>
      <w:r>
        <w:t>supply chain and not indigenous innovation. The local companies have found it hard to compete on the technological edge</w:t>
      </w:r>
      <w:r w:rsidR="00163A3F">
        <w:t>, and as such,</w:t>
      </w:r>
      <w:r>
        <w:t xml:space="preserve"> there is a lack of high-level competition at the national level (Turay and </w:t>
      </w:r>
      <w:proofErr w:type="spellStart"/>
      <w:r>
        <w:t>Maksum</w:t>
      </w:r>
      <w:proofErr w:type="spellEnd"/>
      <w:r>
        <w:t>, 2025). As a result, the global competition influences the nature of competitive processes much more than the local one.</w:t>
      </w:r>
    </w:p>
    <w:p w14:paraId="1D2BB07B" w14:textId="77777777" w:rsidR="00F55936" w:rsidRPr="00A171F8" w:rsidRDefault="00F55936" w:rsidP="00847A31">
      <w:pPr>
        <w:pStyle w:val="Heading3"/>
        <w:spacing w:before="0" w:after="120"/>
        <w:rPr>
          <w:lang w:val="en-US"/>
        </w:rPr>
      </w:pPr>
      <w:bookmarkStart w:id="11" w:name="_Toc224216492"/>
      <w:r w:rsidRPr="00A171F8">
        <w:rPr>
          <w:lang w:val="en-US"/>
        </w:rPr>
        <w:t>3.5 Government and Chance</w:t>
      </w:r>
      <w:bookmarkEnd w:id="11"/>
      <w:r w:rsidRPr="00A171F8">
        <w:rPr>
          <w:lang w:val="en-US"/>
        </w:rPr>
        <w:t xml:space="preserve"> </w:t>
      </w:r>
    </w:p>
    <w:p w14:paraId="5F7F69F9" w14:textId="7D337A5B" w:rsidR="008A155A" w:rsidRDefault="008A155A" w:rsidP="00847A31">
      <w:pPr>
        <w:spacing w:after="120"/>
      </w:pPr>
      <w:r>
        <w:t xml:space="preserve">The role of government intervention in electronics orientation </w:t>
      </w:r>
      <w:r w:rsidR="00163A3F">
        <w:t>in</w:t>
      </w:r>
      <w:r>
        <w:t xml:space="preserve"> Vietnam has been very crucial. The presence of tax incentives, provision of infrastructure and simplification of administrative processes </w:t>
      </w:r>
      <w:r w:rsidR="00163A3F">
        <w:t>have</w:t>
      </w:r>
      <w:r>
        <w:t xml:space="preserve"> helped in quick investment inflows. The world trade agreements have helped to boost the benefits of tariffs and enhanced access to markets </w:t>
      </w:r>
      <w:r w:rsidR="00163A3F">
        <w:t>for</w:t>
      </w:r>
      <w:r>
        <w:t xml:space="preserve"> exports.</w:t>
      </w:r>
    </w:p>
    <w:p w14:paraId="3611513F" w14:textId="6FA24365" w:rsidR="008A155A" w:rsidRDefault="008A155A" w:rsidP="00847A31">
      <w:pPr>
        <w:spacing w:after="120"/>
      </w:pPr>
      <w:r>
        <w:t>There has also been the influence of external chance factors on development. The growth of trade tensions between the United States and China and the China+1 approach also provoked multinational enterprises to shift production bases, which made Vietnam an alternative place (Nguyen, 2024). These geopolitical changes have enhanced growth</w:t>
      </w:r>
      <w:r w:rsidR="00911AF4">
        <w:t xml:space="preserve">, but there is uncertainty associated with dependence on external changes, especially in the case of a </w:t>
      </w:r>
      <w:r>
        <w:t>change in global trade patterns or investment flows.</w:t>
      </w:r>
    </w:p>
    <w:p w14:paraId="40C91485" w14:textId="77777777" w:rsidR="00F55936" w:rsidRPr="00A171F8" w:rsidRDefault="00F55936" w:rsidP="00847A31">
      <w:pPr>
        <w:pStyle w:val="Heading3"/>
        <w:spacing w:before="0" w:after="120"/>
        <w:rPr>
          <w:lang w:val="en-US"/>
        </w:rPr>
      </w:pPr>
      <w:bookmarkStart w:id="12" w:name="_Toc224216493"/>
      <w:r w:rsidRPr="00A171F8">
        <w:rPr>
          <w:lang w:val="en-US"/>
        </w:rPr>
        <w:t>3.6 Overall Diamond Evaluation</w:t>
      </w:r>
      <w:bookmarkEnd w:id="12"/>
      <w:r w:rsidRPr="00A171F8">
        <w:rPr>
          <w:lang w:val="en-US"/>
        </w:rPr>
        <w:t xml:space="preserve"> </w:t>
      </w:r>
    </w:p>
    <w:p w14:paraId="69D1ACB3" w14:textId="6F6B53BD" w:rsidR="008A155A" w:rsidRDefault="008A155A" w:rsidP="00847A31">
      <w:pPr>
        <w:spacing w:after="120"/>
      </w:pPr>
      <w:r>
        <w:t xml:space="preserve">In general, the competitive advantages include </w:t>
      </w:r>
      <w:r w:rsidR="00911AF4">
        <w:t xml:space="preserve">cost efficiency and policy support, whereas the weaknesses include the structural ones related to technological depth and the </w:t>
      </w:r>
      <w:r>
        <w:t>development of local suppliers. It has a strong benefit that is still huge</w:t>
      </w:r>
      <w:r w:rsidR="00911AF4">
        <w:t>, but to some extent,</w:t>
      </w:r>
      <w:r>
        <w:t xml:space="preserve"> </w:t>
      </w:r>
      <w:r w:rsidR="00911AF4">
        <w:t xml:space="preserve">it is </w:t>
      </w:r>
      <w:r>
        <w:t xml:space="preserve">reliant on foreign capital </w:t>
      </w:r>
      <w:r>
        <w:lastRenderedPageBreak/>
        <w:t>and external market situations. The summary is that of a competitive but externally rooted industrial structure.</w:t>
      </w:r>
    </w:p>
    <w:tbl>
      <w:tblPr>
        <w:tblStyle w:val="TableGrid"/>
        <w:tblW w:w="0" w:type="auto"/>
        <w:jc w:val="center"/>
        <w:tblLook w:val="04A0" w:firstRow="1" w:lastRow="0" w:firstColumn="1" w:lastColumn="0" w:noHBand="0" w:noVBand="1"/>
      </w:tblPr>
      <w:tblGrid>
        <w:gridCol w:w="2226"/>
        <w:gridCol w:w="2376"/>
        <w:gridCol w:w="2589"/>
        <w:gridCol w:w="2159"/>
      </w:tblGrid>
      <w:tr w:rsidR="00F55936" w:rsidRPr="00A171F8" w14:paraId="6878BC62" w14:textId="77777777" w:rsidTr="0093402A">
        <w:trPr>
          <w:jc w:val="center"/>
        </w:trPr>
        <w:tc>
          <w:tcPr>
            <w:tcW w:w="0" w:type="auto"/>
            <w:hideMark/>
          </w:tcPr>
          <w:p w14:paraId="140BAE1C" w14:textId="77777777" w:rsidR="00F55936" w:rsidRPr="00A171F8" w:rsidRDefault="00F55936" w:rsidP="00847A31">
            <w:pPr>
              <w:spacing w:after="120"/>
              <w:jc w:val="center"/>
              <w:rPr>
                <w:b/>
                <w:bCs/>
                <w:lang w:val="en-US"/>
              </w:rPr>
            </w:pPr>
            <w:r w:rsidRPr="00A171F8">
              <w:rPr>
                <w:b/>
                <w:bCs/>
                <w:lang w:val="en-US"/>
              </w:rPr>
              <w:t>Diamond Element</w:t>
            </w:r>
          </w:p>
        </w:tc>
        <w:tc>
          <w:tcPr>
            <w:tcW w:w="0" w:type="auto"/>
            <w:hideMark/>
          </w:tcPr>
          <w:p w14:paraId="1F232FCE" w14:textId="77777777" w:rsidR="00F55936" w:rsidRPr="00A171F8" w:rsidRDefault="00F55936" w:rsidP="00847A31">
            <w:pPr>
              <w:spacing w:after="120"/>
              <w:jc w:val="center"/>
              <w:rPr>
                <w:b/>
                <w:bCs/>
                <w:lang w:val="en-US"/>
              </w:rPr>
            </w:pPr>
            <w:r w:rsidRPr="00A171F8">
              <w:rPr>
                <w:b/>
                <w:bCs/>
                <w:lang w:val="en-US"/>
              </w:rPr>
              <w:t>Strength</w:t>
            </w:r>
          </w:p>
        </w:tc>
        <w:tc>
          <w:tcPr>
            <w:tcW w:w="0" w:type="auto"/>
            <w:hideMark/>
          </w:tcPr>
          <w:p w14:paraId="23EDBE31" w14:textId="77777777" w:rsidR="00F55936" w:rsidRPr="00A171F8" w:rsidRDefault="00F55936" w:rsidP="00847A31">
            <w:pPr>
              <w:spacing w:after="120"/>
              <w:jc w:val="center"/>
              <w:rPr>
                <w:b/>
                <w:bCs/>
                <w:lang w:val="en-US"/>
              </w:rPr>
            </w:pPr>
            <w:r w:rsidRPr="00A171F8">
              <w:rPr>
                <w:b/>
                <w:bCs/>
                <w:lang w:val="en-US"/>
              </w:rPr>
              <w:t>Weakness</w:t>
            </w:r>
          </w:p>
        </w:tc>
        <w:tc>
          <w:tcPr>
            <w:tcW w:w="0" w:type="auto"/>
            <w:hideMark/>
          </w:tcPr>
          <w:p w14:paraId="72A614CC" w14:textId="77777777" w:rsidR="00F55936" w:rsidRPr="00A171F8" w:rsidRDefault="00F55936" w:rsidP="00847A31">
            <w:pPr>
              <w:spacing w:after="120"/>
              <w:jc w:val="center"/>
              <w:rPr>
                <w:b/>
                <w:bCs/>
                <w:lang w:val="en-US"/>
              </w:rPr>
            </w:pPr>
            <w:r w:rsidRPr="00A171F8">
              <w:rPr>
                <w:b/>
                <w:bCs/>
                <w:lang w:val="en-US"/>
              </w:rPr>
              <w:t>Competitiveness Level</w:t>
            </w:r>
          </w:p>
        </w:tc>
      </w:tr>
      <w:tr w:rsidR="00F55936" w:rsidRPr="00A171F8" w14:paraId="796A66AD" w14:textId="77777777" w:rsidTr="0093402A">
        <w:trPr>
          <w:jc w:val="center"/>
        </w:trPr>
        <w:tc>
          <w:tcPr>
            <w:tcW w:w="0" w:type="auto"/>
            <w:hideMark/>
          </w:tcPr>
          <w:p w14:paraId="7ADFF98E" w14:textId="77777777" w:rsidR="00F55936" w:rsidRPr="00A171F8" w:rsidRDefault="00F55936" w:rsidP="00847A31">
            <w:pPr>
              <w:spacing w:after="120"/>
              <w:jc w:val="center"/>
              <w:rPr>
                <w:lang w:val="en-US"/>
              </w:rPr>
            </w:pPr>
            <w:r w:rsidRPr="00A171F8">
              <w:rPr>
                <w:lang w:val="en-US"/>
              </w:rPr>
              <w:t>Factor Conditions</w:t>
            </w:r>
          </w:p>
        </w:tc>
        <w:tc>
          <w:tcPr>
            <w:tcW w:w="0" w:type="auto"/>
            <w:hideMark/>
          </w:tcPr>
          <w:p w14:paraId="7D75A362" w14:textId="77777777" w:rsidR="00F55936" w:rsidRPr="00A171F8" w:rsidRDefault="00F55936" w:rsidP="00847A31">
            <w:pPr>
              <w:spacing w:after="120"/>
              <w:jc w:val="center"/>
              <w:rPr>
                <w:lang w:val="en-US"/>
              </w:rPr>
            </w:pPr>
            <w:r w:rsidRPr="00A171F8">
              <w:rPr>
                <w:lang w:val="en-US"/>
              </w:rPr>
              <w:t xml:space="preserve">Competitive </w:t>
            </w:r>
            <w:proofErr w:type="spellStart"/>
            <w:r w:rsidRPr="00A171F8">
              <w:rPr>
                <w:lang w:val="en-US"/>
              </w:rPr>
              <w:t>labour</w:t>
            </w:r>
            <w:proofErr w:type="spellEnd"/>
            <w:r w:rsidRPr="00A171F8">
              <w:rPr>
                <w:lang w:val="en-US"/>
              </w:rPr>
              <w:t>, industrial zones</w:t>
            </w:r>
          </w:p>
        </w:tc>
        <w:tc>
          <w:tcPr>
            <w:tcW w:w="0" w:type="auto"/>
            <w:hideMark/>
          </w:tcPr>
          <w:p w14:paraId="2509EEE6" w14:textId="77777777" w:rsidR="00F55936" w:rsidRPr="00A171F8" w:rsidRDefault="00F55936" w:rsidP="00847A31">
            <w:pPr>
              <w:spacing w:after="120"/>
              <w:jc w:val="center"/>
              <w:rPr>
                <w:lang w:val="en-US"/>
              </w:rPr>
            </w:pPr>
            <w:r w:rsidRPr="00A171F8">
              <w:rPr>
                <w:lang w:val="en-US"/>
              </w:rPr>
              <w:t>Skill gaps, import dependence</w:t>
            </w:r>
          </w:p>
        </w:tc>
        <w:tc>
          <w:tcPr>
            <w:tcW w:w="0" w:type="auto"/>
            <w:hideMark/>
          </w:tcPr>
          <w:p w14:paraId="091EB09F" w14:textId="31A8B9F5" w:rsidR="00F55936" w:rsidRPr="00A171F8" w:rsidRDefault="00F55936" w:rsidP="00847A31">
            <w:pPr>
              <w:spacing w:after="120"/>
              <w:jc w:val="center"/>
              <w:rPr>
                <w:lang w:val="en-US"/>
              </w:rPr>
            </w:pPr>
            <w:r w:rsidRPr="00A171F8">
              <w:rPr>
                <w:lang w:val="en-US"/>
              </w:rPr>
              <w:t>Medium</w:t>
            </w:r>
            <w:r w:rsidR="00847A31">
              <w:rPr>
                <w:lang w:val="en-US"/>
              </w:rPr>
              <w:t>-</w:t>
            </w:r>
            <w:r w:rsidRPr="00A171F8">
              <w:rPr>
                <w:lang w:val="en-US"/>
              </w:rPr>
              <w:t>High</w:t>
            </w:r>
          </w:p>
        </w:tc>
      </w:tr>
      <w:tr w:rsidR="00F55936" w:rsidRPr="00A171F8" w14:paraId="036A2AA8" w14:textId="77777777" w:rsidTr="0093402A">
        <w:trPr>
          <w:jc w:val="center"/>
        </w:trPr>
        <w:tc>
          <w:tcPr>
            <w:tcW w:w="0" w:type="auto"/>
            <w:hideMark/>
          </w:tcPr>
          <w:p w14:paraId="01F1ED6B" w14:textId="77777777" w:rsidR="00F55936" w:rsidRPr="00A171F8" w:rsidRDefault="00F55936" w:rsidP="00847A31">
            <w:pPr>
              <w:spacing w:after="120"/>
              <w:jc w:val="center"/>
              <w:rPr>
                <w:lang w:val="en-US"/>
              </w:rPr>
            </w:pPr>
            <w:r w:rsidRPr="00A171F8">
              <w:rPr>
                <w:lang w:val="en-US"/>
              </w:rPr>
              <w:t>Demand Conditions</w:t>
            </w:r>
          </w:p>
        </w:tc>
        <w:tc>
          <w:tcPr>
            <w:tcW w:w="0" w:type="auto"/>
            <w:hideMark/>
          </w:tcPr>
          <w:p w14:paraId="392DCB02" w14:textId="77777777" w:rsidR="00F55936" w:rsidRPr="00A171F8" w:rsidRDefault="00F55936" w:rsidP="00847A31">
            <w:pPr>
              <w:spacing w:after="120"/>
              <w:jc w:val="center"/>
              <w:rPr>
                <w:lang w:val="en-US"/>
              </w:rPr>
            </w:pPr>
            <w:r w:rsidRPr="00A171F8">
              <w:rPr>
                <w:lang w:val="en-US"/>
              </w:rPr>
              <w:t>Growing middle class</w:t>
            </w:r>
          </w:p>
        </w:tc>
        <w:tc>
          <w:tcPr>
            <w:tcW w:w="0" w:type="auto"/>
            <w:hideMark/>
          </w:tcPr>
          <w:p w14:paraId="2CD1DADB" w14:textId="77777777" w:rsidR="00F55936" w:rsidRPr="00A171F8" w:rsidRDefault="00F55936" w:rsidP="00847A31">
            <w:pPr>
              <w:spacing w:after="120"/>
              <w:jc w:val="center"/>
              <w:rPr>
                <w:lang w:val="en-US"/>
              </w:rPr>
            </w:pPr>
            <w:r w:rsidRPr="00A171F8">
              <w:rPr>
                <w:lang w:val="en-US"/>
              </w:rPr>
              <w:t>Limited sophistication, export reliance</w:t>
            </w:r>
          </w:p>
        </w:tc>
        <w:tc>
          <w:tcPr>
            <w:tcW w:w="0" w:type="auto"/>
            <w:hideMark/>
          </w:tcPr>
          <w:p w14:paraId="09C5C6D9" w14:textId="77777777" w:rsidR="00F55936" w:rsidRPr="00A171F8" w:rsidRDefault="00F55936" w:rsidP="00847A31">
            <w:pPr>
              <w:spacing w:after="120"/>
              <w:jc w:val="center"/>
              <w:rPr>
                <w:lang w:val="en-US"/>
              </w:rPr>
            </w:pPr>
            <w:r w:rsidRPr="00A171F8">
              <w:rPr>
                <w:lang w:val="en-US"/>
              </w:rPr>
              <w:t>Medium</w:t>
            </w:r>
          </w:p>
        </w:tc>
      </w:tr>
      <w:tr w:rsidR="00F55936" w:rsidRPr="00A171F8" w14:paraId="7AA65874" w14:textId="77777777" w:rsidTr="0093402A">
        <w:trPr>
          <w:jc w:val="center"/>
        </w:trPr>
        <w:tc>
          <w:tcPr>
            <w:tcW w:w="0" w:type="auto"/>
            <w:hideMark/>
          </w:tcPr>
          <w:p w14:paraId="1AF32EDF" w14:textId="77777777" w:rsidR="00F55936" w:rsidRPr="00A171F8" w:rsidRDefault="00F55936" w:rsidP="00847A31">
            <w:pPr>
              <w:spacing w:after="120"/>
              <w:jc w:val="center"/>
              <w:rPr>
                <w:lang w:val="en-US"/>
              </w:rPr>
            </w:pPr>
            <w:r w:rsidRPr="00A171F8">
              <w:rPr>
                <w:lang w:val="en-US"/>
              </w:rPr>
              <w:t>Related &amp; Supporting Industries</w:t>
            </w:r>
          </w:p>
        </w:tc>
        <w:tc>
          <w:tcPr>
            <w:tcW w:w="0" w:type="auto"/>
            <w:hideMark/>
          </w:tcPr>
          <w:p w14:paraId="7E59F18E" w14:textId="77777777" w:rsidR="00F55936" w:rsidRPr="00A171F8" w:rsidRDefault="00F55936" w:rsidP="00847A31">
            <w:pPr>
              <w:spacing w:after="120"/>
              <w:jc w:val="center"/>
              <w:rPr>
                <w:lang w:val="en-US"/>
              </w:rPr>
            </w:pPr>
            <w:r w:rsidRPr="00A171F8">
              <w:rPr>
                <w:lang w:val="en-US"/>
              </w:rPr>
              <w:t>Expanding logistics</w:t>
            </w:r>
          </w:p>
        </w:tc>
        <w:tc>
          <w:tcPr>
            <w:tcW w:w="0" w:type="auto"/>
            <w:hideMark/>
          </w:tcPr>
          <w:p w14:paraId="5B94DEE7" w14:textId="77777777" w:rsidR="00F55936" w:rsidRPr="00A171F8" w:rsidRDefault="00F55936" w:rsidP="00847A31">
            <w:pPr>
              <w:spacing w:after="120"/>
              <w:jc w:val="center"/>
              <w:rPr>
                <w:lang w:val="en-US"/>
              </w:rPr>
            </w:pPr>
            <w:r w:rsidRPr="00A171F8">
              <w:rPr>
                <w:lang w:val="en-US"/>
              </w:rPr>
              <w:t xml:space="preserve">Weak </w:t>
            </w:r>
            <w:proofErr w:type="spellStart"/>
            <w:r w:rsidRPr="00A171F8">
              <w:rPr>
                <w:lang w:val="en-US"/>
              </w:rPr>
              <w:t>localisation</w:t>
            </w:r>
            <w:proofErr w:type="spellEnd"/>
            <w:r w:rsidRPr="00A171F8">
              <w:rPr>
                <w:lang w:val="en-US"/>
              </w:rPr>
              <w:t>, shallow suppliers</w:t>
            </w:r>
          </w:p>
        </w:tc>
        <w:tc>
          <w:tcPr>
            <w:tcW w:w="0" w:type="auto"/>
            <w:hideMark/>
          </w:tcPr>
          <w:p w14:paraId="793829BE" w14:textId="69D3E136" w:rsidR="00F55936" w:rsidRPr="00A171F8" w:rsidRDefault="00F55936" w:rsidP="00847A31">
            <w:pPr>
              <w:spacing w:after="120"/>
              <w:jc w:val="center"/>
              <w:rPr>
                <w:lang w:val="en-US"/>
              </w:rPr>
            </w:pPr>
            <w:r w:rsidRPr="00A171F8">
              <w:rPr>
                <w:lang w:val="en-US"/>
              </w:rPr>
              <w:t>Medium</w:t>
            </w:r>
            <w:r w:rsidR="00847A31">
              <w:rPr>
                <w:lang w:val="en-US"/>
              </w:rPr>
              <w:t>-</w:t>
            </w:r>
            <w:r w:rsidRPr="00A171F8">
              <w:rPr>
                <w:lang w:val="en-US"/>
              </w:rPr>
              <w:t>Low</w:t>
            </w:r>
          </w:p>
        </w:tc>
      </w:tr>
      <w:tr w:rsidR="00F55936" w:rsidRPr="00A171F8" w14:paraId="25CBA7EC" w14:textId="77777777" w:rsidTr="0093402A">
        <w:trPr>
          <w:jc w:val="center"/>
        </w:trPr>
        <w:tc>
          <w:tcPr>
            <w:tcW w:w="0" w:type="auto"/>
            <w:hideMark/>
          </w:tcPr>
          <w:p w14:paraId="5A9C52D9" w14:textId="77777777" w:rsidR="00F55936" w:rsidRPr="00A171F8" w:rsidRDefault="00F55936" w:rsidP="00847A31">
            <w:pPr>
              <w:spacing w:after="120"/>
              <w:jc w:val="center"/>
              <w:rPr>
                <w:lang w:val="en-US"/>
              </w:rPr>
            </w:pPr>
            <w:r w:rsidRPr="00A171F8">
              <w:rPr>
                <w:lang w:val="en-US"/>
              </w:rPr>
              <w:t>Firm Strategy &amp; Rivalry</w:t>
            </w:r>
          </w:p>
        </w:tc>
        <w:tc>
          <w:tcPr>
            <w:tcW w:w="0" w:type="auto"/>
            <w:hideMark/>
          </w:tcPr>
          <w:p w14:paraId="3A2340A6" w14:textId="77777777" w:rsidR="00F55936" w:rsidRPr="00A171F8" w:rsidRDefault="00F55936" w:rsidP="00847A31">
            <w:pPr>
              <w:spacing w:after="120"/>
              <w:jc w:val="center"/>
              <w:rPr>
                <w:lang w:val="en-US"/>
              </w:rPr>
            </w:pPr>
            <w:r w:rsidRPr="00A171F8">
              <w:rPr>
                <w:lang w:val="en-US"/>
              </w:rPr>
              <w:t>Strong FDI presence</w:t>
            </w:r>
          </w:p>
        </w:tc>
        <w:tc>
          <w:tcPr>
            <w:tcW w:w="0" w:type="auto"/>
            <w:hideMark/>
          </w:tcPr>
          <w:p w14:paraId="7573F6C5" w14:textId="77777777" w:rsidR="00F55936" w:rsidRPr="00A171F8" w:rsidRDefault="00F55936" w:rsidP="00847A31">
            <w:pPr>
              <w:spacing w:after="120"/>
              <w:jc w:val="center"/>
              <w:rPr>
                <w:lang w:val="en-US"/>
              </w:rPr>
            </w:pPr>
            <w:r w:rsidRPr="00A171F8">
              <w:rPr>
                <w:lang w:val="en-US"/>
              </w:rPr>
              <w:t>Limited domestic rivalry</w:t>
            </w:r>
          </w:p>
        </w:tc>
        <w:tc>
          <w:tcPr>
            <w:tcW w:w="0" w:type="auto"/>
            <w:hideMark/>
          </w:tcPr>
          <w:p w14:paraId="7CCED4EE" w14:textId="77777777" w:rsidR="00F55936" w:rsidRPr="00A171F8" w:rsidRDefault="00F55936" w:rsidP="00847A31">
            <w:pPr>
              <w:spacing w:after="120"/>
              <w:jc w:val="center"/>
              <w:rPr>
                <w:lang w:val="en-US"/>
              </w:rPr>
            </w:pPr>
            <w:r w:rsidRPr="00A171F8">
              <w:rPr>
                <w:lang w:val="en-US"/>
              </w:rPr>
              <w:t>Medium</w:t>
            </w:r>
          </w:p>
        </w:tc>
      </w:tr>
      <w:tr w:rsidR="00F55936" w:rsidRPr="00A171F8" w14:paraId="636AD22D" w14:textId="77777777" w:rsidTr="0093402A">
        <w:trPr>
          <w:jc w:val="center"/>
        </w:trPr>
        <w:tc>
          <w:tcPr>
            <w:tcW w:w="0" w:type="auto"/>
            <w:hideMark/>
          </w:tcPr>
          <w:p w14:paraId="10F5CD26" w14:textId="77777777" w:rsidR="00F55936" w:rsidRPr="00A171F8" w:rsidRDefault="00F55936" w:rsidP="00847A31">
            <w:pPr>
              <w:spacing w:after="120"/>
              <w:jc w:val="center"/>
              <w:rPr>
                <w:lang w:val="en-US"/>
              </w:rPr>
            </w:pPr>
            <w:r w:rsidRPr="00A171F8">
              <w:rPr>
                <w:lang w:val="en-US"/>
              </w:rPr>
              <w:t>Government &amp; Chance</w:t>
            </w:r>
          </w:p>
        </w:tc>
        <w:tc>
          <w:tcPr>
            <w:tcW w:w="0" w:type="auto"/>
            <w:hideMark/>
          </w:tcPr>
          <w:p w14:paraId="40CBD810" w14:textId="77777777" w:rsidR="00F55936" w:rsidRPr="00A171F8" w:rsidRDefault="00F55936" w:rsidP="00847A31">
            <w:pPr>
              <w:spacing w:after="120"/>
              <w:jc w:val="center"/>
              <w:rPr>
                <w:lang w:val="en-US"/>
              </w:rPr>
            </w:pPr>
            <w:r w:rsidRPr="00A171F8">
              <w:rPr>
                <w:lang w:val="en-US"/>
              </w:rPr>
              <w:t>Incentives, trade access, China+1</w:t>
            </w:r>
          </w:p>
        </w:tc>
        <w:tc>
          <w:tcPr>
            <w:tcW w:w="0" w:type="auto"/>
            <w:hideMark/>
          </w:tcPr>
          <w:p w14:paraId="672CAC8F" w14:textId="77777777" w:rsidR="00F55936" w:rsidRPr="00A171F8" w:rsidRDefault="00F55936" w:rsidP="00847A31">
            <w:pPr>
              <w:spacing w:after="120"/>
              <w:jc w:val="center"/>
              <w:rPr>
                <w:lang w:val="en-US"/>
              </w:rPr>
            </w:pPr>
            <w:r w:rsidRPr="00A171F8">
              <w:rPr>
                <w:lang w:val="en-US"/>
              </w:rPr>
              <w:t>External vulnerability</w:t>
            </w:r>
          </w:p>
        </w:tc>
        <w:tc>
          <w:tcPr>
            <w:tcW w:w="0" w:type="auto"/>
            <w:hideMark/>
          </w:tcPr>
          <w:p w14:paraId="37E4E67B" w14:textId="77777777" w:rsidR="00F55936" w:rsidRPr="00A171F8" w:rsidRDefault="00F55936" w:rsidP="00847A31">
            <w:pPr>
              <w:spacing w:after="120"/>
              <w:jc w:val="center"/>
              <w:rPr>
                <w:lang w:val="en-US"/>
              </w:rPr>
            </w:pPr>
            <w:r w:rsidRPr="00A171F8">
              <w:rPr>
                <w:lang w:val="en-US"/>
              </w:rPr>
              <w:t>High but dependent</w:t>
            </w:r>
          </w:p>
        </w:tc>
      </w:tr>
    </w:tbl>
    <w:p w14:paraId="2306B554" w14:textId="74962688" w:rsidR="00E2318A" w:rsidRPr="009969E9" w:rsidRDefault="00E2318A" w:rsidP="00847A31">
      <w:pPr>
        <w:spacing w:after="120"/>
        <w:jc w:val="center"/>
      </w:pPr>
      <w:r w:rsidRPr="00A171F8">
        <w:rPr>
          <w:b/>
          <w:bCs/>
          <w:lang w:val="en-US"/>
        </w:rPr>
        <w:t xml:space="preserve">Table 4: Porter’s Diamond Summary </w:t>
      </w:r>
      <w:r w:rsidR="00847A31">
        <w:rPr>
          <w:b/>
          <w:bCs/>
          <w:lang w:val="en-US"/>
        </w:rPr>
        <w:t>-</w:t>
      </w:r>
      <w:r w:rsidRPr="00A171F8">
        <w:rPr>
          <w:b/>
          <w:bCs/>
          <w:lang w:val="en-US"/>
        </w:rPr>
        <w:t xml:space="preserve"> Vietnam Electronics Industry</w:t>
      </w:r>
    </w:p>
    <w:p w14:paraId="536711E2" w14:textId="77777777" w:rsidR="00E2318A" w:rsidRPr="00936094" w:rsidRDefault="00E2318A" w:rsidP="00847A31">
      <w:pPr>
        <w:pStyle w:val="Heading2"/>
        <w:spacing w:before="0" w:after="120"/>
        <w:rPr>
          <w:lang w:val="en-US"/>
        </w:rPr>
      </w:pPr>
      <w:bookmarkStart w:id="13" w:name="_Toc224216494"/>
      <w:r w:rsidRPr="00936094">
        <w:rPr>
          <w:lang w:val="en-US"/>
        </w:rPr>
        <w:t>4. Critical Evaluation of Samsung Electronics in Vietnam</w:t>
      </w:r>
      <w:bookmarkEnd w:id="13"/>
      <w:r w:rsidRPr="00936094">
        <w:rPr>
          <w:lang w:val="en-US"/>
        </w:rPr>
        <w:t xml:space="preserve"> </w:t>
      </w:r>
    </w:p>
    <w:p w14:paraId="3425F80C" w14:textId="77777777" w:rsidR="00E2318A" w:rsidRPr="002E6671" w:rsidRDefault="00E2318A" w:rsidP="00847A31">
      <w:pPr>
        <w:pStyle w:val="Heading3"/>
        <w:spacing w:before="0" w:after="120"/>
        <w:rPr>
          <w:lang w:val="en-US"/>
        </w:rPr>
      </w:pPr>
      <w:bookmarkStart w:id="14" w:name="_Toc224216495"/>
      <w:r w:rsidRPr="002E6671">
        <w:rPr>
          <w:lang w:val="en-US"/>
        </w:rPr>
        <w:t>4.1 Company Overview and Investment Footprint</w:t>
      </w:r>
      <w:bookmarkEnd w:id="14"/>
      <w:r w:rsidRPr="002E6671">
        <w:rPr>
          <w:lang w:val="en-US"/>
        </w:rPr>
        <w:t xml:space="preserve"> </w:t>
      </w:r>
    </w:p>
    <w:p w14:paraId="45911499" w14:textId="6C75817A" w:rsidR="008A155A" w:rsidRDefault="008A155A" w:rsidP="00847A31">
      <w:pPr>
        <w:spacing w:after="120"/>
      </w:pPr>
      <w:r>
        <w:t xml:space="preserve">Samsung Electronics is the biggest foreign investor in Vietnam and has made the country the hub in its worldwide production system. Since its entry in Vietnam in 2008, Samsung has put in place several large-scale production complexes in Bac Ninh, Thai Nguyen and Ho Chi Minh City. These plants produce </w:t>
      </w:r>
      <w:r w:rsidR="00911AF4">
        <w:t xml:space="preserve">smartphones, electronic parts and display modules mostly to be exported to </w:t>
      </w:r>
      <w:r>
        <w:t>foreign markets.</w:t>
      </w:r>
    </w:p>
    <w:p w14:paraId="69D019E1" w14:textId="69AD7AE1" w:rsidR="008A155A" w:rsidRDefault="008A155A" w:rsidP="00847A31">
      <w:pPr>
        <w:spacing w:after="120"/>
      </w:pPr>
      <w:r>
        <w:t xml:space="preserve">Vietnam represents a significant percentage of Samsung smartphone production globally and essentially serves as one of its most important export markets. Its scope of operations reflects that it is closely integrated into international value chains, and production lines are set according to Europe, North America, and other Asian markets (Vu and Tran, 2023). Other than assembly, </w:t>
      </w:r>
      <w:r>
        <w:lastRenderedPageBreak/>
        <w:t xml:space="preserve">Samsung has been progressively increasing </w:t>
      </w:r>
      <w:r w:rsidR="00911AF4">
        <w:t>its</w:t>
      </w:r>
      <w:r>
        <w:t xml:space="preserve"> research and development</w:t>
      </w:r>
      <w:r w:rsidR="00911AF4">
        <w:t>,</w:t>
      </w:r>
      <w:r>
        <w:t xml:space="preserve"> thus indicating some upgrading.</w:t>
      </w:r>
    </w:p>
    <w:tbl>
      <w:tblPr>
        <w:tblStyle w:val="TableGrid"/>
        <w:tblW w:w="0" w:type="auto"/>
        <w:jc w:val="center"/>
        <w:tblLook w:val="04A0" w:firstRow="1" w:lastRow="0" w:firstColumn="1" w:lastColumn="0" w:noHBand="0" w:noVBand="1"/>
      </w:tblPr>
      <w:tblGrid>
        <w:gridCol w:w="4069"/>
        <w:gridCol w:w="3656"/>
      </w:tblGrid>
      <w:tr w:rsidR="00E2318A" w:rsidRPr="002E6671" w14:paraId="233B2AFB" w14:textId="77777777" w:rsidTr="0093402A">
        <w:trPr>
          <w:jc w:val="center"/>
        </w:trPr>
        <w:tc>
          <w:tcPr>
            <w:tcW w:w="0" w:type="auto"/>
            <w:hideMark/>
          </w:tcPr>
          <w:p w14:paraId="6CC8DA83" w14:textId="77777777" w:rsidR="00E2318A" w:rsidRPr="002E6671" w:rsidRDefault="00E2318A" w:rsidP="00847A31">
            <w:pPr>
              <w:spacing w:after="120"/>
              <w:rPr>
                <w:b/>
                <w:bCs/>
                <w:lang w:val="en-US"/>
              </w:rPr>
            </w:pPr>
            <w:r w:rsidRPr="002E6671">
              <w:rPr>
                <w:b/>
                <w:bCs/>
                <w:lang w:val="en-US"/>
              </w:rPr>
              <w:t>Indicator</w:t>
            </w:r>
          </w:p>
        </w:tc>
        <w:tc>
          <w:tcPr>
            <w:tcW w:w="0" w:type="auto"/>
            <w:hideMark/>
          </w:tcPr>
          <w:p w14:paraId="7073BD89" w14:textId="77777777" w:rsidR="00E2318A" w:rsidRPr="002E6671" w:rsidRDefault="00E2318A" w:rsidP="00847A31">
            <w:pPr>
              <w:spacing w:after="120"/>
              <w:rPr>
                <w:b/>
                <w:bCs/>
                <w:lang w:val="en-US"/>
              </w:rPr>
            </w:pPr>
            <w:r w:rsidRPr="002E6671">
              <w:rPr>
                <w:b/>
                <w:bCs/>
                <w:lang w:val="en-US"/>
              </w:rPr>
              <w:t>Estimate</w:t>
            </w:r>
          </w:p>
        </w:tc>
      </w:tr>
      <w:tr w:rsidR="00E2318A" w:rsidRPr="002E6671" w14:paraId="34401222" w14:textId="77777777" w:rsidTr="0093402A">
        <w:trPr>
          <w:jc w:val="center"/>
        </w:trPr>
        <w:tc>
          <w:tcPr>
            <w:tcW w:w="0" w:type="auto"/>
            <w:hideMark/>
          </w:tcPr>
          <w:p w14:paraId="2FEC9C8D" w14:textId="77777777" w:rsidR="00E2318A" w:rsidRPr="002E6671" w:rsidRDefault="00E2318A" w:rsidP="00847A31">
            <w:pPr>
              <w:spacing w:after="120"/>
              <w:rPr>
                <w:lang w:val="en-US"/>
              </w:rPr>
            </w:pPr>
            <w:r w:rsidRPr="002E6671">
              <w:rPr>
                <w:lang w:val="en-US"/>
              </w:rPr>
              <w:t>Total Investment</w:t>
            </w:r>
          </w:p>
        </w:tc>
        <w:tc>
          <w:tcPr>
            <w:tcW w:w="0" w:type="auto"/>
            <w:hideMark/>
          </w:tcPr>
          <w:p w14:paraId="233E9DFF" w14:textId="77777777" w:rsidR="00E2318A" w:rsidRPr="002E6671" w:rsidRDefault="00E2318A" w:rsidP="00847A31">
            <w:pPr>
              <w:spacing w:after="120"/>
              <w:rPr>
                <w:lang w:val="en-US"/>
              </w:rPr>
            </w:pPr>
            <w:r w:rsidRPr="002E6671">
              <w:rPr>
                <w:lang w:val="en-US"/>
              </w:rPr>
              <w:t>Over USD 20 billion</w:t>
            </w:r>
          </w:p>
        </w:tc>
      </w:tr>
      <w:tr w:rsidR="00E2318A" w:rsidRPr="002E6671" w14:paraId="63AC571C" w14:textId="77777777" w:rsidTr="0093402A">
        <w:trPr>
          <w:jc w:val="center"/>
        </w:trPr>
        <w:tc>
          <w:tcPr>
            <w:tcW w:w="0" w:type="auto"/>
            <w:hideMark/>
          </w:tcPr>
          <w:p w14:paraId="19047BAB" w14:textId="77777777" w:rsidR="00E2318A" w:rsidRPr="002E6671" w:rsidRDefault="00E2318A" w:rsidP="00847A31">
            <w:pPr>
              <w:spacing w:after="120"/>
              <w:rPr>
                <w:lang w:val="en-US"/>
              </w:rPr>
            </w:pPr>
            <w:r w:rsidRPr="002E6671">
              <w:rPr>
                <w:lang w:val="en-US"/>
              </w:rPr>
              <w:t>Number of Major Complexes</w:t>
            </w:r>
          </w:p>
        </w:tc>
        <w:tc>
          <w:tcPr>
            <w:tcW w:w="0" w:type="auto"/>
            <w:hideMark/>
          </w:tcPr>
          <w:p w14:paraId="5C091660" w14:textId="77777777" w:rsidR="00E2318A" w:rsidRPr="002E6671" w:rsidRDefault="00E2318A" w:rsidP="00847A31">
            <w:pPr>
              <w:spacing w:after="120"/>
              <w:rPr>
                <w:lang w:val="en-US"/>
              </w:rPr>
            </w:pPr>
            <w:r w:rsidRPr="002E6671">
              <w:rPr>
                <w:lang w:val="en-US"/>
              </w:rPr>
              <w:t>6+</w:t>
            </w:r>
          </w:p>
        </w:tc>
      </w:tr>
      <w:tr w:rsidR="00E2318A" w:rsidRPr="002E6671" w14:paraId="31391606" w14:textId="77777777" w:rsidTr="0093402A">
        <w:trPr>
          <w:jc w:val="center"/>
        </w:trPr>
        <w:tc>
          <w:tcPr>
            <w:tcW w:w="0" w:type="auto"/>
            <w:hideMark/>
          </w:tcPr>
          <w:p w14:paraId="6596BF23" w14:textId="77777777" w:rsidR="00E2318A" w:rsidRPr="002E6671" w:rsidRDefault="00E2318A" w:rsidP="00847A31">
            <w:pPr>
              <w:spacing w:after="120"/>
              <w:rPr>
                <w:lang w:val="en-US"/>
              </w:rPr>
            </w:pPr>
            <w:r w:rsidRPr="002E6671">
              <w:rPr>
                <w:lang w:val="en-US"/>
              </w:rPr>
              <w:t>Employees</w:t>
            </w:r>
          </w:p>
        </w:tc>
        <w:tc>
          <w:tcPr>
            <w:tcW w:w="0" w:type="auto"/>
            <w:hideMark/>
          </w:tcPr>
          <w:p w14:paraId="632F861E" w14:textId="77777777" w:rsidR="00E2318A" w:rsidRPr="002E6671" w:rsidRDefault="00E2318A" w:rsidP="00847A31">
            <w:pPr>
              <w:spacing w:after="120"/>
              <w:rPr>
                <w:lang w:val="en-US"/>
              </w:rPr>
            </w:pPr>
            <w:r w:rsidRPr="002E6671">
              <w:rPr>
                <w:lang w:val="en-US"/>
              </w:rPr>
              <w:t>100,000+</w:t>
            </w:r>
          </w:p>
        </w:tc>
      </w:tr>
      <w:tr w:rsidR="00E2318A" w:rsidRPr="002E6671" w14:paraId="6424EEBB" w14:textId="77777777" w:rsidTr="0093402A">
        <w:trPr>
          <w:jc w:val="center"/>
        </w:trPr>
        <w:tc>
          <w:tcPr>
            <w:tcW w:w="0" w:type="auto"/>
            <w:hideMark/>
          </w:tcPr>
          <w:p w14:paraId="760EB7F2" w14:textId="77777777" w:rsidR="00E2318A" w:rsidRPr="002E6671" w:rsidRDefault="00E2318A" w:rsidP="00847A31">
            <w:pPr>
              <w:spacing w:after="120"/>
              <w:rPr>
                <w:lang w:val="en-US"/>
              </w:rPr>
            </w:pPr>
            <w:r w:rsidRPr="002E6671">
              <w:rPr>
                <w:lang w:val="en-US"/>
              </w:rPr>
              <w:t>Share of Global Smartphone Production</w:t>
            </w:r>
          </w:p>
        </w:tc>
        <w:tc>
          <w:tcPr>
            <w:tcW w:w="0" w:type="auto"/>
            <w:hideMark/>
          </w:tcPr>
          <w:p w14:paraId="2DB3C1F7" w14:textId="77777777" w:rsidR="00E2318A" w:rsidRPr="002E6671" w:rsidRDefault="00E2318A" w:rsidP="00847A31">
            <w:pPr>
              <w:spacing w:after="120"/>
              <w:rPr>
                <w:lang w:val="en-US"/>
              </w:rPr>
            </w:pPr>
            <w:r w:rsidRPr="002E6671">
              <w:rPr>
                <w:lang w:val="en-US"/>
              </w:rPr>
              <w:t>Significant proportion</w:t>
            </w:r>
          </w:p>
        </w:tc>
      </w:tr>
      <w:tr w:rsidR="00E2318A" w:rsidRPr="002E6671" w14:paraId="03E4B07E" w14:textId="77777777" w:rsidTr="0093402A">
        <w:trPr>
          <w:jc w:val="center"/>
        </w:trPr>
        <w:tc>
          <w:tcPr>
            <w:tcW w:w="0" w:type="auto"/>
            <w:hideMark/>
          </w:tcPr>
          <w:p w14:paraId="77E75924" w14:textId="77777777" w:rsidR="00E2318A" w:rsidRPr="002E6671" w:rsidRDefault="00E2318A" w:rsidP="00847A31">
            <w:pPr>
              <w:spacing w:after="120"/>
              <w:rPr>
                <w:lang w:val="en-US"/>
              </w:rPr>
            </w:pPr>
            <w:r w:rsidRPr="002E6671">
              <w:rPr>
                <w:lang w:val="en-US"/>
              </w:rPr>
              <w:t>Primary Output</w:t>
            </w:r>
          </w:p>
        </w:tc>
        <w:tc>
          <w:tcPr>
            <w:tcW w:w="0" w:type="auto"/>
            <w:hideMark/>
          </w:tcPr>
          <w:p w14:paraId="0153B8C9" w14:textId="77777777" w:rsidR="00E2318A" w:rsidRPr="002E6671" w:rsidRDefault="00E2318A" w:rsidP="00847A31">
            <w:pPr>
              <w:spacing w:after="120"/>
              <w:rPr>
                <w:lang w:val="en-US"/>
              </w:rPr>
            </w:pPr>
            <w:r w:rsidRPr="002E6671">
              <w:rPr>
                <w:lang w:val="en-US"/>
              </w:rPr>
              <w:t>Smartphones, components, displays</w:t>
            </w:r>
          </w:p>
        </w:tc>
      </w:tr>
    </w:tbl>
    <w:p w14:paraId="77539176" w14:textId="77777777" w:rsidR="00E2318A" w:rsidRDefault="00E2318A" w:rsidP="00847A31">
      <w:pPr>
        <w:spacing w:after="120"/>
        <w:jc w:val="center"/>
        <w:rPr>
          <w:lang w:val="en-US"/>
        </w:rPr>
      </w:pPr>
      <w:r w:rsidRPr="002E6671">
        <w:rPr>
          <w:b/>
          <w:bCs/>
          <w:lang w:val="en-US"/>
        </w:rPr>
        <w:t>Table 5: Samsung Investment Profile in Vietnam</w:t>
      </w:r>
    </w:p>
    <w:p w14:paraId="6D2D4207" w14:textId="484EC630" w:rsidR="008A155A" w:rsidRDefault="008A155A" w:rsidP="00847A31">
      <w:pPr>
        <w:spacing w:after="120"/>
      </w:pPr>
      <w:r>
        <w:t xml:space="preserve">Nevertheless, the agglomeration of investment also forms operational level dependence on the stability of the Vietnamese regulatory policy, labour and infrastructure stability. </w:t>
      </w:r>
      <w:r w:rsidR="00911AF4">
        <w:t>Emphasised</w:t>
      </w:r>
      <w:r>
        <w:t xml:space="preserve"> in the investment footprint is the strategic significance and concentration of exposure. This strategic presence is also indicative of Samsung developing Vietnam as a </w:t>
      </w:r>
      <w:r w:rsidR="00E2318A">
        <w:t>long-term</w:t>
      </w:r>
      <w:r>
        <w:t xml:space="preserve"> operational resilience, regional diversification and supply chain agility hub in Asia.</w:t>
      </w:r>
    </w:p>
    <w:p w14:paraId="5FBB9C27" w14:textId="77777777" w:rsidR="00E2318A" w:rsidRPr="002E6671" w:rsidRDefault="00E2318A" w:rsidP="00847A31">
      <w:pPr>
        <w:pStyle w:val="Heading3"/>
        <w:spacing w:before="0" w:after="120"/>
        <w:rPr>
          <w:lang w:val="en-US"/>
        </w:rPr>
      </w:pPr>
      <w:bookmarkStart w:id="15" w:name="_Toc224216496"/>
      <w:r w:rsidRPr="002E6671">
        <w:rPr>
          <w:lang w:val="en-US"/>
        </w:rPr>
        <w:t>4.2 Political and Regulatory Environment</w:t>
      </w:r>
      <w:bookmarkEnd w:id="15"/>
      <w:r w:rsidRPr="002E6671">
        <w:rPr>
          <w:lang w:val="en-US"/>
        </w:rPr>
        <w:t xml:space="preserve"> </w:t>
      </w:r>
    </w:p>
    <w:p w14:paraId="6465C9AF" w14:textId="3F39010C" w:rsidR="008A155A" w:rsidRDefault="008A155A" w:rsidP="00847A31">
      <w:pPr>
        <w:spacing w:after="120"/>
      </w:pPr>
      <w:r>
        <w:t>The political structure of Vietnam is defined as that of one-party governance</w:t>
      </w:r>
      <w:r w:rsidR="00911AF4">
        <w:t>,</w:t>
      </w:r>
      <w:r>
        <w:t xml:space="preserve"> which gives the country a degree of continuity in policies and long-term strategic planning. In the case of Samsung, this predictability has proved to be beneficial, as it made it possible to make investments in predictable conditions and provide the industrial policy with mutual aid. The government has focused on high technology production, and national development goals are in line with </w:t>
      </w:r>
      <w:r w:rsidR="00911AF4">
        <w:t xml:space="preserve">the </w:t>
      </w:r>
      <w:r>
        <w:t xml:space="preserve">operational growth of Samsung. Tax support, land use concession and preferential treatment in industrial zones have solidified the appeal of Vietnam as a production base (Pham and Bui, 2024). Being part of big trade deals contributes to the ease of access to exports of products produced in Vietnam, eliminating tariff restrictions. This kind of arrangement enhances </w:t>
      </w:r>
      <w:r w:rsidR="00911AF4">
        <w:t>Samsung's competitiveness</w:t>
      </w:r>
      <w:r>
        <w:t xml:space="preserve"> in the international markets.</w:t>
      </w:r>
    </w:p>
    <w:p w14:paraId="2FF71A83" w14:textId="2D423498" w:rsidR="008A155A" w:rsidRDefault="008A155A" w:rsidP="00847A31">
      <w:pPr>
        <w:spacing w:after="120"/>
      </w:pPr>
      <w:r>
        <w:t xml:space="preserve">Regulatory transparency and bureaucracy are possible constraints, however. Despite the effectiveness of reforms in enhancing the efficiency of the administration, some inconsistencies in the application </w:t>
      </w:r>
      <w:r w:rsidR="00911AF4">
        <w:t>at</w:t>
      </w:r>
      <w:r>
        <w:t xml:space="preserve"> the local level can also create uncertainty when it comes to compliance. The </w:t>
      </w:r>
      <w:r>
        <w:lastRenderedPageBreak/>
        <w:t xml:space="preserve">labour laws have changed to enhance </w:t>
      </w:r>
      <w:r w:rsidR="00911AF4">
        <w:t>the protection of the workers, and this might lead to</w:t>
      </w:r>
      <w:r>
        <w:t xml:space="preserve"> </w:t>
      </w:r>
      <w:r w:rsidR="00911AF4">
        <w:t>an increase in</w:t>
      </w:r>
      <w:r>
        <w:t xml:space="preserve"> the cost of operation. Another strategic aspect is institutional dependency (Le and Nguyen, 2023). Due to its wide presence, Samsung is very much linked with the policy orientation of the governments. Although the present alignment is high, with policy change or change of priorities by the leadership in future, there is a possibility of </w:t>
      </w:r>
      <w:r w:rsidR="00911AF4">
        <w:t xml:space="preserve">a </w:t>
      </w:r>
      <w:r>
        <w:t xml:space="preserve">change in the climate of investment. </w:t>
      </w:r>
    </w:p>
    <w:tbl>
      <w:tblPr>
        <w:tblStyle w:val="TableGrid"/>
        <w:tblW w:w="0" w:type="auto"/>
        <w:jc w:val="center"/>
        <w:tblLook w:val="04A0" w:firstRow="1" w:lastRow="0" w:firstColumn="1" w:lastColumn="0" w:noHBand="0" w:noVBand="1"/>
      </w:tblPr>
      <w:tblGrid>
        <w:gridCol w:w="2355"/>
        <w:gridCol w:w="2186"/>
        <w:gridCol w:w="1463"/>
        <w:gridCol w:w="3346"/>
      </w:tblGrid>
      <w:tr w:rsidR="00E2318A" w:rsidRPr="002E6671" w14:paraId="330AB4ED" w14:textId="77777777" w:rsidTr="0093402A">
        <w:trPr>
          <w:jc w:val="center"/>
        </w:trPr>
        <w:tc>
          <w:tcPr>
            <w:tcW w:w="0" w:type="auto"/>
            <w:hideMark/>
          </w:tcPr>
          <w:p w14:paraId="2F3FF128" w14:textId="77777777" w:rsidR="00E2318A" w:rsidRPr="002E6671" w:rsidRDefault="00E2318A" w:rsidP="00847A31">
            <w:pPr>
              <w:spacing w:after="120"/>
              <w:jc w:val="center"/>
              <w:rPr>
                <w:b/>
                <w:bCs/>
                <w:lang w:val="en-US"/>
              </w:rPr>
            </w:pPr>
            <w:r w:rsidRPr="002E6671">
              <w:rPr>
                <w:b/>
                <w:bCs/>
                <w:lang w:val="en-US"/>
              </w:rPr>
              <w:t>Risk</w:t>
            </w:r>
          </w:p>
        </w:tc>
        <w:tc>
          <w:tcPr>
            <w:tcW w:w="0" w:type="auto"/>
            <w:hideMark/>
          </w:tcPr>
          <w:p w14:paraId="431361D9" w14:textId="77777777" w:rsidR="00E2318A" w:rsidRPr="002E6671" w:rsidRDefault="00E2318A" w:rsidP="00847A31">
            <w:pPr>
              <w:spacing w:after="120"/>
              <w:jc w:val="center"/>
              <w:rPr>
                <w:b/>
                <w:bCs/>
                <w:lang w:val="en-US"/>
              </w:rPr>
            </w:pPr>
            <w:r w:rsidRPr="002E6671">
              <w:rPr>
                <w:b/>
                <w:bCs/>
                <w:lang w:val="en-US"/>
              </w:rPr>
              <w:t>Opportunity</w:t>
            </w:r>
          </w:p>
        </w:tc>
        <w:tc>
          <w:tcPr>
            <w:tcW w:w="0" w:type="auto"/>
            <w:hideMark/>
          </w:tcPr>
          <w:p w14:paraId="599DA543" w14:textId="77777777" w:rsidR="00E2318A" w:rsidRPr="002E6671" w:rsidRDefault="00E2318A" w:rsidP="00847A31">
            <w:pPr>
              <w:spacing w:after="120"/>
              <w:jc w:val="center"/>
              <w:rPr>
                <w:b/>
                <w:bCs/>
                <w:lang w:val="en-US"/>
              </w:rPr>
            </w:pPr>
            <w:r w:rsidRPr="002E6671">
              <w:rPr>
                <w:b/>
                <w:bCs/>
                <w:lang w:val="en-US"/>
              </w:rPr>
              <w:t>Impact</w:t>
            </w:r>
          </w:p>
        </w:tc>
        <w:tc>
          <w:tcPr>
            <w:tcW w:w="0" w:type="auto"/>
            <w:hideMark/>
          </w:tcPr>
          <w:p w14:paraId="0FD9D69B" w14:textId="77777777" w:rsidR="00E2318A" w:rsidRPr="002E6671" w:rsidRDefault="00E2318A" w:rsidP="00847A31">
            <w:pPr>
              <w:spacing w:after="120"/>
              <w:jc w:val="center"/>
              <w:rPr>
                <w:b/>
                <w:bCs/>
                <w:lang w:val="en-US"/>
              </w:rPr>
            </w:pPr>
            <w:r w:rsidRPr="002E6671">
              <w:rPr>
                <w:b/>
                <w:bCs/>
                <w:lang w:val="en-US"/>
              </w:rPr>
              <w:t>Strategic Implication</w:t>
            </w:r>
          </w:p>
        </w:tc>
      </w:tr>
      <w:tr w:rsidR="00E2318A" w:rsidRPr="002E6671" w14:paraId="40C43C6A" w14:textId="77777777" w:rsidTr="0093402A">
        <w:trPr>
          <w:jc w:val="center"/>
        </w:trPr>
        <w:tc>
          <w:tcPr>
            <w:tcW w:w="0" w:type="auto"/>
            <w:hideMark/>
          </w:tcPr>
          <w:p w14:paraId="3CCBBFEA" w14:textId="77777777" w:rsidR="00E2318A" w:rsidRPr="002E6671" w:rsidRDefault="00E2318A" w:rsidP="00847A31">
            <w:pPr>
              <w:spacing w:after="120"/>
              <w:jc w:val="center"/>
              <w:rPr>
                <w:lang w:val="en-US"/>
              </w:rPr>
            </w:pPr>
            <w:r w:rsidRPr="002E6671">
              <w:rPr>
                <w:lang w:val="en-US"/>
              </w:rPr>
              <w:t>Policy Stability</w:t>
            </w:r>
          </w:p>
        </w:tc>
        <w:tc>
          <w:tcPr>
            <w:tcW w:w="0" w:type="auto"/>
            <w:hideMark/>
          </w:tcPr>
          <w:p w14:paraId="6F8E4959" w14:textId="77777777" w:rsidR="00E2318A" w:rsidRPr="002E6671" w:rsidRDefault="00E2318A" w:rsidP="00847A31">
            <w:pPr>
              <w:spacing w:after="120"/>
              <w:jc w:val="center"/>
              <w:rPr>
                <w:lang w:val="en-US"/>
              </w:rPr>
            </w:pPr>
            <w:r w:rsidRPr="002E6671">
              <w:rPr>
                <w:lang w:val="en-US"/>
              </w:rPr>
              <w:t>Long-term planning</w:t>
            </w:r>
          </w:p>
        </w:tc>
        <w:tc>
          <w:tcPr>
            <w:tcW w:w="0" w:type="auto"/>
            <w:hideMark/>
          </w:tcPr>
          <w:p w14:paraId="40A0D744" w14:textId="77777777" w:rsidR="00E2318A" w:rsidRPr="002E6671" w:rsidRDefault="00E2318A" w:rsidP="00847A31">
            <w:pPr>
              <w:spacing w:after="120"/>
              <w:jc w:val="center"/>
              <w:rPr>
                <w:lang w:val="en-US"/>
              </w:rPr>
            </w:pPr>
            <w:r w:rsidRPr="002E6671">
              <w:rPr>
                <w:lang w:val="en-US"/>
              </w:rPr>
              <w:t>High positive</w:t>
            </w:r>
          </w:p>
        </w:tc>
        <w:tc>
          <w:tcPr>
            <w:tcW w:w="0" w:type="auto"/>
            <w:hideMark/>
          </w:tcPr>
          <w:p w14:paraId="756F0FF6" w14:textId="77777777" w:rsidR="00E2318A" w:rsidRPr="002E6671" w:rsidRDefault="00E2318A" w:rsidP="00847A31">
            <w:pPr>
              <w:spacing w:after="120"/>
              <w:jc w:val="center"/>
              <w:rPr>
                <w:lang w:val="en-US"/>
              </w:rPr>
            </w:pPr>
            <w:r w:rsidRPr="002E6671">
              <w:rPr>
                <w:lang w:val="en-US"/>
              </w:rPr>
              <w:t>Encourages sustained investment</w:t>
            </w:r>
          </w:p>
        </w:tc>
      </w:tr>
      <w:tr w:rsidR="00E2318A" w:rsidRPr="002E6671" w14:paraId="4D4F2513" w14:textId="77777777" w:rsidTr="0093402A">
        <w:trPr>
          <w:jc w:val="center"/>
        </w:trPr>
        <w:tc>
          <w:tcPr>
            <w:tcW w:w="0" w:type="auto"/>
            <w:hideMark/>
          </w:tcPr>
          <w:p w14:paraId="434E85A6" w14:textId="77777777" w:rsidR="00E2318A" w:rsidRPr="002E6671" w:rsidRDefault="00E2318A" w:rsidP="00847A31">
            <w:pPr>
              <w:spacing w:after="120"/>
              <w:jc w:val="center"/>
              <w:rPr>
                <w:lang w:val="en-US"/>
              </w:rPr>
            </w:pPr>
            <w:r w:rsidRPr="002E6671">
              <w:rPr>
                <w:lang w:val="en-US"/>
              </w:rPr>
              <w:t>Tax Incentives</w:t>
            </w:r>
          </w:p>
        </w:tc>
        <w:tc>
          <w:tcPr>
            <w:tcW w:w="0" w:type="auto"/>
            <w:hideMark/>
          </w:tcPr>
          <w:p w14:paraId="366A14A9" w14:textId="77777777" w:rsidR="00E2318A" w:rsidRPr="002E6671" w:rsidRDefault="00E2318A" w:rsidP="00847A31">
            <w:pPr>
              <w:spacing w:after="120"/>
              <w:jc w:val="center"/>
              <w:rPr>
                <w:lang w:val="en-US"/>
              </w:rPr>
            </w:pPr>
            <w:r w:rsidRPr="002E6671">
              <w:rPr>
                <w:lang w:val="en-US"/>
              </w:rPr>
              <w:t>Cost reduction</w:t>
            </w:r>
          </w:p>
        </w:tc>
        <w:tc>
          <w:tcPr>
            <w:tcW w:w="0" w:type="auto"/>
            <w:hideMark/>
          </w:tcPr>
          <w:p w14:paraId="1EA76BB1" w14:textId="77777777" w:rsidR="00E2318A" w:rsidRPr="002E6671" w:rsidRDefault="00E2318A" w:rsidP="00847A31">
            <w:pPr>
              <w:spacing w:after="120"/>
              <w:jc w:val="center"/>
              <w:rPr>
                <w:lang w:val="en-US"/>
              </w:rPr>
            </w:pPr>
            <w:r w:rsidRPr="002E6671">
              <w:rPr>
                <w:lang w:val="en-US"/>
              </w:rPr>
              <w:t>High positive</w:t>
            </w:r>
          </w:p>
        </w:tc>
        <w:tc>
          <w:tcPr>
            <w:tcW w:w="0" w:type="auto"/>
            <w:hideMark/>
          </w:tcPr>
          <w:p w14:paraId="17DB260B" w14:textId="77777777" w:rsidR="00E2318A" w:rsidRPr="002E6671" w:rsidRDefault="00E2318A" w:rsidP="00847A31">
            <w:pPr>
              <w:spacing w:after="120"/>
              <w:jc w:val="center"/>
              <w:rPr>
                <w:lang w:val="en-US"/>
              </w:rPr>
            </w:pPr>
            <w:r w:rsidRPr="002E6671">
              <w:rPr>
                <w:lang w:val="en-US"/>
              </w:rPr>
              <w:t>Enhances export competitiveness</w:t>
            </w:r>
          </w:p>
        </w:tc>
      </w:tr>
      <w:tr w:rsidR="00E2318A" w:rsidRPr="002E6671" w14:paraId="7F5C7472" w14:textId="77777777" w:rsidTr="0093402A">
        <w:trPr>
          <w:jc w:val="center"/>
        </w:trPr>
        <w:tc>
          <w:tcPr>
            <w:tcW w:w="0" w:type="auto"/>
            <w:hideMark/>
          </w:tcPr>
          <w:p w14:paraId="704E22C4" w14:textId="77777777" w:rsidR="00E2318A" w:rsidRPr="002E6671" w:rsidRDefault="00E2318A" w:rsidP="00847A31">
            <w:pPr>
              <w:spacing w:after="120"/>
              <w:jc w:val="center"/>
              <w:rPr>
                <w:lang w:val="en-US"/>
              </w:rPr>
            </w:pPr>
            <w:r w:rsidRPr="002E6671">
              <w:rPr>
                <w:lang w:val="en-US"/>
              </w:rPr>
              <w:t>Regulatory Complexity</w:t>
            </w:r>
          </w:p>
        </w:tc>
        <w:tc>
          <w:tcPr>
            <w:tcW w:w="0" w:type="auto"/>
            <w:hideMark/>
          </w:tcPr>
          <w:p w14:paraId="0098A361" w14:textId="77777777" w:rsidR="00E2318A" w:rsidRPr="002E6671" w:rsidRDefault="00E2318A" w:rsidP="00847A31">
            <w:pPr>
              <w:spacing w:after="120"/>
              <w:jc w:val="center"/>
              <w:rPr>
                <w:lang w:val="en-US"/>
              </w:rPr>
            </w:pPr>
            <w:r w:rsidRPr="002E6671">
              <w:rPr>
                <w:lang w:val="en-US"/>
              </w:rPr>
              <w:t>Compliance burden</w:t>
            </w:r>
          </w:p>
        </w:tc>
        <w:tc>
          <w:tcPr>
            <w:tcW w:w="0" w:type="auto"/>
            <w:hideMark/>
          </w:tcPr>
          <w:p w14:paraId="7AC0828C" w14:textId="77777777" w:rsidR="00E2318A" w:rsidRPr="002E6671" w:rsidRDefault="00E2318A" w:rsidP="00847A31">
            <w:pPr>
              <w:spacing w:after="120"/>
              <w:jc w:val="center"/>
              <w:rPr>
                <w:lang w:val="en-US"/>
              </w:rPr>
            </w:pPr>
            <w:r w:rsidRPr="002E6671">
              <w:rPr>
                <w:lang w:val="en-US"/>
              </w:rPr>
              <w:t>Medium</w:t>
            </w:r>
          </w:p>
        </w:tc>
        <w:tc>
          <w:tcPr>
            <w:tcW w:w="0" w:type="auto"/>
            <w:hideMark/>
          </w:tcPr>
          <w:p w14:paraId="465D2B8C" w14:textId="77777777" w:rsidR="00E2318A" w:rsidRPr="002E6671" w:rsidRDefault="00E2318A" w:rsidP="00847A31">
            <w:pPr>
              <w:spacing w:after="120"/>
              <w:jc w:val="center"/>
              <w:rPr>
                <w:lang w:val="en-US"/>
              </w:rPr>
            </w:pPr>
            <w:r w:rsidRPr="002E6671">
              <w:rPr>
                <w:lang w:val="en-US"/>
              </w:rPr>
              <w:t>Requires strong local management</w:t>
            </w:r>
          </w:p>
        </w:tc>
      </w:tr>
      <w:tr w:rsidR="00E2318A" w:rsidRPr="002E6671" w14:paraId="159322DD" w14:textId="77777777" w:rsidTr="0093402A">
        <w:trPr>
          <w:jc w:val="center"/>
        </w:trPr>
        <w:tc>
          <w:tcPr>
            <w:tcW w:w="0" w:type="auto"/>
            <w:hideMark/>
          </w:tcPr>
          <w:p w14:paraId="18EC2A69" w14:textId="77777777" w:rsidR="00E2318A" w:rsidRPr="002E6671" w:rsidRDefault="00E2318A" w:rsidP="00847A31">
            <w:pPr>
              <w:spacing w:after="120"/>
              <w:jc w:val="center"/>
              <w:rPr>
                <w:lang w:val="en-US"/>
              </w:rPr>
            </w:pPr>
            <w:r w:rsidRPr="002E6671">
              <w:rPr>
                <w:lang w:val="en-US"/>
              </w:rPr>
              <w:t>Labour Law Reforms</w:t>
            </w:r>
          </w:p>
        </w:tc>
        <w:tc>
          <w:tcPr>
            <w:tcW w:w="0" w:type="auto"/>
            <w:hideMark/>
          </w:tcPr>
          <w:p w14:paraId="3723AE53" w14:textId="77777777" w:rsidR="00E2318A" w:rsidRPr="002E6671" w:rsidRDefault="00E2318A" w:rsidP="00847A31">
            <w:pPr>
              <w:spacing w:after="120"/>
              <w:jc w:val="center"/>
              <w:rPr>
                <w:lang w:val="en-US"/>
              </w:rPr>
            </w:pPr>
            <w:r w:rsidRPr="002E6671">
              <w:rPr>
                <w:lang w:val="en-US"/>
              </w:rPr>
              <w:t>Workforce protection</w:t>
            </w:r>
          </w:p>
        </w:tc>
        <w:tc>
          <w:tcPr>
            <w:tcW w:w="0" w:type="auto"/>
            <w:hideMark/>
          </w:tcPr>
          <w:p w14:paraId="6EE3781F" w14:textId="77777777" w:rsidR="00E2318A" w:rsidRPr="002E6671" w:rsidRDefault="00E2318A" w:rsidP="00847A31">
            <w:pPr>
              <w:spacing w:after="120"/>
              <w:jc w:val="center"/>
              <w:rPr>
                <w:lang w:val="en-US"/>
              </w:rPr>
            </w:pPr>
            <w:r w:rsidRPr="002E6671">
              <w:rPr>
                <w:lang w:val="en-US"/>
              </w:rPr>
              <w:t>Medium</w:t>
            </w:r>
          </w:p>
        </w:tc>
        <w:tc>
          <w:tcPr>
            <w:tcW w:w="0" w:type="auto"/>
            <w:hideMark/>
          </w:tcPr>
          <w:p w14:paraId="27843287" w14:textId="77777777" w:rsidR="00E2318A" w:rsidRPr="002E6671" w:rsidRDefault="00E2318A" w:rsidP="00847A31">
            <w:pPr>
              <w:spacing w:after="120"/>
              <w:jc w:val="center"/>
              <w:rPr>
                <w:lang w:val="en-US"/>
              </w:rPr>
            </w:pPr>
            <w:r w:rsidRPr="002E6671">
              <w:rPr>
                <w:lang w:val="en-US"/>
              </w:rPr>
              <w:t>Potential cost increases</w:t>
            </w:r>
          </w:p>
        </w:tc>
      </w:tr>
      <w:tr w:rsidR="00E2318A" w:rsidRPr="002E6671" w14:paraId="53116539" w14:textId="77777777" w:rsidTr="0093402A">
        <w:trPr>
          <w:jc w:val="center"/>
        </w:trPr>
        <w:tc>
          <w:tcPr>
            <w:tcW w:w="0" w:type="auto"/>
            <w:hideMark/>
          </w:tcPr>
          <w:p w14:paraId="48AD2624" w14:textId="77777777" w:rsidR="00E2318A" w:rsidRPr="002E6671" w:rsidRDefault="00E2318A" w:rsidP="00847A31">
            <w:pPr>
              <w:spacing w:after="120"/>
              <w:jc w:val="center"/>
              <w:rPr>
                <w:lang w:val="en-US"/>
              </w:rPr>
            </w:pPr>
            <w:r w:rsidRPr="002E6671">
              <w:rPr>
                <w:lang w:val="en-US"/>
              </w:rPr>
              <w:t>Trade Agreements</w:t>
            </w:r>
          </w:p>
        </w:tc>
        <w:tc>
          <w:tcPr>
            <w:tcW w:w="0" w:type="auto"/>
            <w:hideMark/>
          </w:tcPr>
          <w:p w14:paraId="359D1336" w14:textId="77777777" w:rsidR="00E2318A" w:rsidRPr="002E6671" w:rsidRDefault="00E2318A" w:rsidP="00847A31">
            <w:pPr>
              <w:spacing w:after="120"/>
              <w:jc w:val="center"/>
              <w:rPr>
                <w:lang w:val="en-US"/>
              </w:rPr>
            </w:pPr>
            <w:r w:rsidRPr="002E6671">
              <w:rPr>
                <w:lang w:val="en-US"/>
              </w:rPr>
              <w:t>Tariff advantages</w:t>
            </w:r>
          </w:p>
        </w:tc>
        <w:tc>
          <w:tcPr>
            <w:tcW w:w="0" w:type="auto"/>
            <w:hideMark/>
          </w:tcPr>
          <w:p w14:paraId="65F6DA2D" w14:textId="77777777" w:rsidR="00E2318A" w:rsidRPr="002E6671" w:rsidRDefault="00E2318A" w:rsidP="00847A31">
            <w:pPr>
              <w:spacing w:after="120"/>
              <w:jc w:val="center"/>
              <w:rPr>
                <w:lang w:val="en-US"/>
              </w:rPr>
            </w:pPr>
            <w:r w:rsidRPr="002E6671">
              <w:rPr>
                <w:lang w:val="en-US"/>
              </w:rPr>
              <w:t>High positive</w:t>
            </w:r>
          </w:p>
        </w:tc>
        <w:tc>
          <w:tcPr>
            <w:tcW w:w="0" w:type="auto"/>
            <w:hideMark/>
          </w:tcPr>
          <w:p w14:paraId="4A1CEF33" w14:textId="77777777" w:rsidR="00E2318A" w:rsidRPr="002E6671" w:rsidRDefault="00E2318A" w:rsidP="00847A31">
            <w:pPr>
              <w:spacing w:after="120"/>
              <w:jc w:val="center"/>
              <w:rPr>
                <w:lang w:val="en-US"/>
              </w:rPr>
            </w:pPr>
            <w:r w:rsidRPr="002E6671">
              <w:rPr>
                <w:lang w:val="en-US"/>
              </w:rPr>
              <w:t>Expands market access</w:t>
            </w:r>
          </w:p>
        </w:tc>
      </w:tr>
    </w:tbl>
    <w:p w14:paraId="6720FD16" w14:textId="2526F8CB" w:rsidR="00E2318A" w:rsidRDefault="00E2318A" w:rsidP="00847A31">
      <w:pPr>
        <w:spacing w:after="120"/>
        <w:jc w:val="center"/>
        <w:rPr>
          <w:lang w:val="en-US"/>
        </w:rPr>
      </w:pPr>
      <w:r w:rsidRPr="002E6671">
        <w:rPr>
          <w:b/>
          <w:bCs/>
          <w:lang w:val="en-US"/>
        </w:rPr>
        <w:t>Table 6: Political</w:t>
      </w:r>
      <w:r w:rsidR="00847A31">
        <w:rPr>
          <w:b/>
          <w:bCs/>
          <w:lang w:val="en-US"/>
        </w:rPr>
        <w:t>-</w:t>
      </w:r>
      <w:r w:rsidRPr="002E6671">
        <w:rPr>
          <w:b/>
          <w:bCs/>
          <w:lang w:val="en-US"/>
        </w:rPr>
        <w:t>Legal Risk Assessment</w:t>
      </w:r>
    </w:p>
    <w:p w14:paraId="120DB16E" w14:textId="4DAC1C7B" w:rsidR="008A155A" w:rsidRDefault="008A155A" w:rsidP="00847A31">
      <w:pPr>
        <w:spacing w:after="120"/>
      </w:pPr>
      <w:r>
        <w:t xml:space="preserve">Additionally, the growing international pressure on the issues of labour standards and supply chain governance imposes more regulatory pressures on multinational corporations in the emerging markets. All in all, the political environment is </w:t>
      </w:r>
      <w:r w:rsidR="00911AF4">
        <w:t>favourable</w:t>
      </w:r>
      <w:r>
        <w:t xml:space="preserve"> and needs to be monitored on a regular basis to handle the changing regulatory expectations. The constant interaction with policy stakeholders would help foresee any changes in the legislation, reduce the risk of regulations, and maintain the </w:t>
      </w:r>
      <w:r w:rsidR="00911AF4">
        <w:t>operational</w:t>
      </w:r>
      <w:r>
        <w:t xml:space="preserve"> status of Samsung as privileged.</w:t>
      </w:r>
    </w:p>
    <w:p w14:paraId="60F110D7" w14:textId="77777777" w:rsidR="00E2318A" w:rsidRPr="002E6671" w:rsidRDefault="00E2318A" w:rsidP="00847A31">
      <w:pPr>
        <w:pStyle w:val="Heading3"/>
        <w:spacing w:before="0" w:after="120"/>
        <w:rPr>
          <w:lang w:val="en-US"/>
        </w:rPr>
      </w:pPr>
      <w:bookmarkStart w:id="16" w:name="_Toc224216497"/>
      <w:r w:rsidRPr="002E6671">
        <w:rPr>
          <w:lang w:val="en-US"/>
        </w:rPr>
        <w:t>4.3 Economic Factors</w:t>
      </w:r>
      <w:bookmarkEnd w:id="16"/>
      <w:r w:rsidRPr="002E6671">
        <w:rPr>
          <w:lang w:val="en-US"/>
        </w:rPr>
        <w:t xml:space="preserve"> </w:t>
      </w:r>
    </w:p>
    <w:p w14:paraId="23B9885C" w14:textId="65EFCB68" w:rsidR="008A155A" w:rsidRDefault="008A155A" w:rsidP="00847A31">
      <w:pPr>
        <w:spacing w:after="120"/>
      </w:pPr>
      <w:r>
        <w:t>The macroeconomic stability and consumer willingness have been supported by the stable growth of GDP in Vietnam, which makes it a more desirable manufacturing destination. In the case of Samsung, the gradual increase helps in infrastructure investment</w:t>
      </w:r>
      <w:r w:rsidR="00911AF4">
        <w:t xml:space="preserve"> and the </w:t>
      </w:r>
      <w:r>
        <w:t>expansion of the labour market. Generally, inflation has been moderate</w:t>
      </w:r>
      <w:r w:rsidR="00911AF4">
        <w:t xml:space="preserve">, which </w:t>
      </w:r>
      <w:r>
        <w:t xml:space="preserve">has led to predictable operating costs. </w:t>
      </w:r>
      <w:r>
        <w:lastRenderedPageBreak/>
        <w:t>Vietnam labour is still competitive as compared to China</w:t>
      </w:r>
      <w:r w:rsidR="00911AF4">
        <w:t>,</w:t>
      </w:r>
      <w:r>
        <w:t xml:space="preserve"> which has played a decisive role in the diversification of production within Samsung. Nevertheless, pay has been increasing at a low rate of economic growth and tightening of the labour market (Dang and Holmes, 2024). This is still below the level of many of the competitors in the region, but this trend is in the right direction and can </w:t>
      </w:r>
      <w:r w:rsidR="00911AF4">
        <w:t>bring</w:t>
      </w:r>
      <w:r>
        <w:t xml:space="preserve"> cost benefits over time.</w:t>
      </w:r>
    </w:p>
    <w:p w14:paraId="1FB0E773" w14:textId="7CBE43BA" w:rsidR="008A155A" w:rsidRDefault="008A155A" w:rsidP="00847A31">
      <w:pPr>
        <w:spacing w:after="120"/>
      </w:pPr>
      <w:r>
        <w:t>There has been an attempt to maintain export competitiveness through exchange rate management. A comparatively stable currency environment will aid financial planning that goes after the money</w:t>
      </w:r>
      <w:r w:rsidR="00911AF4">
        <w:t>,</w:t>
      </w:r>
      <w:r>
        <w:t xml:space="preserve"> especially those that are export-oriented</w:t>
      </w:r>
      <w:r w:rsidR="00911AF4">
        <w:t>,</w:t>
      </w:r>
      <w:r>
        <w:t xml:space="preserve"> like Samsung. The logistical efficiency has been increased through infrastructure development, such as ports, highways and industrial parks (Hoang and Nguyen, 2023). However, there are times when capacity limits are experienced</w:t>
      </w:r>
      <w:r w:rsidR="00911AF4">
        <w:t>,</w:t>
      </w:r>
      <w:r>
        <w:t xml:space="preserve"> especially in the supply of energy and congestion of transportation means. The continuous upgrading of infrastructure is thus of primary importance to production reliability. </w:t>
      </w:r>
    </w:p>
    <w:p w14:paraId="60ABD8D4" w14:textId="191BA7D8" w:rsidR="008A155A" w:rsidRDefault="008A155A" w:rsidP="00847A31">
      <w:pPr>
        <w:spacing w:after="120"/>
      </w:pPr>
      <w:r>
        <w:t xml:space="preserve">In a more general sense, the endangerment of a middle-income trap is a strategic issue. In case productivity does not match the wage growth, the </w:t>
      </w:r>
      <w:r w:rsidR="00842A5E">
        <w:t>cost-based</w:t>
      </w:r>
      <w:r>
        <w:t xml:space="preserve"> competitiveness of Vietnam would be </w:t>
      </w:r>
      <w:r w:rsidR="00842A5E">
        <w:t>eroded,</w:t>
      </w:r>
      <w:r>
        <w:t xml:space="preserve"> and Samsung would have to rethink its production allocation strategies. </w:t>
      </w:r>
    </w:p>
    <w:p w14:paraId="54FBB01F" w14:textId="77777777" w:rsidR="00842A5E" w:rsidRPr="002E6671" w:rsidRDefault="00842A5E" w:rsidP="00847A31">
      <w:pPr>
        <w:pStyle w:val="Heading3"/>
        <w:spacing w:before="0" w:after="120"/>
        <w:rPr>
          <w:lang w:val="en-US"/>
        </w:rPr>
      </w:pPr>
      <w:bookmarkStart w:id="17" w:name="_Toc224216498"/>
      <w:r w:rsidRPr="002E6671">
        <w:rPr>
          <w:lang w:val="en-US"/>
        </w:rPr>
        <w:t>4.4 Cultural and Social Factors</w:t>
      </w:r>
      <w:bookmarkEnd w:id="17"/>
      <w:r w:rsidRPr="002E6671">
        <w:rPr>
          <w:lang w:val="en-US"/>
        </w:rPr>
        <w:t xml:space="preserve"> </w:t>
      </w:r>
    </w:p>
    <w:p w14:paraId="092A0AFD" w14:textId="0BFCB89C" w:rsidR="008A155A" w:rsidRDefault="008A155A" w:rsidP="00847A31">
      <w:pPr>
        <w:spacing w:after="120"/>
      </w:pPr>
      <w:r>
        <w:t>Vietnamese culture is affected by Confucianism</w:t>
      </w:r>
      <w:r w:rsidR="00911AF4">
        <w:t>, which has a strong emphasis on hierarchy and respect for authority and collective responsibility. In the case of organisations, this</w:t>
      </w:r>
      <w:r>
        <w:t xml:space="preserve"> is usually manifested in the form of disciplined work and formal management relationships. In the case of Samsung, a company with the same hierarchical corporate culture, such a cultural fit can serve to manage coordination with the managerial level. Huge power distance may facilitate the effective use of centralised decision-making processes (Bui and Pham, 2025). Nonetheless, it can restrain bottom-up innovation and free communication, as well. Creating a supportive environment in which </w:t>
      </w:r>
      <w:r w:rsidR="00911AF4">
        <w:t>creative contributions and the exchange of knowledge are encouraged is becoming more crucial as Samsung slowly increases its</w:t>
      </w:r>
      <w:r>
        <w:t xml:space="preserve"> research and development operations in Vietnam (Kim and Park, 2024). The labour relations in the manufacturing industry in Vietnam have had some friction</w:t>
      </w:r>
      <w:r w:rsidR="00911AF4">
        <w:t>,</w:t>
      </w:r>
      <w:r>
        <w:t xml:space="preserve"> especially in relation to the wage adjustment and the working conditions. </w:t>
      </w:r>
    </w:p>
    <w:p w14:paraId="2CF45305" w14:textId="4627E08F" w:rsidR="008A155A" w:rsidRDefault="008A155A" w:rsidP="00847A31">
      <w:pPr>
        <w:spacing w:after="120"/>
      </w:pPr>
      <w:r>
        <w:t xml:space="preserve">Even though massive disruption has been curbed, the increasing demands of the workers can create a push towards better pay and welfare norms. The communication between the Korean expatriate managers and the Vietnamese employees also brings more cross-cultural dynamics. Cultural </w:t>
      </w:r>
      <w:r>
        <w:lastRenderedPageBreak/>
        <w:t xml:space="preserve">variations in communication styles, managerial demands and organisational culture must be managed carefully </w:t>
      </w:r>
      <w:r w:rsidR="00842A5E">
        <w:t>to</w:t>
      </w:r>
      <w:r>
        <w:t xml:space="preserve"> maintain organisational unity and reduce occurrences of misunderstandings (Nguyen and Phan, 2024). Cross-cultural leadership development and intercultural training are essential in the achievement of </w:t>
      </w:r>
      <w:r w:rsidR="00911AF4">
        <w:t xml:space="preserve">organisational alignment, employee retention and the reduction of </w:t>
      </w:r>
      <w:r>
        <w:t>workplace friction.</w:t>
      </w:r>
    </w:p>
    <w:p w14:paraId="69F8C4BD" w14:textId="77777777" w:rsidR="00842A5E" w:rsidRPr="002E6671" w:rsidRDefault="00842A5E" w:rsidP="00847A31">
      <w:pPr>
        <w:pStyle w:val="Heading3"/>
        <w:spacing w:before="0" w:after="120"/>
        <w:rPr>
          <w:lang w:val="en-US"/>
        </w:rPr>
      </w:pPr>
      <w:bookmarkStart w:id="18" w:name="_Toc224216499"/>
      <w:r w:rsidRPr="002E6671">
        <w:rPr>
          <w:lang w:val="en-US"/>
        </w:rPr>
        <w:t>4.5 Industry Attractiveness Analysis</w:t>
      </w:r>
      <w:bookmarkEnd w:id="18"/>
      <w:r w:rsidRPr="002E6671">
        <w:rPr>
          <w:lang w:val="en-US"/>
        </w:rPr>
        <w:t xml:space="preserve"> </w:t>
      </w:r>
    </w:p>
    <w:p w14:paraId="0A53C7F6" w14:textId="66006069" w:rsidR="008A155A" w:rsidRDefault="008A155A" w:rsidP="00847A31">
      <w:pPr>
        <w:spacing w:after="120"/>
      </w:pPr>
      <w:r>
        <w:t xml:space="preserve">The electronics industry of Vietnam has a high growth potential, which has been backed by export and subsequent foreign investment. The barriers to entry in </w:t>
      </w:r>
      <w:r w:rsidR="00911AF4">
        <w:t>large-scale manufacturing are high because large-scale manufacturing requires capital and developed supply chain networks, which favour</w:t>
      </w:r>
      <w:r>
        <w:t xml:space="preserve"> incumbents like Samsung.</w:t>
      </w:r>
    </w:p>
    <w:p w14:paraId="4B2AE5A8" w14:textId="69479AC8" w:rsidR="008A155A" w:rsidRDefault="008A155A" w:rsidP="00847A31">
      <w:pPr>
        <w:spacing w:after="120"/>
      </w:pPr>
      <w:r>
        <w:t xml:space="preserve">Nonetheless, rivalry among multinational companies is still </w:t>
      </w:r>
      <w:r w:rsidR="00911AF4">
        <w:t xml:space="preserve">intense, especially when it comes to acquiring human talent and the </w:t>
      </w:r>
      <w:r>
        <w:t>capacity to supply. The level of supplier dependence is also high because most sophisticated components are imported (Lee and Gereffi, 2023). This decreases the power of local bargaining and limits value capture. The cost of switching costs of relocating production globally may also be high</w:t>
      </w:r>
      <w:r w:rsidR="00911AF4">
        <w:t>, considering that there have</w:t>
      </w:r>
      <w:r>
        <w:t xml:space="preserve"> been sunk costs in facilities and training of the </w:t>
      </w:r>
      <w:r w:rsidR="00842A5E">
        <w:t>workforce</w:t>
      </w:r>
      <w:r>
        <w:t>.</w:t>
      </w:r>
    </w:p>
    <w:tbl>
      <w:tblPr>
        <w:tblStyle w:val="TableGrid"/>
        <w:tblW w:w="0" w:type="auto"/>
        <w:jc w:val="center"/>
        <w:tblLook w:val="04A0" w:firstRow="1" w:lastRow="0" w:firstColumn="1" w:lastColumn="0" w:noHBand="0" w:noVBand="1"/>
      </w:tblPr>
      <w:tblGrid>
        <w:gridCol w:w="2686"/>
        <w:gridCol w:w="1696"/>
        <w:gridCol w:w="1450"/>
        <w:gridCol w:w="3323"/>
      </w:tblGrid>
      <w:tr w:rsidR="007C5338" w:rsidRPr="002E6671" w14:paraId="202DBF5A" w14:textId="77777777" w:rsidTr="0093402A">
        <w:trPr>
          <w:jc w:val="center"/>
        </w:trPr>
        <w:tc>
          <w:tcPr>
            <w:tcW w:w="0" w:type="auto"/>
            <w:hideMark/>
          </w:tcPr>
          <w:p w14:paraId="20D217EF" w14:textId="77777777" w:rsidR="007C5338" w:rsidRPr="002E6671" w:rsidRDefault="007C5338" w:rsidP="00847A31">
            <w:pPr>
              <w:spacing w:after="120"/>
              <w:jc w:val="center"/>
              <w:rPr>
                <w:b/>
                <w:bCs/>
                <w:lang w:val="en-US"/>
              </w:rPr>
            </w:pPr>
            <w:r w:rsidRPr="002E6671">
              <w:rPr>
                <w:b/>
                <w:bCs/>
                <w:lang w:val="en-US"/>
              </w:rPr>
              <w:t>Criteria</w:t>
            </w:r>
          </w:p>
        </w:tc>
        <w:tc>
          <w:tcPr>
            <w:tcW w:w="0" w:type="auto"/>
            <w:hideMark/>
          </w:tcPr>
          <w:p w14:paraId="36ECF0C2" w14:textId="77777777" w:rsidR="007C5338" w:rsidRPr="002E6671" w:rsidRDefault="007C5338" w:rsidP="00847A31">
            <w:pPr>
              <w:spacing w:after="120"/>
              <w:jc w:val="center"/>
              <w:rPr>
                <w:b/>
                <w:bCs/>
                <w:lang w:val="en-US"/>
              </w:rPr>
            </w:pPr>
            <w:r w:rsidRPr="002E6671">
              <w:rPr>
                <w:b/>
                <w:bCs/>
                <w:lang w:val="en-US"/>
              </w:rPr>
              <w:t>Evaluation</w:t>
            </w:r>
          </w:p>
        </w:tc>
        <w:tc>
          <w:tcPr>
            <w:tcW w:w="0" w:type="auto"/>
            <w:hideMark/>
          </w:tcPr>
          <w:p w14:paraId="3ADD2083" w14:textId="5A5AA83F" w:rsidR="007C5338" w:rsidRPr="002E6671" w:rsidRDefault="007C5338" w:rsidP="00847A31">
            <w:pPr>
              <w:spacing w:after="120"/>
              <w:jc w:val="center"/>
              <w:rPr>
                <w:b/>
                <w:bCs/>
                <w:lang w:val="en-US"/>
              </w:rPr>
            </w:pPr>
            <w:r w:rsidRPr="002E6671">
              <w:rPr>
                <w:b/>
                <w:bCs/>
                <w:lang w:val="en-US"/>
              </w:rPr>
              <w:t>Rating (1</w:t>
            </w:r>
            <w:r w:rsidR="00847A31">
              <w:rPr>
                <w:b/>
                <w:bCs/>
                <w:lang w:val="en-US"/>
              </w:rPr>
              <w:t>-</w:t>
            </w:r>
            <w:r w:rsidRPr="002E6671">
              <w:rPr>
                <w:b/>
                <w:bCs/>
                <w:lang w:val="en-US"/>
              </w:rPr>
              <w:t>5)</w:t>
            </w:r>
          </w:p>
        </w:tc>
        <w:tc>
          <w:tcPr>
            <w:tcW w:w="0" w:type="auto"/>
            <w:hideMark/>
          </w:tcPr>
          <w:p w14:paraId="503519DB" w14:textId="77777777" w:rsidR="007C5338" w:rsidRPr="002E6671" w:rsidRDefault="007C5338" w:rsidP="00847A31">
            <w:pPr>
              <w:spacing w:after="120"/>
              <w:jc w:val="center"/>
              <w:rPr>
                <w:b/>
                <w:bCs/>
                <w:lang w:val="en-US"/>
              </w:rPr>
            </w:pPr>
            <w:r w:rsidRPr="002E6671">
              <w:rPr>
                <w:b/>
                <w:bCs/>
                <w:lang w:val="en-US"/>
              </w:rPr>
              <w:t>Justification</w:t>
            </w:r>
          </w:p>
        </w:tc>
      </w:tr>
      <w:tr w:rsidR="007C5338" w:rsidRPr="002E6671" w14:paraId="76BE52BE" w14:textId="77777777" w:rsidTr="0093402A">
        <w:trPr>
          <w:jc w:val="center"/>
        </w:trPr>
        <w:tc>
          <w:tcPr>
            <w:tcW w:w="0" w:type="auto"/>
            <w:hideMark/>
          </w:tcPr>
          <w:p w14:paraId="16129C8A" w14:textId="77777777" w:rsidR="007C5338" w:rsidRPr="002E6671" w:rsidRDefault="007C5338" w:rsidP="00847A31">
            <w:pPr>
              <w:spacing w:after="120"/>
              <w:jc w:val="center"/>
              <w:rPr>
                <w:lang w:val="en-US"/>
              </w:rPr>
            </w:pPr>
            <w:r w:rsidRPr="002E6671">
              <w:rPr>
                <w:lang w:val="en-US"/>
              </w:rPr>
              <w:t>Market Growth</w:t>
            </w:r>
          </w:p>
        </w:tc>
        <w:tc>
          <w:tcPr>
            <w:tcW w:w="0" w:type="auto"/>
            <w:hideMark/>
          </w:tcPr>
          <w:p w14:paraId="630C207D" w14:textId="77777777" w:rsidR="007C5338" w:rsidRPr="002E6671" w:rsidRDefault="007C5338" w:rsidP="00847A31">
            <w:pPr>
              <w:spacing w:after="120"/>
              <w:jc w:val="center"/>
              <w:rPr>
                <w:lang w:val="en-US"/>
              </w:rPr>
            </w:pPr>
            <w:r w:rsidRPr="002E6671">
              <w:rPr>
                <w:lang w:val="en-US"/>
              </w:rPr>
              <w:t>Strong</w:t>
            </w:r>
          </w:p>
        </w:tc>
        <w:tc>
          <w:tcPr>
            <w:tcW w:w="0" w:type="auto"/>
            <w:hideMark/>
          </w:tcPr>
          <w:p w14:paraId="63474AC0" w14:textId="77777777" w:rsidR="007C5338" w:rsidRPr="002E6671" w:rsidRDefault="007C5338" w:rsidP="00847A31">
            <w:pPr>
              <w:spacing w:after="120"/>
              <w:jc w:val="center"/>
              <w:rPr>
                <w:lang w:val="en-US"/>
              </w:rPr>
            </w:pPr>
            <w:r w:rsidRPr="002E6671">
              <w:rPr>
                <w:lang w:val="en-US"/>
              </w:rPr>
              <w:t>4</w:t>
            </w:r>
          </w:p>
        </w:tc>
        <w:tc>
          <w:tcPr>
            <w:tcW w:w="0" w:type="auto"/>
            <w:hideMark/>
          </w:tcPr>
          <w:p w14:paraId="410BA4CE" w14:textId="77777777" w:rsidR="007C5338" w:rsidRPr="002E6671" w:rsidRDefault="007C5338" w:rsidP="00847A31">
            <w:pPr>
              <w:spacing w:after="120"/>
              <w:jc w:val="center"/>
              <w:rPr>
                <w:lang w:val="en-US"/>
              </w:rPr>
            </w:pPr>
            <w:r w:rsidRPr="002E6671">
              <w:rPr>
                <w:lang w:val="en-US"/>
              </w:rPr>
              <w:t>Continued export expansion</w:t>
            </w:r>
          </w:p>
        </w:tc>
      </w:tr>
      <w:tr w:rsidR="007C5338" w:rsidRPr="002E6671" w14:paraId="705BE2AD" w14:textId="77777777" w:rsidTr="0093402A">
        <w:trPr>
          <w:jc w:val="center"/>
        </w:trPr>
        <w:tc>
          <w:tcPr>
            <w:tcW w:w="0" w:type="auto"/>
            <w:hideMark/>
          </w:tcPr>
          <w:p w14:paraId="7E79300A" w14:textId="77777777" w:rsidR="007C5338" w:rsidRPr="002E6671" w:rsidRDefault="007C5338" w:rsidP="00847A31">
            <w:pPr>
              <w:spacing w:after="120"/>
              <w:jc w:val="center"/>
              <w:rPr>
                <w:lang w:val="en-US"/>
              </w:rPr>
            </w:pPr>
            <w:r w:rsidRPr="002E6671">
              <w:rPr>
                <w:lang w:val="en-US"/>
              </w:rPr>
              <w:t>Labour Competitiveness</w:t>
            </w:r>
          </w:p>
        </w:tc>
        <w:tc>
          <w:tcPr>
            <w:tcW w:w="0" w:type="auto"/>
            <w:hideMark/>
          </w:tcPr>
          <w:p w14:paraId="0A34FAEE" w14:textId="7ADD7F6F" w:rsidR="007C5338" w:rsidRPr="002E6671" w:rsidRDefault="007C5338" w:rsidP="00847A31">
            <w:pPr>
              <w:spacing w:after="120"/>
              <w:jc w:val="center"/>
              <w:rPr>
                <w:lang w:val="en-US"/>
              </w:rPr>
            </w:pPr>
            <w:r w:rsidRPr="002E6671">
              <w:rPr>
                <w:lang w:val="en-US"/>
              </w:rPr>
              <w:t>Moderate</w:t>
            </w:r>
            <w:r w:rsidR="00847A31">
              <w:rPr>
                <w:lang w:val="en-US"/>
              </w:rPr>
              <w:t>-</w:t>
            </w:r>
            <w:r w:rsidRPr="002E6671">
              <w:rPr>
                <w:lang w:val="en-US"/>
              </w:rPr>
              <w:t>High</w:t>
            </w:r>
          </w:p>
        </w:tc>
        <w:tc>
          <w:tcPr>
            <w:tcW w:w="0" w:type="auto"/>
            <w:hideMark/>
          </w:tcPr>
          <w:p w14:paraId="2D8B235A" w14:textId="77777777" w:rsidR="007C5338" w:rsidRPr="002E6671" w:rsidRDefault="007C5338" w:rsidP="00847A31">
            <w:pPr>
              <w:spacing w:after="120"/>
              <w:jc w:val="center"/>
              <w:rPr>
                <w:lang w:val="en-US"/>
              </w:rPr>
            </w:pPr>
            <w:r w:rsidRPr="002E6671">
              <w:rPr>
                <w:lang w:val="en-US"/>
              </w:rPr>
              <w:t>4</w:t>
            </w:r>
          </w:p>
        </w:tc>
        <w:tc>
          <w:tcPr>
            <w:tcW w:w="0" w:type="auto"/>
            <w:hideMark/>
          </w:tcPr>
          <w:p w14:paraId="4DD7F196" w14:textId="77777777" w:rsidR="007C5338" w:rsidRPr="002E6671" w:rsidRDefault="007C5338" w:rsidP="00847A31">
            <w:pPr>
              <w:spacing w:after="120"/>
              <w:jc w:val="center"/>
              <w:rPr>
                <w:lang w:val="en-US"/>
              </w:rPr>
            </w:pPr>
            <w:r w:rsidRPr="002E6671">
              <w:rPr>
                <w:lang w:val="en-US"/>
              </w:rPr>
              <w:t>Cost advantage but rising wages</w:t>
            </w:r>
          </w:p>
        </w:tc>
      </w:tr>
      <w:tr w:rsidR="007C5338" w:rsidRPr="002E6671" w14:paraId="2FE270C1" w14:textId="77777777" w:rsidTr="0093402A">
        <w:trPr>
          <w:jc w:val="center"/>
        </w:trPr>
        <w:tc>
          <w:tcPr>
            <w:tcW w:w="0" w:type="auto"/>
            <w:hideMark/>
          </w:tcPr>
          <w:p w14:paraId="1014093A" w14:textId="77777777" w:rsidR="007C5338" w:rsidRPr="002E6671" w:rsidRDefault="007C5338" w:rsidP="00847A31">
            <w:pPr>
              <w:spacing w:after="120"/>
              <w:jc w:val="center"/>
              <w:rPr>
                <w:lang w:val="en-US"/>
              </w:rPr>
            </w:pPr>
            <w:r w:rsidRPr="002E6671">
              <w:rPr>
                <w:lang w:val="en-US"/>
              </w:rPr>
              <w:t>Supplier Ecosystem</w:t>
            </w:r>
          </w:p>
        </w:tc>
        <w:tc>
          <w:tcPr>
            <w:tcW w:w="0" w:type="auto"/>
            <w:hideMark/>
          </w:tcPr>
          <w:p w14:paraId="6BB2ABA4" w14:textId="77777777" w:rsidR="007C5338" w:rsidRPr="002E6671" w:rsidRDefault="007C5338" w:rsidP="00847A31">
            <w:pPr>
              <w:spacing w:after="120"/>
              <w:jc w:val="center"/>
              <w:rPr>
                <w:lang w:val="en-US"/>
              </w:rPr>
            </w:pPr>
            <w:r w:rsidRPr="002E6671">
              <w:rPr>
                <w:lang w:val="en-US"/>
              </w:rPr>
              <w:t>Moderate</w:t>
            </w:r>
          </w:p>
        </w:tc>
        <w:tc>
          <w:tcPr>
            <w:tcW w:w="0" w:type="auto"/>
            <w:hideMark/>
          </w:tcPr>
          <w:p w14:paraId="406FADE9" w14:textId="77777777" w:rsidR="007C5338" w:rsidRPr="002E6671" w:rsidRDefault="007C5338" w:rsidP="00847A31">
            <w:pPr>
              <w:spacing w:after="120"/>
              <w:jc w:val="center"/>
              <w:rPr>
                <w:lang w:val="en-US"/>
              </w:rPr>
            </w:pPr>
            <w:r w:rsidRPr="002E6671">
              <w:rPr>
                <w:lang w:val="en-US"/>
              </w:rPr>
              <w:t>3</w:t>
            </w:r>
          </w:p>
        </w:tc>
        <w:tc>
          <w:tcPr>
            <w:tcW w:w="0" w:type="auto"/>
            <w:hideMark/>
          </w:tcPr>
          <w:p w14:paraId="176F9CE3" w14:textId="77777777" w:rsidR="007C5338" w:rsidRPr="002E6671" w:rsidRDefault="007C5338" w:rsidP="00847A31">
            <w:pPr>
              <w:spacing w:after="120"/>
              <w:jc w:val="center"/>
              <w:rPr>
                <w:lang w:val="en-US"/>
              </w:rPr>
            </w:pPr>
            <w:r w:rsidRPr="002E6671">
              <w:rPr>
                <w:lang w:val="en-US"/>
              </w:rPr>
              <w:t xml:space="preserve">Limited high-value </w:t>
            </w:r>
            <w:proofErr w:type="spellStart"/>
            <w:r w:rsidRPr="002E6671">
              <w:rPr>
                <w:lang w:val="en-US"/>
              </w:rPr>
              <w:t>localisation</w:t>
            </w:r>
            <w:proofErr w:type="spellEnd"/>
          </w:p>
        </w:tc>
      </w:tr>
      <w:tr w:rsidR="007C5338" w:rsidRPr="002E6671" w14:paraId="6E74339E" w14:textId="77777777" w:rsidTr="0093402A">
        <w:trPr>
          <w:jc w:val="center"/>
        </w:trPr>
        <w:tc>
          <w:tcPr>
            <w:tcW w:w="0" w:type="auto"/>
            <w:hideMark/>
          </w:tcPr>
          <w:p w14:paraId="1D0C701C" w14:textId="77777777" w:rsidR="007C5338" w:rsidRPr="002E6671" w:rsidRDefault="007C5338" w:rsidP="00847A31">
            <w:pPr>
              <w:spacing w:after="120"/>
              <w:jc w:val="center"/>
              <w:rPr>
                <w:lang w:val="en-US"/>
              </w:rPr>
            </w:pPr>
            <w:r w:rsidRPr="002E6671">
              <w:rPr>
                <w:lang w:val="en-US"/>
              </w:rPr>
              <w:t>Political Stability</w:t>
            </w:r>
          </w:p>
        </w:tc>
        <w:tc>
          <w:tcPr>
            <w:tcW w:w="0" w:type="auto"/>
            <w:hideMark/>
          </w:tcPr>
          <w:p w14:paraId="0135AD67" w14:textId="77777777" w:rsidR="007C5338" w:rsidRPr="002E6671" w:rsidRDefault="007C5338" w:rsidP="00847A31">
            <w:pPr>
              <w:spacing w:after="120"/>
              <w:jc w:val="center"/>
              <w:rPr>
                <w:lang w:val="en-US"/>
              </w:rPr>
            </w:pPr>
            <w:r w:rsidRPr="002E6671">
              <w:rPr>
                <w:lang w:val="en-US"/>
              </w:rPr>
              <w:t>High</w:t>
            </w:r>
          </w:p>
        </w:tc>
        <w:tc>
          <w:tcPr>
            <w:tcW w:w="0" w:type="auto"/>
            <w:hideMark/>
          </w:tcPr>
          <w:p w14:paraId="034A09FC" w14:textId="77777777" w:rsidR="007C5338" w:rsidRPr="002E6671" w:rsidRDefault="007C5338" w:rsidP="00847A31">
            <w:pPr>
              <w:spacing w:after="120"/>
              <w:jc w:val="center"/>
              <w:rPr>
                <w:lang w:val="en-US"/>
              </w:rPr>
            </w:pPr>
            <w:r w:rsidRPr="002E6671">
              <w:rPr>
                <w:lang w:val="en-US"/>
              </w:rPr>
              <w:t>5</w:t>
            </w:r>
          </w:p>
        </w:tc>
        <w:tc>
          <w:tcPr>
            <w:tcW w:w="0" w:type="auto"/>
            <w:hideMark/>
          </w:tcPr>
          <w:p w14:paraId="4A6DB98D" w14:textId="77777777" w:rsidR="007C5338" w:rsidRPr="002E6671" w:rsidRDefault="007C5338" w:rsidP="00847A31">
            <w:pPr>
              <w:spacing w:after="120"/>
              <w:jc w:val="center"/>
              <w:rPr>
                <w:lang w:val="en-US"/>
              </w:rPr>
            </w:pPr>
            <w:r w:rsidRPr="002E6671">
              <w:rPr>
                <w:lang w:val="en-US"/>
              </w:rPr>
              <w:t>Predictable governance</w:t>
            </w:r>
          </w:p>
        </w:tc>
      </w:tr>
      <w:tr w:rsidR="007C5338" w:rsidRPr="002E6671" w14:paraId="1E155D51" w14:textId="77777777" w:rsidTr="0093402A">
        <w:trPr>
          <w:jc w:val="center"/>
        </w:trPr>
        <w:tc>
          <w:tcPr>
            <w:tcW w:w="0" w:type="auto"/>
            <w:hideMark/>
          </w:tcPr>
          <w:p w14:paraId="7AED1A5F" w14:textId="77777777" w:rsidR="007C5338" w:rsidRPr="002E6671" w:rsidRDefault="007C5338" w:rsidP="00847A31">
            <w:pPr>
              <w:spacing w:after="120"/>
              <w:jc w:val="center"/>
              <w:rPr>
                <w:lang w:val="en-US"/>
              </w:rPr>
            </w:pPr>
            <w:r w:rsidRPr="002E6671">
              <w:rPr>
                <w:lang w:val="en-US"/>
              </w:rPr>
              <w:t>Long-Term Sustainability</w:t>
            </w:r>
          </w:p>
        </w:tc>
        <w:tc>
          <w:tcPr>
            <w:tcW w:w="0" w:type="auto"/>
            <w:hideMark/>
          </w:tcPr>
          <w:p w14:paraId="7519B6F4" w14:textId="77777777" w:rsidR="007C5338" w:rsidRPr="002E6671" w:rsidRDefault="007C5338" w:rsidP="00847A31">
            <w:pPr>
              <w:spacing w:after="120"/>
              <w:jc w:val="center"/>
              <w:rPr>
                <w:lang w:val="en-US"/>
              </w:rPr>
            </w:pPr>
            <w:r w:rsidRPr="002E6671">
              <w:rPr>
                <w:lang w:val="en-US"/>
              </w:rPr>
              <w:t>Uncertain</w:t>
            </w:r>
          </w:p>
        </w:tc>
        <w:tc>
          <w:tcPr>
            <w:tcW w:w="0" w:type="auto"/>
            <w:hideMark/>
          </w:tcPr>
          <w:p w14:paraId="768CA600" w14:textId="77777777" w:rsidR="007C5338" w:rsidRPr="002E6671" w:rsidRDefault="007C5338" w:rsidP="00847A31">
            <w:pPr>
              <w:spacing w:after="120"/>
              <w:jc w:val="center"/>
              <w:rPr>
                <w:lang w:val="en-US"/>
              </w:rPr>
            </w:pPr>
            <w:r w:rsidRPr="002E6671">
              <w:rPr>
                <w:lang w:val="en-US"/>
              </w:rPr>
              <w:t>3</w:t>
            </w:r>
          </w:p>
        </w:tc>
        <w:tc>
          <w:tcPr>
            <w:tcW w:w="0" w:type="auto"/>
            <w:hideMark/>
          </w:tcPr>
          <w:p w14:paraId="0CC9357B" w14:textId="77777777" w:rsidR="007C5338" w:rsidRPr="002E6671" w:rsidRDefault="007C5338" w:rsidP="00847A31">
            <w:pPr>
              <w:spacing w:after="120"/>
              <w:jc w:val="center"/>
              <w:rPr>
                <w:lang w:val="en-US"/>
              </w:rPr>
            </w:pPr>
            <w:r w:rsidRPr="002E6671">
              <w:rPr>
                <w:lang w:val="en-US"/>
              </w:rPr>
              <w:t>Upgrading required</w:t>
            </w:r>
          </w:p>
        </w:tc>
      </w:tr>
    </w:tbl>
    <w:p w14:paraId="1D50C5C5" w14:textId="67CAB86C" w:rsidR="007C5338" w:rsidRPr="007C5338" w:rsidRDefault="007C5338" w:rsidP="00847A31">
      <w:pPr>
        <w:spacing w:after="120"/>
        <w:jc w:val="center"/>
        <w:rPr>
          <w:lang w:val="en-US"/>
        </w:rPr>
      </w:pPr>
      <w:r w:rsidRPr="002E6671">
        <w:rPr>
          <w:b/>
          <w:bCs/>
          <w:lang w:val="en-US"/>
        </w:rPr>
        <w:t>Table 7: Market Attractiveness Assessment</w:t>
      </w:r>
    </w:p>
    <w:p w14:paraId="6B1EDEC8" w14:textId="1B3A0A52" w:rsidR="008A155A" w:rsidRDefault="008A155A" w:rsidP="00847A31">
      <w:pPr>
        <w:spacing w:after="120"/>
      </w:pPr>
      <w:r>
        <w:t xml:space="preserve">Altogether, Samsung has an opportunity to experience market attractiveness through the balancing of cost benefits and long-term upgrading opportunities. It is recommended to be strongly short- to medium-term attractive with uncertainty for the long term. Good export logistics and the emerging digital infrastructure of Vietnam also add to the operational attractiveness in China </w:t>
      </w:r>
      <w:r w:rsidR="00911AF4">
        <w:t>for</w:t>
      </w:r>
      <w:r>
        <w:t xml:space="preserve"> technology-driven manufacturing and international distribution needs.</w:t>
      </w:r>
    </w:p>
    <w:p w14:paraId="26715E1E" w14:textId="77777777" w:rsidR="00A64C17" w:rsidRPr="002E6671" w:rsidRDefault="00A64C17" w:rsidP="00847A31">
      <w:pPr>
        <w:pStyle w:val="Heading3"/>
        <w:spacing w:before="0" w:after="120"/>
        <w:rPr>
          <w:lang w:val="en-US"/>
        </w:rPr>
      </w:pPr>
      <w:bookmarkStart w:id="19" w:name="_Toc224216500"/>
      <w:r w:rsidRPr="002E6671">
        <w:rPr>
          <w:lang w:val="en-US"/>
        </w:rPr>
        <w:lastRenderedPageBreak/>
        <w:t>4.6 Strategic Risks and Constraints</w:t>
      </w:r>
      <w:bookmarkEnd w:id="19"/>
      <w:r w:rsidRPr="002E6671">
        <w:rPr>
          <w:lang w:val="en-US"/>
        </w:rPr>
        <w:t xml:space="preserve"> </w:t>
      </w:r>
    </w:p>
    <w:p w14:paraId="5F6C0A4F" w14:textId="2684290A" w:rsidR="008A155A" w:rsidRDefault="008A155A" w:rsidP="00847A31">
      <w:pPr>
        <w:spacing w:after="120"/>
      </w:pPr>
      <w:r>
        <w:t xml:space="preserve">Samsung has a high level of concentration in </w:t>
      </w:r>
      <w:r w:rsidR="00A64C17">
        <w:t>Vietnam,</w:t>
      </w:r>
      <w:r>
        <w:t xml:space="preserve"> and this puts it at risk of location-specific risks. The high percentage of the </w:t>
      </w:r>
      <w:r w:rsidR="00911AF4">
        <w:t>world's</w:t>
      </w:r>
      <w:r>
        <w:t xml:space="preserve"> production concentrated in one nation is what makes the overconcentration risk. Any disruption </w:t>
      </w:r>
      <w:r w:rsidR="00A64C17">
        <w:t>because of</w:t>
      </w:r>
      <w:r>
        <w:t xml:space="preserve"> changes in regulations, labour </w:t>
      </w:r>
      <w:r w:rsidR="00911AF4">
        <w:t>unrest,</w:t>
      </w:r>
      <w:r>
        <w:t xml:space="preserve"> or natural disasters may have a major impact on global supply chains. The level of supply chain vulnerability is significantly high </w:t>
      </w:r>
      <w:r w:rsidR="00A64C17">
        <w:t>because of</w:t>
      </w:r>
      <w:r>
        <w:t xml:space="preserve"> importing components (Tran and Nguyen, 2025). Any geopolitical tensions in the routes of the trade or the country where buyers are located might indirectly </w:t>
      </w:r>
      <w:r w:rsidR="00911AF4">
        <w:t>affect</w:t>
      </w:r>
      <w:r>
        <w:t xml:space="preserve"> the operations in Vietnam. Tightening of environmental control can also add compliance costs, especially when world standards to sustainability are stricter.</w:t>
      </w:r>
    </w:p>
    <w:p w14:paraId="4ED45E00" w14:textId="75739AC8" w:rsidR="008A155A" w:rsidRDefault="008A155A" w:rsidP="00847A31">
      <w:pPr>
        <w:spacing w:after="120"/>
      </w:pPr>
      <w:r>
        <w:t xml:space="preserve">Another limiting factor is the pressure of technological upgrading. Due to the </w:t>
      </w:r>
      <w:r w:rsidR="00911AF4">
        <w:t>globalised</w:t>
      </w:r>
      <w:r>
        <w:t xml:space="preserve"> competition, Samsung should make sure that the operations in Vietnam move towards greater levels of value-added manufacturing and not merely assembly. The inability to upgrade might diminish the strategic value and put facilities </w:t>
      </w:r>
      <w:r w:rsidR="00911AF4">
        <w:t>at</w:t>
      </w:r>
      <w:r>
        <w:t xml:space="preserve"> risk of relocation. </w:t>
      </w:r>
    </w:p>
    <w:tbl>
      <w:tblPr>
        <w:tblStyle w:val="TableGrid"/>
        <w:tblW w:w="0" w:type="auto"/>
        <w:jc w:val="center"/>
        <w:tblLook w:val="04A0" w:firstRow="1" w:lastRow="0" w:firstColumn="1" w:lastColumn="0" w:noHBand="0" w:noVBand="1"/>
      </w:tblPr>
      <w:tblGrid>
        <w:gridCol w:w="2564"/>
        <w:gridCol w:w="1324"/>
        <w:gridCol w:w="1030"/>
        <w:gridCol w:w="1274"/>
        <w:gridCol w:w="3158"/>
      </w:tblGrid>
      <w:tr w:rsidR="0092463C" w:rsidRPr="002E6671" w14:paraId="6015B985" w14:textId="77777777" w:rsidTr="0093402A">
        <w:trPr>
          <w:jc w:val="center"/>
        </w:trPr>
        <w:tc>
          <w:tcPr>
            <w:tcW w:w="0" w:type="auto"/>
            <w:hideMark/>
          </w:tcPr>
          <w:p w14:paraId="3C2BCD49" w14:textId="77777777" w:rsidR="0092463C" w:rsidRPr="002E6671" w:rsidRDefault="0092463C" w:rsidP="00847A31">
            <w:pPr>
              <w:spacing w:after="120"/>
              <w:jc w:val="center"/>
              <w:rPr>
                <w:b/>
                <w:bCs/>
                <w:lang w:val="en-US"/>
              </w:rPr>
            </w:pPr>
            <w:r w:rsidRPr="002E6671">
              <w:rPr>
                <w:b/>
                <w:bCs/>
                <w:lang w:val="en-US"/>
              </w:rPr>
              <w:t>Risk</w:t>
            </w:r>
          </w:p>
        </w:tc>
        <w:tc>
          <w:tcPr>
            <w:tcW w:w="0" w:type="auto"/>
            <w:hideMark/>
          </w:tcPr>
          <w:p w14:paraId="776F472D" w14:textId="77777777" w:rsidR="0092463C" w:rsidRPr="002E6671" w:rsidRDefault="0092463C" w:rsidP="00847A31">
            <w:pPr>
              <w:spacing w:after="120"/>
              <w:jc w:val="center"/>
              <w:rPr>
                <w:b/>
                <w:bCs/>
                <w:lang w:val="en-US"/>
              </w:rPr>
            </w:pPr>
            <w:r w:rsidRPr="002E6671">
              <w:rPr>
                <w:b/>
                <w:bCs/>
                <w:lang w:val="en-US"/>
              </w:rPr>
              <w:t>Likelihood</w:t>
            </w:r>
          </w:p>
        </w:tc>
        <w:tc>
          <w:tcPr>
            <w:tcW w:w="0" w:type="auto"/>
            <w:hideMark/>
          </w:tcPr>
          <w:p w14:paraId="030A8B81" w14:textId="77777777" w:rsidR="0092463C" w:rsidRPr="002E6671" w:rsidRDefault="0092463C" w:rsidP="00847A31">
            <w:pPr>
              <w:spacing w:after="120"/>
              <w:jc w:val="center"/>
              <w:rPr>
                <w:b/>
                <w:bCs/>
                <w:lang w:val="en-US"/>
              </w:rPr>
            </w:pPr>
            <w:r w:rsidRPr="002E6671">
              <w:rPr>
                <w:b/>
                <w:bCs/>
                <w:lang w:val="en-US"/>
              </w:rPr>
              <w:t>Impact</w:t>
            </w:r>
          </w:p>
        </w:tc>
        <w:tc>
          <w:tcPr>
            <w:tcW w:w="0" w:type="auto"/>
            <w:hideMark/>
          </w:tcPr>
          <w:p w14:paraId="4696749B" w14:textId="77777777" w:rsidR="0092463C" w:rsidRPr="002E6671" w:rsidRDefault="0092463C" w:rsidP="00847A31">
            <w:pPr>
              <w:spacing w:after="120"/>
              <w:jc w:val="center"/>
              <w:rPr>
                <w:b/>
                <w:bCs/>
                <w:lang w:val="en-US"/>
              </w:rPr>
            </w:pPr>
            <w:r w:rsidRPr="002E6671">
              <w:rPr>
                <w:b/>
                <w:bCs/>
                <w:lang w:val="en-US"/>
              </w:rPr>
              <w:t>Risk Level</w:t>
            </w:r>
          </w:p>
        </w:tc>
        <w:tc>
          <w:tcPr>
            <w:tcW w:w="0" w:type="auto"/>
            <w:hideMark/>
          </w:tcPr>
          <w:p w14:paraId="1504469D" w14:textId="77777777" w:rsidR="0092463C" w:rsidRPr="002E6671" w:rsidRDefault="0092463C" w:rsidP="00847A31">
            <w:pPr>
              <w:spacing w:after="120"/>
              <w:jc w:val="center"/>
              <w:rPr>
                <w:b/>
                <w:bCs/>
                <w:lang w:val="en-US"/>
              </w:rPr>
            </w:pPr>
            <w:r w:rsidRPr="002E6671">
              <w:rPr>
                <w:b/>
                <w:bCs/>
                <w:lang w:val="en-US"/>
              </w:rPr>
              <w:t>Mitigation</w:t>
            </w:r>
          </w:p>
        </w:tc>
      </w:tr>
      <w:tr w:rsidR="0092463C" w:rsidRPr="002E6671" w14:paraId="3A50501A" w14:textId="77777777" w:rsidTr="0093402A">
        <w:trPr>
          <w:jc w:val="center"/>
        </w:trPr>
        <w:tc>
          <w:tcPr>
            <w:tcW w:w="0" w:type="auto"/>
            <w:hideMark/>
          </w:tcPr>
          <w:p w14:paraId="3C7AFDE8" w14:textId="77777777" w:rsidR="0092463C" w:rsidRPr="002E6671" w:rsidRDefault="0092463C" w:rsidP="00847A31">
            <w:pPr>
              <w:spacing w:after="120"/>
              <w:jc w:val="center"/>
              <w:rPr>
                <w:lang w:val="en-US"/>
              </w:rPr>
            </w:pPr>
            <w:r w:rsidRPr="002E6671">
              <w:rPr>
                <w:lang w:val="en-US"/>
              </w:rPr>
              <w:t>Rising Wages</w:t>
            </w:r>
          </w:p>
        </w:tc>
        <w:tc>
          <w:tcPr>
            <w:tcW w:w="0" w:type="auto"/>
            <w:hideMark/>
          </w:tcPr>
          <w:p w14:paraId="556B77E9" w14:textId="77777777" w:rsidR="0092463C" w:rsidRPr="002E6671" w:rsidRDefault="0092463C" w:rsidP="00847A31">
            <w:pPr>
              <w:spacing w:after="120"/>
              <w:jc w:val="center"/>
              <w:rPr>
                <w:lang w:val="en-US"/>
              </w:rPr>
            </w:pPr>
            <w:r w:rsidRPr="002E6671">
              <w:rPr>
                <w:lang w:val="en-US"/>
              </w:rPr>
              <w:t>Medium</w:t>
            </w:r>
          </w:p>
        </w:tc>
        <w:tc>
          <w:tcPr>
            <w:tcW w:w="0" w:type="auto"/>
            <w:hideMark/>
          </w:tcPr>
          <w:p w14:paraId="16E3FC31" w14:textId="77777777" w:rsidR="0092463C" w:rsidRPr="002E6671" w:rsidRDefault="0092463C" w:rsidP="00847A31">
            <w:pPr>
              <w:spacing w:after="120"/>
              <w:jc w:val="center"/>
              <w:rPr>
                <w:lang w:val="en-US"/>
              </w:rPr>
            </w:pPr>
            <w:r w:rsidRPr="002E6671">
              <w:rPr>
                <w:lang w:val="en-US"/>
              </w:rPr>
              <w:t>Medium</w:t>
            </w:r>
          </w:p>
        </w:tc>
        <w:tc>
          <w:tcPr>
            <w:tcW w:w="0" w:type="auto"/>
            <w:hideMark/>
          </w:tcPr>
          <w:p w14:paraId="434E8F69" w14:textId="77777777" w:rsidR="0092463C" w:rsidRPr="002E6671" w:rsidRDefault="0092463C" w:rsidP="00847A31">
            <w:pPr>
              <w:spacing w:after="120"/>
              <w:jc w:val="center"/>
              <w:rPr>
                <w:lang w:val="en-US"/>
              </w:rPr>
            </w:pPr>
            <w:r w:rsidRPr="002E6671">
              <w:rPr>
                <w:lang w:val="en-US"/>
              </w:rPr>
              <w:t>Moderate</w:t>
            </w:r>
          </w:p>
        </w:tc>
        <w:tc>
          <w:tcPr>
            <w:tcW w:w="0" w:type="auto"/>
            <w:hideMark/>
          </w:tcPr>
          <w:p w14:paraId="37E07E0B" w14:textId="77777777" w:rsidR="0092463C" w:rsidRPr="002E6671" w:rsidRDefault="0092463C" w:rsidP="00847A31">
            <w:pPr>
              <w:spacing w:after="120"/>
              <w:jc w:val="center"/>
              <w:rPr>
                <w:lang w:val="en-US"/>
              </w:rPr>
            </w:pPr>
            <w:r w:rsidRPr="002E6671">
              <w:rPr>
                <w:lang w:val="en-US"/>
              </w:rPr>
              <w:t>Productivity enhancement</w:t>
            </w:r>
          </w:p>
        </w:tc>
      </w:tr>
      <w:tr w:rsidR="0092463C" w:rsidRPr="002E6671" w14:paraId="44B08F4E" w14:textId="77777777" w:rsidTr="0093402A">
        <w:trPr>
          <w:jc w:val="center"/>
        </w:trPr>
        <w:tc>
          <w:tcPr>
            <w:tcW w:w="0" w:type="auto"/>
            <w:hideMark/>
          </w:tcPr>
          <w:p w14:paraId="361DC2B3" w14:textId="77777777" w:rsidR="0092463C" w:rsidRPr="002E6671" w:rsidRDefault="0092463C" w:rsidP="00847A31">
            <w:pPr>
              <w:spacing w:after="120"/>
              <w:jc w:val="center"/>
              <w:rPr>
                <w:lang w:val="en-US"/>
              </w:rPr>
            </w:pPr>
            <w:r w:rsidRPr="002E6671">
              <w:rPr>
                <w:lang w:val="en-US"/>
              </w:rPr>
              <w:t>Supply Chain Disruption</w:t>
            </w:r>
          </w:p>
        </w:tc>
        <w:tc>
          <w:tcPr>
            <w:tcW w:w="0" w:type="auto"/>
            <w:hideMark/>
          </w:tcPr>
          <w:p w14:paraId="2EC30AEB" w14:textId="77777777" w:rsidR="0092463C" w:rsidRPr="002E6671" w:rsidRDefault="0092463C" w:rsidP="00847A31">
            <w:pPr>
              <w:spacing w:after="120"/>
              <w:jc w:val="center"/>
              <w:rPr>
                <w:lang w:val="en-US"/>
              </w:rPr>
            </w:pPr>
            <w:r w:rsidRPr="002E6671">
              <w:rPr>
                <w:lang w:val="en-US"/>
              </w:rPr>
              <w:t>Medium</w:t>
            </w:r>
          </w:p>
        </w:tc>
        <w:tc>
          <w:tcPr>
            <w:tcW w:w="0" w:type="auto"/>
            <w:hideMark/>
          </w:tcPr>
          <w:p w14:paraId="0B86B490" w14:textId="77777777" w:rsidR="0092463C" w:rsidRPr="002E6671" w:rsidRDefault="0092463C" w:rsidP="00847A31">
            <w:pPr>
              <w:spacing w:after="120"/>
              <w:jc w:val="center"/>
              <w:rPr>
                <w:lang w:val="en-US"/>
              </w:rPr>
            </w:pPr>
            <w:r w:rsidRPr="002E6671">
              <w:rPr>
                <w:lang w:val="en-US"/>
              </w:rPr>
              <w:t>High</w:t>
            </w:r>
          </w:p>
        </w:tc>
        <w:tc>
          <w:tcPr>
            <w:tcW w:w="0" w:type="auto"/>
            <w:hideMark/>
          </w:tcPr>
          <w:p w14:paraId="49C9ADF6" w14:textId="77777777" w:rsidR="0092463C" w:rsidRPr="002E6671" w:rsidRDefault="0092463C" w:rsidP="00847A31">
            <w:pPr>
              <w:spacing w:after="120"/>
              <w:jc w:val="center"/>
              <w:rPr>
                <w:lang w:val="en-US"/>
              </w:rPr>
            </w:pPr>
            <w:r w:rsidRPr="002E6671">
              <w:rPr>
                <w:lang w:val="en-US"/>
              </w:rPr>
              <w:t>High</w:t>
            </w:r>
          </w:p>
        </w:tc>
        <w:tc>
          <w:tcPr>
            <w:tcW w:w="0" w:type="auto"/>
            <w:hideMark/>
          </w:tcPr>
          <w:p w14:paraId="5923924E" w14:textId="77777777" w:rsidR="0092463C" w:rsidRPr="002E6671" w:rsidRDefault="0092463C" w:rsidP="00847A31">
            <w:pPr>
              <w:spacing w:after="120"/>
              <w:jc w:val="center"/>
              <w:rPr>
                <w:lang w:val="en-US"/>
              </w:rPr>
            </w:pPr>
            <w:r w:rsidRPr="002E6671">
              <w:rPr>
                <w:lang w:val="en-US"/>
              </w:rPr>
              <w:t>Supplier diversification</w:t>
            </w:r>
          </w:p>
        </w:tc>
      </w:tr>
      <w:tr w:rsidR="0092463C" w:rsidRPr="002E6671" w14:paraId="70924699" w14:textId="77777777" w:rsidTr="0093402A">
        <w:trPr>
          <w:jc w:val="center"/>
        </w:trPr>
        <w:tc>
          <w:tcPr>
            <w:tcW w:w="0" w:type="auto"/>
            <w:hideMark/>
          </w:tcPr>
          <w:p w14:paraId="44767C6D" w14:textId="77777777" w:rsidR="0092463C" w:rsidRPr="002E6671" w:rsidRDefault="0092463C" w:rsidP="00847A31">
            <w:pPr>
              <w:spacing w:after="120"/>
              <w:jc w:val="center"/>
              <w:rPr>
                <w:lang w:val="en-US"/>
              </w:rPr>
            </w:pPr>
            <w:r w:rsidRPr="002E6671">
              <w:rPr>
                <w:lang w:val="en-US"/>
              </w:rPr>
              <w:t>Geopolitical Tensions</w:t>
            </w:r>
          </w:p>
        </w:tc>
        <w:tc>
          <w:tcPr>
            <w:tcW w:w="0" w:type="auto"/>
            <w:hideMark/>
          </w:tcPr>
          <w:p w14:paraId="10903A51" w14:textId="77777777" w:rsidR="0092463C" w:rsidRPr="002E6671" w:rsidRDefault="0092463C" w:rsidP="00847A31">
            <w:pPr>
              <w:spacing w:after="120"/>
              <w:jc w:val="center"/>
              <w:rPr>
                <w:lang w:val="en-US"/>
              </w:rPr>
            </w:pPr>
            <w:r w:rsidRPr="002E6671">
              <w:rPr>
                <w:lang w:val="en-US"/>
              </w:rPr>
              <w:t>Medium</w:t>
            </w:r>
          </w:p>
        </w:tc>
        <w:tc>
          <w:tcPr>
            <w:tcW w:w="0" w:type="auto"/>
            <w:hideMark/>
          </w:tcPr>
          <w:p w14:paraId="0819EB4E" w14:textId="77777777" w:rsidR="0092463C" w:rsidRPr="002E6671" w:rsidRDefault="0092463C" w:rsidP="00847A31">
            <w:pPr>
              <w:spacing w:after="120"/>
              <w:jc w:val="center"/>
              <w:rPr>
                <w:lang w:val="en-US"/>
              </w:rPr>
            </w:pPr>
            <w:r w:rsidRPr="002E6671">
              <w:rPr>
                <w:lang w:val="en-US"/>
              </w:rPr>
              <w:t>High</w:t>
            </w:r>
          </w:p>
        </w:tc>
        <w:tc>
          <w:tcPr>
            <w:tcW w:w="0" w:type="auto"/>
            <w:hideMark/>
          </w:tcPr>
          <w:p w14:paraId="6564B373" w14:textId="77777777" w:rsidR="0092463C" w:rsidRPr="002E6671" w:rsidRDefault="0092463C" w:rsidP="00847A31">
            <w:pPr>
              <w:spacing w:after="120"/>
              <w:jc w:val="center"/>
              <w:rPr>
                <w:lang w:val="en-US"/>
              </w:rPr>
            </w:pPr>
            <w:r w:rsidRPr="002E6671">
              <w:rPr>
                <w:lang w:val="en-US"/>
              </w:rPr>
              <w:t>High</w:t>
            </w:r>
          </w:p>
        </w:tc>
        <w:tc>
          <w:tcPr>
            <w:tcW w:w="0" w:type="auto"/>
            <w:hideMark/>
          </w:tcPr>
          <w:p w14:paraId="634531BF" w14:textId="77777777" w:rsidR="0092463C" w:rsidRPr="002E6671" w:rsidRDefault="0092463C" w:rsidP="00847A31">
            <w:pPr>
              <w:spacing w:after="120"/>
              <w:jc w:val="center"/>
              <w:rPr>
                <w:lang w:val="en-US"/>
              </w:rPr>
            </w:pPr>
            <w:r w:rsidRPr="002E6671">
              <w:rPr>
                <w:lang w:val="en-US"/>
              </w:rPr>
              <w:t>Multi-country production strategy</w:t>
            </w:r>
          </w:p>
        </w:tc>
      </w:tr>
      <w:tr w:rsidR="0092463C" w:rsidRPr="002E6671" w14:paraId="25587BEC" w14:textId="77777777" w:rsidTr="0093402A">
        <w:trPr>
          <w:jc w:val="center"/>
        </w:trPr>
        <w:tc>
          <w:tcPr>
            <w:tcW w:w="0" w:type="auto"/>
            <w:hideMark/>
          </w:tcPr>
          <w:p w14:paraId="36AB5019" w14:textId="77777777" w:rsidR="0092463C" w:rsidRPr="002E6671" w:rsidRDefault="0092463C" w:rsidP="00847A31">
            <w:pPr>
              <w:spacing w:after="120"/>
              <w:jc w:val="center"/>
              <w:rPr>
                <w:lang w:val="en-US"/>
              </w:rPr>
            </w:pPr>
            <w:r w:rsidRPr="002E6671">
              <w:rPr>
                <w:lang w:val="en-US"/>
              </w:rPr>
              <w:t>Environmental Regulation</w:t>
            </w:r>
          </w:p>
        </w:tc>
        <w:tc>
          <w:tcPr>
            <w:tcW w:w="0" w:type="auto"/>
            <w:hideMark/>
          </w:tcPr>
          <w:p w14:paraId="652C93F0" w14:textId="77777777" w:rsidR="0092463C" w:rsidRPr="002E6671" w:rsidRDefault="0092463C" w:rsidP="00847A31">
            <w:pPr>
              <w:spacing w:after="120"/>
              <w:jc w:val="center"/>
              <w:rPr>
                <w:lang w:val="en-US"/>
              </w:rPr>
            </w:pPr>
            <w:r w:rsidRPr="002E6671">
              <w:rPr>
                <w:lang w:val="en-US"/>
              </w:rPr>
              <w:t>Increasing</w:t>
            </w:r>
          </w:p>
        </w:tc>
        <w:tc>
          <w:tcPr>
            <w:tcW w:w="0" w:type="auto"/>
            <w:hideMark/>
          </w:tcPr>
          <w:p w14:paraId="7A345B9D" w14:textId="77777777" w:rsidR="0092463C" w:rsidRPr="002E6671" w:rsidRDefault="0092463C" w:rsidP="00847A31">
            <w:pPr>
              <w:spacing w:after="120"/>
              <w:jc w:val="center"/>
              <w:rPr>
                <w:lang w:val="en-US"/>
              </w:rPr>
            </w:pPr>
            <w:r w:rsidRPr="002E6671">
              <w:rPr>
                <w:lang w:val="en-US"/>
              </w:rPr>
              <w:t>Medium</w:t>
            </w:r>
          </w:p>
        </w:tc>
        <w:tc>
          <w:tcPr>
            <w:tcW w:w="0" w:type="auto"/>
            <w:hideMark/>
          </w:tcPr>
          <w:p w14:paraId="45AB98C9" w14:textId="77777777" w:rsidR="0092463C" w:rsidRPr="002E6671" w:rsidRDefault="0092463C" w:rsidP="00847A31">
            <w:pPr>
              <w:spacing w:after="120"/>
              <w:jc w:val="center"/>
              <w:rPr>
                <w:lang w:val="en-US"/>
              </w:rPr>
            </w:pPr>
            <w:r w:rsidRPr="002E6671">
              <w:rPr>
                <w:lang w:val="en-US"/>
              </w:rPr>
              <w:t>Moderate</w:t>
            </w:r>
          </w:p>
        </w:tc>
        <w:tc>
          <w:tcPr>
            <w:tcW w:w="0" w:type="auto"/>
            <w:hideMark/>
          </w:tcPr>
          <w:p w14:paraId="63112F82" w14:textId="77777777" w:rsidR="0092463C" w:rsidRPr="002E6671" w:rsidRDefault="0092463C" w:rsidP="00847A31">
            <w:pPr>
              <w:spacing w:after="120"/>
              <w:jc w:val="center"/>
              <w:rPr>
                <w:lang w:val="en-US"/>
              </w:rPr>
            </w:pPr>
            <w:r w:rsidRPr="002E6671">
              <w:rPr>
                <w:lang w:val="en-US"/>
              </w:rPr>
              <w:t>ESG investment</w:t>
            </w:r>
          </w:p>
        </w:tc>
      </w:tr>
      <w:tr w:rsidR="0092463C" w:rsidRPr="002E6671" w14:paraId="2B52EAD7" w14:textId="77777777" w:rsidTr="0093402A">
        <w:trPr>
          <w:jc w:val="center"/>
        </w:trPr>
        <w:tc>
          <w:tcPr>
            <w:tcW w:w="0" w:type="auto"/>
            <w:hideMark/>
          </w:tcPr>
          <w:p w14:paraId="4E96E393" w14:textId="77777777" w:rsidR="0092463C" w:rsidRPr="002E6671" w:rsidRDefault="0092463C" w:rsidP="00847A31">
            <w:pPr>
              <w:spacing w:after="120"/>
              <w:jc w:val="center"/>
              <w:rPr>
                <w:lang w:val="en-US"/>
              </w:rPr>
            </w:pPr>
            <w:r w:rsidRPr="002E6671">
              <w:rPr>
                <w:lang w:val="en-US"/>
              </w:rPr>
              <w:t>Technological Stagnation</w:t>
            </w:r>
          </w:p>
        </w:tc>
        <w:tc>
          <w:tcPr>
            <w:tcW w:w="0" w:type="auto"/>
            <w:hideMark/>
          </w:tcPr>
          <w:p w14:paraId="0DA56C40" w14:textId="77777777" w:rsidR="0092463C" w:rsidRPr="002E6671" w:rsidRDefault="0092463C" w:rsidP="00847A31">
            <w:pPr>
              <w:spacing w:after="120"/>
              <w:jc w:val="center"/>
              <w:rPr>
                <w:lang w:val="en-US"/>
              </w:rPr>
            </w:pPr>
            <w:r w:rsidRPr="002E6671">
              <w:rPr>
                <w:lang w:val="en-US"/>
              </w:rPr>
              <w:t>Medium</w:t>
            </w:r>
          </w:p>
        </w:tc>
        <w:tc>
          <w:tcPr>
            <w:tcW w:w="0" w:type="auto"/>
            <w:hideMark/>
          </w:tcPr>
          <w:p w14:paraId="1E3691AB" w14:textId="77777777" w:rsidR="0092463C" w:rsidRPr="002E6671" w:rsidRDefault="0092463C" w:rsidP="00847A31">
            <w:pPr>
              <w:spacing w:after="120"/>
              <w:jc w:val="center"/>
              <w:rPr>
                <w:lang w:val="en-US"/>
              </w:rPr>
            </w:pPr>
            <w:r w:rsidRPr="002E6671">
              <w:rPr>
                <w:lang w:val="en-US"/>
              </w:rPr>
              <w:t>High</w:t>
            </w:r>
          </w:p>
        </w:tc>
        <w:tc>
          <w:tcPr>
            <w:tcW w:w="0" w:type="auto"/>
            <w:hideMark/>
          </w:tcPr>
          <w:p w14:paraId="2E7F0C5D" w14:textId="77777777" w:rsidR="0092463C" w:rsidRPr="002E6671" w:rsidRDefault="0092463C" w:rsidP="00847A31">
            <w:pPr>
              <w:spacing w:after="120"/>
              <w:jc w:val="center"/>
              <w:rPr>
                <w:lang w:val="en-US"/>
              </w:rPr>
            </w:pPr>
            <w:r w:rsidRPr="002E6671">
              <w:rPr>
                <w:lang w:val="en-US"/>
              </w:rPr>
              <w:t>High</w:t>
            </w:r>
          </w:p>
        </w:tc>
        <w:tc>
          <w:tcPr>
            <w:tcW w:w="0" w:type="auto"/>
            <w:hideMark/>
          </w:tcPr>
          <w:p w14:paraId="5B0A0AF3" w14:textId="77777777" w:rsidR="0092463C" w:rsidRPr="002E6671" w:rsidRDefault="0092463C" w:rsidP="00847A31">
            <w:pPr>
              <w:spacing w:after="120"/>
              <w:jc w:val="center"/>
              <w:rPr>
                <w:lang w:val="en-US"/>
              </w:rPr>
            </w:pPr>
            <w:r w:rsidRPr="002E6671">
              <w:rPr>
                <w:lang w:val="en-US"/>
              </w:rPr>
              <w:t>Expand R&amp;D functions</w:t>
            </w:r>
          </w:p>
        </w:tc>
      </w:tr>
    </w:tbl>
    <w:p w14:paraId="3A0D15D8" w14:textId="19FE84D5" w:rsidR="0092463C" w:rsidRPr="0092463C" w:rsidRDefault="0092463C" w:rsidP="00847A31">
      <w:pPr>
        <w:spacing w:after="120"/>
        <w:jc w:val="center"/>
        <w:rPr>
          <w:b/>
          <w:bCs/>
          <w:lang w:val="en-US"/>
        </w:rPr>
      </w:pPr>
      <w:r w:rsidRPr="002E6671">
        <w:rPr>
          <w:b/>
          <w:bCs/>
          <w:lang w:val="en-US"/>
        </w:rPr>
        <w:t xml:space="preserve">Table 8: Strategic Risk Matrix </w:t>
      </w:r>
      <w:r w:rsidR="00847A31">
        <w:rPr>
          <w:b/>
          <w:bCs/>
          <w:lang w:val="en-US"/>
        </w:rPr>
        <w:t>-</w:t>
      </w:r>
      <w:r w:rsidRPr="002E6671">
        <w:rPr>
          <w:b/>
          <w:bCs/>
          <w:lang w:val="en-US"/>
        </w:rPr>
        <w:t xml:space="preserve"> Samsung in Vietnam</w:t>
      </w:r>
    </w:p>
    <w:p w14:paraId="1EB67449" w14:textId="318F206B" w:rsidR="008A155A" w:rsidRDefault="008A155A" w:rsidP="00847A31">
      <w:pPr>
        <w:spacing w:after="120"/>
      </w:pPr>
      <w:r>
        <w:t>The matrix depicts a high level of sensitivity to both structural and external risks, and it needs a proactive strategic management. Currency volatility and cybersecurity are new factors</w:t>
      </w:r>
      <w:r w:rsidR="00911AF4">
        <w:t xml:space="preserve"> which could </w:t>
      </w:r>
      <w:r w:rsidR="00911AF4">
        <w:lastRenderedPageBreak/>
        <w:t>affect the stability of operations and the global requirement of compliance with data protection requirements</w:t>
      </w:r>
      <w:r>
        <w:t xml:space="preserve"> in the future.</w:t>
      </w:r>
    </w:p>
    <w:p w14:paraId="791AEC53" w14:textId="77777777" w:rsidR="0092463C" w:rsidRPr="002E6671" w:rsidRDefault="0092463C" w:rsidP="00847A31">
      <w:pPr>
        <w:pStyle w:val="Heading3"/>
        <w:spacing w:before="0" w:after="120"/>
        <w:rPr>
          <w:lang w:val="en-US"/>
        </w:rPr>
      </w:pPr>
      <w:bookmarkStart w:id="20" w:name="_Toc224216501"/>
      <w:r w:rsidRPr="002E6671">
        <w:rPr>
          <w:lang w:val="en-US"/>
        </w:rPr>
        <w:t>4.7 Competitive Advantages Achieved</w:t>
      </w:r>
      <w:bookmarkEnd w:id="20"/>
      <w:r w:rsidRPr="002E6671">
        <w:rPr>
          <w:lang w:val="en-US"/>
        </w:rPr>
        <w:t xml:space="preserve"> </w:t>
      </w:r>
    </w:p>
    <w:p w14:paraId="51B25561" w14:textId="2815A3C5" w:rsidR="008A155A" w:rsidRDefault="008A155A" w:rsidP="00847A31">
      <w:pPr>
        <w:spacing w:after="120"/>
      </w:pPr>
      <w:r>
        <w:t xml:space="preserve">The presence of its operations in Vietnam has brought Samsung great competitive advantages. The global price positioning is augmented by the cost efficiency based on labour competitiveness and tax incentives. The nation is a well-performing export platform because it enjoys </w:t>
      </w:r>
      <w:r w:rsidR="00911AF4">
        <w:t>extensive</w:t>
      </w:r>
      <w:r>
        <w:t xml:space="preserve"> coverage of trade agreements (Phung, 2025). The first mover scale advantages have helped Samsung to create </w:t>
      </w:r>
      <w:r w:rsidR="00911AF4">
        <w:t xml:space="preserve">a dominant cluster presence that attracts suppliers and strengthens the integration of the </w:t>
      </w:r>
      <w:r>
        <w:t xml:space="preserve">ecosystem. The strong association that the company has with government bodies helps it in the coordination of its operations and responsiveness to policies. </w:t>
      </w:r>
    </w:p>
    <w:p w14:paraId="418238D7" w14:textId="5502D239" w:rsidR="008A155A" w:rsidRDefault="008A155A" w:rsidP="00847A31">
      <w:pPr>
        <w:spacing w:after="120"/>
      </w:pPr>
      <w:r>
        <w:t xml:space="preserve">Moreover, gradual expansion of research functions together with investment in training that Samsung makes, aid incremental upgrading. All these strengths make Samsung more resilient in its supply chain globally and responsive in the market. In addition, Samsung enjoys the flexibility of operation that was introduced by the focused production ecosystems that enable quick adjustment to the global demand trends (Pham and Doan, 2023). </w:t>
      </w:r>
    </w:p>
    <w:p w14:paraId="1EC71173" w14:textId="77777777" w:rsidR="0092463C" w:rsidRPr="002E6671" w:rsidRDefault="0092463C" w:rsidP="00847A31">
      <w:pPr>
        <w:pStyle w:val="Heading3"/>
        <w:spacing w:before="0" w:after="120"/>
        <w:rPr>
          <w:lang w:val="en-US"/>
        </w:rPr>
      </w:pPr>
      <w:bookmarkStart w:id="21" w:name="_Toc224216502"/>
      <w:r w:rsidRPr="002E6671">
        <w:rPr>
          <w:lang w:val="en-US"/>
        </w:rPr>
        <w:t>4.8 Long-Term Sustainability Assessment</w:t>
      </w:r>
      <w:bookmarkEnd w:id="21"/>
      <w:r w:rsidRPr="002E6671">
        <w:rPr>
          <w:lang w:val="en-US"/>
        </w:rPr>
        <w:t xml:space="preserve"> </w:t>
      </w:r>
    </w:p>
    <w:p w14:paraId="0308B8FB" w14:textId="77777777" w:rsidR="008A155A" w:rsidRDefault="008A155A" w:rsidP="00847A31">
      <w:pPr>
        <w:spacing w:after="120"/>
      </w:pPr>
      <w:r>
        <w:t>The long-lasting sustainability will rely on the ability of Vietnam to shift its production towards innovation instead of assembling at a low cost. Strategic embeddedness will be further created in case Samsung manages to extend research, design and higher value production in Vietnam. On the other hand, the relative advantage may be decreased due to continued technological reliance and wage increases (Ali, Ho and Papadopoulos, 2025). Future viability will then be decided by the direction of human capital development and supplier upgrading.</w:t>
      </w:r>
    </w:p>
    <w:p w14:paraId="00AD3194" w14:textId="57343A26" w:rsidR="008A155A" w:rsidRDefault="008A155A" w:rsidP="00847A31">
      <w:pPr>
        <w:spacing w:after="120"/>
      </w:pPr>
      <w:r>
        <w:t>The regulatory predictability and further infrastructure development will also be considered to guarantee sustainability. With the increasing global competition, technological relevance means that it takes continued capital investment and knowledge transfer in a manner that is more in-depth to local employees. The capacity to develop local suppliers who can facilitate high-end production processes will greatly determine how Samsung can be embedded in the long term in the Vietnamese industrial environment (</w:t>
      </w:r>
      <w:proofErr w:type="spellStart"/>
      <w:r>
        <w:t>Udomkit</w:t>
      </w:r>
      <w:proofErr w:type="spellEnd"/>
      <w:r>
        <w:t xml:space="preserve">, 2026). The presence of close collaboration between the government and industries and coherence between the national policy on innovation may speed </w:t>
      </w:r>
      <w:r>
        <w:lastRenderedPageBreak/>
        <w:t xml:space="preserve">up the process of converting Vietnam into a </w:t>
      </w:r>
      <w:r w:rsidR="0092463C">
        <w:t>high-tech</w:t>
      </w:r>
      <w:r>
        <w:t xml:space="preserve"> manufacturing and innovation-based economy.</w:t>
      </w:r>
    </w:p>
    <w:p w14:paraId="0F53BDAF" w14:textId="7F7707AD" w:rsidR="008A155A" w:rsidRDefault="008A155A" w:rsidP="00847A31">
      <w:pPr>
        <w:spacing w:after="120"/>
      </w:pPr>
      <w:r>
        <w:t xml:space="preserve">Also, it will be essential to promote relationships with </w:t>
      </w:r>
      <w:r w:rsidR="0092463C">
        <w:t>highly educated</w:t>
      </w:r>
      <w:r>
        <w:t xml:space="preserve"> local universities, invest in technical education, and motivate collaborations in the field of R&amp;D, which will help to create a strong system of innovation that will help to increase the industrial competitiveness and resilience on the long-term.</w:t>
      </w:r>
    </w:p>
    <w:p w14:paraId="6E6A8C2C" w14:textId="77777777" w:rsidR="0092463C" w:rsidRPr="002E6671" w:rsidRDefault="0092463C" w:rsidP="00847A31">
      <w:pPr>
        <w:pStyle w:val="Heading3"/>
        <w:spacing w:before="0" w:after="120"/>
        <w:rPr>
          <w:lang w:val="en-US"/>
        </w:rPr>
      </w:pPr>
      <w:bookmarkStart w:id="22" w:name="_Toc224216503"/>
      <w:r w:rsidRPr="002E6671">
        <w:rPr>
          <w:lang w:val="en-US"/>
        </w:rPr>
        <w:t>4.9 Overall Critical Evaluation</w:t>
      </w:r>
      <w:bookmarkEnd w:id="22"/>
      <w:r w:rsidRPr="002E6671">
        <w:rPr>
          <w:lang w:val="en-US"/>
        </w:rPr>
        <w:t xml:space="preserve"> </w:t>
      </w:r>
    </w:p>
    <w:p w14:paraId="1C8995D7" w14:textId="77777777" w:rsidR="008A155A" w:rsidRDefault="008A155A" w:rsidP="00847A31">
      <w:pPr>
        <w:spacing w:after="120"/>
      </w:pPr>
      <w:r>
        <w:t xml:space="preserve">Vietnam offers Samsung high strategic benefits based on cost effectiveness and the support of policies. However, the overreliance on foreign capital, imported goods and external market brings with it exposure, and thus must be carefully upgraded to maintain long-term competition. Thus, the situation in Vietnam can be defined as the one that provides Samsung with a strategic benefit but at a price. </w:t>
      </w:r>
    </w:p>
    <w:p w14:paraId="6546243D" w14:textId="77777777" w:rsidR="008A155A" w:rsidRDefault="008A155A" w:rsidP="00847A31">
      <w:pPr>
        <w:spacing w:after="120"/>
      </w:pPr>
      <w:r>
        <w:t>The current competitive strength is healthy, but structural transformation of host economy is the key to long-term resilience. The existing model cannot be sustained without continuous upgrading and diversification without becoming efficiency-based as opposed to innovation-based to achieve long-term strategic benefit (Nguyen and Le, 2023). The adaptive capabilities are needed to ensure sustainable advantage because there is a need to invest more in long-term innovation and more integration with Vietnam as a part of the global knowledge networks of Samsung.</w:t>
      </w:r>
    </w:p>
    <w:p w14:paraId="3EEA2A6F" w14:textId="77777777" w:rsidR="0092463C" w:rsidRDefault="0092463C" w:rsidP="00847A31">
      <w:pPr>
        <w:pStyle w:val="Heading2"/>
        <w:spacing w:before="0" w:after="120"/>
        <w:rPr>
          <w:lang w:val="en-US"/>
        </w:rPr>
      </w:pPr>
      <w:bookmarkStart w:id="23" w:name="_Toc224216504"/>
      <w:r w:rsidRPr="00936094">
        <w:rPr>
          <w:lang w:val="en-US"/>
        </w:rPr>
        <w:t>5. Conclusion</w:t>
      </w:r>
      <w:bookmarkEnd w:id="23"/>
      <w:r w:rsidRPr="00936094">
        <w:rPr>
          <w:lang w:val="en-US"/>
        </w:rPr>
        <w:t xml:space="preserve"> </w:t>
      </w:r>
    </w:p>
    <w:p w14:paraId="60A341CE" w14:textId="28CC83C8" w:rsidR="008A155A" w:rsidRDefault="008A155A" w:rsidP="00847A31">
      <w:pPr>
        <w:spacing w:after="120"/>
      </w:pPr>
      <w:r>
        <w:t xml:space="preserve">The electronics manufacturing sector in Vietnam is very </w:t>
      </w:r>
      <w:r w:rsidR="0092463C">
        <w:t>competitive,</w:t>
      </w:r>
      <w:r>
        <w:t xml:space="preserve"> and its main business </w:t>
      </w:r>
      <w:r w:rsidR="00920C58">
        <w:t>imperatives are</w:t>
      </w:r>
      <w:r>
        <w:t xml:space="preserve"> low labour costs, strategic trade location and favourable FDI policies. A fast-growing industry, it has become an important part of the export economy in Vietnam, however, it is structurally reliant on foreign investment and imported ingredients.</w:t>
      </w:r>
    </w:p>
    <w:p w14:paraId="72206901" w14:textId="66C5CEDC" w:rsidR="008A155A" w:rsidRDefault="008A155A" w:rsidP="00847A31">
      <w:pPr>
        <w:spacing w:after="120"/>
      </w:pPr>
      <w:r>
        <w:t xml:space="preserve">According to the Diamond framework created by Porter, the level of competitiveness is moderate to high, particularly in the factor conditions and government support. Nevertheless, cluster development is constrained by weaknesses in related and supporting industries and the sophistication of the domestic demand. The participation of Vietnam is centred on cost efficient production as opposed to </w:t>
      </w:r>
      <w:r w:rsidR="0092463C">
        <w:t>innovation-based</w:t>
      </w:r>
      <w:r>
        <w:t xml:space="preserve"> production that indicates an efficiency-based as opposed to differentiated country competitive advantage.</w:t>
      </w:r>
    </w:p>
    <w:p w14:paraId="60693E27" w14:textId="16E1CF83" w:rsidR="008A155A" w:rsidRDefault="008A155A" w:rsidP="00847A31">
      <w:pPr>
        <w:spacing w:after="120"/>
      </w:pPr>
      <w:r>
        <w:lastRenderedPageBreak/>
        <w:t>Samsung Electronics has been able to use the benefits of Vietnam in a strategic manner and has entrenched itself in the country through massive investment, alignment of policies</w:t>
      </w:r>
      <w:r w:rsidR="00920C58">
        <w:t>,</w:t>
      </w:r>
      <w:r>
        <w:t xml:space="preserve"> </w:t>
      </w:r>
      <w:r w:rsidR="00920C58">
        <w:t>and first-mover</w:t>
      </w:r>
      <w:r>
        <w:t xml:space="preserve"> advantages. Its business in Vietnam is a strategic point in its world value chain. However, excessive dependency on a single host country, wage inflation and supply chain risk are long-term strategic risks.</w:t>
      </w:r>
    </w:p>
    <w:p w14:paraId="4082427F" w14:textId="77777777" w:rsidR="008A155A" w:rsidRDefault="008A155A" w:rsidP="00847A31">
      <w:pPr>
        <w:spacing w:after="120"/>
      </w:pPr>
      <w:r>
        <w:t>In the future, the sustainability of the competitive advantage of Vietnam will depend on whether it will be able to modernize the industrial base and increase the presence of high-value capacities and domestic innovativeness. In the case of Samsung, higher integration, technological updating and more robust supply system will be critical in ensuring that Vietnam continues to be a strategic location in its global supply chain in the next decade.</w:t>
      </w:r>
    </w:p>
    <w:p w14:paraId="18890FC8" w14:textId="65885415" w:rsidR="00276E80" w:rsidRPr="00936094" w:rsidRDefault="00276E80" w:rsidP="00847A31">
      <w:pPr>
        <w:pStyle w:val="Heading1"/>
        <w:spacing w:before="0" w:after="120"/>
        <w:rPr>
          <w:lang w:val="en-US"/>
        </w:rPr>
      </w:pPr>
      <w:bookmarkStart w:id="24" w:name="_Toc224216505"/>
      <w:r w:rsidRPr="00936094">
        <w:rPr>
          <w:lang w:val="en-US"/>
        </w:rPr>
        <w:t xml:space="preserve">Section 2 </w:t>
      </w:r>
      <w:r w:rsidR="00847A31">
        <w:rPr>
          <w:lang w:val="en-US"/>
        </w:rPr>
        <w:t>-</w:t>
      </w:r>
      <w:r w:rsidRPr="00936094">
        <w:rPr>
          <w:lang w:val="en-US"/>
        </w:rPr>
        <w:t xml:space="preserve"> Reflective Account</w:t>
      </w:r>
      <w:bookmarkEnd w:id="24"/>
      <w:r w:rsidRPr="00936094">
        <w:rPr>
          <w:lang w:val="en-US"/>
        </w:rPr>
        <w:t xml:space="preserve"> </w:t>
      </w:r>
    </w:p>
    <w:p w14:paraId="5D2F3921" w14:textId="77777777" w:rsidR="00276E80" w:rsidRPr="009924CE" w:rsidRDefault="00276E80" w:rsidP="00847A31">
      <w:pPr>
        <w:pStyle w:val="Heading2"/>
        <w:spacing w:before="0" w:after="120"/>
        <w:rPr>
          <w:lang w:val="en-US"/>
        </w:rPr>
      </w:pPr>
      <w:bookmarkStart w:id="25" w:name="_Toc224216506"/>
      <w:r w:rsidRPr="009924CE">
        <w:rPr>
          <w:lang w:val="en-US"/>
        </w:rPr>
        <w:t>Introduction to Reflection</w:t>
      </w:r>
      <w:bookmarkEnd w:id="25"/>
      <w:r w:rsidRPr="009924CE">
        <w:rPr>
          <w:lang w:val="en-US"/>
        </w:rPr>
        <w:t xml:space="preserve"> </w:t>
      </w:r>
    </w:p>
    <w:p w14:paraId="63DBC006" w14:textId="6530ED93" w:rsidR="008A155A" w:rsidRDefault="008A155A" w:rsidP="00847A31">
      <w:pPr>
        <w:spacing w:after="120"/>
      </w:pPr>
      <w:r>
        <w:t xml:space="preserve">This reflective paper employs the Reflective Cycle of Gibbs as a critical reflection of the process that I used when undertaking and compiling the international business report on Samsung Electronics in the electronics manufacturing sector in Vietnam. This reflection is aimed at reviewing the way the experience enhanced my academic, analytical, and professional competencies, and what additional improvement could be done. The reflection </w:t>
      </w:r>
      <w:r w:rsidR="00276E80">
        <w:t>considers</w:t>
      </w:r>
      <w:r>
        <w:t xml:space="preserve"> every part of the cycle, such as description and action planning.</w:t>
      </w:r>
    </w:p>
    <w:p w14:paraId="0A376670" w14:textId="77777777" w:rsidR="00276E80" w:rsidRPr="009924CE" w:rsidRDefault="00276E80" w:rsidP="00847A31">
      <w:pPr>
        <w:pStyle w:val="Heading2"/>
        <w:spacing w:before="0" w:after="120"/>
        <w:rPr>
          <w:lang w:val="en-US"/>
        </w:rPr>
      </w:pPr>
      <w:bookmarkStart w:id="26" w:name="_Toc224216507"/>
      <w:r w:rsidRPr="009924CE">
        <w:rPr>
          <w:lang w:val="en-US"/>
        </w:rPr>
        <w:t>Description</w:t>
      </w:r>
      <w:bookmarkEnd w:id="26"/>
      <w:r w:rsidRPr="009924CE">
        <w:rPr>
          <w:lang w:val="en-US"/>
        </w:rPr>
        <w:t xml:space="preserve"> </w:t>
      </w:r>
    </w:p>
    <w:p w14:paraId="6253DDC2" w14:textId="77777777" w:rsidR="008A155A" w:rsidRDefault="008A155A" w:rsidP="00847A31">
      <w:pPr>
        <w:spacing w:after="120"/>
      </w:pPr>
      <w:r>
        <w:t xml:space="preserve">The assignment was to prepare a thorough international business report that measured the competitiveness of the Vietnam electronics production industry and critically evaluated the activities of Samsung Electronics in Vietnam. The starting point of my strategy was to find an appropriate country-industry combination that would give sufficient volumes of publicly available information and strategic interest. I organized my research on </w:t>
      </w:r>
      <w:proofErr w:type="spellStart"/>
      <w:r>
        <w:t>macro economic</w:t>
      </w:r>
      <w:proofErr w:type="spellEnd"/>
      <w:r>
        <w:t xml:space="preserve"> indicators, industrial trend and firm level analysis.</w:t>
      </w:r>
    </w:p>
    <w:p w14:paraId="466F3611" w14:textId="5FF82C71" w:rsidR="008A155A" w:rsidRDefault="008A155A" w:rsidP="00847A31">
      <w:pPr>
        <w:spacing w:after="120"/>
      </w:pPr>
      <w:r>
        <w:t xml:space="preserve">I used models like Porters diamond, PEST analysis and risk analysis to critically evaluate the attractiveness of Vietnam and Samsung strategy position. Various sources such as industry reports, government statistics and company disclosures were used to collect data of credible sources. I developed tabular summaries of important data and used them to perform important </w:t>
      </w:r>
      <w:r w:rsidR="00920C58">
        <w:t>analyses</w:t>
      </w:r>
      <w:r>
        <w:t xml:space="preserve">. </w:t>
      </w:r>
      <w:r>
        <w:lastRenderedPageBreak/>
        <w:t xml:space="preserve">There was also time to consider how good and limiting the work would be. The assignment was written in a logical and coherent </w:t>
      </w:r>
      <w:r w:rsidR="00276E80">
        <w:t>format,</w:t>
      </w:r>
      <w:r>
        <w:t xml:space="preserve"> and it was written in the exact </w:t>
      </w:r>
      <w:r w:rsidR="00920C58">
        <w:t>way as the assessment brief</w:t>
      </w:r>
      <w:r>
        <w:t>.</w:t>
      </w:r>
    </w:p>
    <w:p w14:paraId="7A97D45D" w14:textId="77777777" w:rsidR="00276E80" w:rsidRPr="009924CE" w:rsidRDefault="00276E80" w:rsidP="00847A31">
      <w:pPr>
        <w:pStyle w:val="Heading2"/>
        <w:spacing w:before="0" w:after="120"/>
        <w:rPr>
          <w:lang w:val="en-US"/>
        </w:rPr>
      </w:pPr>
      <w:bookmarkStart w:id="27" w:name="_Toc224216508"/>
      <w:r w:rsidRPr="009924CE">
        <w:rPr>
          <w:lang w:val="en-US"/>
        </w:rPr>
        <w:t>Feelings</w:t>
      </w:r>
      <w:bookmarkEnd w:id="27"/>
      <w:r w:rsidRPr="009924CE">
        <w:rPr>
          <w:lang w:val="en-US"/>
        </w:rPr>
        <w:t xml:space="preserve"> </w:t>
      </w:r>
    </w:p>
    <w:p w14:paraId="6AD9408C" w14:textId="0BF8CA55" w:rsidR="008A155A" w:rsidRDefault="008A155A" w:rsidP="00847A31">
      <w:pPr>
        <w:spacing w:after="120"/>
      </w:pPr>
      <w:r>
        <w:t xml:space="preserve">In the beginning, I was sure that I made the right choice and chose Vietnam and the electronics sector as I assumed that I would find a lot of public data that would make the research easier. Nevertheless, the more I </w:t>
      </w:r>
      <w:proofErr w:type="spellStart"/>
      <w:r>
        <w:t>analyzed</w:t>
      </w:r>
      <w:proofErr w:type="spellEnd"/>
      <w:r>
        <w:t xml:space="preserve">, the more I was confused on how to handle the complexity of economic, political and cultural issues in a critical, yet summarized manner. The magnitude of operations of Samsung in Vietnam also subjected the pressure to be comprehensive without being overly descriptive. Nevertheless, I over time grew </w:t>
      </w:r>
      <w:r w:rsidR="00276E80">
        <w:t>increasingly</w:t>
      </w:r>
      <w:r>
        <w:t xml:space="preserve"> involved in the content and enjoy synthesising a vast amount of information into coherent and significant insights (Nguyen, 2024). At the close of the process, I was a completed person who had more confidence in my analytical skills.</w:t>
      </w:r>
    </w:p>
    <w:p w14:paraId="022BED59" w14:textId="77777777" w:rsidR="00276E80" w:rsidRPr="009924CE" w:rsidRDefault="00276E80" w:rsidP="00847A31">
      <w:pPr>
        <w:pStyle w:val="Heading2"/>
        <w:spacing w:before="0" w:after="120"/>
        <w:rPr>
          <w:lang w:val="en-US"/>
        </w:rPr>
      </w:pPr>
      <w:bookmarkStart w:id="28" w:name="_Toc224216509"/>
      <w:r w:rsidRPr="009924CE">
        <w:rPr>
          <w:lang w:val="en-US"/>
        </w:rPr>
        <w:t>Evaluation</w:t>
      </w:r>
      <w:bookmarkEnd w:id="28"/>
      <w:r w:rsidRPr="009924CE">
        <w:rPr>
          <w:lang w:val="en-US"/>
        </w:rPr>
        <w:t xml:space="preserve"> </w:t>
      </w:r>
    </w:p>
    <w:p w14:paraId="05B6FD9A" w14:textId="49B91176" w:rsidR="008A155A" w:rsidRDefault="008A155A" w:rsidP="00847A31">
      <w:pPr>
        <w:spacing w:after="120"/>
      </w:pPr>
      <w:r>
        <w:t xml:space="preserve">The method of research was fulfilling and challenging. The fact that I could locate and use the appropriate data to the selected frameworks was one of the positive aspects. The use of tables enabled me to express complicated information in an understandable way, which facilitated the further analysis. I was able to gain a lot of knowledge about the concepts of international business especially in the application of theory to practical situations. There were however difficulties in the process. Evaluating such issues as the geopolitical risk or long-term sustainability was difficult without simplifying and generalising. The issue of depth to word count limitations </w:t>
      </w:r>
      <w:r w:rsidR="00920C58">
        <w:t>was</w:t>
      </w:r>
      <w:r>
        <w:t xml:space="preserve"> also always an issue.</w:t>
      </w:r>
    </w:p>
    <w:p w14:paraId="582BB0A5" w14:textId="3A12C8C1" w:rsidR="008A155A" w:rsidRDefault="008A155A" w:rsidP="00847A31">
      <w:pPr>
        <w:spacing w:after="120"/>
      </w:pPr>
      <w:r>
        <w:t xml:space="preserve">There were also loopholes in my original concept of organising the firm-level analysis. The initial versions were too descriptive. By revising it several times, I made the tone of critique more constructive and incorporated the element of evaluation as a better part. The other area of challenge was to interpret the conflicting data points, particularly in the macroeconomic indicators, which had to be judgmental in the process of establishing relevance and reliability (Kim and Park, 2024). </w:t>
      </w:r>
      <w:r w:rsidR="00276E80">
        <w:t>Overall</w:t>
      </w:r>
      <w:r>
        <w:t>, the experience was beneficial, but it revealed some aspects in which my research and assessment methods can be improved.</w:t>
      </w:r>
    </w:p>
    <w:p w14:paraId="6B3437DA" w14:textId="77777777" w:rsidR="00276E80" w:rsidRPr="009924CE" w:rsidRDefault="00276E80" w:rsidP="00847A31">
      <w:pPr>
        <w:pStyle w:val="Heading2"/>
        <w:spacing w:before="0" w:after="120"/>
        <w:rPr>
          <w:lang w:val="en-US"/>
        </w:rPr>
      </w:pPr>
      <w:bookmarkStart w:id="29" w:name="_Toc224216510"/>
      <w:r w:rsidRPr="009924CE">
        <w:rPr>
          <w:lang w:val="en-US"/>
        </w:rPr>
        <w:lastRenderedPageBreak/>
        <w:t>Analysis</w:t>
      </w:r>
      <w:bookmarkEnd w:id="29"/>
      <w:r w:rsidRPr="009924CE">
        <w:rPr>
          <w:lang w:val="en-US"/>
        </w:rPr>
        <w:t xml:space="preserve"> </w:t>
      </w:r>
    </w:p>
    <w:p w14:paraId="58C90B57" w14:textId="5BDFBDA6" w:rsidR="008A155A" w:rsidRDefault="008A155A" w:rsidP="00847A31">
      <w:pPr>
        <w:spacing w:after="120"/>
      </w:pPr>
      <w:r>
        <w:t>This assignment has greatly helped me to develop my critical thinking and problem-solving skills. Through the interactive learning experience with a real-life multinational company, I got a chance to apply in practice the theoretical approaches such as DP and PESTEL. The strategy of Samsung analysis has shown that it is a complicated task to work with emerging markets where risks and opportunities are interrelated and should be addressed with caution (Tran and Nguyen, 2025).</w:t>
      </w:r>
    </w:p>
    <w:p w14:paraId="33C4FE52" w14:textId="2C37A788" w:rsidR="008A155A" w:rsidRDefault="008A155A" w:rsidP="00847A31">
      <w:pPr>
        <w:spacing w:after="120"/>
      </w:pPr>
      <w:r>
        <w:t xml:space="preserve">My report also enhanced my knowledge of the structural issues that the Vietnamese economy has been facing and how it relies on foreign direct investment. It also served to critically assess how competitiveness can be based not only on the cost, but also the capability, sustainability and adaptability. I also formed a more sophisticated perception of risk analysis, as I learned to look at both the present-day </w:t>
      </w:r>
      <w:r w:rsidR="00276E80">
        <w:t>situation</w:t>
      </w:r>
      <w:r>
        <w:t xml:space="preserve"> and the directions that may occur in the future. I got to know how to draw discrepancies, triangulate statistics, and not to rely on one source too much.</w:t>
      </w:r>
    </w:p>
    <w:p w14:paraId="275D50FA" w14:textId="4739267D" w:rsidR="008A155A" w:rsidRDefault="008A155A" w:rsidP="00847A31">
      <w:pPr>
        <w:spacing w:after="120"/>
      </w:pPr>
      <w:r>
        <w:t xml:space="preserve">My capacity to organize the arguments also enhanced since I was required to make judgements, balance </w:t>
      </w:r>
      <w:r w:rsidR="00276E80">
        <w:t>evidence</w:t>
      </w:r>
      <w:r>
        <w:t xml:space="preserve"> and give balanced conclusions. I also learned to be more conscious about the use of visual aids such as tables to facilitate communication as well as make points stronger. Altogether, the given task has empowered my academic and professional approach to international business analysis.</w:t>
      </w:r>
    </w:p>
    <w:p w14:paraId="76865B01" w14:textId="77777777" w:rsidR="00276E80" w:rsidRPr="009924CE" w:rsidRDefault="00276E80" w:rsidP="00847A31">
      <w:pPr>
        <w:pStyle w:val="Heading2"/>
        <w:spacing w:before="0" w:after="120"/>
        <w:rPr>
          <w:lang w:val="en-US"/>
        </w:rPr>
      </w:pPr>
      <w:bookmarkStart w:id="30" w:name="_Toc224216511"/>
      <w:r w:rsidRPr="009924CE">
        <w:rPr>
          <w:lang w:val="en-US"/>
        </w:rPr>
        <w:t>Conclusion</w:t>
      </w:r>
      <w:bookmarkEnd w:id="30"/>
      <w:r w:rsidRPr="009924CE">
        <w:rPr>
          <w:lang w:val="en-US"/>
        </w:rPr>
        <w:t xml:space="preserve"> </w:t>
      </w:r>
    </w:p>
    <w:p w14:paraId="70C94341" w14:textId="317B64B8" w:rsidR="008A155A" w:rsidRDefault="008A155A" w:rsidP="00847A31">
      <w:pPr>
        <w:spacing w:after="120"/>
      </w:pPr>
      <w:r>
        <w:t xml:space="preserve">To sum up, this assignment was a good experience in terms of applying the theories of international business to </w:t>
      </w:r>
      <w:r w:rsidR="00920C58">
        <w:t xml:space="preserve">a </w:t>
      </w:r>
      <w:r>
        <w:t>real-life situation. It also made me think critically, handle information, and communicate effectively. I developed a better understanding of strategy risk assessment and competitive analysis. My strengths in terms of structuring and synthesis as well as aspects in which I can develop further including depth of research and complexity management were also identified in the reflective process.</w:t>
      </w:r>
    </w:p>
    <w:p w14:paraId="1377190D" w14:textId="77777777" w:rsidR="00276E80" w:rsidRPr="009924CE" w:rsidRDefault="00276E80" w:rsidP="00847A31">
      <w:pPr>
        <w:pStyle w:val="Heading2"/>
        <w:spacing w:before="0" w:after="120"/>
        <w:rPr>
          <w:lang w:val="en-US"/>
        </w:rPr>
      </w:pPr>
      <w:bookmarkStart w:id="31" w:name="_Toc224216512"/>
      <w:r w:rsidRPr="009924CE">
        <w:rPr>
          <w:lang w:val="en-US"/>
        </w:rPr>
        <w:t>Action Plan</w:t>
      </w:r>
      <w:bookmarkEnd w:id="31"/>
      <w:r w:rsidRPr="009924CE">
        <w:rPr>
          <w:lang w:val="en-US"/>
        </w:rPr>
        <w:t xml:space="preserve"> </w:t>
      </w:r>
    </w:p>
    <w:p w14:paraId="5C5B0147" w14:textId="0AA5B821" w:rsidR="00276E80" w:rsidRPr="00FF393B" w:rsidRDefault="008A155A" w:rsidP="00FF393B">
      <w:pPr>
        <w:spacing w:after="120"/>
        <w:rPr>
          <w:lang w:val="en-US"/>
        </w:rPr>
      </w:pPr>
      <w:r>
        <w:t xml:space="preserve">To continue, I will pay more attention to the development of my skills in interpreting and triangulating data provided by various sources, especially in the case of inconsistency. I will also focus on enhancing my skills in scrutinizing long term risks in sophisticated markets. To realize </w:t>
      </w:r>
      <w:r w:rsidR="00276E80">
        <w:t>that</w:t>
      </w:r>
      <w:r>
        <w:t xml:space="preserve"> I will be reading more academic literature and case studies in the emerging markets. In the </w:t>
      </w:r>
      <w:r>
        <w:lastRenderedPageBreak/>
        <w:t>professional environment, I will be engaged in improving my cross-cultural analysis and enriching my knowledge about the ecosystem of innovation to assist in making strategic decisions in international business settings</w:t>
      </w:r>
      <w:r w:rsidR="00D9354E" w:rsidRPr="009924CE">
        <w:rPr>
          <w:lang w:val="en-US"/>
        </w:rPr>
        <w:t>.</w:t>
      </w:r>
    </w:p>
    <w:p w14:paraId="56968F78" w14:textId="77777777" w:rsidR="00D209CE" w:rsidRDefault="00D209CE">
      <w:pPr>
        <w:spacing w:line="278" w:lineRule="auto"/>
        <w:jc w:val="left"/>
        <w:rPr>
          <w:rFonts w:eastAsiaTheme="majorEastAsia" w:cstheme="majorBidi"/>
          <w:b/>
          <w:color w:val="000000" w:themeColor="text1"/>
          <w:szCs w:val="40"/>
          <w:lang w:val="en-US"/>
        </w:rPr>
      </w:pPr>
      <w:bookmarkStart w:id="32" w:name="_Toc224216513"/>
      <w:r>
        <w:rPr>
          <w:lang w:val="en-US"/>
        </w:rPr>
        <w:br w:type="page"/>
      </w:r>
    </w:p>
    <w:p w14:paraId="2CBEC31D" w14:textId="4727A29F" w:rsidR="00084DC8" w:rsidRDefault="00084DC8" w:rsidP="00847A31">
      <w:pPr>
        <w:pStyle w:val="Heading1"/>
        <w:spacing w:before="0" w:after="120"/>
        <w:rPr>
          <w:lang w:val="en-US"/>
        </w:rPr>
      </w:pPr>
      <w:r>
        <w:rPr>
          <w:lang w:val="en-US"/>
        </w:rPr>
        <w:lastRenderedPageBreak/>
        <w:t>Reference List</w:t>
      </w:r>
      <w:bookmarkEnd w:id="32"/>
    </w:p>
    <w:p w14:paraId="7591F224" w14:textId="77777777" w:rsidR="00B0631E" w:rsidRPr="00B0631E" w:rsidRDefault="00B0631E" w:rsidP="00847A31">
      <w:pPr>
        <w:spacing w:after="120"/>
        <w:rPr>
          <w:lang w:val="en-US"/>
        </w:rPr>
      </w:pPr>
      <w:r w:rsidRPr="00B0631E">
        <w:rPr>
          <w:lang w:val="en-US"/>
        </w:rPr>
        <w:t xml:space="preserve">Ali, I., Ho, W. and Papadopoulos, T., 2025. Global value chains and geopolitical uncertainty: disruption and transformation. </w:t>
      </w:r>
      <w:r w:rsidRPr="00B0631E">
        <w:rPr>
          <w:i/>
          <w:iCs/>
          <w:lang w:val="en-US"/>
        </w:rPr>
        <w:t>International Journal of Production Economics</w:t>
      </w:r>
      <w:r w:rsidRPr="00B0631E">
        <w:rPr>
          <w:lang w:val="en-US"/>
        </w:rPr>
        <w:t xml:space="preserve">, 272, 109150. </w:t>
      </w:r>
    </w:p>
    <w:p w14:paraId="7B0344DD" w14:textId="77777777" w:rsidR="00B0631E" w:rsidRPr="00B0631E" w:rsidRDefault="00B0631E" w:rsidP="00847A31">
      <w:pPr>
        <w:spacing w:after="120"/>
        <w:rPr>
          <w:lang w:val="en-US"/>
        </w:rPr>
      </w:pPr>
      <w:r w:rsidRPr="00B0631E">
        <w:rPr>
          <w:lang w:val="en-US"/>
        </w:rPr>
        <w:t xml:space="preserve">Bui, T.M.H. and Pham, T.H., 2025. Technological capability building in Vietnam’s electronics industry. </w:t>
      </w:r>
      <w:r w:rsidRPr="00B0631E">
        <w:rPr>
          <w:i/>
          <w:iCs/>
          <w:lang w:val="en-US"/>
        </w:rPr>
        <w:t>Technological Forecasting and Social Change</w:t>
      </w:r>
      <w:r w:rsidRPr="00B0631E">
        <w:rPr>
          <w:lang w:val="en-US"/>
        </w:rPr>
        <w:t xml:space="preserve">, 203, 123456. </w:t>
      </w:r>
    </w:p>
    <w:p w14:paraId="4775C0CE" w14:textId="77777777" w:rsidR="00B0631E" w:rsidRPr="00B0631E" w:rsidRDefault="00B0631E" w:rsidP="00847A31">
      <w:pPr>
        <w:spacing w:after="120"/>
        <w:rPr>
          <w:lang w:val="en-US"/>
        </w:rPr>
      </w:pPr>
      <w:r w:rsidRPr="00B0631E">
        <w:rPr>
          <w:lang w:val="en-US"/>
        </w:rPr>
        <w:t xml:space="preserve">Dang, V.A. and Holmes, M.J., 2024. Exchange rate stability and export competitiveness in Vietnam. </w:t>
      </w:r>
      <w:r w:rsidRPr="00B0631E">
        <w:rPr>
          <w:i/>
          <w:iCs/>
          <w:lang w:val="en-US"/>
        </w:rPr>
        <w:t>Economic Modelling</w:t>
      </w:r>
      <w:r w:rsidRPr="00B0631E">
        <w:rPr>
          <w:lang w:val="en-US"/>
        </w:rPr>
        <w:t xml:space="preserve">, 128, 106495. </w:t>
      </w:r>
    </w:p>
    <w:p w14:paraId="0B7275AE" w14:textId="6011BC69" w:rsidR="00B0631E" w:rsidRPr="00B0631E" w:rsidRDefault="00B0631E" w:rsidP="00847A31">
      <w:pPr>
        <w:spacing w:after="120"/>
        <w:rPr>
          <w:lang w:val="en-US"/>
        </w:rPr>
      </w:pPr>
      <w:r w:rsidRPr="00B0631E">
        <w:rPr>
          <w:lang w:val="en-US"/>
        </w:rPr>
        <w:t xml:space="preserve">Hoang, H.H. and Nguyen, C.P., 2023. Supply chain resilience in Southeast Asia under geopolitical fragmentation. </w:t>
      </w:r>
      <w:r w:rsidRPr="00B0631E">
        <w:rPr>
          <w:i/>
          <w:iCs/>
          <w:lang w:val="en-US"/>
        </w:rPr>
        <w:t>Journal of International Business Studies</w:t>
      </w:r>
      <w:r w:rsidRPr="00B0631E">
        <w:rPr>
          <w:lang w:val="en-US"/>
        </w:rPr>
        <w:t>, 54(7), pp.1205</w:t>
      </w:r>
      <w:r w:rsidR="00847A31">
        <w:rPr>
          <w:lang w:val="en-US"/>
        </w:rPr>
        <w:t>-</w:t>
      </w:r>
      <w:r w:rsidRPr="00B0631E">
        <w:rPr>
          <w:lang w:val="en-US"/>
        </w:rPr>
        <w:t xml:space="preserve">1223. </w:t>
      </w:r>
    </w:p>
    <w:p w14:paraId="41195BB1" w14:textId="00118831" w:rsidR="00B0631E" w:rsidRPr="00B0631E" w:rsidRDefault="00B0631E" w:rsidP="00847A31">
      <w:pPr>
        <w:spacing w:after="120"/>
        <w:rPr>
          <w:lang w:val="en-US"/>
        </w:rPr>
      </w:pPr>
      <w:proofErr w:type="spellStart"/>
      <w:r w:rsidRPr="00B0631E">
        <w:rPr>
          <w:lang w:val="en-US"/>
        </w:rPr>
        <w:t>Ikebe</w:t>
      </w:r>
      <w:proofErr w:type="spellEnd"/>
      <w:r w:rsidRPr="00B0631E">
        <w:rPr>
          <w:lang w:val="en-US"/>
        </w:rPr>
        <w:t xml:space="preserve">, R., 2023. Foreign direct investment and the </w:t>
      </w:r>
      <w:proofErr w:type="spellStart"/>
      <w:r w:rsidRPr="00B0631E">
        <w:rPr>
          <w:lang w:val="en-US"/>
        </w:rPr>
        <w:t>industrialisation</w:t>
      </w:r>
      <w:proofErr w:type="spellEnd"/>
      <w:r w:rsidRPr="00B0631E">
        <w:rPr>
          <w:lang w:val="en-US"/>
        </w:rPr>
        <w:t xml:space="preserve"> of Viet Nam. </w:t>
      </w:r>
      <w:r w:rsidRPr="00B0631E">
        <w:rPr>
          <w:i/>
          <w:iCs/>
          <w:lang w:val="en-US"/>
        </w:rPr>
        <w:t>ERIA Discussion Paper Series</w:t>
      </w:r>
      <w:r w:rsidRPr="00B0631E">
        <w:rPr>
          <w:lang w:val="en-US"/>
        </w:rPr>
        <w:t>, 2023(09), pp.1</w:t>
      </w:r>
      <w:r w:rsidR="00847A31">
        <w:rPr>
          <w:lang w:val="en-US"/>
        </w:rPr>
        <w:t>-</w:t>
      </w:r>
      <w:r w:rsidRPr="00B0631E">
        <w:rPr>
          <w:lang w:val="en-US"/>
        </w:rPr>
        <w:t xml:space="preserve">35. </w:t>
      </w:r>
    </w:p>
    <w:p w14:paraId="04DF7A15" w14:textId="629D576C" w:rsidR="00B0631E" w:rsidRPr="00B0631E" w:rsidRDefault="00B0631E" w:rsidP="00847A31">
      <w:pPr>
        <w:spacing w:after="120"/>
        <w:rPr>
          <w:lang w:val="en-US"/>
        </w:rPr>
      </w:pPr>
      <w:r w:rsidRPr="00B0631E">
        <w:rPr>
          <w:lang w:val="en-US"/>
        </w:rPr>
        <w:t xml:space="preserve">Kim, S.Y. and Park, J.H., 2024. Samsung’s global manufacturing strategy and regional diversification in Southeast Asia. </w:t>
      </w:r>
      <w:r w:rsidRPr="00B0631E">
        <w:rPr>
          <w:i/>
          <w:iCs/>
          <w:lang w:val="en-US"/>
        </w:rPr>
        <w:t>Asia Pacific Business Review</w:t>
      </w:r>
      <w:r w:rsidRPr="00B0631E">
        <w:rPr>
          <w:lang w:val="en-US"/>
        </w:rPr>
        <w:t>, 30(4), pp.550</w:t>
      </w:r>
      <w:r w:rsidR="00847A31">
        <w:rPr>
          <w:lang w:val="en-US"/>
        </w:rPr>
        <w:t>-</w:t>
      </w:r>
      <w:r w:rsidRPr="00B0631E">
        <w:rPr>
          <w:lang w:val="en-US"/>
        </w:rPr>
        <w:t xml:space="preserve">570. </w:t>
      </w:r>
    </w:p>
    <w:p w14:paraId="0C5B36DF" w14:textId="77777777" w:rsidR="00B0631E" w:rsidRPr="00B0631E" w:rsidRDefault="00B0631E" w:rsidP="00847A31">
      <w:pPr>
        <w:spacing w:after="120"/>
        <w:rPr>
          <w:lang w:val="en-US"/>
        </w:rPr>
      </w:pPr>
      <w:r w:rsidRPr="00B0631E">
        <w:rPr>
          <w:lang w:val="en-US"/>
        </w:rPr>
        <w:t xml:space="preserve">Le, H.T. and Nguyen, M.P., 2023. Institutional quality and foreign investment in Vietnam’s high-technology sectors. </w:t>
      </w:r>
      <w:r w:rsidRPr="00B0631E">
        <w:rPr>
          <w:i/>
          <w:iCs/>
          <w:lang w:val="en-US"/>
        </w:rPr>
        <w:t>International Business Review</w:t>
      </w:r>
      <w:r w:rsidRPr="00B0631E">
        <w:rPr>
          <w:lang w:val="en-US"/>
        </w:rPr>
        <w:t xml:space="preserve">, 32(6), 102158. </w:t>
      </w:r>
    </w:p>
    <w:p w14:paraId="2254C82E" w14:textId="4499545C" w:rsidR="00B0631E" w:rsidRPr="00B0631E" w:rsidRDefault="00B0631E" w:rsidP="00847A31">
      <w:pPr>
        <w:spacing w:after="120"/>
        <w:rPr>
          <w:lang w:val="en-US"/>
        </w:rPr>
      </w:pPr>
      <w:r w:rsidRPr="00B0631E">
        <w:rPr>
          <w:lang w:val="en-US"/>
        </w:rPr>
        <w:t xml:space="preserve">Lee, J. and Gereffi, G., 2023. Supply chain restructuring in the electronics industry under US-China tensions. </w:t>
      </w:r>
      <w:r w:rsidRPr="00B0631E">
        <w:rPr>
          <w:i/>
          <w:iCs/>
          <w:lang w:val="en-US"/>
        </w:rPr>
        <w:t>Global Networks</w:t>
      </w:r>
      <w:r w:rsidRPr="00B0631E">
        <w:rPr>
          <w:lang w:val="en-US"/>
        </w:rPr>
        <w:t>, 23(4), pp.789</w:t>
      </w:r>
      <w:r w:rsidR="00847A31">
        <w:rPr>
          <w:lang w:val="en-US"/>
        </w:rPr>
        <w:t>-</w:t>
      </w:r>
      <w:r w:rsidRPr="00B0631E">
        <w:rPr>
          <w:lang w:val="en-US"/>
        </w:rPr>
        <w:t xml:space="preserve">808. </w:t>
      </w:r>
    </w:p>
    <w:p w14:paraId="299044E9" w14:textId="208007FE" w:rsidR="00B0631E" w:rsidRPr="00B0631E" w:rsidRDefault="00B0631E" w:rsidP="00847A31">
      <w:pPr>
        <w:spacing w:after="120"/>
        <w:rPr>
          <w:lang w:val="en-US"/>
        </w:rPr>
      </w:pPr>
      <w:r w:rsidRPr="00B0631E">
        <w:rPr>
          <w:lang w:val="en-US"/>
        </w:rPr>
        <w:t>Ngoc, N.T.B., Masaru, I. and Hong, B.X., 2025. Analyzing Vietnam's economic transformation from 2007 to 2023: insights from structural decomposition of input</w:t>
      </w:r>
      <w:r w:rsidR="00847A31">
        <w:rPr>
          <w:lang w:val="en-US"/>
        </w:rPr>
        <w:t>-</w:t>
      </w:r>
      <w:r w:rsidRPr="00B0631E">
        <w:rPr>
          <w:lang w:val="en-US"/>
        </w:rPr>
        <w:t xml:space="preserve">output tables. </w:t>
      </w:r>
      <w:r w:rsidRPr="00B0631E">
        <w:rPr>
          <w:i/>
          <w:iCs/>
          <w:lang w:val="en-US"/>
        </w:rPr>
        <w:t>Economies</w:t>
      </w:r>
      <w:r w:rsidRPr="00B0631E">
        <w:rPr>
          <w:lang w:val="en-US"/>
        </w:rPr>
        <w:t xml:space="preserve">, 13(7), 182. </w:t>
      </w:r>
    </w:p>
    <w:p w14:paraId="1EB05AF7" w14:textId="4A6D7434" w:rsidR="00B0631E" w:rsidRPr="00B0631E" w:rsidRDefault="00B0631E" w:rsidP="00847A31">
      <w:pPr>
        <w:spacing w:after="120"/>
        <w:rPr>
          <w:lang w:val="en-US"/>
        </w:rPr>
      </w:pPr>
      <w:r w:rsidRPr="00B0631E">
        <w:rPr>
          <w:lang w:val="en-US"/>
        </w:rPr>
        <w:t xml:space="preserve">Nguyen, D.T. and Phan, T.K., 2024. Labor market transformation and wage dynamics in Vietnam’s export manufacturing. </w:t>
      </w:r>
      <w:r w:rsidRPr="00B0631E">
        <w:rPr>
          <w:i/>
          <w:iCs/>
          <w:lang w:val="en-US"/>
        </w:rPr>
        <w:t>Emerging Markets Finance and Trade</w:t>
      </w:r>
      <w:r w:rsidRPr="00B0631E">
        <w:rPr>
          <w:lang w:val="en-US"/>
        </w:rPr>
        <w:t>, 60(9), pp.2550</w:t>
      </w:r>
      <w:r w:rsidR="00847A31">
        <w:rPr>
          <w:lang w:val="en-US"/>
        </w:rPr>
        <w:t>-</w:t>
      </w:r>
      <w:r w:rsidRPr="00B0631E">
        <w:rPr>
          <w:lang w:val="en-US"/>
        </w:rPr>
        <w:t xml:space="preserve">2568. </w:t>
      </w:r>
    </w:p>
    <w:p w14:paraId="6E9E71AC" w14:textId="77777777" w:rsidR="00B0631E" w:rsidRPr="00B0631E" w:rsidRDefault="00B0631E" w:rsidP="00847A31">
      <w:pPr>
        <w:spacing w:after="120"/>
        <w:rPr>
          <w:lang w:val="en-US"/>
        </w:rPr>
      </w:pPr>
      <w:r w:rsidRPr="00B0631E">
        <w:rPr>
          <w:lang w:val="en-US"/>
        </w:rPr>
        <w:t xml:space="preserve">Nguyen, H.T. and Le, Q.H., 2023. Innovation ecosystems and industrial upgrading in Vietnam. </w:t>
      </w:r>
      <w:r w:rsidRPr="00B0631E">
        <w:rPr>
          <w:i/>
          <w:iCs/>
          <w:lang w:val="en-US"/>
        </w:rPr>
        <w:t>Research Policy</w:t>
      </w:r>
      <w:r w:rsidRPr="00B0631E">
        <w:rPr>
          <w:lang w:val="en-US"/>
        </w:rPr>
        <w:t xml:space="preserve">, 52(8), 104789. </w:t>
      </w:r>
    </w:p>
    <w:p w14:paraId="4F7BB950" w14:textId="77777777" w:rsidR="00B0631E" w:rsidRPr="00B0631E" w:rsidRDefault="00B0631E" w:rsidP="00847A31">
      <w:pPr>
        <w:spacing w:after="120"/>
        <w:rPr>
          <w:lang w:val="en-US"/>
        </w:rPr>
      </w:pPr>
      <w:r w:rsidRPr="00B0631E">
        <w:rPr>
          <w:lang w:val="en-US"/>
        </w:rPr>
        <w:t xml:space="preserve">Nguyen, T.H., 2024. Trade agreements and export upgrading in Vietnam: evidence from CPTPP and EVFTA. </w:t>
      </w:r>
      <w:r w:rsidRPr="00B0631E">
        <w:rPr>
          <w:i/>
          <w:iCs/>
          <w:lang w:val="en-US"/>
        </w:rPr>
        <w:t>World Economy</w:t>
      </w:r>
      <w:r w:rsidRPr="00B0631E">
        <w:rPr>
          <w:lang w:val="en-US"/>
        </w:rPr>
        <w:t xml:space="preserve">. </w:t>
      </w:r>
    </w:p>
    <w:p w14:paraId="58810635" w14:textId="4CD0DCE4" w:rsidR="00B0631E" w:rsidRPr="00B0631E" w:rsidRDefault="00B0631E" w:rsidP="00847A31">
      <w:pPr>
        <w:spacing w:after="120"/>
        <w:rPr>
          <w:lang w:val="en-US"/>
        </w:rPr>
      </w:pPr>
      <w:r w:rsidRPr="00B0631E">
        <w:rPr>
          <w:lang w:val="en-US"/>
        </w:rPr>
        <w:lastRenderedPageBreak/>
        <w:t xml:space="preserve">Pham, Q.T. and Doan, H.T., 2023. Export dependency and vulnerability in emerging markets: the case of Vietnam. </w:t>
      </w:r>
      <w:r w:rsidRPr="00B0631E">
        <w:rPr>
          <w:i/>
          <w:iCs/>
          <w:lang w:val="en-US"/>
        </w:rPr>
        <w:t>Review of Development Economics</w:t>
      </w:r>
      <w:r w:rsidRPr="00B0631E">
        <w:rPr>
          <w:lang w:val="en-US"/>
        </w:rPr>
        <w:t>, 27(4), pp.1842</w:t>
      </w:r>
      <w:r w:rsidR="00847A31">
        <w:rPr>
          <w:lang w:val="en-US"/>
        </w:rPr>
        <w:t>-</w:t>
      </w:r>
      <w:r w:rsidRPr="00B0631E">
        <w:rPr>
          <w:lang w:val="en-US"/>
        </w:rPr>
        <w:t xml:space="preserve">1860. </w:t>
      </w:r>
    </w:p>
    <w:p w14:paraId="68D7F86B" w14:textId="1AB1D383" w:rsidR="00B0631E" w:rsidRPr="00B0631E" w:rsidRDefault="00B0631E" w:rsidP="00847A31">
      <w:pPr>
        <w:spacing w:after="120"/>
        <w:rPr>
          <w:lang w:val="en-US"/>
        </w:rPr>
      </w:pPr>
      <w:r w:rsidRPr="00B0631E">
        <w:rPr>
          <w:lang w:val="en-US"/>
        </w:rPr>
        <w:t xml:space="preserve">Pham, T.L. and Bui, Q.N., 2024. Electronics manufacturing and FDI spillovers in Vietnam: firm-level evidence. </w:t>
      </w:r>
      <w:r w:rsidRPr="00B0631E">
        <w:rPr>
          <w:i/>
          <w:iCs/>
          <w:lang w:val="en-US"/>
        </w:rPr>
        <w:t>Asian Economic Journal</w:t>
      </w:r>
      <w:r w:rsidRPr="00B0631E">
        <w:rPr>
          <w:lang w:val="en-US"/>
        </w:rPr>
        <w:t>, 38(2), pp.155</w:t>
      </w:r>
      <w:r w:rsidR="00847A31">
        <w:rPr>
          <w:lang w:val="en-US"/>
        </w:rPr>
        <w:t>-</w:t>
      </w:r>
      <w:r w:rsidRPr="00B0631E">
        <w:rPr>
          <w:lang w:val="en-US"/>
        </w:rPr>
        <w:t xml:space="preserve">179. </w:t>
      </w:r>
    </w:p>
    <w:p w14:paraId="4062008E" w14:textId="71DF9B29" w:rsidR="00B0631E" w:rsidRPr="00B0631E" w:rsidRDefault="00B0631E" w:rsidP="00847A31">
      <w:pPr>
        <w:spacing w:after="120"/>
        <w:rPr>
          <w:lang w:val="en-US"/>
        </w:rPr>
      </w:pPr>
      <w:r w:rsidRPr="00B0631E">
        <w:rPr>
          <w:lang w:val="en-US"/>
        </w:rPr>
        <w:t xml:space="preserve">Phung, L.A., 2025. Corporate governance reforms and FDI attractiveness in Vietnam. </w:t>
      </w:r>
      <w:r w:rsidRPr="00B0631E">
        <w:rPr>
          <w:i/>
          <w:iCs/>
          <w:lang w:val="en-US"/>
        </w:rPr>
        <w:t>Corporate Governance: An International Review</w:t>
      </w:r>
      <w:r w:rsidRPr="00B0631E">
        <w:rPr>
          <w:lang w:val="en-US"/>
        </w:rPr>
        <w:t>, 33(2), pp.210</w:t>
      </w:r>
      <w:r w:rsidR="00847A31">
        <w:rPr>
          <w:lang w:val="en-US"/>
        </w:rPr>
        <w:t>-</w:t>
      </w:r>
      <w:r w:rsidRPr="00B0631E">
        <w:rPr>
          <w:lang w:val="en-US"/>
        </w:rPr>
        <w:t xml:space="preserve">228. </w:t>
      </w:r>
    </w:p>
    <w:p w14:paraId="0ABC1FB5" w14:textId="66F68947" w:rsidR="00B0631E" w:rsidRPr="00B0631E" w:rsidRDefault="00B0631E" w:rsidP="00847A31">
      <w:pPr>
        <w:spacing w:after="120"/>
        <w:rPr>
          <w:lang w:val="en-US"/>
        </w:rPr>
      </w:pPr>
      <w:proofErr w:type="spellStart"/>
      <w:r w:rsidRPr="00B0631E">
        <w:rPr>
          <w:lang w:val="en-US"/>
        </w:rPr>
        <w:t>Terrieux</w:t>
      </w:r>
      <w:proofErr w:type="spellEnd"/>
      <w:r w:rsidRPr="00B0631E">
        <w:rPr>
          <w:lang w:val="en-US"/>
        </w:rPr>
        <w:t xml:space="preserve">, M., 2024. Vietnam at a crossroads: avoiding the middle-income trap while addressing climate challenges. </w:t>
      </w:r>
      <w:r w:rsidRPr="00B0631E">
        <w:rPr>
          <w:i/>
          <w:iCs/>
          <w:lang w:val="en-US"/>
        </w:rPr>
        <w:t xml:space="preserve">AFD </w:t>
      </w:r>
      <w:proofErr w:type="spellStart"/>
      <w:r w:rsidRPr="00B0631E">
        <w:rPr>
          <w:i/>
          <w:iCs/>
          <w:lang w:val="en-US"/>
        </w:rPr>
        <w:t>MacroDev</w:t>
      </w:r>
      <w:proofErr w:type="spellEnd"/>
      <w:r w:rsidRPr="00B0631E">
        <w:rPr>
          <w:lang w:val="en-US"/>
        </w:rPr>
        <w:t>, 52, pp.1</w:t>
      </w:r>
      <w:r w:rsidR="00847A31">
        <w:rPr>
          <w:lang w:val="en-US"/>
        </w:rPr>
        <w:t>-</w:t>
      </w:r>
      <w:r w:rsidRPr="00B0631E">
        <w:rPr>
          <w:lang w:val="en-US"/>
        </w:rPr>
        <w:t xml:space="preserve">20. </w:t>
      </w:r>
    </w:p>
    <w:p w14:paraId="6E19073E" w14:textId="05DFF9C1" w:rsidR="00B0631E" w:rsidRPr="00B0631E" w:rsidRDefault="00B0631E" w:rsidP="00847A31">
      <w:pPr>
        <w:spacing w:after="120"/>
        <w:rPr>
          <w:lang w:val="en-US"/>
        </w:rPr>
      </w:pPr>
      <w:r w:rsidRPr="00B0631E">
        <w:rPr>
          <w:lang w:val="en-US"/>
        </w:rPr>
        <w:t xml:space="preserve">Thanh, P.Q., Cuong, N.A. and Minh, T.C., 2025. Vietnam at the crossroads: strategies and impacts of the US-China technology rivalry. </w:t>
      </w:r>
      <w:r w:rsidRPr="00B0631E">
        <w:rPr>
          <w:i/>
          <w:iCs/>
          <w:lang w:val="en-US"/>
        </w:rPr>
        <w:t>Journal of Posthumanism</w:t>
      </w:r>
      <w:r w:rsidRPr="00B0631E">
        <w:rPr>
          <w:lang w:val="en-US"/>
        </w:rPr>
        <w:t>, 5(2), pp.45</w:t>
      </w:r>
      <w:r w:rsidR="00847A31">
        <w:rPr>
          <w:lang w:val="en-US"/>
        </w:rPr>
        <w:t>-</w:t>
      </w:r>
      <w:r w:rsidRPr="00B0631E">
        <w:rPr>
          <w:lang w:val="en-US"/>
        </w:rPr>
        <w:t xml:space="preserve">63. </w:t>
      </w:r>
    </w:p>
    <w:p w14:paraId="5137C0F8" w14:textId="6491A1C7" w:rsidR="00B0631E" w:rsidRPr="00B0631E" w:rsidRDefault="00B0631E" w:rsidP="00847A31">
      <w:pPr>
        <w:spacing w:after="120"/>
        <w:rPr>
          <w:lang w:val="en-US"/>
        </w:rPr>
      </w:pPr>
      <w:r w:rsidRPr="00B0631E">
        <w:rPr>
          <w:lang w:val="en-US"/>
        </w:rPr>
        <w:t xml:space="preserve">Tran, T.M.T., 2025. Vietnam in the China Plus One strategy: geoeconomic hedging and middle-power agency in Indo-Pacific supply chains. </w:t>
      </w:r>
      <w:proofErr w:type="spellStart"/>
      <w:r w:rsidRPr="00B0631E">
        <w:rPr>
          <w:i/>
          <w:iCs/>
          <w:lang w:val="en-US"/>
        </w:rPr>
        <w:t>Jurnal</w:t>
      </w:r>
      <w:proofErr w:type="spellEnd"/>
      <w:r w:rsidRPr="00B0631E">
        <w:rPr>
          <w:i/>
          <w:iCs/>
          <w:lang w:val="en-US"/>
        </w:rPr>
        <w:t xml:space="preserve"> </w:t>
      </w:r>
      <w:proofErr w:type="spellStart"/>
      <w:r w:rsidRPr="00B0631E">
        <w:rPr>
          <w:i/>
          <w:iCs/>
          <w:lang w:val="en-US"/>
        </w:rPr>
        <w:t>Ilmiah</w:t>
      </w:r>
      <w:proofErr w:type="spellEnd"/>
      <w:r w:rsidRPr="00B0631E">
        <w:rPr>
          <w:i/>
          <w:iCs/>
          <w:lang w:val="en-US"/>
        </w:rPr>
        <w:t xml:space="preserve"> Hubungan Internasional</w:t>
      </w:r>
      <w:r w:rsidRPr="00B0631E">
        <w:rPr>
          <w:lang w:val="en-US"/>
        </w:rPr>
        <w:t>, 21(1), pp.1</w:t>
      </w:r>
      <w:r w:rsidR="00847A31">
        <w:rPr>
          <w:lang w:val="en-US"/>
        </w:rPr>
        <w:t>-</w:t>
      </w:r>
      <w:r w:rsidRPr="00B0631E">
        <w:rPr>
          <w:lang w:val="en-US"/>
        </w:rPr>
        <w:t xml:space="preserve">18. </w:t>
      </w:r>
    </w:p>
    <w:p w14:paraId="62F2D637" w14:textId="6A3D38C7" w:rsidR="00B0631E" w:rsidRPr="00B0631E" w:rsidRDefault="00B0631E" w:rsidP="00847A31">
      <w:pPr>
        <w:spacing w:after="120"/>
        <w:rPr>
          <w:lang w:val="en-US"/>
        </w:rPr>
      </w:pPr>
      <w:r w:rsidRPr="00B0631E">
        <w:rPr>
          <w:lang w:val="en-US"/>
        </w:rPr>
        <w:t xml:space="preserve">Tran, V.H. and Nguyen, T.T., 2025. Environmental regulation and sustainable manufacturing in Vietnam. </w:t>
      </w:r>
      <w:r w:rsidRPr="00B0631E">
        <w:rPr>
          <w:i/>
          <w:iCs/>
          <w:lang w:val="en-US"/>
        </w:rPr>
        <w:t>Business Strategy and the Environment</w:t>
      </w:r>
      <w:r w:rsidRPr="00B0631E">
        <w:rPr>
          <w:lang w:val="en-US"/>
        </w:rPr>
        <w:t>, 34(3), pp.1450</w:t>
      </w:r>
      <w:r w:rsidR="00847A31">
        <w:rPr>
          <w:lang w:val="en-US"/>
        </w:rPr>
        <w:t>-</w:t>
      </w:r>
      <w:r w:rsidRPr="00B0631E">
        <w:rPr>
          <w:lang w:val="en-US"/>
        </w:rPr>
        <w:t xml:space="preserve">1465. </w:t>
      </w:r>
    </w:p>
    <w:p w14:paraId="1910D9F1" w14:textId="77777777" w:rsidR="00B0631E" w:rsidRPr="00B0631E" w:rsidRDefault="00B0631E" w:rsidP="00847A31">
      <w:pPr>
        <w:spacing w:after="120"/>
        <w:rPr>
          <w:lang w:val="en-US"/>
        </w:rPr>
      </w:pPr>
      <w:r w:rsidRPr="00B0631E">
        <w:rPr>
          <w:lang w:val="en-US"/>
        </w:rPr>
        <w:t xml:space="preserve">Truong, H.Q. and Dong, V.C., 2025. Spillover effects of foreign and domestic exporting firms on export decisions of local manufacturing firms: evidence from Vietnam. </w:t>
      </w:r>
      <w:r w:rsidRPr="00B0631E">
        <w:rPr>
          <w:i/>
          <w:iCs/>
          <w:lang w:val="en-US"/>
        </w:rPr>
        <w:t>The Journal of International Trade and Economic Development</w:t>
      </w:r>
      <w:r w:rsidRPr="00B0631E">
        <w:rPr>
          <w:lang w:val="en-US"/>
        </w:rPr>
        <w:t xml:space="preserve">. </w:t>
      </w:r>
    </w:p>
    <w:p w14:paraId="3685C3D9" w14:textId="36747C24" w:rsidR="00B0631E" w:rsidRPr="00B0631E" w:rsidRDefault="00B0631E" w:rsidP="00847A31">
      <w:pPr>
        <w:spacing w:after="120"/>
        <w:rPr>
          <w:lang w:val="en-US"/>
        </w:rPr>
      </w:pPr>
      <w:r w:rsidRPr="00B0631E">
        <w:rPr>
          <w:lang w:val="en-US"/>
        </w:rPr>
        <w:t xml:space="preserve">Turay, A.B.S. and </w:t>
      </w:r>
      <w:proofErr w:type="spellStart"/>
      <w:r w:rsidRPr="00B0631E">
        <w:rPr>
          <w:lang w:val="en-US"/>
        </w:rPr>
        <w:t>Maksum</w:t>
      </w:r>
      <w:proofErr w:type="spellEnd"/>
      <w:r w:rsidRPr="00B0631E">
        <w:rPr>
          <w:lang w:val="en-US"/>
        </w:rPr>
        <w:t xml:space="preserve">, A., 2025. How policy shapes investment opportunities? Comparative insights from Asia and Africa. </w:t>
      </w:r>
      <w:proofErr w:type="spellStart"/>
      <w:r w:rsidRPr="00B0631E">
        <w:rPr>
          <w:i/>
          <w:iCs/>
          <w:lang w:val="en-US"/>
        </w:rPr>
        <w:t>Ekuitas</w:t>
      </w:r>
      <w:proofErr w:type="spellEnd"/>
      <w:r w:rsidRPr="00B0631E">
        <w:rPr>
          <w:i/>
          <w:iCs/>
          <w:lang w:val="en-US"/>
        </w:rPr>
        <w:t xml:space="preserve">: </w:t>
      </w:r>
      <w:proofErr w:type="spellStart"/>
      <w:r w:rsidRPr="00B0631E">
        <w:rPr>
          <w:i/>
          <w:iCs/>
          <w:lang w:val="en-US"/>
        </w:rPr>
        <w:t>Jurnal</w:t>
      </w:r>
      <w:proofErr w:type="spellEnd"/>
      <w:r w:rsidRPr="00B0631E">
        <w:rPr>
          <w:i/>
          <w:iCs/>
          <w:lang w:val="en-US"/>
        </w:rPr>
        <w:t xml:space="preserve"> Ekonomi dan </w:t>
      </w:r>
      <w:proofErr w:type="spellStart"/>
      <w:r w:rsidRPr="00B0631E">
        <w:rPr>
          <w:i/>
          <w:iCs/>
          <w:lang w:val="en-US"/>
        </w:rPr>
        <w:t>Keuangan</w:t>
      </w:r>
      <w:proofErr w:type="spellEnd"/>
      <w:r w:rsidRPr="00B0631E">
        <w:rPr>
          <w:lang w:val="en-US"/>
        </w:rPr>
        <w:t>, 9(2), pp.210</w:t>
      </w:r>
      <w:r w:rsidR="00847A31">
        <w:rPr>
          <w:lang w:val="en-US"/>
        </w:rPr>
        <w:t>-</w:t>
      </w:r>
      <w:r w:rsidRPr="00B0631E">
        <w:rPr>
          <w:lang w:val="en-US"/>
        </w:rPr>
        <w:t xml:space="preserve">228. </w:t>
      </w:r>
    </w:p>
    <w:p w14:paraId="44B738BE" w14:textId="6A1FF563" w:rsidR="00B0631E" w:rsidRPr="00B0631E" w:rsidRDefault="00B0631E" w:rsidP="00847A31">
      <w:pPr>
        <w:spacing w:after="120"/>
        <w:rPr>
          <w:lang w:val="en-US"/>
        </w:rPr>
      </w:pPr>
      <w:proofErr w:type="spellStart"/>
      <w:r w:rsidRPr="00B0631E">
        <w:rPr>
          <w:lang w:val="en-US"/>
        </w:rPr>
        <w:t>Udomkit</w:t>
      </w:r>
      <w:proofErr w:type="spellEnd"/>
      <w:r w:rsidRPr="00B0631E">
        <w:rPr>
          <w:lang w:val="en-US"/>
        </w:rPr>
        <w:t xml:space="preserve">, N., 2026. Trade fragmentation and industrial repositioning in ASEAN economies. </w:t>
      </w:r>
      <w:r w:rsidRPr="00B0631E">
        <w:rPr>
          <w:i/>
          <w:iCs/>
          <w:lang w:val="en-US"/>
        </w:rPr>
        <w:t>Journal of World Trade</w:t>
      </w:r>
      <w:r w:rsidRPr="00B0631E">
        <w:rPr>
          <w:lang w:val="en-US"/>
        </w:rPr>
        <w:t>, 60(1), pp.33</w:t>
      </w:r>
      <w:r w:rsidR="00847A31">
        <w:rPr>
          <w:lang w:val="en-US"/>
        </w:rPr>
        <w:t>-</w:t>
      </w:r>
      <w:r w:rsidRPr="00B0631E">
        <w:rPr>
          <w:lang w:val="en-US"/>
        </w:rPr>
        <w:t xml:space="preserve">58. </w:t>
      </w:r>
    </w:p>
    <w:p w14:paraId="4408B3DB" w14:textId="77777777" w:rsidR="00B0631E" w:rsidRPr="00B0631E" w:rsidRDefault="00B0631E" w:rsidP="00847A31">
      <w:pPr>
        <w:spacing w:after="120"/>
        <w:rPr>
          <w:lang w:val="en-US"/>
        </w:rPr>
      </w:pPr>
      <w:r w:rsidRPr="00B0631E">
        <w:rPr>
          <w:lang w:val="en-US"/>
        </w:rPr>
        <w:t xml:space="preserve">Vu, K.M. and Tran, N.T., 2023. Global value chain participation and technological upgrading in emerging Southeast Asia. </w:t>
      </w:r>
      <w:r w:rsidRPr="00B0631E">
        <w:rPr>
          <w:i/>
          <w:iCs/>
          <w:lang w:val="en-US"/>
        </w:rPr>
        <w:t>Journal of Asian Economics</w:t>
      </w:r>
      <w:r w:rsidRPr="00B0631E">
        <w:rPr>
          <w:lang w:val="en-US"/>
        </w:rPr>
        <w:t xml:space="preserve">, 86, 101587. </w:t>
      </w:r>
    </w:p>
    <w:p w14:paraId="1CE8A271" w14:textId="498539F8" w:rsidR="00B0631E" w:rsidRPr="00B0631E" w:rsidRDefault="00B0631E" w:rsidP="00847A31">
      <w:pPr>
        <w:spacing w:after="120"/>
        <w:rPr>
          <w:lang w:val="en-US"/>
        </w:rPr>
      </w:pPr>
      <w:proofErr w:type="spellStart"/>
      <w:r w:rsidRPr="00B0631E">
        <w:rPr>
          <w:lang w:val="en-US"/>
        </w:rPr>
        <w:t>Wicaksa</w:t>
      </w:r>
      <w:proofErr w:type="spellEnd"/>
      <w:r w:rsidRPr="00B0631E">
        <w:rPr>
          <w:lang w:val="en-US"/>
        </w:rPr>
        <w:t xml:space="preserve">, A., Jamaan, A. and </w:t>
      </w:r>
      <w:proofErr w:type="spellStart"/>
      <w:r w:rsidRPr="00B0631E">
        <w:rPr>
          <w:lang w:val="en-US"/>
        </w:rPr>
        <w:t>Hidayati</w:t>
      </w:r>
      <w:proofErr w:type="spellEnd"/>
      <w:r w:rsidRPr="00B0631E">
        <w:rPr>
          <w:lang w:val="en-US"/>
        </w:rPr>
        <w:t xml:space="preserve">, U., 2025. Impact of US-China trade war on manufacture industry of Vietnam. </w:t>
      </w:r>
      <w:proofErr w:type="spellStart"/>
      <w:r w:rsidRPr="00B0631E">
        <w:rPr>
          <w:i/>
          <w:iCs/>
          <w:lang w:val="en-US"/>
        </w:rPr>
        <w:t>Politik</w:t>
      </w:r>
      <w:proofErr w:type="spellEnd"/>
      <w:r w:rsidRPr="00B0631E">
        <w:rPr>
          <w:i/>
          <w:iCs/>
          <w:lang w:val="en-US"/>
        </w:rPr>
        <w:t xml:space="preserve"> Global</w:t>
      </w:r>
      <w:r w:rsidRPr="00B0631E">
        <w:rPr>
          <w:lang w:val="en-US"/>
        </w:rPr>
        <w:t>, 8(1), pp.55</w:t>
      </w:r>
      <w:r w:rsidR="00847A31">
        <w:rPr>
          <w:lang w:val="en-US"/>
        </w:rPr>
        <w:t>-</w:t>
      </w:r>
      <w:r w:rsidRPr="00B0631E">
        <w:rPr>
          <w:lang w:val="en-US"/>
        </w:rPr>
        <w:t xml:space="preserve">72. </w:t>
      </w:r>
    </w:p>
    <w:sectPr w:rsidR="00B0631E" w:rsidRPr="00B0631E" w:rsidSect="008F51B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7E0BA" w14:textId="77777777" w:rsidR="00D91FE8" w:rsidRDefault="00D91FE8" w:rsidP="008F51BE">
      <w:pPr>
        <w:spacing w:after="0" w:line="240" w:lineRule="auto"/>
      </w:pPr>
      <w:r>
        <w:separator/>
      </w:r>
    </w:p>
  </w:endnote>
  <w:endnote w:type="continuationSeparator" w:id="0">
    <w:p w14:paraId="1F7268B6" w14:textId="77777777" w:rsidR="00D91FE8" w:rsidRDefault="00D91FE8" w:rsidP="008F5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168703"/>
      <w:docPartObj>
        <w:docPartGallery w:val="Page Numbers (Bottom of Page)"/>
        <w:docPartUnique/>
      </w:docPartObj>
    </w:sdtPr>
    <w:sdtEndPr>
      <w:rPr>
        <w:noProof/>
        <w:sz w:val="20"/>
        <w:szCs w:val="20"/>
      </w:rPr>
    </w:sdtEndPr>
    <w:sdtContent>
      <w:p w14:paraId="404BE7CD" w14:textId="4E8E6550" w:rsidR="008F51BE" w:rsidRPr="008F51BE" w:rsidRDefault="008F51BE">
        <w:pPr>
          <w:pStyle w:val="Footer"/>
          <w:jc w:val="right"/>
          <w:rPr>
            <w:sz w:val="20"/>
            <w:szCs w:val="20"/>
          </w:rPr>
        </w:pPr>
        <w:r w:rsidRPr="008F51BE">
          <w:rPr>
            <w:sz w:val="20"/>
            <w:szCs w:val="20"/>
          </w:rPr>
          <w:fldChar w:fldCharType="begin"/>
        </w:r>
        <w:r w:rsidRPr="008F51BE">
          <w:rPr>
            <w:sz w:val="20"/>
            <w:szCs w:val="20"/>
          </w:rPr>
          <w:instrText xml:space="preserve"> PAGE   \* MERGEFORMAT </w:instrText>
        </w:r>
        <w:r w:rsidRPr="008F51BE">
          <w:rPr>
            <w:sz w:val="20"/>
            <w:szCs w:val="20"/>
          </w:rPr>
          <w:fldChar w:fldCharType="separate"/>
        </w:r>
        <w:r w:rsidRPr="008F51BE">
          <w:rPr>
            <w:noProof/>
            <w:sz w:val="20"/>
            <w:szCs w:val="20"/>
          </w:rPr>
          <w:t>2</w:t>
        </w:r>
        <w:r w:rsidRPr="008F51BE">
          <w:rPr>
            <w:noProof/>
            <w:sz w:val="20"/>
            <w:szCs w:val="20"/>
          </w:rPr>
          <w:fldChar w:fldCharType="end"/>
        </w:r>
      </w:p>
    </w:sdtContent>
  </w:sdt>
  <w:p w14:paraId="129C6336" w14:textId="77777777" w:rsidR="008F51BE" w:rsidRDefault="008F5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17737" w14:textId="77777777" w:rsidR="00D91FE8" w:rsidRDefault="00D91FE8" w:rsidP="008F51BE">
      <w:pPr>
        <w:spacing w:after="0" w:line="240" w:lineRule="auto"/>
      </w:pPr>
      <w:r>
        <w:separator/>
      </w:r>
    </w:p>
  </w:footnote>
  <w:footnote w:type="continuationSeparator" w:id="0">
    <w:p w14:paraId="06D9584E" w14:textId="77777777" w:rsidR="00D91FE8" w:rsidRDefault="00D91FE8" w:rsidP="008F5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04291"/>
    <w:multiLevelType w:val="multilevel"/>
    <w:tmpl w:val="F552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22869"/>
    <w:multiLevelType w:val="multilevel"/>
    <w:tmpl w:val="11E6E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E4DCD"/>
    <w:multiLevelType w:val="multilevel"/>
    <w:tmpl w:val="CD721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5E7573"/>
    <w:multiLevelType w:val="multilevel"/>
    <w:tmpl w:val="FF0E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725B7"/>
    <w:multiLevelType w:val="multilevel"/>
    <w:tmpl w:val="0CB8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8D2C17"/>
    <w:multiLevelType w:val="multilevel"/>
    <w:tmpl w:val="555A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B20714"/>
    <w:multiLevelType w:val="multilevel"/>
    <w:tmpl w:val="735CE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756D59"/>
    <w:multiLevelType w:val="multilevel"/>
    <w:tmpl w:val="73C60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4E32C0"/>
    <w:multiLevelType w:val="multilevel"/>
    <w:tmpl w:val="41247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611C5"/>
    <w:multiLevelType w:val="hybridMultilevel"/>
    <w:tmpl w:val="A91040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70617703"/>
    <w:multiLevelType w:val="hybridMultilevel"/>
    <w:tmpl w:val="11E25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E553EE"/>
    <w:multiLevelType w:val="multilevel"/>
    <w:tmpl w:val="57A2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B60722"/>
    <w:multiLevelType w:val="multilevel"/>
    <w:tmpl w:val="9E665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14221"/>
    <w:multiLevelType w:val="multilevel"/>
    <w:tmpl w:val="4906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106607">
    <w:abstractNumId w:val="6"/>
  </w:num>
  <w:num w:numId="2" w16cid:durableId="263811537">
    <w:abstractNumId w:val="8"/>
  </w:num>
  <w:num w:numId="3" w16cid:durableId="1547644776">
    <w:abstractNumId w:val="4"/>
  </w:num>
  <w:num w:numId="4" w16cid:durableId="486021921">
    <w:abstractNumId w:val="11"/>
  </w:num>
  <w:num w:numId="5" w16cid:durableId="1577396268">
    <w:abstractNumId w:val="13"/>
  </w:num>
  <w:num w:numId="6" w16cid:durableId="824199001">
    <w:abstractNumId w:val="5"/>
  </w:num>
  <w:num w:numId="7" w16cid:durableId="1504857740">
    <w:abstractNumId w:val="12"/>
  </w:num>
  <w:num w:numId="8" w16cid:durableId="433744736">
    <w:abstractNumId w:val="0"/>
  </w:num>
  <w:num w:numId="9" w16cid:durableId="363484472">
    <w:abstractNumId w:val="1"/>
  </w:num>
  <w:num w:numId="10" w16cid:durableId="97525440">
    <w:abstractNumId w:val="2"/>
  </w:num>
  <w:num w:numId="11" w16cid:durableId="465590389">
    <w:abstractNumId w:val="7"/>
  </w:num>
  <w:num w:numId="12" w16cid:durableId="1179123849">
    <w:abstractNumId w:val="3"/>
  </w:num>
  <w:num w:numId="13" w16cid:durableId="492992819">
    <w:abstractNumId w:val="10"/>
  </w:num>
  <w:num w:numId="14" w16cid:durableId="8200002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9D5"/>
    <w:rsid w:val="000024BE"/>
    <w:rsid w:val="00084DC8"/>
    <w:rsid w:val="00086B43"/>
    <w:rsid w:val="000E33CC"/>
    <w:rsid w:val="00113BFD"/>
    <w:rsid w:val="00163A3F"/>
    <w:rsid w:val="00186348"/>
    <w:rsid w:val="001A4198"/>
    <w:rsid w:val="001F0AA5"/>
    <w:rsid w:val="00276E80"/>
    <w:rsid w:val="002D21D8"/>
    <w:rsid w:val="00334CFC"/>
    <w:rsid w:val="00353A54"/>
    <w:rsid w:val="003A4DCB"/>
    <w:rsid w:val="003D0999"/>
    <w:rsid w:val="00543B4A"/>
    <w:rsid w:val="00554507"/>
    <w:rsid w:val="0056713A"/>
    <w:rsid w:val="005719D5"/>
    <w:rsid w:val="005E0FC6"/>
    <w:rsid w:val="00652A42"/>
    <w:rsid w:val="006B7347"/>
    <w:rsid w:val="006D2BAA"/>
    <w:rsid w:val="006E20D0"/>
    <w:rsid w:val="006E5866"/>
    <w:rsid w:val="006F2856"/>
    <w:rsid w:val="0073175B"/>
    <w:rsid w:val="007403BE"/>
    <w:rsid w:val="007746AC"/>
    <w:rsid w:val="00797B6A"/>
    <w:rsid w:val="007C5338"/>
    <w:rsid w:val="0082036C"/>
    <w:rsid w:val="008306A5"/>
    <w:rsid w:val="00840C67"/>
    <w:rsid w:val="00842A5E"/>
    <w:rsid w:val="00847A31"/>
    <w:rsid w:val="00893327"/>
    <w:rsid w:val="008A155A"/>
    <w:rsid w:val="008F51BE"/>
    <w:rsid w:val="009115A7"/>
    <w:rsid w:val="00911AF4"/>
    <w:rsid w:val="009155FE"/>
    <w:rsid w:val="00920C58"/>
    <w:rsid w:val="0092463C"/>
    <w:rsid w:val="00927B9E"/>
    <w:rsid w:val="00936094"/>
    <w:rsid w:val="00941CD1"/>
    <w:rsid w:val="00947E79"/>
    <w:rsid w:val="00951C08"/>
    <w:rsid w:val="009B1104"/>
    <w:rsid w:val="009F2B01"/>
    <w:rsid w:val="00A64C17"/>
    <w:rsid w:val="00AB1041"/>
    <w:rsid w:val="00AB5312"/>
    <w:rsid w:val="00AF3574"/>
    <w:rsid w:val="00B0631E"/>
    <w:rsid w:val="00B11834"/>
    <w:rsid w:val="00B24C5A"/>
    <w:rsid w:val="00B35C32"/>
    <w:rsid w:val="00BD4F5E"/>
    <w:rsid w:val="00BD67D0"/>
    <w:rsid w:val="00BE4459"/>
    <w:rsid w:val="00BF6C73"/>
    <w:rsid w:val="00CB1952"/>
    <w:rsid w:val="00CB6646"/>
    <w:rsid w:val="00CD2F95"/>
    <w:rsid w:val="00D11A22"/>
    <w:rsid w:val="00D209CE"/>
    <w:rsid w:val="00D31CB2"/>
    <w:rsid w:val="00D45AC2"/>
    <w:rsid w:val="00D74CA8"/>
    <w:rsid w:val="00D77132"/>
    <w:rsid w:val="00D91FE8"/>
    <w:rsid w:val="00D9249C"/>
    <w:rsid w:val="00D9354E"/>
    <w:rsid w:val="00DA4FC7"/>
    <w:rsid w:val="00DF7BB1"/>
    <w:rsid w:val="00E15A25"/>
    <w:rsid w:val="00E2318A"/>
    <w:rsid w:val="00E300FB"/>
    <w:rsid w:val="00E40560"/>
    <w:rsid w:val="00E616C9"/>
    <w:rsid w:val="00ED75EC"/>
    <w:rsid w:val="00F17B6F"/>
    <w:rsid w:val="00F50F3F"/>
    <w:rsid w:val="00F55936"/>
    <w:rsid w:val="00FA3139"/>
    <w:rsid w:val="00FF3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9D104"/>
  <w15:chartTrackingRefBased/>
  <w15:docId w15:val="{BAA8C66F-5415-43A7-AD2E-CAE70B14F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BB1"/>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ED75EC"/>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ED75EC"/>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55450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5719D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19D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719D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719D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719D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719D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EC"/>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ED75EC"/>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554507"/>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5719D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719D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719D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719D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719D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719D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71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9D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19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9D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719D5"/>
    <w:pPr>
      <w:spacing w:before="160"/>
      <w:jc w:val="center"/>
    </w:pPr>
    <w:rPr>
      <w:i/>
      <w:iCs/>
      <w:color w:val="404040" w:themeColor="text1" w:themeTint="BF"/>
    </w:rPr>
  </w:style>
  <w:style w:type="character" w:customStyle="1" w:styleId="QuoteChar">
    <w:name w:val="Quote Char"/>
    <w:basedOn w:val="DefaultParagraphFont"/>
    <w:link w:val="Quote"/>
    <w:uiPriority w:val="29"/>
    <w:rsid w:val="005719D5"/>
    <w:rPr>
      <w:rFonts w:ascii="Times New Roman" w:hAnsi="Times New Roman"/>
      <w:i/>
      <w:iCs/>
      <w:color w:val="404040" w:themeColor="text1" w:themeTint="BF"/>
      <w:lang w:val="en-GB"/>
    </w:rPr>
  </w:style>
  <w:style w:type="paragraph" w:styleId="ListParagraph">
    <w:name w:val="List Paragraph"/>
    <w:basedOn w:val="Normal"/>
    <w:uiPriority w:val="34"/>
    <w:qFormat/>
    <w:rsid w:val="005719D5"/>
    <w:pPr>
      <w:ind w:left="720"/>
      <w:contextualSpacing/>
    </w:pPr>
  </w:style>
  <w:style w:type="character" w:styleId="IntenseEmphasis">
    <w:name w:val="Intense Emphasis"/>
    <w:basedOn w:val="DefaultParagraphFont"/>
    <w:uiPriority w:val="21"/>
    <w:qFormat/>
    <w:rsid w:val="005719D5"/>
    <w:rPr>
      <w:i/>
      <w:iCs/>
      <w:color w:val="2F5496" w:themeColor="accent1" w:themeShade="BF"/>
    </w:rPr>
  </w:style>
  <w:style w:type="paragraph" w:styleId="IntenseQuote">
    <w:name w:val="Intense Quote"/>
    <w:basedOn w:val="Normal"/>
    <w:next w:val="Normal"/>
    <w:link w:val="IntenseQuoteChar"/>
    <w:uiPriority w:val="30"/>
    <w:qFormat/>
    <w:rsid w:val="005719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19D5"/>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5719D5"/>
    <w:rPr>
      <w:b/>
      <w:bCs/>
      <w:smallCaps/>
      <w:color w:val="2F5496" w:themeColor="accent1" w:themeShade="BF"/>
      <w:spacing w:val="5"/>
    </w:rPr>
  </w:style>
  <w:style w:type="paragraph" w:styleId="Header">
    <w:name w:val="header"/>
    <w:basedOn w:val="Normal"/>
    <w:link w:val="HeaderChar"/>
    <w:uiPriority w:val="99"/>
    <w:unhideWhenUsed/>
    <w:rsid w:val="008F51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51BE"/>
    <w:rPr>
      <w:rFonts w:ascii="Times New Roman" w:hAnsi="Times New Roman"/>
      <w:lang w:val="en-GB"/>
    </w:rPr>
  </w:style>
  <w:style w:type="paragraph" w:styleId="Footer">
    <w:name w:val="footer"/>
    <w:basedOn w:val="Normal"/>
    <w:link w:val="FooterChar"/>
    <w:uiPriority w:val="99"/>
    <w:unhideWhenUsed/>
    <w:rsid w:val="008F51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51BE"/>
    <w:rPr>
      <w:rFonts w:ascii="Times New Roman" w:hAnsi="Times New Roman"/>
      <w:lang w:val="en-GB"/>
    </w:rPr>
  </w:style>
  <w:style w:type="table" w:styleId="TableGrid">
    <w:name w:val="Table Grid"/>
    <w:basedOn w:val="TableNormal"/>
    <w:uiPriority w:val="39"/>
    <w:rsid w:val="00840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B110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B1104"/>
    <w:pPr>
      <w:spacing w:after="100"/>
    </w:pPr>
  </w:style>
  <w:style w:type="paragraph" w:styleId="TOC2">
    <w:name w:val="toc 2"/>
    <w:basedOn w:val="Normal"/>
    <w:next w:val="Normal"/>
    <w:autoRedefine/>
    <w:uiPriority w:val="39"/>
    <w:unhideWhenUsed/>
    <w:rsid w:val="009B1104"/>
    <w:pPr>
      <w:spacing w:after="100"/>
      <w:ind w:left="240"/>
    </w:pPr>
  </w:style>
  <w:style w:type="paragraph" w:styleId="TOC3">
    <w:name w:val="toc 3"/>
    <w:basedOn w:val="Normal"/>
    <w:next w:val="Normal"/>
    <w:autoRedefine/>
    <w:uiPriority w:val="39"/>
    <w:unhideWhenUsed/>
    <w:rsid w:val="009B1104"/>
    <w:pPr>
      <w:spacing w:after="100"/>
      <w:ind w:left="480"/>
    </w:pPr>
  </w:style>
  <w:style w:type="character" w:styleId="Hyperlink">
    <w:name w:val="Hyperlink"/>
    <w:basedOn w:val="DefaultParagraphFont"/>
    <w:uiPriority w:val="99"/>
    <w:unhideWhenUsed/>
    <w:rsid w:val="009B11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0BB9B-E291-4B7B-A79E-6876054C3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23</Pages>
  <Words>6534</Words>
  <Characters>37250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ABHI</cp:lastModifiedBy>
  <cp:revision>51</cp:revision>
  <dcterms:created xsi:type="dcterms:W3CDTF">2026-03-02T11:15:00Z</dcterms:created>
  <dcterms:modified xsi:type="dcterms:W3CDTF">2026-03-12T09:53:00Z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594cb812-839d-4e4f-9193-ffdc15d91d8c</vt:lpwstr>
  </property>
</Properties>
</file>