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3815" w:rsidRPr="00BA7855" w:rsidRDefault="005512C9" w:rsidP="00BA7855">
      <w:pPr>
        <w:jc w:val="center"/>
        <w:rPr>
          <w:rFonts w:cstheme="minorHAnsi"/>
          <w:color w:val="000000"/>
          <w:sz w:val="24"/>
          <w:szCs w:val="72"/>
          <w:u w:val="single"/>
        </w:rPr>
      </w:pPr>
      <w:r w:rsidRPr="005512C9">
        <w:rPr>
          <w:rFonts w:cstheme="minorHAnsi"/>
          <w:color w:val="000000"/>
          <w:sz w:val="24"/>
          <w:szCs w:val="72"/>
          <w:u w:val="single"/>
        </w:rPr>
        <w:t>What Makes an Actor</w:t>
      </w:r>
    </w:p>
    <w:p w:rsidR="001D3046" w:rsidRDefault="00C06B78" w:rsidP="00975630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>T</w:t>
      </w:r>
      <w:r w:rsidR="0039090B">
        <w:rPr>
          <w:rFonts w:cstheme="minorHAnsi"/>
          <w:color w:val="000000"/>
          <w:sz w:val="24"/>
          <w:szCs w:val="72"/>
        </w:rPr>
        <w:t xml:space="preserve">here should be a passion for creativity and </w:t>
      </w:r>
      <w:r w:rsidR="001E332A">
        <w:rPr>
          <w:rFonts w:cstheme="minorHAnsi"/>
          <w:color w:val="000000"/>
          <w:sz w:val="24"/>
          <w:szCs w:val="72"/>
        </w:rPr>
        <w:t xml:space="preserve">actors should </w:t>
      </w:r>
      <w:r w:rsidR="00140E56">
        <w:rPr>
          <w:rFonts w:cstheme="minorHAnsi"/>
          <w:color w:val="000000"/>
          <w:sz w:val="24"/>
          <w:szCs w:val="72"/>
        </w:rPr>
        <w:t>add to a conversation about the</w:t>
      </w:r>
      <w:r w:rsidR="0039090B">
        <w:rPr>
          <w:rFonts w:cstheme="minorHAnsi"/>
          <w:color w:val="000000"/>
          <w:sz w:val="24"/>
          <w:szCs w:val="72"/>
        </w:rPr>
        <w:t xml:space="preserve"> character</w:t>
      </w:r>
      <w:r w:rsidR="00140E56">
        <w:rPr>
          <w:rFonts w:cstheme="minorHAnsi"/>
          <w:color w:val="000000"/>
          <w:sz w:val="24"/>
          <w:szCs w:val="72"/>
        </w:rPr>
        <w:t xml:space="preserve"> or the</w:t>
      </w:r>
      <w:r w:rsidR="0039090B">
        <w:rPr>
          <w:rFonts w:cstheme="minorHAnsi"/>
          <w:color w:val="000000"/>
          <w:sz w:val="24"/>
          <w:szCs w:val="72"/>
        </w:rPr>
        <w:t xml:space="preserve"> story, this of course needs to </w:t>
      </w:r>
      <w:r w:rsidR="007B5813">
        <w:rPr>
          <w:rFonts w:cstheme="minorHAnsi"/>
          <w:color w:val="000000"/>
          <w:sz w:val="24"/>
          <w:szCs w:val="72"/>
        </w:rPr>
        <w:t xml:space="preserve">align with </w:t>
      </w:r>
      <w:r w:rsidR="0039090B">
        <w:rPr>
          <w:rFonts w:cstheme="minorHAnsi"/>
          <w:color w:val="000000"/>
          <w:sz w:val="24"/>
          <w:szCs w:val="72"/>
        </w:rPr>
        <w:t xml:space="preserve">the director’s </w:t>
      </w:r>
      <w:r w:rsidR="00803217">
        <w:rPr>
          <w:rFonts w:cstheme="minorHAnsi"/>
          <w:color w:val="000000"/>
          <w:sz w:val="24"/>
          <w:szCs w:val="72"/>
        </w:rPr>
        <w:t xml:space="preserve">creative vision but </w:t>
      </w:r>
      <w:r w:rsidR="0039090B">
        <w:rPr>
          <w:rFonts w:cstheme="minorHAnsi"/>
          <w:color w:val="000000"/>
          <w:sz w:val="24"/>
          <w:szCs w:val="72"/>
        </w:rPr>
        <w:t xml:space="preserve">should be a collaborative process </w:t>
      </w:r>
      <w:r w:rsidR="007B5813">
        <w:rPr>
          <w:rFonts w:cstheme="minorHAnsi"/>
          <w:color w:val="000000"/>
          <w:sz w:val="24"/>
          <w:szCs w:val="72"/>
        </w:rPr>
        <w:t xml:space="preserve">developed </w:t>
      </w:r>
      <w:r w:rsidR="0039090B">
        <w:rPr>
          <w:rFonts w:cstheme="minorHAnsi"/>
          <w:color w:val="000000"/>
          <w:sz w:val="24"/>
          <w:szCs w:val="72"/>
        </w:rPr>
        <w:t>with all facets of the</w:t>
      </w:r>
      <w:r w:rsidR="00466A96">
        <w:rPr>
          <w:rFonts w:cstheme="minorHAnsi"/>
          <w:color w:val="000000"/>
          <w:sz w:val="24"/>
          <w:szCs w:val="72"/>
        </w:rPr>
        <w:t xml:space="preserve"> creative team</w:t>
      </w:r>
      <w:r w:rsidR="0039090B">
        <w:rPr>
          <w:rFonts w:cstheme="minorHAnsi"/>
          <w:color w:val="000000"/>
          <w:sz w:val="24"/>
          <w:szCs w:val="72"/>
        </w:rPr>
        <w:t>.</w:t>
      </w:r>
      <w:r w:rsidR="009A62F2" w:rsidRPr="009A62F2">
        <w:rPr>
          <w:rFonts w:cstheme="minorHAnsi"/>
          <w:color w:val="000000"/>
          <w:sz w:val="24"/>
          <w:szCs w:val="72"/>
        </w:rPr>
        <w:t xml:space="preserve"> </w:t>
      </w:r>
      <w:r w:rsidR="009A62F2">
        <w:rPr>
          <w:rFonts w:cstheme="minorHAnsi"/>
          <w:color w:val="000000"/>
          <w:sz w:val="24"/>
          <w:szCs w:val="72"/>
        </w:rPr>
        <w:t xml:space="preserve">In a study </w:t>
      </w:r>
      <w:r w:rsidR="00BB3815">
        <w:rPr>
          <w:rFonts w:cstheme="minorHAnsi"/>
          <w:color w:val="000000"/>
          <w:sz w:val="24"/>
          <w:szCs w:val="72"/>
        </w:rPr>
        <w:t>by Dumas (2020)</w:t>
      </w:r>
      <w:r w:rsidR="007B5813">
        <w:rPr>
          <w:rFonts w:cstheme="minorHAnsi"/>
          <w:color w:val="000000"/>
          <w:sz w:val="24"/>
          <w:szCs w:val="72"/>
        </w:rPr>
        <w:t>,</w:t>
      </w:r>
      <w:r w:rsidR="00BB3815">
        <w:rPr>
          <w:rFonts w:cstheme="minorHAnsi"/>
          <w:color w:val="000000"/>
          <w:sz w:val="24"/>
          <w:szCs w:val="72"/>
        </w:rPr>
        <w:t xml:space="preserve"> </w:t>
      </w:r>
      <w:r w:rsidR="009A62F2">
        <w:rPr>
          <w:rFonts w:cstheme="minorHAnsi"/>
          <w:color w:val="000000"/>
          <w:sz w:val="24"/>
          <w:szCs w:val="72"/>
        </w:rPr>
        <w:t>seeing</w:t>
      </w:r>
      <w:r w:rsidR="00803217">
        <w:rPr>
          <w:rFonts w:cstheme="minorHAnsi"/>
          <w:color w:val="000000"/>
          <w:sz w:val="24"/>
          <w:szCs w:val="72"/>
        </w:rPr>
        <w:t xml:space="preserve"> the creativity in professional and s</w:t>
      </w:r>
      <w:r w:rsidR="009A62F2">
        <w:rPr>
          <w:rFonts w:cstheme="minorHAnsi"/>
          <w:color w:val="000000"/>
          <w:sz w:val="24"/>
          <w:szCs w:val="72"/>
        </w:rPr>
        <w:t>tudent</w:t>
      </w:r>
      <w:r w:rsidR="00803217">
        <w:rPr>
          <w:rFonts w:cstheme="minorHAnsi"/>
          <w:color w:val="000000"/>
          <w:sz w:val="24"/>
          <w:szCs w:val="72"/>
        </w:rPr>
        <w:t xml:space="preserve"> a</w:t>
      </w:r>
      <w:r w:rsidR="00382612">
        <w:rPr>
          <w:rFonts w:cstheme="minorHAnsi"/>
          <w:color w:val="000000"/>
          <w:sz w:val="24"/>
          <w:szCs w:val="72"/>
        </w:rPr>
        <w:t xml:space="preserve">ctors it was clear the professionals had a </w:t>
      </w:r>
      <w:r w:rsidR="007B5813">
        <w:rPr>
          <w:rFonts w:cstheme="minorHAnsi"/>
          <w:color w:val="000000"/>
          <w:sz w:val="24"/>
          <w:szCs w:val="72"/>
        </w:rPr>
        <w:t>higher d</w:t>
      </w:r>
      <w:r w:rsidR="00382612">
        <w:rPr>
          <w:rFonts w:cstheme="minorHAnsi"/>
          <w:color w:val="000000"/>
          <w:sz w:val="24"/>
          <w:szCs w:val="72"/>
        </w:rPr>
        <w:t>ivergent th</w:t>
      </w:r>
      <w:r w:rsidR="007B5813">
        <w:rPr>
          <w:rFonts w:cstheme="minorHAnsi"/>
          <w:color w:val="000000"/>
          <w:sz w:val="24"/>
          <w:szCs w:val="72"/>
        </w:rPr>
        <w:t>inking score than students and n</w:t>
      </w:r>
      <w:r w:rsidR="00382612">
        <w:rPr>
          <w:rFonts w:cstheme="minorHAnsi"/>
          <w:color w:val="000000"/>
          <w:sz w:val="24"/>
          <w:szCs w:val="72"/>
        </w:rPr>
        <w:t>on-actors. Lots of differe</w:t>
      </w:r>
      <w:r w:rsidR="007B5813">
        <w:rPr>
          <w:rFonts w:cstheme="minorHAnsi"/>
          <w:color w:val="000000"/>
          <w:sz w:val="24"/>
          <w:szCs w:val="72"/>
        </w:rPr>
        <w:t>nt aspects were tested such as o</w:t>
      </w:r>
      <w:r w:rsidR="00382612">
        <w:rPr>
          <w:rFonts w:cstheme="minorHAnsi"/>
          <w:color w:val="000000"/>
          <w:sz w:val="24"/>
          <w:szCs w:val="72"/>
        </w:rPr>
        <w:t>riginality</w:t>
      </w:r>
      <w:r w:rsidR="007B5813">
        <w:rPr>
          <w:rFonts w:cstheme="minorHAnsi"/>
          <w:color w:val="000000"/>
          <w:sz w:val="24"/>
          <w:szCs w:val="72"/>
        </w:rPr>
        <w:t>, literary activities and e</w:t>
      </w:r>
      <w:r w:rsidR="001D3046">
        <w:rPr>
          <w:rFonts w:cstheme="minorHAnsi"/>
          <w:color w:val="000000"/>
          <w:sz w:val="24"/>
          <w:szCs w:val="72"/>
        </w:rPr>
        <w:t>laboration</w:t>
      </w:r>
      <w:r w:rsidR="00803217">
        <w:rPr>
          <w:rFonts w:cstheme="minorHAnsi"/>
          <w:color w:val="000000"/>
          <w:sz w:val="24"/>
          <w:szCs w:val="72"/>
        </w:rPr>
        <w:t>, showing</w:t>
      </w:r>
      <w:r w:rsidR="007B5813">
        <w:rPr>
          <w:rFonts w:cstheme="minorHAnsi"/>
          <w:color w:val="000000"/>
          <w:sz w:val="24"/>
          <w:szCs w:val="72"/>
        </w:rPr>
        <w:t xml:space="preserve"> the c</w:t>
      </w:r>
      <w:r w:rsidR="00E546CD">
        <w:rPr>
          <w:rFonts w:cstheme="minorHAnsi"/>
          <w:color w:val="000000"/>
          <w:sz w:val="24"/>
          <w:szCs w:val="72"/>
        </w:rPr>
        <w:t>reativity</w:t>
      </w:r>
      <w:r w:rsidR="001D3046">
        <w:rPr>
          <w:rFonts w:cstheme="minorHAnsi"/>
          <w:color w:val="000000"/>
          <w:sz w:val="24"/>
          <w:szCs w:val="72"/>
        </w:rPr>
        <w:t xml:space="preserve"> that professional actors use and are more skilled at that than others. </w:t>
      </w:r>
    </w:p>
    <w:p w:rsidR="00FC5D58" w:rsidRPr="00BA7855" w:rsidRDefault="00C06B78" w:rsidP="00975630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>A</w:t>
      </w:r>
      <w:r w:rsidR="00890199">
        <w:rPr>
          <w:rFonts w:cstheme="minorHAnsi"/>
          <w:color w:val="000000"/>
          <w:sz w:val="24"/>
          <w:szCs w:val="72"/>
        </w:rPr>
        <w:t xml:space="preserve">ctor’s </w:t>
      </w:r>
      <w:r>
        <w:rPr>
          <w:rFonts w:cstheme="minorHAnsi"/>
          <w:color w:val="000000"/>
          <w:sz w:val="24"/>
          <w:szCs w:val="72"/>
        </w:rPr>
        <w:t xml:space="preserve">need to </w:t>
      </w:r>
      <w:r w:rsidR="00890199">
        <w:rPr>
          <w:rFonts w:cstheme="minorHAnsi"/>
          <w:color w:val="000000"/>
          <w:sz w:val="24"/>
          <w:szCs w:val="72"/>
        </w:rPr>
        <w:t>commit</w:t>
      </w:r>
      <w:r w:rsidR="00CE3063">
        <w:rPr>
          <w:rFonts w:cstheme="minorHAnsi"/>
          <w:color w:val="000000"/>
          <w:sz w:val="24"/>
          <w:szCs w:val="72"/>
        </w:rPr>
        <w:t xml:space="preserve"> to role</w:t>
      </w:r>
      <w:r w:rsidR="00803217">
        <w:rPr>
          <w:rFonts w:cstheme="minorHAnsi"/>
          <w:color w:val="000000"/>
          <w:sz w:val="24"/>
          <w:szCs w:val="72"/>
        </w:rPr>
        <w:t xml:space="preserve">s, </w:t>
      </w:r>
      <w:r w:rsidR="007B5813">
        <w:rPr>
          <w:rFonts w:cstheme="minorHAnsi"/>
          <w:color w:val="000000"/>
          <w:sz w:val="24"/>
          <w:szCs w:val="72"/>
        </w:rPr>
        <w:t xml:space="preserve">they require </w:t>
      </w:r>
      <w:r w:rsidR="00803217">
        <w:rPr>
          <w:rFonts w:cstheme="minorHAnsi"/>
          <w:color w:val="000000"/>
          <w:sz w:val="24"/>
          <w:szCs w:val="72"/>
        </w:rPr>
        <w:t xml:space="preserve">a </w:t>
      </w:r>
      <w:r w:rsidR="007B5813">
        <w:rPr>
          <w:rFonts w:cstheme="minorHAnsi"/>
          <w:color w:val="000000"/>
          <w:sz w:val="24"/>
          <w:szCs w:val="72"/>
        </w:rPr>
        <w:t>physical c</w:t>
      </w:r>
      <w:r w:rsidR="00CE3063">
        <w:rPr>
          <w:rFonts w:cstheme="minorHAnsi"/>
          <w:color w:val="000000"/>
          <w:sz w:val="24"/>
          <w:szCs w:val="72"/>
        </w:rPr>
        <w:t xml:space="preserve">ommitment </w:t>
      </w:r>
      <w:r w:rsidR="00803217">
        <w:rPr>
          <w:rFonts w:cstheme="minorHAnsi"/>
          <w:color w:val="000000"/>
          <w:sz w:val="24"/>
          <w:szCs w:val="72"/>
        </w:rPr>
        <w:t xml:space="preserve">in size or strength </w:t>
      </w:r>
      <w:r w:rsidR="00CE3063">
        <w:rPr>
          <w:rFonts w:cstheme="minorHAnsi"/>
          <w:color w:val="000000"/>
          <w:sz w:val="24"/>
          <w:szCs w:val="72"/>
        </w:rPr>
        <w:t>but also a commitment to the building of a character</w:t>
      </w:r>
      <w:r w:rsidR="00FC5D58">
        <w:rPr>
          <w:rFonts w:cstheme="minorHAnsi"/>
          <w:color w:val="000000"/>
          <w:sz w:val="24"/>
          <w:szCs w:val="72"/>
        </w:rPr>
        <w:t xml:space="preserve">. Stella Adler </w:t>
      </w:r>
      <w:r w:rsidR="007B5813">
        <w:rPr>
          <w:rFonts w:cstheme="minorHAnsi"/>
          <w:color w:val="000000"/>
          <w:sz w:val="24"/>
          <w:szCs w:val="72"/>
        </w:rPr>
        <w:t xml:space="preserve">(2000) </w:t>
      </w:r>
      <w:r w:rsidR="00FC5D58">
        <w:rPr>
          <w:rFonts w:cstheme="minorHAnsi"/>
          <w:color w:val="000000"/>
          <w:sz w:val="24"/>
          <w:szCs w:val="72"/>
        </w:rPr>
        <w:t xml:space="preserve">came up with a technique which would </w:t>
      </w:r>
      <w:r w:rsidR="007B5813">
        <w:rPr>
          <w:rFonts w:cstheme="minorHAnsi"/>
          <w:color w:val="000000"/>
          <w:sz w:val="24"/>
          <w:szCs w:val="72"/>
        </w:rPr>
        <w:t>explore every</w:t>
      </w:r>
      <w:r w:rsidR="00FC5D58">
        <w:rPr>
          <w:rFonts w:cstheme="minorHAnsi"/>
          <w:color w:val="000000"/>
          <w:sz w:val="24"/>
          <w:szCs w:val="72"/>
        </w:rPr>
        <w:t xml:space="preserve"> aspect of a character’s</w:t>
      </w:r>
      <w:r>
        <w:rPr>
          <w:rFonts w:cstheme="minorHAnsi"/>
          <w:color w:val="000000"/>
          <w:sz w:val="24"/>
          <w:szCs w:val="72"/>
        </w:rPr>
        <w:t xml:space="preserve"> life where they grew up, key memories, relationships until they have become their character and need to know nothing else about them </w:t>
      </w:r>
    </w:p>
    <w:p w:rsidR="007B5813" w:rsidRDefault="00890199" w:rsidP="00421E9B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 xml:space="preserve">But </w:t>
      </w:r>
      <w:r w:rsidR="00803217">
        <w:rPr>
          <w:rFonts w:cstheme="minorHAnsi"/>
          <w:color w:val="000000"/>
          <w:sz w:val="24"/>
          <w:szCs w:val="72"/>
        </w:rPr>
        <w:t>an actor also</w:t>
      </w:r>
      <w:r>
        <w:rPr>
          <w:rFonts w:cstheme="minorHAnsi"/>
          <w:color w:val="000000"/>
          <w:sz w:val="24"/>
          <w:szCs w:val="72"/>
        </w:rPr>
        <w:t xml:space="preserve"> needs to be ready for any role be able to adapt </w:t>
      </w:r>
      <w:r w:rsidR="00827E4A">
        <w:rPr>
          <w:rFonts w:cstheme="minorHAnsi"/>
          <w:color w:val="000000"/>
          <w:sz w:val="24"/>
          <w:szCs w:val="72"/>
        </w:rPr>
        <w:t xml:space="preserve">and apply </w:t>
      </w:r>
      <w:r>
        <w:rPr>
          <w:rFonts w:cstheme="minorHAnsi"/>
          <w:color w:val="000000"/>
          <w:sz w:val="24"/>
          <w:szCs w:val="72"/>
        </w:rPr>
        <w:t>themselves to a new character within a few weeks. Jerzy Grotowski’s b</w:t>
      </w:r>
      <w:r w:rsidR="007B5813">
        <w:rPr>
          <w:rFonts w:cstheme="minorHAnsi"/>
          <w:color w:val="000000"/>
          <w:sz w:val="24"/>
          <w:szCs w:val="72"/>
        </w:rPr>
        <w:t>ook talks about this exact idea. The actor</w:t>
      </w:r>
      <w:r>
        <w:rPr>
          <w:rFonts w:cstheme="minorHAnsi"/>
          <w:color w:val="000000"/>
          <w:sz w:val="24"/>
          <w:szCs w:val="72"/>
        </w:rPr>
        <w:t xml:space="preserve"> using </w:t>
      </w:r>
      <w:r w:rsidR="007B5813">
        <w:rPr>
          <w:rFonts w:cstheme="minorHAnsi"/>
          <w:color w:val="000000"/>
          <w:sz w:val="24"/>
          <w:szCs w:val="72"/>
        </w:rPr>
        <w:t>their</w:t>
      </w:r>
      <w:r>
        <w:rPr>
          <w:rFonts w:cstheme="minorHAnsi"/>
          <w:color w:val="000000"/>
          <w:sz w:val="24"/>
          <w:szCs w:val="72"/>
        </w:rPr>
        <w:t xml:space="preserve"> body as a tool to display meaning to an audience</w:t>
      </w:r>
      <w:r w:rsidR="001E332A">
        <w:rPr>
          <w:rFonts w:cstheme="minorHAnsi"/>
          <w:color w:val="000000"/>
          <w:sz w:val="24"/>
          <w:szCs w:val="72"/>
        </w:rPr>
        <w:t xml:space="preserve"> and show the actors inner most feelings, being pliable and ready for change in every circumstance.</w:t>
      </w:r>
    </w:p>
    <w:p w:rsidR="00162D0B" w:rsidRDefault="005A5F6B" w:rsidP="00421E9B">
      <w:pPr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1314809</wp:posOffset>
            </wp:positionV>
            <wp:extent cx="5674360" cy="441325"/>
            <wp:effectExtent l="0" t="0" r="2540" b="0"/>
            <wp:wrapTight wrapText="bothSides">
              <wp:wrapPolygon edited="0">
                <wp:start x="0" y="0"/>
                <wp:lineTo x="0" y="20512"/>
                <wp:lineTo x="21537" y="20512"/>
                <wp:lineTo x="21537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7"/>
                    <a:stretch/>
                  </pic:blipFill>
                  <pic:spPr bwMode="auto">
                    <a:xfrm>
                      <a:off x="0" y="0"/>
                      <a:ext cx="5674360" cy="44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E332A">
        <w:rPr>
          <w:rFonts w:cstheme="minorHAnsi"/>
          <w:color w:val="000000"/>
          <w:sz w:val="24"/>
          <w:szCs w:val="72"/>
        </w:rPr>
        <w:t xml:space="preserve">Actors </w:t>
      </w:r>
      <w:r w:rsidR="007B5813">
        <w:rPr>
          <w:rFonts w:cstheme="minorHAnsi"/>
          <w:color w:val="000000"/>
          <w:sz w:val="24"/>
          <w:szCs w:val="72"/>
        </w:rPr>
        <w:t xml:space="preserve">also </w:t>
      </w:r>
      <w:r w:rsidR="001E332A">
        <w:rPr>
          <w:rFonts w:cstheme="minorHAnsi"/>
          <w:color w:val="000000"/>
          <w:sz w:val="24"/>
          <w:szCs w:val="72"/>
        </w:rPr>
        <w:t xml:space="preserve">need to have a mental ability </w:t>
      </w:r>
      <w:r w:rsidR="00803217">
        <w:rPr>
          <w:rFonts w:cstheme="minorHAnsi"/>
          <w:color w:val="000000"/>
          <w:sz w:val="24"/>
          <w:szCs w:val="72"/>
        </w:rPr>
        <w:t>to put</w:t>
      </w:r>
      <w:r w:rsidR="001E332A">
        <w:rPr>
          <w:rFonts w:cstheme="minorHAnsi"/>
          <w:color w:val="000000"/>
          <w:sz w:val="24"/>
          <w:szCs w:val="72"/>
        </w:rPr>
        <w:t xml:space="preserve"> everything </w:t>
      </w:r>
      <w:r w:rsidR="00803217">
        <w:rPr>
          <w:rFonts w:cstheme="minorHAnsi"/>
          <w:color w:val="000000"/>
          <w:sz w:val="24"/>
          <w:szCs w:val="72"/>
        </w:rPr>
        <w:t xml:space="preserve">into their performance </w:t>
      </w:r>
      <w:r w:rsidR="001E332A">
        <w:rPr>
          <w:rFonts w:cstheme="minorHAnsi"/>
          <w:color w:val="000000"/>
          <w:sz w:val="24"/>
          <w:szCs w:val="72"/>
        </w:rPr>
        <w:t>and then be ready for failure</w:t>
      </w:r>
      <w:r w:rsidR="00FA34EF">
        <w:rPr>
          <w:rFonts w:cstheme="minorHAnsi"/>
          <w:color w:val="000000"/>
          <w:sz w:val="24"/>
          <w:szCs w:val="72"/>
        </w:rPr>
        <w:t>,</w:t>
      </w:r>
      <w:r w:rsidR="001E332A">
        <w:rPr>
          <w:rFonts w:cstheme="minorHAnsi"/>
          <w:color w:val="000000"/>
          <w:sz w:val="24"/>
          <w:szCs w:val="72"/>
        </w:rPr>
        <w:t xml:space="preserve"> but then reflect on that experience. </w:t>
      </w:r>
      <w:r w:rsidR="00803217">
        <w:rPr>
          <w:rFonts w:cstheme="minorHAnsi"/>
          <w:color w:val="000000"/>
          <w:sz w:val="24"/>
          <w:szCs w:val="72"/>
        </w:rPr>
        <w:t xml:space="preserve">Acting </w:t>
      </w:r>
      <w:r w:rsidR="001E332A">
        <w:rPr>
          <w:rFonts w:cstheme="minorHAnsi"/>
          <w:color w:val="000000"/>
          <w:sz w:val="24"/>
          <w:szCs w:val="72"/>
        </w:rPr>
        <w:t>is extremely competitive and</w:t>
      </w:r>
      <w:r w:rsidR="00FA34EF">
        <w:rPr>
          <w:rFonts w:cstheme="minorHAnsi"/>
          <w:color w:val="000000"/>
          <w:sz w:val="24"/>
          <w:szCs w:val="72"/>
        </w:rPr>
        <w:t xml:space="preserve"> all actors need to go through the</w:t>
      </w:r>
      <w:r w:rsidR="001E332A">
        <w:rPr>
          <w:rFonts w:cstheme="minorHAnsi"/>
          <w:color w:val="000000"/>
          <w:sz w:val="24"/>
          <w:szCs w:val="72"/>
        </w:rPr>
        <w:t xml:space="preserve"> audition process before</w:t>
      </w:r>
      <w:r w:rsidR="00803217">
        <w:rPr>
          <w:rFonts w:cstheme="minorHAnsi"/>
          <w:color w:val="000000"/>
          <w:sz w:val="24"/>
          <w:szCs w:val="72"/>
        </w:rPr>
        <w:t xml:space="preserve"> putting even more of themselves to be scrutinized</w:t>
      </w:r>
      <w:r w:rsidR="001E332A">
        <w:rPr>
          <w:rFonts w:cstheme="minorHAnsi"/>
          <w:color w:val="000000"/>
          <w:sz w:val="24"/>
          <w:szCs w:val="72"/>
        </w:rPr>
        <w:t xml:space="preserve">.  </w:t>
      </w:r>
      <w:r w:rsidR="00D17CA8">
        <w:rPr>
          <w:rFonts w:cstheme="minorHAnsi"/>
          <w:color w:val="000000"/>
          <w:sz w:val="24"/>
          <w:szCs w:val="72"/>
        </w:rPr>
        <w:t xml:space="preserve">Julia </w:t>
      </w:r>
      <w:r w:rsidR="00D17CA8" w:rsidRP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Grieshofer</w:t>
      </w:r>
      <w:r w:rsid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 </w:t>
      </w:r>
      <w:r w:rsidR="00BB3815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(2021) </w:t>
      </w:r>
      <w:r w:rsid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focuses on psychological </w:t>
      </w:r>
      <w:r w:rsidR="007B5813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adversities to a</w:t>
      </w:r>
      <w:r w:rsidR="00FA34EF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ctors touching on issues with young actors and the stigma in the profession around not talking about or reflecting on metal struggles within and outside of roles.</w:t>
      </w:r>
    </w:p>
    <w:p w:rsidR="005A5F6B" w:rsidRDefault="00BA7855" w:rsidP="00421E9B">
      <w:pPr>
        <w:rPr>
          <w:rStyle w:val="Hyperlink"/>
          <w:rFonts w:cstheme="minorHAnsi"/>
          <w:sz w:val="24"/>
          <w:szCs w:val="72"/>
        </w:rPr>
      </w:pPr>
      <w:r w:rsidRPr="00CE3063">
        <w:rPr>
          <w:rFonts w:cstheme="minorHAnsi"/>
          <w:color w:val="000000"/>
          <w:sz w:val="24"/>
          <w:szCs w:val="72"/>
        </w:rPr>
        <w:t xml:space="preserve">Available at: </w:t>
      </w:r>
      <w:hyperlink r:id="rId5" w:anchor="sec001title" w:history="1">
        <w:r w:rsidRPr="00DA3F1D">
          <w:rPr>
            <w:rStyle w:val="Hyperlink"/>
            <w:rFonts w:cstheme="minorHAnsi"/>
            <w:sz w:val="24"/>
            <w:szCs w:val="72"/>
          </w:rPr>
          <w:t>https://www.ncbi.nlm.nih.gov/pmc/articles/PMC7580901/#sec001title</w:t>
        </w:r>
      </w:hyperlink>
    </w:p>
    <w:p w:rsidR="005A5F6B" w:rsidRDefault="005A5F6B" w:rsidP="00421E9B">
      <w:pPr>
        <w:rPr>
          <w:rFonts w:cstheme="minorHAnsi"/>
          <w:sz w:val="24"/>
          <w:szCs w:val="72"/>
        </w:rPr>
      </w:pPr>
      <w:r>
        <w:rPr>
          <w:rFonts w:cstheme="minorHAnsi"/>
          <w:sz w:val="24"/>
          <w:szCs w:val="72"/>
        </w:rPr>
        <w:t>Grotowski, J</w:t>
      </w:r>
      <w:r w:rsidR="00B41C96">
        <w:rPr>
          <w:rFonts w:cstheme="minorHAnsi"/>
          <w:sz w:val="24"/>
          <w:szCs w:val="72"/>
        </w:rPr>
        <w:t xml:space="preserve"> (1967) </w:t>
      </w:r>
      <w:r w:rsidR="00B41C96" w:rsidRPr="00B41C96">
        <w:rPr>
          <w:rFonts w:cstheme="minorHAnsi"/>
          <w:i/>
          <w:sz w:val="24"/>
          <w:szCs w:val="72"/>
        </w:rPr>
        <w:t>Towards A Poor Theatre</w:t>
      </w:r>
      <w:r w:rsidR="00B41C96">
        <w:rPr>
          <w:rFonts w:cstheme="minorHAnsi"/>
          <w:sz w:val="24"/>
          <w:szCs w:val="72"/>
        </w:rPr>
        <w:t>: Methuen and Co. Ltd</w:t>
      </w:r>
    </w:p>
    <w:p w:rsidR="005A5F6B" w:rsidRPr="005A5F6B" w:rsidRDefault="005A5F6B" w:rsidP="00421E9B">
      <w:pPr>
        <w:rPr>
          <w:rFonts w:cstheme="minorHAnsi"/>
          <w:sz w:val="24"/>
          <w:szCs w:val="72"/>
        </w:rPr>
      </w:pPr>
      <w:r>
        <w:rPr>
          <w:rFonts w:cstheme="minorHAnsi"/>
          <w:sz w:val="24"/>
          <w:szCs w:val="72"/>
        </w:rPr>
        <w:t xml:space="preserve">Adler, S and Marlon, B and edited by Howard, K (2000) </w:t>
      </w:r>
      <w:r>
        <w:rPr>
          <w:rFonts w:cstheme="minorHAnsi"/>
          <w:i/>
          <w:sz w:val="24"/>
          <w:szCs w:val="72"/>
        </w:rPr>
        <w:t xml:space="preserve">The Art of Acting </w:t>
      </w:r>
      <w:r w:rsidRPr="005A5F6B">
        <w:rPr>
          <w:rFonts w:cstheme="minorHAnsi"/>
          <w:sz w:val="24"/>
          <w:szCs w:val="72"/>
        </w:rPr>
        <w:t>(ed.) Ha</w:t>
      </w:r>
      <w:r>
        <w:rPr>
          <w:rFonts w:cstheme="minorHAnsi"/>
          <w:sz w:val="24"/>
          <w:szCs w:val="72"/>
        </w:rPr>
        <w:t xml:space="preserve">l Leonard Corporation </w:t>
      </w:r>
    </w:p>
    <w:p w:rsidR="00FA34EF" w:rsidRDefault="00FA34EF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i/>
          <w:sz w:val="24"/>
          <w:szCs w:val="24"/>
        </w:rPr>
      </w:pPr>
      <w:r>
        <w:rPr>
          <w:noProof/>
        </w:rPr>
        <w:drawing>
          <wp:inline distT="0" distB="0" distL="0" distR="0" wp14:anchorId="502A4989" wp14:editId="45963FA7">
            <wp:extent cx="4521200" cy="239434"/>
            <wp:effectExtent l="0" t="0" r="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00201" cy="248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34EF" w:rsidRDefault="00FA34EF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17CA8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Available </w:t>
      </w:r>
      <w:r>
        <w:rPr>
          <w:rFonts w:asciiTheme="minorHAnsi" w:hAnsiTheme="minorHAnsi" w:cstheme="minorHAnsi"/>
          <w:b w:val="0"/>
          <w:bCs w:val="0"/>
          <w:sz w:val="24"/>
          <w:szCs w:val="24"/>
        </w:rPr>
        <w:t>at:</w:t>
      </w:r>
      <w:r w:rsidRPr="00D17CA8">
        <w:t xml:space="preserve"> </w:t>
      </w:r>
      <w:hyperlink r:id="rId7" w:history="1">
        <w:r w:rsidRPr="00DA3F1D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https://www.bapam.org.uk/actors-mental-health-resilience-research-reflections/</w:t>
        </w:r>
      </w:hyperlink>
    </w:p>
    <w:p w:rsidR="00CE3063" w:rsidRDefault="00CE3063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:rsidR="00785136" w:rsidRPr="00F85A54" w:rsidRDefault="007C087E" w:rsidP="00421E9B">
      <w:pPr>
        <w:rPr>
          <w:rFonts w:cstheme="minorHAnsi"/>
        </w:rPr>
      </w:pPr>
      <w:r w:rsidRPr="00F85A54">
        <w:rPr>
          <w:rFonts w:cstheme="minorHAnsi"/>
          <w:u w:val="single"/>
        </w:rPr>
        <w:t>Turnitin:</w:t>
      </w:r>
      <w:r w:rsidRPr="00F85A54">
        <w:rPr>
          <w:rFonts w:cstheme="minorHAnsi"/>
        </w:rPr>
        <w:t xml:space="preserve"> I got a similarity score of 6% all of which were in the reference</w:t>
      </w:r>
      <w:r w:rsidR="00785136" w:rsidRPr="00F85A54">
        <w:rPr>
          <w:rFonts w:cstheme="minorHAnsi"/>
        </w:rPr>
        <w:t>s</w:t>
      </w:r>
      <w:r w:rsidRPr="00F85A54">
        <w:rPr>
          <w:rFonts w:cstheme="minorHAnsi"/>
        </w:rPr>
        <w:t xml:space="preserve"> area</w:t>
      </w:r>
      <w:r w:rsidR="00785136" w:rsidRPr="00F85A54">
        <w:rPr>
          <w:rFonts w:cstheme="minorHAnsi"/>
        </w:rPr>
        <w:t>. This is good as it shows my work is fully original and since I’m trying to convey the importance of creativity in the arts it thematically demonstrates that.</w:t>
      </w:r>
    </w:p>
    <w:p w:rsidR="0040025B" w:rsidRPr="00F85A54" w:rsidRDefault="00785136" w:rsidP="00421E9B">
      <w:pPr>
        <w:rPr>
          <w:rFonts w:cstheme="minorHAnsi"/>
        </w:rPr>
      </w:pPr>
      <w:r w:rsidRPr="00F85A54">
        <w:rPr>
          <w:rFonts w:cstheme="minorHAnsi"/>
          <w:u w:val="single"/>
        </w:rPr>
        <w:t>Self-evaluation</w:t>
      </w:r>
      <w:r w:rsidR="00F85A54" w:rsidRPr="00F85A54">
        <w:rPr>
          <w:rFonts w:cstheme="minorHAnsi"/>
          <w:u w:val="single"/>
        </w:rPr>
        <w:t>:</w:t>
      </w:r>
      <w:r w:rsidR="00F85A54" w:rsidRPr="00F85A54">
        <w:rPr>
          <w:rFonts w:cstheme="minorHAnsi"/>
        </w:rPr>
        <w:t xml:space="preserve"> 56</w:t>
      </w:r>
      <w:r w:rsidRPr="00F85A54">
        <w:rPr>
          <w:rFonts w:cstheme="minorHAnsi"/>
        </w:rPr>
        <w:t>% I think I’ve given a range of material and sources perhaps lacking some breadth in some areas, minor errors in referencing</w:t>
      </w:r>
      <w:r w:rsidR="00F85A54" w:rsidRPr="00F85A54">
        <w:rPr>
          <w:rFonts w:cstheme="minorHAnsi"/>
        </w:rPr>
        <w:t xml:space="preserve"> but generally well-structured argument perhaps relying too much on referenci</w:t>
      </w:r>
      <w:bookmarkStart w:id="0" w:name="_GoBack"/>
      <w:bookmarkEnd w:id="0"/>
      <w:r w:rsidR="00F85A54" w:rsidRPr="00F85A54">
        <w:rPr>
          <w:rFonts w:cstheme="minorHAnsi"/>
        </w:rPr>
        <w:t>ng though.</w:t>
      </w:r>
    </w:p>
    <w:sectPr w:rsidR="0040025B" w:rsidRPr="00F85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1E9B"/>
    <w:rsid w:val="00070C2F"/>
    <w:rsid w:val="00140E56"/>
    <w:rsid w:val="00162D0B"/>
    <w:rsid w:val="001D3046"/>
    <w:rsid w:val="001E332A"/>
    <w:rsid w:val="001F570D"/>
    <w:rsid w:val="00382612"/>
    <w:rsid w:val="0039090B"/>
    <w:rsid w:val="003E35A9"/>
    <w:rsid w:val="0040025B"/>
    <w:rsid w:val="00421E9B"/>
    <w:rsid w:val="0044550F"/>
    <w:rsid w:val="00466A96"/>
    <w:rsid w:val="005512C9"/>
    <w:rsid w:val="00575C96"/>
    <w:rsid w:val="005A5F6B"/>
    <w:rsid w:val="00772A31"/>
    <w:rsid w:val="00785136"/>
    <w:rsid w:val="007B5813"/>
    <w:rsid w:val="007C087E"/>
    <w:rsid w:val="007C323F"/>
    <w:rsid w:val="00803217"/>
    <w:rsid w:val="00827E4A"/>
    <w:rsid w:val="00834E20"/>
    <w:rsid w:val="00890199"/>
    <w:rsid w:val="00891184"/>
    <w:rsid w:val="008E2D85"/>
    <w:rsid w:val="00940B26"/>
    <w:rsid w:val="00975630"/>
    <w:rsid w:val="009A62F2"/>
    <w:rsid w:val="00B41C96"/>
    <w:rsid w:val="00BA7855"/>
    <w:rsid w:val="00BB3815"/>
    <w:rsid w:val="00C06B78"/>
    <w:rsid w:val="00C23DA2"/>
    <w:rsid w:val="00C54DF0"/>
    <w:rsid w:val="00CA10BF"/>
    <w:rsid w:val="00CE3063"/>
    <w:rsid w:val="00D17CA8"/>
    <w:rsid w:val="00D95CE8"/>
    <w:rsid w:val="00DC7664"/>
    <w:rsid w:val="00E546CD"/>
    <w:rsid w:val="00F85A54"/>
    <w:rsid w:val="00FA34EF"/>
    <w:rsid w:val="00FC5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39C21"/>
  <w15:chartTrackingRefBased/>
  <w15:docId w15:val="{BC956240-8327-4D18-A60C-5903EAAFB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17CA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72A31"/>
    <w:rPr>
      <w:b/>
      <w:bCs/>
    </w:rPr>
  </w:style>
  <w:style w:type="character" w:styleId="Hyperlink">
    <w:name w:val="Hyperlink"/>
    <w:basedOn w:val="DefaultParagraphFont"/>
    <w:uiPriority w:val="99"/>
    <w:unhideWhenUsed/>
    <w:rsid w:val="009A62F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40E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17CA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A5F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32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apam.org.uk/actors-mental-health-resilience-research-reflection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www.ncbi.nlm.nih.gov/pmc/articles/PMC7580901/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4031</TotalTime>
  <Pages>1</Pages>
  <Words>433</Words>
  <Characters>2471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user450go</dc:creator>
  <cp:keywords/>
  <dc:description/>
  <cp:lastModifiedBy>user450go</cp:lastModifiedBy>
  <cp:revision>18</cp:revision>
  <dcterms:created xsi:type="dcterms:W3CDTF">2023-10-09T18:29:00Z</dcterms:created>
  <dcterms:modified xsi:type="dcterms:W3CDTF">2023-10-18T14:15:00Z</dcterms:modified>
</cp:coreProperties>
</file>