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CB9B2" w14:textId="6627C88A" w:rsidR="00EF4AAD" w:rsidRPr="00A057F5" w:rsidRDefault="005C446C" w:rsidP="007C1EF4">
      <w:pPr>
        <w:jc w:val="center"/>
        <w:rPr>
          <w:rFonts w:ascii="Arial" w:hAnsi="Arial" w:cs="Arial"/>
          <w:sz w:val="40"/>
          <w:szCs w:val="40"/>
        </w:rPr>
      </w:pPr>
      <w:r w:rsidRPr="00A057F5">
        <w:rPr>
          <w:rFonts w:ascii="Arial" w:hAnsi="Arial" w:cs="Arial"/>
          <w:sz w:val="40"/>
          <w:szCs w:val="40"/>
        </w:rPr>
        <w:t>U</w:t>
      </w:r>
      <w:r w:rsidR="0087148D" w:rsidRPr="00A057F5">
        <w:rPr>
          <w:rFonts w:ascii="Arial" w:hAnsi="Arial" w:cs="Arial"/>
          <w:sz w:val="40"/>
          <w:szCs w:val="40"/>
        </w:rPr>
        <w:t>niversity of Wales Trinity Saint David</w:t>
      </w:r>
    </w:p>
    <w:p w14:paraId="2EC3DC1B" w14:textId="7623D9C1" w:rsidR="0087148D" w:rsidRPr="00A057F5" w:rsidRDefault="0087148D" w:rsidP="007C1EF4">
      <w:pPr>
        <w:jc w:val="center"/>
        <w:rPr>
          <w:rFonts w:ascii="Arial" w:hAnsi="Arial" w:cs="Arial"/>
          <w:sz w:val="40"/>
          <w:szCs w:val="40"/>
        </w:rPr>
      </w:pPr>
      <w:r w:rsidRPr="00A057F5">
        <w:rPr>
          <w:rFonts w:ascii="Arial" w:hAnsi="Arial" w:cs="Arial"/>
          <w:sz w:val="40"/>
          <w:szCs w:val="40"/>
        </w:rPr>
        <w:t>School of Engineering</w:t>
      </w:r>
    </w:p>
    <w:p w14:paraId="5865AA9D" w14:textId="77777777" w:rsidR="007C1EF4" w:rsidRPr="0070316E" w:rsidRDefault="007C1EF4" w:rsidP="007C1EF4">
      <w:pPr>
        <w:jc w:val="center"/>
        <w:rPr>
          <w:sz w:val="40"/>
          <w:szCs w:val="40"/>
        </w:rPr>
      </w:pPr>
    </w:p>
    <w:p w14:paraId="23F7AD1D" w14:textId="1B802716" w:rsidR="00345FD9" w:rsidRDefault="003B2BCC" w:rsidP="00942BD3">
      <w:pPr>
        <w:jc w:val="center"/>
        <w:rPr>
          <w:sz w:val="36"/>
          <w:szCs w:val="36"/>
        </w:rPr>
      </w:pPr>
      <w:r>
        <w:rPr>
          <w:noProof/>
        </w:rPr>
        <w:drawing>
          <wp:inline distT="0" distB="0" distL="0" distR="0" wp14:anchorId="1E68467E" wp14:editId="21651EE6">
            <wp:extent cx="3132667" cy="99770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199504" cy="1018995"/>
                    </a:xfrm>
                    <a:prstGeom prst="rect">
                      <a:avLst/>
                    </a:prstGeom>
                  </pic:spPr>
                </pic:pic>
              </a:graphicData>
            </a:graphic>
          </wp:inline>
        </w:drawing>
      </w:r>
    </w:p>
    <w:p w14:paraId="7EDEE525" w14:textId="4A9C8BE7" w:rsidR="0070316E" w:rsidRPr="0070316E" w:rsidRDefault="0070316E" w:rsidP="00942BD3">
      <w:pPr>
        <w:jc w:val="center"/>
        <w:rPr>
          <w:sz w:val="40"/>
          <w:szCs w:val="40"/>
        </w:rPr>
      </w:pPr>
    </w:p>
    <w:p w14:paraId="11FB4947" w14:textId="77777777" w:rsidR="004B6899" w:rsidRDefault="004B6899" w:rsidP="00942BD3">
      <w:pPr>
        <w:jc w:val="center"/>
        <w:rPr>
          <w:sz w:val="40"/>
          <w:szCs w:val="40"/>
        </w:rPr>
      </w:pPr>
    </w:p>
    <w:p w14:paraId="5B18E3AD" w14:textId="3EFD5474" w:rsidR="00F8432E" w:rsidRPr="00A057F5" w:rsidRDefault="00C03254" w:rsidP="00C03254">
      <w:pPr>
        <w:jc w:val="center"/>
        <w:rPr>
          <w:rFonts w:ascii="Arial" w:hAnsi="Arial" w:cs="Arial"/>
          <w:sz w:val="40"/>
          <w:szCs w:val="40"/>
        </w:rPr>
      </w:pPr>
      <w:r>
        <w:rPr>
          <w:rFonts w:ascii="Arial" w:hAnsi="Arial" w:cs="Arial"/>
          <w:sz w:val="40"/>
          <w:szCs w:val="40"/>
        </w:rPr>
        <w:t>Analysis and Simulation of a Centrifugal Clutch</w:t>
      </w:r>
    </w:p>
    <w:p w14:paraId="6D78BE84" w14:textId="57B0C734" w:rsidR="000860FC" w:rsidRPr="00A057F5" w:rsidRDefault="00834F00" w:rsidP="00F8432E">
      <w:pPr>
        <w:jc w:val="center"/>
        <w:rPr>
          <w:rFonts w:ascii="Arial" w:hAnsi="Arial" w:cs="Arial"/>
          <w:sz w:val="40"/>
          <w:szCs w:val="40"/>
        </w:rPr>
      </w:pPr>
      <w:r w:rsidRPr="00A057F5">
        <w:rPr>
          <w:rFonts w:ascii="Arial" w:hAnsi="Arial" w:cs="Arial"/>
          <w:sz w:val="40"/>
          <w:szCs w:val="40"/>
        </w:rPr>
        <w:t>BEng Part-Time</w:t>
      </w:r>
      <w:r w:rsidR="00FF0CB7" w:rsidRPr="00A057F5">
        <w:rPr>
          <w:rFonts w:ascii="Arial" w:hAnsi="Arial" w:cs="Arial"/>
          <w:sz w:val="40"/>
          <w:szCs w:val="40"/>
        </w:rPr>
        <w:t xml:space="preserve"> </w:t>
      </w:r>
      <w:r w:rsidR="000860FC" w:rsidRPr="00A057F5">
        <w:rPr>
          <w:rFonts w:ascii="Arial" w:hAnsi="Arial" w:cs="Arial"/>
          <w:sz w:val="40"/>
          <w:szCs w:val="40"/>
        </w:rPr>
        <w:t xml:space="preserve">Engineering Programme’s </w:t>
      </w:r>
    </w:p>
    <w:p w14:paraId="2A72BE35" w14:textId="0CBC26D9" w:rsidR="00FF0CB7" w:rsidRPr="00A057F5" w:rsidRDefault="00EB71A2" w:rsidP="00942BD3">
      <w:pPr>
        <w:jc w:val="center"/>
        <w:rPr>
          <w:rFonts w:ascii="Arial" w:hAnsi="Arial" w:cs="Arial"/>
          <w:sz w:val="40"/>
          <w:szCs w:val="40"/>
        </w:rPr>
      </w:pPr>
      <w:r w:rsidRPr="00A057F5">
        <w:rPr>
          <w:rFonts w:ascii="Arial" w:hAnsi="Arial" w:cs="Arial"/>
          <w:sz w:val="40"/>
          <w:szCs w:val="40"/>
        </w:rPr>
        <w:t>(</w:t>
      </w:r>
      <w:r w:rsidR="00A20AD7" w:rsidRPr="00A057F5">
        <w:rPr>
          <w:rFonts w:ascii="Arial" w:hAnsi="Arial" w:cs="Arial"/>
          <w:sz w:val="40"/>
          <w:szCs w:val="40"/>
        </w:rPr>
        <w:t>AC</w:t>
      </w:r>
      <w:r w:rsidR="006910AC" w:rsidRPr="00A057F5">
        <w:rPr>
          <w:rFonts w:ascii="Arial" w:hAnsi="Arial" w:cs="Arial"/>
          <w:sz w:val="40"/>
          <w:szCs w:val="40"/>
        </w:rPr>
        <w:t>MA50</w:t>
      </w:r>
      <w:r w:rsidR="000B3361">
        <w:rPr>
          <w:rFonts w:ascii="Arial" w:hAnsi="Arial" w:cs="Arial"/>
          <w:sz w:val="40"/>
          <w:szCs w:val="40"/>
        </w:rPr>
        <w:t>10</w:t>
      </w:r>
      <w:r w:rsidRPr="00A057F5">
        <w:rPr>
          <w:rFonts w:ascii="Arial" w:hAnsi="Arial" w:cs="Arial"/>
          <w:sz w:val="40"/>
          <w:szCs w:val="40"/>
        </w:rPr>
        <w:t>)</w:t>
      </w:r>
    </w:p>
    <w:p w14:paraId="042C7926" w14:textId="4809ACC2" w:rsidR="00FA0FFC" w:rsidRDefault="00FA0FFC" w:rsidP="00942BD3">
      <w:pPr>
        <w:jc w:val="center"/>
        <w:rPr>
          <w:sz w:val="36"/>
          <w:szCs w:val="36"/>
        </w:rPr>
      </w:pPr>
    </w:p>
    <w:p w14:paraId="3635731B" w14:textId="77777777" w:rsidR="0070316E" w:rsidRDefault="0070316E" w:rsidP="00942BD3">
      <w:pPr>
        <w:jc w:val="center"/>
        <w:rPr>
          <w:sz w:val="36"/>
          <w:szCs w:val="36"/>
        </w:rPr>
      </w:pPr>
    </w:p>
    <w:p w14:paraId="22B209AC" w14:textId="77777777" w:rsidR="004B6899" w:rsidRDefault="004B6899" w:rsidP="00942BD3">
      <w:pPr>
        <w:jc w:val="center"/>
        <w:rPr>
          <w:sz w:val="36"/>
          <w:szCs w:val="36"/>
        </w:rPr>
      </w:pPr>
    </w:p>
    <w:p w14:paraId="0CC567B2" w14:textId="71224E95" w:rsidR="00FA0FFC" w:rsidRPr="00A057F5" w:rsidRDefault="00EB4566" w:rsidP="00F56D94">
      <w:pPr>
        <w:jc w:val="center"/>
        <w:rPr>
          <w:rFonts w:ascii="Arial" w:hAnsi="Arial" w:cs="Arial"/>
          <w:sz w:val="36"/>
          <w:szCs w:val="36"/>
        </w:rPr>
      </w:pPr>
      <w:r w:rsidRPr="00A057F5">
        <w:rPr>
          <w:rFonts w:ascii="Arial" w:hAnsi="Arial" w:cs="Arial"/>
          <w:sz w:val="36"/>
          <w:szCs w:val="36"/>
        </w:rPr>
        <w:t>Tia Ball</w:t>
      </w:r>
    </w:p>
    <w:p w14:paraId="60FB0A92" w14:textId="13CC92E1" w:rsidR="00F56D94" w:rsidRPr="00A057F5" w:rsidRDefault="00EB4566" w:rsidP="00F56D94">
      <w:pPr>
        <w:jc w:val="center"/>
        <w:rPr>
          <w:rFonts w:ascii="Arial" w:hAnsi="Arial" w:cs="Arial"/>
          <w:sz w:val="36"/>
          <w:szCs w:val="36"/>
        </w:rPr>
      </w:pPr>
      <w:r w:rsidRPr="00A057F5">
        <w:rPr>
          <w:rFonts w:ascii="Arial" w:hAnsi="Arial" w:cs="Arial"/>
          <w:sz w:val="36"/>
          <w:szCs w:val="36"/>
        </w:rPr>
        <w:t>2220258</w:t>
      </w:r>
    </w:p>
    <w:p w14:paraId="0AF509A0" w14:textId="11E2F34B" w:rsidR="004B6899" w:rsidRPr="00A057F5" w:rsidRDefault="00A057F5" w:rsidP="00BC5D63">
      <w:pPr>
        <w:jc w:val="center"/>
        <w:rPr>
          <w:rFonts w:ascii="Arial" w:hAnsi="Arial" w:cs="Arial"/>
          <w:sz w:val="36"/>
          <w:szCs w:val="36"/>
        </w:rPr>
      </w:pPr>
      <w:r>
        <w:rPr>
          <w:rFonts w:ascii="Arial" w:hAnsi="Arial" w:cs="Arial"/>
          <w:sz w:val="36"/>
          <w:szCs w:val="36"/>
        </w:rPr>
        <w:t>November</w:t>
      </w:r>
      <w:r w:rsidR="00DF365E" w:rsidRPr="00A057F5">
        <w:rPr>
          <w:rFonts w:ascii="Arial" w:hAnsi="Arial" w:cs="Arial"/>
          <w:sz w:val="36"/>
          <w:szCs w:val="36"/>
        </w:rPr>
        <w:t xml:space="preserve"> 2024</w:t>
      </w:r>
    </w:p>
    <w:p w14:paraId="7455390F" w14:textId="62B720B3" w:rsidR="00411E43" w:rsidRPr="00182F74" w:rsidRDefault="00411E43" w:rsidP="008609E6">
      <w:pPr>
        <w:pStyle w:val="Heading1"/>
        <w:numPr>
          <w:ilvl w:val="0"/>
          <w:numId w:val="0"/>
        </w:numPr>
        <w:rPr>
          <w:rFonts w:ascii="Arial" w:hAnsi="Arial" w:cs="Arial"/>
          <w:b/>
          <w:bCs/>
          <w:sz w:val="34"/>
          <w:szCs w:val="34"/>
        </w:rPr>
      </w:pPr>
      <w:bookmarkStart w:id="0" w:name="_Toc182165881"/>
      <w:r w:rsidRPr="00182F74">
        <w:rPr>
          <w:rFonts w:ascii="Arial" w:hAnsi="Arial" w:cs="Arial"/>
          <w:b/>
          <w:bCs/>
          <w:sz w:val="34"/>
          <w:szCs w:val="34"/>
        </w:rPr>
        <w:lastRenderedPageBreak/>
        <w:t>Task A</w:t>
      </w:r>
      <w:bookmarkEnd w:id="0"/>
    </w:p>
    <w:p w14:paraId="600CE9D1" w14:textId="1CFEC195" w:rsidR="00BC5D63" w:rsidRPr="00A057F5" w:rsidRDefault="00D54498" w:rsidP="008609E6">
      <w:pPr>
        <w:pStyle w:val="Heading1"/>
        <w:numPr>
          <w:ilvl w:val="0"/>
          <w:numId w:val="0"/>
        </w:numPr>
        <w:rPr>
          <w:rFonts w:ascii="Arial" w:hAnsi="Arial" w:cs="Arial"/>
        </w:rPr>
      </w:pPr>
      <w:bookmarkStart w:id="1" w:name="_Toc182165882"/>
      <w:r w:rsidRPr="00A057F5">
        <w:rPr>
          <w:rFonts w:ascii="Arial" w:hAnsi="Arial" w:cs="Arial"/>
        </w:rPr>
        <w:t>Objectives</w:t>
      </w:r>
      <w:bookmarkEnd w:id="1"/>
    </w:p>
    <w:p w14:paraId="65CDFAFB" w14:textId="46DD013F" w:rsidR="00700214" w:rsidRPr="00F50E6F" w:rsidRDefault="00D54498" w:rsidP="004234D0">
      <w:pPr>
        <w:rPr>
          <w:rFonts w:ascii="Arial" w:hAnsi="Arial" w:cs="Arial"/>
          <w:sz w:val="24"/>
          <w:szCs w:val="24"/>
        </w:rPr>
      </w:pPr>
      <w:r w:rsidRPr="00F50E6F">
        <w:rPr>
          <w:rFonts w:ascii="Arial" w:hAnsi="Arial" w:cs="Arial"/>
          <w:sz w:val="24"/>
          <w:szCs w:val="24"/>
        </w:rPr>
        <w:t xml:space="preserve">This report aims to examine the development, applications, and operational principles of centrifugal clutches, which remain relevant in specific areas of small motor equipment despite being primarily replaced by fluid mechanical clutches. It will explore the evolution of the centrifugal friction clutch, discussing the material choices, construction, and performance characteristics that have made it suitable for various applications. Through appropriate diagrams and technical analysis, the report will highlight the operating conditions and advantages of centrifugal clutches, such as their simplicity and reliability in small engines. Additionally, the report will delve into the modern use of electromagnetic clutches within automated manufacturing processes, </w:t>
      </w:r>
      <w:r w:rsidR="00866BA4" w:rsidRPr="00F50E6F">
        <w:rPr>
          <w:rFonts w:ascii="Arial" w:hAnsi="Arial" w:cs="Arial"/>
          <w:sz w:val="24"/>
          <w:szCs w:val="24"/>
        </w:rPr>
        <w:t>analysing</w:t>
      </w:r>
      <w:r w:rsidRPr="00F50E6F">
        <w:rPr>
          <w:rFonts w:ascii="Arial" w:hAnsi="Arial" w:cs="Arial"/>
          <w:sz w:val="24"/>
          <w:szCs w:val="24"/>
        </w:rPr>
        <w:t xml:space="preserve"> how they enhance precision and efficiency in contemporary industrial automation.</w:t>
      </w:r>
    </w:p>
    <w:p w14:paraId="05C1BE85" w14:textId="77777777" w:rsidR="00700214" w:rsidRDefault="00700214" w:rsidP="00BC5D63">
      <w:pPr>
        <w:rPr>
          <w:sz w:val="36"/>
          <w:szCs w:val="36"/>
        </w:rPr>
      </w:pPr>
    </w:p>
    <w:p w14:paraId="1F865A74" w14:textId="77777777" w:rsidR="00700214" w:rsidRDefault="00700214" w:rsidP="00BC5D63">
      <w:pPr>
        <w:rPr>
          <w:sz w:val="36"/>
          <w:szCs w:val="36"/>
        </w:rPr>
      </w:pPr>
    </w:p>
    <w:p w14:paraId="055DB036" w14:textId="77777777" w:rsidR="00700214" w:rsidRDefault="00700214" w:rsidP="00BC5D63">
      <w:pPr>
        <w:rPr>
          <w:sz w:val="36"/>
          <w:szCs w:val="36"/>
        </w:rPr>
      </w:pPr>
    </w:p>
    <w:p w14:paraId="3665489D" w14:textId="77777777" w:rsidR="00700214" w:rsidRDefault="00700214" w:rsidP="00BC5D63">
      <w:pPr>
        <w:rPr>
          <w:sz w:val="36"/>
          <w:szCs w:val="36"/>
        </w:rPr>
      </w:pPr>
    </w:p>
    <w:p w14:paraId="0EC36889" w14:textId="77777777" w:rsidR="00700214" w:rsidRDefault="00700214" w:rsidP="00BC5D63">
      <w:pPr>
        <w:rPr>
          <w:sz w:val="36"/>
          <w:szCs w:val="36"/>
        </w:rPr>
      </w:pPr>
    </w:p>
    <w:p w14:paraId="5AE279BE" w14:textId="77777777" w:rsidR="00700214" w:rsidRDefault="00700214" w:rsidP="00BC5D63">
      <w:pPr>
        <w:rPr>
          <w:sz w:val="36"/>
          <w:szCs w:val="36"/>
        </w:rPr>
      </w:pPr>
    </w:p>
    <w:p w14:paraId="74BE95B5" w14:textId="77777777" w:rsidR="00700214" w:rsidRDefault="00700214" w:rsidP="00BC5D63">
      <w:pPr>
        <w:rPr>
          <w:sz w:val="36"/>
          <w:szCs w:val="36"/>
        </w:rPr>
      </w:pPr>
    </w:p>
    <w:p w14:paraId="764D8563" w14:textId="77777777" w:rsidR="00700214" w:rsidRDefault="00700214" w:rsidP="00BC5D63">
      <w:pPr>
        <w:rPr>
          <w:sz w:val="36"/>
          <w:szCs w:val="36"/>
        </w:rPr>
      </w:pPr>
    </w:p>
    <w:p w14:paraId="6B6D778C" w14:textId="77777777" w:rsidR="00700214" w:rsidRDefault="00700214" w:rsidP="00BC5D63">
      <w:pPr>
        <w:rPr>
          <w:sz w:val="36"/>
          <w:szCs w:val="36"/>
        </w:rPr>
      </w:pPr>
    </w:p>
    <w:p w14:paraId="702FA6E8" w14:textId="77777777" w:rsidR="00700214" w:rsidRDefault="00700214" w:rsidP="00BC5D63">
      <w:pPr>
        <w:rPr>
          <w:sz w:val="36"/>
          <w:szCs w:val="36"/>
        </w:rPr>
      </w:pPr>
    </w:p>
    <w:p w14:paraId="4BD0018F" w14:textId="77777777" w:rsidR="008609E6" w:rsidRPr="00BC5D63" w:rsidRDefault="008609E6" w:rsidP="00BC5D63">
      <w:pPr>
        <w:rPr>
          <w:sz w:val="36"/>
          <w:szCs w:val="36"/>
        </w:rPr>
      </w:pPr>
    </w:p>
    <w:sdt>
      <w:sdtPr>
        <w:rPr>
          <w:rFonts w:ascii="Times New Roman" w:eastAsiaTheme="minorHAnsi" w:hAnsi="Times New Roman" w:cstheme="minorBidi"/>
          <w:color w:val="auto"/>
          <w:sz w:val="22"/>
          <w:szCs w:val="22"/>
          <w:lang w:val="en-GB"/>
        </w:rPr>
        <w:id w:val="-1283958304"/>
        <w:docPartObj>
          <w:docPartGallery w:val="Table of Contents"/>
          <w:docPartUnique/>
        </w:docPartObj>
      </w:sdtPr>
      <w:sdtEndPr>
        <w:rPr>
          <w:b/>
          <w:bCs/>
          <w:noProof/>
        </w:rPr>
      </w:sdtEndPr>
      <w:sdtContent>
        <w:p w14:paraId="3EAF89C3" w14:textId="499E51FF" w:rsidR="00E57AD8" w:rsidRPr="00A057F5" w:rsidRDefault="00E57AD8">
          <w:pPr>
            <w:pStyle w:val="TOCHeading"/>
            <w:rPr>
              <w:rFonts w:ascii="Arial" w:hAnsi="Arial" w:cs="Arial"/>
            </w:rPr>
          </w:pPr>
          <w:r w:rsidRPr="00A057F5">
            <w:rPr>
              <w:rFonts w:ascii="Arial" w:hAnsi="Arial" w:cs="Arial"/>
            </w:rPr>
            <w:t>Contents</w:t>
          </w:r>
        </w:p>
        <w:p w14:paraId="3F3454BF" w14:textId="0AD549B9" w:rsidR="0065178B" w:rsidRDefault="00E57AD8">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A057F5">
            <w:rPr>
              <w:rFonts w:ascii="Arial" w:hAnsi="Arial" w:cs="Arial"/>
            </w:rPr>
            <w:fldChar w:fldCharType="begin"/>
          </w:r>
          <w:r w:rsidRPr="00A057F5">
            <w:rPr>
              <w:rFonts w:ascii="Arial" w:hAnsi="Arial" w:cs="Arial"/>
            </w:rPr>
            <w:instrText xml:space="preserve"> TOC \o "1-3" \h \z \u </w:instrText>
          </w:r>
          <w:r w:rsidRPr="00A057F5">
            <w:rPr>
              <w:rFonts w:ascii="Arial" w:hAnsi="Arial" w:cs="Arial"/>
            </w:rPr>
            <w:fldChar w:fldCharType="separate"/>
          </w:r>
          <w:hyperlink w:anchor="_Toc182165881" w:history="1">
            <w:r w:rsidR="0065178B" w:rsidRPr="006943C8">
              <w:rPr>
                <w:rStyle w:val="Hyperlink"/>
                <w:rFonts w:ascii="Arial" w:hAnsi="Arial" w:cs="Arial"/>
                <w:b/>
                <w:bCs/>
                <w:noProof/>
              </w:rPr>
              <w:t>Task A</w:t>
            </w:r>
            <w:r w:rsidR="0065178B">
              <w:rPr>
                <w:noProof/>
                <w:webHidden/>
              </w:rPr>
              <w:tab/>
            </w:r>
            <w:r w:rsidR="0065178B">
              <w:rPr>
                <w:noProof/>
                <w:webHidden/>
              </w:rPr>
              <w:fldChar w:fldCharType="begin"/>
            </w:r>
            <w:r w:rsidR="0065178B">
              <w:rPr>
                <w:noProof/>
                <w:webHidden/>
              </w:rPr>
              <w:instrText xml:space="preserve"> PAGEREF _Toc182165881 \h </w:instrText>
            </w:r>
            <w:r w:rsidR="0065178B">
              <w:rPr>
                <w:noProof/>
                <w:webHidden/>
              </w:rPr>
            </w:r>
            <w:r w:rsidR="0065178B">
              <w:rPr>
                <w:noProof/>
                <w:webHidden/>
              </w:rPr>
              <w:fldChar w:fldCharType="separate"/>
            </w:r>
            <w:r w:rsidR="0065178B">
              <w:rPr>
                <w:noProof/>
                <w:webHidden/>
              </w:rPr>
              <w:t>2</w:t>
            </w:r>
            <w:r w:rsidR="0065178B">
              <w:rPr>
                <w:noProof/>
                <w:webHidden/>
              </w:rPr>
              <w:fldChar w:fldCharType="end"/>
            </w:r>
          </w:hyperlink>
        </w:p>
        <w:p w14:paraId="55A40BB0" w14:textId="4D218490"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82" w:history="1">
            <w:r w:rsidRPr="006943C8">
              <w:rPr>
                <w:rStyle w:val="Hyperlink"/>
                <w:rFonts w:ascii="Arial" w:hAnsi="Arial" w:cs="Arial"/>
                <w:noProof/>
              </w:rPr>
              <w:t>Objectives</w:t>
            </w:r>
            <w:r>
              <w:rPr>
                <w:noProof/>
                <w:webHidden/>
              </w:rPr>
              <w:tab/>
            </w:r>
            <w:r>
              <w:rPr>
                <w:noProof/>
                <w:webHidden/>
              </w:rPr>
              <w:fldChar w:fldCharType="begin"/>
            </w:r>
            <w:r>
              <w:rPr>
                <w:noProof/>
                <w:webHidden/>
              </w:rPr>
              <w:instrText xml:space="preserve"> PAGEREF _Toc182165882 \h </w:instrText>
            </w:r>
            <w:r>
              <w:rPr>
                <w:noProof/>
                <w:webHidden/>
              </w:rPr>
            </w:r>
            <w:r>
              <w:rPr>
                <w:noProof/>
                <w:webHidden/>
              </w:rPr>
              <w:fldChar w:fldCharType="separate"/>
            </w:r>
            <w:r>
              <w:rPr>
                <w:noProof/>
                <w:webHidden/>
              </w:rPr>
              <w:t>2</w:t>
            </w:r>
            <w:r>
              <w:rPr>
                <w:noProof/>
                <w:webHidden/>
              </w:rPr>
              <w:fldChar w:fldCharType="end"/>
            </w:r>
          </w:hyperlink>
        </w:p>
        <w:p w14:paraId="116132C9" w14:textId="17658EDD"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83" w:history="1">
            <w:r w:rsidRPr="006943C8">
              <w:rPr>
                <w:rStyle w:val="Hyperlink"/>
                <w:rFonts w:ascii="Arial" w:hAnsi="Arial" w:cs="Arial"/>
                <w:noProof/>
              </w:rPr>
              <w:t>Figures table</w:t>
            </w:r>
            <w:r>
              <w:rPr>
                <w:noProof/>
                <w:webHidden/>
              </w:rPr>
              <w:tab/>
            </w:r>
            <w:r>
              <w:rPr>
                <w:noProof/>
                <w:webHidden/>
              </w:rPr>
              <w:fldChar w:fldCharType="begin"/>
            </w:r>
            <w:r>
              <w:rPr>
                <w:noProof/>
                <w:webHidden/>
              </w:rPr>
              <w:instrText xml:space="preserve"> PAGEREF _Toc182165883 \h </w:instrText>
            </w:r>
            <w:r>
              <w:rPr>
                <w:noProof/>
                <w:webHidden/>
              </w:rPr>
            </w:r>
            <w:r>
              <w:rPr>
                <w:noProof/>
                <w:webHidden/>
              </w:rPr>
              <w:fldChar w:fldCharType="separate"/>
            </w:r>
            <w:r>
              <w:rPr>
                <w:noProof/>
                <w:webHidden/>
              </w:rPr>
              <w:t>5</w:t>
            </w:r>
            <w:r>
              <w:rPr>
                <w:noProof/>
                <w:webHidden/>
              </w:rPr>
              <w:fldChar w:fldCharType="end"/>
            </w:r>
          </w:hyperlink>
        </w:p>
        <w:p w14:paraId="58E6064F" w14:textId="5347D6BB"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84" w:history="1">
            <w:r w:rsidRPr="006943C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_Toc182165884 \h </w:instrText>
            </w:r>
            <w:r>
              <w:rPr>
                <w:noProof/>
                <w:webHidden/>
              </w:rPr>
            </w:r>
            <w:r>
              <w:rPr>
                <w:noProof/>
                <w:webHidden/>
              </w:rPr>
              <w:fldChar w:fldCharType="separate"/>
            </w:r>
            <w:r>
              <w:rPr>
                <w:noProof/>
                <w:webHidden/>
              </w:rPr>
              <w:t>6</w:t>
            </w:r>
            <w:r>
              <w:rPr>
                <w:noProof/>
                <w:webHidden/>
              </w:rPr>
              <w:fldChar w:fldCharType="end"/>
            </w:r>
          </w:hyperlink>
        </w:p>
        <w:p w14:paraId="0B8CF4DF" w14:textId="67D3C40A"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85" w:history="1">
            <w:r w:rsidRPr="006943C8">
              <w:rPr>
                <w:rStyle w:val="Hyperlink"/>
                <w:rFonts w:ascii="Arial" w:hAnsi="Arial" w:cs="Arial"/>
                <w:noProof/>
              </w:rPr>
              <w:t>Basic Principle</w:t>
            </w:r>
            <w:r>
              <w:rPr>
                <w:noProof/>
                <w:webHidden/>
              </w:rPr>
              <w:tab/>
            </w:r>
            <w:r>
              <w:rPr>
                <w:noProof/>
                <w:webHidden/>
              </w:rPr>
              <w:fldChar w:fldCharType="begin"/>
            </w:r>
            <w:r>
              <w:rPr>
                <w:noProof/>
                <w:webHidden/>
              </w:rPr>
              <w:instrText xml:space="preserve"> PAGEREF _Toc182165885 \h </w:instrText>
            </w:r>
            <w:r>
              <w:rPr>
                <w:noProof/>
                <w:webHidden/>
              </w:rPr>
            </w:r>
            <w:r>
              <w:rPr>
                <w:noProof/>
                <w:webHidden/>
              </w:rPr>
              <w:fldChar w:fldCharType="separate"/>
            </w:r>
            <w:r>
              <w:rPr>
                <w:noProof/>
                <w:webHidden/>
              </w:rPr>
              <w:t>6</w:t>
            </w:r>
            <w:r>
              <w:rPr>
                <w:noProof/>
                <w:webHidden/>
              </w:rPr>
              <w:fldChar w:fldCharType="end"/>
            </w:r>
          </w:hyperlink>
        </w:p>
        <w:p w14:paraId="399ABF44" w14:textId="1CF4A45C"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86" w:history="1">
            <w:r w:rsidRPr="006943C8">
              <w:rPr>
                <w:rStyle w:val="Hyperlink"/>
                <w:rFonts w:ascii="Arial" w:hAnsi="Arial" w:cs="Arial"/>
                <w:noProof/>
              </w:rPr>
              <w:t>Development of the Centrifugal Clutch</w:t>
            </w:r>
            <w:r>
              <w:rPr>
                <w:noProof/>
                <w:webHidden/>
              </w:rPr>
              <w:tab/>
            </w:r>
            <w:r>
              <w:rPr>
                <w:noProof/>
                <w:webHidden/>
              </w:rPr>
              <w:fldChar w:fldCharType="begin"/>
            </w:r>
            <w:r>
              <w:rPr>
                <w:noProof/>
                <w:webHidden/>
              </w:rPr>
              <w:instrText xml:space="preserve"> PAGEREF _Toc182165886 \h </w:instrText>
            </w:r>
            <w:r>
              <w:rPr>
                <w:noProof/>
                <w:webHidden/>
              </w:rPr>
            </w:r>
            <w:r>
              <w:rPr>
                <w:noProof/>
                <w:webHidden/>
              </w:rPr>
              <w:fldChar w:fldCharType="separate"/>
            </w:r>
            <w:r>
              <w:rPr>
                <w:noProof/>
                <w:webHidden/>
              </w:rPr>
              <w:t>7</w:t>
            </w:r>
            <w:r>
              <w:rPr>
                <w:noProof/>
                <w:webHidden/>
              </w:rPr>
              <w:fldChar w:fldCharType="end"/>
            </w:r>
          </w:hyperlink>
        </w:p>
        <w:p w14:paraId="00A86CA6" w14:textId="5F605AD6"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87" w:history="1">
            <w:r w:rsidRPr="006943C8">
              <w:rPr>
                <w:rStyle w:val="Hyperlink"/>
                <w:rFonts w:ascii="Arial" w:hAnsi="Arial" w:cs="Arial"/>
                <w:noProof/>
              </w:rPr>
              <w:t>Early Development</w:t>
            </w:r>
            <w:r>
              <w:rPr>
                <w:noProof/>
                <w:webHidden/>
              </w:rPr>
              <w:tab/>
            </w:r>
            <w:r>
              <w:rPr>
                <w:noProof/>
                <w:webHidden/>
              </w:rPr>
              <w:fldChar w:fldCharType="begin"/>
            </w:r>
            <w:r>
              <w:rPr>
                <w:noProof/>
                <w:webHidden/>
              </w:rPr>
              <w:instrText xml:space="preserve"> PAGEREF _Toc182165887 \h </w:instrText>
            </w:r>
            <w:r>
              <w:rPr>
                <w:noProof/>
                <w:webHidden/>
              </w:rPr>
            </w:r>
            <w:r>
              <w:rPr>
                <w:noProof/>
                <w:webHidden/>
              </w:rPr>
              <w:fldChar w:fldCharType="separate"/>
            </w:r>
            <w:r>
              <w:rPr>
                <w:noProof/>
                <w:webHidden/>
              </w:rPr>
              <w:t>7</w:t>
            </w:r>
            <w:r>
              <w:rPr>
                <w:noProof/>
                <w:webHidden/>
              </w:rPr>
              <w:fldChar w:fldCharType="end"/>
            </w:r>
          </w:hyperlink>
        </w:p>
        <w:p w14:paraId="585CC0B8" w14:textId="5FAD8323"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88" w:history="1">
            <w:r w:rsidRPr="006943C8">
              <w:rPr>
                <w:rStyle w:val="Hyperlink"/>
                <w:rFonts w:ascii="Arial" w:hAnsi="Arial" w:cs="Arial"/>
                <w:noProof/>
              </w:rPr>
              <w:t>Advancements in Technology</w:t>
            </w:r>
            <w:r>
              <w:rPr>
                <w:noProof/>
                <w:webHidden/>
              </w:rPr>
              <w:tab/>
            </w:r>
            <w:r>
              <w:rPr>
                <w:noProof/>
                <w:webHidden/>
              </w:rPr>
              <w:fldChar w:fldCharType="begin"/>
            </w:r>
            <w:r>
              <w:rPr>
                <w:noProof/>
                <w:webHidden/>
              </w:rPr>
              <w:instrText xml:space="preserve"> PAGEREF _Toc182165888 \h </w:instrText>
            </w:r>
            <w:r>
              <w:rPr>
                <w:noProof/>
                <w:webHidden/>
              </w:rPr>
            </w:r>
            <w:r>
              <w:rPr>
                <w:noProof/>
                <w:webHidden/>
              </w:rPr>
              <w:fldChar w:fldCharType="separate"/>
            </w:r>
            <w:r>
              <w:rPr>
                <w:noProof/>
                <w:webHidden/>
              </w:rPr>
              <w:t>7</w:t>
            </w:r>
            <w:r>
              <w:rPr>
                <w:noProof/>
                <w:webHidden/>
              </w:rPr>
              <w:fldChar w:fldCharType="end"/>
            </w:r>
          </w:hyperlink>
        </w:p>
        <w:p w14:paraId="795A3752" w14:textId="4B01B4A8"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89" w:history="1">
            <w:r w:rsidRPr="006943C8">
              <w:rPr>
                <w:rStyle w:val="Hyperlink"/>
                <w:rFonts w:ascii="Arial" w:hAnsi="Arial" w:cs="Arial"/>
                <w:noProof/>
              </w:rPr>
              <w:t>Choice of Materials</w:t>
            </w:r>
            <w:r>
              <w:rPr>
                <w:noProof/>
                <w:webHidden/>
              </w:rPr>
              <w:tab/>
            </w:r>
            <w:r>
              <w:rPr>
                <w:noProof/>
                <w:webHidden/>
              </w:rPr>
              <w:fldChar w:fldCharType="begin"/>
            </w:r>
            <w:r>
              <w:rPr>
                <w:noProof/>
                <w:webHidden/>
              </w:rPr>
              <w:instrText xml:space="preserve"> PAGEREF _Toc182165889 \h </w:instrText>
            </w:r>
            <w:r>
              <w:rPr>
                <w:noProof/>
                <w:webHidden/>
              </w:rPr>
            </w:r>
            <w:r>
              <w:rPr>
                <w:noProof/>
                <w:webHidden/>
              </w:rPr>
              <w:fldChar w:fldCharType="separate"/>
            </w:r>
            <w:r>
              <w:rPr>
                <w:noProof/>
                <w:webHidden/>
              </w:rPr>
              <w:t>8</w:t>
            </w:r>
            <w:r>
              <w:rPr>
                <w:noProof/>
                <w:webHidden/>
              </w:rPr>
              <w:fldChar w:fldCharType="end"/>
            </w:r>
          </w:hyperlink>
        </w:p>
        <w:p w14:paraId="15094059" w14:textId="4151D452" w:rsidR="0065178B" w:rsidRDefault="0065178B">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82165890" w:history="1">
            <w:r w:rsidRPr="006943C8">
              <w:rPr>
                <w:rStyle w:val="Hyperlink"/>
                <w:rFonts w:ascii="Arial" w:hAnsi="Arial" w:cs="Arial"/>
                <w:noProof/>
              </w:rPr>
              <w:t>Friction Shoes</w:t>
            </w:r>
            <w:r>
              <w:rPr>
                <w:noProof/>
                <w:webHidden/>
              </w:rPr>
              <w:tab/>
            </w:r>
            <w:r>
              <w:rPr>
                <w:noProof/>
                <w:webHidden/>
              </w:rPr>
              <w:fldChar w:fldCharType="begin"/>
            </w:r>
            <w:r>
              <w:rPr>
                <w:noProof/>
                <w:webHidden/>
              </w:rPr>
              <w:instrText xml:space="preserve"> PAGEREF _Toc182165890 \h </w:instrText>
            </w:r>
            <w:r>
              <w:rPr>
                <w:noProof/>
                <w:webHidden/>
              </w:rPr>
            </w:r>
            <w:r>
              <w:rPr>
                <w:noProof/>
                <w:webHidden/>
              </w:rPr>
              <w:fldChar w:fldCharType="separate"/>
            </w:r>
            <w:r>
              <w:rPr>
                <w:noProof/>
                <w:webHidden/>
              </w:rPr>
              <w:t>8</w:t>
            </w:r>
            <w:r>
              <w:rPr>
                <w:noProof/>
                <w:webHidden/>
              </w:rPr>
              <w:fldChar w:fldCharType="end"/>
            </w:r>
          </w:hyperlink>
        </w:p>
        <w:p w14:paraId="1EF65E0A" w14:textId="1505DB31" w:rsidR="0065178B" w:rsidRDefault="0065178B">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82165891" w:history="1">
            <w:r w:rsidRPr="006943C8">
              <w:rPr>
                <w:rStyle w:val="Hyperlink"/>
                <w:rFonts w:ascii="Arial" w:hAnsi="Arial" w:cs="Arial"/>
                <w:noProof/>
              </w:rPr>
              <w:t>Springs</w:t>
            </w:r>
            <w:r>
              <w:rPr>
                <w:noProof/>
                <w:webHidden/>
              </w:rPr>
              <w:tab/>
            </w:r>
            <w:r>
              <w:rPr>
                <w:noProof/>
                <w:webHidden/>
              </w:rPr>
              <w:fldChar w:fldCharType="begin"/>
            </w:r>
            <w:r>
              <w:rPr>
                <w:noProof/>
                <w:webHidden/>
              </w:rPr>
              <w:instrText xml:space="preserve"> PAGEREF _Toc182165891 \h </w:instrText>
            </w:r>
            <w:r>
              <w:rPr>
                <w:noProof/>
                <w:webHidden/>
              </w:rPr>
            </w:r>
            <w:r>
              <w:rPr>
                <w:noProof/>
                <w:webHidden/>
              </w:rPr>
              <w:fldChar w:fldCharType="separate"/>
            </w:r>
            <w:r>
              <w:rPr>
                <w:noProof/>
                <w:webHidden/>
              </w:rPr>
              <w:t>8</w:t>
            </w:r>
            <w:r>
              <w:rPr>
                <w:noProof/>
                <w:webHidden/>
              </w:rPr>
              <w:fldChar w:fldCharType="end"/>
            </w:r>
          </w:hyperlink>
        </w:p>
        <w:p w14:paraId="6C8278F3" w14:textId="36CDC6FC" w:rsidR="0065178B" w:rsidRDefault="0065178B">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82165892" w:history="1">
            <w:r w:rsidRPr="006943C8">
              <w:rPr>
                <w:rStyle w:val="Hyperlink"/>
                <w:rFonts w:ascii="Arial" w:hAnsi="Arial" w:cs="Arial"/>
                <w:noProof/>
              </w:rPr>
              <w:t>Clutch Drum and Hub</w:t>
            </w:r>
            <w:r>
              <w:rPr>
                <w:noProof/>
                <w:webHidden/>
              </w:rPr>
              <w:tab/>
            </w:r>
            <w:r>
              <w:rPr>
                <w:noProof/>
                <w:webHidden/>
              </w:rPr>
              <w:fldChar w:fldCharType="begin"/>
            </w:r>
            <w:r>
              <w:rPr>
                <w:noProof/>
                <w:webHidden/>
              </w:rPr>
              <w:instrText xml:space="preserve"> PAGEREF _Toc182165892 \h </w:instrText>
            </w:r>
            <w:r>
              <w:rPr>
                <w:noProof/>
                <w:webHidden/>
              </w:rPr>
            </w:r>
            <w:r>
              <w:rPr>
                <w:noProof/>
                <w:webHidden/>
              </w:rPr>
              <w:fldChar w:fldCharType="separate"/>
            </w:r>
            <w:r>
              <w:rPr>
                <w:noProof/>
                <w:webHidden/>
              </w:rPr>
              <w:t>8</w:t>
            </w:r>
            <w:r>
              <w:rPr>
                <w:noProof/>
                <w:webHidden/>
              </w:rPr>
              <w:fldChar w:fldCharType="end"/>
            </w:r>
          </w:hyperlink>
        </w:p>
        <w:p w14:paraId="646701E1" w14:textId="46859258"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93" w:history="1">
            <w:r w:rsidRPr="006943C8">
              <w:rPr>
                <w:rStyle w:val="Hyperlink"/>
                <w:rFonts w:ascii="Arial" w:hAnsi="Arial" w:cs="Arial"/>
                <w:noProof/>
              </w:rPr>
              <w:t>Typical Applications</w:t>
            </w:r>
            <w:r>
              <w:rPr>
                <w:noProof/>
                <w:webHidden/>
              </w:rPr>
              <w:tab/>
            </w:r>
            <w:r>
              <w:rPr>
                <w:noProof/>
                <w:webHidden/>
              </w:rPr>
              <w:fldChar w:fldCharType="begin"/>
            </w:r>
            <w:r>
              <w:rPr>
                <w:noProof/>
                <w:webHidden/>
              </w:rPr>
              <w:instrText xml:space="preserve"> PAGEREF _Toc182165893 \h </w:instrText>
            </w:r>
            <w:r>
              <w:rPr>
                <w:noProof/>
                <w:webHidden/>
              </w:rPr>
            </w:r>
            <w:r>
              <w:rPr>
                <w:noProof/>
                <w:webHidden/>
              </w:rPr>
              <w:fldChar w:fldCharType="separate"/>
            </w:r>
            <w:r>
              <w:rPr>
                <w:noProof/>
                <w:webHidden/>
              </w:rPr>
              <w:t>8</w:t>
            </w:r>
            <w:r>
              <w:rPr>
                <w:noProof/>
                <w:webHidden/>
              </w:rPr>
              <w:fldChar w:fldCharType="end"/>
            </w:r>
          </w:hyperlink>
        </w:p>
        <w:p w14:paraId="5EBFFB77" w14:textId="4F679D1B"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894" w:history="1">
            <w:r w:rsidRPr="006943C8">
              <w:rPr>
                <w:rStyle w:val="Hyperlink"/>
                <w:rFonts w:ascii="Arial" w:hAnsi="Arial" w:cs="Arial"/>
                <w:noProof/>
              </w:rPr>
              <w:t>Operating Conditions</w:t>
            </w:r>
            <w:r>
              <w:rPr>
                <w:noProof/>
                <w:webHidden/>
              </w:rPr>
              <w:tab/>
            </w:r>
            <w:r>
              <w:rPr>
                <w:noProof/>
                <w:webHidden/>
              </w:rPr>
              <w:fldChar w:fldCharType="begin"/>
            </w:r>
            <w:r>
              <w:rPr>
                <w:noProof/>
                <w:webHidden/>
              </w:rPr>
              <w:instrText xml:space="preserve"> PAGEREF _Toc182165894 \h </w:instrText>
            </w:r>
            <w:r>
              <w:rPr>
                <w:noProof/>
                <w:webHidden/>
              </w:rPr>
            </w:r>
            <w:r>
              <w:rPr>
                <w:noProof/>
                <w:webHidden/>
              </w:rPr>
              <w:fldChar w:fldCharType="separate"/>
            </w:r>
            <w:r>
              <w:rPr>
                <w:noProof/>
                <w:webHidden/>
              </w:rPr>
              <w:t>9</w:t>
            </w:r>
            <w:r>
              <w:rPr>
                <w:noProof/>
                <w:webHidden/>
              </w:rPr>
              <w:fldChar w:fldCharType="end"/>
            </w:r>
          </w:hyperlink>
        </w:p>
        <w:p w14:paraId="061EDF33" w14:textId="016BCCAE"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95" w:history="1">
            <w:r w:rsidRPr="006943C8">
              <w:rPr>
                <w:rStyle w:val="Hyperlink"/>
                <w:rFonts w:ascii="Arial" w:hAnsi="Arial" w:cs="Arial"/>
                <w:noProof/>
              </w:rPr>
              <w:t>Advantages of a Centrifugal Clutches</w:t>
            </w:r>
            <w:r>
              <w:rPr>
                <w:noProof/>
                <w:webHidden/>
              </w:rPr>
              <w:tab/>
            </w:r>
            <w:r>
              <w:rPr>
                <w:noProof/>
                <w:webHidden/>
              </w:rPr>
              <w:fldChar w:fldCharType="begin"/>
            </w:r>
            <w:r>
              <w:rPr>
                <w:noProof/>
                <w:webHidden/>
              </w:rPr>
              <w:instrText xml:space="preserve"> PAGEREF _Toc182165895 \h </w:instrText>
            </w:r>
            <w:r>
              <w:rPr>
                <w:noProof/>
                <w:webHidden/>
              </w:rPr>
            </w:r>
            <w:r>
              <w:rPr>
                <w:noProof/>
                <w:webHidden/>
              </w:rPr>
              <w:fldChar w:fldCharType="separate"/>
            </w:r>
            <w:r>
              <w:rPr>
                <w:noProof/>
                <w:webHidden/>
              </w:rPr>
              <w:t>10</w:t>
            </w:r>
            <w:r>
              <w:rPr>
                <w:noProof/>
                <w:webHidden/>
              </w:rPr>
              <w:fldChar w:fldCharType="end"/>
            </w:r>
          </w:hyperlink>
        </w:p>
        <w:p w14:paraId="69654845" w14:textId="5D7630C1"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96" w:history="1">
            <w:r w:rsidRPr="006943C8">
              <w:rPr>
                <w:rStyle w:val="Hyperlink"/>
                <w:rFonts w:ascii="Arial" w:hAnsi="Arial" w:cs="Arial"/>
                <w:noProof/>
              </w:rPr>
              <w:t>Current Applications of Electromagnetic Clutches</w:t>
            </w:r>
            <w:r>
              <w:rPr>
                <w:noProof/>
                <w:webHidden/>
              </w:rPr>
              <w:tab/>
            </w:r>
            <w:r>
              <w:rPr>
                <w:noProof/>
                <w:webHidden/>
              </w:rPr>
              <w:fldChar w:fldCharType="begin"/>
            </w:r>
            <w:r>
              <w:rPr>
                <w:noProof/>
                <w:webHidden/>
              </w:rPr>
              <w:instrText xml:space="preserve"> PAGEREF _Toc182165896 \h </w:instrText>
            </w:r>
            <w:r>
              <w:rPr>
                <w:noProof/>
                <w:webHidden/>
              </w:rPr>
            </w:r>
            <w:r>
              <w:rPr>
                <w:noProof/>
                <w:webHidden/>
              </w:rPr>
              <w:fldChar w:fldCharType="separate"/>
            </w:r>
            <w:r>
              <w:rPr>
                <w:noProof/>
                <w:webHidden/>
              </w:rPr>
              <w:t>11</w:t>
            </w:r>
            <w:r>
              <w:rPr>
                <w:noProof/>
                <w:webHidden/>
              </w:rPr>
              <w:fldChar w:fldCharType="end"/>
            </w:r>
          </w:hyperlink>
        </w:p>
        <w:p w14:paraId="6D92675D" w14:textId="3076F307"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97" w:history="1">
            <w:r w:rsidRPr="006943C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_Toc182165897 \h </w:instrText>
            </w:r>
            <w:r>
              <w:rPr>
                <w:noProof/>
                <w:webHidden/>
              </w:rPr>
            </w:r>
            <w:r>
              <w:rPr>
                <w:noProof/>
                <w:webHidden/>
              </w:rPr>
              <w:fldChar w:fldCharType="separate"/>
            </w:r>
            <w:r>
              <w:rPr>
                <w:noProof/>
                <w:webHidden/>
              </w:rPr>
              <w:t>13</w:t>
            </w:r>
            <w:r>
              <w:rPr>
                <w:noProof/>
                <w:webHidden/>
              </w:rPr>
              <w:fldChar w:fldCharType="end"/>
            </w:r>
          </w:hyperlink>
        </w:p>
        <w:p w14:paraId="249454FF" w14:textId="23D6934E"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98" w:history="1">
            <w:r w:rsidRPr="006943C8">
              <w:rPr>
                <w:rStyle w:val="Hyperlink"/>
                <w:rFonts w:ascii="Arial" w:hAnsi="Arial" w:cs="Arial"/>
                <w:b/>
                <w:bCs/>
                <w:noProof/>
              </w:rPr>
              <w:t>Task B</w:t>
            </w:r>
            <w:r>
              <w:rPr>
                <w:noProof/>
                <w:webHidden/>
              </w:rPr>
              <w:tab/>
            </w:r>
            <w:r>
              <w:rPr>
                <w:noProof/>
                <w:webHidden/>
              </w:rPr>
              <w:fldChar w:fldCharType="begin"/>
            </w:r>
            <w:r>
              <w:rPr>
                <w:noProof/>
                <w:webHidden/>
              </w:rPr>
              <w:instrText xml:space="preserve"> PAGEREF _Toc182165898 \h </w:instrText>
            </w:r>
            <w:r>
              <w:rPr>
                <w:noProof/>
                <w:webHidden/>
              </w:rPr>
            </w:r>
            <w:r>
              <w:rPr>
                <w:noProof/>
                <w:webHidden/>
              </w:rPr>
              <w:fldChar w:fldCharType="separate"/>
            </w:r>
            <w:r>
              <w:rPr>
                <w:noProof/>
                <w:webHidden/>
              </w:rPr>
              <w:t>14</w:t>
            </w:r>
            <w:r>
              <w:rPr>
                <w:noProof/>
                <w:webHidden/>
              </w:rPr>
              <w:fldChar w:fldCharType="end"/>
            </w:r>
          </w:hyperlink>
        </w:p>
        <w:p w14:paraId="698D7800" w14:textId="1EB339B8"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899" w:history="1">
            <w:r w:rsidRPr="006943C8">
              <w:rPr>
                <w:rStyle w:val="Hyperlink"/>
                <w:rFonts w:ascii="Arial" w:hAnsi="Arial" w:cs="Arial"/>
                <w:noProof/>
              </w:rPr>
              <w:t>Questions</w:t>
            </w:r>
            <w:r>
              <w:rPr>
                <w:noProof/>
                <w:webHidden/>
              </w:rPr>
              <w:tab/>
            </w:r>
            <w:r>
              <w:rPr>
                <w:noProof/>
                <w:webHidden/>
              </w:rPr>
              <w:fldChar w:fldCharType="begin"/>
            </w:r>
            <w:r>
              <w:rPr>
                <w:noProof/>
                <w:webHidden/>
              </w:rPr>
              <w:instrText xml:space="preserve"> PAGEREF _Toc182165899 \h </w:instrText>
            </w:r>
            <w:r>
              <w:rPr>
                <w:noProof/>
                <w:webHidden/>
              </w:rPr>
            </w:r>
            <w:r>
              <w:rPr>
                <w:noProof/>
                <w:webHidden/>
              </w:rPr>
              <w:fldChar w:fldCharType="separate"/>
            </w:r>
            <w:r>
              <w:rPr>
                <w:noProof/>
                <w:webHidden/>
              </w:rPr>
              <w:t>14</w:t>
            </w:r>
            <w:r>
              <w:rPr>
                <w:noProof/>
                <w:webHidden/>
              </w:rPr>
              <w:fldChar w:fldCharType="end"/>
            </w:r>
          </w:hyperlink>
        </w:p>
        <w:p w14:paraId="73418F22" w14:textId="3D51D1C1"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0" w:history="1">
            <w:r w:rsidRPr="006943C8">
              <w:rPr>
                <w:rStyle w:val="Hyperlink"/>
                <w:rFonts w:ascii="Arial" w:hAnsi="Arial" w:cs="Arial"/>
                <w:noProof/>
              </w:rPr>
              <w:t>Question One</w:t>
            </w:r>
            <w:r>
              <w:rPr>
                <w:noProof/>
                <w:webHidden/>
              </w:rPr>
              <w:tab/>
            </w:r>
            <w:r>
              <w:rPr>
                <w:noProof/>
                <w:webHidden/>
              </w:rPr>
              <w:fldChar w:fldCharType="begin"/>
            </w:r>
            <w:r>
              <w:rPr>
                <w:noProof/>
                <w:webHidden/>
              </w:rPr>
              <w:instrText xml:space="preserve"> PAGEREF _Toc182165900 \h </w:instrText>
            </w:r>
            <w:r>
              <w:rPr>
                <w:noProof/>
                <w:webHidden/>
              </w:rPr>
            </w:r>
            <w:r>
              <w:rPr>
                <w:noProof/>
                <w:webHidden/>
              </w:rPr>
              <w:fldChar w:fldCharType="separate"/>
            </w:r>
            <w:r>
              <w:rPr>
                <w:noProof/>
                <w:webHidden/>
              </w:rPr>
              <w:t>15</w:t>
            </w:r>
            <w:r>
              <w:rPr>
                <w:noProof/>
                <w:webHidden/>
              </w:rPr>
              <w:fldChar w:fldCharType="end"/>
            </w:r>
          </w:hyperlink>
        </w:p>
        <w:p w14:paraId="351D0436" w14:textId="5548C2D1"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1" w:history="1">
            <w:r w:rsidRPr="006943C8">
              <w:rPr>
                <w:rStyle w:val="Hyperlink"/>
                <w:rFonts w:ascii="Arial" w:hAnsi="Arial" w:cs="Arial"/>
                <w:noProof/>
              </w:rPr>
              <w:t>Question Two</w:t>
            </w:r>
            <w:r>
              <w:rPr>
                <w:noProof/>
                <w:webHidden/>
              </w:rPr>
              <w:tab/>
            </w:r>
            <w:r>
              <w:rPr>
                <w:noProof/>
                <w:webHidden/>
              </w:rPr>
              <w:fldChar w:fldCharType="begin"/>
            </w:r>
            <w:r>
              <w:rPr>
                <w:noProof/>
                <w:webHidden/>
              </w:rPr>
              <w:instrText xml:space="preserve"> PAGEREF _Toc182165901 \h </w:instrText>
            </w:r>
            <w:r>
              <w:rPr>
                <w:noProof/>
                <w:webHidden/>
              </w:rPr>
            </w:r>
            <w:r>
              <w:rPr>
                <w:noProof/>
                <w:webHidden/>
              </w:rPr>
              <w:fldChar w:fldCharType="separate"/>
            </w:r>
            <w:r>
              <w:rPr>
                <w:noProof/>
                <w:webHidden/>
              </w:rPr>
              <w:t>15</w:t>
            </w:r>
            <w:r>
              <w:rPr>
                <w:noProof/>
                <w:webHidden/>
              </w:rPr>
              <w:fldChar w:fldCharType="end"/>
            </w:r>
          </w:hyperlink>
        </w:p>
        <w:p w14:paraId="35376502" w14:textId="05CF7498"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2" w:history="1">
            <w:r w:rsidRPr="006943C8">
              <w:rPr>
                <w:rStyle w:val="Hyperlink"/>
                <w:rFonts w:ascii="Arial" w:hAnsi="Arial" w:cs="Arial"/>
                <w:noProof/>
              </w:rPr>
              <w:t>Question Three</w:t>
            </w:r>
            <w:r>
              <w:rPr>
                <w:noProof/>
                <w:webHidden/>
              </w:rPr>
              <w:tab/>
            </w:r>
            <w:r>
              <w:rPr>
                <w:noProof/>
                <w:webHidden/>
              </w:rPr>
              <w:fldChar w:fldCharType="begin"/>
            </w:r>
            <w:r>
              <w:rPr>
                <w:noProof/>
                <w:webHidden/>
              </w:rPr>
              <w:instrText xml:space="preserve"> PAGEREF _Toc182165902 \h </w:instrText>
            </w:r>
            <w:r>
              <w:rPr>
                <w:noProof/>
                <w:webHidden/>
              </w:rPr>
            </w:r>
            <w:r>
              <w:rPr>
                <w:noProof/>
                <w:webHidden/>
              </w:rPr>
              <w:fldChar w:fldCharType="separate"/>
            </w:r>
            <w:r>
              <w:rPr>
                <w:noProof/>
                <w:webHidden/>
              </w:rPr>
              <w:t>16</w:t>
            </w:r>
            <w:r>
              <w:rPr>
                <w:noProof/>
                <w:webHidden/>
              </w:rPr>
              <w:fldChar w:fldCharType="end"/>
            </w:r>
          </w:hyperlink>
        </w:p>
        <w:p w14:paraId="292ACBF4" w14:textId="11584F82"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3" w:history="1">
            <w:r w:rsidRPr="006943C8">
              <w:rPr>
                <w:rStyle w:val="Hyperlink"/>
                <w:rFonts w:ascii="Arial" w:hAnsi="Arial" w:cs="Arial"/>
                <w:noProof/>
              </w:rPr>
              <w:t>Question Four</w:t>
            </w:r>
            <w:r>
              <w:rPr>
                <w:noProof/>
                <w:webHidden/>
              </w:rPr>
              <w:tab/>
            </w:r>
            <w:r>
              <w:rPr>
                <w:noProof/>
                <w:webHidden/>
              </w:rPr>
              <w:fldChar w:fldCharType="begin"/>
            </w:r>
            <w:r>
              <w:rPr>
                <w:noProof/>
                <w:webHidden/>
              </w:rPr>
              <w:instrText xml:space="preserve"> PAGEREF _Toc182165903 \h </w:instrText>
            </w:r>
            <w:r>
              <w:rPr>
                <w:noProof/>
                <w:webHidden/>
              </w:rPr>
            </w:r>
            <w:r>
              <w:rPr>
                <w:noProof/>
                <w:webHidden/>
              </w:rPr>
              <w:fldChar w:fldCharType="separate"/>
            </w:r>
            <w:r>
              <w:rPr>
                <w:noProof/>
                <w:webHidden/>
              </w:rPr>
              <w:t>17</w:t>
            </w:r>
            <w:r>
              <w:rPr>
                <w:noProof/>
                <w:webHidden/>
              </w:rPr>
              <w:fldChar w:fldCharType="end"/>
            </w:r>
          </w:hyperlink>
        </w:p>
        <w:p w14:paraId="69DF1B64" w14:textId="4DEB08F3"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4" w:history="1">
            <w:r w:rsidRPr="006943C8">
              <w:rPr>
                <w:rStyle w:val="Hyperlink"/>
                <w:rFonts w:ascii="Arial" w:hAnsi="Arial" w:cs="Arial"/>
                <w:noProof/>
              </w:rPr>
              <w:t>Question Five</w:t>
            </w:r>
            <w:r>
              <w:rPr>
                <w:noProof/>
                <w:webHidden/>
              </w:rPr>
              <w:tab/>
            </w:r>
            <w:r>
              <w:rPr>
                <w:noProof/>
                <w:webHidden/>
              </w:rPr>
              <w:fldChar w:fldCharType="begin"/>
            </w:r>
            <w:r>
              <w:rPr>
                <w:noProof/>
                <w:webHidden/>
              </w:rPr>
              <w:instrText xml:space="preserve"> PAGEREF _Toc182165904 \h </w:instrText>
            </w:r>
            <w:r>
              <w:rPr>
                <w:noProof/>
                <w:webHidden/>
              </w:rPr>
            </w:r>
            <w:r>
              <w:rPr>
                <w:noProof/>
                <w:webHidden/>
              </w:rPr>
              <w:fldChar w:fldCharType="separate"/>
            </w:r>
            <w:r>
              <w:rPr>
                <w:noProof/>
                <w:webHidden/>
              </w:rPr>
              <w:t>18</w:t>
            </w:r>
            <w:r>
              <w:rPr>
                <w:noProof/>
                <w:webHidden/>
              </w:rPr>
              <w:fldChar w:fldCharType="end"/>
            </w:r>
          </w:hyperlink>
        </w:p>
        <w:p w14:paraId="2F2ABDAC" w14:textId="737D5408"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5" w:history="1">
            <w:r w:rsidRPr="006943C8">
              <w:rPr>
                <w:rStyle w:val="Hyperlink"/>
                <w:rFonts w:ascii="Arial" w:hAnsi="Arial" w:cs="Arial"/>
                <w:noProof/>
              </w:rPr>
              <w:t>Question Six</w:t>
            </w:r>
            <w:r>
              <w:rPr>
                <w:noProof/>
                <w:webHidden/>
              </w:rPr>
              <w:tab/>
            </w:r>
            <w:r>
              <w:rPr>
                <w:noProof/>
                <w:webHidden/>
              </w:rPr>
              <w:fldChar w:fldCharType="begin"/>
            </w:r>
            <w:r>
              <w:rPr>
                <w:noProof/>
                <w:webHidden/>
              </w:rPr>
              <w:instrText xml:space="preserve"> PAGEREF _Toc182165905 \h </w:instrText>
            </w:r>
            <w:r>
              <w:rPr>
                <w:noProof/>
                <w:webHidden/>
              </w:rPr>
            </w:r>
            <w:r>
              <w:rPr>
                <w:noProof/>
                <w:webHidden/>
              </w:rPr>
              <w:fldChar w:fldCharType="separate"/>
            </w:r>
            <w:r>
              <w:rPr>
                <w:noProof/>
                <w:webHidden/>
              </w:rPr>
              <w:t>20</w:t>
            </w:r>
            <w:r>
              <w:rPr>
                <w:noProof/>
                <w:webHidden/>
              </w:rPr>
              <w:fldChar w:fldCharType="end"/>
            </w:r>
          </w:hyperlink>
        </w:p>
        <w:p w14:paraId="15BB2A02" w14:textId="6A2BC687"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6" w:history="1">
            <w:r w:rsidRPr="006943C8">
              <w:rPr>
                <w:rStyle w:val="Hyperlink"/>
                <w:rFonts w:ascii="Arial" w:hAnsi="Arial" w:cs="Arial"/>
                <w:noProof/>
              </w:rPr>
              <w:t>Question Seven</w:t>
            </w:r>
            <w:r>
              <w:rPr>
                <w:noProof/>
                <w:webHidden/>
              </w:rPr>
              <w:tab/>
            </w:r>
            <w:r>
              <w:rPr>
                <w:noProof/>
                <w:webHidden/>
              </w:rPr>
              <w:fldChar w:fldCharType="begin"/>
            </w:r>
            <w:r>
              <w:rPr>
                <w:noProof/>
                <w:webHidden/>
              </w:rPr>
              <w:instrText xml:space="preserve"> PAGEREF _Toc182165906 \h </w:instrText>
            </w:r>
            <w:r>
              <w:rPr>
                <w:noProof/>
                <w:webHidden/>
              </w:rPr>
            </w:r>
            <w:r>
              <w:rPr>
                <w:noProof/>
                <w:webHidden/>
              </w:rPr>
              <w:fldChar w:fldCharType="separate"/>
            </w:r>
            <w:r>
              <w:rPr>
                <w:noProof/>
                <w:webHidden/>
              </w:rPr>
              <w:t>22</w:t>
            </w:r>
            <w:r>
              <w:rPr>
                <w:noProof/>
                <w:webHidden/>
              </w:rPr>
              <w:fldChar w:fldCharType="end"/>
            </w:r>
          </w:hyperlink>
        </w:p>
        <w:p w14:paraId="48473CE2" w14:textId="1E59795E" w:rsidR="0065178B" w:rsidRDefault="0065178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2165907" w:history="1">
            <w:r w:rsidRPr="006943C8">
              <w:rPr>
                <w:rStyle w:val="Hyperlink"/>
                <w:rFonts w:ascii="Arial" w:hAnsi="Arial" w:cs="Arial"/>
                <w:noProof/>
              </w:rPr>
              <w:t>Question Eight</w:t>
            </w:r>
            <w:r>
              <w:rPr>
                <w:noProof/>
                <w:webHidden/>
              </w:rPr>
              <w:tab/>
            </w:r>
            <w:r>
              <w:rPr>
                <w:noProof/>
                <w:webHidden/>
              </w:rPr>
              <w:fldChar w:fldCharType="begin"/>
            </w:r>
            <w:r>
              <w:rPr>
                <w:noProof/>
                <w:webHidden/>
              </w:rPr>
              <w:instrText xml:space="preserve"> PAGEREF _Toc182165907 \h </w:instrText>
            </w:r>
            <w:r>
              <w:rPr>
                <w:noProof/>
                <w:webHidden/>
              </w:rPr>
            </w:r>
            <w:r>
              <w:rPr>
                <w:noProof/>
                <w:webHidden/>
              </w:rPr>
              <w:fldChar w:fldCharType="separate"/>
            </w:r>
            <w:r>
              <w:rPr>
                <w:noProof/>
                <w:webHidden/>
              </w:rPr>
              <w:t>23</w:t>
            </w:r>
            <w:r>
              <w:rPr>
                <w:noProof/>
                <w:webHidden/>
              </w:rPr>
              <w:fldChar w:fldCharType="end"/>
            </w:r>
          </w:hyperlink>
        </w:p>
        <w:p w14:paraId="6FF77FBE" w14:textId="3E18EE9C" w:rsidR="0065178B" w:rsidRDefault="0065178B">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165908" w:history="1">
            <w:r w:rsidRPr="006943C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_Toc182165908 \h </w:instrText>
            </w:r>
            <w:r>
              <w:rPr>
                <w:noProof/>
                <w:webHidden/>
              </w:rPr>
            </w:r>
            <w:r>
              <w:rPr>
                <w:noProof/>
                <w:webHidden/>
              </w:rPr>
              <w:fldChar w:fldCharType="separate"/>
            </w:r>
            <w:r>
              <w:rPr>
                <w:noProof/>
                <w:webHidden/>
              </w:rPr>
              <w:t>25</w:t>
            </w:r>
            <w:r>
              <w:rPr>
                <w:noProof/>
                <w:webHidden/>
              </w:rPr>
              <w:fldChar w:fldCharType="end"/>
            </w:r>
          </w:hyperlink>
        </w:p>
        <w:p w14:paraId="04EC8D78" w14:textId="09A0AC3A" w:rsidR="0065178B" w:rsidRDefault="0065178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82165909" w:history="1">
            <w:r w:rsidRPr="006943C8">
              <w:rPr>
                <w:rStyle w:val="Hyperlink"/>
                <w:noProof/>
              </w:rPr>
              <w:t>1</w:t>
            </w:r>
            <w:r>
              <w:rPr>
                <w:rFonts w:asciiTheme="minorHAnsi" w:eastAsiaTheme="minorEastAsia" w:hAnsiTheme="minorHAnsi"/>
                <w:noProof/>
                <w:kern w:val="2"/>
                <w:sz w:val="24"/>
                <w:szCs w:val="24"/>
                <w:lang w:eastAsia="en-GB"/>
                <w14:ligatures w14:val="standardContextual"/>
              </w:rPr>
              <w:tab/>
            </w:r>
            <w:r w:rsidRPr="006943C8">
              <w:rPr>
                <w:rStyle w:val="Hyperlink"/>
                <w:noProof/>
              </w:rPr>
              <w:t>References</w:t>
            </w:r>
            <w:r>
              <w:rPr>
                <w:noProof/>
                <w:webHidden/>
              </w:rPr>
              <w:tab/>
            </w:r>
            <w:r>
              <w:rPr>
                <w:noProof/>
                <w:webHidden/>
              </w:rPr>
              <w:fldChar w:fldCharType="begin"/>
            </w:r>
            <w:r>
              <w:rPr>
                <w:noProof/>
                <w:webHidden/>
              </w:rPr>
              <w:instrText xml:space="preserve"> PAGEREF _Toc182165909 \h </w:instrText>
            </w:r>
            <w:r>
              <w:rPr>
                <w:noProof/>
                <w:webHidden/>
              </w:rPr>
            </w:r>
            <w:r>
              <w:rPr>
                <w:noProof/>
                <w:webHidden/>
              </w:rPr>
              <w:fldChar w:fldCharType="separate"/>
            </w:r>
            <w:r>
              <w:rPr>
                <w:noProof/>
                <w:webHidden/>
              </w:rPr>
              <w:t>25</w:t>
            </w:r>
            <w:r>
              <w:rPr>
                <w:noProof/>
                <w:webHidden/>
              </w:rPr>
              <w:fldChar w:fldCharType="end"/>
            </w:r>
          </w:hyperlink>
        </w:p>
        <w:p w14:paraId="6F44CA57" w14:textId="01FBE860" w:rsidR="00E57AD8" w:rsidRDefault="00E57AD8">
          <w:pPr>
            <w:rPr>
              <w:b/>
              <w:bCs/>
              <w:noProof/>
            </w:rPr>
          </w:pPr>
          <w:r w:rsidRPr="00A057F5">
            <w:rPr>
              <w:rFonts w:ascii="Arial" w:hAnsi="Arial" w:cs="Arial"/>
              <w:b/>
              <w:bCs/>
              <w:noProof/>
            </w:rPr>
            <w:fldChar w:fldCharType="end"/>
          </w:r>
        </w:p>
      </w:sdtContent>
    </w:sdt>
    <w:p w14:paraId="0B1E5C3B" w14:textId="77777777" w:rsidR="007F241B" w:rsidRDefault="007F241B">
      <w:pPr>
        <w:rPr>
          <w:b/>
          <w:bCs/>
          <w:noProof/>
        </w:rPr>
      </w:pPr>
    </w:p>
    <w:p w14:paraId="73BCE166" w14:textId="26B58061" w:rsidR="007F241B" w:rsidRDefault="007F241B" w:rsidP="007F241B">
      <w:pPr>
        <w:spacing w:line="259" w:lineRule="auto"/>
      </w:pPr>
      <w:r>
        <w:br w:type="page"/>
      </w:r>
    </w:p>
    <w:p w14:paraId="5C061EEE" w14:textId="26B58061" w:rsidR="00E93689" w:rsidRPr="00A057F5" w:rsidRDefault="00BB512B" w:rsidP="008609E6">
      <w:pPr>
        <w:pStyle w:val="Heading1"/>
        <w:numPr>
          <w:ilvl w:val="0"/>
          <w:numId w:val="0"/>
        </w:numPr>
        <w:rPr>
          <w:rFonts w:ascii="Arial" w:hAnsi="Arial" w:cs="Arial"/>
        </w:rPr>
      </w:pPr>
      <w:bookmarkStart w:id="2" w:name="_Toc182165883"/>
      <w:r w:rsidRPr="00A057F5">
        <w:rPr>
          <w:rFonts w:ascii="Arial" w:hAnsi="Arial" w:cs="Arial"/>
        </w:rPr>
        <w:lastRenderedPageBreak/>
        <w:t>Figures table</w:t>
      </w:r>
      <w:bookmarkEnd w:id="2"/>
    </w:p>
    <w:p w14:paraId="54128BC0" w14:textId="4BBFEDFC"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82160276" w:history="1">
        <w:r w:rsidRPr="005A338D">
          <w:rPr>
            <w:rStyle w:val="Hyperlink"/>
            <w:rFonts w:ascii="Arial" w:hAnsi="Arial" w:cs="Arial"/>
            <w:noProof/>
          </w:rPr>
          <w:t>1 - Centrifugal Clutch (Yousef, 2024)</w:t>
        </w:r>
        <w:r>
          <w:rPr>
            <w:noProof/>
            <w:webHidden/>
          </w:rPr>
          <w:tab/>
        </w:r>
        <w:r>
          <w:rPr>
            <w:noProof/>
            <w:webHidden/>
          </w:rPr>
          <w:fldChar w:fldCharType="begin"/>
        </w:r>
        <w:r>
          <w:rPr>
            <w:noProof/>
            <w:webHidden/>
          </w:rPr>
          <w:instrText xml:space="preserve"> PAGEREF _Toc182160276 \h </w:instrText>
        </w:r>
        <w:r>
          <w:rPr>
            <w:noProof/>
            <w:webHidden/>
          </w:rPr>
        </w:r>
        <w:r>
          <w:rPr>
            <w:noProof/>
            <w:webHidden/>
          </w:rPr>
          <w:fldChar w:fldCharType="separate"/>
        </w:r>
        <w:r>
          <w:rPr>
            <w:noProof/>
            <w:webHidden/>
          </w:rPr>
          <w:t>7</w:t>
        </w:r>
        <w:r>
          <w:rPr>
            <w:noProof/>
            <w:webHidden/>
          </w:rPr>
          <w:fldChar w:fldCharType="end"/>
        </w:r>
      </w:hyperlink>
    </w:p>
    <w:p w14:paraId="66881AD7" w14:textId="39306A34"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77" w:history="1">
        <w:r w:rsidRPr="005A338D">
          <w:rPr>
            <w:rStyle w:val="Hyperlink"/>
            <w:rFonts w:ascii="Arial" w:hAnsi="Arial" w:cs="Arial"/>
            <w:noProof/>
          </w:rPr>
          <w:t>2 - Electromagnetic Clutch Diagram (Admin, 2019)</w:t>
        </w:r>
        <w:r>
          <w:rPr>
            <w:noProof/>
            <w:webHidden/>
          </w:rPr>
          <w:tab/>
        </w:r>
        <w:r>
          <w:rPr>
            <w:noProof/>
            <w:webHidden/>
          </w:rPr>
          <w:fldChar w:fldCharType="begin"/>
        </w:r>
        <w:r>
          <w:rPr>
            <w:noProof/>
            <w:webHidden/>
          </w:rPr>
          <w:instrText xml:space="preserve"> PAGEREF _Toc182160277 \h </w:instrText>
        </w:r>
        <w:r>
          <w:rPr>
            <w:noProof/>
            <w:webHidden/>
          </w:rPr>
        </w:r>
        <w:r>
          <w:rPr>
            <w:noProof/>
            <w:webHidden/>
          </w:rPr>
          <w:fldChar w:fldCharType="separate"/>
        </w:r>
        <w:r>
          <w:rPr>
            <w:noProof/>
            <w:webHidden/>
          </w:rPr>
          <w:t>11</w:t>
        </w:r>
        <w:r>
          <w:rPr>
            <w:noProof/>
            <w:webHidden/>
          </w:rPr>
          <w:fldChar w:fldCharType="end"/>
        </w:r>
      </w:hyperlink>
    </w:p>
    <w:p w14:paraId="0E7AAA76" w14:textId="0B056681"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78" w:history="1">
        <w:r w:rsidRPr="005A338D">
          <w:rPr>
            <w:rStyle w:val="Hyperlink"/>
            <w:rFonts w:ascii="Arial" w:hAnsi="Arial" w:cs="Arial"/>
            <w:noProof/>
          </w:rPr>
          <w:t>3 - Centrifugal Clutch Diagram (MechDiploma, 2021)</w:t>
        </w:r>
        <w:r>
          <w:rPr>
            <w:noProof/>
            <w:webHidden/>
          </w:rPr>
          <w:tab/>
        </w:r>
        <w:r>
          <w:rPr>
            <w:noProof/>
            <w:webHidden/>
          </w:rPr>
          <w:fldChar w:fldCharType="begin"/>
        </w:r>
        <w:r>
          <w:rPr>
            <w:noProof/>
            <w:webHidden/>
          </w:rPr>
          <w:instrText xml:space="preserve"> PAGEREF _Toc182160278 \h </w:instrText>
        </w:r>
        <w:r>
          <w:rPr>
            <w:noProof/>
            <w:webHidden/>
          </w:rPr>
        </w:r>
        <w:r>
          <w:rPr>
            <w:noProof/>
            <w:webHidden/>
          </w:rPr>
          <w:fldChar w:fldCharType="separate"/>
        </w:r>
        <w:r>
          <w:rPr>
            <w:noProof/>
            <w:webHidden/>
          </w:rPr>
          <w:t>14</w:t>
        </w:r>
        <w:r>
          <w:rPr>
            <w:noProof/>
            <w:webHidden/>
          </w:rPr>
          <w:fldChar w:fldCharType="end"/>
        </w:r>
      </w:hyperlink>
    </w:p>
    <w:p w14:paraId="12EA2A1E" w14:textId="4A207635"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79" w:history="1">
        <w:r w:rsidRPr="005A338D">
          <w:rPr>
            <w:rStyle w:val="Hyperlink"/>
            <w:rFonts w:ascii="Arial" w:hAnsi="Arial" w:cs="Arial"/>
            <w:noProof/>
          </w:rPr>
          <w:t>4 - MATLAB Code creating a 'Transmitted Torque vs Driving Shaft Speed' Graph (Ball, 2024)</w:t>
        </w:r>
        <w:r>
          <w:rPr>
            <w:noProof/>
            <w:webHidden/>
          </w:rPr>
          <w:tab/>
        </w:r>
        <w:r>
          <w:rPr>
            <w:noProof/>
            <w:webHidden/>
          </w:rPr>
          <w:fldChar w:fldCharType="begin"/>
        </w:r>
        <w:r>
          <w:rPr>
            <w:noProof/>
            <w:webHidden/>
          </w:rPr>
          <w:instrText xml:space="preserve"> PAGEREF _Toc182160279 \h </w:instrText>
        </w:r>
        <w:r>
          <w:rPr>
            <w:noProof/>
            <w:webHidden/>
          </w:rPr>
        </w:r>
        <w:r>
          <w:rPr>
            <w:noProof/>
            <w:webHidden/>
          </w:rPr>
          <w:fldChar w:fldCharType="separate"/>
        </w:r>
        <w:r>
          <w:rPr>
            <w:noProof/>
            <w:webHidden/>
          </w:rPr>
          <w:t>19</w:t>
        </w:r>
        <w:r>
          <w:rPr>
            <w:noProof/>
            <w:webHidden/>
          </w:rPr>
          <w:fldChar w:fldCharType="end"/>
        </w:r>
      </w:hyperlink>
    </w:p>
    <w:p w14:paraId="3C5E6BAF" w14:textId="6B83E385"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80" w:history="1">
        <w:r w:rsidRPr="005A338D">
          <w:rPr>
            <w:rStyle w:val="Hyperlink"/>
            <w:rFonts w:ascii="Arial" w:hAnsi="Arial" w:cs="Arial"/>
            <w:noProof/>
          </w:rPr>
          <w:t xml:space="preserve">5 - Transmitted Toque vs Driving Shaft Speed Graph for a Centrifugal Clutch with a coefficient friction of </w:t>
        </w:r>
        <m:oMath>
          <m:r>
            <w:rPr>
              <w:rStyle w:val="Hyperlink"/>
              <w:rFonts w:ascii="Cambria Math" w:hAnsi="Cambria Math" w:cs="Arial"/>
              <w:noProof/>
            </w:rPr>
            <m:t>μ</m:t>
          </m:r>
        </m:oMath>
        <w:r w:rsidRPr="005A338D">
          <w:rPr>
            <w:rStyle w:val="Hyperlink"/>
            <w:rFonts w:ascii="Arial" w:hAnsi="Arial" w:cs="Arial"/>
            <w:noProof/>
          </w:rPr>
          <w:t>0.35, created using MATLAB (Ball, 2024)</w:t>
        </w:r>
        <w:r>
          <w:rPr>
            <w:noProof/>
            <w:webHidden/>
          </w:rPr>
          <w:tab/>
        </w:r>
        <w:r>
          <w:rPr>
            <w:noProof/>
            <w:webHidden/>
          </w:rPr>
          <w:fldChar w:fldCharType="begin"/>
        </w:r>
        <w:r>
          <w:rPr>
            <w:noProof/>
            <w:webHidden/>
          </w:rPr>
          <w:instrText xml:space="preserve"> PAGEREF _Toc182160280 \h </w:instrText>
        </w:r>
        <w:r>
          <w:rPr>
            <w:noProof/>
            <w:webHidden/>
          </w:rPr>
        </w:r>
        <w:r>
          <w:rPr>
            <w:noProof/>
            <w:webHidden/>
          </w:rPr>
          <w:fldChar w:fldCharType="separate"/>
        </w:r>
        <w:r>
          <w:rPr>
            <w:noProof/>
            <w:webHidden/>
          </w:rPr>
          <w:t>19</w:t>
        </w:r>
        <w:r>
          <w:rPr>
            <w:noProof/>
            <w:webHidden/>
          </w:rPr>
          <w:fldChar w:fldCharType="end"/>
        </w:r>
      </w:hyperlink>
    </w:p>
    <w:p w14:paraId="0D55E78D" w14:textId="1D682C51"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81" w:history="1">
        <w:r w:rsidRPr="005A338D">
          <w:rPr>
            <w:rStyle w:val="Hyperlink"/>
            <w:rFonts w:ascii="Arial" w:hAnsi="Arial" w:cs="Arial"/>
            <w:noProof/>
          </w:rPr>
          <w:t xml:space="preserve">6 - Part one of the MATLAB code created to generate a graph showing the relationship between RPM and Torque on the Driven Shaft of a Centrifugal Clutch - Coefficients of </w:t>
        </w:r>
        <m:oMath>
          <m:r>
            <w:rPr>
              <w:rStyle w:val="Hyperlink"/>
              <w:rFonts w:ascii="Cambria Math" w:hAnsi="Cambria Math" w:cs="Arial"/>
              <w:noProof/>
            </w:rPr>
            <m:t>μ</m:t>
          </m:r>
        </m:oMath>
        <w:r w:rsidRPr="005A338D">
          <w:rPr>
            <w:rStyle w:val="Hyperlink"/>
            <w:rFonts w:ascii="Arial" w:hAnsi="Arial" w:cs="Arial"/>
            <w:noProof/>
          </w:rPr>
          <w:t xml:space="preserve"> 0.30, </w:t>
        </w:r>
        <m:oMath>
          <m:r>
            <w:rPr>
              <w:rStyle w:val="Hyperlink"/>
              <w:rFonts w:ascii="Cambria Math" w:hAnsi="Cambria Math" w:cs="Arial"/>
              <w:noProof/>
            </w:rPr>
            <m:t>μ</m:t>
          </m:r>
        </m:oMath>
        <w:r w:rsidRPr="005A338D">
          <w:rPr>
            <w:rStyle w:val="Hyperlink"/>
            <w:rFonts w:ascii="Arial" w:hAnsi="Arial" w:cs="Arial"/>
            <w:noProof/>
          </w:rPr>
          <w:t xml:space="preserve"> 0.35 and </w:t>
        </w:r>
        <m:oMath>
          <m:r>
            <w:rPr>
              <w:rStyle w:val="Hyperlink"/>
              <w:rFonts w:ascii="Cambria Math" w:hAnsi="Cambria Math" w:cs="Arial"/>
              <w:noProof/>
            </w:rPr>
            <m:t>μ</m:t>
          </m:r>
        </m:oMath>
        <w:r w:rsidRPr="005A338D">
          <w:rPr>
            <w:rStyle w:val="Hyperlink"/>
            <w:rFonts w:ascii="Arial" w:hAnsi="Arial" w:cs="Arial"/>
            <w:noProof/>
          </w:rPr>
          <w:t xml:space="preserve"> 0.40 (Ball, 2024)</w:t>
        </w:r>
        <w:r>
          <w:rPr>
            <w:noProof/>
            <w:webHidden/>
          </w:rPr>
          <w:tab/>
        </w:r>
        <w:r>
          <w:rPr>
            <w:noProof/>
            <w:webHidden/>
          </w:rPr>
          <w:fldChar w:fldCharType="begin"/>
        </w:r>
        <w:r>
          <w:rPr>
            <w:noProof/>
            <w:webHidden/>
          </w:rPr>
          <w:instrText xml:space="preserve"> PAGEREF _Toc182160281 \h </w:instrText>
        </w:r>
        <w:r>
          <w:rPr>
            <w:noProof/>
            <w:webHidden/>
          </w:rPr>
        </w:r>
        <w:r>
          <w:rPr>
            <w:noProof/>
            <w:webHidden/>
          </w:rPr>
          <w:fldChar w:fldCharType="separate"/>
        </w:r>
        <w:r>
          <w:rPr>
            <w:noProof/>
            <w:webHidden/>
          </w:rPr>
          <w:t>21</w:t>
        </w:r>
        <w:r>
          <w:rPr>
            <w:noProof/>
            <w:webHidden/>
          </w:rPr>
          <w:fldChar w:fldCharType="end"/>
        </w:r>
      </w:hyperlink>
    </w:p>
    <w:p w14:paraId="33A0D0EF" w14:textId="0CDECB14"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82" w:history="1">
        <w:r w:rsidRPr="005A338D">
          <w:rPr>
            <w:rStyle w:val="Hyperlink"/>
            <w:rFonts w:ascii="Arial" w:hAnsi="Arial" w:cs="Arial"/>
            <w:noProof/>
          </w:rPr>
          <w:t>7 - Part Two of the MATLAB code created to generate a graph showing the relationship between RPM and Torque on the Driven Shaft of a Centrifugal Clutch - Coefficients of μ 0.30, μ 0.35 and μ 0.40 (Ball, 2024)</w:t>
        </w:r>
        <w:r>
          <w:rPr>
            <w:noProof/>
            <w:webHidden/>
          </w:rPr>
          <w:tab/>
        </w:r>
        <w:r>
          <w:rPr>
            <w:noProof/>
            <w:webHidden/>
          </w:rPr>
          <w:fldChar w:fldCharType="begin"/>
        </w:r>
        <w:r>
          <w:rPr>
            <w:noProof/>
            <w:webHidden/>
          </w:rPr>
          <w:instrText xml:space="preserve"> PAGEREF _Toc182160282 \h </w:instrText>
        </w:r>
        <w:r>
          <w:rPr>
            <w:noProof/>
            <w:webHidden/>
          </w:rPr>
        </w:r>
        <w:r>
          <w:rPr>
            <w:noProof/>
            <w:webHidden/>
          </w:rPr>
          <w:fldChar w:fldCharType="separate"/>
        </w:r>
        <w:r>
          <w:rPr>
            <w:noProof/>
            <w:webHidden/>
          </w:rPr>
          <w:t>21</w:t>
        </w:r>
        <w:r>
          <w:rPr>
            <w:noProof/>
            <w:webHidden/>
          </w:rPr>
          <w:fldChar w:fldCharType="end"/>
        </w:r>
      </w:hyperlink>
    </w:p>
    <w:p w14:paraId="3B7C29F4" w14:textId="77C2D8F3" w:rsidR="00844941" w:rsidRDefault="0084494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160283" w:history="1">
        <w:r w:rsidRPr="005A338D">
          <w:rPr>
            <w:rStyle w:val="Hyperlink"/>
            <w:rFonts w:ascii="Arial" w:hAnsi="Arial" w:cs="Arial"/>
            <w:noProof/>
          </w:rPr>
          <w:t>8 - Graph created using MATLAB showing the relationship between RPM and Torque on the Driven Shaft of a Centrifugal Clutch - Coefficients of μ 0.30, μ 0.35 and μ 0.40 (Ball, 2024)</w:t>
        </w:r>
        <w:r>
          <w:rPr>
            <w:noProof/>
            <w:webHidden/>
          </w:rPr>
          <w:tab/>
        </w:r>
        <w:r>
          <w:rPr>
            <w:noProof/>
            <w:webHidden/>
          </w:rPr>
          <w:fldChar w:fldCharType="begin"/>
        </w:r>
        <w:r>
          <w:rPr>
            <w:noProof/>
            <w:webHidden/>
          </w:rPr>
          <w:instrText xml:space="preserve"> PAGEREF _Toc182160283 \h </w:instrText>
        </w:r>
        <w:r>
          <w:rPr>
            <w:noProof/>
            <w:webHidden/>
          </w:rPr>
        </w:r>
        <w:r>
          <w:rPr>
            <w:noProof/>
            <w:webHidden/>
          </w:rPr>
          <w:fldChar w:fldCharType="separate"/>
        </w:r>
        <w:r>
          <w:rPr>
            <w:noProof/>
            <w:webHidden/>
          </w:rPr>
          <w:t>22</w:t>
        </w:r>
        <w:r>
          <w:rPr>
            <w:noProof/>
            <w:webHidden/>
          </w:rPr>
          <w:fldChar w:fldCharType="end"/>
        </w:r>
      </w:hyperlink>
    </w:p>
    <w:p w14:paraId="5971590B" w14:textId="25625A45" w:rsidR="00E93689" w:rsidRDefault="00844941" w:rsidP="008609E6">
      <w:pPr>
        <w:pStyle w:val="Heading1"/>
        <w:numPr>
          <w:ilvl w:val="0"/>
          <w:numId w:val="0"/>
        </w:numPr>
      </w:pPr>
      <w:r>
        <w:rPr>
          <w:rFonts w:eastAsiaTheme="minorHAnsi" w:cstheme="minorBidi"/>
          <w:color w:val="auto"/>
          <w:sz w:val="22"/>
          <w:szCs w:val="22"/>
        </w:rPr>
        <w:fldChar w:fldCharType="end"/>
      </w:r>
    </w:p>
    <w:p w14:paraId="6963005B" w14:textId="77777777" w:rsidR="00E93689" w:rsidRDefault="00E93689" w:rsidP="008609E6">
      <w:pPr>
        <w:pStyle w:val="Heading1"/>
        <w:numPr>
          <w:ilvl w:val="0"/>
          <w:numId w:val="0"/>
        </w:numPr>
      </w:pPr>
    </w:p>
    <w:p w14:paraId="3B163104" w14:textId="77777777" w:rsidR="00E93689" w:rsidRDefault="00E93689" w:rsidP="008609E6">
      <w:pPr>
        <w:pStyle w:val="Heading1"/>
        <w:numPr>
          <w:ilvl w:val="0"/>
          <w:numId w:val="0"/>
        </w:numPr>
      </w:pPr>
    </w:p>
    <w:p w14:paraId="432214DE" w14:textId="77777777" w:rsidR="00E93689" w:rsidRDefault="00E93689" w:rsidP="008609E6">
      <w:pPr>
        <w:pStyle w:val="Heading1"/>
        <w:numPr>
          <w:ilvl w:val="0"/>
          <w:numId w:val="0"/>
        </w:numPr>
      </w:pPr>
    </w:p>
    <w:p w14:paraId="1D72ABBD" w14:textId="77777777" w:rsidR="00E93689" w:rsidRDefault="00E93689" w:rsidP="008609E6">
      <w:pPr>
        <w:pStyle w:val="Heading1"/>
        <w:numPr>
          <w:ilvl w:val="0"/>
          <w:numId w:val="0"/>
        </w:numPr>
      </w:pPr>
    </w:p>
    <w:p w14:paraId="710F88BD" w14:textId="77777777" w:rsidR="00E93689" w:rsidRDefault="00E93689" w:rsidP="008609E6">
      <w:pPr>
        <w:pStyle w:val="Heading1"/>
        <w:numPr>
          <w:ilvl w:val="0"/>
          <w:numId w:val="0"/>
        </w:numPr>
      </w:pPr>
    </w:p>
    <w:p w14:paraId="4F9A862B" w14:textId="77777777" w:rsidR="00E93689" w:rsidRDefault="00E93689" w:rsidP="008609E6">
      <w:pPr>
        <w:pStyle w:val="Heading1"/>
        <w:numPr>
          <w:ilvl w:val="0"/>
          <w:numId w:val="0"/>
        </w:numPr>
      </w:pPr>
    </w:p>
    <w:p w14:paraId="6104CD30" w14:textId="77777777" w:rsidR="00E93689" w:rsidRDefault="00E93689" w:rsidP="008609E6">
      <w:pPr>
        <w:pStyle w:val="Heading1"/>
        <w:numPr>
          <w:ilvl w:val="0"/>
          <w:numId w:val="0"/>
        </w:numPr>
      </w:pPr>
    </w:p>
    <w:p w14:paraId="0885D6F5" w14:textId="5CFC1E57" w:rsidR="00EB2365" w:rsidRPr="00EB2365" w:rsidRDefault="00EB2365" w:rsidP="00EB2365">
      <w:pPr>
        <w:spacing w:line="259" w:lineRule="auto"/>
      </w:pPr>
    </w:p>
    <w:p w14:paraId="0B0A7A7A" w14:textId="38DB6CBF" w:rsidR="007F241B" w:rsidRPr="00A057F5" w:rsidRDefault="007F241B" w:rsidP="008609E6">
      <w:pPr>
        <w:pStyle w:val="Heading1"/>
        <w:numPr>
          <w:ilvl w:val="0"/>
          <w:numId w:val="0"/>
        </w:numPr>
        <w:rPr>
          <w:rFonts w:ascii="Arial" w:hAnsi="Arial" w:cs="Arial"/>
        </w:rPr>
      </w:pPr>
      <w:bookmarkStart w:id="3" w:name="_Toc182165884"/>
      <w:r w:rsidRPr="00A057F5">
        <w:rPr>
          <w:rFonts w:ascii="Arial" w:hAnsi="Arial" w:cs="Arial"/>
        </w:rPr>
        <w:lastRenderedPageBreak/>
        <w:t>Introd</w:t>
      </w:r>
      <w:r w:rsidR="00866BA4" w:rsidRPr="00A057F5">
        <w:rPr>
          <w:rFonts w:ascii="Arial" w:hAnsi="Arial" w:cs="Arial"/>
        </w:rPr>
        <w:t>uction</w:t>
      </w:r>
      <w:bookmarkEnd w:id="3"/>
    </w:p>
    <w:p w14:paraId="3123D85B" w14:textId="5874B129" w:rsidR="00347729" w:rsidRPr="00A057F5" w:rsidRDefault="00347729" w:rsidP="00347729">
      <w:pPr>
        <w:rPr>
          <w:rFonts w:ascii="Arial" w:hAnsi="Arial" w:cs="Arial"/>
          <w:sz w:val="24"/>
          <w:szCs w:val="24"/>
        </w:rPr>
      </w:pPr>
      <w:r w:rsidRPr="00A057F5">
        <w:rPr>
          <w:rFonts w:ascii="Arial" w:hAnsi="Arial" w:cs="Arial"/>
          <w:sz w:val="24"/>
          <w:szCs w:val="24"/>
        </w:rPr>
        <w:t xml:space="preserve">The centrifugal friction clutch has </w:t>
      </w:r>
      <w:r w:rsidR="00832F46" w:rsidRPr="00A057F5">
        <w:rPr>
          <w:rFonts w:ascii="Arial" w:hAnsi="Arial" w:cs="Arial"/>
          <w:sz w:val="24"/>
          <w:szCs w:val="24"/>
        </w:rPr>
        <w:t>significantly developed</w:t>
      </w:r>
      <w:r w:rsidRPr="00A057F5">
        <w:rPr>
          <w:rFonts w:ascii="Arial" w:hAnsi="Arial" w:cs="Arial"/>
          <w:sz w:val="24"/>
          <w:szCs w:val="24"/>
        </w:rPr>
        <w:t xml:space="preserve"> power transmission systems, especially in applications where automatic and gradual engagement is beneficial. Initially developed in the late 19th century, centrifugal clutches became essential in various small machinery and low-torque applications, </w:t>
      </w:r>
      <w:r w:rsidR="00832F46" w:rsidRPr="00A057F5">
        <w:rPr>
          <w:rFonts w:ascii="Arial" w:hAnsi="Arial" w:cs="Arial"/>
          <w:sz w:val="24"/>
          <w:szCs w:val="24"/>
        </w:rPr>
        <w:t>enabling smooth power transfer without requiring</w:t>
      </w:r>
      <w:r w:rsidRPr="00A057F5">
        <w:rPr>
          <w:rFonts w:ascii="Arial" w:hAnsi="Arial" w:cs="Arial"/>
          <w:sz w:val="24"/>
          <w:szCs w:val="24"/>
        </w:rPr>
        <w:t xml:space="preserve"> manual intervention</w:t>
      </w:r>
      <w:r w:rsidR="00875F03">
        <w:rPr>
          <w:rFonts w:ascii="Arial" w:hAnsi="Arial" w:cs="Arial"/>
          <w:sz w:val="24"/>
          <w:szCs w:val="24"/>
        </w:rPr>
        <w:t xml:space="preserve"> </w:t>
      </w:r>
      <w:sdt>
        <w:sdtPr>
          <w:rPr>
            <w:rFonts w:ascii="Arial" w:hAnsi="Arial" w:cs="Arial"/>
            <w:sz w:val="24"/>
            <w:szCs w:val="24"/>
          </w:rPr>
          <w:id w:val="-1871443180"/>
          <w:citation/>
        </w:sdtPr>
        <w:sdtContent>
          <w:r w:rsidR="00872E7E">
            <w:rPr>
              <w:rFonts w:ascii="Arial" w:hAnsi="Arial" w:cs="Arial"/>
              <w:sz w:val="24"/>
              <w:szCs w:val="24"/>
            </w:rPr>
            <w:fldChar w:fldCharType="begin"/>
          </w:r>
          <w:r w:rsidR="00872E7E">
            <w:rPr>
              <w:rFonts w:ascii="Arial" w:hAnsi="Arial" w:cs="Arial"/>
              <w:sz w:val="24"/>
              <w:szCs w:val="24"/>
            </w:rPr>
            <w:instrText xml:space="preserve"> CITATION Bil18 \l 2057 </w:instrText>
          </w:r>
          <w:r w:rsidR="00872E7E">
            <w:rPr>
              <w:rFonts w:ascii="Arial" w:hAnsi="Arial" w:cs="Arial"/>
              <w:sz w:val="24"/>
              <w:szCs w:val="24"/>
            </w:rPr>
            <w:fldChar w:fldCharType="separate"/>
          </w:r>
          <w:r w:rsidR="008702E2" w:rsidRPr="008702E2">
            <w:rPr>
              <w:rFonts w:ascii="Arial" w:hAnsi="Arial" w:cs="Arial"/>
              <w:noProof/>
              <w:sz w:val="24"/>
              <w:szCs w:val="24"/>
            </w:rPr>
            <w:t>(Toulas, 2018)</w:t>
          </w:r>
          <w:r w:rsidR="00872E7E">
            <w:rPr>
              <w:rFonts w:ascii="Arial" w:hAnsi="Arial" w:cs="Arial"/>
              <w:sz w:val="24"/>
              <w:szCs w:val="24"/>
            </w:rPr>
            <w:fldChar w:fldCharType="end"/>
          </w:r>
        </w:sdtContent>
      </w:sdt>
      <w:r w:rsidRPr="00A057F5">
        <w:rPr>
          <w:rFonts w:ascii="Arial" w:hAnsi="Arial" w:cs="Arial"/>
          <w:sz w:val="24"/>
          <w:szCs w:val="24"/>
        </w:rPr>
        <w:t>. Their design, relying on centrifugal force to initiate engagement, proved advantageous in early industrial machines and smaller vehicles, providing a dependable mechanism that responded directly to engine speed. As technological advancements took hold in the mid-20th century, centrifugal clutches were adopted widely in small engine equipment, such as lawnmowers, go-karts, and chainsaws. Improvements in spring and friction materials allowed these clutches to withstand higher torque demands, further expanding their use in recreational vehicles and portable industrial equipment</w:t>
      </w:r>
      <w:r w:rsidR="00C97D0C">
        <w:rPr>
          <w:rFonts w:ascii="Arial" w:hAnsi="Arial" w:cs="Arial"/>
          <w:sz w:val="24"/>
          <w:szCs w:val="24"/>
        </w:rPr>
        <w:t xml:space="preserve"> </w:t>
      </w:r>
      <w:sdt>
        <w:sdtPr>
          <w:rPr>
            <w:rFonts w:ascii="Arial" w:hAnsi="Arial" w:cs="Arial"/>
            <w:sz w:val="24"/>
            <w:szCs w:val="24"/>
          </w:rPr>
          <w:id w:val="-1969349002"/>
          <w:citation/>
        </w:sdtPr>
        <w:sdtContent>
          <w:r w:rsidR="00C97D0C">
            <w:rPr>
              <w:rFonts w:ascii="Arial" w:hAnsi="Arial" w:cs="Arial"/>
              <w:sz w:val="24"/>
              <w:szCs w:val="24"/>
            </w:rPr>
            <w:fldChar w:fldCharType="begin"/>
          </w:r>
          <w:r w:rsidR="00C97D0C">
            <w:rPr>
              <w:rFonts w:ascii="Arial" w:hAnsi="Arial" w:cs="Arial"/>
              <w:sz w:val="24"/>
              <w:szCs w:val="24"/>
            </w:rPr>
            <w:instrText xml:space="preserve"> CITATION Bil18 \l 2057 </w:instrText>
          </w:r>
          <w:r w:rsidR="00C97D0C">
            <w:rPr>
              <w:rFonts w:ascii="Arial" w:hAnsi="Arial" w:cs="Arial"/>
              <w:sz w:val="24"/>
              <w:szCs w:val="24"/>
            </w:rPr>
            <w:fldChar w:fldCharType="separate"/>
          </w:r>
          <w:r w:rsidR="008702E2" w:rsidRPr="008702E2">
            <w:rPr>
              <w:rFonts w:ascii="Arial" w:hAnsi="Arial" w:cs="Arial"/>
              <w:noProof/>
              <w:sz w:val="24"/>
              <w:szCs w:val="24"/>
            </w:rPr>
            <w:t>(Toulas, 2018)</w:t>
          </w:r>
          <w:r w:rsidR="00C97D0C">
            <w:rPr>
              <w:rFonts w:ascii="Arial" w:hAnsi="Arial" w:cs="Arial"/>
              <w:sz w:val="24"/>
              <w:szCs w:val="24"/>
            </w:rPr>
            <w:fldChar w:fldCharType="end"/>
          </w:r>
        </w:sdtContent>
      </w:sdt>
      <w:r w:rsidRPr="00A057F5">
        <w:rPr>
          <w:rFonts w:ascii="Arial" w:hAnsi="Arial" w:cs="Arial"/>
          <w:sz w:val="24"/>
          <w:szCs w:val="24"/>
        </w:rPr>
        <w:t>.</w:t>
      </w:r>
    </w:p>
    <w:p w14:paraId="472FF19A" w14:textId="2223A45A" w:rsidR="00347729" w:rsidRPr="00A057F5" w:rsidRDefault="00347729" w:rsidP="00347729">
      <w:pPr>
        <w:rPr>
          <w:rFonts w:ascii="Arial" w:hAnsi="Arial" w:cs="Arial"/>
          <w:sz w:val="24"/>
          <w:szCs w:val="24"/>
        </w:rPr>
      </w:pPr>
      <w:r w:rsidRPr="00A057F5">
        <w:rPr>
          <w:rFonts w:ascii="Arial" w:hAnsi="Arial" w:cs="Arial"/>
          <w:sz w:val="24"/>
          <w:szCs w:val="24"/>
        </w:rPr>
        <w:t>In modern manufacturing and automation, however, the need for precision and real-time control has led to the adoption of electromagnetic clutches, which offer the accuracy, speed, and programmability required by automated systems</w:t>
      </w:r>
      <w:r w:rsidR="001211B3">
        <w:rPr>
          <w:rFonts w:ascii="Arial" w:hAnsi="Arial" w:cs="Arial"/>
          <w:sz w:val="24"/>
          <w:szCs w:val="24"/>
        </w:rPr>
        <w:t xml:space="preserve"> </w:t>
      </w:r>
      <w:sdt>
        <w:sdtPr>
          <w:rPr>
            <w:rFonts w:ascii="Arial" w:hAnsi="Arial" w:cs="Arial"/>
            <w:sz w:val="24"/>
            <w:szCs w:val="24"/>
          </w:rPr>
          <w:id w:val="1631048413"/>
          <w:citation/>
        </w:sdtPr>
        <w:sdtContent>
          <w:r w:rsidR="0051075D">
            <w:rPr>
              <w:rFonts w:ascii="Arial" w:hAnsi="Arial" w:cs="Arial"/>
              <w:sz w:val="24"/>
              <w:szCs w:val="24"/>
            </w:rPr>
            <w:fldChar w:fldCharType="begin"/>
          </w:r>
          <w:r w:rsidR="0051075D">
            <w:rPr>
              <w:rFonts w:ascii="Arial" w:hAnsi="Arial" w:cs="Arial"/>
              <w:sz w:val="24"/>
              <w:szCs w:val="24"/>
            </w:rPr>
            <w:instrText xml:space="preserve"> CITATION Tes23 \l 2057 </w:instrText>
          </w:r>
          <w:r w:rsidR="0051075D">
            <w:rPr>
              <w:rFonts w:ascii="Arial" w:hAnsi="Arial" w:cs="Arial"/>
              <w:sz w:val="24"/>
              <w:szCs w:val="24"/>
            </w:rPr>
            <w:fldChar w:fldCharType="separate"/>
          </w:r>
          <w:r w:rsidR="008702E2" w:rsidRPr="008702E2">
            <w:rPr>
              <w:rFonts w:ascii="Arial" w:hAnsi="Arial" w:cs="Arial"/>
              <w:noProof/>
              <w:sz w:val="24"/>
              <w:szCs w:val="24"/>
            </w:rPr>
            <w:t>(Testbook, 2023)</w:t>
          </w:r>
          <w:r w:rsidR="0051075D">
            <w:rPr>
              <w:rFonts w:ascii="Arial" w:hAnsi="Arial" w:cs="Arial"/>
              <w:sz w:val="24"/>
              <w:szCs w:val="24"/>
            </w:rPr>
            <w:fldChar w:fldCharType="end"/>
          </w:r>
        </w:sdtContent>
      </w:sdt>
      <w:r w:rsidRPr="00A057F5">
        <w:rPr>
          <w:rFonts w:ascii="Arial" w:hAnsi="Arial" w:cs="Arial"/>
          <w:sz w:val="24"/>
          <w:szCs w:val="24"/>
        </w:rPr>
        <w:t>. While centrifugal clutches remain relevant in applications where simplicity and durability are priorities, electromagnetic clutches have gained traction for their ability to integrate seamlessly with computer-controlled operations, enabling precise control over manufacturing processes</w:t>
      </w:r>
      <w:r w:rsidR="007F6881">
        <w:rPr>
          <w:rFonts w:ascii="Arial" w:hAnsi="Arial" w:cs="Arial"/>
          <w:sz w:val="24"/>
          <w:szCs w:val="24"/>
        </w:rPr>
        <w:t xml:space="preserve"> </w:t>
      </w:r>
      <w:sdt>
        <w:sdtPr>
          <w:rPr>
            <w:rFonts w:ascii="Arial" w:hAnsi="Arial" w:cs="Arial"/>
            <w:sz w:val="24"/>
            <w:szCs w:val="24"/>
          </w:rPr>
          <w:id w:val="1232739390"/>
          <w:citation/>
        </w:sdtPr>
        <w:sdtContent>
          <w:r w:rsidR="007F6881">
            <w:rPr>
              <w:rFonts w:ascii="Arial" w:hAnsi="Arial" w:cs="Arial"/>
              <w:sz w:val="24"/>
              <w:szCs w:val="24"/>
            </w:rPr>
            <w:fldChar w:fldCharType="begin"/>
          </w:r>
          <w:r w:rsidR="007F6881">
            <w:rPr>
              <w:rFonts w:ascii="Arial" w:hAnsi="Arial" w:cs="Arial"/>
              <w:sz w:val="24"/>
              <w:szCs w:val="24"/>
            </w:rPr>
            <w:instrText xml:space="preserve"> CITATION Tes23 \l 2057 </w:instrText>
          </w:r>
          <w:r w:rsidR="007F6881">
            <w:rPr>
              <w:rFonts w:ascii="Arial" w:hAnsi="Arial" w:cs="Arial"/>
              <w:sz w:val="24"/>
              <w:szCs w:val="24"/>
            </w:rPr>
            <w:fldChar w:fldCharType="separate"/>
          </w:r>
          <w:r w:rsidR="008702E2" w:rsidRPr="008702E2">
            <w:rPr>
              <w:rFonts w:ascii="Arial" w:hAnsi="Arial" w:cs="Arial"/>
              <w:noProof/>
              <w:sz w:val="24"/>
              <w:szCs w:val="24"/>
            </w:rPr>
            <w:t>(Testbook, 2023)</w:t>
          </w:r>
          <w:r w:rsidR="007F6881">
            <w:rPr>
              <w:rFonts w:ascii="Arial" w:hAnsi="Arial" w:cs="Arial"/>
              <w:sz w:val="24"/>
              <w:szCs w:val="24"/>
            </w:rPr>
            <w:fldChar w:fldCharType="end"/>
          </w:r>
        </w:sdtContent>
      </w:sdt>
      <w:r w:rsidRPr="00A057F5">
        <w:rPr>
          <w:rFonts w:ascii="Arial" w:hAnsi="Arial" w:cs="Arial"/>
          <w:sz w:val="24"/>
          <w:szCs w:val="24"/>
        </w:rPr>
        <w:t>. This report examines the evolution and operating principles of centrifugal clutches, discussing material choices and applications before exploring the advantages and increasingly prominent role of electromagnetic clutches in automation.</w:t>
      </w:r>
    </w:p>
    <w:p w14:paraId="360156B3" w14:textId="77777777" w:rsidR="00846DDF" w:rsidRDefault="00846DDF" w:rsidP="00846DDF">
      <w:pPr>
        <w:pStyle w:val="Heading2"/>
        <w:numPr>
          <w:ilvl w:val="0"/>
          <w:numId w:val="0"/>
        </w:numPr>
      </w:pPr>
    </w:p>
    <w:p w14:paraId="6CD95F9F" w14:textId="486DC3E7" w:rsidR="007F241B" w:rsidRPr="00F50E6F" w:rsidRDefault="00DA3440" w:rsidP="00846DDF">
      <w:pPr>
        <w:pStyle w:val="Heading2"/>
        <w:numPr>
          <w:ilvl w:val="0"/>
          <w:numId w:val="0"/>
        </w:numPr>
        <w:rPr>
          <w:rFonts w:ascii="Arial" w:hAnsi="Arial" w:cs="Arial"/>
        </w:rPr>
      </w:pPr>
      <w:bookmarkStart w:id="4" w:name="_Toc182165885"/>
      <w:r w:rsidRPr="00F50E6F">
        <w:rPr>
          <w:rFonts w:ascii="Arial" w:hAnsi="Arial" w:cs="Arial"/>
        </w:rPr>
        <w:t>Basic Principle</w:t>
      </w:r>
      <w:bookmarkEnd w:id="4"/>
    </w:p>
    <w:p w14:paraId="129BFCD8" w14:textId="5E852D1A" w:rsidR="00DA3440" w:rsidRPr="00F50E6F" w:rsidRDefault="00DA3440" w:rsidP="00DA3440">
      <w:pPr>
        <w:rPr>
          <w:rFonts w:ascii="Arial" w:hAnsi="Arial" w:cs="Arial"/>
          <w:sz w:val="24"/>
          <w:szCs w:val="24"/>
        </w:rPr>
      </w:pPr>
      <w:r w:rsidRPr="00F50E6F">
        <w:rPr>
          <w:rFonts w:ascii="Arial" w:hAnsi="Arial" w:cs="Arial"/>
          <w:sz w:val="24"/>
          <w:szCs w:val="24"/>
        </w:rPr>
        <w:t>The working principle of a centrifugal clutch involves the use of centrifugal force. As the engine speed increases, weights (or shoes) within the clutch assembly are flung outward due to centrifugal force, pressing against the clutch drum and engaging the drive. Conversely, when the engine speed decreases/ when RPM drops, the weights retract, the centrifugal force diminishes, disengaging the clutch</w:t>
      </w:r>
      <w:r w:rsidR="006328D7">
        <w:rPr>
          <w:rFonts w:ascii="Arial" w:hAnsi="Arial" w:cs="Arial"/>
          <w:sz w:val="24"/>
          <w:szCs w:val="24"/>
        </w:rPr>
        <w:t xml:space="preserve"> </w:t>
      </w:r>
      <w:sdt>
        <w:sdtPr>
          <w:rPr>
            <w:rFonts w:ascii="Arial" w:hAnsi="Arial" w:cs="Arial"/>
            <w:sz w:val="24"/>
            <w:szCs w:val="24"/>
          </w:rPr>
          <w:id w:val="-1314562401"/>
          <w:citation/>
        </w:sdtPr>
        <w:sdtContent>
          <w:r w:rsidR="006328D7">
            <w:rPr>
              <w:rFonts w:ascii="Arial" w:hAnsi="Arial" w:cs="Arial"/>
              <w:sz w:val="24"/>
              <w:szCs w:val="24"/>
            </w:rPr>
            <w:fldChar w:fldCharType="begin"/>
          </w:r>
          <w:r w:rsidR="006328D7">
            <w:rPr>
              <w:rFonts w:ascii="Arial" w:hAnsi="Arial" w:cs="Arial"/>
              <w:sz w:val="24"/>
              <w:szCs w:val="24"/>
            </w:rPr>
            <w:instrText xml:space="preserve"> CITATION Mec23 \l 2057 </w:instrText>
          </w:r>
          <w:r w:rsidR="006328D7">
            <w:rPr>
              <w:rFonts w:ascii="Arial" w:hAnsi="Arial" w:cs="Arial"/>
              <w:sz w:val="24"/>
              <w:szCs w:val="24"/>
            </w:rPr>
            <w:fldChar w:fldCharType="separate"/>
          </w:r>
          <w:r w:rsidR="008702E2" w:rsidRPr="008702E2">
            <w:rPr>
              <w:rFonts w:ascii="Arial" w:hAnsi="Arial" w:cs="Arial"/>
              <w:noProof/>
              <w:sz w:val="24"/>
              <w:szCs w:val="24"/>
            </w:rPr>
            <w:t>(MechStudies, 2023)</w:t>
          </w:r>
          <w:r w:rsidR="006328D7">
            <w:rPr>
              <w:rFonts w:ascii="Arial" w:hAnsi="Arial" w:cs="Arial"/>
              <w:sz w:val="24"/>
              <w:szCs w:val="24"/>
            </w:rPr>
            <w:fldChar w:fldCharType="end"/>
          </w:r>
        </w:sdtContent>
      </w:sdt>
      <w:r w:rsidRPr="00F50E6F">
        <w:rPr>
          <w:rFonts w:ascii="Arial" w:hAnsi="Arial" w:cs="Arial"/>
          <w:sz w:val="24"/>
          <w:szCs w:val="24"/>
        </w:rPr>
        <w:t>.</w:t>
      </w:r>
    </w:p>
    <w:p w14:paraId="74F6A27A" w14:textId="01010AE6" w:rsidR="00DA3440" w:rsidRPr="00FE0F90" w:rsidRDefault="00CA222E" w:rsidP="00CA222E">
      <w:pPr>
        <w:spacing w:line="259" w:lineRule="auto"/>
        <w:rPr>
          <w:sz w:val="24"/>
          <w:szCs w:val="24"/>
        </w:rPr>
      </w:pPr>
      <w:r w:rsidRPr="00FE0F90">
        <w:rPr>
          <w:sz w:val="24"/>
          <w:szCs w:val="24"/>
        </w:rPr>
        <w:br w:type="page"/>
      </w:r>
    </w:p>
    <w:p w14:paraId="4100DB7F" w14:textId="19D8328F" w:rsidR="007F241B" w:rsidRPr="00F50E6F" w:rsidRDefault="00846DDF" w:rsidP="00F328FD">
      <w:pPr>
        <w:pStyle w:val="Heading1"/>
        <w:numPr>
          <w:ilvl w:val="0"/>
          <w:numId w:val="0"/>
        </w:numPr>
        <w:rPr>
          <w:rFonts w:ascii="Arial" w:hAnsi="Arial" w:cs="Arial"/>
        </w:rPr>
      </w:pPr>
      <w:bookmarkStart w:id="5" w:name="_Toc182165886"/>
      <w:r w:rsidRPr="00F50E6F">
        <w:rPr>
          <w:rFonts w:ascii="Arial" w:hAnsi="Arial" w:cs="Arial"/>
        </w:rPr>
        <w:lastRenderedPageBreak/>
        <w:t xml:space="preserve">Development of the Centrifugal </w:t>
      </w:r>
      <w:r w:rsidR="00CA222E" w:rsidRPr="00F50E6F">
        <w:rPr>
          <w:rFonts w:ascii="Arial" w:hAnsi="Arial" w:cs="Arial"/>
        </w:rPr>
        <w:t>C</w:t>
      </w:r>
      <w:r w:rsidRPr="00F50E6F">
        <w:rPr>
          <w:rFonts w:ascii="Arial" w:hAnsi="Arial" w:cs="Arial"/>
        </w:rPr>
        <w:t>lutch</w:t>
      </w:r>
      <w:bookmarkEnd w:id="5"/>
    </w:p>
    <w:p w14:paraId="40EF39C8" w14:textId="5AE827CC" w:rsidR="00CA222E" w:rsidRPr="00F50E6F" w:rsidRDefault="00F328FD" w:rsidP="004B658A">
      <w:pPr>
        <w:pStyle w:val="Heading2"/>
        <w:numPr>
          <w:ilvl w:val="0"/>
          <w:numId w:val="0"/>
        </w:numPr>
        <w:rPr>
          <w:rFonts w:ascii="Arial" w:hAnsi="Arial" w:cs="Arial"/>
        </w:rPr>
      </w:pPr>
      <w:bookmarkStart w:id="6" w:name="_Toc182165887"/>
      <w:r w:rsidRPr="00F50E6F">
        <w:rPr>
          <w:rFonts w:ascii="Arial" w:hAnsi="Arial" w:cs="Arial"/>
        </w:rPr>
        <w:t>Early Development</w:t>
      </w:r>
      <w:bookmarkEnd w:id="6"/>
    </w:p>
    <w:p w14:paraId="5D66106C" w14:textId="1541EA9A" w:rsidR="00A24A37" w:rsidRPr="00F50E6F" w:rsidRDefault="002333C6" w:rsidP="004B658A">
      <w:pPr>
        <w:rPr>
          <w:rFonts w:ascii="Arial" w:hAnsi="Arial" w:cs="Arial"/>
          <w:sz w:val="24"/>
          <w:szCs w:val="24"/>
        </w:rPr>
      </w:pPr>
      <w:r w:rsidRPr="00F50E6F">
        <w:rPr>
          <w:rFonts w:ascii="Arial" w:hAnsi="Arial" w:cs="Arial"/>
          <w:sz w:val="24"/>
          <w:szCs w:val="24"/>
        </w:rPr>
        <w:t xml:space="preserve">Initially developed in the late 19th and early 20th centuries, centrifugal clutches </w:t>
      </w:r>
      <w:r w:rsidR="004D64EA">
        <w:rPr>
          <w:rFonts w:ascii="Arial" w:hAnsi="Arial" w:cs="Arial"/>
          <w:sz w:val="24"/>
          <w:szCs w:val="24"/>
        </w:rPr>
        <w:t>were found to be used</w:t>
      </w:r>
      <w:r w:rsidRPr="00F50E6F">
        <w:rPr>
          <w:rFonts w:ascii="Arial" w:hAnsi="Arial" w:cs="Arial"/>
          <w:sz w:val="24"/>
          <w:szCs w:val="24"/>
        </w:rPr>
        <w:t xml:space="preserve"> in basic machinery where a soft engagement was desired, like in early industrial machines and smaller vehicles</w:t>
      </w:r>
      <w:r w:rsidR="00A24A37" w:rsidRPr="00F50E6F">
        <w:rPr>
          <w:rFonts w:ascii="Arial" w:hAnsi="Arial" w:cs="Arial"/>
          <w:sz w:val="24"/>
          <w:szCs w:val="24"/>
        </w:rPr>
        <w:t>. The first centrifugal clutches used simple weight-and-spring mechanisms</w:t>
      </w:r>
      <w:r w:rsidR="0049437F">
        <w:rPr>
          <w:rFonts w:ascii="Arial" w:hAnsi="Arial" w:cs="Arial"/>
          <w:sz w:val="24"/>
          <w:szCs w:val="24"/>
        </w:rPr>
        <w:t xml:space="preserve"> </w:t>
      </w:r>
      <w:sdt>
        <w:sdtPr>
          <w:rPr>
            <w:rFonts w:ascii="Arial" w:hAnsi="Arial" w:cs="Arial"/>
            <w:sz w:val="24"/>
            <w:szCs w:val="24"/>
          </w:rPr>
          <w:id w:val="1065071242"/>
          <w:citation/>
        </w:sdtPr>
        <w:sdtContent>
          <w:r w:rsidR="0049437F">
            <w:rPr>
              <w:rFonts w:ascii="Arial" w:hAnsi="Arial" w:cs="Arial"/>
              <w:sz w:val="24"/>
              <w:szCs w:val="24"/>
            </w:rPr>
            <w:fldChar w:fldCharType="begin"/>
          </w:r>
          <w:r w:rsidR="0049437F">
            <w:rPr>
              <w:rFonts w:ascii="Arial" w:hAnsi="Arial" w:cs="Arial"/>
              <w:sz w:val="24"/>
              <w:szCs w:val="24"/>
            </w:rPr>
            <w:instrText xml:space="preserve"> CITATION Bil18 \l 2057 </w:instrText>
          </w:r>
          <w:r w:rsidR="0049437F">
            <w:rPr>
              <w:rFonts w:ascii="Arial" w:hAnsi="Arial" w:cs="Arial"/>
              <w:sz w:val="24"/>
              <w:szCs w:val="24"/>
            </w:rPr>
            <w:fldChar w:fldCharType="separate"/>
          </w:r>
          <w:r w:rsidR="008702E2" w:rsidRPr="008702E2">
            <w:rPr>
              <w:rFonts w:ascii="Arial" w:hAnsi="Arial" w:cs="Arial"/>
              <w:noProof/>
              <w:sz w:val="24"/>
              <w:szCs w:val="24"/>
            </w:rPr>
            <w:t>(Toulas, 2018)</w:t>
          </w:r>
          <w:r w:rsidR="0049437F">
            <w:rPr>
              <w:rFonts w:ascii="Arial" w:hAnsi="Arial" w:cs="Arial"/>
              <w:sz w:val="24"/>
              <w:szCs w:val="24"/>
            </w:rPr>
            <w:fldChar w:fldCharType="end"/>
          </w:r>
        </w:sdtContent>
      </w:sdt>
      <w:r w:rsidR="00A24A37" w:rsidRPr="00F50E6F">
        <w:rPr>
          <w:rFonts w:ascii="Arial" w:hAnsi="Arial" w:cs="Arial"/>
          <w:sz w:val="24"/>
          <w:szCs w:val="24"/>
        </w:rPr>
        <w:t xml:space="preserve">. This early design was fundamental to light equipment and was adapted </w:t>
      </w:r>
      <w:r w:rsidR="004D64EA">
        <w:rPr>
          <w:rFonts w:ascii="Arial" w:hAnsi="Arial" w:cs="Arial"/>
          <w:sz w:val="24"/>
          <w:szCs w:val="24"/>
        </w:rPr>
        <w:t>to</w:t>
      </w:r>
      <w:r w:rsidR="00A24A37" w:rsidRPr="00F50E6F">
        <w:rPr>
          <w:rFonts w:ascii="Arial" w:hAnsi="Arial" w:cs="Arial"/>
          <w:sz w:val="24"/>
          <w:szCs w:val="24"/>
        </w:rPr>
        <w:t xml:space="preserve"> agricultural tools and smaller industrial machines.</w:t>
      </w:r>
    </w:p>
    <w:p w14:paraId="610D3FF4" w14:textId="0373ABCC" w:rsidR="00A24A37" w:rsidRPr="00F50E6F" w:rsidRDefault="0047438C" w:rsidP="004B658A">
      <w:pPr>
        <w:pStyle w:val="Heading2"/>
        <w:numPr>
          <w:ilvl w:val="0"/>
          <w:numId w:val="0"/>
        </w:numPr>
        <w:rPr>
          <w:rFonts w:ascii="Arial" w:hAnsi="Arial" w:cs="Arial"/>
        </w:rPr>
      </w:pPr>
      <w:bookmarkStart w:id="7" w:name="_Toc182165888"/>
      <w:r w:rsidRPr="00F50E6F">
        <w:rPr>
          <w:rFonts w:ascii="Arial" w:hAnsi="Arial" w:cs="Arial"/>
        </w:rPr>
        <w:t>Advancements in Technology</w:t>
      </w:r>
      <w:bookmarkEnd w:id="7"/>
    </w:p>
    <w:p w14:paraId="0B22342F" w14:textId="6E76FA89" w:rsidR="00AC1B01" w:rsidRPr="00F50E6F" w:rsidRDefault="00AC1B01" w:rsidP="004B658A">
      <w:pPr>
        <w:rPr>
          <w:rFonts w:ascii="Arial" w:hAnsi="Arial" w:cs="Arial"/>
          <w:sz w:val="24"/>
          <w:szCs w:val="24"/>
        </w:rPr>
      </w:pPr>
      <w:r w:rsidRPr="00F50E6F">
        <w:rPr>
          <w:rFonts w:ascii="Arial" w:hAnsi="Arial" w:cs="Arial"/>
          <w:sz w:val="24"/>
          <w:szCs w:val="24"/>
        </w:rPr>
        <w:t>Centrifugal clutches became widely popular in the mid-20th century in lawnmowers, go-karts, and chainsaws</w:t>
      </w:r>
      <w:r w:rsidR="005C606E">
        <w:rPr>
          <w:rFonts w:ascii="Arial" w:hAnsi="Arial" w:cs="Arial"/>
          <w:sz w:val="24"/>
          <w:szCs w:val="24"/>
        </w:rPr>
        <w:t xml:space="preserve"> </w:t>
      </w:r>
      <w:r w:rsidRPr="00F50E6F">
        <w:rPr>
          <w:rFonts w:ascii="Arial" w:hAnsi="Arial" w:cs="Arial"/>
          <w:sz w:val="24"/>
          <w:szCs w:val="24"/>
        </w:rPr>
        <w:t>driven by the need for an automatic clutch that engages at specific RPMs without manual control</w:t>
      </w:r>
      <w:r w:rsidR="005C606E">
        <w:rPr>
          <w:rFonts w:ascii="Arial" w:hAnsi="Arial" w:cs="Arial"/>
          <w:sz w:val="24"/>
          <w:szCs w:val="24"/>
        </w:rPr>
        <w:t xml:space="preserve"> </w:t>
      </w:r>
      <w:r w:rsidR="00A461A2">
        <w:rPr>
          <w:rFonts w:ascii="Arial" w:hAnsi="Arial" w:cs="Arial"/>
          <w:sz w:val="24"/>
          <w:szCs w:val="24"/>
        </w:rPr>
        <w:t>developing</w:t>
      </w:r>
      <w:r w:rsidR="00FE0F90" w:rsidRPr="00F50E6F">
        <w:rPr>
          <w:rFonts w:ascii="Arial" w:hAnsi="Arial" w:cs="Arial"/>
          <w:sz w:val="24"/>
          <w:szCs w:val="24"/>
        </w:rPr>
        <w:t xml:space="preserve"> improved spring and friction materials led to more robust clutches that could withstand higher torque, expanding their applications into more demanding environments</w:t>
      </w:r>
      <w:r w:rsidR="003940E4">
        <w:rPr>
          <w:rFonts w:ascii="Arial" w:hAnsi="Arial" w:cs="Arial"/>
          <w:sz w:val="24"/>
          <w:szCs w:val="24"/>
        </w:rPr>
        <w:t xml:space="preserve"> </w:t>
      </w:r>
      <w:sdt>
        <w:sdtPr>
          <w:rPr>
            <w:rFonts w:ascii="Arial" w:hAnsi="Arial" w:cs="Arial"/>
            <w:sz w:val="24"/>
            <w:szCs w:val="24"/>
          </w:rPr>
          <w:id w:val="-1564635434"/>
          <w:citation/>
        </w:sdtPr>
        <w:sdtContent>
          <w:r w:rsidR="007E50E9">
            <w:rPr>
              <w:rFonts w:ascii="Arial" w:hAnsi="Arial" w:cs="Arial"/>
              <w:sz w:val="24"/>
              <w:szCs w:val="24"/>
            </w:rPr>
            <w:fldChar w:fldCharType="begin"/>
          </w:r>
          <w:r w:rsidR="007E50E9">
            <w:rPr>
              <w:rFonts w:ascii="Arial" w:hAnsi="Arial" w:cs="Arial"/>
              <w:sz w:val="24"/>
              <w:szCs w:val="24"/>
            </w:rPr>
            <w:instrText xml:space="preserve"> CITATION You24 \l 2057 </w:instrText>
          </w:r>
          <w:r w:rsidR="007E50E9">
            <w:rPr>
              <w:rFonts w:ascii="Arial" w:hAnsi="Arial" w:cs="Arial"/>
              <w:sz w:val="24"/>
              <w:szCs w:val="24"/>
            </w:rPr>
            <w:fldChar w:fldCharType="separate"/>
          </w:r>
          <w:r w:rsidR="008702E2" w:rsidRPr="008702E2">
            <w:rPr>
              <w:rFonts w:ascii="Arial" w:hAnsi="Arial" w:cs="Arial"/>
              <w:noProof/>
              <w:sz w:val="24"/>
              <w:szCs w:val="24"/>
            </w:rPr>
            <w:t>(Yousef, 2024)</w:t>
          </w:r>
          <w:r w:rsidR="007E50E9">
            <w:rPr>
              <w:rFonts w:ascii="Arial" w:hAnsi="Arial" w:cs="Arial"/>
              <w:sz w:val="24"/>
              <w:szCs w:val="24"/>
            </w:rPr>
            <w:fldChar w:fldCharType="end"/>
          </w:r>
        </w:sdtContent>
      </w:sdt>
      <w:r w:rsidR="00FE0F90" w:rsidRPr="00F50E6F">
        <w:rPr>
          <w:rFonts w:ascii="Arial" w:hAnsi="Arial" w:cs="Arial"/>
          <w:sz w:val="24"/>
          <w:szCs w:val="24"/>
        </w:rPr>
        <w:t>.</w:t>
      </w:r>
    </w:p>
    <w:p w14:paraId="4A3F57A0" w14:textId="0369EC23" w:rsidR="0047438C" w:rsidRPr="0047438C" w:rsidRDefault="0047438C" w:rsidP="004B658A"/>
    <w:p w14:paraId="4A29F71B" w14:textId="6F389D72" w:rsidR="00F328FD" w:rsidRDefault="00F42C48" w:rsidP="00F328FD">
      <w:r>
        <w:rPr>
          <w:noProof/>
        </w:rPr>
        <mc:AlternateContent>
          <mc:Choice Requires="wps">
            <w:drawing>
              <wp:anchor distT="0" distB="0" distL="114300" distR="114300" simplePos="0" relativeHeight="251660288" behindDoc="0" locked="0" layoutInCell="1" allowOverlap="1" wp14:anchorId="2CCE92BD" wp14:editId="69FD1300">
                <wp:simplePos x="0" y="0"/>
                <wp:positionH relativeFrom="margin">
                  <wp:align>right</wp:align>
                </wp:positionH>
                <wp:positionV relativeFrom="paragraph">
                  <wp:posOffset>3552825</wp:posOffset>
                </wp:positionV>
                <wp:extent cx="5731510" cy="635"/>
                <wp:effectExtent l="0" t="0" r="2540" b="8255"/>
                <wp:wrapTopAndBottom/>
                <wp:docPr id="5280288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BFE88F" w14:textId="02F00114" w:rsidR="00843561" w:rsidRPr="00384EEF" w:rsidRDefault="00843561" w:rsidP="00843561">
                            <w:pPr>
                              <w:pStyle w:val="Caption"/>
                              <w:jc w:val="center"/>
                              <w:rPr>
                                <w:rFonts w:ascii="Arial" w:hAnsi="Arial" w:cs="Arial"/>
                                <w:noProof/>
                                <w:sz w:val="22"/>
                                <w:szCs w:val="22"/>
                              </w:rPr>
                            </w:pPr>
                            <w:r w:rsidRPr="00384EEF">
                              <w:rPr>
                                <w:rFonts w:ascii="Arial" w:hAnsi="Arial" w:cs="Arial"/>
                                <w:noProof/>
                              </w:rPr>
                              <w:fldChar w:fldCharType="begin"/>
                            </w:r>
                            <w:r w:rsidRPr="00384EEF">
                              <w:rPr>
                                <w:rFonts w:ascii="Arial" w:hAnsi="Arial" w:cs="Arial"/>
                                <w:noProof/>
                              </w:rPr>
                              <w:instrText xml:space="preserve"> SEQ Figure \* ARABIC </w:instrText>
                            </w:r>
                            <w:r w:rsidRPr="00384EEF">
                              <w:rPr>
                                <w:rFonts w:ascii="Arial" w:hAnsi="Arial" w:cs="Arial"/>
                                <w:noProof/>
                              </w:rPr>
                              <w:fldChar w:fldCharType="separate"/>
                            </w:r>
                            <w:bookmarkStart w:id="8" w:name="_Toc182150384"/>
                            <w:bookmarkStart w:id="9" w:name="_Toc182160276"/>
                            <w:r w:rsidR="00E25009">
                              <w:rPr>
                                <w:rFonts w:ascii="Arial" w:hAnsi="Arial" w:cs="Arial"/>
                                <w:noProof/>
                              </w:rPr>
                              <w:t>1</w:t>
                            </w:r>
                            <w:r w:rsidRPr="00384EEF">
                              <w:rPr>
                                <w:rFonts w:ascii="Arial" w:hAnsi="Arial" w:cs="Arial"/>
                                <w:noProof/>
                              </w:rPr>
                              <w:fldChar w:fldCharType="end"/>
                            </w:r>
                            <w:r w:rsidRPr="00384EEF">
                              <w:rPr>
                                <w:rFonts w:ascii="Arial" w:hAnsi="Arial" w:cs="Arial"/>
                              </w:rPr>
                              <w:t xml:space="preserve"> - Centrifugal Clutch (Yousef, 2024)</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CE92BD" id="_x0000_t202" coordsize="21600,21600" o:spt="202" path="m,l,21600r21600,l21600,xe">
                <v:stroke joinstyle="miter"/>
                <v:path gradientshapeok="t" o:connecttype="rect"/>
              </v:shapetype>
              <v:shape id="Text Box 1" o:spid="_x0000_s1026" type="#_x0000_t202" style="position:absolute;margin-left:400.1pt;margin-top:279.75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" stroked="f">
                <v:textbox style="mso-fit-shape-to-text:t" inset="0,0,0,0">
                  <w:txbxContent>
                    <w:p w14:paraId="01BFE88F" w14:textId="02F00114" w:rsidR="00843561" w:rsidRPr="00384EEF" w:rsidRDefault="00843561" w:rsidP="00843561">
                      <w:pPr>
                        <w:pStyle w:val="Caption"/>
                        <w:jc w:val="center"/>
                        <w:rPr>
                          <w:rFonts w:ascii="Arial" w:hAnsi="Arial" w:cs="Arial"/>
                          <w:noProof/>
                          <w:sz w:val="22"/>
                          <w:szCs w:val="22"/>
                        </w:rPr>
                      </w:pPr>
                      <w:r w:rsidRPr="00384EEF">
                        <w:rPr>
                          <w:rFonts w:ascii="Arial" w:hAnsi="Arial" w:cs="Arial"/>
                          <w:noProof/>
                        </w:rPr>
                        <w:fldChar w:fldCharType="begin"/>
                      </w:r>
                      <w:r w:rsidRPr="00384EEF">
                        <w:rPr>
                          <w:rFonts w:ascii="Arial" w:hAnsi="Arial" w:cs="Arial"/>
                          <w:noProof/>
                        </w:rPr>
                        <w:instrText xml:space="preserve"> SEQ Figure \* ARABIC </w:instrText>
                      </w:r>
                      <w:r w:rsidRPr="00384EEF">
                        <w:rPr>
                          <w:rFonts w:ascii="Arial" w:hAnsi="Arial" w:cs="Arial"/>
                          <w:noProof/>
                        </w:rPr>
                        <w:fldChar w:fldCharType="separate"/>
                      </w:r>
                      <w:bookmarkStart w:id="10" w:name="_Toc182150384"/>
                      <w:bookmarkStart w:id="11" w:name="_Toc182160276"/>
                      <w:r w:rsidR="00E25009">
                        <w:rPr>
                          <w:rFonts w:ascii="Arial" w:hAnsi="Arial" w:cs="Arial"/>
                          <w:noProof/>
                        </w:rPr>
                        <w:t>1</w:t>
                      </w:r>
                      <w:r w:rsidRPr="00384EEF">
                        <w:rPr>
                          <w:rFonts w:ascii="Arial" w:hAnsi="Arial" w:cs="Arial"/>
                          <w:noProof/>
                        </w:rPr>
                        <w:fldChar w:fldCharType="end"/>
                      </w:r>
                      <w:r w:rsidRPr="00384EEF">
                        <w:rPr>
                          <w:rFonts w:ascii="Arial" w:hAnsi="Arial" w:cs="Arial"/>
                        </w:rPr>
                        <w:t xml:space="preserve"> - Centrifugal Clutch (Yousef, 2024)</w:t>
                      </w:r>
                      <w:bookmarkEnd w:id="10"/>
                      <w:bookmarkEnd w:id="11"/>
                    </w:p>
                  </w:txbxContent>
                </v:textbox>
                <w10:wrap type="topAndBottom" anchorx="margin"/>
              </v:shape>
            </w:pict>
          </mc:Fallback>
        </mc:AlternateContent>
      </w:r>
      <w:r>
        <w:rPr>
          <w:noProof/>
        </w:rPr>
        <w:drawing>
          <wp:anchor distT="0" distB="0" distL="114300" distR="114300" simplePos="0" relativeHeight="251658240" behindDoc="1" locked="0" layoutInCell="1" allowOverlap="1" wp14:anchorId="3E102491" wp14:editId="179DB86A">
            <wp:simplePos x="0" y="0"/>
            <wp:positionH relativeFrom="margin">
              <wp:align>right</wp:align>
            </wp:positionH>
            <wp:positionV relativeFrom="paragraph">
              <wp:posOffset>201295</wp:posOffset>
            </wp:positionV>
            <wp:extent cx="5731510" cy="3218180"/>
            <wp:effectExtent l="0" t="0" r="2540" b="1270"/>
            <wp:wrapTopAndBottom/>
            <wp:docPr id="356311752" name="Picture 2" descr="Centrifugal Clutch | Working Principle , Parts and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ntrifugal Clutch | Working Principle , Parts and Appl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anchor>
        </w:drawing>
      </w:r>
    </w:p>
    <w:p w14:paraId="4E08AADD" w14:textId="2A521E0A" w:rsidR="00F42C48" w:rsidRDefault="00F42C48" w:rsidP="00803F06">
      <w:pPr>
        <w:pStyle w:val="Heading2"/>
        <w:numPr>
          <w:ilvl w:val="0"/>
          <w:numId w:val="0"/>
        </w:numPr>
        <w:rPr>
          <w:rFonts w:ascii="Arial" w:hAnsi="Arial" w:cs="Arial"/>
        </w:rPr>
      </w:pPr>
    </w:p>
    <w:p w14:paraId="6EA9797E" w14:textId="77777777" w:rsidR="00F42C48" w:rsidRPr="00F42C48" w:rsidRDefault="00F42C48" w:rsidP="00F42C48"/>
    <w:p w14:paraId="5A0ABBCF" w14:textId="6D25549B" w:rsidR="00803F06" w:rsidRPr="00384EEF" w:rsidRDefault="00803F06" w:rsidP="002F67BB">
      <w:pPr>
        <w:pStyle w:val="Heading2"/>
        <w:numPr>
          <w:ilvl w:val="0"/>
          <w:numId w:val="0"/>
        </w:numPr>
        <w:rPr>
          <w:rFonts w:ascii="Arial" w:hAnsi="Arial" w:cs="Arial"/>
        </w:rPr>
      </w:pPr>
      <w:bookmarkStart w:id="12" w:name="_Toc182165889"/>
      <w:r w:rsidRPr="00384EEF">
        <w:rPr>
          <w:rFonts w:ascii="Arial" w:hAnsi="Arial" w:cs="Arial"/>
        </w:rPr>
        <w:lastRenderedPageBreak/>
        <w:t>Choice of Materials</w:t>
      </w:r>
      <w:bookmarkEnd w:id="12"/>
      <w:r w:rsidRPr="00384EEF">
        <w:rPr>
          <w:rFonts w:ascii="Arial" w:hAnsi="Arial" w:cs="Arial"/>
        </w:rPr>
        <w:t xml:space="preserve"> </w:t>
      </w:r>
    </w:p>
    <w:p w14:paraId="33BDA8E9" w14:textId="77777777" w:rsidR="009A1C7D" w:rsidRPr="009F778E" w:rsidRDefault="009A1C7D" w:rsidP="002F67BB">
      <w:pPr>
        <w:rPr>
          <w:rFonts w:ascii="Arial" w:hAnsi="Arial" w:cs="Arial"/>
          <w:sz w:val="24"/>
          <w:szCs w:val="24"/>
        </w:rPr>
      </w:pPr>
      <w:r w:rsidRPr="009F778E">
        <w:rPr>
          <w:rFonts w:ascii="Arial" w:hAnsi="Arial" w:cs="Arial"/>
          <w:sz w:val="24"/>
          <w:szCs w:val="24"/>
        </w:rPr>
        <w:t>The materials used in the production of centrifugal clutches have a significant impact on their performance and dependability:</w:t>
      </w:r>
    </w:p>
    <w:p w14:paraId="26ED6824" w14:textId="04B55AA4" w:rsidR="002F67BB" w:rsidRPr="009D1B79" w:rsidRDefault="009D1B79" w:rsidP="009D1B79">
      <w:pPr>
        <w:pStyle w:val="Heading3"/>
        <w:numPr>
          <w:ilvl w:val="0"/>
          <w:numId w:val="0"/>
        </w:numPr>
        <w:rPr>
          <w:rFonts w:ascii="Arial" w:hAnsi="Arial" w:cs="Arial"/>
        </w:rPr>
      </w:pPr>
      <w:bookmarkStart w:id="13" w:name="_Toc182165890"/>
      <w:r w:rsidRPr="009D1B79">
        <w:rPr>
          <w:rFonts w:ascii="Arial" w:hAnsi="Arial" w:cs="Arial"/>
        </w:rPr>
        <w:t>Friction Shoes</w:t>
      </w:r>
      <w:bookmarkEnd w:id="13"/>
      <w:r w:rsidR="002F67BB" w:rsidRPr="009D1B79">
        <w:rPr>
          <w:rFonts w:ascii="Arial" w:hAnsi="Arial" w:cs="Arial"/>
        </w:rPr>
        <w:t xml:space="preserve"> </w:t>
      </w:r>
    </w:p>
    <w:p w14:paraId="079863C4" w14:textId="675E7D36" w:rsidR="00F42C48" w:rsidRPr="009F778E" w:rsidRDefault="00F42C48" w:rsidP="002F67BB">
      <w:pPr>
        <w:rPr>
          <w:rFonts w:ascii="Arial" w:hAnsi="Arial" w:cs="Arial"/>
          <w:sz w:val="24"/>
          <w:szCs w:val="24"/>
        </w:rPr>
      </w:pPr>
      <w:r w:rsidRPr="009F778E">
        <w:rPr>
          <w:rFonts w:ascii="Arial" w:hAnsi="Arial" w:cs="Arial"/>
          <w:sz w:val="24"/>
          <w:szCs w:val="24"/>
        </w:rPr>
        <w:t>Common materials include organic compounds and composite materials (like rubberized cork or asbestos replacements). Modern clutches use semi-metallic or carbon-based friction materials.</w:t>
      </w:r>
      <w:r w:rsidR="009F778E" w:rsidRPr="009F778E">
        <w:rPr>
          <w:rFonts w:ascii="Arial" w:hAnsi="Arial" w:cs="Arial"/>
          <w:sz w:val="24"/>
          <w:szCs w:val="24"/>
        </w:rPr>
        <w:t xml:space="preserve"> </w:t>
      </w:r>
      <w:r w:rsidRPr="009F778E">
        <w:rPr>
          <w:rFonts w:ascii="Arial" w:hAnsi="Arial" w:cs="Arial"/>
          <w:sz w:val="24"/>
          <w:szCs w:val="24"/>
        </w:rPr>
        <w:t>High friction coefficient, wear resistance, and thermal stability are critical</w:t>
      </w:r>
      <w:r w:rsidR="005552CD">
        <w:rPr>
          <w:rFonts w:ascii="Arial" w:hAnsi="Arial" w:cs="Arial"/>
          <w:sz w:val="24"/>
          <w:szCs w:val="24"/>
        </w:rPr>
        <w:t xml:space="preserve"> </w:t>
      </w:r>
      <w:sdt>
        <w:sdtPr>
          <w:rPr>
            <w:rFonts w:ascii="Arial" w:hAnsi="Arial" w:cs="Arial"/>
            <w:sz w:val="24"/>
            <w:szCs w:val="24"/>
          </w:rPr>
          <w:id w:val="-1619824384"/>
          <w:citation/>
        </w:sdtPr>
        <w:sdtContent>
          <w:r w:rsidR="005552CD">
            <w:rPr>
              <w:rFonts w:ascii="Arial" w:hAnsi="Arial" w:cs="Arial"/>
              <w:sz w:val="24"/>
              <w:szCs w:val="24"/>
            </w:rPr>
            <w:fldChar w:fldCharType="begin"/>
          </w:r>
          <w:r w:rsidR="005552CD">
            <w:rPr>
              <w:rFonts w:ascii="Arial" w:hAnsi="Arial" w:cs="Arial"/>
              <w:sz w:val="24"/>
              <w:szCs w:val="24"/>
            </w:rPr>
            <w:instrText xml:space="preserve"> CITATION Eng23 \l 2057 </w:instrText>
          </w:r>
          <w:r w:rsidR="005552CD">
            <w:rPr>
              <w:rFonts w:ascii="Arial" w:hAnsi="Arial" w:cs="Arial"/>
              <w:sz w:val="24"/>
              <w:szCs w:val="24"/>
            </w:rPr>
            <w:fldChar w:fldCharType="separate"/>
          </w:r>
          <w:r w:rsidR="008702E2" w:rsidRPr="008702E2">
            <w:rPr>
              <w:rFonts w:ascii="Arial" w:hAnsi="Arial" w:cs="Arial"/>
              <w:noProof/>
              <w:sz w:val="24"/>
              <w:szCs w:val="24"/>
            </w:rPr>
            <w:t>(Engineering Design, 2023)</w:t>
          </w:r>
          <w:r w:rsidR="005552CD">
            <w:rPr>
              <w:rFonts w:ascii="Arial" w:hAnsi="Arial" w:cs="Arial"/>
              <w:sz w:val="24"/>
              <w:szCs w:val="24"/>
            </w:rPr>
            <w:fldChar w:fldCharType="end"/>
          </w:r>
        </w:sdtContent>
      </w:sdt>
      <w:r w:rsidRPr="009F778E">
        <w:rPr>
          <w:rFonts w:ascii="Arial" w:hAnsi="Arial" w:cs="Arial"/>
          <w:sz w:val="24"/>
          <w:szCs w:val="24"/>
        </w:rPr>
        <w:t>. These materials ensure consistent performance across varying temperatures.</w:t>
      </w:r>
    </w:p>
    <w:p w14:paraId="3B8FDEE3" w14:textId="77777777" w:rsidR="00996C0D" w:rsidRPr="009F778E" w:rsidRDefault="00996C0D" w:rsidP="002F67BB">
      <w:pPr>
        <w:rPr>
          <w:rFonts w:ascii="Arial" w:hAnsi="Arial" w:cs="Arial"/>
          <w:sz w:val="24"/>
          <w:szCs w:val="24"/>
        </w:rPr>
      </w:pPr>
    </w:p>
    <w:p w14:paraId="7C380A0D" w14:textId="37F10388" w:rsidR="00F42C48" w:rsidRPr="008C18CC" w:rsidRDefault="008C18CC" w:rsidP="008C18CC">
      <w:pPr>
        <w:pStyle w:val="Heading3"/>
        <w:numPr>
          <w:ilvl w:val="0"/>
          <w:numId w:val="0"/>
        </w:numPr>
        <w:rPr>
          <w:rFonts w:ascii="Arial" w:hAnsi="Arial" w:cs="Arial"/>
        </w:rPr>
      </w:pPr>
      <w:bookmarkStart w:id="14" w:name="_Toc182165891"/>
      <w:r w:rsidRPr="008C18CC">
        <w:rPr>
          <w:rFonts w:ascii="Arial" w:hAnsi="Arial" w:cs="Arial"/>
        </w:rPr>
        <w:t>Springs</w:t>
      </w:r>
      <w:bookmarkEnd w:id="14"/>
    </w:p>
    <w:p w14:paraId="032BAE06" w14:textId="5FEE87AB" w:rsidR="00F42C48" w:rsidRPr="009F778E" w:rsidRDefault="00F42C48" w:rsidP="002F67BB">
      <w:pPr>
        <w:rPr>
          <w:rFonts w:ascii="Arial" w:hAnsi="Arial" w:cs="Arial"/>
          <w:sz w:val="24"/>
          <w:szCs w:val="24"/>
        </w:rPr>
      </w:pPr>
      <w:r w:rsidRPr="009F778E">
        <w:rPr>
          <w:rFonts w:ascii="Arial" w:hAnsi="Arial" w:cs="Arial"/>
          <w:sz w:val="24"/>
          <w:szCs w:val="24"/>
        </w:rPr>
        <w:t>Springs are typically steel, selected for their tensile strength and ability to withstand repeated loading cycles without significant fatigue.</w:t>
      </w:r>
      <w:r w:rsidR="009F778E" w:rsidRPr="009F778E">
        <w:rPr>
          <w:rFonts w:ascii="Arial" w:hAnsi="Arial" w:cs="Arial"/>
          <w:sz w:val="24"/>
          <w:szCs w:val="24"/>
        </w:rPr>
        <w:t xml:space="preserve"> </w:t>
      </w:r>
      <w:r w:rsidRPr="009F778E">
        <w:rPr>
          <w:rFonts w:ascii="Arial" w:hAnsi="Arial" w:cs="Arial"/>
          <w:sz w:val="24"/>
          <w:szCs w:val="24"/>
        </w:rPr>
        <w:t>The stiffness and fatigue resistance of the springs affect engagement RPM and durability. Spring constants are fine-tuned to control the exact engagement point</w:t>
      </w:r>
      <w:r w:rsidR="00E13B99">
        <w:rPr>
          <w:rFonts w:ascii="Arial" w:hAnsi="Arial" w:cs="Arial"/>
          <w:sz w:val="24"/>
          <w:szCs w:val="24"/>
        </w:rPr>
        <w:t xml:space="preserve"> </w:t>
      </w:r>
      <w:sdt>
        <w:sdtPr>
          <w:rPr>
            <w:rFonts w:ascii="Arial" w:hAnsi="Arial" w:cs="Arial"/>
            <w:sz w:val="24"/>
            <w:szCs w:val="24"/>
          </w:rPr>
          <w:id w:val="1608855701"/>
          <w:citation/>
        </w:sdtPr>
        <w:sdtContent>
          <w:r w:rsidR="00EE4E23">
            <w:rPr>
              <w:rFonts w:ascii="Arial" w:hAnsi="Arial" w:cs="Arial"/>
              <w:sz w:val="24"/>
              <w:szCs w:val="24"/>
            </w:rPr>
            <w:fldChar w:fldCharType="begin"/>
          </w:r>
          <w:r w:rsidR="00EE4E23">
            <w:rPr>
              <w:rFonts w:ascii="Arial" w:hAnsi="Arial" w:cs="Arial"/>
              <w:sz w:val="24"/>
              <w:szCs w:val="24"/>
            </w:rPr>
            <w:instrText xml:space="preserve"> CITATION Eng23 \l 2057 </w:instrText>
          </w:r>
          <w:r w:rsidR="00EE4E23">
            <w:rPr>
              <w:rFonts w:ascii="Arial" w:hAnsi="Arial" w:cs="Arial"/>
              <w:sz w:val="24"/>
              <w:szCs w:val="24"/>
            </w:rPr>
            <w:fldChar w:fldCharType="separate"/>
          </w:r>
          <w:r w:rsidR="008702E2" w:rsidRPr="008702E2">
            <w:rPr>
              <w:rFonts w:ascii="Arial" w:hAnsi="Arial" w:cs="Arial"/>
              <w:noProof/>
              <w:sz w:val="24"/>
              <w:szCs w:val="24"/>
            </w:rPr>
            <w:t>(Engineering Design, 2023)</w:t>
          </w:r>
          <w:r w:rsidR="00EE4E23">
            <w:rPr>
              <w:rFonts w:ascii="Arial" w:hAnsi="Arial" w:cs="Arial"/>
              <w:sz w:val="24"/>
              <w:szCs w:val="24"/>
            </w:rPr>
            <w:fldChar w:fldCharType="end"/>
          </w:r>
        </w:sdtContent>
      </w:sdt>
      <w:r w:rsidRPr="009F778E">
        <w:rPr>
          <w:rFonts w:ascii="Arial" w:hAnsi="Arial" w:cs="Arial"/>
          <w:sz w:val="24"/>
          <w:szCs w:val="24"/>
        </w:rPr>
        <w:t>.</w:t>
      </w:r>
    </w:p>
    <w:p w14:paraId="0E72848D" w14:textId="77777777" w:rsidR="00996C0D" w:rsidRPr="009F778E" w:rsidRDefault="00996C0D" w:rsidP="002F67BB">
      <w:pPr>
        <w:rPr>
          <w:rFonts w:ascii="Arial" w:hAnsi="Arial" w:cs="Arial"/>
          <w:sz w:val="24"/>
          <w:szCs w:val="24"/>
        </w:rPr>
      </w:pPr>
    </w:p>
    <w:p w14:paraId="3DBFCCE2" w14:textId="2F090ABE" w:rsidR="00F42C48" w:rsidRPr="008C18CC" w:rsidRDefault="008C18CC" w:rsidP="008C18CC">
      <w:pPr>
        <w:pStyle w:val="Heading3"/>
        <w:numPr>
          <w:ilvl w:val="0"/>
          <w:numId w:val="0"/>
        </w:numPr>
        <w:rPr>
          <w:rFonts w:ascii="Arial" w:hAnsi="Arial" w:cs="Arial"/>
        </w:rPr>
      </w:pPr>
      <w:bookmarkStart w:id="15" w:name="_Toc182165892"/>
      <w:r w:rsidRPr="008C18CC">
        <w:rPr>
          <w:rFonts w:ascii="Arial" w:hAnsi="Arial" w:cs="Arial"/>
        </w:rPr>
        <w:t>Clutch Drum and Hub</w:t>
      </w:r>
      <w:bookmarkEnd w:id="15"/>
    </w:p>
    <w:p w14:paraId="33E868D4" w14:textId="5F2484C9" w:rsidR="00F42C48" w:rsidRPr="009F778E" w:rsidRDefault="00F42C48" w:rsidP="002F67BB">
      <w:pPr>
        <w:rPr>
          <w:rFonts w:ascii="Arial" w:hAnsi="Arial" w:cs="Arial"/>
          <w:sz w:val="24"/>
          <w:szCs w:val="24"/>
        </w:rPr>
      </w:pPr>
      <w:r w:rsidRPr="009F778E">
        <w:rPr>
          <w:rFonts w:ascii="Arial" w:hAnsi="Arial" w:cs="Arial"/>
          <w:sz w:val="24"/>
          <w:szCs w:val="24"/>
        </w:rPr>
        <w:t>Steel and cast iron are commonly used due to their high resistance to wear and heat dissipation properties</w:t>
      </w:r>
      <w:r w:rsidR="007514DB" w:rsidRPr="009F778E">
        <w:rPr>
          <w:rFonts w:ascii="Arial" w:hAnsi="Arial" w:cs="Arial"/>
          <w:sz w:val="24"/>
          <w:szCs w:val="24"/>
        </w:rPr>
        <w:t xml:space="preserve">. </w:t>
      </w:r>
      <w:r w:rsidRPr="009F778E">
        <w:rPr>
          <w:rFonts w:ascii="Arial" w:hAnsi="Arial" w:cs="Arial"/>
          <w:sz w:val="24"/>
          <w:szCs w:val="24"/>
        </w:rPr>
        <w:t>To minimi</w:t>
      </w:r>
      <w:r w:rsidR="007514DB" w:rsidRPr="009F778E">
        <w:rPr>
          <w:rFonts w:ascii="Arial" w:hAnsi="Arial" w:cs="Arial"/>
          <w:sz w:val="24"/>
          <w:szCs w:val="24"/>
        </w:rPr>
        <w:t>s</w:t>
      </w:r>
      <w:r w:rsidRPr="009F778E">
        <w:rPr>
          <w:rFonts w:ascii="Arial" w:hAnsi="Arial" w:cs="Arial"/>
          <w:sz w:val="24"/>
          <w:szCs w:val="24"/>
        </w:rPr>
        <w:t>e wear and prolong life, clutch drums are often treated with coatings or finishes that reduce friction and enhance durability</w:t>
      </w:r>
      <w:r w:rsidR="004F0B21">
        <w:rPr>
          <w:rFonts w:ascii="Arial" w:hAnsi="Arial" w:cs="Arial"/>
          <w:sz w:val="24"/>
          <w:szCs w:val="24"/>
        </w:rPr>
        <w:t xml:space="preserve"> </w:t>
      </w:r>
      <w:sdt>
        <w:sdtPr>
          <w:rPr>
            <w:rFonts w:ascii="Arial" w:hAnsi="Arial" w:cs="Arial"/>
            <w:sz w:val="24"/>
            <w:szCs w:val="24"/>
          </w:rPr>
          <w:id w:val="46650428"/>
          <w:citation/>
        </w:sdtPr>
        <w:sdtContent>
          <w:r w:rsidR="004F0B21">
            <w:rPr>
              <w:rFonts w:ascii="Arial" w:hAnsi="Arial" w:cs="Arial"/>
              <w:sz w:val="24"/>
              <w:szCs w:val="24"/>
            </w:rPr>
            <w:fldChar w:fldCharType="begin"/>
          </w:r>
          <w:r w:rsidR="004F0B21">
            <w:rPr>
              <w:rFonts w:ascii="Arial" w:hAnsi="Arial" w:cs="Arial"/>
              <w:sz w:val="24"/>
              <w:szCs w:val="24"/>
            </w:rPr>
            <w:instrText xml:space="preserve"> CITATION Eng23 \l 2057 </w:instrText>
          </w:r>
          <w:r w:rsidR="004F0B21">
            <w:rPr>
              <w:rFonts w:ascii="Arial" w:hAnsi="Arial" w:cs="Arial"/>
              <w:sz w:val="24"/>
              <w:szCs w:val="24"/>
            </w:rPr>
            <w:fldChar w:fldCharType="separate"/>
          </w:r>
          <w:r w:rsidR="008702E2" w:rsidRPr="008702E2">
            <w:rPr>
              <w:rFonts w:ascii="Arial" w:hAnsi="Arial" w:cs="Arial"/>
              <w:noProof/>
              <w:sz w:val="24"/>
              <w:szCs w:val="24"/>
            </w:rPr>
            <w:t>(Engineering Design, 2023)</w:t>
          </w:r>
          <w:r w:rsidR="004F0B21">
            <w:rPr>
              <w:rFonts w:ascii="Arial" w:hAnsi="Arial" w:cs="Arial"/>
              <w:sz w:val="24"/>
              <w:szCs w:val="24"/>
            </w:rPr>
            <w:fldChar w:fldCharType="end"/>
          </w:r>
        </w:sdtContent>
      </w:sdt>
      <w:r w:rsidRPr="009F778E">
        <w:rPr>
          <w:rFonts w:ascii="Arial" w:hAnsi="Arial" w:cs="Arial"/>
          <w:sz w:val="24"/>
          <w:szCs w:val="24"/>
        </w:rPr>
        <w:t>.</w:t>
      </w:r>
    </w:p>
    <w:p w14:paraId="760A6AAD" w14:textId="22181A48" w:rsidR="00F42C48" w:rsidRPr="00F42C48" w:rsidRDefault="00F42C48" w:rsidP="002F67BB">
      <w:pPr>
        <w:rPr>
          <w:rFonts w:ascii="Arial" w:hAnsi="Arial" w:cs="Arial"/>
          <w:sz w:val="24"/>
          <w:szCs w:val="24"/>
        </w:rPr>
      </w:pPr>
    </w:p>
    <w:p w14:paraId="37CE040E" w14:textId="2A82949F" w:rsidR="007A4781" w:rsidRPr="007A4781" w:rsidRDefault="007A4781" w:rsidP="007A4781">
      <w:pPr>
        <w:pStyle w:val="Heading2"/>
        <w:numPr>
          <w:ilvl w:val="0"/>
          <w:numId w:val="0"/>
        </w:numPr>
        <w:rPr>
          <w:rFonts w:ascii="Arial" w:hAnsi="Arial" w:cs="Arial"/>
        </w:rPr>
      </w:pPr>
      <w:bookmarkStart w:id="16" w:name="_Toc182165893"/>
      <w:r>
        <w:rPr>
          <w:rFonts w:ascii="Arial" w:hAnsi="Arial" w:cs="Arial"/>
        </w:rPr>
        <w:t xml:space="preserve">Typical </w:t>
      </w:r>
      <w:r w:rsidR="00B4615B" w:rsidRPr="006C4B17">
        <w:rPr>
          <w:rFonts w:ascii="Arial" w:hAnsi="Arial" w:cs="Arial"/>
        </w:rPr>
        <w:t>Applications</w:t>
      </w:r>
      <w:bookmarkEnd w:id="16"/>
    </w:p>
    <w:p w14:paraId="408DE3BE" w14:textId="2ADB7AA1" w:rsidR="007F241B" w:rsidRDefault="00AF602E" w:rsidP="002F67BB">
      <w:pPr>
        <w:rPr>
          <w:rFonts w:ascii="Arial" w:hAnsi="Arial" w:cs="Arial"/>
          <w:sz w:val="24"/>
          <w:szCs w:val="24"/>
        </w:rPr>
      </w:pPr>
      <w:r>
        <w:rPr>
          <w:rFonts w:ascii="Arial" w:hAnsi="Arial" w:cs="Arial"/>
          <w:sz w:val="24"/>
          <w:szCs w:val="24"/>
        </w:rPr>
        <w:t>Centrifugal clutches are widely used</w:t>
      </w:r>
      <w:r w:rsidR="002E5C6B">
        <w:rPr>
          <w:rFonts w:ascii="Arial" w:hAnsi="Arial" w:cs="Arial"/>
          <w:sz w:val="24"/>
          <w:szCs w:val="24"/>
        </w:rPr>
        <w:t xml:space="preserve"> in several applications. Some of the more frequent uses are:</w:t>
      </w:r>
    </w:p>
    <w:p w14:paraId="26D5C90C" w14:textId="3502EFCD" w:rsidR="002E5C6B" w:rsidRDefault="000442FF" w:rsidP="002F67BB">
      <w:pPr>
        <w:rPr>
          <w:rFonts w:ascii="Arial" w:hAnsi="Arial" w:cs="Arial"/>
          <w:sz w:val="24"/>
          <w:szCs w:val="24"/>
        </w:rPr>
      </w:pPr>
      <w:r>
        <w:rPr>
          <w:rFonts w:ascii="Arial" w:hAnsi="Arial" w:cs="Arial"/>
          <w:sz w:val="24"/>
          <w:szCs w:val="24"/>
        </w:rPr>
        <w:t>Small engines</w:t>
      </w:r>
      <w:r w:rsidR="00E63E56">
        <w:rPr>
          <w:rFonts w:ascii="Arial" w:hAnsi="Arial" w:cs="Arial"/>
          <w:sz w:val="24"/>
          <w:szCs w:val="24"/>
        </w:rPr>
        <w:t xml:space="preserve"> (e.g., chainsaws, lawnmowers) These engines benefit from the clutch’s simplicity and automatic engagement</w:t>
      </w:r>
      <w:r w:rsidR="00C34682">
        <w:rPr>
          <w:rFonts w:ascii="Arial" w:hAnsi="Arial" w:cs="Arial"/>
          <w:sz w:val="24"/>
          <w:szCs w:val="24"/>
        </w:rPr>
        <w:t xml:space="preserve"> </w:t>
      </w:r>
      <w:sdt>
        <w:sdtPr>
          <w:rPr>
            <w:rFonts w:ascii="Arial" w:hAnsi="Arial" w:cs="Arial"/>
            <w:sz w:val="24"/>
            <w:szCs w:val="24"/>
          </w:rPr>
          <w:id w:val="892463188"/>
          <w:citation/>
        </w:sdtPr>
        <w:sdtContent>
          <w:r w:rsidR="003F393C">
            <w:rPr>
              <w:rFonts w:ascii="Arial" w:hAnsi="Arial" w:cs="Arial"/>
              <w:sz w:val="24"/>
              <w:szCs w:val="24"/>
            </w:rPr>
            <w:fldChar w:fldCharType="begin"/>
          </w:r>
          <w:r w:rsidR="003F393C">
            <w:rPr>
              <w:rFonts w:ascii="Arial" w:hAnsi="Arial" w:cs="Arial"/>
              <w:sz w:val="24"/>
              <w:szCs w:val="24"/>
            </w:rPr>
            <w:instrText xml:space="preserve"> CITATION Pra24 \l 2057 </w:instrText>
          </w:r>
          <w:r w:rsidR="003F393C">
            <w:rPr>
              <w:rFonts w:ascii="Arial" w:hAnsi="Arial" w:cs="Arial"/>
              <w:sz w:val="24"/>
              <w:szCs w:val="24"/>
            </w:rPr>
            <w:fldChar w:fldCharType="separate"/>
          </w:r>
          <w:r w:rsidR="008702E2" w:rsidRPr="008702E2">
            <w:rPr>
              <w:rFonts w:ascii="Arial" w:hAnsi="Arial" w:cs="Arial"/>
              <w:noProof/>
              <w:sz w:val="24"/>
              <w:szCs w:val="24"/>
            </w:rPr>
            <w:t>(Pratik, 2024)</w:t>
          </w:r>
          <w:r w:rsidR="003F393C">
            <w:rPr>
              <w:rFonts w:ascii="Arial" w:hAnsi="Arial" w:cs="Arial"/>
              <w:sz w:val="24"/>
              <w:szCs w:val="24"/>
            </w:rPr>
            <w:fldChar w:fldCharType="end"/>
          </w:r>
        </w:sdtContent>
      </w:sdt>
      <w:r w:rsidR="00E63E56">
        <w:rPr>
          <w:rFonts w:ascii="Arial" w:hAnsi="Arial" w:cs="Arial"/>
          <w:sz w:val="24"/>
          <w:szCs w:val="24"/>
        </w:rPr>
        <w:t>, which allows the operator to contro</w:t>
      </w:r>
      <w:r w:rsidR="00C34682">
        <w:rPr>
          <w:rFonts w:ascii="Arial" w:hAnsi="Arial" w:cs="Arial"/>
          <w:sz w:val="24"/>
          <w:szCs w:val="24"/>
        </w:rPr>
        <w:t>l</w:t>
      </w:r>
      <w:r w:rsidR="00E63E56">
        <w:rPr>
          <w:rFonts w:ascii="Arial" w:hAnsi="Arial" w:cs="Arial"/>
          <w:sz w:val="24"/>
          <w:szCs w:val="24"/>
        </w:rPr>
        <w:t xml:space="preserve"> speed by merely </w:t>
      </w:r>
      <w:r w:rsidR="0080544F">
        <w:rPr>
          <w:rFonts w:ascii="Arial" w:hAnsi="Arial" w:cs="Arial"/>
          <w:sz w:val="24"/>
          <w:szCs w:val="24"/>
        </w:rPr>
        <w:t>adjusting throttle.</w:t>
      </w:r>
    </w:p>
    <w:p w14:paraId="0C897FA9" w14:textId="0F43609C" w:rsidR="00567B09" w:rsidRDefault="00567B09" w:rsidP="002F67BB">
      <w:pPr>
        <w:rPr>
          <w:rFonts w:ascii="Arial" w:hAnsi="Arial" w:cs="Arial"/>
          <w:sz w:val="24"/>
          <w:szCs w:val="24"/>
        </w:rPr>
      </w:pPr>
      <w:r>
        <w:rPr>
          <w:rFonts w:ascii="Arial" w:hAnsi="Arial" w:cs="Arial"/>
          <w:sz w:val="24"/>
          <w:szCs w:val="24"/>
        </w:rPr>
        <w:t xml:space="preserve">Go-Karts and </w:t>
      </w:r>
      <w:r w:rsidR="00041B4E">
        <w:rPr>
          <w:rFonts w:ascii="Arial" w:hAnsi="Arial" w:cs="Arial"/>
          <w:sz w:val="24"/>
          <w:szCs w:val="24"/>
        </w:rPr>
        <w:t>Minibikes</w:t>
      </w:r>
      <w:r w:rsidR="00CC66C6">
        <w:rPr>
          <w:rFonts w:ascii="Arial" w:hAnsi="Arial" w:cs="Arial"/>
          <w:sz w:val="24"/>
          <w:szCs w:val="24"/>
        </w:rPr>
        <w:t>. They engage at preset RPMs</w:t>
      </w:r>
      <w:r w:rsidR="00660DCB">
        <w:rPr>
          <w:rFonts w:ascii="Arial" w:hAnsi="Arial" w:cs="Arial"/>
          <w:sz w:val="24"/>
          <w:szCs w:val="24"/>
        </w:rPr>
        <w:t>, preventing excessive wheel spin and making it easier for operators</w:t>
      </w:r>
      <w:r w:rsidR="00151A7C">
        <w:rPr>
          <w:rFonts w:ascii="Arial" w:hAnsi="Arial" w:cs="Arial"/>
          <w:sz w:val="24"/>
          <w:szCs w:val="24"/>
        </w:rPr>
        <w:t>, especially novices.</w:t>
      </w:r>
    </w:p>
    <w:p w14:paraId="5ED54ECE" w14:textId="075533E0" w:rsidR="00B65586" w:rsidRDefault="00151A7C" w:rsidP="002F67BB">
      <w:pPr>
        <w:rPr>
          <w:rFonts w:ascii="Arial" w:hAnsi="Arial" w:cs="Arial"/>
          <w:sz w:val="24"/>
          <w:szCs w:val="24"/>
        </w:rPr>
      </w:pPr>
      <w:r>
        <w:rPr>
          <w:rFonts w:ascii="Arial" w:hAnsi="Arial" w:cs="Arial"/>
          <w:sz w:val="24"/>
          <w:szCs w:val="24"/>
        </w:rPr>
        <w:lastRenderedPageBreak/>
        <w:t>Portable Industrial Equipment (e.g., concrete mixers)</w:t>
      </w:r>
      <w:r w:rsidR="00041B4E">
        <w:rPr>
          <w:rFonts w:ascii="Arial" w:hAnsi="Arial" w:cs="Arial"/>
          <w:sz w:val="24"/>
          <w:szCs w:val="24"/>
        </w:rPr>
        <w:t>. Centrifugal clutches facilitate smooth start-up without a jolt, reducing wear on components and improving operator safety</w:t>
      </w:r>
      <w:r w:rsidR="00012D1F">
        <w:rPr>
          <w:rFonts w:ascii="Arial" w:hAnsi="Arial" w:cs="Arial"/>
          <w:sz w:val="24"/>
          <w:szCs w:val="24"/>
        </w:rPr>
        <w:t xml:space="preserve"> </w:t>
      </w:r>
      <w:sdt>
        <w:sdtPr>
          <w:rPr>
            <w:rFonts w:ascii="Arial" w:hAnsi="Arial" w:cs="Arial"/>
            <w:sz w:val="24"/>
            <w:szCs w:val="24"/>
          </w:rPr>
          <w:id w:val="794792443"/>
          <w:citation/>
        </w:sdtPr>
        <w:sdtContent>
          <w:r w:rsidR="00012D1F">
            <w:rPr>
              <w:rFonts w:ascii="Arial" w:hAnsi="Arial" w:cs="Arial"/>
              <w:sz w:val="24"/>
              <w:szCs w:val="24"/>
            </w:rPr>
            <w:fldChar w:fldCharType="begin"/>
          </w:r>
          <w:r w:rsidR="00012D1F">
            <w:rPr>
              <w:rFonts w:ascii="Arial" w:hAnsi="Arial" w:cs="Arial"/>
              <w:sz w:val="24"/>
              <w:szCs w:val="24"/>
            </w:rPr>
            <w:instrText xml:space="preserve"> CITATION Pra24 \l 2057 </w:instrText>
          </w:r>
          <w:r w:rsidR="00012D1F">
            <w:rPr>
              <w:rFonts w:ascii="Arial" w:hAnsi="Arial" w:cs="Arial"/>
              <w:sz w:val="24"/>
              <w:szCs w:val="24"/>
            </w:rPr>
            <w:fldChar w:fldCharType="separate"/>
          </w:r>
          <w:r w:rsidR="008702E2" w:rsidRPr="008702E2">
            <w:rPr>
              <w:rFonts w:ascii="Arial" w:hAnsi="Arial" w:cs="Arial"/>
              <w:noProof/>
              <w:sz w:val="24"/>
              <w:szCs w:val="24"/>
            </w:rPr>
            <w:t>(Pratik, 2024)</w:t>
          </w:r>
          <w:r w:rsidR="00012D1F">
            <w:rPr>
              <w:rFonts w:ascii="Arial" w:hAnsi="Arial" w:cs="Arial"/>
              <w:sz w:val="24"/>
              <w:szCs w:val="24"/>
            </w:rPr>
            <w:fldChar w:fldCharType="end"/>
          </w:r>
        </w:sdtContent>
      </w:sdt>
      <w:r w:rsidR="00041B4E">
        <w:rPr>
          <w:rFonts w:ascii="Arial" w:hAnsi="Arial" w:cs="Arial"/>
          <w:sz w:val="24"/>
          <w:szCs w:val="24"/>
        </w:rPr>
        <w:t>.</w:t>
      </w:r>
    </w:p>
    <w:p w14:paraId="6E9B7EB2" w14:textId="77777777" w:rsidR="004B658A" w:rsidRDefault="004B658A" w:rsidP="002F67BB">
      <w:pPr>
        <w:rPr>
          <w:rFonts w:ascii="Arial" w:hAnsi="Arial" w:cs="Arial"/>
          <w:sz w:val="24"/>
          <w:szCs w:val="24"/>
        </w:rPr>
      </w:pPr>
    </w:p>
    <w:p w14:paraId="1B48DEED" w14:textId="0BAD14D5" w:rsidR="00B65586" w:rsidRDefault="00B65586" w:rsidP="00B65586">
      <w:pPr>
        <w:pStyle w:val="Heading2"/>
        <w:numPr>
          <w:ilvl w:val="0"/>
          <w:numId w:val="0"/>
        </w:numPr>
        <w:rPr>
          <w:rFonts w:ascii="Arial" w:hAnsi="Arial" w:cs="Arial"/>
        </w:rPr>
      </w:pPr>
      <w:bookmarkStart w:id="17" w:name="_Toc182165894"/>
      <w:r w:rsidRPr="00B65586">
        <w:rPr>
          <w:rFonts w:ascii="Arial" w:hAnsi="Arial" w:cs="Arial"/>
        </w:rPr>
        <w:t>Operating Conditions</w:t>
      </w:r>
      <w:bookmarkEnd w:id="17"/>
    </w:p>
    <w:p w14:paraId="4DA606CC" w14:textId="77777777" w:rsidR="00510E9F" w:rsidRPr="00510E9F" w:rsidRDefault="00510E9F" w:rsidP="00510E9F">
      <w:pPr>
        <w:rPr>
          <w:rFonts w:ascii="Arial" w:hAnsi="Arial" w:cs="Arial"/>
          <w:sz w:val="24"/>
          <w:szCs w:val="24"/>
        </w:rPr>
      </w:pPr>
      <w:r w:rsidRPr="00510E9F">
        <w:rPr>
          <w:rFonts w:ascii="Arial" w:hAnsi="Arial" w:cs="Arial"/>
          <w:sz w:val="24"/>
          <w:szCs w:val="24"/>
        </w:rPr>
        <w:t>The typical environments and conditions in which centrifugal clutches operate require specific considerations:</w:t>
      </w:r>
    </w:p>
    <w:p w14:paraId="755FA14A" w14:textId="20A1F300" w:rsidR="00510E9F" w:rsidRPr="00510E9F" w:rsidRDefault="00510E9F" w:rsidP="00510E9F">
      <w:pPr>
        <w:rPr>
          <w:rFonts w:ascii="Arial" w:hAnsi="Arial" w:cs="Arial"/>
          <w:sz w:val="24"/>
          <w:szCs w:val="24"/>
        </w:rPr>
      </w:pPr>
      <w:r w:rsidRPr="00510E9F">
        <w:rPr>
          <w:rFonts w:ascii="Arial" w:hAnsi="Arial" w:cs="Arial"/>
          <w:sz w:val="24"/>
          <w:szCs w:val="24"/>
        </w:rPr>
        <w:t>Friction materials in centrifugal clutches must withstand high temperatures, often reaching up to 200°C during peak operation. This temperature resistance is necessary because friction-generated heat can accumulate quickly, especially during high-load or continuous use. In applications with less demanding requirements, materials that can handle lower temperatures may be selected to optimi</w:t>
      </w:r>
      <w:r w:rsidR="00276AFB">
        <w:rPr>
          <w:rFonts w:ascii="Arial" w:hAnsi="Arial" w:cs="Arial"/>
          <w:sz w:val="24"/>
          <w:szCs w:val="24"/>
        </w:rPr>
        <w:t>s</w:t>
      </w:r>
      <w:r w:rsidRPr="00510E9F">
        <w:rPr>
          <w:rFonts w:ascii="Arial" w:hAnsi="Arial" w:cs="Arial"/>
          <w:sz w:val="24"/>
          <w:szCs w:val="24"/>
        </w:rPr>
        <w:t>e cost and performance</w:t>
      </w:r>
      <w:r w:rsidR="0081121A">
        <w:rPr>
          <w:rFonts w:ascii="Arial" w:hAnsi="Arial" w:cs="Arial"/>
          <w:sz w:val="24"/>
          <w:szCs w:val="24"/>
        </w:rPr>
        <w:t xml:space="preserve"> </w:t>
      </w:r>
      <w:sdt>
        <w:sdtPr>
          <w:rPr>
            <w:rFonts w:ascii="Arial" w:hAnsi="Arial" w:cs="Arial"/>
            <w:sz w:val="24"/>
            <w:szCs w:val="24"/>
          </w:rPr>
          <w:id w:val="-2102167436"/>
          <w:citation/>
        </w:sdtPr>
        <w:sdtContent>
          <w:r w:rsidR="0081121A">
            <w:rPr>
              <w:rFonts w:ascii="Arial" w:hAnsi="Arial" w:cs="Arial"/>
              <w:sz w:val="24"/>
              <w:szCs w:val="24"/>
            </w:rPr>
            <w:fldChar w:fldCharType="begin"/>
          </w:r>
          <w:r w:rsidR="0081121A">
            <w:rPr>
              <w:rFonts w:ascii="Arial" w:hAnsi="Arial" w:cs="Arial"/>
              <w:sz w:val="24"/>
              <w:szCs w:val="24"/>
            </w:rPr>
            <w:instrText xml:space="preserve"> CITATION Eng19 \l 2057 </w:instrText>
          </w:r>
          <w:r w:rsidR="0081121A">
            <w:rPr>
              <w:rFonts w:ascii="Arial" w:hAnsi="Arial" w:cs="Arial"/>
              <w:sz w:val="24"/>
              <w:szCs w:val="24"/>
            </w:rPr>
            <w:fldChar w:fldCharType="separate"/>
          </w:r>
          <w:r w:rsidR="008702E2" w:rsidRPr="008702E2">
            <w:rPr>
              <w:rFonts w:ascii="Arial" w:hAnsi="Arial" w:cs="Arial"/>
              <w:noProof/>
              <w:sz w:val="24"/>
              <w:szCs w:val="24"/>
            </w:rPr>
            <w:t>(Guide, 2019)</w:t>
          </w:r>
          <w:r w:rsidR="0081121A">
            <w:rPr>
              <w:rFonts w:ascii="Arial" w:hAnsi="Arial" w:cs="Arial"/>
              <w:sz w:val="24"/>
              <w:szCs w:val="24"/>
            </w:rPr>
            <w:fldChar w:fldCharType="end"/>
          </w:r>
        </w:sdtContent>
      </w:sdt>
      <w:r w:rsidRPr="00510E9F">
        <w:rPr>
          <w:rFonts w:ascii="Arial" w:hAnsi="Arial" w:cs="Arial"/>
          <w:sz w:val="24"/>
          <w:szCs w:val="24"/>
        </w:rPr>
        <w:t>.</w:t>
      </w:r>
    </w:p>
    <w:p w14:paraId="70BB8446" w14:textId="6E78BD0F" w:rsidR="00510E9F" w:rsidRPr="00510E9F" w:rsidRDefault="00510E9F" w:rsidP="00510E9F">
      <w:pPr>
        <w:rPr>
          <w:rFonts w:ascii="Arial" w:hAnsi="Arial" w:cs="Arial"/>
          <w:sz w:val="24"/>
          <w:szCs w:val="24"/>
        </w:rPr>
      </w:pPr>
      <w:r w:rsidRPr="00510E9F">
        <w:rPr>
          <w:rFonts w:ascii="Arial" w:hAnsi="Arial" w:cs="Arial"/>
          <w:sz w:val="24"/>
          <w:szCs w:val="24"/>
        </w:rPr>
        <w:t>Centrifugal clutches are designed to engage at specific RPM ranges. For small, light-duty machinery, engagement commonly begins around 1,000-1,500 RPM. In contrast, larger or more powerful equipment may require a higher engagement RPM to accommodate the greater forces involved</w:t>
      </w:r>
      <w:r w:rsidR="000562BF">
        <w:rPr>
          <w:rFonts w:ascii="Arial" w:hAnsi="Arial" w:cs="Arial"/>
          <w:sz w:val="24"/>
          <w:szCs w:val="24"/>
        </w:rPr>
        <w:t xml:space="preserve"> </w:t>
      </w:r>
      <w:sdt>
        <w:sdtPr>
          <w:rPr>
            <w:rFonts w:ascii="Arial" w:hAnsi="Arial" w:cs="Arial"/>
            <w:sz w:val="24"/>
            <w:szCs w:val="24"/>
          </w:rPr>
          <w:id w:val="-884789876"/>
          <w:citation/>
        </w:sdtPr>
        <w:sdtContent>
          <w:r w:rsidR="000562BF">
            <w:rPr>
              <w:rFonts w:ascii="Arial" w:hAnsi="Arial" w:cs="Arial"/>
              <w:sz w:val="24"/>
              <w:szCs w:val="24"/>
            </w:rPr>
            <w:fldChar w:fldCharType="begin"/>
          </w:r>
          <w:r w:rsidR="000562BF">
            <w:rPr>
              <w:rFonts w:ascii="Arial" w:hAnsi="Arial" w:cs="Arial"/>
              <w:sz w:val="24"/>
              <w:szCs w:val="24"/>
            </w:rPr>
            <w:instrText xml:space="preserve"> CITATION Eng19 \l 2057 </w:instrText>
          </w:r>
          <w:r w:rsidR="000562BF">
            <w:rPr>
              <w:rFonts w:ascii="Arial" w:hAnsi="Arial" w:cs="Arial"/>
              <w:sz w:val="24"/>
              <w:szCs w:val="24"/>
            </w:rPr>
            <w:fldChar w:fldCharType="separate"/>
          </w:r>
          <w:r w:rsidR="008702E2" w:rsidRPr="008702E2">
            <w:rPr>
              <w:rFonts w:ascii="Arial" w:hAnsi="Arial" w:cs="Arial"/>
              <w:noProof/>
              <w:sz w:val="24"/>
              <w:szCs w:val="24"/>
            </w:rPr>
            <w:t>(Guide, 2019)</w:t>
          </w:r>
          <w:r w:rsidR="000562BF">
            <w:rPr>
              <w:rFonts w:ascii="Arial" w:hAnsi="Arial" w:cs="Arial"/>
              <w:sz w:val="24"/>
              <w:szCs w:val="24"/>
            </w:rPr>
            <w:fldChar w:fldCharType="end"/>
          </w:r>
        </w:sdtContent>
      </w:sdt>
      <w:r w:rsidRPr="00510E9F">
        <w:rPr>
          <w:rFonts w:ascii="Arial" w:hAnsi="Arial" w:cs="Arial"/>
          <w:sz w:val="24"/>
          <w:szCs w:val="24"/>
        </w:rPr>
        <w:t>. Adjusting the engagement RPM based on application needs ensures that the clutch engages only when the appropriate speed is reached, helping to prevent undue wear and unnecessary power transfer.</w:t>
      </w:r>
    </w:p>
    <w:p w14:paraId="64CE5CF3" w14:textId="718B6106" w:rsidR="00510E9F" w:rsidRPr="00510E9F" w:rsidRDefault="004140A4" w:rsidP="00510E9F">
      <w:pPr>
        <w:rPr>
          <w:rFonts w:ascii="Arial" w:hAnsi="Arial" w:cs="Arial"/>
          <w:sz w:val="24"/>
          <w:szCs w:val="24"/>
        </w:rPr>
      </w:pPr>
      <w:r w:rsidRPr="001B0723">
        <w:rPr>
          <w:rFonts w:ascii="Arial" w:hAnsi="Arial" w:cs="Arial"/>
          <w:sz w:val="24"/>
          <w:szCs w:val="24"/>
        </w:rPr>
        <w:t>Another consideration for</w:t>
      </w:r>
      <w:r w:rsidR="001B0723">
        <w:rPr>
          <w:rFonts w:ascii="Arial" w:hAnsi="Arial" w:cs="Arial"/>
          <w:b/>
          <w:bCs/>
          <w:sz w:val="24"/>
          <w:szCs w:val="24"/>
        </w:rPr>
        <w:t xml:space="preserve"> </w:t>
      </w:r>
      <w:r w:rsidR="001B0723">
        <w:rPr>
          <w:rFonts w:ascii="Arial" w:hAnsi="Arial" w:cs="Arial"/>
          <w:sz w:val="24"/>
          <w:szCs w:val="24"/>
        </w:rPr>
        <w:t>c</w:t>
      </w:r>
      <w:r w:rsidR="00510E9F" w:rsidRPr="00510E9F">
        <w:rPr>
          <w:rFonts w:ascii="Arial" w:hAnsi="Arial" w:cs="Arial"/>
          <w:sz w:val="24"/>
          <w:szCs w:val="24"/>
        </w:rPr>
        <w:t>entrifugal clutches experience</w:t>
      </w:r>
      <w:r w:rsidR="001B0723">
        <w:rPr>
          <w:rFonts w:ascii="Arial" w:hAnsi="Arial" w:cs="Arial"/>
          <w:sz w:val="24"/>
          <w:szCs w:val="24"/>
        </w:rPr>
        <w:t xml:space="preserve"> is the</w:t>
      </w:r>
      <w:r w:rsidR="00510E9F" w:rsidRPr="00510E9F">
        <w:rPr>
          <w:rFonts w:ascii="Arial" w:hAnsi="Arial" w:cs="Arial"/>
          <w:sz w:val="24"/>
          <w:szCs w:val="24"/>
        </w:rPr>
        <w:t xml:space="preserve"> gradual wear on their friction surfaces due to repeated engagement and disengagement. Intermittent loads</w:t>
      </w:r>
      <w:r w:rsidR="001E4AD6">
        <w:rPr>
          <w:rFonts w:ascii="Arial" w:hAnsi="Arial" w:cs="Arial"/>
          <w:sz w:val="24"/>
          <w:szCs w:val="24"/>
        </w:rPr>
        <w:t xml:space="preserve">, </w:t>
      </w:r>
      <w:r w:rsidR="00510E9F" w:rsidRPr="00510E9F">
        <w:rPr>
          <w:rFonts w:ascii="Arial" w:hAnsi="Arial" w:cs="Arial"/>
          <w:sz w:val="24"/>
          <w:szCs w:val="24"/>
        </w:rPr>
        <w:t>common in many industrial applications</w:t>
      </w:r>
      <w:r w:rsidR="001E4AD6">
        <w:rPr>
          <w:rFonts w:ascii="Arial" w:hAnsi="Arial" w:cs="Arial"/>
          <w:sz w:val="24"/>
          <w:szCs w:val="24"/>
        </w:rPr>
        <w:t xml:space="preserve">, </w:t>
      </w:r>
      <w:r w:rsidR="00510E9F" w:rsidRPr="00510E9F">
        <w:rPr>
          <w:rFonts w:ascii="Arial" w:hAnsi="Arial" w:cs="Arial"/>
          <w:sz w:val="24"/>
          <w:szCs w:val="24"/>
        </w:rPr>
        <w:t>can accelerate this wear if not properly managed. To mitigate wear, it’s essential to choose durable friction materials and apply proper lubrication</w:t>
      </w:r>
      <w:r w:rsidR="00E95049">
        <w:rPr>
          <w:rFonts w:ascii="Arial" w:hAnsi="Arial" w:cs="Arial"/>
          <w:sz w:val="24"/>
          <w:szCs w:val="24"/>
        </w:rPr>
        <w:t xml:space="preserve"> </w:t>
      </w:r>
      <w:sdt>
        <w:sdtPr>
          <w:rPr>
            <w:rFonts w:ascii="Arial" w:hAnsi="Arial" w:cs="Arial"/>
            <w:sz w:val="24"/>
            <w:szCs w:val="24"/>
          </w:rPr>
          <w:id w:val="1397166767"/>
          <w:citation/>
        </w:sdtPr>
        <w:sdtContent>
          <w:r w:rsidR="00E95049">
            <w:rPr>
              <w:rFonts w:ascii="Arial" w:hAnsi="Arial" w:cs="Arial"/>
              <w:sz w:val="24"/>
              <w:szCs w:val="24"/>
            </w:rPr>
            <w:fldChar w:fldCharType="begin"/>
          </w:r>
          <w:r w:rsidR="00E95049">
            <w:rPr>
              <w:rFonts w:ascii="Arial" w:hAnsi="Arial" w:cs="Arial"/>
              <w:sz w:val="24"/>
              <w:szCs w:val="24"/>
            </w:rPr>
            <w:instrText xml:space="preserve"> CITATION Jan15 \l 2057 </w:instrText>
          </w:r>
          <w:r w:rsidR="00E95049">
            <w:rPr>
              <w:rFonts w:ascii="Arial" w:hAnsi="Arial" w:cs="Arial"/>
              <w:sz w:val="24"/>
              <w:szCs w:val="24"/>
            </w:rPr>
            <w:fldChar w:fldCharType="separate"/>
          </w:r>
          <w:r w:rsidR="008702E2" w:rsidRPr="008702E2">
            <w:rPr>
              <w:rFonts w:ascii="Arial" w:hAnsi="Arial" w:cs="Arial"/>
              <w:noProof/>
              <w:sz w:val="24"/>
              <w:szCs w:val="24"/>
            </w:rPr>
            <w:t>(Awrejcewicz, 2015)</w:t>
          </w:r>
          <w:r w:rsidR="00E95049">
            <w:rPr>
              <w:rFonts w:ascii="Arial" w:hAnsi="Arial" w:cs="Arial"/>
              <w:sz w:val="24"/>
              <w:szCs w:val="24"/>
            </w:rPr>
            <w:fldChar w:fldCharType="end"/>
          </w:r>
        </w:sdtContent>
      </w:sdt>
      <w:r w:rsidR="00510E9F" w:rsidRPr="00510E9F">
        <w:rPr>
          <w:rFonts w:ascii="Arial" w:hAnsi="Arial" w:cs="Arial"/>
          <w:sz w:val="24"/>
          <w:szCs w:val="24"/>
        </w:rPr>
        <w:t>. Routine maintenance, including inspections and lubrication, is key to extending clutch life and maintaining consistent performance, especially in heavy-use applications.</w:t>
      </w:r>
    </w:p>
    <w:p w14:paraId="2FAE938C" w14:textId="0F7E432E" w:rsidR="00B65586" w:rsidRPr="00B65586" w:rsidRDefault="005D2344" w:rsidP="005D2344">
      <w:pPr>
        <w:spacing w:line="259" w:lineRule="auto"/>
      </w:pPr>
      <w:r>
        <w:br w:type="page"/>
      </w:r>
    </w:p>
    <w:p w14:paraId="6A467ED7" w14:textId="1CFC040B" w:rsidR="007F241B" w:rsidRPr="003675C2" w:rsidRDefault="003675C2" w:rsidP="003675C2">
      <w:pPr>
        <w:pStyle w:val="Heading1"/>
        <w:numPr>
          <w:ilvl w:val="0"/>
          <w:numId w:val="0"/>
        </w:numPr>
        <w:rPr>
          <w:rFonts w:ascii="Arial" w:hAnsi="Arial" w:cs="Arial"/>
        </w:rPr>
      </w:pPr>
      <w:bookmarkStart w:id="18" w:name="_Toc182165895"/>
      <w:r w:rsidRPr="003675C2">
        <w:rPr>
          <w:rFonts w:ascii="Arial" w:hAnsi="Arial" w:cs="Arial"/>
        </w:rPr>
        <w:lastRenderedPageBreak/>
        <w:t xml:space="preserve">Advantages of </w:t>
      </w:r>
      <w:r w:rsidR="005D2344">
        <w:rPr>
          <w:rFonts w:ascii="Arial" w:hAnsi="Arial" w:cs="Arial"/>
        </w:rPr>
        <w:t xml:space="preserve">a </w:t>
      </w:r>
      <w:r w:rsidRPr="003675C2">
        <w:rPr>
          <w:rFonts w:ascii="Arial" w:hAnsi="Arial" w:cs="Arial"/>
        </w:rPr>
        <w:t>Centrifugal Clutches</w:t>
      </w:r>
      <w:bookmarkEnd w:id="18"/>
    </w:p>
    <w:p w14:paraId="655FDD41" w14:textId="6AD64063" w:rsidR="00E2777A" w:rsidRPr="00E2777A" w:rsidRDefault="00E2777A" w:rsidP="00E2777A">
      <w:pPr>
        <w:rPr>
          <w:rFonts w:ascii="Arial" w:hAnsi="Arial" w:cs="Arial"/>
          <w:sz w:val="24"/>
          <w:szCs w:val="24"/>
        </w:rPr>
      </w:pPr>
      <w:r w:rsidRPr="00E2777A">
        <w:rPr>
          <w:rFonts w:ascii="Arial" w:hAnsi="Arial" w:cs="Arial"/>
          <w:sz w:val="24"/>
          <w:szCs w:val="24"/>
        </w:rPr>
        <w:t>Centrifugal clutches provide numerous advantages, particularly in applications involving small motor equipment where simplicity</w:t>
      </w:r>
      <w:r w:rsidR="00DC5CE4">
        <w:rPr>
          <w:rFonts w:ascii="Arial" w:hAnsi="Arial" w:cs="Arial"/>
          <w:sz w:val="24"/>
          <w:szCs w:val="24"/>
        </w:rPr>
        <w:t xml:space="preserve">, </w:t>
      </w:r>
      <w:r w:rsidRPr="00E2777A">
        <w:rPr>
          <w:rFonts w:ascii="Arial" w:hAnsi="Arial" w:cs="Arial"/>
          <w:sz w:val="24"/>
          <w:szCs w:val="24"/>
        </w:rPr>
        <w:t>automatic operation</w:t>
      </w:r>
      <w:r w:rsidR="0090398C">
        <w:rPr>
          <w:rFonts w:ascii="Arial" w:hAnsi="Arial" w:cs="Arial"/>
          <w:sz w:val="24"/>
          <w:szCs w:val="24"/>
        </w:rPr>
        <w:t xml:space="preserve">, </w:t>
      </w:r>
      <w:r w:rsidR="0090398C" w:rsidRPr="00E2777A">
        <w:rPr>
          <w:rFonts w:ascii="Arial" w:hAnsi="Arial" w:cs="Arial"/>
          <w:sz w:val="24"/>
          <w:szCs w:val="24"/>
        </w:rPr>
        <w:t>safety, and reliability are crucial</w:t>
      </w:r>
      <w:r w:rsidR="00DC5CE4">
        <w:rPr>
          <w:rFonts w:ascii="Arial" w:hAnsi="Arial" w:cs="Arial"/>
          <w:sz w:val="24"/>
          <w:szCs w:val="24"/>
        </w:rPr>
        <w:t>. Some of the key advantages include:</w:t>
      </w:r>
    </w:p>
    <w:p w14:paraId="29B80505" w14:textId="34060BD0" w:rsidR="00E2777A" w:rsidRPr="00E2777A" w:rsidRDefault="00E2777A" w:rsidP="00E2777A">
      <w:pPr>
        <w:rPr>
          <w:rFonts w:ascii="Arial" w:hAnsi="Arial" w:cs="Arial"/>
          <w:sz w:val="24"/>
          <w:szCs w:val="24"/>
        </w:rPr>
      </w:pPr>
      <w:r w:rsidRPr="00E2777A">
        <w:rPr>
          <w:rFonts w:ascii="Arial" w:hAnsi="Arial" w:cs="Arial"/>
          <w:sz w:val="24"/>
          <w:szCs w:val="24"/>
        </w:rPr>
        <w:t>Centrifugal clutches engage automatically based on engine RPM, eliminating the need for manual intervention</w:t>
      </w:r>
      <w:r w:rsidR="00952BC0">
        <w:rPr>
          <w:rFonts w:ascii="Arial" w:hAnsi="Arial" w:cs="Arial"/>
          <w:sz w:val="24"/>
          <w:szCs w:val="24"/>
        </w:rPr>
        <w:t xml:space="preserve"> </w:t>
      </w:r>
      <w:sdt>
        <w:sdtPr>
          <w:rPr>
            <w:rFonts w:ascii="Arial" w:hAnsi="Arial" w:cs="Arial"/>
            <w:sz w:val="24"/>
            <w:szCs w:val="24"/>
          </w:rPr>
          <w:id w:val="-135261786"/>
          <w:citation/>
        </w:sdtPr>
        <w:sdtContent>
          <w:r w:rsidR="00952BC0">
            <w:rPr>
              <w:rFonts w:ascii="Arial" w:hAnsi="Arial" w:cs="Arial"/>
              <w:sz w:val="24"/>
              <w:szCs w:val="24"/>
            </w:rPr>
            <w:fldChar w:fldCharType="begin"/>
          </w:r>
          <w:r w:rsidR="00952BC0">
            <w:rPr>
              <w:rFonts w:ascii="Arial" w:hAnsi="Arial" w:cs="Arial"/>
              <w:sz w:val="24"/>
              <w:szCs w:val="24"/>
            </w:rPr>
            <w:instrText xml:space="preserve"> CITATION The19 \l 2057 </w:instrText>
          </w:r>
          <w:r w:rsidR="00952BC0">
            <w:rPr>
              <w:rFonts w:ascii="Arial" w:hAnsi="Arial" w:cs="Arial"/>
              <w:sz w:val="24"/>
              <w:szCs w:val="24"/>
            </w:rPr>
            <w:fldChar w:fldCharType="separate"/>
          </w:r>
          <w:r w:rsidR="008702E2" w:rsidRPr="008702E2">
            <w:rPr>
              <w:rFonts w:ascii="Arial" w:hAnsi="Arial" w:cs="Arial"/>
              <w:noProof/>
              <w:sz w:val="24"/>
              <w:szCs w:val="24"/>
            </w:rPr>
            <w:t>(The BLM Team, 2019)</w:t>
          </w:r>
          <w:r w:rsidR="00952BC0">
            <w:rPr>
              <w:rFonts w:ascii="Arial" w:hAnsi="Arial" w:cs="Arial"/>
              <w:sz w:val="24"/>
              <w:szCs w:val="24"/>
            </w:rPr>
            <w:fldChar w:fldCharType="end"/>
          </w:r>
        </w:sdtContent>
      </w:sdt>
      <w:r w:rsidRPr="00E2777A">
        <w:rPr>
          <w:rFonts w:ascii="Arial" w:hAnsi="Arial" w:cs="Arial"/>
          <w:sz w:val="24"/>
          <w:szCs w:val="24"/>
        </w:rPr>
        <w:t>. This feature is beneficial in small machines like go-karts, chainsaws, and lawnmowers, making them easier for users, especially novices, to operate safely.</w:t>
      </w:r>
    </w:p>
    <w:p w14:paraId="13A554B4" w14:textId="434587B5" w:rsidR="00E2777A" w:rsidRPr="00E2777A" w:rsidRDefault="00E2777A" w:rsidP="00E2777A">
      <w:pPr>
        <w:rPr>
          <w:rFonts w:ascii="Arial" w:hAnsi="Arial" w:cs="Arial"/>
          <w:sz w:val="24"/>
          <w:szCs w:val="24"/>
        </w:rPr>
      </w:pPr>
      <w:r w:rsidRPr="00E2777A">
        <w:rPr>
          <w:rFonts w:ascii="Arial" w:hAnsi="Arial" w:cs="Arial"/>
          <w:sz w:val="24"/>
          <w:szCs w:val="24"/>
        </w:rPr>
        <w:t>The design of centrifugal clutches allows for a gradual transfer of power, reducing sudden jolts and wear on the drivetrain. This smooth engagement enhances equipment longevity and provides a more comfortable operating experience, especially in machines that undergo frequent starts and stops</w:t>
      </w:r>
      <w:r w:rsidR="00B3395B">
        <w:rPr>
          <w:rFonts w:ascii="Arial" w:hAnsi="Arial" w:cs="Arial"/>
          <w:sz w:val="24"/>
          <w:szCs w:val="24"/>
        </w:rPr>
        <w:t xml:space="preserve"> </w:t>
      </w:r>
      <w:sdt>
        <w:sdtPr>
          <w:rPr>
            <w:rFonts w:ascii="Arial" w:hAnsi="Arial" w:cs="Arial"/>
            <w:sz w:val="24"/>
            <w:szCs w:val="24"/>
          </w:rPr>
          <w:id w:val="-1681575122"/>
          <w:citation/>
        </w:sdtPr>
        <w:sdtContent>
          <w:r w:rsidR="00B3395B">
            <w:rPr>
              <w:rFonts w:ascii="Arial" w:hAnsi="Arial" w:cs="Arial"/>
              <w:sz w:val="24"/>
              <w:szCs w:val="24"/>
            </w:rPr>
            <w:fldChar w:fldCharType="begin"/>
          </w:r>
          <w:r w:rsidR="00B3395B">
            <w:rPr>
              <w:rFonts w:ascii="Arial" w:hAnsi="Arial" w:cs="Arial"/>
              <w:sz w:val="24"/>
              <w:szCs w:val="24"/>
            </w:rPr>
            <w:instrText xml:space="preserve"> CITATION The19 \l 2057 </w:instrText>
          </w:r>
          <w:r w:rsidR="00B3395B">
            <w:rPr>
              <w:rFonts w:ascii="Arial" w:hAnsi="Arial" w:cs="Arial"/>
              <w:sz w:val="24"/>
              <w:szCs w:val="24"/>
            </w:rPr>
            <w:fldChar w:fldCharType="separate"/>
          </w:r>
          <w:r w:rsidR="008702E2" w:rsidRPr="008702E2">
            <w:rPr>
              <w:rFonts w:ascii="Arial" w:hAnsi="Arial" w:cs="Arial"/>
              <w:noProof/>
              <w:sz w:val="24"/>
              <w:szCs w:val="24"/>
            </w:rPr>
            <w:t>(The BLM Team, 2019)</w:t>
          </w:r>
          <w:r w:rsidR="00B3395B">
            <w:rPr>
              <w:rFonts w:ascii="Arial" w:hAnsi="Arial" w:cs="Arial"/>
              <w:sz w:val="24"/>
              <w:szCs w:val="24"/>
            </w:rPr>
            <w:fldChar w:fldCharType="end"/>
          </w:r>
        </w:sdtContent>
      </w:sdt>
      <w:r w:rsidRPr="00E2777A">
        <w:rPr>
          <w:rFonts w:ascii="Arial" w:hAnsi="Arial" w:cs="Arial"/>
          <w:sz w:val="24"/>
          <w:szCs w:val="24"/>
        </w:rPr>
        <w:t>.</w:t>
      </w:r>
    </w:p>
    <w:p w14:paraId="48AF4698" w14:textId="4EC85608" w:rsidR="00E2777A" w:rsidRPr="00E2777A" w:rsidRDefault="00E2777A" w:rsidP="00E2777A">
      <w:pPr>
        <w:rPr>
          <w:rFonts w:ascii="Arial" w:hAnsi="Arial" w:cs="Arial"/>
          <w:sz w:val="24"/>
          <w:szCs w:val="24"/>
        </w:rPr>
      </w:pPr>
      <w:r w:rsidRPr="00E2777A">
        <w:rPr>
          <w:rFonts w:ascii="Arial" w:hAnsi="Arial" w:cs="Arial"/>
          <w:sz w:val="24"/>
          <w:szCs w:val="24"/>
        </w:rPr>
        <w:t>With fewer components and a simpler mechanical design than other clutch types, centrifugal clutches generally require less maintenance. They are reliable and cost-effective for long-term use in low to moderate torque applications.</w:t>
      </w:r>
    </w:p>
    <w:p w14:paraId="073420D2" w14:textId="56E0AEFC" w:rsidR="00E2777A" w:rsidRPr="00E2777A" w:rsidRDefault="00E2777A" w:rsidP="00E2777A">
      <w:pPr>
        <w:rPr>
          <w:rFonts w:ascii="Arial" w:hAnsi="Arial" w:cs="Arial"/>
          <w:sz w:val="24"/>
          <w:szCs w:val="24"/>
        </w:rPr>
      </w:pPr>
      <w:r w:rsidRPr="00E2777A">
        <w:rPr>
          <w:rFonts w:ascii="Arial" w:hAnsi="Arial" w:cs="Arial"/>
          <w:sz w:val="24"/>
          <w:szCs w:val="24"/>
        </w:rPr>
        <w:t>In tools like chainsaws, centrifugal clutches disengage automatically when the engine is idling, preventing unintentional movement of the blade</w:t>
      </w:r>
      <w:r w:rsidR="00EE346F">
        <w:rPr>
          <w:rFonts w:ascii="Arial" w:hAnsi="Arial" w:cs="Arial"/>
          <w:sz w:val="24"/>
          <w:szCs w:val="24"/>
        </w:rPr>
        <w:t xml:space="preserve"> </w:t>
      </w:r>
      <w:sdt>
        <w:sdtPr>
          <w:rPr>
            <w:rFonts w:ascii="Arial" w:hAnsi="Arial" w:cs="Arial"/>
            <w:sz w:val="24"/>
            <w:szCs w:val="24"/>
          </w:rPr>
          <w:id w:val="-2121515745"/>
          <w:citation/>
        </w:sdtPr>
        <w:sdtContent>
          <w:r w:rsidR="00EE346F">
            <w:rPr>
              <w:rFonts w:ascii="Arial" w:hAnsi="Arial" w:cs="Arial"/>
              <w:sz w:val="24"/>
              <w:szCs w:val="24"/>
            </w:rPr>
            <w:fldChar w:fldCharType="begin"/>
          </w:r>
          <w:r w:rsidR="00EE346F">
            <w:rPr>
              <w:rFonts w:ascii="Arial" w:hAnsi="Arial" w:cs="Arial"/>
              <w:sz w:val="24"/>
              <w:szCs w:val="24"/>
            </w:rPr>
            <w:instrText xml:space="preserve"> CITATION The19 \l 2057 </w:instrText>
          </w:r>
          <w:r w:rsidR="00EE346F">
            <w:rPr>
              <w:rFonts w:ascii="Arial" w:hAnsi="Arial" w:cs="Arial"/>
              <w:sz w:val="24"/>
              <w:szCs w:val="24"/>
            </w:rPr>
            <w:fldChar w:fldCharType="separate"/>
          </w:r>
          <w:r w:rsidR="008702E2" w:rsidRPr="008702E2">
            <w:rPr>
              <w:rFonts w:ascii="Arial" w:hAnsi="Arial" w:cs="Arial"/>
              <w:noProof/>
              <w:sz w:val="24"/>
              <w:szCs w:val="24"/>
            </w:rPr>
            <w:t>(The BLM Team, 2019)</w:t>
          </w:r>
          <w:r w:rsidR="00EE346F">
            <w:rPr>
              <w:rFonts w:ascii="Arial" w:hAnsi="Arial" w:cs="Arial"/>
              <w:sz w:val="24"/>
              <w:szCs w:val="24"/>
            </w:rPr>
            <w:fldChar w:fldCharType="end"/>
          </w:r>
        </w:sdtContent>
      </w:sdt>
      <w:r w:rsidRPr="00E2777A">
        <w:rPr>
          <w:rFonts w:ascii="Arial" w:hAnsi="Arial" w:cs="Arial"/>
          <w:sz w:val="24"/>
          <w:szCs w:val="24"/>
        </w:rPr>
        <w:t>. This automatic disengagement offers an additional layer of safety, reducing risks when the equipment is not actively in use.</w:t>
      </w:r>
    </w:p>
    <w:p w14:paraId="75DBC578" w14:textId="070B1B82" w:rsidR="00E2777A" w:rsidRPr="00E2777A" w:rsidRDefault="00E2777A" w:rsidP="00E2777A">
      <w:pPr>
        <w:rPr>
          <w:rFonts w:ascii="Arial" w:hAnsi="Arial" w:cs="Arial"/>
          <w:sz w:val="24"/>
          <w:szCs w:val="24"/>
        </w:rPr>
      </w:pPr>
      <w:r w:rsidRPr="00E2777A">
        <w:rPr>
          <w:rFonts w:ascii="Arial" w:hAnsi="Arial" w:cs="Arial"/>
          <w:sz w:val="24"/>
          <w:szCs w:val="24"/>
        </w:rPr>
        <w:t>Centrifugal clutches are generally smaller and lighter compared to other types, which is ideal for portable tools and small machinery where space and weight constraints are critical factors. This compactness makes them particularly suited to applications in handheld power tools and small engines</w:t>
      </w:r>
      <w:r w:rsidR="00342B5E">
        <w:rPr>
          <w:rFonts w:ascii="Arial" w:hAnsi="Arial" w:cs="Arial"/>
          <w:sz w:val="24"/>
          <w:szCs w:val="24"/>
        </w:rPr>
        <w:t xml:space="preserve"> </w:t>
      </w:r>
      <w:sdt>
        <w:sdtPr>
          <w:rPr>
            <w:rFonts w:ascii="Arial" w:hAnsi="Arial" w:cs="Arial"/>
            <w:sz w:val="24"/>
            <w:szCs w:val="24"/>
          </w:rPr>
          <w:id w:val="-473986155"/>
          <w:citation/>
        </w:sdtPr>
        <w:sdtContent>
          <w:r w:rsidR="00C27933">
            <w:rPr>
              <w:rFonts w:ascii="Arial" w:hAnsi="Arial" w:cs="Arial"/>
              <w:sz w:val="24"/>
              <w:szCs w:val="24"/>
            </w:rPr>
            <w:fldChar w:fldCharType="begin"/>
          </w:r>
          <w:r w:rsidR="00C27933">
            <w:rPr>
              <w:rFonts w:ascii="Arial" w:hAnsi="Arial" w:cs="Arial"/>
              <w:sz w:val="24"/>
              <w:szCs w:val="24"/>
            </w:rPr>
            <w:instrText xml:space="preserve"> CITATION Sai24 \l 2057 </w:instrText>
          </w:r>
          <w:r w:rsidR="00C27933">
            <w:rPr>
              <w:rFonts w:ascii="Arial" w:hAnsi="Arial" w:cs="Arial"/>
              <w:sz w:val="24"/>
              <w:szCs w:val="24"/>
            </w:rPr>
            <w:fldChar w:fldCharType="separate"/>
          </w:r>
          <w:r w:rsidR="008702E2" w:rsidRPr="008702E2">
            <w:rPr>
              <w:rFonts w:ascii="Arial" w:hAnsi="Arial" w:cs="Arial"/>
              <w:noProof/>
              <w:sz w:val="24"/>
              <w:szCs w:val="24"/>
            </w:rPr>
            <w:t>(M, 2024)</w:t>
          </w:r>
          <w:r w:rsidR="00C27933">
            <w:rPr>
              <w:rFonts w:ascii="Arial" w:hAnsi="Arial" w:cs="Arial"/>
              <w:sz w:val="24"/>
              <w:szCs w:val="24"/>
            </w:rPr>
            <w:fldChar w:fldCharType="end"/>
          </w:r>
        </w:sdtContent>
      </w:sdt>
      <w:r w:rsidRPr="00E2777A">
        <w:rPr>
          <w:rFonts w:ascii="Arial" w:hAnsi="Arial" w:cs="Arial"/>
          <w:sz w:val="24"/>
          <w:szCs w:val="24"/>
        </w:rPr>
        <w:t>.</w:t>
      </w:r>
    </w:p>
    <w:p w14:paraId="0B337ABE" w14:textId="0BFEA9E5" w:rsidR="00E2777A" w:rsidRPr="00E2777A" w:rsidRDefault="00E2777A" w:rsidP="00E2777A">
      <w:pPr>
        <w:rPr>
          <w:rFonts w:ascii="Arial" w:hAnsi="Arial" w:cs="Arial"/>
          <w:sz w:val="24"/>
          <w:szCs w:val="24"/>
        </w:rPr>
      </w:pPr>
      <w:r w:rsidRPr="00E2777A">
        <w:rPr>
          <w:rFonts w:ascii="Arial" w:hAnsi="Arial" w:cs="Arial"/>
          <w:sz w:val="24"/>
          <w:szCs w:val="24"/>
        </w:rPr>
        <w:t>Due to their straightforward design, centrifugal clutches are typically less expensive to produce and maintain. This cost advantage makes them suitable for small engine applications that need an economical yet reliable clutch solution</w:t>
      </w:r>
      <w:r w:rsidR="00272145">
        <w:rPr>
          <w:rFonts w:ascii="Arial" w:hAnsi="Arial" w:cs="Arial"/>
          <w:sz w:val="24"/>
          <w:szCs w:val="24"/>
        </w:rPr>
        <w:t xml:space="preserve"> </w:t>
      </w:r>
      <w:sdt>
        <w:sdtPr>
          <w:rPr>
            <w:rFonts w:ascii="Arial" w:hAnsi="Arial" w:cs="Arial"/>
            <w:sz w:val="24"/>
            <w:szCs w:val="24"/>
          </w:rPr>
          <w:id w:val="-138499758"/>
          <w:citation/>
        </w:sdtPr>
        <w:sdtContent>
          <w:r w:rsidR="00272145">
            <w:rPr>
              <w:rFonts w:ascii="Arial" w:hAnsi="Arial" w:cs="Arial"/>
              <w:sz w:val="24"/>
              <w:szCs w:val="24"/>
            </w:rPr>
            <w:fldChar w:fldCharType="begin"/>
          </w:r>
          <w:r w:rsidR="00272145">
            <w:rPr>
              <w:rFonts w:ascii="Arial" w:hAnsi="Arial" w:cs="Arial"/>
              <w:sz w:val="24"/>
              <w:szCs w:val="24"/>
            </w:rPr>
            <w:instrText xml:space="preserve"> CITATION Sai24 \l 2057 </w:instrText>
          </w:r>
          <w:r w:rsidR="00272145">
            <w:rPr>
              <w:rFonts w:ascii="Arial" w:hAnsi="Arial" w:cs="Arial"/>
              <w:sz w:val="24"/>
              <w:szCs w:val="24"/>
            </w:rPr>
            <w:fldChar w:fldCharType="separate"/>
          </w:r>
          <w:r w:rsidR="008702E2" w:rsidRPr="008702E2">
            <w:rPr>
              <w:rFonts w:ascii="Arial" w:hAnsi="Arial" w:cs="Arial"/>
              <w:noProof/>
              <w:sz w:val="24"/>
              <w:szCs w:val="24"/>
            </w:rPr>
            <w:t>(M, 2024)</w:t>
          </w:r>
          <w:r w:rsidR="00272145">
            <w:rPr>
              <w:rFonts w:ascii="Arial" w:hAnsi="Arial" w:cs="Arial"/>
              <w:sz w:val="24"/>
              <w:szCs w:val="24"/>
            </w:rPr>
            <w:fldChar w:fldCharType="end"/>
          </w:r>
        </w:sdtContent>
      </w:sdt>
      <w:r w:rsidRPr="00E2777A">
        <w:rPr>
          <w:rFonts w:ascii="Arial" w:hAnsi="Arial" w:cs="Arial"/>
          <w:sz w:val="24"/>
          <w:szCs w:val="24"/>
        </w:rPr>
        <w:t>.</w:t>
      </w:r>
    </w:p>
    <w:p w14:paraId="50F87F19" w14:textId="13A2F5FD" w:rsidR="00E2777A" w:rsidRPr="00E2777A" w:rsidRDefault="00E2777A" w:rsidP="00E2777A">
      <w:pPr>
        <w:rPr>
          <w:rFonts w:ascii="Arial" w:hAnsi="Arial" w:cs="Arial"/>
          <w:sz w:val="24"/>
          <w:szCs w:val="24"/>
        </w:rPr>
      </w:pPr>
    </w:p>
    <w:p w14:paraId="2D046797" w14:textId="77777777" w:rsidR="007F241B" w:rsidRPr="00E2777A" w:rsidRDefault="007F241B" w:rsidP="00E2777A">
      <w:pPr>
        <w:rPr>
          <w:rFonts w:ascii="Arial" w:hAnsi="Arial" w:cs="Arial"/>
          <w:sz w:val="24"/>
          <w:szCs w:val="24"/>
        </w:rPr>
      </w:pPr>
    </w:p>
    <w:p w14:paraId="2C47D39B" w14:textId="5711E1DE" w:rsidR="007F241B" w:rsidRPr="00236043" w:rsidRDefault="00236043" w:rsidP="00236043">
      <w:pPr>
        <w:pStyle w:val="Heading1"/>
        <w:numPr>
          <w:ilvl w:val="0"/>
          <w:numId w:val="0"/>
        </w:numPr>
        <w:rPr>
          <w:rFonts w:ascii="Arial" w:hAnsi="Arial" w:cs="Arial"/>
        </w:rPr>
      </w:pPr>
      <w:bookmarkStart w:id="19" w:name="_Toc182165896"/>
      <w:r w:rsidRPr="00236043">
        <w:rPr>
          <w:rFonts w:ascii="Arial" w:hAnsi="Arial" w:cs="Arial"/>
        </w:rPr>
        <w:lastRenderedPageBreak/>
        <w:t>Current Applications of Electromagnetic Clutches</w:t>
      </w:r>
      <w:bookmarkEnd w:id="19"/>
    </w:p>
    <w:p w14:paraId="602B5E57" w14:textId="59AD8870" w:rsidR="000158C5" w:rsidRDefault="00B47796" w:rsidP="005B0F9A">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52E183F2" wp14:editId="14BDE139">
                <wp:simplePos x="0" y="0"/>
                <wp:positionH relativeFrom="margin">
                  <wp:align>center</wp:align>
                </wp:positionH>
                <wp:positionV relativeFrom="paragraph">
                  <wp:posOffset>6153150</wp:posOffset>
                </wp:positionV>
                <wp:extent cx="5067300" cy="635"/>
                <wp:effectExtent l="0" t="0" r="0" b="8255"/>
                <wp:wrapTopAndBottom/>
                <wp:docPr id="81706570" name="Text Box 1"/>
                <wp:cNvGraphicFramePr/>
                <a:graphic xmlns:a="http://schemas.openxmlformats.org/drawingml/2006/main">
                  <a:graphicData uri="http://schemas.microsoft.com/office/word/2010/wordprocessingShape">
                    <wps:wsp>
                      <wps:cNvSpPr txBox="1"/>
                      <wps:spPr>
                        <a:xfrm>
                          <a:off x="0" y="0"/>
                          <a:ext cx="5067300" cy="635"/>
                        </a:xfrm>
                        <a:prstGeom prst="rect">
                          <a:avLst/>
                        </a:prstGeom>
                        <a:solidFill>
                          <a:prstClr val="white"/>
                        </a:solidFill>
                        <a:ln>
                          <a:noFill/>
                        </a:ln>
                      </wps:spPr>
                      <wps:txbx>
                        <w:txbxContent>
                          <w:p w14:paraId="07C8AFD3" w14:textId="54B4893F" w:rsidR="00151053" w:rsidRPr="00151053" w:rsidRDefault="00151053" w:rsidP="00151053">
                            <w:pPr>
                              <w:pStyle w:val="Caption"/>
                              <w:jc w:val="center"/>
                              <w:rPr>
                                <w:rFonts w:ascii="Arial" w:hAnsi="Arial" w:cs="Arial"/>
                                <w:noProof/>
                                <w:sz w:val="22"/>
                                <w:szCs w:val="22"/>
                              </w:rPr>
                            </w:pPr>
                            <w:r w:rsidRPr="00151053">
                              <w:rPr>
                                <w:rFonts w:ascii="Arial" w:hAnsi="Arial" w:cs="Arial"/>
                                <w:noProof/>
                              </w:rPr>
                              <w:fldChar w:fldCharType="begin"/>
                            </w:r>
                            <w:r w:rsidRPr="00151053">
                              <w:rPr>
                                <w:rFonts w:ascii="Arial" w:hAnsi="Arial" w:cs="Arial"/>
                                <w:noProof/>
                              </w:rPr>
                              <w:instrText xml:space="preserve"> SEQ Figure \* ARABIC </w:instrText>
                            </w:r>
                            <w:r w:rsidRPr="00151053">
                              <w:rPr>
                                <w:rFonts w:ascii="Arial" w:hAnsi="Arial" w:cs="Arial"/>
                                <w:noProof/>
                              </w:rPr>
                              <w:fldChar w:fldCharType="separate"/>
                            </w:r>
                            <w:bookmarkStart w:id="20" w:name="_Toc182150385"/>
                            <w:bookmarkStart w:id="21" w:name="_Toc182160277"/>
                            <w:r w:rsidR="00E25009">
                              <w:rPr>
                                <w:rFonts w:ascii="Arial" w:hAnsi="Arial" w:cs="Arial"/>
                                <w:noProof/>
                              </w:rPr>
                              <w:t>2</w:t>
                            </w:r>
                            <w:r w:rsidRPr="00151053">
                              <w:rPr>
                                <w:rFonts w:ascii="Arial" w:hAnsi="Arial" w:cs="Arial"/>
                                <w:noProof/>
                              </w:rPr>
                              <w:fldChar w:fldCharType="end"/>
                            </w:r>
                            <w:r w:rsidRPr="00151053">
                              <w:rPr>
                                <w:rFonts w:ascii="Arial" w:hAnsi="Arial" w:cs="Arial"/>
                              </w:rPr>
                              <w:t xml:space="preserve"> - Electromagnetic Clutch Diagram (Admin, 2019)</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183F2" id="_x0000_s1027" type="#_x0000_t202" style="position:absolute;margin-left:0;margin-top:484.5pt;width:399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" stroked="f">
                <v:textbox style="mso-fit-shape-to-text:t" inset="0,0,0,0">
                  <w:txbxContent>
                    <w:p w14:paraId="07C8AFD3" w14:textId="54B4893F" w:rsidR="00151053" w:rsidRPr="00151053" w:rsidRDefault="00151053" w:rsidP="00151053">
                      <w:pPr>
                        <w:pStyle w:val="Caption"/>
                        <w:jc w:val="center"/>
                        <w:rPr>
                          <w:rFonts w:ascii="Arial" w:hAnsi="Arial" w:cs="Arial"/>
                          <w:noProof/>
                          <w:sz w:val="22"/>
                          <w:szCs w:val="22"/>
                        </w:rPr>
                      </w:pPr>
                      <w:r w:rsidRPr="00151053">
                        <w:rPr>
                          <w:rFonts w:ascii="Arial" w:hAnsi="Arial" w:cs="Arial"/>
                          <w:noProof/>
                        </w:rPr>
                        <w:fldChar w:fldCharType="begin"/>
                      </w:r>
                      <w:r w:rsidRPr="00151053">
                        <w:rPr>
                          <w:rFonts w:ascii="Arial" w:hAnsi="Arial" w:cs="Arial"/>
                          <w:noProof/>
                        </w:rPr>
                        <w:instrText xml:space="preserve"> SEQ Figure \* ARABIC </w:instrText>
                      </w:r>
                      <w:r w:rsidRPr="00151053">
                        <w:rPr>
                          <w:rFonts w:ascii="Arial" w:hAnsi="Arial" w:cs="Arial"/>
                          <w:noProof/>
                        </w:rPr>
                        <w:fldChar w:fldCharType="separate"/>
                      </w:r>
                      <w:bookmarkStart w:id="22" w:name="_Toc182150385"/>
                      <w:bookmarkStart w:id="23" w:name="_Toc182160277"/>
                      <w:r w:rsidR="00E25009">
                        <w:rPr>
                          <w:rFonts w:ascii="Arial" w:hAnsi="Arial" w:cs="Arial"/>
                          <w:noProof/>
                        </w:rPr>
                        <w:t>2</w:t>
                      </w:r>
                      <w:r w:rsidRPr="00151053">
                        <w:rPr>
                          <w:rFonts w:ascii="Arial" w:hAnsi="Arial" w:cs="Arial"/>
                          <w:noProof/>
                        </w:rPr>
                        <w:fldChar w:fldCharType="end"/>
                      </w:r>
                      <w:r w:rsidRPr="00151053">
                        <w:rPr>
                          <w:rFonts w:ascii="Arial" w:hAnsi="Arial" w:cs="Arial"/>
                        </w:rPr>
                        <w:t xml:space="preserve"> - Electromagnetic Clutch Diagram (Admin, 2019)</w:t>
                      </w:r>
                      <w:bookmarkEnd w:id="22"/>
                      <w:bookmarkEnd w:id="23"/>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1CE89D1D" wp14:editId="7C05F42D">
            <wp:simplePos x="0" y="0"/>
            <wp:positionH relativeFrom="margin">
              <wp:align>center</wp:align>
            </wp:positionH>
            <wp:positionV relativeFrom="paragraph">
              <wp:posOffset>1775460</wp:posOffset>
            </wp:positionV>
            <wp:extent cx="5067300" cy="4229100"/>
            <wp:effectExtent l="0" t="0" r="0" b="0"/>
            <wp:wrapTopAndBottom/>
            <wp:docPr id="1123472094"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72094" name="Picture 1" descr="A diagram of a mach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7300" cy="4229100"/>
                    </a:xfrm>
                    <a:prstGeom prst="rect">
                      <a:avLst/>
                    </a:prstGeom>
                    <a:noFill/>
                    <a:ln>
                      <a:noFill/>
                    </a:ln>
                  </pic:spPr>
                </pic:pic>
              </a:graphicData>
            </a:graphic>
          </wp:anchor>
        </w:drawing>
      </w:r>
      <w:r w:rsidR="005B0F9A" w:rsidRPr="005B0F9A">
        <w:rPr>
          <w:rFonts w:ascii="Arial" w:hAnsi="Arial" w:cs="Arial"/>
          <w:sz w:val="24"/>
          <w:szCs w:val="24"/>
        </w:rPr>
        <w:t>As manufacturing processes have evolved, the demand for precise, rapid, and programmable control in machinery has led to the widespread adoption of electromagnetic clutches in automated systems. Unlike centrifugal clutches, which rely on rotational speed for engagement, electromagnetic clutches utilise electric currents to generate a magnetic field, providing highly accurate and programmable control over engagement and disengagement</w:t>
      </w:r>
      <w:r w:rsidR="00312EED">
        <w:rPr>
          <w:rFonts w:ascii="Arial" w:hAnsi="Arial" w:cs="Arial"/>
          <w:sz w:val="24"/>
          <w:szCs w:val="24"/>
        </w:rPr>
        <w:t xml:space="preserve"> </w:t>
      </w:r>
      <w:sdt>
        <w:sdtPr>
          <w:rPr>
            <w:rFonts w:ascii="Arial" w:hAnsi="Arial" w:cs="Arial"/>
            <w:sz w:val="24"/>
            <w:szCs w:val="24"/>
          </w:rPr>
          <w:id w:val="-1004278820"/>
          <w:citation/>
        </w:sdtPr>
        <w:sdtContent>
          <w:r w:rsidR="00312EED">
            <w:rPr>
              <w:rFonts w:ascii="Arial" w:hAnsi="Arial" w:cs="Arial"/>
              <w:sz w:val="24"/>
              <w:szCs w:val="24"/>
            </w:rPr>
            <w:fldChar w:fldCharType="begin"/>
          </w:r>
          <w:r w:rsidR="009C21AD">
            <w:rPr>
              <w:rFonts w:ascii="Arial" w:hAnsi="Arial" w:cs="Arial"/>
              <w:sz w:val="24"/>
              <w:szCs w:val="24"/>
            </w:rPr>
            <w:instrText xml:space="preserve">CITATION Yan24 \l 2057 </w:instrText>
          </w:r>
          <w:r w:rsidR="00312EED">
            <w:rPr>
              <w:rFonts w:ascii="Arial" w:hAnsi="Arial" w:cs="Arial"/>
              <w:sz w:val="24"/>
              <w:szCs w:val="24"/>
            </w:rPr>
            <w:fldChar w:fldCharType="separate"/>
          </w:r>
          <w:r w:rsidR="008702E2" w:rsidRPr="008702E2">
            <w:rPr>
              <w:rFonts w:ascii="Arial" w:hAnsi="Arial" w:cs="Arial"/>
              <w:noProof/>
              <w:sz w:val="24"/>
              <w:szCs w:val="24"/>
            </w:rPr>
            <w:t>(Yanthrist, 2024)</w:t>
          </w:r>
          <w:r w:rsidR="00312EED">
            <w:rPr>
              <w:rFonts w:ascii="Arial" w:hAnsi="Arial" w:cs="Arial"/>
              <w:sz w:val="24"/>
              <w:szCs w:val="24"/>
            </w:rPr>
            <w:fldChar w:fldCharType="end"/>
          </w:r>
        </w:sdtContent>
      </w:sdt>
      <w:r w:rsidR="005B0F9A" w:rsidRPr="005B0F9A">
        <w:rPr>
          <w:rFonts w:ascii="Arial" w:hAnsi="Arial" w:cs="Arial"/>
          <w:sz w:val="24"/>
          <w:szCs w:val="24"/>
        </w:rPr>
        <w:t>.</w:t>
      </w:r>
    </w:p>
    <w:p w14:paraId="30B70364" w14:textId="77777777" w:rsidR="00B47796" w:rsidRPr="005B0F9A" w:rsidRDefault="00B47796" w:rsidP="005B0F9A">
      <w:pPr>
        <w:rPr>
          <w:rFonts w:ascii="Arial" w:hAnsi="Arial" w:cs="Arial"/>
          <w:sz w:val="24"/>
          <w:szCs w:val="24"/>
        </w:rPr>
      </w:pPr>
    </w:p>
    <w:p w14:paraId="7AE807FE" w14:textId="78FB2CD3" w:rsidR="009A132B" w:rsidRDefault="00222E36" w:rsidP="00BA3A5A">
      <w:pPr>
        <w:rPr>
          <w:rFonts w:ascii="Arial" w:hAnsi="Arial" w:cs="Arial"/>
          <w:sz w:val="24"/>
          <w:szCs w:val="24"/>
        </w:rPr>
      </w:pPr>
      <w:r w:rsidRPr="00F41603">
        <w:rPr>
          <w:rFonts w:ascii="Arial" w:hAnsi="Arial" w:cs="Arial"/>
          <w:sz w:val="24"/>
          <w:szCs w:val="24"/>
        </w:rPr>
        <w:t>Electromagnetic clutches allow for exact timing of engagement and disengagement, which is essential in automated manufacturing settings. This precise control enables synchroni</w:t>
      </w:r>
      <w:r w:rsidR="009A132B">
        <w:rPr>
          <w:rFonts w:ascii="Arial" w:hAnsi="Arial" w:cs="Arial"/>
          <w:sz w:val="24"/>
          <w:szCs w:val="24"/>
        </w:rPr>
        <w:t>s</w:t>
      </w:r>
      <w:r w:rsidRPr="00F41603">
        <w:rPr>
          <w:rFonts w:ascii="Arial" w:hAnsi="Arial" w:cs="Arial"/>
          <w:sz w:val="24"/>
          <w:szCs w:val="24"/>
        </w:rPr>
        <w:t>ed operations in complex machinery, making them indispensable in applications like CNC machines, robotic arms, and conveyor systems</w:t>
      </w:r>
      <w:r w:rsidR="00932EDE">
        <w:rPr>
          <w:rFonts w:ascii="Arial" w:hAnsi="Arial" w:cs="Arial"/>
          <w:sz w:val="24"/>
          <w:szCs w:val="24"/>
        </w:rPr>
        <w:t xml:space="preserve"> </w:t>
      </w:r>
      <w:sdt>
        <w:sdtPr>
          <w:rPr>
            <w:rFonts w:ascii="Arial" w:hAnsi="Arial" w:cs="Arial"/>
            <w:sz w:val="24"/>
            <w:szCs w:val="24"/>
          </w:rPr>
          <w:id w:val="-2041036499"/>
          <w:citation/>
        </w:sdtPr>
        <w:sdtContent>
          <w:r w:rsidR="00932EDE">
            <w:rPr>
              <w:rFonts w:ascii="Arial" w:hAnsi="Arial" w:cs="Arial"/>
              <w:sz w:val="24"/>
              <w:szCs w:val="24"/>
            </w:rPr>
            <w:fldChar w:fldCharType="begin"/>
          </w:r>
          <w:r w:rsidR="00932EDE">
            <w:rPr>
              <w:rFonts w:ascii="Arial" w:hAnsi="Arial" w:cs="Arial"/>
              <w:sz w:val="24"/>
              <w:szCs w:val="24"/>
            </w:rPr>
            <w:instrText xml:space="preserve"> CITATION Yan24 \l 2057 </w:instrText>
          </w:r>
          <w:r w:rsidR="00932EDE">
            <w:rPr>
              <w:rFonts w:ascii="Arial" w:hAnsi="Arial" w:cs="Arial"/>
              <w:sz w:val="24"/>
              <w:szCs w:val="24"/>
            </w:rPr>
            <w:fldChar w:fldCharType="separate"/>
          </w:r>
          <w:r w:rsidR="008702E2" w:rsidRPr="008702E2">
            <w:rPr>
              <w:rFonts w:ascii="Arial" w:hAnsi="Arial" w:cs="Arial"/>
              <w:noProof/>
              <w:sz w:val="24"/>
              <w:szCs w:val="24"/>
            </w:rPr>
            <w:t>(Yanthrist, 2024)</w:t>
          </w:r>
          <w:r w:rsidR="00932EDE">
            <w:rPr>
              <w:rFonts w:ascii="Arial" w:hAnsi="Arial" w:cs="Arial"/>
              <w:sz w:val="24"/>
              <w:szCs w:val="24"/>
            </w:rPr>
            <w:fldChar w:fldCharType="end"/>
          </w:r>
        </w:sdtContent>
      </w:sdt>
      <w:r w:rsidRPr="00F41603">
        <w:rPr>
          <w:rFonts w:ascii="Arial" w:hAnsi="Arial" w:cs="Arial"/>
          <w:sz w:val="24"/>
          <w:szCs w:val="24"/>
        </w:rPr>
        <w:t>.</w:t>
      </w:r>
      <w:r w:rsidR="009A4B8D">
        <w:rPr>
          <w:rFonts w:ascii="Arial" w:hAnsi="Arial" w:cs="Arial"/>
          <w:sz w:val="24"/>
          <w:szCs w:val="24"/>
        </w:rPr>
        <w:t xml:space="preserve"> </w:t>
      </w:r>
      <w:r w:rsidR="00BA3A5A" w:rsidRPr="00BA3A5A">
        <w:rPr>
          <w:rFonts w:ascii="Arial" w:hAnsi="Arial" w:cs="Arial"/>
          <w:sz w:val="24"/>
          <w:szCs w:val="24"/>
        </w:rPr>
        <w:t xml:space="preserve">The ability of </w:t>
      </w:r>
      <w:r w:rsidR="001D6CE7">
        <w:rPr>
          <w:rFonts w:ascii="Arial" w:hAnsi="Arial" w:cs="Arial"/>
          <w:sz w:val="24"/>
          <w:szCs w:val="24"/>
        </w:rPr>
        <w:t xml:space="preserve">this </w:t>
      </w:r>
      <w:r w:rsidR="00BA3A5A" w:rsidRPr="00BA3A5A">
        <w:rPr>
          <w:rFonts w:ascii="Arial" w:hAnsi="Arial" w:cs="Arial"/>
          <w:sz w:val="24"/>
          <w:szCs w:val="24"/>
        </w:rPr>
        <w:t xml:space="preserve">clutch to engage and disengage rapidly makes </w:t>
      </w:r>
      <w:r w:rsidR="001D6CE7">
        <w:rPr>
          <w:rFonts w:ascii="Arial" w:hAnsi="Arial" w:cs="Arial"/>
          <w:sz w:val="24"/>
          <w:szCs w:val="24"/>
        </w:rPr>
        <w:t>it</w:t>
      </w:r>
      <w:r w:rsidR="00BA3A5A" w:rsidRPr="00BA3A5A">
        <w:rPr>
          <w:rFonts w:ascii="Arial" w:hAnsi="Arial" w:cs="Arial"/>
          <w:sz w:val="24"/>
          <w:szCs w:val="24"/>
        </w:rPr>
        <w:t xml:space="preserve"> suitable for </w:t>
      </w:r>
      <w:r w:rsidR="00BA3A5A" w:rsidRPr="00BA3A5A">
        <w:rPr>
          <w:rFonts w:ascii="Arial" w:hAnsi="Arial" w:cs="Arial"/>
          <w:sz w:val="24"/>
          <w:szCs w:val="24"/>
        </w:rPr>
        <w:lastRenderedPageBreak/>
        <w:t>high-speed operations where timing is critical. This rapid response minimi</w:t>
      </w:r>
      <w:r w:rsidR="00252876">
        <w:rPr>
          <w:rFonts w:ascii="Arial" w:hAnsi="Arial" w:cs="Arial"/>
          <w:sz w:val="24"/>
          <w:szCs w:val="24"/>
        </w:rPr>
        <w:t>s</w:t>
      </w:r>
      <w:r w:rsidR="00BA3A5A" w:rsidRPr="00BA3A5A">
        <w:rPr>
          <w:rFonts w:ascii="Arial" w:hAnsi="Arial" w:cs="Arial"/>
          <w:sz w:val="24"/>
          <w:szCs w:val="24"/>
        </w:rPr>
        <w:t>es delays and enhances the efficiency of production lines, where downtime must be minim</w:t>
      </w:r>
      <w:r w:rsidR="00F52940">
        <w:rPr>
          <w:rFonts w:ascii="Arial" w:hAnsi="Arial" w:cs="Arial"/>
          <w:sz w:val="24"/>
          <w:szCs w:val="24"/>
        </w:rPr>
        <w:t>al</w:t>
      </w:r>
      <w:r w:rsidR="00252802">
        <w:rPr>
          <w:rFonts w:ascii="Arial" w:hAnsi="Arial" w:cs="Arial"/>
          <w:sz w:val="24"/>
          <w:szCs w:val="24"/>
        </w:rPr>
        <w:t>.</w:t>
      </w:r>
    </w:p>
    <w:p w14:paraId="051F6377" w14:textId="7ED62993" w:rsidR="0059549D" w:rsidRDefault="0079337E" w:rsidP="0059549D">
      <w:pPr>
        <w:rPr>
          <w:rFonts w:ascii="Arial" w:hAnsi="Arial" w:cs="Arial"/>
          <w:sz w:val="24"/>
          <w:szCs w:val="24"/>
        </w:rPr>
      </w:pPr>
      <w:r>
        <w:rPr>
          <w:rFonts w:ascii="Arial" w:hAnsi="Arial" w:cs="Arial"/>
          <w:sz w:val="24"/>
          <w:szCs w:val="24"/>
        </w:rPr>
        <w:t>The e</w:t>
      </w:r>
      <w:r w:rsidR="0059549D" w:rsidRPr="0059549D">
        <w:rPr>
          <w:rFonts w:ascii="Arial" w:hAnsi="Arial" w:cs="Arial"/>
          <w:sz w:val="24"/>
          <w:szCs w:val="24"/>
        </w:rPr>
        <w:t>lectromagnetic clutch can be easily integrated into computeri</w:t>
      </w:r>
      <w:r w:rsidR="00492E4A">
        <w:rPr>
          <w:rFonts w:ascii="Arial" w:hAnsi="Arial" w:cs="Arial"/>
          <w:sz w:val="24"/>
          <w:szCs w:val="24"/>
        </w:rPr>
        <w:t>s</w:t>
      </w:r>
      <w:r w:rsidR="0059549D" w:rsidRPr="0059549D">
        <w:rPr>
          <w:rFonts w:ascii="Arial" w:hAnsi="Arial" w:cs="Arial"/>
          <w:sz w:val="24"/>
          <w:szCs w:val="24"/>
        </w:rPr>
        <w:t>ed control systems, allowing for fully automated and programmable operation</w:t>
      </w:r>
      <w:r w:rsidR="00775932">
        <w:rPr>
          <w:rFonts w:ascii="Arial" w:hAnsi="Arial" w:cs="Arial"/>
          <w:sz w:val="24"/>
          <w:szCs w:val="24"/>
        </w:rPr>
        <w:t xml:space="preserve"> </w:t>
      </w:r>
      <w:sdt>
        <w:sdtPr>
          <w:rPr>
            <w:rFonts w:ascii="Arial" w:hAnsi="Arial" w:cs="Arial"/>
            <w:sz w:val="24"/>
            <w:szCs w:val="24"/>
          </w:rPr>
          <w:id w:val="-624626663"/>
          <w:citation/>
        </w:sdtPr>
        <w:sdtContent>
          <w:r w:rsidR="00775932">
            <w:rPr>
              <w:rFonts w:ascii="Arial" w:hAnsi="Arial" w:cs="Arial"/>
              <w:sz w:val="24"/>
              <w:szCs w:val="24"/>
            </w:rPr>
            <w:fldChar w:fldCharType="begin"/>
          </w:r>
          <w:r w:rsidR="00775932">
            <w:rPr>
              <w:rFonts w:ascii="Arial" w:hAnsi="Arial" w:cs="Arial"/>
              <w:sz w:val="24"/>
              <w:szCs w:val="24"/>
            </w:rPr>
            <w:instrText xml:space="preserve"> CITATION Yan24 \l 2057 </w:instrText>
          </w:r>
          <w:r w:rsidR="00775932">
            <w:rPr>
              <w:rFonts w:ascii="Arial" w:hAnsi="Arial" w:cs="Arial"/>
              <w:sz w:val="24"/>
              <w:szCs w:val="24"/>
            </w:rPr>
            <w:fldChar w:fldCharType="separate"/>
          </w:r>
          <w:r w:rsidR="008702E2" w:rsidRPr="008702E2">
            <w:rPr>
              <w:rFonts w:ascii="Arial" w:hAnsi="Arial" w:cs="Arial"/>
              <w:noProof/>
              <w:sz w:val="24"/>
              <w:szCs w:val="24"/>
            </w:rPr>
            <w:t>(Yanthrist, 2024)</w:t>
          </w:r>
          <w:r w:rsidR="00775932">
            <w:rPr>
              <w:rFonts w:ascii="Arial" w:hAnsi="Arial" w:cs="Arial"/>
              <w:sz w:val="24"/>
              <w:szCs w:val="24"/>
            </w:rPr>
            <w:fldChar w:fldCharType="end"/>
          </w:r>
        </w:sdtContent>
      </w:sdt>
      <w:r w:rsidR="0059549D" w:rsidRPr="0059549D">
        <w:rPr>
          <w:rFonts w:ascii="Arial" w:hAnsi="Arial" w:cs="Arial"/>
          <w:sz w:val="24"/>
          <w:szCs w:val="24"/>
        </w:rPr>
        <w:t>. This compatibility with computer-aided control is ideal for Industry 4.0 environments, where machines are interconnected for optimi</w:t>
      </w:r>
      <w:r w:rsidR="0059549D">
        <w:rPr>
          <w:rFonts w:ascii="Arial" w:hAnsi="Arial" w:cs="Arial"/>
          <w:sz w:val="24"/>
          <w:szCs w:val="24"/>
        </w:rPr>
        <w:t>s</w:t>
      </w:r>
      <w:r w:rsidR="0059549D" w:rsidRPr="0059549D">
        <w:rPr>
          <w:rFonts w:ascii="Arial" w:hAnsi="Arial" w:cs="Arial"/>
          <w:sz w:val="24"/>
          <w:szCs w:val="24"/>
        </w:rPr>
        <w:t>ed and adaptive manufacturing.</w:t>
      </w:r>
    </w:p>
    <w:p w14:paraId="19A54C41" w14:textId="180B7671" w:rsidR="00492E4A" w:rsidRPr="00A12EDC" w:rsidRDefault="00A12EDC" w:rsidP="00A12EDC">
      <w:pPr>
        <w:rPr>
          <w:rFonts w:ascii="Arial" w:hAnsi="Arial" w:cs="Arial"/>
          <w:sz w:val="24"/>
          <w:szCs w:val="24"/>
        </w:rPr>
      </w:pPr>
      <w:r w:rsidRPr="00A12EDC">
        <w:rPr>
          <w:rFonts w:ascii="Arial" w:hAnsi="Arial" w:cs="Arial"/>
          <w:sz w:val="24"/>
          <w:szCs w:val="24"/>
        </w:rPr>
        <w:t>Compared to centrifugal clutches, electromagnetic clutches can handle higher torque loads, making them appropriate for heavier-duty applications in manufacturing. Their robustness and torque-handling capabilities are essential for high-load operations like stamping, machining, and other industrial processes</w:t>
      </w:r>
      <w:r w:rsidR="00476762">
        <w:rPr>
          <w:rFonts w:ascii="Arial" w:hAnsi="Arial" w:cs="Arial"/>
          <w:sz w:val="24"/>
          <w:szCs w:val="24"/>
        </w:rPr>
        <w:t xml:space="preserve"> </w:t>
      </w:r>
      <w:sdt>
        <w:sdtPr>
          <w:rPr>
            <w:rFonts w:ascii="Arial" w:hAnsi="Arial" w:cs="Arial"/>
            <w:sz w:val="24"/>
            <w:szCs w:val="24"/>
          </w:rPr>
          <w:id w:val="1384220188"/>
          <w:citation/>
        </w:sdtPr>
        <w:sdtContent>
          <w:r w:rsidR="00957D16">
            <w:rPr>
              <w:rFonts w:ascii="Arial" w:hAnsi="Arial" w:cs="Arial"/>
              <w:sz w:val="24"/>
              <w:szCs w:val="24"/>
            </w:rPr>
            <w:fldChar w:fldCharType="begin"/>
          </w:r>
          <w:r w:rsidR="00957D16">
            <w:rPr>
              <w:rFonts w:ascii="Arial" w:hAnsi="Arial" w:cs="Arial"/>
              <w:sz w:val="24"/>
              <w:szCs w:val="24"/>
            </w:rPr>
            <w:instrText xml:space="preserve"> CITATION Sam24 \l 2057 </w:instrText>
          </w:r>
          <w:r w:rsidR="00957D16">
            <w:rPr>
              <w:rFonts w:ascii="Arial" w:hAnsi="Arial" w:cs="Arial"/>
              <w:sz w:val="24"/>
              <w:szCs w:val="24"/>
            </w:rPr>
            <w:fldChar w:fldCharType="separate"/>
          </w:r>
          <w:r w:rsidR="008702E2" w:rsidRPr="008702E2">
            <w:rPr>
              <w:rFonts w:ascii="Arial" w:hAnsi="Arial" w:cs="Arial"/>
              <w:noProof/>
              <w:sz w:val="24"/>
              <w:szCs w:val="24"/>
            </w:rPr>
            <w:t>(Jaber, 2024)</w:t>
          </w:r>
          <w:r w:rsidR="00957D16">
            <w:rPr>
              <w:rFonts w:ascii="Arial" w:hAnsi="Arial" w:cs="Arial"/>
              <w:sz w:val="24"/>
              <w:szCs w:val="24"/>
            </w:rPr>
            <w:fldChar w:fldCharType="end"/>
          </w:r>
        </w:sdtContent>
      </w:sdt>
      <w:r w:rsidRPr="00A12EDC">
        <w:rPr>
          <w:rFonts w:ascii="Arial" w:hAnsi="Arial" w:cs="Arial"/>
          <w:sz w:val="24"/>
          <w:szCs w:val="24"/>
        </w:rPr>
        <w:t>.</w:t>
      </w:r>
    </w:p>
    <w:p w14:paraId="1AD9A660" w14:textId="25B778A5" w:rsidR="00D6024E" w:rsidRPr="00D6024E" w:rsidRDefault="00D6024E" w:rsidP="00D6024E">
      <w:pPr>
        <w:rPr>
          <w:rFonts w:ascii="Arial" w:hAnsi="Arial" w:cs="Arial"/>
          <w:sz w:val="24"/>
          <w:szCs w:val="24"/>
        </w:rPr>
      </w:pPr>
      <w:r w:rsidRPr="00D6024E">
        <w:rPr>
          <w:rFonts w:ascii="Arial" w:hAnsi="Arial" w:cs="Arial"/>
          <w:sz w:val="24"/>
          <w:szCs w:val="24"/>
        </w:rPr>
        <w:t xml:space="preserve">Since engagement is achieved through a magnetic field rather than direct mechanical contact, </w:t>
      </w:r>
      <w:r>
        <w:rPr>
          <w:rFonts w:ascii="Arial" w:hAnsi="Arial" w:cs="Arial"/>
          <w:sz w:val="24"/>
          <w:szCs w:val="24"/>
        </w:rPr>
        <w:t xml:space="preserve">these </w:t>
      </w:r>
      <w:r w:rsidRPr="00D6024E">
        <w:rPr>
          <w:rFonts w:ascii="Arial" w:hAnsi="Arial" w:cs="Arial"/>
          <w:sz w:val="24"/>
          <w:szCs w:val="24"/>
        </w:rPr>
        <w:t>clutches experience less wear over time. This durability makes them well-suited for continuous use in manufacturing environments, where reliability and minimal downtime are priorities</w:t>
      </w:r>
      <w:r w:rsidR="00957D16">
        <w:rPr>
          <w:rFonts w:ascii="Arial" w:hAnsi="Arial" w:cs="Arial"/>
          <w:sz w:val="24"/>
          <w:szCs w:val="24"/>
        </w:rPr>
        <w:t xml:space="preserve"> </w:t>
      </w:r>
      <w:sdt>
        <w:sdtPr>
          <w:rPr>
            <w:rFonts w:ascii="Arial" w:hAnsi="Arial" w:cs="Arial"/>
            <w:sz w:val="24"/>
            <w:szCs w:val="24"/>
          </w:rPr>
          <w:id w:val="1401478306"/>
          <w:citation/>
        </w:sdtPr>
        <w:sdtContent>
          <w:r w:rsidR="00957D16">
            <w:rPr>
              <w:rFonts w:ascii="Arial" w:hAnsi="Arial" w:cs="Arial"/>
              <w:sz w:val="24"/>
              <w:szCs w:val="24"/>
            </w:rPr>
            <w:fldChar w:fldCharType="begin"/>
          </w:r>
          <w:r w:rsidR="00957D16">
            <w:rPr>
              <w:rFonts w:ascii="Arial" w:hAnsi="Arial" w:cs="Arial"/>
              <w:sz w:val="24"/>
              <w:szCs w:val="24"/>
            </w:rPr>
            <w:instrText xml:space="preserve"> CITATION Sam24 \l 2057 </w:instrText>
          </w:r>
          <w:r w:rsidR="00957D16">
            <w:rPr>
              <w:rFonts w:ascii="Arial" w:hAnsi="Arial" w:cs="Arial"/>
              <w:sz w:val="24"/>
              <w:szCs w:val="24"/>
            </w:rPr>
            <w:fldChar w:fldCharType="separate"/>
          </w:r>
          <w:r w:rsidR="008702E2" w:rsidRPr="008702E2">
            <w:rPr>
              <w:rFonts w:ascii="Arial" w:hAnsi="Arial" w:cs="Arial"/>
              <w:noProof/>
              <w:sz w:val="24"/>
              <w:szCs w:val="24"/>
            </w:rPr>
            <w:t>(Jaber, 2024)</w:t>
          </w:r>
          <w:r w:rsidR="00957D16">
            <w:rPr>
              <w:rFonts w:ascii="Arial" w:hAnsi="Arial" w:cs="Arial"/>
              <w:sz w:val="24"/>
              <w:szCs w:val="24"/>
            </w:rPr>
            <w:fldChar w:fldCharType="end"/>
          </w:r>
        </w:sdtContent>
      </w:sdt>
      <w:r w:rsidRPr="00D6024E">
        <w:rPr>
          <w:rFonts w:ascii="Arial" w:hAnsi="Arial" w:cs="Arial"/>
          <w:sz w:val="24"/>
          <w:szCs w:val="24"/>
        </w:rPr>
        <w:t>.</w:t>
      </w:r>
    </w:p>
    <w:p w14:paraId="79249C5C" w14:textId="77777777" w:rsidR="00252802" w:rsidRPr="0059549D" w:rsidRDefault="00252802" w:rsidP="0059549D">
      <w:pPr>
        <w:rPr>
          <w:rFonts w:ascii="Arial" w:hAnsi="Arial" w:cs="Arial"/>
          <w:sz w:val="24"/>
          <w:szCs w:val="24"/>
        </w:rPr>
      </w:pPr>
    </w:p>
    <w:p w14:paraId="3692D816" w14:textId="5B92049B" w:rsidR="007F241B" w:rsidRPr="0059549D" w:rsidRDefault="00920D66" w:rsidP="00920D66">
      <w:pPr>
        <w:spacing w:line="259" w:lineRule="auto"/>
        <w:rPr>
          <w:rFonts w:ascii="Arial" w:hAnsi="Arial" w:cs="Arial"/>
          <w:sz w:val="24"/>
          <w:szCs w:val="24"/>
        </w:rPr>
      </w:pPr>
      <w:r>
        <w:rPr>
          <w:rFonts w:ascii="Arial" w:hAnsi="Arial" w:cs="Arial"/>
          <w:sz w:val="24"/>
          <w:szCs w:val="24"/>
        </w:rPr>
        <w:br w:type="page"/>
      </w:r>
    </w:p>
    <w:p w14:paraId="493AB2E2" w14:textId="6B3548B0" w:rsidR="007F241B" w:rsidRPr="00884833" w:rsidRDefault="00884833" w:rsidP="00920D66">
      <w:pPr>
        <w:pStyle w:val="Heading1"/>
        <w:numPr>
          <w:ilvl w:val="0"/>
          <w:numId w:val="0"/>
        </w:numPr>
        <w:rPr>
          <w:rFonts w:ascii="Arial" w:hAnsi="Arial" w:cs="Arial"/>
        </w:rPr>
      </w:pPr>
      <w:bookmarkStart w:id="24" w:name="_Toc182165897"/>
      <w:r w:rsidRPr="00884833">
        <w:rPr>
          <w:rFonts w:ascii="Arial" w:hAnsi="Arial" w:cs="Arial"/>
        </w:rPr>
        <w:lastRenderedPageBreak/>
        <w:t>Conclusion</w:t>
      </w:r>
      <w:bookmarkEnd w:id="24"/>
    </w:p>
    <w:p w14:paraId="0BC7A54C" w14:textId="77777777" w:rsidR="00920D66" w:rsidRPr="00920D66" w:rsidRDefault="00920D66" w:rsidP="00920D66">
      <w:pPr>
        <w:rPr>
          <w:rFonts w:ascii="Arial" w:hAnsi="Arial" w:cs="Arial"/>
          <w:sz w:val="24"/>
          <w:szCs w:val="24"/>
        </w:rPr>
      </w:pPr>
      <w:r w:rsidRPr="00920D66">
        <w:rPr>
          <w:rFonts w:ascii="Arial" w:hAnsi="Arial" w:cs="Arial"/>
          <w:sz w:val="24"/>
          <w:szCs w:val="24"/>
        </w:rPr>
        <w:t>The development of centrifugal friction clutches has significantly influenced small motor equipment over the last century, providing reliable, automatic engagement in various applications. While they have been largely supplanted by fluid mechanical clutches in heavy-duty contexts, their advantages in ease of use and maintenance keep them relevant.</w:t>
      </w:r>
    </w:p>
    <w:p w14:paraId="051D192C" w14:textId="77777777" w:rsidR="00920D66" w:rsidRPr="00920D66" w:rsidRDefault="00920D66" w:rsidP="00920D66">
      <w:pPr>
        <w:rPr>
          <w:rFonts w:ascii="Arial" w:hAnsi="Arial" w:cs="Arial"/>
          <w:sz w:val="24"/>
          <w:szCs w:val="24"/>
        </w:rPr>
      </w:pPr>
      <w:r w:rsidRPr="00920D66">
        <w:rPr>
          <w:rFonts w:ascii="Arial" w:hAnsi="Arial" w:cs="Arial"/>
          <w:sz w:val="24"/>
          <w:szCs w:val="24"/>
        </w:rPr>
        <w:t>Meanwhile, the rise of electromagnetic clutches marks a new era in automation, providing precision and flexibility that are essential for modern manufacturing processes. As technology continues to evolve, both types of clutches will likely coexist, each serving its purpose in the spectrum of mechanical engineering applications.</w:t>
      </w:r>
    </w:p>
    <w:p w14:paraId="0A60886B" w14:textId="77777777" w:rsidR="007F241B" w:rsidRDefault="007F241B" w:rsidP="00920D66"/>
    <w:p w14:paraId="1CFB211B" w14:textId="77777777" w:rsidR="007F241B" w:rsidRDefault="007F241B" w:rsidP="007F241B">
      <w:pPr>
        <w:pStyle w:val="Heading1"/>
        <w:numPr>
          <w:ilvl w:val="0"/>
          <w:numId w:val="0"/>
        </w:numPr>
        <w:ind w:left="574" w:hanging="432"/>
      </w:pPr>
    </w:p>
    <w:p w14:paraId="37C5A384" w14:textId="77777777" w:rsidR="007F241B" w:rsidRDefault="007F241B" w:rsidP="007F241B">
      <w:pPr>
        <w:pStyle w:val="Heading1"/>
        <w:numPr>
          <w:ilvl w:val="0"/>
          <w:numId w:val="0"/>
        </w:numPr>
        <w:ind w:left="574" w:hanging="432"/>
      </w:pPr>
    </w:p>
    <w:p w14:paraId="1BC953F1" w14:textId="77777777" w:rsidR="007F241B" w:rsidRDefault="007F241B" w:rsidP="007F241B">
      <w:pPr>
        <w:pStyle w:val="Heading1"/>
        <w:numPr>
          <w:ilvl w:val="0"/>
          <w:numId w:val="0"/>
        </w:numPr>
        <w:ind w:left="574" w:hanging="432"/>
      </w:pPr>
    </w:p>
    <w:p w14:paraId="1D1D1FB7" w14:textId="77777777" w:rsidR="007F241B" w:rsidRDefault="007F241B" w:rsidP="007F241B">
      <w:pPr>
        <w:pStyle w:val="Heading1"/>
        <w:numPr>
          <w:ilvl w:val="0"/>
          <w:numId w:val="0"/>
        </w:numPr>
        <w:ind w:left="574" w:hanging="432"/>
      </w:pPr>
    </w:p>
    <w:p w14:paraId="6BD40F04" w14:textId="77777777" w:rsidR="007F241B" w:rsidRDefault="007F241B" w:rsidP="007F241B">
      <w:pPr>
        <w:pStyle w:val="Heading1"/>
        <w:numPr>
          <w:ilvl w:val="0"/>
          <w:numId w:val="0"/>
        </w:numPr>
        <w:ind w:left="574" w:hanging="432"/>
      </w:pPr>
    </w:p>
    <w:p w14:paraId="509920FA" w14:textId="77777777" w:rsidR="007F241B" w:rsidRDefault="007F241B" w:rsidP="007F241B">
      <w:pPr>
        <w:pStyle w:val="Heading1"/>
        <w:numPr>
          <w:ilvl w:val="0"/>
          <w:numId w:val="0"/>
        </w:numPr>
      </w:pPr>
    </w:p>
    <w:p w14:paraId="7D2E42A0" w14:textId="702A3B54" w:rsidR="00D163E7" w:rsidRPr="00552C1A" w:rsidRDefault="00D163E7" w:rsidP="00552C1A">
      <w:pPr>
        <w:spacing w:line="259" w:lineRule="auto"/>
        <w:rPr>
          <w:rFonts w:eastAsiaTheme="majorEastAsia" w:cstheme="majorBidi"/>
          <w:color w:val="2F5496" w:themeColor="accent1" w:themeShade="BF"/>
          <w:sz w:val="32"/>
          <w:szCs w:val="32"/>
        </w:rPr>
      </w:pPr>
      <w:r>
        <w:br w:type="page"/>
      </w:r>
    </w:p>
    <w:p w14:paraId="01735373" w14:textId="77777777" w:rsidR="00B451FB" w:rsidRDefault="0009444A" w:rsidP="0009444A">
      <w:pPr>
        <w:pStyle w:val="Heading1"/>
        <w:numPr>
          <w:ilvl w:val="0"/>
          <w:numId w:val="0"/>
        </w:numPr>
        <w:rPr>
          <w:rFonts w:ascii="Arial" w:hAnsi="Arial" w:cs="Arial"/>
          <w:b/>
          <w:bCs/>
          <w:sz w:val="34"/>
          <w:szCs w:val="34"/>
        </w:rPr>
      </w:pPr>
      <w:bookmarkStart w:id="25" w:name="_Toc182165898"/>
      <w:r w:rsidRPr="0009444A">
        <w:rPr>
          <w:rFonts w:ascii="Arial" w:hAnsi="Arial" w:cs="Arial"/>
          <w:b/>
          <w:bCs/>
          <w:sz w:val="34"/>
          <w:szCs w:val="34"/>
        </w:rPr>
        <w:lastRenderedPageBreak/>
        <w:t>Task B</w:t>
      </w:r>
      <w:bookmarkEnd w:id="25"/>
    </w:p>
    <w:p w14:paraId="1A434024" w14:textId="0B96A24C" w:rsidR="00102C36" w:rsidRDefault="008E5CA6" w:rsidP="0009444A">
      <w:pPr>
        <w:pStyle w:val="Heading1"/>
        <w:numPr>
          <w:ilvl w:val="0"/>
          <w:numId w:val="0"/>
        </w:numPr>
        <w:rPr>
          <w:rFonts w:ascii="Arial" w:hAnsi="Arial" w:cs="Arial"/>
        </w:rPr>
      </w:pPr>
      <w:bookmarkStart w:id="26" w:name="_Toc182165899"/>
      <w:r>
        <w:rPr>
          <w:noProof/>
        </w:rPr>
        <mc:AlternateContent>
          <mc:Choice Requires="wps">
            <w:drawing>
              <wp:anchor distT="0" distB="0" distL="114300" distR="114300" simplePos="0" relativeHeight="251666432" behindDoc="0" locked="0" layoutInCell="1" allowOverlap="1" wp14:anchorId="2CDCF13D" wp14:editId="70B6AA65">
                <wp:simplePos x="0" y="0"/>
                <wp:positionH relativeFrom="column">
                  <wp:posOffset>-2540</wp:posOffset>
                </wp:positionH>
                <wp:positionV relativeFrom="paragraph">
                  <wp:posOffset>3984625</wp:posOffset>
                </wp:positionV>
                <wp:extent cx="5731510" cy="635"/>
                <wp:effectExtent l="0" t="0" r="0" b="0"/>
                <wp:wrapTopAndBottom/>
                <wp:docPr id="3964771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0C72A3" w14:textId="658BB0E3" w:rsidR="008E5CA6" w:rsidRPr="008E5CA6" w:rsidRDefault="008E5CA6" w:rsidP="008E5CA6">
                            <w:pPr>
                              <w:pStyle w:val="Caption"/>
                              <w:jc w:val="center"/>
                              <w:rPr>
                                <w:rFonts w:ascii="Arial" w:hAnsi="Arial" w:cs="Arial"/>
                                <w:sz w:val="34"/>
                                <w:szCs w:val="34"/>
                              </w:rPr>
                            </w:pPr>
                            <w:r w:rsidRPr="008E5CA6">
                              <w:rPr>
                                <w:rFonts w:ascii="Arial" w:hAnsi="Arial" w:cs="Arial"/>
                              </w:rPr>
                              <w:fldChar w:fldCharType="begin"/>
                            </w:r>
                            <w:r w:rsidRPr="008E5CA6">
                              <w:rPr>
                                <w:rFonts w:ascii="Arial" w:hAnsi="Arial" w:cs="Arial"/>
                              </w:rPr>
                              <w:instrText xml:space="preserve"> SEQ Figure \* ARABIC </w:instrText>
                            </w:r>
                            <w:r w:rsidRPr="008E5CA6">
                              <w:rPr>
                                <w:rFonts w:ascii="Arial" w:hAnsi="Arial" w:cs="Arial"/>
                              </w:rPr>
                              <w:fldChar w:fldCharType="separate"/>
                            </w:r>
                            <w:bookmarkStart w:id="27" w:name="_Toc182160278"/>
                            <w:r w:rsidR="00E25009">
                              <w:rPr>
                                <w:rFonts w:ascii="Arial" w:hAnsi="Arial" w:cs="Arial"/>
                                <w:noProof/>
                              </w:rPr>
                              <w:t>3</w:t>
                            </w:r>
                            <w:r w:rsidRPr="008E5CA6">
                              <w:rPr>
                                <w:rFonts w:ascii="Arial" w:hAnsi="Arial" w:cs="Arial"/>
                              </w:rPr>
                              <w:fldChar w:fldCharType="end"/>
                            </w:r>
                            <w:r w:rsidRPr="008E5CA6">
                              <w:rPr>
                                <w:rFonts w:ascii="Arial" w:hAnsi="Arial" w:cs="Arial"/>
                              </w:rPr>
                              <w:t xml:space="preserve"> - Centrifugal Clutch Diagram (MechDiploma, 2021)</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DCF13D" id="_x0000_s1028" type="#_x0000_t202" style="position:absolute;margin-left:-.2pt;margin-top:313.75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" stroked="f">
                <v:textbox style="mso-fit-shape-to-text:t" inset="0,0,0,0">
                  <w:txbxContent>
                    <w:p w14:paraId="2F0C72A3" w14:textId="658BB0E3" w:rsidR="008E5CA6" w:rsidRPr="008E5CA6" w:rsidRDefault="008E5CA6" w:rsidP="008E5CA6">
                      <w:pPr>
                        <w:pStyle w:val="Caption"/>
                        <w:jc w:val="center"/>
                        <w:rPr>
                          <w:rFonts w:ascii="Arial" w:hAnsi="Arial" w:cs="Arial"/>
                          <w:sz w:val="34"/>
                          <w:szCs w:val="34"/>
                        </w:rPr>
                      </w:pPr>
                      <w:r w:rsidRPr="008E5CA6">
                        <w:rPr>
                          <w:rFonts w:ascii="Arial" w:hAnsi="Arial" w:cs="Arial"/>
                        </w:rPr>
                        <w:fldChar w:fldCharType="begin"/>
                      </w:r>
                      <w:r w:rsidRPr="008E5CA6">
                        <w:rPr>
                          <w:rFonts w:ascii="Arial" w:hAnsi="Arial" w:cs="Arial"/>
                        </w:rPr>
                        <w:instrText xml:space="preserve"> SEQ Figure \* ARABIC </w:instrText>
                      </w:r>
                      <w:r w:rsidRPr="008E5CA6">
                        <w:rPr>
                          <w:rFonts w:ascii="Arial" w:hAnsi="Arial" w:cs="Arial"/>
                        </w:rPr>
                        <w:fldChar w:fldCharType="separate"/>
                      </w:r>
                      <w:bookmarkStart w:id="28" w:name="_Toc182160278"/>
                      <w:r w:rsidR="00E25009">
                        <w:rPr>
                          <w:rFonts w:ascii="Arial" w:hAnsi="Arial" w:cs="Arial"/>
                          <w:noProof/>
                        </w:rPr>
                        <w:t>3</w:t>
                      </w:r>
                      <w:r w:rsidRPr="008E5CA6">
                        <w:rPr>
                          <w:rFonts w:ascii="Arial" w:hAnsi="Arial" w:cs="Arial"/>
                        </w:rPr>
                        <w:fldChar w:fldCharType="end"/>
                      </w:r>
                      <w:r w:rsidRPr="008E5CA6">
                        <w:rPr>
                          <w:rFonts w:ascii="Arial" w:hAnsi="Arial" w:cs="Arial"/>
                        </w:rPr>
                        <w:t xml:space="preserve"> - Centrifugal Clutch Diagram (MechDiploma, 2021)</w:t>
                      </w:r>
                      <w:bookmarkEnd w:id="28"/>
                    </w:p>
                  </w:txbxContent>
                </v:textbox>
                <w10:wrap type="topAndBottom"/>
              </v:shape>
            </w:pict>
          </mc:Fallback>
        </mc:AlternateContent>
      </w:r>
      <w:r w:rsidR="00873692" w:rsidRPr="00873692">
        <w:rPr>
          <w:rFonts w:ascii="Arial" w:hAnsi="Arial" w:cs="Arial"/>
          <w:sz w:val="34"/>
          <w:szCs w:val="34"/>
        </w:rPr>
        <w:drawing>
          <wp:anchor distT="0" distB="0" distL="114300" distR="114300" simplePos="0" relativeHeight="251664384" behindDoc="0" locked="0" layoutInCell="1" allowOverlap="1" wp14:anchorId="1E33036D" wp14:editId="77BE0583">
            <wp:simplePos x="0" y="0"/>
            <wp:positionH relativeFrom="margin">
              <wp:align>right</wp:align>
            </wp:positionH>
            <wp:positionV relativeFrom="paragraph">
              <wp:posOffset>709930</wp:posOffset>
            </wp:positionV>
            <wp:extent cx="5731510" cy="3217545"/>
            <wp:effectExtent l="0" t="0" r="2540" b="1905"/>
            <wp:wrapTopAndBottom/>
            <wp:docPr id="815180296" name="Picture 3"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raw the constructional details diagram of centrifugal clutch. Explain its  working principle | Mechanical Engg Diploma Topicwise Paper Solu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anchor>
        </w:drawing>
      </w:r>
      <w:r w:rsidR="00102C36" w:rsidRPr="00102C36">
        <w:rPr>
          <w:rFonts w:ascii="Arial" w:hAnsi="Arial" w:cs="Arial"/>
        </w:rPr>
        <w:t>Questions</w:t>
      </w:r>
      <w:bookmarkEnd w:id="26"/>
    </w:p>
    <w:p w14:paraId="50F8DFCE" w14:textId="77777777" w:rsidR="00B5156A" w:rsidRDefault="00873692" w:rsidP="00B5156A">
      <w:r w:rsidRPr="00873692">
        <w:rPr>
          <w:b/>
          <w:bCs/>
        </w:rPr>
        <w:br/>
      </w:r>
    </w:p>
    <w:p w14:paraId="6E5AB13D" w14:textId="77777777" w:rsidR="00722D5D" w:rsidRDefault="00B5156A" w:rsidP="00B5156A">
      <w:pPr>
        <w:rPr>
          <w:rFonts w:ascii="Arial" w:hAnsi="Arial" w:cs="Arial"/>
          <w:sz w:val="24"/>
          <w:szCs w:val="24"/>
        </w:rPr>
      </w:pPr>
      <w:r w:rsidRPr="00B5156A">
        <w:rPr>
          <w:rFonts w:ascii="Arial" w:hAnsi="Arial" w:cs="Arial"/>
          <w:sz w:val="24"/>
          <w:szCs w:val="24"/>
        </w:rPr>
        <w:t xml:space="preserve">Consider the centrifugal clutch above that comprises of four ‘shoes’ symmetrically attached to the ‘spider’.  Each shoe with its friction lining has a mass of 275 grams and is attached by means of a linear mechanical spring with a stiffness value of 7.5 </w:t>
      </w:r>
      <w:proofErr w:type="spellStart"/>
      <w:r w:rsidRPr="00B5156A">
        <w:rPr>
          <w:rFonts w:ascii="Arial" w:hAnsi="Arial" w:cs="Arial"/>
          <w:sz w:val="24"/>
          <w:szCs w:val="24"/>
        </w:rPr>
        <w:t>kN</w:t>
      </w:r>
      <w:proofErr w:type="spellEnd"/>
      <w:r w:rsidRPr="00B5156A">
        <w:rPr>
          <w:rFonts w:ascii="Arial" w:hAnsi="Arial" w:cs="Arial"/>
          <w:sz w:val="24"/>
          <w:szCs w:val="24"/>
        </w:rPr>
        <w:t>/m.  The coefficient of friction of the material attached to the shoes is 0.35.  The centre of mass of each of the shoes is at a radius of 95 mm from the shaft centres in the rest position shown above, i.e. can be considered as the distance to ‘edge’ of shoes and have a clearance distance of 9 mm to the outer drum.  The outer drum has a wall thickness of 4 mm. </w:t>
      </w:r>
    </w:p>
    <w:p w14:paraId="601E5F78" w14:textId="77777777" w:rsidR="00722D5D" w:rsidRDefault="00722D5D" w:rsidP="00B5156A">
      <w:pPr>
        <w:rPr>
          <w:rFonts w:ascii="Arial" w:hAnsi="Arial" w:cs="Arial"/>
          <w:sz w:val="24"/>
          <w:szCs w:val="24"/>
        </w:rPr>
      </w:pPr>
    </w:p>
    <w:p w14:paraId="238BE790" w14:textId="77777777" w:rsidR="0080126B" w:rsidRDefault="0080126B" w:rsidP="00B5156A">
      <w:pPr>
        <w:rPr>
          <w:rFonts w:ascii="Arial" w:hAnsi="Arial" w:cs="Arial"/>
          <w:sz w:val="24"/>
          <w:szCs w:val="24"/>
        </w:rPr>
      </w:pPr>
    </w:p>
    <w:p w14:paraId="1A9489A6" w14:textId="77777777" w:rsidR="0080126B" w:rsidRDefault="0080126B" w:rsidP="00B5156A">
      <w:pPr>
        <w:rPr>
          <w:rFonts w:ascii="Arial" w:hAnsi="Arial" w:cs="Arial"/>
          <w:sz w:val="24"/>
          <w:szCs w:val="24"/>
        </w:rPr>
      </w:pPr>
    </w:p>
    <w:p w14:paraId="4D89BE3F" w14:textId="77777777" w:rsidR="0080126B" w:rsidRDefault="0080126B" w:rsidP="00B5156A">
      <w:pPr>
        <w:rPr>
          <w:rFonts w:ascii="Arial" w:hAnsi="Arial" w:cs="Arial"/>
          <w:sz w:val="24"/>
          <w:szCs w:val="24"/>
        </w:rPr>
      </w:pPr>
    </w:p>
    <w:p w14:paraId="2476A504" w14:textId="77777777" w:rsidR="00224A31" w:rsidRDefault="00224A31" w:rsidP="00722D5D">
      <w:pPr>
        <w:pStyle w:val="Heading2"/>
        <w:numPr>
          <w:ilvl w:val="0"/>
          <w:numId w:val="0"/>
        </w:numPr>
        <w:rPr>
          <w:rFonts w:ascii="Arial" w:hAnsi="Arial" w:cs="Arial"/>
        </w:rPr>
      </w:pPr>
      <w:bookmarkStart w:id="29" w:name="_Toc182165900"/>
      <w:r>
        <w:rPr>
          <w:rFonts w:ascii="Arial" w:hAnsi="Arial" w:cs="Arial"/>
        </w:rPr>
        <w:lastRenderedPageBreak/>
        <w:t>Question One</w:t>
      </w:r>
      <w:bookmarkEnd w:id="29"/>
    </w:p>
    <w:p w14:paraId="4D88BA80" w14:textId="77777777" w:rsidR="0080126B" w:rsidRPr="000F2640" w:rsidRDefault="0080126B" w:rsidP="0080126B">
      <w:pPr>
        <w:rPr>
          <w:rFonts w:ascii="Arial" w:hAnsi="Arial" w:cs="Arial"/>
        </w:rPr>
      </w:pPr>
      <w:r w:rsidRPr="000F2640">
        <w:rPr>
          <w:rFonts w:ascii="Arial" w:hAnsi="Arial" w:cs="Arial"/>
        </w:rPr>
        <w:t>Given Information:</w:t>
      </w:r>
    </w:p>
    <w:p w14:paraId="11678C2E" w14:textId="77777777" w:rsidR="0080126B" w:rsidRPr="000F2640" w:rsidRDefault="0080126B" w:rsidP="0080126B">
      <w:pPr>
        <w:rPr>
          <w:rFonts w:ascii="Arial" w:hAnsi="Arial" w:cs="Arial"/>
        </w:rPr>
      </w:pPr>
      <w:r w:rsidRPr="000F2640">
        <w:rPr>
          <w:rFonts w:ascii="Arial" w:hAnsi="Arial" w:cs="Arial"/>
        </w:rPr>
        <w:t xml:space="preserve">- Radius of the edge of each shoe in the rest position </w:t>
      </w:r>
      <m:oMath>
        <m:r>
          <w:rPr>
            <w:rFonts w:ascii="Cambria Math" w:hAnsi="Cambria Math" w:cs="Arial"/>
          </w:rPr>
          <m:t>(r</m:t>
        </m:r>
      </m:oMath>
      <w:r w:rsidRPr="000F2640">
        <w:rPr>
          <w:rFonts w:ascii="Arial" w:hAnsi="Arial" w:cs="Arial"/>
          <w:i/>
          <w:iCs/>
          <w:sz w:val="18"/>
          <w:szCs w:val="18"/>
        </w:rPr>
        <w:t>shoe</w:t>
      </w:r>
      <w:r w:rsidRPr="000F2640">
        <w:rPr>
          <w:rFonts w:ascii="Arial" w:hAnsi="Arial" w:cs="Arial"/>
        </w:rPr>
        <w:t>): 95mm</w:t>
      </w:r>
    </w:p>
    <w:p w14:paraId="4C7985B8" w14:textId="77777777" w:rsidR="0080126B" w:rsidRPr="000F2640" w:rsidRDefault="0080126B" w:rsidP="0080126B">
      <w:pPr>
        <w:rPr>
          <w:rFonts w:ascii="Arial" w:hAnsi="Arial" w:cs="Arial"/>
        </w:rPr>
      </w:pPr>
      <w:r w:rsidRPr="000F2640">
        <w:rPr>
          <w:rFonts w:ascii="Arial" w:hAnsi="Arial" w:cs="Arial"/>
        </w:rPr>
        <w:t>- Clearance between the shoe and the drum: 9mm</w:t>
      </w:r>
    </w:p>
    <w:p w14:paraId="6D0BC8D8" w14:textId="77777777" w:rsidR="0080126B" w:rsidRPr="000F2640" w:rsidRDefault="0080126B" w:rsidP="0080126B">
      <w:pPr>
        <w:rPr>
          <w:rFonts w:ascii="Arial" w:hAnsi="Arial" w:cs="Arial"/>
        </w:rPr>
      </w:pPr>
      <w:r w:rsidRPr="000F2640">
        <w:rPr>
          <w:rFonts w:ascii="Arial" w:hAnsi="Arial" w:cs="Arial"/>
        </w:rPr>
        <w:t>- Thickness of the drum wall: 4mm</w:t>
      </w:r>
    </w:p>
    <w:p w14:paraId="782500F9" w14:textId="77777777" w:rsidR="0080126B" w:rsidRPr="000F2640" w:rsidRDefault="0080126B" w:rsidP="0080126B">
      <w:pPr>
        <w:rPr>
          <w:rFonts w:ascii="Cambria Math" w:eastAsiaTheme="minorEastAsia" w:hAnsi="Cambria Math" w:cs="Arial"/>
          <w:oMath/>
        </w:rPr>
      </w:pPr>
      <w:r w:rsidRPr="000F2640">
        <w:rPr>
          <w:rFonts w:ascii="Arial" w:eastAsiaTheme="minorEastAsia" w:hAnsi="Arial" w:cs="Arial"/>
        </w:rPr>
        <w:t>The inner radius of the outer drum can be found by adding the radius of the edge of the shoes and the clearance:</w:t>
      </w:r>
    </w:p>
    <w:p w14:paraId="3EA3500F" w14:textId="77777777" w:rsidR="0080126B" w:rsidRPr="003C3111" w:rsidRDefault="0080126B" w:rsidP="0080126B">
      <w:pPr>
        <w:jc w:val="center"/>
        <w:rPr>
          <w:rFonts w:ascii="Cambria Math" w:eastAsiaTheme="minorEastAsia" w:hAnsi="Cambria Math" w:cs="Arial"/>
          <w:oMath/>
        </w:rPr>
      </w:pPr>
      <m:oMathPara>
        <m:oMath>
          <m:r>
            <w:rPr>
              <w:rFonts w:ascii="Cambria Math" w:eastAsiaTheme="minorEastAsia" w:hAnsi="Cambria Math" w:cs="Arial"/>
            </w:rPr>
            <m:t>r</m:t>
          </m:r>
          <m:r>
            <w:rPr>
              <w:rFonts w:ascii="Cambria Math" w:eastAsiaTheme="minorEastAsia" w:hAnsi="Cambria Math" w:cs="Arial"/>
              <w:sz w:val="18"/>
              <w:szCs w:val="18"/>
            </w:rPr>
            <m:t xml:space="preserve">inner drum </m:t>
          </m:r>
          <m:r>
            <w:rPr>
              <w:rFonts w:ascii="Cambria Math" w:eastAsiaTheme="minorEastAsia" w:hAnsi="Cambria Math" w:cs="Arial"/>
            </w:rPr>
            <m:t>= r</m:t>
          </m:r>
          <m:r>
            <w:rPr>
              <w:rFonts w:ascii="Cambria Math" w:eastAsiaTheme="minorEastAsia" w:hAnsi="Cambria Math" w:cs="Arial"/>
              <w:sz w:val="18"/>
              <w:szCs w:val="18"/>
            </w:rPr>
            <m:t xml:space="preserve">shoe </m:t>
          </m:r>
          <m:r>
            <w:rPr>
              <w:rFonts w:ascii="Cambria Math" w:eastAsiaTheme="minorEastAsia" w:hAnsi="Cambria Math" w:cs="Arial"/>
            </w:rPr>
            <m:t>+ clearance</m:t>
          </m:r>
        </m:oMath>
      </m:oMathPara>
    </w:p>
    <w:p w14:paraId="1A43362E" w14:textId="77777777" w:rsidR="0080126B" w:rsidRPr="003C3111" w:rsidRDefault="0080126B" w:rsidP="0080126B">
      <w:pPr>
        <w:jc w:val="center"/>
        <w:rPr>
          <w:rFonts w:ascii="Arial" w:eastAsiaTheme="minorEastAsia" w:hAnsi="Arial" w:cs="Arial"/>
        </w:rPr>
      </w:pPr>
      <m:oMathPara>
        <m:oMath>
          <m:r>
            <w:rPr>
              <w:rFonts w:ascii="Cambria Math" w:eastAsiaTheme="minorEastAsia" w:hAnsi="Cambria Math" w:cs="Arial"/>
            </w:rPr>
            <m:t>r</m:t>
          </m:r>
          <m:r>
            <w:rPr>
              <w:rFonts w:ascii="Cambria Math" w:eastAsiaTheme="minorEastAsia" w:hAnsi="Cambria Math" w:cs="Arial"/>
              <w:sz w:val="18"/>
              <w:szCs w:val="18"/>
            </w:rPr>
            <m:t xml:space="preserve">inner drum </m:t>
          </m:r>
          <m:r>
            <w:rPr>
              <w:rFonts w:ascii="Cambria Math" w:eastAsiaTheme="minorEastAsia" w:hAnsi="Cambria Math" w:cs="Arial"/>
            </w:rPr>
            <m:t>= 95mm + 9mm = 104mm</m:t>
          </m:r>
        </m:oMath>
      </m:oMathPara>
    </w:p>
    <w:p w14:paraId="1F823750" w14:textId="77777777" w:rsidR="0080126B" w:rsidRPr="000F2640" w:rsidRDefault="0080126B" w:rsidP="0080126B">
      <w:pPr>
        <w:rPr>
          <w:rFonts w:ascii="Arial" w:eastAsiaTheme="minorEastAsia" w:hAnsi="Arial" w:cs="Arial"/>
        </w:rPr>
      </w:pPr>
      <w:r w:rsidRPr="000F2640">
        <w:rPr>
          <w:rFonts w:ascii="Arial" w:eastAsiaTheme="minorEastAsia" w:hAnsi="Arial" w:cs="Arial"/>
        </w:rPr>
        <w:t>The outer radius can be found by adding the thickness of the drum wall to the inner radius:</w:t>
      </w:r>
    </w:p>
    <w:p w14:paraId="6190BF2B" w14:textId="3F689D49" w:rsidR="0080126B" w:rsidRPr="000F2640" w:rsidRDefault="003C3111" w:rsidP="0080126B">
      <w:pPr>
        <w:jc w:val="center"/>
        <w:rPr>
          <w:rFonts w:ascii="Arial" w:eastAsiaTheme="minorEastAsia" w:hAnsi="Arial" w:cs="Arial"/>
        </w:rPr>
      </w:pPr>
      <m:oMath>
        <m:r>
          <w:rPr>
            <w:rFonts w:ascii="Cambria Math" w:eastAsiaTheme="minorEastAsia" w:hAnsi="Cambria Math" w:cs="Arial"/>
          </w:rPr>
          <m:t>r</m:t>
        </m:r>
        <m:r>
          <w:rPr>
            <w:rFonts w:ascii="Cambria Math" w:eastAsiaTheme="minorEastAsia" w:hAnsi="Cambria Math" w:cs="Arial"/>
            <w:sz w:val="18"/>
            <w:szCs w:val="18"/>
          </w:rPr>
          <m:t>outer drum</m:t>
        </m:r>
      </m:oMath>
      <w:r w:rsidR="0080126B" w:rsidRPr="000F2640">
        <w:rPr>
          <w:rFonts w:ascii="Arial" w:eastAsiaTheme="minorEastAsia" w:hAnsi="Arial" w:cs="Arial"/>
        </w:rPr>
        <w:t xml:space="preserve"> </w:t>
      </w:r>
      <m:oMath>
        <m:r>
          <w:rPr>
            <w:rFonts w:ascii="Cambria Math" w:eastAsiaTheme="minorEastAsia" w:hAnsi="Cambria Math" w:cs="Arial"/>
          </w:rPr>
          <m:t>= r</m:t>
        </m:r>
        <m:r>
          <w:rPr>
            <w:rFonts w:ascii="Cambria Math" w:eastAsiaTheme="minorEastAsia" w:hAnsi="Cambria Math" w:cs="Arial"/>
            <w:sz w:val="18"/>
            <w:szCs w:val="18"/>
          </w:rPr>
          <m:t xml:space="preserve">inner drum </m:t>
        </m:r>
        <m:r>
          <w:rPr>
            <w:rFonts w:ascii="Cambria Math" w:eastAsiaTheme="minorEastAsia" w:hAnsi="Cambria Math" w:cs="Arial"/>
          </w:rPr>
          <m:t>+ wall thickness</m:t>
        </m:r>
      </m:oMath>
    </w:p>
    <w:p w14:paraId="0902BCED" w14:textId="48CEAAE6" w:rsidR="0080126B" w:rsidRPr="000F2640" w:rsidRDefault="003C3111" w:rsidP="0080126B">
      <w:pPr>
        <w:jc w:val="center"/>
        <w:rPr>
          <w:rFonts w:ascii="Arial" w:eastAsiaTheme="minorEastAsia" w:hAnsi="Arial" w:cs="Arial"/>
        </w:rPr>
      </w:pPr>
      <m:oMath>
        <m:r>
          <w:rPr>
            <w:rFonts w:ascii="Cambria Math" w:eastAsiaTheme="minorEastAsia" w:hAnsi="Cambria Math" w:cs="Arial"/>
          </w:rPr>
          <m:t>r</m:t>
        </m:r>
        <m:r>
          <w:rPr>
            <w:rFonts w:ascii="Cambria Math" w:eastAsiaTheme="minorEastAsia" w:hAnsi="Cambria Math" w:cs="Arial"/>
            <w:sz w:val="18"/>
            <w:szCs w:val="18"/>
          </w:rPr>
          <m:t>outer drum</m:t>
        </m:r>
      </m:oMath>
      <w:r w:rsidR="0080126B" w:rsidRPr="000F2640">
        <w:rPr>
          <w:rFonts w:ascii="Arial" w:eastAsiaTheme="minorEastAsia" w:hAnsi="Arial" w:cs="Arial"/>
          <w:sz w:val="18"/>
          <w:szCs w:val="18"/>
        </w:rPr>
        <w:t xml:space="preserve"> </w:t>
      </w:r>
      <m:oMath>
        <m:r>
          <w:rPr>
            <w:rFonts w:ascii="Cambria Math" w:eastAsiaTheme="minorEastAsia" w:hAnsi="Cambria Math" w:cs="Arial"/>
          </w:rPr>
          <m:t>= 104mm + 4mm = 108mm</m:t>
        </m:r>
      </m:oMath>
    </w:p>
    <w:p w14:paraId="49167D94" w14:textId="77777777" w:rsidR="0080126B" w:rsidRPr="000F2640" w:rsidRDefault="0080126B" w:rsidP="0080126B">
      <w:pPr>
        <w:rPr>
          <w:rFonts w:ascii="Arial" w:eastAsiaTheme="minorEastAsia" w:hAnsi="Arial" w:cs="Arial"/>
        </w:rPr>
      </w:pPr>
      <w:r w:rsidRPr="000F2640">
        <w:rPr>
          <w:rFonts w:ascii="Arial" w:eastAsiaTheme="minorEastAsia" w:hAnsi="Arial" w:cs="Arial"/>
        </w:rPr>
        <w:t xml:space="preserve">The diameter is twice the outer radius: </w:t>
      </w:r>
    </w:p>
    <w:p w14:paraId="7EDC7A6B" w14:textId="3F39A1CA" w:rsidR="0080126B" w:rsidRPr="000F2640" w:rsidRDefault="003C3111" w:rsidP="0080126B">
      <w:pPr>
        <w:jc w:val="center"/>
        <w:rPr>
          <w:rFonts w:ascii="Cambria Math" w:eastAsiaTheme="minorEastAsia" w:hAnsi="Cambria Math" w:cs="Arial"/>
          <w:oMath/>
        </w:rPr>
      </w:pPr>
      <m:oMathPara>
        <m:oMath>
          <m:r>
            <w:rPr>
              <w:rFonts w:ascii="Cambria Math" w:eastAsiaTheme="minorEastAsia" w:hAnsi="Cambria Math" w:cs="Arial"/>
            </w:rPr>
            <m:t>Diameter of the outer drum</m:t>
          </m:r>
          <m:r>
            <w:rPr>
              <w:rFonts w:ascii="Cambria Math" w:eastAsiaTheme="minorEastAsia" w:hAnsi="Cambria Math" w:cs="Arial"/>
            </w:rPr>
            <m:t xml:space="preserve"> </m:t>
          </m:r>
          <m:r>
            <w:rPr>
              <w:rFonts w:ascii="Cambria Math" w:eastAsiaTheme="minorEastAsia" w:hAnsi="Cambria Math" w:cs="Arial"/>
            </w:rPr>
            <m:t>= 2 * r</m:t>
          </m:r>
          <m:r>
            <w:rPr>
              <w:rFonts w:ascii="Cambria Math" w:eastAsiaTheme="minorEastAsia" w:hAnsi="Cambria Math" w:cs="Arial"/>
              <w:sz w:val="18"/>
              <w:szCs w:val="18"/>
            </w:rPr>
            <m:t>outer drum</m:t>
          </m:r>
        </m:oMath>
      </m:oMathPara>
    </w:p>
    <w:p w14:paraId="6B514B09" w14:textId="77777777" w:rsidR="0080126B" w:rsidRPr="000F2640" w:rsidRDefault="0080126B" w:rsidP="0080126B">
      <w:pPr>
        <w:jc w:val="center"/>
        <w:rPr>
          <w:rFonts w:ascii="Arial" w:eastAsiaTheme="minorEastAsia" w:hAnsi="Arial" w:cs="Arial"/>
        </w:rPr>
      </w:pPr>
      <m:oMathPara>
        <m:oMath>
          <m:r>
            <w:rPr>
              <w:rFonts w:ascii="Cambria Math" w:eastAsiaTheme="minorEastAsia" w:hAnsi="Cambria Math" w:cs="Arial"/>
            </w:rPr>
            <m:t>Diameter of the outer drum = 2 * 108mm = 216mm</m:t>
          </m:r>
        </m:oMath>
      </m:oMathPara>
    </w:p>
    <w:p w14:paraId="28B89554" w14:textId="77777777" w:rsidR="0080126B" w:rsidRPr="000F2640" w:rsidRDefault="0080126B" w:rsidP="0080126B">
      <w:pPr>
        <w:jc w:val="center"/>
        <w:rPr>
          <w:rFonts w:ascii="Arial" w:eastAsiaTheme="minorEastAsia" w:hAnsi="Arial" w:cs="Arial"/>
        </w:rPr>
      </w:pPr>
    </w:p>
    <w:p w14:paraId="4C457123" w14:textId="00D7D8E2" w:rsidR="0080126B" w:rsidRPr="000F2640" w:rsidRDefault="0080126B" w:rsidP="0080126B">
      <w:pPr>
        <w:rPr>
          <w:rFonts w:ascii="Arial" w:eastAsiaTheme="minorEastAsia" w:hAnsi="Arial" w:cs="Arial"/>
        </w:rPr>
      </w:pPr>
      <w:r w:rsidRPr="000F2640">
        <w:rPr>
          <w:rFonts w:ascii="Arial" w:eastAsiaTheme="minorEastAsia" w:hAnsi="Arial" w:cs="Arial"/>
        </w:rPr>
        <w:t xml:space="preserve">The diameter of the outer drum is </w:t>
      </w:r>
      <m:oMath>
        <m:r>
          <w:rPr>
            <w:rFonts w:ascii="Cambria Math" w:eastAsiaTheme="minorEastAsia" w:hAnsi="Cambria Math" w:cs="Arial"/>
          </w:rPr>
          <m:t>216mm</m:t>
        </m:r>
      </m:oMath>
      <w:r w:rsidRPr="000F2640">
        <w:rPr>
          <w:rFonts w:ascii="Arial" w:eastAsiaTheme="minorEastAsia" w:hAnsi="Arial" w:cs="Arial"/>
        </w:rPr>
        <w:t>.</w:t>
      </w:r>
    </w:p>
    <w:p w14:paraId="0C9BB8FA" w14:textId="77777777" w:rsidR="00504978" w:rsidRDefault="00504978" w:rsidP="00504978">
      <w:pPr>
        <w:pStyle w:val="Heading2"/>
        <w:numPr>
          <w:ilvl w:val="0"/>
          <w:numId w:val="0"/>
        </w:numPr>
        <w:rPr>
          <w:rFonts w:ascii="Arial" w:hAnsi="Arial" w:cs="Arial"/>
        </w:rPr>
      </w:pPr>
    </w:p>
    <w:p w14:paraId="298C51A9" w14:textId="74702080" w:rsidR="0009444A" w:rsidRPr="00504978" w:rsidRDefault="00504978" w:rsidP="00504978">
      <w:pPr>
        <w:pStyle w:val="Heading2"/>
        <w:numPr>
          <w:ilvl w:val="0"/>
          <w:numId w:val="0"/>
        </w:numPr>
        <w:rPr>
          <w:rFonts w:ascii="Arial" w:hAnsi="Arial" w:cs="Arial"/>
        </w:rPr>
      </w:pPr>
      <w:bookmarkStart w:id="30" w:name="_Toc182165901"/>
      <w:r w:rsidRPr="00504978">
        <w:rPr>
          <w:rFonts w:ascii="Arial" w:hAnsi="Arial" w:cs="Arial"/>
        </w:rPr>
        <w:t>Question Two</w:t>
      </w:r>
      <w:bookmarkEnd w:id="30"/>
    </w:p>
    <w:p w14:paraId="561246E6" w14:textId="77777777" w:rsidR="005B6503" w:rsidRPr="005B6503" w:rsidRDefault="005B6503" w:rsidP="005B6503">
      <w:pPr>
        <w:rPr>
          <w:rFonts w:ascii="Arial" w:eastAsiaTheme="minorEastAsia" w:hAnsi="Arial" w:cs="Arial"/>
          <w:sz w:val="24"/>
          <w:szCs w:val="24"/>
        </w:rPr>
      </w:pPr>
      <w:r w:rsidRPr="005B6503">
        <w:rPr>
          <w:rFonts w:ascii="Arial" w:eastAsiaTheme="minorEastAsia" w:hAnsi="Arial" w:cs="Arial"/>
          <w:sz w:val="24"/>
          <w:szCs w:val="24"/>
        </w:rPr>
        <w:t>Given Information:</w:t>
      </w:r>
    </w:p>
    <w:p w14:paraId="1636B8BA" w14:textId="77777777" w:rsidR="005B6503" w:rsidRPr="005B6503" w:rsidRDefault="005B6503" w:rsidP="005B6503">
      <w:pPr>
        <w:pStyle w:val="ListParagraph"/>
        <w:numPr>
          <w:ilvl w:val="0"/>
          <w:numId w:val="16"/>
        </w:numPr>
        <w:spacing w:line="278" w:lineRule="auto"/>
        <w:rPr>
          <w:rFonts w:ascii="Arial" w:eastAsiaTheme="minorEastAsia" w:hAnsi="Arial" w:cs="Arial"/>
          <w:sz w:val="24"/>
          <w:szCs w:val="24"/>
        </w:rPr>
      </w:pPr>
      <w:r w:rsidRPr="005B6503">
        <w:rPr>
          <w:rFonts w:ascii="Arial" w:eastAsiaTheme="minorEastAsia" w:hAnsi="Arial" w:cs="Arial"/>
          <w:sz w:val="24"/>
          <w:szCs w:val="24"/>
        </w:rPr>
        <w:t>Springs have a stiffness value of 7.5kN/m (converted to SI units = 7500 N)</w:t>
      </w:r>
    </w:p>
    <w:p w14:paraId="4C5982DF" w14:textId="77777777" w:rsidR="005B6503" w:rsidRPr="005B6503" w:rsidRDefault="005B6503" w:rsidP="005B6503">
      <w:pPr>
        <w:pStyle w:val="ListParagraph"/>
        <w:numPr>
          <w:ilvl w:val="0"/>
          <w:numId w:val="16"/>
        </w:numPr>
        <w:spacing w:line="278" w:lineRule="auto"/>
        <w:rPr>
          <w:rFonts w:ascii="Arial" w:eastAsiaTheme="minorEastAsia" w:hAnsi="Arial" w:cs="Arial"/>
          <w:sz w:val="24"/>
          <w:szCs w:val="24"/>
        </w:rPr>
      </w:pPr>
      <w:r w:rsidRPr="005B6503">
        <w:rPr>
          <w:rFonts w:ascii="Arial" w:eastAsiaTheme="minorEastAsia" w:hAnsi="Arial" w:cs="Arial"/>
          <w:sz w:val="24"/>
          <w:szCs w:val="24"/>
        </w:rPr>
        <w:t>Distance to engagement is 9mm (converted to SI units = 0.009m</w:t>
      </w:r>
    </w:p>
    <w:p w14:paraId="20FE93E8" w14:textId="77777777" w:rsidR="005B6503" w:rsidRPr="005B6503" w:rsidRDefault="005B6503" w:rsidP="005B6503">
      <w:pPr>
        <w:rPr>
          <w:rFonts w:ascii="Arial" w:eastAsiaTheme="minorEastAsia" w:hAnsi="Arial" w:cs="Arial"/>
        </w:rPr>
      </w:pPr>
    </w:p>
    <w:p w14:paraId="617CFE86" w14:textId="77777777" w:rsidR="005B6503" w:rsidRPr="005B6503" w:rsidRDefault="005B6503" w:rsidP="005B6503">
      <w:pPr>
        <w:rPr>
          <w:rFonts w:ascii="Arial" w:eastAsiaTheme="minorEastAsia" w:hAnsi="Arial" w:cs="Arial"/>
        </w:rPr>
      </w:pPr>
      <w:r w:rsidRPr="005B6503">
        <w:rPr>
          <w:rFonts w:ascii="Arial" w:eastAsiaTheme="minorEastAsia" w:hAnsi="Arial" w:cs="Arial"/>
          <w:sz w:val="24"/>
          <w:szCs w:val="24"/>
        </w:rPr>
        <w:t>Using Hooke’s Law formula</w:t>
      </w:r>
      <w:r w:rsidRPr="005B6503">
        <w:rPr>
          <w:rFonts w:ascii="Arial" w:eastAsiaTheme="minorEastAsia" w:hAnsi="Arial" w:cs="Arial"/>
        </w:rPr>
        <w:t xml:space="preserve"> </w:t>
      </w:r>
      <m:oMath>
        <m:r>
          <w:rPr>
            <w:rFonts w:ascii="Cambria Math" w:eastAsiaTheme="minorEastAsia" w:hAnsi="Cambria Math" w:cs="Arial"/>
          </w:rPr>
          <m:t>F = -Kx</m:t>
        </m:r>
      </m:oMath>
    </w:p>
    <w:p w14:paraId="133D5351" w14:textId="77777777" w:rsidR="005B6503" w:rsidRPr="005B6503" w:rsidRDefault="005B6503" w:rsidP="005B6503">
      <w:pPr>
        <w:rPr>
          <w:rFonts w:ascii="Arial" w:eastAsiaTheme="minorEastAsia" w:hAnsi="Arial" w:cs="Arial"/>
        </w:rPr>
      </w:pPr>
      <m:oMathPara>
        <m:oMath>
          <m:r>
            <w:rPr>
              <w:rFonts w:ascii="Cambria Math" w:eastAsiaTheme="minorEastAsia" w:hAnsi="Cambria Math" w:cs="Arial"/>
            </w:rPr>
            <m:t>F = 7500 x 0.0009 = -67.5N</m:t>
          </m:r>
        </m:oMath>
      </m:oMathPara>
    </w:p>
    <w:p w14:paraId="32B20ED6" w14:textId="77777777" w:rsidR="005B6503" w:rsidRPr="005B6503" w:rsidRDefault="005B6503" w:rsidP="005B6503">
      <w:pPr>
        <w:rPr>
          <w:rFonts w:ascii="Arial" w:eastAsiaTheme="minorEastAsia" w:hAnsi="Arial" w:cs="Arial"/>
        </w:rPr>
      </w:pPr>
      <w:r w:rsidRPr="005B6503">
        <w:rPr>
          <w:rFonts w:ascii="Arial" w:eastAsiaTheme="minorEastAsia" w:hAnsi="Arial" w:cs="Arial"/>
          <w:sz w:val="24"/>
          <w:szCs w:val="24"/>
        </w:rPr>
        <w:t xml:space="preserve">The tension force of the spring, which is present at 9mm of extension, is negative 67.5N. For the shoes to </w:t>
      </w:r>
      <w:proofErr w:type="gramStart"/>
      <w:r w:rsidRPr="005B6503">
        <w:rPr>
          <w:rFonts w:ascii="Arial" w:eastAsiaTheme="minorEastAsia" w:hAnsi="Arial" w:cs="Arial"/>
          <w:sz w:val="24"/>
          <w:szCs w:val="24"/>
        </w:rPr>
        <w:t>make contact with</w:t>
      </w:r>
      <w:proofErr w:type="gramEnd"/>
      <w:r w:rsidRPr="005B6503">
        <w:rPr>
          <w:rFonts w:ascii="Arial" w:eastAsiaTheme="minorEastAsia" w:hAnsi="Arial" w:cs="Arial"/>
          <w:sz w:val="24"/>
          <w:szCs w:val="24"/>
        </w:rPr>
        <w:t xml:space="preserve"> the drum, centrifugal force must apply an </w:t>
      </w:r>
      <w:r w:rsidRPr="005B6503">
        <w:rPr>
          <w:rFonts w:ascii="Arial" w:eastAsiaTheme="minorEastAsia" w:hAnsi="Arial" w:cs="Arial"/>
          <w:sz w:val="24"/>
          <w:szCs w:val="24"/>
        </w:rPr>
        <w:lastRenderedPageBreak/>
        <w:t xml:space="preserve">equal amount of force. To calculate the speed at which this centrifugal force is generated, the centripetal force formula of </w:t>
      </w:r>
      <m:oMath>
        <m:r>
          <w:rPr>
            <w:rFonts w:ascii="Cambria Math" w:eastAsiaTheme="minorEastAsia" w:hAnsi="Cambria Math" w:cs="Arial"/>
          </w:rPr>
          <m:t>F = m</m:t>
        </m:r>
        <m:sSup>
          <m:sSupPr>
            <m:ctrlPr>
              <w:rPr>
                <w:rFonts w:ascii="Cambria Math" w:eastAsiaTheme="minorEastAsia" w:hAnsi="Cambria Math" w:cs="Arial"/>
                <w:i/>
              </w:rPr>
            </m:ctrlPr>
          </m:sSupPr>
          <m:e>
            <m:r>
              <w:rPr>
                <w:rFonts w:ascii="Cambria Math" w:eastAsiaTheme="minorEastAsia" w:hAnsi="Cambria Math" w:cs="Arial"/>
              </w:rPr>
              <m:t>ω</m:t>
            </m:r>
          </m:e>
          <m:sup>
            <m:r>
              <w:rPr>
                <w:rFonts w:ascii="Cambria Math" w:eastAsiaTheme="minorEastAsia" w:hAnsi="Cambria Math" w:cs="Arial"/>
              </w:rPr>
              <m:t>2</m:t>
            </m:r>
          </m:sup>
        </m:sSup>
        <m:r>
          <w:rPr>
            <w:rFonts w:ascii="Cambria Math" w:eastAsiaTheme="minorEastAsia" w:hAnsi="Cambria Math" w:cs="Arial"/>
          </w:rPr>
          <m:t>r</m:t>
        </m:r>
      </m:oMath>
      <w:r w:rsidRPr="005B6503">
        <w:rPr>
          <w:rFonts w:ascii="Arial" w:eastAsiaTheme="minorEastAsia" w:hAnsi="Arial" w:cs="Arial"/>
        </w:rPr>
        <w:t xml:space="preserve"> can be used.</w:t>
      </w:r>
    </w:p>
    <w:p w14:paraId="73EFFB5C" w14:textId="77777777" w:rsidR="005B6503" w:rsidRPr="005B6503" w:rsidRDefault="005B6503" w:rsidP="005B6503">
      <w:pPr>
        <w:rPr>
          <w:rFonts w:ascii="Arial" w:eastAsiaTheme="minorEastAsia" w:hAnsi="Arial" w:cs="Arial"/>
        </w:rPr>
      </w:pPr>
      <w:r w:rsidRPr="005B6503">
        <w:rPr>
          <w:rFonts w:ascii="Arial" w:eastAsiaTheme="minorEastAsia" w:hAnsi="Arial" w:cs="Arial"/>
        </w:rPr>
        <w:t>Force (</w:t>
      </w:r>
      <m:oMath>
        <m:r>
          <w:rPr>
            <w:rFonts w:ascii="Cambria Math" w:eastAsiaTheme="minorEastAsia" w:hAnsi="Cambria Math" w:cs="Arial"/>
          </w:rPr>
          <m:t>F</m:t>
        </m:r>
      </m:oMath>
      <w:r w:rsidRPr="005B6503">
        <w:rPr>
          <w:rFonts w:ascii="Arial" w:eastAsiaTheme="minorEastAsia" w:hAnsi="Arial" w:cs="Arial"/>
        </w:rPr>
        <w:t xml:space="preserve">) </w:t>
      </w:r>
      <m:oMath>
        <m:r>
          <w:rPr>
            <w:rFonts w:ascii="Cambria Math" w:eastAsiaTheme="minorEastAsia" w:hAnsi="Cambria Math" w:cs="Arial"/>
          </w:rPr>
          <m:t>= -67.5N</m:t>
        </m:r>
      </m:oMath>
    </w:p>
    <w:p w14:paraId="588AED89" w14:textId="77777777" w:rsidR="005B6503" w:rsidRPr="005B6503" w:rsidRDefault="005B6503" w:rsidP="005B6503">
      <w:pPr>
        <w:rPr>
          <w:rFonts w:ascii="Arial" w:eastAsiaTheme="minorEastAsia" w:hAnsi="Arial" w:cs="Arial"/>
        </w:rPr>
      </w:pPr>
      <w:r w:rsidRPr="005B6503">
        <w:rPr>
          <w:rFonts w:ascii="Arial" w:eastAsiaTheme="minorEastAsia" w:hAnsi="Arial" w:cs="Arial"/>
        </w:rPr>
        <w:t>Mass (</w:t>
      </w:r>
      <m:oMath>
        <m:r>
          <w:rPr>
            <w:rFonts w:ascii="Cambria Math" w:eastAsiaTheme="minorEastAsia" w:hAnsi="Cambria Math" w:cs="Arial"/>
          </w:rPr>
          <m:t>m</m:t>
        </m:r>
      </m:oMath>
      <w:r w:rsidRPr="005B6503">
        <w:rPr>
          <w:rFonts w:ascii="Arial" w:eastAsiaTheme="minorEastAsia" w:hAnsi="Arial" w:cs="Arial"/>
        </w:rPr>
        <w:t xml:space="preserve">) </w:t>
      </w:r>
      <m:oMath>
        <m:r>
          <w:rPr>
            <w:rFonts w:ascii="Cambria Math" w:eastAsiaTheme="minorEastAsia" w:hAnsi="Cambria Math" w:cs="Arial"/>
          </w:rPr>
          <m:t>= 0.275kg</m:t>
        </m:r>
      </m:oMath>
    </w:p>
    <w:p w14:paraId="64C77703" w14:textId="77777777" w:rsidR="005B6503" w:rsidRPr="005B6503" w:rsidRDefault="005B6503" w:rsidP="005B6503">
      <w:pPr>
        <w:rPr>
          <w:rFonts w:ascii="Arial" w:eastAsiaTheme="minorEastAsia" w:hAnsi="Arial" w:cs="Arial"/>
        </w:rPr>
      </w:pPr>
      <w:r w:rsidRPr="005B6503">
        <w:rPr>
          <w:rFonts w:ascii="Arial" w:eastAsiaTheme="minorEastAsia" w:hAnsi="Arial" w:cs="Arial"/>
        </w:rPr>
        <w:t>Radius (</w:t>
      </w:r>
      <m:oMath>
        <m:r>
          <w:rPr>
            <w:rFonts w:ascii="Cambria Math" w:eastAsiaTheme="minorEastAsia" w:hAnsi="Cambria Math" w:cs="Arial"/>
          </w:rPr>
          <m:t>r</m:t>
        </m:r>
      </m:oMath>
      <w:r w:rsidRPr="005B6503">
        <w:rPr>
          <w:rFonts w:ascii="Arial" w:eastAsiaTheme="minorEastAsia" w:hAnsi="Arial" w:cs="Arial"/>
        </w:rPr>
        <w:t xml:space="preserve">) </w:t>
      </w:r>
      <m:oMath>
        <m:r>
          <w:rPr>
            <w:rFonts w:ascii="Cambria Math" w:eastAsiaTheme="minorEastAsia" w:hAnsi="Cambria Math" w:cs="Arial"/>
          </w:rPr>
          <m:t>= 0.104m</m:t>
        </m:r>
      </m:oMath>
    </w:p>
    <w:p w14:paraId="532D8A8D" w14:textId="77777777" w:rsidR="005B6503" w:rsidRPr="005B6503" w:rsidRDefault="005B6503" w:rsidP="005B6503">
      <w:pPr>
        <w:rPr>
          <w:rFonts w:ascii="Arial" w:eastAsiaTheme="minorEastAsia" w:hAnsi="Arial" w:cs="Arial"/>
        </w:rPr>
      </w:pPr>
    </w:p>
    <w:p w14:paraId="1529229C" w14:textId="77777777" w:rsidR="005B6503" w:rsidRPr="005B6503" w:rsidRDefault="005B6503" w:rsidP="005B6503">
      <w:pPr>
        <w:rPr>
          <w:rFonts w:ascii="Arial" w:eastAsiaTheme="minorEastAsia" w:hAnsi="Arial" w:cs="Arial"/>
        </w:rPr>
      </w:pPr>
    </w:p>
    <w:p w14:paraId="662176EA" w14:textId="77777777" w:rsidR="005B6503" w:rsidRPr="005B6503" w:rsidRDefault="005B6503" w:rsidP="005B6503">
      <w:pPr>
        <w:rPr>
          <w:rFonts w:ascii="Arial" w:eastAsiaTheme="minorEastAsia" w:hAnsi="Arial" w:cs="Arial"/>
          <w:sz w:val="24"/>
          <w:szCs w:val="24"/>
        </w:rPr>
      </w:pPr>
      <w:r w:rsidRPr="005B6503">
        <w:rPr>
          <w:rFonts w:ascii="Arial" w:eastAsiaTheme="minorEastAsia" w:hAnsi="Arial" w:cs="Arial"/>
          <w:sz w:val="24"/>
          <w:szCs w:val="24"/>
        </w:rPr>
        <w:t>When rearranging the formula for angular velocity, you get the following:</w:t>
      </w:r>
    </w:p>
    <w:p w14:paraId="2CDBCA59"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m:t>
        </m:r>
      </m:oMath>
      <w:r w:rsidRPr="005B6503">
        <w:rPr>
          <w:rFonts w:ascii="Arial" w:eastAsiaTheme="minorEastAsia" w:hAnsi="Arial" w:cs="Arial"/>
          <w:vertAlign w:val="superscript"/>
        </w:rPr>
        <w:t xml:space="preserve">2 </w:t>
      </w:r>
      <m:oMath>
        <m:r>
          <w:rPr>
            <w:rFonts w:ascii="Cambria Math" w:eastAsiaTheme="minorEastAsia" w:hAnsi="Cambria Math" w:cs="Arial"/>
          </w:rPr>
          <m:t>=</m:t>
        </m:r>
      </m:oMath>
      <w:r w:rsidRPr="005B6503">
        <w:rPr>
          <w:rFonts w:ascii="Arial" w:eastAsiaTheme="minorEastAsia" w:hAnsi="Arial" w:cs="Arial"/>
        </w:rPr>
        <w:t xml:space="preserve"> </w:t>
      </w:r>
      <m:oMath>
        <m:f>
          <m:fPr>
            <m:ctrlPr>
              <w:rPr>
                <w:rFonts w:ascii="Cambria Math" w:eastAsiaTheme="minorEastAsia" w:hAnsi="Cambria Math" w:cs="Arial"/>
                <w:i/>
              </w:rPr>
            </m:ctrlPr>
          </m:fPr>
          <m:num>
            <m:r>
              <w:rPr>
                <w:rFonts w:ascii="Cambria Math" w:eastAsiaTheme="minorEastAsia" w:hAnsi="Cambria Math" w:cs="Arial"/>
              </w:rPr>
              <m:t>67.5</m:t>
            </m:r>
          </m:num>
          <m:den>
            <m:r>
              <w:rPr>
                <w:rFonts w:ascii="Cambria Math" w:eastAsiaTheme="minorEastAsia" w:hAnsi="Cambria Math" w:cs="Arial"/>
              </w:rPr>
              <m:t>0.275×0.104</m:t>
            </m:r>
          </m:den>
        </m:f>
      </m:oMath>
    </w:p>
    <w:p w14:paraId="06EE7BEC" w14:textId="77777777" w:rsidR="005B6503" w:rsidRPr="005B6503" w:rsidRDefault="005B6503" w:rsidP="005B6503">
      <w:pPr>
        <w:jc w:val="center"/>
        <w:rPr>
          <w:rFonts w:ascii="Arial" w:eastAsiaTheme="minorEastAsia" w:hAnsi="Arial" w:cs="Arial"/>
        </w:rPr>
      </w:pPr>
    </w:p>
    <w:p w14:paraId="0614BA12"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m:t>
        </m:r>
      </m:oMath>
      <w:r w:rsidRPr="005B6503">
        <w:rPr>
          <w:rFonts w:ascii="Arial" w:eastAsiaTheme="minorEastAsia" w:hAnsi="Arial" w:cs="Arial"/>
          <w:vertAlign w:val="superscript"/>
        </w:rPr>
        <w:t xml:space="preserve">2 </w:t>
      </w:r>
      <m:oMath>
        <m:r>
          <w:rPr>
            <w:rFonts w:ascii="Cambria Math" w:eastAsiaTheme="minorEastAsia" w:hAnsi="Cambria Math" w:cs="Arial"/>
          </w:rPr>
          <m:t>=</m:t>
        </m:r>
      </m:oMath>
      <w:r w:rsidRPr="005B6503">
        <w:rPr>
          <w:rFonts w:ascii="Arial" w:eastAsiaTheme="minorEastAsia" w:hAnsi="Arial" w:cs="Arial"/>
        </w:rPr>
        <w:t xml:space="preserve"> </w:t>
      </w:r>
      <m:oMath>
        <m:f>
          <m:fPr>
            <m:ctrlPr>
              <w:rPr>
                <w:rFonts w:ascii="Cambria Math" w:eastAsiaTheme="minorEastAsia" w:hAnsi="Cambria Math" w:cs="Arial"/>
                <w:i/>
              </w:rPr>
            </m:ctrlPr>
          </m:fPr>
          <m:num>
            <m:r>
              <w:rPr>
                <w:rFonts w:ascii="Cambria Math" w:eastAsiaTheme="minorEastAsia" w:hAnsi="Cambria Math" w:cs="Arial"/>
              </w:rPr>
              <m:t>67.5</m:t>
            </m:r>
          </m:num>
          <m:den>
            <m:r>
              <w:rPr>
                <w:rFonts w:ascii="Cambria Math" w:eastAsiaTheme="minorEastAsia" w:hAnsi="Cambria Math" w:cs="Arial"/>
              </w:rPr>
              <m:t>0.0286</m:t>
            </m:r>
          </m:den>
        </m:f>
      </m:oMath>
    </w:p>
    <w:p w14:paraId="6432F3E4" w14:textId="77777777" w:rsidR="005B6503" w:rsidRPr="005B6503" w:rsidRDefault="005B6503" w:rsidP="005B6503">
      <w:pPr>
        <w:jc w:val="center"/>
        <w:rPr>
          <w:rFonts w:ascii="Arial" w:eastAsiaTheme="minorEastAsia" w:hAnsi="Arial" w:cs="Arial"/>
        </w:rPr>
      </w:pPr>
    </w:p>
    <w:p w14:paraId="11C36A3E"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m:t>
        </m:r>
      </m:oMath>
      <w:r w:rsidRPr="005B6503">
        <w:rPr>
          <w:rFonts w:ascii="Arial" w:eastAsiaTheme="minorEastAsia" w:hAnsi="Arial" w:cs="Arial"/>
          <w:vertAlign w:val="superscript"/>
        </w:rPr>
        <w:t xml:space="preserve">2 </w:t>
      </w:r>
      <m:oMath>
        <m:r>
          <w:rPr>
            <w:rFonts w:ascii="Cambria Math" w:eastAsiaTheme="minorEastAsia" w:hAnsi="Cambria Math" w:cs="Arial"/>
          </w:rPr>
          <m:t>= 2,360.13986013986</m:t>
        </m:r>
      </m:oMath>
    </w:p>
    <w:p w14:paraId="10CF7C08" w14:textId="77777777" w:rsidR="005B6503" w:rsidRPr="005B6503" w:rsidRDefault="005B6503" w:rsidP="005B6503">
      <w:pPr>
        <w:jc w:val="center"/>
        <w:rPr>
          <w:rFonts w:ascii="Arial" w:eastAsiaTheme="minorEastAsia" w:hAnsi="Arial" w:cs="Arial"/>
        </w:rPr>
      </w:pPr>
    </w:p>
    <w:p w14:paraId="02D5F888"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m:t>
        </m:r>
      </m:oMath>
      <w:r w:rsidRPr="005B6503">
        <w:rPr>
          <w:rFonts w:ascii="Arial" w:eastAsiaTheme="minorEastAsia" w:hAnsi="Arial" w:cs="Arial"/>
        </w:rPr>
        <w:t xml:space="preserve"> </w:t>
      </w:r>
      <m:oMath>
        <m:r>
          <w:rPr>
            <w:rFonts w:ascii="Cambria Math" w:eastAsiaTheme="minorEastAsia" w:hAnsi="Cambria Math" w:cs="Arial"/>
          </w:rPr>
          <m:t>=</m:t>
        </m:r>
      </m:oMath>
      <w:r w:rsidRPr="005B6503">
        <w:rPr>
          <w:rFonts w:ascii="Arial" w:eastAsiaTheme="minorEastAsia" w:hAnsi="Arial" w:cs="Arial"/>
        </w:rPr>
        <w:t xml:space="preserve"> </w:t>
      </w:r>
      <m:oMath>
        <m:rad>
          <m:radPr>
            <m:degHide m:val="1"/>
            <m:ctrlPr>
              <w:rPr>
                <w:rFonts w:ascii="Cambria Math" w:eastAsiaTheme="minorEastAsia" w:hAnsi="Cambria Math" w:cs="Arial"/>
                <w:i/>
              </w:rPr>
            </m:ctrlPr>
          </m:radPr>
          <m:deg/>
          <m:e>
            <m:r>
              <w:rPr>
                <w:rFonts w:ascii="Cambria Math" w:eastAsiaTheme="minorEastAsia" w:hAnsi="Cambria Math" w:cs="Arial"/>
              </w:rPr>
              <m:t>2,360.13986013986</m:t>
            </m:r>
          </m:e>
        </m:rad>
      </m:oMath>
    </w:p>
    <w:p w14:paraId="65AC20AB" w14:textId="77777777" w:rsidR="005B6503" w:rsidRPr="005B6503" w:rsidRDefault="005B6503" w:rsidP="005B6503">
      <w:pPr>
        <w:jc w:val="center"/>
        <w:rPr>
          <w:rFonts w:ascii="Arial" w:eastAsiaTheme="minorEastAsia" w:hAnsi="Arial" w:cs="Arial"/>
        </w:rPr>
      </w:pPr>
    </w:p>
    <w:p w14:paraId="176E20DC"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ω=48.581</m:t>
        </m:r>
      </m:oMath>
      <w:r w:rsidRPr="005B6503">
        <w:rPr>
          <w:rFonts w:ascii="Arial" w:eastAsiaTheme="minorEastAsia" w:hAnsi="Arial" w:cs="Arial"/>
        </w:rPr>
        <w:t xml:space="preserve"> rad/s or </w:t>
      </w:r>
      <m:oMath>
        <m:r>
          <w:rPr>
            <w:rFonts w:ascii="Cambria Math" w:eastAsiaTheme="minorEastAsia" w:hAnsi="Cambria Math" w:cs="Arial"/>
          </w:rPr>
          <m:t>463.914</m:t>
        </m:r>
      </m:oMath>
      <w:r w:rsidRPr="005B6503">
        <w:rPr>
          <w:rFonts w:ascii="Arial" w:eastAsiaTheme="minorEastAsia" w:hAnsi="Arial" w:cs="Arial"/>
        </w:rPr>
        <w:t xml:space="preserve"> RPM</w:t>
      </w:r>
    </w:p>
    <w:p w14:paraId="76EF4F24" w14:textId="77777777" w:rsidR="005B6503" w:rsidRPr="005B6503" w:rsidRDefault="005B6503" w:rsidP="005B6503">
      <w:pPr>
        <w:jc w:val="center"/>
        <w:rPr>
          <w:rFonts w:ascii="Arial" w:eastAsiaTheme="minorEastAsia" w:hAnsi="Arial" w:cs="Arial"/>
        </w:rPr>
      </w:pPr>
    </w:p>
    <w:p w14:paraId="55BC1342" w14:textId="77777777" w:rsidR="005B6503" w:rsidRPr="005B6503" w:rsidRDefault="005B6503" w:rsidP="005B6503">
      <w:pPr>
        <w:jc w:val="center"/>
        <w:rPr>
          <w:rFonts w:ascii="Arial" w:eastAsiaTheme="minorEastAsia" w:hAnsi="Arial" w:cs="Arial"/>
        </w:rPr>
      </w:pPr>
      <m:oMath>
        <m:r>
          <w:rPr>
            <w:rFonts w:ascii="Cambria Math" w:eastAsiaTheme="minorEastAsia" w:hAnsi="Cambria Math" w:cs="Arial"/>
          </w:rPr>
          <m:t>ω=464</m:t>
        </m:r>
      </m:oMath>
      <w:r w:rsidRPr="005B6503">
        <w:rPr>
          <w:rFonts w:ascii="Arial" w:eastAsiaTheme="minorEastAsia" w:hAnsi="Arial" w:cs="Arial"/>
        </w:rPr>
        <w:t xml:space="preserve"> RPM</w:t>
      </w:r>
    </w:p>
    <w:p w14:paraId="29E021BC" w14:textId="77777777" w:rsidR="007669D5" w:rsidRPr="005B6503" w:rsidRDefault="007669D5" w:rsidP="007669D5">
      <w:pPr>
        <w:jc w:val="both"/>
        <w:rPr>
          <w:rFonts w:ascii="Arial" w:hAnsi="Arial" w:cs="Arial"/>
        </w:rPr>
      </w:pPr>
    </w:p>
    <w:p w14:paraId="03D5F9B3" w14:textId="6A49C6FA" w:rsidR="007669D5" w:rsidRDefault="005B6503" w:rsidP="005B6503">
      <w:pPr>
        <w:pStyle w:val="Heading2"/>
        <w:numPr>
          <w:ilvl w:val="0"/>
          <w:numId w:val="0"/>
        </w:numPr>
        <w:rPr>
          <w:rFonts w:ascii="Arial" w:hAnsi="Arial" w:cs="Arial"/>
        </w:rPr>
      </w:pPr>
      <w:bookmarkStart w:id="31" w:name="_Toc182165902"/>
      <w:r w:rsidRPr="005B6503">
        <w:rPr>
          <w:rFonts w:ascii="Arial" w:hAnsi="Arial" w:cs="Arial"/>
        </w:rPr>
        <w:t>Question Three</w:t>
      </w:r>
      <w:bookmarkEnd w:id="31"/>
    </w:p>
    <w:p w14:paraId="572C71FA" w14:textId="77777777" w:rsidR="00FA14B1" w:rsidRPr="00FA14B1" w:rsidRDefault="00FA14B1" w:rsidP="00FA14B1">
      <w:pPr>
        <w:rPr>
          <w:rFonts w:ascii="Arial" w:eastAsiaTheme="minorEastAsia" w:hAnsi="Arial" w:cs="Arial"/>
          <w:sz w:val="24"/>
          <w:szCs w:val="24"/>
        </w:rPr>
      </w:pPr>
      <w:r w:rsidRPr="00FA14B1">
        <w:rPr>
          <w:rFonts w:ascii="Arial" w:eastAsiaTheme="minorEastAsia" w:hAnsi="Arial" w:cs="Arial"/>
          <w:sz w:val="24"/>
          <w:szCs w:val="24"/>
        </w:rPr>
        <w:t xml:space="preserve">To determine the centrifugal or radial force acting upon the clutch face, the formula: </w:t>
      </w:r>
    </w:p>
    <w:p w14:paraId="061D3CDF" w14:textId="015DE5B4" w:rsidR="00FA14B1" w:rsidRDefault="00FA14B1" w:rsidP="00FA14B1">
      <w:pPr>
        <w:rPr>
          <w:rFonts w:ascii="Arial" w:eastAsiaTheme="minorEastAsia" w:hAnsi="Arial" w:cs="Arial"/>
        </w:rPr>
      </w:pPr>
      <m:oMath>
        <m:r>
          <w:rPr>
            <w:rFonts w:ascii="Cambria Math" w:eastAsiaTheme="minorEastAsia" w:hAnsi="Cambria Math" w:cs="Arial"/>
          </w:rPr>
          <m:t>F = mω</m:t>
        </m:r>
      </m:oMath>
      <w:r w:rsidRPr="00FA14B1">
        <w:rPr>
          <w:rFonts w:ascii="Arial" w:eastAsiaTheme="minorEastAsia" w:hAnsi="Arial" w:cs="Arial"/>
          <w:vertAlign w:val="superscript"/>
        </w:rPr>
        <w:t>2</w:t>
      </w:r>
      <m:oMath>
        <m:r>
          <w:rPr>
            <w:rFonts w:ascii="Cambria Math" w:eastAsiaTheme="minorEastAsia" w:hAnsi="Cambria Math" w:cs="Arial"/>
          </w:rPr>
          <m:t>r</m:t>
        </m:r>
      </m:oMath>
    </w:p>
    <w:p w14:paraId="1CDDB455" w14:textId="77777777" w:rsidR="00FA14B1" w:rsidRDefault="00FA14B1" w:rsidP="00FA14B1">
      <w:pPr>
        <w:rPr>
          <w:rFonts w:ascii="Arial" w:eastAsiaTheme="minorEastAsia" w:hAnsi="Arial" w:cs="Arial"/>
        </w:rPr>
      </w:pPr>
    </w:p>
    <w:p w14:paraId="5ED5DE51" w14:textId="77777777" w:rsidR="00FA14B1" w:rsidRPr="00FA14B1" w:rsidRDefault="00FA14B1" w:rsidP="00FA14B1">
      <w:pPr>
        <w:rPr>
          <w:rFonts w:ascii="Arial" w:eastAsiaTheme="minorEastAsia" w:hAnsi="Arial" w:cs="Arial"/>
        </w:rPr>
      </w:pPr>
    </w:p>
    <w:p w14:paraId="2AB4DF06" w14:textId="77777777" w:rsidR="00FA14B1" w:rsidRPr="00FA14B1" w:rsidRDefault="00FA14B1" w:rsidP="00FA14B1">
      <w:pPr>
        <w:rPr>
          <w:rFonts w:ascii="Arial" w:eastAsiaTheme="minorEastAsia" w:hAnsi="Arial" w:cs="Arial"/>
          <w:sz w:val="24"/>
          <w:szCs w:val="24"/>
        </w:rPr>
      </w:pPr>
      <w:r w:rsidRPr="00FA14B1">
        <w:rPr>
          <w:rFonts w:ascii="Arial" w:eastAsiaTheme="minorEastAsia" w:hAnsi="Arial" w:cs="Arial"/>
          <w:sz w:val="24"/>
          <w:szCs w:val="24"/>
        </w:rPr>
        <w:lastRenderedPageBreak/>
        <w:t>Known Information:</w:t>
      </w:r>
    </w:p>
    <w:p w14:paraId="77DCC2DE" w14:textId="77777777" w:rsidR="00FA14B1" w:rsidRPr="00FA14B1" w:rsidRDefault="00FA14B1" w:rsidP="00FA14B1">
      <w:pPr>
        <w:rPr>
          <w:rFonts w:ascii="Arial" w:eastAsiaTheme="minorEastAsia" w:hAnsi="Arial" w:cs="Arial"/>
        </w:rPr>
      </w:pPr>
      <w:r w:rsidRPr="00FA14B1">
        <w:rPr>
          <w:rFonts w:ascii="Arial" w:eastAsiaTheme="minorEastAsia" w:hAnsi="Arial" w:cs="Arial"/>
          <w:sz w:val="24"/>
          <w:szCs w:val="24"/>
        </w:rPr>
        <w:t>Mass</w:t>
      </w:r>
      <w:r w:rsidRPr="00FA14B1">
        <w:rPr>
          <w:rFonts w:ascii="Arial" w:eastAsiaTheme="minorEastAsia" w:hAnsi="Arial" w:cs="Arial"/>
        </w:rPr>
        <w:t xml:space="preserve"> (</w:t>
      </w:r>
      <m:oMath>
        <m:r>
          <w:rPr>
            <w:rFonts w:ascii="Cambria Math" w:eastAsiaTheme="minorEastAsia" w:hAnsi="Cambria Math" w:cs="Arial"/>
          </w:rPr>
          <m:t>m</m:t>
        </m:r>
      </m:oMath>
      <w:r w:rsidRPr="00FA14B1">
        <w:rPr>
          <w:rFonts w:ascii="Arial" w:eastAsiaTheme="minorEastAsia" w:hAnsi="Arial" w:cs="Arial"/>
        </w:rPr>
        <w:t xml:space="preserve">) </w:t>
      </w:r>
      <w:r w:rsidRPr="00FA14B1">
        <w:rPr>
          <w:rFonts w:ascii="Arial" w:eastAsiaTheme="minorEastAsia" w:hAnsi="Arial" w:cs="Arial"/>
          <w:sz w:val="24"/>
          <w:szCs w:val="24"/>
        </w:rPr>
        <w:t>of single clutch shoe = 0.275g or 0.275kg in SI units</w:t>
      </w:r>
    </w:p>
    <w:p w14:paraId="6B2CA8BF" w14:textId="77777777" w:rsidR="00FA14B1" w:rsidRPr="00FA14B1" w:rsidRDefault="00FA14B1" w:rsidP="00FA14B1">
      <w:pPr>
        <w:rPr>
          <w:rFonts w:ascii="Arial" w:eastAsiaTheme="minorEastAsia" w:hAnsi="Arial" w:cs="Arial"/>
        </w:rPr>
      </w:pPr>
      <w:r w:rsidRPr="00FA14B1">
        <w:rPr>
          <w:rFonts w:ascii="Arial" w:eastAsiaTheme="minorEastAsia" w:hAnsi="Arial" w:cs="Arial"/>
          <w:sz w:val="24"/>
          <w:szCs w:val="24"/>
        </w:rPr>
        <w:t xml:space="preserve">Angular velocity </w:t>
      </w:r>
      <w:r w:rsidRPr="00FA14B1">
        <w:rPr>
          <w:rFonts w:ascii="Arial" w:eastAsiaTheme="minorEastAsia" w:hAnsi="Arial" w:cs="Arial"/>
        </w:rPr>
        <w:t>(</w:t>
      </w:r>
      <m:oMath>
        <m:r>
          <w:rPr>
            <w:rFonts w:ascii="Cambria Math" w:eastAsiaTheme="minorEastAsia" w:hAnsi="Cambria Math" w:cs="Arial"/>
          </w:rPr>
          <m:t>ω</m:t>
        </m:r>
      </m:oMath>
      <w:r w:rsidRPr="00FA14B1">
        <w:rPr>
          <w:rFonts w:ascii="Arial" w:eastAsiaTheme="minorEastAsia" w:hAnsi="Arial" w:cs="Arial"/>
        </w:rPr>
        <w:t xml:space="preserve">) </w:t>
      </w:r>
      <w:r w:rsidRPr="00FA14B1">
        <w:rPr>
          <w:rFonts w:ascii="Arial" w:eastAsiaTheme="minorEastAsia" w:hAnsi="Arial" w:cs="Arial"/>
          <w:sz w:val="24"/>
          <w:szCs w:val="24"/>
        </w:rPr>
        <w:t>= 550 RPM or 57.596 rad/s in SI units</w:t>
      </w:r>
    </w:p>
    <w:p w14:paraId="2B528905" w14:textId="77777777" w:rsidR="00FA14B1" w:rsidRPr="00FA14B1" w:rsidRDefault="00FA14B1" w:rsidP="00FA14B1">
      <w:pPr>
        <w:rPr>
          <w:rFonts w:ascii="Arial" w:eastAsiaTheme="minorEastAsia" w:hAnsi="Arial" w:cs="Arial"/>
          <w:sz w:val="24"/>
          <w:szCs w:val="24"/>
        </w:rPr>
      </w:pPr>
      <w:r w:rsidRPr="00FA14B1">
        <w:rPr>
          <w:rFonts w:ascii="Arial" w:eastAsiaTheme="minorEastAsia" w:hAnsi="Arial" w:cs="Arial"/>
          <w:sz w:val="24"/>
          <w:szCs w:val="24"/>
        </w:rPr>
        <w:t xml:space="preserve">Radius of the drum </w:t>
      </w:r>
      <w:r w:rsidRPr="00FA14B1">
        <w:rPr>
          <w:rFonts w:ascii="Arial" w:eastAsiaTheme="minorEastAsia" w:hAnsi="Arial" w:cs="Arial"/>
        </w:rPr>
        <w:t>(</w:t>
      </w:r>
      <m:oMath>
        <m:r>
          <w:rPr>
            <w:rFonts w:ascii="Cambria Math" w:eastAsiaTheme="minorEastAsia" w:hAnsi="Cambria Math" w:cs="Arial"/>
          </w:rPr>
          <m:t>r</m:t>
        </m:r>
      </m:oMath>
      <w:r w:rsidRPr="00FA14B1">
        <w:rPr>
          <w:rFonts w:ascii="Arial" w:eastAsiaTheme="minorEastAsia" w:hAnsi="Arial" w:cs="Arial"/>
        </w:rPr>
        <w:t xml:space="preserve">) </w:t>
      </w:r>
      <w:r w:rsidRPr="00FA14B1">
        <w:rPr>
          <w:rFonts w:ascii="Arial" w:eastAsiaTheme="minorEastAsia" w:hAnsi="Arial" w:cs="Arial"/>
          <w:sz w:val="24"/>
          <w:szCs w:val="24"/>
        </w:rPr>
        <w:t>= 104mm or 0.104m in SI units</w:t>
      </w:r>
    </w:p>
    <w:p w14:paraId="185F525F" w14:textId="77777777" w:rsidR="00FA14B1" w:rsidRPr="00FA14B1" w:rsidRDefault="00FA14B1" w:rsidP="00FA14B1">
      <w:pPr>
        <w:jc w:val="center"/>
        <w:rPr>
          <w:rFonts w:ascii="Arial" w:eastAsiaTheme="minorEastAsia" w:hAnsi="Arial" w:cs="Arial"/>
        </w:rPr>
      </w:pPr>
    </w:p>
    <w:p w14:paraId="1BE7B9EA" w14:textId="77777777" w:rsidR="00FA14B1" w:rsidRPr="00FA14B1" w:rsidRDefault="00FA14B1" w:rsidP="00FA14B1">
      <w:pPr>
        <w:jc w:val="center"/>
        <w:rPr>
          <w:rFonts w:ascii="Arial" w:eastAsiaTheme="minorEastAsia" w:hAnsi="Arial" w:cs="Arial"/>
        </w:rPr>
      </w:pPr>
      <m:oMath>
        <m:r>
          <w:rPr>
            <w:rFonts w:ascii="Cambria Math" w:eastAsiaTheme="minorEastAsia" w:hAnsi="Cambria Math" w:cs="Arial"/>
          </w:rPr>
          <m:t>F =</m:t>
        </m:r>
      </m:oMath>
      <w:r w:rsidRPr="00FA14B1">
        <w:rPr>
          <w:rFonts w:ascii="Arial" w:eastAsiaTheme="minorEastAsia" w:hAnsi="Arial" w:cs="Arial"/>
        </w:rPr>
        <w:t xml:space="preserve"> </w:t>
      </w:r>
      <m:oMath>
        <m:r>
          <w:rPr>
            <w:rFonts w:ascii="Cambria Math" w:eastAsiaTheme="minorEastAsia" w:hAnsi="Cambria Math" w:cs="Arial"/>
          </w:rPr>
          <m:t>0.275 * 57.596</m:t>
        </m:r>
      </m:oMath>
      <w:r w:rsidRPr="00FA14B1">
        <w:rPr>
          <w:rFonts w:ascii="Arial" w:eastAsiaTheme="minorEastAsia" w:hAnsi="Arial" w:cs="Arial"/>
          <w:vertAlign w:val="superscript"/>
        </w:rPr>
        <w:t>2</w:t>
      </w:r>
      <w:r w:rsidRPr="00FA14B1">
        <w:rPr>
          <w:rFonts w:ascii="Arial" w:eastAsiaTheme="minorEastAsia" w:hAnsi="Arial" w:cs="Arial"/>
        </w:rPr>
        <w:t xml:space="preserve"> </w:t>
      </w:r>
      <m:oMath>
        <m:r>
          <w:rPr>
            <w:rFonts w:ascii="Cambria Math" w:eastAsiaTheme="minorEastAsia" w:hAnsi="Cambria Math" w:cs="Arial"/>
          </w:rPr>
          <m:t>* 0.104</m:t>
        </m:r>
      </m:oMath>
    </w:p>
    <w:p w14:paraId="23D410B7" w14:textId="77777777" w:rsidR="00FA14B1" w:rsidRPr="00FA14B1" w:rsidRDefault="00FA14B1" w:rsidP="00FA14B1">
      <w:pPr>
        <w:jc w:val="center"/>
        <w:rPr>
          <w:rFonts w:ascii="Arial" w:eastAsiaTheme="minorEastAsia" w:hAnsi="Arial" w:cs="Arial"/>
        </w:rPr>
      </w:pPr>
      <m:oMathPara>
        <m:oMathParaPr>
          <m:jc m:val="center"/>
        </m:oMathParaPr>
        <m:oMath>
          <m:r>
            <w:rPr>
              <w:rFonts w:ascii="Cambria Math" w:eastAsiaTheme="minorEastAsia" w:hAnsi="Cambria Math" w:cs="Arial"/>
            </w:rPr>
            <m:t>F = 94.875N</m:t>
          </m:r>
        </m:oMath>
      </m:oMathPara>
    </w:p>
    <w:p w14:paraId="1991F3A1" w14:textId="77777777" w:rsidR="00FA14B1" w:rsidRPr="00FA14B1" w:rsidRDefault="00FA14B1" w:rsidP="00FA14B1">
      <w:pPr>
        <w:rPr>
          <w:rFonts w:ascii="Arial" w:eastAsiaTheme="minorEastAsia" w:hAnsi="Arial" w:cs="Arial"/>
        </w:rPr>
      </w:pPr>
    </w:p>
    <w:p w14:paraId="0F3C3558" w14:textId="77777777" w:rsidR="00FA14B1" w:rsidRPr="00FA14B1" w:rsidRDefault="00FA14B1" w:rsidP="00FA14B1">
      <w:pPr>
        <w:rPr>
          <w:rFonts w:ascii="Arial" w:eastAsiaTheme="minorEastAsia" w:hAnsi="Arial" w:cs="Arial"/>
          <w:sz w:val="24"/>
          <w:szCs w:val="24"/>
        </w:rPr>
      </w:pPr>
      <w:r w:rsidRPr="00FA14B1">
        <w:rPr>
          <w:rFonts w:ascii="Arial" w:eastAsiaTheme="minorEastAsia" w:hAnsi="Arial" w:cs="Arial"/>
          <w:sz w:val="24"/>
          <w:szCs w:val="24"/>
        </w:rPr>
        <w:t xml:space="preserve">The value of -67.5N must be deducted from the above answer for F, given that there is a spring with a force of -67.5N at this radius. Consequently, </w:t>
      </w:r>
    </w:p>
    <w:p w14:paraId="13D719E2" w14:textId="77777777" w:rsidR="00FA14B1" w:rsidRPr="00FA14B1" w:rsidRDefault="00FA14B1" w:rsidP="00FA14B1">
      <w:pPr>
        <w:rPr>
          <w:rFonts w:ascii="Arial" w:eastAsiaTheme="minorEastAsia" w:hAnsi="Arial" w:cs="Arial"/>
        </w:rPr>
      </w:pPr>
      <m:oMathPara>
        <m:oMath>
          <m:r>
            <w:rPr>
              <w:rFonts w:ascii="Cambria Math" w:eastAsiaTheme="minorEastAsia" w:hAnsi="Cambria Math" w:cs="Arial"/>
            </w:rPr>
            <m:t>c = 94.875N – 67.5N = 27.375N.</m:t>
          </m:r>
        </m:oMath>
      </m:oMathPara>
    </w:p>
    <w:p w14:paraId="3E08AD52" w14:textId="77777777" w:rsidR="00FA14B1" w:rsidRPr="00FA14B1" w:rsidRDefault="00FA14B1" w:rsidP="00FA14B1">
      <w:pPr>
        <w:rPr>
          <w:rFonts w:ascii="Arial" w:eastAsiaTheme="minorEastAsia" w:hAnsi="Arial" w:cs="Arial"/>
          <w:sz w:val="24"/>
          <w:szCs w:val="24"/>
        </w:rPr>
      </w:pPr>
      <w:r w:rsidRPr="00FA14B1">
        <w:rPr>
          <w:rFonts w:ascii="Arial" w:eastAsiaTheme="minorEastAsia" w:hAnsi="Arial" w:cs="Arial"/>
          <w:sz w:val="24"/>
          <w:szCs w:val="24"/>
        </w:rPr>
        <w:t>The figure of 27.375 must be multiplied by four as the clutch drum surface is being acted upon by four shoes.</w:t>
      </w:r>
    </w:p>
    <w:p w14:paraId="6DEE01CC" w14:textId="77777777" w:rsidR="00FA14B1" w:rsidRPr="00FA14B1" w:rsidRDefault="00FA14B1" w:rsidP="00FA14B1">
      <w:pPr>
        <w:rPr>
          <w:rFonts w:ascii="Arial" w:eastAsiaTheme="minorEastAsia" w:hAnsi="Arial" w:cs="Arial"/>
        </w:rPr>
      </w:pPr>
      <m:oMathPara>
        <m:oMathParaPr>
          <m:jc m:val="center"/>
        </m:oMathParaPr>
        <m:oMath>
          <m:r>
            <w:rPr>
              <w:rFonts w:ascii="Cambria Math" w:eastAsiaTheme="minorEastAsia" w:hAnsi="Cambria Math" w:cs="Arial"/>
            </w:rPr>
            <m:t>F = 27.375 * 4</m:t>
          </m:r>
        </m:oMath>
      </m:oMathPara>
    </w:p>
    <w:p w14:paraId="5EC7D53C" w14:textId="77777777" w:rsidR="00FA14B1" w:rsidRPr="00FA14B1" w:rsidRDefault="00FA14B1" w:rsidP="00FA14B1">
      <w:pPr>
        <w:rPr>
          <w:rFonts w:ascii="Arial" w:eastAsiaTheme="minorEastAsia" w:hAnsi="Arial" w:cs="Arial"/>
        </w:rPr>
      </w:pPr>
      <m:oMathPara>
        <m:oMathParaPr>
          <m:jc m:val="center"/>
        </m:oMathParaPr>
        <m:oMath>
          <m:r>
            <w:rPr>
              <w:rFonts w:ascii="Cambria Math" w:eastAsiaTheme="minorEastAsia" w:hAnsi="Cambria Math" w:cs="Arial"/>
            </w:rPr>
            <m:t>F = 109.5N</m:t>
          </m:r>
        </m:oMath>
      </m:oMathPara>
    </w:p>
    <w:p w14:paraId="2A5FC00D" w14:textId="77777777" w:rsidR="00FA14B1" w:rsidRDefault="00FA14B1" w:rsidP="00FA14B1">
      <w:pPr>
        <w:rPr>
          <w:rFonts w:ascii="Arial" w:eastAsiaTheme="minorEastAsia" w:hAnsi="Arial" w:cs="Arial"/>
        </w:rPr>
      </w:pPr>
    </w:p>
    <w:p w14:paraId="5500A148" w14:textId="3E121C43" w:rsidR="00FA14B1" w:rsidRDefault="00FA14B1" w:rsidP="00FA14B1">
      <w:pPr>
        <w:pStyle w:val="Heading2"/>
        <w:numPr>
          <w:ilvl w:val="0"/>
          <w:numId w:val="0"/>
        </w:numPr>
        <w:rPr>
          <w:rFonts w:ascii="Arial" w:eastAsiaTheme="minorEastAsia" w:hAnsi="Arial" w:cs="Arial"/>
        </w:rPr>
      </w:pPr>
      <w:bookmarkStart w:id="32" w:name="_Toc182165903"/>
      <w:r w:rsidRPr="00FA14B1">
        <w:rPr>
          <w:rFonts w:ascii="Arial" w:eastAsiaTheme="minorEastAsia" w:hAnsi="Arial" w:cs="Arial"/>
        </w:rPr>
        <w:t>Question Four</w:t>
      </w:r>
      <w:bookmarkEnd w:id="32"/>
    </w:p>
    <w:p w14:paraId="319C7380" w14:textId="77777777" w:rsidR="00DE78B9" w:rsidRPr="00DE78B9" w:rsidRDefault="00DE78B9" w:rsidP="00DE78B9">
      <w:pPr>
        <w:rPr>
          <w:rFonts w:ascii="Arial" w:eastAsiaTheme="minorEastAsia" w:hAnsi="Arial" w:cs="Arial"/>
          <w:sz w:val="24"/>
          <w:szCs w:val="24"/>
        </w:rPr>
      </w:pPr>
      <w:r w:rsidRPr="00DE78B9">
        <w:rPr>
          <w:rFonts w:ascii="Arial" w:eastAsiaTheme="minorEastAsia" w:hAnsi="Arial" w:cs="Arial"/>
          <w:sz w:val="24"/>
          <w:szCs w:val="24"/>
        </w:rPr>
        <w:t xml:space="preserve">To calculate torque </w:t>
      </w:r>
      <w:r w:rsidRPr="00DE78B9">
        <w:rPr>
          <w:rFonts w:ascii="Arial" w:eastAsiaTheme="minorEastAsia" w:hAnsi="Arial" w:cs="Arial"/>
        </w:rPr>
        <w:t>(</w:t>
      </w:r>
      <m:oMath>
        <m:r>
          <w:rPr>
            <w:rFonts w:ascii="Cambria Math" w:eastAsiaTheme="minorEastAsia" w:hAnsi="Cambria Math" w:cs="Arial"/>
          </w:rPr>
          <m:t>T</m:t>
        </m:r>
      </m:oMath>
      <w:r w:rsidRPr="00DE78B9">
        <w:rPr>
          <w:rFonts w:ascii="Arial" w:eastAsiaTheme="minorEastAsia" w:hAnsi="Arial" w:cs="Arial"/>
        </w:rPr>
        <w:t xml:space="preserve">), </w:t>
      </w:r>
      <w:r w:rsidRPr="00DE78B9">
        <w:rPr>
          <w:rFonts w:ascii="Arial" w:eastAsiaTheme="minorEastAsia" w:hAnsi="Arial" w:cs="Arial"/>
          <w:sz w:val="24"/>
          <w:szCs w:val="24"/>
        </w:rPr>
        <w:t>the formula</w:t>
      </w:r>
      <w:r w:rsidRPr="00DE78B9">
        <w:rPr>
          <w:rFonts w:ascii="Arial" w:eastAsiaTheme="minorEastAsia" w:hAnsi="Arial" w:cs="Arial"/>
        </w:rPr>
        <w:t xml:space="preserve"> </w:t>
      </w:r>
      <m:oMath>
        <m:r>
          <w:rPr>
            <w:rFonts w:ascii="Cambria Math" w:eastAsiaTheme="minorEastAsia" w:hAnsi="Cambria Math" w:cs="Arial"/>
          </w:rPr>
          <m:t xml:space="preserve"> T = F * r * μ</m:t>
        </m:r>
      </m:oMath>
      <w:r w:rsidRPr="00DE78B9">
        <w:rPr>
          <w:rFonts w:ascii="Arial" w:eastAsiaTheme="minorEastAsia" w:hAnsi="Arial" w:cs="Arial"/>
        </w:rPr>
        <w:t xml:space="preserve">  </w:t>
      </w:r>
      <w:r w:rsidRPr="00DE78B9">
        <w:rPr>
          <w:rFonts w:ascii="Arial" w:eastAsiaTheme="minorEastAsia" w:hAnsi="Arial" w:cs="Arial"/>
          <w:sz w:val="24"/>
          <w:szCs w:val="24"/>
        </w:rPr>
        <w:t>can be used</w:t>
      </w:r>
    </w:p>
    <w:p w14:paraId="5A07B975" w14:textId="77777777" w:rsidR="00DE78B9" w:rsidRPr="00DE78B9" w:rsidRDefault="00DE78B9" w:rsidP="00DE78B9">
      <w:pPr>
        <w:rPr>
          <w:rFonts w:ascii="Arial" w:eastAsiaTheme="minorEastAsia" w:hAnsi="Arial" w:cs="Arial"/>
          <w:sz w:val="24"/>
          <w:szCs w:val="24"/>
        </w:rPr>
      </w:pPr>
      <w:r w:rsidRPr="00DE78B9">
        <w:rPr>
          <w:rFonts w:ascii="Arial" w:eastAsiaTheme="minorEastAsia" w:hAnsi="Arial" w:cs="Arial"/>
          <w:sz w:val="24"/>
          <w:szCs w:val="24"/>
        </w:rPr>
        <w:t>Known Information:</w:t>
      </w:r>
    </w:p>
    <w:p w14:paraId="7562B40A" w14:textId="77777777" w:rsidR="00DE78B9" w:rsidRPr="00DE78B9" w:rsidRDefault="00DE78B9" w:rsidP="00DE78B9">
      <w:pPr>
        <w:rPr>
          <w:rFonts w:ascii="Arial" w:eastAsiaTheme="minorEastAsia" w:hAnsi="Arial" w:cs="Arial"/>
        </w:rPr>
      </w:pPr>
      <w:r w:rsidRPr="00DE78B9">
        <w:rPr>
          <w:rFonts w:ascii="Arial" w:eastAsiaTheme="minorEastAsia" w:hAnsi="Arial" w:cs="Arial"/>
          <w:sz w:val="24"/>
          <w:szCs w:val="24"/>
        </w:rPr>
        <w:t>Force</w:t>
      </w:r>
      <w:r w:rsidRPr="00DE78B9">
        <w:rPr>
          <w:rFonts w:ascii="Arial" w:eastAsiaTheme="minorEastAsia" w:hAnsi="Arial" w:cs="Arial"/>
        </w:rPr>
        <w:t xml:space="preserve"> (</w:t>
      </w:r>
      <m:oMath>
        <m:r>
          <w:rPr>
            <w:rFonts w:ascii="Cambria Math" w:eastAsiaTheme="minorEastAsia" w:hAnsi="Cambria Math" w:cs="Arial"/>
          </w:rPr>
          <m:t>F</m:t>
        </m:r>
      </m:oMath>
      <w:r w:rsidRPr="00DE78B9">
        <w:rPr>
          <w:rFonts w:ascii="Arial" w:eastAsiaTheme="minorEastAsia" w:hAnsi="Arial" w:cs="Arial"/>
        </w:rPr>
        <w:t xml:space="preserve">) </w:t>
      </w:r>
      <w:r w:rsidRPr="00DE78B9">
        <w:rPr>
          <w:rFonts w:ascii="Arial" w:eastAsiaTheme="minorEastAsia" w:hAnsi="Arial" w:cs="Arial"/>
          <w:sz w:val="24"/>
          <w:szCs w:val="24"/>
        </w:rPr>
        <w:t>= 109.5N</w:t>
      </w:r>
    </w:p>
    <w:p w14:paraId="66A1CB1B" w14:textId="77777777" w:rsidR="00DE78B9" w:rsidRPr="00662238" w:rsidRDefault="00DE78B9" w:rsidP="00DE78B9">
      <w:pPr>
        <w:rPr>
          <w:rFonts w:ascii="Arial" w:eastAsiaTheme="minorEastAsia" w:hAnsi="Arial" w:cs="Arial"/>
          <w:sz w:val="24"/>
          <w:szCs w:val="24"/>
        </w:rPr>
      </w:pPr>
      <w:r w:rsidRPr="00DE78B9">
        <w:rPr>
          <w:rFonts w:ascii="Arial" w:eastAsiaTheme="minorEastAsia" w:hAnsi="Arial" w:cs="Arial"/>
          <w:sz w:val="24"/>
          <w:szCs w:val="24"/>
        </w:rPr>
        <w:t xml:space="preserve">External Radius </w:t>
      </w:r>
      <w:r w:rsidRPr="00DE78B9">
        <w:rPr>
          <w:rFonts w:ascii="Arial" w:eastAsiaTheme="minorEastAsia" w:hAnsi="Arial" w:cs="Arial"/>
        </w:rPr>
        <w:t>(</w:t>
      </w:r>
      <m:oMath>
        <m:r>
          <w:rPr>
            <w:rFonts w:ascii="Cambria Math" w:eastAsiaTheme="minorEastAsia" w:hAnsi="Cambria Math" w:cs="Arial"/>
          </w:rPr>
          <m:t>r</m:t>
        </m:r>
      </m:oMath>
      <w:r w:rsidRPr="00DE78B9">
        <w:rPr>
          <w:rFonts w:ascii="Arial" w:eastAsiaTheme="minorEastAsia" w:hAnsi="Arial" w:cs="Arial"/>
        </w:rPr>
        <w:t xml:space="preserve">) </w:t>
      </w:r>
      <w:r w:rsidRPr="00662238">
        <w:rPr>
          <w:rFonts w:ascii="Arial" w:eastAsiaTheme="minorEastAsia" w:hAnsi="Arial" w:cs="Arial"/>
          <w:sz w:val="24"/>
          <w:szCs w:val="24"/>
        </w:rPr>
        <w:t>= 0.104m</w:t>
      </w:r>
    </w:p>
    <w:p w14:paraId="67F9C52A" w14:textId="77777777" w:rsidR="00DE78B9" w:rsidRPr="00662238" w:rsidRDefault="00DE78B9" w:rsidP="00DE78B9">
      <w:pPr>
        <w:rPr>
          <w:rFonts w:ascii="Arial" w:eastAsiaTheme="minorEastAsia" w:hAnsi="Arial" w:cs="Arial"/>
          <w:sz w:val="24"/>
          <w:szCs w:val="24"/>
        </w:rPr>
      </w:pPr>
      <w:r w:rsidRPr="00662238">
        <w:rPr>
          <w:rFonts w:ascii="Arial" w:eastAsiaTheme="minorEastAsia" w:hAnsi="Arial" w:cs="Arial"/>
          <w:sz w:val="24"/>
          <w:szCs w:val="24"/>
        </w:rPr>
        <w:t xml:space="preserve">Friction Coefficient </w:t>
      </w:r>
      <w:r w:rsidRPr="00DE78B9">
        <w:rPr>
          <w:rFonts w:ascii="Arial" w:eastAsiaTheme="minorEastAsia" w:hAnsi="Arial" w:cs="Arial"/>
        </w:rPr>
        <w:t>(</w:t>
      </w:r>
      <m:oMath>
        <m:r>
          <w:rPr>
            <w:rFonts w:ascii="Cambria Math" w:eastAsiaTheme="minorEastAsia" w:hAnsi="Cambria Math" w:cs="Arial"/>
          </w:rPr>
          <m:t>μ</m:t>
        </m:r>
      </m:oMath>
      <w:r w:rsidRPr="00DE78B9">
        <w:rPr>
          <w:rFonts w:ascii="Arial" w:eastAsiaTheme="minorEastAsia" w:hAnsi="Arial" w:cs="Arial"/>
        </w:rPr>
        <w:t xml:space="preserve">) </w:t>
      </w:r>
      <w:r w:rsidRPr="00662238">
        <w:rPr>
          <w:rFonts w:ascii="Arial" w:eastAsiaTheme="minorEastAsia" w:hAnsi="Arial" w:cs="Arial"/>
          <w:sz w:val="24"/>
          <w:szCs w:val="24"/>
        </w:rPr>
        <w:t>= 0.35</w:t>
      </w:r>
    </w:p>
    <w:p w14:paraId="740DCDD9" w14:textId="77777777" w:rsidR="00DE78B9" w:rsidRPr="00DE78B9" w:rsidRDefault="00DE78B9" w:rsidP="00DE78B9">
      <w:pPr>
        <w:rPr>
          <w:rFonts w:ascii="Arial" w:eastAsiaTheme="minorEastAsia" w:hAnsi="Arial" w:cs="Arial"/>
        </w:rPr>
      </w:pPr>
    </w:p>
    <w:p w14:paraId="509EE5C2" w14:textId="77777777" w:rsidR="00DE78B9" w:rsidRPr="00DE78B9" w:rsidRDefault="00DE78B9" w:rsidP="00DE78B9">
      <w:pPr>
        <w:rPr>
          <w:rFonts w:ascii="Arial" w:eastAsiaTheme="minorEastAsia" w:hAnsi="Arial" w:cs="Arial"/>
        </w:rPr>
      </w:pPr>
      <m:oMathPara>
        <m:oMath>
          <m:r>
            <w:rPr>
              <w:rFonts w:ascii="Cambria Math" w:eastAsiaTheme="minorEastAsia" w:hAnsi="Cambria Math" w:cs="Arial"/>
            </w:rPr>
            <m:t>T = 109.5 * 0.104 * 0.35 = 3.99Nm</m:t>
          </m:r>
        </m:oMath>
      </m:oMathPara>
    </w:p>
    <w:p w14:paraId="4561C02E" w14:textId="77777777" w:rsidR="00FA14B1" w:rsidRPr="00FA14B1" w:rsidRDefault="00FA14B1" w:rsidP="00FA14B1"/>
    <w:p w14:paraId="250DBBB3" w14:textId="77777777" w:rsidR="005B6503" w:rsidRPr="005B6503" w:rsidRDefault="005B6503" w:rsidP="005B6503"/>
    <w:p w14:paraId="17EAC469" w14:textId="46CA076A" w:rsidR="007669D5" w:rsidRPr="00662238" w:rsidRDefault="00662238" w:rsidP="00662238">
      <w:pPr>
        <w:pStyle w:val="Heading2"/>
        <w:numPr>
          <w:ilvl w:val="0"/>
          <w:numId w:val="0"/>
        </w:numPr>
        <w:rPr>
          <w:rFonts w:ascii="Arial" w:hAnsi="Arial" w:cs="Arial"/>
        </w:rPr>
      </w:pPr>
      <w:bookmarkStart w:id="33" w:name="_Toc182165904"/>
      <w:r w:rsidRPr="00662238">
        <w:rPr>
          <w:rFonts w:ascii="Arial" w:hAnsi="Arial" w:cs="Arial"/>
        </w:rPr>
        <w:lastRenderedPageBreak/>
        <w:t>Question Five</w:t>
      </w:r>
      <w:bookmarkEnd w:id="33"/>
    </w:p>
    <w:p w14:paraId="0F723BBD" w14:textId="77777777" w:rsidR="00625090" w:rsidRPr="00E22FDE" w:rsidRDefault="00625090" w:rsidP="00625090">
      <w:pPr>
        <w:rPr>
          <w:rFonts w:ascii="Arial" w:eastAsiaTheme="minorEastAsia" w:hAnsi="Arial" w:cs="Arial"/>
          <w:sz w:val="24"/>
          <w:szCs w:val="24"/>
        </w:rPr>
      </w:pPr>
      <w:r w:rsidRPr="00E22FDE">
        <w:rPr>
          <w:rFonts w:ascii="Arial" w:eastAsiaTheme="minorEastAsia" w:hAnsi="Arial" w:cs="Arial"/>
          <w:sz w:val="24"/>
          <w:szCs w:val="24"/>
        </w:rPr>
        <w:t xml:space="preserve">The force </w:t>
      </w:r>
      <m:oMath>
        <m:r>
          <w:rPr>
            <w:rFonts w:ascii="Cambria Math" w:eastAsiaTheme="minorEastAsia" w:hAnsi="Cambria Math" w:cs="Arial"/>
            <w:sz w:val="24"/>
            <w:szCs w:val="24"/>
          </w:rPr>
          <m:t>(F)</m:t>
        </m:r>
      </m:oMath>
      <w:r w:rsidRPr="00E22FDE">
        <w:rPr>
          <w:rFonts w:ascii="Arial" w:eastAsiaTheme="minorEastAsia" w:hAnsi="Arial" w:cs="Arial"/>
          <w:sz w:val="24"/>
          <w:szCs w:val="24"/>
        </w:rPr>
        <w:t xml:space="preserve"> that the shoes apply to the drum, the friction coefficient </w:t>
      </w:r>
      <m:oMath>
        <m:r>
          <w:rPr>
            <w:rFonts w:ascii="Cambria Math" w:eastAsiaTheme="minorEastAsia" w:hAnsi="Cambria Math" w:cs="Arial"/>
            <w:sz w:val="24"/>
            <w:szCs w:val="24"/>
          </w:rPr>
          <m:t>(μ)</m:t>
        </m:r>
      </m:oMath>
      <w:r w:rsidRPr="00E22FDE">
        <w:rPr>
          <w:rFonts w:ascii="Arial" w:eastAsiaTheme="minorEastAsia" w:hAnsi="Arial" w:cs="Arial"/>
          <w:sz w:val="24"/>
          <w:szCs w:val="24"/>
        </w:rPr>
        <w:t>, and the effective radius</w:t>
      </w:r>
      <m:oMath>
        <m:r>
          <w:rPr>
            <w:rFonts w:ascii="Cambria Math" w:eastAsiaTheme="minorEastAsia" w:hAnsi="Cambria Math" w:cs="Arial"/>
            <w:sz w:val="24"/>
            <w:szCs w:val="24"/>
          </w:rPr>
          <m:t>(r)</m:t>
        </m:r>
      </m:oMath>
      <w:r w:rsidRPr="00E22FDE">
        <w:rPr>
          <w:rFonts w:ascii="Arial" w:eastAsiaTheme="minorEastAsia" w:hAnsi="Arial" w:cs="Arial"/>
          <w:sz w:val="24"/>
          <w:szCs w:val="24"/>
        </w:rPr>
        <w:t xml:space="preserve"> are used to determine the transmitted torque </w:t>
      </w:r>
      <m:oMath>
        <m:r>
          <w:rPr>
            <w:rFonts w:ascii="Cambria Math" w:eastAsiaTheme="minorEastAsia" w:hAnsi="Cambria Math" w:cs="Arial"/>
            <w:sz w:val="24"/>
            <w:szCs w:val="24"/>
          </w:rPr>
          <m:t>(T)</m:t>
        </m:r>
      </m:oMath>
      <w:r w:rsidRPr="00E22FDE">
        <w:rPr>
          <w:rFonts w:ascii="Arial" w:eastAsiaTheme="minorEastAsia" w:hAnsi="Arial" w:cs="Arial"/>
          <w:sz w:val="24"/>
          <w:szCs w:val="24"/>
        </w:rPr>
        <w:t xml:space="preserve">. Increased centrifugal force causes a rise in speed, which impacts </w:t>
      </w:r>
      <m:oMath>
        <m:r>
          <w:rPr>
            <w:rFonts w:ascii="Cambria Math" w:eastAsiaTheme="minorEastAsia" w:hAnsi="Cambria Math" w:cs="Arial"/>
            <w:sz w:val="24"/>
            <w:szCs w:val="24"/>
          </w:rPr>
          <m:t>(F)</m:t>
        </m:r>
      </m:oMath>
      <w:r w:rsidRPr="00E22FDE">
        <w:rPr>
          <w:rFonts w:ascii="Arial" w:eastAsiaTheme="minorEastAsia" w:hAnsi="Arial" w:cs="Arial"/>
          <w:sz w:val="24"/>
          <w:szCs w:val="24"/>
        </w:rPr>
        <w:t xml:space="preserve"> and, in turn, </w:t>
      </w:r>
      <m:oMath>
        <m:r>
          <w:rPr>
            <w:rFonts w:ascii="Cambria Math" w:eastAsiaTheme="minorEastAsia" w:hAnsi="Cambria Math" w:cs="Arial"/>
            <w:sz w:val="24"/>
            <w:szCs w:val="24"/>
          </w:rPr>
          <m:t>(T)</m:t>
        </m:r>
      </m:oMath>
      <w:r w:rsidRPr="00E22FDE">
        <w:rPr>
          <w:rFonts w:ascii="Arial" w:eastAsiaTheme="minorEastAsia" w:hAnsi="Arial" w:cs="Arial"/>
          <w:sz w:val="24"/>
          <w:szCs w:val="24"/>
        </w:rPr>
        <w:t>. With every RPM increase:</w:t>
      </w:r>
      <w:r w:rsidRPr="00E22FDE">
        <w:rPr>
          <w:rFonts w:ascii="Arial" w:eastAsiaTheme="minorEastAsia" w:hAnsi="Arial" w:cs="Arial"/>
          <w:sz w:val="24"/>
          <w:szCs w:val="24"/>
        </w:rPr>
        <w:br/>
      </w:r>
      <w:r w:rsidRPr="00E22FDE">
        <w:rPr>
          <w:rFonts w:ascii="Arial" w:eastAsiaTheme="minorEastAsia" w:hAnsi="Arial" w:cs="Arial"/>
          <w:sz w:val="24"/>
          <w:szCs w:val="24"/>
        </w:rPr>
        <w:br/>
        <w:t>Convert RPM to rad/s, or angular velocity (</w:t>
      </w:r>
      <m:oMath>
        <m:r>
          <w:rPr>
            <w:rFonts w:ascii="Cambria Math" w:eastAsiaTheme="minorEastAsia" w:hAnsi="Cambria Math" w:cs="Arial"/>
            <w:sz w:val="24"/>
            <w:szCs w:val="24"/>
          </w:rPr>
          <m:t>ω</m:t>
        </m:r>
      </m:oMath>
      <w:r w:rsidRPr="00E22FDE">
        <w:rPr>
          <w:rFonts w:ascii="Arial" w:eastAsiaTheme="minorEastAsia" w:hAnsi="Arial" w:cs="Arial"/>
          <w:sz w:val="24"/>
          <w:szCs w:val="24"/>
        </w:rPr>
        <w:t>).</w:t>
      </w:r>
      <w:r w:rsidRPr="00E22FDE">
        <w:rPr>
          <w:rFonts w:ascii="Arial" w:eastAsiaTheme="minorEastAsia" w:hAnsi="Arial" w:cs="Arial"/>
          <w:sz w:val="24"/>
          <w:szCs w:val="24"/>
        </w:rPr>
        <w:br/>
        <w:t>Determine the centrifugal force (</w:t>
      </w:r>
      <m:oMath>
        <m:r>
          <w:rPr>
            <w:rFonts w:ascii="Cambria Math" w:eastAsiaTheme="minorEastAsia" w:hAnsi="Cambria Math" w:cs="Arial"/>
            <w:sz w:val="24"/>
            <w:szCs w:val="24"/>
          </w:rPr>
          <m:t>F)</m:t>
        </m:r>
      </m:oMath>
      <w:r w:rsidRPr="00E22FDE">
        <w:rPr>
          <w:rFonts w:ascii="Arial" w:eastAsiaTheme="minorEastAsia" w:hAnsi="Arial" w:cs="Arial"/>
          <w:sz w:val="24"/>
          <w:szCs w:val="24"/>
        </w:rPr>
        <w:t xml:space="preserve"> at that velocity.</w:t>
      </w:r>
      <w:r w:rsidRPr="00E22FDE">
        <w:rPr>
          <w:rFonts w:ascii="Arial" w:eastAsiaTheme="minorEastAsia" w:hAnsi="Arial" w:cs="Arial"/>
          <w:sz w:val="24"/>
          <w:szCs w:val="24"/>
        </w:rPr>
        <w:br/>
        <w:t xml:space="preserve">To take into consideration the spring force during engagement, modify </w:t>
      </w:r>
      <m:oMath>
        <m:r>
          <w:rPr>
            <w:rFonts w:ascii="Cambria Math" w:eastAsiaTheme="minorEastAsia" w:hAnsi="Cambria Math" w:cs="Arial"/>
            <w:sz w:val="24"/>
            <w:szCs w:val="24"/>
          </w:rPr>
          <m:t>(F)</m:t>
        </m:r>
      </m:oMath>
      <w:r w:rsidRPr="00E22FDE">
        <w:rPr>
          <w:rFonts w:ascii="Arial" w:eastAsiaTheme="minorEastAsia" w:hAnsi="Arial" w:cs="Arial"/>
          <w:sz w:val="24"/>
          <w:szCs w:val="24"/>
        </w:rPr>
        <w:t>.</w:t>
      </w:r>
      <w:r w:rsidRPr="00E22FDE">
        <w:rPr>
          <w:rFonts w:ascii="Arial" w:eastAsiaTheme="minorEastAsia" w:hAnsi="Arial" w:cs="Arial"/>
          <w:sz w:val="24"/>
          <w:szCs w:val="24"/>
        </w:rPr>
        <w:br/>
        <w:t xml:space="preserve">Utilising the radius </w:t>
      </w:r>
      <m:oMath>
        <m:r>
          <w:rPr>
            <w:rFonts w:ascii="Cambria Math" w:eastAsiaTheme="minorEastAsia" w:hAnsi="Cambria Math" w:cs="Arial"/>
            <w:sz w:val="24"/>
            <w:szCs w:val="24"/>
          </w:rPr>
          <m:t>(r)</m:t>
        </m:r>
      </m:oMath>
      <w:r w:rsidRPr="00E22FDE">
        <w:rPr>
          <w:rFonts w:ascii="Arial" w:eastAsiaTheme="minorEastAsia" w:hAnsi="Arial" w:cs="Arial"/>
          <w:sz w:val="24"/>
          <w:szCs w:val="24"/>
        </w:rPr>
        <w:t xml:space="preserve">, the coefficient of friction </w:t>
      </w:r>
      <m:oMath>
        <m:r>
          <w:rPr>
            <w:rFonts w:ascii="Cambria Math" w:eastAsiaTheme="minorEastAsia" w:hAnsi="Cambria Math" w:cs="Arial"/>
            <w:sz w:val="24"/>
            <w:szCs w:val="24"/>
          </w:rPr>
          <m:t>(μ)</m:t>
        </m:r>
      </m:oMath>
      <w:r w:rsidRPr="00E22FDE">
        <w:rPr>
          <w:rFonts w:ascii="Arial" w:eastAsiaTheme="minorEastAsia" w:hAnsi="Arial" w:cs="Arial"/>
          <w:sz w:val="24"/>
          <w:szCs w:val="24"/>
        </w:rPr>
        <w:t xml:space="preserve">, and the modified force </w:t>
      </w:r>
      <m:oMath>
        <m:r>
          <w:rPr>
            <w:rFonts w:ascii="Cambria Math" w:eastAsiaTheme="minorEastAsia" w:hAnsi="Cambria Math" w:cs="Arial"/>
            <w:sz w:val="24"/>
            <w:szCs w:val="24"/>
          </w:rPr>
          <m:t>(F)</m:t>
        </m:r>
      </m:oMath>
      <w:r w:rsidRPr="00E22FDE">
        <w:rPr>
          <w:rFonts w:ascii="Arial" w:eastAsiaTheme="minorEastAsia" w:hAnsi="Arial" w:cs="Arial"/>
          <w:sz w:val="24"/>
          <w:szCs w:val="24"/>
        </w:rPr>
        <w:t xml:space="preserve">, identify the torque </w:t>
      </w:r>
      <m:oMath>
        <m:r>
          <w:rPr>
            <w:rFonts w:ascii="Cambria Math" w:eastAsiaTheme="minorEastAsia" w:hAnsi="Cambria Math" w:cs="Arial"/>
            <w:sz w:val="24"/>
            <w:szCs w:val="24"/>
          </w:rPr>
          <m:t>(T)</m:t>
        </m:r>
      </m:oMath>
      <w:r w:rsidRPr="00E22FDE">
        <w:rPr>
          <w:rFonts w:ascii="Arial" w:eastAsiaTheme="minorEastAsia" w:hAnsi="Arial" w:cs="Arial"/>
          <w:sz w:val="24"/>
          <w:szCs w:val="24"/>
        </w:rPr>
        <w:t>.</w:t>
      </w:r>
    </w:p>
    <w:p w14:paraId="5B1788FA" w14:textId="77777777" w:rsidR="00447D97" w:rsidRPr="00E22FDE" w:rsidRDefault="00447D97" w:rsidP="00447D97">
      <w:pPr>
        <w:rPr>
          <w:rFonts w:ascii="Arial" w:eastAsiaTheme="minorEastAsia" w:hAnsi="Arial" w:cs="Arial"/>
        </w:rPr>
      </w:pPr>
      <w:r w:rsidRPr="00E22FDE">
        <w:rPr>
          <w:rFonts w:ascii="Arial" w:eastAsiaTheme="minorEastAsia" w:hAnsi="Arial" w:cs="Arial"/>
          <w:sz w:val="24"/>
          <w:szCs w:val="24"/>
        </w:rPr>
        <w:t xml:space="preserve">Convert RPM to Angular Velocity </w:t>
      </w:r>
      <m:oMath>
        <m:r>
          <w:rPr>
            <w:rFonts w:ascii="Cambria Math" w:eastAsiaTheme="minorEastAsia" w:hAnsi="Cambria Math" w:cs="Arial"/>
            <w:sz w:val="24"/>
            <w:szCs w:val="24"/>
          </w:rPr>
          <m:t>(ω):ω =</m:t>
        </m:r>
      </m:oMath>
      <w:r w:rsidRPr="00E22FDE">
        <w:rPr>
          <w:rFonts w:ascii="Arial" w:eastAsiaTheme="minorEastAsia" w:hAnsi="Arial" w:cs="Arial"/>
          <w:sz w:val="24"/>
          <w:szCs w:val="24"/>
        </w:rPr>
        <w:t xml:space="preserve"> RPM </w:t>
      </w:r>
      <w:r w:rsidRPr="00E22FDE">
        <w:rPr>
          <w:rFonts w:ascii="Arial" w:eastAsiaTheme="minorEastAsia" w:hAnsi="Arial" w:cs="Arial"/>
        </w:rPr>
        <w:t xml:space="preserve">* </w:t>
      </w:r>
      <m:oMath>
        <m:f>
          <m:fPr>
            <m:ctrlPr>
              <w:rPr>
                <w:rFonts w:ascii="Cambria Math" w:eastAsiaTheme="minorEastAsia" w:hAnsi="Cambria Math" w:cs="Arial"/>
                <w:i/>
                <w:iCs/>
              </w:rPr>
            </m:ctrlPr>
          </m:fPr>
          <m:num>
            <m:r>
              <w:rPr>
                <w:rFonts w:ascii="Cambria Math" w:eastAsiaTheme="minorEastAsia" w:hAnsi="Cambria Math" w:cs="Arial"/>
              </w:rPr>
              <m:t>2π</m:t>
            </m:r>
          </m:num>
          <m:den>
            <m:r>
              <w:rPr>
                <w:rFonts w:ascii="Cambria Math" w:eastAsiaTheme="minorEastAsia" w:hAnsi="Cambria Math" w:cs="Arial"/>
              </w:rPr>
              <m:t>60</m:t>
            </m:r>
          </m:den>
        </m:f>
      </m:oMath>
      <w:r w:rsidRPr="00E22FDE">
        <w:rPr>
          <w:rFonts w:ascii="Arial" w:eastAsiaTheme="minorEastAsia" w:hAnsi="Arial" w:cs="Arial"/>
          <w:iCs/>
        </w:rPr>
        <w:t xml:space="preserve"> </w:t>
      </w:r>
    </w:p>
    <w:p w14:paraId="30EECC5E" w14:textId="77777777" w:rsidR="00447D97" w:rsidRPr="00E22FDE" w:rsidRDefault="00447D97" w:rsidP="00447D97">
      <w:pPr>
        <w:rPr>
          <w:rFonts w:ascii="Arial" w:eastAsiaTheme="minorEastAsia" w:hAnsi="Arial" w:cs="Arial"/>
        </w:rPr>
      </w:pPr>
      <w:r w:rsidRPr="00E22FDE">
        <w:rPr>
          <w:rFonts w:ascii="Arial" w:eastAsiaTheme="minorEastAsia" w:hAnsi="Arial" w:cs="Arial"/>
          <w:sz w:val="24"/>
          <w:szCs w:val="24"/>
        </w:rPr>
        <w:t>Calculate Centrifugal Force</w:t>
      </w:r>
      <w:r w:rsidRPr="00E22FDE">
        <w:rPr>
          <w:rFonts w:ascii="Arial" w:eastAsiaTheme="minorEastAsia" w:hAnsi="Arial" w:cs="Arial"/>
        </w:rPr>
        <w:t xml:space="preserve"> </w:t>
      </w:r>
      <m:oMath>
        <m:r>
          <w:rPr>
            <w:rFonts w:ascii="Cambria Math" w:eastAsiaTheme="minorEastAsia" w:hAnsi="Cambria Math" w:cs="Arial"/>
          </w:rPr>
          <m:t>F</m:t>
        </m:r>
        <m:r>
          <w:rPr>
            <w:rFonts w:ascii="Cambria Math" w:eastAsiaTheme="minorEastAsia" w:hAnsi="Cambria Math" w:cs="Arial"/>
            <w:sz w:val="18"/>
            <w:szCs w:val="18"/>
          </w:rPr>
          <m:t>centrifugal</m:t>
        </m:r>
      </m:oMath>
      <w:r w:rsidRPr="00E22FDE">
        <w:rPr>
          <w:rFonts w:ascii="Arial" w:eastAsiaTheme="minorEastAsia" w:hAnsi="Arial" w:cs="Arial"/>
          <w:i/>
          <w:iCs/>
          <w:sz w:val="18"/>
          <w:szCs w:val="18"/>
        </w:rPr>
        <w:t xml:space="preserve"> </w:t>
      </w:r>
      <w:r w:rsidRPr="00E22FDE">
        <w:rPr>
          <w:rFonts w:ascii="Arial" w:eastAsiaTheme="minorEastAsia" w:hAnsi="Arial" w:cs="Arial"/>
        </w:rPr>
        <w:t xml:space="preserve">= </w:t>
      </w:r>
      <m:oMath>
        <m:r>
          <w:rPr>
            <w:rFonts w:ascii="Cambria Math" w:eastAsiaTheme="minorEastAsia" w:hAnsi="Cambria Math" w:cs="Arial"/>
          </w:rPr>
          <m:t>m *</m:t>
        </m:r>
      </m:oMath>
      <w:r w:rsidRPr="00E22FDE">
        <w:rPr>
          <w:rFonts w:ascii="Arial" w:eastAsiaTheme="minorEastAsia" w:hAnsi="Arial" w:cs="Arial"/>
        </w:rPr>
        <w:t xml:space="preserve"> </w:t>
      </w:r>
      <m:oMath>
        <m:r>
          <w:rPr>
            <w:rFonts w:ascii="Cambria Math" w:eastAsiaTheme="minorEastAsia" w:hAnsi="Cambria Math" w:cs="Arial"/>
          </w:rPr>
          <m:t>ω</m:t>
        </m:r>
      </m:oMath>
      <w:r w:rsidRPr="00E22FDE">
        <w:rPr>
          <w:rFonts w:ascii="Arial" w:eastAsiaTheme="minorEastAsia" w:hAnsi="Arial" w:cs="Arial"/>
          <w:vertAlign w:val="superscript"/>
        </w:rPr>
        <w:t>2</w:t>
      </w:r>
      <w:r w:rsidRPr="00E22FDE">
        <w:rPr>
          <w:rFonts w:ascii="Arial" w:eastAsiaTheme="minorEastAsia" w:hAnsi="Arial" w:cs="Arial"/>
        </w:rPr>
        <w:t xml:space="preserve"> * </w:t>
      </w:r>
      <m:oMath>
        <m:r>
          <w:rPr>
            <w:rFonts w:ascii="Cambria Math" w:eastAsiaTheme="minorEastAsia" w:hAnsi="Cambria Math" w:cs="Arial"/>
          </w:rPr>
          <m:t>r</m:t>
        </m:r>
      </m:oMath>
    </w:p>
    <w:p w14:paraId="5422FB0E" w14:textId="77777777" w:rsidR="00447D97" w:rsidRPr="00E22FDE" w:rsidRDefault="00447D97" w:rsidP="00447D97">
      <w:pPr>
        <w:rPr>
          <w:rFonts w:ascii="Arial" w:eastAsiaTheme="minorEastAsia" w:hAnsi="Arial" w:cs="Arial"/>
        </w:rPr>
      </w:pPr>
      <w:r w:rsidRPr="00E22FDE">
        <w:rPr>
          <w:rFonts w:ascii="Arial" w:eastAsiaTheme="minorEastAsia" w:hAnsi="Arial" w:cs="Arial"/>
          <w:sz w:val="24"/>
          <w:szCs w:val="24"/>
        </w:rPr>
        <w:t xml:space="preserve">Adjust for Spring Force: The spring exerts a force of </w:t>
      </w:r>
      <m:oMath>
        <m:r>
          <w:rPr>
            <w:rFonts w:ascii="Cambria Math" w:eastAsiaTheme="minorEastAsia" w:hAnsi="Cambria Math" w:cs="Arial"/>
          </w:rPr>
          <m:t>-67.5 N</m:t>
        </m:r>
      </m:oMath>
      <w:r w:rsidRPr="00E22FDE">
        <w:rPr>
          <w:rFonts w:ascii="Arial" w:eastAsiaTheme="minorEastAsia" w:hAnsi="Arial" w:cs="Arial"/>
        </w:rPr>
        <w:t xml:space="preserve">, </w:t>
      </w:r>
      <w:r w:rsidRPr="00E22FDE">
        <w:rPr>
          <w:rFonts w:ascii="Arial" w:eastAsiaTheme="minorEastAsia" w:hAnsi="Arial" w:cs="Arial"/>
          <w:sz w:val="24"/>
          <w:szCs w:val="24"/>
        </w:rPr>
        <w:t xml:space="preserve">opposing the centrifugal force. Thus, the net force </w:t>
      </w:r>
      <m:oMath>
        <m:r>
          <w:rPr>
            <w:rFonts w:ascii="Cambria Math" w:eastAsiaTheme="minorEastAsia" w:hAnsi="Cambria Math" w:cs="Arial"/>
            <w:sz w:val="24"/>
            <w:szCs w:val="24"/>
          </w:rPr>
          <m:t>F</m:t>
        </m:r>
      </m:oMath>
      <w:r w:rsidRPr="00E22FDE">
        <w:rPr>
          <w:rFonts w:ascii="Arial" w:eastAsiaTheme="minorEastAsia" w:hAnsi="Arial" w:cs="Arial"/>
          <w:i/>
          <w:iCs/>
          <w:sz w:val="24"/>
          <w:szCs w:val="24"/>
        </w:rPr>
        <w:t>net</w:t>
      </w:r>
      <w:r w:rsidRPr="00E22FDE">
        <w:rPr>
          <w:rFonts w:ascii="Arial" w:eastAsiaTheme="minorEastAsia" w:hAnsi="Arial" w:cs="Arial"/>
          <w:sz w:val="24"/>
          <w:szCs w:val="24"/>
        </w:rPr>
        <w:t xml:space="preserve"> applied by each shoe on the drum is:</w:t>
      </w:r>
      <w:r w:rsidRPr="00E22FDE">
        <w:rPr>
          <w:rFonts w:ascii="Arial" w:eastAsiaTheme="minorEastAsia" w:hAnsi="Arial" w:cs="Arial"/>
        </w:rPr>
        <w:t xml:space="preserve"> </w:t>
      </w:r>
    </w:p>
    <w:p w14:paraId="5D0617CF" w14:textId="77777777" w:rsidR="00447D97" w:rsidRPr="00E22FDE" w:rsidRDefault="00447D97" w:rsidP="00447D97">
      <w:pPr>
        <w:jc w:val="center"/>
        <w:rPr>
          <w:rFonts w:ascii="Arial" w:eastAsiaTheme="minorEastAsia" w:hAnsi="Arial" w:cs="Arial"/>
        </w:rPr>
      </w:pPr>
      <m:oMath>
        <m:r>
          <w:rPr>
            <w:rFonts w:ascii="Cambria Math" w:eastAsiaTheme="minorEastAsia" w:hAnsi="Cambria Math" w:cs="Arial"/>
          </w:rPr>
          <m:t>F</m:t>
        </m:r>
        <m:r>
          <w:rPr>
            <w:rFonts w:ascii="Cambria Math" w:eastAsiaTheme="minorEastAsia" w:hAnsi="Cambria Math" w:cs="Arial"/>
            <w:sz w:val="18"/>
            <w:szCs w:val="18"/>
          </w:rPr>
          <m:t>net</m:t>
        </m:r>
      </m:oMath>
      <w:r w:rsidRPr="00E22FDE">
        <w:rPr>
          <w:rFonts w:ascii="Arial" w:eastAsiaTheme="minorEastAsia" w:hAnsi="Arial" w:cs="Arial"/>
        </w:rPr>
        <w:t xml:space="preserve"> =</w:t>
      </w:r>
      <m:oMath>
        <m:r>
          <w:rPr>
            <w:rFonts w:ascii="Cambria Math" w:eastAsiaTheme="minorEastAsia" w:hAnsi="Cambria Math" w:cs="Arial"/>
          </w:rPr>
          <m:t>F</m:t>
        </m:r>
        <m:r>
          <w:rPr>
            <w:rFonts w:ascii="Cambria Math" w:eastAsiaTheme="minorEastAsia" w:hAnsi="Cambria Math" w:cs="Arial"/>
            <w:sz w:val="18"/>
            <w:szCs w:val="18"/>
          </w:rPr>
          <m:t>centrifugal</m:t>
        </m:r>
      </m:oMath>
      <w:r w:rsidRPr="00E22FDE">
        <w:rPr>
          <w:rFonts w:ascii="Arial" w:eastAsiaTheme="minorEastAsia" w:hAnsi="Arial" w:cs="Arial"/>
        </w:rPr>
        <w:t xml:space="preserve"> </w:t>
      </w:r>
      <m:oMath>
        <m:r>
          <w:rPr>
            <w:rFonts w:ascii="Cambria Math" w:eastAsiaTheme="minorEastAsia" w:hAnsi="Cambria Math" w:cs="Arial"/>
          </w:rPr>
          <m:t>- 67.5 N</m:t>
        </m:r>
      </m:oMath>
    </w:p>
    <w:p w14:paraId="4DCC443A" w14:textId="77777777" w:rsidR="00447D97" w:rsidRPr="00E22FDE" w:rsidRDefault="00447D97" w:rsidP="00447D97">
      <w:pPr>
        <w:rPr>
          <w:rFonts w:ascii="Arial" w:eastAsiaTheme="minorEastAsia" w:hAnsi="Arial" w:cs="Arial"/>
          <w:sz w:val="24"/>
          <w:szCs w:val="24"/>
        </w:rPr>
      </w:pPr>
      <w:r w:rsidRPr="00E22FDE">
        <w:rPr>
          <w:rFonts w:ascii="Arial" w:eastAsiaTheme="minorEastAsia" w:hAnsi="Arial" w:cs="Arial"/>
          <w:sz w:val="24"/>
          <w:szCs w:val="24"/>
        </w:rPr>
        <w:t xml:space="preserve">Multiply by Four Shoes: Since the clutch has four shoes, the total force on the drum surface is: </w:t>
      </w:r>
    </w:p>
    <w:p w14:paraId="306251B8" w14:textId="77777777" w:rsidR="00447D97" w:rsidRPr="00E22FDE" w:rsidRDefault="00447D97" w:rsidP="00447D97">
      <w:pPr>
        <w:jc w:val="center"/>
        <w:rPr>
          <w:rFonts w:ascii="Arial" w:eastAsiaTheme="minorEastAsia" w:hAnsi="Arial" w:cs="Arial"/>
        </w:rPr>
      </w:pPr>
      <m:oMath>
        <m:r>
          <w:rPr>
            <w:rFonts w:ascii="Cambria Math" w:eastAsiaTheme="minorEastAsia" w:hAnsi="Cambria Math" w:cs="Arial"/>
          </w:rPr>
          <m:t>F</m:t>
        </m:r>
        <m:r>
          <w:rPr>
            <w:rFonts w:ascii="Cambria Math" w:eastAsiaTheme="minorEastAsia" w:hAnsi="Cambria Math" w:cs="Arial"/>
            <w:sz w:val="18"/>
            <w:szCs w:val="18"/>
          </w:rPr>
          <m:t>total</m:t>
        </m:r>
      </m:oMath>
      <w:r w:rsidRPr="00E22FDE">
        <w:rPr>
          <w:rFonts w:ascii="Arial" w:eastAsiaTheme="minorEastAsia" w:hAnsi="Arial" w:cs="Arial"/>
        </w:rPr>
        <w:t xml:space="preserve"> </w:t>
      </w:r>
      <m:oMath>
        <m:r>
          <w:rPr>
            <w:rFonts w:ascii="Cambria Math" w:eastAsiaTheme="minorEastAsia" w:hAnsi="Cambria Math" w:cs="Arial"/>
          </w:rPr>
          <m:t>= F</m:t>
        </m:r>
        <m:r>
          <w:rPr>
            <w:rFonts w:ascii="Cambria Math" w:eastAsiaTheme="minorEastAsia" w:hAnsi="Cambria Math" w:cs="Arial"/>
            <w:sz w:val="18"/>
            <w:szCs w:val="18"/>
          </w:rPr>
          <m:t>net</m:t>
        </m:r>
        <m:r>
          <w:rPr>
            <w:rFonts w:ascii="Cambria Math" w:eastAsiaTheme="minorEastAsia" w:hAnsi="Cambria Math" w:cs="Arial"/>
          </w:rPr>
          <m:t xml:space="preserve"> * 4</m:t>
        </m:r>
      </m:oMath>
    </w:p>
    <w:p w14:paraId="46E5C1DB" w14:textId="77777777" w:rsidR="00447D97" w:rsidRPr="00E22FDE" w:rsidRDefault="00447D97" w:rsidP="00447D97">
      <w:pPr>
        <w:rPr>
          <w:rFonts w:ascii="Arial" w:eastAsiaTheme="minorEastAsia" w:hAnsi="Arial" w:cs="Arial"/>
        </w:rPr>
      </w:pPr>
      <w:r w:rsidRPr="00E22FDE">
        <w:rPr>
          <w:rFonts w:ascii="Arial" w:eastAsiaTheme="minorEastAsia" w:hAnsi="Arial" w:cs="Arial"/>
          <w:sz w:val="24"/>
          <w:szCs w:val="24"/>
        </w:rPr>
        <w:t>Calculate Torque</w:t>
      </w:r>
      <w:r w:rsidRPr="00E22FDE">
        <w:rPr>
          <w:rFonts w:ascii="Arial" w:eastAsiaTheme="minorEastAsia" w:hAnsi="Arial" w:cs="Arial"/>
        </w:rPr>
        <w:t xml:space="preserve"> </w:t>
      </w:r>
      <m:oMath>
        <m:r>
          <w:rPr>
            <w:rFonts w:ascii="Cambria Math" w:eastAsiaTheme="minorEastAsia" w:hAnsi="Cambria Math" w:cs="Arial"/>
          </w:rPr>
          <m:t>T</m:t>
        </m:r>
      </m:oMath>
      <w:r w:rsidRPr="00E22FDE">
        <w:rPr>
          <w:rFonts w:ascii="Arial" w:eastAsiaTheme="minorEastAsia" w:hAnsi="Arial" w:cs="Arial"/>
        </w:rPr>
        <w:t xml:space="preserve">: Using </w:t>
      </w:r>
      <m:oMath>
        <m:r>
          <w:rPr>
            <w:rFonts w:ascii="Cambria Math" w:eastAsiaTheme="minorEastAsia" w:hAnsi="Cambria Math" w:cs="Arial"/>
          </w:rPr>
          <m:t>T=F</m:t>
        </m:r>
        <m:r>
          <w:rPr>
            <w:rFonts w:ascii="Cambria Math" w:eastAsiaTheme="minorEastAsia" w:hAnsi="Cambria Math" w:cs="Arial"/>
            <w:sz w:val="18"/>
            <w:szCs w:val="18"/>
          </w:rPr>
          <m:t>total</m:t>
        </m:r>
      </m:oMath>
      <w:r w:rsidRPr="00E22FDE">
        <w:rPr>
          <w:rFonts w:ascii="Arial" w:eastAsiaTheme="minorEastAsia" w:hAnsi="Arial" w:cs="Arial"/>
        </w:rPr>
        <w:t xml:space="preserve"> </w:t>
      </w:r>
      <m:oMath>
        <m:r>
          <w:rPr>
            <w:rFonts w:ascii="Cambria Math" w:eastAsiaTheme="minorEastAsia" w:hAnsi="Cambria Math" w:cs="Arial"/>
          </w:rPr>
          <m:t>* r * μ</m:t>
        </m:r>
      </m:oMath>
      <w:r w:rsidRPr="00E22FDE">
        <w:rPr>
          <w:rFonts w:ascii="Arial" w:eastAsiaTheme="minorEastAsia" w:hAnsi="Arial" w:cs="Arial"/>
        </w:rPr>
        <w:t xml:space="preserve">, </w:t>
      </w:r>
      <w:r w:rsidRPr="00E22FDE">
        <w:rPr>
          <w:rFonts w:ascii="Arial" w:eastAsiaTheme="minorEastAsia" w:hAnsi="Arial" w:cs="Arial"/>
          <w:sz w:val="24"/>
          <w:szCs w:val="24"/>
        </w:rPr>
        <w:t>where:</w:t>
      </w:r>
    </w:p>
    <w:p w14:paraId="774AC95E" w14:textId="77777777" w:rsidR="00447D97" w:rsidRPr="00E22FDE" w:rsidRDefault="00447D97" w:rsidP="00447D97">
      <w:pPr>
        <w:pStyle w:val="ListParagraph"/>
        <w:numPr>
          <w:ilvl w:val="0"/>
          <w:numId w:val="16"/>
        </w:numPr>
        <w:spacing w:line="278" w:lineRule="auto"/>
        <w:rPr>
          <w:rFonts w:ascii="Arial" w:eastAsiaTheme="minorEastAsia" w:hAnsi="Arial" w:cs="Arial"/>
        </w:rPr>
      </w:pPr>
      <m:oMath>
        <m:r>
          <w:rPr>
            <w:rFonts w:ascii="Cambria Math" w:eastAsiaTheme="minorEastAsia" w:hAnsi="Cambria Math" w:cs="Arial"/>
          </w:rPr>
          <m:t>F</m:t>
        </m:r>
        <m:r>
          <w:rPr>
            <w:rFonts w:ascii="Cambria Math" w:eastAsiaTheme="minorEastAsia" w:hAnsi="Cambria Math" w:cs="Arial"/>
            <w:sz w:val="18"/>
            <w:szCs w:val="18"/>
          </w:rPr>
          <m:t>total</m:t>
        </m:r>
      </m:oMath>
      <w:r w:rsidRPr="00E22FDE">
        <w:rPr>
          <w:rFonts w:ascii="Arial" w:eastAsiaTheme="minorEastAsia" w:hAnsi="Arial" w:cs="Arial"/>
        </w:rPr>
        <w:t xml:space="preserve">: </w:t>
      </w:r>
      <w:r w:rsidRPr="00E22FDE">
        <w:rPr>
          <w:rFonts w:ascii="Arial" w:eastAsiaTheme="minorEastAsia" w:hAnsi="Arial" w:cs="Arial"/>
          <w:sz w:val="24"/>
          <w:szCs w:val="24"/>
        </w:rPr>
        <w:t>The total force exerted by all four shoes on the drum.</w:t>
      </w:r>
    </w:p>
    <w:p w14:paraId="0B1C210D" w14:textId="77777777" w:rsidR="00447D97" w:rsidRPr="00E22FDE" w:rsidRDefault="00447D97" w:rsidP="00447D97">
      <w:pPr>
        <w:pStyle w:val="ListParagraph"/>
        <w:numPr>
          <w:ilvl w:val="0"/>
          <w:numId w:val="16"/>
        </w:numPr>
        <w:spacing w:line="278" w:lineRule="auto"/>
        <w:rPr>
          <w:rFonts w:ascii="Arial" w:eastAsiaTheme="minorEastAsia" w:hAnsi="Arial" w:cs="Arial"/>
          <w:sz w:val="24"/>
          <w:szCs w:val="24"/>
        </w:rPr>
      </w:pPr>
      <m:oMath>
        <m:r>
          <w:rPr>
            <w:rFonts w:ascii="Cambria Math" w:eastAsiaTheme="minorEastAsia" w:hAnsi="Cambria Math" w:cs="Arial"/>
          </w:rPr>
          <m:t>r</m:t>
        </m:r>
      </m:oMath>
      <w:r w:rsidRPr="00E22FDE">
        <w:rPr>
          <w:rFonts w:ascii="Arial" w:eastAsiaTheme="minorEastAsia" w:hAnsi="Arial" w:cs="Arial"/>
        </w:rPr>
        <w:t xml:space="preserve">: </w:t>
      </w:r>
      <w:r w:rsidRPr="00E22FDE">
        <w:rPr>
          <w:rFonts w:ascii="Arial" w:eastAsiaTheme="minorEastAsia" w:hAnsi="Arial" w:cs="Arial"/>
          <w:sz w:val="24"/>
          <w:szCs w:val="24"/>
        </w:rPr>
        <w:t>Effective radius (0.104 m)</w:t>
      </w:r>
    </w:p>
    <w:p w14:paraId="512C939D" w14:textId="77777777" w:rsidR="00447D97" w:rsidRDefault="00447D97" w:rsidP="00447D97">
      <w:pPr>
        <w:pStyle w:val="ListParagraph"/>
        <w:numPr>
          <w:ilvl w:val="0"/>
          <w:numId w:val="16"/>
        </w:numPr>
        <w:spacing w:line="278" w:lineRule="auto"/>
        <w:rPr>
          <w:rFonts w:ascii="Arial" w:eastAsiaTheme="minorEastAsia" w:hAnsi="Arial" w:cs="Arial"/>
          <w:sz w:val="24"/>
          <w:szCs w:val="24"/>
        </w:rPr>
      </w:pPr>
      <m:oMath>
        <m:r>
          <w:rPr>
            <w:rFonts w:ascii="Cambria Math" w:eastAsiaTheme="minorEastAsia" w:hAnsi="Cambria Math" w:cs="Arial"/>
          </w:rPr>
          <m:t>μ</m:t>
        </m:r>
      </m:oMath>
      <w:r w:rsidRPr="00E22FDE">
        <w:rPr>
          <w:rFonts w:ascii="Arial" w:eastAsiaTheme="minorEastAsia" w:hAnsi="Arial" w:cs="Arial"/>
        </w:rPr>
        <w:t xml:space="preserve">: </w:t>
      </w:r>
      <w:r w:rsidRPr="00E22FDE">
        <w:rPr>
          <w:rFonts w:ascii="Arial" w:eastAsiaTheme="minorEastAsia" w:hAnsi="Arial" w:cs="Arial"/>
          <w:sz w:val="24"/>
          <w:szCs w:val="24"/>
        </w:rPr>
        <w:t>Friction coefficient (0.35)</w:t>
      </w:r>
    </w:p>
    <w:p w14:paraId="57BBCB38" w14:textId="77777777" w:rsidR="00E22FDE" w:rsidRDefault="00E22FDE" w:rsidP="00E22FDE">
      <w:pPr>
        <w:spacing w:line="278" w:lineRule="auto"/>
        <w:rPr>
          <w:rFonts w:ascii="Arial" w:eastAsiaTheme="minorEastAsia" w:hAnsi="Arial" w:cs="Arial"/>
          <w:sz w:val="24"/>
          <w:szCs w:val="24"/>
        </w:rPr>
      </w:pPr>
    </w:p>
    <w:p w14:paraId="4D929EF5" w14:textId="77777777" w:rsidR="00E22FDE" w:rsidRPr="00E22FDE" w:rsidRDefault="00E22FDE" w:rsidP="00E22FDE">
      <w:pPr>
        <w:spacing w:line="278" w:lineRule="auto"/>
        <w:rPr>
          <w:rFonts w:ascii="Arial" w:eastAsiaTheme="minorEastAsia" w:hAnsi="Arial" w:cs="Arial"/>
          <w:sz w:val="24"/>
          <w:szCs w:val="24"/>
        </w:rPr>
      </w:pPr>
    </w:p>
    <w:p w14:paraId="677DC247" w14:textId="77777777" w:rsidR="0023565D" w:rsidRDefault="0023565D" w:rsidP="007669D5">
      <w:pPr>
        <w:spacing w:line="259" w:lineRule="auto"/>
        <w:rPr>
          <w:rFonts w:ascii="Arial" w:hAnsi="Arial" w:cs="Arial"/>
        </w:rPr>
      </w:pPr>
    </w:p>
    <w:p w14:paraId="497D3924" w14:textId="77777777" w:rsidR="0023565D" w:rsidRDefault="0023565D" w:rsidP="007669D5">
      <w:pPr>
        <w:spacing w:line="259" w:lineRule="auto"/>
        <w:rPr>
          <w:rFonts w:ascii="Arial" w:hAnsi="Arial" w:cs="Arial"/>
        </w:rPr>
      </w:pPr>
    </w:p>
    <w:p w14:paraId="53D88B21" w14:textId="77777777" w:rsidR="0023565D" w:rsidRDefault="0023565D" w:rsidP="007669D5">
      <w:pPr>
        <w:spacing w:line="259" w:lineRule="auto"/>
        <w:rPr>
          <w:rFonts w:ascii="Arial" w:hAnsi="Arial" w:cs="Arial"/>
        </w:rPr>
      </w:pPr>
    </w:p>
    <w:p w14:paraId="7CDF7EE4" w14:textId="77777777" w:rsidR="0023565D" w:rsidRDefault="0023565D" w:rsidP="007669D5">
      <w:pPr>
        <w:spacing w:line="259" w:lineRule="auto"/>
        <w:rPr>
          <w:rFonts w:ascii="Arial" w:hAnsi="Arial" w:cs="Arial"/>
        </w:rPr>
      </w:pPr>
    </w:p>
    <w:p w14:paraId="09E74816" w14:textId="77777777" w:rsidR="0023565D" w:rsidRDefault="0023565D" w:rsidP="007669D5">
      <w:pPr>
        <w:spacing w:line="259" w:lineRule="auto"/>
        <w:rPr>
          <w:rFonts w:ascii="Arial" w:hAnsi="Arial" w:cs="Arial"/>
        </w:rPr>
      </w:pPr>
    </w:p>
    <w:p w14:paraId="44ABB557" w14:textId="408FD44D" w:rsidR="00BC219F" w:rsidRDefault="00BC219F" w:rsidP="007669D5">
      <w:pPr>
        <w:spacing w:line="259" w:lineRule="auto"/>
        <w:rPr>
          <w:rFonts w:eastAsiaTheme="minorEastAsia"/>
          <w:noProof/>
        </w:rPr>
      </w:pPr>
    </w:p>
    <w:p w14:paraId="69421059" w14:textId="68D073F3" w:rsidR="00353A7B" w:rsidRDefault="00BC219F" w:rsidP="007669D5">
      <w:pPr>
        <w:spacing w:line="259" w:lineRule="auto"/>
        <w:rPr>
          <w:rFonts w:ascii="Arial" w:hAnsi="Arial" w:cs="Arial"/>
        </w:rPr>
      </w:pPr>
      <w:r w:rsidRPr="00E45CD5">
        <w:rPr>
          <w:rFonts w:eastAsiaTheme="minorEastAsia"/>
          <w:noProof/>
        </w:rPr>
        <w:drawing>
          <wp:anchor distT="0" distB="0" distL="114300" distR="114300" simplePos="0" relativeHeight="251672576" behindDoc="1" locked="0" layoutInCell="1" allowOverlap="1" wp14:anchorId="6E383936" wp14:editId="7B32E933">
            <wp:simplePos x="0" y="0"/>
            <wp:positionH relativeFrom="margin">
              <wp:align>center</wp:align>
            </wp:positionH>
            <wp:positionV relativeFrom="paragraph">
              <wp:posOffset>4471035</wp:posOffset>
            </wp:positionV>
            <wp:extent cx="4225290" cy="3303905"/>
            <wp:effectExtent l="0" t="0" r="3810" b="0"/>
            <wp:wrapTopAndBottom/>
            <wp:docPr id="179171378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13789" name="Picture 1" descr="A graph with a line&#10;&#10;Description automatically generated"/>
                    <pic:cNvPicPr/>
                  </pic:nvPicPr>
                  <pic:blipFill rotWithShape="1">
                    <a:blip r:embed="rId12" cstate="print">
                      <a:extLst>
                        <a:ext uri="{28A0092B-C50C-407E-A947-70E740481C1C}">
                          <a14:useLocalDpi xmlns:a14="http://schemas.microsoft.com/office/drawing/2010/main" val="0"/>
                        </a:ext>
                      </a:extLst>
                    </a:blip>
                    <a:srcRect l="6946" t="3752" r="4658" b="3991"/>
                    <a:stretch/>
                  </pic:blipFill>
                  <pic:spPr bwMode="auto">
                    <a:xfrm>
                      <a:off x="0" y="0"/>
                      <a:ext cx="4225290" cy="3303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3A7B">
        <w:rPr>
          <w:noProof/>
        </w:rPr>
        <mc:AlternateContent>
          <mc:Choice Requires="wps">
            <w:drawing>
              <wp:anchor distT="0" distB="0" distL="114300" distR="114300" simplePos="0" relativeHeight="251670528" behindDoc="0" locked="0" layoutInCell="1" allowOverlap="1" wp14:anchorId="26C51643" wp14:editId="67CAB331">
                <wp:simplePos x="0" y="0"/>
                <wp:positionH relativeFrom="margin">
                  <wp:align>center</wp:align>
                </wp:positionH>
                <wp:positionV relativeFrom="paragraph">
                  <wp:posOffset>3905250</wp:posOffset>
                </wp:positionV>
                <wp:extent cx="4718685" cy="635"/>
                <wp:effectExtent l="0" t="0" r="5715" b="8255"/>
                <wp:wrapTopAndBottom/>
                <wp:docPr id="1425943620" name="Text Box 1"/>
                <wp:cNvGraphicFramePr/>
                <a:graphic xmlns:a="http://schemas.openxmlformats.org/drawingml/2006/main">
                  <a:graphicData uri="http://schemas.microsoft.com/office/word/2010/wordprocessingShape">
                    <wps:wsp>
                      <wps:cNvSpPr txBox="1"/>
                      <wps:spPr>
                        <a:xfrm>
                          <a:off x="0" y="0"/>
                          <a:ext cx="4718685" cy="635"/>
                        </a:xfrm>
                        <a:prstGeom prst="rect">
                          <a:avLst/>
                        </a:prstGeom>
                        <a:solidFill>
                          <a:prstClr val="white"/>
                        </a:solidFill>
                        <a:ln>
                          <a:noFill/>
                        </a:ln>
                      </wps:spPr>
                      <wps:txbx>
                        <w:txbxContent>
                          <w:p w14:paraId="326C72F9" w14:textId="2E4E6E47" w:rsidR="00776458" w:rsidRPr="00776458" w:rsidRDefault="00776458" w:rsidP="00776458">
                            <w:pPr>
                              <w:pStyle w:val="Caption"/>
                              <w:jc w:val="center"/>
                              <w:rPr>
                                <w:rFonts w:ascii="Arial" w:hAnsi="Arial" w:cs="Arial"/>
                                <w:noProof/>
                                <w:sz w:val="22"/>
                                <w:szCs w:val="22"/>
                              </w:rPr>
                            </w:pPr>
                            <w:r w:rsidRPr="00776458">
                              <w:rPr>
                                <w:rFonts w:ascii="Arial" w:hAnsi="Arial" w:cs="Arial"/>
                                <w:noProof/>
                              </w:rPr>
                              <w:fldChar w:fldCharType="begin"/>
                            </w:r>
                            <w:r w:rsidRPr="00776458">
                              <w:rPr>
                                <w:rFonts w:ascii="Arial" w:hAnsi="Arial" w:cs="Arial"/>
                                <w:noProof/>
                              </w:rPr>
                              <w:instrText xml:space="preserve"> SEQ Figure \* ARABIC </w:instrText>
                            </w:r>
                            <w:r w:rsidRPr="00776458">
                              <w:rPr>
                                <w:rFonts w:ascii="Arial" w:hAnsi="Arial" w:cs="Arial"/>
                                <w:noProof/>
                              </w:rPr>
                              <w:fldChar w:fldCharType="separate"/>
                            </w:r>
                            <w:bookmarkStart w:id="34" w:name="_Toc182160279"/>
                            <w:r w:rsidR="00E25009">
                              <w:rPr>
                                <w:rFonts w:ascii="Arial" w:hAnsi="Arial" w:cs="Arial"/>
                                <w:noProof/>
                              </w:rPr>
                              <w:t>4</w:t>
                            </w:r>
                            <w:r w:rsidRPr="00776458">
                              <w:rPr>
                                <w:rFonts w:ascii="Arial" w:hAnsi="Arial" w:cs="Arial"/>
                                <w:noProof/>
                              </w:rPr>
                              <w:fldChar w:fldCharType="end"/>
                            </w:r>
                            <w:r w:rsidRPr="00776458">
                              <w:rPr>
                                <w:rFonts w:ascii="Arial" w:hAnsi="Arial" w:cs="Arial"/>
                              </w:rPr>
                              <w:t xml:space="preserve"> - MATLAB Code </w:t>
                            </w:r>
                            <w:r w:rsidR="008762E7">
                              <w:rPr>
                                <w:rFonts w:ascii="Arial" w:hAnsi="Arial" w:cs="Arial"/>
                              </w:rPr>
                              <w:t>creating</w:t>
                            </w:r>
                            <w:r w:rsidR="002F46AC">
                              <w:rPr>
                                <w:rFonts w:ascii="Arial" w:hAnsi="Arial" w:cs="Arial"/>
                              </w:rPr>
                              <w:t xml:space="preserve"> a</w:t>
                            </w:r>
                            <w:r w:rsidRPr="00776458">
                              <w:rPr>
                                <w:rFonts w:ascii="Arial" w:hAnsi="Arial" w:cs="Arial"/>
                              </w:rPr>
                              <w:t xml:space="preserve"> 'Transmitted Torque vs Driving Shaft Speed'</w:t>
                            </w:r>
                            <w:r w:rsidR="004C2DCF">
                              <w:rPr>
                                <w:rFonts w:ascii="Arial" w:hAnsi="Arial" w:cs="Arial"/>
                              </w:rPr>
                              <w:t xml:space="preserve"> Graph</w:t>
                            </w:r>
                            <w:r w:rsidRPr="00776458">
                              <w:rPr>
                                <w:rFonts w:ascii="Arial" w:hAnsi="Arial" w:cs="Arial"/>
                              </w:rPr>
                              <w:t xml:space="preserve"> (Ball, 2024)</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51643" id="_x0000_s1029" type="#_x0000_t202" style="position:absolute;margin-left:0;margin-top:307.5pt;width:371.55pt;height:.05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" stroked="f">
                <v:textbox style="mso-fit-shape-to-text:t" inset="0,0,0,0">
                  <w:txbxContent>
                    <w:p w14:paraId="326C72F9" w14:textId="2E4E6E47" w:rsidR="00776458" w:rsidRPr="00776458" w:rsidRDefault="00776458" w:rsidP="00776458">
                      <w:pPr>
                        <w:pStyle w:val="Caption"/>
                        <w:jc w:val="center"/>
                        <w:rPr>
                          <w:rFonts w:ascii="Arial" w:hAnsi="Arial" w:cs="Arial"/>
                          <w:noProof/>
                          <w:sz w:val="22"/>
                          <w:szCs w:val="22"/>
                        </w:rPr>
                      </w:pPr>
                      <w:r w:rsidRPr="00776458">
                        <w:rPr>
                          <w:rFonts w:ascii="Arial" w:hAnsi="Arial" w:cs="Arial"/>
                          <w:noProof/>
                        </w:rPr>
                        <w:fldChar w:fldCharType="begin"/>
                      </w:r>
                      <w:r w:rsidRPr="00776458">
                        <w:rPr>
                          <w:rFonts w:ascii="Arial" w:hAnsi="Arial" w:cs="Arial"/>
                          <w:noProof/>
                        </w:rPr>
                        <w:instrText xml:space="preserve"> SEQ Figure \* ARABIC </w:instrText>
                      </w:r>
                      <w:r w:rsidRPr="00776458">
                        <w:rPr>
                          <w:rFonts w:ascii="Arial" w:hAnsi="Arial" w:cs="Arial"/>
                          <w:noProof/>
                        </w:rPr>
                        <w:fldChar w:fldCharType="separate"/>
                      </w:r>
                      <w:bookmarkStart w:id="35" w:name="_Toc182160279"/>
                      <w:r w:rsidR="00E25009">
                        <w:rPr>
                          <w:rFonts w:ascii="Arial" w:hAnsi="Arial" w:cs="Arial"/>
                          <w:noProof/>
                        </w:rPr>
                        <w:t>4</w:t>
                      </w:r>
                      <w:r w:rsidRPr="00776458">
                        <w:rPr>
                          <w:rFonts w:ascii="Arial" w:hAnsi="Arial" w:cs="Arial"/>
                          <w:noProof/>
                        </w:rPr>
                        <w:fldChar w:fldCharType="end"/>
                      </w:r>
                      <w:r w:rsidRPr="00776458">
                        <w:rPr>
                          <w:rFonts w:ascii="Arial" w:hAnsi="Arial" w:cs="Arial"/>
                        </w:rPr>
                        <w:t xml:space="preserve"> - MATLAB Code </w:t>
                      </w:r>
                      <w:r w:rsidR="008762E7">
                        <w:rPr>
                          <w:rFonts w:ascii="Arial" w:hAnsi="Arial" w:cs="Arial"/>
                        </w:rPr>
                        <w:t>creating</w:t>
                      </w:r>
                      <w:r w:rsidR="002F46AC">
                        <w:rPr>
                          <w:rFonts w:ascii="Arial" w:hAnsi="Arial" w:cs="Arial"/>
                        </w:rPr>
                        <w:t xml:space="preserve"> a</w:t>
                      </w:r>
                      <w:r w:rsidRPr="00776458">
                        <w:rPr>
                          <w:rFonts w:ascii="Arial" w:hAnsi="Arial" w:cs="Arial"/>
                        </w:rPr>
                        <w:t xml:space="preserve"> 'Transmitted Torque vs Driving Shaft Speed'</w:t>
                      </w:r>
                      <w:r w:rsidR="004C2DCF">
                        <w:rPr>
                          <w:rFonts w:ascii="Arial" w:hAnsi="Arial" w:cs="Arial"/>
                        </w:rPr>
                        <w:t xml:space="preserve"> Graph</w:t>
                      </w:r>
                      <w:r w:rsidRPr="00776458">
                        <w:rPr>
                          <w:rFonts w:ascii="Arial" w:hAnsi="Arial" w:cs="Arial"/>
                        </w:rPr>
                        <w:t xml:space="preserve"> (Ball, 2024)</w:t>
                      </w:r>
                      <w:bookmarkEnd w:id="35"/>
                    </w:p>
                  </w:txbxContent>
                </v:textbox>
                <w10:wrap type="topAndBottom" anchorx="margin"/>
              </v:shape>
            </w:pict>
          </mc:Fallback>
        </mc:AlternateContent>
      </w:r>
      <w:r w:rsidR="00353A7B" w:rsidRPr="00FE3BF1">
        <w:rPr>
          <w:rFonts w:eastAsiaTheme="minorEastAsia"/>
          <w:noProof/>
        </w:rPr>
        <w:drawing>
          <wp:anchor distT="0" distB="0" distL="114300" distR="114300" simplePos="0" relativeHeight="251668480" behindDoc="1" locked="0" layoutInCell="1" allowOverlap="1" wp14:anchorId="0FCCC9A8" wp14:editId="6C3B2D05">
            <wp:simplePos x="0" y="0"/>
            <wp:positionH relativeFrom="margin">
              <wp:align>center</wp:align>
            </wp:positionH>
            <wp:positionV relativeFrom="paragraph">
              <wp:posOffset>0</wp:posOffset>
            </wp:positionV>
            <wp:extent cx="3800475" cy="3816985"/>
            <wp:effectExtent l="0" t="0" r="9525" b="0"/>
            <wp:wrapTopAndBottom/>
            <wp:docPr id="144011764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17647" name="Picture 1"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00475" cy="3816985"/>
                    </a:xfrm>
                    <a:prstGeom prst="rect">
                      <a:avLst/>
                    </a:prstGeom>
                  </pic:spPr>
                </pic:pic>
              </a:graphicData>
            </a:graphic>
            <wp14:sizeRelH relativeFrom="margin">
              <wp14:pctWidth>0</wp14:pctWidth>
            </wp14:sizeRelH>
            <wp14:sizeRelV relativeFrom="margin">
              <wp14:pctHeight>0</wp14:pctHeight>
            </wp14:sizeRelV>
          </wp:anchor>
        </w:drawing>
      </w:r>
    </w:p>
    <w:p w14:paraId="2BF7ED04" w14:textId="5B176D36" w:rsidR="00353A7B" w:rsidRDefault="004C2DCF" w:rsidP="007669D5">
      <w:pPr>
        <w:spacing w:line="259" w:lineRule="auto"/>
        <w:rPr>
          <w:rFonts w:ascii="Arial" w:hAnsi="Arial" w:cs="Arial"/>
        </w:rPr>
      </w:pPr>
      <w:r>
        <w:rPr>
          <w:noProof/>
        </w:rPr>
        <mc:AlternateContent>
          <mc:Choice Requires="wps">
            <w:drawing>
              <wp:anchor distT="0" distB="0" distL="114300" distR="114300" simplePos="0" relativeHeight="251674624" behindDoc="0" locked="0" layoutInCell="1" allowOverlap="1" wp14:anchorId="5E30D916" wp14:editId="6D0704B4">
                <wp:simplePos x="0" y="0"/>
                <wp:positionH relativeFrom="column">
                  <wp:posOffset>703580</wp:posOffset>
                </wp:positionH>
                <wp:positionV relativeFrom="paragraph">
                  <wp:posOffset>3466465</wp:posOffset>
                </wp:positionV>
                <wp:extent cx="4321810" cy="635"/>
                <wp:effectExtent l="0" t="0" r="0" b="0"/>
                <wp:wrapTopAndBottom/>
                <wp:docPr id="918024538" name="Text Box 1"/>
                <wp:cNvGraphicFramePr/>
                <a:graphic xmlns:a="http://schemas.openxmlformats.org/drawingml/2006/main">
                  <a:graphicData uri="http://schemas.microsoft.com/office/word/2010/wordprocessingShape">
                    <wps:wsp>
                      <wps:cNvSpPr txBox="1"/>
                      <wps:spPr>
                        <a:xfrm>
                          <a:off x="0" y="0"/>
                          <a:ext cx="4321810" cy="635"/>
                        </a:xfrm>
                        <a:prstGeom prst="rect">
                          <a:avLst/>
                        </a:prstGeom>
                        <a:solidFill>
                          <a:prstClr val="white"/>
                        </a:solidFill>
                        <a:ln>
                          <a:noFill/>
                        </a:ln>
                      </wps:spPr>
                      <wps:txbx>
                        <w:txbxContent>
                          <w:p w14:paraId="5503088B" w14:textId="3A1A5293" w:rsidR="004C2DCF" w:rsidRPr="004C2DCF" w:rsidRDefault="004C2DCF" w:rsidP="004C2DCF">
                            <w:pPr>
                              <w:pStyle w:val="Caption"/>
                              <w:jc w:val="center"/>
                              <w:rPr>
                                <w:rFonts w:ascii="Arial" w:hAnsi="Arial" w:cs="Arial"/>
                                <w:noProof/>
                                <w:sz w:val="22"/>
                                <w:szCs w:val="22"/>
                              </w:rPr>
                            </w:pPr>
                            <w:r w:rsidRPr="004C2DCF">
                              <w:rPr>
                                <w:rFonts w:ascii="Arial" w:hAnsi="Arial" w:cs="Arial"/>
                                <w:noProof/>
                              </w:rPr>
                              <w:fldChar w:fldCharType="begin"/>
                            </w:r>
                            <w:r w:rsidRPr="004C2DCF">
                              <w:rPr>
                                <w:rFonts w:ascii="Arial" w:hAnsi="Arial" w:cs="Arial"/>
                                <w:noProof/>
                              </w:rPr>
                              <w:instrText xml:space="preserve"> SEQ Figure \* ARABIC </w:instrText>
                            </w:r>
                            <w:r w:rsidRPr="004C2DCF">
                              <w:rPr>
                                <w:rFonts w:ascii="Arial" w:hAnsi="Arial" w:cs="Arial"/>
                                <w:noProof/>
                              </w:rPr>
                              <w:fldChar w:fldCharType="separate"/>
                            </w:r>
                            <w:bookmarkStart w:id="36" w:name="_Toc182160280"/>
                            <w:r w:rsidR="00E25009">
                              <w:rPr>
                                <w:rFonts w:ascii="Arial" w:hAnsi="Arial" w:cs="Arial"/>
                                <w:noProof/>
                              </w:rPr>
                              <w:t>5</w:t>
                            </w:r>
                            <w:r w:rsidRPr="004C2DCF">
                              <w:rPr>
                                <w:rFonts w:ascii="Arial" w:hAnsi="Arial" w:cs="Arial"/>
                                <w:noProof/>
                              </w:rPr>
                              <w:fldChar w:fldCharType="end"/>
                            </w:r>
                            <w:r w:rsidRPr="004C2DCF">
                              <w:rPr>
                                <w:rFonts w:ascii="Arial" w:hAnsi="Arial" w:cs="Arial"/>
                              </w:rPr>
                              <w:t xml:space="preserve"> - Transmitted Toque vs Driving Shaft Speed Graph for a Centrifugal Clutch with a coefficient friction of </w:t>
                            </w:r>
                            <m:oMath>
                              <m:r>
                                <w:rPr>
                                  <w:rFonts w:ascii="Cambria Math" w:eastAsiaTheme="minorEastAsia" w:hAnsi="Cambria Math" w:cs="Arial"/>
                                </w:rPr>
                                <m:t>μ</m:t>
                              </m:r>
                            </m:oMath>
                            <w:r w:rsidRPr="004C2DCF">
                              <w:rPr>
                                <w:rFonts w:ascii="Arial" w:hAnsi="Arial" w:cs="Arial"/>
                              </w:rPr>
                              <w:t>0.35, created using MATLAB</w:t>
                            </w:r>
                            <w:r w:rsidRPr="004C2DCF">
                              <w:rPr>
                                <w:rFonts w:ascii="Arial" w:hAnsi="Arial" w:cs="Arial"/>
                                <w:noProof/>
                              </w:rPr>
                              <w:t xml:space="preserve"> (Ball, 2024)</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0D916" id="_x0000_s1030" type="#_x0000_t202" style="position:absolute;margin-left:55.4pt;margin-top:272.95pt;width:340.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OxPGQIAAD8EAAAOAAAAZHJzL2Uyb0RvYy54bWysU01v2zAMvQ/YfxB0X5ykW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Hm/nsbkYuSb7bm08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" stroked="f">
                <v:textbox style="mso-fit-shape-to-text:t" inset="0,0,0,0">
                  <w:txbxContent>
                    <w:p w14:paraId="5503088B" w14:textId="3A1A5293" w:rsidR="004C2DCF" w:rsidRPr="004C2DCF" w:rsidRDefault="004C2DCF" w:rsidP="004C2DCF">
                      <w:pPr>
                        <w:pStyle w:val="Caption"/>
                        <w:jc w:val="center"/>
                        <w:rPr>
                          <w:rFonts w:ascii="Arial" w:hAnsi="Arial" w:cs="Arial"/>
                          <w:noProof/>
                          <w:sz w:val="22"/>
                          <w:szCs w:val="22"/>
                        </w:rPr>
                      </w:pPr>
                      <w:r w:rsidRPr="004C2DCF">
                        <w:rPr>
                          <w:rFonts w:ascii="Arial" w:hAnsi="Arial" w:cs="Arial"/>
                          <w:noProof/>
                        </w:rPr>
                        <w:fldChar w:fldCharType="begin"/>
                      </w:r>
                      <w:r w:rsidRPr="004C2DCF">
                        <w:rPr>
                          <w:rFonts w:ascii="Arial" w:hAnsi="Arial" w:cs="Arial"/>
                          <w:noProof/>
                        </w:rPr>
                        <w:instrText xml:space="preserve"> SEQ Figure \* ARABIC </w:instrText>
                      </w:r>
                      <w:r w:rsidRPr="004C2DCF">
                        <w:rPr>
                          <w:rFonts w:ascii="Arial" w:hAnsi="Arial" w:cs="Arial"/>
                          <w:noProof/>
                        </w:rPr>
                        <w:fldChar w:fldCharType="separate"/>
                      </w:r>
                      <w:bookmarkStart w:id="37" w:name="_Toc182160280"/>
                      <w:r w:rsidR="00E25009">
                        <w:rPr>
                          <w:rFonts w:ascii="Arial" w:hAnsi="Arial" w:cs="Arial"/>
                          <w:noProof/>
                        </w:rPr>
                        <w:t>5</w:t>
                      </w:r>
                      <w:r w:rsidRPr="004C2DCF">
                        <w:rPr>
                          <w:rFonts w:ascii="Arial" w:hAnsi="Arial" w:cs="Arial"/>
                          <w:noProof/>
                        </w:rPr>
                        <w:fldChar w:fldCharType="end"/>
                      </w:r>
                      <w:r w:rsidRPr="004C2DCF">
                        <w:rPr>
                          <w:rFonts w:ascii="Arial" w:hAnsi="Arial" w:cs="Arial"/>
                        </w:rPr>
                        <w:t xml:space="preserve"> - Transmitted Toque vs Driving Shaft Speed Graph for a Centrifugal Clutch with a coefficient friction of </w:t>
                      </w:r>
                      <m:oMath>
                        <m:r>
                          <w:rPr>
                            <w:rFonts w:ascii="Cambria Math" w:eastAsiaTheme="minorEastAsia" w:hAnsi="Cambria Math" w:cs="Arial"/>
                          </w:rPr>
                          <m:t>μ</m:t>
                        </m:r>
                      </m:oMath>
                      <w:r w:rsidRPr="004C2DCF">
                        <w:rPr>
                          <w:rFonts w:ascii="Arial" w:hAnsi="Arial" w:cs="Arial"/>
                        </w:rPr>
                        <w:t>0.35, created using MATLAB</w:t>
                      </w:r>
                      <w:r w:rsidRPr="004C2DCF">
                        <w:rPr>
                          <w:rFonts w:ascii="Arial" w:hAnsi="Arial" w:cs="Arial"/>
                          <w:noProof/>
                        </w:rPr>
                        <w:t xml:space="preserve"> (Ball, 2024)</w:t>
                      </w:r>
                      <w:bookmarkEnd w:id="37"/>
                    </w:p>
                  </w:txbxContent>
                </v:textbox>
                <w10:wrap type="topAndBottom"/>
              </v:shape>
            </w:pict>
          </mc:Fallback>
        </mc:AlternateContent>
      </w:r>
    </w:p>
    <w:p w14:paraId="4ED4A042" w14:textId="74F0E07D" w:rsidR="00353A7B" w:rsidRPr="007E064F" w:rsidRDefault="007E064F" w:rsidP="007E064F">
      <w:pPr>
        <w:pStyle w:val="Heading2"/>
        <w:numPr>
          <w:ilvl w:val="0"/>
          <w:numId w:val="0"/>
        </w:numPr>
        <w:rPr>
          <w:rFonts w:ascii="Arial" w:hAnsi="Arial" w:cs="Arial"/>
        </w:rPr>
      </w:pPr>
      <w:bookmarkStart w:id="38" w:name="_Toc182165905"/>
      <w:r w:rsidRPr="007E064F">
        <w:rPr>
          <w:rFonts w:ascii="Arial" w:hAnsi="Arial" w:cs="Arial"/>
        </w:rPr>
        <w:lastRenderedPageBreak/>
        <w:t>Question Six</w:t>
      </w:r>
      <w:bookmarkEnd w:id="38"/>
    </w:p>
    <w:p w14:paraId="451F6847" w14:textId="13F96B29" w:rsidR="00D031B5" w:rsidRPr="00BC3737" w:rsidRDefault="00BA78F7" w:rsidP="00D031B5">
      <w:pPr>
        <w:rPr>
          <w:rFonts w:ascii="Arial" w:eastAsiaTheme="minorEastAsia" w:hAnsi="Arial" w:cs="Arial"/>
          <w:sz w:val="24"/>
          <w:szCs w:val="24"/>
        </w:rPr>
      </w:pPr>
      <w:r>
        <w:rPr>
          <w:rFonts w:ascii="Arial" w:eastAsiaTheme="minorEastAsia" w:hAnsi="Arial" w:cs="Arial"/>
          <w:sz w:val="24"/>
          <w:szCs w:val="24"/>
        </w:rPr>
        <w:t>W</w:t>
      </w:r>
      <w:r w:rsidR="00D031B5" w:rsidRPr="00BC3737">
        <w:rPr>
          <w:rFonts w:ascii="Arial" w:eastAsiaTheme="minorEastAsia" w:hAnsi="Arial" w:cs="Arial"/>
          <w:sz w:val="24"/>
          <w:szCs w:val="24"/>
        </w:rPr>
        <w:t>e already have the calculations for transmitted torque at a friction coefficient of 0.35</w:t>
      </w:r>
      <w:r>
        <w:rPr>
          <w:rFonts w:ascii="Arial" w:eastAsiaTheme="minorEastAsia" w:hAnsi="Arial" w:cs="Arial"/>
          <w:sz w:val="24"/>
          <w:szCs w:val="24"/>
        </w:rPr>
        <w:t xml:space="preserve"> from Q4</w:t>
      </w:r>
    </w:p>
    <w:p w14:paraId="2093FCE1" w14:textId="77777777" w:rsidR="00474EED" w:rsidRPr="00BC3737" w:rsidRDefault="00D031B5" w:rsidP="00BC3737">
      <w:pPr>
        <w:spacing w:line="278" w:lineRule="auto"/>
        <w:rPr>
          <w:rFonts w:ascii="Arial" w:eastAsiaTheme="minorEastAsia" w:hAnsi="Arial" w:cs="Arial"/>
          <w:sz w:val="24"/>
          <w:szCs w:val="24"/>
        </w:rPr>
      </w:pPr>
      <w:r w:rsidRPr="00BC3737">
        <w:rPr>
          <w:rFonts w:ascii="Arial" w:eastAsiaTheme="minorEastAsia" w:hAnsi="Arial" w:cs="Arial"/>
          <w:sz w:val="24"/>
          <w:szCs w:val="24"/>
        </w:rPr>
        <w:t>Torque Calculation with Different Coefficients of Friction:</w:t>
      </w:r>
    </w:p>
    <w:p w14:paraId="5CCDB675" w14:textId="395D9AA5" w:rsidR="00BC3737" w:rsidRPr="00BC3737" w:rsidRDefault="00474EED" w:rsidP="00BC3737">
      <w:pPr>
        <w:spacing w:line="278" w:lineRule="auto"/>
        <w:rPr>
          <w:rFonts w:ascii="Arial" w:eastAsiaTheme="minorEastAsia" w:hAnsi="Arial" w:cs="Arial"/>
          <w:sz w:val="24"/>
          <w:szCs w:val="24"/>
        </w:rPr>
      </w:pPr>
      <w:r w:rsidRPr="00BC3737">
        <w:rPr>
          <w:rFonts w:ascii="Arial" w:eastAsiaTheme="minorEastAsia" w:hAnsi="Arial" w:cs="Arial"/>
          <w:sz w:val="24"/>
          <w:szCs w:val="24"/>
        </w:rPr>
        <w:t>F</w:t>
      </w:r>
      <w:r w:rsidR="00D031B5" w:rsidRPr="00BC3737">
        <w:rPr>
          <w:rFonts w:ascii="Arial" w:eastAsiaTheme="minorEastAsia" w:hAnsi="Arial" w:cs="Arial"/>
          <w:sz w:val="24"/>
          <w:szCs w:val="24"/>
        </w:rPr>
        <w:t xml:space="preserve">ormula for torque </w:t>
      </w:r>
      <m:oMath>
        <m:r>
          <w:rPr>
            <w:rFonts w:ascii="Cambria Math" w:eastAsiaTheme="minorEastAsia" w:hAnsi="Cambria Math" w:cs="Arial"/>
            <w:sz w:val="24"/>
            <w:szCs w:val="24"/>
          </w:rPr>
          <m:t>T = F * r * μ</m:t>
        </m:r>
      </m:oMath>
    </w:p>
    <w:p w14:paraId="7A81627B" w14:textId="51985A51" w:rsidR="00D031B5" w:rsidRPr="00BC3737" w:rsidRDefault="00D031B5" w:rsidP="00BC3737">
      <w:pPr>
        <w:spacing w:line="278" w:lineRule="auto"/>
        <w:rPr>
          <w:rFonts w:ascii="Arial" w:eastAsiaTheme="minorEastAsia" w:hAnsi="Arial" w:cs="Arial"/>
          <w:sz w:val="24"/>
          <w:szCs w:val="24"/>
        </w:rPr>
      </w:pPr>
      <w:r w:rsidRPr="00BC3737">
        <w:rPr>
          <w:rFonts w:ascii="Arial" w:eastAsiaTheme="minorEastAsia" w:hAnsi="Arial" w:cs="Arial"/>
          <w:sz w:val="24"/>
          <w:szCs w:val="24"/>
        </w:rPr>
        <w:t>where:</w:t>
      </w:r>
    </w:p>
    <w:p w14:paraId="50ABFE2C" w14:textId="79A0CEB7" w:rsidR="00D031B5" w:rsidRPr="00BC3737" w:rsidRDefault="00BC3737" w:rsidP="00BC3737">
      <w:pPr>
        <w:spacing w:line="278" w:lineRule="auto"/>
        <w:rPr>
          <w:rFonts w:ascii="Arial" w:eastAsiaTheme="minorEastAsia" w:hAnsi="Arial" w:cs="Arial"/>
          <w:sz w:val="24"/>
          <w:szCs w:val="24"/>
        </w:rPr>
      </w:pPr>
      <m:oMath>
        <m:r>
          <w:rPr>
            <w:rFonts w:ascii="Cambria Math" w:eastAsiaTheme="minorEastAsia" w:hAnsi="Cambria Math" w:cs="Arial"/>
            <w:sz w:val="24"/>
            <w:szCs w:val="24"/>
          </w:rPr>
          <m:t>F</m:t>
        </m:r>
      </m:oMath>
      <w:r w:rsidR="00D031B5" w:rsidRPr="00BC3737">
        <w:rPr>
          <w:rFonts w:ascii="Arial" w:eastAsiaTheme="minorEastAsia" w:hAnsi="Arial" w:cs="Arial"/>
          <w:sz w:val="24"/>
          <w:szCs w:val="24"/>
        </w:rPr>
        <w:t xml:space="preserve"> is the radial force acting on the clutch face at different RPMs, calculated in Question 3.</w:t>
      </w:r>
    </w:p>
    <w:p w14:paraId="7142B0A1" w14:textId="62A25FDD" w:rsidR="00D031B5" w:rsidRPr="00BC3737" w:rsidRDefault="00E12D4B" w:rsidP="00BC3737">
      <w:pPr>
        <w:spacing w:line="278" w:lineRule="auto"/>
        <w:rPr>
          <w:rFonts w:ascii="Arial" w:eastAsiaTheme="minorEastAsia" w:hAnsi="Arial" w:cs="Arial"/>
          <w:sz w:val="24"/>
          <w:szCs w:val="24"/>
        </w:rPr>
      </w:pPr>
      <m:oMath>
        <m:r>
          <w:rPr>
            <w:rFonts w:ascii="Cambria Math" w:eastAsiaTheme="minorEastAsia" w:hAnsi="Cambria Math" w:cs="Arial"/>
            <w:sz w:val="24"/>
            <w:szCs w:val="24"/>
          </w:rPr>
          <m:t>r = 0.104</m:t>
        </m:r>
      </m:oMath>
      <w:r w:rsidR="00D031B5" w:rsidRPr="00BC3737">
        <w:rPr>
          <w:rFonts w:ascii="Arial" w:eastAsiaTheme="minorEastAsia" w:hAnsi="Arial" w:cs="Arial"/>
          <w:sz w:val="24"/>
          <w:szCs w:val="24"/>
        </w:rPr>
        <w:t xml:space="preserve"> (radius of the drum).</w:t>
      </w:r>
    </w:p>
    <w:p w14:paraId="267EF7BE" w14:textId="27B3514E" w:rsidR="00D031B5" w:rsidRPr="00BC3737" w:rsidRDefault="00E12D4B" w:rsidP="00E12D4B">
      <w:pPr>
        <w:spacing w:line="278" w:lineRule="auto"/>
        <w:rPr>
          <w:rFonts w:ascii="Arial" w:eastAsiaTheme="minorEastAsia" w:hAnsi="Arial" w:cs="Arial"/>
          <w:sz w:val="24"/>
          <w:szCs w:val="24"/>
        </w:rPr>
      </w:pPr>
      <m:oMath>
        <m:r>
          <w:rPr>
            <w:rFonts w:ascii="Cambria Math" w:eastAsiaTheme="minorEastAsia" w:hAnsi="Cambria Math" w:cs="Arial"/>
            <w:sz w:val="24"/>
            <w:szCs w:val="24"/>
          </w:rPr>
          <m:t>μ</m:t>
        </m:r>
      </m:oMath>
      <w:r w:rsidR="00D031B5" w:rsidRPr="00BC3737">
        <w:rPr>
          <w:rFonts w:ascii="Arial" w:eastAsiaTheme="minorEastAsia" w:hAnsi="Arial" w:cs="Arial"/>
          <w:sz w:val="24"/>
          <w:szCs w:val="24"/>
        </w:rPr>
        <w:t xml:space="preserve"> is the coefficient of friction (we'll calculate for 0.3, 0.35, and 0.4).</w:t>
      </w:r>
    </w:p>
    <w:p w14:paraId="0F92BD54" w14:textId="77777777" w:rsidR="00C255E1" w:rsidRDefault="00C255E1" w:rsidP="00E12D4B">
      <w:pPr>
        <w:spacing w:line="278" w:lineRule="auto"/>
        <w:rPr>
          <w:rFonts w:ascii="Arial" w:eastAsiaTheme="minorEastAsia" w:hAnsi="Arial" w:cs="Arial"/>
          <w:b/>
          <w:bCs/>
          <w:sz w:val="24"/>
          <w:szCs w:val="24"/>
        </w:rPr>
      </w:pPr>
    </w:p>
    <w:p w14:paraId="6FF2F32F" w14:textId="25A394DE" w:rsidR="00D031B5" w:rsidRPr="00BC3737" w:rsidRDefault="00D031B5" w:rsidP="00E12D4B">
      <w:pPr>
        <w:spacing w:line="278" w:lineRule="auto"/>
        <w:rPr>
          <w:rFonts w:ascii="Arial" w:eastAsiaTheme="minorEastAsia" w:hAnsi="Arial" w:cs="Arial"/>
          <w:sz w:val="24"/>
          <w:szCs w:val="24"/>
        </w:rPr>
      </w:pPr>
      <w:r w:rsidRPr="00E12D4B">
        <w:rPr>
          <w:rFonts w:ascii="Arial" w:eastAsiaTheme="minorEastAsia" w:hAnsi="Arial" w:cs="Arial"/>
          <w:sz w:val="24"/>
          <w:szCs w:val="24"/>
        </w:rPr>
        <w:t>Radial Force (</w:t>
      </w:r>
      <m:oMath>
        <m:r>
          <w:rPr>
            <w:rFonts w:ascii="Cambria Math" w:eastAsiaTheme="minorEastAsia" w:hAnsi="Cambria Math" w:cs="Arial"/>
            <w:sz w:val="24"/>
            <w:szCs w:val="24"/>
          </w:rPr>
          <m:t>F</m:t>
        </m:r>
      </m:oMath>
      <w:r w:rsidRPr="00E12D4B">
        <w:rPr>
          <w:rFonts w:ascii="Arial" w:eastAsiaTheme="minorEastAsia" w:hAnsi="Arial" w:cs="Arial"/>
          <w:sz w:val="24"/>
          <w:szCs w:val="24"/>
        </w:rPr>
        <w:t>) for Different RPMs:</w:t>
      </w:r>
    </w:p>
    <w:p w14:paraId="566856FF" w14:textId="72CE22B9" w:rsidR="00D031B5" w:rsidRPr="00BC3737" w:rsidRDefault="00D031B5" w:rsidP="00E12D4B">
      <w:pPr>
        <w:spacing w:line="278" w:lineRule="auto"/>
        <w:rPr>
          <w:rFonts w:ascii="Arial" w:eastAsiaTheme="minorEastAsia" w:hAnsi="Arial" w:cs="Arial"/>
          <w:sz w:val="24"/>
          <w:szCs w:val="24"/>
        </w:rPr>
      </w:pPr>
      <w:r w:rsidRPr="00BC3737">
        <w:rPr>
          <w:rFonts w:ascii="Arial" w:eastAsiaTheme="minorEastAsia" w:hAnsi="Arial" w:cs="Arial"/>
          <w:sz w:val="24"/>
          <w:szCs w:val="24"/>
        </w:rPr>
        <w:t xml:space="preserve">For the RPM range (450 to 700 RPM in increments of 25), we can recalculate </w:t>
      </w:r>
      <m:oMath>
        <m:r>
          <w:rPr>
            <w:rFonts w:ascii="Cambria Math" w:eastAsiaTheme="minorEastAsia" w:hAnsi="Cambria Math" w:cs="Arial"/>
            <w:sz w:val="24"/>
            <w:szCs w:val="24"/>
          </w:rPr>
          <m:t>F</m:t>
        </m:r>
      </m:oMath>
      <w:r w:rsidRPr="00BC3737">
        <w:rPr>
          <w:rFonts w:ascii="Arial" w:eastAsiaTheme="minorEastAsia" w:hAnsi="Arial" w:cs="Arial"/>
          <w:sz w:val="24"/>
          <w:szCs w:val="24"/>
        </w:rPr>
        <w:t xml:space="preserve"> at each RPM.</w:t>
      </w:r>
    </w:p>
    <w:p w14:paraId="7BDE5777" w14:textId="7478630C" w:rsidR="00D031B5" w:rsidRPr="00BC3737" w:rsidRDefault="00D031B5" w:rsidP="00E12D4B">
      <w:pPr>
        <w:spacing w:line="278" w:lineRule="auto"/>
        <w:rPr>
          <w:rFonts w:ascii="Arial" w:eastAsiaTheme="minorEastAsia" w:hAnsi="Arial" w:cs="Arial"/>
          <w:sz w:val="24"/>
          <w:szCs w:val="24"/>
        </w:rPr>
      </w:pPr>
      <w:r w:rsidRPr="00BC3737">
        <w:rPr>
          <w:rFonts w:ascii="Arial" w:eastAsiaTheme="minorEastAsia" w:hAnsi="Arial" w:cs="Arial"/>
          <w:sz w:val="24"/>
          <w:szCs w:val="24"/>
        </w:rPr>
        <w:t xml:space="preserve">Recall the formula </w:t>
      </w:r>
      <m:oMath>
        <m:r>
          <w:rPr>
            <w:rFonts w:ascii="Cambria Math" w:eastAsiaTheme="minorEastAsia" w:hAnsi="Cambria Math" w:cs="Arial"/>
            <w:sz w:val="24"/>
            <w:szCs w:val="24"/>
          </w:rPr>
          <m:t>F = mω</m:t>
        </m:r>
      </m:oMath>
      <w:r w:rsidR="00E15274">
        <w:rPr>
          <w:rFonts w:ascii="Arial" w:eastAsiaTheme="minorEastAsia" w:hAnsi="Arial" w:cs="Arial"/>
          <w:sz w:val="24"/>
          <w:szCs w:val="24"/>
          <w:vertAlign w:val="superscript"/>
        </w:rPr>
        <w:t>2</w:t>
      </w:r>
      <w:r w:rsidRPr="00BC3737">
        <w:rPr>
          <w:rFonts w:ascii="Arial" w:eastAsiaTheme="minorEastAsia" w:hAnsi="Arial" w:cs="Arial"/>
          <w:sz w:val="24"/>
          <w:szCs w:val="24"/>
        </w:rPr>
        <w:t> </w:t>
      </w:r>
      <m:oMath>
        <m:r>
          <w:rPr>
            <w:rFonts w:ascii="Cambria Math" w:eastAsiaTheme="minorEastAsia" w:hAnsi="Cambria Math" w:cs="Arial"/>
            <w:sz w:val="24"/>
            <w:szCs w:val="24"/>
          </w:rPr>
          <m:t>r – spring force</m:t>
        </m:r>
      </m:oMath>
      <w:r w:rsidR="00E15274">
        <w:rPr>
          <w:rFonts w:ascii="Arial" w:eastAsiaTheme="minorEastAsia" w:hAnsi="Arial" w:cs="Arial"/>
          <w:sz w:val="24"/>
          <w:szCs w:val="24"/>
        </w:rPr>
        <w:t>,</w:t>
      </w:r>
      <w:r w:rsidRPr="00BC3737">
        <w:rPr>
          <w:rFonts w:ascii="Arial" w:eastAsiaTheme="minorEastAsia" w:hAnsi="Arial" w:cs="Arial"/>
          <w:sz w:val="24"/>
          <w:szCs w:val="24"/>
        </w:rPr>
        <w:t xml:space="preserve"> where:</w:t>
      </w:r>
    </w:p>
    <w:p w14:paraId="1BCE607A" w14:textId="5051AC8F" w:rsidR="00D031B5" w:rsidRPr="00BC3737" w:rsidRDefault="00E15274" w:rsidP="00E15274">
      <w:pPr>
        <w:spacing w:line="278" w:lineRule="auto"/>
        <w:rPr>
          <w:rFonts w:ascii="Arial" w:eastAsiaTheme="minorEastAsia" w:hAnsi="Arial" w:cs="Arial"/>
          <w:sz w:val="24"/>
          <w:szCs w:val="24"/>
        </w:rPr>
      </w:pPr>
      <m:oMathPara>
        <m:oMath>
          <m:r>
            <w:rPr>
              <w:rFonts w:ascii="Cambria Math" w:eastAsiaTheme="minorEastAsia" w:hAnsi="Cambria Math" w:cs="Arial"/>
              <w:sz w:val="24"/>
              <w:szCs w:val="24"/>
            </w:rPr>
            <m:t>m = 0.275 kg</m:t>
          </m:r>
        </m:oMath>
      </m:oMathPara>
    </w:p>
    <w:p w14:paraId="5757DFB1" w14:textId="7A308E1A" w:rsidR="00D031B5" w:rsidRPr="00BC3737" w:rsidRDefault="00E15274" w:rsidP="00E15274">
      <w:pPr>
        <w:spacing w:line="278" w:lineRule="auto"/>
        <w:rPr>
          <w:rFonts w:ascii="Arial" w:eastAsiaTheme="minorEastAsia" w:hAnsi="Arial" w:cs="Arial"/>
          <w:sz w:val="24"/>
          <w:szCs w:val="24"/>
        </w:rPr>
      </w:pPr>
      <m:oMathPara>
        <m:oMath>
          <m:r>
            <w:rPr>
              <w:rFonts w:ascii="Cambria Math" w:eastAsiaTheme="minorEastAsia" w:hAnsi="Cambria Math" w:cs="Arial"/>
              <w:sz w:val="24"/>
              <w:szCs w:val="24"/>
            </w:rPr>
            <m:t>r = 0.104 m</m:t>
          </m:r>
        </m:oMath>
      </m:oMathPara>
    </w:p>
    <w:p w14:paraId="612D6C0E" w14:textId="702A550E" w:rsidR="00D031B5" w:rsidRPr="00BC3737" w:rsidRDefault="00D031B5" w:rsidP="00E15274">
      <w:pPr>
        <w:spacing w:line="278" w:lineRule="auto"/>
        <w:rPr>
          <w:rFonts w:ascii="Arial" w:eastAsiaTheme="minorEastAsia" w:hAnsi="Arial" w:cs="Arial"/>
          <w:sz w:val="24"/>
          <w:szCs w:val="24"/>
        </w:rPr>
      </w:pPr>
      <w:r w:rsidRPr="00BC3737">
        <w:rPr>
          <w:rFonts w:ascii="Arial" w:eastAsiaTheme="minorEastAsia" w:hAnsi="Arial" w:cs="Arial"/>
          <w:sz w:val="24"/>
          <w:szCs w:val="24"/>
        </w:rPr>
        <w:t xml:space="preserve">The spring force remains </w:t>
      </w:r>
      <m:oMath>
        <m:r>
          <w:rPr>
            <w:rFonts w:ascii="Cambria Math" w:eastAsiaTheme="minorEastAsia" w:hAnsi="Cambria Math" w:cs="Arial"/>
            <w:sz w:val="24"/>
            <w:szCs w:val="24"/>
          </w:rPr>
          <m:t>-67.5 N</m:t>
        </m:r>
      </m:oMath>
      <w:r w:rsidR="00E15274">
        <w:rPr>
          <w:rFonts w:ascii="Arial" w:eastAsiaTheme="minorEastAsia" w:hAnsi="Arial" w:cs="Arial"/>
          <w:sz w:val="24"/>
          <w:szCs w:val="24"/>
        </w:rPr>
        <w:t xml:space="preserve"> </w:t>
      </w:r>
      <w:r w:rsidRPr="00BC3737">
        <w:rPr>
          <w:rFonts w:ascii="Arial" w:eastAsiaTheme="minorEastAsia" w:hAnsi="Arial" w:cs="Arial"/>
          <w:sz w:val="24"/>
          <w:szCs w:val="24"/>
        </w:rPr>
        <w:t>(constant for all RPMs).</w:t>
      </w:r>
    </w:p>
    <w:p w14:paraId="02B7D32A" w14:textId="09AAE954" w:rsidR="00B77572" w:rsidRDefault="00D031B5" w:rsidP="00B77572">
      <w:pPr>
        <w:spacing w:line="278" w:lineRule="auto"/>
        <w:rPr>
          <w:rFonts w:ascii="Arial" w:eastAsiaTheme="minorEastAsia" w:hAnsi="Arial" w:cs="Arial"/>
          <w:sz w:val="24"/>
          <w:szCs w:val="24"/>
        </w:rPr>
      </w:pPr>
      <w:r w:rsidRPr="00BC3737">
        <w:rPr>
          <w:rFonts w:ascii="Arial" w:eastAsiaTheme="minorEastAsia" w:hAnsi="Arial" w:cs="Arial"/>
          <w:sz w:val="24"/>
          <w:szCs w:val="24"/>
        </w:rPr>
        <w:t>Angular velocity ω in rad/s can be converted from RPM using ω</w:t>
      </w:r>
      <w:r w:rsidR="00B77572">
        <w:rPr>
          <w:rFonts w:ascii="Arial" w:eastAsiaTheme="minorEastAsia" w:hAnsi="Arial" w:cs="Arial"/>
          <w:sz w:val="24"/>
          <w:szCs w:val="24"/>
        </w:rPr>
        <w:t xml:space="preserve"> </w:t>
      </w:r>
      <w:r w:rsidRPr="00BC3737">
        <w:rPr>
          <w:rFonts w:ascii="Arial" w:eastAsiaTheme="minorEastAsia" w:hAnsi="Arial" w:cs="Arial"/>
          <w:sz w:val="24"/>
          <w:szCs w:val="24"/>
        </w:rPr>
        <w:t>=</w:t>
      </w:r>
      <w:r w:rsidR="00B77572">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2</m:t>
            </m:r>
            <m:r>
              <w:rPr>
                <w:rFonts w:ascii="Cambria Math" w:eastAsiaTheme="minorEastAsia" w:hAnsi="Cambria Math" w:cs="Arial"/>
                <w:sz w:val="24"/>
                <w:szCs w:val="24"/>
              </w:rPr>
              <m:t>π</m:t>
            </m:r>
            <m:r>
              <w:rPr>
                <w:rFonts w:ascii="Cambria Math" w:eastAsiaTheme="minorEastAsia" w:hAnsi="Cambria Math" w:cs="Arial"/>
                <w:sz w:val="24"/>
                <w:szCs w:val="24"/>
              </w:rPr>
              <m:t xml:space="preserve"> *</m:t>
            </m:r>
            <m:r>
              <w:rPr>
                <w:rFonts w:ascii="Cambria Math" w:eastAsiaTheme="minorEastAsia" w:hAnsi="Cambria Math" w:cs="Arial"/>
                <w:sz w:val="24"/>
                <w:szCs w:val="24"/>
              </w:rPr>
              <m:t xml:space="preserve"> </m:t>
            </m:r>
            <m:r>
              <w:rPr>
                <w:rFonts w:ascii="Cambria Math" w:eastAsiaTheme="minorEastAsia" w:hAnsi="Cambria Math" w:cs="Arial"/>
                <w:sz w:val="24"/>
                <w:szCs w:val="24"/>
              </w:rPr>
              <m:t>RPM</m:t>
            </m:r>
          </m:num>
          <m:den>
            <m:r>
              <w:rPr>
                <w:rFonts w:ascii="Cambria Math" w:eastAsiaTheme="minorEastAsia" w:hAnsi="Cambria Math" w:cs="Arial"/>
                <w:sz w:val="24"/>
                <w:szCs w:val="24"/>
              </w:rPr>
              <m:t>60</m:t>
            </m:r>
          </m:den>
        </m:f>
      </m:oMath>
    </w:p>
    <w:p w14:paraId="0FE7DF9D" w14:textId="08E4D60F" w:rsidR="00353A7B" w:rsidRDefault="00353A7B" w:rsidP="007669D5">
      <w:pPr>
        <w:spacing w:line="259" w:lineRule="auto"/>
        <w:rPr>
          <w:rFonts w:ascii="Arial" w:hAnsi="Arial" w:cs="Arial"/>
        </w:rPr>
      </w:pPr>
    </w:p>
    <w:p w14:paraId="6451CAE0" w14:textId="0477AA17" w:rsidR="00353A7B" w:rsidRDefault="00980294" w:rsidP="007669D5">
      <w:pPr>
        <w:spacing w:line="259" w:lineRule="auto"/>
        <w:rPr>
          <w:rFonts w:ascii="Arial" w:hAnsi="Arial" w:cs="Arial"/>
        </w:rPr>
      </w:pPr>
      <w:r>
        <w:rPr>
          <w:noProof/>
        </w:rPr>
        <w:lastRenderedPageBreak/>
        <mc:AlternateContent>
          <mc:Choice Requires="wps">
            <w:drawing>
              <wp:anchor distT="0" distB="0" distL="114300" distR="114300" simplePos="0" relativeHeight="251678720" behindDoc="0" locked="0" layoutInCell="1" allowOverlap="1" wp14:anchorId="237936A1" wp14:editId="7DC4F0AB">
                <wp:simplePos x="0" y="0"/>
                <wp:positionH relativeFrom="margin">
                  <wp:align>center</wp:align>
                </wp:positionH>
                <wp:positionV relativeFrom="paragraph">
                  <wp:posOffset>4076700</wp:posOffset>
                </wp:positionV>
                <wp:extent cx="3966210" cy="635"/>
                <wp:effectExtent l="0" t="0" r="0" b="3175"/>
                <wp:wrapTopAndBottom/>
                <wp:docPr id="1566375323" name="Text Box 1"/>
                <wp:cNvGraphicFramePr/>
                <a:graphic xmlns:a="http://schemas.openxmlformats.org/drawingml/2006/main">
                  <a:graphicData uri="http://schemas.microsoft.com/office/word/2010/wordprocessingShape">
                    <wps:wsp>
                      <wps:cNvSpPr txBox="1"/>
                      <wps:spPr>
                        <a:xfrm>
                          <a:off x="0" y="0"/>
                          <a:ext cx="3966210" cy="635"/>
                        </a:xfrm>
                        <a:prstGeom prst="rect">
                          <a:avLst/>
                        </a:prstGeom>
                        <a:solidFill>
                          <a:prstClr val="white"/>
                        </a:solidFill>
                        <a:ln>
                          <a:noFill/>
                        </a:ln>
                      </wps:spPr>
                      <wps:txbx>
                        <w:txbxContent>
                          <w:p w14:paraId="2F4C8679" w14:textId="5E6DE18F" w:rsidR="00D93BCB" w:rsidRPr="00D93BCB" w:rsidRDefault="00D93BCB" w:rsidP="00D93BCB">
                            <w:pPr>
                              <w:pStyle w:val="Caption"/>
                              <w:jc w:val="center"/>
                              <w:rPr>
                                <w:rFonts w:ascii="Arial" w:hAnsi="Arial" w:cs="Arial"/>
                                <w:noProof/>
                                <w:sz w:val="22"/>
                                <w:szCs w:val="22"/>
                              </w:rPr>
                            </w:pPr>
                            <w:r w:rsidRPr="00D93BCB">
                              <w:rPr>
                                <w:rFonts w:ascii="Arial" w:hAnsi="Arial" w:cs="Arial"/>
                                <w:noProof/>
                              </w:rPr>
                              <w:fldChar w:fldCharType="begin"/>
                            </w:r>
                            <w:r w:rsidRPr="00D93BCB">
                              <w:rPr>
                                <w:rFonts w:ascii="Arial" w:hAnsi="Arial" w:cs="Arial"/>
                                <w:noProof/>
                              </w:rPr>
                              <w:instrText xml:space="preserve"> SEQ Figure \* ARABIC </w:instrText>
                            </w:r>
                            <w:r w:rsidRPr="00D93BCB">
                              <w:rPr>
                                <w:rFonts w:ascii="Arial" w:hAnsi="Arial" w:cs="Arial"/>
                                <w:noProof/>
                              </w:rPr>
                              <w:fldChar w:fldCharType="separate"/>
                            </w:r>
                            <w:bookmarkStart w:id="39" w:name="_Toc182160281"/>
                            <w:r w:rsidR="00E25009">
                              <w:rPr>
                                <w:rFonts w:ascii="Arial" w:hAnsi="Arial" w:cs="Arial"/>
                                <w:noProof/>
                              </w:rPr>
                              <w:t>6</w:t>
                            </w:r>
                            <w:r w:rsidRPr="00D93BCB">
                              <w:rPr>
                                <w:rFonts w:ascii="Arial" w:hAnsi="Arial" w:cs="Arial"/>
                                <w:noProof/>
                              </w:rPr>
                              <w:fldChar w:fldCharType="end"/>
                            </w:r>
                            <w:r w:rsidRPr="00D93BCB">
                              <w:rPr>
                                <w:rFonts w:ascii="Arial" w:hAnsi="Arial" w:cs="Arial"/>
                              </w:rPr>
                              <w:t xml:space="preserve"> - Part one of </w:t>
                            </w:r>
                            <w:r w:rsidR="0081165B">
                              <w:rPr>
                                <w:rFonts w:ascii="Arial" w:hAnsi="Arial" w:cs="Arial"/>
                              </w:rPr>
                              <w:t xml:space="preserve">the </w:t>
                            </w:r>
                            <w:r w:rsidRPr="00D93BCB">
                              <w:rPr>
                                <w:rFonts w:ascii="Arial" w:hAnsi="Arial" w:cs="Arial"/>
                              </w:rPr>
                              <w:t xml:space="preserve">MATLAB </w:t>
                            </w:r>
                            <w:r w:rsidR="00F72E13">
                              <w:rPr>
                                <w:rFonts w:ascii="Arial" w:hAnsi="Arial" w:cs="Arial"/>
                              </w:rPr>
                              <w:t xml:space="preserve">code </w:t>
                            </w:r>
                            <w:r w:rsidRPr="00D93BCB">
                              <w:rPr>
                                <w:rFonts w:ascii="Arial" w:hAnsi="Arial" w:cs="Arial"/>
                              </w:rPr>
                              <w:t xml:space="preserve">created to generate a graph showing the relationship between RPM and Torque on the Driven Shaft of a Centrifugal Clutch - Coefficients of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 xml:space="preserve">0.30,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 xml:space="preserve">0.35 and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0.4</w:t>
                            </w:r>
                            <w:r w:rsidR="00E25009">
                              <w:rPr>
                                <w:rFonts w:ascii="Arial" w:hAnsi="Arial" w:cs="Arial"/>
                              </w:rPr>
                              <w:t>0</w:t>
                            </w:r>
                            <w:r w:rsidRPr="00D93BCB">
                              <w:rPr>
                                <w:rFonts w:ascii="Arial" w:hAnsi="Arial" w:cs="Arial"/>
                              </w:rPr>
                              <w:t xml:space="preserve"> (Ball, 2024)</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936A1" id="_x0000_s1031" type="#_x0000_t202" style="position:absolute;margin-left:0;margin-top:321pt;width:312.3pt;height:.05pt;z-index:251678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" stroked="f">
                <v:textbox style="mso-fit-shape-to-text:t" inset="0,0,0,0">
                  <w:txbxContent>
                    <w:p w14:paraId="2F4C8679" w14:textId="5E6DE18F" w:rsidR="00D93BCB" w:rsidRPr="00D93BCB" w:rsidRDefault="00D93BCB" w:rsidP="00D93BCB">
                      <w:pPr>
                        <w:pStyle w:val="Caption"/>
                        <w:jc w:val="center"/>
                        <w:rPr>
                          <w:rFonts w:ascii="Arial" w:hAnsi="Arial" w:cs="Arial"/>
                          <w:noProof/>
                          <w:sz w:val="22"/>
                          <w:szCs w:val="22"/>
                        </w:rPr>
                      </w:pPr>
                      <w:r w:rsidRPr="00D93BCB">
                        <w:rPr>
                          <w:rFonts w:ascii="Arial" w:hAnsi="Arial" w:cs="Arial"/>
                          <w:noProof/>
                        </w:rPr>
                        <w:fldChar w:fldCharType="begin"/>
                      </w:r>
                      <w:r w:rsidRPr="00D93BCB">
                        <w:rPr>
                          <w:rFonts w:ascii="Arial" w:hAnsi="Arial" w:cs="Arial"/>
                          <w:noProof/>
                        </w:rPr>
                        <w:instrText xml:space="preserve"> SEQ Figure \* ARABIC </w:instrText>
                      </w:r>
                      <w:r w:rsidRPr="00D93BCB">
                        <w:rPr>
                          <w:rFonts w:ascii="Arial" w:hAnsi="Arial" w:cs="Arial"/>
                          <w:noProof/>
                        </w:rPr>
                        <w:fldChar w:fldCharType="separate"/>
                      </w:r>
                      <w:bookmarkStart w:id="40" w:name="_Toc182160281"/>
                      <w:r w:rsidR="00E25009">
                        <w:rPr>
                          <w:rFonts w:ascii="Arial" w:hAnsi="Arial" w:cs="Arial"/>
                          <w:noProof/>
                        </w:rPr>
                        <w:t>6</w:t>
                      </w:r>
                      <w:r w:rsidRPr="00D93BCB">
                        <w:rPr>
                          <w:rFonts w:ascii="Arial" w:hAnsi="Arial" w:cs="Arial"/>
                          <w:noProof/>
                        </w:rPr>
                        <w:fldChar w:fldCharType="end"/>
                      </w:r>
                      <w:r w:rsidRPr="00D93BCB">
                        <w:rPr>
                          <w:rFonts w:ascii="Arial" w:hAnsi="Arial" w:cs="Arial"/>
                        </w:rPr>
                        <w:t xml:space="preserve"> - Part one of </w:t>
                      </w:r>
                      <w:r w:rsidR="0081165B">
                        <w:rPr>
                          <w:rFonts w:ascii="Arial" w:hAnsi="Arial" w:cs="Arial"/>
                        </w:rPr>
                        <w:t xml:space="preserve">the </w:t>
                      </w:r>
                      <w:r w:rsidRPr="00D93BCB">
                        <w:rPr>
                          <w:rFonts w:ascii="Arial" w:hAnsi="Arial" w:cs="Arial"/>
                        </w:rPr>
                        <w:t xml:space="preserve">MATLAB </w:t>
                      </w:r>
                      <w:r w:rsidR="00F72E13">
                        <w:rPr>
                          <w:rFonts w:ascii="Arial" w:hAnsi="Arial" w:cs="Arial"/>
                        </w:rPr>
                        <w:t xml:space="preserve">code </w:t>
                      </w:r>
                      <w:r w:rsidRPr="00D93BCB">
                        <w:rPr>
                          <w:rFonts w:ascii="Arial" w:hAnsi="Arial" w:cs="Arial"/>
                        </w:rPr>
                        <w:t xml:space="preserve">created to generate a graph showing the relationship between RPM and Torque on the Driven Shaft of a Centrifugal Clutch - Coefficients of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 xml:space="preserve">0.30,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 xml:space="preserve">0.35 and </w:t>
                      </w:r>
                      <m:oMath>
                        <m:r>
                          <w:rPr>
                            <w:rFonts w:ascii="Cambria Math" w:eastAsiaTheme="minorEastAsia" w:hAnsi="Cambria Math" w:cs="Arial"/>
                            <w:sz w:val="24"/>
                            <w:szCs w:val="24"/>
                          </w:rPr>
                          <m:t>μ</m:t>
                        </m:r>
                      </m:oMath>
                      <w:r w:rsidR="00F72E13" w:rsidRPr="00D93BCB">
                        <w:rPr>
                          <w:rFonts w:ascii="Arial" w:hAnsi="Arial" w:cs="Arial"/>
                        </w:rPr>
                        <w:t xml:space="preserve"> </w:t>
                      </w:r>
                      <w:r w:rsidRPr="00D93BCB">
                        <w:rPr>
                          <w:rFonts w:ascii="Arial" w:hAnsi="Arial" w:cs="Arial"/>
                        </w:rPr>
                        <w:t>0.4</w:t>
                      </w:r>
                      <w:r w:rsidR="00E25009">
                        <w:rPr>
                          <w:rFonts w:ascii="Arial" w:hAnsi="Arial" w:cs="Arial"/>
                        </w:rPr>
                        <w:t>0</w:t>
                      </w:r>
                      <w:r w:rsidRPr="00D93BCB">
                        <w:rPr>
                          <w:rFonts w:ascii="Arial" w:hAnsi="Arial" w:cs="Arial"/>
                        </w:rPr>
                        <w:t xml:space="preserve"> (Ball, 2024)</w:t>
                      </w:r>
                      <w:bookmarkEnd w:id="40"/>
                    </w:p>
                  </w:txbxContent>
                </v:textbox>
                <w10:wrap type="topAndBottom" anchorx="margin"/>
              </v:shape>
            </w:pict>
          </mc:Fallback>
        </mc:AlternateContent>
      </w:r>
      <w:r w:rsidRPr="00C25499">
        <w:rPr>
          <w:rFonts w:eastAsiaTheme="minorEastAsia"/>
          <w:noProof/>
        </w:rPr>
        <w:drawing>
          <wp:anchor distT="0" distB="0" distL="114300" distR="114300" simplePos="0" relativeHeight="251676672" behindDoc="0" locked="0" layoutInCell="1" allowOverlap="1" wp14:anchorId="69C12B78" wp14:editId="34C3C430">
            <wp:simplePos x="0" y="0"/>
            <wp:positionH relativeFrom="margin">
              <wp:align>center</wp:align>
            </wp:positionH>
            <wp:positionV relativeFrom="paragraph">
              <wp:posOffset>0</wp:posOffset>
            </wp:positionV>
            <wp:extent cx="4328160" cy="3978910"/>
            <wp:effectExtent l="0" t="0" r="0" b="2540"/>
            <wp:wrapTopAndBottom/>
            <wp:docPr id="4255867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86729" name="Picture 1" descr="A screenshot of a computer pr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28160" cy="3978910"/>
                    </a:xfrm>
                    <a:prstGeom prst="rect">
                      <a:avLst/>
                    </a:prstGeom>
                  </pic:spPr>
                </pic:pic>
              </a:graphicData>
            </a:graphic>
            <wp14:sizeRelH relativeFrom="page">
              <wp14:pctWidth>0</wp14:pctWidth>
            </wp14:sizeRelH>
            <wp14:sizeRelV relativeFrom="page">
              <wp14:pctHeight>0</wp14:pctHeight>
            </wp14:sizeRelV>
          </wp:anchor>
        </w:drawing>
      </w:r>
    </w:p>
    <w:p w14:paraId="3BE8603F" w14:textId="7E3ECF9D" w:rsidR="00353A7B" w:rsidRDefault="0081165B" w:rsidP="007669D5">
      <w:pPr>
        <w:spacing w:line="259" w:lineRule="auto"/>
        <w:rPr>
          <w:rFonts w:ascii="Arial" w:hAnsi="Arial" w:cs="Arial"/>
        </w:rPr>
      </w:pPr>
      <w:r>
        <w:rPr>
          <w:noProof/>
        </w:rPr>
        <mc:AlternateContent>
          <mc:Choice Requires="wps">
            <w:drawing>
              <wp:anchor distT="0" distB="0" distL="114300" distR="114300" simplePos="0" relativeHeight="251682816" behindDoc="0" locked="0" layoutInCell="1" allowOverlap="1" wp14:anchorId="4AAFBD9C" wp14:editId="161FC11B">
                <wp:simplePos x="0" y="0"/>
                <wp:positionH relativeFrom="column">
                  <wp:posOffset>-2540</wp:posOffset>
                </wp:positionH>
                <wp:positionV relativeFrom="paragraph">
                  <wp:posOffset>1991995</wp:posOffset>
                </wp:positionV>
                <wp:extent cx="5731510" cy="635"/>
                <wp:effectExtent l="0" t="0" r="0" b="0"/>
                <wp:wrapTopAndBottom/>
                <wp:docPr id="157849645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01EF236" w14:textId="73960C97" w:rsidR="0081165B" w:rsidRPr="0081165B" w:rsidRDefault="0081165B" w:rsidP="0081165B">
                            <w:pPr>
                              <w:pStyle w:val="Caption"/>
                              <w:jc w:val="center"/>
                              <w:rPr>
                                <w:rFonts w:ascii="Arial" w:hAnsi="Arial" w:cs="Arial"/>
                                <w:noProof/>
                                <w:sz w:val="22"/>
                                <w:szCs w:val="22"/>
                              </w:rPr>
                            </w:pPr>
                            <w:r w:rsidRPr="0081165B">
                              <w:rPr>
                                <w:rFonts w:ascii="Arial" w:hAnsi="Arial" w:cs="Arial"/>
                                <w:noProof/>
                              </w:rPr>
                              <w:fldChar w:fldCharType="begin"/>
                            </w:r>
                            <w:r w:rsidRPr="0081165B">
                              <w:rPr>
                                <w:rFonts w:ascii="Arial" w:hAnsi="Arial" w:cs="Arial"/>
                                <w:noProof/>
                              </w:rPr>
                              <w:instrText xml:space="preserve"> SEQ Figure \* ARABIC </w:instrText>
                            </w:r>
                            <w:r w:rsidRPr="0081165B">
                              <w:rPr>
                                <w:rFonts w:ascii="Arial" w:hAnsi="Arial" w:cs="Arial"/>
                                <w:noProof/>
                              </w:rPr>
                              <w:fldChar w:fldCharType="separate"/>
                            </w:r>
                            <w:bookmarkStart w:id="41" w:name="_Toc182160282"/>
                            <w:r w:rsidR="00E25009">
                              <w:rPr>
                                <w:rFonts w:ascii="Arial" w:hAnsi="Arial" w:cs="Arial"/>
                                <w:noProof/>
                              </w:rPr>
                              <w:t>7</w:t>
                            </w:r>
                            <w:r w:rsidRPr="0081165B">
                              <w:rPr>
                                <w:rFonts w:ascii="Arial" w:hAnsi="Arial" w:cs="Arial"/>
                                <w:noProof/>
                              </w:rPr>
                              <w:fldChar w:fldCharType="end"/>
                            </w:r>
                            <w:r w:rsidRPr="0081165B">
                              <w:rPr>
                                <w:rFonts w:ascii="Arial" w:hAnsi="Arial" w:cs="Arial"/>
                              </w:rPr>
                              <w:t xml:space="preserve"> - Part Two of the MATLAB code created to generate a graph showing the relationship between RPM and Torque on the Driven Shaft of a Centrifugal Clutch - Coefficients of μ 0.30, μ 0.35 and μ 0.4</w:t>
                            </w:r>
                            <w:r w:rsidR="00E25009">
                              <w:rPr>
                                <w:rFonts w:ascii="Arial" w:hAnsi="Arial" w:cs="Arial"/>
                              </w:rPr>
                              <w:t>0</w:t>
                            </w:r>
                            <w:r w:rsidRPr="0081165B">
                              <w:rPr>
                                <w:rFonts w:ascii="Arial" w:hAnsi="Arial" w:cs="Arial"/>
                              </w:rPr>
                              <w:t xml:space="preserve"> (Ball, 2024)</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FBD9C" id="_x0000_s1032" type="#_x0000_t202" style="position:absolute;margin-left:-.2pt;margin-top:156.8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" stroked="f">
                <v:textbox style="mso-fit-shape-to-text:t" inset="0,0,0,0">
                  <w:txbxContent>
                    <w:p w14:paraId="401EF236" w14:textId="73960C97" w:rsidR="0081165B" w:rsidRPr="0081165B" w:rsidRDefault="0081165B" w:rsidP="0081165B">
                      <w:pPr>
                        <w:pStyle w:val="Caption"/>
                        <w:jc w:val="center"/>
                        <w:rPr>
                          <w:rFonts w:ascii="Arial" w:hAnsi="Arial" w:cs="Arial"/>
                          <w:noProof/>
                          <w:sz w:val="22"/>
                          <w:szCs w:val="22"/>
                        </w:rPr>
                      </w:pPr>
                      <w:r w:rsidRPr="0081165B">
                        <w:rPr>
                          <w:rFonts w:ascii="Arial" w:hAnsi="Arial" w:cs="Arial"/>
                          <w:noProof/>
                        </w:rPr>
                        <w:fldChar w:fldCharType="begin"/>
                      </w:r>
                      <w:r w:rsidRPr="0081165B">
                        <w:rPr>
                          <w:rFonts w:ascii="Arial" w:hAnsi="Arial" w:cs="Arial"/>
                          <w:noProof/>
                        </w:rPr>
                        <w:instrText xml:space="preserve"> SEQ Figure \* ARABIC </w:instrText>
                      </w:r>
                      <w:r w:rsidRPr="0081165B">
                        <w:rPr>
                          <w:rFonts w:ascii="Arial" w:hAnsi="Arial" w:cs="Arial"/>
                          <w:noProof/>
                        </w:rPr>
                        <w:fldChar w:fldCharType="separate"/>
                      </w:r>
                      <w:bookmarkStart w:id="42" w:name="_Toc182160282"/>
                      <w:r w:rsidR="00E25009">
                        <w:rPr>
                          <w:rFonts w:ascii="Arial" w:hAnsi="Arial" w:cs="Arial"/>
                          <w:noProof/>
                        </w:rPr>
                        <w:t>7</w:t>
                      </w:r>
                      <w:r w:rsidRPr="0081165B">
                        <w:rPr>
                          <w:rFonts w:ascii="Arial" w:hAnsi="Arial" w:cs="Arial"/>
                          <w:noProof/>
                        </w:rPr>
                        <w:fldChar w:fldCharType="end"/>
                      </w:r>
                      <w:r w:rsidRPr="0081165B">
                        <w:rPr>
                          <w:rFonts w:ascii="Arial" w:hAnsi="Arial" w:cs="Arial"/>
                        </w:rPr>
                        <w:t xml:space="preserve"> - Part Two of the MATLAB code created to generate a graph showing the relationship between RPM and Torque on the Driven Shaft of a Centrifugal Clutch - Coefficients of μ 0.30, μ 0.35 and μ 0.4</w:t>
                      </w:r>
                      <w:r w:rsidR="00E25009">
                        <w:rPr>
                          <w:rFonts w:ascii="Arial" w:hAnsi="Arial" w:cs="Arial"/>
                        </w:rPr>
                        <w:t>0</w:t>
                      </w:r>
                      <w:r w:rsidRPr="0081165B">
                        <w:rPr>
                          <w:rFonts w:ascii="Arial" w:hAnsi="Arial" w:cs="Arial"/>
                        </w:rPr>
                        <w:t xml:space="preserve"> (Ball, 2024)</w:t>
                      </w:r>
                      <w:bookmarkEnd w:id="42"/>
                    </w:p>
                  </w:txbxContent>
                </v:textbox>
                <w10:wrap type="topAndBottom"/>
              </v:shape>
            </w:pict>
          </mc:Fallback>
        </mc:AlternateContent>
      </w:r>
      <w:r w:rsidR="00980294" w:rsidRPr="005C0F9F">
        <w:rPr>
          <w:rFonts w:eastAsiaTheme="minorEastAsia"/>
          <w:noProof/>
        </w:rPr>
        <w:drawing>
          <wp:anchor distT="0" distB="0" distL="114300" distR="114300" simplePos="0" relativeHeight="251680768" behindDoc="0" locked="0" layoutInCell="1" allowOverlap="1" wp14:anchorId="20D585A5" wp14:editId="0F4DF9E8">
            <wp:simplePos x="0" y="0"/>
            <wp:positionH relativeFrom="margin">
              <wp:align>right</wp:align>
            </wp:positionH>
            <wp:positionV relativeFrom="paragraph">
              <wp:posOffset>427355</wp:posOffset>
            </wp:positionV>
            <wp:extent cx="5731510" cy="1507490"/>
            <wp:effectExtent l="0" t="0" r="2540" b="0"/>
            <wp:wrapTopAndBottom/>
            <wp:docPr id="12422111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1113" name="Picture 1" descr="A computer screen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507490"/>
                    </a:xfrm>
                    <a:prstGeom prst="rect">
                      <a:avLst/>
                    </a:prstGeom>
                  </pic:spPr>
                </pic:pic>
              </a:graphicData>
            </a:graphic>
            <wp14:sizeRelH relativeFrom="page">
              <wp14:pctWidth>0</wp14:pctWidth>
            </wp14:sizeRelH>
            <wp14:sizeRelV relativeFrom="page">
              <wp14:pctHeight>0</wp14:pctHeight>
            </wp14:sizeRelV>
          </wp:anchor>
        </w:drawing>
      </w:r>
      <w:r w:rsidR="00980294">
        <w:rPr>
          <w:rFonts w:eastAsiaTheme="minorEastAsia"/>
          <w:noProof/>
        </w:rPr>
        <w:t xml:space="preserve"> </w:t>
      </w:r>
    </w:p>
    <w:p w14:paraId="799992DA" w14:textId="21CAD8E8" w:rsidR="00353A7B" w:rsidRDefault="00353A7B" w:rsidP="007669D5">
      <w:pPr>
        <w:spacing w:line="259" w:lineRule="auto"/>
        <w:rPr>
          <w:rFonts w:ascii="Arial" w:hAnsi="Arial" w:cs="Arial"/>
        </w:rPr>
      </w:pPr>
    </w:p>
    <w:p w14:paraId="088751D8" w14:textId="77BE1191" w:rsidR="00353A7B" w:rsidRDefault="00353A7B" w:rsidP="007669D5">
      <w:pPr>
        <w:spacing w:line="259" w:lineRule="auto"/>
        <w:rPr>
          <w:rFonts w:ascii="Arial" w:hAnsi="Arial" w:cs="Arial"/>
        </w:rPr>
      </w:pPr>
    </w:p>
    <w:p w14:paraId="352FE3EC" w14:textId="59463A00" w:rsidR="00353A7B" w:rsidRDefault="00353A7B" w:rsidP="007669D5">
      <w:pPr>
        <w:spacing w:line="259" w:lineRule="auto"/>
        <w:rPr>
          <w:rFonts w:ascii="Arial" w:hAnsi="Arial" w:cs="Arial"/>
        </w:rPr>
      </w:pPr>
    </w:p>
    <w:p w14:paraId="1A271B70" w14:textId="77777777" w:rsidR="00353A7B" w:rsidRDefault="00353A7B" w:rsidP="007669D5">
      <w:pPr>
        <w:spacing w:line="259" w:lineRule="auto"/>
        <w:rPr>
          <w:rFonts w:ascii="Arial" w:hAnsi="Arial" w:cs="Arial"/>
        </w:rPr>
      </w:pPr>
    </w:p>
    <w:p w14:paraId="60E006EC" w14:textId="77777777" w:rsidR="00353A7B" w:rsidRDefault="00353A7B" w:rsidP="007669D5">
      <w:pPr>
        <w:spacing w:line="259" w:lineRule="auto"/>
        <w:rPr>
          <w:rFonts w:ascii="Arial" w:hAnsi="Arial" w:cs="Arial"/>
        </w:rPr>
      </w:pPr>
    </w:p>
    <w:p w14:paraId="12D2E230" w14:textId="77777777" w:rsidR="00353A7B" w:rsidRDefault="00353A7B" w:rsidP="007669D5">
      <w:pPr>
        <w:spacing w:line="259" w:lineRule="auto"/>
        <w:rPr>
          <w:rFonts w:ascii="Arial" w:hAnsi="Arial" w:cs="Arial"/>
        </w:rPr>
      </w:pPr>
    </w:p>
    <w:p w14:paraId="7E302BD6" w14:textId="264FB924" w:rsidR="00353A7B" w:rsidRDefault="00E25009" w:rsidP="007669D5">
      <w:pPr>
        <w:spacing w:line="259" w:lineRule="auto"/>
        <w:rPr>
          <w:rFonts w:ascii="Arial" w:hAnsi="Arial" w:cs="Arial"/>
        </w:rPr>
      </w:pPr>
      <w:r>
        <w:rPr>
          <w:noProof/>
        </w:rPr>
        <w:lastRenderedPageBreak/>
        <mc:AlternateContent>
          <mc:Choice Requires="wps">
            <w:drawing>
              <wp:anchor distT="0" distB="0" distL="114300" distR="114300" simplePos="0" relativeHeight="251686912" behindDoc="0" locked="0" layoutInCell="1" allowOverlap="1" wp14:anchorId="5B7E5DD0" wp14:editId="0ABC50B4">
                <wp:simplePos x="0" y="0"/>
                <wp:positionH relativeFrom="column">
                  <wp:posOffset>451485</wp:posOffset>
                </wp:positionH>
                <wp:positionV relativeFrom="paragraph">
                  <wp:posOffset>3949065</wp:posOffset>
                </wp:positionV>
                <wp:extent cx="4828540" cy="635"/>
                <wp:effectExtent l="0" t="0" r="0" b="0"/>
                <wp:wrapTopAndBottom/>
                <wp:docPr id="698122685" name="Text Box 1"/>
                <wp:cNvGraphicFramePr/>
                <a:graphic xmlns:a="http://schemas.openxmlformats.org/drawingml/2006/main">
                  <a:graphicData uri="http://schemas.microsoft.com/office/word/2010/wordprocessingShape">
                    <wps:wsp>
                      <wps:cNvSpPr txBox="1"/>
                      <wps:spPr>
                        <a:xfrm>
                          <a:off x="0" y="0"/>
                          <a:ext cx="4828540" cy="635"/>
                        </a:xfrm>
                        <a:prstGeom prst="rect">
                          <a:avLst/>
                        </a:prstGeom>
                        <a:solidFill>
                          <a:prstClr val="white"/>
                        </a:solidFill>
                        <a:ln>
                          <a:noFill/>
                        </a:ln>
                      </wps:spPr>
                      <wps:txbx>
                        <w:txbxContent>
                          <w:p w14:paraId="78534E8B" w14:textId="29DDCBC6" w:rsidR="00E25009" w:rsidRPr="00E25009" w:rsidRDefault="00E25009" w:rsidP="00E25009">
                            <w:pPr>
                              <w:pStyle w:val="Caption"/>
                              <w:jc w:val="center"/>
                              <w:rPr>
                                <w:rFonts w:ascii="Arial" w:hAnsi="Arial" w:cs="Arial"/>
                                <w:noProof/>
                                <w:sz w:val="22"/>
                                <w:szCs w:val="22"/>
                              </w:rPr>
                            </w:pPr>
                            <w:r w:rsidRPr="00E25009">
                              <w:rPr>
                                <w:rFonts w:ascii="Arial" w:hAnsi="Arial" w:cs="Arial"/>
                                <w:noProof/>
                              </w:rPr>
                              <w:fldChar w:fldCharType="begin"/>
                            </w:r>
                            <w:r w:rsidRPr="00E25009">
                              <w:rPr>
                                <w:rFonts w:ascii="Arial" w:hAnsi="Arial" w:cs="Arial"/>
                                <w:noProof/>
                              </w:rPr>
                              <w:instrText xml:space="preserve"> SEQ Figure \* ARABIC </w:instrText>
                            </w:r>
                            <w:r w:rsidRPr="00E25009">
                              <w:rPr>
                                <w:rFonts w:ascii="Arial" w:hAnsi="Arial" w:cs="Arial"/>
                                <w:noProof/>
                              </w:rPr>
                              <w:fldChar w:fldCharType="separate"/>
                            </w:r>
                            <w:bookmarkStart w:id="43" w:name="_Toc182160283"/>
                            <w:r w:rsidRPr="00E25009">
                              <w:rPr>
                                <w:rFonts w:ascii="Arial" w:hAnsi="Arial" w:cs="Arial"/>
                                <w:noProof/>
                              </w:rPr>
                              <w:t>8</w:t>
                            </w:r>
                            <w:r w:rsidRPr="00E25009">
                              <w:rPr>
                                <w:rFonts w:ascii="Arial" w:hAnsi="Arial" w:cs="Arial"/>
                                <w:noProof/>
                              </w:rPr>
                              <w:fldChar w:fldCharType="end"/>
                            </w:r>
                            <w:r w:rsidRPr="00E25009">
                              <w:rPr>
                                <w:rFonts w:ascii="Arial" w:hAnsi="Arial" w:cs="Arial"/>
                              </w:rPr>
                              <w:t xml:space="preserve"> - Graph created using MATLAB showing the relationship between RPM and Torque on the Driven Shaft of a Centrifugal Clutch - Coefficients of μ 0.30, μ 0.35 and μ 0.40 (Ball, 2024)</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E5DD0" id="_x0000_s1033" type="#_x0000_t202" style="position:absolute;margin-left:35.55pt;margin-top:310.95pt;width:380.2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" stroked="f">
                <v:textbox style="mso-fit-shape-to-text:t" inset="0,0,0,0">
                  <w:txbxContent>
                    <w:p w14:paraId="78534E8B" w14:textId="29DDCBC6" w:rsidR="00E25009" w:rsidRPr="00E25009" w:rsidRDefault="00E25009" w:rsidP="00E25009">
                      <w:pPr>
                        <w:pStyle w:val="Caption"/>
                        <w:jc w:val="center"/>
                        <w:rPr>
                          <w:rFonts w:ascii="Arial" w:hAnsi="Arial" w:cs="Arial"/>
                          <w:noProof/>
                          <w:sz w:val="22"/>
                          <w:szCs w:val="22"/>
                        </w:rPr>
                      </w:pPr>
                      <w:r w:rsidRPr="00E25009">
                        <w:rPr>
                          <w:rFonts w:ascii="Arial" w:hAnsi="Arial" w:cs="Arial"/>
                          <w:noProof/>
                        </w:rPr>
                        <w:fldChar w:fldCharType="begin"/>
                      </w:r>
                      <w:r w:rsidRPr="00E25009">
                        <w:rPr>
                          <w:rFonts w:ascii="Arial" w:hAnsi="Arial" w:cs="Arial"/>
                          <w:noProof/>
                        </w:rPr>
                        <w:instrText xml:space="preserve"> SEQ Figure \* ARABIC </w:instrText>
                      </w:r>
                      <w:r w:rsidRPr="00E25009">
                        <w:rPr>
                          <w:rFonts w:ascii="Arial" w:hAnsi="Arial" w:cs="Arial"/>
                          <w:noProof/>
                        </w:rPr>
                        <w:fldChar w:fldCharType="separate"/>
                      </w:r>
                      <w:bookmarkStart w:id="44" w:name="_Toc182160283"/>
                      <w:r w:rsidRPr="00E25009">
                        <w:rPr>
                          <w:rFonts w:ascii="Arial" w:hAnsi="Arial" w:cs="Arial"/>
                          <w:noProof/>
                        </w:rPr>
                        <w:t>8</w:t>
                      </w:r>
                      <w:r w:rsidRPr="00E25009">
                        <w:rPr>
                          <w:rFonts w:ascii="Arial" w:hAnsi="Arial" w:cs="Arial"/>
                          <w:noProof/>
                        </w:rPr>
                        <w:fldChar w:fldCharType="end"/>
                      </w:r>
                      <w:r w:rsidRPr="00E25009">
                        <w:rPr>
                          <w:rFonts w:ascii="Arial" w:hAnsi="Arial" w:cs="Arial"/>
                        </w:rPr>
                        <w:t xml:space="preserve"> - Graph created using MATLAB showing the relationship between RPM and Torque on the Driven Shaft of a Centrifugal Clutch - Coefficients of μ 0.30, μ 0.35 and μ 0.40 (Ball, 2024)</w:t>
                      </w:r>
                      <w:bookmarkEnd w:id="44"/>
                    </w:p>
                  </w:txbxContent>
                </v:textbox>
                <w10:wrap type="topAndBottom"/>
              </v:shape>
            </w:pict>
          </mc:Fallback>
        </mc:AlternateContent>
      </w:r>
      <w:r w:rsidR="00F15DC5" w:rsidRPr="00F80854">
        <w:rPr>
          <w:rFonts w:eastAsiaTheme="minorEastAsia"/>
          <w:noProof/>
        </w:rPr>
        <w:drawing>
          <wp:anchor distT="0" distB="0" distL="114300" distR="114300" simplePos="0" relativeHeight="251684864" behindDoc="0" locked="0" layoutInCell="1" allowOverlap="1" wp14:anchorId="36C809F2" wp14:editId="094ACBD3">
            <wp:simplePos x="0" y="0"/>
            <wp:positionH relativeFrom="margin">
              <wp:align>center</wp:align>
            </wp:positionH>
            <wp:positionV relativeFrom="paragraph">
              <wp:posOffset>0</wp:posOffset>
            </wp:positionV>
            <wp:extent cx="4828540" cy="3891915"/>
            <wp:effectExtent l="0" t="0" r="0" b="0"/>
            <wp:wrapTopAndBottom/>
            <wp:docPr id="1910184306" name="Picture 1" descr="A graph of a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84306" name="Picture 1" descr="A graph of a spee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28540" cy="3891915"/>
                    </a:xfrm>
                    <a:prstGeom prst="rect">
                      <a:avLst/>
                    </a:prstGeom>
                  </pic:spPr>
                </pic:pic>
              </a:graphicData>
            </a:graphic>
            <wp14:sizeRelH relativeFrom="page">
              <wp14:pctWidth>0</wp14:pctWidth>
            </wp14:sizeRelH>
            <wp14:sizeRelV relativeFrom="page">
              <wp14:pctHeight>0</wp14:pctHeight>
            </wp14:sizeRelV>
          </wp:anchor>
        </w:drawing>
      </w:r>
    </w:p>
    <w:p w14:paraId="4BB84B06" w14:textId="772A46EE" w:rsidR="00513603" w:rsidRDefault="00513603" w:rsidP="00513603">
      <w:pPr>
        <w:rPr>
          <w:rFonts w:ascii="Arial" w:hAnsi="Arial" w:cs="Arial"/>
          <w:sz w:val="24"/>
          <w:szCs w:val="24"/>
        </w:rPr>
      </w:pPr>
      <w:r w:rsidRPr="00513603">
        <w:rPr>
          <w:rFonts w:ascii="Arial" w:hAnsi="Arial" w:cs="Arial"/>
          <w:sz w:val="24"/>
          <w:szCs w:val="24"/>
        </w:rPr>
        <w:t>The torque transferred from the driven shaft to the clutch is impacted by the shoe friction material's friction coefficient, as seen in Figure 8 above.</w:t>
      </w:r>
      <w:r w:rsidR="006941D7" w:rsidRPr="006941D7">
        <w:t xml:space="preserve"> </w:t>
      </w:r>
      <w:r w:rsidR="006941D7" w:rsidRPr="006941D7">
        <w:rPr>
          <w:rFonts w:ascii="Arial" w:hAnsi="Arial" w:cs="Arial"/>
          <w:sz w:val="24"/>
          <w:szCs w:val="24"/>
        </w:rPr>
        <w:t>For all three values of μ, transmitted torque increases as the driving shaft speed increases. This suggests a direct relationship between driving shaft speed and transmitted torque.</w:t>
      </w:r>
      <w:r w:rsidRPr="00513603">
        <w:rPr>
          <w:rFonts w:ascii="Arial" w:hAnsi="Arial" w:cs="Arial"/>
          <w:sz w:val="24"/>
          <w:szCs w:val="24"/>
        </w:rPr>
        <w:t xml:space="preserve"> The graph indicates that at any given driving shaft speed, a greater coefficient of friction leads to a higher transmitted torque. The torque values are highest on the yellow line (μ = 0.40), </w:t>
      </w:r>
      <w:r w:rsidR="000F5318">
        <w:rPr>
          <w:rFonts w:ascii="Arial" w:hAnsi="Arial" w:cs="Arial"/>
          <w:sz w:val="24"/>
          <w:szCs w:val="24"/>
        </w:rPr>
        <w:t>f</w:t>
      </w:r>
      <w:r w:rsidR="000F5318" w:rsidRPr="000F5318">
        <w:rPr>
          <w:rFonts w:ascii="Arial" w:hAnsi="Arial" w:cs="Arial"/>
          <w:sz w:val="24"/>
          <w:szCs w:val="24"/>
        </w:rPr>
        <w:t>ollowed by the orange line (μ = 0.35)</w:t>
      </w:r>
      <w:r w:rsidR="000F5318">
        <w:rPr>
          <w:rFonts w:ascii="Arial" w:hAnsi="Arial" w:cs="Arial"/>
          <w:sz w:val="24"/>
          <w:szCs w:val="24"/>
        </w:rPr>
        <w:t xml:space="preserve">, and </w:t>
      </w:r>
      <w:r w:rsidRPr="00513603">
        <w:rPr>
          <w:rFonts w:ascii="Arial" w:hAnsi="Arial" w:cs="Arial"/>
          <w:sz w:val="24"/>
          <w:szCs w:val="24"/>
        </w:rPr>
        <w:t>lowest on the red line (μ = 0.30</w:t>
      </w:r>
      <w:r w:rsidR="000F5318">
        <w:rPr>
          <w:rFonts w:ascii="Arial" w:hAnsi="Arial" w:cs="Arial"/>
          <w:sz w:val="24"/>
          <w:szCs w:val="24"/>
        </w:rPr>
        <w:t xml:space="preserve">). </w:t>
      </w:r>
      <w:r w:rsidRPr="00513603">
        <w:rPr>
          <w:rFonts w:ascii="Arial" w:hAnsi="Arial" w:cs="Arial"/>
          <w:sz w:val="24"/>
          <w:szCs w:val="24"/>
        </w:rPr>
        <w:t>This pattern suggests that friction has a major impact on the torque transferred.</w:t>
      </w:r>
    </w:p>
    <w:p w14:paraId="18D3BDE5" w14:textId="77777777" w:rsidR="00503750" w:rsidRDefault="00503750" w:rsidP="00513603">
      <w:pPr>
        <w:rPr>
          <w:rFonts w:ascii="Arial" w:hAnsi="Arial" w:cs="Arial"/>
          <w:sz w:val="24"/>
          <w:szCs w:val="24"/>
        </w:rPr>
      </w:pPr>
    </w:p>
    <w:p w14:paraId="4E04F7F8" w14:textId="60225D40" w:rsidR="00503750" w:rsidRDefault="00AF449A" w:rsidP="00AF449A">
      <w:pPr>
        <w:pStyle w:val="Heading2"/>
        <w:numPr>
          <w:ilvl w:val="0"/>
          <w:numId w:val="0"/>
        </w:numPr>
        <w:rPr>
          <w:rFonts w:ascii="Arial" w:hAnsi="Arial" w:cs="Arial"/>
        </w:rPr>
      </w:pPr>
      <w:bookmarkStart w:id="45" w:name="_Toc182165906"/>
      <w:r w:rsidRPr="00B321D8">
        <w:rPr>
          <w:rFonts w:ascii="Arial" w:hAnsi="Arial" w:cs="Arial"/>
        </w:rPr>
        <w:t>Question Seven</w:t>
      </w:r>
      <w:bookmarkEnd w:id="45"/>
    </w:p>
    <w:p w14:paraId="092952B1" w14:textId="77777777" w:rsidR="00BE6BFB" w:rsidRPr="00BE6BFB" w:rsidRDefault="00BE6BFB" w:rsidP="00BE6BFB">
      <w:pPr>
        <w:rPr>
          <w:rFonts w:ascii="Arial" w:eastAsiaTheme="minorEastAsia" w:hAnsi="Arial" w:cs="Arial"/>
          <w:sz w:val="24"/>
          <w:szCs w:val="24"/>
        </w:rPr>
      </w:pPr>
      <w:r w:rsidRPr="00BE6BFB">
        <w:rPr>
          <w:rFonts w:ascii="Arial" w:eastAsiaTheme="minorEastAsia" w:hAnsi="Arial" w:cs="Arial"/>
          <w:sz w:val="24"/>
          <w:szCs w:val="24"/>
        </w:rPr>
        <w:t>To calculate the angular acceleration to achieve the maximum torque of the clutch:</w:t>
      </w:r>
    </w:p>
    <w:p w14:paraId="11561683" w14:textId="77777777" w:rsidR="00BE6BFB" w:rsidRPr="00BE6BFB" w:rsidRDefault="00BE6BFB" w:rsidP="00BE6BFB">
      <w:pPr>
        <w:jc w:val="center"/>
        <w:rPr>
          <w:rFonts w:ascii="Arial" w:eastAsiaTheme="minorEastAsia" w:hAnsi="Arial" w:cs="Arial"/>
        </w:rPr>
      </w:pPr>
      <m:oMath>
        <m:r>
          <w:rPr>
            <w:rFonts w:ascii="Cambria Math" w:eastAsiaTheme="minorEastAsia" w:hAnsi="Cambria Math" w:cs="Arial"/>
          </w:rPr>
          <m:t xml:space="preserve">a = </m:t>
        </m:r>
      </m:oMath>
      <w:r w:rsidRPr="00BE6BFB">
        <w:rPr>
          <w:rFonts w:ascii="Arial" w:eastAsiaTheme="minorEastAsia" w:hAnsi="Arial" w:cs="Arial"/>
        </w:rPr>
        <w:t xml:space="preserve"> </w:t>
      </w:r>
      <m:oMath>
        <m:f>
          <m:fPr>
            <m:ctrlPr>
              <w:rPr>
                <w:rFonts w:ascii="Cambria Math" w:eastAsiaTheme="minorEastAsia" w:hAnsi="Cambria Math" w:cs="Arial"/>
                <w:i/>
              </w:rPr>
            </m:ctrlPr>
          </m:fPr>
          <m:num>
            <m:r>
              <w:rPr>
                <w:rFonts w:ascii="Cambria Math" w:eastAsiaTheme="minorEastAsia" w:hAnsi="Cambria Math" w:cs="Arial"/>
              </w:rPr>
              <m:t>t</m:t>
            </m:r>
          </m:num>
          <m:den>
            <m:r>
              <w:rPr>
                <w:rFonts w:ascii="Cambria Math" w:eastAsiaTheme="minorEastAsia" w:hAnsi="Cambria Math" w:cs="Arial"/>
              </w:rPr>
              <m:t>I</m:t>
            </m:r>
          </m:den>
        </m:f>
      </m:oMath>
    </w:p>
    <w:p w14:paraId="2EAA5AA2" w14:textId="0C778118" w:rsidR="00BE6BFB" w:rsidRPr="00BE6BFB" w:rsidRDefault="00BE6BFB" w:rsidP="00BE6BFB">
      <w:pPr>
        <w:rPr>
          <w:rFonts w:ascii="Arial" w:eastAsiaTheme="minorEastAsia" w:hAnsi="Arial" w:cs="Arial"/>
          <w:sz w:val="24"/>
          <w:szCs w:val="24"/>
        </w:rPr>
      </w:pPr>
      <w:r w:rsidRPr="00BE6BFB">
        <w:rPr>
          <w:rFonts w:ascii="Arial" w:eastAsiaTheme="minorEastAsia" w:hAnsi="Arial" w:cs="Arial"/>
          <w:sz w:val="24"/>
          <w:szCs w:val="24"/>
        </w:rPr>
        <w:lastRenderedPageBreak/>
        <w:t>Torque (</w:t>
      </w:r>
      <m:oMath>
        <m:r>
          <w:rPr>
            <w:rFonts w:ascii="Cambria Math" w:eastAsiaTheme="minorEastAsia" w:hAnsi="Cambria Math" w:cs="Arial"/>
            <w:sz w:val="24"/>
            <w:szCs w:val="24"/>
          </w:rPr>
          <m:t>t</m:t>
        </m:r>
      </m:oMath>
      <w:r w:rsidRPr="00BE6BFB">
        <w:rPr>
          <w:rFonts w:ascii="Arial" w:eastAsiaTheme="minorEastAsia" w:hAnsi="Arial" w:cs="Arial"/>
          <w:sz w:val="24"/>
          <w:szCs w:val="24"/>
        </w:rPr>
        <w:t>) is known to be 12.54 N/m from prev</w:t>
      </w:r>
      <w:proofErr w:type="spellStart"/>
      <w:r w:rsidRPr="00BE6BFB">
        <w:rPr>
          <w:rFonts w:ascii="Arial" w:eastAsiaTheme="minorEastAsia" w:hAnsi="Arial" w:cs="Arial"/>
          <w:sz w:val="24"/>
          <w:szCs w:val="24"/>
        </w:rPr>
        <w:t>ious</w:t>
      </w:r>
      <w:proofErr w:type="spellEnd"/>
      <w:r w:rsidRPr="00BE6BFB">
        <w:rPr>
          <w:rFonts w:ascii="Arial" w:eastAsiaTheme="minorEastAsia" w:hAnsi="Arial" w:cs="Arial"/>
          <w:sz w:val="24"/>
          <w:szCs w:val="24"/>
        </w:rPr>
        <w:t xml:space="preserve"> equations. Inertia (</w:t>
      </w:r>
      <m:oMath>
        <m:r>
          <w:rPr>
            <w:rFonts w:ascii="Cambria Math" w:eastAsiaTheme="minorEastAsia" w:hAnsi="Cambria Math" w:cs="Arial"/>
            <w:sz w:val="24"/>
            <w:szCs w:val="24"/>
          </w:rPr>
          <m:t>I</m:t>
        </m:r>
      </m:oMath>
      <w:r w:rsidRPr="00BE6BFB">
        <w:rPr>
          <w:rFonts w:ascii="Arial" w:eastAsiaTheme="minorEastAsia" w:hAnsi="Arial" w:cs="Arial"/>
          <w:sz w:val="24"/>
          <w:szCs w:val="24"/>
        </w:rPr>
        <w:t>) is unknown. (</w:t>
      </w:r>
      <m:oMath>
        <m:r>
          <w:rPr>
            <w:rFonts w:ascii="Cambria Math" w:eastAsiaTheme="minorEastAsia" w:hAnsi="Cambria Math" w:cs="Arial"/>
            <w:sz w:val="24"/>
            <w:szCs w:val="24"/>
          </w:rPr>
          <m:t>I</m:t>
        </m:r>
      </m:oMath>
      <w:r w:rsidRPr="00BE6BFB">
        <w:rPr>
          <w:rFonts w:ascii="Arial" w:eastAsiaTheme="minorEastAsia" w:hAnsi="Arial" w:cs="Arial"/>
          <w:sz w:val="24"/>
          <w:szCs w:val="24"/>
        </w:rPr>
        <w:t>) can be found from using the below formula:</w:t>
      </w:r>
    </w:p>
    <w:p w14:paraId="5863D7C9" w14:textId="77777777" w:rsidR="00BE6BFB" w:rsidRPr="00BE6BFB" w:rsidRDefault="00BE6BFB" w:rsidP="00BE6BFB">
      <w:pPr>
        <w:rPr>
          <w:rFonts w:ascii="Arial" w:eastAsiaTheme="minorEastAsia" w:hAnsi="Arial" w:cs="Arial"/>
          <w:sz w:val="24"/>
          <w:szCs w:val="24"/>
        </w:rPr>
      </w:pPr>
      <w:r w:rsidRPr="00BE6BFB">
        <w:rPr>
          <w:rFonts w:ascii="Arial" w:eastAsiaTheme="minorEastAsia" w:hAnsi="Arial" w:cs="Arial"/>
          <w:sz w:val="24"/>
          <w:szCs w:val="24"/>
        </w:rPr>
        <w:t>The drum is considered a solid disc, hence the following formula.</w:t>
      </w:r>
    </w:p>
    <w:p w14:paraId="095A192F" w14:textId="77777777" w:rsidR="00BE6BFB" w:rsidRPr="00BE6BFB" w:rsidRDefault="00BE6BFB" w:rsidP="00BE6BFB">
      <w:pPr>
        <w:jc w:val="center"/>
        <w:rPr>
          <w:rFonts w:ascii="Arial" w:eastAsiaTheme="minorEastAsia" w:hAnsi="Arial" w:cs="Arial"/>
          <w:vertAlign w:val="superscript"/>
        </w:rPr>
      </w:pPr>
      <m:oMath>
        <m:r>
          <w:rPr>
            <w:rFonts w:ascii="Cambria Math" w:eastAsiaTheme="minorEastAsia" w:hAnsi="Cambria Math" w:cs="Arial"/>
          </w:rPr>
          <m:t xml:space="preserve">I = </m:t>
        </m:r>
        <m:f>
          <m:fPr>
            <m:ctrlPr>
              <w:rPr>
                <w:rFonts w:ascii="Cambria Math" w:eastAsiaTheme="minorEastAsia" w:hAnsi="Cambria Math" w:cs="Arial"/>
                <w:i/>
              </w:rPr>
            </m:ctrlPr>
          </m:fPr>
          <m:num>
            <m:r>
              <w:rPr>
                <w:rFonts w:ascii="Cambria Math" w:eastAsiaTheme="minorEastAsia" w:hAnsi="Cambria Math" w:cs="Arial"/>
              </w:rPr>
              <m:t>1</m:t>
            </m:r>
          </m:num>
          <m:den>
            <m:r>
              <w:rPr>
                <w:rFonts w:ascii="Cambria Math" w:eastAsiaTheme="minorEastAsia" w:hAnsi="Cambria Math" w:cs="Arial"/>
              </w:rPr>
              <m:t>2</m:t>
            </m:r>
          </m:den>
        </m:f>
        <m:r>
          <w:rPr>
            <w:rFonts w:ascii="Cambria Math" w:eastAsiaTheme="minorEastAsia" w:hAnsi="Cambria Math" w:cs="Arial"/>
          </w:rPr>
          <m:t>* m * r</m:t>
        </m:r>
      </m:oMath>
      <w:r w:rsidRPr="00BE6BFB">
        <w:rPr>
          <w:rFonts w:ascii="Arial" w:eastAsiaTheme="minorEastAsia" w:hAnsi="Arial" w:cs="Arial"/>
          <w:vertAlign w:val="superscript"/>
        </w:rPr>
        <w:t>2</w:t>
      </w:r>
    </w:p>
    <w:p w14:paraId="6084C769" w14:textId="77777777" w:rsidR="00BE6BFB" w:rsidRPr="00BE6BFB" w:rsidRDefault="00BE6BFB" w:rsidP="00BE6BFB">
      <w:pPr>
        <w:jc w:val="center"/>
        <w:rPr>
          <w:rFonts w:ascii="Arial" w:eastAsiaTheme="minorEastAsia" w:hAnsi="Arial" w:cs="Arial"/>
          <w:vertAlign w:val="superscript"/>
        </w:rPr>
      </w:pPr>
      <m:oMath>
        <m:r>
          <w:rPr>
            <w:rFonts w:ascii="Cambria Math" w:eastAsiaTheme="minorEastAsia" w:hAnsi="Cambria Math" w:cs="Arial"/>
          </w:rPr>
          <m:t xml:space="preserve">I = </m:t>
        </m:r>
        <m:f>
          <m:fPr>
            <m:ctrlPr>
              <w:rPr>
                <w:rFonts w:ascii="Cambria Math" w:eastAsiaTheme="minorEastAsia" w:hAnsi="Cambria Math" w:cs="Arial"/>
                <w:i/>
              </w:rPr>
            </m:ctrlPr>
          </m:fPr>
          <m:num>
            <m:r>
              <w:rPr>
                <w:rFonts w:ascii="Cambria Math" w:eastAsiaTheme="minorEastAsia" w:hAnsi="Cambria Math" w:cs="Arial"/>
              </w:rPr>
              <m:t>1</m:t>
            </m:r>
          </m:num>
          <m:den>
            <m:r>
              <w:rPr>
                <w:rFonts w:ascii="Cambria Math" w:eastAsiaTheme="minorEastAsia" w:hAnsi="Cambria Math" w:cs="Arial"/>
              </w:rPr>
              <m:t>2</m:t>
            </m:r>
          </m:den>
        </m:f>
        <m:r>
          <w:rPr>
            <w:rFonts w:ascii="Cambria Math" w:eastAsiaTheme="minorEastAsia" w:hAnsi="Cambria Math" w:cs="Arial"/>
          </w:rPr>
          <m:t xml:space="preserve"> * 0.75 * 0.108</m:t>
        </m:r>
      </m:oMath>
      <w:r w:rsidRPr="00BE6BFB">
        <w:rPr>
          <w:rFonts w:ascii="Arial" w:eastAsiaTheme="minorEastAsia" w:hAnsi="Arial" w:cs="Arial"/>
          <w:vertAlign w:val="superscript"/>
        </w:rPr>
        <w:t>2</w:t>
      </w:r>
    </w:p>
    <w:p w14:paraId="60E2EED8" w14:textId="77777777" w:rsidR="00BE6BFB" w:rsidRPr="00BE6BFB" w:rsidRDefault="00BE6BFB" w:rsidP="00BE6BFB">
      <w:pPr>
        <w:jc w:val="center"/>
        <w:rPr>
          <w:rFonts w:ascii="Arial" w:eastAsiaTheme="minorEastAsia" w:hAnsi="Arial" w:cs="Arial"/>
        </w:rPr>
      </w:pPr>
      <m:oMath>
        <m:r>
          <w:rPr>
            <w:rFonts w:ascii="Cambria Math" w:eastAsiaTheme="minorEastAsia" w:hAnsi="Cambria Math" w:cs="Arial"/>
          </w:rPr>
          <m:t>I = 0.004374 Kgm</m:t>
        </m:r>
      </m:oMath>
      <w:r w:rsidRPr="00BE6BFB">
        <w:rPr>
          <w:rFonts w:ascii="Arial" w:eastAsiaTheme="minorEastAsia" w:hAnsi="Arial" w:cs="Arial"/>
          <w:vertAlign w:val="superscript"/>
        </w:rPr>
        <w:t>2</w:t>
      </w:r>
    </w:p>
    <w:p w14:paraId="7CF1BD4A" w14:textId="77777777" w:rsidR="00BE6BFB" w:rsidRPr="00BE6BFB" w:rsidRDefault="00BE6BFB" w:rsidP="00BE6BFB">
      <w:pPr>
        <w:rPr>
          <w:rFonts w:ascii="Arial" w:eastAsiaTheme="minorEastAsia" w:hAnsi="Arial" w:cs="Arial"/>
          <w:sz w:val="24"/>
          <w:szCs w:val="24"/>
        </w:rPr>
      </w:pPr>
      <w:r w:rsidRPr="00BE6BFB">
        <w:rPr>
          <w:rFonts w:ascii="Arial" w:eastAsiaTheme="minorEastAsia" w:hAnsi="Arial" w:cs="Arial"/>
          <w:sz w:val="24"/>
          <w:szCs w:val="24"/>
        </w:rPr>
        <w:t>Now that (I) has been determined, Angular Acceleration (a) can be solved using:</w:t>
      </w:r>
    </w:p>
    <w:p w14:paraId="60F7C481" w14:textId="77777777" w:rsidR="00BE6BFB" w:rsidRPr="00BE6BFB" w:rsidRDefault="00BE6BFB" w:rsidP="00BE6BFB">
      <w:pPr>
        <w:jc w:val="center"/>
        <w:rPr>
          <w:rFonts w:ascii="Arial" w:eastAsiaTheme="minorEastAsia" w:hAnsi="Arial" w:cs="Arial"/>
        </w:rPr>
      </w:pPr>
      <m:oMathPara>
        <m:oMath>
          <m:r>
            <w:rPr>
              <w:rFonts w:ascii="Cambria Math" w:eastAsiaTheme="minorEastAsia" w:hAnsi="Cambria Math" w:cs="Arial"/>
            </w:rPr>
            <m:t xml:space="preserve">a = </m:t>
          </m:r>
          <m:f>
            <m:fPr>
              <m:ctrlPr>
                <w:rPr>
                  <w:rFonts w:ascii="Cambria Math" w:eastAsiaTheme="minorEastAsia" w:hAnsi="Cambria Math" w:cs="Arial"/>
                  <w:i/>
                </w:rPr>
              </m:ctrlPr>
            </m:fPr>
            <m:num>
              <m:r>
                <w:rPr>
                  <w:rFonts w:ascii="Cambria Math" w:eastAsiaTheme="minorEastAsia" w:hAnsi="Cambria Math" w:cs="Arial"/>
                </w:rPr>
                <m:t>T</m:t>
              </m:r>
            </m:num>
            <m:den>
              <m:r>
                <w:rPr>
                  <w:rFonts w:ascii="Cambria Math" w:eastAsiaTheme="minorEastAsia" w:hAnsi="Cambria Math" w:cs="Arial"/>
                </w:rPr>
                <m:t>I</m:t>
              </m:r>
            </m:den>
          </m:f>
        </m:oMath>
      </m:oMathPara>
    </w:p>
    <w:p w14:paraId="1C3A7630" w14:textId="77777777" w:rsidR="00BE6BFB" w:rsidRPr="00BE6BFB" w:rsidRDefault="00BE6BFB" w:rsidP="00BE6BFB">
      <w:pPr>
        <w:jc w:val="center"/>
        <w:rPr>
          <w:rFonts w:ascii="Arial" w:eastAsiaTheme="minorEastAsia" w:hAnsi="Arial" w:cs="Arial"/>
        </w:rPr>
      </w:pPr>
      <m:oMathPara>
        <m:oMath>
          <m:r>
            <w:rPr>
              <w:rFonts w:ascii="Cambria Math" w:eastAsiaTheme="minorEastAsia" w:hAnsi="Cambria Math" w:cs="Arial"/>
            </w:rPr>
            <m:t xml:space="preserve">a = </m:t>
          </m:r>
          <m:f>
            <m:fPr>
              <m:ctrlPr>
                <w:rPr>
                  <w:rFonts w:ascii="Cambria Math" w:eastAsiaTheme="minorEastAsia" w:hAnsi="Cambria Math" w:cs="Arial"/>
                  <w:i/>
                </w:rPr>
              </m:ctrlPr>
            </m:fPr>
            <m:num>
              <m:r>
                <w:rPr>
                  <w:rFonts w:ascii="Cambria Math" w:eastAsiaTheme="minorEastAsia" w:hAnsi="Cambria Math" w:cs="Arial"/>
                </w:rPr>
                <m:t>12.5</m:t>
              </m:r>
            </m:num>
            <m:den>
              <m:r>
                <w:rPr>
                  <w:rFonts w:ascii="Cambria Math" w:eastAsiaTheme="minorEastAsia" w:hAnsi="Cambria Math" w:cs="Arial"/>
                </w:rPr>
                <m:t>0.004374</m:t>
              </m:r>
            </m:den>
          </m:f>
        </m:oMath>
      </m:oMathPara>
    </w:p>
    <w:p w14:paraId="09D4C371" w14:textId="77777777" w:rsidR="00BE6BFB" w:rsidRPr="00BE6BFB" w:rsidRDefault="00BE6BFB" w:rsidP="00BE6BFB">
      <w:pPr>
        <w:jc w:val="center"/>
        <w:rPr>
          <w:rFonts w:ascii="Arial" w:eastAsiaTheme="minorEastAsia" w:hAnsi="Arial" w:cs="Arial"/>
        </w:rPr>
      </w:pPr>
      <m:oMath>
        <m:r>
          <w:rPr>
            <w:rFonts w:ascii="Cambria Math" w:eastAsiaTheme="minorEastAsia" w:hAnsi="Cambria Math" w:cs="Arial"/>
          </w:rPr>
          <m:t>a = 2866.9 rad/s</m:t>
        </m:r>
      </m:oMath>
      <w:r w:rsidRPr="00BE6BFB">
        <w:rPr>
          <w:rFonts w:ascii="Arial" w:eastAsiaTheme="minorEastAsia" w:hAnsi="Arial" w:cs="Arial"/>
          <w:vertAlign w:val="superscript"/>
        </w:rPr>
        <w:t>2</w:t>
      </w:r>
    </w:p>
    <w:p w14:paraId="425A7BC6" w14:textId="77777777" w:rsidR="00BE6BFB" w:rsidRPr="00BE6BFB" w:rsidRDefault="00BE6BFB" w:rsidP="00BE6BFB">
      <w:pPr>
        <w:jc w:val="center"/>
        <w:rPr>
          <w:rFonts w:ascii="Arial" w:eastAsiaTheme="minorEastAsia" w:hAnsi="Arial" w:cs="Arial"/>
        </w:rPr>
      </w:pPr>
      <m:oMath>
        <m:r>
          <w:rPr>
            <w:rFonts w:ascii="Cambria Math" w:eastAsiaTheme="minorEastAsia" w:hAnsi="Cambria Math" w:cs="Arial"/>
          </w:rPr>
          <m:t>a = 2866.9 rad/s</m:t>
        </m:r>
      </m:oMath>
      <w:r w:rsidRPr="00BE6BFB">
        <w:rPr>
          <w:rFonts w:ascii="Arial" w:eastAsiaTheme="minorEastAsia" w:hAnsi="Arial" w:cs="Arial"/>
          <w:vertAlign w:val="superscript"/>
        </w:rPr>
        <w:t>2</w:t>
      </w:r>
    </w:p>
    <w:p w14:paraId="5ED2DEA9" w14:textId="77777777" w:rsidR="006A73A3" w:rsidRDefault="006A73A3" w:rsidP="006A73A3">
      <w:pPr>
        <w:pStyle w:val="Heading2"/>
        <w:numPr>
          <w:ilvl w:val="0"/>
          <w:numId w:val="0"/>
        </w:numPr>
        <w:rPr>
          <w:rFonts w:ascii="Arial" w:hAnsi="Arial" w:cs="Arial"/>
        </w:rPr>
      </w:pPr>
    </w:p>
    <w:p w14:paraId="34D0F411" w14:textId="5A8C98E8" w:rsidR="00B321D8" w:rsidRPr="006A73A3" w:rsidRDefault="006A73A3" w:rsidP="006A73A3">
      <w:pPr>
        <w:pStyle w:val="Heading2"/>
        <w:numPr>
          <w:ilvl w:val="0"/>
          <w:numId w:val="0"/>
        </w:numPr>
        <w:rPr>
          <w:rFonts w:ascii="Arial" w:hAnsi="Arial" w:cs="Arial"/>
        </w:rPr>
      </w:pPr>
      <w:bookmarkStart w:id="46" w:name="_Toc182165907"/>
      <w:r w:rsidRPr="006A73A3">
        <w:rPr>
          <w:rFonts w:ascii="Arial" w:hAnsi="Arial" w:cs="Arial"/>
        </w:rPr>
        <w:t>Question Eight</w:t>
      </w:r>
      <w:bookmarkEnd w:id="46"/>
    </w:p>
    <w:p w14:paraId="1E0924A0" w14:textId="77777777" w:rsidR="00415741" w:rsidRPr="00415741" w:rsidRDefault="00415741" w:rsidP="00415741">
      <w:pPr>
        <w:rPr>
          <w:rFonts w:ascii="Arial" w:eastAsiaTheme="minorEastAsia" w:hAnsi="Arial" w:cs="Arial"/>
          <w:sz w:val="24"/>
          <w:szCs w:val="24"/>
        </w:rPr>
      </w:pPr>
      <w:r w:rsidRPr="00415741">
        <w:rPr>
          <w:rFonts w:ascii="Arial" w:eastAsiaTheme="minorEastAsia" w:hAnsi="Arial" w:cs="Arial"/>
          <w:sz w:val="24"/>
          <w:szCs w:val="24"/>
        </w:rPr>
        <w:t>Given Information:</w:t>
      </w:r>
    </w:p>
    <w:p w14:paraId="5FCEBEAD" w14:textId="77777777" w:rsidR="00415741" w:rsidRPr="00415741" w:rsidRDefault="00415741" w:rsidP="00415741">
      <w:pPr>
        <w:rPr>
          <w:rFonts w:ascii="Arial" w:eastAsiaTheme="minorEastAsia" w:hAnsi="Arial" w:cs="Arial"/>
          <w:sz w:val="24"/>
          <w:szCs w:val="24"/>
        </w:rPr>
      </w:pPr>
      <w:r w:rsidRPr="00415741">
        <w:rPr>
          <w:rFonts w:ascii="Arial" w:eastAsiaTheme="minorEastAsia" w:hAnsi="Arial" w:cs="Arial"/>
          <w:sz w:val="24"/>
          <w:szCs w:val="24"/>
        </w:rPr>
        <w:t xml:space="preserve">Diameter of the driven shaft </w:t>
      </w:r>
      <m:oMath>
        <m:r>
          <w:rPr>
            <w:rFonts w:ascii="Cambria Math" w:eastAsiaTheme="minorEastAsia" w:hAnsi="Cambria Math" w:cs="Arial"/>
            <w:sz w:val="24"/>
            <w:szCs w:val="24"/>
          </w:rPr>
          <m:t>D = 17.5</m:t>
        </m:r>
      </m:oMath>
    </w:p>
    <w:p w14:paraId="1975E7AA" w14:textId="77777777" w:rsidR="00415741" w:rsidRPr="00415741" w:rsidRDefault="00415741" w:rsidP="00415741">
      <w:pPr>
        <w:rPr>
          <w:rFonts w:ascii="Arial" w:eastAsiaTheme="minorEastAsia" w:hAnsi="Arial" w:cs="Arial"/>
        </w:rPr>
      </w:pPr>
      <w:r w:rsidRPr="00415741">
        <w:rPr>
          <w:rFonts w:ascii="Arial" w:eastAsiaTheme="minorEastAsia" w:hAnsi="Arial" w:cs="Arial"/>
          <w:sz w:val="24"/>
          <w:szCs w:val="24"/>
        </w:rPr>
        <w:t xml:space="preserve">Tangential braking force </w:t>
      </w:r>
      <m:oMath>
        <m:r>
          <w:rPr>
            <w:rFonts w:ascii="Cambria Math" w:eastAsiaTheme="minorEastAsia" w:hAnsi="Cambria Math" w:cs="Arial"/>
          </w:rPr>
          <m:t>F</m:t>
        </m:r>
        <m:r>
          <w:rPr>
            <w:rFonts w:ascii="Cambria Math" w:eastAsiaTheme="minorEastAsia" w:hAnsi="Cambria Math" w:cs="Arial"/>
            <w:sz w:val="18"/>
            <w:szCs w:val="18"/>
          </w:rPr>
          <m:t>brake</m:t>
        </m:r>
      </m:oMath>
      <w:r w:rsidRPr="00415741">
        <w:rPr>
          <w:rFonts w:ascii="Arial" w:eastAsiaTheme="minorEastAsia" w:hAnsi="Arial" w:cs="Arial"/>
        </w:rPr>
        <w:t xml:space="preserve"> </w:t>
      </w:r>
      <m:oMath>
        <m:r>
          <w:rPr>
            <w:rFonts w:ascii="Cambria Math" w:eastAsiaTheme="minorEastAsia" w:hAnsi="Cambria Math" w:cs="Arial"/>
          </w:rPr>
          <m:t>= 500N</m:t>
        </m:r>
      </m:oMath>
    </w:p>
    <w:p w14:paraId="5B451F0D" w14:textId="77777777" w:rsidR="00415741" w:rsidRPr="00415741" w:rsidRDefault="00415741" w:rsidP="00415741">
      <w:pPr>
        <w:rPr>
          <w:rFonts w:ascii="Arial" w:eastAsiaTheme="minorEastAsia" w:hAnsi="Arial" w:cs="Arial"/>
        </w:rPr>
      </w:pPr>
      <w:r w:rsidRPr="00415741">
        <w:rPr>
          <w:rFonts w:ascii="Arial" w:eastAsiaTheme="minorEastAsia" w:hAnsi="Arial" w:cs="Arial"/>
          <w:sz w:val="24"/>
          <w:szCs w:val="24"/>
        </w:rPr>
        <w:t xml:space="preserve">Maximum torque of the clutch (from previous calculations) </w:t>
      </w:r>
      <m:oMath>
        <m:r>
          <w:rPr>
            <w:rFonts w:ascii="Cambria Math" w:eastAsiaTheme="minorEastAsia" w:hAnsi="Cambria Math" w:cs="Arial"/>
          </w:rPr>
          <m:t>T = 12.5Nm</m:t>
        </m:r>
      </m:oMath>
    </w:p>
    <w:p w14:paraId="05C51BB4" w14:textId="77777777" w:rsidR="00415741" w:rsidRPr="00415741" w:rsidRDefault="00415741" w:rsidP="00415741">
      <w:pPr>
        <w:rPr>
          <w:rFonts w:ascii="Arial" w:eastAsiaTheme="minorEastAsia" w:hAnsi="Arial" w:cs="Arial"/>
        </w:rPr>
      </w:pPr>
      <w:r w:rsidRPr="00415741">
        <w:rPr>
          <w:rFonts w:ascii="Arial" w:eastAsiaTheme="minorEastAsia" w:hAnsi="Arial" w:cs="Arial"/>
          <w:sz w:val="24"/>
          <w:szCs w:val="24"/>
        </w:rPr>
        <w:t xml:space="preserve">Moment of inertia of the drum </w:t>
      </w:r>
      <m:oMath>
        <m:r>
          <w:rPr>
            <w:rFonts w:ascii="Cambria Math" w:eastAsiaTheme="minorEastAsia" w:hAnsi="Cambria Math" w:cs="Arial"/>
          </w:rPr>
          <m:t>I = 0.004374kg * m</m:t>
        </m:r>
      </m:oMath>
      <w:r w:rsidRPr="00415741">
        <w:rPr>
          <w:rFonts w:ascii="Arial" w:eastAsiaTheme="minorEastAsia" w:hAnsi="Arial" w:cs="Arial"/>
          <w:vertAlign w:val="superscript"/>
        </w:rPr>
        <w:t>2</w:t>
      </w:r>
      <w:r w:rsidRPr="00415741">
        <w:rPr>
          <w:rFonts w:ascii="Arial" w:eastAsiaTheme="minorEastAsia" w:hAnsi="Arial" w:cs="Arial"/>
        </w:rPr>
        <w:t xml:space="preserve"> </w:t>
      </w:r>
      <w:r w:rsidRPr="00415741">
        <w:rPr>
          <w:rFonts w:ascii="Arial" w:eastAsiaTheme="minorEastAsia" w:hAnsi="Arial" w:cs="Arial"/>
          <w:sz w:val="24"/>
          <w:szCs w:val="24"/>
        </w:rPr>
        <w:t>(from previous calculations)</w:t>
      </w:r>
    </w:p>
    <w:p w14:paraId="75C48408" w14:textId="571DEB84" w:rsidR="00415741" w:rsidRPr="00B07D29" w:rsidRDefault="00415741" w:rsidP="00415741">
      <w:pPr>
        <w:rPr>
          <w:rFonts w:ascii="Arial" w:eastAsiaTheme="minorEastAsia" w:hAnsi="Arial" w:cs="Arial"/>
          <w:sz w:val="24"/>
          <w:szCs w:val="24"/>
        </w:rPr>
      </w:pPr>
      <w:r w:rsidRPr="00B07D29">
        <w:rPr>
          <w:rFonts w:ascii="Arial" w:eastAsiaTheme="minorEastAsia" w:hAnsi="Arial" w:cs="Arial"/>
          <w:sz w:val="24"/>
          <w:szCs w:val="24"/>
        </w:rPr>
        <w:t>The radius of the driven shaft</w:t>
      </w:r>
      <w:r w:rsidRPr="00415741">
        <w:rPr>
          <w:rFonts w:ascii="Arial" w:eastAsiaTheme="minorEastAsia" w:hAnsi="Arial" w:cs="Arial"/>
        </w:rPr>
        <w:t xml:space="preserve"> </w:t>
      </w:r>
      <m:oMath>
        <m:r>
          <w:rPr>
            <w:rFonts w:ascii="Cambria Math" w:eastAsiaTheme="minorEastAsia" w:hAnsi="Cambria Math" w:cs="Arial"/>
          </w:rPr>
          <m:t>r</m:t>
        </m:r>
        <m:r>
          <w:rPr>
            <w:rFonts w:ascii="Cambria Math" w:eastAsiaTheme="minorEastAsia" w:hAnsi="Cambria Math" w:cs="Arial"/>
            <w:sz w:val="18"/>
            <w:szCs w:val="18"/>
          </w:rPr>
          <m:t>shaft</m:t>
        </m:r>
        <m:r>
          <w:rPr>
            <w:rFonts w:ascii="Cambria Math" w:eastAsiaTheme="minorEastAsia" w:hAnsi="Cambria Math" w:cs="Arial"/>
          </w:rPr>
          <m:t xml:space="preserve"> </m:t>
        </m:r>
      </m:oMath>
      <w:r w:rsidRPr="00B07D29">
        <w:rPr>
          <w:rFonts w:ascii="Arial" w:eastAsiaTheme="minorEastAsia" w:hAnsi="Arial" w:cs="Arial"/>
          <w:sz w:val="24"/>
          <w:szCs w:val="24"/>
        </w:rPr>
        <w:t>is half the diameter.</w:t>
      </w:r>
    </w:p>
    <w:p w14:paraId="0F0A173A"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r</m:t>
        </m:r>
        <m:r>
          <w:rPr>
            <w:rFonts w:ascii="Cambria Math" w:eastAsiaTheme="minorEastAsia" w:hAnsi="Cambria Math" w:cs="Arial"/>
            <w:sz w:val="18"/>
            <w:szCs w:val="18"/>
          </w:rPr>
          <m:t>shaft</m:t>
        </m:r>
      </m:oMath>
      <w:r w:rsidRPr="00415741">
        <w:rPr>
          <w:rFonts w:ascii="Arial" w:eastAsiaTheme="minorEastAsia" w:hAnsi="Arial" w:cs="Arial"/>
        </w:rPr>
        <w:t xml:space="preserve"> </w:t>
      </w:r>
      <m:oMath>
        <m:r>
          <w:rPr>
            <w:rFonts w:ascii="Cambria Math" w:eastAsiaTheme="minorEastAsia" w:hAnsi="Cambria Math" w:cs="Arial"/>
          </w:rPr>
          <m:t xml:space="preserve">= </m:t>
        </m:r>
        <m:f>
          <m:fPr>
            <m:ctrlPr>
              <w:rPr>
                <w:rFonts w:ascii="Cambria Math" w:eastAsiaTheme="minorEastAsia" w:hAnsi="Cambria Math" w:cs="Arial"/>
                <w:i/>
              </w:rPr>
            </m:ctrlPr>
          </m:fPr>
          <m:num>
            <m:r>
              <w:rPr>
                <w:rFonts w:ascii="Cambria Math" w:eastAsiaTheme="minorEastAsia" w:hAnsi="Cambria Math" w:cs="Arial"/>
              </w:rPr>
              <m:t>D</m:t>
            </m:r>
          </m:num>
          <m:den>
            <m:r>
              <w:rPr>
                <w:rFonts w:ascii="Cambria Math" w:eastAsiaTheme="minorEastAsia" w:hAnsi="Cambria Math" w:cs="Arial"/>
              </w:rPr>
              <m:t>2</m:t>
            </m:r>
          </m:den>
        </m:f>
        <m:r>
          <w:rPr>
            <w:rFonts w:ascii="Cambria Math" w:eastAsiaTheme="minorEastAsia" w:hAnsi="Cambria Math" w:cs="Arial"/>
          </w:rPr>
          <m:t xml:space="preserve">= </m:t>
        </m:r>
        <m:f>
          <m:fPr>
            <m:ctrlPr>
              <w:rPr>
                <w:rFonts w:ascii="Cambria Math" w:eastAsiaTheme="minorEastAsia" w:hAnsi="Cambria Math" w:cs="Arial"/>
                <w:i/>
              </w:rPr>
            </m:ctrlPr>
          </m:fPr>
          <m:num>
            <m:r>
              <w:rPr>
                <w:rFonts w:ascii="Cambria Math" w:eastAsiaTheme="minorEastAsia" w:hAnsi="Cambria Math" w:cs="Arial"/>
              </w:rPr>
              <m:t>17.5</m:t>
            </m:r>
          </m:num>
          <m:den>
            <m:r>
              <w:rPr>
                <w:rFonts w:ascii="Cambria Math" w:eastAsiaTheme="minorEastAsia" w:hAnsi="Cambria Math" w:cs="Arial"/>
              </w:rPr>
              <m:t>2</m:t>
            </m:r>
          </m:den>
        </m:f>
        <m:r>
          <w:rPr>
            <w:rFonts w:ascii="Cambria Math" w:eastAsiaTheme="minorEastAsia" w:hAnsi="Cambria Math" w:cs="Arial"/>
          </w:rPr>
          <m:t>mn = 8.75mm = 0.00875m</m:t>
        </m:r>
      </m:oMath>
    </w:p>
    <w:p w14:paraId="1129CA57" w14:textId="77777777" w:rsidR="00415741" w:rsidRPr="00415741" w:rsidRDefault="00415741" w:rsidP="00415741">
      <w:pPr>
        <w:rPr>
          <w:rFonts w:ascii="Arial" w:eastAsiaTheme="minorEastAsia" w:hAnsi="Arial" w:cs="Arial"/>
        </w:rPr>
      </w:pPr>
      <w:r w:rsidRPr="00B07D29">
        <w:rPr>
          <w:rFonts w:ascii="Arial" w:eastAsiaTheme="minorEastAsia" w:hAnsi="Arial" w:cs="Arial"/>
          <w:sz w:val="24"/>
          <w:szCs w:val="24"/>
        </w:rPr>
        <w:t xml:space="preserve">The torque </w:t>
      </w:r>
      <m:oMath>
        <m:r>
          <w:rPr>
            <w:rFonts w:ascii="Cambria Math" w:eastAsiaTheme="minorEastAsia" w:hAnsi="Cambria Math" w:cs="Arial"/>
          </w:rPr>
          <m:t>t</m:t>
        </m:r>
        <m:r>
          <w:rPr>
            <w:rFonts w:ascii="Cambria Math" w:eastAsiaTheme="minorEastAsia" w:hAnsi="Cambria Math" w:cs="Arial"/>
            <w:sz w:val="18"/>
            <w:szCs w:val="18"/>
          </w:rPr>
          <m:t>brake</m:t>
        </m:r>
        <m:r>
          <w:rPr>
            <w:rFonts w:ascii="Cambria Math" w:eastAsiaTheme="minorEastAsia" w:hAnsi="Cambria Math" w:cs="Arial"/>
          </w:rPr>
          <m:t xml:space="preserve"> </m:t>
        </m:r>
      </m:oMath>
      <w:r w:rsidRPr="00415741">
        <w:rPr>
          <w:rFonts w:ascii="Arial" w:eastAsiaTheme="minorEastAsia" w:hAnsi="Arial" w:cs="Arial"/>
        </w:rPr>
        <w:t xml:space="preserve">created by the tangential braking force </w:t>
      </w:r>
      <m:oMath>
        <m:r>
          <w:rPr>
            <w:rFonts w:ascii="Cambria Math" w:eastAsiaTheme="minorEastAsia" w:hAnsi="Cambria Math" w:cs="Arial"/>
          </w:rPr>
          <m:t>F</m:t>
        </m:r>
        <m:r>
          <w:rPr>
            <w:rFonts w:ascii="Cambria Math" w:eastAsiaTheme="minorEastAsia" w:hAnsi="Cambria Math" w:cs="Arial"/>
            <w:sz w:val="18"/>
            <w:szCs w:val="18"/>
          </w:rPr>
          <m:t>brake</m:t>
        </m:r>
      </m:oMath>
      <w:r w:rsidRPr="00415741">
        <w:rPr>
          <w:rFonts w:ascii="Arial" w:eastAsiaTheme="minorEastAsia" w:hAnsi="Arial" w:cs="Arial"/>
        </w:rPr>
        <w:t xml:space="preserve"> is:</w:t>
      </w:r>
    </w:p>
    <w:p w14:paraId="0B441CE9" w14:textId="77777777" w:rsidR="00415741" w:rsidRPr="00415741" w:rsidRDefault="00415741" w:rsidP="00415741">
      <w:pPr>
        <w:jc w:val="center"/>
        <w:rPr>
          <w:rFonts w:ascii="Arial" w:eastAsiaTheme="minorEastAsia" w:hAnsi="Arial" w:cs="Arial"/>
          <w:iCs/>
          <w:sz w:val="18"/>
          <w:szCs w:val="18"/>
        </w:rPr>
      </w:pPr>
      <m:oMath>
        <m:r>
          <w:rPr>
            <w:rFonts w:ascii="Cambria Math" w:eastAsiaTheme="minorEastAsia" w:hAnsi="Cambria Math" w:cs="Arial"/>
          </w:rPr>
          <m:t>T</m:t>
        </m:r>
        <m:r>
          <w:rPr>
            <w:rFonts w:ascii="Cambria Math" w:eastAsiaTheme="minorEastAsia" w:hAnsi="Cambria Math" w:cs="Arial"/>
            <w:sz w:val="18"/>
            <w:szCs w:val="18"/>
          </w:rPr>
          <m:t>brake</m:t>
        </m:r>
      </m:oMath>
      <w:r w:rsidRPr="00415741">
        <w:rPr>
          <w:rFonts w:ascii="Arial" w:eastAsiaTheme="minorEastAsia" w:hAnsi="Arial" w:cs="Arial"/>
        </w:rPr>
        <w:t xml:space="preserve"> = </w:t>
      </w:r>
      <m:oMath>
        <m:r>
          <w:rPr>
            <w:rFonts w:ascii="Cambria Math" w:eastAsiaTheme="minorEastAsia" w:hAnsi="Cambria Math" w:cs="Arial"/>
          </w:rPr>
          <m:t>F</m:t>
        </m:r>
        <m:r>
          <w:rPr>
            <w:rFonts w:ascii="Cambria Math" w:eastAsiaTheme="minorEastAsia" w:hAnsi="Cambria Math" w:cs="Arial"/>
            <w:sz w:val="18"/>
            <w:szCs w:val="18"/>
          </w:rPr>
          <m:t>brake</m:t>
        </m:r>
        <m:r>
          <w:rPr>
            <w:rFonts w:ascii="Cambria Math" w:eastAsiaTheme="minorEastAsia" w:hAnsi="Cambria Math" w:cs="Arial"/>
          </w:rPr>
          <m:t xml:space="preserve"> * r</m:t>
        </m:r>
        <m:r>
          <w:rPr>
            <w:rFonts w:ascii="Cambria Math" w:eastAsiaTheme="minorEastAsia" w:hAnsi="Cambria Math" w:cs="Arial"/>
            <w:sz w:val="18"/>
            <w:szCs w:val="18"/>
          </w:rPr>
          <m:t>shaft</m:t>
        </m:r>
      </m:oMath>
    </w:p>
    <w:p w14:paraId="4F15DE0D" w14:textId="77777777" w:rsidR="00415741" w:rsidRPr="00415741" w:rsidRDefault="00415741" w:rsidP="00415741">
      <w:pPr>
        <w:jc w:val="center"/>
        <w:rPr>
          <w:rFonts w:ascii="Arial" w:eastAsiaTheme="minorEastAsia" w:hAnsi="Arial" w:cs="Arial"/>
        </w:rPr>
      </w:pPr>
    </w:p>
    <w:p w14:paraId="14F47689"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T</m:t>
        </m:r>
        <m:r>
          <w:rPr>
            <w:rFonts w:ascii="Cambria Math" w:eastAsiaTheme="minorEastAsia" w:hAnsi="Cambria Math" w:cs="Arial"/>
            <w:sz w:val="18"/>
            <w:szCs w:val="18"/>
          </w:rPr>
          <m:t>brake</m:t>
        </m:r>
      </m:oMath>
      <w:r w:rsidRPr="00415741">
        <w:rPr>
          <w:rFonts w:ascii="Arial" w:eastAsiaTheme="minorEastAsia" w:hAnsi="Arial" w:cs="Arial"/>
        </w:rPr>
        <w:t xml:space="preserve"> </w:t>
      </w:r>
      <m:oMath>
        <m:r>
          <w:rPr>
            <w:rFonts w:ascii="Cambria Math" w:eastAsiaTheme="minorEastAsia" w:hAnsi="Cambria Math" w:cs="Arial"/>
          </w:rPr>
          <m:t>= 500N * 0.00875m = 4.375Nm</m:t>
        </m:r>
      </m:oMath>
    </w:p>
    <w:p w14:paraId="01742922" w14:textId="77777777" w:rsidR="00415741" w:rsidRPr="00415741" w:rsidRDefault="00415741" w:rsidP="00415741">
      <w:pPr>
        <w:jc w:val="center"/>
        <w:rPr>
          <w:rFonts w:ascii="Arial" w:eastAsiaTheme="minorEastAsia" w:hAnsi="Arial" w:cs="Arial"/>
        </w:rPr>
      </w:pPr>
    </w:p>
    <w:p w14:paraId="605ABC24" w14:textId="0D5EC655" w:rsidR="00415741" w:rsidRPr="00F82067" w:rsidRDefault="00415741" w:rsidP="00415741">
      <w:pPr>
        <w:rPr>
          <w:rFonts w:ascii="Arial" w:eastAsiaTheme="minorEastAsia" w:hAnsi="Arial" w:cs="Arial"/>
          <w:sz w:val="24"/>
          <w:szCs w:val="24"/>
        </w:rPr>
      </w:pPr>
      <w:r w:rsidRPr="00F82067">
        <w:rPr>
          <w:rFonts w:ascii="Arial" w:eastAsiaTheme="minorEastAsia" w:hAnsi="Arial" w:cs="Arial"/>
          <w:sz w:val="24"/>
          <w:szCs w:val="24"/>
        </w:rPr>
        <w:t>The net torque (</w:t>
      </w:r>
      <m:oMath>
        <m:r>
          <w:rPr>
            <w:rFonts w:ascii="Cambria Math" w:eastAsiaTheme="minorEastAsia" w:hAnsi="Cambria Math" w:cs="Arial"/>
            <w:sz w:val="18"/>
            <w:szCs w:val="18"/>
          </w:rPr>
          <m:t>Tnet</m:t>
        </m:r>
      </m:oMath>
      <w:r w:rsidRPr="00F82067">
        <w:rPr>
          <w:rFonts w:ascii="Arial" w:eastAsiaTheme="minorEastAsia" w:hAnsi="Arial" w:cs="Arial"/>
          <w:sz w:val="24"/>
          <w:szCs w:val="24"/>
        </w:rPr>
        <w:t>) acting on the drum is the maximum torque produced by the clutch minus the opposing braking torque:</w:t>
      </w:r>
    </w:p>
    <w:p w14:paraId="13F0932A"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T</m:t>
        </m:r>
        <m:r>
          <w:rPr>
            <w:rFonts w:ascii="Cambria Math" w:eastAsiaTheme="minorEastAsia" w:hAnsi="Cambria Math" w:cs="Arial"/>
            <w:sz w:val="18"/>
            <w:szCs w:val="18"/>
          </w:rPr>
          <m:t>net</m:t>
        </m:r>
      </m:oMath>
      <w:r w:rsidRPr="00415741">
        <w:rPr>
          <w:rFonts w:ascii="Arial" w:eastAsiaTheme="minorEastAsia" w:hAnsi="Arial" w:cs="Arial"/>
        </w:rPr>
        <w:t xml:space="preserve"> </w:t>
      </w:r>
      <m:oMath>
        <m:r>
          <w:rPr>
            <w:rFonts w:ascii="Cambria Math" w:eastAsiaTheme="minorEastAsia" w:hAnsi="Cambria Math" w:cs="Arial"/>
          </w:rPr>
          <m:t>= T – Tbrake</m:t>
        </m:r>
      </m:oMath>
    </w:p>
    <w:p w14:paraId="0F4A6849" w14:textId="77777777" w:rsidR="00415741" w:rsidRPr="00415741" w:rsidRDefault="00415741" w:rsidP="00415741">
      <w:pPr>
        <w:jc w:val="center"/>
        <w:rPr>
          <w:rFonts w:ascii="Arial" w:eastAsiaTheme="minorEastAsia" w:hAnsi="Arial" w:cs="Arial"/>
        </w:rPr>
      </w:pPr>
    </w:p>
    <w:p w14:paraId="348F6A93"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T</m:t>
        </m:r>
        <m:r>
          <w:rPr>
            <w:rFonts w:ascii="Cambria Math" w:eastAsiaTheme="minorEastAsia" w:hAnsi="Cambria Math" w:cs="Arial"/>
            <w:sz w:val="18"/>
            <w:szCs w:val="18"/>
          </w:rPr>
          <m:t>net</m:t>
        </m:r>
      </m:oMath>
      <w:r w:rsidRPr="00415741">
        <w:rPr>
          <w:rFonts w:ascii="Arial" w:eastAsiaTheme="minorEastAsia" w:hAnsi="Arial" w:cs="Arial"/>
        </w:rPr>
        <w:t xml:space="preserve"> </w:t>
      </w:r>
      <m:oMath>
        <m:r>
          <w:rPr>
            <w:rFonts w:ascii="Cambria Math" w:eastAsiaTheme="minorEastAsia" w:hAnsi="Cambria Math" w:cs="Arial"/>
          </w:rPr>
          <m:t>= 12.5Nm – 4.375Nm= 8.125Nm</m:t>
        </m:r>
      </m:oMath>
    </w:p>
    <w:p w14:paraId="7CF849C3" w14:textId="77777777" w:rsidR="00415741" w:rsidRPr="00415741" w:rsidRDefault="00415741" w:rsidP="00415741">
      <w:pPr>
        <w:jc w:val="center"/>
        <w:rPr>
          <w:rFonts w:ascii="Arial" w:eastAsiaTheme="minorEastAsia" w:hAnsi="Arial" w:cs="Arial"/>
        </w:rPr>
      </w:pPr>
    </w:p>
    <w:p w14:paraId="5C32BF2A" w14:textId="77777777" w:rsidR="00415741" w:rsidRPr="00F82067" w:rsidRDefault="00415741" w:rsidP="00415741">
      <w:pPr>
        <w:rPr>
          <w:rFonts w:ascii="Arial" w:eastAsiaTheme="minorEastAsia" w:hAnsi="Arial" w:cs="Arial"/>
          <w:sz w:val="24"/>
          <w:szCs w:val="24"/>
        </w:rPr>
      </w:pPr>
      <w:r w:rsidRPr="00F82067">
        <w:rPr>
          <w:rFonts w:ascii="Arial" w:eastAsiaTheme="minorEastAsia" w:hAnsi="Arial" w:cs="Arial"/>
          <w:sz w:val="24"/>
          <w:szCs w:val="24"/>
        </w:rPr>
        <w:t>Using</w:t>
      </w:r>
      <w:r w:rsidRPr="00415741">
        <w:rPr>
          <w:rFonts w:ascii="Arial" w:eastAsiaTheme="minorEastAsia" w:hAnsi="Arial" w:cs="Arial"/>
        </w:rPr>
        <w:t xml:space="preserve">: </w:t>
      </w:r>
      <m:oMath>
        <m:r>
          <w:rPr>
            <w:rFonts w:ascii="Cambria Math" w:eastAsiaTheme="minorEastAsia" w:hAnsi="Cambria Math" w:cs="Arial"/>
          </w:rPr>
          <m:t>α =</m:t>
        </m:r>
        <m:f>
          <m:fPr>
            <m:ctrlPr>
              <w:rPr>
                <w:rFonts w:ascii="Cambria Math" w:eastAsiaTheme="minorEastAsia" w:hAnsi="Cambria Math" w:cs="Arial"/>
                <w:i/>
              </w:rPr>
            </m:ctrlPr>
          </m:fPr>
          <m:num>
            <m:r>
              <w:rPr>
                <w:rFonts w:ascii="Cambria Math" w:eastAsiaTheme="minorEastAsia" w:hAnsi="Cambria Math" w:cs="Arial"/>
              </w:rPr>
              <m:t>T</m:t>
            </m:r>
            <m:r>
              <w:rPr>
                <w:rFonts w:ascii="Cambria Math" w:eastAsiaTheme="minorEastAsia" w:hAnsi="Cambria Math" w:cs="Arial"/>
                <w:sz w:val="18"/>
                <w:szCs w:val="18"/>
              </w:rPr>
              <m:t>net</m:t>
            </m:r>
          </m:num>
          <m:den>
            <m:r>
              <w:rPr>
                <w:rFonts w:ascii="Cambria Math" w:eastAsiaTheme="minorEastAsia" w:hAnsi="Cambria Math" w:cs="Arial"/>
              </w:rPr>
              <m:t>I</m:t>
            </m:r>
          </m:den>
        </m:f>
      </m:oMath>
      <w:r w:rsidRPr="00415741">
        <w:rPr>
          <w:rFonts w:ascii="Arial" w:eastAsiaTheme="minorEastAsia" w:hAnsi="Arial" w:cs="Arial"/>
        </w:rPr>
        <w:t xml:space="preserve"> </w:t>
      </w:r>
      <w:r w:rsidRPr="00F82067">
        <w:rPr>
          <w:rFonts w:ascii="Arial" w:eastAsiaTheme="minorEastAsia" w:hAnsi="Arial" w:cs="Arial"/>
          <w:sz w:val="24"/>
          <w:szCs w:val="24"/>
        </w:rPr>
        <w:t xml:space="preserve">where </w:t>
      </w:r>
      <m:oMath>
        <m:r>
          <w:rPr>
            <w:rFonts w:ascii="Cambria Math" w:eastAsiaTheme="minorEastAsia" w:hAnsi="Cambria Math" w:cs="Arial"/>
            <w:sz w:val="24"/>
            <w:szCs w:val="24"/>
          </w:rPr>
          <m:t>I</m:t>
        </m:r>
      </m:oMath>
      <w:r w:rsidRPr="00F82067">
        <w:rPr>
          <w:rFonts w:ascii="Arial" w:eastAsiaTheme="minorEastAsia" w:hAnsi="Arial" w:cs="Arial"/>
          <w:sz w:val="24"/>
          <w:szCs w:val="24"/>
        </w:rPr>
        <w:t xml:space="preserve"> is the moment of inertia:</w:t>
      </w:r>
    </w:p>
    <w:p w14:paraId="21DC9BE1"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α</m:t>
        </m:r>
      </m:oMath>
      <w:r w:rsidRPr="00415741">
        <w:rPr>
          <w:rFonts w:ascii="Arial" w:eastAsiaTheme="minorEastAsia" w:hAnsi="Arial" w:cs="Arial"/>
        </w:rPr>
        <w:t xml:space="preserve"> = </w:t>
      </w:r>
      <m:oMath>
        <m:f>
          <m:fPr>
            <m:ctrlPr>
              <w:rPr>
                <w:rFonts w:ascii="Cambria Math" w:eastAsiaTheme="minorEastAsia" w:hAnsi="Cambria Math" w:cs="Arial"/>
                <w:i/>
              </w:rPr>
            </m:ctrlPr>
          </m:fPr>
          <m:num>
            <m:r>
              <w:rPr>
                <w:rFonts w:ascii="Cambria Math" w:eastAsiaTheme="minorEastAsia" w:hAnsi="Cambria Math" w:cs="Arial"/>
              </w:rPr>
              <m:t>8.125Nm</m:t>
            </m:r>
          </m:num>
          <m:den>
            <m:r>
              <w:rPr>
                <w:rFonts w:ascii="Cambria Math" w:eastAsiaTheme="minorEastAsia" w:hAnsi="Cambria Math" w:cs="Arial"/>
              </w:rPr>
              <m:t>0.004374kg</m:t>
            </m:r>
          </m:den>
        </m:f>
        <m:r>
          <w:rPr>
            <w:rFonts w:ascii="Cambria Math" w:eastAsiaTheme="minorEastAsia" w:hAnsi="Cambria Math" w:cs="Arial"/>
          </w:rPr>
          <m:t xml:space="preserve"> * m</m:t>
        </m:r>
      </m:oMath>
      <w:r w:rsidRPr="00415741">
        <w:rPr>
          <w:rFonts w:ascii="Arial" w:eastAsiaTheme="minorEastAsia" w:hAnsi="Arial" w:cs="Arial"/>
          <w:vertAlign w:val="superscript"/>
        </w:rPr>
        <w:t>2</w:t>
      </w:r>
    </w:p>
    <w:p w14:paraId="2754D69D" w14:textId="77777777" w:rsidR="00415741" w:rsidRPr="00415741" w:rsidRDefault="00415741" w:rsidP="00415741">
      <w:pPr>
        <w:jc w:val="center"/>
        <w:rPr>
          <w:rFonts w:ascii="Arial" w:eastAsiaTheme="minorEastAsia" w:hAnsi="Arial" w:cs="Arial"/>
        </w:rPr>
      </w:pPr>
    </w:p>
    <w:p w14:paraId="7CBA10A2" w14:textId="77777777" w:rsidR="00415741" w:rsidRPr="00D3022B" w:rsidRDefault="00415741" w:rsidP="00415741">
      <w:pPr>
        <w:rPr>
          <w:rFonts w:ascii="Arial" w:eastAsiaTheme="minorEastAsia" w:hAnsi="Arial" w:cs="Arial"/>
          <w:sz w:val="24"/>
          <w:szCs w:val="24"/>
        </w:rPr>
      </w:pPr>
      <w:r w:rsidRPr="00D3022B">
        <w:rPr>
          <w:rFonts w:ascii="Arial" w:eastAsiaTheme="minorEastAsia" w:hAnsi="Arial" w:cs="Arial"/>
          <w:sz w:val="24"/>
          <w:szCs w:val="24"/>
        </w:rPr>
        <w:t>The maximum possible angular acceleration for the drum, considering the braking force:</w:t>
      </w:r>
    </w:p>
    <w:p w14:paraId="091D219F" w14:textId="77777777" w:rsidR="00415741" w:rsidRPr="00415741" w:rsidRDefault="00415741" w:rsidP="00415741">
      <w:pPr>
        <w:jc w:val="center"/>
        <w:rPr>
          <w:rFonts w:ascii="Arial" w:eastAsiaTheme="minorEastAsia" w:hAnsi="Arial" w:cs="Arial"/>
        </w:rPr>
      </w:pPr>
      <m:oMath>
        <m:r>
          <w:rPr>
            <w:rFonts w:ascii="Cambria Math" w:eastAsiaTheme="minorEastAsia" w:hAnsi="Cambria Math" w:cs="Arial"/>
          </w:rPr>
          <m:t>α= 1856.0 rad/s</m:t>
        </m:r>
      </m:oMath>
      <w:r w:rsidRPr="00415741">
        <w:rPr>
          <w:rFonts w:ascii="Arial" w:eastAsiaTheme="minorEastAsia" w:hAnsi="Arial" w:cs="Arial"/>
          <w:vertAlign w:val="superscript"/>
        </w:rPr>
        <w:t>2</w:t>
      </w:r>
    </w:p>
    <w:p w14:paraId="11D01719"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2A757551"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7F645E9E"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274AAFDF"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6366E058"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73A39343"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15AD6464"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341D6828"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7327AD9B"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204C7456"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1B208279" w14:textId="77777777" w:rsidR="00864D61" w:rsidRDefault="00864D61" w:rsidP="007669D5">
      <w:pPr>
        <w:spacing w:line="259" w:lineRule="auto"/>
        <w:rPr>
          <w:rFonts w:ascii="Arial" w:eastAsiaTheme="majorEastAsia" w:hAnsi="Arial" w:cs="Arial"/>
          <w:color w:val="2F5496" w:themeColor="accent1" w:themeShade="BF"/>
          <w:sz w:val="32"/>
          <w:szCs w:val="32"/>
        </w:rPr>
      </w:pPr>
    </w:p>
    <w:p w14:paraId="4E162488" w14:textId="77777777" w:rsidR="00864D61" w:rsidRPr="005B6503" w:rsidRDefault="00864D61" w:rsidP="007669D5">
      <w:pPr>
        <w:spacing w:line="259" w:lineRule="auto"/>
        <w:rPr>
          <w:rFonts w:ascii="Arial" w:eastAsiaTheme="majorEastAsia" w:hAnsi="Arial" w:cs="Arial"/>
          <w:color w:val="2F5496" w:themeColor="accent1" w:themeShade="BF"/>
          <w:sz w:val="32"/>
          <w:szCs w:val="32"/>
        </w:rPr>
      </w:pPr>
    </w:p>
    <w:p w14:paraId="22E0EA5C" w14:textId="05B8EB0F" w:rsidR="00D163E7" w:rsidRPr="00552C1A" w:rsidRDefault="00070B56" w:rsidP="00070B56">
      <w:pPr>
        <w:pStyle w:val="Heading1"/>
        <w:numPr>
          <w:ilvl w:val="0"/>
          <w:numId w:val="0"/>
        </w:numPr>
        <w:rPr>
          <w:rFonts w:ascii="Arial" w:hAnsi="Arial" w:cs="Arial"/>
        </w:rPr>
      </w:pPr>
      <w:bookmarkStart w:id="47" w:name="_Toc182165908"/>
      <w:r w:rsidRPr="00552C1A">
        <w:rPr>
          <w:rFonts w:ascii="Arial" w:hAnsi="Arial" w:cs="Arial"/>
        </w:rPr>
        <w:lastRenderedPageBreak/>
        <w:t>References</w:t>
      </w:r>
      <w:bookmarkEnd w:id="47"/>
    </w:p>
    <w:p w14:paraId="3DDEAEB3" w14:textId="77777777" w:rsidR="00D163E7" w:rsidRPr="00D163E7" w:rsidRDefault="00D163E7" w:rsidP="00D163E7"/>
    <w:bookmarkStart w:id="48" w:name="_Toc182165909" w:displacedByCustomXml="next"/>
    <w:sdt>
      <w:sdtPr>
        <w:id w:val="-806701938"/>
        <w:docPartObj>
          <w:docPartGallery w:val="Bibliographies"/>
          <w:docPartUnique/>
        </w:docPartObj>
      </w:sdtPr>
      <w:sdtEndPr>
        <w:rPr>
          <w:rFonts w:eastAsiaTheme="minorHAnsi" w:cstheme="minorBidi"/>
          <w:color w:val="auto"/>
          <w:sz w:val="22"/>
          <w:szCs w:val="22"/>
        </w:rPr>
      </w:sdtEndPr>
      <w:sdtContent>
        <w:p w14:paraId="68D8DEC2" w14:textId="6034E303" w:rsidR="00E0236A" w:rsidRDefault="00E0236A">
          <w:pPr>
            <w:pStyle w:val="Heading1"/>
          </w:pPr>
          <w:r>
            <w:t>References</w:t>
          </w:r>
          <w:bookmarkEnd w:id="48"/>
        </w:p>
        <w:sdt>
          <w:sdtPr>
            <w:id w:val="-573587230"/>
            <w:bibliography/>
          </w:sdtPr>
          <w:sdtContent>
            <w:p w14:paraId="47E8A384" w14:textId="2F40EBF9" w:rsidR="008702E2" w:rsidRPr="004D1203" w:rsidRDefault="00E0236A" w:rsidP="008702E2">
              <w:pPr>
                <w:pStyle w:val="Bibliography"/>
                <w:rPr>
                  <w:noProof/>
                  <w:sz w:val="24"/>
                  <w:szCs w:val="24"/>
                </w:rPr>
              </w:pPr>
              <w:r>
                <w:fldChar w:fldCharType="begin"/>
              </w:r>
              <w:r>
                <w:instrText xml:space="preserve"> BIBLIOGRAPHY </w:instrText>
              </w:r>
              <w:r>
                <w:fldChar w:fldCharType="separate"/>
              </w:r>
              <w:r w:rsidR="008702E2">
                <w:rPr>
                  <w:noProof/>
                </w:rPr>
                <w:t xml:space="preserve">Awrejcewicz, J., 2015. </w:t>
              </w:r>
              <w:r w:rsidR="008702E2">
                <w:rPr>
                  <w:i/>
                  <w:iCs/>
                  <w:noProof/>
                </w:rPr>
                <w:t xml:space="preserve">Wear Processes in a Mechanical Friction Clutch. </w:t>
              </w:r>
              <w:r w:rsidR="008702E2">
                <w:rPr>
                  <w:noProof/>
                </w:rPr>
                <w:t xml:space="preserve">[Online] </w:t>
              </w:r>
              <w:r w:rsidR="008702E2">
                <w:rPr>
                  <w:noProof/>
                </w:rPr>
                <w:br/>
                <w:t xml:space="preserve">Available at: </w:t>
              </w:r>
              <w:r w:rsidR="008702E2">
                <w:rPr>
                  <w:noProof/>
                  <w:u w:val="single"/>
                </w:rPr>
                <w:t>https://onlinelibrary.wiley.com/doi/10.1155/2015/725685</w:t>
              </w:r>
              <w:r w:rsidR="008702E2">
                <w:rPr>
                  <w:noProof/>
                </w:rPr>
                <w:br/>
                <w:t>[Accessed 13 October 2024].</w:t>
              </w:r>
            </w:p>
            <w:p w14:paraId="42D5D100" w14:textId="77777777" w:rsidR="008702E2" w:rsidRDefault="008702E2" w:rsidP="008702E2">
              <w:pPr>
                <w:pStyle w:val="Bibliography"/>
                <w:rPr>
                  <w:noProof/>
                </w:rPr>
              </w:pPr>
              <w:r>
                <w:rPr>
                  <w:noProof/>
                </w:rPr>
                <w:t xml:space="preserve">Engineering Design, 2023. </w:t>
              </w:r>
              <w:r>
                <w:rPr>
                  <w:i/>
                  <w:iCs/>
                  <w:noProof/>
                </w:rPr>
                <w:t xml:space="preserve">Engineering Design. </w:t>
              </w:r>
              <w:r>
                <w:rPr>
                  <w:noProof/>
                </w:rPr>
                <w:t xml:space="preserve">[Online] </w:t>
              </w:r>
              <w:r>
                <w:rPr>
                  <w:noProof/>
                </w:rPr>
                <w:br/>
                <w:t xml:space="preserve">Available at: </w:t>
              </w:r>
              <w:r>
                <w:rPr>
                  <w:noProof/>
                  <w:u w:val="single"/>
                </w:rPr>
                <w:t>https://www.engineeringdesigner.co.uk/how-does-a-centrifugal-clutch-work-what-are-the-pros-and-cons/</w:t>
              </w:r>
              <w:r>
                <w:rPr>
                  <w:noProof/>
                </w:rPr>
                <w:br/>
                <w:t>[Accessed 12 October 2024].</w:t>
              </w:r>
            </w:p>
            <w:p w14:paraId="1AA39EA2" w14:textId="7278FA6C" w:rsidR="008702E2" w:rsidRDefault="008702E2" w:rsidP="008702E2">
              <w:pPr>
                <w:pStyle w:val="Bibliography"/>
                <w:rPr>
                  <w:noProof/>
                </w:rPr>
              </w:pPr>
              <w:r>
                <w:rPr>
                  <w:noProof/>
                </w:rPr>
                <w:t xml:space="preserve">Guide, E., 2019. </w:t>
              </w:r>
              <w:r>
                <w:rPr>
                  <w:i/>
                  <w:iCs/>
                  <w:noProof/>
                </w:rPr>
                <w:t xml:space="preserve">Centrifugal Clutch Explained – An Engineer’s Guide to a Centrifugal Clutch. </w:t>
              </w:r>
              <w:r>
                <w:rPr>
                  <w:noProof/>
                </w:rPr>
                <w:t xml:space="preserve">[Online] </w:t>
              </w:r>
              <w:r>
                <w:rPr>
                  <w:noProof/>
                </w:rPr>
                <w:br/>
                <w:t xml:space="preserve">Available at: </w:t>
              </w:r>
              <w:r>
                <w:rPr>
                  <w:noProof/>
                  <w:u w:val="single"/>
                </w:rPr>
                <w:t>https://www.lancereal.com/centrifugal-clutch-explained/</w:t>
              </w:r>
              <w:r>
                <w:rPr>
                  <w:noProof/>
                </w:rPr>
                <w:br/>
                <w:t>[Accessed 13 October 2024].</w:t>
              </w:r>
            </w:p>
            <w:p w14:paraId="10AC7B0E" w14:textId="20E0B852" w:rsidR="008702E2" w:rsidRDefault="008702E2" w:rsidP="008702E2">
              <w:pPr>
                <w:pStyle w:val="Bibliography"/>
                <w:rPr>
                  <w:noProof/>
                </w:rPr>
              </w:pPr>
              <w:r>
                <w:rPr>
                  <w:noProof/>
                </w:rPr>
                <w:t xml:space="preserve">Jaber, S., 2024. </w:t>
              </w:r>
              <w:r>
                <w:rPr>
                  <w:i/>
                  <w:iCs/>
                  <w:noProof/>
                </w:rPr>
                <w:t xml:space="preserve">Electromagnetic Clutch Design: Simulate and Optimize. </w:t>
              </w:r>
              <w:r>
                <w:rPr>
                  <w:noProof/>
                </w:rPr>
                <w:t xml:space="preserve">[Online] </w:t>
              </w:r>
              <w:r>
                <w:rPr>
                  <w:noProof/>
                </w:rPr>
                <w:br/>
                <w:t xml:space="preserve">Available at: </w:t>
              </w:r>
              <w:r>
                <w:rPr>
                  <w:noProof/>
                  <w:u w:val="single"/>
                </w:rPr>
                <w:t>https://www.simscale.com/blog/electromagnetic-clutch-design-simulate-and-optimize/</w:t>
              </w:r>
              <w:r>
                <w:rPr>
                  <w:noProof/>
                </w:rPr>
                <w:br/>
                <w:t>[Accessed 13 October 2024].</w:t>
              </w:r>
            </w:p>
            <w:p w14:paraId="43F98EAB" w14:textId="77777777" w:rsidR="008702E2" w:rsidRDefault="008702E2" w:rsidP="008702E2">
              <w:pPr>
                <w:pStyle w:val="Bibliography"/>
                <w:rPr>
                  <w:noProof/>
                </w:rPr>
              </w:pPr>
              <w:r>
                <w:rPr>
                  <w:noProof/>
                </w:rPr>
                <w:t xml:space="preserve">MechStudies, 2023. </w:t>
              </w:r>
              <w:r>
                <w:rPr>
                  <w:i/>
                  <w:iCs/>
                  <w:noProof/>
                </w:rPr>
                <w:t xml:space="preserve">MechStudies. </w:t>
              </w:r>
              <w:r>
                <w:rPr>
                  <w:noProof/>
                </w:rPr>
                <w:t xml:space="preserve">[Online] </w:t>
              </w:r>
              <w:r>
                <w:rPr>
                  <w:noProof/>
                </w:rPr>
                <w:br/>
                <w:t xml:space="preserve">Available at: </w:t>
              </w:r>
              <w:r>
                <w:rPr>
                  <w:noProof/>
                  <w:u w:val="single"/>
                </w:rPr>
                <w:t>https://www.mechstudies.com/centrifugal-clutches-parts-types-working/?utm_content=cmp-true</w:t>
              </w:r>
              <w:r>
                <w:rPr>
                  <w:noProof/>
                </w:rPr>
                <w:br/>
                <w:t>[Accessed 12 October 2024].</w:t>
              </w:r>
            </w:p>
            <w:p w14:paraId="57E31401" w14:textId="77777777" w:rsidR="008702E2" w:rsidRDefault="008702E2" w:rsidP="008702E2">
              <w:pPr>
                <w:pStyle w:val="Bibliography"/>
                <w:rPr>
                  <w:noProof/>
                </w:rPr>
              </w:pPr>
              <w:r>
                <w:rPr>
                  <w:noProof/>
                </w:rPr>
                <w:t xml:space="preserve">M, S., 2024. </w:t>
              </w:r>
              <w:r>
                <w:rPr>
                  <w:i/>
                  <w:iCs/>
                  <w:noProof/>
                </w:rPr>
                <w:t xml:space="preserve">Clutches and Their Working. </w:t>
              </w:r>
              <w:r>
                <w:rPr>
                  <w:noProof/>
                </w:rPr>
                <w:t xml:space="preserve">[Online] </w:t>
              </w:r>
              <w:r>
                <w:rPr>
                  <w:noProof/>
                </w:rPr>
                <w:br/>
                <w:t xml:space="preserve">Available at: </w:t>
              </w:r>
              <w:r>
                <w:rPr>
                  <w:noProof/>
                  <w:u w:val="single"/>
                </w:rPr>
                <w:t>https://www.theengineerspost.com/9-different-types-of-clutches/#google_vignette</w:t>
              </w:r>
              <w:r>
                <w:rPr>
                  <w:noProof/>
                </w:rPr>
                <w:br/>
                <w:t>[Accessed 13 October 2024].</w:t>
              </w:r>
            </w:p>
            <w:p w14:paraId="3D835B0E" w14:textId="77777777" w:rsidR="008702E2" w:rsidRDefault="008702E2" w:rsidP="008702E2">
              <w:pPr>
                <w:pStyle w:val="Bibliography"/>
                <w:rPr>
                  <w:noProof/>
                </w:rPr>
              </w:pPr>
              <w:r>
                <w:rPr>
                  <w:noProof/>
                </w:rPr>
                <w:t xml:space="preserve">Pratik, 2024. </w:t>
              </w:r>
              <w:r>
                <w:rPr>
                  <w:i/>
                  <w:iCs/>
                  <w:noProof/>
                </w:rPr>
                <w:t xml:space="preserve">Centrifugal Clutch: Working, Diagram, Application, Advantage. </w:t>
              </w:r>
              <w:r>
                <w:rPr>
                  <w:noProof/>
                </w:rPr>
                <w:t xml:space="preserve">[Online] </w:t>
              </w:r>
              <w:r>
                <w:rPr>
                  <w:noProof/>
                </w:rPr>
                <w:br/>
                <w:t xml:space="preserve">Available at: </w:t>
              </w:r>
              <w:r>
                <w:rPr>
                  <w:noProof/>
                  <w:u w:val="single"/>
                </w:rPr>
                <w:t>https://mechcontent.com/centrifugal-clutch/</w:t>
              </w:r>
              <w:r>
                <w:rPr>
                  <w:noProof/>
                </w:rPr>
                <w:br/>
                <w:t>[Accessed 13 October 2024].</w:t>
              </w:r>
            </w:p>
            <w:p w14:paraId="7349091E" w14:textId="77777777" w:rsidR="008702E2" w:rsidRDefault="008702E2" w:rsidP="008702E2">
              <w:pPr>
                <w:pStyle w:val="Bibliography"/>
                <w:rPr>
                  <w:noProof/>
                </w:rPr>
              </w:pPr>
              <w:r>
                <w:rPr>
                  <w:noProof/>
                </w:rPr>
                <w:t xml:space="preserve">Testbook, 2023. </w:t>
              </w:r>
              <w:r>
                <w:rPr>
                  <w:i/>
                  <w:iCs/>
                  <w:noProof/>
                </w:rPr>
                <w:t xml:space="preserve">Electromagnetic Clutch: Know Diagram, Working, Advantages, Disadvantages and Uses. </w:t>
              </w:r>
              <w:r>
                <w:rPr>
                  <w:noProof/>
                </w:rPr>
                <w:t xml:space="preserve">[Online] </w:t>
              </w:r>
              <w:r>
                <w:rPr>
                  <w:noProof/>
                </w:rPr>
                <w:br/>
                <w:t xml:space="preserve">Available at: </w:t>
              </w:r>
              <w:r>
                <w:rPr>
                  <w:noProof/>
                  <w:u w:val="single"/>
                </w:rPr>
                <w:t>Electromagnetic Clutch: Know Diagram, Working, Advantages, Disadvantages and Uses</w:t>
              </w:r>
              <w:r>
                <w:rPr>
                  <w:noProof/>
                </w:rPr>
                <w:br/>
                <w:t>[Accessed 12 October 2024].</w:t>
              </w:r>
            </w:p>
            <w:p w14:paraId="53EFA65A" w14:textId="77777777" w:rsidR="008702E2" w:rsidRDefault="008702E2" w:rsidP="008702E2">
              <w:pPr>
                <w:pStyle w:val="Bibliography"/>
                <w:rPr>
                  <w:noProof/>
                </w:rPr>
              </w:pPr>
              <w:r>
                <w:rPr>
                  <w:noProof/>
                </w:rPr>
                <w:lastRenderedPageBreak/>
                <w:t xml:space="preserve">The BLM Team, 2019. </w:t>
              </w:r>
              <w:r>
                <w:rPr>
                  <w:i/>
                  <w:iCs/>
                  <w:noProof/>
                </w:rPr>
                <w:t xml:space="preserve">Advantages and Disadvantages of Centrifugal Clutches. </w:t>
              </w:r>
              <w:r>
                <w:rPr>
                  <w:noProof/>
                </w:rPr>
                <w:t xml:space="preserve">[Online] </w:t>
              </w:r>
              <w:r>
                <w:rPr>
                  <w:noProof/>
                </w:rPr>
                <w:br/>
                <w:t xml:space="preserve">Available at: </w:t>
              </w:r>
              <w:r>
                <w:rPr>
                  <w:noProof/>
                  <w:u w:val="single"/>
                </w:rPr>
                <w:t>https://www.centrifugalclutches.com/blog/advantages-disadvantages-centrifugal-clutches/</w:t>
              </w:r>
              <w:r>
                <w:rPr>
                  <w:noProof/>
                </w:rPr>
                <w:br/>
                <w:t>[Accessed 13 October 2024].</w:t>
              </w:r>
            </w:p>
            <w:p w14:paraId="2BCDBE9C" w14:textId="77777777" w:rsidR="008702E2" w:rsidRDefault="008702E2" w:rsidP="008702E2">
              <w:pPr>
                <w:pStyle w:val="Bibliography"/>
                <w:rPr>
                  <w:noProof/>
                </w:rPr>
              </w:pPr>
              <w:r>
                <w:rPr>
                  <w:noProof/>
                </w:rPr>
                <w:t xml:space="preserve">Toulas, B., 2018. </w:t>
              </w:r>
              <w:r>
                <w:rPr>
                  <w:i/>
                  <w:iCs/>
                  <w:noProof/>
                </w:rPr>
                <w:t xml:space="preserve">Mechanical Engineering. </w:t>
              </w:r>
              <w:r>
                <w:rPr>
                  <w:noProof/>
                </w:rPr>
                <w:t xml:space="preserve">[Online] </w:t>
              </w:r>
              <w:r>
                <w:rPr>
                  <w:noProof/>
                </w:rPr>
                <w:br/>
                <w:t xml:space="preserve">Available at: </w:t>
              </w:r>
              <w:r>
                <w:rPr>
                  <w:noProof/>
                  <w:u w:val="single"/>
                </w:rPr>
                <w:t>https://mechanical-engineering.com/centrifugal-clutch</w:t>
              </w:r>
              <w:r>
                <w:rPr>
                  <w:noProof/>
                </w:rPr>
                <w:br/>
                <w:t>[Accessed 12 October 2024].</w:t>
              </w:r>
            </w:p>
            <w:p w14:paraId="0F164070" w14:textId="77777777" w:rsidR="008702E2" w:rsidRDefault="008702E2" w:rsidP="008702E2">
              <w:pPr>
                <w:pStyle w:val="Bibliography"/>
                <w:rPr>
                  <w:noProof/>
                </w:rPr>
              </w:pPr>
              <w:r>
                <w:rPr>
                  <w:noProof/>
                </w:rPr>
                <w:t xml:space="preserve">Yanthrist, 2024. </w:t>
              </w:r>
              <w:r>
                <w:rPr>
                  <w:i/>
                  <w:iCs/>
                  <w:noProof/>
                </w:rPr>
                <w:t xml:space="preserve">Electromagnetic Clutch: Benefits, Working, and Applications. </w:t>
              </w:r>
              <w:r>
                <w:rPr>
                  <w:noProof/>
                </w:rPr>
                <w:t xml:space="preserve">[Online] </w:t>
              </w:r>
              <w:r>
                <w:rPr>
                  <w:noProof/>
                </w:rPr>
                <w:br/>
                <w:t xml:space="preserve">Available at: </w:t>
              </w:r>
              <w:r>
                <w:rPr>
                  <w:noProof/>
                  <w:u w:val="single"/>
                </w:rPr>
                <w:t>https://yanthrist.com/electromagnetic-clutch-benefits-working-and-applications/</w:t>
              </w:r>
              <w:r>
                <w:rPr>
                  <w:noProof/>
                </w:rPr>
                <w:br/>
                <w:t>[Accessed 13 October 2024].</w:t>
              </w:r>
            </w:p>
            <w:p w14:paraId="63B2D364" w14:textId="77777777" w:rsidR="008702E2" w:rsidRDefault="008702E2" w:rsidP="008702E2">
              <w:pPr>
                <w:pStyle w:val="Bibliography"/>
                <w:rPr>
                  <w:noProof/>
                </w:rPr>
              </w:pPr>
              <w:r>
                <w:rPr>
                  <w:noProof/>
                </w:rPr>
                <w:t xml:space="preserve">Yousef, 2024. </w:t>
              </w:r>
              <w:r>
                <w:rPr>
                  <w:i/>
                  <w:iCs/>
                  <w:noProof/>
                </w:rPr>
                <w:t xml:space="preserve">Centrifugal Clutch. </w:t>
              </w:r>
              <w:r>
                <w:rPr>
                  <w:noProof/>
                </w:rPr>
                <w:t xml:space="preserve">[Online] </w:t>
              </w:r>
              <w:r>
                <w:rPr>
                  <w:noProof/>
                </w:rPr>
                <w:br/>
                <w:t xml:space="preserve">Available at: </w:t>
              </w:r>
              <w:r>
                <w:rPr>
                  <w:noProof/>
                  <w:u w:val="single"/>
                </w:rPr>
                <w:t>https://www.theengineerspost.com/centrifugal-clutch/</w:t>
              </w:r>
              <w:r>
                <w:rPr>
                  <w:noProof/>
                </w:rPr>
                <w:br/>
                <w:t>[Accessed 12 October 2024].</w:t>
              </w:r>
            </w:p>
            <w:p w14:paraId="62E6B036" w14:textId="65CC0DA8" w:rsidR="00E0236A" w:rsidRDefault="00E0236A" w:rsidP="008702E2">
              <w:r>
                <w:rPr>
                  <w:b/>
                  <w:bCs/>
                  <w:noProof/>
                </w:rPr>
                <w:fldChar w:fldCharType="end"/>
              </w:r>
            </w:p>
          </w:sdtContent>
        </w:sdt>
      </w:sdtContent>
    </w:sdt>
    <w:p w14:paraId="316D7C86" w14:textId="77777777" w:rsidR="00471415" w:rsidRPr="00471415" w:rsidRDefault="00471415" w:rsidP="00471415"/>
    <w:p w14:paraId="76A99518" w14:textId="77777777" w:rsidR="009862AB" w:rsidRPr="009862AB" w:rsidRDefault="009862AB" w:rsidP="0080239B">
      <w:pPr>
        <w:pStyle w:val="Heading2"/>
        <w:numPr>
          <w:ilvl w:val="0"/>
          <w:numId w:val="0"/>
        </w:numPr>
      </w:pPr>
    </w:p>
    <w:p w14:paraId="334875AD" w14:textId="71EC6B20" w:rsidR="00FE7B29" w:rsidRPr="00FE7B29" w:rsidRDefault="00FE7B29" w:rsidP="00FE7B29">
      <w:pPr>
        <w:pStyle w:val="Heading1"/>
        <w:numPr>
          <w:ilvl w:val="0"/>
          <w:numId w:val="0"/>
        </w:numPr>
        <w:ind w:left="574" w:hanging="432"/>
      </w:pPr>
    </w:p>
    <w:p w14:paraId="04E49FB5" w14:textId="77777777" w:rsidR="005159FA" w:rsidRPr="005159FA" w:rsidRDefault="005159FA" w:rsidP="005159FA"/>
    <w:p w14:paraId="56A58D81" w14:textId="210AD6B0" w:rsidR="008F572B" w:rsidRDefault="008F572B" w:rsidP="008F572B"/>
    <w:p w14:paraId="2037C63D" w14:textId="1F32E9D9" w:rsidR="00070B56" w:rsidRPr="008F572B" w:rsidRDefault="00070B56" w:rsidP="000235E7">
      <w:pPr>
        <w:pStyle w:val="Heading1"/>
        <w:numPr>
          <w:ilvl w:val="0"/>
          <w:numId w:val="0"/>
        </w:numPr>
      </w:pPr>
    </w:p>
    <w:sectPr w:rsidR="00070B56" w:rsidRPr="008F572B" w:rsidSect="002551CD">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F04EF" w14:textId="77777777" w:rsidR="00AE4A61" w:rsidRDefault="00AE4A61" w:rsidP="00EF4AAD">
      <w:pPr>
        <w:spacing w:after="0" w:line="240" w:lineRule="auto"/>
      </w:pPr>
      <w:r>
        <w:separator/>
      </w:r>
    </w:p>
  </w:endnote>
  <w:endnote w:type="continuationSeparator" w:id="0">
    <w:p w14:paraId="1E88B3E8" w14:textId="77777777" w:rsidR="00AE4A61" w:rsidRDefault="00AE4A61" w:rsidP="00EF4AAD">
      <w:pPr>
        <w:spacing w:after="0" w:line="240" w:lineRule="auto"/>
      </w:pPr>
      <w:r>
        <w:continuationSeparator/>
      </w:r>
    </w:p>
  </w:endnote>
  <w:endnote w:type="continuationNotice" w:id="1">
    <w:p w14:paraId="7AB89CB2" w14:textId="77777777" w:rsidR="00AE4A61" w:rsidRDefault="00AE4A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6975417"/>
      <w:docPartObj>
        <w:docPartGallery w:val="Page Numbers (Bottom of Page)"/>
        <w:docPartUnique/>
      </w:docPartObj>
    </w:sdtPr>
    <w:sdtEndPr>
      <w:rPr>
        <w:noProof/>
      </w:rPr>
    </w:sdtEndPr>
    <w:sdtContent>
      <w:p w14:paraId="45A04D3D" w14:textId="2ADE3EE9" w:rsidR="00EF4AAD" w:rsidRDefault="00EF4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E9C3" w14:textId="77777777" w:rsidR="00EF4AAD" w:rsidRDefault="00EF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C1B742" w14:textId="77777777" w:rsidR="00AE4A61" w:rsidRDefault="00AE4A61" w:rsidP="00EF4AAD">
      <w:pPr>
        <w:spacing w:after="0" w:line="240" w:lineRule="auto"/>
      </w:pPr>
      <w:r>
        <w:separator/>
      </w:r>
    </w:p>
  </w:footnote>
  <w:footnote w:type="continuationSeparator" w:id="0">
    <w:p w14:paraId="490FAE5A" w14:textId="77777777" w:rsidR="00AE4A61" w:rsidRDefault="00AE4A61" w:rsidP="00EF4AAD">
      <w:pPr>
        <w:spacing w:after="0" w:line="240" w:lineRule="auto"/>
      </w:pPr>
      <w:r>
        <w:continuationSeparator/>
      </w:r>
    </w:p>
  </w:footnote>
  <w:footnote w:type="continuationNotice" w:id="1">
    <w:p w14:paraId="1CBB3249" w14:textId="77777777" w:rsidR="00AE4A61" w:rsidRDefault="00AE4A6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6507F"/>
    <w:multiLevelType w:val="multilevel"/>
    <w:tmpl w:val="C9F43F08"/>
    <w:lvl w:ilvl="0">
      <w:start w:val="8"/>
      <w:numFmt w:val="decimal"/>
      <w:lvlText w:val="%1"/>
      <w:lvlJc w:val="left"/>
      <w:pPr>
        <w:ind w:left="360" w:hanging="360"/>
      </w:pPr>
      <w:rPr>
        <w:rFonts w:ascii="Times New Roman" w:eastAsiaTheme="minorHAnsi" w:hAnsi="Times New Roman" w:hint="default"/>
        <w:color w:val="0563C1" w:themeColor="hyperlink"/>
        <w:u w:val="single"/>
      </w:rPr>
    </w:lvl>
    <w:lvl w:ilvl="1">
      <w:start w:val="2"/>
      <w:numFmt w:val="decimal"/>
      <w:lvlText w:val="%1.%2"/>
      <w:lvlJc w:val="left"/>
      <w:pPr>
        <w:ind w:left="940" w:hanging="720"/>
      </w:pPr>
      <w:rPr>
        <w:rFonts w:ascii="Times New Roman" w:eastAsiaTheme="minorHAnsi" w:hAnsi="Times New Roman" w:hint="default"/>
        <w:color w:val="0563C1" w:themeColor="hyperlink"/>
        <w:u w:val="single"/>
      </w:rPr>
    </w:lvl>
    <w:lvl w:ilvl="2">
      <w:start w:val="1"/>
      <w:numFmt w:val="decimal"/>
      <w:lvlText w:val="%1.%2.%3"/>
      <w:lvlJc w:val="left"/>
      <w:pPr>
        <w:ind w:left="1160" w:hanging="720"/>
      </w:pPr>
      <w:rPr>
        <w:rFonts w:ascii="Times New Roman" w:eastAsiaTheme="minorHAnsi" w:hAnsi="Times New Roman" w:hint="default"/>
        <w:color w:val="0563C1" w:themeColor="hyperlink"/>
        <w:u w:val="single"/>
      </w:rPr>
    </w:lvl>
    <w:lvl w:ilvl="3">
      <w:start w:val="1"/>
      <w:numFmt w:val="decimal"/>
      <w:lvlText w:val="%1.%2.%3.%4"/>
      <w:lvlJc w:val="left"/>
      <w:pPr>
        <w:ind w:left="1740" w:hanging="1080"/>
      </w:pPr>
      <w:rPr>
        <w:rFonts w:ascii="Times New Roman" w:eastAsiaTheme="minorHAnsi" w:hAnsi="Times New Roman" w:hint="default"/>
        <w:color w:val="0563C1" w:themeColor="hyperlink"/>
        <w:u w:val="single"/>
      </w:rPr>
    </w:lvl>
    <w:lvl w:ilvl="4">
      <w:start w:val="1"/>
      <w:numFmt w:val="decimal"/>
      <w:lvlText w:val="%1.%2.%3.%4.%5"/>
      <w:lvlJc w:val="left"/>
      <w:pPr>
        <w:ind w:left="2320" w:hanging="1440"/>
      </w:pPr>
      <w:rPr>
        <w:rFonts w:ascii="Times New Roman" w:eastAsiaTheme="minorHAnsi" w:hAnsi="Times New Roman" w:hint="default"/>
        <w:color w:val="0563C1" w:themeColor="hyperlink"/>
        <w:u w:val="single"/>
      </w:rPr>
    </w:lvl>
    <w:lvl w:ilvl="5">
      <w:start w:val="1"/>
      <w:numFmt w:val="decimal"/>
      <w:lvlText w:val="%1.%2.%3.%4.%5.%6"/>
      <w:lvlJc w:val="left"/>
      <w:pPr>
        <w:ind w:left="2540" w:hanging="1440"/>
      </w:pPr>
      <w:rPr>
        <w:rFonts w:ascii="Times New Roman" w:eastAsiaTheme="minorHAnsi" w:hAnsi="Times New Roman" w:hint="default"/>
        <w:color w:val="0563C1" w:themeColor="hyperlink"/>
        <w:u w:val="single"/>
      </w:rPr>
    </w:lvl>
    <w:lvl w:ilvl="6">
      <w:start w:val="1"/>
      <w:numFmt w:val="decimal"/>
      <w:lvlText w:val="%1.%2.%3.%4.%5.%6.%7"/>
      <w:lvlJc w:val="left"/>
      <w:pPr>
        <w:ind w:left="3120" w:hanging="1800"/>
      </w:pPr>
      <w:rPr>
        <w:rFonts w:ascii="Times New Roman" w:eastAsiaTheme="minorHAnsi" w:hAnsi="Times New Roman" w:hint="default"/>
        <w:color w:val="0563C1" w:themeColor="hyperlink"/>
        <w:u w:val="single"/>
      </w:rPr>
    </w:lvl>
    <w:lvl w:ilvl="7">
      <w:start w:val="1"/>
      <w:numFmt w:val="decimal"/>
      <w:lvlText w:val="%1.%2.%3.%4.%5.%6.%7.%8"/>
      <w:lvlJc w:val="left"/>
      <w:pPr>
        <w:ind w:left="3700" w:hanging="2160"/>
      </w:pPr>
      <w:rPr>
        <w:rFonts w:ascii="Times New Roman" w:eastAsiaTheme="minorHAnsi" w:hAnsi="Times New Roman" w:hint="default"/>
        <w:color w:val="0563C1" w:themeColor="hyperlink"/>
        <w:u w:val="single"/>
      </w:rPr>
    </w:lvl>
    <w:lvl w:ilvl="8">
      <w:start w:val="1"/>
      <w:numFmt w:val="decimal"/>
      <w:lvlText w:val="%1.%2.%3.%4.%5.%6.%7.%8.%9"/>
      <w:lvlJc w:val="left"/>
      <w:pPr>
        <w:ind w:left="3920" w:hanging="2160"/>
      </w:pPr>
      <w:rPr>
        <w:rFonts w:ascii="Times New Roman" w:eastAsiaTheme="minorHAnsi" w:hAnsi="Times New Roman" w:hint="default"/>
        <w:color w:val="0563C1" w:themeColor="hyperlink"/>
        <w:u w:val="single"/>
      </w:rPr>
    </w:lvl>
  </w:abstractNum>
  <w:abstractNum w:abstractNumId="1" w15:restartNumberingAfterBreak="0">
    <w:nsid w:val="12FC0322"/>
    <w:multiLevelType w:val="multilevel"/>
    <w:tmpl w:val="BFA80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81415B"/>
    <w:multiLevelType w:val="hybridMultilevel"/>
    <w:tmpl w:val="F3FEF9FE"/>
    <w:lvl w:ilvl="0" w:tplc="2B722814">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20D6614F"/>
    <w:multiLevelType w:val="multilevel"/>
    <w:tmpl w:val="B22AA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DB4FA8"/>
    <w:multiLevelType w:val="multilevel"/>
    <w:tmpl w:val="5C5CA7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2F7BF5"/>
    <w:multiLevelType w:val="multilevel"/>
    <w:tmpl w:val="7F00A9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B35AC5"/>
    <w:multiLevelType w:val="hybridMultilevel"/>
    <w:tmpl w:val="B1D27C6A"/>
    <w:lvl w:ilvl="0" w:tplc="12ACAD88">
      <w:start w:val="2"/>
      <w:numFmt w:val="decimal"/>
      <w:lvlText w:val="%1"/>
      <w:lvlJc w:val="left"/>
      <w:pPr>
        <w:ind w:left="720" w:hanging="360"/>
      </w:pPr>
      <w:rPr>
        <w:rFonts w:hint="default"/>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0253A6"/>
    <w:multiLevelType w:val="multilevel"/>
    <w:tmpl w:val="BD088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AB3DD2"/>
    <w:multiLevelType w:val="hybridMultilevel"/>
    <w:tmpl w:val="38C4FF94"/>
    <w:lvl w:ilvl="0" w:tplc="63FE97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0228C4"/>
    <w:multiLevelType w:val="hybridMultilevel"/>
    <w:tmpl w:val="1972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5470D"/>
    <w:multiLevelType w:val="multilevel"/>
    <w:tmpl w:val="18F0F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3566F1"/>
    <w:multiLevelType w:val="multilevel"/>
    <w:tmpl w:val="EFF2D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B82114"/>
    <w:multiLevelType w:val="hybridMultilevel"/>
    <w:tmpl w:val="7092F1B0"/>
    <w:lvl w:ilvl="0" w:tplc="FBBE74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C3E5A"/>
    <w:multiLevelType w:val="multilevel"/>
    <w:tmpl w:val="08090025"/>
    <w:lvl w:ilvl="0">
      <w:start w:val="1"/>
      <w:numFmt w:val="decimal"/>
      <w:pStyle w:val="Heading1"/>
      <w:lvlText w:val="%1"/>
      <w:lvlJc w:val="left"/>
      <w:pPr>
        <w:ind w:left="574" w:hanging="432"/>
      </w:pPr>
    </w:lvl>
    <w:lvl w:ilvl="1">
      <w:start w:val="1"/>
      <w:numFmt w:val="decimal"/>
      <w:pStyle w:val="Heading2"/>
      <w:lvlText w:val="%1.%2"/>
      <w:lvlJc w:val="left"/>
      <w:pPr>
        <w:ind w:left="4120" w:hanging="576"/>
      </w:pPr>
    </w:lvl>
    <w:lvl w:ilvl="2">
      <w:start w:val="1"/>
      <w:numFmt w:val="decimal"/>
      <w:pStyle w:val="Heading3"/>
      <w:lvlText w:val="%1.%2.%3"/>
      <w:lvlJc w:val="left"/>
      <w:pPr>
        <w:ind w:left="862"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abstractNum w:abstractNumId="14" w15:restartNumberingAfterBreak="0">
    <w:nsid w:val="75D25B8F"/>
    <w:multiLevelType w:val="multilevel"/>
    <w:tmpl w:val="8D8CD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DD7810"/>
    <w:multiLevelType w:val="multilevel"/>
    <w:tmpl w:val="B6AEC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FF1B98"/>
    <w:multiLevelType w:val="multilevel"/>
    <w:tmpl w:val="BD88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736802">
    <w:abstractNumId w:val="13"/>
  </w:num>
  <w:num w:numId="2" w16cid:durableId="540367828">
    <w:abstractNumId w:val="3"/>
  </w:num>
  <w:num w:numId="3" w16cid:durableId="2057704166">
    <w:abstractNumId w:val="0"/>
  </w:num>
  <w:num w:numId="4" w16cid:durableId="478697185">
    <w:abstractNumId w:val="2"/>
  </w:num>
  <w:num w:numId="5" w16cid:durableId="1432164333">
    <w:abstractNumId w:val="6"/>
  </w:num>
  <w:num w:numId="6" w16cid:durableId="1350839622">
    <w:abstractNumId w:val="8"/>
  </w:num>
  <w:num w:numId="7" w16cid:durableId="847452757">
    <w:abstractNumId w:val="9"/>
  </w:num>
  <w:num w:numId="8" w16cid:durableId="1530559746">
    <w:abstractNumId w:val="15"/>
  </w:num>
  <w:num w:numId="9" w16cid:durableId="750546690">
    <w:abstractNumId w:val="16"/>
  </w:num>
  <w:num w:numId="10" w16cid:durableId="1271207442">
    <w:abstractNumId w:val="10"/>
  </w:num>
  <w:num w:numId="11" w16cid:durableId="564070189">
    <w:abstractNumId w:val="11"/>
  </w:num>
  <w:num w:numId="12" w16cid:durableId="663975499">
    <w:abstractNumId w:val="14"/>
  </w:num>
  <w:num w:numId="13" w16cid:durableId="201484498">
    <w:abstractNumId w:val="7"/>
  </w:num>
  <w:num w:numId="14" w16cid:durableId="1228146806">
    <w:abstractNumId w:val="1"/>
  </w:num>
  <w:num w:numId="15" w16cid:durableId="1095981916">
    <w:abstractNumId w:val="4"/>
  </w:num>
  <w:num w:numId="16" w16cid:durableId="949627969">
    <w:abstractNumId w:val="12"/>
  </w:num>
  <w:num w:numId="17" w16cid:durableId="3614391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32"/>
    <w:rsid w:val="0000273F"/>
    <w:rsid w:val="00006504"/>
    <w:rsid w:val="000065B9"/>
    <w:rsid w:val="00012D1F"/>
    <w:rsid w:val="000158C5"/>
    <w:rsid w:val="000223A0"/>
    <w:rsid w:val="000235E7"/>
    <w:rsid w:val="00041B4E"/>
    <w:rsid w:val="000442FF"/>
    <w:rsid w:val="00045877"/>
    <w:rsid w:val="000562BF"/>
    <w:rsid w:val="00070B56"/>
    <w:rsid w:val="00071DBA"/>
    <w:rsid w:val="00080EA4"/>
    <w:rsid w:val="00083BAC"/>
    <w:rsid w:val="000845DB"/>
    <w:rsid w:val="000860FC"/>
    <w:rsid w:val="0009129F"/>
    <w:rsid w:val="00091930"/>
    <w:rsid w:val="00092503"/>
    <w:rsid w:val="00093DD5"/>
    <w:rsid w:val="0009444A"/>
    <w:rsid w:val="000955AF"/>
    <w:rsid w:val="0009712E"/>
    <w:rsid w:val="000A5904"/>
    <w:rsid w:val="000A71FD"/>
    <w:rsid w:val="000A7559"/>
    <w:rsid w:val="000B3361"/>
    <w:rsid w:val="000B432A"/>
    <w:rsid w:val="000C1F6C"/>
    <w:rsid w:val="000C347F"/>
    <w:rsid w:val="000C54D6"/>
    <w:rsid w:val="000C583C"/>
    <w:rsid w:val="000D2F63"/>
    <w:rsid w:val="000E004E"/>
    <w:rsid w:val="000E2482"/>
    <w:rsid w:val="000E58CA"/>
    <w:rsid w:val="000E65FC"/>
    <w:rsid w:val="000F2640"/>
    <w:rsid w:val="000F4AB1"/>
    <w:rsid w:val="000F5318"/>
    <w:rsid w:val="00101A08"/>
    <w:rsid w:val="00102C36"/>
    <w:rsid w:val="00107013"/>
    <w:rsid w:val="001118C3"/>
    <w:rsid w:val="00112E24"/>
    <w:rsid w:val="00117D69"/>
    <w:rsid w:val="001211B3"/>
    <w:rsid w:val="0013015A"/>
    <w:rsid w:val="001302C9"/>
    <w:rsid w:val="00130AD4"/>
    <w:rsid w:val="00133FD1"/>
    <w:rsid w:val="0013515F"/>
    <w:rsid w:val="00136C64"/>
    <w:rsid w:val="0014594A"/>
    <w:rsid w:val="00151053"/>
    <w:rsid w:val="00151A7C"/>
    <w:rsid w:val="00162E57"/>
    <w:rsid w:val="001726AD"/>
    <w:rsid w:val="00176B36"/>
    <w:rsid w:val="00181AE0"/>
    <w:rsid w:val="00182321"/>
    <w:rsid w:val="00182F74"/>
    <w:rsid w:val="001831C1"/>
    <w:rsid w:val="00191B55"/>
    <w:rsid w:val="001A5F68"/>
    <w:rsid w:val="001B0723"/>
    <w:rsid w:val="001B4FF2"/>
    <w:rsid w:val="001C0CFD"/>
    <w:rsid w:val="001C6983"/>
    <w:rsid w:val="001C7AB6"/>
    <w:rsid w:val="001D639D"/>
    <w:rsid w:val="001D6CE7"/>
    <w:rsid w:val="001E3A13"/>
    <w:rsid w:val="001E4AD6"/>
    <w:rsid w:val="001F38C6"/>
    <w:rsid w:val="002170BE"/>
    <w:rsid w:val="00222E36"/>
    <w:rsid w:val="00224A31"/>
    <w:rsid w:val="00230A2C"/>
    <w:rsid w:val="002333C6"/>
    <w:rsid w:val="0023565D"/>
    <w:rsid w:val="00236043"/>
    <w:rsid w:val="00241F1A"/>
    <w:rsid w:val="002466F9"/>
    <w:rsid w:val="00247240"/>
    <w:rsid w:val="0025031F"/>
    <w:rsid w:val="00252802"/>
    <w:rsid w:val="00252876"/>
    <w:rsid w:val="00253423"/>
    <w:rsid w:val="002551CD"/>
    <w:rsid w:val="0025597A"/>
    <w:rsid w:val="00256B5B"/>
    <w:rsid w:val="002674B1"/>
    <w:rsid w:val="00272145"/>
    <w:rsid w:val="00276AFB"/>
    <w:rsid w:val="00281218"/>
    <w:rsid w:val="0029742C"/>
    <w:rsid w:val="00297EEE"/>
    <w:rsid w:val="002B63E4"/>
    <w:rsid w:val="002C1F45"/>
    <w:rsid w:val="002C3333"/>
    <w:rsid w:val="002E01AB"/>
    <w:rsid w:val="002E0ED7"/>
    <w:rsid w:val="002E5C6B"/>
    <w:rsid w:val="002E69A3"/>
    <w:rsid w:val="002F46AC"/>
    <w:rsid w:val="002F4A7D"/>
    <w:rsid w:val="002F67BB"/>
    <w:rsid w:val="002F70CD"/>
    <w:rsid w:val="0030698C"/>
    <w:rsid w:val="003073FA"/>
    <w:rsid w:val="00311EB8"/>
    <w:rsid w:val="00312EED"/>
    <w:rsid w:val="003140F0"/>
    <w:rsid w:val="003174F2"/>
    <w:rsid w:val="00320D2A"/>
    <w:rsid w:val="00326983"/>
    <w:rsid w:val="00326A2D"/>
    <w:rsid w:val="00333407"/>
    <w:rsid w:val="00333E91"/>
    <w:rsid w:val="003352F5"/>
    <w:rsid w:val="00342B5E"/>
    <w:rsid w:val="00343D43"/>
    <w:rsid w:val="00345FD9"/>
    <w:rsid w:val="00347729"/>
    <w:rsid w:val="003521EE"/>
    <w:rsid w:val="00353A7B"/>
    <w:rsid w:val="0035648A"/>
    <w:rsid w:val="00356A4E"/>
    <w:rsid w:val="0036221E"/>
    <w:rsid w:val="00363ACC"/>
    <w:rsid w:val="00366E1C"/>
    <w:rsid w:val="003675C2"/>
    <w:rsid w:val="003735EE"/>
    <w:rsid w:val="003842E2"/>
    <w:rsid w:val="00384EEF"/>
    <w:rsid w:val="003940E4"/>
    <w:rsid w:val="003A2106"/>
    <w:rsid w:val="003A22D4"/>
    <w:rsid w:val="003A28B7"/>
    <w:rsid w:val="003B00BD"/>
    <w:rsid w:val="003B2BCC"/>
    <w:rsid w:val="003C3111"/>
    <w:rsid w:val="003C3485"/>
    <w:rsid w:val="003D02D9"/>
    <w:rsid w:val="003D6037"/>
    <w:rsid w:val="003D6A96"/>
    <w:rsid w:val="003D7426"/>
    <w:rsid w:val="003E62EE"/>
    <w:rsid w:val="003F1F2B"/>
    <w:rsid w:val="003F2242"/>
    <w:rsid w:val="003F393C"/>
    <w:rsid w:val="003F68D0"/>
    <w:rsid w:val="00405577"/>
    <w:rsid w:val="00410DB7"/>
    <w:rsid w:val="00411E43"/>
    <w:rsid w:val="004140A4"/>
    <w:rsid w:val="00415741"/>
    <w:rsid w:val="00420A4C"/>
    <w:rsid w:val="004234D0"/>
    <w:rsid w:val="00424AF5"/>
    <w:rsid w:val="00433F2B"/>
    <w:rsid w:val="00441A05"/>
    <w:rsid w:val="00445F75"/>
    <w:rsid w:val="004479D7"/>
    <w:rsid w:val="00447D97"/>
    <w:rsid w:val="00451104"/>
    <w:rsid w:val="0045396A"/>
    <w:rsid w:val="00463105"/>
    <w:rsid w:val="00465B40"/>
    <w:rsid w:val="0046604F"/>
    <w:rsid w:val="00471415"/>
    <w:rsid w:val="00474012"/>
    <w:rsid w:val="0047438C"/>
    <w:rsid w:val="00474EED"/>
    <w:rsid w:val="00476762"/>
    <w:rsid w:val="00477B65"/>
    <w:rsid w:val="00483AC6"/>
    <w:rsid w:val="00492E4A"/>
    <w:rsid w:val="0049437F"/>
    <w:rsid w:val="00496247"/>
    <w:rsid w:val="00496952"/>
    <w:rsid w:val="004A17F2"/>
    <w:rsid w:val="004B20A2"/>
    <w:rsid w:val="004B26BB"/>
    <w:rsid w:val="004B3B44"/>
    <w:rsid w:val="004B4F3C"/>
    <w:rsid w:val="004B658A"/>
    <w:rsid w:val="004B6899"/>
    <w:rsid w:val="004C2DCF"/>
    <w:rsid w:val="004C3698"/>
    <w:rsid w:val="004C3C44"/>
    <w:rsid w:val="004D06B5"/>
    <w:rsid w:val="004D1203"/>
    <w:rsid w:val="004D2EF3"/>
    <w:rsid w:val="004D64EA"/>
    <w:rsid w:val="004E7017"/>
    <w:rsid w:val="004F0B21"/>
    <w:rsid w:val="004F7676"/>
    <w:rsid w:val="00500D48"/>
    <w:rsid w:val="00503750"/>
    <w:rsid w:val="005044A2"/>
    <w:rsid w:val="00504978"/>
    <w:rsid w:val="0051075D"/>
    <w:rsid w:val="00510E9F"/>
    <w:rsid w:val="00513078"/>
    <w:rsid w:val="00513603"/>
    <w:rsid w:val="005148A0"/>
    <w:rsid w:val="005159FA"/>
    <w:rsid w:val="0052779E"/>
    <w:rsid w:val="00541951"/>
    <w:rsid w:val="00542447"/>
    <w:rsid w:val="00552C1A"/>
    <w:rsid w:val="00554994"/>
    <w:rsid w:val="005552CD"/>
    <w:rsid w:val="00563C61"/>
    <w:rsid w:val="005646FA"/>
    <w:rsid w:val="00567B09"/>
    <w:rsid w:val="00571879"/>
    <w:rsid w:val="00571FB8"/>
    <w:rsid w:val="00580369"/>
    <w:rsid w:val="00585AA1"/>
    <w:rsid w:val="005879C5"/>
    <w:rsid w:val="00590686"/>
    <w:rsid w:val="005906F0"/>
    <w:rsid w:val="005933B0"/>
    <w:rsid w:val="00595469"/>
    <w:rsid w:val="0059549D"/>
    <w:rsid w:val="005B042F"/>
    <w:rsid w:val="005B0F9A"/>
    <w:rsid w:val="005B3151"/>
    <w:rsid w:val="005B6503"/>
    <w:rsid w:val="005C446C"/>
    <w:rsid w:val="005C5091"/>
    <w:rsid w:val="005C606E"/>
    <w:rsid w:val="005C6C0E"/>
    <w:rsid w:val="005D2344"/>
    <w:rsid w:val="005D6996"/>
    <w:rsid w:val="005E2866"/>
    <w:rsid w:val="005E6AA2"/>
    <w:rsid w:val="005F3A2A"/>
    <w:rsid w:val="006004F9"/>
    <w:rsid w:val="00601CB7"/>
    <w:rsid w:val="00602D41"/>
    <w:rsid w:val="0060384B"/>
    <w:rsid w:val="006045D0"/>
    <w:rsid w:val="0061439C"/>
    <w:rsid w:val="00617D55"/>
    <w:rsid w:val="0062430D"/>
    <w:rsid w:val="00625090"/>
    <w:rsid w:val="006252A4"/>
    <w:rsid w:val="006328D7"/>
    <w:rsid w:val="00632EF7"/>
    <w:rsid w:val="006340D5"/>
    <w:rsid w:val="006366F3"/>
    <w:rsid w:val="0064270E"/>
    <w:rsid w:val="0064293C"/>
    <w:rsid w:val="00643D54"/>
    <w:rsid w:val="006464CE"/>
    <w:rsid w:val="00650BBE"/>
    <w:rsid w:val="006516DA"/>
    <w:rsid w:val="0065178B"/>
    <w:rsid w:val="00660DCB"/>
    <w:rsid w:val="00662238"/>
    <w:rsid w:val="00664BE3"/>
    <w:rsid w:val="00667652"/>
    <w:rsid w:val="006679DF"/>
    <w:rsid w:val="0067567A"/>
    <w:rsid w:val="006910AC"/>
    <w:rsid w:val="006941D7"/>
    <w:rsid w:val="006A0C1C"/>
    <w:rsid w:val="006A73A3"/>
    <w:rsid w:val="006B130B"/>
    <w:rsid w:val="006C390C"/>
    <w:rsid w:val="006C4B17"/>
    <w:rsid w:val="006D39BC"/>
    <w:rsid w:val="006E5FF9"/>
    <w:rsid w:val="006E6732"/>
    <w:rsid w:val="006E75F2"/>
    <w:rsid w:val="006F032E"/>
    <w:rsid w:val="006F51E2"/>
    <w:rsid w:val="006F77AA"/>
    <w:rsid w:val="00700214"/>
    <w:rsid w:val="0070316E"/>
    <w:rsid w:val="00705FC3"/>
    <w:rsid w:val="007116CA"/>
    <w:rsid w:val="00712B5B"/>
    <w:rsid w:val="00713C50"/>
    <w:rsid w:val="00722D5D"/>
    <w:rsid w:val="007230D0"/>
    <w:rsid w:val="00724C3C"/>
    <w:rsid w:val="00724CD0"/>
    <w:rsid w:val="00727E32"/>
    <w:rsid w:val="00732B15"/>
    <w:rsid w:val="007365AD"/>
    <w:rsid w:val="007514DB"/>
    <w:rsid w:val="007523FD"/>
    <w:rsid w:val="0075249C"/>
    <w:rsid w:val="00755E32"/>
    <w:rsid w:val="007669D5"/>
    <w:rsid w:val="00774E38"/>
    <w:rsid w:val="00775932"/>
    <w:rsid w:val="00776458"/>
    <w:rsid w:val="00777626"/>
    <w:rsid w:val="007779B5"/>
    <w:rsid w:val="00781581"/>
    <w:rsid w:val="007827BE"/>
    <w:rsid w:val="0078605F"/>
    <w:rsid w:val="00790316"/>
    <w:rsid w:val="00790624"/>
    <w:rsid w:val="0079337E"/>
    <w:rsid w:val="007A4781"/>
    <w:rsid w:val="007B09CA"/>
    <w:rsid w:val="007B24C5"/>
    <w:rsid w:val="007C1EF4"/>
    <w:rsid w:val="007C2AAB"/>
    <w:rsid w:val="007C317E"/>
    <w:rsid w:val="007C3E7B"/>
    <w:rsid w:val="007D0EF4"/>
    <w:rsid w:val="007D5C06"/>
    <w:rsid w:val="007D671A"/>
    <w:rsid w:val="007D7419"/>
    <w:rsid w:val="007E0406"/>
    <w:rsid w:val="007E064F"/>
    <w:rsid w:val="007E2F0A"/>
    <w:rsid w:val="007E36CA"/>
    <w:rsid w:val="007E50E9"/>
    <w:rsid w:val="007E5708"/>
    <w:rsid w:val="007F241B"/>
    <w:rsid w:val="007F6881"/>
    <w:rsid w:val="0080126B"/>
    <w:rsid w:val="0080239B"/>
    <w:rsid w:val="00803C51"/>
    <w:rsid w:val="00803F06"/>
    <w:rsid w:val="0080544F"/>
    <w:rsid w:val="0081121A"/>
    <w:rsid w:val="00811465"/>
    <w:rsid w:val="0081165B"/>
    <w:rsid w:val="00816FC5"/>
    <w:rsid w:val="00826236"/>
    <w:rsid w:val="00832F46"/>
    <w:rsid w:val="00834F00"/>
    <w:rsid w:val="00842C29"/>
    <w:rsid w:val="00843561"/>
    <w:rsid w:val="00844941"/>
    <w:rsid w:val="00846120"/>
    <w:rsid w:val="00846DDF"/>
    <w:rsid w:val="008609E6"/>
    <w:rsid w:val="0086262C"/>
    <w:rsid w:val="00864D61"/>
    <w:rsid w:val="00866BA4"/>
    <w:rsid w:val="008702E2"/>
    <w:rsid w:val="0087148D"/>
    <w:rsid w:val="00872E7E"/>
    <w:rsid w:val="00873692"/>
    <w:rsid w:val="00874D1B"/>
    <w:rsid w:val="00875151"/>
    <w:rsid w:val="00875F03"/>
    <w:rsid w:val="008762E7"/>
    <w:rsid w:val="0088189C"/>
    <w:rsid w:val="00884833"/>
    <w:rsid w:val="008A5274"/>
    <w:rsid w:val="008B2757"/>
    <w:rsid w:val="008B43A5"/>
    <w:rsid w:val="008B44D5"/>
    <w:rsid w:val="008C0577"/>
    <w:rsid w:val="008C0D4E"/>
    <w:rsid w:val="008C18CC"/>
    <w:rsid w:val="008C6214"/>
    <w:rsid w:val="008D3831"/>
    <w:rsid w:val="008D6301"/>
    <w:rsid w:val="008E3356"/>
    <w:rsid w:val="008E4ECE"/>
    <w:rsid w:val="008E5A48"/>
    <w:rsid w:val="008E5CA6"/>
    <w:rsid w:val="008F4274"/>
    <w:rsid w:val="008F457E"/>
    <w:rsid w:val="008F572B"/>
    <w:rsid w:val="008F672A"/>
    <w:rsid w:val="00900586"/>
    <w:rsid w:val="0090398C"/>
    <w:rsid w:val="00920D66"/>
    <w:rsid w:val="00921F61"/>
    <w:rsid w:val="00923EB0"/>
    <w:rsid w:val="00930465"/>
    <w:rsid w:val="00932EDE"/>
    <w:rsid w:val="00932F1F"/>
    <w:rsid w:val="00942BD3"/>
    <w:rsid w:val="00942ED4"/>
    <w:rsid w:val="00944220"/>
    <w:rsid w:val="00952BC0"/>
    <w:rsid w:val="009572AB"/>
    <w:rsid w:val="00957D16"/>
    <w:rsid w:val="00960450"/>
    <w:rsid w:val="009658D7"/>
    <w:rsid w:val="00965D05"/>
    <w:rsid w:val="009745A0"/>
    <w:rsid w:val="00974E7B"/>
    <w:rsid w:val="00980294"/>
    <w:rsid w:val="009862AB"/>
    <w:rsid w:val="00996C0D"/>
    <w:rsid w:val="00997031"/>
    <w:rsid w:val="009A132B"/>
    <w:rsid w:val="009A1C7D"/>
    <w:rsid w:val="009A4B8D"/>
    <w:rsid w:val="009C21AD"/>
    <w:rsid w:val="009C26A1"/>
    <w:rsid w:val="009D1B79"/>
    <w:rsid w:val="009D6E47"/>
    <w:rsid w:val="009E026B"/>
    <w:rsid w:val="009F4DD9"/>
    <w:rsid w:val="009F778E"/>
    <w:rsid w:val="00A057F5"/>
    <w:rsid w:val="00A07269"/>
    <w:rsid w:val="00A12EDC"/>
    <w:rsid w:val="00A153B9"/>
    <w:rsid w:val="00A201B3"/>
    <w:rsid w:val="00A20AD7"/>
    <w:rsid w:val="00A21DAF"/>
    <w:rsid w:val="00A2341A"/>
    <w:rsid w:val="00A24A37"/>
    <w:rsid w:val="00A271B8"/>
    <w:rsid w:val="00A307ED"/>
    <w:rsid w:val="00A424FA"/>
    <w:rsid w:val="00A4533A"/>
    <w:rsid w:val="00A461A2"/>
    <w:rsid w:val="00A5386D"/>
    <w:rsid w:val="00A60A2C"/>
    <w:rsid w:val="00A66500"/>
    <w:rsid w:val="00A671F7"/>
    <w:rsid w:val="00A74036"/>
    <w:rsid w:val="00A74B4E"/>
    <w:rsid w:val="00A828AD"/>
    <w:rsid w:val="00A90BF6"/>
    <w:rsid w:val="00AA52B8"/>
    <w:rsid w:val="00AC1B01"/>
    <w:rsid w:val="00AC39F6"/>
    <w:rsid w:val="00AC6106"/>
    <w:rsid w:val="00AD1B63"/>
    <w:rsid w:val="00AD335B"/>
    <w:rsid w:val="00AE1250"/>
    <w:rsid w:val="00AE2BC2"/>
    <w:rsid w:val="00AE42F4"/>
    <w:rsid w:val="00AE4A61"/>
    <w:rsid w:val="00AF0239"/>
    <w:rsid w:val="00AF0974"/>
    <w:rsid w:val="00AF42EA"/>
    <w:rsid w:val="00AF449A"/>
    <w:rsid w:val="00AF602E"/>
    <w:rsid w:val="00B02136"/>
    <w:rsid w:val="00B07D29"/>
    <w:rsid w:val="00B129C5"/>
    <w:rsid w:val="00B21F53"/>
    <w:rsid w:val="00B2237E"/>
    <w:rsid w:val="00B27893"/>
    <w:rsid w:val="00B30445"/>
    <w:rsid w:val="00B321D8"/>
    <w:rsid w:val="00B3395B"/>
    <w:rsid w:val="00B376BA"/>
    <w:rsid w:val="00B451FB"/>
    <w:rsid w:val="00B4615B"/>
    <w:rsid w:val="00B465E0"/>
    <w:rsid w:val="00B47796"/>
    <w:rsid w:val="00B5156A"/>
    <w:rsid w:val="00B577F5"/>
    <w:rsid w:val="00B57F18"/>
    <w:rsid w:val="00B641DE"/>
    <w:rsid w:val="00B65586"/>
    <w:rsid w:val="00B7105E"/>
    <w:rsid w:val="00B7378D"/>
    <w:rsid w:val="00B77572"/>
    <w:rsid w:val="00B91791"/>
    <w:rsid w:val="00BA3A5A"/>
    <w:rsid w:val="00BA3A66"/>
    <w:rsid w:val="00BA78F7"/>
    <w:rsid w:val="00BA7D3B"/>
    <w:rsid w:val="00BB512B"/>
    <w:rsid w:val="00BC219F"/>
    <w:rsid w:val="00BC3737"/>
    <w:rsid w:val="00BC5D63"/>
    <w:rsid w:val="00BD391A"/>
    <w:rsid w:val="00BE6BFB"/>
    <w:rsid w:val="00C03254"/>
    <w:rsid w:val="00C04417"/>
    <w:rsid w:val="00C054AC"/>
    <w:rsid w:val="00C07534"/>
    <w:rsid w:val="00C16AB8"/>
    <w:rsid w:val="00C17193"/>
    <w:rsid w:val="00C17DC6"/>
    <w:rsid w:val="00C255E1"/>
    <w:rsid w:val="00C27933"/>
    <w:rsid w:val="00C315AF"/>
    <w:rsid w:val="00C335BD"/>
    <w:rsid w:val="00C34682"/>
    <w:rsid w:val="00C351C1"/>
    <w:rsid w:val="00C357ED"/>
    <w:rsid w:val="00C60A50"/>
    <w:rsid w:val="00C653CF"/>
    <w:rsid w:val="00C828DF"/>
    <w:rsid w:val="00C84A15"/>
    <w:rsid w:val="00C90732"/>
    <w:rsid w:val="00C941CF"/>
    <w:rsid w:val="00C97D0C"/>
    <w:rsid w:val="00CA222E"/>
    <w:rsid w:val="00CB5992"/>
    <w:rsid w:val="00CB723C"/>
    <w:rsid w:val="00CB792C"/>
    <w:rsid w:val="00CC222F"/>
    <w:rsid w:val="00CC6020"/>
    <w:rsid w:val="00CC66C6"/>
    <w:rsid w:val="00CC7CB6"/>
    <w:rsid w:val="00CD072C"/>
    <w:rsid w:val="00CD5EF7"/>
    <w:rsid w:val="00CE0EC7"/>
    <w:rsid w:val="00CE0EFA"/>
    <w:rsid w:val="00CE548C"/>
    <w:rsid w:val="00CF1BF3"/>
    <w:rsid w:val="00CF72B7"/>
    <w:rsid w:val="00D00832"/>
    <w:rsid w:val="00D028CA"/>
    <w:rsid w:val="00D031B5"/>
    <w:rsid w:val="00D163E7"/>
    <w:rsid w:val="00D17845"/>
    <w:rsid w:val="00D23520"/>
    <w:rsid w:val="00D3022B"/>
    <w:rsid w:val="00D3758D"/>
    <w:rsid w:val="00D45F5C"/>
    <w:rsid w:val="00D52458"/>
    <w:rsid w:val="00D54498"/>
    <w:rsid w:val="00D54F16"/>
    <w:rsid w:val="00D6024E"/>
    <w:rsid w:val="00D65B04"/>
    <w:rsid w:val="00D672D2"/>
    <w:rsid w:val="00D72145"/>
    <w:rsid w:val="00D77A4D"/>
    <w:rsid w:val="00D77D68"/>
    <w:rsid w:val="00D85F3A"/>
    <w:rsid w:val="00D93BCB"/>
    <w:rsid w:val="00D9428C"/>
    <w:rsid w:val="00D9694C"/>
    <w:rsid w:val="00DA10A8"/>
    <w:rsid w:val="00DA3440"/>
    <w:rsid w:val="00DB351D"/>
    <w:rsid w:val="00DB41E2"/>
    <w:rsid w:val="00DB6457"/>
    <w:rsid w:val="00DC5CE4"/>
    <w:rsid w:val="00DC6171"/>
    <w:rsid w:val="00DC7351"/>
    <w:rsid w:val="00DD2D16"/>
    <w:rsid w:val="00DD7B8D"/>
    <w:rsid w:val="00DE5803"/>
    <w:rsid w:val="00DE78B9"/>
    <w:rsid w:val="00DF1E13"/>
    <w:rsid w:val="00DF2670"/>
    <w:rsid w:val="00DF365E"/>
    <w:rsid w:val="00E0236A"/>
    <w:rsid w:val="00E03C8E"/>
    <w:rsid w:val="00E07E03"/>
    <w:rsid w:val="00E12D4B"/>
    <w:rsid w:val="00E13B99"/>
    <w:rsid w:val="00E1418E"/>
    <w:rsid w:val="00E15274"/>
    <w:rsid w:val="00E168CA"/>
    <w:rsid w:val="00E17FC9"/>
    <w:rsid w:val="00E22FDE"/>
    <w:rsid w:val="00E25009"/>
    <w:rsid w:val="00E27554"/>
    <w:rsid w:val="00E2777A"/>
    <w:rsid w:val="00E4184F"/>
    <w:rsid w:val="00E472AB"/>
    <w:rsid w:val="00E547E5"/>
    <w:rsid w:val="00E57AD8"/>
    <w:rsid w:val="00E60562"/>
    <w:rsid w:val="00E6085A"/>
    <w:rsid w:val="00E63E56"/>
    <w:rsid w:val="00E6762D"/>
    <w:rsid w:val="00E753FC"/>
    <w:rsid w:val="00E834A7"/>
    <w:rsid w:val="00E84158"/>
    <w:rsid w:val="00E84994"/>
    <w:rsid w:val="00E855AD"/>
    <w:rsid w:val="00E9361C"/>
    <w:rsid w:val="00E93689"/>
    <w:rsid w:val="00E93D5C"/>
    <w:rsid w:val="00E95049"/>
    <w:rsid w:val="00E975AB"/>
    <w:rsid w:val="00EA4F32"/>
    <w:rsid w:val="00EB2365"/>
    <w:rsid w:val="00EB27E4"/>
    <w:rsid w:val="00EB3837"/>
    <w:rsid w:val="00EB3A5A"/>
    <w:rsid w:val="00EB4566"/>
    <w:rsid w:val="00EB57FF"/>
    <w:rsid w:val="00EB71A2"/>
    <w:rsid w:val="00EC5725"/>
    <w:rsid w:val="00ED193B"/>
    <w:rsid w:val="00EE346F"/>
    <w:rsid w:val="00EE4E23"/>
    <w:rsid w:val="00EF0E6A"/>
    <w:rsid w:val="00EF4AAD"/>
    <w:rsid w:val="00EF7D5E"/>
    <w:rsid w:val="00F02BF4"/>
    <w:rsid w:val="00F15DC5"/>
    <w:rsid w:val="00F300F1"/>
    <w:rsid w:val="00F328FD"/>
    <w:rsid w:val="00F41603"/>
    <w:rsid w:val="00F42C48"/>
    <w:rsid w:val="00F42F05"/>
    <w:rsid w:val="00F479CE"/>
    <w:rsid w:val="00F50E6F"/>
    <w:rsid w:val="00F52940"/>
    <w:rsid w:val="00F56D94"/>
    <w:rsid w:val="00F61C87"/>
    <w:rsid w:val="00F653FB"/>
    <w:rsid w:val="00F675A8"/>
    <w:rsid w:val="00F71FB3"/>
    <w:rsid w:val="00F7276C"/>
    <w:rsid w:val="00F72E13"/>
    <w:rsid w:val="00F816CB"/>
    <w:rsid w:val="00F82067"/>
    <w:rsid w:val="00F8432E"/>
    <w:rsid w:val="00F945BB"/>
    <w:rsid w:val="00FA0FFC"/>
    <w:rsid w:val="00FA14B1"/>
    <w:rsid w:val="00FA2CFE"/>
    <w:rsid w:val="00FB3034"/>
    <w:rsid w:val="00FB5846"/>
    <w:rsid w:val="00FB6670"/>
    <w:rsid w:val="00FC0654"/>
    <w:rsid w:val="00FC4B3A"/>
    <w:rsid w:val="00FC6B12"/>
    <w:rsid w:val="00FD1A00"/>
    <w:rsid w:val="00FD2421"/>
    <w:rsid w:val="00FE0961"/>
    <w:rsid w:val="00FE0F90"/>
    <w:rsid w:val="00FE484B"/>
    <w:rsid w:val="00FE5B8A"/>
    <w:rsid w:val="00FE5C62"/>
    <w:rsid w:val="00FE76BB"/>
    <w:rsid w:val="00FE7B29"/>
    <w:rsid w:val="00FF072A"/>
    <w:rsid w:val="00FF0CB7"/>
    <w:rsid w:val="00FF101D"/>
    <w:rsid w:val="00FF2051"/>
    <w:rsid w:val="00FF3B90"/>
    <w:rsid w:val="00FF3E73"/>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3542D"/>
  <w15:chartTrackingRefBased/>
  <w15:docId w15:val="{5F8F8FFE-8451-48B4-8418-F9DC2A6F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32"/>
    <w:pPr>
      <w:spacing w:line="360" w:lineRule="auto"/>
    </w:pPr>
    <w:rPr>
      <w:rFonts w:ascii="Times New Roman" w:hAnsi="Times New Roman"/>
    </w:rPr>
  </w:style>
  <w:style w:type="paragraph" w:styleId="Heading1">
    <w:name w:val="heading 1"/>
    <w:basedOn w:val="Normal"/>
    <w:next w:val="Normal"/>
    <w:link w:val="Heading1Char"/>
    <w:uiPriority w:val="9"/>
    <w:qFormat/>
    <w:rsid w:val="00EF4AA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4AA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EF4AA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rPr>
      <w:rFonts w:ascii="Times New Roman" w:hAnsi="Times New Roman"/>
    </w:rPr>
  </w:style>
  <w:style w:type="paragraph" w:styleId="ListParagraph">
    <w:name w:val="List Paragraph"/>
    <w:basedOn w:val="Normal"/>
    <w:uiPriority w:val="34"/>
    <w:qFormat/>
    <w:rsid w:val="009862AB"/>
    <w:pPr>
      <w:ind w:left="720"/>
      <w:contextualSpacing/>
    </w:pPr>
  </w:style>
  <w:style w:type="paragraph" w:styleId="TOC3">
    <w:name w:val="toc 3"/>
    <w:basedOn w:val="Normal"/>
    <w:next w:val="Normal"/>
    <w:autoRedefine/>
    <w:uiPriority w:val="39"/>
    <w:unhideWhenUsed/>
    <w:rsid w:val="0009193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4821">
      <w:bodyDiv w:val="1"/>
      <w:marLeft w:val="0"/>
      <w:marRight w:val="0"/>
      <w:marTop w:val="0"/>
      <w:marBottom w:val="0"/>
      <w:divBdr>
        <w:top w:val="none" w:sz="0" w:space="0" w:color="auto"/>
        <w:left w:val="none" w:sz="0" w:space="0" w:color="auto"/>
        <w:bottom w:val="none" w:sz="0" w:space="0" w:color="auto"/>
        <w:right w:val="none" w:sz="0" w:space="0" w:color="auto"/>
      </w:divBdr>
    </w:div>
    <w:div w:id="12149374">
      <w:bodyDiv w:val="1"/>
      <w:marLeft w:val="0"/>
      <w:marRight w:val="0"/>
      <w:marTop w:val="0"/>
      <w:marBottom w:val="0"/>
      <w:divBdr>
        <w:top w:val="none" w:sz="0" w:space="0" w:color="auto"/>
        <w:left w:val="none" w:sz="0" w:space="0" w:color="auto"/>
        <w:bottom w:val="none" w:sz="0" w:space="0" w:color="auto"/>
        <w:right w:val="none" w:sz="0" w:space="0" w:color="auto"/>
      </w:divBdr>
    </w:div>
    <w:div w:id="13313029">
      <w:bodyDiv w:val="1"/>
      <w:marLeft w:val="0"/>
      <w:marRight w:val="0"/>
      <w:marTop w:val="0"/>
      <w:marBottom w:val="0"/>
      <w:divBdr>
        <w:top w:val="none" w:sz="0" w:space="0" w:color="auto"/>
        <w:left w:val="none" w:sz="0" w:space="0" w:color="auto"/>
        <w:bottom w:val="none" w:sz="0" w:space="0" w:color="auto"/>
        <w:right w:val="none" w:sz="0" w:space="0" w:color="auto"/>
      </w:divBdr>
    </w:div>
    <w:div w:id="17439154">
      <w:bodyDiv w:val="1"/>
      <w:marLeft w:val="0"/>
      <w:marRight w:val="0"/>
      <w:marTop w:val="0"/>
      <w:marBottom w:val="0"/>
      <w:divBdr>
        <w:top w:val="none" w:sz="0" w:space="0" w:color="auto"/>
        <w:left w:val="none" w:sz="0" w:space="0" w:color="auto"/>
        <w:bottom w:val="none" w:sz="0" w:space="0" w:color="auto"/>
        <w:right w:val="none" w:sz="0" w:space="0" w:color="auto"/>
      </w:divBdr>
    </w:div>
    <w:div w:id="20907818">
      <w:bodyDiv w:val="1"/>
      <w:marLeft w:val="0"/>
      <w:marRight w:val="0"/>
      <w:marTop w:val="0"/>
      <w:marBottom w:val="0"/>
      <w:divBdr>
        <w:top w:val="none" w:sz="0" w:space="0" w:color="auto"/>
        <w:left w:val="none" w:sz="0" w:space="0" w:color="auto"/>
        <w:bottom w:val="none" w:sz="0" w:space="0" w:color="auto"/>
        <w:right w:val="none" w:sz="0" w:space="0" w:color="auto"/>
      </w:divBdr>
    </w:div>
    <w:div w:id="24721984">
      <w:bodyDiv w:val="1"/>
      <w:marLeft w:val="0"/>
      <w:marRight w:val="0"/>
      <w:marTop w:val="0"/>
      <w:marBottom w:val="0"/>
      <w:divBdr>
        <w:top w:val="none" w:sz="0" w:space="0" w:color="auto"/>
        <w:left w:val="none" w:sz="0" w:space="0" w:color="auto"/>
        <w:bottom w:val="none" w:sz="0" w:space="0" w:color="auto"/>
        <w:right w:val="none" w:sz="0" w:space="0" w:color="auto"/>
      </w:divBdr>
    </w:div>
    <w:div w:id="31274457">
      <w:bodyDiv w:val="1"/>
      <w:marLeft w:val="0"/>
      <w:marRight w:val="0"/>
      <w:marTop w:val="0"/>
      <w:marBottom w:val="0"/>
      <w:divBdr>
        <w:top w:val="none" w:sz="0" w:space="0" w:color="auto"/>
        <w:left w:val="none" w:sz="0" w:space="0" w:color="auto"/>
        <w:bottom w:val="none" w:sz="0" w:space="0" w:color="auto"/>
        <w:right w:val="none" w:sz="0" w:space="0" w:color="auto"/>
      </w:divBdr>
    </w:div>
    <w:div w:id="44766051">
      <w:bodyDiv w:val="1"/>
      <w:marLeft w:val="0"/>
      <w:marRight w:val="0"/>
      <w:marTop w:val="0"/>
      <w:marBottom w:val="0"/>
      <w:divBdr>
        <w:top w:val="none" w:sz="0" w:space="0" w:color="auto"/>
        <w:left w:val="none" w:sz="0" w:space="0" w:color="auto"/>
        <w:bottom w:val="none" w:sz="0" w:space="0" w:color="auto"/>
        <w:right w:val="none" w:sz="0" w:space="0" w:color="auto"/>
      </w:divBdr>
    </w:div>
    <w:div w:id="46689942">
      <w:bodyDiv w:val="1"/>
      <w:marLeft w:val="0"/>
      <w:marRight w:val="0"/>
      <w:marTop w:val="0"/>
      <w:marBottom w:val="0"/>
      <w:divBdr>
        <w:top w:val="none" w:sz="0" w:space="0" w:color="auto"/>
        <w:left w:val="none" w:sz="0" w:space="0" w:color="auto"/>
        <w:bottom w:val="none" w:sz="0" w:space="0" w:color="auto"/>
        <w:right w:val="none" w:sz="0" w:space="0" w:color="auto"/>
      </w:divBdr>
    </w:div>
    <w:div w:id="51009326">
      <w:bodyDiv w:val="1"/>
      <w:marLeft w:val="0"/>
      <w:marRight w:val="0"/>
      <w:marTop w:val="0"/>
      <w:marBottom w:val="0"/>
      <w:divBdr>
        <w:top w:val="none" w:sz="0" w:space="0" w:color="auto"/>
        <w:left w:val="none" w:sz="0" w:space="0" w:color="auto"/>
        <w:bottom w:val="none" w:sz="0" w:space="0" w:color="auto"/>
        <w:right w:val="none" w:sz="0" w:space="0" w:color="auto"/>
      </w:divBdr>
    </w:div>
    <w:div w:id="58793918">
      <w:bodyDiv w:val="1"/>
      <w:marLeft w:val="0"/>
      <w:marRight w:val="0"/>
      <w:marTop w:val="0"/>
      <w:marBottom w:val="0"/>
      <w:divBdr>
        <w:top w:val="none" w:sz="0" w:space="0" w:color="auto"/>
        <w:left w:val="none" w:sz="0" w:space="0" w:color="auto"/>
        <w:bottom w:val="none" w:sz="0" w:space="0" w:color="auto"/>
        <w:right w:val="none" w:sz="0" w:space="0" w:color="auto"/>
      </w:divBdr>
    </w:div>
    <w:div w:id="60758595">
      <w:bodyDiv w:val="1"/>
      <w:marLeft w:val="0"/>
      <w:marRight w:val="0"/>
      <w:marTop w:val="0"/>
      <w:marBottom w:val="0"/>
      <w:divBdr>
        <w:top w:val="none" w:sz="0" w:space="0" w:color="auto"/>
        <w:left w:val="none" w:sz="0" w:space="0" w:color="auto"/>
        <w:bottom w:val="none" w:sz="0" w:space="0" w:color="auto"/>
        <w:right w:val="none" w:sz="0" w:space="0" w:color="auto"/>
      </w:divBdr>
    </w:div>
    <w:div w:id="86971670">
      <w:bodyDiv w:val="1"/>
      <w:marLeft w:val="0"/>
      <w:marRight w:val="0"/>
      <w:marTop w:val="0"/>
      <w:marBottom w:val="0"/>
      <w:divBdr>
        <w:top w:val="none" w:sz="0" w:space="0" w:color="auto"/>
        <w:left w:val="none" w:sz="0" w:space="0" w:color="auto"/>
        <w:bottom w:val="none" w:sz="0" w:space="0" w:color="auto"/>
        <w:right w:val="none" w:sz="0" w:space="0" w:color="auto"/>
      </w:divBdr>
    </w:div>
    <w:div w:id="87390116">
      <w:bodyDiv w:val="1"/>
      <w:marLeft w:val="0"/>
      <w:marRight w:val="0"/>
      <w:marTop w:val="0"/>
      <w:marBottom w:val="0"/>
      <w:divBdr>
        <w:top w:val="none" w:sz="0" w:space="0" w:color="auto"/>
        <w:left w:val="none" w:sz="0" w:space="0" w:color="auto"/>
        <w:bottom w:val="none" w:sz="0" w:space="0" w:color="auto"/>
        <w:right w:val="none" w:sz="0" w:space="0" w:color="auto"/>
      </w:divBdr>
    </w:div>
    <w:div w:id="94325832">
      <w:bodyDiv w:val="1"/>
      <w:marLeft w:val="0"/>
      <w:marRight w:val="0"/>
      <w:marTop w:val="0"/>
      <w:marBottom w:val="0"/>
      <w:divBdr>
        <w:top w:val="none" w:sz="0" w:space="0" w:color="auto"/>
        <w:left w:val="none" w:sz="0" w:space="0" w:color="auto"/>
        <w:bottom w:val="none" w:sz="0" w:space="0" w:color="auto"/>
        <w:right w:val="none" w:sz="0" w:space="0" w:color="auto"/>
      </w:divBdr>
    </w:div>
    <w:div w:id="96950028">
      <w:bodyDiv w:val="1"/>
      <w:marLeft w:val="0"/>
      <w:marRight w:val="0"/>
      <w:marTop w:val="0"/>
      <w:marBottom w:val="0"/>
      <w:divBdr>
        <w:top w:val="none" w:sz="0" w:space="0" w:color="auto"/>
        <w:left w:val="none" w:sz="0" w:space="0" w:color="auto"/>
        <w:bottom w:val="none" w:sz="0" w:space="0" w:color="auto"/>
        <w:right w:val="none" w:sz="0" w:space="0" w:color="auto"/>
      </w:divBdr>
    </w:div>
    <w:div w:id="105470652">
      <w:bodyDiv w:val="1"/>
      <w:marLeft w:val="0"/>
      <w:marRight w:val="0"/>
      <w:marTop w:val="0"/>
      <w:marBottom w:val="0"/>
      <w:divBdr>
        <w:top w:val="none" w:sz="0" w:space="0" w:color="auto"/>
        <w:left w:val="none" w:sz="0" w:space="0" w:color="auto"/>
        <w:bottom w:val="none" w:sz="0" w:space="0" w:color="auto"/>
        <w:right w:val="none" w:sz="0" w:space="0" w:color="auto"/>
      </w:divBdr>
    </w:div>
    <w:div w:id="121534882">
      <w:bodyDiv w:val="1"/>
      <w:marLeft w:val="0"/>
      <w:marRight w:val="0"/>
      <w:marTop w:val="0"/>
      <w:marBottom w:val="0"/>
      <w:divBdr>
        <w:top w:val="none" w:sz="0" w:space="0" w:color="auto"/>
        <w:left w:val="none" w:sz="0" w:space="0" w:color="auto"/>
        <w:bottom w:val="none" w:sz="0" w:space="0" w:color="auto"/>
        <w:right w:val="none" w:sz="0" w:space="0" w:color="auto"/>
      </w:divBdr>
    </w:div>
    <w:div w:id="126943256">
      <w:bodyDiv w:val="1"/>
      <w:marLeft w:val="0"/>
      <w:marRight w:val="0"/>
      <w:marTop w:val="0"/>
      <w:marBottom w:val="0"/>
      <w:divBdr>
        <w:top w:val="none" w:sz="0" w:space="0" w:color="auto"/>
        <w:left w:val="none" w:sz="0" w:space="0" w:color="auto"/>
        <w:bottom w:val="none" w:sz="0" w:space="0" w:color="auto"/>
        <w:right w:val="none" w:sz="0" w:space="0" w:color="auto"/>
      </w:divBdr>
    </w:div>
    <w:div w:id="136647314">
      <w:bodyDiv w:val="1"/>
      <w:marLeft w:val="0"/>
      <w:marRight w:val="0"/>
      <w:marTop w:val="0"/>
      <w:marBottom w:val="0"/>
      <w:divBdr>
        <w:top w:val="none" w:sz="0" w:space="0" w:color="auto"/>
        <w:left w:val="none" w:sz="0" w:space="0" w:color="auto"/>
        <w:bottom w:val="none" w:sz="0" w:space="0" w:color="auto"/>
        <w:right w:val="none" w:sz="0" w:space="0" w:color="auto"/>
      </w:divBdr>
    </w:div>
    <w:div w:id="164630744">
      <w:bodyDiv w:val="1"/>
      <w:marLeft w:val="0"/>
      <w:marRight w:val="0"/>
      <w:marTop w:val="0"/>
      <w:marBottom w:val="0"/>
      <w:divBdr>
        <w:top w:val="none" w:sz="0" w:space="0" w:color="auto"/>
        <w:left w:val="none" w:sz="0" w:space="0" w:color="auto"/>
        <w:bottom w:val="none" w:sz="0" w:space="0" w:color="auto"/>
        <w:right w:val="none" w:sz="0" w:space="0" w:color="auto"/>
      </w:divBdr>
    </w:div>
    <w:div w:id="175653703">
      <w:bodyDiv w:val="1"/>
      <w:marLeft w:val="0"/>
      <w:marRight w:val="0"/>
      <w:marTop w:val="0"/>
      <w:marBottom w:val="0"/>
      <w:divBdr>
        <w:top w:val="none" w:sz="0" w:space="0" w:color="auto"/>
        <w:left w:val="none" w:sz="0" w:space="0" w:color="auto"/>
        <w:bottom w:val="none" w:sz="0" w:space="0" w:color="auto"/>
        <w:right w:val="none" w:sz="0" w:space="0" w:color="auto"/>
      </w:divBdr>
    </w:div>
    <w:div w:id="189150918">
      <w:bodyDiv w:val="1"/>
      <w:marLeft w:val="0"/>
      <w:marRight w:val="0"/>
      <w:marTop w:val="0"/>
      <w:marBottom w:val="0"/>
      <w:divBdr>
        <w:top w:val="none" w:sz="0" w:space="0" w:color="auto"/>
        <w:left w:val="none" w:sz="0" w:space="0" w:color="auto"/>
        <w:bottom w:val="none" w:sz="0" w:space="0" w:color="auto"/>
        <w:right w:val="none" w:sz="0" w:space="0" w:color="auto"/>
      </w:divBdr>
    </w:div>
    <w:div w:id="198082145">
      <w:bodyDiv w:val="1"/>
      <w:marLeft w:val="0"/>
      <w:marRight w:val="0"/>
      <w:marTop w:val="0"/>
      <w:marBottom w:val="0"/>
      <w:divBdr>
        <w:top w:val="none" w:sz="0" w:space="0" w:color="auto"/>
        <w:left w:val="none" w:sz="0" w:space="0" w:color="auto"/>
        <w:bottom w:val="none" w:sz="0" w:space="0" w:color="auto"/>
        <w:right w:val="none" w:sz="0" w:space="0" w:color="auto"/>
      </w:divBdr>
    </w:div>
    <w:div w:id="218902240">
      <w:bodyDiv w:val="1"/>
      <w:marLeft w:val="0"/>
      <w:marRight w:val="0"/>
      <w:marTop w:val="0"/>
      <w:marBottom w:val="0"/>
      <w:divBdr>
        <w:top w:val="none" w:sz="0" w:space="0" w:color="auto"/>
        <w:left w:val="none" w:sz="0" w:space="0" w:color="auto"/>
        <w:bottom w:val="none" w:sz="0" w:space="0" w:color="auto"/>
        <w:right w:val="none" w:sz="0" w:space="0" w:color="auto"/>
      </w:divBdr>
    </w:div>
    <w:div w:id="218981463">
      <w:bodyDiv w:val="1"/>
      <w:marLeft w:val="0"/>
      <w:marRight w:val="0"/>
      <w:marTop w:val="0"/>
      <w:marBottom w:val="0"/>
      <w:divBdr>
        <w:top w:val="none" w:sz="0" w:space="0" w:color="auto"/>
        <w:left w:val="none" w:sz="0" w:space="0" w:color="auto"/>
        <w:bottom w:val="none" w:sz="0" w:space="0" w:color="auto"/>
        <w:right w:val="none" w:sz="0" w:space="0" w:color="auto"/>
      </w:divBdr>
    </w:div>
    <w:div w:id="222912486">
      <w:bodyDiv w:val="1"/>
      <w:marLeft w:val="0"/>
      <w:marRight w:val="0"/>
      <w:marTop w:val="0"/>
      <w:marBottom w:val="0"/>
      <w:divBdr>
        <w:top w:val="none" w:sz="0" w:space="0" w:color="auto"/>
        <w:left w:val="none" w:sz="0" w:space="0" w:color="auto"/>
        <w:bottom w:val="none" w:sz="0" w:space="0" w:color="auto"/>
        <w:right w:val="none" w:sz="0" w:space="0" w:color="auto"/>
      </w:divBdr>
    </w:div>
    <w:div w:id="224537614">
      <w:bodyDiv w:val="1"/>
      <w:marLeft w:val="0"/>
      <w:marRight w:val="0"/>
      <w:marTop w:val="0"/>
      <w:marBottom w:val="0"/>
      <w:divBdr>
        <w:top w:val="none" w:sz="0" w:space="0" w:color="auto"/>
        <w:left w:val="none" w:sz="0" w:space="0" w:color="auto"/>
        <w:bottom w:val="none" w:sz="0" w:space="0" w:color="auto"/>
        <w:right w:val="none" w:sz="0" w:space="0" w:color="auto"/>
      </w:divBdr>
    </w:div>
    <w:div w:id="234752438">
      <w:bodyDiv w:val="1"/>
      <w:marLeft w:val="0"/>
      <w:marRight w:val="0"/>
      <w:marTop w:val="0"/>
      <w:marBottom w:val="0"/>
      <w:divBdr>
        <w:top w:val="none" w:sz="0" w:space="0" w:color="auto"/>
        <w:left w:val="none" w:sz="0" w:space="0" w:color="auto"/>
        <w:bottom w:val="none" w:sz="0" w:space="0" w:color="auto"/>
        <w:right w:val="none" w:sz="0" w:space="0" w:color="auto"/>
      </w:divBdr>
    </w:div>
    <w:div w:id="240794356">
      <w:bodyDiv w:val="1"/>
      <w:marLeft w:val="0"/>
      <w:marRight w:val="0"/>
      <w:marTop w:val="0"/>
      <w:marBottom w:val="0"/>
      <w:divBdr>
        <w:top w:val="none" w:sz="0" w:space="0" w:color="auto"/>
        <w:left w:val="none" w:sz="0" w:space="0" w:color="auto"/>
        <w:bottom w:val="none" w:sz="0" w:space="0" w:color="auto"/>
        <w:right w:val="none" w:sz="0" w:space="0" w:color="auto"/>
      </w:divBdr>
    </w:div>
    <w:div w:id="243615747">
      <w:bodyDiv w:val="1"/>
      <w:marLeft w:val="0"/>
      <w:marRight w:val="0"/>
      <w:marTop w:val="0"/>
      <w:marBottom w:val="0"/>
      <w:divBdr>
        <w:top w:val="none" w:sz="0" w:space="0" w:color="auto"/>
        <w:left w:val="none" w:sz="0" w:space="0" w:color="auto"/>
        <w:bottom w:val="none" w:sz="0" w:space="0" w:color="auto"/>
        <w:right w:val="none" w:sz="0" w:space="0" w:color="auto"/>
      </w:divBdr>
    </w:div>
    <w:div w:id="311250934">
      <w:bodyDiv w:val="1"/>
      <w:marLeft w:val="0"/>
      <w:marRight w:val="0"/>
      <w:marTop w:val="0"/>
      <w:marBottom w:val="0"/>
      <w:divBdr>
        <w:top w:val="none" w:sz="0" w:space="0" w:color="auto"/>
        <w:left w:val="none" w:sz="0" w:space="0" w:color="auto"/>
        <w:bottom w:val="none" w:sz="0" w:space="0" w:color="auto"/>
        <w:right w:val="none" w:sz="0" w:space="0" w:color="auto"/>
      </w:divBdr>
    </w:div>
    <w:div w:id="326639934">
      <w:bodyDiv w:val="1"/>
      <w:marLeft w:val="0"/>
      <w:marRight w:val="0"/>
      <w:marTop w:val="0"/>
      <w:marBottom w:val="0"/>
      <w:divBdr>
        <w:top w:val="none" w:sz="0" w:space="0" w:color="auto"/>
        <w:left w:val="none" w:sz="0" w:space="0" w:color="auto"/>
        <w:bottom w:val="none" w:sz="0" w:space="0" w:color="auto"/>
        <w:right w:val="none" w:sz="0" w:space="0" w:color="auto"/>
      </w:divBdr>
    </w:div>
    <w:div w:id="337731070">
      <w:bodyDiv w:val="1"/>
      <w:marLeft w:val="0"/>
      <w:marRight w:val="0"/>
      <w:marTop w:val="0"/>
      <w:marBottom w:val="0"/>
      <w:divBdr>
        <w:top w:val="none" w:sz="0" w:space="0" w:color="auto"/>
        <w:left w:val="none" w:sz="0" w:space="0" w:color="auto"/>
        <w:bottom w:val="none" w:sz="0" w:space="0" w:color="auto"/>
        <w:right w:val="none" w:sz="0" w:space="0" w:color="auto"/>
      </w:divBdr>
    </w:div>
    <w:div w:id="353653420">
      <w:bodyDiv w:val="1"/>
      <w:marLeft w:val="0"/>
      <w:marRight w:val="0"/>
      <w:marTop w:val="0"/>
      <w:marBottom w:val="0"/>
      <w:divBdr>
        <w:top w:val="none" w:sz="0" w:space="0" w:color="auto"/>
        <w:left w:val="none" w:sz="0" w:space="0" w:color="auto"/>
        <w:bottom w:val="none" w:sz="0" w:space="0" w:color="auto"/>
        <w:right w:val="none" w:sz="0" w:space="0" w:color="auto"/>
      </w:divBdr>
    </w:div>
    <w:div w:id="369647265">
      <w:bodyDiv w:val="1"/>
      <w:marLeft w:val="0"/>
      <w:marRight w:val="0"/>
      <w:marTop w:val="0"/>
      <w:marBottom w:val="0"/>
      <w:divBdr>
        <w:top w:val="none" w:sz="0" w:space="0" w:color="auto"/>
        <w:left w:val="none" w:sz="0" w:space="0" w:color="auto"/>
        <w:bottom w:val="none" w:sz="0" w:space="0" w:color="auto"/>
        <w:right w:val="none" w:sz="0" w:space="0" w:color="auto"/>
      </w:divBdr>
    </w:div>
    <w:div w:id="399141048">
      <w:bodyDiv w:val="1"/>
      <w:marLeft w:val="0"/>
      <w:marRight w:val="0"/>
      <w:marTop w:val="0"/>
      <w:marBottom w:val="0"/>
      <w:divBdr>
        <w:top w:val="none" w:sz="0" w:space="0" w:color="auto"/>
        <w:left w:val="none" w:sz="0" w:space="0" w:color="auto"/>
        <w:bottom w:val="none" w:sz="0" w:space="0" w:color="auto"/>
        <w:right w:val="none" w:sz="0" w:space="0" w:color="auto"/>
      </w:divBdr>
    </w:div>
    <w:div w:id="415133372">
      <w:bodyDiv w:val="1"/>
      <w:marLeft w:val="0"/>
      <w:marRight w:val="0"/>
      <w:marTop w:val="0"/>
      <w:marBottom w:val="0"/>
      <w:divBdr>
        <w:top w:val="none" w:sz="0" w:space="0" w:color="auto"/>
        <w:left w:val="none" w:sz="0" w:space="0" w:color="auto"/>
        <w:bottom w:val="none" w:sz="0" w:space="0" w:color="auto"/>
        <w:right w:val="none" w:sz="0" w:space="0" w:color="auto"/>
      </w:divBdr>
    </w:div>
    <w:div w:id="416290789">
      <w:bodyDiv w:val="1"/>
      <w:marLeft w:val="0"/>
      <w:marRight w:val="0"/>
      <w:marTop w:val="0"/>
      <w:marBottom w:val="0"/>
      <w:divBdr>
        <w:top w:val="none" w:sz="0" w:space="0" w:color="auto"/>
        <w:left w:val="none" w:sz="0" w:space="0" w:color="auto"/>
        <w:bottom w:val="none" w:sz="0" w:space="0" w:color="auto"/>
        <w:right w:val="none" w:sz="0" w:space="0" w:color="auto"/>
      </w:divBdr>
    </w:div>
    <w:div w:id="417796953">
      <w:bodyDiv w:val="1"/>
      <w:marLeft w:val="0"/>
      <w:marRight w:val="0"/>
      <w:marTop w:val="0"/>
      <w:marBottom w:val="0"/>
      <w:divBdr>
        <w:top w:val="none" w:sz="0" w:space="0" w:color="auto"/>
        <w:left w:val="none" w:sz="0" w:space="0" w:color="auto"/>
        <w:bottom w:val="none" w:sz="0" w:space="0" w:color="auto"/>
        <w:right w:val="none" w:sz="0" w:space="0" w:color="auto"/>
      </w:divBdr>
    </w:div>
    <w:div w:id="422841871">
      <w:bodyDiv w:val="1"/>
      <w:marLeft w:val="0"/>
      <w:marRight w:val="0"/>
      <w:marTop w:val="0"/>
      <w:marBottom w:val="0"/>
      <w:divBdr>
        <w:top w:val="none" w:sz="0" w:space="0" w:color="auto"/>
        <w:left w:val="none" w:sz="0" w:space="0" w:color="auto"/>
        <w:bottom w:val="none" w:sz="0" w:space="0" w:color="auto"/>
        <w:right w:val="none" w:sz="0" w:space="0" w:color="auto"/>
      </w:divBdr>
    </w:div>
    <w:div w:id="426772034">
      <w:bodyDiv w:val="1"/>
      <w:marLeft w:val="0"/>
      <w:marRight w:val="0"/>
      <w:marTop w:val="0"/>
      <w:marBottom w:val="0"/>
      <w:divBdr>
        <w:top w:val="none" w:sz="0" w:space="0" w:color="auto"/>
        <w:left w:val="none" w:sz="0" w:space="0" w:color="auto"/>
        <w:bottom w:val="none" w:sz="0" w:space="0" w:color="auto"/>
        <w:right w:val="none" w:sz="0" w:space="0" w:color="auto"/>
      </w:divBdr>
    </w:div>
    <w:div w:id="433327727">
      <w:bodyDiv w:val="1"/>
      <w:marLeft w:val="0"/>
      <w:marRight w:val="0"/>
      <w:marTop w:val="0"/>
      <w:marBottom w:val="0"/>
      <w:divBdr>
        <w:top w:val="none" w:sz="0" w:space="0" w:color="auto"/>
        <w:left w:val="none" w:sz="0" w:space="0" w:color="auto"/>
        <w:bottom w:val="none" w:sz="0" w:space="0" w:color="auto"/>
        <w:right w:val="none" w:sz="0" w:space="0" w:color="auto"/>
      </w:divBdr>
    </w:div>
    <w:div w:id="435099611">
      <w:bodyDiv w:val="1"/>
      <w:marLeft w:val="0"/>
      <w:marRight w:val="0"/>
      <w:marTop w:val="0"/>
      <w:marBottom w:val="0"/>
      <w:divBdr>
        <w:top w:val="none" w:sz="0" w:space="0" w:color="auto"/>
        <w:left w:val="none" w:sz="0" w:space="0" w:color="auto"/>
        <w:bottom w:val="none" w:sz="0" w:space="0" w:color="auto"/>
        <w:right w:val="none" w:sz="0" w:space="0" w:color="auto"/>
      </w:divBdr>
    </w:div>
    <w:div w:id="440685440">
      <w:bodyDiv w:val="1"/>
      <w:marLeft w:val="0"/>
      <w:marRight w:val="0"/>
      <w:marTop w:val="0"/>
      <w:marBottom w:val="0"/>
      <w:divBdr>
        <w:top w:val="none" w:sz="0" w:space="0" w:color="auto"/>
        <w:left w:val="none" w:sz="0" w:space="0" w:color="auto"/>
        <w:bottom w:val="none" w:sz="0" w:space="0" w:color="auto"/>
        <w:right w:val="none" w:sz="0" w:space="0" w:color="auto"/>
      </w:divBdr>
    </w:div>
    <w:div w:id="443769947">
      <w:bodyDiv w:val="1"/>
      <w:marLeft w:val="0"/>
      <w:marRight w:val="0"/>
      <w:marTop w:val="0"/>
      <w:marBottom w:val="0"/>
      <w:divBdr>
        <w:top w:val="none" w:sz="0" w:space="0" w:color="auto"/>
        <w:left w:val="none" w:sz="0" w:space="0" w:color="auto"/>
        <w:bottom w:val="none" w:sz="0" w:space="0" w:color="auto"/>
        <w:right w:val="none" w:sz="0" w:space="0" w:color="auto"/>
      </w:divBdr>
    </w:div>
    <w:div w:id="451478384">
      <w:bodyDiv w:val="1"/>
      <w:marLeft w:val="0"/>
      <w:marRight w:val="0"/>
      <w:marTop w:val="0"/>
      <w:marBottom w:val="0"/>
      <w:divBdr>
        <w:top w:val="none" w:sz="0" w:space="0" w:color="auto"/>
        <w:left w:val="none" w:sz="0" w:space="0" w:color="auto"/>
        <w:bottom w:val="none" w:sz="0" w:space="0" w:color="auto"/>
        <w:right w:val="none" w:sz="0" w:space="0" w:color="auto"/>
      </w:divBdr>
    </w:div>
    <w:div w:id="453405090">
      <w:bodyDiv w:val="1"/>
      <w:marLeft w:val="0"/>
      <w:marRight w:val="0"/>
      <w:marTop w:val="0"/>
      <w:marBottom w:val="0"/>
      <w:divBdr>
        <w:top w:val="none" w:sz="0" w:space="0" w:color="auto"/>
        <w:left w:val="none" w:sz="0" w:space="0" w:color="auto"/>
        <w:bottom w:val="none" w:sz="0" w:space="0" w:color="auto"/>
        <w:right w:val="none" w:sz="0" w:space="0" w:color="auto"/>
      </w:divBdr>
    </w:div>
    <w:div w:id="454907766">
      <w:bodyDiv w:val="1"/>
      <w:marLeft w:val="0"/>
      <w:marRight w:val="0"/>
      <w:marTop w:val="0"/>
      <w:marBottom w:val="0"/>
      <w:divBdr>
        <w:top w:val="none" w:sz="0" w:space="0" w:color="auto"/>
        <w:left w:val="none" w:sz="0" w:space="0" w:color="auto"/>
        <w:bottom w:val="none" w:sz="0" w:space="0" w:color="auto"/>
        <w:right w:val="none" w:sz="0" w:space="0" w:color="auto"/>
      </w:divBdr>
    </w:div>
    <w:div w:id="505638381">
      <w:bodyDiv w:val="1"/>
      <w:marLeft w:val="0"/>
      <w:marRight w:val="0"/>
      <w:marTop w:val="0"/>
      <w:marBottom w:val="0"/>
      <w:divBdr>
        <w:top w:val="none" w:sz="0" w:space="0" w:color="auto"/>
        <w:left w:val="none" w:sz="0" w:space="0" w:color="auto"/>
        <w:bottom w:val="none" w:sz="0" w:space="0" w:color="auto"/>
        <w:right w:val="none" w:sz="0" w:space="0" w:color="auto"/>
      </w:divBdr>
    </w:div>
    <w:div w:id="505826326">
      <w:bodyDiv w:val="1"/>
      <w:marLeft w:val="0"/>
      <w:marRight w:val="0"/>
      <w:marTop w:val="0"/>
      <w:marBottom w:val="0"/>
      <w:divBdr>
        <w:top w:val="none" w:sz="0" w:space="0" w:color="auto"/>
        <w:left w:val="none" w:sz="0" w:space="0" w:color="auto"/>
        <w:bottom w:val="none" w:sz="0" w:space="0" w:color="auto"/>
        <w:right w:val="none" w:sz="0" w:space="0" w:color="auto"/>
      </w:divBdr>
    </w:div>
    <w:div w:id="511261615">
      <w:bodyDiv w:val="1"/>
      <w:marLeft w:val="0"/>
      <w:marRight w:val="0"/>
      <w:marTop w:val="0"/>
      <w:marBottom w:val="0"/>
      <w:divBdr>
        <w:top w:val="none" w:sz="0" w:space="0" w:color="auto"/>
        <w:left w:val="none" w:sz="0" w:space="0" w:color="auto"/>
        <w:bottom w:val="none" w:sz="0" w:space="0" w:color="auto"/>
        <w:right w:val="none" w:sz="0" w:space="0" w:color="auto"/>
      </w:divBdr>
    </w:div>
    <w:div w:id="520171785">
      <w:bodyDiv w:val="1"/>
      <w:marLeft w:val="0"/>
      <w:marRight w:val="0"/>
      <w:marTop w:val="0"/>
      <w:marBottom w:val="0"/>
      <w:divBdr>
        <w:top w:val="none" w:sz="0" w:space="0" w:color="auto"/>
        <w:left w:val="none" w:sz="0" w:space="0" w:color="auto"/>
        <w:bottom w:val="none" w:sz="0" w:space="0" w:color="auto"/>
        <w:right w:val="none" w:sz="0" w:space="0" w:color="auto"/>
      </w:divBdr>
    </w:div>
    <w:div w:id="537740554">
      <w:bodyDiv w:val="1"/>
      <w:marLeft w:val="0"/>
      <w:marRight w:val="0"/>
      <w:marTop w:val="0"/>
      <w:marBottom w:val="0"/>
      <w:divBdr>
        <w:top w:val="none" w:sz="0" w:space="0" w:color="auto"/>
        <w:left w:val="none" w:sz="0" w:space="0" w:color="auto"/>
        <w:bottom w:val="none" w:sz="0" w:space="0" w:color="auto"/>
        <w:right w:val="none" w:sz="0" w:space="0" w:color="auto"/>
      </w:divBdr>
    </w:div>
    <w:div w:id="542519603">
      <w:bodyDiv w:val="1"/>
      <w:marLeft w:val="0"/>
      <w:marRight w:val="0"/>
      <w:marTop w:val="0"/>
      <w:marBottom w:val="0"/>
      <w:divBdr>
        <w:top w:val="none" w:sz="0" w:space="0" w:color="auto"/>
        <w:left w:val="none" w:sz="0" w:space="0" w:color="auto"/>
        <w:bottom w:val="none" w:sz="0" w:space="0" w:color="auto"/>
        <w:right w:val="none" w:sz="0" w:space="0" w:color="auto"/>
      </w:divBdr>
    </w:div>
    <w:div w:id="556553359">
      <w:bodyDiv w:val="1"/>
      <w:marLeft w:val="0"/>
      <w:marRight w:val="0"/>
      <w:marTop w:val="0"/>
      <w:marBottom w:val="0"/>
      <w:divBdr>
        <w:top w:val="none" w:sz="0" w:space="0" w:color="auto"/>
        <w:left w:val="none" w:sz="0" w:space="0" w:color="auto"/>
        <w:bottom w:val="none" w:sz="0" w:space="0" w:color="auto"/>
        <w:right w:val="none" w:sz="0" w:space="0" w:color="auto"/>
      </w:divBdr>
    </w:div>
    <w:div w:id="561334545">
      <w:bodyDiv w:val="1"/>
      <w:marLeft w:val="0"/>
      <w:marRight w:val="0"/>
      <w:marTop w:val="0"/>
      <w:marBottom w:val="0"/>
      <w:divBdr>
        <w:top w:val="none" w:sz="0" w:space="0" w:color="auto"/>
        <w:left w:val="none" w:sz="0" w:space="0" w:color="auto"/>
        <w:bottom w:val="none" w:sz="0" w:space="0" w:color="auto"/>
        <w:right w:val="none" w:sz="0" w:space="0" w:color="auto"/>
      </w:divBdr>
    </w:div>
    <w:div w:id="575163371">
      <w:bodyDiv w:val="1"/>
      <w:marLeft w:val="0"/>
      <w:marRight w:val="0"/>
      <w:marTop w:val="0"/>
      <w:marBottom w:val="0"/>
      <w:divBdr>
        <w:top w:val="none" w:sz="0" w:space="0" w:color="auto"/>
        <w:left w:val="none" w:sz="0" w:space="0" w:color="auto"/>
        <w:bottom w:val="none" w:sz="0" w:space="0" w:color="auto"/>
        <w:right w:val="none" w:sz="0" w:space="0" w:color="auto"/>
      </w:divBdr>
    </w:div>
    <w:div w:id="583033814">
      <w:bodyDiv w:val="1"/>
      <w:marLeft w:val="0"/>
      <w:marRight w:val="0"/>
      <w:marTop w:val="0"/>
      <w:marBottom w:val="0"/>
      <w:divBdr>
        <w:top w:val="none" w:sz="0" w:space="0" w:color="auto"/>
        <w:left w:val="none" w:sz="0" w:space="0" w:color="auto"/>
        <w:bottom w:val="none" w:sz="0" w:space="0" w:color="auto"/>
        <w:right w:val="none" w:sz="0" w:space="0" w:color="auto"/>
      </w:divBdr>
    </w:div>
    <w:div w:id="592278792">
      <w:bodyDiv w:val="1"/>
      <w:marLeft w:val="0"/>
      <w:marRight w:val="0"/>
      <w:marTop w:val="0"/>
      <w:marBottom w:val="0"/>
      <w:divBdr>
        <w:top w:val="none" w:sz="0" w:space="0" w:color="auto"/>
        <w:left w:val="none" w:sz="0" w:space="0" w:color="auto"/>
        <w:bottom w:val="none" w:sz="0" w:space="0" w:color="auto"/>
        <w:right w:val="none" w:sz="0" w:space="0" w:color="auto"/>
      </w:divBdr>
    </w:div>
    <w:div w:id="598879092">
      <w:bodyDiv w:val="1"/>
      <w:marLeft w:val="0"/>
      <w:marRight w:val="0"/>
      <w:marTop w:val="0"/>
      <w:marBottom w:val="0"/>
      <w:divBdr>
        <w:top w:val="none" w:sz="0" w:space="0" w:color="auto"/>
        <w:left w:val="none" w:sz="0" w:space="0" w:color="auto"/>
        <w:bottom w:val="none" w:sz="0" w:space="0" w:color="auto"/>
        <w:right w:val="none" w:sz="0" w:space="0" w:color="auto"/>
      </w:divBdr>
    </w:div>
    <w:div w:id="606696449">
      <w:bodyDiv w:val="1"/>
      <w:marLeft w:val="0"/>
      <w:marRight w:val="0"/>
      <w:marTop w:val="0"/>
      <w:marBottom w:val="0"/>
      <w:divBdr>
        <w:top w:val="none" w:sz="0" w:space="0" w:color="auto"/>
        <w:left w:val="none" w:sz="0" w:space="0" w:color="auto"/>
        <w:bottom w:val="none" w:sz="0" w:space="0" w:color="auto"/>
        <w:right w:val="none" w:sz="0" w:space="0" w:color="auto"/>
      </w:divBdr>
    </w:div>
    <w:div w:id="613557448">
      <w:bodyDiv w:val="1"/>
      <w:marLeft w:val="0"/>
      <w:marRight w:val="0"/>
      <w:marTop w:val="0"/>
      <w:marBottom w:val="0"/>
      <w:divBdr>
        <w:top w:val="none" w:sz="0" w:space="0" w:color="auto"/>
        <w:left w:val="none" w:sz="0" w:space="0" w:color="auto"/>
        <w:bottom w:val="none" w:sz="0" w:space="0" w:color="auto"/>
        <w:right w:val="none" w:sz="0" w:space="0" w:color="auto"/>
      </w:divBdr>
    </w:div>
    <w:div w:id="618296962">
      <w:bodyDiv w:val="1"/>
      <w:marLeft w:val="0"/>
      <w:marRight w:val="0"/>
      <w:marTop w:val="0"/>
      <w:marBottom w:val="0"/>
      <w:divBdr>
        <w:top w:val="none" w:sz="0" w:space="0" w:color="auto"/>
        <w:left w:val="none" w:sz="0" w:space="0" w:color="auto"/>
        <w:bottom w:val="none" w:sz="0" w:space="0" w:color="auto"/>
        <w:right w:val="none" w:sz="0" w:space="0" w:color="auto"/>
      </w:divBdr>
    </w:div>
    <w:div w:id="622349115">
      <w:bodyDiv w:val="1"/>
      <w:marLeft w:val="0"/>
      <w:marRight w:val="0"/>
      <w:marTop w:val="0"/>
      <w:marBottom w:val="0"/>
      <w:divBdr>
        <w:top w:val="none" w:sz="0" w:space="0" w:color="auto"/>
        <w:left w:val="none" w:sz="0" w:space="0" w:color="auto"/>
        <w:bottom w:val="none" w:sz="0" w:space="0" w:color="auto"/>
        <w:right w:val="none" w:sz="0" w:space="0" w:color="auto"/>
      </w:divBdr>
    </w:div>
    <w:div w:id="649291674">
      <w:bodyDiv w:val="1"/>
      <w:marLeft w:val="0"/>
      <w:marRight w:val="0"/>
      <w:marTop w:val="0"/>
      <w:marBottom w:val="0"/>
      <w:divBdr>
        <w:top w:val="none" w:sz="0" w:space="0" w:color="auto"/>
        <w:left w:val="none" w:sz="0" w:space="0" w:color="auto"/>
        <w:bottom w:val="none" w:sz="0" w:space="0" w:color="auto"/>
        <w:right w:val="none" w:sz="0" w:space="0" w:color="auto"/>
      </w:divBdr>
    </w:div>
    <w:div w:id="655690610">
      <w:bodyDiv w:val="1"/>
      <w:marLeft w:val="0"/>
      <w:marRight w:val="0"/>
      <w:marTop w:val="0"/>
      <w:marBottom w:val="0"/>
      <w:divBdr>
        <w:top w:val="none" w:sz="0" w:space="0" w:color="auto"/>
        <w:left w:val="none" w:sz="0" w:space="0" w:color="auto"/>
        <w:bottom w:val="none" w:sz="0" w:space="0" w:color="auto"/>
        <w:right w:val="none" w:sz="0" w:space="0" w:color="auto"/>
      </w:divBdr>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688602706">
      <w:bodyDiv w:val="1"/>
      <w:marLeft w:val="0"/>
      <w:marRight w:val="0"/>
      <w:marTop w:val="0"/>
      <w:marBottom w:val="0"/>
      <w:divBdr>
        <w:top w:val="none" w:sz="0" w:space="0" w:color="auto"/>
        <w:left w:val="none" w:sz="0" w:space="0" w:color="auto"/>
        <w:bottom w:val="none" w:sz="0" w:space="0" w:color="auto"/>
        <w:right w:val="none" w:sz="0" w:space="0" w:color="auto"/>
      </w:divBdr>
    </w:div>
    <w:div w:id="693117456">
      <w:bodyDiv w:val="1"/>
      <w:marLeft w:val="0"/>
      <w:marRight w:val="0"/>
      <w:marTop w:val="0"/>
      <w:marBottom w:val="0"/>
      <w:divBdr>
        <w:top w:val="none" w:sz="0" w:space="0" w:color="auto"/>
        <w:left w:val="none" w:sz="0" w:space="0" w:color="auto"/>
        <w:bottom w:val="none" w:sz="0" w:space="0" w:color="auto"/>
        <w:right w:val="none" w:sz="0" w:space="0" w:color="auto"/>
      </w:divBdr>
    </w:div>
    <w:div w:id="698706100">
      <w:bodyDiv w:val="1"/>
      <w:marLeft w:val="0"/>
      <w:marRight w:val="0"/>
      <w:marTop w:val="0"/>
      <w:marBottom w:val="0"/>
      <w:divBdr>
        <w:top w:val="none" w:sz="0" w:space="0" w:color="auto"/>
        <w:left w:val="none" w:sz="0" w:space="0" w:color="auto"/>
        <w:bottom w:val="none" w:sz="0" w:space="0" w:color="auto"/>
        <w:right w:val="none" w:sz="0" w:space="0" w:color="auto"/>
      </w:divBdr>
    </w:div>
    <w:div w:id="701367690">
      <w:bodyDiv w:val="1"/>
      <w:marLeft w:val="0"/>
      <w:marRight w:val="0"/>
      <w:marTop w:val="0"/>
      <w:marBottom w:val="0"/>
      <w:divBdr>
        <w:top w:val="none" w:sz="0" w:space="0" w:color="auto"/>
        <w:left w:val="none" w:sz="0" w:space="0" w:color="auto"/>
        <w:bottom w:val="none" w:sz="0" w:space="0" w:color="auto"/>
        <w:right w:val="none" w:sz="0" w:space="0" w:color="auto"/>
      </w:divBdr>
    </w:div>
    <w:div w:id="705526387">
      <w:bodyDiv w:val="1"/>
      <w:marLeft w:val="0"/>
      <w:marRight w:val="0"/>
      <w:marTop w:val="0"/>
      <w:marBottom w:val="0"/>
      <w:divBdr>
        <w:top w:val="none" w:sz="0" w:space="0" w:color="auto"/>
        <w:left w:val="none" w:sz="0" w:space="0" w:color="auto"/>
        <w:bottom w:val="none" w:sz="0" w:space="0" w:color="auto"/>
        <w:right w:val="none" w:sz="0" w:space="0" w:color="auto"/>
      </w:divBdr>
    </w:div>
    <w:div w:id="730615133">
      <w:bodyDiv w:val="1"/>
      <w:marLeft w:val="0"/>
      <w:marRight w:val="0"/>
      <w:marTop w:val="0"/>
      <w:marBottom w:val="0"/>
      <w:divBdr>
        <w:top w:val="none" w:sz="0" w:space="0" w:color="auto"/>
        <w:left w:val="none" w:sz="0" w:space="0" w:color="auto"/>
        <w:bottom w:val="none" w:sz="0" w:space="0" w:color="auto"/>
        <w:right w:val="none" w:sz="0" w:space="0" w:color="auto"/>
      </w:divBdr>
    </w:div>
    <w:div w:id="731195139">
      <w:bodyDiv w:val="1"/>
      <w:marLeft w:val="0"/>
      <w:marRight w:val="0"/>
      <w:marTop w:val="0"/>
      <w:marBottom w:val="0"/>
      <w:divBdr>
        <w:top w:val="none" w:sz="0" w:space="0" w:color="auto"/>
        <w:left w:val="none" w:sz="0" w:space="0" w:color="auto"/>
        <w:bottom w:val="none" w:sz="0" w:space="0" w:color="auto"/>
        <w:right w:val="none" w:sz="0" w:space="0" w:color="auto"/>
      </w:divBdr>
    </w:div>
    <w:div w:id="733358800">
      <w:bodyDiv w:val="1"/>
      <w:marLeft w:val="0"/>
      <w:marRight w:val="0"/>
      <w:marTop w:val="0"/>
      <w:marBottom w:val="0"/>
      <w:divBdr>
        <w:top w:val="none" w:sz="0" w:space="0" w:color="auto"/>
        <w:left w:val="none" w:sz="0" w:space="0" w:color="auto"/>
        <w:bottom w:val="none" w:sz="0" w:space="0" w:color="auto"/>
        <w:right w:val="none" w:sz="0" w:space="0" w:color="auto"/>
      </w:divBdr>
    </w:div>
    <w:div w:id="750468666">
      <w:bodyDiv w:val="1"/>
      <w:marLeft w:val="0"/>
      <w:marRight w:val="0"/>
      <w:marTop w:val="0"/>
      <w:marBottom w:val="0"/>
      <w:divBdr>
        <w:top w:val="none" w:sz="0" w:space="0" w:color="auto"/>
        <w:left w:val="none" w:sz="0" w:space="0" w:color="auto"/>
        <w:bottom w:val="none" w:sz="0" w:space="0" w:color="auto"/>
        <w:right w:val="none" w:sz="0" w:space="0" w:color="auto"/>
      </w:divBdr>
    </w:div>
    <w:div w:id="754281909">
      <w:bodyDiv w:val="1"/>
      <w:marLeft w:val="0"/>
      <w:marRight w:val="0"/>
      <w:marTop w:val="0"/>
      <w:marBottom w:val="0"/>
      <w:divBdr>
        <w:top w:val="none" w:sz="0" w:space="0" w:color="auto"/>
        <w:left w:val="none" w:sz="0" w:space="0" w:color="auto"/>
        <w:bottom w:val="none" w:sz="0" w:space="0" w:color="auto"/>
        <w:right w:val="none" w:sz="0" w:space="0" w:color="auto"/>
      </w:divBdr>
    </w:div>
    <w:div w:id="762460790">
      <w:bodyDiv w:val="1"/>
      <w:marLeft w:val="0"/>
      <w:marRight w:val="0"/>
      <w:marTop w:val="0"/>
      <w:marBottom w:val="0"/>
      <w:divBdr>
        <w:top w:val="none" w:sz="0" w:space="0" w:color="auto"/>
        <w:left w:val="none" w:sz="0" w:space="0" w:color="auto"/>
        <w:bottom w:val="none" w:sz="0" w:space="0" w:color="auto"/>
        <w:right w:val="none" w:sz="0" w:space="0" w:color="auto"/>
      </w:divBdr>
    </w:div>
    <w:div w:id="776095060">
      <w:bodyDiv w:val="1"/>
      <w:marLeft w:val="0"/>
      <w:marRight w:val="0"/>
      <w:marTop w:val="0"/>
      <w:marBottom w:val="0"/>
      <w:divBdr>
        <w:top w:val="none" w:sz="0" w:space="0" w:color="auto"/>
        <w:left w:val="none" w:sz="0" w:space="0" w:color="auto"/>
        <w:bottom w:val="none" w:sz="0" w:space="0" w:color="auto"/>
        <w:right w:val="none" w:sz="0" w:space="0" w:color="auto"/>
      </w:divBdr>
    </w:div>
    <w:div w:id="782651001">
      <w:bodyDiv w:val="1"/>
      <w:marLeft w:val="0"/>
      <w:marRight w:val="0"/>
      <w:marTop w:val="0"/>
      <w:marBottom w:val="0"/>
      <w:divBdr>
        <w:top w:val="none" w:sz="0" w:space="0" w:color="auto"/>
        <w:left w:val="none" w:sz="0" w:space="0" w:color="auto"/>
        <w:bottom w:val="none" w:sz="0" w:space="0" w:color="auto"/>
        <w:right w:val="none" w:sz="0" w:space="0" w:color="auto"/>
      </w:divBdr>
    </w:div>
    <w:div w:id="784815868">
      <w:bodyDiv w:val="1"/>
      <w:marLeft w:val="0"/>
      <w:marRight w:val="0"/>
      <w:marTop w:val="0"/>
      <w:marBottom w:val="0"/>
      <w:divBdr>
        <w:top w:val="none" w:sz="0" w:space="0" w:color="auto"/>
        <w:left w:val="none" w:sz="0" w:space="0" w:color="auto"/>
        <w:bottom w:val="none" w:sz="0" w:space="0" w:color="auto"/>
        <w:right w:val="none" w:sz="0" w:space="0" w:color="auto"/>
      </w:divBdr>
    </w:div>
    <w:div w:id="789323838">
      <w:bodyDiv w:val="1"/>
      <w:marLeft w:val="0"/>
      <w:marRight w:val="0"/>
      <w:marTop w:val="0"/>
      <w:marBottom w:val="0"/>
      <w:divBdr>
        <w:top w:val="none" w:sz="0" w:space="0" w:color="auto"/>
        <w:left w:val="none" w:sz="0" w:space="0" w:color="auto"/>
        <w:bottom w:val="none" w:sz="0" w:space="0" w:color="auto"/>
        <w:right w:val="none" w:sz="0" w:space="0" w:color="auto"/>
      </w:divBdr>
    </w:div>
    <w:div w:id="796223912">
      <w:bodyDiv w:val="1"/>
      <w:marLeft w:val="0"/>
      <w:marRight w:val="0"/>
      <w:marTop w:val="0"/>
      <w:marBottom w:val="0"/>
      <w:divBdr>
        <w:top w:val="none" w:sz="0" w:space="0" w:color="auto"/>
        <w:left w:val="none" w:sz="0" w:space="0" w:color="auto"/>
        <w:bottom w:val="none" w:sz="0" w:space="0" w:color="auto"/>
        <w:right w:val="none" w:sz="0" w:space="0" w:color="auto"/>
      </w:divBdr>
    </w:div>
    <w:div w:id="798571549">
      <w:bodyDiv w:val="1"/>
      <w:marLeft w:val="0"/>
      <w:marRight w:val="0"/>
      <w:marTop w:val="0"/>
      <w:marBottom w:val="0"/>
      <w:divBdr>
        <w:top w:val="none" w:sz="0" w:space="0" w:color="auto"/>
        <w:left w:val="none" w:sz="0" w:space="0" w:color="auto"/>
        <w:bottom w:val="none" w:sz="0" w:space="0" w:color="auto"/>
        <w:right w:val="none" w:sz="0" w:space="0" w:color="auto"/>
      </w:divBdr>
    </w:div>
    <w:div w:id="820580053">
      <w:bodyDiv w:val="1"/>
      <w:marLeft w:val="0"/>
      <w:marRight w:val="0"/>
      <w:marTop w:val="0"/>
      <w:marBottom w:val="0"/>
      <w:divBdr>
        <w:top w:val="none" w:sz="0" w:space="0" w:color="auto"/>
        <w:left w:val="none" w:sz="0" w:space="0" w:color="auto"/>
        <w:bottom w:val="none" w:sz="0" w:space="0" w:color="auto"/>
        <w:right w:val="none" w:sz="0" w:space="0" w:color="auto"/>
      </w:divBdr>
    </w:div>
    <w:div w:id="823662935">
      <w:bodyDiv w:val="1"/>
      <w:marLeft w:val="0"/>
      <w:marRight w:val="0"/>
      <w:marTop w:val="0"/>
      <w:marBottom w:val="0"/>
      <w:divBdr>
        <w:top w:val="none" w:sz="0" w:space="0" w:color="auto"/>
        <w:left w:val="none" w:sz="0" w:space="0" w:color="auto"/>
        <w:bottom w:val="none" w:sz="0" w:space="0" w:color="auto"/>
        <w:right w:val="none" w:sz="0" w:space="0" w:color="auto"/>
      </w:divBdr>
    </w:div>
    <w:div w:id="825439751">
      <w:bodyDiv w:val="1"/>
      <w:marLeft w:val="0"/>
      <w:marRight w:val="0"/>
      <w:marTop w:val="0"/>
      <w:marBottom w:val="0"/>
      <w:divBdr>
        <w:top w:val="none" w:sz="0" w:space="0" w:color="auto"/>
        <w:left w:val="none" w:sz="0" w:space="0" w:color="auto"/>
        <w:bottom w:val="none" w:sz="0" w:space="0" w:color="auto"/>
        <w:right w:val="none" w:sz="0" w:space="0" w:color="auto"/>
      </w:divBdr>
    </w:div>
    <w:div w:id="838157354">
      <w:bodyDiv w:val="1"/>
      <w:marLeft w:val="0"/>
      <w:marRight w:val="0"/>
      <w:marTop w:val="0"/>
      <w:marBottom w:val="0"/>
      <w:divBdr>
        <w:top w:val="none" w:sz="0" w:space="0" w:color="auto"/>
        <w:left w:val="none" w:sz="0" w:space="0" w:color="auto"/>
        <w:bottom w:val="none" w:sz="0" w:space="0" w:color="auto"/>
        <w:right w:val="none" w:sz="0" w:space="0" w:color="auto"/>
      </w:divBdr>
    </w:div>
    <w:div w:id="845166717">
      <w:bodyDiv w:val="1"/>
      <w:marLeft w:val="0"/>
      <w:marRight w:val="0"/>
      <w:marTop w:val="0"/>
      <w:marBottom w:val="0"/>
      <w:divBdr>
        <w:top w:val="none" w:sz="0" w:space="0" w:color="auto"/>
        <w:left w:val="none" w:sz="0" w:space="0" w:color="auto"/>
        <w:bottom w:val="none" w:sz="0" w:space="0" w:color="auto"/>
        <w:right w:val="none" w:sz="0" w:space="0" w:color="auto"/>
      </w:divBdr>
    </w:div>
    <w:div w:id="846989628">
      <w:bodyDiv w:val="1"/>
      <w:marLeft w:val="0"/>
      <w:marRight w:val="0"/>
      <w:marTop w:val="0"/>
      <w:marBottom w:val="0"/>
      <w:divBdr>
        <w:top w:val="none" w:sz="0" w:space="0" w:color="auto"/>
        <w:left w:val="none" w:sz="0" w:space="0" w:color="auto"/>
        <w:bottom w:val="none" w:sz="0" w:space="0" w:color="auto"/>
        <w:right w:val="none" w:sz="0" w:space="0" w:color="auto"/>
      </w:divBdr>
    </w:div>
    <w:div w:id="862090993">
      <w:bodyDiv w:val="1"/>
      <w:marLeft w:val="0"/>
      <w:marRight w:val="0"/>
      <w:marTop w:val="0"/>
      <w:marBottom w:val="0"/>
      <w:divBdr>
        <w:top w:val="none" w:sz="0" w:space="0" w:color="auto"/>
        <w:left w:val="none" w:sz="0" w:space="0" w:color="auto"/>
        <w:bottom w:val="none" w:sz="0" w:space="0" w:color="auto"/>
        <w:right w:val="none" w:sz="0" w:space="0" w:color="auto"/>
      </w:divBdr>
    </w:div>
    <w:div w:id="868105857">
      <w:bodyDiv w:val="1"/>
      <w:marLeft w:val="0"/>
      <w:marRight w:val="0"/>
      <w:marTop w:val="0"/>
      <w:marBottom w:val="0"/>
      <w:divBdr>
        <w:top w:val="none" w:sz="0" w:space="0" w:color="auto"/>
        <w:left w:val="none" w:sz="0" w:space="0" w:color="auto"/>
        <w:bottom w:val="none" w:sz="0" w:space="0" w:color="auto"/>
        <w:right w:val="none" w:sz="0" w:space="0" w:color="auto"/>
      </w:divBdr>
    </w:div>
    <w:div w:id="873080139">
      <w:bodyDiv w:val="1"/>
      <w:marLeft w:val="0"/>
      <w:marRight w:val="0"/>
      <w:marTop w:val="0"/>
      <w:marBottom w:val="0"/>
      <w:divBdr>
        <w:top w:val="none" w:sz="0" w:space="0" w:color="auto"/>
        <w:left w:val="none" w:sz="0" w:space="0" w:color="auto"/>
        <w:bottom w:val="none" w:sz="0" w:space="0" w:color="auto"/>
        <w:right w:val="none" w:sz="0" w:space="0" w:color="auto"/>
      </w:divBdr>
    </w:div>
    <w:div w:id="875198903">
      <w:bodyDiv w:val="1"/>
      <w:marLeft w:val="0"/>
      <w:marRight w:val="0"/>
      <w:marTop w:val="0"/>
      <w:marBottom w:val="0"/>
      <w:divBdr>
        <w:top w:val="none" w:sz="0" w:space="0" w:color="auto"/>
        <w:left w:val="none" w:sz="0" w:space="0" w:color="auto"/>
        <w:bottom w:val="none" w:sz="0" w:space="0" w:color="auto"/>
        <w:right w:val="none" w:sz="0" w:space="0" w:color="auto"/>
      </w:divBdr>
    </w:div>
    <w:div w:id="918290447">
      <w:bodyDiv w:val="1"/>
      <w:marLeft w:val="0"/>
      <w:marRight w:val="0"/>
      <w:marTop w:val="0"/>
      <w:marBottom w:val="0"/>
      <w:divBdr>
        <w:top w:val="none" w:sz="0" w:space="0" w:color="auto"/>
        <w:left w:val="none" w:sz="0" w:space="0" w:color="auto"/>
        <w:bottom w:val="none" w:sz="0" w:space="0" w:color="auto"/>
        <w:right w:val="none" w:sz="0" w:space="0" w:color="auto"/>
      </w:divBdr>
    </w:div>
    <w:div w:id="933051412">
      <w:bodyDiv w:val="1"/>
      <w:marLeft w:val="0"/>
      <w:marRight w:val="0"/>
      <w:marTop w:val="0"/>
      <w:marBottom w:val="0"/>
      <w:divBdr>
        <w:top w:val="none" w:sz="0" w:space="0" w:color="auto"/>
        <w:left w:val="none" w:sz="0" w:space="0" w:color="auto"/>
        <w:bottom w:val="none" w:sz="0" w:space="0" w:color="auto"/>
        <w:right w:val="none" w:sz="0" w:space="0" w:color="auto"/>
      </w:divBdr>
    </w:div>
    <w:div w:id="934166075">
      <w:bodyDiv w:val="1"/>
      <w:marLeft w:val="0"/>
      <w:marRight w:val="0"/>
      <w:marTop w:val="0"/>
      <w:marBottom w:val="0"/>
      <w:divBdr>
        <w:top w:val="none" w:sz="0" w:space="0" w:color="auto"/>
        <w:left w:val="none" w:sz="0" w:space="0" w:color="auto"/>
        <w:bottom w:val="none" w:sz="0" w:space="0" w:color="auto"/>
        <w:right w:val="none" w:sz="0" w:space="0" w:color="auto"/>
      </w:divBdr>
    </w:div>
    <w:div w:id="934367830">
      <w:bodyDiv w:val="1"/>
      <w:marLeft w:val="0"/>
      <w:marRight w:val="0"/>
      <w:marTop w:val="0"/>
      <w:marBottom w:val="0"/>
      <w:divBdr>
        <w:top w:val="none" w:sz="0" w:space="0" w:color="auto"/>
        <w:left w:val="none" w:sz="0" w:space="0" w:color="auto"/>
        <w:bottom w:val="none" w:sz="0" w:space="0" w:color="auto"/>
        <w:right w:val="none" w:sz="0" w:space="0" w:color="auto"/>
      </w:divBdr>
    </w:div>
    <w:div w:id="940407102">
      <w:bodyDiv w:val="1"/>
      <w:marLeft w:val="0"/>
      <w:marRight w:val="0"/>
      <w:marTop w:val="0"/>
      <w:marBottom w:val="0"/>
      <w:divBdr>
        <w:top w:val="none" w:sz="0" w:space="0" w:color="auto"/>
        <w:left w:val="none" w:sz="0" w:space="0" w:color="auto"/>
        <w:bottom w:val="none" w:sz="0" w:space="0" w:color="auto"/>
        <w:right w:val="none" w:sz="0" w:space="0" w:color="auto"/>
      </w:divBdr>
    </w:div>
    <w:div w:id="969169534">
      <w:bodyDiv w:val="1"/>
      <w:marLeft w:val="0"/>
      <w:marRight w:val="0"/>
      <w:marTop w:val="0"/>
      <w:marBottom w:val="0"/>
      <w:divBdr>
        <w:top w:val="none" w:sz="0" w:space="0" w:color="auto"/>
        <w:left w:val="none" w:sz="0" w:space="0" w:color="auto"/>
        <w:bottom w:val="none" w:sz="0" w:space="0" w:color="auto"/>
        <w:right w:val="none" w:sz="0" w:space="0" w:color="auto"/>
      </w:divBdr>
    </w:div>
    <w:div w:id="976371351">
      <w:bodyDiv w:val="1"/>
      <w:marLeft w:val="0"/>
      <w:marRight w:val="0"/>
      <w:marTop w:val="0"/>
      <w:marBottom w:val="0"/>
      <w:divBdr>
        <w:top w:val="none" w:sz="0" w:space="0" w:color="auto"/>
        <w:left w:val="none" w:sz="0" w:space="0" w:color="auto"/>
        <w:bottom w:val="none" w:sz="0" w:space="0" w:color="auto"/>
        <w:right w:val="none" w:sz="0" w:space="0" w:color="auto"/>
      </w:divBdr>
    </w:div>
    <w:div w:id="1018888205">
      <w:bodyDiv w:val="1"/>
      <w:marLeft w:val="0"/>
      <w:marRight w:val="0"/>
      <w:marTop w:val="0"/>
      <w:marBottom w:val="0"/>
      <w:divBdr>
        <w:top w:val="none" w:sz="0" w:space="0" w:color="auto"/>
        <w:left w:val="none" w:sz="0" w:space="0" w:color="auto"/>
        <w:bottom w:val="none" w:sz="0" w:space="0" w:color="auto"/>
        <w:right w:val="none" w:sz="0" w:space="0" w:color="auto"/>
      </w:divBdr>
    </w:div>
    <w:div w:id="1038507419">
      <w:bodyDiv w:val="1"/>
      <w:marLeft w:val="0"/>
      <w:marRight w:val="0"/>
      <w:marTop w:val="0"/>
      <w:marBottom w:val="0"/>
      <w:divBdr>
        <w:top w:val="none" w:sz="0" w:space="0" w:color="auto"/>
        <w:left w:val="none" w:sz="0" w:space="0" w:color="auto"/>
        <w:bottom w:val="none" w:sz="0" w:space="0" w:color="auto"/>
        <w:right w:val="none" w:sz="0" w:space="0" w:color="auto"/>
      </w:divBdr>
    </w:div>
    <w:div w:id="1053045881">
      <w:bodyDiv w:val="1"/>
      <w:marLeft w:val="0"/>
      <w:marRight w:val="0"/>
      <w:marTop w:val="0"/>
      <w:marBottom w:val="0"/>
      <w:divBdr>
        <w:top w:val="none" w:sz="0" w:space="0" w:color="auto"/>
        <w:left w:val="none" w:sz="0" w:space="0" w:color="auto"/>
        <w:bottom w:val="none" w:sz="0" w:space="0" w:color="auto"/>
        <w:right w:val="none" w:sz="0" w:space="0" w:color="auto"/>
      </w:divBdr>
    </w:div>
    <w:div w:id="1054037810">
      <w:bodyDiv w:val="1"/>
      <w:marLeft w:val="0"/>
      <w:marRight w:val="0"/>
      <w:marTop w:val="0"/>
      <w:marBottom w:val="0"/>
      <w:divBdr>
        <w:top w:val="none" w:sz="0" w:space="0" w:color="auto"/>
        <w:left w:val="none" w:sz="0" w:space="0" w:color="auto"/>
        <w:bottom w:val="none" w:sz="0" w:space="0" w:color="auto"/>
        <w:right w:val="none" w:sz="0" w:space="0" w:color="auto"/>
      </w:divBdr>
    </w:div>
    <w:div w:id="1076509100">
      <w:bodyDiv w:val="1"/>
      <w:marLeft w:val="0"/>
      <w:marRight w:val="0"/>
      <w:marTop w:val="0"/>
      <w:marBottom w:val="0"/>
      <w:divBdr>
        <w:top w:val="none" w:sz="0" w:space="0" w:color="auto"/>
        <w:left w:val="none" w:sz="0" w:space="0" w:color="auto"/>
        <w:bottom w:val="none" w:sz="0" w:space="0" w:color="auto"/>
        <w:right w:val="none" w:sz="0" w:space="0" w:color="auto"/>
      </w:divBdr>
    </w:div>
    <w:div w:id="1078091839">
      <w:bodyDiv w:val="1"/>
      <w:marLeft w:val="0"/>
      <w:marRight w:val="0"/>
      <w:marTop w:val="0"/>
      <w:marBottom w:val="0"/>
      <w:divBdr>
        <w:top w:val="none" w:sz="0" w:space="0" w:color="auto"/>
        <w:left w:val="none" w:sz="0" w:space="0" w:color="auto"/>
        <w:bottom w:val="none" w:sz="0" w:space="0" w:color="auto"/>
        <w:right w:val="none" w:sz="0" w:space="0" w:color="auto"/>
      </w:divBdr>
    </w:div>
    <w:div w:id="1079713642">
      <w:bodyDiv w:val="1"/>
      <w:marLeft w:val="0"/>
      <w:marRight w:val="0"/>
      <w:marTop w:val="0"/>
      <w:marBottom w:val="0"/>
      <w:divBdr>
        <w:top w:val="none" w:sz="0" w:space="0" w:color="auto"/>
        <w:left w:val="none" w:sz="0" w:space="0" w:color="auto"/>
        <w:bottom w:val="none" w:sz="0" w:space="0" w:color="auto"/>
        <w:right w:val="none" w:sz="0" w:space="0" w:color="auto"/>
      </w:divBdr>
    </w:div>
    <w:div w:id="1085031922">
      <w:bodyDiv w:val="1"/>
      <w:marLeft w:val="0"/>
      <w:marRight w:val="0"/>
      <w:marTop w:val="0"/>
      <w:marBottom w:val="0"/>
      <w:divBdr>
        <w:top w:val="none" w:sz="0" w:space="0" w:color="auto"/>
        <w:left w:val="none" w:sz="0" w:space="0" w:color="auto"/>
        <w:bottom w:val="none" w:sz="0" w:space="0" w:color="auto"/>
        <w:right w:val="none" w:sz="0" w:space="0" w:color="auto"/>
      </w:divBdr>
    </w:div>
    <w:div w:id="1097020587">
      <w:bodyDiv w:val="1"/>
      <w:marLeft w:val="0"/>
      <w:marRight w:val="0"/>
      <w:marTop w:val="0"/>
      <w:marBottom w:val="0"/>
      <w:divBdr>
        <w:top w:val="none" w:sz="0" w:space="0" w:color="auto"/>
        <w:left w:val="none" w:sz="0" w:space="0" w:color="auto"/>
        <w:bottom w:val="none" w:sz="0" w:space="0" w:color="auto"/>
        <w:right w:val="none" w:sz="0" w:space="0" w:color="auto"/>
      </w:divBdr>
    </w:div>
    <w:div w:id="1097212404">
      <w:bodyDiv w:val="1"/>
      <w:marLeft w:val="0"/>
      <w:marRight w:val="0"/>
      <w:marTop w:val="0"/>
      <w:marBottom w:val="0"/>
      <w:divBdr>
        <w:top w:val="none" w:sz="0" w:space="0" w:color="auto"/>
        <w:left w:val="none" w:sz="0" w:space="0" w:color="auto"/>
        <w:bottom w:val="none" w:sz="0" w:space="0" w:color="auto"/>
        <w:right w:val="none" w:sz="0" w:space="0" w:color="auto"/>
      </w:divBdr>
    </w:div>
    <w:div w:id="1148284042">
      <w:bodyDiv w:val="1"/>
      <w:marLeft w:val="0"/>
      <w:marRight w:val="0"/>
      <w:marTop w:val="0"/>
      <w:marBottom w:val="0"/>
      <w:divBdr>
        <w:top w:val="none" w:sz="0" w:space="0" w:color="auto"/>
        <w:left w:val="none" w:sz="0" w:space="0" w:color="auto"/>
        <w:bottom w:val="none" w:sz="0" w:space="0" w:color="auto"/>
        <w:right w:val="none" w:sz="0" w:space="0" w:color="auto"/>
      </w:divBdr>
    </w:div>
    <w:div w:id="1171023832">
      <w:bodyDiv w:val="1"/>
      <w:marLeft w:val="0"/>
      <w:marRight w:val="0"/>
      <w:marTop w:val="0"/>
      <w:marBottom w:val="0"/>
      <w:divBdr>
        <w:top w:val="none" w:sz="0" w:space="0" w:color="auto"/>
        <w:left w:val="none" w:sz="0" w:space="0" w:color="auto"/>
        <w:bottom w:val="none" w:sz="0" w:space="0" w:color="auto"/>
        <w:right w:val="none" w:sz="0" w:space="0" w:color="auto"/>
      </w:divBdr>
    </w:div>
    <w:div w:id="1206872175">
      <w:bodyDiv w:val="1"/>
      <w:marLeft w:val="0"/>
      <w:marRight w:val="0"/>
      <w:marTop w:val="0"/>
      <w:marBottom w:val="0"/>
      <w:divBdr>
        <w:top w:val="none" w:sz="0" w:space="0" w:color="auto"/>
        <w:left w:val="none" w:sz="0" w:space="0" w:color="auto"/>
        <w:bottom w:val="none" w:sz="0" w:space="0" w:color="auto"/>
        <w:right w:val="none" w:sz="0" w:space="0" w:color="auto"/>
      </w:divBdr>
    </w:div>
    <w:div w:id="1237742053">
      <w:bodyDiv w:val="1"/>
      <w:marLeft w:val="0"/>
      <w:marRight w:val="0"/>
      <w:marTop w:val="0"/>
      <w:marBottom w:val="0"/>
      <w:divBdr>
        <w:top w:val="none" w:sz="0" w:space="0" w:color="auto"/>
        <w:left w:val="none" w:sz="0" w:space="0" w:color="auto"/>
        <w:bottom w:val="none" w:sz="0" w:space="0" w:color="auto"/>
        <w:right w:val="none" w:sz="0" w:space="0" w:color="auto"/>
      </w:divBdr>
    </w:div>
    <w:div w:id="1237980883">
      <w:bodyDiv w:val="1"/>
      <w:marLeft w:val="0"/>
      <w:marRight w:val="0"/>
      <w:marTop w:val="0"/>
      <w:marBottom w:val="0"/>
      <w:divBdr>
        <w:top w:val="none" w:sz="0" w:space="0" w:color="auto"/>
        <w:left w:val="none" w:sz="0" w:space="0" w:color="auto"/>
        <w:bottom w:val="none" w:sz="0" w:space="0" w:color="auto"/>
        <w:right w:val="none" w:sz="0" w:space="0" w:color="auto"/>
      </w:divBdr>
    </w:div>
    <w:div w:id="1240139521">
      <w:bodyDiv w:val="1"/>
      <w:marLeft w:val="0"/>
      <w:marRight w:val="0"/>
      <w:marTop w:val="0"/>
      <w:marBottom w:val="0"/>
      <w:divBdr>
        <w:top w:val="none" w:sz="0" w:space="0" w:color="auto"/>
        <w:left w:val="none" w:sz="0" w:space="0" w:color="auto"/>
        <w:bottom w:val="none" w:sz="0" w:space="0" w:color="auto"/>
        <w:right w:val="none" w:sz="0" w:space="0" w:color="auto"/>
      </w:divBdr>
    </w:div>
    <w:div w:id="1271472577">
      <w:bodyDiv w:val="1"/>
      <w:marLeft w:val="0"/>
      <w:marRight w:val="0"/>
      <w:marTop w:val="0"/>
      <w:marBottom w:val="0"/>
      <w:divBdr>
        <w:top w:val="none" w:sz="0" w:space="0" w:color="auto"/>
        <w:left w:val="none" w:sz="0" w:space="0" w:color="auto"/>
        <w:bottom w:val="none" w:sz="0" w:space="0" w:color="auto"/>
        <w:right w:val="none" w:sz="0" w:space="0" w:color="auto"/>
      </w:divBdr>
    </w:div>
    <w:div w:id="1274748234">
      <w:bodyDiv w:val="1"/>
      <w:marLeft w:val="0"/>
      <w:marRight w:val="0"/>
      <w:marTop w:val="0"/>
      <w:marBottom w:val="0"/>
      <w:divBdr>
        <w:top w:val="none" w:sz="0" w:space="0" w:color="auto"/>
        <w:left w:val="none" w:sz="0" w:space="0" w:color="auto"/>
        <w:bottom w:val="none" w:sz="0" w:space="0" w:color="auto"/>
        <w:right w:val="none" w:sz="0" w:space="0" w:color="auto"/>
      </w:divBdr>
    </w:div>
    <w:div w:id="1286307183">
      <w:bodyDiv w:val="1"/>
      <w:marLeft w:val="0"/>
      <w:marRight w:val="0"/>
      <w:marTop w:val="0"/>
      <w:marBottom w:val="0"/>
      <w:divBdr>
        <w:top w:val="none" w:sz="0" w:space="0" w:color="auto"/>
        <w:left w:val="none" w:sz="0" w:space="0" w:color="auto"/>
        <w:bottom w:val="none" w:sz="0" w:space="0" w:color="auto"/>
        <w:right w:val="none" w:sz="0" w:space="0" w:color="auto"/>
      </w:divBdr>
    </w:div>
    <w:div w:id="1291667287">
      <w:bodyDiv w:val="1"/>
      <w:marLeft w:val="0"/>
      <w:marRight w:val="0"/>
      <w:marTop w:val="0"/>
      <w:marBottom w:val="0"/>
      <w:divBdr>
        <w:top w:val="none" w:sz="0" w:space="0" w:color="auto"/>
        <w:left w:val="none" w:sz="0" w:space="0" w:color="auto"/>
        <w:bottom w:val="none" w:sz="0" w:space="0" w:color="auto"/>
        <w:right w:val="none" w:sz="0" w:space="0" w:color="auto"/>
      </w:divBdr>
    </w:div>
    <w:div w:id="1296334410">
      <w:bodyDiv w:val="1"/>
      <w:marLeft w:val="0"/>
      <w:marRight w:val="0"/>
      <w:marTop w:val="0"/>
      <w:marBottom w:val="0"/>
      <w:divBdr>
        <w:top w:val="none" w:sz="0" w:space="0" w:color="auto"/>
        <w:left w:val="none" w:sz="0" w:space="0" w:color="auto"/>
        <w:bottom w:val="none" w:sz="0" w:space="0" w:color="auto"/>
        <w:right w:val="none" w:sz="0" w:space="0" w:color="auto"/>
      </w:divBdr>
    </w:div>
    <w:div w:id="1296444774">
      <w:bodyDiv w:val="1"/>
      <w:marLeft w:val="0"/>
      <w:marRight w:val="0"/>
      <w:marTop w:val="0"/>
      <w:marBottom w:val="0"/>
      <w:divBdr>
        <w:top w:val="none" w:sz="0" w:space="0" w:color="auto"/>
        <w:left w:val="none" w:sz="0" w:space="0" w:color="auto"/>
        <w:bottom w:val="none" w:sz="0" w:space="0" w:color="auto"/>
        <w:right w:val="none" w:sz="0" w:space="0" w:color="auto"/>
      </w:divBdr>
    </w:div>
    <w:div w:id="1305425469">
      <w:bodyDiv w:val="1"/>
      <w:marLeft w:val="0"/>
      <w:marRight w:val="0"/>
      <w:marTop w:val="0"/>
      <w:marBottom w:val="0"/>
      <w:divBdr>
        <w:top w:val="none" w:sz="0" w:space="0" w:color="auto"/>
        <w:left w:val="none" w:sz="0" w:space="0" w:color="auto"/>
        <w:bottom w:val="none" w:sz="0" w:space="0" w:color="auto"/>
        <w:right w:val="none" w:sz="0" w:space="0" w:color="auto"/>
      </w:divBdr>
    </w:div>
    <w:div w:id="1331063841">
      <w:bodyDiv w:val="1"/>
      <w:marLeft w:val="0"/>
      <w:marRight w:val="0"/>
      <w:marTop w:val="0"/>
      <w:marBottom w:val="0"/>
      <w:divBdr>
        <w:top w:val="none" w:sz="0" w:space="0" w:color="auto"/>
        <w:left w:val="none" w:sz="0" w:space="0" w:color="auto"/>
        <w:bottom w:val="none" w:sz="0" w:space="0" w:color="auto"/>
        <w:right w:val="none" w:sz="0" w:space="0" w:color="auto"/>
      </w:divBdr>
    </w:div>
    <w:div w:id="1341929065">
      <w:bodyDiv w:val="1"/>
      <w:marLeft w:val="0"/>
      <w:marRight w:val="0"/>
      <w:marTop w:val="0"/>
      <w:marBottom w:val="0"/>
      <w:divBdr>
        <w:top w:val="none" w:sz="0" w:space="0" w:color="auto"/>
        <w:left w:val="none" w:sz="0" w:space="0" w:color="auto"/>
        <w:bottom w:val="none" w:sz="0" w:space="0" w:color="auto"/>
        <w:right w:val="none" w:sz="0" w:space="0" w:color="auto"/>
      </w:divBdr>
    </w:div>
    <w:div w:id="1342705379">
      <w:bodyDiv w:val="1"/>
      <w:marLeft w:val="0"/>
      <w:marRight w:val="0"/>
      <w:marTop w:val="0"/>
      <w:marBottom w:val="0"/>
      <w:divBdr>
        <w:top w:val="none" w:sz="0" w:space="0" w:color="auto"/>
        <w:left w:val="none" w:sz="0" w:space="0" w:color="auto"/>
        <w:bottom w:val="none" w:sz="0" w:space="0" w:color="auto"/>
        <w:right w:val="none" w:sz="0" w:space="0" w:color="auto"/>
      </w:divBdr>
    </w:div>
    <w:div w:id="1343314975">
      <w:bodyDiv w:val="1"/>
      <w:marLeft w:val="0"/>
      <w:marRight w:val="0"/>
      <w:marTop w:val="0"/>
      <w:marBottom w:val="0"/>
      <w:divBdr>
        <w:top w:val="none" w:sz="0" w:space="0" w:color="auto"/>
        <w:left w:val="none" w:sz="0" w:space="0" w:color="auto"/>
        <w:bottom w:val="none" w:sz="0" w:space="0" w:color="auto"/>
        <w:right w:val="none" w:sz="0" w:space="0" w:color="auto"/>
      </w:divBdr>
    </w:div>
    <w:div w:id="1343623259">
      <w:bodyDiv w:val="1"/>
      <w:marLeft w:val="0"/>
      <w:marRight w:val="0"/>
      <w:marTop w:val="0"/>
      <w:marBottom w:val="0"/>
      <w:divBdr>
        <w:top w:val="none" w:sz="0" w:space="0" w:color="auto"/>
        <w:left w:val="none" w:sz="0" w:space="0" w:color="auto"/>
        <w:bottom w:val="none" w:sz="0" w:space="0" w:color="auto"/>
        <w:right w:val="none" w:sz="0" w:space="0" w:color="auto"/>
      </w:divBdr>
    </w:div>
    <w:div w:id="1350260581">
      <w:bodyDiv w:val="1"/>
      <w:marLeft w:val="0"/>
      <w:marRight w:val="0"/>
      <w:marTop w:val="0"/>
      <w:marBottom w:val="0"/>
      <w:divBdr>
        <w:top w:val="none" w:sz="0" w:space="0" w:color="auto"/>
        <w:left w:val="none" w:sz="0" w:space="0" w:color="auto"/>
        <w:bottom w:val="none" w:sz="0" w:space="0" w:color="auto"/>
        <w:right w:val="none" w:sz="0" w:space="0" w:color="auto"/>
      </w:divBdr>
    </w:div>
    <w:div w:id="1377122845">
      <w:bodyDiv w:val="1"/>
      <w:marLeft w:val="0"/>
      <w:marRight w:val="0"/>
      <w:marTop w:val="0"/>
      <w:marBottom w:val="0"/>
      <w:divBdr>
        <w:top w:val="none" w:sz="0" w:space="0" w:color="auto"/>
        <w:left w:val="none" w:sz="0" w:space="0" w:color="auto"/>
        <w:bottom w:val="none" w:sz="0" w:space="0" w:color="auto"/>
        <w:right w:val="none" w:sz="0" w:space="0" w:color="auto"/>
      </w:divBdr>
    </w:div>
    <w:div w:id="1380324090">
      <w:bodyDiv w:val="1"/>
      <w:marLeft w:val="0"/>
      <w:marRight w:val="0"/>
      <w:marTop w:val="0"/>
      <w:marBottom w:val="0"/>
      <w:divBdr>
        <w:top w:val="none" w:sz="0" w:space="0" w:color="auto"/>
        <w:left w:val="none" w:sz="0" w:space="0" w:color="auto"/>
        <w:bottom w:val="none" w:sz="0" w:space="0" w:color="auto"/>
        <w:right w:val="none" w:sz="0" w:space="0" w:color="auto"/>
      </w:divBdr>
    </w:div>
    <w:div w:id="1383602091">
      <w:bodyDiv w:val="1"/>
      <w:marLeft w:val="0"/>
      <w:marRight w:val="0"/>
      <w:marTop w:val="0"/>
      <w:marBottom w:val="0"/>
      <w:divBdr>
        <w:top w:val="none" w:sz="0" w:space="0" w:color="auto"/>
        <w:left w:val="none" w:sz="0" w:space="0" w:color="auto"/>
        <w:bottom w:val="none" w:sz="0" w:space="0" w:color="auto"/>
        <w:right w:val="none" w:sz="0" w:space="0" w:color="auto"/>
      </w:divBdr>
    </w:div>
    <w:div w:id="1384065579">
      <w:bodyDiv w:val="1"/>
      <w:marLeft w:val="0"/>
      <w:marRight w:val="0"/>
      <w:marTop w:val="0"/>
      <w:marBottom w:val="0"/>
      <w:divBdr>
        <w:top w:val="none" w:sz="0" w:space="0" w:color="auto"/>
        <w:left w:val="none" w:sz="0" w:space="0" w:color="auto"/>
        <w:bottom w:val="none" w:sz="0" w:space="0" w:color="auto"/>
        <w:right w:val="none" w:sz="0" w:space="0" w:color="auto"/>
      </w:divBdr>
    </w:div>
    <w:div w:id="1393577206">
      <w:bodyDiv w:val="1"/>
      <w:marLeft w:val="0"/>
      <w:marRight w:val="0"/>
      <w:marTop w:val="0"/>
      <w:marBottom w:val="0"/>
      <w:divBdr>
        <w:top w:val="none" w:sz="0" w:space="0" w:color="auto"/>
        <w:left w:val="none" w:sz="0" w:space="0" w:color="auto"/>
        <w:bottom w:val="none" w:sz="0" w:space="0" w:color="auto"/>
        <w:right w:val="none" w:sz="0" w:space="0" w:color="auto"/>
      </w:divBdr>
    </w:div>
    <w:div w:id="1395277863">
      <w:bodyDiv w:val="1"/>
      <w:marLeft w:val="0"/>
      <w:marRight w:val="0"/>
      <w:marTop w:val="0"/>
      <w:marBottom w:val="0"/>
      <w:divBdr>
        <w:top w:val="none" w:sz="0" w:space="0" w:color="auto"/>
        <w:left w:val="none" w:sz="0" w:space="0" w:color="auto"/>
        <w:bottom w:val="none" w:sz="0" w:space="0" w:color="auto"/>
        <w:right w:val="none" w:sz="0" w:space="0" w:color="auto"/>
      </w:divBdr>
    </w:div>
    <w:div w:id="1403914400">
      <w:bodyDiv w:val="1"/>
      <w:marLeft w:val="0"/>
      <w:marRight w:val="0"/>
      <w:marTop w:val="0"/>
      <w:marBottom w:val="0"/>
      <w:divBdr>
        <w:top w:val="none" w:sz="0" w:space="0" w:color="auto"/>
        <w:left w:val="none" w:sz="0" w:space="0" w:color="auto"/>
        <w:bottom w:val="none" w:sz="0" w:space="0" w:color="auto"/>
        <w:right w:val="none" w:sz="0" w:space="0" w:color="auto"/>
      </w:divBdr>
    </w:div>
    <w:div w:id="1411612241">
      <w:bodyDiv w:val="1"/>
      <w:marLeft w:val="0"/>
      <w:marRight w:val="0"/>
      <w:marTop w:val="0"/>
      <w:marBottom w:val="0"/>
      <w:divBdr>
        <w:top w:val="none" w:sz="0" w:space="0" w:color="auto"/>
        <w:left w:val="none" w:sz="0" w:space="0" w:color="auto"/>
        <w:bottom w:val="none" w:sz="0" w:space="0" w:color="auto"/>
        <w:right w:val="none" w:sz="0" w:space="0" w:color="auto"/>
      </w:divBdr>
    </w:div>
    <w:div w:id="1418675760">
      <w:bodyDiv w:val="1"/>
      <w:marLeft w:val="0"/>
      <w:marRight w:val="0"/>
      <w:marTop w:val="0"/>
      <w:marBottom w:val="0"/>
      <w:divBdr>
        <w:top w:val="none" w:sz="0" w:space="0" w:color="auto"/>
        <w:left w:val="none" w:sz="0" w:space="0" w:color="auto"/>
        <w:bottom w:val="none" w:sz="0" w:space="0" w:color="auto"/>
        <w:right w:val="none" w:sz="0" w:space="0" w:color="auto"/>
      </w:divBdr>
    </w:div>
    <w:div w:id="1418749862">
      <w:bodyDiv w:val="1"/>
      <w:marLeft w:val="0"/>
      <w:marRight w:val="0"/>
      <w:marTop w:val="0"/>
      <w:marBottom w:val="0"/>
      <w:divBdr>
        <w:top w:val="none" w:sz="0" w:space="0" w:color="auto"/>
        <w:left w:val="none" w:sz="0" w:space="0" w:color="auto"/>
        <w:bottom w:val="none" w:sz="0" w:space="0" w:color="auto"/>
        <w:right w:val="none" w:sz="0" w:space="0" w:color="auto"/>
      </w:divBdr>
    </w:div>
    <w:div w:id="1443958955">
      <w:bodyDiv w:val="1"/>
      <w:marLeft w:val="0"/>
      <w:marRight w:val="0"/>
      <w:marTop w:val="0"/>
      <w:marBottom w:val="0"/>
      <w:divBdr>
        <w:top w:val="none" w:sz="0" w:space="0" w:color="auto"/>
        <w:left w:val="none" w:sz="0" w:space="0" w:color="auto"/>
        <w:bottom w:val="none" w:sz="0" w:space="0" w:color="auto"/>
        <w:right w:val="none" w:sz="0" w:space="0" w:color="auto"/>
      </w:divBdr>
    </w:div>
    <w:div w:id="1471751265">
      <w:bodyDiv w:val="1"/>
      <w:marLeft w:val="0"/>
      <w:marRight w:val="0"/>
      <w:marTop w:val="0"/>
      <w:marBottom w:val="0"/>
      <w:divBdr>
        <w:top w:val="none" w:sz="0" w:space="0" w:color="auto"/>
        <w:left w:val="none" w:sz="0" w:space="0" w:color="auto"/>
        <w:bottom w:val="none" w:sz="0" w:space="0" w:color="auto"/>
        <w:right w:val="none" w:sz="0" w:space="0" w:color="auto"/>
      </w:divBdr>
    </w:div>
    <w:div w:id="1479884306">
      <w:bodyDiv w:val="1"/>
      <w:marLeft w:val="0"/>
      <w:marRight w:val="0"/>
      <w:marTop w:val="0"/>
      <w:marBottom w:val="0"/>
      <w:divBdr>
        <w:top w:val="none" w:sz="0" w:space="0" w:color="auto"/>
        <w:left w:val="none" w:sz="0" w:space="0" w:color="auto"/>
        <w:bottom w:val="none" w:sz="0" w:space="0" w:color="auto"/>
        <w:right w:val="none" w:sz="0" w:space="0" w:color="auto"/>
      </w:divBdr>
    </w:div>
    <w:div w:id="1501390153">
      <w:bodyDiv w:val="1"/>
      <w:marLeft w:val="0"/>
      <w:marRight w:val="0"/>
      <w:marTop w:val="0"/>
      <w:marBottom w:val="0"/>
      <w:divBdr>
        <w:top w:val="none" w:sz="0" w:space="0" w:color="auto"/>
        <w:left w:val="none" w:sz="0" w:space="0" w:color="auto"/>
        <w:bottom w:val="none" w:sz="0" w:space="0" w:color="auto"/>
        <w:right w:val="none" w:sz="0" w:space="0" w:color="auto"/>
      </w:divBdr>
    </w:div>
    <w:div w:id="1507525330">
      <w:bodyDiv w:val="1"/>
      <w:marLeft w:val="0"/>
      <w:marRight w:val="0"/>
      <w:marTop w:val="0"/>
      <w:marBottom w:val="0"/>
      <w:divBdr>
        <w:top w:val="none" w:sz="0" w:space="0" w:color="auto"/>
        <w:left w:val="none" w:sz="0" w:space="0" w:color="auto"/>
        <w:bottom w:val="none" w:sz="0" w:space="0" w:color="auto"/>
        <w:right w:val="none" w:sz="0" w:space="0" w:color="auto"/>
      </w:divBdr>
    </w:div>
    <w:div w:id="1521235083">
      <w:bodyDiv w:val="1"/>
      <w:marLeft w:val="0"/>
      <w:marRight w:val="0"/>
      <w:marTop w:val="0"/>
      <w:marBottom w:val="0"/>
      <w:divBdr>
        <w:top w:val="none" w:sz="0" w:space="0" w:color="auto"/>
        <w:left w:val="none" w:sz="0" w:space="0" w:color="auto"/>
        <w:bottom w:val="none" w:sz="0" w:space="0" w:color="auto"/>
        <w:right w:val="none" w:sz="0" w:space="0" w:color="auto"/>
      </w:divBdr>
    </w:div>
    <w:div w:id="1522622461">
      <w:bodyDiv w:val="1"/>
      <w:marLeft w:val="0"/>
      <w:marRight w:val="0"/>
      <w:marTop w:val="0"/>
      <w:marBottom w:val="0"/>
      <w:divBdr>
        <w:top w:val="none" w:sz="0" w:space="0" w:color="auto"/>
        <w:left w:val="none" w:sz="0" w:space="0" w:color="auto"/>
        <w:bottom w:val="none" w:sz="0" w:space="0" w:color="auto"/>
        <w:right w:val="none" w:sz="0" w:space="0" w:color="auto"/>
      </w:divBdr>
    </w:div>
    <w:div w:id="1534417076">
      <w:bodyDiv w:val="1"/>
      <w:marLeft w:val="0"/>
      <w:marRight w:val="0"/>
      <w:marTop w:val="0"/>
      <w:marBottom w:val="0"/>
      <w:divBdr>
        <w:top w:val="none" w:sz="0" w:space="0" w:color="auto"/>
        <w:left w:val="none" w:sz="0" w:space="0" w:color="auto"/>
        <w:bottom w:val="none" w:sz="0" w:space="0" w:color="auto"/>
        <w:right w:val="none" w:sz="0" w:space="0" w:color="auto"/>
      </w:divBdr>
    </w:div>
    <w:div w:id="1537430836">
      <w:bodyDiv w:val="1"/>
      <w:marLeft w:val="0"/>
      <w:marRight w:val="0"/>
      <w:marTop w:val="0"/>
      <w:marBottom w:val="0"/>
      <w:divBdr>
        <w:top w:val="none" w:sz="0" w:space="0" w:color="auto"/>
        <w:left w:val="none" w:sz="0" w:space="0" w:color="auto"/>
        <w:bottom w:val="none" w:sz="0" w:space="0" w:color="auto"/>
        <w:right w:val="none" w:sz="0" w:space="0" w:color="auto"/>
      </w:divBdr>
    </w:div>
    <w:div w:id="1549683091">
      <w:bodyDiv w:val="1"/>
      <w:marLeft w:val="0"/>
      <w:marRight w:val="0"/>
      <w:marTop w:val="0"/>
      <w:marBottom w:val="0"/>
      <w:divBdr>
        <w:top w:val="none" w:sz="0" w:space="0" w:color="auto"/>
        <w:left w:val="none" w:sz="0" w:space="0" w:color="auto"/>
        <w:bottom w:val="none" w:sz="0" w:space="0" w:color="auto"/>
        <w:right w:val="none" w:sz="0" w:space="0" w:color="auto"/>
      </w:divBdr>
    </w:div>
    <w:div w:id="1554004436">
      <w:bodyDiv w:val="1"/>
      <w:marLeft w:val="0"/>
      <w:marRight w:val="0"/>
      <w:marTop w:val="0"/>
      <w:marBottom w:val="0"/>
      <w:divBdr>
        <w:top w:val="none" w:sz="0" w:space="0" w:color="auto"/>
        <w:left w:val="none" w:sz="0" w:space="0" w:color="auto"/>
        <w:bottom w:val="none" w:sz="0" w:space="0" w:color="auto"/>
        <w:right w:val="none" w:sz="0" w:space="0" w:color="auto"/>
      </w:divBdr>
    </w:div>
    <w:div w:id="1593665584">
      <w:bodyDiv w:val="1"/>
      <w:marLeft w:val="0"/>
      <w:marRight w:val="0"/>
      <w:marTop w:val="0"/>
      <w:marBottom w:val="0"/>
      <w:divBdr>
        <w:top w:val="none" w:sz="0" w:space="0" w:color="auto"/>
        <w:left w:val="none" w:sz="0" w:space="0" w:color="auto"/>
        <w:bottom w:val="none" w:sz="0" w:space="0" w:color="auto"/>
        <w:right w:val="none" w:sz="0" w:space="0" w:color="auto"/>
      </w:divBdr>
    </w:div>
    <w:div w:id="1605923090">
      <w:bodyDiv w:val="1"/>
      <w:marLeft w:val="0"/>
      <w:marRight w:val="0"/>
      <w:marTop w:val="0"/>
      <w:marBottom w:val="0"/>
      <w:divBdr>
        <w:top w:val="none" w:sz="0" w:space="0" w:color="auto"/>
        <w:left w:val="none" w:sz="0" w:space="0" w:color="auto"/>
        <w:bottom w:val="none" w:sz="0" w:space="0" w:color="auto"/>
        <w:right w:val="none" w:sz="0" w:space="0" w:color="auto"/>
      </w:divBdr>
    </w:div>
    <w:div w:id="1618291040">
      <w:bodyDiv w:val="1"/>
      <w:marLeft w:val="0"/>
      <w:marRight w:val="0"/>
      <w:marTop w:val="0"/>
      <w:marBottom w:val="0"/>
      <w:divBdr>
        <w:top w:val="none" w:sz="0" w:space="0" w:color="auto"/>
        <w:left w:val="none" w:sz="0" w:space="0" w:color="auto"/>
        <w:bottom w:val="none" w:sz="0" w:space="0" w:color="auto"/>
        <w:right w:val="none" w:sz="0" w:space="0" w:color="auto"/>
      </w:divBdr>
    </w:div>
    <w:div w:id="1684819633">
      <w:bodyDiv w:val="1"/>
      <w:marLeft w:val="0"/>
      <w:marRight w:val="0"/>
      <w:marTop w:val="0"/>
      <w:marBottom w:val="0"/>
      <w:divBdr>
        <w:top w:val="none" w:sz="0" w:space="0" w:color="auto"/>
        <w:left w:val="none" w:sz="0" w:space="0" w:color="auto"/>
        <w:bottom w:val="none" w:sz="0" w:space="0" w:color="auto"/>
        <w:right w:val="none" w:sz="0" w:space="0" w:color="auto"/>
      </w:divBdr>
    </w:div>
    <w:div w:id="1716852892">
      <w:bodyDiv w:val="1"/>
      <w:marLeft w:val="0"/>
      <w:marRight w:val="0"/>
      <w:marTop w:val="0"/>
      <w:marBottom w:val="0"/>
      <w:divBdr>
        <w:top w:val="none" w:sz="0" w:space="0" w:color="auto"/>
        <w:left w:val="none" w:sz="0" w:space="0" w:color="auto"/>
        <w:bottom w:val="none" w:sz="0" w:space="0" w:color="auto"/>
        <w:right w:val="none" w:sz="0" w:space="0" w:color="auto"/>
      </w:divBdr>
    </w:div>
    <w:div w:id="1717505682">
      <w:bodyDiv w:val="1"/>
      <w:marLeft w:val="0"/>
      <w:marRight w:val="0"/>
      <w:marTop w:val="0"/>
      <w:marBottom w:val="0"/>
      <w:divBdr>
        <w:top w:val="none" w:sz="0" w:space="0" w:color="auto"/>
        <w:left w:val="none" w:sz="0" w:space="0" w:color="auto"/>
        <w:bottom w:val="none" w:sz="0" w:space="0" w:color="auto"/>
        <w:right w:val="none" w:sz="0" w:space="0" w:color="auto"/>
      </w:divBdr>
    </w:div>
    <w:div w:id="1717583778">
      <w:bodyDiv w:val="1"/>
      <w:marLeft w:val="0"/>
      <w:marRight w:val="0"/>
      <w:marTop w:val="0"/>
      <w:marBottom w:val="0"/>
      <w:divBdr>
        <w:top w:val="none" w:sz="0" w:space="0" w:color="auto"/>
        <w:left w:val="none" w:sz="0" w:space="0" w:color="auto"/>
        <w:bottom w:val="none" w:sz="0" w:space="0" w:color="auto"/>
        <w:right w:val="none" w:sz="0" w:space="0" w:color="auto"/>
      </w:divBdr>
    </w:div>
    <w:div w:id="1728187462">
      <w:bodyDiv w:val="1"/>
      <w:marLeft w:val="0"/>
      <w:marRight w:val="0"/>
      <w:marTop w:val="0"/>
      <w:marBottom w:val="0"/>
      <w:divBdr>
        <w:top w:val="none" w:sz="0" w:space="0" w:color="auto"/>
        <w:left w:val="none" w:sz="0" w:space="0" w:color="auto"/>
        <w:bottom w:val="none" w:sz="0" w:space="0" w:color="auto"/>
        <w:right w:val="none" w:sz="0" w:space="0" w:color="auto"/>
      </w:divBdr>
    </w:div>
    <w:div w:id="1742679232">
      <w:bodyDiv w:val="1"/>
      <w:marLeft w:val="0"/>
      <w:marRight w:val="0"/>
      <w:marTop w:val="0"/>
      <w:marBottom w:val="0"/>
      <w:divBdr>
        <w:top w:val="none" w:sz="0" w:space="0" w:color="auto"/>
        <w:left w:val="none" w:sz="0" w:space="0" w:color="auto"/>
        <w:bottom w:val="none" w:sz="0" w:space="0" w:color="auto"/>
        <w:right w:val="none" w:sz="0" w:space="0" w:color="auto"/>
      </w:divBdr>
    </w:div>
    <w:div w:id="1743484195">
      <w:bodyDiv w:val="1"/>
      <w:marLeft w:val="0"/>
      <w:marRight w:val="0"/>
      <w:marTop w:val="0"/>
      <w:marBottom w:val="0"/>
      <w:divBdr>
        <w:top w:val="none" w:sz="0" w:space="0" w:color="auto"/>
        <w:left w:val="none" w:sz="0" w:space="0" w:color="auto"/>
        <w:bottom w:val="none" w:sz="0" w:space="0" w:color="auto"/>
        <w:right w:val="none" w:sz="0" w:space="0" w:color="auto"/>
      </w:divBdr>
    </w:div>
    <w:div w:id="1778135461">
      <w:bodyDiv w:val="1"/>
      <w:marLeft w:val="0"/>
      <w:marRight w:val="0"/>
      <w:marTop w:val="0"/>
      <w:marBottom w:val="0"/>
      <w:divBdr>
        <w:top w:val="none" w:sz="0" w:space="0" w:color="auto"/>
        <w:left w:val="none" w:sz="0" w:space="0" w:color="auto"/>
        <w:bottom w:val="none" w:sz="0" w:space="0" w:color="auto"/>
        <w:right w:val="none" w:sz="0" w:space="0" w:color="auto"/>
      </w:divBdr>
    </w:div>
    <w:div w:id="1782067505">
      <w:bodyDiv w:val="1"/>
      <w:marLeft w:val="0"/>
      <w:marRight w:val="0"/>
      <w:marTop w:val="0"/>
      <w:marBottom w:val="0"/>
      <w:divBdr>
        <w:top w:val="none" w:sz="0" w:space="0" w:color="auto"/>
        <w:left w:val="none" w:sz="0" w:space="0" w:color="auto"/>
        <w:bottom w:val="none" w:sz="0" w:space="0" w:color="auto"/>
        <w:right w:val="none" w:sz="0" w:space="0" w:color="auto"/>
      </w:divBdr>
    </w:div>
    <w:div w:id="1804033067">
      <w:bodyDiv w:val="1"/>
      <w:marLeft w:val="0"/>
      <w:marRight w:val="0"/>
      <w:marTop w:val="0"/>
      <w:marBottom w:val="0"/>
      <w:divBdr>
        <w:top w:val="none" w:sz="0" w:space="0" w:color="auto"/>
        <w:left w:val="none" w:sz="0" w:space="0" w:color="auto"/>
        <w:bottom w:val="none" w:sz="0" w:space="0" w:color="auto"/>
        <w:right w:val="none" w:sz="0" w:space="0" w:color="auto"/>
      </w:divBdr>
    </w:div>
    <w:div w:id="1805272475">
      <w:bodyDiv w:val="1"/>
      <w:marLeft w:val="0"/>
      <w:marRight w:val="0"/>
      <w:marTop w:val="0"/>
      <w:marBottom w:val="0"/>
      <w:divBdr>
        <w:top w:val="none" w:sz="0" w:space="0" w:color="auto"/>
        <w:left w:val="none" w:sz="0" w:space="0" w:color="auto"/>
        <w:bottom w:val="none" w:sz="0" w:space="0" w:color="auto"/>
        <w:right w:val="none" w:sz="0" w:space="0" w:color="auto"/>
      </w:divBdr>
    </w:div>
    <w:div w:id="1810398226">
      <w:bodyDiv w:val="1"/>
      <w:marLeft w:val="0"/>
      <w:marRight w:val="0"/>
      <w:marTop w:val="0"/>
      <w:marBottom w:val="0"/>
      <w:divBdr>
        <w:top w:val="none" w:sz="0" w:space="0" w:color="auto"/>
        <w:left w:val="none" w:sz="0" w:space="0" w:color="auto"/>
        <w:bottom w:val="none" w:sz="0" w:space="0" w:color="auto"/>
        <w:right w:val="none" w:sz="0" w:space="0" w:color="auto"/>
      </w:divBdr>
    </w:div>
    <w:div w:id="1840075261">
      <w:bodyDiv w:val="1"/>
      <w:marLeft w:val="0"/>
      <w:marRight w:val="0"/>
      <w:marTop w:val="0"/>
      <w:marBottom w:val="0"/>
      <w:divBdr>
        <w:top w:val="none" w:sz="0" w:space="0" w:color="auto"/>
        <w:left w:val="none" w:sz="0" w:space="0" w:color="auto"/>
        <w:bottom w:val="none" w:sz="0" w:space="0" w:color="auto"/>
        <w:right w:val="none" w:sz="0" w:space="0" w:color="auto"/>
      </w:divBdr>
    </w:div>
    <w:div w:id="1854301138">
      <w:bodyDiv w:val="1"/>
      <w:marLeft w:val="0"/>
      <w:marRight w:val="0"/>
      <w:marTop w:val="0"/>
      <w:marBottom w:val="0"/>
      <w:divBdr>
        <w:top w:val="none" w:sz="0" w:space="0" w:color="auto"/>
        <w:left w:val="none" w:sz="0" w:space="0" w:color="auto"/>
        <w:bottom w:val="none" w:sz="0" w:space="0" w:color="auto"/>
        <w:right w:val="none" w:sz="0" w:space="0" w:color="auto"/>
      </w:divBdr>
    </w:div>
    <w:div w:id="1878542128">
      <w:bodyDiv w:val="1"/>
      <w:marLeft w:val="0"/>
      <w:marRight w:val="0"/>
      <w:marTop w:val="0"/>
      <w:marBottom w:val="0"/>
      <w:divBdr>
        <w:top w:val="none" w:sz="0" w:space="0" w:color="auto"/>
        <w:left w:val="none" w:sz="0" w:space="0" w:color="auto"/>
        <w:bottom w:val="none" w:sz="0" w:space="0" w:color="auto"/>
        <w:right w:val="none" w:sz="0" w:space="0" w:color="auto"/>
      </w:divBdr>
    </w:div>
    <w:div w:id="1886718038">
      <w:bodyDiv w:val="1"/>
      <w:marLeft w:val="0"/>
      <w:marRight w:val="0"/>
      <w:marTop w:val="0"/>
      <w:marBottom w:val="0"/>
      <w:divBdr>
        <w:top w:val="none" w:sz="0" w:space="0" w:color="auto"/>
        <w:left w:val="none" w:sz="0" w:space="0" w:color="auto"/>
        <w:bottom w:val="none" w:sz="0" w:space="0" w:color="auto"/>
        <w:right w:val="none" w:sz="0" w:space="0" w:color="auto"/>
      </w:divBdr>
    </w:div>
    <w:div w:id="1887523812">
      <w:bodyDiv w:val="1"/>
      <w:marLeft w:val="0"/>
      <w:marRight w:val="0"/>
      <w:marTop w:val="0"/>
      <w:marBottom w:val="0"/>
      <w:divBdr>
        <w:top w:val="none" w:sz="0" w:space="0" w:color="auto"/>
        <w:left w:val="none" w:sz="0" w:space="0" w:color="auto"/>
        <w:bottom w:val="none" w:sz="0" w:space="0" w:color="auto"/>
        <w:right w:val="none" w:sz="0" w:space="0" w:color="auto"/>
      </w:divBdr>
    </w:div>
    <w:div w:id="1910458191">
      <w:bodyDiv w:val="1"/>
      <w:marLeft w:val="0"/>
      <w:marRight w:val="0"/>
      <w:marTop w:val="0"/>
      <w:marBottom w:val="0"/>
      <w:divBdr>
        <w:top w:val="none" w:sz="0" w:space="0" w:color="auto"/>
        <w:left w:val="none" w:sz="0" w:space="0" w:color="auto"/>
        <w:bottom w:val="none" w:sz="0" w:space="0" w:color="auto"/>
        <w:right w:val="none" w:sz="0" w:space="0" w:color="auto"/>
      </w:divBdr>
    </w:div>
    <w:div w:id="1922175481">
      <w:bodyDiv w:val="1"/>
      <w:marLeft w:val="0"/>
      <w:marRight w:val="0"/>
      <w:marTop w:val="0"/>
      <w:marBottom w:val="0"/>
      <w:divBdr>
        <w:top w:val="none" w:sz="0" w:space="0" w:color="auto"/>
        <w:left w:val="none" w:sz="0" w:space="0" w:color="auto"/>
        <w:bottom w:val="none" w:sz="0" w:space="0" w:color="auto"/>
        <w:right w:val="none" w:sz="0" w:space="0" w:color="auto"/>
      </w:divBdr>
    </w:div>
    <w:div w:id="1930041828">
      <w:bodyDiv w:val="1"/>
      <w:marLeft w:val="0"/>
      <w:marRight w:val="0"/>
      <w:marTop w:val="0"/>
      <w:marBottom w:val="0"/>
      <w:divBdr>
        <w:top w:val="none" w:sz="0" w:space="0" w:color="auto"/>
        <w:left w:val="none" w:sz="0" w:space="0" w:color="auto"/>
        <w:bottom w:val="none" w:sz="0" w:space="0" w:color="auto"/>
        <w:right w:val="none" w:sz="0" w:space="0" w:color="auto"/>
      </w:divBdr>
    </w:div>
    <w:div w:id="1938908047">
      <w:bodyDiv w:val="1"/>
      <w:marLeft w:val="0"/>
      <w:marRight w:val="0"/>
      <w:marTop w:val="0"/>
      <w:marBottom w:val="0"/>
      <w:divBdr>
        <w:top w:val="none" w:sz="0" w:space="0" w:color="auto"/>
        <w:left w:val="none" w:sz="0" w:space="0" w:color="auto"/>
        <w:bottom w:val="none" w:sz="0" w:space="0" w:color="auto"/>
        <w:right w:val="none" w:sz="0" w:space="0" w:color="auto"/>
      </w:divBdr>
    </w:div>
    <w:div w:id="1940789940">
      <w:bodyDiv w:val="1"/>
      <w:marLeft w:val="0"/>
      <w:marRight w:val="0"/>
      <w:marTop w:val="0"/>
      <w:marBottom w:val="0"/>
      <w:divBdr>
        <w:top w:val="none" w:sz="0" w:space="0" w:color="auto"/>
        <w:left w:val="none" w:sz="0" w:space="0" w:color="auto"/>
        <w:bottom w:val="none" w:sz="0" w:space="0" w:color="auto"/>
        <w:right w:val="none" w:sz="0" w:space="0" w:color="auto"/>
      </w:divBdr>
    </w:div>
    <w:div w:id="1947345804">
      <w:bodyDiv w:val="1"/>
      <w:marLeft w:val="0"/>
      <w:marRight w:val="0"/>
      <w:marTop w:val="0"/>
      <w:marBottom w:val="0"/>
      <w:divBdr>
        <w:top w:val="none" w:sz="0" w:space="0" w:color="auto"/>
        <w:left w:val="none" w:sz="0" w:space="0" w:color="auto"/>
        <w:bottom w:val="none" w:sz="0" w:space="0" w:color="auto"/>
        <w:right w:val="none" w:sz="0" w:space="0" w:color="auto"/>
      </w:divBdr>
    </w:div>
    <w:div w:id="1968849027">
      <w:bodyDiv w:val="1"/>
      <w:marLeft w:val="0"/>
      <w:marRight w:val="0"/>
      <w:marTop w:val="0"/>
      <w:marBottom w:val="0"/>
      <w:divBdr>
        <w:top w:val="none" w:sz="0" w:space="0" w:color="auto"/>
        <w:left w:val="none" w:sz="0" w:space="0" w:color="auto"/>
        <w:bottom w:val="none" w:sz="0" w:space="0" w:color="auto"/>
        <w:right w:val="none" w:sz="0" w:space="0" w:color="auto"/>
      </w:divBdr>
    </w:div>
    <w:div w:id="1969361359">
      <w:bodyDiv w:val="1"/>
      <w:marLeft w:val="0"/>
      <w:marRight w:val="0"/>
      <w:marTop w:val="0"/>
      <w:marBottom w:val="0"/>
      <w:divBdr>
        <w:top w:val="none" w:sz="0" w:space="0" w:color="auto"/>
        <w:left w:val="none" w:sz="0" w:space="0" w:color="auto"/>
        <w:bottom w:val="none" w:sz="0" w:space="0" w:color="auto"/>
        <w:right w:val="none" w:sz="0" w:space="0" w:color="auto"/>
      </w:divBdr>
    </w:div>
    <w:div w:id="1971931769">
      <w:bodyDiv w:val="1"/>
      <w:marLeft w:val="0"/>
      <w:marRight w:val="0"/>
      <w:marTop w:val="0"/>
      <w:marBottom w:val="0"/>
      <w:divBdr>
        <w:top w:val="none" w:sz="0" w:space="0" w:color="auto"/>
        <w:left w:val="none" w:sz="0" w:space="0" w:color="auto"/>
        <w:bottom w:val="none" w:sz="0" w:space="0" w:color="auto"/>
        <w:right w:val="none" w:sz="0" w:space="0" w:color="auto"/>
      </w:divBdr>
    </w:div>
    <w:div w:id="1972514151">
      <w:bodyDiv w:val="1"/>
      <w:marLeft w:val="0"/>
      <w:marRight w:val="0"/>
      <w:marTop w:val="0"/>
      <w:marBottom w:val="0"/>
      <w:divBdr>
        <w:top w:val="none" w:sz="0" w:space="0" w:color="auto"/>
        <w:left w:val="none" w:sz="0" w:space="0" w:color="auto"/>
        <w:bottom w:val="none" w:sz="0" w:space="0" w:color="auto"/>
        <w:right w:val="none" w:sz="0" w:space="0" w:color="auto"/>
      </w:divBdr>
    </w:div>
    <w:div w:id="1979139419">
      <w:bodyDiv w:val="1"/>
      <w:marLeft w:val="0"/>
      <w:marRight w:val="0"/>
      <w:marTop w:val="0"/>
      <w:marBottom w:val="0"/>
      <w:divBdr>
        <w:top w:val="none" w:sz="0" w:space="0" w:color="auto"/>
        <w:left w:val="none" w:sz="0" w:space="0" w:color="auto"/>
        <w:bottom w:val="none" w:sz="0" w:space="0" w:color="auto"/>
        <w:right w:val="none" w:sz="0" w:space="0" w:color="auto"/>
      </w:divBdr>
    </w:div>
    <w:div w:id="1980843507">
      <w:bodyDiv w:val="1"/>
      <w:marLeft w:val="0"/>
      <w:marRight w:val="0"/>
      <w:marTop w:val="0"/>
      <w:marBottom w:val="0"/>
      <w:divBdr>
        <w:top w:val="none" w:sz="0" w:space="0" w:color="auto"/>
        <w:left w:val="none" w:sz="0" w:space="0" w:color="auto"/>
        <w:bottom w:val="none" w:sz="0" w:space="0" w:color="auto"/>
        <w:right w:val="none" w:sz="0" w:space="0" w:color="auto"/>
      </w:divBdr>
    </w:div>
    <w:div w:id="1997300118">
      <w:bodyDiv w:val="1"/>
      <w:marLeft w:val="0"/>
      <w:marRight w:val="0"/>
      <w:marTop w:val="0"/>
      <w:marBottom w:val="0"/>
      <w:divBdr>
        <w:top w:val="none" w:sz="0" w:space="0" w:color="auto"/>
        <w:left w:val="none" w:sz="0" w:space="0" w:color="auto"/>
        <w:bottom w:val="none" w:sz="0" w:space="0" w:color="auto"/>
        <w:right w:val="none" w:sz="0" w:space="0" w:color="auto"/>
      </w:divBdr>
    </w:div>
    <w:div w:id="2003003860">
      <w:bodyDiv w:val="1"/>
      <w:marLeft w:val="0"/>
      <w:marRight w:val="0"/>
      <w:marTop w:val="0"/>
      <w:marBottom w:val="0"/>
      <w:divBdr>
        <w:top w:val="none" w:sz="0" w:space="0" w:color="auto"/>
        <w:left w:val="none" w:sz="0" w:space="0" w:color="auto"/>
        <w:bottom w:val="none" w:sz="0" w:space="0" w:color="auto"/>
        <w:right w:val="none" w:sz="0" w:space="0" w:color="auto"/>
      </w:divBdr>
    </w:div>
    <w:div w:id="2039356795">
      <w:bodyDiv w:val="1"/>
      <w:marLeft w:val="0"/>
      <w:marRight w:val="0"/>
      <w:marTop w:val="0"/>
      <w:marBottom w:val="0"/>
      <w:divBdr>
        <w:top w:val="none" w:sz="0" w:space="0" w:color="auto"/>
        <w:left w:val="none" w:sz="0" w:space="0" w:color="auto"/>
        <w:bottom w:val="none" w:sz="0" w:space="0" w:color="auto"/>
        <w:right w:val="none" w:sz="0" w:space="0" w:color="auto"/>
      </w:divBdr>
    </w:div>
    <w:div w:id="2039774178">
      <w:bodyDiv w:val="1"/>
      <w:marLeft w:val="0"/>
      <w:marRight w:val="0"/>
      <w:marTop w:val="0"/>
      <w:marBottom w:val="0"/>
      <w:divBdr>
        <w:top w:val="none" w:sz="0" w:space="0" w:color="auto"/>
        <w:left w:val="none" w:sz="0" w:space="0" w:color="auto"/>
        <w:bottom w:val="none" w:sz="0" w:space="0" w:color="auto"/>
        <w:right w:val="none" w:sz="0" w:space="0" w:color="auto"/>
      </w:divBdr>
    </w:div>
    <w:div w:id="2052226046">
      <w:bodyDiv w:val="1"/>
      <w:marLeft w:val="0"/>
      <w:marRight w:val="0"/>
      <w:marTop w:val="0"/>
      <w:marBottom w:val="0"/>
      <w:divBdr>
        <w:top w:val="none" w:sz="0" w:space="0" w:color="auto"/>
        <w:left w:val="none" w:sz="0" w:space="0" w:color="auto"/>
        <w:bottom w:val="none" w:sz="0" w:space="0" w:color="auto"/>
        <w:right w:val="none" w:sz="0" w:space="0" w:color="auto"/>
      </w:divBdr>
    </w:div>
    <w:div w:id="2055421233">
      <w:bodyDiv w:val="1"/>
      <w:marLeft w:val="0"/>
      <w:marRight w:val="0"/>
      <w:marTop w:val="0"/>
      <w:marBottom w:val="0"/>
      <w:divBdr>
        <w:top w:val="none" w:sz="0" w:space="0" w:color="auto"/>
        <w:left w:val="none" w:sz="0" w:space="0" w:color="auto"/>
        <w:bottom w:val="none" w:sz="0" w:space="0" w:color="auto"/>
        <w:right w:val="none" w:sz="0" w:space="0" w:color="auto"/>
      </w:divBdr>
    </w:div>
    <w:div w:id="2064211062">
      <w:bodyDiv w:val="1"/>
      <w:marLeft w:val="0"/>
      <w:marRight w:val="0"/>
      <w:marTop w:val="0"/>
      <w:marBottom w:val="0"/>
      <w:divBdr>
        <w:top w:val="none" w:sz="0" w:space="0" w:color="auto"/>
        <w:left w:val="none" w:sz="0" w:space="0" w:color="auto"/>
        <w:bottom w:val="none" w:sz="0" w:space="0" w:color="auto"/>
        <w:right w:val="none" w:sz="0" w:space="0" w:color="auto"/>
      </w:divBdr>
    </w:div>
    <w:div w:id="2070180932">
      <w:bodyDiv w:val="1"/>
      <w:marLeft w:val="0"/>
      <w:marRight w:val="0"/>
      <w:marTop w:val="0"/>
      <w:marBottom w:val="0"/>
      <w:divBdr>
        <w:top w:val="none" w:sz="0" w:space="0" w:color="auto"/>
        <w:left w:val="none" w:sz="0" w:space="0" w:color="auto"/>
        <w:bottom w:val="none" w:sz="0" w:space="0" w:color="auto"/>
        <w:right w:val="none" w:sz="0" w:space="0" w:color="auto"/>
      </w:divBdr>
    </w:div>
    <w:div w:id="2108772911">
      <w:bodyDiv w:val="1"/>
      <w:marLeft w:val="0"/>
      <w:marRight w:val="0"/>
      <w:marTop w:val="0"/>
      <w:marBottom w:val="0"/>
      <w:divBdr>
        <w:top w:val="none" w:sz="0" w:space="0" w:color="auto"/>
        <w:left w:val="none" w:sz="0" w:space="0" w:color="auto"/>
        <w:bottom w:val="none" w:sz="0" w:space="0" w:color="auto"/>
        <w:right w:val="none" w:sz="0" w:space="0" w:color="auto"/>
      </w:divBdr>
    </w:div>
    <w:div w:id="2118133725">
      <w:bodyDiv w:val="1"/>
      <w:marLeft w:val="0"/>
      <w:marRight w:val="0"/>
      <w:marTop w:val="0"/>
      <w:marBottom w:val="0"/>
      <w:divBdr>
        <w:top w:val="none" w:sz="0" w:space="0" w:color="auto"/>
        <w:left w:val="none" w:sz="0" w:space="0" w:color="auto"/>
        <w:bottom w:val="none" w:sz="0" w:space="0" w:color="auto"/>
        <w:right w:val="none" w:sz="0" w:space="0" w:color="auto"/>
      </w:divBdr>
    </w:div>
    <w:div w:id="2142964585">
      <w:bodyDiv w:val="1"/>
      <w:marLeft w:val="0"/>
      <w:marRight w:val="0"/>
      <w:marTop w:val="0"/>
      <w:marBottom w:val="0"/>
      <w:divBdr>
        <w:top w:val="none" w:sz="0" w:space="0" w:color="auto"/>
        <w:left w:val="none" w:sz="0" w:space="0" w:color="auto"/>
        <w:bottom w:val="none" w:sz="0" w:space="0" w:color="auto"/>
        <w:right w:val="none" w:sz="0" w:space="0" w:color="auto"/>
      </w:divBdr>
    </w:div>
    <w:div w:id="214303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Duy22</b:Tag>
    <b:SourceType>BookSection</b:SourceType>
    <b:Guid>{282DF60E-47D6-4E62-98E2-443336EBF53B}</b:Guid>
    <b:Title>VIS</b:Title>
    <b:Year>2022</b:Year>
    <b:Publisher>Aston Martin</b:Publisher>
    <b:Author>
      <b:Author>
        <b:Corporate>Duygu Geneci</b:Corporate>
      </b:Author>
      <b:Editor>
        <b:NameList>
          <b:Person>
            <b:Last>O'Rourke</b:Last>
            <b:First>Dave</b:First>
          </b:Person>
        </b:NameList>
      </b:Editor>
    </b:Author>
    <b:BookTitle>Vehicle Specification</b:BookTitle>
    <b:Pages>1</b:Pages>
    <b:RefOrder>13</b:RefOrder>
  </b:Source>
  <b:Source>
    <b:Tag>AML22</b:Tag>
    <b:SourceType>ElectronicSource</b:SourceType>
    <b:Guid>{D6F0BAF6-848B-4CFB-B6D7-FF89DDFDCC03}</b:Guid>
    <b:Title>AML-PROC-CME-132</b:Title>
    <b:Year>2022</b:Year>
    <b:Publisher>AML Procedure</b:Publisher>
    <b:Author>
      <b:Author>
        <b:Corporate>Aston Martin Lagonda</b:Corporate>
      </b:Author>
    </b:Author>
    <b:RefOrder>14</b:RefOrder>
  </b:Source>
  <b:Source>
    <b:Tag>AML221</b:Tag>
    <b:SourceType>Report</b:SourceType>
    <b:Guid>{0A46EB19-3127-472A-AF1F-90F0A48D6868}</b:Guid>
    <b:Title>AML-WI-CME-238 Retention AMIS 25.02 S+12</b:Title>
    <b:Publisher>Aston Martin Lagonda</b:Publisher>
    <b:Year>2022</b:Year>
    <b:Author>
      <b:Author>
        <b:Corporate>Manufacturing Engineering</b:Corporate>
      </b:Author>
    </b:Author>
    <b:RefOrder>15</b:RefOrder>
  </b:Source>
  <b:Source>
    <b:Tag>CEI19</b:Tag>
    <b:SourceType>Misc</b:SourceType>
    <b:Guid>{98959F2F-EB02-4F74-9C18-46AB1A6A67AE}</b:Guid>
    <b:Title>AMIS 25.03 S+1 IE-TO28-2</b:Title>
    <b:Year>2019</b:Year>
    <b:Publisher>Aston Martin</b:Publisher>
    <b:Author>
      <b:Author>
        <b:Corporate>CE IE</b:Corporate>
      </b:Author>
    </b:Author>
    <b:RefOrder>16</b:RefOrder>
  </b:Source>
  <b:Source>
    <b:Tag>DMo22</b:Tag>
    <b:SourceType>ElectronicSource</b:SourceType>
    <b:Guid>{EA2992B3-69B2-448D-A40F-763875EAF153}</b:Guid>
    <b:Title>Feedback Sheet Tracker (Master)</b:Title>
    <b:Year>2022</b:Year>
    <b:Publisher>AMCPA</b:Publisher>
    <b:Author>
      <b:Author>
        <b:NameList>
          <b:Person>
            <b:Last>D.Moore</b:Last>
          </b:Person>
        </b:NameList>
      </b:Author>
    </b:Author>
    <b:RefOrder>17</b:RefOrder>
  </b:Source>
  <b:Source>
    <b:Tag>IMe23</b:Tag>
    <b:SourceType>InternetSite</b:SourceType>
    <b:Guid>{F8FA322B-DD90-432A-94C4-E259995A007F}</b:Guid>
    <b:Title>Code of Conduct</b:Title>
    <b:Author>
      <b:Author>
        <b:Corporate>IMechE</b:Corporate>
      </b:Author>
    </b:Author>
    <b:YearAccessed>2023</b:YearAccessed>
    <b:MonthAccessed>January</b:MonthAccessed>
    <b:DayAccessed>10</b:DayAccessed>
    <b:URL>https://www.imeche.org/about-us/imeche-governance/governance-and-finance-reviews/code-of-conduct-explained</b:URL>
    <b:RefOrder>18</b:RefOrder>
  </b:Source>
  <b:Source>
    <b:Tag>Bil18</b:Tag>
    <b:SourceType>InternetSite</b:SourceType>
    <b:Guid>{CC010877-5789-437D-971D-42F0B3307714}</b:Guid>
    <b:Title>Mechanical Engineering</b:Title>
    <b:Year>2018</b:Year>
    <b:Author>
      <b:Author>
        <b:NameList>
          <b:Person>
            <b:Last>Toulas</b:Last>
            <b:First>Bill</b:First>
          </b:Person>
        </b:NameList>
      </b:Author>
    </b:Author>
    <b:YearAccessed>2024</b:YearAccessed>
    <b:MonthAccessed>October</b:MonthAccessed>
    <b:DayAccessed>12</b:DayAccessed>
    <b:URL>https://mechanical-engineering.com/centrifugal-clutch</b:URL>
    <b:RefOrder>1</b:RefOrder>
  </b:Source>
  <b:Source>
    <b:Tag>Tes23</b:Tag>
    <b:SourceType>InternetSite</b:SourceType>
    <b:Guid>{94C52DA3-846A-4266-A9E5-1B73F720EED3}</b:Guid>
    <b:Author>
      <b:Author>
        <b:Corporate>Testbook</b:Corporate>
      </b:Author>
    </b:Author>
    <b:Title>Electromagnetic Clutch: Know Diagram, Working, Advantages, Disadvantages and Uses</b:Title>
    <b:Year>2023</b:Year>
    <b:YearAccessed>2024</b:YearAccessed>
    <b:MonthAccessed>October</b:MonthAccessed>
    <b:DayAccessed>12</b:DayAccessed>
    <b:URL>Electromagnetic Clutch: Know Diagram, Working, Advantages, Disadvantages and Uses</b:URL>
    <b:RefOrder>2</b:RefOrder>
  </b:Source>
  <b:Source>
    <b:Tag>Mec23</b:Tag>
    <b:SourceType>InternetSite</b:SourceType>
    <b:Guid>{EB847630-EB8D-4436-B94C-B77E8E644F9F}</b:Guid>
    <b:Author>
      <b:Author>
        <b:Corporate>MechStudies</b:Corporate>
      </b:Author>
    </b:Author>
    <b:Title>MechStudies</b:Title>
    <b:Year>2023</b:Year>
    <b:YearAccessed>2024</b:YearAccessed>
    <b:MonthAccessed>October</b:MonthAccessed>
    <b:DayAccessed>12</b:DayAccessed>
    <b:URL>https://www.mechstudies.com/centrifugal-clutches-parts-types-working/?utm_content=cmp-true</b:URL>
    <b:RefOrder>3</b:RefOrder>
  </b:Source>
  <b:Source>
    <b:Tag>You24</b:Tag>
    <b:SourceType>InternetSite</b:SourceType>
    <b:Guid>{869B600F-FC6C-4137-97CF-F344F5161AB4}</b:Guid>
    <b:Author>
      <b:Author>
        <b:NameList>
          <b:Person>
            <b:Last>Yousef</b:Last>
          </b:Person>
        </b:NameList>
      </b:Author>
    </b:Author>
    <b:Title>Centrifugal Clutch</b:Title>
    <b:Year>2024</b:Year>
    <b:YearAccessed>2024</b:YearAccessed>
    <b:MonthAccessed>October</b:MonthAccessed>
    <b:DayAccessed>12</b:DayAccessed>
    <b:URL>https://www.theengineerspost.com/centrifugal-clutch/</b:URL>
    <b:RefOrder>4</b:RefOrder>
  </b:Source>
  <b:Source>
    <b:Tag>Eng23</b:Tag>
    <b:SourceType>InternetSite</b:SourceType>
    <b:Guid>{68910090-84E1-4D9F-A05E-DE46FF2C9C21}</b:Guid>
    <b:Author>
      <b:Author>
        <b:Corporate>Engineering Design</b:Corporate>
      </b:Author>
    </b:Author>
    <b:Title>Engineering Design</b:Title>
    <b:Year>2023</b:Year>
    <b:YearAccessed>2024</b:YearAccessed>
    <b:MonthAccessed>October </b:MonthAccessed>
    <b:DayAccessed>12</b:DayAccessed>
    <b:URL>https://www.engineeringdesigner.co.uk/how-does-a-centrifugal-clutch-work-what-are-the-pros-and-cons/</b:URL>
    <b:RefOrder>5</b:RefOrder>
  </b:Source>
  <b:Source>
    <b:Tag>Pra24</b:Tag>
    <b:SourceType>InternetSite</b:SourceType>
    <b:Guid>{D8FD492D-50C9-49A8-9DE0-6FE70E0AC911}</b:Guid>
    <b:Author>
      <b:Author>
        <b:NameList>
          <b:Person>
            <b:Last>Pratik</b:Last>
          </b:Person>
        </b:NameList>
      </b:Author>
    </b:Author>
    <b:Title>Centrifugal Clutch: Working, Diagram, Application, Advantage</b:Title>
    <b:Year>2024</b:Year>
    <b:YearAccessed>2024</b:YearAccessed>
    <b:MonthAccessed>October</b:MonthAccessed>
    <b:DayAccessed>13</b:DayAccessed>
    <b:URL>https://mechcontent.com/centrifugal-clutch/</b:URL>
    <b:RefOrder>6</b:RefOrder>
  </b:Source>
  <b:Source>
    <b:Tag>Eng19</b:Tag>
    <b:SourceType>InternetSite</b:SourceType>
    <b:Guid>{A62F1371-E5F8-4183-B629-D92BFE374D87}</b:Guid>
    <b:Author>
      <b:Author>
        <b:NameList>
          <b:Person>
            <b:Last>Guide</b:Last>
            <b:First>Engineer's</b:First>
          </b:Person>
        </b:NameList>
      </b:Author>
    </b:Author>
    <b:Title>Centrifugal Clutch Explained – An Engineer’s Guide to a Centrifugal Clutch</b:Title>
    <b:Year>2019</b:Year>
    <b:YearAccessed>2024</b:YearAccessed>
    <b:MonthAccessed>October</b:MonthAccessed>
    <b:DayAccessed>13</b:DayAccessed>
    <b:URL>https://www.lancereal.com/centrifugal-clutch-explained/</b:URL>
    <b:RefOrder>7</b:RefOrder>
  </b:Source>
  <b:Source>
    <b:Tag>Jan15</b:Tag>
    <b:SourceType>InternetSite</b:SourceType>
    <b:Guid>{A36B093E-6C19-40D6-BDFF-A08BA076EA94}</b:Guid>
    <b:Author>
      <b:Author>
        <b:NameList>
          <b:Person>
            <b:Last>Awrejcewicz</b:Last>
            <b:First>Jan</b:First>
          </b:Person>
        </b:NameList>
      </b:Author>
    </b:Author>
    <b:Title>Wear Processes in a Mechanical Friction Clutch</b:Title>
    <b:Year>2015</b:Year>
    <b:YearAccessed>2024</b:YearAccessed>
    <b:MonthAccessed>October</b:MonthAccessed>
    <b:DayAccessed>13</b:DayAccessed>
    <b:URL>https://onlinelibrary.wiley.com/doi/10.1155/2015/725685</b:URL>
    <b:RefOrder>8</b:RefOrder>
  </b:Source>
  <b:Source>
    <b:Tag>The19</b:Tag>
    <b:SourceType>InternetSite</b:SourceType>
    <b:Guid>{627F707C-77BA-4A95-BA72-8A27BBC5379C}</b:Guid>
    <b:Author>
      <b:Author>
        <b:Corporate>The BLM Team</b:Corporate>
      </b:Author>
    </b:Author>
    <b:Title>Advantages and Disadvantages of Centrifugal Clutches</b:Title>
    <b:Year>2019</b:Year>
    <b:YearAccessed>2024</b:YearAccessed>
    <b:MonthAccessed>October</b:MonthAccessed>
    <b:DayAccessed>13</b:DayAccessed>
    <b:URL>https://www.centrifugalclutches.com/blog/advantages-disadvantages-centrifugal-clutches/</b:URL>
    <b:RefOrder>9</b:RefOrder>
  </b:Source>
  <b:Source>
    <b:Tag>Sai24</b:Tag>
    <b:SourceType>InternetSite</b:SourceType>
    <b:Guid>{C650B3EE-C363-440A-9C15-7AF8DF01950C}</b:Guid>
    <b:Author>
      <b:Author>
        <b:NameList>
          <b:Person>
            <b:Last>M</b:Last>
            <b:First>Saif</b:First>
          </b:Person>
        </b:NameList>
      </b:Author>
    </b:Author>
    <b:Title>Clutches and Their Working</b:Title>
    <b:Year>2024</b:Year>
    <b:YearAccessed>2024</b:YearAccessed>
    <b:MonthAccessed>October</b:MonthAccessed>
    <b:DayAccessed>13</b:DayAccessed>
    <b:URL>https://www.theengineerspost.com/9-different-types-of-clutches/#google_vignette</b:URL>
    <b:RefOrder>10</b:RefOrder>
  </b:Source>
  <b:Source>
    <b:Tag>Yan24</b:Tag>
    <b:SourceType>InternetSite</b:SourceType>
    <b:Guid>{D04DEFEB-1C13-4FB6-9C38-0B7CC40B9592}</b:Guid>
    <b:Title>Electromagnetic Clutch: Benefits, Working, and Applications</b:Title>
    <b:Year>2024</b:Year>
    <b:YearAccessed>2024</b:YearAccessed>
    <b:MonthAccessed>October</b:MonthAccessed>
    <b:DayAccessed>13</b:DayAccessed>
    <b:URL>https://yanthrist.com/electromagnetic-clutch-benefits-working-and-applications/</b:URL>
    <b:Author>
      <b:Author>
        <b:NameList>
          <b:Person>
            <b:Last>Yanthrist</b:Last>
          </b:Person>
        </b:NameList>
      </b:Author>
    </b:Author>
    <b:RefOrder>11</b:RefOrder>
  </b:Source>
  <b:Source>
    <b:Tag>Sam24</b:Tag>
    <b:SourceType>InternetSite</b:SourceType>
    <b:Guid>{013A87B7-BD88-4E77-B55D-31C44ACD4EA1}</b:Guid>
    <b:Author>
      <b:Author>
        <b:NameList>
          <b:Person>
            <b:Last>Jaber</b:Last>
            <b:First>Samir</b:First>
          </b:Person>
        </b:NameList>
      </b:Author>
    </b:Author>
    <b:Title>Electromagnetic Clutch Design: Simulate and Optimize</b:Title>
    <b:Year>2024</b:Year>
    <b:YearAccessed>2024</b:YearAccessed>
    <b:MonthAccessed>October</b:MonthAccessed>
    <b:DayAccessed>13</b:DayAccessed>
    <b:URL>https://www.simscale.com/blog/electromagnetic-clutch-design-simulate-and-optimize/</b:URL>
    <b:RefOrder>12</b:RefOrder>
  </b:Source>
</b:Sources>
</file>

<file path=customXml/itemProps1.xml><?xml version="1.0" encoding="utf-8"?>
<ds:datastoreItem xmlns:ds="http://schemas.openxmlformats.org/officeDocument/2006/customXml" ds:itemID="{7D9E9408-288B-44B5-B2D0-54CC441B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26</Pages>
  <Words>4016</Words>
  <Characters>22893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26856</CharactersWithSpaces>
  <SharedDoc>false</SharedDoc>
  <HLinks>
    <vt:vector size="90" baseType="variant">
      <vt:variant>
        <vt:i4>1507389</vt:i4>
      </vt:variant>
      <vt:variant>
        <vt:i4>86</vt:i4>
      </vt:variant>
      <vt:variant>
        <vt:i4>0</vt:i4>
      </vt:variant>
      <vt:variant>
        <vt:i4>5</vt:i4>
      </vt:variant>
      <vt:variant>
        <vt:lpwstr/>
      </vt:variant>
      <vt:variant>
        <vt:lpwstr>_Toc125312837</vt:lpwstr>
      </vt:variant>
      <vt:variant>
        <vt:i4>1507389</vt:i4>
      </vt:variant>
      <vt:variant>
        <vt:i4>80</vt:i4>
      </vt:variant>
      <vt:variant>
        <vt:i4>0</vt:i4>
      </vt:variant>
      <vt:variant>
        <vt:i4>5</vt:i4>
      </vt:variant>
      <vt:variant>
        <vt:lpwstr/>
      </vt:variant>
      <vt:variant>
        <vt:lpwstr>_Toc125312836</vt:lpwstr>
      </vt:variant>
      <vt:variant>
        <vt:i4>1507389</vt:i4>
      </vt:variant>
      <vt:variant>
        <vt:i4>74</vt:i4>
      </vt:variant>
      <vt:variant>
        <vt:i4>0</vt:i4>
      </vt:variant>
      <vt:variant>
        <vt:i4>5</vt:i4>
      </vt:variant>
      <vt:variant>
        <vt:lpwstr/>
      </vt:variant>
      <vt:variant>
        <vt:lpwstr>_Toc125312835</vt:lpwstr>
      </vt:variant>
      <vt:variant>
        <vt:i4>1507389</vt:i4>
      </vt:variant>
      <vt:variant>
        <vt:i4>68</vt:i4>
      </vt:variant>
      <vt:variant>
        <vt:i4>0</vt:i4>
      </vt:variant>
      <vt:variant>
        <vt:i4>5</vt:i4>
      </vt:variant>
      <vt:variant>
        <vt:lpwstr/>
      </vt:variant>
      <vt:variant>
        <vt:lpwstr>_Toc125312834</vt:lpwstr>
      </vt:variant>
      <vt:variant>
        <vt:i4>1507389</vt:i4>
      </vt:variant>
      <vt:variant>
        <vt:i4>62</vt:i4>
      </vt:variant>
      <vt:variant>
        <vt:i4>0</vt:i4>
      </vt:variant>
      <vt:variant>
        <vt:i4>5</vt:i4>
      </vt:variant>
      <vt:variant>
        <vt:lpwstr/>
      </vt:variant>
      <vt:variant>
        <vt:lpwstr>_Toc125312833</vt:lpwstr>
      </vt:variant>
      <vt:variant>
        <vt:i4>1507389</vt:i4>
      </vt:variant>
      <vt:variant>
        <vt:i4>56</vt:i4>
      </vt:variant>
      <vt:variant>
        <vt:i4>0</vt:i4>
      </vt:variant>
      <vt:variant>
        <vt:i4>5</vt:i4>
      </vt:variant>
      <vt:variant>
        <vt:lpwstr/>
      </vt:variant>
      <vt:variant>
        <vt:lpwstr>_Toc125312832</vt:lpwstr>
      </vt:variant>
      <vt:variant>
        <vt:i4>1507389</vt:i4>
      </vt:variant>
      <vt:variant>
        <vt:i4>50</vt:i4>
      </vt:variant>
      <vt:variant>
        <vt:i4>0</vt:i4>
      </vt:variant>
      <vt:variant>
        <vt:i4>5</vt:i4>
      </vt:variant>
      <vt:variant>
        <vt:lpwstr/>
      </vt:variant>
      <vt:variant>
        <vt:lpwstr>_Toc125312831</vt:lpwstr>
      </vt:variant>
      <vt:variant>
        <vt:i4>1507389</vt:i4>
      </vt:variant>
      <vt:variant>
        <vt:i4>44</vt:i4>
      </vt:variant>
      <vt:variant>
        <vt:i4>0</vt:i4>
      </vt:variant>
      <vt:variant>
        <vt:i4>5</vt:i4>
      </vt:variant>
      <vt:variant>
        <vt:lpwstr/>
      </vt:variant>
      <vt:variant>
        <vt:lpwstr>_Toc125312830</vt:lpwstr>
      </vt:variant>
      <vt:variant>
        <vt:i4>1441853</vt:i4>
      </vt:variant>
      <vt:variant>
        <vt:i4>38</vt:i4>
      </vt:variant>
      <vt:variant>
        <vt:i4>0</vt:i4>
      </vt:variant>
      <vt:variant>
        <vt:i4>5</vt:i4>
      </vt:variant>
      <vt:variant>
        <vt:lpwstr/>
      </vt:variant>
      <vt:variant>
        <vt:lpwstr>_Toc125312829</vt:lpwstr>
      </vt:variant>
      <vt:variant>
        <vt:i4>1441853</vt:i4>
      </vt:variant>
      <vt:variant>
        <vt:i4>32</vt:i4>
      </vt:variant>
      <vt:variant>
        <vt:i4>0</vt:i4>
      </vt:variant>
      <vt:variant>
        <vt:i4>5</vt:i4>
      </vt:variant>
      <vt:variant>
        <vt:lpwstr/>
      </vt:variant>
      <vt:variant>
        <vt:lpwstr>_Toc125312828</vt:lpwstr>
      </vt:variant>
      <vt:variant>
        <vt:i4>1441853</vt:i4>
      </vt:variant>
      <vt:variant>
        <vt:i4>26</vt:i4>
      </vt:variant>
      <vt:variant>
        <vt:i4>0</vt:i4>
      </vt:variant>
      <vt:variant>
        <vt:i4>5</vt:i4>
      </vt:variant>
      <vt:variant>
        <vt:lpwstr/>
      </vt:variant>
      <vt:variant>
        <vt:lpwstr>_Toc125312827</vt:lpwstr>
      </vt:variant>
      <vt:variant>
        <vt:i4>1441853</vt:i4>
      </vt:variant>
      <vt:variant>
        <vt:i4>20</vt:i4>
      </vt:variant>
      <vt:variant>
        <vt:i4>0</vt:i4>
      </vt:variant>
      <vt:variant>
        <vt:i4>5</vt:i4>
      </vt:variant>
      <vt:variant>
        <vt:lpwstr/>
      </vt:variant>
      <vt:variant>
        <vt:lpwstr>_Toc125312826</vt:lpwstr>
      </vt:variant>
      <vt:variant>
        <vt:i4>1441853</vt:i4>
      </vt:variant>
      <vt:variant>
        <vt:i4>14</vt:i4>
      </vt:variant>
      <vt:variant>
        <vt:i4>0</vt:i4>
      </vt:variant>
      <vt:variant>
        <vt:i4>5</vt:i4>
      </vt:variant>
      <vt:variant>
        <vt:lpwstr/>
      </vt:variant>
      <vt:variant>
        <vt:lpwstr>_Toc125312825</vt:lpwstr>
      </vt:variant>
      <vt:variant>
        <vt:i4>1441853</vt:i4>
      </vt:variant>
      <vt:variant>
        <vt:i4>8</vt:i4>
      </vt:variant>
      <vt:variant>
        <vt:i4>0</vt:i4>
      </vt:variant>
      <vt:variant>
        <vt:i4>5</vt:i4>
      </vt:variant>
      <vt:variant>
        <vt:lpwstr/>
      </vt:variant>
      <vt:variant>
        <vt:lpwstr>_Toc125312824</vt:lpwstr>
      </vt:variant>
      <vt:variant>
        <vt:i4>1441853</vt:i4>
      </vt:variant>
      <vt:variant>
        <vt:i4>2</vt:i4>
      </vt:variant>
      <vt:variant>
        <vt:i4>0</vt:i4>
      </vt:variant>
      <vt:variant>
        <vt:i4>5</vt:i4>
      </vt:variant>
      <vt:variant>
        <vt:lpwstr/>
      </vt:variant>
      <vt:variant>
        <vt:lpwstr>_Toc125312823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Tia</dc:creator>
  <cp:keywords/>
  <dc:description/>
  <cp:lastModifiedBy>Ball, Tia</cp:lastModifiedBy>
  <cp:revision>209</cp:revision>
  <dcterms:created xsi:type="dcterms:W3CDTF">2024-11-09T15:32:00Z</dcterms:created>
  <dcterms:modified xsi:type="dcterms:W3CDTF">2024-11-10T21:17:00Z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71fa408f8fb16e841177a8573a7c0a8429fdfe5da5b5370c26131edb08c9f27d</vt:lpwstr>
  </property>
</Properties>
</file>