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7536" w:rsidRPr="000D536F" w:rsidRDefault="00D06B5D" w:rsidP="00940BF0">
      <w:pPr>
        <w:spacing w:line="360" w:lineRule="auto"/>
        <w:rPr>
          <w:rFonts w:ascii="Times New Roman" w:hAnsi="Times New Roman" w:cs="Times New Roman"/>
          <w:b/>
          <w:sz w:val="32"/>
          <w:shd w:val="clear" w:color="auto" w:fill="FFFFFF"/>
        </w:rPr>
      </w:pPr>
      <w:r>
        <w:rPr>
          <w:noProof/>
          <w:lang w:val="en-GB" w:eastAsia="en-GB"/>
        </w:rPr>
        <w:drawing>
          <wp:inline distT="0" distB="0" distL="0" distR="0" wp14:anchorId="113DCE20" wp14:editId="6912F363">
            <wp:extent cx="5724525" cy="1104900"/>
            <wp:effectExtent l="0" t="0" r="9525" b="0"/>
            <wp:docPr id="6" name="Picture 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24525" cy="1104900"/>
                    </a:xfrm>
                    <a:prstGeom prst="rect">
                      <a:avLst/>
                    </a:prstGeom>
                  </pic:spPr>
                </pic:pic>
              </a:graphicData>
            </a:graphic>
          </wp:inline>
        </w:drawing>
      </w:r>
    </w:p>
    <w:p w:rsidR="003C7536" w:rsidRPr="000D536F" w:rsidRDefault="003C7536" w:rsidP="00290F8E">
      <w:pPr>
        <w:spacing w:line="360" w:lineRule="auto"/>
        <w:jc w:val="center"/>
        <w:rPr>
          <w:rFonts w:ascii="Times New Roman" w:hAnsi="Times New Roman" w:cs="Times New Roman"/>
          <w:b/>
          <w:sz w:val="32"/>
          <w:shd w:val="clear" w:color="auto" w:fill="FFFFFF"/>
        </w:rPr>
      </w:pPr>
    </w:p>
    <w:p w:rsidR="003C7536" w:rsidRPr="000D536F" w:rsidRDefault="003C7536" w:rsidP="00290F8E">
      <w:pPr>
        <w:spacing w:line="360" w:lineRule="auto"/>
        <w:jc w:val="center"/>
        <w:rPr>
          <w:rFonts w:ascii="Times New Roman" w:hAnsi="Times New Roman" w:cs="Times New Roman"/>
          <w:b/>
          <w:sz w:val="32"/>
          <w:shd w:val="clear" w:color="auto" w:fill="FFFFFF"/>
        </w:rPr>
      </w:pPr>
    </w:p>
    <w:p w:rsidR="00EE0DFE" w:rsidRDefault="00EE0DFE" w:rsidP="00EE0DFE">
      <w:pPr>
        <w:jc w:val="center"/>
        <w:rPr>
          <w:sz w:val="32"/>
          <w:szCs w:val="32"/>
        </w:rPr>
      </w:pPr>
      <w:r>
        <w:rPr>
          <w:sz w:val="32"/>
          <w:szCs w:val="32"/>
        </w:rPr>
        <w:t>UNIVERSITY OF WALES</w:t>
      </w:r>
    </w:p>
    <w:p w:rsidR="00EE0DFE" w:rsidRDefault="00EE0DFE" w:rsidP="00EE0DFE">
      <w:pPr>
        <w:jc w:val="center"/>
        <w:rPr>
          <w:sz w:val="24"/>
          <w:szCs w:val="24"/>
        </w:rPr>
      </w:pPr>
      <w:r>
        <w:rPr>
          <w:sz w:val="32"/>
          <w:szCs w:val="32"/>
        </w:rPr>
        <w:t>TRINITY SAINT DAVID</w:t>
      </w:r>
    </w:p>
    <w:p w:rsidR="00EE0DFE" w:rsidRDefault="00EE0DFE" w:rsidP="00EE0DFE">
      <w:pPr>
        <w:jc w:val="center"/>
        <w:rPr>
          <w:sz w:val="24"/>
          <w:szCs w:val="24"/>
        </w:rPr>
      </w:pPr>
    </w:p>
    <w:p w:rsidR="00EE0DFE" w:rsidRDefault="00EE0DFE" w:rsidP="00EE0DFE">
      <w:pPr>
        <w:jc w:val="center"/>
        <w:rPr>
          <w:sz w:val="40"/>
          <w:szCs w:val="40"/>
        </w:rPr>
      </w:pPr>
      <w:r>
        <w:rPr>
          <w:sz w:val="40"/>
          <w:szCs w:val="40"/>
        </w:rPr>
        <w:t>DEVELOPING INNOVATION AND CREATIVITY FOR BUSINESS ADVANTAGE</w:t>
      </w:r>
    </w:p>
    <w:p w:rsidR="00EE0DFE" w:rsidRDefault="00EE0DFE" w:rsidP="00EE0DFE">
      <w:pPr>
        <w:jc w:val="center"/>
        <w:rPr>
          <w:sz w:val="40"/>
          <w:szCs w:val="40"/>
        </w:rPr>
      </w:pPr>
      <w:r>
        <w:rPr>
          <w:sz w:val="40"/>
          <w:szCs w:val="40"/>
        </w:rPr>
        <w:t>(BMSK6002)</w:t>
      </w:r>
    </w:p>
    <w:p w:rsidR="00EE0DFE" w:rsidRDefault="00EE0DFE" w:rsidP="00EE0DFE">
      <w:pPr>
        <w:jc w:val="center"/>
        <w:rPr>
          <w:sz w:val="40"/>
          <w:szCs w:val="40"/>
        </w:rPr>
      </w:pPr>
    </w:p>
    <w:p w:rsidR="00EE0DFE" w:rsidRDefault="00EE0DFE" w:rsidP="00EE0DFE">
      <w:pPr>
        <w:jc w:val="center"/>
        <w:rPr>
          <w:sz w:val="40"/>
          <w:szCs w:val="40"/>
        </w:rPr>
      </w:pPr>
      <w:r>
        <w:rPr>
          <w:sz w:val="40"/>
          <w:szCs w:val="40"/>
        </w:rPr>
        <w:t xml:space="preserve">NAME: Patrick </w:t>
      </w:r>
      <w:proofErr w:type="spellStart"/>
      <w:r>
        <w:rPr>
          <w:sz w:val="40"/>
          <w:szCs w:val="40"/>
        </w:rPr>
        <w:t>Mokwe</w:t>
      </w:r>
      <w:proofErr w:type="spellEnd"/>
    </w:p>
    <w:p w:rsidR="00EE0DFE" w:rsidRDefault="00EE0DFE" w:rsidP="00EE0DFE">
      <w:pPr>
        <w:jc w:val="center"/>
        <w:rPr>
          <w:sz w:val="40"/>
          <w:szCs w:val="40"/>
        </w:rPr>
      </w:pPr>
    </w:p>
    <w:p w:rsidR="00EE0DFE" w:rsidRDefault="00EE0DFE" w:rsidP="00EE0DFE">
      <w:pPr>
        <w:jc w:val="center"/>
        <w:rPr>
          <w:sz w:val="40"/>
          <w:szCs w:val="40"/>
        </w:rPr>
      </w:pPr>
      <w:r>
        <w:rPr>
          <w:sz w:val="40"/>
          <w:szCs w:val="40"/>
        </w:rPr>
        <w:t>NUMBER: 1604804</w:t>
      </w:r>
    </w:p>
    <w:p w:rsidR="00EE0DFE" w:rsidRDefault="00EE0DFE" w:rsidP="00EE0DFE">
      <w:pPr>
        <w:jc w:val="center"/>
        <w:rPr>
          <w:sz w:val="40"/>
          <w:szCs w:val="40"/>
        </w:rPr>
      </w:pPr>
    </w:p>
    <w:p w:rsidR="00EE0DFE" w:rsidRDefault="006E3FA6" w:rsidP="00EE0DFE">
      <w:pPr>
        <w:jc w:val="center"/>
        <w:rPr>
          <w:sz w:val="40"/>
          <w:szCs w:val="40"/>
        </w:rPr>
      </w:pPr>
      <w:r>
        <w:rPr>
          <w:sz w:val="40"/>
          <w:szCs w:val="40"/>
        </w:rPr>
        <w:t>Word count: 6632</w:t>
      </w:r>
    </w:p>
    <w:p w:rsidR="00EE0DFE" w:rsidRDefault="00EE0DFE" w:rsidP="00EE0DFE">
      <w:pPr>
        <w:jc w:val="center"/>
        <w:rPr>
          <w:sz w:val="40"/>
          <w:szCs w:val="40"/>
        </w:rPr>
      </w:pPr>
    </w:p>
    <w:p w:rsidR="00EE0DFE" w:rsidRDefault="00EE0DFE" w:rsidP="00EE0DFE">
      <w:pPr>
        <w:pStyle w:val="BodyText"/>
        <w:jc w:val="center"/>
        <w:rPr>
          <w:sz w:val="20"/>
        </w:rPr>
      </w:pPr>
      <w:r>
        <w:rPr>
          <w:rFonts w:ascii="Arial" w:hAnsi="Arial" w:cs="Arial"/>
          <w:sz w:val="40"/>
          <w:szCs w:val="40"/>
        </w:rPr>
        <w:t>June, 2019</w:t>
      </w:r>
    </w:p>
    <w:p w:rsidR="003C7536" w:rsidRPr="000D536F" w:rsidRDefault="003C7536" w:rsidP="00290F8E">
      <w:pPr>
        <w:spacing w:line="360" w:lineRule="auto"/>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br w:type="page"/>
      </w:r>
    </w:p>
    <w:p w:rsidR="003C7536" w:rsidRPr="000D536F" w:rsidRDefault="003C7536"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lastRenderedPageBreak/>
        <w:t>Executive summary</w:t>
      </w:r>
    </w:p>
    <w:p w:rsidR="00290F8E" w:rsidRPr="000D536F" w:rsidRDefault="003C7536" w:rsidP="00290F8E">
      <w:pPr>
        <w:pStyle w:val="Normal1"/>
        <w:spacing w:line="360" w:lineRule="auto"/>
        <w:jc w:val="both"/>
        <w:rPr>
          <w:rFonts w:ascii="Times New Roman" w:eastAsia="Times New Roman" w:hAnsi="Times New Roman" w:cs="Times New Roman"/>
          <w:sz w:val="24"/>
          <w:szCs w:val="24"/>
          <w:highlight w:val="white"/>
        </w:rPr>
      </w:pPr>
      <w:r w:rsidRPr="006E3FA6">
        <w:rPr>
          <w:rFonts w:ascii="Times New Roman" w:eastAsia="Times New Roman" w:hAnsi="Times New Roman" w:cs="Times New Roman"/>
          <w:b/>
          <w:sz w:val="24"/>
          <w:szCs w:val="24"/>
          <w:highlight w:val="white"/>
          <w:lang w:val="en-GB"/>
        </w:rPr>
        <w:t>Reebok</w:t>
      </w:r>
      <w:r w:rsidRPr="000D536F">
        <w:rPr>
          <w:rFonts w:ascii="Times New Roman" w:eastAsia="Times New Roman" w:hAnsi="Times New Roman" w:cs="Times New Roman"/>
          <w:sz w:val="24"/>
          <w:szCs w:val="24"/>
          <w:highlight w:val="white"/>
          <w:lang w:val="en-GB"/>
        </w:rPr>
        <w:t xml:space="preserve"> needs to incorporate open innovation in the organizational innovation process in order to gain opportunities to gather creative innovation ideas for the product development of this organization. Best practices such as making the employees empowered through proving knowledge and training can be beneficial for the company. </w:t>
      </w:r>
      <w:r w:rsidR="00B03CB3" w:rsidRPr="000D536F">
        <w:rPr>
          <w:rFonts w:ascii="Times New Roman" w:eastAsia="Times New Roman" w:hAnsi="Times New Roman" w:cs="Times New Roman"/>
          <w:sz w:val="24"/>
          <w:szCs w:val="24"/>
          <w:highlight w:val="white"/>
          <w:lang w:val="en-GB"/>
        </w:rPr>
        <w:t>Moreover, the concept of innovation is different for the managers and the team leaders. It has been observed that different organisation have different impacts on implementing the technologies</w:t>
      </w:r>
      <w:r w:rsidR="00290F8E" w:rsidRPr="000D536F">
        <w:rPr>
          <w:rFonts w:ascii="Times New Roman" w:eastAsia="Times New Roman" w:hAnsi="Times New Roman" w:cs="Times New Roman"/>
          <w:sz w:val="24"/>
          <w:szCs w:val="24"/>
          <w:highlight w:val="white"/>
          <w:lang w:val="en-GB"/>
        </w:rPr>
        <w:t xml:space="preserve"> and there are open and closed </w:t>
      </w:r>
      <w:r w:rsidR="00FB6C85" w:rsidRPr="000D536F">
        <w:rPr>
          <w:rFonts w:ascii="Times New Roman" w:eastAsia="Times New Roman" w:hAnsi="Times New Roman" w:cs="Times New Roman"/>
          <w:sz w:val="24"/>
          <w:szCs w:val="24"/>
          <w:highlight w:val="white"/>
          <w:lang w:val="en-GB"/>
        </w:rPr>
        <w:t>innovations</w:t>
      </w:r>
      <w:r w:rsidR="00290F8E" w:rsidRPr="000D536F">
        <w:rPr>
          <w:rFonts w:ascii="Times New Roman" w:eastAsia="Times New Roman" w:hAnsi="Times New Roman" w:cs="Times New Roman"/>
          <w:sz w:val="24"/>
          <w:szCs w:val="24"/>
          <w:highlight w:val="white"/>
          <w:lang w:val="en-GB"/>
        </w:rPr>
        <w:t xml:space="preserve"> which include </w:t>
      </w:r>
      <w:r w:rsidR="00290F8E" w:rsidRPr="000D536F">
        <w:rPr>
          <w:rFonts w:ascii="Times New Roman" w:eastAsia="Times New Roman" w:hAnsi="Times New Roman" w:cs="Times New Roman"/>
          <w:sz w:val="24"/>
          <w:szCs w:val="24"/>
          <w:highlight w:val="white"/>
        </w:rPr>
        <w:t>Schumpeter’s Innovation Theory.</w:t>
      </w:r>
    </w:p>
    <w:p w:rsidR="00B96AA1" w:rsidRPr="000D536F" w:rsidRDefault="00B96AA1" w:rsidP="00290F8E">
      <w:pPr>
        <w:pStyle w:val="Normal1"/>
        <w:spacing w:line="360" w:lineRule="auto"/>
        <w:jc w:val="both"/>
        <w:rPr>
          <w:rFonts w:ascii="Times New Roman" w:eastAsia="Times New Roman" w:hAnsi="Times New Roman" w:cs="Times New Roman"/>
          <w:sz w:val="24"/>
          <w:szCs w:val="24"/>
          <w:highlight w:val="white"/>
          <w:lang w:val="en-GB"/>
        </w:rPr>
      </w:pPr>
    </w:p>
    <w:p w:rsidR="00B96AA1" w:rsidRPr="000D536F" w:rsidRDefault="00B96AA1" w:rsidP="00290F8E">
      <w:pPr>
        <w:spacing w:line="360" w:lineRule="auto"/>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br w:type="page"/>
      </w:r>
      <w:bookmarkStart w:id="0" w:name="_GoBack"/>
      <w:bookmarkEnd w:id="0"/>
    </w:p>
    <w:p w:rsidR="00B96AA1" w:rsidRPr="000D536F" w:rsidRDefault="00B96AA1"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lastRenderedPageBreak/>
        <w:t xml:space="preserve">Table of Contents </w:t>
      </w:r>
    </w:p>
    <w:p w:rsidR="00B03CB3" w:rsidRPr="000D536F" w:rsidRDefault="00824283" w:rsidP="00290F8E">
      <w:pPr>
        <w:pStyle w:val="TableofFigures"/>
        <w:tabs>
          <w:tab w:val="right" w:leader="dot" w:pos="9019"/>
        </w:tabs>
        <w:spacing w:line="360" w:lineRule="auto"/>
        <w:jc w:val="both"/>
        <w:rPr>
          <w:rFonts w:ascii="Times New Roman" w:eastAsiaTheme="minorEastAsia" w:hAnsi="Times New Roman" w:cs="Times New Roman"/>
          <w:noProof/>
          <w:sz w:val="24"/>
        </w:rPr>
      </w:pPr>
      <w:r w:rsidRPr="000D536F">
        <w:rPr>
          <w:rFonts w:ascii="Times New Roman" w:eastAsia="Times New Roman" w:hAnsi="Times New Roman" w:cs="Times New Roman"/>
          <w:b/>
          <w:sz w:val="24"/>
          <w:szCs w:val="24"/>
          <w:highlight w:val="white"/>
          <w:lang w:val="en-GB"/>
        </w:rPr>
        <w:fldChar w:fldCharType="begin"/>
      </w:r>
      <w:r w:rsidR="00B03CB3" w:rsidRPr="000D536F">
        <w:rPr>
          <w:rFonts w:ascii="Times New Roman" w:eastAsia="Times New Roman" w:hAnsi="Times New Roman" w:cs="Times New Roman"/>
          <w:b/>
          <w:sz w:val="24"/>
          <w:szCs w:val="24"/>
          <w:highlight w:val="white"/>
          <w:lang w:val="en-GB"/>
        </w:rPr>
        <w:instrText xml:space="preserve"> TOC \f F \h \z \t "Heading 1" \c </w:instrText>
      </w:r>
      <w:r w:rsidRPr="000D536F">
        <w:rPr>
          <w:rFonts w:ascii="Times New Roman" w:eastAsia="Times New Roman" w:hAnsi="Times New Roman" w:cs="Times New Roman"/>
          <w:b/>
          <w:sz w:val="24"/>
          <w:szCs w:val="24"/>
          <w:highlight w:val="white"/>
          <w:lang w:val="en-GB"/>
        </w:rPr>
        <w:fldChar w:fldCharType="separate"/>
      </w:r>
      <w:hyperlink w:anchor="_Toc17821598" w:history="1">
        <w:r w:rsidR="00B03CB3" w:rsidRPr="000D536F">
          <w:rPr>
            <w:rStyle w:val="Hyperlink"/>
            <w:rFonts w:ascii="Times New Roman" w:hAnsi="Times New Roman" w:cs="Times New Roman"/>
            <w:noProof/>
            <w:color w:val="auto"/>
            <w:sz w:val="24"/>
          </w:rPr>
          <w:t>Introduction</w:t>
        </w:r>
        <w:r w:rsidR="00B03CB3" w:rsidRPr="000D536F">
          <w:rPr>
            <w:rFonts w:ascii="Times New Roman" w:hAnsi="Times New Roman" w:cs="Times New Roman"/>
            <w:noProof/>
            <w:webHidden/>
            <w:sz w:val="24"/>
          </w:rPr>
          <w:tab/>
        </w:r>
        <w:r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_Toc17821598 \h </w:instrText>
        </w:r>
        <w:r w:rsidRPr="000D536F">
          <w:rPr>
            <w:rFonts w:ascii="Times New Roman" w:hAnsi="Times New Roman" w:cs="Times New Roman"/>
            <w:noProof/>
            <w:webHidden/>
            <w:sz w:val="24"/>
          </w:rPr>
        </w:r>
        <w:r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3</w:t>
        </w:r>
        <w:r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Style w:val="Emphasis"/>
        </w:rPr>
      </w:pPr>
      <w:hyperlink w:anchor="_Toc17821599" w:history="1">
        <w:r w:rsidR="00B03CB3" w:rsidRPr="000D536F">
          <w:rPr>
            <w:rStyle w:val="Hyperlink"/>
            <w:rFonts w:ascii="Times New Roman" w:hAnsi="Times New Roman" w:cs="Times New Roman"/>
            <w:noProof/>
            <w:color w:val="auto"/>
            <w:sz w:val="24"/>
          </w:rPr>
          <w:t>The concept of innovation from an interdisciplinary perspective</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_Toc17821599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3</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0" w:history="1">
        <w:r w:rsidR="00B03CB3" w:rsidRPr="000D536F">
          <w:rPr>
            <w:rStyle w:val="Hyperlink"/>
            <w:rFonts w:ascii="Times New Roman" w:hAnsi="Times New Roman" w:cs="Times New Roman"/>
            <w:noProof/>
            <w:color w:val="auto"/>
            <w:sz w:val="24"/>
          </w:rPr>
          <w:t>Closed and open innovation models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_Toc17821600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4</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1" w:history="1">
        <w:r w:rsidR="00B03CB3" w:rsidRPr="000D536F">
          <w:rPr>
            <w:rStyle w:val="Hyperlink"/>
            <w:rFonts w:ascii="Times New Roman" w:hAnsi="Times New Roman" w:cs="Times New Roman"/>
            <w:noProof/>
            <w:color w:val="auto"/>
            <w:sz w:val="24"/>
          </w:rPr>
          <w:t>Process of innovation management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_Toc17821601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5</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2" w:history="1">
        <w:r w:rsidR="00B03CB3" w:rsidRPr="000D536F">
          <w:rPr>
            <w:rStyle w:val="Hyperlink"/>
            <w:rFonts w:ascii="Times New Roman" w:hAnsi="Times New Roman" w:cs="Times New Roman"/>
            <w:noProof/>
            <w:color w:val="auto"/>
            <w:sz w:val="24"/>
          </w:rPr>
          <w:t>The role of creativity within the innovation process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_Toc17821602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7</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3" w:history="1">
        <w:r w:rsidR="00B03CB3" w:rsidRPr="000D536F">
          <w:rPr>
            <w:rStyle w:val="Hyperlink"/>
            <w:rFonts w:ascii="Times New Roman" w:hAnsi="Times New Roman" w:cs="Times New Roman"/>
            <w:noProof/>
            <w:color w:val="auto"/>
            <w:sz w:val="24"/>
          </w:rPr>
          <w:t>Role of individuals as innovators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_Toc17821603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9</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4" w:history="1">
        <w:r w:rsidR="00B03CB3" w:rsidRPr="000D536F">
          <w:rPr>
            <w:rStyle w:val="Hyperlink"/>
            <w:rFonts w:ascii="Times New Roman" w:hAnsi="Times New Roman" w:cs="Times New Roman"/>
            <w:noProof/>
            <w:color w:val="auto"/>
            <w:sz w:val="24"/>
          </w:rPr>
          <w:t>Factors that drive group innovation and implementation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_Toc17821604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10</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5" w:history="1">
        <w:r w:rsidR="00B03CB3" w:rsidRPr="000D536F">
          <w:rPr>
            <w:rStyle w:val="Hyperlink"/>
            <w:rFonts w:ascii="Times New Roman" w:hAnsi="Times New Roman" w:cs="Times New Roman"/>
            <w:noProof/>
            <w:color w:val="auto"/>
            <w:sz w:val="24"/>
          </w:rPr>
          <w:t>Identify the determinant of organizational innovation and organizational design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_Toc17821605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11</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6" w:history="1">
        <w:r w:rsidR="00B03CB3" w:rsidRPr="000D536F">
          <w:rPr>
            <w:rStyle w:val="Hyperlink"/>
            <w:rFonts w:ascii="Times New Roman" w:hAnsi="Times New Roman" w:cs="Times New Roman"/>
            <w:noProof/>
            <w:color w:val="auto"/>
            <w:sz w:val="24"/>
          </w:rPr>
          <w:t>Seven stage model of new product development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_Toc17821606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11</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7" w:history="1">
        <w:r w:rsidR="00B03CB3" w:rsidRPr="000D536F">
          <w:rPr>
            <w:rStyle w:val="Hyperlink"/>
            <w:rFonts w:ascii="Times New Roman" w:hAnsi="Times New Roman" w:cs="Times New Roman"/>
            <w:noProof/>
            <w:color w:val="auto"/>
            <w:sz w:val="24"/>
          </w:rPr>
          <w:t>Concepts and processes of closed Vs open innovation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_Toc17821607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12</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8" w:history="1">
        <w:r w:rsidR="00B03CB3" w:rsidRPr="000D536F">
          <w:rPr>
            <w:rStyle w:val="Hyperlink"/>
            <w:rFonts w:ascii="Times New Roman" w:hAnsi="Times New Roman" w:cs="Times New Roman"/>
            <w:noProof/>
            <w:color w:val="auto"/>
            <w:sz w:val="24"/>
          </w:rPr>
          <w:t>Review of useful practices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_Toc17821608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15</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9" w:history="1">
        <w:r w:rsidR="00B03CB3" w:rsidRPr="000D536F">
          <w:rPr>
            <w:rStyle w:val="Hyperlink"/>
            <w:rFonts w:ascii="Times New Roman" w:hAnsi="Times New Roman" w:cs="Times New Roman"/>
            <w:noProof/>
            <w:color w:val="auto"/>
            <w:sz w:val="24"/>
          </w:rPr>
          <w:t>Inter-organizational innovation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_Toc17821609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15</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10" w:history="1">
        <w:r w:rsidR="00B03CB3" w:rsidRPr="000D536F">
          <w:rPr>
            <w:rStyle w:val="Hyperlink"/>
            <w:rFonts w:ascii="Times New Roman" w:hAnsi="Times New Roman" w:cs="Times New Roman"/>
            <w:noProof/>
            <w:color w:val="auto"/>
            <w:sz w:val="24"/>
          </w:rPr>
          <w:t>Impact of increasing costs and complexity in research and development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_Toc17821610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16</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11" w:history="1">
        <w:r w:rsidR="00B03CB3" w:rsidRPr="000D536F">
          <w:rPr>
            <w:rStyle w:val="Hyperlink"/>
            <w:rFonts w:ascii="Times New Roman" w:hAnsi="Times New Roman" w:cs="Times New Roman"/>
            <w:noProof/>
            <w:color w:val="auto"/>
            <w:sz w:val="24"/>
          </w:rPr>
          <w:t>Conclusion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_Toc17821611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17</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12" w:history="1">
        <w:r w:rsidR="00B03CB3" w:rsidRPr="000D536F">
          <w:rPr>
            <w:rStyle w:val="Hyperlink"/>
            <w:rFonts w:ascii="Times New Roman" w:hAnsi="Times New Roman" w:cs="Times New Roman"/>
            <w:noProof/>
            <w:color w:val="auto"/>
            <w:sz w:val="24"/>
          </w:rPr>
          <w:t>Recommendations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_Toc17821612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17</w:t>
        </w:r>
        <w:r w:rsidR="00824283" w:rsidRPr="000D536F">
          <w:rPr>
            <w:rFonts w:ascii="Times New Roman" w:hAnsi="Times New Roman" w:cs="Times New Roman"/>
            <w:noProof/>
            <w:webHidden/>
            <w:sz w:val="24"/>
          </w:rPr>
          <w:fldChar w:fldCharType="end"/>
        </w:r>
      </w:hyperlink>
    </w:p>
    <w:p w:rsidR="00B03CB3" w:rsidRPr="000D536F" w:rsidRDefault="00C53C93" w:rsidP="00290F8E">
      <w:pPr>
        <w:pStyle w:val="TableofFigures"/>
        <w:tabs>
          <w:tab w:val="right" w:leader="dot" w:pos="9019"/>
        </w:tabs>
        <w:spacing w:line="360" w:lineRule="auto"/>
        <w:jc w:val="both"/>
        <w:rPr>
          <w:rFonts w:asciiTheme="minorHAnsi" w:eastAsiaTheme="minorEastAsia" w:hAnsiTheme="minorHAnsi" w:cstheme="minorBidi"/>
          <w:noProof/>
        </w:rPr>
      </w:pPr>
      <w:hyperlink w:anchor="_Toc17821613" w:history="1">
        <w:r w:rsidR="00B03CB3" w:rsidRPr="000D536F">
          <w:rPr>
            <w:rStyle w:val="Hyperlink"/>
            <w:rFonts w:ascii="Times New Roman" w:hAnsi="Times New Roman" w:cs="Times New Roman"/>
            <w:noProof/>
            <w:color w:val="auto"/>
            <w:sz w:val="24"/>
          </w:rPr>
          <w:t>Reference list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_Toc17821613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6E3FA6">
          <w:rPr>
            <w:rFonts w:ascii="Times New Roman" w:hAnsi="Times New Roman" w:cs="Times New Roman"/>
            <w:noProof/>
            <w:webHidden/>
            <w:sz w:val="24"/>
          </w:rPr>
          <w:t>19</w:t>
        </w:r>
        <w:r w:rsidR="00824283" w:rsidRPr="000D536F">
          <w:rPr>
            <w:rFonts w:ascii="Times New Roman" w:hAnsi="Times New Roman" w:cs="Times New Roman"/>
            <w:noProof/>
            <w:webHidden/>
            <w:sz w:val="24"/>
          </w:rPr>
          <w:fldChar w:fldCharType="end"/>
        </w:r>
      </w:hyperlink>
    </w:p>
    <w:p w:rsidR="00B96AA1" w:rsidRPr="000D536F" w:rsidRDefault="00824283" w:rsidP="00290F8E">
      <w:pPr>
        <w:pStyle w:val="Normal1"/>
        <w:spacing w:line="360" w:lineRule="auto"/>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fldChar w:fldCharType="end"/>
      </w:r>
    </w:p>
    <w:p w:rsidR="003C7536" w:rsidRPr="000D536F" w:rsidRDefault="003C7536"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br w:type="page"/>
      </w:r>
    </w:p>
    <w:p w:rsidR="00B03CB3" w:rsidRPr="000D536F" w:rsidRDefault="00B03CB3" w:rsidP="00290F8E">
      <w:pPr>
        <w:pStyle w:val="Heading1"/>
        <w:rPr>
          <w:highlight w:val="white"/>
        </w:rPr>
      </w:pPr>
      <w:bookmarkStart w:id="1" w:name="_Toc17821598"/>
      <w:r w:rsidRPr="000D536F">
        <w:rPr>
          <w:highlight w:val="white"/>
        </w:rPr>
        <w:lastRenderedPageBreak/>
        <w:t>Introduction</w:t>
      </w:r>
      <w:bookmarkEnd w:id="1"/>
      <w:r w:rsidRPr="000D536F">
        <w:rPr>
          <w:highlight w:val="white"/>
        </w:rPr>
        <w:t xml:space="preserve"> </w:t>
      </w:r>
      <w:r w:rsidRPr="000D536F">
        <w:rPr>
          <w:highlight w:val="white"/>
        </w:rPr>
        <w:tab/>
      </w:r>
    </w:p>
    <w:p w:rsidR="00B03CB3" w:rsidRDefault="00B91898"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Creativity and innovation play</w:t>
      </w:r>
      <w:r w:rsidR="00B03CB3" w:rsidRPr="000D536F">
        <w:rPr>
          <w:rFonts w:ascii="Times New Roman" w:eastAsia="Times New Roman" w:hAnsi="Times New Roman" w:cs="Times New Roman"/>
          <w:sz w:val="24"/>
          <w:szCs w:val="24"/>
          <w:highlight w:val="white"/>
        </w:rPr>
        <w:t xml:space="preserve"> an important role in the content of business advantages. In </w:t>
      </w:r>
      <w:r w:rsidRPr="000D536F">
        <w:rPr>
          <w:rFonts w:ascii="Times New Roman" w:eastAsia="Times New Roman" w:hAnsi="Times New Roman" w:cs="Times New Roman"/>
          <w:sz w:val="24"/>
          <w:szCs w:val="24"/>
          <w:highlight w:val="white"/>
        </w:rPr>
        <w:t xml:space="preserve">a </w:t>
      </w:r>
      <w:r w:rsidR="00B03CB3" w:rsidRPr="000D536F">
        <w:rPr>
          <w:rFonts w:ascii="Times New Roman" w:eastAsia="Times New Roman" w:hAnsi="Times New Roman" w:cs="Times New Roman"/>
          <w:sz w:val="24"/>
          <w:szCs w:val="24"/>
          <w:highlight w:val="white"/>
        </w:rPr>
        <w:t>business</w:t>
      </w:r>
      <w:r w:rsidRPr="000D536F">
        <w:rPr>
          <w:rFonts w:ascii="Times New Roman" w:eastAsia="Times New Roman" w:hAnsi="Times New Roman" w:cs="Times New Roman"/>
          <w:sz w:val="24"/>
          <w:szCs w:val="24"/>
          <w:highlight w:val="white"/>
        </w:rPr>
        <w:t>,</w:t>
      </w:r>
      <w:r w:rsidR="00B03CB3" w:rsidRPr="000D536F">
        <w:rPr>
          <w:rFonts w:ascii="Times New Roman" w:eastAsia="Times New Roman" w:hAnsi="Times New Roman" w:cs="Times New Roman"/>
          <w:sz w:val="24"/>
          <w:szCs w:val="24"/>
          <w:highlight w:val="white"/>
        </w:rPr>
        <w:t xml:space="preserve"> it is essential to handle the problems easily and maximize the productivity. It</w:t>
      </w:r>
      <w:r w:rsidRPr="000D536F">
        <w:rPr>
          <w:rFonts w:ascii="Times New Roman" w:eastAsia="Times New Roman" w:hAnsi="Times New Roman" w:cs="Times New Roman"/>
          <w:sz w:val="24"/>
          <w:szCs w:val="24"/>
          <w:highlight w:val="white"/>
        </w:rPr>
        <w:t xml:space="preserve"> has been observed that creativity</w:t>
      </w:r>
      <w:r w:rsidR="00B03CB3" w:rsidRPr="000D536F">
        <w:rPr>
          <w:rFonts w:ascii="Times New Roman" w:eastAsia="Times New Roman" w:hAnsi="Times New Roman" w:cs="Times New Roman"/>
          <w:sz w:val="24"/>
          <w:szCs w:val="24"/>
          <w:highlight w:val="white"/>
        </w:rPr>
        <w:t xml:space="preserve"> and innovative ideas helps the business to </w:t>
      </w:r>
      <w:r w:rsidR="00AA24D8" w:rsidRPr="000D536F">
        <w:rPr>
          <w:rFonts w:ascii="Times New Roman" w:eastAsia="Times New Roman" w:hAnsi="Times New Roman" w:cs="Times New Roman"/>
          <w:sz w:val="24"/>
          <w:szCs w:val="24"/>
          <w:highlight w:val="white"/>
        </w:rPr>
        <w:t>evolve</w:t>
      </w:r>
      <w:r w:rsidR="00B03CB3" w:rsidRPr="000D536F">
        <w:rPr>
          <w:rFonts w:ascii="Times New Roman" w:eastAsia="Times New Roman" w:hAnsi="Times New Roman" w:cs="Times New Roman"/>
          <w:sz w:val="24"/>
          <w:szCs w:val="24"/>
          <w:highlight w:val="white"/>
        </w:rPr>
        <w:t xml:space="preserve"> their business in the market and it is the responsibility of the management team to </w:t>
      </w:r>
      <w:r w:rsidR="000858D8" w:rsidRPr="000D536F">
        <w:rPr>
          <w:rFonts w:ascii="Times New Roman" w:eastAsia="Times New Roman" w:hAnsi="Times New Roman" w:cs="Times New Roman"/>
          <w:sz w:val="24"/>
          <w:szCs w:val="24"/>
          <w:highlight w:val="white"/>
        </w:rPr>
        <w:t>compete</w:t>
      </w:r>
      <w:r w:rsidR="00B03CB3" w:rsidRPr="000D536F">
        <w:rPr>
          <w:rFonts w:ascii="Times New Roman" w:eastAsia="Times New Roman" w:hAnsi="Times New Roman" w:cs="Times New Roman"/>
          <w:sz w:val="24"/>
          <w:szCs w:val="24"/>
          <w:highlight w:val="white"/>
        </w:rPr>
        <w:t xml:space="preserve"> </w:t>
      </w:r>
      <w:r w:rsidR="000858D8" w:rsidRPr="000D536F">
        <w:rPr>
          <w:rFonts w:ascii="Times New Roman" w:eastAsia="Times New Roman" w:hAnsi="Times New Roman" w:cs="Times New Roman"/>
          <w:sz w:val="24"/>
          <w:szCs w:val="24"/>
          <w:highlight w:val="white"/>
        </w:rPr>
        <w:t xml:space="preserve">with </w:t>
      </w:r>
      <w:r w:rsidR="00B03CB3" w:rsidRPr="000D536F">
        <w:rPr>
          <w:rFonts w:ascii="Times New Roman" w:eastAsia="Times New Roman" w:hAnsi="Times New Roman" w:cs="Times New Roman"/>
          <w:sz w:val="24"/>
          <w:szCs w:val="24"/>
          <w:highlight w:val="white"/>
        </w:rPr>
        <w:t xml:space="preserve">their </w:t>
      </w:r>
      <w:r w:rsidR="000858D8" w:rsidRPr="000D536F">
        <w:rPr>
          <w:rFonts w:ascii="Times New Roman" w:eastAsia="Times New Roman" w:hAnsi="Times New Roman" w:cs="Times New Roman"/>
          <w:sz w:val="24"/>
          <w:szCs w:val="24"/>
          <w:highlight w:val="white"/>
        </w:rPr>
        <w:t>rivalries</w:t>
      </w:r>
      <w:r w:rsidR="00B03CB3" w:rsidRPr="000D536F">
        <w:rPr>
          <w:rFonts w:ascii="Times New Roman" w:eastAsia="Times New Roman" w:hAnsi="Times New Roman" w:cs="Times New Roman"/>
          <w:sz w:val="24"/>
          <w:szCs w:val="24"/>
          <w:highlight w:val="white"/>
        </w:rPr>
        <w:t xml:space="preserve"> to gain the maximum profits and reputation. The advantages of business create an impact to develop the new products and their services which satisfy their customers and the needs of their customers. In this report Reebok has been chosen to continue the report. Reebok is the organization which provides the quality of products and services to their customers in order to attain the brand value</w:t>
      </w:r>
      <w:r w:rsidR="00E06C9A">
        <w:rPr>
          <w:rFonts w:ascii="Times New Roman" w:eastAsia="Times New Roman" w:hAnsi="Times New Roman" w:cs="Times New Roman"/>
          <w:sz w:val="24"/>
          <w:szCs w:val="24"/>
          <w:highlight w:val="white"/>
        </w:rPr>
        <w:t xml:space="preserve"> (</w:t>
      </w:r>
      <w:r w:rsidR="00E06C9A">
        <w:rPr>
          <w:rFonts w:ascii="Times New Roman" w:hAnsi="Times New Roman" w:cs="Times New Roman"/>
          <w:sz w:val="24"/>
        </w:rPr>
        <w:t>reebok.co.uk, 2019</w:t>
      </w:r>
      <w:r w:rsidR="00E06C9A">
        <w:rPr>
          <w:rFonts w:ascii="Times New Roman" w:eastAsia="Times New Roman" w:hAnsi="Times New Roman" w:cs="Times New Roman"/>
          <w:sz w:val="24"/>
          <w:szCs w:val="24"/>
          <w:highlight w:val="white"/>
        </w:rPr>
        <w:t>)</w:t>
      </w:r>
      <w:r w:rsidR="00B03CB3" w:rsidRPr="000D536F">
        <w:rPr>
          <w:rFonts w:ascii="Times New Roman" w:eastAsia="Times New Roman" w:hAnsi="Times New Roman" w:cs="Times New Roman"/>
          <w:sz w:val="24"/>
          <w:szCs w:val="24"/>
          <w:highlight w:val="white"/>
        </w:rPr>
        <w:t>.</w:t>
      </w:r>
    </w:p>
    <w:p w:rsidR="00C53C93" w:rsidRPr="00C53C93" w:rsidRDefault="00C53C93" w:rsidP="00290F8E">
      <w:pPr>
        <w:pStyle w:val="Normal1"/>
        <w:spacing w:line="360" w:lineRule="auto"/>
        <w:jc w:val="both"/>
        <w:rPr>
          <w:rFonts w:ascii="Times New Roman" w:eastAsia="Times New Roman" w:hAnsi="Times New Roman" w:cs="Times New Roman"/>
          <w:b/>
          <w:sz w:val="24"/>
          <w:szCs w:val="24"/>
          <w:highlight w:val="white"/>
        </w:rPr>
      </w:pPr>
      <w:r w:rsidRPr="00C53C93">
        <w:rPr>
          <w:rFonts w:ascii="Times New Roman" w:eastAsia="Times New Roman" w:hAnsi="Times New Roman" w:cs="Times New Roman"/>
          <w:b/>
          <w:sz w:val="24"/>
          <w:szCs w:val="24"/>
          <w:highlight w:val="white"/>
        </w:rPr>
        <w:t>There are several types of Innovation</w:t>
      </w:r>
    </w:p>
    <w:p w:rsidR="00C53C93" w:rsidRDefault="00C53C93" w:rsidP="00C53C93">
      <w:pPr>
        <w:pStyle w:val="Normal1"/>
        <w:numPr>
          <w:ilvl w:val="0"/>
          <w:numId w:val="10"/>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Process Product/Service, strategy - which can vary in degree of newness.</w:t>
      </w:r>
    </w:p>
    <w:p w:rsidR="00C53C93" w:rsidRDefault="00C53C93" w:rsidP="00C53C93">
      <w:pPr>
        <w:pStyle w:val="Normal1"/>
        <w:numPr>
          <w:ilvl w:val="0"/>
          <w:numId w:val="10"/>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Incremental to radical and impact</w:t>
      </w:r>
    </w:p>
    <w:p w:rsidR="00C53C93" w:rsidRDefault="00C53C93" w:rsidP="00C53C93">
      <w:pPr>
        <w:pStyle w:val="Normal1"/>
        <w:spacing w:line="360" w:lineRule="auto"/>
        <w:jc w:val="both"/>
        <w:rPr>
          <w:rFonts w:ascii="Times New Roman" w:eastAsia="Times New Roman" w:hAnsi="Times New Roman" w:cs="Times New Roman"/>
          <w:sz w:val="24"/>
          <w:szCs w:val="24"/>
          <w:highlight w:val="white"/>
        </w:rPr>
      </w:pPr>
    </w:p>
    <w:p w:rsidR="00C53C93" w:rsidRDefault="00C53C93" w:rsidP="00C53C93">
      <w:pPr>
        <w:pStyle w:val="Normal1"/>
        <w:spacing w:line="360" w:lineRule="auto"/>
        <w:jc w:val="both"/>
        <w:rPr>
          <w:rFonts w:ascii="Times New Roman" w:eastAsia="Times New Roman" w:hAnsi="Times New Roman" w:cs="Times New Roman"/>
          <w:b/>
          <w:sz w:val="24"/>
          <w:szCs w:val="24"/>
          <w:highlight w:val="white"/>
        </w:rPr>
      </w:pPr>
      <w:r w:rsidRPr="00C53C93">
        <w:rPr>
          <w:rFonts w:ascii="Times New Roman" w:eastAsia="Times New Roman" w:hAnsi="Times New Roman" w:cs="Times New Roman"/>
          <w:b/>
          <w:sz w:val="24"/>
          <w:szCs w:val="24"/>
          <w:highlight w:val="white"/>
        </w:rPr>
        <w:t>Drivers for Innovation:</w:t>
      </w:r>
    </w:p>
    <w:p w:rsidR="00C53C93" w:rsidRP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sidRPr="00C53C93">
        <w:rPr>
          <w:rFonts w:ascii="Times New Roman" w:eastAsia="Times New Roman" w:hAnsi="Times New Roman" w:cs="Times New Roman"/>
          <w:sz w:val="24"/>
          <w:szCs w:val="24"/>
          <w:highlight w:val="white"/>
        </w:rPr>
        <w:t xml:space="preserve">Financial Pressures to reduce cost and increase efficiency to do more </w:t>
      </w:r>
      <w:proofErr w:type="spellStart"/>
      <w:r w:rsidRPr="00C53C93">
        <w:rPr>
          <w:rFonts w:ascii="Times New Roman" w:eastAsia="Times New Roman" w:hAnsi="Times New Roman" w:cs="Times New Roman"/>
          <w:sz w:val="24"/>
          <w:szCs w:val="24"/>
          <w:highlight w:val="white"/>
        </w:rPr>
        <w:t>wit</w:t>
      </w:r>
      <w:proofErr w:type="spellEnd"/>
      <w:r w:rsidRPr="00C53C93">
        <w:rPr>
          <w:rFonts w:ascii="Times New Roman" w:eastAsia="Times New Roman" w:hAnsi="Times New Roman" w:cs="Times New Roman"/>
          <w:sz w:val="24"/>
          <w:szCs w:val="24"/>
          <w:highlight w:val="white"/>
        </w:rPr>
        <w:t xml:space="preserve"> less</w:t>
      </w:r>
    </w:p>
    <w:p w:rsid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sidRPr="00C53C93">
        <w:rPr>
          <w:rFonts w:ascii="Times New Roman" w:eastAsia="Times New Roman" w:hAnsi="Times New Roman" w:cs="Times New Roman"/>
          <w:sz w:val="24"/>
          <w:szCs w:val="24"/>
          <w:highlight w:val="white"/>
        </w:rPr>
        <w:t>Increase competition</w:t>
      </w:r>
      <w:r>
        <w:rPr>
          <w:rFonts w:ascii="Times New Roman" w:eastAsia="Times New Roman" w:hAnsi="Times New Roman" w:cs="Times New Roman"/>
          <w:sz w:val="24"/>
          <w:szCs w:val="24"/>
          <w:highlight w:val="white"/>
        </w:rPr>
        <w:t xml:space="preserve"> and shorten product life cycles</w:t>
      </w:r>
    </w:p>
    <w:p w:rsid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Value migration and stricter regulations</w:t>
      </w:r>
    </w:p>
    <w:p w:rsid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Industry and community needs for sustainable development</w:t>
      </w:r>
    </w:p>
    <w:p w:rsid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Increase demand for accountability</w:t>
      </w:r>
    </w:p>
    <w:p w:rsid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Demographic social and market changes </w:t>
      </w:r>
    </w:p>
    <w:p w:rsidR="00C53C93" w:rsidRPr="00C53C93" w:rsidRDefault="00C53C93" w:rsidP="00C53C93">
      <w:pPr>
        <w:pStyle w:val="Normal1"/>
        <w:numPr>
          <w:ilvl w:val="0"/>
          <w:numId w:val="1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Rising customer’s expectations regarding service and changing economy</w:t>
      </w:r>
    </w:p>
    <w:p w:rsidR="00B03CB3" w:rsidRPr="000D536F" w:rsidRDefault="00B03CB3" w:rsidP="00290F8E">
      <w:pPr>
        <w:pStyle w:val="Heading1"/>
        <w:rPr>
          <w:highlight w:val="white"/>
        </w:rPr>
      </w:pPr>
      <w:bookmarkStart w:id="2" w:name="_Toc17821599"/>
      <w:r w:rsidRPr="000D536F">
        <w:rPr>
          <w:highlight w:val="white"/>
        </w:rPr>
        <w:t>The concept of innovation from an interdisciplinary perspective</w:t>
      </w:r>
      <w:bookmarkEnd w:id="2"/>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The concept of innovation is different for different people. It has been observed that in an organization there are different levels of stakeholders like manager and the team leaders. In addition to this, managers are having different ideas related to their innovative thinking and the way of thinking and implement the ideas in different manners. In the contrast of managers, team leaders have different approaches and also have different critical thinking ability.</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There are various levels which includes inter and intra organizational level. It has been observed that different companies have their different approaches in their technologies. For instance, Reebok implement their techniques to improve the products and services quality. It </w:t>
      </w:r>
      <w:r w:rsidRPr="000D536F">
        <w:rPr>
          <w:rFonts w:ascii="Times New Roman" w:eastAsia="Times New Roman" w:hAnsi="Times New Roman" w:cs="Times New Roman"/>
          <w:sz w:val="24"/>
          <w:szCs w:val="24"/>
          <w:highlight w:val="white"/>
        </w:rPr>
        <w:lastRenderedPageBreak/>
        <w:t>has been observed that Reebok adopt the other organization ideas and impact those in their product with the help of collaboration. Furthermore, Nike is the organization who always much concentrates about their product quality and the pricing strategies</w:t>
      </w:r>
      <w:r w:rsidR="000D1726" w:rsidRPr="000D536F">
        <w:rPr>
          <w:rFonts w:ascii="Times New Roman" w:eastAsia="Times New Roman" w:hAnsi="Times New Roman" w:cs="Times New Roman"/>
          <w:sz w:val="24"/>
          <w:szCs w:val="24"/>
          <w:highlight w:val="white"/>
        </w:rPr>
        <w:t xml:space="preserve"> (</w:t>
      </w:r>
      <w:r w:rsidR="0081745F" w:rsidRPr="000D536F">
        <w:rPr>
          <w:rFonts w:ascii="Times New Roman" w:eastAsia="Times New Roman" w:hAnsi="Times New Roman" w:cs="Times New Roman"/>
          <w:sz w:val="24"/>
          <w:szCs w:val="24"/>
        </w:rPr>
        <w:t>store.nike.com</w:t>
      </w:r>
      <w:r w:rsidR="000D1726" w:rsidRPr="000D536F">
        <w:rPr>
          <w:rFonts w:ascii="Times New Roman" w:eastAsia="Times New Roman" w:hAnsi="Times New Roman" w:cs="Times New Roman"/>
          <w:sz w:val="24"/>
          <w:szCs w:val="24"/>
          <w:highlight w:val="white"/>
        </w:rPr>
        <w:t>, 2019)</w:t>
      </w:r>
      <w:r w:rsidRPr="000D536F">
        <w:rPr>
          <w:rFonts w:ascii="Times New Roman" w:eastAsia="Times New Roman" w:hAnsi="Times New Roman" w:cs="Times New Roman"/>
          <w:sz w:val="24"/>
          <w:szCs w:val="24"/>
          <w:highlight w:val="white"/>
        </w:rPr>
        <w:t xml:space="preserve">. </w:t>
      </w:r>
      <w:r w:rsidR="00AA03EE" w:rsidRPr="000D536F">
        <w:rPr>
          <w:rFonts w:ascii="Times New Roman" w:eastAsia="Times New Roman" w:hAnsi="Times New Roman" w:cs="Times New Roman"/>
          <w:sz w:val="24"/>
          <w:szCs w:val="24"/>
          <w:highlight w:val="white"/>
        </w:rPr>
        <w:t>Creativity and innovation are the processes in which the individuals can think beyond their limitations and implement those in their daily activities. Innovation refers to developing more effective products and ideas in the business which uplifts the business reputation</w:t>
      </w:r>
      <w:r w:rsidR="006760AD" w:rsidRPr="000D536F">
        <w:rPr>
          <w:rFonts w:ascii="Times New Roman" w:eastAsia="Times New Roman" w:hAnsi="Times New Roman" w:cs="Times New Roman"/>
          <w:sz w:val="24"/>
          <w:szCs w:val="24"/>
          <w:highlight w:val="white"/>
        </w:rPr>
        <w:t xml:space="preserve"> (</w:t>
      </w:r>
      <w:proofErr w:type="spellStart"/>
      <w:r w:rsidR="006760AD" w:rsidRPr="000D536F">
        <w:rPr>
          <w:rFonts w:ascii="Times New Roman" w:eastAsia="Times New Roman" w:hAnsi="Times New Roman" w:cs="Times New Roman"/>
          <w:sz w:val="24"/>
          <w:szCs w:val="24"/>
          <w:highlight w:val="white"/>
        </w:rPr>
        <w:t>Witell</w:t>
      </w:r>
      <w:proofErr w:type="spellEnd"/>
      <w:r w:rsidR="006760AD" w:rsidRPr="000D536F">
        <w:rPr>
          <w:rFonts w:ascii="Times New Roman" w:eastAsia="Times New Roman" w:hAnsi="Times New Roman" w:cs="Times New Roman"/>
          <w:sz w:val="24"/>
          <w:szCs w:val="24"/>
          <w:highlight w:val="white"/>
        </w:rPr>
        <w:t xml:space="preserve"> </w:t>
      </w:r>
      <w:r w:rsidR="006760AD" w:rsidRPr="000D536F">
        <w:rPr>
          <w:rFonts w:ascii="Times New Roman" w:eastAsia="Times New Roman" w:hAnsi="Times New Roman" w:cs="Times New Roman"/>
          <w:i/>
          <w:sz w:val="24"/>
          <w:szCs w:val="24"/>
          <w:highlight w:val="white"/>
        </w:rPr>
        <w:t xml:space="preserve">et al. </w:t>
      </w:r>
      <w:r w:rsidR="006760AD" w:rsidRPr="000D536F">
        <w:rPr>
          <w:rFonts w:ascii="Times New Roman" w:eastAsia="Times New Roman" w:hAnsi="Times New Roman" w:cs="Times New Roman"/>
          <w:sz w:val="24"/>
          <w:szCs w:val="24"/>
          <w:highlight w:val="white"/>
        </w:rPr>
        <w:t>2016).</w:t>
      </w:r>
    </w:p>
    <w:p w:rsidR="00B03CB3" w:rsidRPr="000D536F" w:rsidRDefault="00B03CB3" w:rsidP="00290F8E">
      <w:pPr>
        <w:pStyle w:val="Heading1"/>
        <w:rPr>
          <w:highlight w:val="white"/>
        </w:rPr>
      </w:pPr>
      <w:bookmarkStart w:id="3" w:name="_Toc17821600"/>
      <w:r w:rsidRPr="000D536F">
        <w:rPr>
          <w:highlight w:val="white"/>
        </w:rPr>
        <w:t>Closed and open innovation models</w:t>
      </w:r>
      <w:bookmarkEnd w:id="3"/>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It has been observed that closed innovation refers to the innovation which takes place within the organization. Open innovation takes places inside and outside of the organization. As per </w:t>
      </w:r>
      <w:proofErr w:type="spellStart"/>
      <w:r w:rsidRPr="000D536F">
        <w:rPr>
          <w:rFonts w:ascii="Times New Roman" w:eastAsia="Times New Roman" w:hAnsi="Times New Roman" w:cs="Times New Roman"/>
          <w:sz w:val="24"/>
          <w:szCs w:val="24"/>
          <w:highlight w:val="white"/>
        </w:rPr>
        <w:t>Andriani</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Cattani</w:t>
      </w:r>
      <w:proofErr w:type="spellEnd"/>
      <w:r w:rsidRPr="000D536F">
        <w:rPr>
          <w:rFonts w:ascii="Times New Roman" w:eastAsia="Times New Roman" w:hAnsi="Times New Roman" w:cs="Times New Roman"/>
          <w:sz w:val="24"/>
          <w:szCs w:val="24"/>
          <w:highlight w:val="white"/>
        </w:rPr>
        <w:t xml:space="preserve"> (2016), the most important source of innovation is the Research and Development department. Innovation is the idea which supports the organization to uplift their positions in the market. It has been observed that there are two theories present for the Schumpeter’s Innovation models which are as follows:</w:t>
      </w:r>
    </w:p>
    <w:p w:rsidR="00B03CB3" w:rsidRPr="000D536F" w:rsidRDefault="00B03CB3" w:rsidP="00290F8E">
      <w:pPr>
        <w:pStyle w:val="Normal1"/>
        <w:numPr>
          <w:ilvl w:val="0"/>
          <w:numId w:val="2"/>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Schumpeter’s Innovation Theory</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Schumpeter's theory deals with creativity and innovation in the business. It has been observed that creativity plays an important role in the field of business and entrepreneur. </w:t>
      </w:r>
      <w:proofErr w:type="spellStart"/>
      <w:r w:rsidRPr="000D536F">
        <w:rPr>
          <w:rFonts w:ascii="Times New Roman" w:eastAsia="Times New Roman" w:hAnsi="Times New Roman" w:cs="Times New Roman"/>
          <w:sz w:val="24"/>
          <w:szCs w:val="24"/>
          <w:highlight w:val="white"/>
        </w:rPr>
        <w:t>Schumpter’s</w:t>
      </w:r>
      <w:proofErr w:type="spellEnd"/>
      <w:r w:rsidRPr="000D536F">
        <w:rPr>
          <w:rFonts w:ascii="Times New Roman" w:eastAsia="Times New Roman" w:hAnsi="Times New Roman" w:cs="Times New Roman"/>
          <w:sz w:val="24"/>
          <w:szCs w:val="24"/>
          <w:highlight w:val="white"/>
        </w:rPr>
        <w:t xml:space="preserve"> believes that investment theories of business cycle help the organization to measure the changes of the organization. In addition to this, monetary expansion is the vital factors for the variation of business. As per </w:t>
      </w:r>
      <w:proofErr w:type="spellStart"/>
      <w:r w:rsidRPr="000D536F">
        <w:rPr>
          <w:rFonts w:ascii="Times New Roman" w:eastAsia="Times New Roman" w:hAnsi="Times New Roman" w:cs="Times New Roman"/>
          <w:sz w:val="24"/>
          <w:szCs w:val="24"/>
          <w:highlight w:val="white"/>
        </w:rPr>
        <w:t>Witell</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(2016), the cyclic process is the almost which takes the result from the innovation for the organization in both commercial and industrial. Innovation is the techniques which help the organization to measure the changes in the methods of their production and services. It is the responsibility of the management team of Reebok to include the techniques of Schumpeter view to reach their targets. It has been observed that there are two stages of their approximation namely first assumption and Second assumption. On the other hand, Bloch (2017) has mentioned that the first approximation is the primary impacts of the creative thinking and ideas. It also includes that the second assumption leads to the alternative response getting from the people who are implementing the ideas in the organization. The two approximations are as follows:</w:t>
      </w:r>
    </w:p>
    <w:p w:rsidR="00B03CB3" w:rsidRPr="000D536F" w:rsidRDefault="00B03CB3" w:rsidP="00290F8E">
      <w:pPr>
        <w:pStyle w:val="Normal1"/>
        <w:numPr>
          <w:ilvl w:val="0"/>
          <w:numId w:val="7"/>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First Assumption of Schumpeter’s Innovation Theory: </w:t>
      </w:r>
      <w:r w:rsidRPr="000D536F">
        <w:rPr>
          <w:rFonts w:ascii="Times New Roman" w:eastAsia="Times New Roman" w:hAnsi="Times New Roman" w:cs="Times New Roman"/>
          <w:sz w:val="24"/>
          <w:szCs w:val="24"/>
          <w:highlight w:val="white"/>
        </w:rPr>
        <w:t>This is the level which deals with the economic system and with involuntary unemployment. The assumption is related to the mc=</w:t>
      </w:r>
      <w:proofErr w:type="spellStart"/>
      <w:r w:rsidRPr="000D536F">
        <w:rPr>
          <w:rFonts w:ascii="Times New Roman" w:eastAsia="Times New Roman" w:hAnsi="Times New Roman" w:cs="Times New Roman"/>
          <w:sz w:val="24"/>
          <w:szCs w:val="24"/>
          <w:highlight w:val="white"/>
        </w:rPr>
        <w:t>mr</w:t>
      </w:r>
      <w:proofErr w:type="spellEnd"/>
      <w:r w:rsidRPr="000D536F">
        <w:rPr>
          <w:rFonts w:ascii="Times New Roman" w:eastAsia="Times New Roman" w:hAnsi="Times New Roman" w:cs="Times New Roman"/>
          <w:sz w:val="24"/>
          <w:szCs w:val="24"/>
          <w:highlight w:val="white"/>
        </w:rPr>
        <w:t xml:space="preserve"> where the marginal cost</w:t>
      </w:r>
      <w:r w:rsidR="003A70D0">
        <w:rPr>
          <w:rFonts w:ascii="Times New Roman" w:eastAsia="Times New Roman" w:hAnsi="Times New Roman" w:cs="Times New Roman"/>
          <w:sz w:val="24"/>
          <w:szCs w:val="24"/>
          <w:highlight w:val="white"/>
        </w:rPr>
        <w:t xml:space="preserve"> (mc)</w:t>
      </w:r>
      <w:r w:rsidRPr="000D536F">
        <w:rPr>
          <w:rFonts w:ascii="Times New Roman" w:eastAsia="Times New Roman" w:hAnsi="Times New Roman" w:cs="Times New Roman"/>
          <w:sz w:val="24"/>
          <w:szCs w:val="24"/>
          <w:highlight w:val="white"/>
        </w:rPr>
        <w:t xml:space="preserve"> is equal to the marginal revenue</w:t>
      </w:r>
      <w:r w:rsidR="00651CA1">
        <w:rPr>
          <w:rFonts w:ascii="Times New Roman" w:eastAsia="Times New Roman" w:hAnsi="Times New Roman" w:cs="Times New Roman"/>
          <w:sz w:val="24"/>
          <w:szCs w:val="24"/>
          <w:highlight w:val="white"/>
        </w:rPr>
        <w:t xml:space="preserve"> (</w:t>
      </w:r>
      <w:proofErr w:type="spellStart"/>
      <w:r w:rsidR="00651CA1">
        <w:rPr>
          <w:rFonts w:ascii="Times New Roman" w:eastAsia="Times New Roman" w:hAnsi="Times New Roman" w:cs="Times New Roman"/>
          <w:sz w:val="24"/>
          <w:szCs w:val="24"/>
          <w:highlight w:val="white"/>
        </w:rPr>
        <w:t>mr</w:t>
      </w:r>
      <w:proofErr w:type="spellEnd"/>
      <w:r w:rsidR="00651CA1">
        <w:rPr>
          <w:rFonts w:ascii="Times New Roman" w:eastAsia="Times New Roman" w:hAnsi="Times New Roman" w:cs="Times New Roman"/>
          <w:sz w:val="24"/>
          <w:szCs w:val="24"/>
          <w:highlight w:val="white"/>
        </w:rPr>
        <w:t>)</w:t>
      </w:r>
      <w:r w:rsidRPr="000D536F">
        <w:rPr>
          <w:rFonts w:ascii="Times New Roman" w:eastAsia="Times New Roman" w:hAnsi="Times New Roman" w:cs="Times New Roman"/>
          <w:sz w:val="24"/>
          <w:szCs w:val="24"/>
          <w:highlight w:val="white"/>
        </w:rPr>
        <w:t xml:space="preserve">. In this stage if the management team of Reebok wants to increase their business </w:t>
      </w:r>
      <w:r w:rsidRPr="000D536F">
        <w:rPr>
          <w:rFonts w:ascii="Times New Roman" w:eastAsia="Times New Roman" w:hAnsi="Times New Roman" w:cs="Times New Roman"/>
          <w:sz w:val="24"/>
          <w:szCs w:val="24"/>
          <w:highlight w:val="white"/>
        </w:rPr>
        <w:lastRenderedPageBreak/>
        <w:t xml:space="preserve">in terms of implementing the innovative ideas, it requires a bank loan. Furthermore, it is mandatory for the business to increase their input prices and taking less important of the utilization. As opined by </w:t>
      </w:r>
      <w:proofErr w:type="spellStart"/>
      <w:r w:rsidRPr="000D536F">
        <w:rPr>
          <w:rFonts w:ascii="Times New Roman" w:eastAsia="Times New Roman" w:hAnsi="Times New Roman" w:cs="Times New Roman"/>
          <w:sz w:val="24"/>
          <w:szCs w:val="24"/>
          <w:highlight w:val="white"/>
        </w:rPr>
        <w:t>Aghion</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Akcigit</w:t>
      </w:r>
      <w:proofErr w:type="spellEnd"/>
      <w:r w:rsidRPr="000D536F">
        <w:rPr>
          <w:rFonts w:ascii="Times New Roman" w:eastAsia="Times New Roman" w:hAnsi="Times New Roman" w:cs="Times New Roman"/>
          <w:sz w:val="24"/>
          <w:szCs w:val="24"/>
          <w:highlight w:val="white"/>
        </w:rPr>
        <w:t xml:space="preserve"> (2015), market surplus decrease when the business runs in the market. It is important that with the increase of output the profitability margin decreases and this is the main reason for the downgrade of business.</w:t>
      </w:r>
    </w:p>
    <w:p w:rsidR="00B03CB3" w:rsidRPr="000D536F" w:rsidRDefault="00B03CB3" w:rsidP="00290F8E">
      <w:pPr>
        <w:pStyle w:val="Normal1"/>
        <w:numPr>
          <w:ilvl w:val="0"/>
          <w:numId w:val="7"/>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Second Assumption of Schumpeter’s Innovation Theory: </w:t>
      </w:r>
      <w:r w:rsidRPr="000D536F">
        <w:rPr>
          <w:rFonts w:ascii="Times New Roman" w:eastAsia="Times New Roman" w:hAnsi="Times New Roman" w:cs="Times New Roman"/>
          <w:sz w:val="24"/>
          <w:szCs w:val="24"/>
          <w:highlight w:val="white"/>
        </w:rPr>
        <w:t>This section relies on the first assumption which indicates the economic system as well as involuntary unemployment. According to Fritsch (2017), the second assumption mainly deals with the superposition. It has been observed that when the customers aspects for the increase of the price of their goods in future. It is the responsibility of the management team of Reebok to maintain the quality of their goods and the services they provide to their customers. Second assumption is the most difficult stage for the investors and consumers to meet the requirement of everyone and this situation leads to depression and panic.</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Post-Schumpeter’s theory rectify the first assumption of the primary asserts which modify the primary impacts and the profitability of the margins. It also rectifies the profits margin and helps the organization to generate more profi</w:t>
      </w:r>
      <w:r w:rsidR="00761026">
        <w:rPr>
          <w:rFonts w:ascii="Times New Roman" w:eastAsia="Times New Roman" w:hAnsi="Times New Roman" w:cs="Times New Roman"/>
          <w:sz w:val="24"/>
          <w:szCs w:val="24"/>
          <w:highlight w:val="white"/>
        </w:rPr>
        <w:t xml:space="preserve">ts in terms of their business. As per </w:t>
      </w:r>
      <w:proofErr w:type="spellStart"/>
      <w:r w:rsidR="00761026" w:rsidRPr="000D536F">
        <w:rPr>
          <w:rFonts w:ascii="Times New Roman" w:eastAsia="Times New Roman" w:hAnsi="Times New Roman" w:cs="Times New Roman"/>
          <w:sz w:val="24"/>
          <w:szCs w:val="24"/>
          <w:highlight w:val="white"/>
        </w:rPr>
        <w:t>Aghion</w:t>
      </w:r>
      <w:proofErr w:type="spellEnd"/>
      <w:r w:rsidR="00761026" w:rsidRPr="000D536F">
        <w:rPr>
          <w:rFonts w:ascii="Times New Roman" w:eastAsia="Times New Roman" w:hAnsi="Times New Roman" w:cs="Times New Roman"/>
          <w:sz w:val="24"/>
          <w:szCs w:val="24"/>
          <w:highlight w:val="white"/>
        </w:rPr>
        <w:t xml:space="preserve"> &amp; </w:t>
      </w:r>
      <w:proofErr w:type="spellStart"/>
      <w:r w:rsidR="00761026" w:rsidRPr="000D536F">
        <w:rPr>
          <w:rFonts w:ascii="Times New Roman" w:eastAsia="Times New Roman" w:hAnsi="Times New Roman" w:cs="Times New Roman"/>
          <w:sz w:val="24"/>
          <w:szCs w:val="24"/>
          <w:highlight w:val="white"/>
        </w:rPr>
        <w:t>Akcigit</w:t>
      </w:r>
      <w:proofErr w:type="spellEnd"/>
      <w:r w:rsidR="00761026" w:rsidRPr="000D536F">
        <w:rPr>
          <w:rFonts w:ascii="Times New Roman" w:eastAsia="Times New Roman" w:hAnsi="Times New Roman" w:cs="Times New Roman"/>
          <w:sz w:val="24"/>
          <w:szCs w:val="24"/>
          <w:highlight w:val="white"/>
        </w:rPr>
        <w:t xml:space="preserve"> (2015), </w:t>
      </w:r>
      <w:r w:rsidR="00761026">
        <w:rPr>
          <w:rFonts w:ascii="Times New Roman" w:eastAsia="Times New Roman" w:hAnsi="Times New Roman" w:cs="Times New Roman"/>
          <w:sz w:val="24"/>
          <w:szCs w:val="24"/>
          <w:highlight w:val="white"/>
        </w:rPr>
        <w:t>t</w:t>
      </w:r>
      <w:r w:rsidRPr="000D536F">
        <w:rPr>
          <w:rFonts w:ascii="Times New Roman" w:eastAsia="Times New Roman" w:hAnsi="Times New Roman" w:cs="Times New Roman"/>
          <w:sz w:val="24"/>
          <w:szCs w:val="24"/>
          <w:highlight w:val="white"/>
        </w:rPr>
        <w:t xml:space="preserve">he theory completely changes the second assumption of Schumpeter’s theory which rectifies the effect of thinking of superposition. This theory helps the organization to change the thinking of their superiors and change the panic effect. It also removes the panic nature of the person and also it provides the alternative solution of their panic. </w:t>
      </w:r>
    </w:p>
    <w:p w:rsidR="00B03CB3" w:rsidRPr="000D536F" w:rsidRDefault="00B03CB3" w:rsidP="00290F8E">
      <w:pPr>
        <w:pStyle w:val="Heading1"/>
        <w:rPr>
          <w:highlight w:val="white"/>
        </w:rPr>
      </w:pPr>
      <w:bookmarkStart w:id="4" w:name="_Toc17821601"/>
      <w:r w:rsidRPr="000D536F">
        <w:rPr>
          <w:highlight w:val="white"/>
        </w:rPr>
        <w:t>Process of innovation management</w:t>
      </w:r>
      <w:bookmarkEnd w:id="4"/>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Innovation management refers to the business, products and the marketing policies of innovation. It also includes that innovation management sometimes include the change in the management in the organization. As opined by </w:t>
      </w:r>
      <w:proofErr w:type="spellStart"/>
      <w:r w:rsidRPr="000D536F">
        <w:rPr>
          <w:rFonts w:ascii="Times New Roman" w:eastAsia="Times New Roman" w:hAnsi="Times New Roman" w:cs="Times New Roman"/>
          <w:sz w:val="24"/>
          <w:szCs w:val="24"/>
          <w:highlight w:val="white"/>
        </w:rPr>
        <w:t>Kralisch</w:t>
      </w:r>
      <w:proofErr w:type="spellEnd"/>
      <w:r w:rsidRPr="000D536F">
        <w:rPr>
          <w:rFonts w:ascii="Times New Roman" w:eastAsia="Times New Roman" w:hAnsi="Times New Roman" w:cs="Times New Roman"/>
          <w:sz w:val="24"/>
          <w:szCs w:val="24"/>
          <w:highlight w:val="white"/>
        </w:rPr>
        <w:t xml:space="preserve"> (2018), innovation management is the approach for evaluating, generating and validating new ideas for the business and gets them into the daily practices. The process of Innovation management plays an important role for decision making, increases the efficiency of their employees, and reduces the risk.  The most general process for the innovation management is as follows:</w:t>
      </w:r>
    </w:p>
    <w:p w:rsidR="00B03CB3" w:rsidRPr="000D536F" w:rsidRDefault="00B03CB3" w:rsidP="00290F8E">
      <w:pPr>
        <w:pStyle w:val="Normal1"/>
        <w:numPr>
          <w:ilvl w:val="0"/>
          <w:numId w:val="5"/>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Lean Startup Model: </w:t>
      </w:r>
      <w:r w:rsidRPr="000D536F">
        <w:rPr>
          <w:rFonts w:ascii="Times New Roman" w:eastAsia="Times New Roman" w:hAnsi="Times New Roman" w:cs="Times New Roman"/>
          <w:sz w:val="24"/>
          <w:szCs w:val="24"/>
          <w:highlight w:val="white"/>
        </w:rPr>
        <w:t xml:space="preserve">Lean Startup Model is frame to define the market risk and the customers’ demands to determine the best market products. According to </w:t>
      </w:r>
      <w:proofErr w:type="spellStart"/>
      <w:r w:rsidRPr="000D536F">
        <w:rPr>
          <w:rFonts w:ascii="Times New Roman" w:eastAsia="Times New Roman" w:hAnsi="Times New Roman" w:cs="Times New Roman"/>
          <w:sz w:val="24"/>
          <w:szCs w:val="24"/>
          <w:highlight w:val="white"/>
        </w:rPr>
        <w:t>Felin</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 xml:space="preserve">(2019), Lean Startup Models deals with the fast test and confirm the assumption. It </w:t>
      </w:r>
      <w:r w:rsidRPr="000D536F">
        <w:rPr>
          <w:rFonts w:ascii="Times New Roman" w:eastAsia="Times New Roman" w:hAnsi="Times New Roman" w:cs="Times New Roman"/>
          <w:sz w:val="24"/>
          <w:szCs w:val="24"/>
          <w:highlight w:val="white"/>
        </w:rPr>
        <w:lastRenderedPageBreak/>
        <w:t>has been observed that in Lean Startup Model, Build measure learn feedback loop and minimum viable product is related to the testing of the new creative ideas and Minimum Viable products is the version of the new products in which the team gather the most amount of validated learning about the least effort for the customers.</w:t>
      </w:r>
    </w:p>
    <w:p w:rsidR="00B03CB3" w:rsidRPr="000D536F" w:rsidRDefault="00B03CB3" w:rsidP="00290F8E">
      <w:pPr>
        <w:pStyle w:val="Normal1"/>
        <w:spacing w:line="360" w:lineRule="auto"/>
        <w:ind w:left="720"/>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noProof/>
          <w:sz w:val="24"/>
          <w:szCs w:val="24"/>
          <w:highlight w:val="white"/>
          <w:lang w:val="en-GB" w:eastAsia="en-GB"/>
        </w:rPr>
        <w:drawing>
          <wp:inline distT="114300" distB="114300" distL="114300" distR="114300">
            <wp:extent cx="5219700" cy="33623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19700" cy="3362325"/>
                    </a:xfrm>
                    <a:prstGeom prst="rect">
                      <a:avLst/>
                    </a:prstGeom>
                    <a:ln/>
                  </pic:spPr>
                </pic:pic>
              </a:graphicData>
            </a:graphic>
          </wp:inline>
        </w:drawing>
      </w:r>
    </w:p>
    <w:p w:rsidR="00B03CB3" w:rsidRPr="000D536F" w:rsidRDefault="00B03CB3" w:rsidP="00290F8E">
      <w:pPr>
        <w:pStyle w:val="Normal1"/>
        <w:spacing w:line="360" w:lineRule="auto"/>
        <w:ind w:left="720"/>
        <w:jc w:val="center"/>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Figure 3: Lean Startup Model</w:t>
      </w:r>
    </w:p>
    <w:p w:rsidR="00B03CB3" w:rsidRPr="000D536F" w:rsidRDefault="00B03CB3" w:rsidP="00290F8E">
      <w:pPr>
        <w:pStyle w:val="Normal1"/>
        <w:spacing w:line="360" w:lineRule="auto"/>
        <w:ind w:left="720"/>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(Source: </w:t>
      </w:r>
      <w:proofErr w:type="spellStart"/>
      <w:r w:rsidRPr="000D536F">
        <w:rPr>
          <w:rFonts w:ascii="Times New Roman" w:eastAsia="Times New Roman" w:hAnsi="Times New Roman" w:cs="Times New Roman"/>
          <w:sz w:val="24"/>
          <w:szCs w:val="24"/>
          <w:highlight w:val="white"/>
        </w:rPr>
        <w:t>Felin</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2019)</w:t>
      </w:r>
    </w:p>
    <w:p w:rsidR="00B03CB3" w:rsidRPr="000D536F" w:rsidRDefault="00B03CB3" w:rsidP="00290F8E">
      <w:pPr>
        <w:pStyle w:val="Normal1"/>
        <w:numPr>
          <w:ilvl w:val="0"/>
          <w:numId w:val="5"/>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Push </w:t>
      </w:r>
      <w:proofErr w:type="spellStart"/>
      <w:r w:rsidRPr="000D536F">
        <w:rPr>
          <w:rFonts w:ascii="Times New Roman" w:eastAsia="Times New Roman" w:hAnsi="Times New Roman" w:cs="Times New Roman"/>
          <w:b/>
          <w:sz w:val="24"/>
          <w:szCs w:val="24"/>
          <w:highlight w:val="white"/>
        </w:rPr>
        <w:t>Vs</w:t>
      </w:r>
      <w:proofErr w:type="spellEnd"/>
      <w:r w:rsidRPr="000D536F">
        <w:rPr>
          <w:rFonts w:ascii="Times New Roman" w:eastAsia="Times New Roman" w:hAnsi="Times New Roman" w:cs="Times New Roman"/>
          <w:b/>
          <w:sz w:val="24"/>
          <w:szCs w:val="24"/>
          <w:highlight w:val="white"/>
        </w:rPr>
        <w:t xml:space="preserve"> Pull: </w:t>
      </w:r>
      <w:r w:rsidRPr="000D536F">
        <w:rPr>
          <w:rFonts w:ascii="Times New Roman" w:eastAsia="Times New Roman" w:hAnsi="Times New Roman" w:cs="Times New Roman"/>
          <w:sz w:val="24"/>
          <w:szCs w:val="24"/>
          <w:highlight w:val="white"/>
        </w:rPr>
        <w:t xml:space="preserve">It is the model which deals with the risk taking ability and resolve the challenges in the market. It has been observed that there are two types of organization namely push related organization and Push oriented organization. As per </w:t>
      </w:r>
      <w:proofErr w:type="spellStart"/>
      <w:r w:rsidRPr="000D536F">
        <w:rPr>
          <w:rFonts w:ascii="Times New Roman" w:eastAsia="Times New Roman" w:hAnsi="Times New Roman" w:cs="Times New Roman"/>
          <w:sz w:val="24"/>
          <w:szCs w:val="24"/>
          <w:highlight w:val="white"/>
        </w:rPr>
        <w:t>Douwes</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(2018), push related organization refers to those organizations which are traditional and there are ample of innovation technologies to resolve the problems.  On the contrary Francis &amp; Moore (2019), have mentioned that pull oriented organization are those in which the organization integrate the changing market and the demands of the customers. Reebok is the organization who belongs to the Pull oriented organization.</w:t>
      </w:r>
    </w:p>
    <w:p w:rsidR="00B03CB3" w:rsidRPr="000D536F" w:rsidRDefault="00B03CB3" w:rsidP="00290F8E">
      <w:pPr>
        <w:pStyle w:val="Normal1"/>
        <w:numPr>
          <w:ilvl w:val="0"/>
          <w:numId w:val="5"/>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Phase-Gate Process: </w:t>
      </w:r>
      <w:r w:rsidRPr="000D536F">
        <w:rPr>
          <w:rFonts w:ascii="Times New Roman" w:eastAsia="Times New Roman" w:hAnsi="Times New Roman" w:cs="Times New Roman"/>
          <w:sz w:val="24"/>
          <w:szCs w:val="24"/>
          <w:highlight w:val="white"/>
        </w:rPr>
        <w:t xml:space="preserve">It is a process in which the organization undergoes for the predetermined development. As per </w:t>
      </w:r>
      <w:proofErr w:type="spellStart"/>
      <w:r w:rsidRPr="000D536F">
        <w:rPr>
          <w:rFonts w:ascii="Times New Roman" w:eastAsia="Times New Roman" w:hAnsi="Times New Roman" w:cs="Times New Roman"/>
          <w:sz w:val="24"/>
          <w:szCs w:val="24"/>
          <w:highlight w:val="white"/>
        </w:rPr>
        <w:t>Domschke</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Blaho</w:t>
      </w:r>
      <w:proofErr w:type="spellEnd"/>
      <w:r w:rsidRPr="000D536F">
        <w:rPr>
          <w:rFonts w:ascii="Times New Roman" w:eastAsia="Times New Roman" w:hAnsi="Times New Roman" w:cs="Times New Roman"/>
          <w:sz w:val="24"/>
          <w:szCs w:val="24"/>
          <w:highlight w:val="white"/>
        </w:rPr>
        <w:t xml:space="preserve"> (2017), the concept of phase gate means after passing each phase there are gate. It has been observed that when the idea has reaches to get, it goes to evaluation by maintaining the predetermined criteria. In addition to this, when the ideas passes the gate it also gather extra ideas to </w:t>
      </w:r>
      <w:r w:rsidRPr="000D536F">
        <w:rPr>
          <w:rFonts w:ascii="Times New Roman" w:eastAsia="Times New Roman" w:hAnsi="Times New Roman" w:cs="Times New Roman"/>
          <w:sz w:val="24"/>
          <w:szCs w:val="24"/>
          <w:highlight w:val="white"/>
        </w:rPr>
        <w:lastRenderedPageBreak/>
        <w:t>change the gate and step to a new level. The management team of Reebok continuously evaluates the Phase Gate process in their branding and marketing of products.</w:t>
      </w:r>
    </w:p>
    <w:p w:rsidR="00B03CB3" w:rsidRPr="000D536F" w:rsidRDefault="00B03CB3" w:rsidP="00290F8E">
      <w:pPr>
        <w:pStyle w:val="Heading1"/>
        <w:rPr>
          <w:highlight w:val="white"/>
        </w:rPr>
      </w:pPr>
      <w:bookmarkStart w:id="5" w:name="_Toc17821602"/>
      <w:r w:rsidRPr="000D536F">
        <w:rPr>
          <w:highlight w:val="white"/>
        </w:rPr>
        <w:t>The role of creativity within the innovation process</w:t>
      </w:r>
      <w:bookmarkEnd w:id="5"/>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Creativity and innovation helps the business to generate more profits and the market value. Innovation is the idea which helps the management team of Reebok to evaluate their needs of their potential customers. It has been observed that there are two types of innovation models are there namely prospective and emergent models of innovation.</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Emergent Innovation: </w:t>
      </w:r>
      <w:r w:rsidRPr="000D536F">
        <w:rPr>
          <w:rFonts w:ascii="Times New Roman" w:eastAsia="Times New Roman" w:hAnsi="Times New Roman" w:cs="Times New Roman"/>
          <w:sz w:val="24"/>
          <w:szCs w:val="24"/>
          <w:highlight w:val="white"/>
        </w:rPr>
        <w:t xml:space="preserve">In today’s world it has been observed that emergent innovation is the most important part for the business. As per Nair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(2016), without the emergent innovation a company never reaches its destination in terms of their goals. It has been seen that emergent innovation includes business competition strategies, Time and influence strategies which helps the organization to enrich their roles and responsibility.</w:t>
      </w:r>
    </w:p>
    <w:p w:rsidR="00B03CB3" w:rsidRPr="000D536F" w:rsidRDefault="00B03CB3" w:rsidP="00290F8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Time Strategies: </w:t>
      </w:r>
      <w:r w:rsidRPr="000D536F">
        <w:rPr>
          <w:rFonts w:ascii="Times New Roman" w:eastAsia="Times New Roman" w:hAnsi="Times New Roman" w:cs="Times New Roman"/>
          <w:sz w:val="24"/>
          <w:szCs w:val="24"/>
          <w:highlight w:val="white"/>
        </w:rPr>
        <w:t xml:space="preserve">This process includes that the management team must recognize the present project and ranked in the top in respect to the future project in Reebok. As opined by </w:t>
      </w:r>
      <w:proofErr w:type="spellStart"/>
      <w:r w:rsidRPr="000D536F">
        <w:rPr>
          <w:rFonts w:ascii="Times New Roman" w:eastAsia="Times New Roman" w:hAnsi="Times New Roman" w:cs="Times New Roman"/>
          <w:sz w:val="24"/>
          <w:szCs w:val="24"/>
          <w:highlight w:val="white"/>
        </w:rPr>
        <w:t>Zivkovic</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Veljkovic</w:t>
      </w:r>
      <w:proofErr w:type="spellEnd"/>
      <w:r w:rsidRPr="000D536F">
        <w:rPr>
          <w:rFonts w:ascii="Times New Roman" w:eastAsia="Times New Roman" w:hAnsi="Times New Roman" w:cs="Times New Roman"/>
          <w:sz w:val="24"/>
          <w:szCs w:val="24"/>
          <w:highlight w:val="white"/>
        </w:rPr>
        <w:t xml:space="preserve"> (2016), it is the strategies in which the organization becomes rigid about their outcomes. It has been seen that the management team of Reebok must concentrate about the project outcomes.</w:t>
      </w:r>
    </w:p>
    <w:p w:rsidR="00B03CB3" w:rsidRPr="000D536F" w:rsidRDefault="00B03CB3" w:rsidP="00290F8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Influence Weighted Strategies: </w:t>
      </w:r>
      <w:r w:rsidRPr="000D536F">
        <w:rPr>
          <w:rFonts w:ascii="Times New Roman" w:eastAsia="Times New Roman" w:hAnsi="Times New Roman" w:cs="Times New Roman"/>
          <w:sz w:val="24"/>
          <w:szCs w:val="24"/>
          <w:highlight w:val="white"/>
        </w:rPr>
        <w:t xml:space="preserve">It refers to the managers of Reebok and the involvement of their management in the current project in Reebok. As opined by Walker, Chen &amp; </w:t>
      </w:r>
      <w:proofErr w:type="spellStart"/>
      <w:r w:rsidRPr="000D536F">
        <w:rPr>
          <w:rFonts w:ascii="Times New Roman" w:eastAsia="Times New Roman" w:hAnsi="Times New Roman" w:cs="Times New Roman"/>
          <w:sz w:val="24"/>
          <w:szCs w:val="24"/>
          <w:highlight w:val="white"/>
        </w:rPr>
        <w:t>Aravind</w:t>
      </w:r>
      <w:proofErr w:type="spellEnd"/>
      <w:r w:rsidRPr="000D536F">
        <w:rPr>
          <w:rFonts w:ascii="Times New Roman" w:eastAsia="Times New Roman" w:hAnsi="Times New Roman" w:cs="Times New Roman"/>
          <w:sz w:val="24"/>
          <w:szCs w:val="24"/>
          <w:highlight w:val="white"/>
        </w:rPr>
        <w:t xml:space="preserve"> (2015), influence strategies must be followed by the senior’s managers and the experienced person who serves years for the organization. It is the responsibility of the management team or the senior’s managers to indulge more and more people in the project and creates a positive impact about the project.</w:t>
      </w:r>
    </w:p>
    <w:p w:rsidR="00B03CB3" w:rsidRPr="000D536F" w:rsidRDefault="00B03CB3" w:rsidP="00290F8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Competition Strategies: </w:t>
      </w:r>
      <w:r w:rsidRPr="000D536F">
        <w:rPr>
          <w:rFonts w:ascii="Times New Roman" w:eastAsia="Times New Roman" w:hAnsi="Times New Roman" w:cs="Times New Roman"/>
          <w:sz w:val="24"/>
          <w:szCs w:val="24"/>
          <w:highlight w:val="white"/>
        </w:rPr>
        <w:t>It involves the management team of the organization to analysis the competition of their competitors and the requirement of their business needs. Competition weighted strategies often called the second mover strategies which help the organization to determine the strength and weakness of their competitors.</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There are different types of models helps Reebok to implement the creative and innovative thinking which are as follows:</w:t>
      </w:r>
    </w:p>
    <w:p w:rsidR="00B03CB3" w:rsidRPr="000D536F" w:rsidRDefault="00B03CB3" w:rsidP="00290F8E">
      <w:pPr>
        <w:pStyle w:val="Normal1"/>
        <w:numPr>
          <w:ilvl w:val="0"/>
          <w:numId w:val="8"/>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Open Innovation Models: </w:t>
      </w:r>
      <w:r w:rsidRPr="000D536F">
        <w:rPr>
          <w:rFonts w:ascii="Times New Roman" w:eastAsia="Times New Roman" w:hAnsi="Times New Roman" w:cs="Times New Roman"/>
          <w:sz w:val="24"/>
          <w:szCs w:val="24"/>
          <w:highlight w:val="white"/>
        </w:rPr>
        <w:t xml:space="preserve">There are three types of forms which uplift the open innovation models which are as namely Inbound, Outbound and Coupled Innovation </w:t>
      </w:r>
      <w:r w:rsidRPr="000D536F">
        <w:rPr>
          <w:rFonts w:ascii="Times New Roman" w:eastAsia="Times New Roman" w:hAnsi="Times New Roman" w:cs="Times New Roman"/>
          <w:sz w:val="24"/>
          <w:szCs w:val="24"/>
          <w:highlight w:val="white"/>
        </w:rPr>
        <w:lastRenderedPageBreak/>
        <w:t>process. Open innovation is the implementation of the outflows and inflows which accelerate the innovation internally in Reebok. In addition to this, it has been observed that the open innovation refers to grounded in the recognition of the firm in terms of their multiple sources to enhance the business of Reebok.</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noProof/>
          <w:sz w:val="24"/>
          <w:szCs w:val="24"/>
          <w:highlight w:val="white"/>
          <w:lang w:val="en-GB" w:eastAsia="en-GB"/>
        </w:rPr>
        <w:drawing>
          <wp:inline distT="114300" distB="114300" distL="114300" distR="114300">
            <wp:extent cx="5410200" cy="32575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410200" cy="3257550"/>
                    </a:xfrm>
                    <a:prstGeom prst="rect">
                      <a:avLst/>
                    </a:prstGeom>
                    <a:ln/>
                  </pic:spPr>
                </pic:pic>
              </a:graphicData>
            </a:graphic>
          </wp:inline>
        </w:drawing>
      </w:r>
    </w:p>
    <w:p w:rsidR="00B03CB3" w:rsidRPr="000D536F" w:rsidRDefault="00B03CB3" w:rsidP="00290F8E">
      <w:pPr>
        <w:pStyle w:val="Normal1"/>
        <w:spacing w:line="360" w:lineRule="auto"/>
        <w:jc w:val="center"/>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Figure 4: Open Innovation Model</w:t>
      </w:r>
    </w:p>
    <w:p w:rsidR="00B03CB3" w:rsidRPr="000D536F" w:rsidRDefault="00B03CB3" w:rsidP="00290F8E">
      <w:pPr>
        <w:pStyle w:val="Normal1"/>
        <w:spacing w:line="360" w:lineRule="auto"/>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(Source: </w:t>
      </w:r>
      <w:proofErr w:type="spellStart"/>
      <w:r w:rsidRPr="000D536F">
        <w:rPr>
          <w:rFonts w:ascii="Times New Roman" w:eastAsia="Times New Roman" w:hAnsi="Times New Roman" w:cs="Times New Roman"/>
          <w:sz w:val="24"/>
          <w:szCs w:val="24"/>
          <w:highlight w:val="white"/>
        </w:rPr>
        <w:t>Dereli</w:t>
      </w:r>
      <w:proofErr w:type="spellEnd"/>
      <w:r w:rsidRPr="000D536F">
        <w:rPr>
          <w:rFonts w:ascii="Times New Roman" w:eastAsia="Times New Roman" w:hAnsi="Times New Roman" w:cs="Times New Roman"/>
          <w:sz w:val="24"/>
          <w:szCs w:val="24"/>
          <w:highlight w:val="white"/>
        </w:rPr>
        <w:t>, 2015)</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It has been observed that there are three forms of the innovation models which are as follows:</w:t>
      </w:r>
    </w:p>
    <w:p w:rsidR="00B03CB3" w:rsidRPr="000D536F" w:rsidRDefault="00B03CB3" w:rsidP="00290F8E">
      <w:pPr>
        <w:pStyle w:val="Normal1"/>
        <w:numPr>
          <w:ilvl w:val="0"/>
          <w:numId w:val="6"/>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Inbound: </w:t>
      </w:r>
      <w:r w:rsidRPr="000D536F">
        <w:rPr>
          <w:rFonts w:ascii="Times New Roman" w:eastAsia="Times New Roman" w:hAnsi="Times New Roman" w:cs="Times New Roman"/>
          <w:sz w:val="24"/>
          <w:szCs w:val="24"/>
          <w:highlight w:val="white"/>
        </w:rPr>
        <w:t>Open innovation defines as the inbound in which the firm have outside source of innovation. For example, it has been observed that the management team of Reebok intended to take the other ideas and technologies for their new products. It also seen that they are not so much interested to take the steps ahead for their own development.</w:t>
      </w:r>
    </w:p>
    <w:p w:rsidR="00B03CB3" w:rsidRPr="000D536F" w:rsidRDefault="00B03CB3" w:rsidP="00290F8E">
      <w:pPr>
        <w:pStyle w:val="Normal1"/>
        <w:numPr>
          <w:ilvl w:val="0"/>
          <w:numId w:val="6"/>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Outbound: </w:t>
      </w:r>
      <w:r w:rsidRPr="000D536F">
        <w:rPr>
          <w:rFonts w:ascii="Times New Roman" w:eastAsia="Times New Roman" w:hAnsi="Times New Roman" w:cs="Times New Roman"/>
          <w:sz w:val="24"/>
          <w:szCs w:val="24"/>
          <w:highlight w:val="white"/>
        </w:rPr>
        <w:t>It is a process of open innovation in which the organization select the pathway and the purpose of their development of the technologies. It has been observed that the management team of Reebok first analysis technology and after that they draw the proper conclusion and estimate the success rate of the technologies which they implement from the other firm.</w:t>
      </w:r>
    </w:p>
    <w:p w:rsidR="00B03CB3" w:rsidRPr="000D536F" w:rsidRDefault="00B03CB3" w:rsidP="00290F8E">
      <w:pPr>
        <w:pStyle w:val="Normal1"/>
        <w:numPr>
          <w:ilvl w:val="0"/>
          <w:numId w:val="6"/>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Coupled Innovation process: </w:t>
      </w:r>
      <w:r w:rsidRPr="000D536F">
        <w:rPr>
          <w:rFonts w:ascii="Times New Roman" w:eastAsia="Times New Roman" w:hAnsi="Times New Roman" w:cs="Times New Roman"/>
          <w:sz w:val="24"/>
          <w:szCs w:val="24"/>
          <w:highlight w:val="white"/>
        </w:rPr>
        <w:t xml:space="preserve">It is the combination of the outbound and inbound process in which the organization analysis technology and a joint venture with the organization from which they are implementing the technology. As per Greco, </w:t>
      </w:r>
      <w:proofErr w:type="spellStart"/>
      <w:r w:rsidRPr="000D536F">
        <w:rPr>
          <w:rFonts w:ascii="Times New Roman" w:eastAsia="Times New Roman" w:hAnsi="Times New Roman" w:cs="Times New Roman"/>
          <w:sz w:val="24"/>
          <w:szCs w:val="24"/>
          <w:highlight w:val="white"/>
        </w:rPr>
        <w:t>Grimaldi</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Cricelli</w:t>
      </w:r>
      <w:proofErr w:type="spellEnd"/>
      <w:r w:rsidRPr="000D536F">
        <w:rPr>
          <w:rFonts w:ascii="Times New Roman" w:eastAsia="Times New Roman" w:hAnsi="Times New Roman" w:cs="Times New Roman"/>
          <w:sz w:val="24"/>
          <w:szCs w:val="24"/>
          <w:highlight w:val="white"/>
        </w:rPr>
        <w:t xml:space="preserve"> (2015), joint collaboration always helps organizations to develop </w:t>
      </w:r>
      <w:r w:rsidRPr="000D536F">
        <w:rPr>
          <w:rFonts w:ascii="Times New Roman" w:eastAsia="Times New Roman" w:hAnsi="Times New Roman" w:cs="Times New Roman"/>
          <w:sz w:val="24"/>
          <w:szCs w:val="24"/>
          <w:highlight w:val="white"/>
        </w:rPr>
        <w:lastRenderedPageBreak/>
        <w:t>their products and services better. It has been seen that with the help of coupled innovation the organization Reebok can easily reach their target and maintain their reputation in the market.</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It is the responsibility of the management team of Reebok to manage their employees in such a way that they can easily adapt to the changing nature of the other employees. Technology is also plays an important role in today’s market because technology is the pathway in which the organization can easily change the market circumstance of Reebok. As per </w:t>
      </w:r>
      <w:proofErr w:type="spellStart"/>
      <w:r w:rsidRPr="000D536F">
        <w:rPr>
          <w:rFonts w:ascii="Times New Roman" w:eastAsia="Times New Roman" w:hAnsi="Times New Roman" w:cs="Times New Roman"/>
          <w:sz w:val="24"/>
          <w:szCs w:val="24"/>
          <w:highlight w:val="white"/>
        </w:rPr>
        <w:t>Visnjic</w:t>
      </w:r>
      <w:proofErr w:type="spellEnd"/>
      <w:r w:rsidRPr="000D536F">
        <w:rPr>
          <w:rFonts w:ascii="Times New Roman" w:eastAsia="Times New Roman" w:hAnsi="Times New Roman" w:cs="Times New Roman"/>
          <w:sz w:val="24"/>
          <w:szCs w:val="24"/>
          <w:highlight w:val="white"/>
        </w:rPr>
        <w:t xml:space="preserve">, </w:t>
      </w:r>
      <w:proofErr w:type="spellStart"/>
      <w:r w:rsidRPr="000D536F">
        <w:rPr>
          <w:rFonts w:ascii="Times New Roman" w:eastAsia="Times New Roman" w:hAnsi="Times New Roman" w:cs="Times New Roman"/>
          <w:sz w:val="24"/>
          <w:szCs w:val="24"/>
          <w:highlight w:val="white"/>
        </w:rPr>
        <w:t>Wiengarten</w:t>
      </w:r>
      <w:proofErr w:type="spellEnd"/>
      <w:r w:rsidRPr="000D536F">
        <w:rPr>
          <w:rFonts w:ascii="Times New Roman" w:eastAsia="Times New Roman" w:hAnsi="Times New Roman" w:cs="Times New Roman"/>
          <w:sz w:val="24"/>
          <w:szCs w:val="24"/>
          <w:highlight w:val="white"/>
        </w:rPr>
        <w:t xml:space="preserve"> &amp; Neely (2016), innovation also refers to adopt the maximization the globalization. It is the duty of the management team of the Reebok to analysis the taste of their potential customers and maintains the dignity in the market.</w:t>
      </w:r>
    </w:p>
    <w:p w:rsidR="00B03CB3" w:rsidRPr="000D536F" w:rsidRDefault="00B03CB3" w:rsidP="00290F8E">
      <w:pPr>
        <w:pStyle w:val="Normal1"/>
        <w:spacing w:line="360" w:lineRule="auto"/>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noProof/>
          <w:sz w:val="24"/>
          <w:szCs w:val="24"/>
          <w:highlight w:val="white"/>
          <w:lang w:val="en-GB" w:eastAsia="en-GB"/>
        </w:rPr>
        <w:drawing>
          <wp:inline distT="114300" distB="114300" distL="114300" distR="114300">
            <wp:extent cx="4467225" cy="21336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467225" cy="2133600"/>
                    </a:xfrm>
                    <a:prstGeom prst="rect">
                      <a:avLst/>
                    </a:prstGeom>
                    <a:ln/>
                  </pic:spPr>
                </pic:pic>
              </a:graphicData>
            </a:graphic>
          </wp:inline>
        </w:drawing>
      </w:r>
    </w:p>
    <w:p w:rsidR="00B03CB3" w:rsidRPr="000D536F" w:rsidRDefault="00B03CB3" w:rsidP="00290F8E">
      <w:pPr>
        <w:pStyle w:val="Normal1"/>
        <w:spacing w:line="360" w:lineRule="auto"/>
        <w:jc w:val="center"/>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Figure 5: External Environment Layout</w:t>
      </w:r>
    </w:p>
    <w:p w:rsidR="00B03CB3" w:rsidRPr="000D536F" w:rsidRDefault="00B03CB3" w:rsidP="00290F8E">
      <w:pPr>
        <w:pStyle w:val="Normal1"/>
        <w:spacing w:line="360" w:lineRule="auto"/>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(Source: </w:t>
      </w:r>
      <w:proofErr w:type="spellStart"/>
      <w:r w:rsidRPr="000D536F">
        <w:rPr>
          <w:rFonts w:ascii="Times New Roman" w:eastAsia="Times New Roman" w:hAnsi="Times New Roman" w:cs="Times New Roman"/>
          <w:sz w:val="24"/>
          <w:szCs w:val="24"/>
          <w:highlight w:val="white"/>
        </w:rPr>
        <w:t>Visnjic</w:t>
      </w:r>
      <w:proofErr w:type="spellEnd"/>
      <w:r w:rsidRPr="000D536F">
        <w:rPr>
          <w:rFonts w:ascii="Times New Roman" w:eastAsia="Times New Roman" w:hAnsi="Times New Roman" w:cs="Times New Roman"/>
          <w:sz w:val="24"/>
          <w:szCs w:val="24"/>
          <w:highlight w:val="white"/>
        </w:rPr>
        <w:t xml:space="preserve">, </w:t>
      </w:r>
      <w:proofErr w:type="spellStart"/>
      <w:r w:rsidRPr="000D536F">
        <w:rPr>
          <w:rFonts w:ascii="Times New Roman" w:eastAsia="Times New Roman" w:hAnsi="Times New Roman" w:cs="Times New Roman"/>
          <w:sz w:val="24"/>
          <w:szCs w:val="24"/>
          <w:highlight w:val="white"/>
        </w:rPr>
        <w:t>Wiengarten</w:t>
      </w:r>
      <w:proofErr w:type="spellEnd"/>
      <w:r w:rsidRPr="000D536F">
        <w:rPr>
          <w:rFonts w:ascii="Times New Roman" w:eastAsia="Times New Roman" w:hAnsi="Times New Roman" w:cs="Times New Roman"/>
          <w:sz w:val="24"/>
          <w:szCs w:val="24"/>
          <w:highlight w:val="white"/>
        </w:rPr>
        <w:t xml:space="preserve"> &amp; Neely, 2016)</w:t>
      </w:r>
    </w:p>
    <w:p w:rsidR="00B03CB3" w:rsidRPr="000D536F" w:rsidRDefault="00B03CB3" w:rsidP="00290F8E">
      <w:pPr>
        <w:pStyle w:val="Heading1"/>
        <w:rPr>
          <w:highlight w:val="white"/>
        </w:rPr>
      </w:pPr>
      <w:bookmarkStart w:id="6" w:name="_Toc17821603"/>
      <w:r w:rsidRPr="000D536F">
        <w:rPr>
          <w:highlight w:val="white"/>
        </w:rPr>
        <w:t>Role of individuals as innovators</w:t>
      </w:r>
      <w:bookmarkEnd w:id="6"/>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In today’s market it has been seen that everyone tries to develop new things and implement new ideas in their workplace. Innovation is the process in which individuals can tries to implement the new ideas in their activities. According to Parks-Leduc, Feldman &amp; </w:t>
      </w:r>
      <w:proofErr w:type="spellStart"/>
      <w:r w:rsidRPr="000D536F">
        <w:rPr>
          <w:rFonts w:ascii="Times New Roman" w:eastAsia="Times New Roman" w:hAnsi="Times New Roman" w:cs="Times New Roman"/>
          <w:sz w:val="24"/>
          <w:szCs w:val="24"/>
          <w:highlight w:val="white"/>
        </w:rPr>
        <w:t>Bardi</w:t>
      </w:r>
      <w:proofErr w:type="spellEnd"/>
      <w:r w:rsidRPr="000D536F">
        <w:rPr>
          <w:rFonts w:ascii="Times New Roman" w:eastAsia="Times New Roman" w:hAnsi="Times New Roman" w:cs="Times New Roman"/>
          <w:sz w:val="24"/>
          <w:szCs w:val="24"/>
          <w:highlight w:val="white"/>
        </w:rPr>
        <w:t xml:space="preserve"> (2015), personality traits is the main characteristic of the individuals in which the individuals can perform. It is the responsibility of the management team of Reebok to motivate their superiors and juniors to take the risk taking factors. It can also motivate the employees to initiate for new work. It has been observed that in some field every person have not the sufficient skills and knowledge then the specific person can lag the work. It is the responsibility of the team mates to motivate that employee in order to achieve success.</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Social interaction is the part of communication in which the people can easily adopt the changing nature of the organization. On the contrary </w:t>
      </w:r>
      <w:proofErr w:type="spellStart"/>
      <w:r w:rsidRPr="000D536F">
        <w:rPr>
          <w:rFonts w:ascii="Times New Roman" w:eastAsia="Times New Roman" w:hAnsi="Times New Roman" w:cs="Times New Roman"/>
          <w:sz w:val="24"/>
          <w:szCs w:val="24"/>
          <w:highlight w:val="white"/>
        </w:rPr>
        <w:t>Loebbecke</w:t>
      </w:r>
      <w:proofErr w:type="spellEnd"/>
      <w:r w:rsidRPr="000D536F">
        <w:rPr>
          <w:rFonts w:ascii="Times New Roman" w:eastAsia="Times New Roman" w:hAnsi="Times New Roman" w:cs="Times New Roman"/>
          <w:sz w:val="24"/>
          <w:szCs w:val="24"/>
          <w:highlight w:val="white"/>
        </w:rPr>
        <w:t xml:space="preserve"> &amp; Picot (2015) have mentioned that with the proper communication one can easily reach its specific height. </w:t>
      </w:r>
      <w:r w:rsidRPr="000D536F">
        <w:rPr>
          <w:rFonts w:ascii="Times New Roman" w:eastAsia="Times New Roman" w:hAnsi="Times New Roman" w:cs="Times New Roman"/>
          <w:sz w:val="24"/>
          <w:szCs w:val="24"/>
          <w:highlight w:val="white"/>
        </w:rPr>
        <w:lastRenderedPageBreak/>
        <w:t xml:space="preserve">Interaction is also help Reebok to implement the ideas of communication. In communication there are main things is communication gap and which leads the organization to downstairs. It is the duty of the management team of Reebok to arrange the communication techniques between the employer and the employee in such a way that both of them can easily understand the conversation. In the 21st century it has been seen that every new innovation needs experiments because without proper experiment a product never attains its limit. As opined by </w:t>
      </w:r>
      <w:proofErr w:type="spellStart"/>
      <w:r w:rsidRPr="000D536F">
        <w:rPr>
          <w:rFonts w:ascii="Times New Roman" w:eastAsia="Times New Roman" w:hAnsi="Times New Roman" w:cs="Times New Roman"/>
          <w:sz w:val="24"/>
          <w:szCs w:val="24"/>
          <w:highlight w:val="white"/>
        </w:rPr>
        <w:t>Hornecker</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Buur</w:t>
      </w:r>
      <w:proofErr w:type="spellEnd"/>
      <w:r w:rsidRPr="000D536F">
        <w:rPr>
          <w:rFonts w:ascii="Times New Roman" w:eastAsia="Times New Roman" w:hAnsi="Times New Roman" w:cs="Times New Roman"/>
          <w:sz w:val="24"/>
          <w:szCs w:val="24"/>
          <w:highlight w:val="white"/>
        </w:rPr>
        <w:t xml:space="preserve"> (2016), experiment is the best techniques which help the organization to determine the rate of success of their implementation. Experiment is a part of play in which the management team of Reebok analysis their market risk and the rate of success. It is general that a tough activity can easily achieved with the help of play and experiment. For instance, it has been observed that if a brand new product is going to run in the market at first the product undergoes for experiment and after successfully passes the experiment then only the product is eligible to run into the market.</w:t>
      </w:r>
    </w:p>
    <w:p w:rsidR="00B03CB3" w:rsidRPr="000D536F" w:rsidRDefault="00B03CB3" w:rsidP="00290F8E">
      <w:pPr>
        <w:pStyle w:val="Heading1"/>
        <w:rPr>
          <w:highlight w:val="white"/>
        </w:rPr>
      </w:pPr>
      <w:bookmarkStart w:id="7" w:name="_Toc17821604"/>
      <w:r w:rsidRPr="000D536F">
        <w:rPr>
          <w:highlight w:val="white"/>
        </w:rPr>
        <w:t>Factors that drive group innovation and implementation</w:t>
      </w:r>
      <w:bookmarkEnd w:id="7"/>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An organization is formed with the help of employees, customers and the value of their products. As per </w:t>
      </w:r>
      <w:proofErr w:type="spellStart"/>
      <w:r w:rsidRPr="000D536F">
        <w:rPr>
          <w:rFonts w:ascii="Times New Roman" w:eastAsia="Times New Roman" w:hAnsi="Times New Roman" w:cs="Times New Roman"/>
          <w:sz w:val="24"/>
          <w:szCs w:val="24"/>
          <w:highlight w:val="white"/>
        </w:rPr>
        <w:t>Paraponaris</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(2015), it is general that without the quality of employee a company never reaches its certain limit. There are various types of factors which help the organization in group innovation and implementing those in their daily activities.</w:t>
      </w:r>
    </w:p>
    <w:p w:rsidR="00B03CB3" w:rsidRPr="000D536F" w:rsidRDefault="00B03CB3" w:rsidP="00290F8E">
      <w:pPr>
        <w:pStyle w:val="Normal1"/>
        <w:numPr>
          <w:ilvl w:val="0"/>
          <w:numId w:val="4"/>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Collaboration: </w:t>
      </w:r>
      <w:r w:rsidRPr="000D536F">
        <w:rPr>
          <w:rFonts w:ascii="Times New Roman" w:eastAsia="Times New Roman" w:hAnsi="Times New Roman" w:cs="Times New Roman"/>
          <w:sz w:val="24"/>
          <w:szCs w:val="24"/>
          <w:highlight w:val="white"/>
        </w:rPr>
        <w:t xml:space="preserve">Collaboration plays an important role in Reebok because with the help of collaboration employee can perform their activities much better. According to the viewpoint of </w:t>
      </w:r>
      <w:proofErr w:type="spellStart"/>
      <w:r w:rsidRPr="000D536F">
        <w:rPr>
          <w:rFonts w:ascii="Times New Roman" w:eastAsia="Times New Roman" w:hAnsi="Times New Roman" w:cs="Times New Roman"/>
          <w:sz w:val="24"/>
          <w:szCs w:val="24"/>
          <w:highlight w:val="white"/>
        </w:rPr>
        <w:t>Broadley</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(2016), collaboration refers to the team work and without proper teamwork an organization never gets the best output from their employees. It is the responsibility of the authority of Reebok to maintain the cordial environment in their workplace. It has been observed that without proper workplace employees can never able to serve their best towards the products and the services they offer to their customers.</w:t>
      </w:r>
    </w:p>
    <w:p w:rsidR="00B03CB3" w:rsidRPr="000D536F" w:rsidRDefault="00B03CB3" w:rsidP="00290F8E">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Motivation: </w:t>
      </w:r>
      <w:r w:rsidRPr="000D536F">
        <w:rPr>
          <w:rFonts w:ascii="Times New Roman" w:eastAsia="Times New Roman" w:hAnsi="Times New Roman" w:cs="Times New Roman"/>
          <w:sz w:val="24"/>
          <w:szCs w:val="24"/>
          <w:highlight w:val="white"/>
        </w:rPr>
        <w:t xml:space="preserve">It is the part of the business ethics in which the organization can lead their employees to enforce their best for the organization. As per </w:t>
      </w:r>
      <w:proofErr w:type="spellStart"/>
      <w:r w:rsidRPr="000D536F">
        <w:rPr>
          <w:rFonts w:ascii="Times New Roman" w:eastAsia="Times New Roman" w:hAnsi="Times New Roman" w:cs="Times New Roman"/>
          <w:sz w:val="24"/>
          <w:szCs w:val="24"/>
          <w:highlight w:val="white"/>
        </w:rPr>
        <w:t>Bengtsson</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Teleman</w:t>
      </w:r>
      <w:proofErr w:type="spellEnd"/>
      <w:r w:rsidRPr="000D536F">
        <w:rPr>
          <w:rFonts w:ascii="Times New Roman" w:eastAsia="Times New Roman" w:hAnsi="Times New Roman" w:cs="Times New Roman"/>
          <w:sz w:val="24"/>
          <w:szCs w:val="24"/>
          <w:highlight w:val="white"/>
        </w:rPr>
        <w:t xml:space="preserve"> (2018), motivation helps the individual to perform their best and achieve their goals in a short period of time. In Reebok, the human resource department always conducts training and program to maintain their level of dignity in respect to their employees. It is the responsibility of the managing bodies of the Reebok to take </w:t>
      </w:r>
      <w:r w:rsidRPr="000D536F">
        <w:rPr>
          <w:rFonts w:ascii="Times New Roman" w:eastAsia="Times New Roman" w:hAnsi="Times New Roman" w:cs="Times New Roman"/>
          <w:sz w:val="24"/>
          <w:szCs w:val="24"/>
          <w:highlight w:val="white"/>
        </w:rPr>
        <w:lastRenderedPageBreak/>
        <w:t xml:space="preserve">initiative in rewards awards which helps the employer to get the extra output from their employees.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It has been observed that some of the employees in the organization are not able to reach their target because everyone is not from the same domain. It is the duty of the managing team to implement their innovation in such a way that everyone can adopt that easily. It is not necessary that one individual can perform their best in the creative part but with the help of innovation and motivation employee can easily perform the unknown activity smoothly.</w:t>
      </w:r>
    </w:p>
    <w:p w:rsidR="00B03CB3" w:rsidRPr="000D536F" w:rsidRDefault="00B03CB3" w:rsidP="00290F8E">
      <w:pPr>
        <w:pStyle w:val="Heading1"/>
        <w:rPr>
          <w:highlight w:val="white"/>
        </w:rPr>
      </w:pPr>
      <w:bookmarkStart w:id="8" w:name="_Toc17821605"/>
      <w:r w:rsidRPr="000D536F">
        <w:rPr>
          <w:highlight w:val="white"/>
        </w:rPr>
        <w:t>Identify the determinant of organizational innovation and organizational design</w:t>
      </w:r>
      <w:bookmarkEnd w:id="8"/>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Organizational innovation is the methods of implementing the new ideas and thinking in their activities by keeping the organization rule and regulation constant. As per the viewpoint of </w:t>
      </w:r>
      <w:proofErr w:type="spellStart"/>
      <w:r w:rsidRPr="000D536F">
        <w:rPr>
          <w:rFonts w:ascii="Times New Roman" w:eastAsia="Times New Roman" w:hAnsi="Times New Roman" w:cs="Times New Roman"/>
          <w:sz w:val="24"/>
          <w:szCs w:val="24"/>
          <w:highlight w:val="white"/>
        </w:rPr>
        <w:t>Martínez-Román</w:t>
      </w:r>
      <w:proofErr w:type="spellEnd"/>
      <w:r w:rsidRPr="000D536F">
        <w:rPr>
          <w:rFonts w:ascii="Times New Roman" w:eastAsia="Times New Roman" w:hAnsi="Times New Roman" w:cs="Times New Roman"/>
          <w:sz w:val="24"/>
          <w:szCs w:val="24"/>
          <w:highlight w:val="white"/>
        </w:rPr>
        <w:t xml:space="preserve"> &amp; Romero (2017), organizational innovation involves process, product and marketing strategies. The management team of Reebok implements their business strategies to perform their best for their potential customers. It has been observed that organization innovation of Reebok concentrate on the product they prepare and the services they offer to their customers. In addition to this, marketing is the strategies which enrich Reebok because of the quality of products that delivered towards the market.</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 Organizational design is a methodology which determines the aspects of work activities, flow of work, structure, system. According to Van </w:t>
      </w:r>
      <w:proofErr w:type="spellStart"/>
      <w:r w:rsidRPr="000D536F">
        <w:rPr>
          <w:rFonts w:ascii="Times New Roman" w:eastAsia="Times New Roman" w:hAnsi="Times New Roman" w:cs="Times New Roman"/>
          <w:sz w:val="24"/>
          <w:szCs w:val="24"/>
          <w:highlight w:val="white"/>
        </w:rPr>
        <w:t>Belleghem</w:t>
      </w:r>
      <w:proofErr w:type="spellEnd"/>
      <w:r w:rsidRPr="000D536F">
        <w:rPr>
          <w:rFonts w:ascii="Times New Roman" w:eastAsia="Times New Roman" w:hAnsi="Times New Roman" w:cs="Times New Roman"/>
          <w:sz w:val="24"/>
          <w:szCs w:val="24"/>
          <w:highlight w:val="white"/>
        </w:rPr>
        <w:t xml:space="preserve"> (2017), organization design must be judge and improve carefully in order to win the heart of the customers. The design of the organization can include the awesome customer service; increase the profit and the profit making area. In addition to this, it is mandatory to take care about the operating cost. It is the duty of the operation department of Reebok to minimize the cost of their operation. It can also include the efficiency and the time cycle of their products and the service they perform in their organization.</w:t>
      </w:r>
    </w:p>
    <w:p w:rsidR="00FB42AD" w:rsidRPr="000D536F" w:rsidRDefault="004D397C" w:rsidP="00290F8E">
      <w:pPr>
        <w:pStyle w:val="Heading1"/>
        <w:rPr>
          <w:highlight w:val="white"/>
        </w:rPr>
      </w:pPr>
      <w:bookmarkStart w:id="9" w:name="_Toc17821606"/>
      <w:r w:rsidRPr="000D536F">
        <w:rPr>
          <w:highlight w:val="white"/>
        </w:rPr>
        <w:t>Seven stage model of new product development</w:t>
      </w:r>
      <w:bookmarkEnd w:id="9"/>
      <w:r w:rsidRPr="000D536F">
        <w:rPr>
          <w:highlight w:val="white"/>
        </w:rPr>
        <w:t xml:space="preserve">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Reebok is </w:t>
      </w:r>
      <w:r w:rsidR="003C7536" w:rsidRPr="000D536F">
        <w:rPr>
          <w:rFonts w:ascii="Times New Roman" w:eastAsia="Times New Roman" w:hAnsi="Times New Roman" w:cs="Times New Roman"/>
          <w:sz w:val="24"/>
          <w:szCs w:val="24"/>
          <w:highlight w:val="white"/>
          <w:lang w:val="en-GB"/>
        </w:rPr>
        <w:t>a UK based sports company that develops</w:t>
      </w:r>
      <w:r w:rsidRPr="000D536F">
        <w:rPr>
          <w:rFonts w:ascii="Times New Roman" w:eastAsia="Times New Roman" w:hAnsi="Times New Roman" w:cs="Times New Roman"/>
          <w:sz w:val="24"/>
          <w:szCs w:val="24"/>
          <w:highlight w:val="white"/>
          <w:lang w:val="en-GB"/>
        </w:rPr>
        <w:t xml:space="preserve"> global products such as sport shoes, backpacks and other related products embedding innovative ideas. The seven stage model would explain how the product can be developed in the present sector.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 xml:space="preserve">Product idea brainstorming: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In the sports companies like Reebok UK, product ideas are developed initially based on the brainstorming process. At the time of developing a particular product companies need to brainstorm product ideas (</w:t>
      </w:r>
      <w:proofErr w:type="spellStart"/>
      <w:r w:rsidRPr="000D536F">
        <w:rPr>
          <w:rFonts w:ascii="Times New Roman" w:eastAsia="Times New Roman" w:hAnsi="Times New Roman" w:cs="Times New Roman"/>
          <w:sz w:val="24"/>
          <w:szCs w:val="24"/>
          <w:highlight w:val="white"/>
          <w:lang w:val="en-GB"/>
        </w:rPr>
        <w:t>Sommer</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2015). However, it does not only </w:t>
      </w:r>
      <w:r w:rsidR="003C7536" w:rsidRPr="000D536F">
        <w:rPr>
          <w:rFonts w:ascii="Times New Roman" w:eastAsia="Times New Roman" w:hAnsi="Times New Roman" w:cs="Times New Roman"/>
          <w:sz w:val="24"/>
          <w:szCs w:val="24"/>
          <w:highlight w:val="white"/>
          <w:lang w:val="en-GB"/>
        </w:rPr>
        <w:t>include</w:t>
      </w:r>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sz w:val="24"/>
          <w:szCs w:val="24"/>
          <w:highlight w:val="white"/>
          <w:lang w:val="en-GB"/>
        </w:rPr>
        <w:lastRenderedPageBreak/>
        <w:t xml:space="preserve">brainstorming but a primary focus is given to the market demand to gain insight in to the preferences of the target customers.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Evaluation of the ideas: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After selecting an idea for developing a product, the prospect of the product is evaluated. For instance, after developing an idea of a sport shoe with night time reflectivity how would it impact on the buying tendency of the customers can be evaluated. If the market trend and the shopping behaviour </w:t>
      </w:r>
      <w:r w:rsidR="003C7536" w:rsidRPr="000D536F">
        <w:rPr>
          <w:rFonts w:ascii="Times New Roman" w:eastAsia="Times New Roman" w:hAnsi="Times New Roman" w:cs="Times New Roman"/>
          <w:sz w:val="24"/>
          <w:szCs w:val="24"/>
          <w:highlight w:val="white"/>
          <w:lang w:val="en-GB"/>
        </w:rPr>
        <w:t>support</w:t>
      </w:r>
      <w:r w:rsidRPr="000D536F">
        <w:rPr>
          <w:rFonts w:ascii="Times New Roman" w:eastAsia="Times New Roman" w:hAnsi="Times New Roman" w:cs="Times New Roman"/>
          <w:sz w:val="24"/>
          <w:szCs w:val="24"/>
          <w:highlight w:val="white"/>
          <w:lang w:val="en-GB"/>
        </w:rPr>
        <w:t xml:space="preserve"> the idea it is considered as final.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Feedback and market evaluation:</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pricing strategy and the marketing strategy ideas has been developed after gathering feedback from customers, employees and the partners upon the same kind of product is gathered.</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Using social media:</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solicit feedback, social media can be used, though it depends upon the presence of the company in social media. As per the views of </w:t>
      </w:r>
      <w:proofErr w:type="spellStart"/>
      <w:r w:rsidRPr="000D536F">
        <w:rPr>
          <w:rFonts w:ascii="Times New Roman" w:eastAsia="Times New Roman" w:hAnsi="Times New Roman" w:cs="Times New Roman"/>
          <w:sz w:val="24"/>
          <w:szCs w:val="24"/>
          <w:highlight w:val="white"/>
          <w:lang w:val="en-GB"/>
        </w:rPr>
        <w:t>Tyagi</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(2015), Reebok UK has a strong presence in social media, the feedback gathering process would be accelerated.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Analysis of the competitive situation:</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summarise the possibility of success of the product, competitive situation can be analysed (Alexander &amp; Chambers, 2016). Similar to Reebok, many other competitors such as Nike, Fila and Puma may have developed the same kind of products with different pricing strategy. Therefore in order to gain competitive advantage the product in progress should be developed intelligently.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Prototype and marketing: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A first preliminary version of the shoe can be developed and the customers and the partners can be asked to try out the product in order to give feedback on it.</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Market testing: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After gathering feedback from the partners and the customers after letting them accustomed with the product feedback can be gathered for making further modification. This process helps the company to develop the product according to the customer needs.</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Preparation for launching: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Completion of all the aforesaid stages, the final product is advertised and marketed. Successful marketing strategy and distribution would bring success to the product and the company as well. </w:t>
      </w:r>
    </w:p>
    <w:p w:rsidR="00FB42AD" w:rsidRPr="000D536F" w:rsidRDefault="004D397C" w:rsidP="00290F8E">
      <w:pPr>
        <w:pStyle w:val="Heading1"/>
        <w:rPr>
          <w:highlight w:val="white"/>
        </w:rPr>
      </w:pPr>
      <w:bookmarkStart w:id="10" w:name="_Toc17821607"/>
      <w:r w:rsidRPr="000D536F">
        <w:rPr>
          <w:highlight w:val="white"/>
        </w:rPr>
        <w:t>Co</w:t>
      </w:r>
      <w:r w:rsidR="003C7536" w:rsidRPr="000D536F">
        <w:rPr>
          <w:highlight w:val="white"/>
        </w:rPr>
        <w:t xml:space="preserve">ncepts and processes of closed </w:t>
      </w:r>
      <w:proofErr w:type="spellStart"/>
      <w:r w:rsidR="003C7536" w:rsidRPr="000D536F">
        <w:rPr>
          <w:highlight w:val="white"/>
        </w:rPr>
        <w:t>V</w:t>
      </w:r>
      <w:r w:rsidRPr="000D536F">
        <w:rPr>
          <w:highlight w:val="white"/>
        </w:rPr>
        <w:t>s</w:t>
      </w:r>
      <w:proofErr w:type="spellEnd"/>
      <w:r w:rsidRPr="000D536F">
        <w:rPr>
          <w:highlight w:val="white"/>
        </w:rPr>
        <w:t xml:space="preserve"> open innovation</w:t>
      </w:r>
      <w:bookmarkEnd w:id="10"/>
      <w:r w:rsidRPr="000D536F">
        <w:rPr>
          <w:highlight w:val="white"/>
        </w:rPr>
        <w:t xml:space="preserve"> </w:t>
      </w:r>
    </w:p>
    <w:p w:rsidR="00FB42AD" w:rsidRPr="000D536F" w:rsidRDefault="004D397C"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noProof/>
          <w:sz w:val="24"/>
          <w:szCs w:val="24"/>
          <w:highlight w:val="white"/>
          <w:lang w:val="en-GB" w:eastAsia="en-GB"/>
        </w:rPr>
        <w:lastRenderedPageBreak/>
        <w:drawing>
          <wp:inline distT="114300" distB="114300" distL="114300" distR="114300">
            <wp:extent cx="4181475" cy="2581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181475" cy="2581275"/>
                    </a:xfrm>
                    <a:prstGeom prst="rect">
                      <a:avLst/>
                    </a:prstGeom>
                    <a:ln/>
                  </pic:spPr>
                </pic:pic>
              </a:graphicData>
            </a:graphic>
          </wp:inline>
        </w:drawing>
      </w:r>
    </w:p>
    <w:p w:rsidR="00FB42AD" w:rsidRPr="000D536F" w:rsidRDefault="004D397C"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Figure 1: Open innovation</w:t>
      </w:r>
      <w:r w:rsidR="00793FC4">
        <w:rPr>
          <w:rFonts w:ascii="Times New Roman" w:eastAsia="Times New Roman" w:hAnsi="Times New Roman" w:cs="Times New Roman"/>
          <w:b/>
          <w:sz w:val="24"/>
          <w:szCs w:val="24"/>
          <w:highlight w:val="white"/>
          <w:lang w:val="en-GB"/>
        </w:rPr>
        <w:t xml:space="preserve"> model</w:t>
      </w:r>
    </w:p>
    <w:p w:rsidR="00FB42AD" w:rsidRPr="000D536F" w:rsidRDefault="004D397C" w:rsidP="00290F8E">
      <w:pPr>
        <w:pStyle w:val="Normal1"/>
        <w:spacing w:line="360" w:lineRule="auto"/>
        <w:jc w:val="center"/>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(Source: </w:t>
      </w:r>
      <w:proofErr w:type="spellStart"/>
      <w:r w:rsidRPr="000D536F">
        <w:rPr>
          <w:rFonts w:ascii="Times New Roman" w:eastAsia="Times New Roman" w:hAnsi="Times New Roman" w:cs="Times New Roman"/>
          <w:sz w:val="24"/>
          <w:szCs w:val="24"/>
          <w:highlight w:val="white"/>
          <w:lang w:val="en-GB"/>
        </w:rPr>
        <w:t>Saebi</w:t>
      </w:r>
      <w:proofErr w:type="spellEnd"/>
      <w:r w:rsidRPr="000D536F">
        <w:rPr>
          <w:rFonts w:ascii="Times New Roman" w:eastAsia="Times New Roman" w:hAnsi="Times New Roman" w:cs="Times New Roman"/>
          <w:sz w:val="24"/>
          <w:szCs w:val="24"/>
          <w:highlight w:val="white"/>
          <w:lang w:val="en-GB"/>
        </w:rPr>
        <w:t xml:space="preserve"> &amp; Foss, 2015)</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The process of open innovation includes five elements that would be discussed in this section.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Networking: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Networking includes the process of connecting with the people engaged with the business in order to create a good relationship with them and recognizing, creating business opportunities.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 xml:space="preserve">Collaboration: </w:t>
      </w:r>
    </w:p>
    <w:p w:rsidR="003C7536"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incorporate ideas of innovation </w:t>
      </w:r>
      <w:r w:rsidR="003C7536" w:rsidRPr="000D536F">
        <w:rPr>
          <w:rFonts w:ascii="Times New Roman" w:eastAsia="Times New Roman" w:hAnsi="Times New Roman" w:cs="Times New Roman"/>
          <w:sz w:val="24"/>
          <w:szCs w:val="24"/>
          <w:highlight w:val="white"/>
          <w:lang w:val="en-GB"/>
        </w:rPr>
        <w:t>collaboration</w:t>
      </w:r>
      <w:r w:rsidRPr="000D536F">
        <w:rPr>
          <w:rFonts w:ascii="Times New Roman" w:eastAsia="Times New Roman" w:hAnsi="Times New Roman" w:cs="Times New Roman"/>
          <w:sz w:val="24"/>
          <w:szCs w:val="24"/>
          <w:highlight w:val="white"/>
          <w:lang w:val="en-GB"/>
        </w:rPr>
        <w:t xml:space="preserve"> is created between the partners, competitors and the potential users (</w:t>
      </w:r>
      <w:proofErr w:type="spellStart"/>
      <w:r w:rsidRPr="000D536F">
        <w:rPr>
          <w:rFonts w:ascii="Times New Roman" w:eastAsia="Times New Roman" w:hAnsi="Times New Roman" w:cs="Times New Roman"/>
          <w:sz w:val="24"/>
          <w:szCs w:val="24"/>
          <w:highlight w:val="white"/>
          <w:lang w:val="en-GB"/>
        </w:rPr>
        <w:t>Mergel</w:t>
      </w:r>
      <w:proofErr w:type="spellEnd"/>
      <w:r w:rsidRPr="000D536F">
        <w:rPr>
          <w:rFonts w:ascii="Times New Roman" w:eastAsia="Times New Roman" w:hAnsi="Times New Roman" w:cs="Times New Roman"/>
          <w:sz w:val="24"/>
          <w:szCs w:val="24"/>
          <w:highlight w:val="white"/>
          <w:lang w:val="en-GB"/>
        </w:rPr>
        <w:t>, 2015). For instance, in order to create innovation ideas on the aforesaid product that is sports shoe with night</w:t>
      </w:r>
      <w:r w:rsidR="003C7536" w:rsidRPr="000D536F">
        <w:rPr>
          <w:rFonts w:ascii="Times New Roman" w:eastAsia="Times New Roman" w:hAnsi="Times New Roman" w:cs="Times New Roman"/>
          <w:sz w:val="24"/>
          <w:szCs w:val="24"/>
          <w:highlight w:val="white"/>
          <w:lang w:val="en-GB"/>
        </w:rPr>
        <w:t>-</w:t>
      </w:r>
      <w:r w:rsidRPr="000D536F">
        <w:rPr>
          <w:rFonts w:ascii="Times New Roman" w:eastAsia="Times New Roman" w:hAnsi="Times New Roman" w:cs="Times New Roman"/>
          <w:sz w:val="24"/>
          <w:szCs w:val="24"/>
          <w:highlight w:val="white"/>
          <w:lang w:val="en-GB"/>
        </w:rPr>
        <w:t xml:space="preserve">time reflectivity collaboration with stakeholders and customers is required.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Gathering feedback:</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stakeholders are not only consulted to create ideas for innovation. After the product idea is developed product prototype is provided to the stakeholders and the customers in order to gather feedback on them.</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Intellectual property management: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ensure that the product developed by the company does not get copied intellectual property management is performed. As per the views of </w:t>
      </w:r>
      <w:r w:rsidR="00C53C93" w:rsidRPr="000D536F">
        <w:rPr>
          <w:rFonts w:ascii="Times New Roman" w:eastAsia="Times New Roman" w:hAnsi="Times New Roman" w:cs="Times New Roman"/>
          <w:sz w:val="24"/>
          <w:szCs w:val="24"/>
          <w:highlight w:val="white"/>
          <w:lang w:val="en-GB"/>
        </w:rPr>
        <w:t>Workshop</w:t>
      </w:r>
      <w:r w:rsidRPr="000D536F">
        <w:rPr>
          <w:rFonts w:ascii="Times New Roman" w:eastAsia="Times New Roman" w:hAnsi="Times New Roman" w:cs="Times New Roman"/>
          <w:sz w:val="24"/>
          <w:szCs w:val="24"/>
          <w:highlight w:val="white"/>
          <w:lang w:val="en-GB"/>
        </w:rPr>
        <w:t xml:space="preserve">, </w:t>
      </w:r>
      <w:proofErr w:type="spellStart"/>
      <w:r w:rsidRPr="000D536F">
        <w:rPr>
          <w:rFonts w:ascii="Times New Roman" w:eastAsia="Times New Roman" w:hAnsi="Times New Roman" w:cs="Times New Roman"/>
          <w:sz w:val="24"/>
          <w:szCs w:val="24"/>
          <w:highlight w:val="white"/>
          <w:lang w:val="en-GB"/>
        </w:rPr>
        <w:t>Miraglia</w:t>
      </w:r>
      <w:proofErr w:type="spellEnd"/>
      <w:r w:rsidRPr="000D536F">
        <w:rPr>
          <w:rFonts w:ascii="Times New Roman" w:eastAsia="Times New Roman" w:hAnsi="Times New Roman" w:cs="Times New Roman"/>
          <w:sz w:val="24"/>
          <w:szCs w:val="24"/>
          <w:highlight w:val="white"/>
          <w:lang w:val="en-GB"/>
        </w:rPr>
        <w:t xml:space="preserve"> &amp; Davies (2016), in this process the IP is identified and defined, legal protection is gained, consultation with IP professional is performed.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Research and development: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lastRenderedPageBreak/>
        <w:t xml:space="preserve">In open innovation, competitors are also consulted with so that through the new product development competitors do not get into trouble. As mentioned earlier, similar products such as Reebok can be developed by the competitors of the same market. This reduces the chances of success of the product. Therefore, in order to launch a new product without posing a threat to the </w:t>
      </w:r>
      <w:r w:rsidR="003C7536" w:rsidRPr="000D536F">
        <w:rPr>
          <w:rFonts w:ascii="Times New Roman" w:eastAsia="Times New Roman" w:hAnsi="Times New Roman" w:cs="Times New Roman"/>
          <w:sz w:val="24"/>
          <w:szCs w:val="24"/>
          <w:highlight w:val="white"/>
          <w:lang w:val="en-GB"/>
        </w:rPr>
        <w:t>competitor’s</w:t>
      </w:r>
      <w:r w:rsidRPr="000D536F">
        <w:rPr>
          <w:rFonts w:ascii="Times New Roman" w:eastAsia="Times New Roman" w:hAnsi="Times New Roman" w:cs="Times New Roman"/>
          <w:sz w:val="24"/>
          <w:szCs w:val="24"/>
          <w:highlight w:val="white"/>
          <w:lang w:val="en-GB"/>
        </w:rPr>
        <w:t xml:space="preserve"> market research has been conducted and product developed accordingly.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noProof/>
          <w:sz w:val="24"/>
          <w:szCs w:val="24"/>
          <w:highlight w:val="white"/>
          <w:lang w:val="en-GB" w:eastAsia="en-GB"/>
        </w:rPr>
        <w:drawing>
          <wp:inline distT="114300" distB="114300" distL="114300" distR="114300">
            <wp:extent cx="5381625" cy="2762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381625" cy="2762250"/>
                    </a:xfrm>
                    <a:prstGeom prst="rect">
                      <a:avLst/>
                    </a:prstGeom>
                    <a:ln/>
                  </pic:spPr>
                </pic:pic>
              </a:graphicData>
            </a:graphic>
          </wp:inline>
        </w:drawing>
      </w:r>
    </w:p>
    <w:p w:rsidR="00FB42AD" w:rsidRPr="000D536F" w:rsidRDefault="004D397C"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Figure 2: Closed innovation model</w:t>
      </w:r>
    </w:p>
    <w:p w:rsidR="00FB42AD" w:rsidRPr="000D536F" w:rsidRDefault="004D397C" w:rsidP="00290F8E">
      <w:pPr>
        <w:pStyle w:val="Normal1"/>
        <w:spacing w:line="360" w:lineRule="auto"/>
        <w:jc w:val="center"/>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(Source: Yun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2018)</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Close innovation model is where the innovation process is not consulted with the external bodies.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Ideation:</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product ideation is entirely controlled by the employees of the organization. For instance, the product ideation in Reebok UK can be created only by the few selected employees of the organization.</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Development: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product development process is also controlled solely with the help of employees working in the production or manufacturing department (</w:t>
      </w:r>
      <w:proofErr w:type="spellStart"/>
      <w:r w:rsidRPr="000D536F">
        <w:rPr>
          <w:rFonts w:ascii="Times New Roman" w:eastAsia="Times New Roman" w:hAnsi="Times New Roman" w:cs="Times New Roman"/>
          <w:sz w:val="24"/>
          <w:szCs w:val="24"/>
          <w:highlight w:val="white"/>
          <w:lang w:val="en-GB"/>
        </w:rPr>
        <w:t>Worsnop</w:t>
      </w:r>
      <w:proofErr w:type="spellEnd"/>
      <w:r w:rsidRPr="000D536F">
        <w:rPr>
          <w:rFonts w:ascii="Times New Roman" w:eastAsia="Times New Roman" w:hAnsi="Times New Roman" w:cs="Times New Roman"/>
          <w:sz w:val="24"/>
          <w:szCs w:val="24"/>
          <w:highlight w:val="white"/>
          <w:lang w:val="en-GB"/>
        </w:rPr>
        <w:t xml:space="preserve">, </w:t>
      </w:r>
      <w:proofErr w:type="spellStart"/>
      <w:r w:rsidRPr="000D536F">
        <w:rPr>
          <w:rFonts w:ascii="Times New Roman" w:eastAsia="Times New Roman" w:hAnsi="Times New Roman" w:cs="Times New Roman"/>
          <w:sz w:val="24"/>
          <w:szCs w:val="24"/>
          <w:highlight w:val="white"/>
          <w:lang w:val="en-GB"/>
        </w:rPr>
        <w:t>Miraglia</w:t>
      </w:r>
      <w:proofErr w:type="spellEnd"/>
      <w:r w:rsidRPr="000D536F">
        <w:rPr>
          <w:rFonts w:ascii="Times New Roman" w:eastAsia="Times New Roman" w:hAnsi="Times New Roman" w:cs="Times New Roman"/>
          <w:sz w:val="24"/>
          <w:szCs w:val="24"/>
          <w:highlight w:val="white"/>
          <w:lang w:val="en-GB"/>
        </w:rPr>
        <w:t xml:space="preserve"> &amp; Davies, 2016). If any need of consultation arises it is consulted only with the employees working in the organization.</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Marketing: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the marketing plan development, strategies and advertisement process only the marketing department is involved. In some cases the employees from the human resources and financial department can be present in the innovation of marketing. </w:t>
      </w:r>
    </w:p>
    <w:p w:rsidR="00FB42AD" w:rsidRPr="000D536F" w:rsidRDefault="004D397C" w:rsidP="00290F8E">
      <w:pPr>
        <w:pStyle w:val="Heading1"/>
        <w:rPr>
          <w:highlight w:val="white"/>
        </w:rPr>
      </w:pPr>
      <w:bookmarkStart w:id="11" w:name="_Toc17821608"/>
      <w:r w:rsidRPr="000D536F">
        <w:rPr>
          <w:highlight w:val="white"/>
        </w:rPr>
        <w:lastRenderedPageBreak/>
        <w:t xml:space="preserve">Review of useful practices </w:t>
      </w:r>
      <w:bookmarkEnd w:id="11"/>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Organizational knowing is important as bringing innovation to the organizational product and process depends on the community and structure of it. It is important because through this the audience and potential audience of the company can be understood based on which the product ideas would be developed. As per the views of Bravo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(2017), knowing the people working in the organization would help to build better team and finally, better content can be developed and supplied to the customers.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Useful practices: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Useful practices include those practices that are required to be followed in order to make the organizational operation smoothly. For instance, paying </w:t>
      </w:r>
      <w:r w:rsidR="003C7536" w:rsidRPr="000D536F">
        <w:rPr>
          <w:rFonts w:ascii="Times New Roman" w:eastAsia="Times New Roman" w:hAnsi="Times New Roman" w:cs="Times New Roman"/>
          <w:sz w:val="24"/>
          <w:szCs w:val="24"/>
          <w:highlight w:val="white"/>
          <w:lang w:val="en-GB"/>
        </w:rPr>
        <w:t xml:space="preserve">wages to </w:t>
      </w:r>
      <w:r w:rsidRPr="000D536F">
        <w:rPr>
          <w:rFonts w:ascii="Times New Roman" w:eastAsia="Times New Roman" w:hAnsi="Times New Roman" w:cs="Times New Roman"/>
          <w:sz w:val="24"/>
          <w:szCs w:val="24"/>
          <w:highlight w:val="white"/>
          <w:lang w:val="en-GB"/>
        </w:rPr>
        <w:t xml:space="preserve">the </w:t>
      </w:r>
      <w:r w:rsidR="003C7536" w:rsidRPr="000D536F">
        <w:rPr>
          <w:rFonts w:ascii="Times New Roman" w:eastAsia="Times New Roman" w:hAnsi="Times New Roman" w:cs="Times New Roman"/>
          <w:sz w:val="24"/>
          <w:szCs w:val="24"/>
          <w:highlight w:val="white"/>
          <w:lang w:val="en-GB"/>
        </w:rPr>
        <w:t>employee’s</w:t>
      </w:r>
      <w:r w:rsidRPr="000D536F">
        <w:rPr>
          <w:rFonts w:ascii="Times New Roman" w:eastAsia="Times New Roman" w:hAnsi="Times New Roman" w:cs="Times New Roman"/>
          <w:sz w:val="24"/>
          <w:szCs w:val="24"/>
          <w:highlight w:val="white"/>
          <w:lang w:val="en-GB"/>
        </w:rPr>
        <w:t xml:space="preserve"> in a standard rate. Additionally, creating an organizational environment that is suitable for working effectively, developing products that are capable of meeting the needs of the customers are included in the useful practices.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Best practices: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Best practices provide the organization with additional power to achieve the desired growth. As per the views of </w:t>
      </w:r>
      <w:proofErr w:type="spellStart"/>
      <w:r w:rsidRPr="000D536F">
        <w:rPr>
          <w:rFonts w:ascii="Times New Roman" w:eastAsia="Times New Roman" w:hAnsi="Times New Roman" w:cs="Times New Roman"/>
          <w:sz w:val="24"/>
          <w:szCs w:val="24"/>
          <w:highlight w:val="white"/>
          <w:lang w:val="en-GB"/>
        </w:rPr>
        <w:t>Raghuram</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(2017), the best practices may include constant innovation of the product, becoming more competitive in order to gain advantage of the existing market, improving the skills of the employees by providing training and so on. For instance, Reebok UK must follow the useful practices in order to make the organization functioning. However, if this organization requires </w:t>
      </w:r>
      <w:r w:rsidR="003C7536" w:rsidRPr="000D536F">
        <w:rPr>
          <w:rFonts w:ascii="Times New Roman" w:eastAsia="Times New Roman" w:hAnsi="Times New Roman" w:cs="Times New Roman"/>
          <w:sz w:val="24"/>
          <w:szCs w:val="24"/>
          <w:highlight w:val="white"/>
          <w:lang w:val="en-GB"/>
        </w:rPr>
        <w:t>being</w:t>
      </w:r>
      <w:r w:rsidRPr="000D536F">
        <w:rPr>
          <w:rFonts w:ascii="Times New Roman" w:eastAsia="Times New Roman" w:hAnsi="Times New Roman" w:cs="Times New Roman"/>
          <w:sz w:val="24"/>
          <w:szCs w:val="24"/>
          <w:highlight w:val="white"/>
          <w:lang w:val="en-GB"/>
        </w:rPr>
        <w:t xml:space="preserve"> more successful it might need to develop innovative product and entire support would be needed to be given to the workforce.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Boundary less organization and innovation opportunities: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A boundary less organization is an organizational design that is not limited to vertical, horizontal, or other external boundaries. This business approach is driven with a free flow of information and driven by the ideas of innovation. A boundary less organization would adopt latest technology and tools that would be used in product development and innovation. Therefore, opportunity of innovation is increased. As per the views of </w:t>
      </w:r>
      <w:proofErr w:type="spellStart"/>
      <w:r w:rsidRPr="000D536F">
        <w:rPr>
          <w:rFonts w:ascii="Times New Roman" w:eastAsia="Times New Roman" w:hAnsi="Times New Roman" w:cs="Times New Roman"/>
          <w:sz w:val="24"/>
          <w:szCs w:val="24"/>
          <w:highlight w:val="white"/>
          <w:lang w:val="en-GB"/>
        </w:rPr>
        <w:t>Uy</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(2015)</w:t>
      </w:r>
      <w:r w:rsidRPr="000D536F">
        <w:rPr>
          <w:rFonts w:ascii="Times New Roman" w:eastAsia="Times New Roman" w:hAnsi="Times New Roman" w:cs="Times New Roman"/>
          <w:i/>
          <w:sz w:val="24"/>
          <w:szCs w:val="24"/>
          <w:highlight w:val="white"/>
          <w:lang w:val="en-GB"/>
        </w:rPr>
        <w:t xml:space="preserve">, </w:t>
      </w:r>
      <w:r w:rsidR="003C7536" w:rsidRPr="000D536F">
        <w:rPr>
          <w:rFonts w:ascii="Times New Roman" w:eastAsia="Times New Roman" w:hAnsi="Times New Roman" w:cs="Times New Roman"/>
          <w:sz w:val="24"/>
          <w:szCs w:val="24"/>
          <w:highlight w:val="white"/>
          <w:lang w:val="en-GB"/>
        </w:rPr>
        <w:t>a boundary less organization hires</w:t>
      </w:r>
      <w:r w:rsidRPr="000D536F">
        <w:rPr>
          <w:rFonts w:ascii="Times New Roman" w:eastAsia="Times New Roman" w:hAnsi="Times New Roman" w:cs="Times New Roman"/>
          <w:sz w:val="24"/>
          <w:szCs w:val="24"/>
          <w:highlight w:val="white"/>
          <w:lang w:val="en-GB"/>
        </w:rPr>
        <w:t xml:space="preserve"> employees from different cultures and across the countries. Therefore, new and diversified ideas can be incorporated in the product development </w:t>
      </w:r>
      <w:r w:rsidR="003C7536" w:rsidRPr="000D536F">
        <w:rPr>
          <w:rFonts w:ascii="Times New Roman" w:eastAsia="Times New Roman" w:hAnsi="Times New Roman" w:cs="Times New Roman"/>
          <w:sz w:val="24"/>
          <w:szCs w:val="24"/>
          <w:highlight w:val="white"/>
          <w:lang w:val="en-GB"/>
        </w:rPr>
        <w:t>therefore;</w:t>
      </w:r>
      <w:r w:rsidRPr="000D536F">
        <w:rPr>
          <w:rFonts w:ascii="Times New Roman" w:eastAsia="Times New Roman" w:hAnsi="Times New Roman" w:cs="Times New Roman"/>
          <w:sz w:val="24"/>
          <w:szCs w:val="24"/>
          <w:highlight w:val="white"/>
          <w:lang w:val="en-GB"/>
        </w:rPr>
        <w:t xml:space="preserve"> the opportunity of product innovation is higher in the </w:t>
      </w:r>
      <w:r w:rsidR="003C7536" w:rsidRPr="000D536F">
        <w:rPr>
          <w:rFonts w:ascii="Times New Roman" w:eastAsia="Times New Roman" w:hAnsi="Times New Roman" w:cs="Times New Roman"/>
          <w:sz w:val="24"/>
          <w:szCs w:val="24"/>
          <w:highlight w:val="white"/>
          <w:lang w:val="en-GB"/>
        </w:rPr>
        <w:t>boundary less</w:t>
      </w:r>
      <w:r w:rsidRPr="000D536F">
        <w:rPr>
          <w:rFonts w:ascii="Times New Roman" w:eastAsia="Times New Roman" w:hAnsi="Times New Roman" w:cs="Times New Roman"/>
          <w:sz w:val="24"/>
          <w:szCs w:val="24"/>
          <w:highlight w:val="white"/>
          <w:lang w:val="en-GB"/>
        </w:rPr>
        <w:t xml:space="preserve"> organizations. In the case of Rebook, the same opportunities can be exploited if the organization becomes a boundary less organization with diverse culture and modern technologies. </w:t>
      </w:r>
    </w:p>
    <w:p w:rsidR="00FB42AD" w:rsidRPr="000D536F" w:rsidRDefault="004D397C" w:rsidP="00290F8E">
      <w:pPr>
        <w:pStyle w:val="Heading1"/>
        <w:rPr>
          <w:highlight w:val="white"/>
        </w:rPr>
      </w:pPr>
      <w:bookmarkStart w:id="12" w:name="_Toc17821609"/>
      <w:r w:rsidRPr="000D536F">
        <w:rPr>
          <w:highlight w:val="white"/>
        </w:rPr>
        <w:t>Inter-organizational innovation</w:t>
      </w:r>
      <w:bookmarkEnd w:id="12"/>
      <w:r w:rsidRPr="000D536F">
        <w:rPr>
          <w:highlight w:val="white"/>
        </w:rPr>
        <w:t xml:space="preserve">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lastRenderedPageBreak/>
        <w:t xml:space="preserve">In order to bring inter-organization innovation, the process of creating value does not centre the organization. The focus is shifted to the different economic </w:t>
      </w:r>
      <w:r w:rsidR="005C4BBF" w:rsidRPr="000D536F">
        <w:rPr>
          <w:rFonts w:ascii="Times New Roman" w:eastAsia="Times New Roman" w:hAnsi="Times New Roman" w:cs="Times New Roman"/>
          <w:sz w:val="24"/>
          <w:szCs w:val="24"/>
          <w:highlight w:val="white"/>
          <w:lang w:val="en-GB"/>
        </w:rPr>
        <w:t>factors</w:t>
      </w:r>
      <w:r w:rsidRPr="000D536F">
        <w:rPr>
          <w:rFonts w:ascii="Times New Roman" w:eastAsia="Times New Roman" w:hAnsi="Times New Roman" w:cs="Times New Roman"/>
          <w:sz w:val="24"/>
          <w:szCs w:val="24"/>
          <w:highlight w:val="white"/>
          <w:lang w:val="en-GB"/>
        </w:rPr>
        <w:t xml:space="preserve"> </w:t>
      </w:r>
      <w:r w:rsidR="003C7536" w:rsidRPr="000D536F">
        <w:rPr>
          <w:rFonts w:ascii="Times New Roman" w:eastAsia="Times New Roman" w:hAnsi="Times New Roman" w:cs="Times New Roman"/>
          <w:sz w:val="24"/>
          <w:szCs w:val="24"/>
          <w:highlight w:val="white"/>
          <w:lang w:val="en-GB"/>
        </w:rPr>
        <w:t>such</w:t>
      </w:r>
      <w:r w:rsidRPr="000D536F">
        <w:rPr>
          <w:rFonts w:ascii="Times New Roman" w:eastAsia="Times New Roman" w:hAnsi="Times New Roman" w:cs="Times New Roman"/>
          <w:sz w:val="24"/>
          <w:szCs w:val="24"/>
          <w:highlight w:val="white"/>
          <w:lang w:val="en-GB"/>
        </w:rPr>
        <w:t xml:space="preserve"> as suppliers, business partners and the customers and value is created through co-production process. Therefore, in the care of Reebok, it needs to involve its customers and other stakeholders in the process of creating value.</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The drivers of innovation are the team, the enterprise itself, offerings from the investors and the partners, physical environment and the culture of the organization. Therefore in order to achieve inter-organizational innovation these drivers need to make an effort to drive the business success. For instance, if Reebok becomes successful to create a strong ground for developing product it may become successful additionally, if this company shares and incorporate business or innovation ideas from its partners, inter-organizational innovation can be achieved.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sz w:val="24"/>
          <w:szCs w:val="24"/>
          <w:highlight w:val="white"/>
          <w:lang w:val="en-GB"/>
        </w:rPr>
        <w:t xml:space="preserve">Success factors such as market research, planning regarding finance, managing human resources and legal issues depend on the process that the organization follow for bringing success to the organization. Implication of innovative ideas is possible only when these success factors are given importance. </w:t>
      </w:r>
    </w:p>
    <w:p w:rsidR="00FB42AD" w:rsidRPr="000D536F" w:rsidRDefault="004D397C" w:rsidP="00290F8E">
      <w:pPr>
        <w:pStyle w:val="Heading1"/>
        <w:rPr>
          <w:highlight w:val="white"/>
        </w:rPr>
      </w:pPr>
      <w:bookmarkStart w:id="13" w:name="_Toc17821610"/>
      <w:r w:rsidRPr="000D536F">
        <w:rPr>
          <w:highlight w:val="white"/>
        </w:rPr>
        <w:t>Impact of increasing costs and complexity in research and development</w:t>
      </w:r>
      <w:bookmarkEnd w:id="13"/>
      <w:r w:rsidRPr="000D536F">
        <w:rPr>
          <w:highlight w:val="white"/>
        </w:rPr>
        <w:t xml:space="preserve">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create new business models or developing new products research and development is needed in every company (Berg, Saunders &amp; Steffen, 2016). However, the cost of research and development and the complexity is increasing step by step due to which companies like Reebok facing problems in conducting research on the market and its customers. </w:t>
      </w:r>
    </w:p>
    <w:p w:rsidR="00B96AA1" w:rsidRPr="000D536F" w:rsidRDefault="00B96AA1" w:rsidP="00290F8E">
      <w:pPr>
        <w:pStyle w:val="Normal1"/>
        <w:spacing w:line="360" w:lineRule="auto"/>
        <w:jc w:val="both"/>
        <w:rPr>
          <w:rFonts w:ascii="Times New Roman" w:eastAsia="Times New Roman" w:hAnsi="Times New Roman" w:cs="Times New Roman"/>
          <w:sz w:val="24"/>
          <w:szCs w:val="24"/>
          <w:highlight w:val="white"/>
          <w:lang w:val="en-GB"/>
        </w:rPr>
      </w:pPr>
    </w:p>
    <w:p w:rsidR="00FB42AD" w:rsidRPr="000D536F" w:rsidRDefault="003C7536"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 xml:space="preserve">Reducing </w:t>
      </w:r>
      <w:r w:rsidR="004D397C" w:rsidRPr="000D536F">
        <w:rPr>
          <w:rFonts w:ascii="Times New Roman" w:eastAsia="Times New Roman" w:hAnsi="Times New Roman" w:cs="Times New Roman"/>
          <w:b/>
          <w:sz w:val="24"/>
          <w:szCs w:val="24"/>
          <w:highlight w:val="white"/>
          <w:lang w:val="en-GB"/>
        </w:rPr>
        <w:t>in depth research:</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Due to the increased cost of research and development, companies are forced to restrict their investment on the research and development. Therefore, as per the views of </w:t>
      </w:r>
      <w:proofErr w:type="spellStart"/>
      <w:r w:rsidRPr="000D536F">
        <w:rPr>
          <w:rFonts w:ascii="Times New Roman" w:eastAsia="Times New Roman" w:hAnsi="Times New Roman" w:cs="Times New Roman"/>
          <w:sz w:val="24"/>
          <w:szCs w:val="24"/>
          <w:highlight w:val="white"/>
          <w:lang w:val="en-GB"/>
        </w:rPr>
        <w:t>Schuhmacher</w:t>
      </w:r>
      <w:proofErr w:type="spellEnd"/>
      <w:r w:rsidRPr="000D536F">
        <w:rPr>
          <w:rFonts w:ascii="Times New Roman" w:eastAsia="Times New Roman" w:hAnsi="Times New Roman" w:cs="Times New Roman"/>
          <w:sz w:val="24"/>
          <w:szCs w:val="24"/>
          <w:highlight w:val="white"/>
          <w:lang w:val="en-GB"/>
        </w:rPr>
        <w:t xml:space="preserve">, </w:t>
      </w:r>
      <w:proofErr w:type="spellStart"/>
      <w:r w:rsidRPr="000D536F">
        <w:rPr>
          <w:rFonts w:ascii="Times New Roman" w:eastAsia="Times New Roman" w:hAnsi="Times New Roman" w:cs="Times New Roman"/>
          <w:sz w:val="24"/>
          <w:szCs w:val="24"/>
          <w:highlight w:val="white"/>
          <w:lang w:val="en-GB"/>
        </w:rPr>
        <w:t>Gassmann</w:t>
      </w:r>
      <w:proofErr w:type="spellEnd"/>
      <w:r w:rsidRPr="000D536F">
        <w:rPr>
          <w:rFonts w:ascii="Times New Roman" w:eastAsia="Times New Roman" w:hAnsi="Times New Roman" w:cs="Times New Roman"/>
          <w:sz w:val="24"/>
          <w:szCs w:val="24"/>
          <w:highlight w:val="white"/>
          <w:lang w:val="en-GB"/>
        </w:rPr>
        <w:t xml:space="preserve"> &amp; Hinder (2016), the in depth marketing research has not been conducted which in turn disable the company to gain insight into the existing market situation.</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Barrier in product development: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As per the views of Brace (2018), the lack of in depth information regarding the existing market and the customers, creates a barrier to implement ideas in product development. For instance, if Reebok </w:t>
      </w:r>
      <w:r w:rsidR="003C7536" w:rsidRPr="000D536F">
        <w:rPr>
          <w:rFonts w:ascii="Times New Roman" w:eastAsia="Times New Roman" w:hAnsi="Times New Roman" w:cs="Times New Roman"/>
          <w:sz w:val="24"/>
          <w:szCs w:val="24"/>
          <w:highlight w:val="white"/>
          <w:lang w:val="en-GB"/>
        </w:rPr>
        <w:t>cannot</w:t>
      </w:r>
      <w:r w:rsidRPr="000D536F">
        <w:rPr>
          <w:rFonts w:ascii="Times New Roman" w:eastAsia="Times New Roman" w:hAnsi="Times New Roman" w:cs="Times New Roman"/>
          <w:sz w:val="24"/>
          <w:szCs w:val="24"/>
          <w:highlight w:val="white"/>
          <w:lang w:val="en-GB"/>
        </w:rPr>
        <w:t xml:space="preserve"> elicit enough information regarding the market in which it is going to launch its product, they </w:t>
      </w:r>
      <w:r w:rsidR="003C7536" w:rsidRPr="000D536F">
        <w:rPr>
          <w:rFonts w:ascii="Times New Roman" w:eastAsia="Times New Roman" w:hAnsi="Times New Roman" w:cs="Times New Roman"/>
          <w:sz w:val="24"/>
          <w:szCs w:val="24"/>
          <w:highlight w:val="white"/>
          <w:lang w:val="en-GB"/>
        </w:rPr>
        <w:t>may become</w:t>
      </w:r>
      <w:r w:rsidRPr="000D536F">
        <w:rPr>
          <w:rFonts w:ascii="Times New Roman" w:eastAsia="Times New Roman" w:hAnsi="Times New Roman" w:cs="Times New Roman"/>
          <w:sz w:val="24"/>
          <w:szCs w:val="24"/>
          <w:highlight w:val="white"/>
          <w:lang w:val="en-GB"/>
        </w:rPr>
        <w:t xml:space="preserve"> unable to meet the customer requirement.</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lastRenderedPageBreak/>
        <w:t>Decreased knowledge about competitors: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Market research is a way of gaining knowledge about the competitors and threats coming from the market (</w:t>
      </w:r>
      <w:proofErr w:type="spellStart"/>
      <w:r w:rsidRPr="000D536F">
        <w:rPr>
          <w:rFonts w:ascii="Times New Roman" w:eastAsia="Times New Roman" w:hAnsi="Times New Roman" w:cs="Times New Roman"/>
          <w:sz w:val="24"/>
          <w:szCs w:val="24"/>
          <w:highlight w:val="white"/>
          <w:lang w:val="en-GB"/>
        </w:rPr>
        <w:t>Baumers</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et al</w:t>
      </w:r>
      <w:r w:rsidRPr="000D536F">
        <w:rPr>
          <w:rFonts w:ascii="Times New Roman" w:eastAsia="Times New Roman" w:hAnsi="Times New Roman" w:cs="Times New Roman"/>
          <w:sz w:val="24"/>
          <w:szCs w:val="24"/>
          <w:highlight w:val="white"/>
          <w:lang w:val="en-GB"/>
        </w:rPr>
        <w:t xml:space="preserve">. 2016). Due to increased complexity companies such as Reebok may remain unaware of the competitors due to which the product development and especially the innovation process may face difficulties. </w:t>
      </w:r>
    </w:p>
    <w:p w:rsidR="00FB42AD" w:rsidRPr="000D536F" w:rsidRDefault="004D397C" w:rsidP="00290F8E">
      <w:pPr>
        <w:pStyle w:val="Heading1"/>
        <w:rPr>
          <w:highlight w:val="white"/>
        </w:rPr>
      </w:pPr>
      <w:bookmarkStart w:id="14" w:name="_Toc17821611"/>
      <w:r w:rsidRPr="000D536F">
        <w:rPr>
          <w:highlight w:val="white"/>
        </w:rPr>
        <w:t>Conclusion</w:t>
      </w:r>
      <w:bookmarkEnd w:id="14"/>
      <w:r w:rsidRPr="000D536F">
        <w:rPr>
          <w:highlight w:val="white"/>
        </w:rPr>
        <w:t xml:space="preserve"> </w:t>
      </w:r>
    </w:p>
    <w:p w:rsidR="00F028D9"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It can be concluded from the study that focuses on different aspects of business and product innovation Reebok can increase its business opportunities and business success. The present study has highlighted the concept of innovation from different interdisciplinary perspective. In order to gain knowledge on this particular matter closed and open model of innovation has been discussed. The process of innovation has been discussed with the help of lean start-up model, Pull </w:t>
      </w:r>
      <w:proofErr w:type="spellStart"/>
      <w:r w:rsidRPr="000D536F">
        <w:rPr>
          <w:rFonts w:ascii="Times New Roman" w:eastAsia="Times New Roman" w:hAnsi="Times New Roman" w:cs="Times New Roman"/>
          <w:sz w:val="24"/>
          <w:szCs w:val="24"/>
          <w:highlight w:val="white"/>
          <w:lang w:val="en-GB"/>
        </w:rPr>
        <w:t>Vs</w:t>
      </w:r>
      <w:proofErr w:type="spellEnd"/>
      <w:r w:rsidRPr="000D536F">
        <w:rPr>
          <w:rFonts w:ascii="Times New Roman" w:eastAsia="Times New Roman" w:hAnsi="Times New Roman" w:cs="Times New Roman"/>
          <w:sz w:val="24"/>
          <w:szCs w:val="24"/>
          <w:highlight w:val="white"/>
          <w:lang w:val="en-GB"/>
        </w:rPr>
        <w:t xml:space="preserve"> Push concept and the Phase-get process. Additionally, the role of innovation in Reebok UK’s value creation and profit generation has also been discussed. It has been found from the study that the individuals attracted to the organization play different roles in product innovation and company success.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There are some factors that drive group innovation. Moreover the implementation process of group innovation has also been highlighted in the study. The organizational design and innovation has been identified. It has been observed that a new product development process follow some consecutive steps including </w:t>
      </w:r>
      <w:r w:rsidR="003C7536" w:rsidRPr="000D536F">
        <w:rPr>
          <w:rFonts w:ascii="Times New Roman" w:eastAsia="Times New Roman" w:hAnsi="Times New Roman" w:cs="Times New Roman"/>
          <w:sz w:val="24"/>
          <w:szCs w:val="24"/>
          <w:highlight w:val="white"/>
          <w:lang w:val="en-GB"/>
        </w:rPr>
        <w:t>from brainstorming</w:t>
      </w:r>
      <w:r w:rsidRPr="000D536F">
        <w:rPr>
          <w:rFonts w:ascii="Times New Roman" w:eastAsia="Times New Roman" w:hAnsi="Times New Roman" w:cs="Times New Roman"/>
          <w:sz w:val="24"/>
          <w:szCs w:val="24"/>
          <w:highlight w:val="white"/>
          <w:lang w:val="en-GB"/>
        </w:rPr>
        <w:t xml:space="preserve"> ideas to launching the actual tested product. The concept of close innovation and open innovation has been discussed in the study. Along with this the processes that are followed in these two types of innovation has been discussed with example. The best and useful practices required to be followed in order to bring success to innovative ideas has also been discussed. The inter</w:t>
      </w:r>
      <w:r w:rsidR="003C7536" w:rsidRPr="000D536F">
        <w:rPr>
          <w:rFonts w:ascii="Times New Roman" w:eastAsia="Times New Roman" w:hAnsi="Times New Roman" w:cs="Times New Roman"/>
          <w:sz w:val="24"/>
          <w:szCs w:val="24"/>
          <w:highlight w:val="white"/>
          <w:lang w:val="en-GB"/>
        </w:rPr>
        <w:t>-</w:t>
      </w:r>
      <w:r w:rsidRPr="000D536F">
        <w:rPr>
          <w:rFonts w:ascii="Times New Roman" w:eastAsia="Times New Roman" w:hAnsi="Times New Roman" w:cs="Times New Roman"/>
          <w:sz w:val="24"/>
          <w:szCs w:val="24"/>
          <w:highlight w:val="white"/>
          <w:lang w:val="en-GB"/>
        </w:rPr>
        <w:t xml:space="preserve">organizational innovation process and the impacts of increased cost and complexity in organizational research and development </w:t>
      </w:r>
      <w:r w:rsidR="005C4BBF" w:rsidRPr="000D536F">
        <w:rPr>
          <w:rFonts w:ascii="Times New Roman" w:eastAsia="Times New Roman" w:hAnsi="Times New Roman" w:cs="Times New Roman"/>
          <w:sz w:val="24"/>
          <w:szCs w:val="24"/>
          <w:highlight w:val="white"/>
          <w:lang w:val="en-GB"/>
        </w:rPr>
        <w:t>have</w:t>
      </w:r>
      <w:r w:rsidRPr="000D536F">
        <w:rPr>
          <w:rFonts w:ascii="Times New Roman" w:eastAsia="Times New Roman" w:hAnsi="Times New Roman" w:cs="Times New Roman"/>
          <w:sz w:val="24"/>
          <w:szCs w:val="24"/>
          <w:highlight w:val="white"/>
          <w:lang w:val="en-GB"/>
        </w:rPr>
        <w:t xml:space="preserve"> also been discussed. </w:t>
      </w:r>
    </w:p>
    <w:p w:rsidR="00FB42AD" w:rsidRPr="000D536F" w:rsidRDefault="004D397C" w:rsidP="00290F8E">
      <w:pPr>
        <w:pStyle w:val="Heading1"/>
        <w:rPr>
          <w:highlight w:val="white"/>
        </w:rPr>
      </w:pPr>
      <w:bookmarkStart w:id="15" w:name="_Toc17821612"/>
      <w:r w:rsidRPr="000D536F">
        <w:rPr>
          <w:highlight w:val="white"/>
        </w:rPr>
        <w:t>Recommendations</w:t>
      </w:r>
      <w:bookmarkEnd w:id="15"/>
      <w:r w:rsidRPr="000D536F">
        <w:rPr>
          <w:highlight w:val="white"/>
        </w:rPr>
        <w:t xml:space="preserve"> </w:t>
      </w:r>
    </w:p>
    <w:p w:rsid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It can be recommended that with the implementation of Schumpeter’s Innovation Theory</w:t>
      </w:r>
      <w:r w:rsidRPr="000D536F">
        <w:rPr>
          <w:rFonts w:ascii="Times New Roman" w:eastAsia="Times New Roman" w:hAnsi="Times New Roman" w:cs="Times New Roman"/>
          <w:b/>
          <w:sz w:val="24"/>
          <w:szCs w:val="24"/>
          <w:highlight w:val="white"/>
          <w:lang w:val="en-GB"/>
        </w:rPr>
        <w:t xml:space="preserve"> </w:t>
      </w:r>
      <w:r w:rsidRPr="000D536F">
        <w:rPr>
          <w:rFonts w:ascii="Times New Roman" w:eastAsia="Times New Roman" w:hAnsi="Times New Roman" w:cs="Times New Roman"/>
          <w:sz w:val="24"/>
          <w:szCs w:val="24"/>
          <w:highlight w:val="white"/>
          <w:lang w:val="en-GB"/>
        </w:rPr>
        <w:t xml:space="preserve">Reebok needs to incorporate creative ideas in the process of product development that would increase the possibility of success of this particular company. </w:t>
      </w:r>
    </w:p>
    <w:p w:rsid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E94B77">
        <w:rPr>
          <w:rFonts w:ascii="Times New Roman" w:eastAsia="Times New Roman" w:hAnsi="Times New Roman" w:cs="Times New Roman"/>
          <w:sz w:val="24"/>
          <w:szCs w:val="24"/>
          <w:highlight w:val="white"/>
          <w:lang w:val="en-GB"/>
        </w:rPr>
        <w:t xml:space="preserve">It can be suggested to Reebok that if the organization can be made a boundary less organization, through the implementation of modern technologies and ideas it can open-up a new horizon for its product development. </w:t>
      </w:r>
    </w:p>
    <w:p w:rsid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E94B77">
        <w:rPr>
          <w:rFonts w:ascii="Times New Roman" w:eastAsia="Times New Roman" w:hAnsi="Times New Roman" w:cs="Times New Roman"/>
          <w:sz w:val="24"/>
          <w:szCs w:val="24"/>
          <w:highlight w:val="white"/>
          <w:lang w:val="en-GB"/>
        </w:rPr>
        <w:lastRenderedPageBreak/>
        <w:t>In order to bring inter-organizational innovation, Reebok needs to collaborate with stakeholders as well as with the customers to co-produce value for the products and the process of product development.</w:t>
      </w:r>
    </w:p>
    <w:p w:rsidR="000B56A2" w:rsidRP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E94B77">
        <w:rPr>
          <w:rFonts w:ascii="Times New Roman" w:eastAsia="Times New Roman" w:hAnsi="Times New Roman" w:cs="Times New Roman"/>
          <w:sz w:val="24"/>
          <w:szCs w:val="24"/>
          <w:highlight w:val="white"/>
          <w:lang w:val="en-GB"/>
        </w:rPr>
        <w:t>It can also be recommended through providing training and knowledge to the employees of the organization</w:t>
      </w:r>
      <w:r w:rsidR="00F028D9">
        <w:rPr>
          <w:rFonts w:ascii="Times New Roman" w:eastAsia="Times New Roman" w:hAnsi="Times New Roman" w:cs="Times New Roman"/>
          <w:sz w:val="24"/>
          <w:szCs w:val="24"/>
          <w:highlight w:val="white"/>
          <w:lang w:val="en-GB"/>
        </w:rPr>
        <w:t>,</w:t>
      </w:r>
      <w:r w:rsidRPr="00E94B77">
        <w:rPr>
          <w:rFonts w:ascii="Times New Roman" w:eastAsia="Times New Roman" w:hAnsi="Times New Roman" w:cs="Times New Roman"/>
          <w:sz w:val="24"/>
          <w:szCs w:val="24"/>
          <w:highlight w:val="white"/>
          <w:lang w:val="en-GB"/>
        </w:rPr>
        <w:t xml:space="preserve"> the innovation process can be accelerated.</w:t>
      </w:r>
    </w:p>
    <w:p w:rsidR="000B56A2" w:rsidRPr="000D536F" w:rsidRDefault="000B56A2" w:rsidP="00290F8E">
      <w:pPr>
        <w:spacing w:line="360" w:lineRule="auto"/>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br w:type="page"/>
      </w:r>
    </w:p>
    <w:p w:rsidR="000B56A2" w:rsidRPr="000D536F" w:rsidRDefault="000B56A2" w:rsidP="00290F8E">
      <w:pPr>
        <w:pStyle w:val="Heading1"/>
        <w:rPr>
          <w:highlight w:val="white"/>
        </w:rPr>
      </w:pPr>
      <w:bookmarkStart w:id="16" w:name="_Toc17821613"/>
      <w:r w:rsidRPr="000D536F">
        <w:rPr>
          <w:highlight w:val="white"/>
        </w:rPr>
        <w:lastRenderedPageBreak/>
        <w:t>Reference list</w:t>
      </w:r>
      <w:bookmarkEnd w:id="16"/>
    </w:p>
    <w:p w:rsidR="00A67E89" w:rsidRPr="000D536F" w:rsidRDefault="00A67E89" w:rsidP="00432B5C">
      <w:pPr>
        <w:spacing w:line="360" w:lineRule="auto"/>
        <w:ind w:left="720" w:hanging="720"/>
        <w:jc w:val="both"/>
        <w:rPr>
          <w:rFonts w:ascii="Times New Roman" w:hAnsi="Times New Roman" w:cs="Times New Roman"/>
          <w:sz w:val="24"/>
          <w:szCs w:val="24"/>
        </w:rPr>
      </w:pPr>
      <w:proofErr w:type="spellStart"/>
      <w:proofErr w:type="gramStart"/>
      <w:r w:rsidRPr="000D536F">
        <w:rPr>
          <w:rFonts w:ascii="Times New Roman" w:hAnsi="Times New Roman" w:cs="Times New Roman"/>
          <w:sz w:val="24"/>
          <w:szCs w:val="24"/>
        </w:rPr>
        <w:t>Aghion</w:t>
      </w:r>
      <w:proofErr w:type="spellEnd"/>
      <w:r w:rsidRPr="000D536F">
        <w:rPr>
          <w:rFonts w:ascii="Times New Roman" w:hAnsi="Times New Roman" w:cs="Times New Roman"/>
          <w:sz w:val="24"/>
          <w:szCs w:val="24"/>
        </w:rPr>
        <w:t xml:space="preserve">, P., &amp; </w:t>
      </w:r>
      <w:proofErr w:type="spellStart"/>
      <w:r w:rsidRPr="000D536F">
        <w:rPr>
          <w:rFonts w:ascii="Times New Roman" w:hAnsi="Times New Roman" w:cs="Times New Roman"/>
          <w:sz w:val="24"/>
          <w:szCs w:val="24"/>
        </w:rPr>
        <w:t>Akcigit</w:t>
      </w:r>
      <w:proofErr w:type="spellEnd"/>
      <w:r w:rsidRPr="000D536F">
        <w:rPr>
          <w:rFonts w:ascii="Times New Roman" w:hAnsi="Times New Roman" w:cs="Times New Roman"/>
          <w:sz w:val="24"/>
          <w:szCs w:val="24"/>
        </w:rPr>
        <w:t>, U. (2015, October).</w:t>
      </w:r>
      <w:proofErr w:type="gramEnd"/>
      <w:r w:rsidRPr="000D536F">
        <w:rPr>
          <w:rFonts w:ascii="Times New Roman" w:hAnsi="Times New Roman" w:cs="Times New Roman"/>
          <w:sz w:val="24"/>
          <w:szCs w:val="24"/>
        </w:rPr>
        <w:t xml:space="preserve"> Innovation and growth: the Schumpeterian perspective.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COEURE workshop</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6/8/2019 Retrieved from: https://pdfs.semanticscholar.org/c3c2/b3fbf6d0db57c5fca093c23ec12e784718af.pdf</w:t>
      </w:r>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rPr>
        <w:t>Alexander, A. C., &amp; Chambers, P. A. (2016).</w:t>
      </w:r>
      <w:proofErr w:type="gramEnd"/>
      <w:r w:rsidRPr="000D536F">
        <w:rPr>
          <w:rFonts w:ascii="Times New Roman" w:hAnsi="Times New Roman" w:cs="Times New Roman"/>
          <w:sz w:val="24"/>
        </w:rPr>
        <w:t xml:space="preserve"> </w:t>
      </w:r>
      <w:proofErr w:type="gramStart"/>
      <w:r w:rsidRPr="000D536F">
        <w:rPr>
          <w:rFonts w:ascii="Times New Roman" w:hAnsi="Times New Roman" w:cs="Times New Roman"/>
          <w:sz w:val="24"/>
        </w:rPr>
        <w:t>Assessment of seven Canadian rivers in relation to stages in oil sands industrial development, 1972–2010.</w:t>
      </w:r>
      <w:proofErr w:type="gramEnd"/>
      <w:r w:rsidRPr="000D536F">
        <w:rPr>
          <w:rFonts w:ascii="Times New Roman" w:hAnsi="Times New Roman" w:cs="Times New Roman"/>
          <w:sz w:val="24"/>
        </w:rPr>
        <w:t> </w:t>
      </w:r>
      <w:r w:rsidRPr="000D536F">
        <w:rPr>
          <w:rFonts w:ascii="Times New Roman" w:hAnsi="Times New Roman" w:cs="Times New Roman"/>
          <w:i/>
          <w:iCs/>
          <w:sz w:val="24"/>
        </w:rPr>
        <w:t>Environmental Reviews</w:t>
      </w:r>
      <w:r w:rsidRPr="000D536F">
        <w:rPr>
          <w:rFonts w:ascii="Times New Roman" w:hAnsi="Times New Roman" w:cs="Times New Roman"/>
          <w:sz w:val="24"/>
        </w:rPr>
        <w:t>, </w:t>
      </w:r>
      <w:r w:rsidRPr="000D536F">
        <w:rPr>
          <w:rFonts w:ascii="Times New Roman" w:hAnsi="Times New Roman" w:cs="Times New Roman"/>
          <w:iCs/>
          <w:sz w:val="24"/>
        </w:rPr>
        <w:t>24</w:t>
      </w:r>
      <w:r w:rsidRPr="000D536F">
        <w:rPr>
          <w:rFonts w:ascii="Times New Roman" w:hAnsi="Times New Roman" w:cs="Times New Roman"/>
          <w:sz w:val="24"/>
        </w:rPr>
        <w:t>(4), 484-494.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5" w:history="1">
        <w:r w:rsidRPr="000D536F">
          <w:rPr>
            <w:rStyle w:val="Hyperlink"/>
            <w:rFonts w:ascii="Times New Roman" w:hAnsi="Times New Roman" w:cs="Times New Roman"/>
            <w:color w:val="auto"/>
            <w:sz w:val="24"/>
          </w:rPr>
          <w:t>https://www.nrcresearchpress.com/doi/pdfplus/10.1139/er-2016-0033</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shd w:val="clear" w:color="auto" w:fill="FFFFFF"/>
        </w:rPr>
        <w:t>Andriani</w:t>
      </w:r>
      <w:proofErr w:type="spellEnd"/>
      <w:r w:rsidRPr="000D536F">
        <w:rPr>
          <w:rFonts w:ascii="Times New Roman" w:hAnsi="Times New Roman" w:cs="Times New Roman"/>
          <w:sz w:val="24"/>
          <w:szCs w:val="24"/>
          <w:shd w:val="clear" w:color="auto" w:fill="FFFFFF"/>
        </w:rPr>
        <w:t xml:space="preserve">, P., &amp; </w:t>
      </w:r>
      <w:proofErr w:type="spellStart"/>
      <w:r w:rsidRPr="000D536F">
        <w:rPr>
          <w:rFonts w:ascii="Times New Roman" w:hAnsi="Times New Roman" w:cs="Times New Roman"/>
          <w:sz w:val="24"/>
          <w:szCs w:val="24"/>
          <w:shd w:val="clear" w:color="auto" w:fill="FFFFFF"/>
        </w:rPr>
        <w:t>Cattani</w:t>
      </w:r>
      <w:proofErr w:type="spellEnd"/>
      <w:r w:rsidRPr="000D536F">
        <w:rPr>
          <w:rFonts w:ascii="Times New Roman" w:hAnsi="Times New Roman" w:cs="Times New Roman"/>
          <w:sz w:val="24"/>
          <w:szCs w:val="24"/>
          <w:shd w:val="clear" w:color="auto" w:fill="FFFFFF"/>
        </w:rPr>
        <w:t>, G. (2016).</w:t>
      </w:r>
      <w:proofErr w:type="gramEnd"/>
      <w:r w:rsidRPr="000D536F">
        <w:rPr>
          <w:rFonts w:ascii="Times New Roman" w:hAnsi="Times New Roman" w:cs="Times New Roman"/>
          <w:sz w:val="24"/>
          <w:szCs w:val="24"/>
          <w:shd w:val="clear" w:color="auto" w:fill="FFFFFF"/>
        </w:rPr>
        <w:t xml:space="preserve"> Exaptation as source of creativity, innovation, and diversity: Introduction to the special section. </w:t>
      </w:r>
      <w:r w:rsidRPr="000D536F">
        <w:rPr>
          <w:rFonts w:ascii="Times New Roman" w:hAnsi="Times New Roman" w:cs="Times New Roman"/>
          <w:i/>
          <w:iCs/>
          <w:sz w:val="24"/>
          <w:szCs w:val="24"/>
          <w:shd w:val="clear" w:color="auto" w:fill="FFFFFF"/>
        </w:rPr>
        <w:t>Industrial and Corporate Change</w:t>
      </w:r>
      <w:r w:rsidRPr="000D536F">
        <w:rPr>
          <w:rFonts w:ascii="Times New Roman" w:hAnsi="Times New Roman" w:cs="Times New Roman"/>
          <w:sz w:val="24"/>
          <w:szCs w:val="24"/>
          <w:shd w:val="clear" w:color="auto" w:fill="FFFFFF"/>
        </w:rPr>
        <w:t>, </w:t>
      </w:r>
      <w:r w:rsidRPr="000D536F">
        <w:rPr>
          <w:rFonts w:ascii="Times New Roman" w:hAnsi="Times New Roman" w:cs="Times New Roman"/>
          <w:i/>
          <w:iCs/>
          <w:sz w:val="24"/>
          <w:szCs w:val="24"/>
          <w:shd w:val="clear" w:color="auto" w:fill="FFFFFF"/>
        </w:rPr>
        <w:t>25</w:t>
      </w:r>
      <w:r w:rsidRPr="000D536F">
        <w:rPr>
          <w:rFonts w:ascii="Times New Roman" w:hAnsi="Times New Roman" w:cs="Times New Roman"/>
          <w:sz w:val="24"/>
          <w:szCs w:val="24"/>
          <w:shd w:val="clear" w:color="auto" w:fill="FFFFFF"/>
        </w:rPr>
        <w:t>(1), 115-131.</w:t>
      </w:r>
      <w:r>
        <w:rPr>
          <w:rFonts w:ascii="Times New Roman" w:hAnsi="Times New Roman" w:cs="Times New Roman"/>
          <w:sz w:val="24"/>
          <w:szCs w:val="24"/>
          <w:shd w:val="clear" w:color="auto" w:fill="FFFFFF"/>
        </w:rPr>
        <w:t xml:space="preserve"> </w:t>
      </w:r>
      <w:r w:rsidRPr="000D536F">
        <w:rPr>
          <w:rFonts w:ascii="Times New Roman" w:hAnsi="Times New Roman" w:cs="Times New Roman"/>
          <w:sz w:val="24"/>
          <w:szCs w:val="24"/>
        </w:rPr>
        <w:t xml:space="preserve">Retrieved on: 4/8/2019 Retrieved from: </w:t>
      </w:r>
      <w:hyperlink r:id="rId16" w:history="1">
        <w:r w:rsidRPr="000D536F">
          <w:rPr>
            <w:rStyle w:val="Hyperlink"/>
            <w:rFonts w:ascii="Times New Roman" w:hAnsi="Times New Roman" w:cs="Times New Roman"/>
            <w:color w:val="auto"/>
            <w:sz w:val="24"/>
            <w:szCs w:val="24"/>
          </w:rPr>
          <w:t>https://www.researchgate.net/profile/Pierpaolo_Andriani2/publication/292437225_Exaptation_as_source_of_creativity_innovation_and_diversity_introduction_to_the_Special_Section/links/59e6f9750f7e9b13acac64c9/Exaptation-as-source-of-creativity-innovation-and-diversity-introduction-to-the-Special-Section.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Baumers</w:t>
      </w:r>
      <w:proofErr w:type="spellEnd"/>
      <w:r w:rsidRPr="000D536F">
        <w:rPr>
          <w:rFonts w:ascii="Times New Roman" w:hAnsi="Times New Roman" w:cs="Times New Roman"/>
          <w:sz w:val="24"/>
        </w:rPr>
        <w:t>, M., Dickens, P., Tuck, C., &amp; Hague, R. (2016). The cost of additive manufacturing: machine productivity, economies of scale and technology-push. </w:t>
      </w:r>
      <w:proofErr w:type="gramStart"/>
      <w:r w:rsidRPr="000D536F">
        <w:rPr>
          <w:rFonts w:ascii="Times New Roman" w:hAnsi="Times New Roman" w:cs="Times New Roman"/>
          <w:i/>
          <w:iCs/>
          <w:sz w:val="24"/>
        </w:rPr>
        <w:t>Technological forecasting and social change</w:t>
      </w:r>
      <w:r w:rsidRPr="000D536F">
        <w:rPr>
          <w:rFonts w:ascii="Times New Roman" w:hAnsi="Times New Roman" w:cs="Times New Roman"/>
          <w:sz w:val="24"/>
        </w:rPr>
        <w:t>, </w:t>
      </w:r>
      <w:r w:rsidRPr="000D536F">
        <w:rPr>
          <w:rFonts w:ascii="Times New Roman" w:hAnsi="Times New Roman" w:cs="Times New Roman"/>
          <w:i/>
          <w:iCs/>
          <w:sz w:val="24"/>
        </w:rPr>
        <w:t>102</w:t>
      </w:r>
      <w:r w:rsidRPr="000D536F">
        <w:rPr>
          <w:rFonts w:ascii="Times New Roman" w:hAnsi="Times New Roman" w:cs="Times New Roman"/>
          <w:sz w:val="24"/>
        </w:rPr>
        <w:t>, 193-201.</w:t>
      </w:r>
      <w:proofErr w:type="gramEnd"/>
      <w:r w:rsidRPr="000D536F">
        <w:rPr>
          <w:rFonts w:ascii="Times New Roman" w:hAnsi="Times New Roman" w:cs="Times New Roman"/>
          <w:sz w:val="24"/>
        </w:rPr>
        <w:t xml:space="preserve">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7" w:history="1">
        <w:r w:rsidRPr="000D536F">
          <w:rPr>
            <w:rStyle w:val="Hyperlink"/>
            <w:rFonts w:ascii="Times New Roman" w:hAnsi="Times New Roman" w:cs="Times New Roman"/>
            <w:color w:val="auto"/>
            <w:sz w:val="24"/>
          </w:rPr>
          <w:t>https://paperdownload.me/wp-content/uploads/2017/12/6094-cost-additive-manufacturing-machine-productivity-economies-scale-technology-push.pdf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Bengtsson</w:t>
      </w:r>
      <w:proofErr w:type="spellEnd"/>
      <w:r w:rsidRPr="000D536F">
        <w:rPr>
          <w:rFonts w:ascii="Times New Roman" w:hAnsi="Times New Roman" w:cs="Times New Roman"/>
          <w:sz w:val="24"/>
          <w:szCs w:val="24"/>
        </w:rPr>
        <w:t xml:space="preserve">, E., &amp; </w:t>
      </w:r>
      <w:proofErr w:type="spellStart"/>
      <w:r w:rsidRPr="000D536F">
        <w:rPr>
          <w:rFonts w:ascii="Times New Roman" w:hAnsi="Times New Roman" w:cs="Times New Roman"/>
          <w:sz w:val="24"/>
          <w:szCs w:val="24"/>
        </w:rPr>
        <w:t>Teleman</w:t>
      </w:r>
      <w:proofErr w:type="spellEnd"/>
      <w:r w:rsidRPr="000D536F">
        <w:rPr>
          <w:rFonts w:ascii="Times New Roman" w:hAnsi="Times New Roman" w:cs="Times New Roman"/>
          <w:sz w:val="24"/>
          <w:szCs w:val="24"/>
        </w:rPr>
        <w:t>, B. (2018).</w:t>
      </w:r>
      <w:proofErr w:type="gramEnd"/>
      <w:r w:rsidRPr="000D536F">
        <w:rPr>
          <w:rFonts w:ascii="Times New Roman" w:hAnsi="Times New Roman" w:cs="Times New Roman"/>
          <w:sz w:val="24"/>
          <w:szCs w:val="24"/>
        </w:rPr>
        <w:t xml:space="preserve"> Motivation, learning strategies and performance: An empirical study on business students. </w:t>
      </w:r>
      <w:proofErr w:type="spellStart"/>
      <w:r w:rsidRPr="000D536F">
        <w:rPr>
          <w:rFonts w:ascii="Times New Roman" w:hAnsi="Times New Roman" w:cs="Times New Roman"/>
          <w:i/>
          <w:iCs/>
          <w:sz w:val="24"/>
          <w:szCs w:val="24"/>
        </w:rPr>
        <w:t>Læring</w:t>
      </w:r>
      <w:proofErr w:type="spellEnd"/>
      <w:r w:rsidRPr="000D536F">
        <w:rPr>
          <w:rFonts w:ascii="Times New Roman" w:hAnsi="Times New Roman" w:cs="Times New Roman"/>
          <w:i/>
          <w:iCs/>
          <w:sz w:val="24"/>
          <w:szCs w:val="24"/>
        </w:rPr>
        <w:t xml:space="preserve"> </w:t>
      </w:r>
      <w:proofErr w:type="spellStart"/>
      <w:proofErr w:type="gramStart"/>
      <w:r w:rsidRPr="000D536F">
        <w:rPr>
          <w:rFonts w:ascii="Times New Roman" w:hAnsi="Times New Roman" w:cs="Times New Roman"/>
          <w:i/>
          <w:iCs/>
          <w:sz w:val="24"/>
          <w:szCs w:val="24"/>
        </w:rPr>
        <w:t>om</w:t>
      </w:r>
      <w:proofErr w:type="spellEnd"/>
      <w:proofErr w:type="gramEnd"/>
      <w:r w:rsidRPr="000D536F">
        <w:rPr>
          <w:rFonts w:ascii="Times New Roman" w:hAnsi="Times New Roman" w:cs="Times New Roman"/>
          <w:i/>
          <w:iCs/>
          <w:sz w:val="24"/>
          <w:szCs w:val="24"/>
        </w:rPr>
        <w:t xml:space="preserve"> </w:t>
      </w:r>
      <w:proofErr w:type="spellStart"/>
      <w:r w:rsidRPr="000D536F">
        <w:rPr>
          <w:rFonts w:ascii="Times New Roman" w:hAnsi="Times New Roman" w:cs="Times New Roman"/>
          <w:i/>
          <w:iCs/>
          <w:sz w:val="24"/>
          <w:szCs w:val="24"/>
        </w:rPr>
        <w:t>læring</w:t>
      </w:r>
      <w:proofErr w:type="spellEnd"/>
      <w:r w:rsidRPr="000D536F">
        <w:rPr>
          <w:rFonts w:ascii="Times New Roman" w:hAnsi="Times New Roman" w:cs="Times New Roman"/>
          <w:sz w:val="24"/>
          <w:szCs w:val="24"/>
        </w:rPr>
        <w:t>, </w:t>
      </w:r>
      <w:r w:rsidRPr="000D536F">
        <w:rPr>
          <w:rFonts w:ascii="Times New Roman" w:hAnsi="Times New Roman" w:cs="Times New Roman"/>
          <w:i/>
          <w:iCs/>
          <w:sz w:val="24"/>
          <w:szCs w:val="24"/>
        </w:rPr>
        <w:t>2</w:t>
      </w:r>
      <w:r w:rsidRPr="000D536F">
        <w:rPr>
          <w:rFonts w:ascii="Times New Roman" w:hAnsi="Times New Roman" w:cs="Times New Roman"/>
          <w:sz w:val="24"/>
          <w:szCs w:val="24"/>
        </w:rPr>
        <w:t>(1).</w:t>
      </w:r>
      <w:r w:rsidRPr="000D536F">
        <w:t xml:space="preserve"> </w:t>
      </w:r>
      <w:r w:rsidRPr="000D536F">
        <w:rPr>
          <w:rFonts w:ascii="Times New Roman" w:hAnsi="Times New Roman" w:cs="Times New Roman"/>
          <w:sz w:val="24"/>
          <w:szCs w:val="24"/>
        </w:rPr>
        <w:t>Retrieved on: 25/8/2019 Retrieved from:</w:t>
      </w:r>
      <w:r w:rsidRPr="000D536F">
        <w:t xml:space="preserve"> </w:t>
      </w:r>
      <w:r w:rsidRPr="000D536F">
        <w:rPr>
          <w:rFonts w:ascii="Times New Roman" w:hAnsi="Times New Roman" w:cs="Times New Roman"/>
          <w:sz w:val="24"/>
          <w:szCs w:val="24"/>
        </w:rPr>
        <w:t>https://www.ntnu.no/ojs/index.php/lol/article/download/2797/2843</w:t>
      </w:r>
    </w:p>
    <w:p w:rsidR="00A67E89" w:rsidRPr="000D536F" w:rsidRDefault="00A67E89" w:rsidP="00432B5C">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rPr>
        <w:t>Berg, T., Saunders, A., &amp; Steffen, S. (2016). The total cost of corporate borrowing in the loan market: Don't ignore the fees. </w:t>
      </w:r>
      <w:r w:rsidRPr="000D536F">
        <w:rPr>
          <w:rFonts w:ascii="Times New Roman" w:hAnsi="Times New Roman" w:cs="Times New Roman"/>
          <w:i/>
          <w:iCs/>
          <w:sz w:val="24"/>
        </w:rPr>
        <w:t>The Journal of Finance</w:t>
      </w:r>
      <w:r w:rsidRPr="000D536F">
        <w:rPr>
          <w:rFonts w:ascii="Times New Roman" w:hAnsi="Times New Roman" w:cs="Times New Roman"/>
          <w:sz w:val="24"/>
        </w:rPr>
        <w:t>, </w:t>
      </w:r>
      <w:r w:rsidRPr="000D536F">
        <w:rPr>
          <w:rFonts w:ascii="Times New Roman" w:hAnsi="Times New Roman" w:cs="Times New Roman"/>
          <w:iCs/>
          <w:sz w:val="24"/>
        </w:rPr>
        <w:t>71</w:t>
      </w:r>
      <w:r w:rsidRPr="000D536F">
        <w:rPr>
          <w:rFonts w:ascii="Times New Roman" w:hAnsi="Times New Roman" w:cs="Times New Roman"/>
          <w:sz w:val="24"/>
        </w:rPr>
        <w:t>(3), 1357-1392.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8" w:history="1">
        <w:r w:rsidRPr="000D536F">
          <w:rPr>
            <w:rStyle w:val="Hyperlink"/>
            <w:rFonts w:ascii="Times New Roman" w:hAnsi="Times New Roman" w:cs="Times New Roman"/>
            <w:color w:val="auto"/>
            <w:sz w:val="24"/>
          </w:rPr>
          <w:t>https://madoc.bib.uni-mannheim.de/40796/1/dp16017.pdf</w:t>
        </w:r>
      </w:hyperlink>
    </w:p>
    <w:p w:rsidR="00A67E89" w:rsidRPr="000D536F" w:rsidRDefault="00A67E89" w:rsidP="00432B5C">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szCs w:val="24"/>
        </w:rPr>
        <w:t>Bloch, H. (2017). </w:t>
      </w:r>
      <w:proofErr w:type="gramStart"/>
      <w:r w:rsidRPr="000D536F">
        <w:rPr>
          <w:rFonts w:ascii="Times New Roman" w:hAnsi="Times New Roman" w:cs="Times New Roman"/>
          <w:i/>
          <w:iCs/>
          <w:sz w:val="24"/>
          <w:szCs w:val="24"/>
        </w:rPr>
        <w:t>Schumpeter's Price Theory</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w:t>
      </w:r>
      <w:proofErr w:type="spellStart"/>
      <w:proofErr w:type="gramStart"/>
      <w:r w:rsidRPr="000D536F">
        <w:rPr>
          <w:rFonts w:ascii="Times New Roman" w:hAnsi="Times New Roman" w:cs="Times New Roman"/>
          <w:sz w:val="24"/>
          <w:szCs w:val="24"/>
        </w:rPr>
        <w:t>Routledge</w:t>
      </w:r>
      <w:proofErr w:type="spellEnd"/>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7/8/2019 Retrieved from: https://espace.curtin.edu.au/bitstream/handle/20.500.11937/5765/128171_12166_Harry%20Bloch%20hetsa%2009%20paper.pdf?sequence=2</w:t>
      </w:r>
    </w:p>
    <w:p w:rsidR="00A67E89" w:rsidRPr="000D536F" w:rsidRDefault="00A67E89" w:rsidP="00290F8E">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rPr>
        <w:t>Brace, I. (2018). </w:t>
      </w:r>
      <w:r w:rsidRPr="000D536F">
        <w:rPr>
          <w:rFonts w:ascii="Times New Roman" w:hAnsi="Times New Roman" w:cs="Times New Roman"/>
          <w:i/>
          <w:iCs/>
          <w:sz w:val="24"/>
        </w:rPr>
        <w:t>Questionnaire design: How to plan, structure and write survey material for effective market research</w:t>
      </w:r>
      <w:r w:rsidRPr="000D536F">
        <w:rPr>
          <w:rFonts w:ascii="Times New Roman" w:hAnsi="Times New Roman" w:cs="Times New Roman"/>
          <w:sz w:val="24"/>
        </w:rPr>
        <w:t xml:space="preserve">. </w:t>
      </w:r>
      <w:proofErr w:type="spellStart"/>
      <w:proofErr w:type="gramStart"/>
      <w:r w:rsidRPr="000D536F">
        <w:rPr>
          <w:rFonts w:ascii="Times New Roman" w:hAnsi="Times New Roman" w:cs="Times New Roman"/>
          <w:sz w:val="24"/>
        </w:rPr>
        <w:t>Kogan</w:t>
      </w:r>
      <w:proofErr w:type="spellEnd"/>
      <w:r w:rsidRPr="000D536F">
        <w:rPr>
          <w:rFonts w:ascii="Times New Roman" w:hAnsi="Times New Roman" w:cs="Times New Roman"/>
          <w:sz w:val="24"/>
        </w:rPr>
        <w:t xml:space="preserve"> Page Publishers.</w:t>
      </w:r>
      <w:proofErr w:type="gramEnd"/>
      <w:r w:rsidRPr="000D536F">
        <w:rPr>
          <w:rFonts w:ascii="Times New Roman" w:hAnsi="Times New Roman" w:cs="Times New Roman"/>
          <w:sz w:val="24"/>
        </w:rPr>
        <w:t xml:space="preserve">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w:t>
      </w:r>
      <w:r w:rsidRPr="000D536F">
        <w:rPr>
          <w:rFonts w:ascii="Times New Roman" w:hAnsi="Times New Roman" w:cs="Times New Roman"/>
          <w:sz w:val="24"/>
        </w:rPr>
        <w:lastRenderedPageBreak/>
        <w:t>from: http://educationinpakistan.org/wp-content/uploads/2015/09/Questionnaire-Design-How-to-Plan-Structure-Write1.pdf</w:t>
      </w:r>
    </w:p>
    <w:p w:rsidR="00A67E89" w:rsidRPr="000D536F" w:rsidRDefault="00A67E89" w:rsidP="00432B5C">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rPr>
        <w:t xml:space="preserve">Bravo, J., Seibert, S. E., </w:t>
      </w:r>
      <w:proofErr w:type="spellStart"/>
      <w:r w:rsidRPr="000D536F">
        <w:rPr>
          <w:rFonts w:ascii="Times New Roman" w:hAnsi="Times New Roman" w:cs="Times New Roman"/>
          <w:sz w:val="24"/>
        </w:rPr>
        <w:t>Kraimer</w:t>
      </w:r>
      <w:proofErr w:type="spellEnd"/>
      <w:r w:rsidRPr="000D536F">
        <w:rPr>
          <w:rFonts w:ascii="Times New Roman" w:hAnsi="Times New Roman" w:cs="Times New Roman"/>
          <w:sz w:val="24"/>
        </w:rPr>
        <w:t xml:space="preserve">, M. L., Wayne, S. J., &amp; </w:t>
      </w:r>
      <w:proofErr w:type="spellStart"/>
      <w:r w:rsidRPr="000D536F">
        <w:rPr>
          <w:rFonts w:ascii="Times New Roman" w:hAnsi="Times New Roman" w:cs="Times New Roman"/>
          <w:sz w:val="24"/>
        </w:rPr>
        <w:t>Liden</w:t>
      </w:r>
      <w:proofErr w:type="spellEnd"/>
      <w:r w:rsidRPr="000D536F">
        <w:rPr>
          <w:rFonts w:ascii="Times New Roman" w:hAnsi="Times New Roman" w:cs="Times New Roman"/>
          <w:sz w:val="24"/>
        </w:rPr>
        <w:t xml:space="preserve">, R. C. (2017). </w:t>
      </w:r>
      <w:proofErr w:type="gramStart"/>
      <w:r w:rsidRPr="000D536F">
        <w:rPr>
          <w:rFonts w:ascii="Times New Roman" w:hAnsi="Times New Roman" w:cs="Times New Roman"/>
          <w:sz w:val="24"/>
        </w:rPr>
        <w:t xml:space="preserve">Measuring career orientations in the era of the </w:t>
      </w:r>
      <w:proofErr w:type="spellStart"/>
      <w:r w:rsidRPr="000D536F">
        <w:rPr>
          <w:rFonts w:ascii="Times New Roman" w:hAnsi="Times New Roman" w:cs="Times New Roman"/>
          <w:sz w:val="24"/>
        </w:rPr>
        <w:t>boundaryless</w:t>
      </w:r>
      <w:proofErr w:type="spellEnd"/>
      <w:r w:rsidRPr="000D536F">
        <w:rPr>
          <w:rFonts w:ascii="Times New Roman" w:hAnsi="Times New Roman" w:cs="Times New Roman"/>
          <w:sz w:val="24"/>
        </w:rPr>
        <w:t xml:space="preserve"> career.</w:t>
      </w:r>
      <w:proofErr w:type="gramEnd"/>
      <w:r w:rsidRPr="000D536F">
        <w:rPr>
          <w:rFonts w:ascii="Times New Roman" w:hAnsi="Times New Roman" w:cs="Times New Roman"/>
          <w:sz w:val="24"/>
        </w:rPr>
        <w:t> </w:t>
      </w:r>
      <w:r w:rsidRPr="000D536F">
        <w:rPr>
          <w:rFonts w:ascii="Times New Roman" w:hAnsi="Times New Roman" w:cs="Times New Roman"/>
          <w:i/>
          <w:iCs/>
          <w:sz w:val="24"/>
        </w:rPr>
        <w:t>Journal of Career Assessment</w:t>
      </w:r>
      <w:r w:rsidRPr="000D536F">
        <w:rPr>
          <w:rFonts w:ascii="Times New Roman" w:hAnsi="Times New Roman" w:cs="Times New Roman"/>
          <w:sz w:val="24"/>
        </w:rPr>
        <w:t>, </w:t>
      </w:r>
      <w:r w:rsidRPr="000D536F">
        <w:rPr>
          <w:rFonts w:ascii="Times New Roman" w:hAnsi="Times New Roman" w:cs="Times New Roman"/>
          <w:iCs/>
          <w:sz w:val="24"/>
        </w:rPr>
        <w:t>25</w:t>
      </w:r>
      <w:r w:rsidRPr="000D536F">
        <w:rPr>
          <w:rFonts w:ascii="Times New Roman" w:hAnsi="Times New Roman" w:cs="Times New Roman"/>
          <w:sz w:val="24"/>
        </w:rPr>
        <w:t>(3), 502-525.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9" w:history="1">
        <w:r w:rsidRPr="000D536F">
          <w:rPr>
            <w:rStyle w:val="Hyperlink"/>
            <w:rFonts w:ascii="Times New Roman" w:hAnsi="Times New Roman" w:cs="Times New Roman"/>
            <w:color w:val="auto"/>
            <w:sz w:val="24"/>
          </w:rPr>
          <w:t>https://www.researchgate.net/profile/Bravo_Jesus/publication/283799557_Measuring_Career_Orientations_in_the_Era_of_the_Boundaryless_Career/links/56d9c6d908aee1aa5f829386/Measuring-Career-Orientations-in-the-Era-of-the-Boundaryless-Career.pdf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Broadley</w:t>
      </w:r>
      <w:proofErr w:type="spellEnd"/>
      <w:r w:rsidRPr="000D536F">
        <w:rPr>
          <w:rFonts w:ascii="Times New Roman" w:hAnsi="Times New Roman" w:cs="Times New Roman"/>
          <w:sz w:val="24"/>
          <w:szCs w:val="24"/>
        </w:rPr>
        <w:t xml:space="preserve">, C., Champion, K., Johnson, M. P., &amp; </w:t>
      </w:r>
      <w:proofErr w:type="spellStart"/>
      <w:r w:rsidRPr="000D536F">
        <w:rPr>
          <w:rFonts w:ascii="Times New Roman" w:hAnsi="Times New Roman" w:cs="Times New Roman"/>
          <w:sz w:val="24"/>
          <w:szCs w:val="24"/>
        </w:rPr>
        <w:t>McHattie</w:t>
      </w:r>
      <w:proofErr w:type="spellEnd"/>
      <w:r w:rsidRPr="000D536F">
        <w:rPr>
          <w:rFonts w:ascii="Times New Roman" w:hAnsi="Times New Roman" w:cs="Times New Roman"/>
          <w:sz w:val="24"/>
          <w:szCs w:val="24"/>
        </w:rPr>
        <w:t>, L. S. (2016).</w:t>
      </w:r>
      <w:proofErr w:type="gramEnd"/>
      <w:r w:rsidRPr="000D536F">
        <w:rPr>
          <w:rFonts w:ascii="Times New Roman" w:hAnsi="Times New Roman" w:cs="Times New Roman"/>
          <w:sz w:val="24"/>
          <w:szCs w:val="24"/>
        </w:rPr>
        <w:t xml:space="preserve"> From participation to collaboration: reflections on the co-creation of innovative business ideas. In </w:t>
      </w:r>
      <w:r w:rsidRPr="000D536F">
        <w:rPr>
          <w:rFonts w:ascii="Times New Roman" w:hAnsi="Times New Roman" w:cs="Times New Roman"/>
          <w:i/>
          <w:iCs/>
          <w:sz w:val="24"/>
          <w:szCs w:val="24"/>
        </w:rPr>
        <w:t>DRS2016: Design Research Society 50th Anniversary Conference</w:t>
      </w:r>
      <w:r w:rsidRPr="000D536F">
        <w:rPr>
          <w:rFonts w:ascii="Times New Roman" w:hAnsi="Times New Roman" w:cs="Times New Roman"/>
          <w:sz w:val="24"/>
          <w:szCs w:val="24"/>
        </w:rPr>
        <w:t> (pp. 1739-1758). Design Research Society. Retrieved on: 23/8/2019 Retrieved from:</w:t>
      </w:r>
      <w:r w:rsidRPr="000D536F">
        <w:t xml:space="preserve"> </w:t>
      </w:r>
      <w:hyperlink r:id="rId20" w:history="1">
        <w:r w:rsidRPr="000D536F">
          <w:rPr>
            <w:rStyle w:val="Hyperlink"/>
            <w:rFonts w:ascii="Times New Roman" w:hAnsi="Times New Roman" w:cs="Times New Roman"/>
            <w:color w:val="auto"/>
            <w:sz w:val="24"/>
            <w:szCs w:val="24"/>
          </w:rPr>
          <w:t>https://storre.stir.ac.uk/bitstream/1893/26245/1/191%2BMcHattie.pdf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szCs w:val="24"/>
        </w:rPr>
        <w:t>Dereli</w:t>
      </w:r>
      <w:proofErr w:type="spellEnd"/>
      <w:r w:rsidRPr="000D536F">
        <w:rPr>
          <w:rFonts w:ascii="Times New Roman" w:hAnsi="Times New Roman" w:cs="Times New Roman"/>
          <w:sz w:val="24"/>
          <w:szCs w:val="24"/>
        </w:rPr>
        <w:t xml:space="preserve">, D. D. (2015). </w:t>
      </w:r>
      <w:proofErr w:type="gramStart"/>
      <w:r w:rsidRPr="000D536F">
        <w:rPr>
          <w:rFonts w:ascii="Times New Roman" w:hAnsi="Times New Roman" w:cs="Times New Roman"/>
          <w:sz w:val="24"/>
          <w:szCs w:val="24"/>
        </w:rPr>
        <w:t>Innovation management in global competition and competitive advantage.</w:t>
      </w:r>
      <w:proofErr w:type="gramEnd"/>
      <w:r w:rsidRPr="000D536F">
        <w:rPr>
          <w:rFonts w:ascii="Times New Roman" w:hAnsi="Times New Roman" w:cs="Times New Roman"/>
          <w:sz w:val="24"/>
          <w:szCs w:val="24"/>
        </w:rPr>
        <w:t> </w:t>
      </w:r>
      <w:proofErr w:type="spellStart"/>
      <w:proofErr w:type="gramStart"/>
      <w:r w:rsidRPr="000D536F">
        <w:rPr>
          <w:rFonts w:ascii="Times New Roman" w:hAnsi="Times New Roman" w:cs="Times New Roman"/>
          <w:i/>
          <w:iCs/>
          <w:sz w:val="24"/>
          <w:szCs w:val="24"/>
        </w:rPr>
        <w:t>Procedia</w:t>
      </w:r>
      <w:proofErr w:type="spellEnd"/>
      <w:r w:rsidRPr="000D536F">
        <w:rPr>
          <w:rFonts w:ascii="Times New Roman" w:hAnsi="Times New Roman" w:cs="Times New Roman"/>
          <w:i/>
          <w:iCs/>
          <w:sz w:val="24"/>
          <w:szCs w:val="24"/>
        </w:rPr>
        <w:t>-Social and behavioral sciences</w:t>
      </w:r>
      <w:r w:rsidRPr="000D536F">
        <w:rPr>
          <w:rFonts w:ascii="Times New Roman" w:hAnsi="Times New Roman" w:cs="Times New Roman"/>
          <w:sz w:val="24"/>
          <w:szCs w:val="24"/>
        </w:rPr>
        <w:t>, </w:t>
      </w:r>
      <w:r w:rsidRPr="000D536F">
        <w:rPr>
          <w:rFonts w:ascii="Times New Roman" w:hAnsi="Times New Roman" w:cs="Times New Roman"/>
          <w:i/>
          <w:iCs/>
          <w:sz w:val="24"/>
          <w:szCs w:val="24"/>
        </w:rPr>
        <w:t>195</w:t>
      </w:r>
      <w:r w:rsidRPr="000D536F">
        <w:rPr>
          <w:rFonts w:ascii="Times New Roman" w:hAnsi="Times New Roman" w:cs="Times New Roman"/>
          <w:sz w:val="24"/>
          <w:szCs w:val="24"/>
        </w:rPr>
        <w:t>, 1365-1370.</w:t>
      </w:r>
      <w:proofErr w:type="gramEnd"/>
      <w:r w:rsidRPr="000D536F">
        <w:t xml:space="preserve"> </w:t>
      </w:r>
      <w:r w:rsidRPr="000D536F">
        <w:rPr>
          <w:rFonts w:ascii="Times New Roman" w:hAnsi="Times New Roman" w:cs="Times New Roman"/>
          <w:sz w:val="24"/>
          <w:szCs w:val="24"/>
        </w:rPr>
        <w:t>Retrieved on: 16/8/2019 Retrieved from:</w:t>
      </w:r>
      <w:r w:rsidRPr="000D536F">
        <w:t xml:space="preserve"> </w:t>
      </w:r>
      <w:hyperlink r:id="rId21" w:history="1">
        <w:r w:rsidRPr="000D536F">
          <w:rPr>
            <w:rStyle w:val="Hyperlink"/>
            <w:rFonts w:ascii="Times New Roman" w:hAnsi="Times New Roman" w:cs="Times New Roman"/>
            <w:color w:val="auto"/>
            <w:sz w:val="24"/>
            <w:szCs w:val="24"/>
          </w:rPr>
          <w:t>https://www.sciencedirect.com/science/article/pii/S1877042815038021/pdf?md5=04c3728ad6e5086ecab631d179d7356c&amp;pid=1-s2.0-S1877042815038021-main.pdf&amp;_valck=1</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Domschke</w:t>
      </w:r>
      <w:proofErr w:type="spellEnd"/>
      <w:r w:rsidRPr="000D536F">
        <w:rPr>
          <w:rFonts w:ascii="Times New Roman" w:hAnsi="Times New Roman" w:cs="Times New Roman"/>
          <w:sz w:val="24"/>
          <w:szCs w:val="24"/>
        </w:rPr>
        <w:t xml:space="preserve">, A., &amp; </w:t>
      </w:r>
      <w:proofErr w:type="spellStart"/>
      <w:r w:rsidRPr="000D536F">
        <w:rPr>
          <w:rFonts w:ascii="Times New Roman" w:hAnsi="Times New Roman" w:cs="Times New Roman"/>
          <w:sz w:val="24"/>
          <w:szCs w:val="24"/>
        </w:rPr>
        <w:t>Blaho</w:t>
      </w:r>
      <w:proofErr w:type="spellEnd"/>
      <w:r w:rsidRPr="000D536F">
        <w:rPr>
          <w:rFonts w:ascii="Times New Roman" w:hAnsi="Times New Roman" w:cs="Times New Roman"/>
          <w:sz w:val="24"/>
          <w:szCs w:val="24"/>
        </w:rPr>
        <w:t>, J. A. (2017).</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Adapting the industrial Stage-Gate® process to create a novel master's degree innovation curriculum.</w:t>
      </w:r>
      <w:proofErr w:type="gramEnd"/>
      <w:r w:rsidRPr="000D536F">
        <w:rPr>
          <w:rFonts w:ascii="Times New Roman" w:hAnsi="Times New Roman" w:cs="Times New Roman"/>
          <w:sz w:val="24"/>
          <w:szCs w:val="24"/>
        </w:rPr>
        <w:t> </w:t>
      </w:r>
      <w:r w:rsidRPr="000D536F">
        <w:rPr>
          <w:rFonts w:ascii="Times New Roman" w:hAnsi="Times New Roman" w:cs="Times New Roman"/>
          <w:i/>
          <w:iCs/>
          <w:sz w:val="24"/>
          <w:szCs w:val="24"/>
        </w:rPr>
        <w:t>Technology &amp; Innovation</w:t>
      </w:r>
      <w:r w:rsidRPr="000D536F">
        <w:rPr>
          <w:rFonts w:ascii="Times New Roman" w:hAnsi="Times New Roman" w:cs="Times New Roman"/>
          <w:sz w:val="24"/>
          <w:szCs w:val="24"/>
        </w:rPr>
        <w:t>, </w:t>
      </w:r>
      <w:r w:rsidRPr="000D536F">
        <w:rPr>
          <w:rFonts w:ascii="Times New Roman" w:hAnsi="Times New Roman" w:cs="Times New Roman"/>
          <w:i/>
          <w:iCs/>
          <w:sz w:val="24"/>
          <w:szCs w:val="24"/>
        </w:rPr>
        <w:t>19</w:t>
      </w:r>
      <w:r w:rsidRPr="000D536F">
        <w:rPr>
          <w:rFonts w:ascii="Times New Roman" w:hAnsi="Times New Roman" w:cs="Times New Roman"/>
          <w:sz w:val="24"/>
          <w:szCs w:val="24"/>
        </w:rPr>
        <w:t xml:space="preserve">(1), 363-379. Retrieved on: 12/8/2019 Retrieved from: </w:t>
      </w:r>
      <w:hyperlink r:id="rId22" w:history="1">
        <w:r w:rsidRPr="000D536F">
          <w:rPr>
            <w:rStyle w:val="Hyperlink"/>
            <w:rFonts w:ascii="Times New Roman" w:hAnsi="Times New Roman" w:cs="Times New Roman"/>
            <w:color w:val="auto"/>
            <w:sz w:val="24"/>
            <w:szCs w:val="24"/>
          </w:rPr>
          <w:t>https://www.ingentaconnect.com/content/nai/ti/2017/00000019/00000001/art00003?crawler=true&amp;mimetype=application/pdf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Douwes</w:t>
      </w:r>
      <w:proofErr w:type="spellEnd"/>
      <w:r w:rsidRPr="000D536F">
        <w:rPr>
          <w:rFonts w:ascii="Times New Roman" w:hAnsi="Times New Roman" w:cs="Times New Roman"/>
          <w:sz w:val="24"/>
          <w:szCs w:val="24"/>
        </w:rPr>
        <w:t xml:space="preserve">, M., </w:t>
      </w:r>
      <w:proofErr w:type="spellStart"/>
      <w:r w:rsidRPr="000D536F">
        <w:rPr>
          <w:rFonts w:ascii="Times New Roman" w:hAnsi="Times New Roman" w:cs="Times New Roman"/>
          <w:sz w:val="24"/>
          <w:szCs w:val="24"/>
        </w:rPr>
        <w:t>Könemann</w:t>
      </w:r>
      <w:proofErr w:type="spellEnd"/>
      <w:r w:rsidRPr="000D536F">
        <w:rPr>
          <w:rFonts w:ascii="Times New Roman" w:hAnsi="Times New Roman" w:cs="Times New Roman"/>
          <w:sz w:val="24"/>
          <w:szCs w:val="24"/>
        </w:rPr>
        <w:t xml:space="preserve">, R., </w:t>
      </w:r>
      <w:proofErr w:type="spellStart"/>
      <w:r w:rsidRPr="000D536F">
        <w:rPr>
          <w:rFonts w:ascii="Times New Roman" w:hAnsi="Times New Roman" w:cs="Times New Roman"/>
          <w:sz w:val="24"/>
          <w:szCs w:val="24"/>
        </w:rPr>
        <w:t>Hoozemans</w:t>
      </w:r>
      <w:proofErr w:type="spellEnd"/>
      <w:r w:rsidRPr="000D536F">
        <w:rPr>
          <w:rFonts w:ascii="Times New Roman" w:hAnsi="Times New Roman" w:cs="Times New Roman"/>
          <w:sz w:val="24"/>
          <w:szCs w:val="24"/>
        </w:rPr>
        <w:t xml:space="preserve">, M., </w:t>
      </w:r>
      <w:proofErr w:type="spellStart"/>
      <w:r w:rsidRPr="000D536F">
        <w:rPr>
          <w:rFonts w:ascii="Times New Roman" w:hAnsi="Times New Roman" w:cs="Times New Roman"/>
          <w:sz w:val="24"/>
          <w:szCs w:val="24"/>
        </w:rPr>
        <w:t>Kuijer</w:t>
      </w:r>
      <w:proofErr w:type="spellEnd"/>
      <w:r w:rsidRPr="000D536F">
        <w:rPr>
          <w:rFonts w:ascii="Times New Roman" w:hAnsi="Times New Roman" w:cs="Times New Roman"/>
          <w:sz w:val="24"/>
          <w:szCs w:val="24"/>
        </w:rPr>
        <w:t xml:space="preserve">, P., &amp; </w:t>
      </w:r>
      <w:proofErr w:type="spellStart"/>
      <w:r w:rsidRPr="000D536F">
        <w:rPr>
          <w:rFonts w:ascii="Times New Roman" w:hAnsi="Times New Roman" w:cs="Times New Roman"/>
          <w:sz w:val="24"/>
          <w:szCs w:val="24"/>
        </w:rPr>
        <w:t>Vermeulen</w:t>
      </w:r>
      <w:proofErr w:type="spellEnd"/>
      <w:r w:rsidRPr="000D536F">
        <w:rPr>
          <w:rFonts w:ascii="Times New Roman" w:hAnsi="Times New Roman" w:cs="Times New Roman"/>
          <w:sz w:val="24"/>
          <w:szCs w:val="24"/>
        </w:rPr>
        <w:t>, H. (2018, August).</w:t>
      </w:r>
      <w:proofErr w:type="gramEnd"/>
      <w:r w:rsidRPr="000D536F">
        <w:rPr>
          <w:rFonts w:ascii="Times New Roman" w:hAnsi="Times New Roman" w:cs="Times New Roman"/>
          <w:sz w:val="24"/>
          <w:szCs w:val="24"/>
        </w:rPr>
        <w:t xml:space="preserve"> DUTCH: </w:t>
      </w:r>
      <w:proofErr w:type="gramStart"/>
      <w:r w:rsidRPr="000D536F">
        <w:rPr>
          <w:rFonts w:ascii="Times New Roman" w:hAnsi="Times New Roman" w:cs="Times New Roman"/>
          <w:sz w:val="24"/>
          <w:szCs w:val="24"/>
        </w:rPr>
        <w:t>A new tool for practitioners for risk assessment of push</w:t>
      </w:r>
      <w:proofErr w:type="gramEnd"/>
      <w:r w:rsidRPr="000D536F">
        <w:rPr>
          <w:rFonts w:ascii="Times New Roman" w:hAnsi="Times New Roman" w:cs="Times New Roman"/>
          <w:sz w:val="24"/>
          <w:szCs w:val="24"/>
        </w:rPr>
        <w:t xml:space="preserve"> and pull activities.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Congress of the International Ergonomics Association</w:t>
      </w:r>
      <w:r w:rsidRPr="000D536F">
        <w:rPr>
          <w:rFonts w:ascii="Times New Roman" w:hAnsi="Times New Roman" w:cs="Times New Roman"/>
          <w:sz w:val="24"/>
          <w:szCs w:val="24"/>
        </w:rPr>
        <w:t> (pp. 604-614).</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Springer, Cham.</w:t>
      </w:r>
      <w:proofErr w:type="gramEnd"/>
      <w:r w:rsidRPr="000D536F">
        <w:rPr>
          <w:rFonts w:ascii="Times New Roman" w:hAnsi="Times New Roman" w:cs="Times New Roman"/>
          <w:sz w:val="24"/>
          <w:szCs w:val="24"/>
        </w:rPr>
        <w:t xml:space="preserve"> Retrieved on: 10/8/2019 Retrieved from: </w:t>
      </w:r>
      <w:hyperlink r:id="rId23" w:history="1">
        <w:r w:rsidRPr="000D536F">
          <w:rPr>
            <w:rStyle w:val="Hyperlink"/>
            <w:rFonts w:ascii="Times New Roman" w:hAnsi="Times New Roman" w:cs="Times New Roman"/>
            <w:color w:val="auto"/>
            <w:sz w:val="24"/>
            <w:szCs w:val="24"/>
          </w:rPr>
          <w:t>https://research.vu.nl/ws/portalfiles/portal/75890976/Douwes2019_Chapter_DUTCHANewToolForPractitionersF.pdf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szCs w:val="24"/>
        </w:rPr>
        <w:t>Felin</w:t>
      </w:r>
      <w:proofErr w:type="spellEnd"/>
      <w:r w:rsidRPr="000D536F">
        <w:rPr>
          <w:rFonts w:ascii="Times New Roman" w:hAnsi="Times New Roman" w:cs="Times New Roman"/>
          <w:sz w:val="24"/>
          <w:szCs w:val="24"/>
        </w:rPr>
        <w:t>, T., Gambardella, A., Stern, S., &amp; Zenger, T. (2019). Lean startup and the business model: Experimentation revisited. </w:t>
      </w:r>
      <w:proofErr w:type="gramStart"/>
      <w:r w:rsidRPr="000D536F">
        <w:rPr>
          <w:rFonts w:ascii="Times New Roman" w:hAnsi="Times New Roman" w:cs="Times New Roman"/>
          <w:i/>
          <w:iCs/>
          <w:sz w:val="24"/>
          <w:szCs w:val="24"/>
        </w:rPr>
        <w:t>Forthcoming in Long Range Planning (Open Access)</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9/8/2019 Retrieved from: </w:t>
      </w:r>
      <w:hyperlink r:id="rId24" w:history="1">
        <w:r w:rsidRPr="000D536F">
          <w:rPr>
            <w:rStyle w:val="Hyperlink"/>
            <w:rFonts w:ascii="Times New Roman" w:hAnsi="Times New Roman" w:cs="Times New Roman"/>
            <w:color w:val="auto"/>
            <w:sz w:val="24"/>
            <w:szCs w:val="24"/>
          </w:rPr>
          <w:t>https://www.researchgate.net/profile/Teppo_Felin2/publication/334121604_Lean_startup_and_the_business_model_Experimentation_revisited/links/5d1d265d458515c11c0f77b4/Lean-startup-and-the-business-model-Experimentation-revisited.pdf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Francis, M., &amp; Moore, T. (2019).</w:t>
      </w:r>
      <w:proofErr w:type="gramEnd"/>
      <w:r w:rsidRPr="000D536F">
        <w:rPr>
          <w:rFonts w:ascii="Times New Roman" w:hAnsi="Times New Roman" w:cs="Times New Roman"/>
          <w:sz w:val="24"/>
          <w:szCs w:val="24"/>
        </w:rPr>
        <w:t xml:space="preserve"> University buildings: the push and pull for sustainability. In </w:t>
      </w:r>
      <w:r w:rsidRPr="000D536F">
        <w:rPr>
          <w:rFonts w:ascii="Times New Roman" w:hAnsi="Times New Roman" w:cs="Times New Roman"/>
          <w:i/>
          <w:iCs/>
          <w:sz w:val="24"/>
          <w:szCs w:val="24"/>
        </w:rPr>
        <w:t>Energy Performance in the Australian Built Environment</w:t>
      </w:r>
      <w:r w:rsidRPr="000D536F">
        <w:rPr>
          <w:rFonts w:ascii="Times New Roman" w:hAnsi="Times New Roman" w:cs="Times New Roman"/>
          <w:sz w:val="24"/>
          <w:szCs w:val="24"/>
        </w:rPr>
        <w:t xml:space="preserve"> (pp. 131-147). </w:t>
      </w:r>
      <w:proofErr w:type="gramStart"/>
      <w:r w:rsidRPr="000D536F">
        <w:rPr>
          <w:rFonts w:ascii="Times New Roman" w:hAnsi="Times New Roman" w:cs="Times New Roman"/>
          <w:sz w:val="24"/>
          <w:szCs w:val="24"/>
        </w:rPr>
        <w:t>Springer, Singapore.</w:t>
      </w:r>
      <w:proofErr w:type="gramEnd"/>
      <w:r w:rsidRPr="000D536F">
        <w:rPr>
          <w:rFonts w:ascii="Times New Roman" w:hAnsi="Times New Roman" w:cs="Times New Roman"/>
          <w:sz w:val="24"/>
          <w:szCs w:val="24"/>
        </w:rPr>
        <w:t xml:space="preserve"> Retrieved on: 11/8/2019 Retrieved from:</w:t>
      </w:r>
      <w:r w:rsidRPr="000D536F">
        <w:t xml:space="preserve"> </w:t>
      </w:r>
      <w:hyperlink r:id="rId25" w:anchor="page=137" w:history="1">
        <w:r w:rsidRPr="000D536F">
          <w:rPr>
            <w:rStyle w:val="Hyperlink"/>
            <w:rFonts w:ascii="Times New Roman" w:hAnsi="Times New Roman" w:cs="Times New Roman"/>
            <w:color w:val="auto"/>
            <w:sz w:val="24"/>
            <w:szCs w:val="24"/>
          </w:rPr>
          <w:t>http://dlib.scu.ac.ir/bitstream/Hannan/558244/1/9789811078798.pdf#page=137</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Fritsch, M. (2017).</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The theory of economic development–An inquiry into profits, capital, credit, interest, and the business cycle.</w:t>
      </w:r>
      <w:proofErr w:type="gramEnd"/>
      <w:r w:rsidRPr="000D536F">
        <w:rPr>
          <w:rFonts w:ascii="Times New Roman" w:hAnsi="Times New Roman" w:cs="Times New Roman"/>
          <w:sz w:val="24"/>
          <w:szCs w:val="24"/>
        </w:rPr>
        <w:t> </w:t>
      </w:r>
      <w:r w:rsidRPr="000D536F">
        <w:rPr>
          <w:rFonts w:ascii="Times New Roman" w:hAnsi="Times New Roman" w:cs="Times New Roman"/>
          <w:i/>
          <w:iCs/>
          <w:sz w:val="24"/>
          <w:szCs w:val="24"/>
        </w:rPr>
        <w:t>Regional Studies</w:t>
      </w:r>
      <w:r w:rsidRPr="000D536F">
        <w:rPr>
          <w:rFonts w:ascii="Times New Roman" w:hAnsi="Times New Roman" w:cs="Times New Roman"/>
          <w:sz w:val="24"/>
          <w:szCs w:val="24"/>
        </w:rPr>
        <w:t>, </w:t>
      </w:r>
      <w:r w:rsidRPr="000D536F">
        <w:rPr>
          <w:rFonts w:ascii="Times New Roman" w:hAnsi="Times New Roman" w:cs="Times New Roman"/>
          <w:i/>
          <w:iCs/>
          <w:sz w:val="24"/>
          <w:szCs w:val="24"/>
        </w:rPr>
        <w:t>51</w:t>
      </w:r>
      <w:r w:rsidRPr="000D536F">
        <w:rPr>
          <w:rFonts w:ascii="Times New Roman" w:hAnsi="Times New Roman" w:cs="Times New Roman"/>
          <w:sz w:val="24"/>
          <w:szCs w:val="24"/>
        </w:rPr>
        <w:t xml:space="preserve">(4), 654-655. Retrieved on: 7/8/2019 Retrieved from: </w:t>
      </w:r>
      <w:hyperlink r:id="rId26" w:history="1">
        <w:r w:rsidRPr="000D536F">
          <w:rPr>
            <w:rStyle w:val="Hyperlink"/>
            <w:rFonts w:ascii="Times New Roman" w:hAnsi="Times New Roman" w:cs="Times New Roman"/>
            <w:color w:val="auto"/>
            <w:sz w:val="24"/>
            <w:szCs w:val="24"/>
          </w:rPr>
          <w:t>https://www.researchgate.net/profile/Michael_Fritsch/publication/313414908_The_theory_of_economic_development_-_An_inquiry_into_profits_capital_credit_interest_and_the_business_cycle/links/59ca0c9545851556e97de672/The-theory-of-economic-development-An-inquiry-into-profits-capital-credit-interest-and-the-business-cycle.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 xml:space="preserve">Greco, M., </w:t>
      </w:r>
      <w:proofErr w:type="spellStart"/>
      <w:r w:rsidRPr="000D536F">
        <w:rPr>
          <w:rFonts w:ascii="Times New Roman" w:hAnsi="Times New Roman" w:cs="Times New Roman"/>
          <w:sz w:val="24"/>
          <w:szCs w:val="24"/>
        </w:rPr>
        <w:t>Grimaldi</w:t>
      </w:r>
      <w:proofErr w:type="spellEnd"/>
      <w:r w:rsidRPr="000D536F">
        <w:rPr>
          <w:rFonts w:ascii="Times New Roman" w:hAnsi="Times New Roman" w:cs="Times New Roman"/>
          <w:sz w:val="24"/>
          <w:szCs w:val="24"/>
        </w:rPr>
        <w:t xml:space="preserve">, M., &amp; </w:t>
      </w:r>
      <w:proofErr w:type="spellStart"/>
      <w:r w:rsidRPr="000D536F">
        <w:rPr>
          <w:rFonts w:ascii="Times New Roman" w:hAnsi="Times New Roman" w:cs="Times New Roman"/>
          <w:sz w:val="24"/>
          <w:szCs w:val="24"/>
        </w:rPr>
        <w:t>Cricelli</w:t>
      </w:r>
      <w:proofErr w:type="spellEnd"/>
      <w:r w:rsidRPr="000D536F">
        <w:rPr>
          <w:rFonts w:ascii="Times New Roman" w:hAnsi="Times New Roman" w:cs="Times New Roman"/>
          <w:sz w:val="24"/>
          <w:szCs w:val="24"/>
        </w:rPr>
        <w:t>, L. (2015).</w:t>
      </w:r>
      <w:proofErr w:type="gramEnd"/>
      <w:r w:rsidRPr="000D536F">
        <w:rPr>
          <w:rFonts w:ascii="Times New Roman" w:hAnsi="Times New Roman" w:cs="Times New Roman"/>
          <w:sz w:val="24"/>
          <w:szCs w:val="24"/>
        </w:rPr>
        <w:t xml:space="preserve"> Open innovation actions and innovation performance: A literature review of European empirical evidence. </w:t>
      </w:r>
      <w:r w:rsidRPr="000D536F">
        <w:rPr>
          <w:rFonts w:ascii="Times New Roman" w:hAnsi="Times New Roman" w:cs="Times New Roman"/>
          <w:i/>
          <w:iCs/>
          <w:sz w:val="24"/>
          <w:szCs w:val="24"/>
        </w:rPr>
        <w:t>European Journal of Innovation Management</w:t>
      </w:r>
      <w:r w:rsidRPr="000D536F">
        <w:rPr>
          <w:rFonts w:ascii="Times New Roman" w:hAnsi="Times New Roman" w:cs="Times New Roman"/>
          <w:sz w:val="24"/>
          <w:szCs w:val="24"/>
        </w:rPr>
        <w:t>, </w:t>
      </w:r>
      <w:r w:rsidRPr="000D536F">
        <w:rPr>
          <w:rFonts w:ascii="Times New Roman" w:hAnsi="Times New Roman" w:cs="Times New Roman"/>
          <w:i/>
          <w:iCs/>
          <w:sz w:val="24"/>
          <w:szCs w:val="24"/>
        </w:rPr>
        <w:t>18</w:t>
      </w:r>
      <w:r w:rsidRPr="000D536F">
        <w:rPr>
          <w:rFonts w:ascii="Times New Roman" w:hAnsi="Times New Roman" w:cs="Times New Roman"/>
          <w:sz w:val="24"/>
          <w:szCs w:val="24"/>
        </w:rPr>
        <w:t xml:space="preserve">(2), 150-171. Retrieved on: 18/8/2019 Retrieved from: </w:t>
      </w:r>
      <w:hyperlink r:id="rId27" w:history="1">
        <w:r w:rsidRPr="000D536F">
          <w:rPr>
            <w:rStyle w:val="Hyperlink"/>
            <w:rFonts w:ascii="Times New Roman" w:hAnsi="Times New Roman" w:cs="Times New Roman"/>
            <w:color w:val="auto"/>
            <w:sz w:val="24"/>
            <w:szCs w:val="24"/>
          </w:rPr>
          <w:t>https://www.researchgate.net/profile/Marco_Greco2/publication/276946477_Open_innovation_actions_and_innovation_performance_A_literature_review_of_European_empirical_evidence/links/555cb35608ae8c0cab2a64f5/Open-innovation-actions-and-innovation-performance-A-literature-review-of-European-empirical-evidence.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Hornecker</w:t>
      </w:r>
      <w:proofErr w:type="spellEnd"/>
      <w:r w:rsidRPr="000D536F">
        <w:rPr>
          <w:rFonts w:ascii="Times New Roman" w:hAnsi="Times New Roman" w:cs="Times New Roman"/>
          <w:sz w:val="24"/>
          <w:szCs w:val="24"/>
        </w:rPr>
        <w:t xml:space="preserve">, E., &amp; </w:t>
      </w:r>
      <w:proofErr w:type="spellStart"/>
      <w:r w:rsidRPr="000D536F">
        <w:rPr>
          <w:rFonts w:ascii="Times New Roman" w:hAnsi="Times New Roman" w:cs="Times New Roman"/>
          <w:sz w:val="24"/>
          <w:szCs w:val="24"/>
        </w:rPr>
        <w:t>Buur</w:t>
      </w:r>
      <w:proofErr w:type="spellEnd"/>
      <w:r w:rsidRPr="000D536F">
        <w:rPr>
          <w:rFonts w:ascii="Times New Roman" w:hAnsi="Times New Roman" w:cs="Times New Roman"/>
          <w:sz w:val="24"/>
          <w:szCs w:val="24"/>
        </w:rPr>
        <w:t>, J. (2016, April).</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Getting a grip on tangible interaction: a framework on physical space and social interaction.</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Proceedings of the SIGCHI conference on Human Factors in computing systems</w:t>
      </w:r>
      <w:r w:rsidRPr="000D536F">
        <w:rPr>
          <w:rFonts w:ascii="Times New Roman" w:hAnsi="Times New Roman" w:cs="Times New Roman"/>
          <w:sz w:val="24"/>
          <w:szCs w:val="24"/>
        </w:rPr>
        <w:t> (pp. 437-446).</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ACM.</w:t>
      </w:r>
      <w:proofErr w:type="gramEnd"/>
      <w:r w:rsidRPr="000D536F">
        <w:rPr>
          <w:rFonts w:ascii="Times New Roman" w:hAnsi="Times New Roman" w:cs="Times New Roman"/>
          <w:sz w:val="24"/>
          <w:szCs w:val="24"/>
        </w:rPr>
        <w:t xml:space="preserve"> Retrieved on: 21/8/2019 Retrieved from:</w:t>
      </w:r>
      <w:r w:rsidRPr="000D536F">
        <w:t xml:space="preserve"> </w:t>
      </w:r>
      <w:r w:rsidRPr="000D536F">
        <w:rPr>
          <w:rFonts w:ascii="Times New Roman" w:hAnsi="Times New Roman" w:cs="Times New Roman"/>
          <w:sz w:val="24"/>
          <w:szCs w:val="24"/>
        </w:rPr>
        <w:t xml:space="preserve">http://www.ehornecker.de/Papers/FrameworkCHI.pdf </w:t>
      </w:r>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szCs w:val="24"/>
        </w:rPr>
        <w:t>Kralisch</w:t>
      </w:r>
      <w:proofErr w:type="spellEnd"/>
      <w:r w:rsidRPr="000D536F">
        <w:rPr>
          <w:rFonts w:ascii="Times New Roman" w:hAnsi="Times New Roman" w:cs="Times New Roman"/>
          <w:sz w:val="24"/>
          <w:szCs w:val="24"/>
        </w:rPr>
        <w:t xml:space="preserve">, D., </w:t>
      </w:r>
      <w:proofErr w:type="spellStart"/>
      <w:r w:rsidRPr="000D536F">
        <w:rPr>
          <w:rFonts w:ascii="Times New Roman" w:hAnsi="Times New Roman" w:cs="Times New Roman"/>
          <w:sz w:val="24"/>
          <w:szCs w:val="24"/>
        </w:rPr>
        <w:t>Ott</w:t>
      </w:r>
      <w:proofErr w:type="spellEnd"/>
      <w:r w:rsidRPr="000D536F">
        <w:rPr>
          <w:rFonts w:ascii="Times New Roman" w:hAnsi="Times New Roman" w:cs="Times New Roman"/>
          <w:sz w:val="24"/>
          <w:szCs w:val="24"/>
        </w:rPr>
        <w:t xml:space="preserve">, D., </w:t>
      </w:r>
      <w:proofErr w:type="spellStart"/>
      <w:r w:rsidRPr="000D536F">
        <w:rPr>
          <w:rFonts w:ascii="Times New Roman" w:hAnsi="Times New Roman" w:cs="Times New Roman"/>
          <w:sz w:val="24"/>
          <w:szCs w:val="24"/>
        </w:rPr>
        <w:t>Lapkin</w:t>
      </w:r>
      <w:proofErr w:type="spellEnd"/>
      <w:r w:rsidRPr="000D536F">
        <w:rPr>
          <w:rFonts w:ascii="Times New Roman" w:hAnsi="Times New Roman" w:cs="Times New Roman"/>
          <w:sz w:val="24"/>
          <w:szCs w:val="24"/>
        </w:rPr>
        <w:t xml:space="preserve">, A. A., </w:t>
      </w:r>
      <w:proofErr w:type="spellStart"/>
      <w:r w:rsidRPr="000D536F">
        <w:rPr>
          <w:rFonts w:ascii="Times New Roman" w:hAnsi="Times New Roman" w:cs="Times New Roman"/>
          <w:sz w:val="24"/>
          <w:szCs w:val="24"/>
        </w:rPr>
        <w:t>Yaseneva</w:t>
      </w:r>
      <w:proofErr w:type="spellEnd"/>
      <w:r w:rsidRPr="000D536F">
        <w:rPr>
          <w:rFonts w:ascii="Times New Roman" w:hAnsi="Times New Roman" w:cs="Times New Roman"/>
          <w:sz w:val="24"/>
          <w:szCs w:val="24"/>
        </w:rPr>
        <w:t xml:space="preserve">, P., De </w:t>
      </w:r>
      <w:proofErr w:type="spellStart"/>
      <w:r w:rsidRPr="000D536F">
        <w:rPr>
          <w:rFonts w:ascii="Times New Roman" w:hAnsi="Times New Roman" w:cs="Times New Roman"/>
          <w:sz w:val="24"/>
          <w:szCs w:val="24"/>
        </w:rPr>
        <w:t>Soete</w:t>
      </w:r>
      <w:proofErr w:type="spellEnd"/>
      <w:r w:rsidRPr="000D536F">
        <w:rPr>
          <w:rFonts w:ascii="Times New Roman" w:hAnsi="Times New Roman" w:cs="Times New Roman"/>
          <w:sz w:val="24"/>
          <w:szCs w:val="24"/>
        </w:rPr>
        <w:t>, W., Jones, M</w:t>
      </w:r>
      <w:proofErr w:type="gramStart"/>
      <w:r w:rsidRPr="000D536F">
        <w:rPr>
          <w:rFonts w:ascii="Times New Roman" w:hAnsi="Times New Roman" w:cs="Times New Roman"/>
          <w:sz w:val="24"/>
          <w:szCs w:val="24"/>
        </w:rPr>
        <w:t>., ...</w:t>
      </w:r>
      <w:proofErr w:type="gramEnd"/>
      <w:r w:rsidRPr="000D536F">
        <w:rPr>
          <w:rFonts w:ascii="Times New Roman" w:hAnsi="Times New Roman" w:cs="Times New Roman"/>
          <w:sz w:val="24"/>
          <w:szCs w:val="24"/>
        </w:rPr>
        <w:t xml:space="preserve"> &amp; </w:t>
      </w:r>
      <w:proofErr w:type="spellStart"/>
      <w:r w:rsidRPr="000D536F">
        <w:rPr>
          <w:rFonts w:ascii="Times New Roman" w:hAnsi="Times New Roman" w:cs="Times New Roman"/>
          <w:sz w:val="24"/>
          <w:szCs w:val="24"/>
        </w:rPr>
        <w:t>Finkbeiner</w:t>
      </w:r>
      <w:proofErr w:type="spellEnd"/>
      <w:r w:rsidRPr="000D536F">
        <w:rPr>
          <w:rFonts w:ascii="Times New Roman" w:hAnsi="Times New Roman" w:cs="Times New Roman"/>
          <w:sz w:val="24"/>
          <w:szCs w:val="24"/>
        </w:rPr>
        <w:t xml:space="preserve">, M. (2018). </w:t>
      </w:r>
      <w:proofErr w:type="gramStart"/>
      <w:r w:rsidRPr="000D536F">
        <w:rPr>
          <w:rFonts w:ascii="Times New Roman" w:hAnsi="Times New Roman" w:cs="Times New Roman"/>
          <w:sz w:val="24"/>
          <w:szCs w:val="24"/>
        </w:rPr>
        <w:t>The need for innovation management and decision guidance in sustainable process design.</w:t>
      </w:r>
      <w:proofErr w:type="gramEnd"/>
      <w:r w:rsidRPr="000D536F">
        <w:rPr>
          <w:rFonts w:ascii="Times New Roman" w:hAnsi="Times New Roman" w:cs="Times New Roman"/>
          <w:sz w:val="24"/>
          <w:szCs w:val="24"/>
        </w:rPr>
        <w:t> </w:t>
      </w:r>
      <w:proofErr w:type="gramStart"/>
      <w:r w:rsidRPr="000D536F">
        <w:rPr>
          <w:rFonts w:ascii="Times New Roman" w:hAnsi="Times New Roman" w:cs="Times New Roman"/>
          <w:i/>
          <w:iCs/>
          <w:sz w:val="24"/>
          <w:szCs w:val="24"/>
        </w:rPr>
        <w:t>Journal of cleaner production</w:t>
      </w:r>
      <w:r w:rsidRPr="000D536F">
        <w:rPr>
          <w:rFonts w:ascii="Times New Roman" w:hAnsi="Times New Roman" w:cs="Times New Roman"/>
          <w:sz w:val="24"/>
          <w:szCs w:val="24"/>
        </w:rPr>
        <w:t>, </w:t>
      </w:r>
      <w:r w:rsidRPr="000D536F">
        <w:rPr>
          <w:rFonts w:ascii="Times New Roman" w:hAnsi="Times New Roman" w:cs="Times New Roman"/>
          <w:i/>
          <w:iCs/>
          <w:sz w:val="24"/>
          <w:szCs w:val="24"/>
        </w:rPr>
        <w:t>172</w:t>
      </w:r>
      <w:r w:rsidRPr="000D536F">
        <w:rPr>
          <w:rFonts w:ascii="Times New Roman" w:hAnsi="Times New Roman" w:cs="Times New Roman"/>
          <w:sz w:val="24"/>
          <w:szCs w:val="24"/>
        </w:rPr>
        <w:t>, 2374-2388.</w:t>
      </w:r>
      <w:proofErr w:type="gramEnd"/>
      <w:r w:rsidRPr="000D536F">
        <w:rPr>
          <w:rFonts w:ascii="Times New Roman" w:hAnsi="Times New Roman" w:cs="Times New Roman"/>
          <w:sz w:val="24"/>
          <w:szCs w:val="24"/>
        </w:rPr>
        <w:t xml:space="preserve"> Retrieved on: 8/8/2019 Retrieved from: </w:t>
      </w:r>
      <w:hyperlink r:id="rId28" w:history="1">
        <w:r w:rsidRPr="000D536F">
          <w:rPr>
            <w:rStyle w:val="Hyperlink"/>
            <w:rFonts w:ascii="Times New Roman" w:hAnsi="Times New Roman" w:cs="Times New Roman"/>
            <w:color w:val="auto"/>
            <w:sz w:val="24"/>
            <w:szCs w:val="24"/>
          </w:rPr>
          <w:t>https://www.researchgate.net/profile/Denise_Ott/publication/321269737_The_Need_for_Innovation_Management_and_Decision_Guidance_in_Sustainable_Process_Design/links/5a2984a8aca2728e05dad584/The-Need-for-Innovation-Management-and-Decision-Guidance-in-Sustainable-Process-Design.pdf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lastRenderedPageBreak/>
        <w:t>Loebbecke</w:t>
      </w:r>
      <w:proofErr w:type="spellEnd"/>
      <w:r w:rsidRPr="000D536F">
        <w:rPr>
          <w:rFonts w:ascii="Times New Roman" w:hAnsi="Times New Roman" w:cs="Times New Roman"/>
          <w:sz w:val="24"/>
          <w:szCs w:val="24"/>
        </w:rPr>
        <w:t>, C., &amp; Picot, A. (2015).</w:t>
      </w:r>
      <w:proofErr w:type="gramEnd"/>
      <w:r w:rsidRPr="000D536F">
        <w:rPr>
          <w:rFonts w:ascii="Times New Roman" w:hAnsi="Times New Roman" w:cs="Times New Roman"/>
          <w:sz w:val="24"/>
          <w:szCs w:val="24"/>
        </w:rPr>
        <w:t xml:space="preserve"> Reflections on societal and business model transformation arising from digitization and big data analytics: A research agenda. </w:t>
      </w:r>
      <w:r w:rsidRPr="000D536F">
        <w:rPr>
          <w:rFonts w:ascii="Times New Roman" w:hAnsi="Times New Roman" w:cs="Times New Roman"/>
          <w:i/>
          <w:iCs/>
          <w:sz w:val="24"/>
          <w:szCs w:val="24"/>
        </w:rPr>
        <w:t>The Journal of Strategic Information Systems</w:t>
      </w:r>
      <w:r w:rsidRPr="000D536F">
        <w:rPr>
          <w:rFonts w:ascii="Times New Roman" w:hAnsi="Times New Roman" w:cs="Times New Roman"/>
          <w:sz w:val="24"/>
          <w:szCs w:val="24"/>
        </w:rPr>
        <w:t>, </w:t>
      </w:r>
      <w:r w:rsidRPr="000D536F">
        <w:rPr>
          <w:rFonts w:ascii="Times New Roman" w:hAnsi="Times New Roman" w:cs="Times New Roman"/>
          <w:i/>
          <w:iCs/>
          <w:sz w:val="24"/>
          <w:szCs w:val="24"/>
        </w:rPr>
        <w:t>24</w:t>
      </w:r>
      <w:r w:rsidRPr="000D536F">
        <w:rPr>
          <w:rFonts w:ascii="Times New Roman" w:hAnsi="Times New Roman" w:cs="Times New Roman"/>
          <w:sz w:val="24"/>
          <w:szCs w:val="24"/>
        </w:rPr>
        <w:t xml:space="preserve">(3), 149-157. Retrieved on: 20/8/2019 Retrieved from: </w:t>
      </w:r>
      <w:hyperlink r:id="rId29" w:history="1">
        <w:r w:rsidRPr="000D536F">
          <w:rPr>
            <w:rStyle w:val="Hyperlink"/>
            <w:rFonts w:ascii="Times New Roman" w:hAnsi="Times New Roman" w:cs="Times New Roman"/>
            <w:color w:val="auto"/>
            <w:sz w:val="24"/>
            <w:szCs w:val="24"/>
          </w:rPr>
          <w:t>http://tarjomefa.com/wp-content/uploads/2016/09/5252-English.pdf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Martínez-Román</w:t>
      </w:r>
      <w:proofErr w:type="spellEnd"/>
      <w:r w:rsidRPr="000D536F">
        <w:rPr>
          <w:rFonts w:ascii="Times New Roman" w:hAnsi="Times New Roman" w:cs="Times New Roman"/>
          <w:sz w:val="24"/>
          <w:szCs w:val="24"/>
        </w:rPr>
        <w:t>, J. A., &amp; Romero, I. (2017).</w:t>
      </w:r>
      <w:proofErr w:type="gramEnd"/>
      <w:r w:rsidRPr="000D536F">
        <w:rPr>
          <w:rFonts w:ascii="Times New Roman" w:hAnsi="Times New Roman" w:cs="Times New Roman"/>
          <w:sz w:val="24"/>
          <w:szCs w:val="24"/>
        </w:rPr>
        <w:t xml:space="preserve"> Determinants of innovativeness in SMEs: disentangling core innovation and technology adoption capabilities. </w:t>
      </w:r>
      <w:r w:rsidRPr="000D536F">
        <w:rPr>
          <w:rFonts w:ascii="Times New Roman" w:hAnsi="Times New Roman" w:cs="Times New Roman"/>
          <w:i/>
          <w:iCs/>
          <w:sz w:val="24"/>
          <w:szCs w:val="24"/>
        </w:rPr>
        <w:t>Review of Managerial Science</w:t>
      </w:r>
      <w:r w:rsidRPr="000D536F">
        <w:rPr>
          <w:rFonts w:ascii="Times New Roman" w:hAnsi="Times New Roman" w:cs="Times New Roman"/>
          <w:sz w:val="24"/>
          <w:szCs w:val="24"/>
        </w:rPr>
        <w:t>, </w:t>
      </w:r>
      <w:r w:rsidRPr="000D536F">
        <w:rPr>
          <w:rFonts w:ascii="Times New Roman" w:hAnsi="Times New Roman" w:cs="Times New Roman"/>
          <w:i/>
          <w:iCs/>
          <w:sz w:val="24"/>
          <w:szCs w:val="24"/>
        </w:rPr>
        <w:t>11</w:t>
      </w:r>
      <w:r w:rsidRPr="000D536F">
        <w:rPr>
          <w:rFonts w:ascii="Times New Roman" w:hAnsi="Times New Roman" w:cs="Times New Roman"/>
          <w:sz w:val="24"/>
          <w:szCs w:val="24"/>
        </w:rPr>
        <w:t>(3), 543-569. Retrieved on: 26/8/2019 Retrieved from: https://idus.us.es/xmlui/bitstream/handle/11441/78376/determinants_of_innovativeness_in_smes.pdf?sequence=1&amp;isAllowed=y</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Mergel</w:t>
      </w:r>
      <w:proofErr w:type="spellEnd"/>
      <w:r w:rsidRPr="000D536F">
        <w:rPr>
          <w:rFonts w:ascii="Times New Roman" w:hAnsi="Times New Roman" w:cs="Times New Roman"/>
          <w:sz w:val="24"/>
        </w:rPr>
        <w:t>, I. (2015). Opening government: Designing open innovation processes to collaborate with external problem solvers. </w:t>
      </w:r>
      <w:proofErr w:type="gramStart"/>
      <w:r w:rsidRPr="000D536F">
        <w:rPr>
          <w:rFonts w:ascii="Times New Roman" w:hAnsi="Times New Roman" w:cs="Times New Roman"/>
          <w:i/>
          <w:iCs/>
          <w:sz w:val="24"/>
        </w:rPr>
        <w:t>social</w:t>
      </w:r>
      <w:proofErr w:type="gramEnd"/>
      <w:r w:rsidRPr="000D536F">
        <w:rPr>
          <w:rFonts w:ascii="Times New Roman" w:hAnsi="Times New Roman" w:cs="Times New Roman"/>
          <w:i/>
          <w:iCs/>
          <w:sz w:val="24"/>
        </w:rPr>
        <w:t xml:space="preserve"> science computer review</w:t>
      </w:r>
      <w:r w:rsidRPr="000D536F">
        <w:rPr>
          <w:rFonts w:ascii="Times New Roman" w:hAnsi="Times New Roman" w:cs="Times New Roman"/>
          <w:sz w:val="24"/>
        </w:rPr>
        <w:t>, </w:t>
      </w:r>
      <w:r w:rsidRPr="000D536F">
        <w:rPr>
          <w:rFonts w:ascii="Times New Roman" w:hAnsi="Times New Roman" w:cs="Times New Roman"/>
          <w:i/>
          <w:iCs/>
          <w:sz w:val="24"/>
        </w:rPr>
        <w:t>33</w:t>
      </w:r>
      <w:r w:rsidRPr="000D536F">
        <w:rPr>
          <w:rFonts w:ascii="Times New Roman" w:hAnsi="Times New Roman" w:cs="Times New Roman"/>
          <w:sz w:val="24"/>
        </w:rPr>
        <w:t>(5), 599-612.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http://kops.uni-konstanz.de/bitstream/handle/123456789/35223/Mergel_0-356979.pdf?sequence=1&amp;isAllowed=y</w:t>
      </w:r>
    </w:p>
    <w:p w:rsidR="00A67E89" w:rsidRPr="000D536F" w:rsidRDefault="00A67E89" w:rsidP="00944439">
      <w:pPr>
        <w:spacing w:line="360" w:lineRule="auto"/>
        <w:ind w:left="720" w:hanging="720"/>
        <w:jc w:val="both"/>
        <w:rPr>
          <w:rFonts w:ascii="Times New Roman" w:hAnsi="Times New Roman" w:cs="Times New Roman"/>
          <w:sz w:val="24"/>
          <w:szCs w:val="24"/>
        </w:rPr>
      </w:pPr>
      <w:r w:rsidRPr="000D536F">
        <w:rPr>
          <w:rFonts w:ascii="Times New Roman" w:hAnsi="Times New Roman" w:cs="Times New Roman"/>
          <w:sz w:val="24"/>
          <w:szCs w:val="24"/>
        </w:rPr>
        <w:t xml:space="preserve">Nair, A., Yan, T., Ro, Y. K., </w:t>
      </w:r>
      <w:proofErr w:type="spellStart"/>
      <w:r w:rsidRPr="000D536F">
        <w:rPr>
          <w:rFonts w:ascii="Times New Roman" w:hAnsi="Times New Roman" w:cs="Times New Roman"/>
          <w:sz w:val="24"/>
          <w:szCs w:val="24"/>
        </w:rPr>
        <w:t>Oke</w:t>
      </w:r>
      <w:proofErr w:type="spellEnd"/>
      <w:r w:rsidRPr="000D536F">
        <w:rPr>
          <w:rFonts w:ascii="Times New Roman" w:hAnsi="Times New Roman" w:cs="Times New Roman"/>
          <w:sz w:val="24"/>
          <w:szCs w:val="24"/>
        </w:rPr>
        <w:t>, A., Chiles, T. H., &amp; Lee, S. Y. (2016). How environmental innovations emerge and proliferate in supply networks: A complex adaptive systems perspective. </w:t>
      </w:r>
      <w:r w:rsidRPr="000D536F">
        <w:rPr>
          <w:rFonts w:ascii="Times New Roman" w:hAnsi="Times New Roman" w:cs="Times New Roman"/>
          <w:i/>
          <w:iCs/>
          <w:sz w:val="24"/>
          <w:szCs w:val="24"/>
        </w:rPr>
        <w:t>Journal of Supply Chain Management</w:t>
      </w:r>
      <w:r w:rsidRPr="000D536F">
        <w:rPr>
          <w:rFonts w:ascii="Times New Roman" w:hAnsi="Times New Roman" w:cs="Times New Roman"/>
          <w:sz w:val="24"/>
          <w:szCs w:val="24"/>
        </w:rPr>
        <w:t>, </w:t>
      </w:r>
      <w:r w:rsidRPr="000D536F">
        <w:rPr>
          <w:rFonts w:ascii="Times New Roman" w:hAnsi="Times New Roman" w:cs="Times New Roman"/>
          <w:i/>
          <w:iCs/>
          <w:sz w:val="24"/>
          <w:szCs w:val="24"/>
        </w:rPr>
        <w:t>52</w:t>
      </w:r>
      <w:r w:rsidRPr="000D536F">
        <w:rPr>
          <w:rFonts w:ascii="Times New Roman" w:hAnsi="Times New Roman" w:cs="Times New Roman"/>
          <w:sz w:val="24"/>
          <w:szCs w:val="24"/>
        </w:rPr>
        <w:t>(2), 66-86. Retrieved on: 13/8/2019 Retrieved from: https://www.researchgate.net/profile/Tingting_Yan/publication/268333075_Emerging_Capabilities_in_Sustainable_Supply_Networks_A_Process_Theory/links/57fe52dc08ae727564015d28/Emerging-Capabilities-in-Sustainable-Supply-Networks-A-Process-Theory.pdf</w:t>
      </w:r>
    </w:p>
    <w:p w:rsidR="00A67E89" w:rsidRPr="000D536F" w:rsidRDefault="00A67E89" w:rsidP="00432B5C">
      <w:pPr>
        <w:spacing w:line="360" w:lineRule="auto"/>
        <w:ind w:left="720" w:hanging="720"/>
        <w:jc w:val="both"/>
        <w:rPr>
          <w:rFonts w:ascii="Times New Roman" w:hAnsi="Times New Roman" w:cs="Times New Roman"/>
          <w:sz w:val="24"/>
          <w:szCs w:val="24"/>
        </w:rPr>
      </w:pPr>
      <w:proofErr w:type="spellStart"/>
      <w:proofErr w:type="gramStart"/>
      <w:r w:rsidRPr="000D536F">
        <w:rPr>
          <w:rFonts w:ascii="Times New Roman" w:hAnsi="Times New Roman" w:cs="Times New Roman"/>
          <w:sz w:val="24"/>
          <w:szCs w:val="24"/>
        </w:rPr>
        <w:t>Paraponaris</w:t>
      </w:r>
      <w:proofErr w:type="spellEnd"/>
      <w:r w:rsidRPr="000D536F">
        <w:rPr>
          <w:rFonts w:ascii="Times New Roman" w:hAnsi="Times New Roman" w:cs="Times New Roman"/>
          <w:sz w:val="24"/>
          <w:szCs w:val="24"/>
        </w:rPr>
        <w:t xml:space="preserve">, C., </w:t>
      </w:r>
      <w:proofErr w:type="spellStart"/>
      <w:r w:rsidRPr="000D536F">
        <w:rPr>
          <w:rFonts w:ascii="Times New Roman" w:hAnsi="Times New Roman" w:cs="Times New Roman"/>
          <w:sz w:val="24"/>
          <w:szCs w:val="24"/>
        </w:rPr>
        <w:t>Sigal</w:t>
      </w:r>
      <w:proofErr w:type="spellEnd"/>
      <w:r w:rsidRPr="000D536F">
        <w:rPr>
          <w:rFonts w:ascii="Times New Roman" w:hAnsi="Times New Roman" w:cs="Times New Roman"/>
          <w:sz w:val="24"/>
          <w:szCs w:val="24"/>
        </w:rPr>
        <w:t xml:space="preserve">, M., </w:t>
      </w:r>
      <w:proofErr w:type="spellStart"/>
      <w:r w:rsidRPr="000D536F">
        <w:rPr>
          <w:rFonts w:ascii="Times New Roman" w:hAnsi="Times New Roman" w:cs="Times New Roman"/>
          <w:sz w:val="24"/>
          <w:szCs w:val="24"/>
        </w:rPr>
        <w:t>Khedhaouria</w:t>
      </w:r>
      <w:proofErr w:type="spellEnd"/>
      <w:r w:rsidRPr="000D536F">
        <w:rPr>
          <w:rFonts w:ascii="Times New Roman" w:hAnsi="Times New Roman" w:cs="Times New Roman"/>
          <w:sz w:val="24"/>
          <w:szCs w:val="24"/>
        </w:rPr>
        <w:t>, A., &amp; Jamal, A. (2015).</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Sourcing knowledge for innovation: knowledge reuse and creation in project teams.</w:t>
      </w:r>
      <w:proofErr w:type="gramEnd"/>
      <w:r w:rsidRPr="000D536F">
        <w:rPr>
          <w:rFonts w:ascii="Times New Roman" w:hAnsi="Times New Roman" w:cs="Times New Roman"/>
          <w:sz w:val="24"/>
          <w:szCs w:val="24"/>
        </w:rPr>
        <w:t> </w:t>
      </w:r>
      <w:proofErr w:type="gramStart"/>
      <w:r w:rsidRPr="000D536F">
        <w:rPr>
          <w:rFonts w:ascii="Times New Roman" w:hAnsi="Times New Roman" w:cs="Times New Roman"/>
          <w:i/>
          <w:iCs/>
          <w:sz w:val="24"/>
          <w:szCs w:val="24"/>
        </w:rPr>
        <w:t>Journal of Knowledge Management</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22/8/2019 Retrieved from: </w:t>
      </w:r>
      <w:hyperlink r:id="rId30" w:history="1">
        <w:r w:rsidRPr="000D536F">
          <w:rPr>
            <w:rStyle w:val="Hyperlink"/>
            <w:rFonts w:ascii="Times New Roman" w:hAnsi="Times New Roman" w:cs="Times New Roman"/>
            <w:color w:val="auto"/>
            <w:sz w:val="24"/>
            <w:szCs w:val="24"/>
          </w:rPr>
          <w:t>https://www.researchgate.net/profile/Anis_Khedhaouria2/publication/281551734_Journal_of_Knowledge_Management/links/55ed79f108ae3e1218480b78/Journal-of-Knowledge-Management.pdf</w:t>
        </w:r>
      </w:hyperlink>
    </w:p>
    <w:p w:rsidR="00A67E89" w:rsidRPr="000D536F" w:rsidRDefault="00A67E89" w:rsidP="00432B5C">
      <w:pPr>
        <w:spacing w:line="360" w:lineRule="auto"/>
        <w:ind w:left="720" w:hanging="720"/>
        <w:jc w:val="both"/>
        <w:rPr>
          <w:rFonts w:ascii="Times New Roman" w:hAnsi="Times New Roman" w:cs="Times New Roman"/>
          <w:sz w:val="24"/>
          <w:szCs w:val="24"/>
        </w:rPr>
      </w:pPr>
      <w:proofErr w:type="gramStart"/>
      <w:r w:rsidRPr="000D536F">
        <w:rPr>
          <w:rFonts w:ascii="Times New Roman" w:hAnsi="Times New Roman" w:cs="Times New Roman"/>
          <w:sz w:val="24"/>
          <w:szCs w:val="24"/>
        </w:rPr>
        <w:t xml:space="preserve">Parks-Leduc, L., Feldman, G., &amp; </w:t>
      </w:r>
      <w:proofErr w:type="spellStart"/>
      <w:r w:rsidRPr="000D536F">
        <w:rPr>
          <w:rFonts w:ascii="Times New Roman" w:hAnsi="Times New Roman" w:cs="Times New Roman"/>
          <w:sz w:val="24"/>
          <w:szCs w:val="24"/>
        </w:rPr>
        <w:t>Bardi</w:t>
      </w:r>
      <w:proofErr w:type="spellEnd"/>
      <w:r w:rsidRPr="000D536F">
        <w:rPr>
          <w:rFonts w:ascii="Times New Roman" w:hAnsi="Times New Roman" w:cs="Times New Roman"/>
          <w:sz w:val="24"/>
          <w:szCs w:val="24"/>
        </w:rPr>
        <w:t>, A. (2015).</w:t>
      </w:r>
      <w:proofErr w:type="gramEnd"/>
      <w:r w:rsidRPr="000D536F">
        <w:rPr>
          <w:rFonts w:ascii="Times New Roman" w:hAnsi="Times New Roman" w:cs="Times New Roman"/>
          <w:sz w:val="24"/>
          <w:szCs w:val="24"/>
        </w:rPr>
        <w:t xml:space="preserve"> Personality traits and personal values: A meta-analysis. </w:t>
      </w:r>
      <w:r w:rsidRPr="000D536F">
        <w:rPr>
          <w:rFonts w:ascii="Times New Roman" w:hAnsi="Times New Roman" w:cs="Times New Roman"/>
          <w:i/>
          <w:iCs/>
          <w:sz w:val="24"/>
          <w:szCs w:val="24"/>
        </w:rPr>
        <w:t>Personality and Social Psychology Review</w:t>
      </w:r>
      <w:r w:rsidRPr="000D536F">
        <w:rPr>
          <w:rFonts w:ascii="Times New Roman" w:hAnsi="Times New Roman" w:cs="Times New Roman"/>
          <w:sz w:val="24"/>
          <w:szCs w:val="24"/>
        </w:rPr>
        <w:t>, </w:t>
      </w:r>
      <w:r w:rsidRPr="000D536F">
        <w:rPr>
          <w:rFonts w:ascii="Times New Roman" w:hAnsi="Times New Roman" w:cs="Times New Roman"/>
          <w:i/>
          <w:iCs/>
          <w:sz w:val="24"/>
          <w:szCs w:val="24"/>
        </w:rPr>
        <w:t>19</w:t>
      </w:r>
      <w:r w:rsidRPr="000D536F">
        <w:rPr>
          <w:rFonts w:ascii="Times New Roman" w:hAnsi="Times New Roman" w:cs="Times New Roman"/>
          <w:sz w:val="24"/>
          <w:szCs w:val="24"/>
        </w:rPr>
        <w:t xml:space="preserve">(1), 3-29. Retrieved on: 19/8/2019 Retrieved from: http://www.academia.edu/download/36213461/Pers-Soc-Psychol-Rev-2015-Parks-Leduc-3-29.pdf </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Raghuram</w:t>
      </w:r>
      <w:proofErr w:type="spellEnd"/>
      <w:r w:rsidRPr="000D536F">
        <w:rPr>
          <w:rFonts w:ascii="Times New Roman" w:hAnsi="Times New Roman" w:cs="Times New Roman"/>
          <w:sz w:val="24"/>
        </w:rPr>
        <w:t xml:space="preserve">, S., </w:t>
      </w:r>
      <w:proofErr w:type="spellStart"/>
      <w:r w:rsidRPr="000D536F">
        <w:rPr>
          <w:rFonts w:ascii="Times New Roman" w:hAnsi="Times New Roman" w:cs="Times New Roman"/>
          <w:sz w:val="24"/>
        </w:rPr>
        <w:t>Gajendran</w:t>
      </w:r>
      <w:proofErr w:type="spellEnd"/>
      <w:r w:rsidRPr="000D536F">
        <w:rPr>
          <w:rFonts w:ascii="Times New Roman" w:hAnsi="Times New Roman" w:cs="Times New Roman"/>
          <w:sz w:val="24"/>
        </w:rPr>
        <w:t xml:space="preserve">, R. S., Liu, X., &amp; </w:t>
      </w:r>
      <w:proofErr w:type="spellStart"/>
      <w:r w:rsidRPr="000D536F">
        <w:rPr>
          <w:rFonts w:ascii="Times New Roman" w:hAnsi="Times New Roman" w:cs="Times New Roman"/>
          <w:sz w:val="24"/>
        </w:rPr>
        <w:t>Somaya</w:t>
      </w:r>
      <w:proofErr w:type="spellEnd"/>
      <w:r w:rsidRPr="000D536F">
        <w:rPr>
          <w:rFonts w:ascii="Times New Roman" w:hAnsi="Times New Roman" w:cs="Times New Roman"/>
          <w:sz w:val="24"/>
        </w:rPr>
        <w:t>, D. (2017).</w:t>
      </w:r>
      <w:proofErr w:type="gramEnd"/>
      <w:r w:rsidRPr="000D536F">
        <w:rPr>
          <w:rFonts w:ascii="Times New Roman" w:hAnsi="Times New Roman" w:cs="Times New Roman"/>
          <w:sz w:val="24"/>
        </w:rPr>
        <w:t xml:space="preserve"> </w:t>
      </w:r>
      <w:proofErr w:type="spellStart"/>
      <w:r w:rsidRPr="000D536F">
        <w:rPr>
          <w:rFonts w:ascii="Times New Roman" w:hAnsi="Times New Roman" w:cs="Times New Roman"/>
          <w:sz w:val="24"/>
        </w:rPr>
        <w:t>Boundaryless</w:t>
      </w:r>
      <w:proofErr w:type="spellEnd"/>
      <w:r w:rsidRPr="000D536F">
        <w:rPr>
          <w:rFonts w:ascii="Times New Roman" w:hAnsi="Times New Roman" w:cs="Times New Roman"/>
          <w:sz w:val="24"/>
        </w:rPr>
        <w:t xml:space="preserve"> LMX: Examining LMX's impact on external career outcomes and alumni </w:t>
      </w:r>
      <w:r w:rsidRPr="000D536F">
        <w:rPr>
          <w:rFonts w:ascii="Times New Roman" w:hAnsi="Times New Roman" w:cs="Times New Roman"/>
          <w:sz w:val="24"/>
        </w:rPr>
        <w:lastRenderedPageBreak/>
        <w:t>goodwill. </w:t>
      </w:r>
      <w:r w:rsidRPr="000D536F">
        <w:rPr>
          <w:rFonts w:ascii="Times New Roman" w:hAnsi="Times New Roman" w:cs="Times New Roman"/>
          <w:i/>
          <w:iCs/>
          <w:sz w:val="24"/>
        </w:rPr>
        <w:t>Personnel Psychology</w:t>
      </w:r>
      <w:r w:rsidRPr="000D536F">
        <w:rPr>
          <w:rFonts w:ascii="Times New Roman" w:hAnsi="Times New Roman" w:cs="Times New Roman"/>
          <w:sz w:val="24"/>
        </w:rPr>
        <w:t>, </w:t>
      </w:r>
      <w:r w:rsidRPr="000D536F">
        <w:rPr>
          <w:rFonts w:ascii="Times New Roman" w:hAnsi="Times New Roman" w:cs="Times New Roman"/>
          <w:iCs/>
          <w:sz w:val="24"/>
        </w:rPr>
        <w:t>70</w:t>
      </w:r>
      <w:r w:rsidRPr="000D536F">
        <w:rPr>
          <w:rFonts w:ascii="Times New Roman" w:hAnsi="Times New Roman" w:cs="Times New Roman"/>
          <w:sz w:val="24"/>
        </w:rPr>
        <w:t>(2), 399-428.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http://www.academia.edu/download/40623451/Boundaryless_LMX_Final_Draft.pdf</w:t>
      </w:r>
    </w:p>
    <w:p w:rsidR="00310E17" w:rsidRPr="00310E17" w:rsidRDefault="00310E17" w:rsidP="00290F8E">
      <w:pPr>
        <w:spacing w:line="360" w:lineRule="auto"/>
        <w:ind w:left="720" w:hanging="720"/>
        <w:jc w:val="both"/>
        <w:rPr>
          <w:rFonts w:ascii="Times New Roman" w:hAnsi="Times New Roman" w:cs="Times New Roman"/>
          <w:sz w:val="24"/>
        </w:rPr>
      </w:pPr>
      <w:proofErr w:type="gramStart"/>
      <w:r>
        <w:rPr>
          <w:rFonts w:ascii="Times New Roman" w:hAnsi="Times New Roman" w:cs="Times New Roman"/>
          <w:sz w:val="24"/>
        </w:rPr>
        <w:t>reebok.co.uk, (2019).</w:t>
      </w:r>
      <w:proofErr w:type="gramEnd"/>
      <w:r>
        <w:rPr>
          <w:rFonts w:ascii="Times New Roman" w:hAnsi="Times New Roman" w:cs="Times New Roman"/>
          <w:sz w:val="24"/>
        </w:rPr>
        <w:t xml:space="preserve"> </w:t>
      </w:r>
      <w:proofErr w:type="gramStart"/>
      <w:r>
        <w:rPr>
          <w:rFonts w:ascii="Times New Roman" w:hAnsi="Times New Roman" w:cs="Times New Roman"/>
          <w:i/>
          <w:sz w:val="24"/>
        </w:rPr>
        <w:t>About</w:t>
      </w:r>
      <w:r w:rsidR="00710374">
        <w:rPr>
          <w:rFonts w:ascii="Times New Roman" w:hAnsi="Times New Roman" w:cs="Times New Roman"/>
          <w:i/>
          <w:sz w:val="24"/>
        </w:rPr>
        <w:t xml:space="preserve"> Us</w:t>
      </w:r>
      <w:r>
        <w:rPr>
          <w:rFonts w:ascii="Times New Roman" w:hAnsi="Times New Roman" w:cs="Times New Roman"/>
          <w:i/>
          <w:sz w:val="24"/>
        </w:rPr>
        <w:t>.</w:t>
      </w:r>
      <w:proofErr w:type="gramEnd"/>
      <w:r w:rsidRPr="00310E17">
        <w:rPr>
          <w:rFonts w:ascii="Times New Roman" w:hAnsi="Times New Roman" w:cs="Times New Roman"/>
          <w:sz w:val="24"/>
        </w:rPr>
        <w:t xml:space="preserve"> </w:t>
      </w:r>
      <w:r w:rsidRPr="000D536F">
        <w:rPr>
          <w:rFonts w:ascii="Times New Roman" w:hAnsi="Times New Roman" w:cs="Times New Roman"/>
          <w:sz w:val="24"/>
        </w:rPr>
        <w:t>Retrieved on: 1</w:t>
      </w:r>
      <w:r>
        <w:rPr>
          <w:rFonts w:ascii="Times New Roman" w:hAnsi="Times New Roman" w:cs="Times New Roman"/>
          <w:sz w:val="24"/>
        </w:rPr>
        <w:t>5</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r w:rsidRPr="00310E17">
        <w:rPr>
          <w:rFonts w:ascii="Times New Roman" w:hAnsi="Times New Roman" w:cs="Times New Roman"/>
          <w:sz w:val="24"/>
        </w:rPr>
        <w:t>https://www.reebok.co.uk/</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Saebi</w:t>
      </w:r>
      <w:proofErr w:type="spellEnd"/>
      <w:r w:rsidRPr="000D536F">
        <w:rPr>
          <w:rFonts w:ascii="Times New Roman" w:hAnsi="Times New Roman" w:cs="Times New Roman"/>
          <w:sz w:val="24"/>
        </w:rPr>
        <w:t>, T., &amp; Foss, N. J. (2015).</w:t>
      </w:r>
      <w:proofErr w:type="gramEnd"/>
      <w:r w:rsidRPr="000D536F">
        <w:rPr>
          <w:rFonts w:ascii="Times New Roman" w:hAnsi="Times New Roman" w:cs="Times New Roman"/>
          <w:sz w:val="24"/>
        </w:rPr>
        <w:t xml:space="preserve"> Business models for open innovation: Matching heterogeneous open innovation strategies with business model dimensions. </w:t>
      </w:r>
      <w:r w:rsidRPr="000D536F">
        <w:rPr>
          <w:rFonts w:ascii="Times New Roman" w:hAnsi="Times New Roman" w:cs="Times New Roman"/>
          <w:i/>
          <w:iCs/>
          <w:sz w:val="24"/>
        </w:rPr>
        <w:t>European Management Journal</w:t>
      </w:r>
      <w:r w:rsidRPr="000D536F">
        <w:rPr>
          <w:rFonts w:ascii="Times New Roman" w:hAnsi="Times New Roman" w:cs="Times New Roman"/>
          <w:sz w:val="24"/>
        </w:rPr>
        <w:t>, </w:t>
      </w:r>
      <w:r w:rsidRPr="000D536F">
        <w:rPr>
          <w:rFonts w:ascii="Times New Roman" w:hAnsi="Times New Roman" w:cs="Times New Roman"/>
          <w:i/>
          <w:iCs/>
          <w:sz w:val="24"/>
        </w:rPr>
        <w:t>33</w:t>
      </w:r>
      <w:r w:rsidRPr="000D536F">
        <w:rPr>
          <w:rFonts w:ascii="Times New Roman" w:hAnsi="Times New Roman" w:cs="Times New Roman"/>
          <w:sz w:val="24"/>
        </w:rPr>
        <w:t>(3), 201-213.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https://openaccess.nhh.no/nhh-xmlui/bitstream/handle/11250/298636/Saebi_Business.pdf?sequence=3&amp;isAllowed=y</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Schuhmacher</w:t>
      </w:r>
      <w:proofErr w:type="spellEnd"/>
      <w:r w:rsidRPr="000D536F">
        <w:rPr>
          <w:rFonts w:ascii="Times New Roman" w:hAnsi="Times New Roman" w:cs="Times New Roman"/>
          <w:sz w:val="24"/>
        </w:rPr>
        <w:t xml:space="preserve">, A., </w:t>
      </w:r>
      <w:proofErr w:type="spellStart"/>
      <w:r w:rsidRPr="000D536F">
        <w:rPr>
          <w:rFonts w:ascii="Times New Roman" w:hAnsi="Times New Roman" w:cs="Times New Roman"/>
          <w:sz w:val="24"/>
        </w:rPr>
        <w:t>Gassmann</w:t>
      </w:r>
      <w:proofErr w:type="spellEnd"/>
      <w:r w:rsidRPr="000D536F">
        <w:rPr>
          <w:rFonts w:ascii="Times New Roman" w:hAnsi="Times New Roman" w:cs="Times New Roman"/>
          <w:sz w:val="24"/>
        </w:rPr>
        <w:t>, O., &amp; Hinder, M. (2016).</w:t>
      </w:r>
      <w:proofErr w:type="gramEnd"/>
      <w:r w:rsidRPr="000D536F">
        <w:rPr>
          <w:rFonts w:ascii="Times New Roman" w:hAnsi="Times New Roman" w:cs="Times New Roman"/>
          <w:sz w:val="24"/>
        </w:rPr>
        <w:t xml:space="preserve"> </w:t>
      </w:r>
      <w:proofErr w:type="gramStart"/>
      <w:r w:rsidRPr="000D536F">
        <w:rPr>
          <w:rFonts w:ascii="Times New Roman" w:hAnsi="Times New Roman" w:cs="Times New Roman"/>
          <w:sz w:val="24"/>
        </w:rPr>
        <w:t>Changing R&amp;D models in research-based pharmaceutical companies.</w:t>
      </w:r>
      <w:proofErr w:type="gramEnd"/>
      <w:r w:rsidRPr="000D536F">
        <w:rPr>
          <w:rFonts w:ascii="Times New Roman" w:hAnsi="Times New Roman" w:cs="Times New Roman"/>
          <w:sz w:val="24"/>
        </w:rPr>
        <w:t> </w:t>
      </w:r>
      <w:proofErr w:type="gramStart"/>
      <w:r w:rsidRPr="000D536F">
        <w:rPr>
          <w:rFonts w:ascii="Times New Roman" w:hAnsi="Times New Roman" w:cs="Times New Roman"/>
          <w:i/>
          <w:iCs/>
          <w:sz w:val="24"/>
        </w:rPr>
        <w:t>Journal of translational medicine</w:t>
      </w:r>
      <w:r w:rsidRPr="000D536F">
        <w:rPr>
          <w:rFonts w:ascii="Times New Roman" w:hAnsi="Times New Roman" w:cs="Times New Roman"/>
          <w:sz w:val="24"/>
        </w:rPr>
        <w:t>, </w:t>
      </w:r>
      <w:r w:rsidRPr="000D536F">
        <w:rPr>
          <w:rFonts w:ascii="Times New Roman" w:hAnsi="Times New Roman" w:cs="Times New Roman"/>
          <w:iCs/>
          <w:sz w:val="24"/>
        </w:rPr>
        <w:t>14</w:t>
      </w:r>
      <w:r w:rsidRPr="000D536F">
        <w:rPr>
          <w:rFonts w:ascii="Times New Roman" w:hAnsi="Times New Roman" w:cs="Times New Roman"/>
          <w:sz w:val="24"/>
        </w:rPr>
        <w:t>(1), 105.</w:t>
      </w:r>
      <w:proofErr w:type="gramEnd"/>
      <w:r w:rsidRPr="000D536F">
        <w:rPr>
          <w:rFonts w:ascii="Times New Roman" w:hAnsi="Times New Roman" w:cs="Times New Roman"/>
          <w:sz w:val="24"/>
        </w:rPr>
        <w:t xml:space="preserve">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https://translational-medicine.biomedcentral.com/articles/10.1186/s12967-016-0838-4</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Sommer</w:t>
      </w:r>
      <w:proofErr w:type="spellEnd"/>
      <w:r w:rsidRPr="000D536F">
        <w:rPr>
          <w:rFonts w:ascii="Times New Roman" w:hAnsi="Times New Roman" w:cs="Times New Roman"/>
          <w:sz w:val="24"/>
        </w:rPr>
        <w:t xml:space="preserve">, A. F., </w:t>
      </w:r>
      <w:proofErr w:type="spellStart"/>
      <w:r w:rsidRPr="000D536F">
        <w:rPr>
          <w:rFonts w:ascii="Times New Roman" w:hAnsi="Times New Roman" w:cs="Times New Roman"/>
          <w:sz w:val="24"/>
        </w:rPr>
        <w:t>Hedegaard</w:t>
      </w:r>
      <w:proofErr w:type="spellEnd"/>
      <w:r w:rsidRPr="000D536F">
        <w:rPr>
          <w:rFonts w:ascii="Times New Roman" w:hAnsi="Times New Roman" w:cs="Times New Roman"/>
          <w:sz w:val="24"/>
        </w:rPr>
        <w:t xml:space="preserve">, C., </w:t>
      </w:r>
      <w:proofErr w:type="spellStart"/>
      <w:r w:rsidRPr="000D536F">
        <w:rPr>
          <w:rFonts w:ascii="Times New Roman" w:hAnsi="Times New Roman" w:cs="Times New Roman"/>
          <w:sz w:val="24"/>
        </w:rPr>
        <w:t>Dukovska-Popovska</w:t>
      </w:r>
      <w:proofErr w:type="spellEnd"/>
      <w:r w:rsidRPr="000D536F">
        <w:rPr>
          <w:rFonts w:ascii="Times New Roman" w:hAnsi="Times New Roman" w:cs="Times New Roman"/>
          <w:sz w:val="24"/>
        </w:rPr>
        <w:t>, I., &amp; Steger-Jensen, K. (2015).</w:t>
      </w:r>
      <w:proofErr w:type="gramEnd"/>
      <w:r w:rsidRPr="000D536F">
        <w:rPr>
          <w:rFonts w:ascii="Times New Roman" w:hAnsi="Times New Roman" w:cs="Times New Roman"/>
          <w:sz w:val="24"/>
        </w:rPr>
        <w:t xml:space="preserve"> Improved product development performance through Agile/Stage-Gate hybrids: The next-generation Stage-Gate process</w:t>
      </w:r>
      <w:proofErr w:type="gramStart"/>
      <w:r w:rsidRPr="000D536F">
        <w:rPr>
          <w:rFonts w:ascii="Times New Roman" w:hAnsi="Times New Roman" w:cs="Times New Roman"/>
          <w:sz w:val="24"/>
        </w:rPr>
        <w:t>?.</w:t>
      </w:r>
      <w:proofErr w:type="gramEnd"/>
      <w:r w:rsidRPr="000D536F">
        <w:rPr>
          <w:rFonts w:ascii="Times New Roman" w:hAnsi="Times New Roman" w:cs="Times New Roman"/>
          <w:sz w:val="24"/>
        </w:rPr>
        <w:t> </w:t>
      </w:r>
      <w:r w:rsidRPr="000D536F">
        <w:rPr>
          <w:rFonts w:ascii="Times New Roman" w:hAnsi="Times New Roman" w:cs="Times New Roman"/>
          <w:i/>
          <w:iCs/>
          <w:sz w:val="24"/>
        </w:rPr>
        <w:t>Research-Technology Management</w:t>
      </w:r>
      <w:r w:rsidRPr="000D536F">
        <w:rPr>
          <w:rFonts w:ascii="Times New Roman" w:hAnsi="Times New Roman" w:cs="Times New Roman"/>
          <w:sz w:val="24"/>
        </w:rPr>
        <w:t>, </w:t>
      </w:r>
      <w:r w:rsidRPr="000D536F">
        <w:rPr>
          <w:rFonts w:ascii="Times New Roman" w:hAnsi="Times New Roman" w:cs="Times New Roman"/>
          <w:iCs/>
          <w:sz w:val="24"/>
        </w:rPr>
        <w:t>58</w:t>
      </w:r>
      <w:r w:rsidRPr="000D536F">
        <w:rPr>
          <w:rFonts w:ascii="Times New Roman" w:hAnsi="Times New Roman" w:cs="Times New Roman"/>
          <w:sz w:val="24"/>
        </w:rPr>
        <w:t>(1), 34-45.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https://pdfs.semanticscholar.org/32b3/5439519fead2df5a2683cb5ed176980c0672.pdf</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Tyagi</w:t>
      </w:r>
      <w:proofErr w:type="spellEnd"/>
      <w:r w:rsidRPr="000D536F">
        <w:rPr>
          <w:rFonts w:ascii="Times New Roman" w:hAnsi="Times New Roman" w:cs="Times New Roman"/>
          <w:sz w:val="24"/>
        </w:rPr>
        <w:t xml:space="preserve">, S., </w:t>
      </w:r>
      <w:proofErr w:type="spellStart"/>
      <w:r w:rsidRPr="000D536F">
        <w:rPr>
          <w:rFonts w:ascii="Times New Roman" w:hAnsi="Times New Roman" w:cs="Times New Roman"/>
          <w:sz w:val="24"/>
        </w:rPr>
        <w:t>Choudhary</w:t>
      </w:r>
      <w:proofErr w:type="spellEnd"/>
      <w:r w:rsidRPr="000D536F">
        <w:rPr>
          <w:rFonts w:ascii="Times New Roman" w:hAnsi="Times New Roman" w:cs="Times New Roman"/>
          <w:sz w:val="24"/>
        </w:rPr>
        <w:t xml:space="preserve">, A., </w:t>
      </w:r>
      <w:proofErr w:type="spellStart"/>
      <w:proofErr w:type="gramStart"/>
      <w:r w:rsidRPr="000D536F">
        <w:rPr>
          <w:rFonts w:ascii="Times New Roman" w:hAnsi="Times New Roman" w:cs="Times New Roman"/>
          <w:sz w:val="24"/>
        </w:rPr>
        <w:t>Cai</w:t>
      </w:r>
      <w:proofErr w:type="spellEnd"/>
      <w:proofErr w:type="gramEnd"/>
      <w:r w:rsidRPr="000D536F">
        <w:rPr>
          <w:rFonts w:ascii="Times New Roman" w:hAnsi="Times New Roman" w:cs="Times New Roman"/>
          <w:sz w:val="24"/>
        </w:rPr>
        <w:t xml:space="preserve">, X., &amp; Yang, K. (2015). </w:t>
      </w:r>
      <w:proofErr w:type="gramStart"/>
      <w:r w:rsidRPr="000D536F">
        <w:rPr>
          <w:rFonts w:ascii="Times New Roman" w:hAnsi="Times New Roman" w:cs="Times New Roman"/>
          <w:sz w:val="24"/>
        </w:rPr>
        <w:t>Value stream mapping to reduce the lead-time of a product development process.</w:t>
      </w:r>
      <w:proofErr w:type="gramEnd"/>
      <w:r w:rsidRPr="000D536F">
        <w:rPr>
          <w:rFonts w:ascii="Times New Roman" w:hAnsi="Times New Roman" w:cs="Times New Roman"/>
          <w:sz w:val="24"/>
        </w:rPr>
        <w:t> </w:t>
      </w:r>
      <w:r w:rsidRPr="000D536F">
        <w:rPr>
          <w:rFonts w:ascii="Times New Roman" w:hAnsi="Times New Roman" w:cs="Times New Roman"/>
          <w:i/>
          <w:iCs/>
          <w:sz w:val="24"/>
        </w:rPr>
        <w:t>International Journal of Production Economics</w:t>
      </w:r>
      <w:r w:rsidRPr="000D536F">
        <w:rPr>
          <w:rFonts w:ascii="Times New Roman" w:hAnsi="Times New Roman" w:cs="Times New Roman"/>
          <w:sz w:val="24"/>
        </w:rPr>
        <w:t>, </w:t>
      </w:r>
      <w:r w:rsidRPr="000D536F">
        <w:rPr>
          <w:rFonts w:ascii="Times New Roman" w:hAnsi="Times New Roman" w:cs="Times New Roman"/>
          <w:iCs/>
          <w:sz w:val="24"/>
        </w:rPr>
        <w:t>160</w:t>
      </w:r>
      <w:r w:rsidRPr="000D536F">
        <w:rPr>
          <w:rFonts w:ascii="Times New Roman" w:hAnsi="Times New Roman" w:cs="Times New Roman"/>
          <w:sz w:val="24"/>
        </w:rPr>
        <w:t>(8), 202-212.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https://dspace.lboro.ac.uk/dspace-jspui/bitstream/2134/25242/1/Journal%20paper%20updated%20-submitted%20IJPE.pdf</w:t>
      </w:r>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Uy</w:t>
      </w:r>
      <w:proofErr w:type="spellEnd"/>
      <w:r w:rsidRPr="000D536F">
        <w:rPr>
          <w:rFonts w:ascii="Times New Roman" w:hAnsi="Times New Roman" w:cs="Times New Roman"/>
          <w:sz w:val="24"/>
        </w:rPr>
        <w:t xml:space="preserve">, M. A., Chan, K. Y., Sam, Y. L., Ho, M. H. R., &amp; </w:t>
      </w:r>
      <w:proofErr w:type="spellStart"/>
      <w:r w:rsidRPr="000D536F">
        <w:rPr>
          <w:rFonts w:ascii="Times New Roman" w:hAnsi="Times New Roman" w:cs="Times New Roman"/>
          <w:sz w:val="24"/>
        </w:rPr>
        <w:t>Chernyshenko</w:t>
      </w:r>
      <w:proofErr w:type="spellEnd"/>
      <w:r w:rsidRPr="000D536F">
        <w:rPr>
          <w:rFonts w:ascii="Times New Roman" w:hAnsi="Times New Roman" w:cs="Times New Roman"/>
          <w:sz w:val="24"/>
        </w:rPr>
        <w:t xml:space="preserve">, O. S. (2015). Proactivity, adaptability and </w:t>
      </w:r>
      <w:proofErr w:type="spellStart"/>
      <w:r w:rsidRPr="000D536F">
        <w:rPr>
          <w:rFonts w:ascii="Times New Roman" w:hAnsi="Times New Roman" w:cs="Times New Roman"/>
          <w:sz w:val="24"/>
        </w:rPr>
        <w:t>boundaryless</w:t>
      </w:r>
      <w:proofErr w:type="spellEnd"/>
      <w:r w:rsidRPr="000D536F">
        <w:rPr>
          <w:rFonts w:ascii="Times New Roman" w:hAnsi="Times New Roman" w:cs="Times New Roman"/>
          <w:sz w:val="24"/>
        </w:rPr>
        <w:t xml:space="preserve"> career attitudes: The mediating role of entrepreneurial alertness. </w:t>
      </w:r>
      <w:r w:rsidRPr="000D536F">
        <w:rPr>
          <w:rFonts w:ascii="Times New Roman" w:hAnsi="Times New Roman" w:cs="Times New Roman"/>
          <w:i/>
          <w:iCs/>
          <w:sz w:val="24"/>
        </w:rPr>
        <w:t>Journal of Vocational Behavior</w:t>
      </w:r>
      <w:r w:rsidRPr="000D536F">
        <w:rPr>
          <w:rFonts w:ascii="Times New Roman" w:hAnsi="Times New Roman" w:cs="Times New Roman"/>
          <w:sz w:val="24"/>
        </w:rPr>
        <w:t>, </w:t>
      </w:r>
      <w:r w:rsidRPr="000D536F">
        <w:rPr>
          <w:rFonts w:ascii="Times New Roman" w:hAnsi="Times New Roman" w:cs="Times New Roman"/>
          <w:iCs/>
          <w:sz w:val="24"/>
        </w:rPr>
        <w:t>86</w:t>
      </w:r>
      <w:r w:rsidRPr="000D536F">
        <w:rPr>
          <w:rFonts w:ascii="Times New Roman" w:hAnsi="Times New Roman" w:cs="Times New Roman"/>
          <w:sz w:val="24"/>
        </w:rPr>
        <w:t>(9), 115-123.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31" w:history="1">
        <w:r w:rsidRPr="000D536F">
          <w:rPr>
            <w:rStyle w:val="Hyperlink"/>
            <w:rFonts w:ascii="Times New Roman" w:hAnsi="Times New Roman" w:cs="Times New Roman"/>
            <w:color w:val="auto"/>
            <w:sz w:val="24"/>
          </w:rPr>
          <w:t>https://dr.ntu.edu.sg/bitstream/handle/10220/25184/Proactive_EntAlert_CareerAttitudesAdapt_JVBinpress.pdf?sequence=1</w:t>
        </w:r>
      </w:hyperlink>
    </w:p>
    <w:p w:rsidR="00A67E89" w:rsidRPr="000D536F" w:rsidRDefault="00A67E89" w:rsidP="000D536F">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szCs w:val="24"/>
        </w:rPr>
        <w:t xml:space="preserve">Van </w:t>
      </w:r>
      <w:proofErr w:type="spellStart"/>
      <w:r w:rsidRPr="000D536F">
        <w:rPr>
          <w:rFonts w:ascii="Times New Roman" w:hAnsi="Times New Roman" w:cs="Times New Roman"/>
          <w:sz w:val="24"/>
          <w:szCs w:val="24"/>
        </w:rPr>
        <w:t>Belleghem</w:t>
      </w:r>
      <w:proofErr w:type="spellEnd"/>
      <w:r w:rsidRPr="000D536F">
        <w:rPr>
          <w:rFonts w:ascii="Times New Roman" w:hAnsi="Times New Roman" w:cs="Times New Roman"/>
          <w:sz w:val="24"/>
          <w:szCs w:val="24"/>
        </w:rPr>
        <w:t xml:space="preserve">, L. (2017). What are the design requirements for an </w:t>
      </w:r>
      <w:proofErr w:type="spellStart"/>
      <w:r w:rsidRPr="000D536F">
        <w:rPr>
          <w:rFonts w:ascii="Times New Roman" w:hAnsi="Times New Roman" w:cs="Times New Roman"/>
          <w:sz w:val="24"/>
          <w:szCs w:val="24"/>
        </w:rPr>
        <w:t>organisational</w:t>
      </w:r>
      <w:proofErr w:type="spellEnd"/>
      <w:r w:rsidRPr="000D536F">
        <w:rPr>
          <w:rFonts w:ascii="Times New Roman" w:hAnsi="Times New Roman" w:cs="Times New Roman"/>
          <w:sz w:val="24"/>
          <w:szCs w:val="24"/>
        </w:rPr>
        <w:t xml:space="preserve"> simulation </w:t>
      </w:r>
      <w:proofErr w:type="gramStart"/>
      <w:r w:rsidRPr="000D536F">
        <w:rPr>
          <w:rFonts w:ascii="Times New Roman" w:hAnsi="Times New Roman" w:cs="Times New Roman"/>
          <w:sz w:val="24"/>
          <w:szCs w:val="24"/>
        </w:rPr>
        <w:t>support.</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 xml:space="preserve">Proceedings of the 48th annual conference of the association of Canadian ergonomists &amp; 12th international symposium on human factors in </w:t>
      </w:r>
      <w:proofErr w:type="spellStart"/>
      <w:r w:rsidRPr="000D536F">
        <w:rPr>
          <w:rFonts w:ascii="Times New Roman" w:hAnsi="Times New Roman" w:cs="Times New Roman"/>
          <w:i/>
          <w:iCs/>
          <w:sz w:val="24"/>
          <w:szCs w:val="24"/>
        </w:rPr>
        <w:t>organisational</w:t>
      </w:r>
      <w:proofErr w:type="spellEnd"/>
      <w:r w:rsidRPr="000D536F">
        <w:rPr>
          <w:rFonts w:ascii="Times New Roman" w:hAnsi="Times New Roman" w:cs="Times New Roman"/>
          <w:i/>
          <w:iCs/>
          <w:sz w:val="24"/>
          <w:szCs w:val="24"/>
        </w:rPr>
        <w:t xml:space="preserve"> </w:t>
      </w:r>
      <w:r w:rsidRPr="000D536F">
        <w:rPr>
          <w:rFonts w:ascii="Times New Roman" w:hAnsi="Times New Roman" w:cs="Times New Roman"/>
          <w:i/>
          <w:iCs/>
          <w:sz w:val="24"/>
          <w:szCs w:val="24"/>
        </w:rPr>
        <w:lastRenderedPageBreak/>
        <w:t>design and management</w:t>
      </w:r>
      <w:r w:rsidRPr="000D536F">
        <w:rPr>
          <w:rFonts w:ascii="Times New Roman" w:hAnsi="Times New Roman" w:cs="Times New Roman"/>
          <w:sz w:val="24"/>
          <w:szCs w:val="24"/>
        </w:rPr>
        <w:t> (pp. 400-406).</w:t>
      </w:r>
      <w:proofErr w:type="gramEnd"/>
      <w:r w:rsidRPr="000D536F">
        <w:rPr>
          <w:rFonts w:ascii="Times New Roman" w:hAnsi="Times New Roman" w:cs="Times New Roman"/>
          <w:sz w:val="24"/>
          <w:szCs w:val="24"/>
        </w:rPr>
        <w:t xml:space="preserve"> Retrieved on: 26/8/2019 Retrieved from: https://www.researchgate.net/profile/Laurent_Van_Belleghem/publication/323415049_What_are_the_design_requirements_for_an_organisational_simulation_support/links/5a951aacaca272140567a42f/What-are-the-design-requirements-for-an-organisational-simulation-support.pdf</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Visnjic</w:t>
      </w:r>
      <w:proofErr w:type="spellEnd"/>
      <w:r w:rsidRPr="000D536F">
        <w:rPr>
          <w:rFonts w:ascii="Times New Roman" w:hAnsi="Times New Roman" w:cs="Times New Roman"/>
          <w:sz w:val="24"/>
          <w:szCs w:val="24"/>
        </w:rPr>
        <w:t xml:space="preserve">, I., </w:t>
      </w:r>
      <w:proofErr w:type="spellStart"/>
      <w:r w:rsidRPr="000D536F">
        <w:rPr>
          <w:rFonts w:ascii="Times New Roman" w:hAnsi="Times New Roman" w:cs="Times New Roman"/>
          <w:sz w:val="24"/>
          <w:szCs w:val="24"/>
        </w:rPr>
        <w:t>Wiengarten</w:t>
      </w:r>
      <w:proofErr w:type="spellEnd"/>
      <w:r w:rsidRPr="000D536F">
        <w:rPr>
          <w:rFonts w:ascii="Times New Roman" w:hAnsi="Times New Roman" w:cs="Times New Roman"/>
          <w:sz w:val="24"/>
          <w:szCs w:val="24"/>
        </w:rPr>
        <w:t>, F., &amp; Neely, A. (2016).</w:t>
      </w:r>
      <w:proofErr w:type="gramEnd"/>
      <w:r w:rsidRPr="000D536F">
        <w:rPr>
          <w:rFonts w:ascii="Times New Roman" w:hAnsi="Times New Roman" w:cs="Times New Roman"/>
          <w:sz w:val="24"/>
          <w:szCs w:val="24"/>
        </w:rPr>
        <w:t xml:space="preserve"> Only the brave: Product innovation, service business model innovation, and their impact on performance. </w:t>
      </w:r>
      <w:r w:rsidRPr="000D536F">
        <w:rPr>
          <w:rFonts w:ascii="Times New Roman" w:hAnsi="Times New Roman" w:cs="Times New Roman"/>
          <w:i/>
          <w:iCs/>
          <w:sz w:val="24"/>
          <w:szCs w:val="24"/>
        </w:rPr>
        <w:t>Journal of Product Innovation Management</w:t>
      </w:r>
      <w:r w:rsidRPr="000D536F">
        <w:rPr>
          <w:rFonts w:ascii="Times New Roman" w:hAnsi="Times New Roman" w:cs="Times New Roman"/>
          <w:sz w:val="24"/>
          <w:szCs w:val="24"/>
        </w:rPr>
        <w:t>, </w:t>
      </w:r>
      <w:r w:rsidRPr="000D536F">
        <w:rPr>
          <w:rFonts w:ascii="Times New Roman" w:hAnsi="Times New Roman" w:cs="Times New Roman"/>
          <w:i/>
          <w:iCs/>
          <w:sz w:val="24"/>
          <w:szCs w:val="24"/>
        </w:rPr>
        <w:t>33</w:t>
      </w:r>
      <w:r w:rsidRPr="000D536F">
        <w:rPr>
          <w:rFonts w:ascii="Times New Roman" w:hAnsi="Times New Roman" w:cs="Times New Roman"/>
          <w:sz w:val="24"/>
          <w:szCs w:val="24"/>
        </w:rPr>
        <w:t>(1), 36-52. Retrieved on: 17/8/2019 Retrieved from: https://www.repository.cam.ac.uk/bitstream/handle/1810/253865/Visnjic%20et%20al%202016%20Journal%20of%20Product%20Innovation%20Management.pdf?sequence=1</w:t>
      </w:r>
    </w:p>
    <w:p w:rsidR="00A67E89" w:rsidRPr="000D536F" w:rsidRDefault="00A67E89" w:rsidP="000D536F">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 xml:space="preserve">Walker, R. M., Chen, J., &amp; </w:t>
      </w:r>
      <w:proofErr w:type="spellStart"/>
      <w:r w:rsidRPr="000D536F">
        <w:rPr>
          <w:rFonts w:ascii="Times New Roman" w:hAnsi="Times New Roman" w:cs="Times New Roman"/>
          <w:sz w:val="24"/>
          <w:szCs w:val="24"/>
        </w:rPr>
        <w:t>Aravind</w:t>
      </w:r>
      <w:proofErr w:type="spellEnd"/>
      <w:r w:rsidRPr="000D536F">
        <w:rPr>
          <w:rFonts w:ascii="Times New Roman" w:hAnsi="Times New Roman" w:cs="Times New Roman"/>
          <w:sz w:val="24"/>
          <w:szCs w:val="24"/>
        </w:rPr>
        <w:t>, D. (2015).</w:t>
      </w:r>
      <w:proofErr w:type="gramEnd"/>
      <w:r w:rsidRPr="000D536F">
        <w:rPr>
          <w:rFonts w:ascii="Times New Roman" w:hAnsi="Times New Roman" w:cs="Times New Roman"/>
          <w:sz w:val="24"/>
          <w:szCs w:val="24"/>
        </w:rPr>
        <w:t xml:space="preserve"> Management innovation and firm performance: An integration of research findings. </w:t>
      </w:r>
      <w:r w:rsidRPr="000D536F">
        <w:rPr>
          <w:rFonts w:ascii="Times New Roman" w:hAnsi="Times New Roman" w:cs="Times New Roman"/>
          <w:i/>
          <w:iCs/>
          <w:sz w:val="24"/>
          <w:szCs w:val="24"/>
        </w:rPr>
        <w:t>European Management Journal</w:t>
      </w:r>
      <w:r w:rsidRPr="000D536F">
        <w:rPr>
          <w:rFonts w:ascii="Times New Roman" w:hAnsi="Times New Roman" w:cs="Times New Roman"/>
          <w:sz w:val="24"/>
          <w:szCs w:val="24"/>
        </w:rPr>
        <w:t>, </w:t>
      </w:r>
      <w:r w:rsidRPr="000D536F">
        <w:rPr>
          <w:rFonts w:ascii="Times New Roman" w:hAnsi="Times New Roman" w:cs="Times New Roman"/>
          <w:i/>
          <w:iCs/>
          <w:sz w:val="24"/>
          <w:szCs w:val="24"/>
        </w:rPr>
        <w:t>33</w:t>
      </w:r>
      <w:r w:rsidRPr="000D536F">
        <w:rPr>
          <w:rFonts w:ascii="Times New Roman" w:hAnsi="Times New Roman" w:cs="Times New Roman"/>
          <w:sz w:val="24"/>
          <w:szCs w:val="24"/>
        </w:rPr>
        <w:t>(5), 407-422. Retrieved on: 14/8/2019 Retrieved from:</w:t>
      </w:r>
      <w:r w:rsidRPr="000D536F">
        <w:t xml:space="preserve"> </w:t>
      </w:r>
      <w:r w:rsidRPr="000D536F">
        <w:rPr>
          <w:rFonts w:ascii="Times New Roman" w:hAnsi="Times New Roman" w:cs="Times New Roman"/>
          <w:sz w:val="24"/>
          <w:szCs w:val="24"/>
        </w:rPr>
        <w:t>https://academicworks.cuny.edu/cgi/viewcontent.cgi?article=1072&amp;context=si_pubs</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Witell</w:t>
      </w:r>
      <w:proofErr w:type="spellEnd"/>
      <w:r w:rsidRPr="000D536F">
        <w:rPr>
          <w:rFonts w:ascii="Times New Roman" w:hAnsi="Times New Roman" w:cs="Times New Roman"/>
          <w:sz w:val="24"/>
          <w:szCs w:val="24"/>
        </w:rPr>
        <w:t xml:space="preserve">, L., Snyder, H., </w:t>
      </w:r>
      <w:proofErr w:type="spellStart"/>
      <w:r w:rsidRPr="000D536F">
        <w:rPr>
          <w:rFonts w:ascii="Times New Roman" w:hAnsi="Times New Roman" w:cs="Times New Roman"/>
          <w:sz w:val="24"/>
          <w:szCs w:val="24"/>
        </w:rPr>
        <w:t>Gustafsson</w:t>
      </w:r>
      <w:proofErr w:type="spellEnd"/>
      <w:r w:rsidRPr="000D536F">
        <w:rPr>
          <w:rFonts w:ascii="Times New Roman" w:hAnsi="Times New Roman" w:cs="Times New Roman"/>
          <w:sz w:val="24"/>
          <w:szCs w:val="24"/>
        </w:rPr>
        <w:t xml:space="preserve">, A., </w:t>
      </w:r>
      <w:proofErr w:type="spellStart"/>
      <w:r w:rsidRPr="000D536F">
        <w:rPr>
          <w:rFonts w:ascii="Times New Roman" w:hAnsi="Times New Roman" w:cs="Times New Roman"/>
          <w:sz w:val="24"/>
          <w:szCs w:val="24"/>
        </w:rPr>
        <w:t>Fombelle</w:t>
      </w:r>
      <w:proofErr w:type="spellEnd"/>
      <w:r w:rsidRPr="000D536F">
        <w:rPr>
          <w:rFonts w:ascii="Times New Roman" w:hAnsi="Times New Roman" w:cs="Times New Roman"/>
          <w:sz w:val="24"/>
          <w:szCs w:val="24"/>
        </w:rPr>
        <w:t xml:space="preserve">, P., &amp; </w:t>
      </w:r>
      <w:proofErr w:type="spellStart"/>
      <w:r w:rsidRPr="000D536F">
        <w:rPr>
          <w:rFonts w:ascii="Times New Roman" w:hAnsi="Times New Roman" w:cs="Times New Roman"/>
          <w:sz w:val="24"/>
          <w:szCs w:val="24"/>
        </w:rPr>
        <w:t>Kristensson</w:t>
      </w:r>
      <w:proofErr w:type="spellEnd"/>
      <w:r w:rsidRPr="000D536F">
        <w:rPr>
          <w:rFonts w:ascii="Times New Roman" w:hAnsi="Times New Roman" w:cs="Times New Roman"/>
          <w:sz w:val="24"/>
          <w:szCs w:val="24"/>
        </w:rPr>
        <w:t>, P. (2016).</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Defining service innovation: A review and synthesis.</w:t>
      </w:r>
      <w:proofErr w:type="gramEnd"/>
      <w:r w:rsidRPr="000D536F">
        <w:rPr>
          <w:rFonts w:ascii="Times New Roman" w:hAnsi="Times New Roman" w:cs="Times New Roman"/>
          <w:sz w:val="24"/>
          <w:szCs w:val="24"/>
        </w:rPr>
        <w:t> </w:t>
      </w:r>
      <w:proofErr w:type="gramStart"/>
      <w:r w:rsidRPr="000D536F">
        <w:rPr>
          <w:rFonts w:ascii="Times New Roman" w:hAnsi="Times New Roman" w:cs="Times New Roman"/>
          <w:i/>
          <w:iCs/>
          <w:sz w:val="24"/>
          <w:szCs w:val="24"/>
        </w:rPr>
        <w:t>Journal of Business Research</w:t>
      </w:r>
      <w:r w:rsidRPr="000D536F">
        <w:rPr>
          <w:rFonts w:ascii="Times New Roman" w:hAnsi="Times New Roman" w:cs="Times New Roman"/>
          <w:sz w:val="24"/>
          <w:szCs w:val="24"/>
        </w:rPr>
        <w:t>, </w:t>
      </w:r>
      <w:r w:rsidRPr="000D536F">
        <w:rPr>
          <w:rFonts w:ascii="Times New Roman" w:hAnsi="Times New Roman" w:cs="Times New Roman"/>
          <w:i/>
          <w:iCs/>
          <w:sz w:val="24"/>
          <w:szCs w:val="24"/>
        </w:rPr>
        <w:t>69</w:t>
      </w:r>
      <w:r w:rsidRPr="000D536F">
        <w:rPr>
          <w:rFonts w:ascii="Times New Roman" w:hAnsi="Times New Roman" w:cs="Times New Roman"/>
          <w:sz w:val="24"/>
          <w:szCs w:val="24"/>
        </w:rPr>
        <w:t>(8), 2863-2872.</w:t>
      </w:r>
      <w:proofErr w:type="gramEnd"/>
      <w:r w:rsidRPr="000D536F">
        <w:rPr>
          <w:rFonts w:ascii="Times New Roman" w:hAnsi="Times New Roman" w:cs="Times New Roman"/>
          <w:sz w:val="24"/>
          <w:szCs w:val="24"/>
        </w:rPr>
        <w:t xml:space="preserve"> Retrieved on: 6/8/2019 Retrieved from:</w:t>
      </w:r>
      <w:r w:rsidRPr="000D536F">
        <w:t xml:space="preserve"> </w:t>
      </w:r>
      <w:r w:rsidRPr="000D536F">
        <w:rPr>
          <w:rFonts w:ascii="Times New Roman" w:hAnsi="Times New Roman" w:cs="Times New Roman"/>
          <w:sz w:val="24"/>
          <w:szCs w:val="24"/>
        </w:rPr>
        <w:t>https://biopen.bi.no/bi-xmlui/bitstream/handle/11250/2392679/Gustafsson_JBR%202016%202863.pdf?sequence=1</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Worsnop</w:t>
      </w:r>
      <w:proofErr w:type="spellEnd"/>
      <w:r w:rsidRPr="000D536F">
        <w:rPr>
          <w:rFonts w:ascii="Times New Roman" w:hAnsi="Times New Roman" w:cs="Times New Roman"/>
          <w:sz w:val="24"/>
        </w:rPr>
        <w:t xml:space="preserve">, T., </w:t>
      </w:r>
      <w:proofErr w:type="spellStart"/>
      <w:r w:rsidRPr="000D536F">
        <w:rPr>
          <w:rFonts w:ascii="Times New Roman" w:hAnsi="Times New Roman" w:cs="Times New Roman"/>
          <w:sz w:val="24"/>
        </w:rPr>
        <w:t>Miraglia</w:t>
      </w:r>
      <w:proofErr w:type="spellEnd"/>
      <w:r w:rsidRPr="000D536F">
        <w:rPr>
          <w:rFonts w:ascii="Times New Roman" w:hAnsi="Times New Roman" w:cs="Times New Roman"/>
          <w:sz w:val="24"/>
        </w:rPr>
        <w:t>, S., &amp; Davies, A. (2016).</w:t>
      </w:r>
      <w:proofErr w:type="gramEnd"/>
      <w:r w:rsidRPr="000D536F">
        <w:rPr>
          <w:rFonts w:ascii="Times New Roman" w:hAnsi="Times New Roman" w:cs="Times New Roman"/>
          <w:sz w:val="24"/>
        </w:rPr>
        <w:t xml:space="preserve"> </w:t>
      </w:r>
      <w:proofErr w:type="gramStart"/>
      <w:r w:rsidRPr="000D536F">
        <w:rPr>
          <w:rFonts w:ascii="Times New Roman" w:hAnsi="Times New Roman" w:cs="Times New Roman"/>
          <w:sz w:val="24"/>
        </w:rPr>
        <w:t xml:space="preserve">Balancing open and closed innovation in megaprojects: insights from </w:t>
      </w:r>
      <w:proofErr w:type="spellStart"/>
      <w:r w:rsidRPr="000D536F">
        <w:rPr>
          <w:rFonts w:ascii="Times New Roman" w:hAnsi="Times New Roman" w:cs="Times New Roman"/>
          <w:sz w:val="24"/>
        </w:rPr>
        <w:t>crossrail</w:t>
      </w:r>
      <w:proofErr w:type="spellEnd"/>
      <w:r w:rsidRPr="000D536F">
        <w:rPr>
          <w:rFonts w:ascii="Times New Roman" w:hAnsi="Times New Roman" w:cs="Times New Roman"/>
          <w:sz w:val="24"/>
        </w:rPr>
        <w:t>.</w:t>
      </w:r>
      <w:proofErr w:type="gramEnd"/>
      <w:r w:rsidRPr="000D536F">
        <w:rPr>
          <w:rFonts w:ascii="Times New Roman" w:hAnsi="Times New Roman" w:cs="Times New Roman"/>
          <w:sz w:val="24"/>
        </w:rPr>
        <w:t> </w:t>
      </w:r>
      <w:r w:rsidRPr="000D536F">
        <w:rPr>
          <w:rFonts w:ascii="Times New Roman" w:hAnsi="Times New Roman" w:cs="Times New Roman"/>
          <w:i/>
          <w:iCs/>
          <w:sz w:val="24"/>
        </w:rPr>
        <w:t>Project Management Journal</w:t>
      </w:r>
      <w:r w:rsidRPr="000D536F">
        <w:rPr>
          <w:rFonts w:ascii="Times New Roman" w:hAnsi="Times New Roman" w:cs="Times New Roman"/>
          <w:sz w:val="24"/>
        </w:rPr>
        <w:t>, </w:t>
      </w:r>
      <w:r w:rsidRPr="000D536F">
        <w:rPr>
          <w:rFonts w:ascii="Times New Roman" w:hAnsi="Times New Roman" w:cs="Times New Roman"/>
          <w:iCs/>
          <w:sz w:val="24"/>
        </w:rPr>
        <w:t>47</w:t>
      </w:r>
      <w:r w:rsidRPr="000D536F">
        <w:rPr>
          <w:rFonts w:ascii="Times New Roman" w:hAnsi="Times New Roman" w:cs="Times New Roman"/>
          <w:sz w:val="24"/>
        </w:rPr>
        <w:t>(4), 79-94.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http://discovery.ucl.ac.uk/10051358/1/Davies_PMJ%20Addressing%202nd%20review%20comments.pdf</w:t>
      </w:r>
    </w:p>
    <w:p w:rsidR="00A67E89" w:rsidRPr="000D536F" w:rsidRDefault="00A67E89" w:rsidP="000D536F">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rPr>
        <w:t xml:space="preserve">Yun, J., </w:t>
      </w:r>
      <w:proofErr w:type="spellStart"/>
      <w:r w:rsidRPr="000D536F">
        <w:rPr>
          <w:rFonts w:ascii="Times New Roman" w:hAnsi="Times New Roman" w:cs="Times New Roman"/>
          <w:sz w:val="24"/>
        </w:rPr>
        <w:t>Jeon</w:t>
      </w:r>
      <w:proofErr w:type="spellEnd"/>
      <w:r w:rsidRPr="000D536F">
        <w:rPr>
          <w:rFonts w:ascii="Times New Roman" w:hAnsi="Times New Roman" w:cs="Times New Roman"/>
          <w:sz w:val="24"/>
        </w:rPr>
        <w:t>, J., Park, K., &amp; Zhao, X. (2018).</w:t>
      </w:r>
      <w:proofErr w:type="gramEnd"/>
      <w:r w:rsidRPr="000D536F">
        <w:rPr>
          <w:rFonts w:ascii="Times New Roman" w:hAnsi="Times New Roman" w:cs="Times New Roman"/>
          <w:sz w:val="24"/>
        </w:rPr>
        <w:t xml:space="preserve"> Benefits and costs of closed innovation strategy: analysis of Samsung’s Galaxy Note 7 Explosion and withdrawal scandal. </w:t>
      </w:r>
      <w:r w:rsidRPr="000D536F">
        <w:rPr>
          <w:rFonts w:ascii="Times New Roman" w:hAnsi="Times New Roman" w:cs="Times New Roman"/>
          <w:i/>
          <w:iCs/>
          <w:sz w:val="24"/>
        </w:rPr>
        <w:t>Journal of Open Innovation: Technology, Market, and Complexity</w:t>
      </w:r>
      <w:r w:rsidRPr="000D536F">
        <w:rPr>
          <w:rFonts w:ascii="Times New Roman" w:hAnsi="Times New Roman" w:cs="Times New Roman"/>
          <w:sz w:val="24"/>
        </w:rPr>
        <w:t>, </w:t>
      </w:r>
      <w:r w:rsidRPr="000D536F">
        <w:rPr>
          <w:rFonts w:ascii="Times New Roman" w:hAnsi="Times New Roman" w:cs="Times New Roman"/>
          <w:iCs/>
          <w:sz w:val="24"/>
        </w:rPr>
        <w:t>4</w:t>
      </w:r>
      <w:r w:rsidRPr="000D536F">
        <w:rPr>
          <w:rFonts w:ascii="Times New Roman" w:hAnsi="Times New Roman" w:cs="Times New Roman"/>
          <w:sz w:val="24"/>
        </w:rPr>
        <w:t>(3), 20.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https://www.mdpi.com/2199-8531/4/3/20/pdf </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Zivkovic</w:t>
      </w:r>
      <w:proofErr w:type="spellEnd"/>
      <w:r w:rsidRPr="000D536F">
        <w:rPr>
          <w:rFonts w:ascii="Times New Roman" w:hAnsi="Times New Roman" w:cs="Times New Roman"/>
          <w:sz w:val="24"/>
          <w:szCs w:val="24"/>
        </w:rPr>
        <w:t xml:space="preserve">, S., &amp; </w:t>
      </w:r>
      <w:proofErr w:type="spellStart"/>
      <w:r w:rsidRPr="000D536F">
        <w:rPr>
          <w:rFonts w:ascii="Times New Roman" w:hAnsi="Times New Roman" w:cs="Times New Roman"/>
          <w:sz w:val="24"/>
          <w:szCs w:val="24"/>
        </w:rPr>
        <w:t>Veljkovic</w:t>
      </w:r>
      <w:proofErr w:type="spellEnd"/>
      <w:r w:rsidRPr="000D536F">
        <w:rPr>
          <w:rFonts w:ascii="Times New Roman" w:hAnsi="Times New Roman" w:cs="Times New Roman"/>
          <w:sz w:val="24"/>
          <w:szCs w:val="24"/>
        </w:rPr>
        <w:t>, M. (2016).</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IMPACT OF CREATIVITY AND INOVATION IN ORGANIZAZION.</w:t>
      </w:r>
      <w:proofErr w:type="gramEnd"/>
      <w:r w:rsidRPr="000D536F">
        <w:rPr>
          <w:rFonts w:ascii="Times New Roman" w:hAnsi="Times New Roman" w:cs="Times New Roman"/>
          <w:sz w:val="24"/>
          <w:szCs w:val="24"/>
        </w:rPr>
        <w:t> </w:t>
      </w:r>
      <w:r w:rsidRPr="000D536F">
        <w:rPr>
          <w:rFonts w:ascii="Times New Roman" w:hAnsi="Times New Roman" w:cs="Times New Roman"/>
          <w:i/>
          <w:iCs/>
          <w:sz w:val="24"/>
          <w:szCs w:val="24"/>
        </w:rPr>
        <w:t>Economic and Social Development: Book of Proceedings</w:t>
      </w:r>
      <w:r w:rsidRPr="000D536F">
        <w:rPr>
          <w:rFonts w:ascii="Times New Roman" w:hAnsi="Times New Roman" w:cs="Times New Roman"/>
          <w:sz w:val="24"/>
          <w:szCs w:val="24"/>
        </w:rPr>
        <w:t>, 433. Retrieved on: 15/8/2019 Retrieved from: https://www.researchgate.net/profile/Zeravan_Asaad/publication/309492975_How_Does_Information_Technology_Capability_Shape_The_Relationship_Between_Organi</w:t>
      </w:r>
      <w:r w:rsidRPr="000D536F">
        <w:rPr>
          <w:rFonts w:ascii="Times New Roman" w:hAnsi="Times New Roman" w:cs="Times New Roman"/>
          <w:sz w:val="24"/>
          <w:szCs w:val="24"/>
        </w:rPr>
        <w:lastRenderedPageBreak/>
        <w:t>zational_Culture_And_Innovation_Capability_In_Manufacturing_Sectors/links/582794c508ae950ace6cdb98/How-Does-Information-Technology-Capability-Shape-The-Relationship-Between-Organizational-Culture-And-Innovation-Capability-In-Manufacturing-Sectors.pdf#page=440</w:t>
      </w:r>
    </w:p>
    <w:p w:rsidR="00B03CB3" w:rsidRPr="000D536F" w:rsidRDefault="00B03CB3" w:rsidP="00290F8E">
      <w:pPr>
        <w:spacing w:line="360" w:lineRule="auto"/>
        <w:ind w:left="720" w:hanging="720"/>
        <w:jc w:val="both"/>
        <w:rPr>
          <w:rFonts w:ascii="Times New Roman" w:hAnsi="Times New Roman" w:cs="Times New Roman"/>
          <w:sz w:val="24"/>
        </w:rPr>
      </w:pPr>
    </w:p>
    <w:sectPr w:rsidR="00B03CB3" w:rsidRPr="000D536F" w:rsidSect="00A95ACB">
      <w:headerReference w:type="default" r:id="rId32"/>
      <w:headerReference w:type="firs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5B5C" w:rsidRDefault="009B5B5C" w:rsidP="003C6127">
      <w:pPr>
        <w:spacing w:line="240" w:lineRule="auto"/>
      </w:pPr>
      <w:r>
        <w:separator/>
      </w:r>
    </w:p>
  </w:endnote>
  <w:endnote w:type="continuationSeparator" w:id="0">
    <w:p w:rsidR="009B5B5C" w:rsidRDefault="009B5B5C" w:rsidP="003C61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5B5C" w:rsidRDefault="009B5B5C" w:rsidP="003C6127">
      <w:pPr>
        <w:spacing w:line="240" w:lineRule="auto"/>
      </w:pPr>
      <w:r>
        <w:separator/>
      </w:r>
    </w:p>
  </w:footnote>
  <w:footnote w:type="continuationSeparator" w:id="0">
    <w:p w:rsidR="009B5B5C" w:rsidRDefault="009B5B5C" w:rsidP="003C612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06915"/>
      <w:docPartObj>
        <w:docPartGallery w:val="Page Numbers (Top of Page)"/>
        <w:docPartUnique/>
      </w:docPartObj>
    </w:sdtPr>
    <w:sdtContent>
      <w:p w:rsidR="00C53C93" w:rsidRPr="00A95ACB" w:rsidRDefault="00C53C93" w:rsidP="00A95ACB">
        <w:pPr>
          <w:pStyle w:val="Header"/>
          <w:rPr>
            <w:rFonts w:ascii="Times New Roman" w:hAnsi="Times New Roman" w:cs="Times New Roman"/>
            <w:sz w:val="20"/>
          </w:rPr>
        </w:pPr>
        <w:r>
          <w:rPr>
            <w:rFonts w:ascii="Times New Roman" w:hAnsi="Times New Roman" w:cs="Times New Roman"/>
            <w:sz w:val="20"/>
          </w:rPr>
          <w:t>Developing Innovation And Creativity For Business Advantage</w:t>
        </w:r>
      </w:p>
      <w:p w:rsidR="00C53C93" w:rsidRDefault="00C53C93" w:rsidP="00A95ACB">
        <w:pPr>
          <w:pStyle w:val="Header"/>
          <w:tabs>
            <w:tab w:val="right" w:pos="9029"/>
          </w:tabs>
        </w:pPr>
        <w:r>
          <w:tab/>
        </w:r>
        <w:r>
          <w:tab/>
        </w:r>
        <w:r w:rsidRPr="00A95ACB">
          <w:rPr>
            <w:rFonts w:ascii="Times New Roman" w:hAnsi="Times New Roman" w:cs="Times New Roman"/>
            <w:sz w:val="20"/>
          </w:rPr>
          <w:fldChar w:fldCharType="begin"/>
        </w:r>
        <w:r w:rsidRPr="00A95ACB">
          <w:rPr>
            <w:rFonts w:ascii="Times New Roman" w:hAnsi="Times New Roman" w:cs="Times New Roman"/>
            <w:sz w:val="20"/>
          </w:rPr>
          <w:instrText xml:space="preserve"> PAGE   \* MERGEFORMAT </w:instrText>
        </w:r>
        <w:r w:rsidRPr="00A95ACB">
          <w:rPr>
            <w:rFonts w:ascii="Times New Roman" w:hAnsi="Times New Roman" w:cs="Times New Roman"/>
            <w:sz w:val="20"/>
          </w:rPr>
          <w:fldChar w:fldCharType="separate"/>
        </w:r>
        <w:r w:rsidR="006E3FA6">
          <w:rPr>
            <w:rFonts w:ascii="Times New Roman" w:hAnsi="Times New Roman" w:cs="Times New Roman"/>
            <w:noProof/>
            <w:sz w:val="20"/>
          </w:rPr>
          <w:t>2</w:t>
        </w:r>
        <w:r w:rsidRPr="00A95ACB">
          <w:rPr>
            <w:rFonts w:ascii="Times New Roman" w:hAnsi="Times New Roman" w:cs="Times New Roman"/>
            <w:sz w:val="20"/>
          </w:rPr>
          <w:fldChar w:fldCharType="end"/>
        </w:r>
      </w:p>
    </w:sdtContent>
  </w:sdt>
  <w:p w:rsidR="00C53C93" w:rsidRDefault="00C53C93" w:rsidP="00A95AC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06914"/>
      <w:docPartObj>
        <w:docPartGallery w:val="Page Numbers (Top of Page)"/>
        <w:docPartUnique/>
      </w:docPartObj>
    </w:sdtPr>
    <w:sdtContent>
      <w:p w:rsidR="00C53C93" w:rsidRPr="00A95ACB" w:rsidRDefault="00C53C93" w:rsidP="00A95ACB">
        <w:pPr>
          <w:pStyle w:val="Header"/>
          <w:rPr>
            <w:rFonts w:ascii="Times New Roman" w:hAnsi="Times New Roman" w:cs="Times New Roman"/>
            <w:sz w:val="20"/>
          </w:rPr>
        </w:pPr>
        <w:r>
          <w:rPr>
            <w:rFonts w:ascii="Times New Roman" w:hAnsi="Times New Roman" w:cs="Times New Roman"/>
            <w:sz w:val="20"/>
          </w:rPr>
          <w:t>Running Head: Developing Innovation And Creativity For Business Advantage</w:t>
        </w:r>
      </w:p>
      <w:p w:rsidR="00C53C93" w:rsidRDefault="00C53C93" w:rsidP="00A95ACB">
        <w:pPr>
          <w:pStyle w:val="Header"/>
          <w:tabs>
            <w:tab w:val="left" w:pos="190"/>
            <w:tab w:val="right" w:pos="9029"/>
          </w:tabs>
        </w:pPr>
        <w:r>
          <w:tab/>
        </w:r>
        <w:r>
          <w:tab/>
        </w:r>
      </w:p>
    </w:sdtContent>
  </w:sdt>
  <w:p w:rsidR="00C53C93" w:rsidRDefault="00C53C9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54865"/>
    <w:multiLevelType w:val="multilevel"/>
    <w:tmpl w:val="A204FF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DF81F27"/>
    <w:multiLevelType w:val="multilevel"/>
    <w:tmpl w:val="A776E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9603022"/>
    <w:multiLevelType w:val="multilevel"/>
    <w:tmpl w:val="A6F46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F955098"/>
    <w:multiLevelType w:val="multilevel"/>
    <w:tmpl w:val="3A3C9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76224C8"/>
    <w:multiLevelType w:val="multilevel"/>
    <w:tmpl w:val="6EBE0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B2C0B1A"/>
    <w:multiLevelType w:val="hybridMultilevel"/>
    <w:tmpl w:val="1584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E77233"/>
    <w:multiLevelType w:val="multilevel"/>
    <w:tmpl w:val="E3A02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ACD2CC7"/>
    <w:multiLevelType w:val="multilevel"/>
    <w:tmpl w:val="14462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09E4AEB"/>
    <w:multiLevelType w:val="hybridMultilevel"/>
    <w:tmpl w:val="DB3C2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E35C11"/>
    <w:multiLevelType w:val="multilevel"/>
    <w:tmpl w:val="69823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7D7503F"/>
    <w:multiLevelType w:val="hybridMultilevel"/>
    <w:tmpl w:val="834A1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4"/>
  </w:num>
  <w:num w:numId="4">
    <w:abstractNumId w:val="3"/>
  </w:num>
  <w:num w:numId="5">
    <w:abstractNumId w:val="6"/>
  </w:num>
  <w:num w:numId="6">
    <w:abstractNumId w:val="7"/>
  </w:num>
  <w:num w:numId="7">
    <w:abstractNumId w:val="1"/>
  </w:num>
  <w:num w:numId="8">
    <w:abstractNumId w:val="2"/>
  </w:num>
  <w:num w:numId="9">
    <w:abstractNumId w:val="8"/>
  </w:num>
  <w:num w:numId="10">
    <w:abstractNumId w:val="1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2AD"/>
    <w:rsid w:val="000858D8"/>
    <w:rsid w:val="00094932"/>
    <w:rsid w:val="000B56A2"/>
    <w:rsid w:val="000B721F"/>
    <w:rsid w:val="000C343E"/>
    <w:rsid w:val="000D1726"/>
    <w:rsid w:val="000D536F"/>
    <w:rsid w:val="001D76AF"/>
    <w:rsid w:val="00290F8E"/>
    <w:rsid w:val="00310E17"/>
    <w:rsid w:val="003144F4"/>
    <w:rsid w:val="003A70D0"/>
    <w:rsid w:val="003C4C47"/>
    <w:rsid w:val="003C6127"/>
    <w:rsid w:val="003C7536"/>
    <w:rsid w:val="003E713E"/>
    <w:rsid w:val="00432B5C"/>
    <w:rsid w:val="004D397C"/>
    <w:rsid w:val="004F49DD"/>
    <w:rsid w:val="00534BA3"/>
    <w:rsid w:val="005771EB"/>
    <w:rsid w:val="005C4BBF"/>
    <w:rsid w:val="00647D3A"/>
    <w:rsid w:val="00651CA1"/>
    <w:rsid w:val="006760AD"/>
    <w:rsid w:val="006D538B"/>
    <w:rsid w:val="006E3FA6"/>
    <w:rsid w:val="00710374"/>
    <w:rsid w:val="00743935"/>
    <w:rsid w:val="007511E3"/>
    <w:rsid w:val="00761026"/>
    <w:rsid w:val="0078058D"/>
    <w:rsid w:val="00793FC4"/>
    <w:rsid w:val="0081745F"/>
    <w:rsid w:val="00824283"/>
    <w:rsid w:val="008771AB"/>
    <w:rsid w:val="0088754C"/>
    <w:rsid w:val="008E6265"/>
    <w:rsid w:val="00940BF0"/>
    <w:rsid w:val="00944439"/>
    <w:rsid w:val="009607CA"/>
    <w:rsid w:val="00984804"/>
    <w:rsid w:val="009B5B5C"/>
    <w:rsid w:val="00A21778"/>
    <w:rsid w:val="00A67E89"/>
    <w:rsid w:val="00A95ACB"/>
    <w:rsid w:val="00AA03EE"/>
    <w:rsid w:val="00AA24D8"/>
    <w:rsid w:val="00AA2B01"/>
    <w:rsid w:val="00B03CB3"/>
    <w:rsid w:val="00B91898"/>
    <w:rsid w:val="00B94D3B"/>
    <w:rsid w:val="00B96AA1"/>
    <w:rsid w:val="00C44784"/>
    <w:rsid w:val="00C53C93"/>
    <w:rsid w:val="00CB6506"/>
    <w:rsid w:val="00CE7D07"/>
    <w:rsid w:val="00D06B5D"/>
    <w:rsid w:val="00E06C9A"/>
    <w:rsid w:val="00E94B77"/>
    <w:rsid w:val="00EA3C11"/>
    <w:rsid w:val="00EB78E9"/>
    <w:rsid w:val="00EC09D9"/>
    <w:rsid w:val="00EE016D"/>
    <w:rsid w:val="00EE0DFE"/>
    <w:rsid w:val="00F028D9"/>
    <w:rsid w:val="00F20FEF"/>
    <w:rsid w:val="00FB42AD"/>
    <w:rsid w:val="00FB4F42"/>
    <w:rsid w:val="00FB6C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13E"/>
  </w:style>
  <w:style w:type="paragraph" w:styleId="Heading1">
    <w:name w:val="heading 1"/>
    <w:basedOn w:val="Normal1"/>
    <w:next w:val="Normal1"/>
    <w:rsid w:val="00B96AA1"/>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FB42AD"/>
    <w:pPr>
      <w:keepNext/>
      <w:keepLines/>
      <w:spacing w:before="360" w:after="120"/>
      <w:outlineLvl w:val="1"/>
    </w:pPr>
    <w:rPr>
      <w:sz w:val="32"/>
      <w:szCs w:val="32"/>
    </w:rPr>
  </w:style>
  <w:style w:type="paragraph" w:styleId="Heading3">
    <w:name w:val="heading 3"/>
    <w:basedOn w:val="Normal1"/>
    <w:next w:val="Normal1"/>
    <w:rsid w:val="00FB42AD"/>
    <w:pPr>
      <w:keepNext/>
      <w:keepLines/>
      <w:spacing w:before="320" w:after="80"/>
      <w:outlineLvl w:val="2"/>
    </w:pPr>
    <w:rPr>
      <w:color w:val="434343"/>
      <w:sz w:val="28"/>
      <w:szCs w:val="28"/>
    </w:rPr>
  </w:style>
  <w:style w:type="paragraph" w:styleId="Heading4">
    <w:name w:val="heading 4"/>
    <w:basedOn w:val="Normal1"/>
    <w:next w:val="Normal1"/>
    <w:rsid w:val="00FB42AD"/>
    <w:pPr>
      <w:keepNext/>
      <w:keepLines/>
      <w:spacing w:before="280" w:after="80"/>
      <w:outlineLvl w:val="3"/>
    </w:pPr>
    <w:rPr>
      <w:color w:val="666666"/>
      <w:sz w:val="24"/>
      <w:szCs w:val="24"/>
    </w:rPr>
  </w:style>
  <w:style w:type="paragraph" w:styleId="Heading5">
    <w:name w:val="heading 5"/>
    <w:basedOn w:val="Normal1"/>
    <w:next w:val="Normal1"/>
    <w:rsid w:val="00FB42AD"/>
    <w:pPr>
      <w:keepNext/>
      <w:keepLines/>
      <w:spacing w:before="240" w:after="80"/>
      <w:outlineLvl w:val="4"/>
    </w:pPr>
    <w:rPr>
      <w:color w:val="666666"/>
    </w:rPr>
  </w:style>
  <w:style w:type="paragraph" w:styleId="Heading6">
    <w:name w:val="heading 6"/>
    <w:basedOn w:val="Normal1"/>
    <w:next w:val="Normal1"/>
    <w:rsid w:val="00FB42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42AD"/>
  </w:style>
  <w:style w:type="paragraph" w:styleId="Title">
    <w:name w:val="Title"/>
    <w:basedOn w:val="Normal1"/>
    <w:next w:val="Normal1"/>
    <w:rsid w:val="00FB42AD"/>
    <w:pPr>
      <w:keepNext/>
      <w:keepLines/>
      <w:spacing w:after="60"/>
    </w:pPr>
    <w:rPr>
      <w:sz w:val="52"/>
      <w:szCs w:val="52"/>
    </w:rPr>
  </w:style>
  <w:style w:type="paragraph" w:styleId="Subtitle">
    <w:name w:val="Subtitle"/>
    <w:basedOn w:val="Normal1"/>
    <w:next w:val="Normal1"/>
    <w:rsid w:val="00FB42A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B42AD"/>
    <w:pPr>
      <w:spacing w:line="240" w:lineRule="auto"/>
    </w:pPr>
    <w:rPr>
      <w:sz w:val="20"/>
      <w:szCs w:val="20"/>
    </w:rPr>
  </w:style>
  <w:style w:type="character" w:customStyle="1" w:styleId="CommentTextChar">
    <w:name w:val="Comment Text Char"/>
    <w:basedOn w:val="DefaultParagraphFont"/>
    <w:link w:val="CommentText"/>
    <w:uiPriority w:val="99"/>
    <w:semiHidden/>
    <w:rsid w:val="00FB42AD"/>
    <w:rPr>
      <w:sz w:val="20"/>
      <w:szCs w:val="20"/>
    </w:rPr>
  </w:style>
  <w:style w:type="character" w:styleId="CommentReference">
    <w:name w:val="annotation reference"/>
    <w:basedOn w:val="DefaultParagraphFont"/>
    <w:uiPriority w:val="99"/>
    <w:semiHidden/>
    <w:unhideWhenUsed/>
    <w:rsid w:val="00FB42AD"/>
    <w:rPr>
      <w:sz w:val="16"/>
      <w:szCs w:val="16"/>
    </w:rPr>
  </w:style>
  <w:style w:type="paragraph" w:styleId="BalloonText">
    <w:name w:val="Balloon Text"/>
    <w:basedOn w:val="Normal"/>
    <w:link w:val="BalloonTextChar"/>
    <w:uiPriority w:val="99"/>
    <w:semiHidden/>
    <w:unhideWhenUsed/>
    <w:rsid w:val="003C75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536"/>
    <w:rPr>
      <w:rFonts w:ascii="Tahoma" w:hAnsi="Tahoma" w:cs="Tahoma"/>
      <w:sz w:val="16"/>
      <w:szCs w:val="16"/>
    </w:rPr>
  </w:style>
  <w:style w:type="character" w:styleId="Hyperlink">
    <w:name w:val="Hyperlink"/>
    <w:basedOn w:val="DefaultParagraphFont"/>
    <w:uiPriority w:val="99"/>
    <w:unhideWhenUsed/>
    <w:rsid w:val="000B56A2"/>
    <w:rPr>
      <w:color w:val="0000FF" w:themeColor="hyperlink"/>
      <w:u w:val="single"/>
    </w:rPr>
  </w:style>
  <w:style w:type="paragraph" w:styleId="Header">
    <w:name w:val="header"/>
    <w:basedOn w:val="Normal"/>
    <w:link w:val="HeaderChar"/>
    <w:uiPriority w:val="99"/>
    <w:unhideWhenUsed/>
    <w:rsid w:val="003C6127"/>
    <w:pPr>
      <w:tabs>
        <w:tab w:val="center" w:pos="4680"/>
        <w:tab w:val="right" w:pos="9360"/>
      </w:tabs>
      <w:spacing w:line="240" w:lineRule="auto"/>
    </w:pPr>
  </w:style>
  <w:style w:type="character" w:customStyle="1" w:styleId="HeaderChar">
    <w:name w:val="Header Char"/>
    <w:basedOn w:val="DefaultParagraphFont"/>
    <w:link w:val="Header"/>
    <w:uiPriority w:val="99"/>
    <w:rsid w:val="003C6127"/>
  </w:style>
  <w:style w:type="paragraph" w:styleId="Footer">
    <w:name w:val="footer"/>
    <w:basedOn w:val="Normal"/>
    <w:link w:val="FooterChar"/>
    <w:uiPriority w:val="99"/>
    <w:unhideWhenUsed/>
    <w:rsid w:val="003C6127"/>
    <w:pPr>
      <w:tabs>
        <w:tab w:val="center" w:pos="4680"/>
        <w:tab w:val="right" w:pos="9360"/>
      </w:tabs>
      <w:spacing w:line="240" w:lineRule="auto"/>
    </w:pPr>
  </w:style>
  <w:style w:type="character" w:customStyle="1" w:styleId="FooterChar">
    <w:name w:val="Footer Char"/>
    <w:basedOn w:val="DefaultParagraphFont"/>
    <w:link w:val="Footer"/>
    <w:uiPriority w:val="99"/>
    <w:rsid w:val="003C6127"/>
  </w:style>
  <w:style w:type="paragraph" w:styleId="TableofFigures">
    <w:name w:val="table of figures"/>
    <w:basedOn w:val="Normal"/>
    <w:next w:val="Normal"/>
    <w:uiPriority w:val="99"/>
    <w:unhideWhenUsed/>
    <w:rsid w:val="00B03CB3"/>
  </w:style>
  <w:style w:type="character" w:styleId="Emphasis">
    <w:name w:val="Emphasis"/>
    <w:basedOn w:val="DefaultParagraphFont"/>
    <w:uiPriority w:val="20"/>
    <w:qFormat/>
    <w:rsid w:val="00290F8E"/>
    <w:rPr>
      <w:i/>
      <w:iCs/>
    </w:rPr>
  </w:style>
  <w:style w:type="paragraph" w:styleId="BodyText">
    <w:name w:val="Body Text"/>
    <w:basedOn w:val="Normal"/>
    <w:link w:val="BodyTextChar"/>
    <w:uiPriority w:val="1"/>
    <w:semiHidden/>
    <w:unhideWhenUsed/>
    <w:qFormat/>
    <w:rsid w:val="00EE0DFE"/>
    <w:pPr>
      <w:widowControl w:val="0"/>
      <w:autoSpaceDE w:val="0"/>
      <w:autoSpaceDN w:val="0"/>
      <w:spacing w:line="240" w:lineRule="auto"/>
    </w:pPr>
    <w:rPr>
      <w:rFonts w:ascii="Times New Roman" w:eastAsia="Times New Roman" w:hAnsi="Times New Roman" w:cs="Times New Roman"/>
      <w:sz w:val="19"/>
      <w:szCs w:val="19"/>
    </w:rPr>
  </w:style>
  <w:style w:type="character" w:customStyle="1" w:styleId="BodyTextChar">
    <w:name w:val="Body Text Char"/>
    <w:basedOn w:val="DefaultParagraphFont"/>
    <w:link w:val="BodyText"/>
    <w:uiPriority w:val="1"/>
    <w:semiHidden/>
    <w:rsid w:val="00EE0DFE"/>
    <w:rPr>
      <w:rFonts w:ascii="Times New Roman" w:eastAsia="Times New Roman" w:hAnsi="Times New Roman" w:cs="Times New Roman"/>
      <w:sz w:val="19"/>
      <w:szCs w:val="19"/>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13E"/>
  </w:style>
  <w:style w:type="paragraph" w:styleId="Heading1">
    <w:name w:val="heading 1"/>
    <w:basedOn w:val="Normal1"/>
    <w:next w:val="Normal1"/>
    <w:rsid w:val="00B96AA1"/>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FB42AD"/>
    <w:pPr>
      <w:keepNext/>
      <w:keepLines/>
      <w:spacing w:before="360" w:after="120"/>
      <w:outlineLvl w:val="1"/>
    </w:pPr>
    <w:rPr>
      <w:sz w:val="32"/>
      <w:szCs w:val="32"/>
    </w:rPr>
  </w:style>
  <w:style w:type="paragraph" w:styleId="Heading3">
    <w:name w:val="heading 3"/>
    <w:basedOn w:val="Normal1"/>
    <w:next w:val="Normal1"/>
    <w:rsid w:val="00FB42AD"/>
    <w:pPr>
      <w:keepNext/>
      <w:keepLines/>
      <w:spacing w:before="320" w:after="80"/>
      <w:outlineLvl w:val="2"/>
    </w:pPr>
    <w:rPr>
      <w:color w:val="434343"/>
      <w:sz w:val="28"/>
      <w:szCs w:val="28"/>
    </w:rPr>
  </w:style>
  <w:style w:type="paragraph" w:styleId="Heading4">
    <w:name w:val="heading 4"/>
    <w:basedOn w:val="Normal1"/>
    <w:next w:val="Normal1"/>
    <w:rsid w:val="00FB42AD"/>
    <w:pPr>
      <w:keepNext/>
      <w:keepLines/>
      <w:spacing w:before="280" w:after="80"/>
      <w:outlineLvl w:val="3"/>
    </w:pPr>
    <w:rPr>
      <w:color w:val="666666"/>
      <w:sz w:val="24"/>
      <w:szCs w:val="24"/>
    </w:rPr>
  </w:style>
  <w:style w:type="paragraph" w:styleId="Heading5">
    <w:name w:val="heading 5"/>
    <w:basedOn w:val="Normal1"/>
    <w:next w:val="Normal1"/>
    <w:rsid w:val="00FB42AD"/>
    <w:pPr>
      <w:keepNext/>
      <w:keepLines/>
      <w:spacing w:before="240" w:after="80"/>
      <w:outlineLvl w:val="4"/>
    </w:pPr>
    <w:rPr>
      <w:color w:val="666666"/>
    </w:rPr>
  </w:style>
  <w:style w:type="paragraph" w:styleId="Heading6">
    <w:name w:val="heading 6"/>
    <w:basedOn w:val="Normal1"/>
    <w:next w:val="Normal1"/>
    <w:rsid w:val="00FB42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42AD"/>
  </w:style>
  <w:style w:type="paragraph" w:styleId="Title">
    <w:name w:val="Title"/>
    <w:basedOn w:val="Normal1"/>
    <w:next w:val="Normal1"/>
    <w:rsid w:val="00FB42AD"/>
    <w:pPr>
      <w:keepNext/>
      <w:keepLines/>
      <w:spacing w:after="60"/>
    </w:pPr>
    <w:rPr>
      <w:sz w:val="52"/>
      <w:szCs w:val="52"/>
    </w:rPr>
  </w:style>
  <w:style w:type="paragraph" w:styleId="Subtitle">
    <w:name w:val="Subtitle"/>
    <w:basedOn w:val="Normal1"/>
    <w:next w:val="Normal1"/>
    <w:rsid w:val="00FB42A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B42AD"/>
    <w:pPr>
      <w:spacing w:line="240" w:lineRule="auto"/>
    </w:pPr>
    <w:rPr>
      <w:sz w:val="20"/>
      <w:szCs w:val="20"/>
    </w:rPr>
  </w:style>
  <w:style w:type="character" w:customStyle="1" w:styleId="CommentTextChar">
    <w:name w:val="Comment Text Char"/>
    <w:basedOn w:val="DefaultParagraphFont"/>
    <w:link w:val="CommentText"/>
    <w:uiPriority w:val="99"/>
    <w:semiHidden/>
    <w:rsid w:val="00FB42AD"/>
    <w:rPr>
      <w:sz w:val="20"/>
      <w:szCs w:val="20"/>
    </w:rPr>
  </w:style>
  <w:style w:type="character" w:styleId="CommentReference">
    <w:name w:val="annotation reference"/>
    <w:basedOn w:val="DefaultParagraphFont"/>
    <w:uiPriority w:val="99"/>
    <w:semiHidden/>
    <w:unhideWhenUsed/>
    <w:rsid w:val="00FB42AD"/>
    <w:rPr>
      <w:sz w:val="16"/>
      <w:szCs w:val="16"/>
    </w:rPr>
  </w:style>
  <w:style w:type="paragraph" w:styleId="BalloonText">
    <w:name w:val="Balloon Text"/>
    <w:basedOn w:val="Normal"/>
    <w:link w:val="BalloonTextChar"/>
    <w:uiPriority w:val="99"/>
    <w:semiHidden/>
    <w:unhideWhenUsed/>
    <w:rsid w:val="003C75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536"/>
    <w:rPr>
      <w:rFonts w:ascii="Tahoma" w:hAnsi="Tahoma" w:cs="Tahoma"/>
      <w:sz w:val="16"/>
      <w:szCs w:val="16"/>
    </w:rPr>
  </w:style>
  <w:style w:type="character" w:styleId="Hyperlink">
    <w:name w:val="Hyperlink"/>
    <w:basedOn w:val="DefaultParagraphFont"/>
    <w:uiPriority w:val="99"/>
    <w:unhideWhenUsed/>
    <w:rsid w:val="000B56A2"/>
    <w:rPr>
      <w:color w:val="0000FF" w:themeColor="hyperlink"/>
      <w:u w:val="single"/>
    </w:rPr>
  </w:style>
  <w:style w:type="paragraph" w:styleId="Header">
    <w:name w:val="header"/>
    <w:basedOn w:val="Normal"/>
    <w:link w:val="HeaderChar"/>
    <w:uiPriority w:val="99"/>
    <w:unhideWhenUsed/>
    <w:rsid w:val="003C6127"/>
    <w:pPr>
      <w:tabs>
        <w:tab w:val="center" w:pos="4680"/>
        <w:tab w:val="right" w:pos="9360"/>
      </w:tabs>
      <w:spacing w:line="240" w:lineRule="auto"/>
    </w:pPr>
  </w:style>
  <w:style w:type="character" w:customStyle="1" w:styleId="HeaderChar">
    <w:name w:val="Header Char"/>
    <w:basedOn w:val="DefaultParagraphFont"/>
    <w:link w:val="Header"/>
    <w:uiPriority w:val="99"/>
    <w:rsid w:val="003C6127"/>
  </w:style>
  <w:style w:type="paragraph" w:styleId="Footer">
    <w:name w:val="footer"/>
    <w:basedOn w:val="Normal"/>
    <w:link w:val="FooterChar"/>
    <w:uiPriority w:val="99"/>
    <w:unhideWhenUsed/>
    <w:rsid w:val="003C6127"/>
    <w:pPr>
      <w:tabs>
        <w:tab w:val="center" w:pos="4680"/>
        <w:tab w:val="right" w:pos="9360"/>
      </w:tabs>
      <w:spacing w:line="240" w:lineRule="auto"/>
    </w:pPr>
  </w:style>
  <w:style w:type="character" w:customStyle="1" w:styleId="FooterChar">
    <w:name w:val="Footer Char"/>
    <w:basedOn w:val="DefaultParagraphFont"/>
    <w:link w:val="Footer"/>
    <w:uiPriority w:val="99"/>
    <w:rsid w:val="003C6127"/>
  </w:style>
  <w:style w:type="paragraph" w:styleId="TableofFigures">
    <w:name w:val="table of figures"/>
    <w:basedOn w:val="Normal"/>
    <w:next w:val="Normal"/>
    <w:uiPriority w:val="99"/>
    <w:unhideWhenUsed/>
    <w:rsid w:val="00B03CB3"/>
  </w:style>
  <w:style w:type="character" w:styleId="Emphasis">
    <w:name w:val="Emphasis"/>
    <w:basedOn w:val="DefaultParagraphFont"/>
    <w:uiPriority w:val="20"/>
    <w:qFormat/>
    <w:rsid w:val="00290F8E"/>
    <w:rPr>
      <w:i/>
      <w:iCs/>
    </w:rPr>
  </w:style>
  <w:style w:type="paragraph" w:styleId="BodyText">
    <w:name w:val="Body Text"/>
    <w:basedOn w:val="Normal"/>
    <w:link w:val="BodyTextChar"/>
    <w:uiPriority w:val="1"/>
    <w:semiHidden/>
    <w:unhideWhenUsed/>
    <w:qFormat/>
    <w:rsid w:val="00EE0DFE"/>
    <w:pPr>
      <w:widowControl w:val="0"/>
      <w:autoSpaceDE w:val="0"/>
      <w:autoSpaceDN w:val="0"/>
      <w:spacing w:line="240" w:lineRule="auto"/>
    </w:pPr>
    <w:rPr>
      <w:rFonts w:ascii="Times New Roman" w:eastAsia="Times New Roman" w:hAnsi="Times New Roman" w:cs="Times New Roman"/>
      <w:sz w:val="19"/>
      <w:szCs w:val="19"/>
    </w:rPr>
  </w:style>
  <w:style w:type="character" w:customStyle="1" w:styleId="BodyTextChar">
    <w:name w:val="Body Text Char"/>
    <w:basedOn w:val="DefaultParagraphFont"/>
    <w:link w:val="BodyText"/>
    <w:uiPriority w:val="1"/>
    <w:semiHidden/>
    <w:rsid w:val="00EE0DFE"/>
    <w:rPr>
      <w:rFonts w:ascii="Times New Roman" w:eastAsia="Times New Roman" w:hAnsi="Times New Roman" w:cs="Times New Roman"/>
      <w:sz w:val="19"/>
      <w:szCs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81217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adoc.bib.uni-mannheim.de/40796/1/dp16017.pdf" TargetMode="External"/><Relationship Id="rId26" Type="http://schemas.openxmlformats.org/officeDocument/2006/relationships/hyperlink" Target="https://www.researchgate.net/profile/Michael_Fritsch/publication/313414908_The_theory_of_economic_development_-_An_inquiry_into_profits_capital_credit_interest_and_the_business_cycle/links/59ca0c9545851556e97de672/The-theory-of-economic-development-An-inquiry-into-profits-capital-credit-interest-and-the-business-cycle.pdf" TargetMode="External"/><Relationship Id="rId3" Type="http://schemas.openxmlformats.org/officeDocument/2006/relationships/styles" Target="styles.xml"/><Relationship Id="rId21" Type="http://schemas.openxmlformats.org/officeDocument/2006/relationships/hyperlink" Target="https://www.sciencedirect.com/science/article/pii/S1877042815038021/pdf?md5=04c3728ad6e5086ecab631d179d7356c&amp;pid=1-s2.0-S1877042815038021-main.pdf&amp;_valck=1"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paperdownload.me/wp-content/uploads/2017/12/6094-cost-additive-manufacturing-machine-productivity-economies-scale-technology-push.pdf" TargetMode="External"/><Relationship Id="rId25" Type="http://schemas.openxmlformats.org/officeDocument/2006/relationships/hyperlink" Target="http://dlib.scu.ac.ir/bitstream/Hannan/558244/1/9789811078798.pdf"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researchgate.net/profile/Pierpaolo_Andriani2/publication/292437225_Exaptation_as_source_of_creativity_innovation_and_diversity_introduction_to_the_Special_Section/links/59e6f9750f7e9b13acac64c9/Exaptation-as-source-of-creativity-innovation-and-diversity-introduction-to-the-Special-Section.pdf" TargetMode="External"/><Relationship Id="rId20" Type="http://schemas.openxmlformats.org/officeDocument/2006/relationships/hyperlink" Target="https://storre.stir.ac.uk/bitstream/1893/26245/1/191%2BMcHattie.pdf" TargetMode="External"/><Relationship Id="rId29" Type="http://schemas.openxmlformats.org/officeDocument/2006/relationships/hyperlink" Target="http://tarjomefa.com/wp-content/uploads/2016/09/5252-English.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rofile/Teppo_Felin2/publication/334121604_Lean_startup_and_the_business_model_Experimentation_revisited/links/5d1d265d458515c11c0f77b4/Lean-startup-and-the-business-model-Experimentation-revisited.pdf"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nrcresearchpress.com/doi/pdfplus/10.1139/er-2016-0033" TargetMode="External"/><Relationship Id="rId23" Type="http://schemas.openxmlformats.org/officeDocument/2006/relationships/hyperlink" Target="https://research.vu.nl/ws/portalfiles/portal/75890976/Douwes2019_Chapter_DUTCHANewToolForPractitionersF.pdf" TargetMode="External"/><Relationship Id="rId28" Type="http://schemas.openxmlformats.org/officeDocument/2006/relationships/hyperlink" Target="https://www.researchgate.net/profile/Denise_Ott/publication/321269737_The_Need_for_Innovation_Management_and_Decision_Guidance_in_Sustainable_Process_Design/links/5a2984a8aca2728e05dad584/The-Need-for-Innovation-Management-and-Decision-Guidance-in-Sustainable-Process-Design.pdf" TargetMode="External"/><Relationship Id="rId10" Type="http://schemas.openxmlformats.org/officeDocument/2006/relationships/image" Target="media/image2.png"/><Relationship Id="rId19" Type="http://schemas.openxmlformats.org/officeDocument/2006/relationships/hyperlink" Target="https://www.researchgate.net/profile/Bravo_Jesus/publication/283799557_Measuring_Career_Orientations_in_the_Era_of_the_Boundaryless_Career/links/56d9c6d908aee1aa5f829386/Measuring-Career-Orientations-in-the-Era-of-the-Boundaryless-Career.pdf" TargetMode="External"/><Relationship Id="rId31" Type="http://schemas.openxmlformats.org/officeDocument/2006/relationships/hyperlink" Target="https://dr.ntu.edu.sg/bitstream/handle/10220/25184/Proactive_EntAlert_CareerAttitudesAdapt_JVBinpress.pdf?sequence=1"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ngentaconnect.com/content/nai/ti/2017/00000019/00000001/art00003?crawler=true&amp;mimetype=application/pdf" TargetMode="External"/><Relationship Id="rId27" Type="http://schemas.openxmlformats.org/officeDocument/2006/relationships/hyperlink" Target="https://www.researchgate.net/profile/Marco_Greco2/publication/276946477_Open_innovation_actions_and_innovation_performance_A_literature_review_of_European_empirical_evidence/links/555cb35608ae8c0cab2a64f5/Open-innovation-actions-and-innovation-performance-A-literature-review-of-European-empirical-evidence.pdf" TargetMode="External"/><Relationship Id="rId30" Type="http://schemas.openxmlformats.org/officeDocument/2006/relationships/hyperlink" Target="https://www.researchgate.net/profile/Anis_Khedhaouria2/publication/281551734_Journal_of_Knowledge_Management/links/55ed79f108ae3e1218480b78/Journal-of-Knowledge-Management.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9103DE-7F99-4741-B948-F1A071B4F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Pages>
  <Words>7904</Words>
  <Characters>45056</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52855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system-40</dc:creator>
  <cp:lastModifiedBy>Tonia okolie</cp:lastModifiedBy>
  <cp:revision>10</cp:revision>
  <cp:lastPrinted>2019-12-03T14:28:00Z</cp:lastPrinted>
  <dcterms:created xsi:type="dcterms:W3CDTF">2019-08-27T15:22:00Z</dcterms:created>
  <dcterms:modified xsi:type="dcterms:W3CDTF">2019-12-03T14:30:00Z</dcterms:modified>
</cp:coreProperties>
</file>