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13F7D6" w14:textId="77777777" w:rsidR="00AF3830" w:rsidRPr="005C3E2D" w:rsidRDefault="00AF3830" w:rsidP="00AF3830">
      <w:pPr>
        <w:rPr>
          <w:rFonts w:ascii="Calibri" w:eastAsia="Calibri" w:hAnsi="Calibri" w:cs="Calibri"/>
          <w:color w:val="000000"/>
        </w:rPr>
      </w:pPr>
      <w:r w:rsidRPr="005C3E2D">
        <w:rPr>
          <w:rFonts w:ascii="Calibri" w:eastAsia="Calibri" w:hAnsi="Calibri" w:cs="Calibri"/>
          <w:b/>
          <w:caps/>
          <w:noProof/>
          <w:color w:val="000000"/>
          <w:sz w:val="24"/>
          <w:szCs w:val="24"/>
          <w:lang w:eastAsia="en-GB"/>
        </w:rPr>
        <w:drawing>
          <wp:anchor distT="0" distB="0" distL="114300" distR="114300" simplePos="0" relativeHeight="251666432" behindDoc="1" locked="0" layoutInCell="1" allowOverlap="1" wp14:anchorId="7F95AB9E" wp14:editId="2BE5BE97">
            <wp:simplePos x="0" y="0"/>
            <wp:positionH relativeFrom="margin">
              <wp:align>left</wp:align>
            </wp:positionH>
            <wp:positionV relativeFrom="paragraph">
              <wp:posOffset>-381635</wp:posOffset>
            </wp:positionV>
            <wp:extent cx="2083981" cy="1443413"/>
            <wp:effectExtent l="0" t="0" r="0" b="444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 new logo.PNG"/>
                    <pic:cNvPicPr/>
                  </pic:nvPicPr>
                  <pic:blipFill>
                    <a:blip r:embed="rId8">
                      <a:extLst>
                        <a:ext uri="{28A0092B-C50C-407E-A947-70E740481C1C}">
                          <a14:useLocalDpi xmlns:a14="http://schemas.microsoft.com/office/drawing/2010/main" val="0"/>
                        </a:ext>
                      </a:extLst>
                    </a:blip>
                    <a:stretch>
                      <a:fillRect/>
                    </a:stretch>
                  </pic:blipFill>
                  <pic:spPr>
                    <a:xfrm>
                      <a:off x="0" y="0"/>
                      <a:ext cx="2083981" cy="1443413"/>
                    </a:xfrm>
                    <a:prstGeom prst="rect">
                      <a:avLst/>
                    </a:prstGeom>
                  </pic:spPr>
                </pic:pic>
              </a:graphicData>
            </a:graphic>
            <wp14:sizeRelH relativeFrom="page">
              <wp14:pctWidth>0</wp14:pctWidth>
            </wp14:sizeRelH>
            <wp14:sizeRelV relativeFrom="page">
              <wp14:pctHeight>0</wp14:pctHeight>
            </wp14:sizeRelV>
          </wp:anchor>
        </w:drawing>
      </w:r>
    </w:p>
    <w:p w14:paraId="42179606" w14:textId="77777777" w:rsidR="00AF3830" w:rsidRPr="005C3E2D" w:rsidRDefault="00AF3830" w:rsidP="00AF3830">
      <w:pPr>
        <w:rPr>
          <w:rFonts w:ascii="Calibri" w:eastAsia="Calibri" w:hAnsi="Calibri" w:cs="Calibri"/>
          <w:color w:val="000000"/>
        </w:rPr>
      </w:pPr>
    </w:p>
    <w:p w14:paraId="1DE33062" w14:textId="77777777" w:rsidR="00AF3830" w:rsidRPr="005C3E2D" w:rsidRDefault="00AF3830" w:rsidP="00AF3830">
      <w:pPr>
        <w:rPr>
          <w:rFonts w:ascii="Calibri" w:eastAsia="Calibri" w:hAnsi="Calibri" w:cs="Calibri"/>
          <w:color w:val="000000"/>
        </w:rPr>
      </w:pPr>
    </w:p>
    <w:tbl>
      <w:tblPr>
        <w:tblW w:w="0" w:type="auto"/>
        <w:tblLayout w:type="fixed"/>
        <w:tblLook w:val="04A0" w:firstRow="1" w:lastRow="0" w:firstColumn="1" w:lastColumn="0" w:noHBand="0" w:noVBand="1"/>
      </w:tblPr>
      <w:tblGrid>
        <w:gridCol w:w="3510"/>
        <w:gridCol w:w="2127"/>
        <w:gridCol w:w="3606"/>
      </w:tblGrid>
      <w:tr w:rsidR="00AF3830" w:rsidRPr="005C3E2D" w14:paraId="7994D69F" w14:textId="77777777" w:rsidTr="00634731">
        <w:tc>
          <w:tcPr>
            <w:tcW w:w="3510" w:type="dxa"/>
          </w:tcPr>
          <w:p w14:paraId="2FC3EF07" w14:textId="77777777" w:rsidR="00AF3830" w:rsidRPr="005C3E2D" w:rsidRDefault="00AF3830" w:rsidP="00AF3830">
            <w:pPr>
              <w:tabs>
                <w:tab w:val="center" w:pos="4153"/>
                <w:tab w:val="right" w:pos="8306"/>
              </w:tabs>
              <w:spacing w:after="0" w:line="240" w:lineRule="auto"/>
              <w:jc w:val="both"/>
              <w:rPr>
                <w:rFonts w:ascii="Calibri" w:eastAsia="Times New Roman" w:hAnsi="Calibri" w:cs="Calibri"/>
                <w:color w:val="000000"/>
                <w:sz w:val="24"/>
                <w:szCs w:val="20"/>
                <w:lang w:eastAsia="en-GB"/>
              </w:rPr>
            </w:pPr>
          </w:p>
        </w:tc>
        <w:tc>
          <w:tcPr>
            <w:tcW w:w="2127" w:type="dxa"/>
          </w:tcPr>
          <w:p w14:paraId="0AB5A7B4" w14:textId="77777777" w:rsidR="00AF3830" w:rsidRPr="005C3E2D" w:rsidRDefault="00AF3830" w:rsidP="00AF3830">
            <w:pPr>
              <w:tabs>
                <w:tab w:val="center" w:pos="4153"/>
                <w:tab w:val="right" w:pos="8306"/>
              </w:tabs>
              <w:spacing w:after="0" w:line="240" w:lineRule="auto"/>
              <w:jc w:val="center"/>
              <w:rPr>
                <w:rFonts w:ascii="Calibri" w:eastAsia="Times New Roman" w:hAnsi="Calibri" w:cs="Calibri"/>
                <w:color w:val="000000"/>
                <w:sz w:val="24"/>
                <w:szCs w:val="20"/>
                <w:lang w:eastAsia="en-GB"/>
              </w:rPr>
            </w:pPr>
          </w:p>
        </w:tc>
        <w:tc>
          <w:tcPr>
            <w:tcW w:w="3606" w:type="dxa"/>
          </w:tcPr>
          <w:p w14:paraId="75EF54CB" w14:textId="77777777" w:rsidR="00AF3830" w:rsidRPr="005C3E2D" w:rsidRDefault="00AF3830" w:rsidP="00AF3830">
            <w:pPr>
              <w:tabs>
                <w:tab w:val="center" w:pos="4153"/>
                <w:tab w:val="right" w:pos="8306"/>
              </w:tabs>
              <w:spacing w:after="0" w:line="240" w:lineRule="auto"/>
              <w:jc w:val="right"/>
              <w:rPr>
                <w:rFonts w:ascii="Calibri" w:eastAsia="Times New Roman" w:hAnsi="Calibri" w:cs="Calibri"/>
                <w:color w:val="000000"/>
                <w:sz w:val="24"/>
                <w:szCs w:val="20"/>
                <w:lang w:eastAsia="en-GB"/>
              </w:rPr>
            </w:pPr>
          </w:p>
        </w:tc>
      </w:tr>
    </w:tbl>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621"/>
        <w:gridCol w:w="4622"/>
      </w:tblGrid>
      <w:tr w:rsidR="00AF3830" w:rsidRPr="005C3E2D" w14:paraId="4E5C2892" w14:textId="77777777" w:rsidTr="00634731">
        <w:trPr>
          <w:cantSplit/>
          <w:trHeight w:val="582"/>
        </w:trPr>
        <w:tc>
          <w:tcPr>
            <w:tcW w:w="4621" w:type="dxa"/>
          </w:tcPr>
          <w:p w14:paraId="5DFA7ABC" w14:textId="77777777" w:rsidR="00AF3830" w:rsidRPr="005C3E2D" w:rsidRDefault="00AF3830" w:rsidP="00AF3830">
            <w:pPr>
              <w:rPr>
                <w:rFonts w:ascii="Calibri" w:hAnsi="Calibri" w:cs="Calibri"/>
                <w:b/>
                <w:caps/>
                <w:color w:val="000000"/>
                <w:sz w:val="24"/>
                <w:szCs w:val="24"/>
              </w:rPr>
            </w:pPr>
            <w:r w:rsidRPr="005C3E2D">
              <w:rPr>
                <w:rFonts w:ascii="Calibri" w:hAnsi="Calibri" w:cs="Calibri"/>
                <w:b/>
                <w:caps/>
                <w:color w:val="000000"/>
                <w:sz w:val="24"/>
                <w:szCs w:val="24"/>
              </w:rPr>
              <w:t xml:space="preserve">LOCATION: Coleg SIR GAR </w:t>
            </w:r>
          </w:p>
        </w:tc>
        <w:tc>
          <w:tcPr>
            <w:tcW w:w="4622" w:type="dxa"/>
          </w:tcPr>
          <w:p w14:paraId="6D436A91" w14:textId="77777777" w:rsidR="00AF3830" w:rsidRPr="005C3E2D" w:rsidRDefault="00AF3830" w:rsidP="00AF3830">
            <w:pPr>
              <w:jc w:val="right"/>
              <w:rPr>
                <w:rFonts w:ascii="Calibri" w:hAnsi="Calibri" w:cs="Calibri"/>
                <w:b/>
                <w:caps/>
                <w:color w:val="000000"/>
                <w:sz w:val="24"/>
                <w:szCs w:val="24"/>
              </w:rPr>
            </w:pPr>
            <w:r w:rsidRPr="005C3E2D">
              <w:rPr>
                <w:rFonts w:ascii="Calibri" w:hAnsi="Calibri" w:cs="Calibri"/>
                <w:b/>
                <w:caps/>
                <w:color w:val="000000"/>
                <w:sz w:val="24"/>
                <w:szCs w:val="24"/>
              </w:rPr>
              <w:t xml:space="preserve">LLEOLIAD: COLEG SIR GAR </w:t>
            </w:r>
          </w:p>
        </w:tc>
      </w:tr>
      <w:tr w:rsidR="00AF3830" w:rsidRPr="005C3E2D" w14:paraId="29344D0C" w14:textId="77777777" w:rsidTr="00634731">
        <w:tc>
          <w:tcPr>
            <w:tcW w:w="4621" w:type="dxa"/>
          </w:tcPr>
          <w:p w14:paraId="408D5875" w14:textId="77777777" w:rsidR="00AF3830" w:rsidRPr="005C3E2D" w:rsidRDefault="00AF3830" w:rsidP="00AF3830">
            <w:pPr>
              <w:ind w:left="5760" w:hanging="5760"/>
              <w:rPr>
                <w:rFonts w:ascii="Calibri" w:hAnsi="Calibri" w:cs="Calibri"/>
                <w:b/>
                <w:color w:val="000000"/>
                <w:sz w:val="24"/>
              </w:rPr>
            </w:pPr>
            <w:r w:rsidRPr="005C3E2D">
              <w:rPr>
                <w:rFonts w:ascii="Calibri" w:hAnsi="Calibri" w:cs="Calibri"/>
                <w:b/>
                <w:color w:val="000000"/>
                <w:sz w:val="24"/>
              </w:rPr>
              <w:t>LEVEL 6</w:t>
            </w:r>
          </w:p>
        </w:tc>
        <w:tc>
          <w:tcPr>
            <w:tcW w:w="4622" w:type="dxa"/>
          </w:tcPr>
          <w:p w14:paraId="09875E2B" w14:textId="77777777" w:rsidR="00AF3830" w:rsidRPr="005C3E2D" w:rsidRDefault="00AF3830" w:rsidP="00AF3830">
            <w:pPr>
              <w:ind w:left="5760" w:hanging="5760"/>
              <w:jc w:val="right"/>
              <w:rPr>
                <w:rFonts w:ascii="Calibri" w:hAnsi="Calibri" w:cs="Calibri"/>
                <w:b/>
                <w:color w:val="000000"/>
                <w:sz w:val="24"/>
              </w:rPr>
            </w:pPr>
            <w:r w:rsidRPr="005C3E2D">
              <w:rPr>
                <w:rFonts w:ascii="Calibri" w:hAnsi="Calibri" w:cs="Calibri"/>
                <w:b/>
                <w:color w:val="000000"/>
                <w:sz w:val="24"/>
              </w:rPr>
              <w:t>LEFEL 6</w:t>
            </w:r>
          </w:p>
        </w:tc>
      </w:tr>
      <w:tr w:rsidR="00AF3830" w:rsidRPr="005C3E2D" w14:paraId="284CB9B9" w14:textId="77777777" w:rsidTr="00634731">
        <w:tc>
          <w:tcPr>
            <w:tcW w:w="4621" w:type="dxa"/>
          </w:tcPr>
          <w:p w14:paraId="567C8C64" w14:textId="77777777" w:rsidR="00AF3830" w:rsidRPr="005C3E2D" w:rsidRDefault="00AF3830" w:rsidP="00AF3830">
            <w:pPr>
              <w:rPr>
                <w:rFonts w:ascii="Calibri" w:hAnsi="Calibri" w:cs="Calibri"/>
                <w:b/>
                <w:caps/>
                <w:color w:val="000000"/>
                <w:sz w:val="24"/>
              </w:rPr>
            </w:pPr>
          </w:p>
          <w:p w14:paraId="0322B9AA" w14:textId="77777777" w:rsidR="00AF3830" w:rsidRPr="005C3E2D" w:rsidRDefault="00AF3830" w:rsidP="00AF3830">
            <w:pPr>
              <w:rPr>
                <w:rFonts w:ascii="Calibri" w:hAnsi="Calibri" w:cs="Calibri"/>
                <w:b/>
                <w:caps/>
                <w:color w:val="000000"/>
                <w:sz w:val="24"/>
              </w:rPr>
            </w:pPr>
            <w:r w:rsidRPr="005C3E2D">
              <w:rPr>
                <w:rFonts w:ascii="Calibri" w:hAnsi="Calibri" w:cs="Calibri"/>
                <w:b/>
                <w:caps/>
                <w:color w:val="000000"/>
                <w:sz w:val="24"/>
              </w:rPr>
              <w:t>EXAMINATION PERIOD</w:t>
            </w:r>
          </w:p>
        </w:tc>
        <w:tc>
          <w:tcPr>
            <w:tcW w:w="4622" w:type="dxa"/>
          </w:tcPr>
          <w:p w14:paraId="6639605C" w14:textId="77777777" w:rsidR="00AF3830" w:rsidRPr="005C3E2D" w:rsidRDefault="00AF3830" w:rsidP="00AF3830">
            <w:pPr>
              <w:jc w:val="right"/>
              <w:rPr>
                <w:rFonts w:ascii="Calibri" w:hAnsi="Calibri" w:cs="Calibri"/>
                <w:b/>
                <w:caps/>
                <w:color w:val="000000"/>
                <w:sz w:val="24"/>
              </w:rPr>
            </w:pPr>
          </w:p>
          <w:p w14:paraId="42328CB4" w14:textId="77777777" w:rsidR="00AF3830" w:rsidRPr="005C3E2D" w:rsidRDefault="00AF3830" w:rsidP="00AF3830">
            <w:pPr>
              <w:jc w:val="right"/>
              <w:rPr>
                <w:rFonts w:ascii="Calibri" w:hAnsi="Calibri" w:cs="Calibri"/>
                <w:b/>
                <w:caps/>
                <w:color w:val="000000"/>
                <w:sz w:val="24"/>
              </w:rPr>
            </w:pPr>
            <w:r w:rsidRPr="005C3E2D">
              <w:rPr>
                <w:rFonts w:ascii="Calibri" w:hAnsi="Calibri" w:cs="Calibri"/>
                <w:b/>
                <w:caps/>
                <w:color w:val="000000"/>
                <w:sz w:val="24"/>
              </w:rPr>
              <w:t>CYFNOD ARHOLIADAU</w:t>
            </w:r>
          </w:p>
        </w:tc>
      </w:tr>
      <w:tr w:rsidR="00AF3830" w:rsidRPr="005C3E2D" w14:paraId="2A101987" w14:textId="77777777" w:rsidTr="00634731">
        <w:tc>
          <w:tcPr>
            <w:tcW w:w="4621" w:type="dxa"/>
          </w:tcPr>
          <w:p w14:paraId="227DAA00" w14:textId="77777777" w:rsidR="00AF3830" w:rsidRPr="005C3E2D" w:rsidRDefault="00AF3830" w:rsidP="00AF3830">
            <w:pPr>
              <w:jc w:val="both"/>
              <w:rPr>
                <w:rFonts w:ascii="Calibri" w:hAnsi="Calibri" w:cs="Calibri"/>
                <w:b/>
                <w:caps/>
                <w:color w:val="000000"/>
                <w:sz w:val="24"/>
              </w:rPr>
            </w:pPr>
          </w:p>
          <w:p w14:paraId="49EF99E4" w14:textId="416BC68F" w:rsidR="00AF3830" w:rsidRPr="005C3E2D" w:rsidRDefault="00566E35" w:rsidP="00AF3830">
            <w:pPr>
              <w:jc w:val="both"/>
              <w:rPr>
                <w:rFonts w:ascii="Calibri" w:hAnsi="Calibri" w:cs="Calibri"/>
                <w:b/>
                <w:caps/>
                <w:color w:val="000000"/>
                <w:sz w:val="24"/>
              </w:rPr>
            </w:pPr>
            <w:r w:rsidRPr="005C3E2D">
              <w:rPr>
                <w:rFonts w:ascii="Calibri" w:hAnsi="Calibri" w:cs="Calibri"/>
                <w:b/>
                <w:caps/>
                <w:color w:val="000000"/>
                <w:sz w:val="24"/>
              </w:rPr>
              <w:t>May</w:t>
            </w:r>
            <w:r w:rsidR="00AF3830" w:rsidRPr="005C3E2D">
              <w:rPr>
                <w:rFonts w:ascii="Calibri" w:hAnsi="Calibri" w:cs="Calibri"/>
                <w:b/>
                <w:caps/>
                <w:color w:val="000000"/>
                <w:sz w:val="24"/>
              </w:rPr>
              <w:t xml:space="preserve"> 202</w:t>
            </w:r>
            <w:r w:rsidRPr="005C3E2D">
              <w:rPr>
                <w:rFonts w:ascii="Calibri" w:hAnsi="Calibri" w:cs="Calibri"/>
                <w:b/>
                <w:caps/>
                <w:color w:val="000000"/>
                <w:sz w:val="24"/>
              </w:rPr>
              <w:t>3</w:t>
            </w:r>
          </w:p>
        </w:tc>
        <w:tc>
          <w:tcPr>
            <w:tcW w:w="4622" w:type="dxa"/>
          </w:tcPr>
          <w:p w14:paraId="07EF9C25" w14:textId="77777777" w:rsidR="00AF3830" w:rsidRPr="005C3E2D" w:rsidRDefault="00AF3830" w:rsidP="00AF3830">
            <w:pPr>
              <w:jc w:val="right"/>
              <w:rPr>
                <w:rFonts w:ascii="Calibri" w:hAnsi="Calibri" w:cs="Calibri"/>
                <w:b/>
                <w:caps/>
                <w:color w:val="000000"/>
                <w:sz w:val="24"/>
              </w:rPr>
            </w:pPr>
          </w:p>
          <w:p w14:paraId="0E45E287" w14:textId="358901E7" w:rsidR="00AF3830" w:rsidRPr="005C3E2D" w:rsidRDefault="00566E35" w:rsidP="00AF3830">
            <w:pPr>
              <w:jc w:val="right"/>
              <w:rPr>
                <w:rFonts w:ascii="Calibri" w:hAnsi="Calibri" w:cs="Calibri"/>
                <w:b/>
                <w:caps/>
                <w:color w:val="000000"/>
                <w:sz w:val="24"/>
              </w:rPr>
            </w:pPr>
            <w:r w:rsidRPr="005C3E2D">
              <w:rPr>
                <w:rFonts w:ascii="Calibri" w:hAnsi="Calibri" w:cs="Calibri"/>
                <w:b/>
                <w:caps/>
                <w:color w:val="000000"/>
                <w:sz w:val="24"/>
              </w:rPr>
              <w:t>MAI</w:t>
            </w:r>
            <w:r w:rsidR="00AF3830" w:rsidRPr="005C3E2D">
              <w:rPr>
                <w:rFonts w:ascii="Calibri" w:hAnsi="Calibri" w:cs="Calibri"/>
                <w:b/>
                <w:caps/>
                <w:color w:val="000000"/>
                <w:sz w:val="24"/>
              </w:rPr>
              <w:t xml:space="preserve"> 202</w:t>
            </w:r>
            <w:r w:rsidRPr="005C3E2D">
              <w:rPr>
                <w:rFonts w:ascii="Calibri" w:hAnsi="Calibri" w:cs="Calibri"/>
                <w:b/>
                <w:caps/>
                <w:color w:val="000000"/>
                <w:sz w:val="24"/>
              </w:rPr>
              <w:t>3</w:t>
            </w:r>
          </w:p>
        </w:tc>
      </w:tr>
    </w:tbl>
    <w:p w14:paraId="46B02AA2" w14:textId="77777777" w:rsidR="00AF3830" w:rsidRPr="005C3E2D" w:rsidRDefault="00AF3830" w:rsidP="00AF3830">
      <w:pPr>
        <w:spacing w:after="0" w:line="240" w:lineRule="auto"/>
        <w:jc w:val="center"/>
        <w:rPr>
          <w:rFonts w:ascii="Calibri" w:eastAsia="Times New Roman" w:hAnsi="Calibri" w:cs="Calibri"/>
          <w:b/>
          <w:caps/>
          <w:color w:val="000000"/>
          <w:sz w:val="28"/>
          <w:szCs w:val="20"/>
          <w:lang w:eastAsia="en-GB"/>
        </w:rPr>
      </w:pPr>
    </w:p>
    <w:p w14:paraId="6F60537A" w14:textId="77777777" w:rsidR="00AF3830" w:rsidRPr="005C3E2D" w:rsidRDefault="00AF3830" w:rsidP="00AF3830">
      <w:pPr>
        <w:spacing w:after="0" w:line="240" w:lineRule="auto"/>
        <w:jc w:val="center"/>
        <w:rPr>
          <w:rFonts w:ascii="Calibri" w:eastAsia="Times New Roman" w:hAnsi="Calibri" w:cs="Calibri"/>
          <w:b/>
          <w:caps/>
          <w:color w:val="000000"/>
          <w:sz w:val="28"/>
          <w:szCs w:val="20"/>
          <w:lang w:eastAsia="en-GB"/>
        </w:rPr>
      </w:pPr>
    </w:p>
    <w:p w14:paraId="5D6F6C39" w14:textId="77777777" w:rsidR="00AF3830" w:rsidRPr="005C3E2D" w:rsidRDefault="00AF3830" w:rsidP="00AF3830">
      <w:pPr>
        <w:spacing w:after="0" w:line="240" w:lineRule="auto"/>
        <w:jc w:val="center"/>
        <w:rPr>
          <w:rFonts w:ascii="Calibri" w:eastAsia="Times New Roman" w:hAnsi="Calibri" w:cs="Calibri"/>
          <w:b/>
          <w:caps/>
          <w:color w:val="000000"/>
          <w:sz w:val="28"/>
          <w:szCs w:val="20"/>
          <w:lang w:eastAsia="en-GB"/>
        </w:rPr>
      </w:pPr>
      <w:r w:rsidRPr="005C3E2D">
        <w:rPr>
          <w:rFonts w:ascii="Calibri" w:eastAsia="Times New Roman" w:hAnsi="Calibri" w:cs="Calibri"/>
          <w:b/>
          <w:caps/>
          <w:color w:val="000000"/>
          <w:sz w:val="28"/>
          <w:szCs w:val="20"/>
          <w:lang w:eastAsia="en-GB"/>
        </w:rPr>
        <w:t>MODULE CODE: SGEE6004</w:t>
      </w:r>
    </w:p>
    <w:p w14:paraId="1697BF1F" w14:textId="77777777" w:rsidR="00AF3830" w:rsidRPr="005C3E2D" w:rsidRDefault="00AF3830" w:rsidP="00AF3830">
      <w:pPr>
        <w:spacing w:after="0" w:line="240" w:lineRule="auto"/>
        <w:jc w:val="center"/>
        <w:rPr>
          <w:rFonts w:ascii="Calibri" w:eastAsia="Times New Roman" w:hAnsi="Calibri" w:cs="Calibri"/>
          <w:b/>
          <w:caps/>
          <w:color w:val="000000"/>
          <w:sz w:val="28"/>
          <w:szCs w:val="20"/>
          <w:lang w:eastAsia="en-GB"/>
        </w:rPr>
      </w:pPr>
    </w:p>
    <w:p w14:paraId="568BB7C4" w14:textId="77777777" w:rsidR="00AF3830" w:rsidRPr="005C3E2D" w:rsidRDefault="00AF3830" w:rsidP="00AF3830">
      <w:pPr>
        <w:spacing w:after="240" w:line="240" w:lineRule="auto"/>
        <w:jc w:val="center"/>
        <w:rPr>
          <w:rFonts w:ascii="Calibri" w:eastAsia="Times New Roman" w:hAnsi="Calibri" w:cs="Calibri"/>
          <w:b/>
          <w:color w:val="000000"/>
          <w:sz w:val="28"/>
          <w:szCs w:val="20"/>
          <w:lang w:eastAsia="en-GB"/>
        </w:rPr>
      </w:pPr>
      <w:r w:rsidRPr="005C3E2D">
        <w:rPr>
          <w:rFonts w:ascii="Calibri" w:eastAsia="Times New Roman" w:hAnsi="Calibri" w:cs="Calibri"/>
          <w:b/>
          <w:color w:val="000000"/>
          <w:sz w:val="28"/>
          <w:szCs w:val="20"/>
          <w:lang w:eastAsia="en-GB"/>
        </w:rPr>
        <w:t>Engineering Management</w:t>
      </w:r>
    </w:p>
    <w:p w14:paraId="4915BA30" w14:textId="0590D08E" w:rsidR="00AF3830" w:rsidRPr="005C3E2D" w:rsidRDefault="00AF3830" w:rsidP="00AF3830">
      <w:pPr>
        <w:spacing w:after="240" w:line="240" w:lineRule="auto"/>
        <w:jc w:val="center"/>
        <w:rPr>
          <w:rFonts w:ascii="Calibri" w:eastAsia="Times New Roman" w:hAnsi="Calibri" w:cs="Calibri"/>
          <w:b/>
          <w:color w:val="000000"/>
          <w:sz w:val="28"/>
          <w:szCs w:val="20"/>
          <w:lang w:eastAsia="en-GB"/>
        </w:rPr>
      </w:pPr>
      <w:r w:rsidRPr="005C3E2D">
        <w:rPr>
          <w:rFonts w:ascii="Calibri" w:eastAsia="Times New Roman" w:hAnsi="Calibri" w:cs="Calibri"/>
          <w:b/>
          <w:color w:val="000000"/>
          <w:sz w:val="28"/>
          <w:szCs w:val="20"/>
          <w:lang w:eastAsia="en-GB"/>
        </w:rPr>
        <w:t>EXAMINATION</w:t>
      </w:r>
    </w:p>
    <w:p w14:paraId="61949110" w14:textId="77777777" w:rsidR="00AF3830" w:rsidRPr="005C3E2D" w:rsidRDefault="00AF3830" w:rsidP="00AF3830">
      <w:pPr>
        <w:spacing w:after="240" w:line="240" w:lineRule="auto"/>
        <w:jc w:val="center"/>
        <w:rPr>
          <w:rFonts w:ascii="Calibri" w:eastAsia="Times New Roman" w:hAnsi="Calibri" w:cs="Calibri"/>
          <w:b/>
          <w:sz w:val="28"/>
          <w:szCs w:val="20"/>
          <w:lang w:eastAsia="en-GB"/>
        </w:rPr>
      </w:pPr>
    </w:p>
    <w:p w14:paraId="1B8DF38C" w14:textId="77777777" w:rsidR="00AF3830" w:rsidRPr="005C3E2D" w:rsidRDefault="00AF3830" w:rsidP="00AF3830">
      <w:pPr>
        <w:spacing w:after="120" w:line="240" w:lineRule="auto"/>
        <w:jc w:val="center"/>
        <w:rPr>
          <w:rFonts w:ascii="Calibri" w:eastAsia="Times New Roman" w:hAnsi="Calibri" w:cs="Calibri"/>
          <w:i/>
          <w:sz w:val="52"/>
          <w:szCs w:val="40"/>
          <w:lang w:eastAsia="en-GB"/>
        </w:rPr>
      </w:pPr>
      <w:r w:rsidRPr="005C3E2D">
        <w:rPr>
          <w:rFonts w:ascii="Calibri" w:eastAsia="Times New Roman" w:hAnsi="Calibri" w:cs="Calibri"/>
          <w:b/>
          <w:caps/>
          <w:sz w:val="52"/>
          <w:szCs w:val="40"/>
          <w:lang w:eastAsia="en-GB"/>
        </w:rPr>
        <w:t>SOLUTIONS</w:t>
      </w:r>
    </w:p>
    <w:p w14:paraId="2FC50871" w14:textId="77777777" w:rsidR="00376823" w:rsidRPr="005C3E2D" w:rsidRDefault="00376823" w:rsidP="00376823">
      <w:pPr>
        <w:pStyle w:val="SMUNORMALARIAL"/>
        <w:rPr>
          <w:rFonts w:ascii="Calibri" w:hAnsi="Calibri" w:cs="Calibri"/>
          <w:b/>
          <w:color w:val="000000" w:themeColor="text1"/>
          <w:sz w:val="24"/>
        </w:rPr>
      </w:pPr>
    </w:p>
    <w:p w14:paraId="34E1B4F0" w14:textId="77777777" w:rsidR="00376823" w:rsidRPr="005C3E2D" w:rsidRDefault="00376823" w:rsidP="00376823">
      <w:pPr>
        <w:pStyle w:val="SMUNORMALARIAL"/>
        <w:rPr>
          <w:rFonts w:ascii="Calibri" w:hAnsi="Calibri" w:cs="Calibri"/>
          <w:b/>
          <w:color w:val="000000" w:themeColor="text1"/>
          <w:sz w:val="24"/>
        </w:rPr>
      </w:pPr>
    </w:p>
    <w:p w14:paraId="51E72584" w14:textId="77777777" w:rsidR="00376823" w:rsidRPr="005C3E2D" w:rsidRDefault="00376823" w:rsidP="00376823">
      <w:pPr>
        <w:pStyle w:val="SMUNORMALARIAL"/>
        <w:rPr>
          <w:rFonts w:ascii="Calibri" w:hAnsi="Calibri" w:cs="Calibri"/>
          <w:b/>
          <w:color w:val="000000" w:themeColor="text1"/>
          <w:sz w:val="24"/>
        </w:rPr>
      </w:pPr>
    </w:p>
    <w:p w14:paraId="2B9719FD" w14:textId="77777777" w:rsidR="00F90764" w:rsidRPr="005C3E2D" w:rsidRDefault="00F90764" w:rsidP="00BD2E8D">
      <w:pPr>
        <w:rPr>
          <w:rFonts w:ascii="Calibri" w:hAnsi="Calibri" w:cs="Calibri"/>
          <w:b/>
          <w:sz w:val="24"/>
          <w:szCs w:val="24"/>
        </w:rPr>
      </w:pPr>
    </w:p>
    <w:p w14:paraId="5ECCBB00" w14:textId="77777777" w:rsidR="00F90764" w:rsidRPr="005C3E2D" w:rsidRDefault="00F90764" w:rsidP="00F90764">
      <w:pPr>
        <w:rPr>
          <w:rFonts w:ascii="Calibri" w:hAnsi="Calibri" w:cs="Calibri"/>
          <w:sz w:val="24"/>
          <w:szCs w:val="24"/>
        </w:rPr>
      </w:pPr>
    </w:p>
    <w:p w14:paraId="6F2EE2C3" w14:textId="77777777" w:rsidR="00F90764" w:rsidRPr="005C3E2D" w:rsidRDefault="00F90764" w:rsidP="00F90764">
      <w:pPr>
        <w:rPr>
          <w:rFonts w:ascii="Calibri" w:hAnsi="Calibri" w:cs="Calibri"/>
          <w:sz w:val="24"/>
          <w:szCs w:val="24"/>
        </w:rPr>
      </w:pPr>
    </w:p>
    <w:p w14:paraId="74BE4507" w14:textId="77777777" w:rsidR="00F90764" w:rsidRPr="005C3E2D" w:rsidRDefault="00F90764" w:rsidP="00F90764">
      <w:pPr>
        <w:rPr>
          <w:rFonts w:ascii="Calibri" w:hAnsi="Calibri" w:cs="Calibri"/>
          <w:sz w:val="24"/>
          <w:szCs w:val="24"/>
        </w:rPr>
      </w:pPr>
    </w:p>
    <w:p w14:paraId="426B16DA" w14:textId="77777777" w:rsidR="00F90764" w:rsidRPr="005C3E2D" w:rsidRDefault="00F90764" w:rsidP="00F90764">
      <w:pPr>
        <w:rPr>
          <w:rFonts w:ascii="Calibri" w:hAnsi="Calibri" w:cs="Calibri"/>
          <w:sz w:val="24"/>
          <w:szCs w:val="24"/>
        </w:rPr>
      </w:pPr>
    </w:p>
    <w:p w14:paraId="21588609" w14:textId="77777777" w:rsidR="00F90764" w:rsidRPr="005C3E2D" w:rsidRDefault="00F90764" w:rsidP="00F90764">
      <w:pPr>
        <w:rPr>
          <w:rFonts w:ascii="Calibri" w:hAnsi="Calibri" w:cs="Calibri"/>
          <w:sz w:val="24"/>
          <w:szCs w:val="24"/>
        </w:rPr>
      </w:pPr>
    </w:p>
    <w:p w14:paraId="5C1ABCC4" w14:textId="77777777" w:rsidR="00F90764" w:rsidRPr="005C3E2D" w:rsidRDefault="00F90764" w:rsidP="00F90764">
      <w:pPr>
        <w:rPr>
          <w:rFonts w:ascii="Calibri" w:hAnsi="Calibri" w:cs="Calibri"/>
          <w:sz w:val="24"/>
          <w:szCs w:val="24"/>
        </w:rPr>
      </w:pPr>
    </w:p>
    <w:p w14:paraId="08C89F92" w14:textId="77777777" w:rsidR="00F90764" w:rsidRPr="005C3E2D" w:rsidRDefault="00F90764" w:rsidP="00F90764">
      <w:pPr>
        <w:rPr>
          <w:rFonts w:ascii="Calibri" w:hAnsi="Calibri" w:cs="Calibri"/>
          <w:sz w:val="24"/>
          <w:szCs w:val="24"/>
        </w:rPr>
      </w:pPr>
    </w:p>
    <w:p w14:paraId="139E5AE4" w14:textId="77777777" w:rsidR="00F90764" w:rsidRPr="005C3E2D" w:rsidRDefault="00F90764" w:rsidP="00F90764">
      <w:pPr>
        <w:rPr>
          <w:rFonts w:ascii="Calibri" w:hAnsi="Calibri" w:cs="Calibri"/>
          <w:sz w:val="24"/>
          <w:szCs w:val="24"/>
        </w:rPr>
      </w:pPr>
    </w:p>
    <w:p w14:paraId="3D118ECE" w14:textId="77777777" w:rsidR="00F90764" w:rsidRPr="005C3E2D" w:rsidRDefault="00F90764" w:rsidP="00F90764">
      <w:pPr>
        <w:rPr>
          <w:rFonts w:ascii="Calibri" w:hAnsi="Calibri" w:cs="Calibri"/>
          <w:sz w:val="24"/>
          <w:szCs w:val="24"/>
        </w:rPr>
      </w:pPr>
    </w:p>
    <w:p w14:paraId="65A05498" w14:textId="77777777" w:rsidR="00F90764" w:rsidRPr="005C3E2D" w:rsidRDefault="00F90764" w:rsidP="00F90764">
      <w:pPr>
        <w:rPr>
          <w:rFonts w:ascii="Calibri" w:hAnsi="Calibri" w:cs="Calibri"/>
          <w:sz w:val="24"/>
          <w:szCs w:val="24"/>
        </w:rPr>
      </w:pPr>
    </w:p>
    <w:p w14:paraId="52DA2A4D" w14:textId="77777777" w:rsidR="00F90764" w:rsidRPr="005C3E2D" w:rsidRDefault="00F90764" w:rsidP="00F90764">
      <w:pPr>
        <w:tabs>
          <w:tab w:val="left" w:pos="1200"/>
        </w:tabs>
        <w:rPr>
          <w:rFonts w:ascii="Calibri" w:hAnsi="Calibri" w:cs="Calibri"/>
          <w:sz w:val="24"/>
          <w:szCs w:val="24"/>
        </w:rPr>
      </w:pPr>
      <w:r w:rsidRPr="005C3E2D">
        <w:rPr>
          <w:rFonts w:ascii="Calibri" w:hAnsi="Calibri" w:cs="Calibri"/>
          <w:sz w:val="24"/>
          <w:szCs w:val="24"/>
        </w:rPr>
        <w:lastRenderedPageBreak/>
        <w:tab/>
      </w:r>
    </w:p>
    <w:p w14:paraId="1695B912" w14:textId="77777777" w:rsidR="000C0607" w:rsidRPr="005C3E2D" w:rsidRDefault="00376823" w:rsidP="00BD2E8D">
      <w:pPr>
        <w:rPr>
          <w:rFonts w:ascii="Calibri" w:hAnsi="Calibri" w:cs="Calibri"/>
          <w:b/>
          <w:sz w:val="24"/>
          <w:szCs w:val="24"/>
        </w:rPr>
      </w:pPr>
      <w:r w:rsidRPr="005C3E2D">
        <w:rPr>
          <w:rFonts w:ascii="Calibri" w:hAnsi="Calibri" w:cs="Calibri"/>
          <w:sz w:val="24"/>
          <w:szCs w:val="24"/>
        </w:rPr>
        <w:br w:type="page"/>
      </w:r>
      <w:r w:rsidR="000C0607" w:rsidRPr="005C3E2D">
        <w:rPr>
          <w:rFonts w:ascii="Calibri" w:hAnsi="Calibri" w:cs="Calibri"/>
          <w:b/>
          <w:sz w:val="24"/>
          <w:szCs w:val="24"/>
        </w:rPr>
        <w:lastRenderedPageBreak/>
        <w:t>Question 1</w:t>
      </w:r>
    </w:p>
    <w:p w14:paraId="08E9AD00" w14:textId="79B0E4A6" w:rsidR="00D21EC5" w:rsidRPr="005C3E2D" w:rsidRDefault="0014036E" w:rsidP="00BD2E8D">
      <w:pPr>
        <w:rPr>
          <w:rFonts w:ascii="Calibri" w:hAnsi="Calibri" w:cs="Calibri"/>
          <w:sz w:val="24"/>
          <w:szCs w:val="24"/>
        </w:rPr>
      </w:pPr>
      <w:r w:rsidRPr="005C3E2D">
        <w:rPr>
          <w:rFonts w:ascii="Calibri" w:hAnsi="Calibri" w:cs="Calibri"/>
          <w:sz w:val="24"/>
          <w:szCs w:val="24"/>
        </w:rPr>
        <w:t xml:space="preserve">The discussion should define and describe the </w:t>
      </w:r>
      <w:r w:rsidR="005C3E2D" w:rsidRPr="005C3E2D">
        <w:rPr>
          <w:rFonts w:ascii="Calibri" w:hAnsi="Calibri" w:cs="Calibri"/>
          <w:sz w:val="24"/>
          <w:szCs w:val="24"/>
        </w:rPr>
        <w:t>six-sigma</w:t>
      </w:r>
      <w:r w:rsidRPr="005C3E2D">
        <w:rPr>
          <w:rFonts w:ascii="Calibri" w:hAnsi="Calibri" w:cs="Calibri"/>
          <w:sz w:val="24"/>
          <w:szCs w:val="24"/>
        </w:rPr>
        <w:t xml:space="preserve"> approach and the following diagram would be useful support:</w:t>
      </w:r>
    </w:p>
    <w:p w14:paraId="079E9B17" w14:textId="77777777" w:rsidR="003F180B" w:rsidRPr="005C3E2D" w:rsidRDefault="003F180B" w:rsidP="00BD2E8D">
      <w:pPr>
        <w:rPr>
          <w:rFonts w:ascii="Calibri" w:hAnsi="Calibri" w:cs="Calibri"/>
          <w:sz w:val="24"/>
          <w:szCs w:val="24"/>
        </w:rPr>
      </w:pPr>
      <w:r w:rsidRPr="005C3E2D">
        <w:rPr>
          <w:rFonts w:ascii="Calibri" w:hAnsi="Calibri" w:cs="Calibri"/>
          <w:noProof/>
          <w:lang w:eastAsia="en-GB"/>
        </w:rPr>
        <w:drawing>
          <wp:inline distT="0" distB="0" distL="0" distR="0" wp14:anchorId="27CD79CE" wp14:editId="10C68A3D">
            <wp:extent cx="1884178" cy="1595134"/>
            <wp:effectExtent l="19050" t="0" r="1772" b="0"/>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1886187" cy="1596834"/>
                    </a:xfrm>
                    <a:prstGeom prst="rect">
                      <a:avLst/>
                    </a:prstGeom>
                    <a:noFill/>
                    <a:ln w="9525">
                      <a:noFill/>
                      <a:miter lim="800000"/>
                      <a:headEnd/>
                      <a:tailEnd/>
                    </a:ln>
                  </pic:spPr>
                </pic:pic>
              </a:graphicData>
            </a:graphic>
          </wp:inline>
        </w:drawing>
      </w:r>
    </w:p>
    <w:p w14:paraId="6AB07CC5" w14:textId="77777777" w:rsidR="003F180B" w:rsidRPr="005C3E2D" w:rsidRDefault="003F180B" w:rsidP="005C3E2D">
      <w:pPr>
        <w:spacing w:after="0" w:line="360" w:lineRule="auto"/>
        <w:rPr>
          <w:rFonts w:ascii="Calibri" w:hAnsi="Calibri" w:cs="Calibri"/>
          <w:sz w:val="24"/>
          <w:szCs w:val="24"/>
        </w:rPr>
      </w:pPr>
      <w:r w:rsidRPr="005C3E2D">
        <w:rPr>
          <w:rFonts w:ascii="Calibri" w:hAnsi="Calibri" w:cs="Calibri"/>
          <w:sz w:val="24"/>
          <w:szCs w:val="24"/>
        </w:rPr>
        <w:t>•</w:t>
      </w:r>
      <w:r w:rsidRPr="005C3E2D">
        <w:rPr>
          <w:rFonts w:ascii="Calibri" w:hAnsi="Calibri" w:cs="Calibri"/>
          <w:sz w:val="24"/>
          <w:szCs w:val="24"/>
        </w:rPr>
        <w:tab/>
        <w:t>Define – the scope of the improvement project in terms of customer requirements and the process that delivers these requirements (inputs, outputs, controls and resources).</w:t>
      </w:r>
    </w:p>
    <w:p w14:paraId="0FAF9358" w14:textId="77777777" w:rsidR="003F180B" w:rsidRPr="005C3E2D" w:rsidRDefault="003F180B" w:rsidP="005C3E2D">
      <w:pPr>
        <w:spacing w:after="0" w:line="360" w:lineRule="auto"/>
        <w:rPr>
          <w:rFonts w:ascii="Calibri" w:hAnsi="Calibri" w:cs="Calibri"/>
          <w:sz w:val="24"/>
          <w:szCs w:val="24"/>
        </w:rPr>
      </w:pPr>
      <w:r w:rsidRPr="005C3E2D">
        <w:rPr>
          <w:rFonts w:ascii="Calibri" w:hAnsi="Calibri" w:cs="Calibri"/>
          <w:sz w:val="24"/>
          <w:szCs w:val="24"/>
        </w:rPr>
        <w:t>•</w:t>
      </w:r>
      <w:r w:rsidRPr="005C3E2D">
        <w:rPr>
          <w:rFonts w:ascii="Calibri" w:hAnsi="Calibri" w:cs="Calibri"/>
          <w:sz w:val="24"/>
          <w:szCs w:val="24"/>
        </w:rPr>
        <w:tab/>
        <w:t>Measure – the current process performance &amp; calculate the process capability.</w:t>
      </w:r>
    </w:p>
    <w:p w14:paraId="5DB46185" w14:textId="77777777" w:rsidR="003F180B" w:rsidRPr="005C3E2D" w:rsidRDefault="003F180B" w:rsidP="005C3E2D">
      <w:pPr>
        <w:spacing w:after="0" w:line="360" w:lineRule="auto"/>
        <w:rPr>
          <w:rFonts w:ascii="Calibri" w:hAnsi="Calibri" w:cs="Calibri"/>
          <w:sz w:val="24"/>
          <w:szCs w:val="24"/>
        </w:rPr>
      </w:pPr>
      <w:r w:rsidRPr="005C3E2D">
        <w:rPr>
          <w:rFonts w:ascii="Calibri" w:hAnsi="Calibri" w:cs="Calibri"/>
          <w:sz w:val="24"/>
          <w:szCs w:val="24"/>
        </w:rPr>
        <w:t>•</w:t>
      </w:r>
      <w:r w:rsidRPr="005C3E2D">
        <w:rPr>
          <w:rFonts w:ascii="Calibri" w:hAnsi="Calibri" w:cs="Calibri"/>
          <w:sz w:val="24"/>
          <w:szCs w:val="24"/>
        </w:rPr>
        <w:tab/>
        <w:t>Analyse – the difference between current &amp; desired performance, prioritise problems &amp; identify root causes.</w:t>
      </w:r>
    </w:p>
    <w:p w14:paraId="6C0E2140" w14:textId="77777777" w:rsidR="003F180B" w:rsidRPr="005C3E2D" w:rsidRDefault="003F180B" w:rsidP="005C3E2D">
      <w:pPr>
        <w:spacing w:after="0" w:line="360" w:lineRule="auto"/>
        <w:rPr>
          <w:rFonts w:ascii="Calibri" w:hAnsi="Calibri" w:cs="Calibri"/>
          <w:sz w:val="24"/>
          <w:szCs w:val="24"/>
        </w:rPr>
      </w:pPr>
      <w:r w:rsidRPr="005C3E2D">
        <w:rPr>
          <w:rFonts w:ascii="Calibri" w:hAnsi="Calibri" w:cs="Calibri"/>
          <w:sz w:val="24"/>
          <w:szCs w:val="24"/>
        </w:rPr>
        <w:t>•</w:t>
      </w:r>
      <w:r w:rsidRPr="005C3E2D">
        <w:rPr>
          <w:rFonts w:ascii="Calibri" w:hAnsi="Calibri" w:cs="Calibri"/>
          <w:sz w:val="24"/>
          <w:szCs w:val="24"/>
        </w:rPr>
        <w:tab/>
        <w:t>Improve – generate improvement solutions to prevent problems recurring.</w:t>
      </w:r>
    </w:p>
    <w:p w14:paraId="751E90B4" w14:textId="77777777" w:rsidR="003F180B" w:rsidRPr="005C3E2D" w:rsidRDefault="003F180B" w:rsidP="005C3E2D">
      <w:pPr>
        <w:spacing w:after="0" w:line="360" w:lineRule="auto"/>
        <w:rPr>
          <w:rFonts w:ascii="Calibri" w:hAnsi="Calibri" w:cs="Calibri"/>
          <w:sz w:val="24"/>
          <w:szCs w:val="24"/>
        </w:rPr>
      </w:pPr>
      <w:r w:rsidRPr="005C3E2D">
        <w:rPr>
          <w:rFonts w:ascii="Calibri" w:hAnsi="Calibri" w:cs="Calibri"/>
          <w:sz w:val="24"/>
          <w:szCs w:val="24"/>
        </w:rPr>
        <w:t>•</w:t>
      </w:r>
      <w:r w:rsidRPr="005C3E2D">
        <w:rPr>
          <w:rFonts w:ascii="Calibri" w:hAnsi="Calibri" w:cs="Calibri"/>
          <w:sz w:val="24"/>
          <w:szCs w:val="24"/>
        </w:rPr>
        <w:tab/>
        <w:t xml:space="preserve">Control – implementing the improvement process, for example standards of operation IAW ISO 9000 or techniques such as SPC. </w:t>
      </w:r>
    </w:p>
    <w:p w14:paraId="30A23E5B" w14:textId="77777777" w:rsidR="003F180B" w:rsidRPr="005C3E2D" w:rsidRDefault="003F180B" w:rsidP="005C3E2D">
      <w:pPr>
        <w:spacing w:after="0" w:line="360" w:lineRule="auto"/>
        <w:rPr>
          <w:rFonts w:ascii="Calibri" w:hAnsi="Calibri" w:cs="Calibri"/>
          <w:sz w:val="24"/>
          <w:szCs w:val="24"/>
        </w:rPr>
      </w:pPr>
      <w:r w:rsidRPr="005C3E2D">
        <w:rPr>
          <w:rFonts w:ascii="Calibri" w:hAnsi="Calibri" w:cs="Calibri"/>
          <w:sz w:val="24"/>
          <w:szCs w:val="24"/>
        </w:rPr>
        <w:t>The critical evaluation should cover the following key points:</w:t>
      </w:r>
    </w:p>
    <w:p w14:paraId="5B3EF15D" w14:textId="77777777" w:rsidR="003F180B" w:rsidRPr="005C3E2D" w:rsidRDefault="003F180B" w:rsidP="005C3E2D">
      <w:pPr>
        <w:spacing w:after="0" w:line="360" w:lineRule="auto"/>
        <w:rPr>
          <w:rFonts w:ascii="Calibri" w:hAnsi="Calibri" w:cs="Calibri"/>
          <w:sz w:val="24"/>
          <w:szCs w:val="24"/>
        </w:rPr>
      </w:pPr>
      <w:r w:rsidRPr="005C3E2D">
        <w:rPr>
          <w:rFonts w:ascii="Calibri" w:hAnsi="Calibri" w:cs="Calibri"/>
          <w:sz w:val="24"/>
          <w:szCs w:val="24"/>
        </w:rPr>
        <w:t>Advantages:</w:t>
      </w:r>
    </w:p>
    <w:p w14:paraId="18BE617E" w14:textId="77777777" w:rsidR="003F180B" w:rsidRPr="005C3E2D" w:rsidRDefault="003F180B" w:rsidP="005C3E2D">
      <w:pPr>
        <w:spacing w:after="0" w:line="360" w:lineRule="auto"/>
        <w:rPr>
          <w:rFonts w:ascii="Calibri" w:hAnsi="Calibri" w:cs="Calibri"/>
          <w:sz w:val="24"/>
          <w:szCs w:val="24"/>
        </w:rPr>
      </w:pPr>
      <w:r w:rsidRPr="005C3E2D">
        <w:rPr>
          <w:rFonts w:ascii="Calibri" w:hAnsi="Calibri" w:cs="Calibri"/>
          <w:sz w:val="24"/>
          <w:szCs w:val="24"/>
        </w:rPr>
        <w:t>•</w:t>
      </w:r>
      <w:r w:rsidRPr="005C3E2D">
        <w:rPr>
          <w:rFonts w:ascii="Calibri" w:hAnsi="Calibri" w:cs="Calibri"/>
          <w:sz w:val="24"/>
          <w:szCs w:val="24"/>
        </w:rPr>
        <w:tab/>
        <w:t>Management by fact</w:t>
      </w:r>
    </w:p>
    <w:p w14:paraId="5AAED70B" w14:textId="77777777" w:rsidR="003F180B" w:rsidRPr="005C3E2D" w:rsidRDefault="003F180B" w:rsidP="005C3E2D">
      <w:pPr>
        <w:spacing w:after="0" w:line="360" w:lineRule="auto"/>
        <w:rPr>
          <w:rFonts w:ascii="Calibri" w:hAnsi="Calibri" w:cs="Calibri"/>
          <w:sz w:val="24"/>
          <w:szCs w:val="24"/>
        </w:rPr>
      </w:pPr>
      <w:r w:rsidRPr="005C3E2D">
        <w:rPr>
          <w:rFonts w:ascii="Calibri" w:hAnsi="Calibri" w:cs="Calibri"/>
          <w:sz w:val="24"/>
          <w:szCs w:val="24"/>
        </w:rPr>
        <w:t>•</w:t>
      </w:r>
      <w:r w:rsidRPr="005C3E2D">
        <w:rPr>
          <w:rFonts w:ascii="Calibri" w:hAnsi="Calibri" w:cs="Calibri"/>
          <w:sz w:val="24"/>
          <w:szCs w:val="24"/>
        </w:rPr>
        <w:tab/>
        <w:t>Implementation steps clear</w:t>
      </w:r>
    </w:p>
    <w:p w14:paraId="007CAAA6" w14:textId="77777777" w:rsidR="003F180B" w:rsidRPr="005C3E2D" w:rsidRDefault="003F180B" w:rsidP="005C3E2D">
      <w:pPr>
        <w:spacing w:after="0" w:line="360" w:lineRule="auto"/>
        <w:rPr>
          <w:rFonts w:ascii="Calibri" w:hAnsi="Calibri" w:cs="Calibri"/>
          <w:sz w:val="24"/>
          <w:szCs w:val="24"/>
        </w:rPr>
      </w:pPr>
      <w:r w:rsidRPr="005C3E2D">
        <w:rPr>
          <w:rFonts w:ascii="Calibri" w:hAnsi="Calibri" w:cs="Calibri"/>
          <w:sz w:val="24"/>
          <w:szCs w:val="24"/>
        </w:rPr>
        <w:t>•</w:t>
      </w:r>
      <w:r w:rsidRPr="005C3E2D">
        <w:rPr>
          <w:rFonts w:ascii="Calibri" w:hAnsi="Calibri" w:cs="Calibri"/>
          <w:sz w:val="24"/>
          <w:szCs w:val="24"/>
        </w:rPr>
        <w:tab/>
        <w:t>Logical approach</w:t>
      </w:r>
    </w:p>
    <w:p w14:paraId="49AB5A20" w14:textId="77777777" w:rsidR="003F180B" w:rsidRPr="005C3E2D" w:rsidRDefault="003F180B" w:rsidP="005C3E2D">
      <w:pPr>
        <w:spacing w:after="0" w:line="360" w:lineRule="auto"/>
        <w:rPr>
          <w:rFonts w:ascii="Calibri" w:hAnsi="Calibri" w:cs="Calibri"/>
          <w:sz w:val="24"/>
          <w:szCs w:val="24"/>
        </w:rPr>
      </w:pPr>
      <w:r w:rsidRPr="005C3E2D">
        <w:rPr>
          <w:rFonts w:ascii="Calibri" w:hAnsi="Calibri" w:cs="Calibri"/>
          <w:sz w:val="24"/>
          <w:szCs w:val="24"/>
        </w:rPr>
        <w:t>•</w:t>
      </w:r>
      <w:r w:rsidRPr="005C3E2D">
        <w:rPr>
          <w:rFonts w:ascii="Calibri" w:hAnsi="Calibri" w:cs="Calibri"/>
          <w:sz w:val="24"/>
          <w:szCs w:val="24"/>
        </w:rPr>
        <w:tab/>
        <w:t>Key performance indicators based on data</w:t>
      </w:r>
    </w:p>
    <w:p w14:paraId="4DAD63D4" w14:textId="77777777" w:rsidR="003F180B" w:rsidRPr="005C3E2D" w:rsidRDefault="003F180B" w:rsidP="005C3E2D">
      <w:pPr>
        <w:spacing w:after="0" w:line="360" w:lineRule="auto"/>
        <w:rPr>
          <w:rFonts w:ascii="Calibri" w:hAnsi="Calibri" w:cs="Calibri"/>
          <w:sz w:val="24"/>
          <w:szCs w:val="24"/>
        </w:rPr>
      </w:pPr>
      <w:r w:rsidRPr="005C3E2D">
        <w:rPr>
          <w:rFonts w:ascii="Calibri" w:hAnsi="Calibri" w:cs="Calibri"/>
          <w:sz w:val="24"/>
          <w:szCs w:val="24"/>
        </w:rPr>
        <w:t>•</w:t>
      </w:r>
      <w:r w:rsidRPr="005C3E2D">
        <w:rPr>
          <w:rFonts w:ascii="Calibri" w:hAnsi="Calibri" w:cs="Calibri"/>
          <w:sz w:val="24"/>
          <w:szCs w:val="24"/>
        </w:rPr>
        <w:tab/>
        <w:t>Training in statistical techniques develops individuals</w:t>
      </w:r>
    </w:p>
    <w:p w14:paraId="0FDB9808" w14:textId="77777777" w:rsidR="003F180B" w:rsidRPr="005C3E2D" w:rsidRDefault="003F180B" w:rsidP="005C3E2D">
      <w:pPr>
        <w:spacing w:after="0" w:line="360" w:lineRule="auto"/>
        <w:rPr>
          <w:rFonts w:ascii="Calibri" w:hAnsi="Calibri" w:cs="Calibri"/>
          <w:sz w:val="24"/>
          <w:szCs w:val="24"/>
        </w:rPr>
      </w:pPr>
      <w:r w:rsidRPr="005C3E2D">
        <w:rPr>
          <w:rFonts w:ascii="Calibri" w:hAnsi="Calibri" w:cs="Calibri"/>
          <w:sz w:val="24"/>
          <w:szCs w:val="24"/>
        </w:rPr>
        <w:t>•</w:t>
      </w:r>
      <w:r w:rsidRPr="005C3E2D">
        <w:rPr>
          <w:rFonts w:ascii="Calibri" w:hAnsi="Calibri" w:cs="Calibri"/>
          <w:sz w:val="24"/>
          <w:szCs w:val="24"/>
        </w:rPr>
        <w:tab/>
        <w:t>Engenders the team working approach</w:t>
      </w:r>
    </w:p>
    <w:p w14:paraId="7664207A" w14:textId="77777777" w:rsidR="003F180B" w:rsidRPr="005C3E2D" w:rsidRDefault="003F180B" w:rsidP="005C3E2D">
      <w:pPr>
        <w:spacing w:after="0" w:line="360" w:lineRule="auto"/>
        <w:rPr>
          <w:rFonts w:ascii="Calibri" w:hAnsi="Calibri" w:cs="Calibri"/>
          <w:sz w:val="24"/>
          <w:szCs w:val="24"/>
        </w:rPr>
      </w:pPr>
      <w:r w:rsidRPr="005C3E2D">
        <w:rPr>
          <w:rFonts w:ascii="Calibri" w:hAnsi="Calibri" w:cs="Calibri"/>
          <w:sz w:val="24"/>
          <w:szCs w:val="24"/>
        </w:rPr>
        <w:t>•</w:t>
      </w:r>
      <w:r w:rsidRPr="005C3E2D">
        <w:rPr>
          <w:rFonts w:ascii="Calibri" w:hAnsi="Calibri" w:cs="Calibri"/>
          <w:sz w:val="24"/>
          <w:szCs w:val="24"/>
        </w:rPr>
        <w:tab/>
        <w:t>Project selection based on highest value</w:t>
      </w:r>
    </w:p>
    <w:p w14:paraId="7A3EE3A6" w14:textId="77777777" w:rsidR="003F180B" w:rsidRPr="005C3E2D" w:rsidRDefault="003F180B" w:rsidP="005C3E2D">
      <w:pPr>
        <w:spacing w:after="0" w:line="360" w:lineRule="auto"/>
        <w:rPr>
          <w:rFonts w:ascii="Calibri" w:hAnsi="Calibri" w:cs="Calibri"/>
          <w:sz w:val="24"/>
          <w:szCs w:val="24"/>
        </w:rPr>
      </w:pPr>
      <w:r w:rsidRPr="005C3E2D">
        <w:rPr>
          <w:rFonts w:ascii="Calibri" w:hAnsi="Calibri" w:cs="Calibri"/>
          <w:sz w:val="24"/>
          <w:szCs w:val="24"/>
        </w:rPr>
        <w:t>Disadvantages:</w:t>
      </w:r>
    </w:p>
    <w:p w14:paraId="59B056E8" w14:textId="77777777" w:rsidR="003F180B" w:rsidRPr="005C3E2D" w:rsidRDefault="003F180B" w:rsidP="005C3E2D">
      <w:pPr>
        <w:spacing w:after="0" w:line="360" w:lineRule="auto"/>
        <w:rPr>
          <w:rFonts w:ascii="Calibri" w:hAnsi="Calibri" w:cs="Calibri"/>
          <w:sz w:val="24"/>
          <w:szCs w:val="24"/>
        </w:rPr>
      </w:pPr>
      <w:r w:rsidRPr="005C3E2D">
        <w:rPr>
          <w:rFonts w:ascii="Calibri" w:hAnsi="Calibri" w:cs="Calibri"/>
          <w:sz w:val="24"/>
          <w:szCs w:val="24"/>
        </w:rPr>
        <w:t>•</w:t>
      </w:r>
      <w:r w:rsidRPr="005C3E2D">
        <w:rPr>
          <w:rFonts w:ascii="Calibri" w:hAnsi="Calibri" w:cs="Calibri"/>
          <w:sz w:val="24"/>
          <w:szCs w:val="24"/>
        </w:rPr>
        <w:tab/>
        <w:t>High investment in training required</w:t>
      </w:r>
    </w:p>
    <w:p w14:paraId="5D02E902" w14:textId="77777777" w:rsidR="003F180B" w:rsidRPr="005C3E2D" w:rsidRDefault="003F180B" w:rsidP="005C3E2D">
      <w:pPr>
        <w:spacing w:after="0" w:line="360" w:lineRule="auto"/>
        <w:rPr>
          <w:rFonts w:ascii="Calibri" w:hAnsi="Calibri" w:cs="Calibri"/>
          <w:sz w:val="24"/>
          <w:szCs w:val="24"/>
        </w:rPr>
      </w:pPr>
      <w:r w:rsidRPr="005C3E2D">
        <w:rPr>
          <w:rFonts w:ascii="Calibri" w:hAnsi="Calibri" w:cs="Calibri"/>
          <w:sz w:val="24"/>
          <w:szCs w:val="24"/>
        </w:rPr>
        <w:t>•</w:t>
      </w:r>
      <w:r w:rsidRPr="005C3E2D">
        <w:rPr>
          <w:rFonts w:ascii="Calibri" w:hAnsi="Calibri" w:cs="Calibri"/>
          <w:sz w:val="24"/>
          <w:szCs w:val="24"/>
        </w:rPr>
        <w:tab/>
        <w:t>Employees sought after by competing organisations</w:t>
      </w:r>
    </w:p>
    <w:p w14:paraId="53B1CCB0" w14:textId="77777777" w:rsidR="003F180B" w:rsidRPr="005C3E2D" w:rsidRDefault="003F180B" w:rsidP="005C3E2D">
      <w:pPr>
        <w:spacing w:after="0" w:line="360" w:lineRule="auto"/>
        <w:rPr>
          <w:rFonts w:ascii="Calibri" w:hAnsi="Calibri" w:cs="Calibri"/>
          <w:sz w:val="24"/>
          <w:szCs w:val="24"/>
        </w:rPr>
      </w:pPr>
      <w:r w:rsidRPr="005C3E2D">
        <w:rPr>
          <w:rFonts w:ascii="Calibri" w:hAnsi="Calibri" w:cs="Calibri"/>
          <w:sz w:val="24"/>
          <w:szCs w:val="24"/>
        </w:rPr>
        <w:t>•</w:t>
      </w:r>
      <w:r w:rsidRPr="005C3E2D">
        <w:rPr>
          <w:rFonts w:ascii="Calibri" w:hAnsi="Calibri" w:cs="Calibri"/>
          <w:sz w:val="24"/>
          <w:szCs w:val="24"/>
        </w:rPr>
        <w:tab/>
        <w:t>Focus on data can obscure the bigger picture such as the need for lean and 5s implementation i.e. getting the basics right.</w:t>
      </w:r>
    </w:p>
    <w:p w14:paraId="67066968" w14:textId="77777777" w:rsidR="00463976" w:rsidRPr="005C3E2D" w:rsidRDefault="003F180B" w:rsidP="005C3E2D">
      <w:pPr>
        <w:pStyle w:val="ListParagraph"/>
        <w:spacing w:after="0" w:line="360" w:lineRule="auto"/>
        <w:jc w:val="right"/>
        <w:rPr>
          <w:rFonts w:ascii="Calibri" w:hAnsi="Calibri" w:cs="Calibri"/>
          <w:sz w:val="24"/>
          <w:szCs w:val="24"/>
        </w:rPr>
      </w:pPr>
      <w:r w:rsidRPr="005C3E2D">
        <w:rPr>
          <w:rFonts w:ascii="Calibri" w:hAnsi="Calibri" w:cs="Calibri"/>
          <w:sz w:val="24"/>
          <w:szCs w:val="24"/>
        </w:rPr>
        <w:t xml:space="preserve"> </w:t>
      </w:r>
      <w:r w:rsidR="00463976" w:rsidRPr="005C3E2D">
        <w:rPr>
          <w:rFonts w:ascii="Calibri" w:hAnsi="Calibri" w:cs="Calibri"/>
          <w:sz w:val="24"/>
          <w:szCs w:val="24"/>
        </w:rPr>
        <w:t>(</w:t>
      </w:r>
      <w:r w:rsidRPr="005C3E2D">
        <w:rPr>
          <w:rFonts w:ascii="Calibri" w:hAnsi="Calibri" w:cs="Calibri"/>
          <w:sz w:val="24"/>
          <w:szCs w:val="24"/>
        </w:rPr>
        <w:t>25</w:t>
      </w:r>
      <w:r w:rsidR="00463976" w:rsidRPr="005C3E2D">
        <w:rPr>
          <w:rFonts w:ascii="Calibri" w:hAnsi="Calibri" w:cs="Calibri"/>
          <w:sz w:val="24"/>
          <w:szCs w:val="24"/>
        </w:rPr>
        <w:t xml:space="preserve"> Marks)</w:t>
      </w:r>
    </w:p>
    <w:p w14:paraId="7C06A314" w14:textId="77777777" w:rsidR="00BD2E8D" w:rsidRPr="005C3E2D" w:rsidRDefault="00113186" w:rsidP="000C0607">
      <w:pPr>
        <w:jc w:val="both"/>
        <w:rPr>
          <w:rFonts w:ascii="Calibri" w:hAnsi="Calibri" w:cs="Calibri"/>
          <w:b/>
          <w:sz w:val="24"/>
          <w:szCs w:val="24"/>
        </w:rPr>
      </w:pPr>
      <w:r w:rsidRPr="005C3E2D">
        <w:rPr>
          <w:rFonts w:ascii="Calibri" w:hAnsi="Calibri" w:cs="Calibri"/>
          <w:b/>
          <w:sz w:val="24"/>
          <w:szCs w:val="24"/>
        </w:rPr>
        <w:lastRenderedPageBreak/>
        <w:t>Question 2</w:t>
      </w:r>
    </w:p>
    <w:p w14:paraId="25AB307A" w14:textId="77777777" w:rsidR="00BD2E8D" w:rsidRPr="005C3E2D" w:rsidRDefault="00113186" w:rsidP="000C0607">
      <w:pPr>
        <w:jc w:val="both"/>
        <w:rPr>
          <w:rFonts w:ascii="Calibri" w:hAnsi="Calibri" w:cs="Calibri"/>
          <w:sz w:val="24"/>
          <w:szCs w:val="24"/>
        </w:rPr>
      </w:pPr>
      <w:r w:rsidRPr="005C3E2D">
        <w:rPr>
          <w:rFonts w:ascii="Calibri" w:hAnsi="Calibri" w:cs="Calibri"/>
          <w:sz w:val="24"/>
          <w:szCs w:val="24"/>
        </w:rPr>
        <w:t>(a)</w:t>
      </w:r>
    </w:p>
    <w:p w14:paraId="336F75B0" w14:textId="7A0E2CB8" w:rsidR="00D94744" w:rsidRPr="005C3E2D" w:rsidRDefault="00D94744" w:rsidP="005C3E2D">
      <w:pPr>
        <w:spacing w:after="0" w:line="360" w:lineRule="auto"/>
        <w:jc w:val="both"/>
        <w:rPr>
          <w:rFonts w:ascii="Calibri" w:hAnsi="Calibri" w:cs="Calibri"/>
          <w:sz w:val="24"/>
          <w:szCs w:val="24"/>
        </w:rPr>
      </w:pPr>
      <w:r w:rsidRPr="005C3E2D">
        <w:rPr>
          <w:rFonts w:ascii="Calibri" w:hAnsi="Calibri" w:cs="Calibri"/>
          <w:sz w:val="24"/>
          <w:szCs w:val="24"/>
        </w:rPr>
        <w:t>•</w:t>
      </w:r>
      <w:r w:rsidRPr="005C3E2D">
        <w:rPr>
          <w:rFonts w:ascii="Calibri" w:hAnsi="Calibri" w:cs="Calibri"/>
          <w:sz w:val="24"/>
          <w:szCs w:val="24"/>
        </w:rPr>
        <w:tab/>
        <w:t xml:space="preserve">Direct correlation – when variables tend to move in the same </w:t>
      </w:r>
      <w:r w:rsidR="005C3E2D" w:rsidRPr="005C3E2D">
        <w:rPr>
          <w:rFonts w:ascii="Calibri" w:hAnsi="Calibri" w:cs="Calibri"/>
          <w:sz w:val="24"/>
          <w:szCs w:val="24"/>
        </w:rPr>
        <w:t>sense,</w:t>
      </w:r>
      <w:r w:rsidRPr="005C3E2D">
        <w:rPr>
          <w:rFonts w:ascii="Calibri" w:hAnsi="Calibri" w:cs="Calibri"/>
          <w:sz w:val="24"/>
          <w:szCs w:val="24"/>
        </w:rPr>
        <w:t xml:space="preserve"> </w:t>
      </w:r>
      <w:proofErr w:type="gramStart"/>
      <w:r w:rsidR="005C3E2D" w:rsidRPr="005C3E2D">
        <w:rPr>
          <w:rFonts w:ascii="Calibri" w:hAnsi="Calibri" w:cs="Calibri"/>
          <w:sz w:val="24"/>
          <w:szCs w:val="24"/>
        </w:rPr>
        <w:t>i.e.</w:t>
      </w:r>
      <w:proofErr w:type="gramEnd"/>
      <w:r w:rsidRPr="005C3E2D">
        <w:rPr>
          <w:rFonts w:ascii="Calibri" w:hAnsi="Calibri" w:cs="Calibri"/>
          <w:sz w:val="24"/>
          <w:szCs w:val="24"/>
        </w:rPr>
        <w:t xml:space="preserve"> if the amount of scrap is increased in a factory then the cost will correspondingly rise (this is positive correlation).</w:t>
      </w:r>
    </w:p>
    <w:p w14:paraId="5602B1B6" w14:textId="5E0088F0" w:rsidR="00113186" w:rsidRPr="005C3E2D" w:rsidRDefault="00D94744" w:rsidP="005C3E2D">
      <w:pPr>
        <w:spacing w:after="0" w:line="360" w:lineRule="auto"/>
        <w:jc w:val="both"/>
        <w:rPr>
          <w:rFonts w:ascii="Calibri" w:hAnsi="Calibri" w:cs="Calibri"/>
          <w:sz w:val="24"/>
          <w:szCs w:val="24"/>
        </w:rPr>
      </w:pPr>
      <w:r w:rsidRPr="005C3E2D">
        <w:rPr>
          <w:rFonts w:ascii="Calibri" w:hAnsi="Calibri" w:cs="Calibri"/>
          <w:sz w:val="24"/>
          <w:szCs w:val="24"/>
        </w:rPr>
        <w:t>•</w:t>
      </w:r>
      <w:r w:rsidRPr="005C3E2D">
        <w:rPr>
          <w:rFonts w:ascii="Calibri" w:hAnsi="Calibri" w:cs="Calibri"/>
          <w:sz w:val="24"/>
          <w:szCs w:val="24"/>
        </w:rPr>
        <w:tab/>
        <w:t xml:space="preserve">Inverse direct correlation – when variables tend to move in the opposite sense </w:t>
      </w:r>
      <w:proofErr w:type="gramStart"/>
      <w:r w:rsidR="005C3E2D" w:rsidRPr="005C3E2D">
        <w:rPr>
          <w:rFonts w:ascii="Calibri" w:hAnsi="Calibri" w:cs="Calibri"/>
          <w:sz w:val="24"/>
          <w:szCs w:val="24"/>
        </w:rPr>
        <w:t>i.e.</w:t>
      </w:r>
      <w:proofErr w:type="gramEnd"/>
      <w:r w:rsidRPr="005C3E2D">
        <w:rPr>
          <w:rFonts w:ascii="Calibri" w:hAnsi="Calibri" w:cs="Calibri"/>
          <w:sz w:val="24"/>
          <w:szCs w:val="24"/>
        </w:rPr>
        <w:t xml:space="preserve"> increasing order quantities that subsequently lower the unit cost of a product (also called perfect negative correlation).</w:t>
      </w:r>
    </w:p>
    <w:p w14:paraId="4068659D" w14:textId="7EFB96C4" w:rsidR="00D94744" w:rsidRPr="005C3E2D" w:rsidRDefault="00D94744" w:rsidP="00D94744">
      <w:pPr>
        <w:jc w:val="both"/>
        <w:rPr>
          <w:rFonts w:ascii="Calibri" w:hAnsi="Calibri" w:cs="Calibri"/>
          <w:sz w:val="24"/>
          <w:szCs w:val="24"/>
        </w:rPr>
      </w:pPr>
    </w:p>
    <w:p w14:paraId="000F115B" w14:textId="14D3DAA3" w:rsidR="00D94744" w:rsidRPr="005C3E2D" w:rsidRDefault="00BB0AAC" w:rsidP="00D94744">
      <w:pPr>
        <w:jc w:val="both"/>
        <w:rPr>
          <w:rFonts w:ascii="Calibri" w:hAnsi="Calibri" w:cs="Calibri"/>
          <w:sz w:val="24"/>
          <w:szCs w:val="24"/>
        </w:rPr>
      </w:pPr>
      <w:r w:rsidRPr="005C3E2D">
        <w:rPr>
          <w:rFonts w:ascii="Calibri" w:hAnsi="Calibri" w:cs="Calibri"/>
          <w:b/>
          <w:noProof/>
        </w:rPr>
        <w:drawing>
          <wp:anchor distT="0" distB="0" distL="114300" distR="114300" simplePos="0" relativeHeight="251668480" behindDoc="0" locked="0" layoutInCell="1" allowOverlap="1" wp14:anchorId="2BB1F4B1" wp14:editId="63139D51">
            <wp:simplePos x="0" y="0"/>
            <wp:positionH relativeFrom="column">
              <wp:posOffset>3292475</wp:posOffset>
            </wp:positionH>
            <wp:positionV relativeFrom="paragraph">
              <wp:posOffset>15875</wp:posOffset>
            </wp:positionV>
            <wp:extent cx="3061970" cy="2296160"/>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61970" cy="2296160"/>
                    </a:xfrm>
                    <a:prstGeom prst="rect">
                      <a:avLst/>
                    </a:prstGeom>
                  </pic:spPr>
                </pic:pic>
              </a:graphicData>
            </a:graphic>
          </wp:anchor>
        </w:drawing>
      </w:r>
      <w:r w:rsidR="00D94744" w:rsidRPr="005C3E2D">
        <w:rPr>
          <w:rFonts w:ascii="Calibri" w:hAnsi="Calibri" w:cs="Calibri"/>
          <w:sz w:val="24"/>
          <w:szCs w:val="24"/>
        </w:rPr>
        <w:t xml:space="preserve"> </w:t>
      </w:r>
      <w:r w:rsidR="00D94744" w:rsidRPr="005C3E2D">
        <w:rPr>
          <w:rFonts w:ascii="Calibri" w:hAnsi="Calibri" w:cs="Calibri"/>
          <w:b/>
          <w:noProof/>
        </w:rPr>
        <w:drawing>
          <wp:inline distT="0" distB="0" distL="0" distR="0" wp14:anchorId="0B549813" wp14:editId="475AC667">
            <wp:extent cx="3062178" cy="229663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stretch>
                      <a:fillRect/>
                    </a:stretch>
                  </pic:blipFill>
                  <pic:spPr>
                    <a:xfrm>
                      <a:off x="0" y="0"/>
                      <a:ext cx="3062607" cy="2296955"/>
                    </a:xfrm>
                    <a:prstGeom prst="rect">
                      <a:avLst/>
                    </a:prstGeom>
                  </pic:spPr>
                </pic:pic>
              </a:graphicData>
            </a:graphic>
          </wp:inline>
        </w:drawing>
      </w:r>
      <w:r w:rsidR="00D94744" w:rsidRPr="005C3E2D">
        <w:rPr>
          <w:rFonts w:ascii="Calibri" w:hAnsi="Calibri" w:cs="Calibri"/>
          <w:sz w:val="24"/>
          <w:szCs w:val="24"/>
        </w:rPr>
        <w:t xml:space="preserve">                     </w:t>
      </w:r>
    </w:p>
    <w:p w14:paraId="5D1970F3" w14:textId="77777777" w:rsidR="00D94744" w:rsidRPr="005C3E2D" w:rsidRDefault="00D94744" w:rsidP="005C3E2D">
      <w:pPr>
        <w:spacing w:after="0" w:line="360" w:lineRule="auto"/>
        <w:jc w:val="both"/>
        <w:rPr>
          <w:rFonts w:ascii="Calibri" w:hAnsi="Calibri" w:cs="Calibri"/>
          <w:sz w:val="24"/>
          <w:szCs w:val="24"/>
        </w:rPr>
      </w:pPr>
    </w:p>
    <w:p w14:paraId="340F1084" w14:textId="77777777" w:rsidR="009C303A" w:rsidRPr="005C3E2D" w:rsidRDefault="009C303A" w:rsidP="005C3E2D">
      <w:pPr>
        <w:spacing w:after="0" w:line="360" w:lineRule="auto"/>
        <w:jc w:val="both"/>
        <w:rPr>
          <w:rFonts w:ascii="Calibri" w:hAnsi="Calibri" w:cs="Calibri"/>
          <w:sz w:val="24"/>
          <w:szCs w:val="24"/>
        </w:rPr>
      </w:pPr>
      <w:r w:rsidRPr="005C3E2D">
        <w:rPr>
          <w:rFonts w:ascii="Calibri" w:hAnsi="Calibri" w:cs="Calibri"/>
          <w:sz w:val="24"/>
          <w:szCs w:val="24"/>
        </w:rPr>
        <w:t>•</w:t>
      </w:r>
      <w:r w:rsidRPr="005C3E2D">
        <w:rPr>
          <w:rFonts w:ascii="Calibri" w:hAnsi="Calibri" w:cs="Calibri"/>
          <w:sz w:val="24"/>
          <w:szCs w:val="24"/>
        </w:rPr>
        <w:tab/>
        <w:t>When completing scatter diagrams, we need to establish the ‘line of best fit’.</w:t>
      </w:r>
    </w:p>
    <w:p w14:paraId="40F97131" w14:textId="09F1E4B9" w:rsidR="00D94744" w:rsidRPr="005C3E2D" w:rsidRDefault="009C303A" w:rsidP="005C3E2D">
      <w:pPr>
        <w:spacing w:after="0" w:line="360" w:lineRule="auto"/>
        <w:jc w:val="both"/>
        <w:rPr>
          <w:rFonts w:ascii="Calibri" w:hAnsi="Calibri" w:cs="Calibri"/>
          <w:sz w:val="24"/>
          <w:szCs w:val="24"/>
        </w:rPr>
      </w:pPr>
      <w:r w:rsidRPr="005C3E2D">
        <w:rPr>
          <w:rFonts w:ascii="Calibri" w:hAnsi="Calibri" w:cs="Calibri"/>
          <w:sz w:val="24"/>
          <w:szCs w:val="24"/>
        </w:rPr>
        <w:t>•</w:t>
      </w:r>
      <w:r w:rsidRPr="005C3E2D">
        <w:rPr>
          <w:rFonts w:ascii="Calibri" w:hAnsi="Calibri" w:cs="Calibri"/>
          <w:sz w:val="24"/>
          <w:szCs w:val="24"/>
        </w:rPr>
        <w:tab/>
        <w:t xml:space="preserve">Plotting this line introduces an element of inaccuracy, therefore regression uses the law of a </w:t>
      </w:r>
      <w:r w:rsidR="005C3E2D" w:rsidRPr="005C3E2D">
        <w:rPr>
          <w:rFonts w:ascii="Calibri" w:hAnsi="Calibri" w:cs="Calibri"/>
          <w:sz w:val="24"/>
          <w:szCs w:val="24"/>
        </w:rPr>
        <w:t>straight-line</w:t>
      </w:r>
      <w:r w:rsidRPr="005C3E2D">
        <w:rPr>
          <w:rFonts w:ascii="Calibri" w:hAnsi="Calibri" w:cs="Calibri"/>
          <w:sz w:val="24"/>
          <w:szCs w:val="24"/>
        </w:rPr>
        <w:t xml:space="preserve"> graph (Y=</w:t>
      </w:r>
      <w:proofErr w:type="spellStart"/>
      <w:r w:rsidRPr="005C3E2D">
        <w:rPr>
          <w:rFonts w:ascii="Calibri" w:hAnsi="Calibri" w:cs="Calibri"/>
          <w:sz w:val="24"/>
          <w:szCs w:val="24"/>
        </w:rPr>
        <w:t>mx+c</w:t>
      </w:r>
      <w:proofErr w:type="spellEnd"/>
      <w:r w:rsidRPr="005C3E2D">
        <w:rPr>
          <w:rFonts w:ascii="Calibri" w:hAnsi="Calibri" w:cs="Calibri"/>
          <w:sz w:val="24"/>
          <w:szCs w:val="24"/>
        </w:rPr>
        <w:t>) to reduce errors and look at average movement of the individual scatter points towards the line of best fit. This formula can then be used to predict future performance based on existing data.</w:t>
      </w:r>
    </w:p>
    <w:p w14:paraId="3C784B74" w14:textId="7E1B08F9" w:rsidR="00463976" w:rsidRPr="005C3E2D" w:rsidRDefault="009C303A" w:rsidP="005C3E2D">
      <w:pPr>
        <w:spacing w:after="0" w:line="360" w:lineRule="auto"/>
        <w:jc w:val="right"/>
        <w:rPr>
          <w:rFonts w:ascii="Calibri" w:hAnsi="Calibri" w:cs="Calibri"/>
          <w:sz w:val="24"/>
          <w:szCs w:val="24"/>
        </w:rPr>
      </w:pPr>
      <w:r w:rsidRPr="005C3E2D">
        <w:rPr>
          <w:rFonts w:ascii="Calibri" w:hAnsi="Calibri" w:cs="Calibri"/>
          <w:sz w:val="24"/>
          <w:szCs w:val="24"/>
        </w:rPr>
        <w:t xml:space="preserve"> </w:t>
      </w:r>
      <w:r w:rsidR="00463976" w:rsidRPr="005C3E2D">
        <w:rPr>
          <w:rFonts w:ascii="Calibri" w:hAnsi="Calibri" w:cs="Calibri"/>
          <w:sz w:val="24"/>
          <w:szCs w:val="24"/>
        </w:rPr>
        <w:t>(</w:t>
      </w:r>
      <w:r w:rsidRPr="005C3E2D">
        <w:rPr>
          <w:rFonts w:ascii="Calibri" w:hAnsi="Calibri" w:cs="Calibri"/>
          <w:sz w:val="24"/>
          <w:szCs w:val="24"/>
        </w:rPr>
        <w:t>5</w:t>
      </w:r>
      <w:r w:rsidR="00463976" w:rsidRPr="005C3E2D">
        <w:rPr>
          <w:rFonts w:ascii="Calibri" w:hAnsi="Calibri" w:cs="Calibri"/>
          <w:sz w:val="24"/>
          <w:szCs w:val="24"/>
        </w:rPr>
        <w:t xml:space="preserve"> Marks)</w:t>
      </w:r>
    </w:p>
    <w:p w14:paraId="6E342DDF" w14:textId="4C481E02" w:rsidR="00BB0AAC" w:rsidRPr="005C3E2D" w:rsidRDefault="00BB0AAC">
      <w:pPr>
        <w:rPr>
          <w:rFonts w:ascii="Calibri" w:hAnsi="Calibri" w:cs="Calibri"/>
          <w:sz w:val="24"/>
          <w:szCs w:val="24"/>
        </w:rPr>
      </w:pPr>
      <w:r w:rsidRPr="005C3E2D">
        <w:rPr>
          <w:rFonts w:ascii="Calibri" w:hAnsi="Calibri" w:cs="Calibri"/>
          <w:sz w:val="24"/>
          <w:szCs w:val="24"/>
        </w:rPr>
        <w:br w:type="page"/>
      </w:r>
    </w:p>
    <w:p w14:paraId="05B402AE" w14:textId="77777777" w:rsidR="00BB0AAC" w:rsidRPr="005C3E2D" w:rsidRDefault="00BB0AAC" w:rsidP="00463976">
      <w:pPr>
        <w:jc w:val="right"/>
        <w:rPr>
          <w:rFonts w:ascii="Calibri" w:hAnsi="Calibri" w:cs="Calibri"/>
          <w:sz w:val="24"/>
          <w:szCs w:val="24"/>
        </w:rPr>
      </w:pPr>
    </w:p>
    <w:p w14:paraId="6DF37522" w14:textId="77777777" w:rsidR="00113186" w:rsidRPr="005C3E2D" w:rsidRDefault="00113186" w:rsidP="00113186">
      <w:pPr>
        <w:jc w:val="both"/>
        <w:rPr>
          <w:rFonts w:ascii="Calibri" w:hAnsi="Calibri" w:cs="Calibri"/>
          <w:sz w:val="24"/>
          <w:szCs w:val="24"/>
        </w:rPr>
      </w:pPr>
      <w:r w:rsidRPr="005C3E2D">
        <w:rPr>
          <w:rFonts w:ascii="Calibri" w:hAnsi="Calibri" w:cs="Calibri"/>
          <w:sz w:val="24"/>
          <w:szCs w:val="24"/>
        </w:rPr>
        <w:t xml:space="preserve">(b) </w:t>
      </w:r>
    </w:p>
    <w:p w14:paraId="2FE18AF2" w14:textId="77777777" w:rsidR="00D21EC5" w:rsidRPr="005C3E2D" w:rsidRDefault="00D21EC5" w:rsidP="00D21EC5">
      <w:pPr>
        <w:spacing w:after="0" w:line="240" w:lineRule="auto"/>
        <w:ind w:left="720" w:hanging="720"/>
        <w:jc w:val="both"/>
        <w:rPr>
          <w:rFonts w:ascii="Calibri" w:hAnsi="Calibri" w:cs="Calibri"/>
          <w:b/>
        </w:rPr>
      </w:pPr>
      <w:r w:rsidRPr="005C3E2D">
        <w:rPr>
          <w:rFonts w:ascii="Calibri" w:hAnsi="Calibri" w:cs="Calibri"/>
          <w:b/>
        </w:rPr>
        <w:t>Step 1</w:t>
      </w:r>
    </w:p>
    <w:p w14:paraId="7A9C2779" w14:textId="77777777" w:rsidR="00D21EC5" w:rsidRPr="005C3E2D" w:rsidRDefault="00D21EC5" w:rsidP="00D21EC5">
      <w:pPr>
        <w:spacing w:after="0" w:line="240" w:lineRule="auto"/>
        <w:ind w:left="720" w:hanging="720"/>
        <w:jc w:val="both"/>
        <w:rPr>
          <w:rFonts w:ascii="Calibri" w:hAnsi="Calibri" w:cs="Calibri"/>
          <w:b/>
        </w:rPr>
      </w:pPr>
    </w:p>
    <w:tbl>
      <w:tblPr>
        <w:tblW w:w="7100" w:type="dxa"/>
        <w:tblInd w:w="817" w:type="dxa"/>
        <w:tblLook w:val="04A0" w:firstRow="1" w:lastRow="0" w:firstColumn="1" w:lastColumn="0" w:noHBand="0" w:noVBand="1"/>
      </w:tblPr>
      <w:tblGrid>
        <w:gridCol w:w="960"/>
        <w:gridCol w:w="1580"/>
        <w:gridCol w:w="1680"/>
        <w:gridCol w:w="960"/>
        <w:gridCol w:w="960"/>
        <w:gridCol w:w="960"/>
      </w:tblGrid>
      <w:tr w:rsidR="00D21EC5" w:rsidRPr="005C3E2D" w14:paraId="7AE3AD6D" w14:textId="77777777" w:rsidTr="00CD35BE">
        <w:trPr>
          <w:trHeight w:val="345"/>
        </w:trPr>
        <w:tc>
          <w:tcPr>
            <w:tcW w:w="960" w:type="dxa"/>
            <w:tcBorders>
              <w:top w:val="nil"/>
              <w:left w:val="nil"/>
              <w:bottom w:val="nil"/>
              <w:right w:val="nil"/>
            </w:tcBorders>
            <w:shd w:val="clear" w:color="auto" w:fill="auto"/>
            <w:noWrap/>
            <w:vAlign w:val="bottom"/>
            <w:hideMark/>
          </w:tcPr>
          <w:p w14:paraId="53A34AB0" w14:textId="77777777" w:rsidR="00D21EC5" w:rsidRPr="005C3E2D" w:rsidRDefault="00D21EC5" w:rsidP="00CD35BE">
            <w:pPr>
              <w:spacing w:after="0" w:line="240" w:lineRule="auto"/>
              <w:rPr>
                <w:rFonts w:ascii="Calibri" w:eastAsia="Times New Roman" w:hAnsi="Calibri" w:cs="Calibri"/>
                <w:color w:val="000000"/>
                <w:sz w:val="24"/>
                <w:szCs w:val="24"/>
              </w:rPr>
            </w:pPr>
          </w:p>
        </w:tc>
        <w:tc>
          <w:tcPr>
            <w:tcW w:w="158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A7513FC"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Nozzle angle (°)</w:t>
            </w:r>
          </w:p>
        </w:tc>
        <w:tc>
          <w:tcPr>
            <w:tcW w:w="1680" w:type="dxa"/>
            <w:tcBorders>
              <w:top w:val="single" w:sz="4" w:space="0" w:color="auto"/>
              <w:left w:val="nil"/>
              <w:bottom w:val="single" w:sz="4" w:space="0" w:color="auto"/>
              <w:right w:val="single" w:sz="4" w:space="0" w:color="auto"/>
            </w:tcBorders>
            <w:shd w:val="clear" w:color="auto" w:fill="auto"/>
            <w:noWrap/>
            <w:vAlign w:val="center"/>
            <w:hideMark/>
          </w:tcPr>
          <w:p w14:paraId="388C806A"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Strand Ø (mm)</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14:paraId="0127427F"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XY</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14:paraId="5A2EA966"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X</w:t>
            </w:r>
            <w:r w:rsidRPr="005C3E2D">
              <w:rPr>
                <w:rFonts w:ascii="Calibri" w:eastAsia="Times New Roman" w:hAnsi="Calibri" w:cs="Calibri"/>
                <w:color w:val="000000"/>
                <w:sz w:val="24"/>
                <w:szCs w:val="24"/>
                <w:vertAlign w:val="superscript"/>
              </w:rPr>
              <w:t>2</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14:paraId="4B258ECA"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Y</w:t>
            </w:r>
            <w:r w:rsidRPr="005C3E2D">
              <w:rPr>
                <w:rFonts w:ascii="Calibri" w:eastAsia="Times New Roman" w:hAnsi="Calibri" w:cs="Calibri"/>
                <w:color w:val="000000"/>
                <w:sz w:val="24"/>
                <w:szCs w:val="24"/>
                <w:vertAlign w:val="superscript"/>
              </w:rPr>
              <w:t>2</w:t>
            </w:r>
          </w:p>
        </w:tc>
      </w:tr>
      <w:tr w:rsidR="00D21EC5" w:rsidRPr="005C3E2D" w14:paraId="0A11884D" w14:textId="77777777" w:rsidTr="00CD35BE">
        <w:trPr>
          <w:trHeight w:val="300"/>
        </w:trPr>
        <w:tc>
          <w:tcPr>
            <w:tcW w:w="960" w:type="dxa"/>
            <w:tcBorders>
              <w:top w:val="nil"/>
              <w:left w:val="nil"/>
              <w:bottom w:val="nil"/>
              <w:right w:val="nil"/>
            </w:tcBorders>
            <w:shd w:val="clear" w:color="auto" w:fill="auto"/>
            <w:noWrap/>
            <w:vAlign w:val="bottom"/>
            <w:hideMark/>
          </w:tcPr>
          <w:p w14:paraId="0B812AD5" w14:textId="77777777" w:rsidR="00D21EC5" w:rsidRPr="005C3E2D" w:rsidRDefault="00D21EC5" w:rsidP="00CD35BE">
            <w:pPr>
              <w:spacing w:after="0" w:line="240" w:lineRule="auto"/>
              <w:rPr>
                <w:rFonts w:ascii="Calibri" w:eastAsia="Times New Roman" w:hAnsi="Calibri" w:cs="Calibri"/>
                <w:color w:val="000000"/>
                <w:sz w:val="24"/>
                <w:szCs w:val="24"/>
              </w:rPr>
            </w:pPr>
          </w:p>
        </w:tc>
        <w:tc>
          <w:tcPr>
            <w:tcW w:w="1580" w:type="dxa"/>
            <w:tcBorders>
              <w:top w:val="nil"/>
              <w:left w:val="single" w:sz="4" w:space="0" w:color="auto"/>
              <w:bottom w:val="single" w:sz="4" w:space="0" w:color="auto"/>
              <w:right w:val="single" w:sz="4" w:space="0" w:color="auto"/>
            </w:tcBorders>
            <w:shd w:val="clear" w:color="auto" w:fill="auto"/>
            <w:noWrap/>
            <w:vAlign w:val="center"/>
            <w:hideMark/>
          </w:tcPr>
          <w:p w14:paraId="7554E725"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3</w:t>
            </w:r>
          </w:p>
        </w:tc>
        <w:tc>
          <w:tcPr>
            <w:tcW w:w="1680" w:type="dxa"/>
            <w:tcBorders>
              <w:top w:val="nil"/>
              <w:left w:val="nil"/>
              <w:bottom w:val="single" w:sz="4" w:space="0" w:color="auto"/>
              <w:right w:val="single" w:sz="4" w:space="0" w:color="auto"/>
            </w:tcBorders>
            <w:shd w:val="clear" w:color="auto" w:fill="auto"/>
            <w:noWrap/>
            <w:vAlign w:val="center"/>
            <w:hideMark/>
          </w:tcPr>
          <w:p w14:paraId="5534785E"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themeColor="text1"/>
                <w:sz w:val="24"/>
                <w:szCs w:val="24"/>
              </w:rPr>
              <w:t>6.1</w:t>
            </w:r>
          </w:p>
        </w:tc>
        <w:tc>
          <w:tcPr>
            <w:tcW w:w="960" w:type="dxa"/>
            <w:tcBorders>
              <w:top w:val="nil"/>
              <w:left w:val="nil"/>
              <w:bottom w:val="single" w:sz="4" w:space="0" w:color="auto"/>
              <w:right w:val="single" w:sz="4" w:space="0" w:color="auto"/>
            </w:tcBorders>
            <w:shd w:val="clear" w:color="auto" w:fill="auto"/>
            <w:noWrap/>
            <w:vAlign w:val="center"/>
            <w:hideMark/>
          </w:tcPr>
          <w:p w14:paraId="58FA86CA"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18.3</w:t>
            </w:r>
          </w:p>
        </w:tc>
        <w:tc>
          <w:tcPr>
            <w:tcW w:w="960" w:type="dxa"/>
            <w:tcBorders>
              <w:top w:val="nil"/>
              <w:left w:val="nil"/>
              <w:bottom w:val="single" w:sz="4" w:space="0" w:color="auto"/>
              <w:right w:val="single" w:sz="4" w:space="0" w:color="auto"/>
            </w:tcBorders>
            <w:shd w:val="clear" w:color="auto" w:fill="auto"/>
            <w:noWrap/>
            <w:vAlign w:val="center"/>
            <w:hideMark/>
          </w:tcPr>
          <w:p w14:paraId="1E11C8A7"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9</w:t>
            </w:r>
          </w:p>
        </w:tc>
        <w:tc>
          <w:tcPr>
            <w:tcW w:w="960" w:type="dxa"/>
            <w:tcBorders>
              <w:top w:val="nil"/>
              <w:left w:val="nil"/>
              <w:bottom w:val="single" w:sz="4" w:space="0" w:color="auto"/>
              <w:right w:val="single" w:sz="4" w:space="0" w:color="auto"/>
            </w:tcBorders>
            <w:shd w:val="clear" w:color="auto" w:fill="auto"/>
            <w:noWrap/>
            <w:vAlign w:val="center"/>
            <w:hideMark/>
          </w:tcPr>
          <w:p w14:paraId="2B4B7D45"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37.21</w:t>
            </w:r>
          </w:p>
        </w:tc>
      </w:tr>
      <w:tr w:rsidR="00D21EC5" w:rsidRPr="005C3E2D" w14:paraId="507CA882" w14:textId="77777777" w:rsidTr="00CD35BE">
        <w:trPr>
          <w:trHeight w:val="300"/>
        </w:trPr>
        <w:tc>
          <w:tcPr>
            <w:tcW w:w="960" w:type="dxa"/>
            <w:tcBorders>
              <w:top w:val="nil"/>
              <w:left w:val="nil"/>
              <w:bottom w:val="nil"/>
              <w:right w:val="nil"/>
            </w:tcBorders>
            <w:shd w:val="clear" w:color="auto" w:fill="auto"/>
            <w:noWrap/>
            <w:vAlign w:val="bottom"/>
            <w:hideMark/>
          </w:tcPr>
          <w:p w14:paraId="5DA6A958" w14:textId="77777777" w:rsidR="00D21EC5" w:rsidRPr="005C3E2D" w:rsidRDefault="00D21EC5" w:rsidP="00CD35BE">
            <w:pPr>
              <w:spacing w:after="0" w:line="240" w:lineRule="auto"/>
              <w:rPr>
                <w:rFonts w:ascii="Calibri" w:eastAsia="Times New Roman" w:hAnsi="Calibri" w:cs="Calibri"/>
                <w:color w:val="000000"/>
                <w:sz w:val="24"/>
                <w:szCs w:val="24"/>
              </w:rPr>
            </w:pPr>
          </w:p>
        </w:tc>
        <w:tc>
          <w:tcPr>
            <w:tcW w:w="1580" w:type="dxa"/>
            <w:tcBorders>
              <w:top w:val="nil"/>
              <w:left w:val="single" w:sz="4" w:space="0" w:color="auto"/>
              <w:bottom w:val="single" w:sz="4" w:space="0" w:color="auto"/>
              <w:right w:val="single" w:sz="4" w:space="0" w:color="auto"/>
            </w:tcBorders>
            <w:shd w:val="clear" w:color="auto" w:fill="auto"/>
            <w:noWrap/>
            <w:vAlign w:val="center"/>
            <w:hideMark/>
          </w:tcPr>
          <w:p w14:paraId="5DBB77B9"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4</w:t>
            </w:r>
          </w:p>
        </w:tc>
        <w:tc>
          <w:tcPr>
            <w:tcW w:w="1680" w:type="dxa"/>
            <w:tcBorders>
              <w:top w:val="nil"/>
              <w:left w:val="nil"/>
              <w:bottom w:val="single" w:sz="4" w:space="0" w:color="auto"/>
              <w:right w:val="single" w:sz="4" w:space="0" w:color="auto"/>
            </w:tcBorders>
            <w:shd w:val="clear" w:color="auto" w:fill="auto"/>
            <w:noWrap/>
            <w:vAlign w:val="center"/>
            <w:hideMark/>
          </w:tcPr>
          <w:p w14:paraId="7BECDD7A"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7</w:t>
            </w:r>
          </w:p>
        </w:tc>
        <w:tc>
          <w:tcPr>
            <w:tcW w:w="960" w:type="dxa"/>
            <w:tcBorders>
              <w:top w:val="nil"/>
              <w:left w:val="nil"/>
              <w:bottom w:val="single" w:sz="4" w:space="0" w:color="auto"/>
              <w:right w:val="single" w:sz="4" w:space="0" w:color="auto"/>
            </w:tcBorders>
            <w:shd w:val="clear" w:color="auto" w:fill="auto"/>
            <w:noWrap/>
            <w:vAlign w:val="center"/>
            <w:hideMark/>
          </w:tcPr>
          <w:p w14:paraId="48F99964"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28</w:t>
            </w:r>
          </w:p>
        </w:tc>
        <w:tc>
          <w:tcPr>
            <w:tcW w:w="960" w:type="dxa"/>
            <w:tcBorders>
              <w:top w:val="nil"/>
              <w:left w:val="nil"/>
              <w:bottom w:val="single" w:sz="4" w:space="0" w:color="auto"/>
              <w:right w:val="single" w:sz="4" w:space="0" w:color="auto"/>
            </w:tcBorders>
            <w:shd w:val="clear" w:color="auto" w:fill="auto"/>
            <w:noWrap/>
            <w:vAlign w:val="center"/>
            <w:hideMark/>
          </w:tcPr>
          <w:p w14:paraId="2A7E65C6"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16</w:t>
            </w:r>
          </w:p>
        </w:tc>
        <w:tc>
          <w:tcPr>
            <w:tcW w:w="960" w:type="dxa"/>
            <w:tcBorders>
              <w:top w:val="nil"/>
              <w:left w:val="nil"/>
              <w:bottom w:val="single" w:sz="4" w:space="0" w:color="auto"/>
              <w:right w:val="single" w:sz="4" w:space="0" w:color="auto"/>
            </w:tcBorders>
            <w:shd w:val="clear" w:color="auto" w:fill="auto"/>
            <w:noWrap/>
            <w:vAlign w:val="center"/>
            <w:hideMark/>
          </w:tcPr>
          <w:p w14:paraId="4E132B9B"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49</w:t>
            </w:r>
          </w:p>
        </w:tc>
      </w:tr>
      <w:tr w:rsidR="00D21EC5" w:rsidRPr="005C3E2D" w14:paraId="64081855" w14:textId="77777777" w:rsidTr="00CD35BE">
        <w:trPr>
          <w:trHeight w:val="300"/>
        </w:trPr>
        <w:tc>
          <w:tcPr>
            <w:tcW w:w="960" w:type="dxa"/>
            <w:tcBorders>
              <w:top w:val="nil"/>
              <w:left w:val="nil"/>
              <w:bottom w:val="nil"/>
              <w:right w:val="nil"/>
            </w:tcBorders>
            <w:shd w:val="clear" w:color="auto" w:fill="auto"/>
            <w:noWrap/>
            <w:vAlign w:val="bottom"/>
            <w:hideMark/>
          </w:tcPr>
          <w:p w14:paraId="59595CD7" w14:textId="77777777" w:rsidR="00D21EC5" w:rsidRPr="005C3E2D" w:rsidRDefault="00D21EC5" w:rsidP="00CD35BE">
            <w:pPr>
              <w:spacing w:after="0" w:line="240" w:lineRule="auto"/>
              <w:rPr>
                <w:rFonts w:ascii="Calibri" w:eastAsia="Times New Roman" w:hAnsi="Calibri" w:cs="Calibri"/>
                <w:color w:val="000000"/>
                <w:sz w:val="24"/>
                <w:szCs w:val="24"/>
              </w:rPr>
            </w:pPr>
          </w:p>
        </w:tc>
        <w:tc>
          <w:tcPr>
            <w:tcW w:w="1580" w:type="dxa"/>
            <w:tcBorders>
              <w:top w:val="nil"/>
              <w:left w:val="single" w:sz="4" w:space="0" w:color="auto"/>
              <w:bottom w:val="single" w:sz="4" w:space="0" w:color="auto"/>
              <w:right w:val="single" w:sz="4" w:space="0" w:color="auto"/>
            </w:tcBorders>
            <w:shd w:val="clear" w:color="auto" w:fill="auto"/>
            <w:noWrap/>
            <w:vAlign w:val="center"/>
            <w:hideMark/>
          </w:tcPr>
          <w:p w14:paraId="544B873C"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5</w:t>
            </w:r>
          </w:p>
        </w:tc>
        <w:tc>
          <w:tcPr>
            <w:tcW w:w="1680" w:type="dxa"/>
            <w:tcBorders>
              <w:top w:val="nil"/>
              <w:left w:val="nil"/>
              <w:bottom w:val="single" w:sz="4" w:space="0" w:color="auto"/>
              <w:right w:val="single" w:sz="4" w:space="0" w:color="auto"/>
            </w:tcBorders>
            <w:shd w:val="clear" w:color="auto" w:fill="auto"/>
            <w:noWrap/>
            <w:vAlign w:val="center"/>
            <w:hideMark/>
          </w:tcPr>
          <w:p w14:paraId="708FEE8C"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7.9</w:t>
            </w:r>
          </w:p>
        </w:tc>
        <w:tc>
          <w:tcPr>
            <w:tcW w:w="960" w:type="dxa"/>
            <w:tcBorders>
              <w:top w:val="nil"/>
              <w:left w:val="nil"/>
              <w:bottom w:val="single" w:sz="4" w:space="0" w:color="auto"/>
              <w:right w:val="single" w:sz="4" w:space="0" w:color="auto"/>
            </w:tcBorders>
            <w:shd w:val="clear" w:color="auto" w:fill="auto"/>
            <w:noWrap/>
            <w:vAlign w:val="center"/>
            <w:hideMark/>
          </w:tcPr>
          <w:p w14:paraId="5CBF6453"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39.5</w:t>
            </w:r>
          </w:p>
        </w:tc>
        <w:tc>
          <w:tcPr>
            <w:tcW w:w="960" w:type="dxa"/>
            <w:tcBorders>
              <w:top w:val="nil"/>
              <w:left w:val="nil"/>
              <w:bottom w:val="single" w:sz="4" w:space="0" w:color="auto"/>
              <w:right w:val="single" w:sz="4" w:space="0" w:color="auto"/>
            </w:tcBorders>
            <w:shd w:val="clear" w:color="auto" w:fill="auto"/>
            <w:noWrap/>
            <w:vAlign w:val="center"/>
            <w:hideMark/>
          </w:tcPr>
          <w:p w14:paraId="35789A8C"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25</w:t>
            </w:r>
          </w:p>
        </w:tc>
        <w:tc>
          <w:tcPr>
            <w:tcW w:w="960" w:type="dxa"/>
            <w:tcBorders>
              <w:top w:val="nil"/>
              <w:left w:val="nil"/>
              <w:bottom w:val="single" w:sz="4" w:space="0" w:color="auto"/>
              <w:right w:val="single" w:sz="4" w:space="0" w:color="auto"/>
            </w:tcBorders>
            <w:shd w:val="clear" w:color="auto" w:fill="auto"/>
            <w:noWrap/>
            <w:vAlign w:val="center"/>
            <w:hideMark/>
          </w:tcPr>
          <w:p w14:paraId="6ECDB0E4"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62.41</w:t>
            </w:r>
          </w:p>
        </w:tc>
      </w:tr>
      <w:tr w:rsidR="00D21EC5" w:rsidRPr="005C3E2D" w14:paraId="47D24BFC" w14:textId="77777777" w:rsidTr="00CD35BE">
        <w:trPr>
          <w:trHeight w:val="300"/>
        </w:trPr>
        <w:tc>
          <w:tcPr>
            <w:tcW w:w="960" w:type="dxa"/>
            <w:tcBorders>
              <w:top w:val="nil"/>
              <w:left w:val="nil"/>
              <w:bottom w:val="nil"/>
              <w:right w:val="nil"/>
            </w:tcBorders>
            <w:shd w:val="clear" w:color="auto" w:fill="auto"/>
            <w:noWrap/>
            <w:vAlign w:val="bottom"/>
            <w:hideMark/>
          </w:tcPr>
          <w:p w14:paraId="259A5850" w14:textId="77777777" w:rsidR="00D21EC5" w:rsidRPr="005C3E2D" w:rsidRDefault="00D21EC5" w:rsidP="00CD35BE">
            <w:pPr>
              <w:spacing w:after="0" w:line="240" w:lineRule="auto"/>
              <w:rPr>
                <w:rFonts w:ascii="Calibri" w:eastAsia="Times New Roman" w:hAnsi="Calibri" w:cs="Calibri"/>
                <w:color w:val="000000"/>
                <w:sz w:val="24"/>
                <w:szCs w:val="24"/>
              </w:rPr>
            </w:pPr>
          </w:p>
        </w:tc>
        <w:tc>
          <w:tcPr>
            <w:tcW w:w="1580" w:type="dxa"/>
            <w:tcBorders>
              <w:top w:val="nil"/>
              <w:left w:val="single" w:sz="4" w:space="0" w:color="auto"/>
              <w:bottom w:val="single" w:sz="4" w:space="0" w:color="auto"/>
              <w:right w:val="single" w:sz="4" w:space="0" w:color="auto"/>
            </w:tcBorders>
            <w:shd w:val="clear" w:color="auto" w:fill="auto"/>
            <w:noWrap/>
            <w:vAlign w:val="center"/>
            <w:hideMark/>
          </w:tcPr>
          <w:p w14:paraId="2D3AA9F7"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6</w:t>
            </w:r>
          </w:p>
        </w:tc>
        <w:tc>
          <w:tcPr>
            <w:tcW w:w="1680" w:type="dxa"/>
            <w:tcBorders>
              <w:top w:val="nil"/>
              <w:left w:val="nil"/>
              <w:bottom w:val="single" w:sz="4" w:space="0" w:color="auto"/>
              <w:right w:val="single" w:sz="4" w:space="0" w:color="auto"/>
            </w:tcBorders>
            <w:shd w:val="clear" w:color="auto" w:fill="auto"/>
            <w:noWrap/>
            <w:vAlign w:val="center"/>
            <w:hideMark/>
          </w:tcPr>
          <w:p w14:paraId="3E972559"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8.8</w:t>
            </w:r>
          </w:p>
        </w:tc>
        <w:tc>
          <w:tcPr>
            <w:tcW w:w="960" w:type="dxa"/>
            <w:tcBorders>
              <w:top w:val="nil"/>
              <w:left w:val="nil"/>
              <w:bottom w:val="single" w:sz="4" w:space="0" w:color="auto"/>
              <w:right w:val="single" w:sz="4" w:space="0" w:color="auto"/>
            </w:tcBorders>
            <w:shd w:val="clear" w:color="auto" w:fill="auto"/>
            <w:noWrap/>
            <w:vAlign w:val="center"/>
            <w:hideMark/>
          </w:tcPr>
          <w:p w14:paraId="47809F26"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52.8</w:t>
            </w:r>
          </w:p>
        </w:tc>
        <w:tc>
          <w:tcPr>
            <w:tcW w:w="960" w:type="dxa"/>
            <w:tcBorders>
              <w:top w:val="nil"/>
              <w:left w:val="nil"/>
              <w:bottom w:val="single" w:sz="4" w:space="0" w:color="auto"/>
              <w:right w:val="single" w:sz="4" w:space="0" w:color="auto"/>
            </w:tcBorders>
            <w:shd w:val="clear" w:color="auto" w:fill="auto"/>
            <w:noWrap/>
            <w:vAlign w:val="center"/>
            <w:hideMark/>
          </w:tcPr>
          <w:p w14:paraId="2C664A26"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36</w:t>
            </w:r>
          </w:p>
        </w:tc>
        <w:tc>
          <w:tcPr>
            <w:tcW w:w="960" w:type="dxa"/>
            <w:tcBorders>
              <w:top w:val="nil"/>
              <w:left w:val="nil"/>
              <w:bottom w:val="single" w:sz="4" w:space="0" w:color="auto"/>
              <w:right w:val="single" w:sz="4" w:space="0" w:color="auto"/>
            </w:tcBorders>
            <w:shd w:val="clear" w:color="auto" w:fill="auto"/>
            <w:noWrap/>
            <w:vAlign w:val="center"/>
            <w:hideMark/>
          </w:tcPr>
          <w:p w14:paraId="6B37695F"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77.44</w:t>
            </w:r>
          </w:p>
        </w:tc>
      </w:tr>
      <w:tr w:rsidR="00D21EC5" w:rsidRPr="005C3E2D" w14:paraId="482C86DF" w14:textId="77777777" w:rsidTr="00CD35BE">
        <w:trPr>
          <w:trHeight w:val="300"/>
        </w:trPr>
        <w:tc>
          <w:tcPr>
            <w:tcW w:w="960" w:type="dxa"/>
            <w:tcBorders>
              <w:top w:val="nil"/>
              <w:left w:val="nil"/>
              <w:bottom w:val="nil"/>
              <w:right w:val="nil"/>
            </w:tcBorders>
            <w:shd w:val="clear" w:color="auto" w:fill="auto"/>
            <w:noWrap/>
            <w:vAlign w:val="bottom"/>
            <w:hideMark/>
          </w:tcPr>
          <w:p w14:paraId="69B9E0BB" w14:textId="77777777" w:rsidR="00D21EC5" w:rsidRPr="005C3E2D" w:rsidRDefault="00D21EC5" w:rsidP="00CD35BE">
            <w:pPr>
              <w:spacing w:after="0" w:line="240" w:lineRule="auto"/>
              <w:rPr>
                <w:rFonts w:ascii="Calibri" w:eastAsia="Times New Roman" w:hAnsi="Calibri" w:cs="Calibri"/>
                <w:color w:val="000000"/>
                <w:sz w:val="24"/>
                <w:szCs w:val="24"/>
              </w:rPr>
            </w:pPr>
          </w:p>
        </w:tc>
        <w:tc>
          <w:tcPr>
            <w:tcW w:w="1580" w:type="dxa"/>
            <w:tcBorders>
              <w:top w:val="nil"/>
              <w:left w:val="single" w:sz="4" w:space="0" w:color="auto"/>
              <w:bottom w:val="single" w:sz="4" w:space="0" w:color="auto"/>
              <w:right w:val="single" w:sz="4" w:space="0" w:color="auto"/>
            </w:tcBorders>
            <w:shd w:val="clear" w:color="auto" w:fill="auto"/>
            <w:noWrap/>
            <w:vAlign w:val="center"/>
            <w:hideMark/>
          </w:tcPr>
          <w:p w14:paraId="1AEF4C23"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7</w:t>
            </w:r>
          </w:p>
        </w:tc>
        <w:tc>
          <w:tcPr>
            <w:tcW w:w="1680" w:type="dxa"/>
            <w:tcBorders>
              <w:top w:val="nil"/>
              <w:left w:val="nil"/>
              <w:bottom w:val="single" w:sz="4" w:space="0" w:color="auto"/>
              <w:right w:val="single" w:sz="4" w:space="0" w:color="auto"/>
            </w:tcBorders>
            <w:shd w:val="clear" w:color="auto" w:fill="auto"/>
            <w:noWrap/>
            <w:vAlign w:val="center"/>
            <w:hideMark/>
          </w:tcPr>
          <w:p w14:paraId="6948AB43"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9.4</w:t>
            </w:r>
          </w:p>
        </w:tc>
        <w:tc>
          <w:tcPr>
            <w:tcW w:w="960" w:type="dxa"/>
            <w:tcBorders>
              <w:top w:val="nil"/>
              <w:left w:val="nil"/>
              <w:bottom w:val="single" w:sz="4" w:space="0" w:color="auto"/>
              <w:right w:val="single" w:sz="4" w:space="0" w:color="auto"/>
            </w:tcBorders>
            <w:shd w:val="clear" w:color="auto" w:fill="auto"/>
            <w:noWrap/>
            <w:vAlign w:val="center"/>
            <w:hideMark/>
          </w:tcPr>
          <w:p w14:paraId="23DF0D4C"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65.8</w:t>
            </w:r>
          </w:p>
        </w:tc>
        <w:tc>
          <w:tcPr>
            <w:tcW w:w="960" w:type="dxa"/>
            <w:tcBorders>
              <w:top w:val="nil"/>
              <w:left w:val="nil"/>
              <w:bottom w:val="single" w:sz="4" w:space="0" w:color="auto"/>
              <w:right w:val="single" w:sz="4" w:space="0" w:color="auto"/>
            </w:tcBorders>
            <w:shd w:val="clear" w:color="auto" w:fill="auto"/>
            <w:noWrap/>
            <w:vAlign w:val="center"/>
            <w:hideMark/>
          </w:tcPr>
          <w:p w14:paraId="3F0DDBED"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49</w:t>
            </w:r>
          </w:p>
        </w:tc>
        <w:tc>
          <w:tcPr>
            <w:tcW w:w="960" w:type="dxa"/>
            <w:tcBorders>
              <w:top w:val="nil"/>
              <w:left w:val="nil"/>
              <w:bottom w:val="single" w:sz="4" w:space="0" w:color="auto"/>
              <w:right w:val="single" w:sz="4" w:space="0" w:color="auto"/>
            </w:tcBorders>
            <w:shd w:val="clear" w:color="auto" w:fill="auto"/>
            <w:noWrap/>
            <w:vAlign w:val="center"/>
            <w:hideMark/>
          </w:tcPr>
          <w:p w14:paraId="11BAD93C"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88.36</w:t>
            </w:r>
          </w:p>
        </w:tc>
      </w:tr>
      <w:tr w:rsidR="00D21EC5" w:rsidRPr="005C3E2D" w14:paraId="3B2509E7" w14:textId="77777777" w:rsidTr="00CD35BE">
        <w:trPr>
          <w:trHeight w:val="300"/>
        </w:trPr>
        <w:tc>
          <w:tcPr>
            <w:tcW w:w="960" w:type="dxa"/>
            <w:tcBorders>
              <w:top w:val="nil"/>
              <w:left w:val="nil"/>
              <w:bottom w:val="nil"/>
              <w:right w:val="nil"/>
            </w:tcBorders>
            <w:shd w:val="clear" w:color="auto" w:fill="auto"/>
            <w:noWrap/>
            <w:vAlign w:val="bottom"/>
            <w:hideMark/>
          </w:tcPr>
          <w:p w14:paraId="6F3EFC10" w14:textId="77777777" w:rsidR="00D21EC5" w:rsidRPr="005C3E2D" w:rsidRDefault="00D21EC5" w:rsidP="00CD35BE">
            <w:pPr>
              <w:spacing w:after="0" w:line="240" w:lineRule="auto"/>
              <w:rPr>
                <w:rFonts w:ascii="Calibri" w:eastAsia="Times New Roman" w:hAnsi="Calibri" w:cs="Calibri"/>
                <w:color w:val="000000"/>
                <w:sz w:val="24"/>
                <w:szCs w:val="24"/>
              </w:rPr>
            </w:pPr>
          </w:p>
        </w:tc>
        <w:tc>
          <w:tcPr>
            <w:tcW w:w="1580" w:type="dxa"/>
            <w:tcBorders>
              <w:top w:val="nil"/>
              <w:left w:val="single" w:sz="4" w:space="0" w:color="auto"/>
              <w:bottom w:val="single" w:sz="4" w:space="0" w:color="auto"/>
              <w:right w:val="single" w:sz="4" w:space="0" w:color="auto"/>
            </w:tcBorders>
            <w:shd w:val="clear" w:color="auto" w:fill="auto"/>
            <w:noWrap/>
            <w:vAlign w:val="center"/>
            <w:hideMark/>
          </w:tcPr>
          <w:p w14:paraId="5E58F6F5"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8</w:t>
            </w:r>
          </w:p>
        </w:tc>
        <w:tc>
          <w:tcPr>
            <w:tcW w:w="1680" w:type="dxa"/>
            <w:tcBorders>
              <w:top w:val="nil"/>
              <w:left w:val="nil"/>
              <w:bottom w:val="single" w:sz="4" w:space="0" w:color="auto"/>
              <w:right w:val="single" w:sz="4" w:space="0" w:color="auto"/>
            </w:tcBorders>
            <w:shd w:val="clear" w:color="auto" w:fill="auto"/>
            <w:noWrap/>
            <w:vAlign w:val="center"/>
            <w:hideMark/>
          </w:tcPr>
          <w:p w14:paraId="16070CAB"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9.9</w:t>
            </w:r>
          </w:p>
        </w:tc>
        <w:tc>
          <w:tcPr>
            <w:tcW w:w="960" w:type="dxa"/>
            <w:tcBorders>
              <w:top w:val="nil"/>
              <w:left w:val="nil"/>
              <w:bottom w:val="single" w:sz="4" w:space="0" w:color="auto"/>
              <w:right w:val="single" w:sz="4" w:space="0" w:color="auto"/>
            </w:tcBorders>
            <w:shd w:val="clear" w:color="auto" w:fill="auto"/>
            <w:noWrap/>
            <w:vAlign w:val="center"/>
            <w:hideMark/>
          </w:tcPr>
          <w:p w14:paraId="277DB2AC"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79.2</w:t>
            </w:r>
          </w:p>
        </w:tc>
        <w:tc>
          <w:tcPr>
            <w:tcW w:w="960" w:type="dxa"/>
            <w:tcBorders>
              <w:top w:val="nil"/>
              <w:left w:val="nil"/>
              <w:bottom w:val="single" w:sz="4" w:space="0" w:color="auto"/>
              <w:right w:val="single" w:sz="4" w:space="0" w:color="auto"/>
            </w:tcBorders>
            <w:shd w:val="clear" w:color="auto" w:fill="auto"/>
            <w:noWrap/>
            <w:vAlign w:val="center"/>
            <w:hideMark/>
          </w:tcPr>
          <w:p w14:paraId="1C3C2CF4"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64</w:t>
            </w:r>
          </w:p>
        </w:tc>
        <w:tc>
          <w:tcPr>
            <w:tcW w:w="960" w:type="dxa"/>
            <w:tcBorders>
              <w:top w:val="nil"/>
              <w:left w:val="nil"/>
              <w:bottom w:val="single" w:sz="4" w:space="0" w:color="auto"/>
              <w:right w:val="single" w:sz="4" w:space="0" w:color="auto"/>
            </w:tcBorders>
            <w:shd w:val="clear" w:color="auto" w:fill="auto"/>
            <w:noWrap/>
            <w:vAlign w:val="center"/>
            <w:hideMark/>
          </w:tcPr>
          <w:p w14:paraId="4B955685"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98.01</w:t>
            </w:r>
          </w:p>
        </w:tc>
      </w:tr>
      <w:tr w:rsidR="00D21EC5" w:rsidRPr="005C3E2D" w14:paraId="49624524" w14:textId="77777777" w:rsidTr="00CD35BE">
        <w:trPr>
          <w:trHeight w:val="300"/>
        </w:trPr>
        <w:tc>
          <w:tcPr>
            <w:tcW w:w="960" w:type="dxa"/>
            <w:tcBorders>
              <w:top w:val="nil"/>
              <w:left w:val="nil"/>
              <w:bottom w:val="nil"/>
              <w:right w:val="nil"/>
            </w:tcBorders>
            <w:shd w:val="clear" w:color="auto" w:fill="auto"/>
            <w:noWrap/>
            <w:vAlign w:val="bottom"/>
            <w:hideMark/>
          </w:tcPr>
          <w:p w14:paraId="16F9B7BD" w14:textId="77777777" w:rsidR="00D21EC5" w:rsidRPr="005C3E2D" w:rsidRDefault="00D21EC5" w:rsidP="00CD35BE">
            <w:pPr>
              <w:spacing w:after="0" w:line="240" w:lineRule="auto"/>
              <w:rPr>
                <w:rFonts w:ascii="Calibri" w:eastAsia="Times New Roman" w:hAnsi="Calibri" w:cs="Calibri"/>
                <w:color w:val="000000"/>
                <w:sz w:val="24"/>
                <w:szCs w:val="24"/>
              </w:rPr>
            </w:pPr>
          </w:p>
        </w:tc>
        <w:tc>
          <w:tcPr>
            <w:tcW w:w="1580" w:type="dxa"/>
            <w:tcBorders>
              <w:top w:val="nil"/>
              <w:left w:val="single" w:sz="4" w:space="0" w:color="auto"/>
              <w:bottom w:val="single" w:sz="4" w:space="0" w:color="auto"/>
              <w:right w:val="single" w:sz="4" w:space="0" w:color="auto"/>
            </w:tcBorders>
            <w:shd w:val="clear" w:color="auto" w:fill="auto"/>
            <w:noWrap/>
            <w:vAlign w:val="center"/>
            <w:hideMark/>
          </w:tcPr>
          <w:p w14:paraId="050A98D1"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9</w:t>
            </w:r>
          </w:p>
        </w:tc>
        <w:tc>
          <w:tcPr>
            <w:tcW w:w="1680" w:type="dxa"/>
            <w:tcBorders>
              <w:top w:val="nil"/>
              <w:left w:val="nil"/>
              <w:bottom w:val="single" w:sz="4" w:space="0" w:color="auto"/>
              <w:right w:val="single" w:sz="4" w:space="0" w:color="auto"/>
            </w:tcBorders>
            <w:shd w:val="clear" w:color="auto" w:fill="auto"/>
            <w:noWrap/>
            <w:vAlign w:val="center"/>
            <w:hideMark/>
          </w:tcPr>
          <w:p w14:paraId="02954486"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11</w:t>
            </w:r>
          </w:p>
        </w:tc>
        <w:tc>
          <w:tcPr>
            <w:tcW w:w="960" w:type="dxa"/>
            <w:tcBorders>
              <w:top w:val="nil"/>
              <w:left w:val="nil"/>
              <w:bottom w:val="single" w:sz="4" w:space="0" w:color="auto"/>
              <w:right w:val="single" w:sz="4" w:space="0" w:color="auto"/>
            </w:tcBorders>
            <w:shd w:val="clear" w:color="auto" w:fill="auto"/>
            <w:noWrap/>
            <w:vAlign w:val="center"/>
            <w:hideMark/>
          </w:tcPr>
          <w:p w14:paraId="33727DCE"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99</w:t>
            </w:r>
          </w:p>
        </w:tc>
        <w:tc>
          <w:tcPr>
            <w:tcW w:w="960" w:type="dxa"/>
            <w:tcBorders>
              <w:top w:val="nil"/>
              <w:left w:val="nil"/>
              <w:bottom w:val="single" w:sz="4" w:space="0" w:color="auto"/>
              <w:right w:val="single" w:sz="4" w:space="0" w:color="auto"/>
            </w:tcBorders>
            <w:shd w:val="clear" w:color="auto" w:fill="auto"/>
            <w:noWrap/>
            <w:vAlign w:val="center"/>
            <w:hideMark/>
          </w:tcPr>
          <w:p w14:paraId="4A51195C"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81</w:t>
            </w:r>
          </w:p>
        </w:tc>
        <w:tc>
          <w:tcPr>
            <w:tcW w:w="960" w:type="dxa"/>
            <w:tcBorders>
              <w:top w:val="nil"/>
              <w:left w:val="nil"/>
              <w:bottom w:val="single" w:sz="4" w:space="0" w:color="auto"/>
              <w:right w:val="single" w:sz="4" w:space="0" w:color="auto"/>
            </w:tcBorders>
            <w:shd w:val="clear" w:color="auto" w:fill="auto"/>
            <w:noWrap/>
            <w:vAlign w:val="center"/>
            <w:hideMark/>
          </w:tcPr>
          <w:p w14:paraId="2446C0E1"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121</w:t>
            </w:r>
          </w:p>
        </w:tc>
      </w:tr>
      <w:tr w:rsidR="00D21EC5" w:rsidRPr="005C3E2D" w14:paraId="08036951" w14:textId="77777777" w:rsidTr="00CD35BE">
        <w:trPr>
          <w:trHeight w:val="300"/>
        </w:trPr>
        <w:tc>
          <w:tcPr>
            <w:tcW w:w="960" w:type="dxa"/>
            <w:tcBorders>
              <w:top w:val="nil"/>
              <w:left w:val="nil"/>
              <w:bottom w:val="nil"/>
              <w:right w:val="nil"/>
            </w:tcBorders>
            <w:shd w:val="clear" w:color="auto" w:fill="auto"/>
            <w:noWrap/>
            <w:vAlign w:val="bottom"/>
            <w:hideMark/>
          </w:tcPr>
          <w:p w14:paraId="5A0341E7" w14:textId="77777777" w:rsidR="00D21EC5" w:rsidRPr="005C3E2D" w:rsidRDefault="00D21EC5" w:rsidP="00CD35BE">
            <w:pPr>
              <w:spacing w:after="0" w:line="240" w:lineRule="auto"/>
              <w:rPr>
                <w:rFonts w:ascii="Calibri" w:eastAsia="Times New Roman" w:hAnsi="Calibri" w:cs="Calibri"/>
                <w:color w:val="000000"/>
                <w:sz w:val="24"/>
                <w:szCs w:val="24"/>
              </w:rPr>
            </w:pPr>
          </w:p>
        </w:tc>
        <w:tc>
          <w:tcPr>
            <w:tcW w:w="1580" w:type="dxa"/>
            <w:tcBorders>
              <w:top w:val="nil"/>
              <w:left w:val="single" w:sz="4" w:space="0" w:color="auto"/>
              <w:bottom w:val="single" w:sz="4" w:space="0" w:color="auto"/>
              <w:right w:val="single" w:sz="4" w:space="0" w:color="auto"/>
            </w:tcBorders>
            <w:shd w:val="clear" w:color="auto" w:fill="auto"/>
            <w:noWrap/>
            <w:vAlign w:val="center"/>
            <w:hideMark/>
          </w:tcPr>
          <w:p w14:paraId="4A04343A"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10</w:t>
            </w:r>
          </w:p>
        </w:tc>
        <w:tc>
          <w:tcPr>
            <w:tcW w:w="1680" w:type="dxa"/>
            <w:tcBorders>
              <w:top w:val="nil"/>
              <w:left w:val="nil"/>
              <w:bottom w:val="single" w:sz="4" w:space="0" w:color="auto"/>
              <w:right w:val="single" w:sz="4" w:space="0" w:color="auto"/>
            </w:tcBorders>
            <w:shd w:val="clear" w:color="auto" w:fill="auto"/>
            <w:noWrap/>
            <w:vAlign w:val="center"/>
            <w:hideMark/>
          </w:tcPr>
          <w:p w14:paraId="1E5471D5"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11.4</w:t>
            </w:r>
          </w:p>
        </w:tc>
        <w:tc>
          <w:tcPr>
            <w:tcW w:w="960" w:type="dxa"/>
            <w:tcBorders>
              <w:top w:val="nil"/>
              <w:left w:val="nil"/>
              <w:bottom w:val="single" w:sz="4" w:space="0" w:color="auto"/>
              <w:right w:val="single" w:sz="4" w:space="0" w:color="auto"/>
            </w:tcBorders>
            <w:shd w:val="clear" w:color="auto" w:fill="auto"/>
            <w:noWrap/>
            <w:vAlign w:val="center"/>
            <w:hideMark/>
          </w:tcPr>
          <w:p w14:paraId="289FCD46"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114</w:t>
            </w:r>
          </w:p>
        </w:tc>
        <w:tc>
          <w:tcPr>
            <w:tcW w:w="960" w:type="dxa"/>
            <w:tcBorders>
              <w:top w:val="nil"/>
              <w:left w:val="nil"/>
              <w:bottom w:val="single" w:sz="4" w:space="0" w:color="auto"/>
              <w:right w:val="single" w:sz="4" w:space="0" w:color="auto"/>
            </w:tcBorders>
            <w:shd w:val="clear" w:color="auto" w:fill="auto"/>
            <w:noWrap/>
            <w:vAlign w:val="center"/>
            <w:hideMark/>
          </w:tcPr>
          <w:p w14:paraId="1592C88E"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100</w:t>
            </w:r>
          </w:p>
        </w:tc>
        <w:tc>
          <w:tcPr>
            <w:tcW w:w="960" w:type="dxa"/>
            <w:tcBorders>
              <w:top w:val="nil"/>
              <w:left w:val="nil"/>
              <w:bottom w:val="single" w:sz="4" w:space="0" w:color="auto"/>
              <w:right w:val="single" w:sz="4" w:space="0" w:color="auto"/>
            </w:tcBorders>
            <w:shd w:val="clear" w:color="auto" w:fill="auto"/>
            <w:noWrap/>
            <w:vAlign w:val="center"/>
            <w:hideMark/>
          </w:tcPr>
          <w:p w14:paraId="3B24A60F"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129.96</w:t>
            </w:r>
          </w:p>
        </w:tc>
      </w:tr>
      <w:tr w:rsidR="00D21EC5" w:rsidRPr="005C3E2D" w14:paraId="78BEB966" w14:textId="77777777" w:rsidTr="00CD35BE">
        <w:trPr>
          <w:trHeight w:val="300"/>
        </w:trPr>
        <w:tc>
          <w:tcPr>
            <w:tcW w:w="960" w:type="dxa"/>
            <w:tcBorders>
              <w:top w:val="nil"/>
              <w:left w:val="nil"/>
              <w:bottom w:val="nil"/>
              <w:right w:val="nil"/>
            </w:tcBorders>
            <w:shd w:val="clear" w:color="auto" w:fill="auto"/>
            <w:noWrap/>
            <w:vAlign w:val="bottom"/>
            <w:hideMark/>
          </w:tcPr>
          <w:p w14:paraId="05EBF011" w14:textId="77777777" w:rsidR="00D21EC5" w:rsidRPr="005C3E2D" w:rsidRDefault="00D21EC5" w:rsidP="00CD35BE">
            <w:pPr>
              <w:spacing w:after="0" w:line="240" w:lineRule="auto"/>
              <w:rPr>
                <w:rFonts w:ascii="Calibri" w:eastAsia="Times New Roman" w:hAnsi="Calibri" w:cs="Calibri"/>
                <w:color w:val="000000"/>
                <w:sz w:val="24"/>
                <w:szCs w:val="24"/>
              </w:rPr>
            </w:pPr>
          </w:p>
        </w:tc>
        <w:tc>
          <w:tcPr>
            <w:tcW w:w="1580" w:type="dxa"/>
            <w:tcBorders>
              <w:top w:val="nil"/>
              <w:left w:val="single" w:sz="4" w:space="0" w:color="auto"/>
              <w:bottom w:val="single" w:sz="4" w:space="0" w:color="auto"/>
              <w:right w:val="single" w:sz="4" w:space="0" w:color="auto"/>
            </w:tcBorders>
            <w:shd w:val="clear" w:color="auto" w:fill="auto"/>
            <w:noWrap/>
            <w:vAlign w:val="center"/>
            <w:hideMark/>
          </w:tcPr>
          <w:p w14:paraId="47657306"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11</w:t>
            </w:r>
          </w:p>
        </w:tc>
        <w:tc>
          <w:tcPr>
            <w:tcW w:w="1680" w:type="dxa"/>
            <w:tcBorders>
              <w:top w:val="nil"/>
              <w:left w:val="nil"/>
              <w:bottom w:val="single" w:sz="4" w:space="0" w:color="auto"/>
              <w:right w:val="single" w:sz="4" w:space="0" w:color="auto"/>
            </w:tcBorders>
            <w:shd w:val="clear" w:color="auto" w:fill="auto"/>
            <w:noWrap/>
            <w:vAlign w:val="center"/>
            <w:hideMark/>
          </w:tcPr>
          <w:p w14:paraId="19FA8586"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12.2</w:t>
            </w:r>
          </w:p>
        </w:tc>
        <w:tc>
          <w:tcPr>
            <w:tcW w:w="960" w:type="dxa"/>
            <w:tcBorders>
              <w:top w:val="nil"/>
              <w:left w:val="nil"/>
              <w:bottom w:val="single" w:sz="4" w:space="0" w:color="auto"/>
              <w:right w:val="single" w:sz="4" w:space="0" w:color="auto"/>
            </w:tcBorders>
            <w:shd w:val="clear" w:color="auto" w:fill="auto"/>
            <w:noWrap/>
            <w:vAlign w:val="center"/>
            <w:hideMark/>
          </w:tcPr>
          <w:p w14:paraId="3AE11F13"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134.2</w:t>
            </w:r>
          </w:p>
        </w:tc>
        <w:tc>
          <w:tcPr>
            <w:tcW w:w="960" w:type="dxa"/>
            <w:tcBorders>
              <w:top w:val="nil"/>
              <w:left w:val="nil"/>
              <w:bottom w:val="single" w:sz="4" w:space="0" w:color="auto"/>
              <w:right w:val="single" w:sz="4" w:space="0" w:color="auto"/>
            </w:tcBorders>
            <w:shd w:val="clear" w:color="auto" w:fill="auto"/>
            <w:noWrap/>
            <w:vAlign w:val="center"/>
            <w:hideMark/>
          </w:tcPr>
          <w:p w14:paraId="6971FAFC"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121</w:t>
            </w:r>
          </w:p>
        </w:tc>
        <w:tc>
          <w:tcPr>
            <w:tcW w:w="960" w:type="dxa"/>
            <w:tcBorders>
              <w:top w:val="nil"/>
              <w:left w:val="nil"/>
              <w:bottom w:val="single" w:sz="4" w:space="0" w:color="auto"/>
              <w:right w:val="single" w:sz="4" w:space="0" w:color="auto"/>
            </w:tcBorders>
            <w:shd w:val="clear" w:color="auto" w:fill="auto"/>
            <w:noWrap/>
            <w:vAlign w:val="center"/>
            <w:hideMark/>
          </w:tcPr>
          <w:p w14:paraId="54B682A4"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148.84</w:t>
            </w:r>
          </w:p>
        </w:tc>
      </w:tr>
      <w:tr w:rsidR="00D21EC5" w:rsidRPr="005C3E2D" w14:paraId="5F3C918A" w14:textId="77777777" w:rsidTr="00CD35BE">
        <w:trPr>
          <w:trHeight w:val="300"/>
        </w:trPr>
        <w:tc>
          <w:tcPr>
            <w:tcW w:w="960" w:type="dxa"/>
            <w:tcBorders>
              <w:top w:val="nil"/>
              <w:left w:val="nil"/>
              <w:bottom w:val="nil"/>
              <w:right w:val="nil"/>
            </w:tcBorders>
            <w:shd w:val="clear" w:color="auto" w:fill="auto"/>
            <w:noWrap/>
            <w:vAlign w:val="bottom"/>
            <w:hideMark/>
          </w:tcPr>
          <w:p w14:paraId="47DB6681" w14:textId="77777777" w:rsidR="00D21EC5" w:rsidRPr="005C3E2D" w:rsidRDefault="00D21EC5" w:rsidP="00CD35BE">
            <w:pPr>
              <w:spacing w:after="0" w:line="240" w:lineRule="auto"/>
              <w:rPr>
                <w:rFonts w:ascii="Calibri" w:eastAsia="Times New Roman" w:hAnsi="Calibri" w:cs="Calibri"/>
                <w:color w:val="000000"/>
                <w:sz w:val="24"/>
                <w:szCs w:val="24"/>
              </w:rPr>
            </w:pPr>
          </w:p>
        </w:tc>
        <w:tc>
          <w:tcPr>
            <w:tcW w:w="1580" w:type="dxa"/>
            <w:tcBorders>
              <w:top w:val="nil"/>
              <w:left w:val="single" w:sz="4" w:space="0" w:color="auto"/>
              <w:bottom w:val="single" w:sz="4" w:space="0" w:color="auto"/>
              <w:right w:val="single" w:sz="4" w:space="0" w:color="auto"/>
            </w:tcBorders>
            <w:shd w:val="clear" w:color="auto" w:fill="auto"/>
            <w:noWrap/>
            <w:vAlign w:val="center"/>
            <w:hideMark/>
          </w:tcPr>
          <w:p w14:paraId="46F844CB"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12</w:t>
            </w:r>
          </w:p>
        </w:tc>
        <w:tc>
          <w:tcPr>
            <w:tcW w:w="1680" w:type="dxa"/>
            <w:tcBorders>
              <w:top w:val="nil"/>
              <w:left w:val="nil"/>
              <w:bottom w:val="single" w:sz="4" w:space="0" w:color="auto"/>
              <w:right w:val="single" w:sz="4" w:space="0" w:color="auto"/>
            </w:tcBorders>
            <w:shd w:val="clear" w:color="auto" w:fill="auto"/>
            <w:noWrap/>
            <w:vAlign w:val="center"/>
            <w:hideMark/>
          </w:tcPr>
          <w:p w14:paraId="3D740919"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13.1</w:t>
            </w:r>
          </w:p>
        </w:tc>
        <w:tc>
          <w:tcPr>
            <w:tcW w:w="960" w:type="dxa"/>
            <w:tcBorders>
              <w:top w:val="nil"/>
              <w:left w:val="nil"/>
              <w:bottom w:val="single" w:sz="4" w:space="0" w:color="auto"/>
              <w:right w:val="single" w:sz="4" w:space="0" w:color="auto"/>
            </w:tcBorders>
            <w:shd w:val="clear" w:color="auto" w:fill="auto"/>
            <w:noWrap/>
            <w:vAlign w:val="center"/>
            <w:hideMark/>
          </w:tcPr>
          <w:p w14:paraId="278DC665"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157.2</w:t>
            </w:r>
          </w:p>
        </w:tc>
        <w:tc>
          <w:tcPr>
            <w:tcW w:w="960" w:type="dxa"/>
            <w:tcBorders>
              <w:top w:val="nil"/>
              <w:left w:val="nil"/>
              <w:bottom w:val="single" w:sz="4" w:space="0" w:color="auto"/>
              <w:right w:val="single" w:sz="4" w:space="0" w:color="auto"/>
            </w:tcBorders>
            <w:shd w:val="clear" w:color="auto" w:fill="auto"/>
            <w:noWrap/>
            <w:vAlign w:val="center"/>
            <w:hideMark/>
          </w:tcPr>
          <w:p w14:paraId="0500E105"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144</w:t>
            </w:r>
          </w:p>
        </w:tc>
        <w:tc>
          <w:tcPr>
            <w:tcW w:w="960" w:type="dxa"/>
            <w:tcBorders>
              <w:top w:val="nil"/>
              <w:left w:val="nil"/>
              <w:bottom w:val="single" w:sz="4" w:space="0" w:color="auto"/>
              <w:right w:val="single" w:sz="4" w:space="0" w:color="auto"/>
            </w:tcBorders>
            <w:shd w:val="clear" w:color="auto" w:fill="auto"/>
            <w:noWrap/>
            <w:vAlign w:val="center"/>
            <w:hideMark/>
          </w:tcPr>
          <w:p w14:paraId="0DC52582"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171.61</w:t>
            </w:r>
          </w:p>
        </w:tc>
      </w:tr>
      <w:tr w:rsidR="00D21EC5" w:rsidRPr="005C3E2D" w14:paraId="229F28B5" w14:textId="77777777" w:rsidTr="00CD35BE">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1A84682" w14:textId="77777777" w:rsidR="00D21EC5" w:rsidRPr="005C3E2D" w:rsidRDefault="00D21EC5" w:rsidP="00CD35BE">
            <w:pPr>
              <w:spacing w:after="0" w:line="240" w:lineRule="auto"/>
              <w:jc w:val="right"/>
              <w:rPr>
                <w:rFonts w:ascii="Calibri" w:eastAsia="Times New Roman" w:hAnsi="Calibri" w:cs="Calibri"/>
                <w:color w:val="000000"/>
                <w:sz w:val="24"/>
                <w:szCs w:val="24"/>
              </w:rPr>
            </w:pPr>
            <w:r w:rsidRPr="005C3E2D">
              <w:rPr>
                <w:rFonts w:ascii="Calibri" w:eastAsia="Times New Roman" w:hAnsi="Calibri" w:cs="Calibri"/>
                <w:color w:val="000000"/>
                <w:sz w:val="24"/>
                <w:szCs w:val="24"/>
              </w:rPr>
              <w:t>Total</w:t>
            </w:r>
          </w:p>
        </w:tc>
        <w:tc>
          <w:tcPr>
            <w:tcW w:w="1580" w:type="dxa"/>
            <w:tcBorders>
              <w:top w:val="nil"/>
              <w:left w:val="nil"/>
              <w:bottom w:val="single" w:sz="4" w:space="0" w:color="auto"/>
              <w:right w:val="single" w:sz="4" w:space="0" w:color="auto"/>
            </w:tcBorders>
            <w:shd w:val="clear" w:color="auto" w:fill="auto"/>
            <w:noWrap/>
            <w:vAlign w:val="center"/>
            <w:hideMark/>
          </w:tcPr>
          <w:p w14:paraId="1FA5A7DE"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75</w:t>
            </w:r>
          </w:p>
        </w:tc>
        <w:tc>
          <w:tcPr>
            <w:tcW w:w="1680" w:type="dxa"/>
            <w:tcBorders>
              <w:top w:val="nil"/>
              <w:left w:val="nil"/>
              <w:bottom w:val="single" w:sz="4" w:space="0" w:color="auto"/>
              <w:right w:val="single" w:sz="4" w:space="0" w:color="auto"/>
            </w:tcBorders>
            <w:shd w:val="clear" w:color="auto" w:fill="auto"/>
            <w:noWrap/>
            <w:vAlign w:val="center"/>
            <w:hideMark/>
          </w:tcPr>
          <w:p w14:paraId="3125C3CB"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96.8</w:t>
            </w:r>
          </w:p>
        </w:tc>
        <w:tc>
          <w:tcPr>
            <w:tcW w:w="960" w:type="dxa"/>
            <w:tcBorders>
              <w:top w:val="nil"/>
              <w:left w:val="nil"/>
              <w:bottom w:val="single" w:sz="4" w:space="0" w:color="auto"/>
              <w:right w:val="single" w:sz="4" w:space="0" w:color="auto"/>
            </w:tcBorders>
            <w:shd w:val="clear" w:color="auto" w:fill="auto"/>
            <w:noWrap/>
            <w:vAlign w:val="center"/>
            <w:hideMark/>
          </w:tcPr>
          <w:p w14:paraId="10D51BEA"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788</w:t>
            </w:r>
          </w:p>
        </w:tc>
        <w:tc>
          <w:tcPr>
            <w:tcW w:w="960" w:type="dxa"/>
            <w:tcBorders>
              <w:top w:val="nil"/>
              <w:left w:val="nil"/>
              <w:bottom w:val="single" w:sz="4" w:space="0" w:color="auto"/>
              <w:right w:val="single" w:sz="4" w:space="0" w:color="auto"/>
            </w:tcBorders>
            <w:shd w:val="clear" w:color="auto" w:fill="auto"/>
            <w:noWrap/>
            <w:vAlign w:val="center"/>
            <w:hideMark/>
          </w:tcPr>
          <w:p w14:paraId="5A9C9954"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645</w:t>
            </w:r>
          </w:p>
        </w:tc>
        <w:tc>
          <w:tcPr>
            <w:tcW w:w="960" w:type="dxa"/>
            <w:tcBorders>
              <w:top w:val="nil"/>
              <w:left w:val="nil"/>
              <w:bottom w:val="single" w:sz="4" w:space="0" w:color="auto"/>
              <w:right w:val="single" w:sz="4" w:space="0" w:color="auto"/>
            </w:tcBorders>
            <w:shd w:val="clear" w:color="auto" w:fill="auto"/>
            <w:noWrap/>
            <w:vAlign w:val="center"/>
            <w:hideMark/>
          </w:tcPr>
          <w:p w14:paraId="44B303A2" w14:textId="77777777" w:rsidR="00D21EC5" w:rsidRPr="005C3E2D" w:rsidRDefault="00D21EC5" w:rsidP="00CD35BE">
            <w:pPr>
              <w:spacing w:after="0" w:line="240" w:lineRule="auto"/>
              <w:jc w:val="center"/>
              <w:rPr>
                <w:rFonts w:ascii="Calibri" w:eastAsia="Times New Roman" w:hAnsi="Calibri" w:cs="Calibri"/>
                <w:color w:val="000000"/>
                <w:sz w:val="24"/>
                <w:szCs w:val="24"/>
              </w:rPr>
            </w:pPr>
            <w:r w:rsidRPr="005C3E2D">
              <w:rPr>
                <w:rFonts w:ascii="Calibri" w:eastAsia="Times New Roman" w:hAnsi="Calibri" w:cs="Calibri"/>
                <w:color w:val="000000"/>
                <w:sz w:val="24"/>
                <w:szCs w:val="24"/>
              </w:rPr>
              <w:t>983.84</w:t>
            </w:r>
          </w:p>
        </w:tc>
      </w:tr>
    </w:tbl>
    <w:p w14:paraId="4EE96CD6" w14:textId="77777777" w:rsidR="00D21EC5" w:rsidRPr="005C3E2D" w:rsidRDefault="00D21EC5" w:rsidP="00D21EC5">
      <w:pPr>
        <w:spacing w:after="0" w:line="240" w:lineRule="auto"/>
        <w:ind w:left="720" w:hanging="720"/>
        <w:jc w:val="both"/>
        <w:rPr>
          <w:rFonts w:ascii="Calibri" w:hAnsi="Calibri" w:cs="Calibri"/>
          <w:b/>
        </w:rPr>
      </w:pPr>
    </w:p>
    <w:p w14:paraId="6C0139B6" w14:textId="77777777" w:rsidR="00D21EC5" w:rsidRPr="005C3E2D" w:rsidRDefault="00D21EC5" w:rsidP="00D21EC5">
      <w:pPr>
        <w:spacing w:after="0" w:line="240" w:lineRule="auto"/>
        <w:ind w:left="720" w:hanging="720"/>
        <w:jc w:val="both"/>
        <w:rPr>
          <w:rFonts w:ascii="Calibri" w:hAnsi="Calibri" w:cs="Calibri"/>
          <w:b/>
        </w:rPr>
      </w:pPr>
      <w:r w:rsidRPr="005C3E2D">
        <w:rPr>
          <w:rFonts w:ascii="Calibri" w:hAnsi="Calibri" w:cs="Calibri"/>
          <w:b/>
        </w:rPr>
        <w:t>Step 2</w:t>
      </w:r>
    </w:p>
    <w:p w14:paraId="060FF182" w14:textId="77777777" w:rsidR="00D21EC5" w:rsidRPr="005C3E2D" w:rsidRDefault="00D21EC5" w:rsidP="00D21EC5">
      <w:pPr>
        <w:spacing w:after="0" w:line="240" w:lineRule="auto"/>
        <w:ind w:left="720" w:hanging="720"/>
        <w:jc w:val="both"/>
        <w:rPr>
          <w:rFonts w:ascii="Calibri" w:hAnsi="Calibri" w:cs="Calibri"/>
          <w:b/>
        </w:rPr>
      </w:pPr>
    </w:p>
    <w:p w14:paraId="2CB0BB67" w14:textId="77777777" w:rsidR="00D21EC5" w:rsidRPr="005C3E2D" w:rsidRDefault="00D21EC5" w:rsidP="00D21EC5">
      <w:pPr>
        <w:rPr>
          <w:rFonts w:ascii="Calibri" w:hAnsi="Calibri" w:cs="Calibri"/>
          <w:b/>
          <w:sz w:val="36"/>
        </w:rPr>
      </w:pPr>
      <w:r w:rsidRPr="005C3E2D">
        <w:rPr>
          <w:rFonts w:ascii="Calibri" w:hAnsi="Calibri" w:cs="Calibri"/>
          <w:b/>
          <w:sz w:val="20"/>
        </w:rPr>
        <w:t>Using the formula:</w:t>
      </w:r>
      <w:r w:rsidRPr="005C3E2D">
        <w:rPr>
          <w:rFonts w:ascii="Calibri" w:hAnsi="Calibri" w:cs="Calibri"/>
          <w:b/>
          <w:sz w:val="28"/>
        </w:rPr>
        <w:t xml:space="preserve"> </w:t>
      </w:r>
      <m:oMath>
        <m:r>
          <m:rPr>
            <m:sty m:val="bi"/>
          </m:rPr>
          <w:rPr>
            <w:rFonts w:ascii="Cambria Math" w:hAnsi="Cambria Math" w:cs="Calibri"/>
            <w:sz w:val="44"/>
          </w:rPr>
          <m:t>m=</m:t>
        </m:r>
        <m:f>
          <m:fPr>
            <m:ctrlPr>
              <w:rPr>
                <w:rFonts w:ascii="Cambria Math" w:hAnsi="Cambria Math" w:cs="Calibri"/>
                <w:b/>
                <w:i/>
                <w:sz w:val="44"/>
              </w:rPr>
            </m:ctrlPr>
          </m:fPr>
          <m:num>
            <m:nary>
              <m:naryPr>
                <m:chr m:val="∑"/>
                <m:limLoc m:val="undOvr"/>
                <m:subHide m:val="1"/>
                <m:supHide m:val="1"/>
                <m:ctrlPr>
                  <w:rPr>
                    <w:rFonts w:ascii="Cambria Math" w:hAnsi="Cambria Math" w:cs="Calibri"/>
                    <w:b/>
                    <w:i/>
                    <w:sz w:val="44"/>
                  </w:rPr>
                </m:ctrlPr>
              </m:naryPr>
              <m:sub/>
              <m:sup/>
              <m:e>
                <m:r>
                  <m:rPr>
                    <m:sty m:val="bi"/>
                  </m:rPr>
                  <w:rPr>
                    <w:rFonts w:ascii="Cambria Math" w:hAnsi="Cambria Math" w:cs="Calibri"/>
                    <w:sz w:val="44"/>
                  </w:rPr>
                  <m:t>xy-</m:t>
                </m:r>
                <m:f>
                  <m:fPr>
                    <m:ctrlPr>
                      <w:rPr>
                        <w:rFonts w:ascii="Cambria Math" w:hAnsi="Cambria Math" w:cs="Calibri"/>
                        <w:b/>
                        <w:i/>
                        <w:sz w:val="44"/>
                      </w:rPr>
                    </m:ctrlPr>
                  </m:fPr>
                  <m:num>
                    <m:nary>
                      <m:naryPr>
                        <m:chr m:val="∑"/>
                        <m:limLoc m:val="undOvr"/>
                        <m:subHide m:val="1"/>
                        <m:supHide m:val="1"/>
                        <m:ctrlPr>
                          <w:rPr>
                            <w:rFonts w:ascii="Cambria Math" w:hAnsi="Cambria Math" w:cs="Calibri"/>
                            <w:b/>
                            <w:i/>
                            <w:sz w:val="44"/>
                          </w:rPr>
                        </m:ctrlPr>
                      </m:naryPr>
                      <m:sub/>
                      <m:sup/>
                      <m:e>
                        <m:r>
                          <m:rPr>
                            <m:sty m:val="bi"/>
                          </m:rPr>
                          <w:rPr>
                            <w:rFonts w:ascii="Cambria Math" w:hAnsi="Cambria Math" w:cs="Calibri"/>
                            <w:sz w:val="44"/>
                          </w:rPr>
                          <m:t>x</m:t>
                        </m:r>
                        <m:nary>
                          <m:naryPr>
                            <m:chr m:val="∑"/>
                            <m:limLoc m:val="undOvr"/>
                            <m:subHide m:val="1"/>
                            <m:supHide m:val="1"/>
                            <m:ctrlPr>
                              <w:rPr>
                                <w:rFonts w:ascii="Cambria Math" w:hAnsi="Cambria Math" w:cs="Calibri"/>
                                <w:b/>
                                <w:i/>
                                <w:sz w:val="44"/>
                              </w:rPr>
                            </m:ctrlPr>
                          </m:naryPr>
                          <m:sub/>
                          <m:sup/>
                          <m:e>
                            <m:r>
                              <m:rPr>
                                <m:sty m:val="bi"/>
                              </m:rPr>
                              <w:rPr>
                                <w:rFonts w:ascii="Cambria Math" w:hAnsi="Cambria Math" w:cs="Calibri"/>
                                <w:sz w:val="44"/>
                              </w:rPr>
                              <m:t>y</m:t>
                            </m:r>
                          </m:e>
                        </m:nary>
                      </m:e>
                    </m:nary>
                  </m:num>
                  <m:den>
                    <m:r>
                      <m:rPr>
                        <m:sty m:val="bi"/>
                      </m:rPr>
                      <w:rPr>
                        <w:rFonts w:ascii="Cambria Math" w:hAnsi="Cambria Math" w:cs="Calibri"/>
                        <w:sz w:val="44"/>
                      </w:rPr>
                      <m:t>N</m:t>
                    </m:r>
                  </m:den>
                </m:f>
              </m:e>
            </m:nary>
          </m:num>
          <m:den>
            <m:nary>
              <m:naryPr>
                <m:chr m:val="∑"/>
                <m:limLoc m:val="undOvr"/>
                <m:subHide m:val="1"/>
                <m:supHide m:val="1"/>
                <m:ctrlPr>
                  <w:rPr>
                    <w:rFonts w:ascii="Cambria Math" w:hAnsi="Cambria Math" w:cs="Calibri"/>
                    <w:b/>
                    <w:i/>
                    <w:sz w:val="44"/>
                  </w:rPr>
                </m:ctrlPr>
              </m:naryPr>
              <m:sub/>
              <m:sup/>
              <m:e>
                <m:sSup>
                  <m:sSupPr>
                    <m:ctrlPr>
                      <w:rPr>
                        <w:rFonts w:ascii="Cambria Math" w:hAnsi="Cambria Math" w:cs="Calibri"/>
                        <w:b/>
                        <w:i/>
                        <w:sz w:val="44"/>
                      </w:rPr>
                    </m:ctrlPr>
                  </m:sSupPr>
                  <m:e>
                    <m:r>
                      <m:rPr>
                        <m:sty m:val="bi"/>
                      </m:rPr>
                      <w:rPr>
                        <w:rFonts w:ascii="Cambria Math" w:hAnsi="Cambria Math" w:cs="Calibri"/>
                        <w:sz w:val="44"/>
                      </w:rPr>
                      <m:t>x</m:t>
                    </m:r>
                  </m:e>
                  <m:sup>
                    <m:r>
                      <m:rPr>
                        <m:sty m:val="bi"/>
                      </m:rPr>
                      <w:rPr>
                        <w:rFonts w:ascii="Cambria Math" w:hAnsi="Cambria Math" w:cs="Calibri"/>
                        <w:sz w:val="44"/>
                      </w:rPr>
                      <m:t>2</m:t>
                    </m:r>
                  </m:sup>
                </m:sSup>
                <m:r>
                  <m:rPr>
                    <m:sty m:val="bi"/>
                  </m:rPr>
                  <w:rPr>
                    <w:rFonts w:ascii="Cambria Math" w:hAnsi="Cambria Math" w:cs="Calibri"/>
                    <w:sz w:val="44"/>
                  </w:rPr>
                  <m:t>-</m:t>
                </m:r>
                <m:f>
                  <m:fPr>
                    <m:ctrlPr>
                      <w:rPr>
                        <w:rFonts w:ascii="Cambria Math" w:hAnsi="Cambria Math" w:cs="Calibri"/>
                        <w:b/>
                        <w:i/>
                        <w:sz w:val="44"/>
                      </w:rPr>
                    </m:ctrlPr>
                  </m:fPr>
                  <m:num>
                    <m:sSup>
                      <m:sSupPr>
                        <m:ctrlPr>
                          <w:rPr>
                            <w:rFonts w:ascii="Cambria Math" w:hAnsi="Cambria Math" w:cs="Calibri"/>
                            <w:b/>
                            <w:i/>
                            <w:sz w:val="44"/>
                          </w:rPr>
                        </m:ctrlPr>
                      </m:sSupPr>
                      <m:e>
                        <m:d>
                          <m:dPr>
                            <m:ctrlPr>
                              <w:rPr>
                                <w:rFonts w:ascii="Cambria Math" w:hAnsi="Cambria Math" w:cs="Calibri"/>
                                <w:b/>
                                <w:i/>
                                <w:sz w:val="44"/>
                              </w:rPr>
                            </m:ctrlPr>
                          </m:dPr>
                          <m:e>
                            <m:nary>
                              <m:naryPr>
                                <m:chr m:val="∑"/>
                                <m:limLoc m:val="undOvr"/>
                                <m:subHide m:val="1"/>
                                <m:supHide m:val="1"/>
                                <m:ctrlPr>
                                  <w:rPr>
                                    <w:rFonts w:ascii="Cambria Math" w:hAnsi="Cambria Math" w:cs="Calibri"/>
                                    <w:b/>
                                    <w:i/>
                                    <w:sz w:val="44"/>
                                  </w:rPr>
                                </m:ctrlPr>
                              </m:naryPr>
                              <m:sub/>
                              <m:sup/>
                              <m:e>
                                <m:r>
                                  <m:rPr>
                                    <m:sty m:val="bi"/>
                                  </m:rPr>
                                  <w:rPr>
                                    <w:rFonts w:ascii="Cambria Math" w:hAnsi="Cambria Math" w:cs="Calibri"/>
                                    <w:sz w:val="44"/>
                                  </w:rPr>
                                  <m:t>x</m:t>
                                </m:r>
                              </m:e>
                            </m:nary>
                          </m:e>
                        </m:d>
                      </m:e>
                      <m:sup>
                        <m:r>
                          <m:rPr>
                            <m:sty m:val="bi"/>
                          </m:rPr>
                          <w:rPr>
                            <w:rFonts w:ascii="Cambria Math" w:hAnsi="Cambria Math" w:cs="Calibri"/>
                            <w:sz w:val="44"/>
                          </w:rPr>
                          <m:t>2</m:t>
                        </m:r>
                      </m:sup>
                    </m:sSup>
                  </m:num>
                  <m:den>
                    <m:r>
                      <m:rPr>
                        <m:sty m:val="bi"/>
                      </m:rPr>
                      <w:rPr>
                        <w:rFonts w:ascii="Cambria Math" w:hAnsi="Cambria Math" w:cs="Calibri"/>
                        <w:sz w:val="44"/>
                      </w:rPr>
                      <m:t>N</m:t>
                    </m:r>
                  </m:den>
                </m:f>
              </m:e>
            </m:nary>
          </m:den>
        </m:f>
      </m:oMath>
    </w:p>
    <w:p w14:paraId="13123A95" w14:textId="77777777" w:rsidR="00D21EC5" w:rsidRPr="005C3E2D" w:rsidRDefault="00D21EC5" w:rsidP="00D21EC5">
      <w:pPr>
        <w:rPr>
          <w:rFonts w:ascii="Calibri" w:hAnsi="Calibri" w:cs="Calibri"/>
          <w:b/>
          <w:sz w:val="28"/>
        </w:rPr>
      </w:pPr>
    </w:p>
    <w:p w14:paraId="3D5E29A4" w14:textId="77777777" w:rsidR="00D21EC5" w:rsidRPr="005C3E2D" w:rsidRDefault="00D21EC5" w:rsidP="00D21EC5">
      <w:pPr>
        <w:rPr>
          <w:rFonts w:ascii="Calibri" w:hAnsi="Calibri" w:cs="Calibri"/>
          <w:b/>
          <w:sz w:val="28"/>
          <w:u w:val="single"/>
        </w:rPr>
      </w:pPr>
      <w:r w:rsidRPr="005C3E2D">
        <w:rPr>
          <w:rFonts w:ascii="Calibri" w:hAnsi="Calibri" w:cs="Calibri"/>
          <w:b/>
          <w:sz w:val="28"/>
        </w:rPr>
        <w:t xml:space="preserve">m = 788 – </w:t>
      </w:r>
      <w:r w:rsidRPr="005C3E2D">
        <w:rPr>
          <w:rFonts w:ascii="Calibri" w:hAnsi="Calibri" w:cs="Calibri"/>
          <w:b/>
          <w:sz w:val="28"/>
          <w:u w:val="single"/>
        </w:rPr>
        <w:t>(</w:t>
      </w:r>
      <w:proofErr w:type="gramStart"/>
      <w:r w:rsidRPr="005C3E2D">
        <w:rPr>
          <w:rFonts w:ascii="Calibri" w:hAnsi="Calibri" w:cs="Calibri"/>
          <w:b/>
          <w:sz w:val="28"/>
          <w:u w:val="single"/>
        </w:rPr>
        <w:t>75)(</w:t>
      </w:r>
      <w:proofErr w:type="gramEnd"/>
      <w:r w:rsidRPr="005C3E2D">
        <w:rPr>
          <w:rFonts w:ascii="Calibri" w:hAnsi="Calibri" w:cs="Calibri"/>
          <w:b/>
          <w:sz w:val="28"/>
          <w:u w:val="single"/>
        </w:rPr>
        <w:t>96.8)</w:t>
      </w:r>
    </w:p>
    <w:p w14:paraId="6070454E" w14:textId="77777777" w:rsidR="00D21EC5" w:rsidRPr="005C3E2D" w:rsidRDefault="00D21EC5" w:rsidP="00D21EC5">
      <w:pPr>
        <w:ind w:left="851"/>
        <w:rPr>
          <w:rFonts w:ascii="Calibri" w:hAnsi="Calibri" w:cs="Calibri"/>
          <w:b/>
          <w:sz w:val="28"/>
          <w:u w:val="single"/>
        </w:rPr>
      </w:pPr>
      <w:r w:rsidRPr="005C3E2D">
        <w:rPr>
          <w:rFonts w:ascii="Calibri" w:hAnsi="Calibri" w:cs="Calibri"/>
          <w:b/>
          <w:sz w:val="28"/>
          <w:u w:val="single"/>
        </w:rPr>
        <w:t xml:space="preserve">               10</w:t>
      </w:r>
      <w:r w:rsidRPr="005C3E2D">
        <w:rPr>
          <w:rFonts w:ascii="Calibri" w:hAnsi="Calibri" w:cs="Calibri"/>
          <w:sz w:val="28"/>
          <w:u w:val="single"/>
        </w:rPr>
        <w:t xml:space="preserve">___  </w:t>
      </w:r>
      <w:r w:rsidRPr="005C3E2D">
        <w:rPr>
          <w:rFonts w:ascii="Calibri" w:hAnsi="Calibri" w:cs="Calibri"/>
          <w:sz w:val="28"/>
        </w:rPr>
        <w:t xml:space="preserve">   =   </w:t>
      </w:r>
      <w:r w:rsidRPr="005C3E2D">
        <w:rPr>
          <w:rFonts w:ascii="Calibri" w:hAnsi="Calibri" w:cs="Calibri"/>
          <w:b/>
          <w:sz w:val="28"/>
          <w:u w:val="single"/>
        </w:rPr>
        <w:t>788 - 726</w:t>
      </w:r>
    </w:p>
    <w:p w14:paraId="4E1F9B2D" w14:textId="77777777" w:rsidR="00D21EC5" w:rsidRPr="005C3E2D" w:rsidRDefault="00D21EC5" w:rsidP="00D21EC5">
      <w:pPr>
        <w:ind w:left="1134"/>
        <w:rPr>
          <w:rFonts w:ascii="Calibri" w:hAnsi="Calibri" w:cs="Calibri"/>
          <w:b/>
          <w:sz w:val="28"/>
        </w:rPr>
      </w:pPr>
      <w:r w:rsidRPr="005C3E2D">
        <w:rPr>
          <w:rFonts w:ascii="Calibri" w:hAnsi="Calibri" w:cs="Calibri"/>
          <w:b/>
          <w:sz w:val="28"/>
        </w:rPr>
        <w:t xml:space="preserve">645 – </w:t>
      </w:r>
      <w:r w:rsidRPr="005C3E2D">
        <w:rPr>
          <w:rFonts w:ascii="Calibri" w:hAnsi="Calibri" w:cs="Calibri"/>
          <w:b/>
          <w:sz w:val="28"/>
          <w:u w:val="single"/>
        </w:rPr>
        <w:t>(75)</w:t>
      </w:r>
      <w:r w:rsidRPr="005C3E2D">
        <w:rPr>
          <w:rFonts w:ascii="Calibri" w:hAnsi="Calibri" w:cs="Calibri"/>
          <w:b/>
          <w:sz w:val="28"/>
          <w:vertAlign w:val="superscript"/>
        </w:rPr>
        <w:t xml:space="preserve">2 </w:t>
      </w:r>
      <w:r w:rsidRPr="005C3E2D">
        <w:rPr>
          <w:rFonts w:ascii="Calibri" w:hAnsi="Calibri" w:cs="Calibri"/>
          <w:b/>
          <w:sz w:val="28"/>
        </w:rPr>
        <w:t xml:space="preserve">             645 – 562.5</w:t>
      </w:r>
    </w:p>
    <w:p w14:paraId="2D90DF05" w14:textId="77777777" w:rsidR="00D21EC5" w:rsidRPr="005C3E2D" w:rsidRDefault="00D21EC5" w:rsidP="00D21EC5">
      <w:pPr>
        <w:ind w:left="2127"/>
        <w:rPr>
          <w:rFonts w:ascii="Calibri" w:hAnsi="Calibri" w:cs="Calibri"/>
          <w:b/>
          <w:sz w:val="28"/>
        </w:rPr>
      </w:pPr>
      <w:r w:rsidRPr="005C3E2D">
        <w:rPr>
          <w:rFonts w:ascii="Calibri" w:hAnsi="Calibri" w:cs="Calibri"/>
          <w:b/>
          <w:sz w:val="28"/>
        </w:rPr>
        <w:t>10</w:t>
      </w:r>
    </w:p>
    <w:p w14:paraId="29C89C35" w14:textId="77777777" w:rsidR="00D21EC5" w:rsidRPr="005C3E2D" w:rsidRDefault="00D21EC5" w:rsidP="00D21EC5">
      <w:pPr>
        <w:rPr>
          <w:rFonts w:ascii="Calibri" w:hAnsi="Calibri" w:cs="Calibri"/>
          <w:b/>
          <w:sz w:val="28"/>
        </w:rPr>
      </w:pPr>
      <w:r w:rsidRPr="005C3E2D">
        <w:rPr>
          <w:rFonts w:ascii="Calibri" w:hAnsi="Calibri" w:cs="Calibri"/>
          <w:b/>
          <w:sz w:val="28"/>
        </w:rPr>
        <w:t>m = 0.752</w:t>
      </w:r>
    </w:p>
    <w:p w14:paraId="101D6B7B" w14:textId="77777777" w:rsidR="00D21EC5" w:rsidRPr="005C3E2D" w:rsidRDefault="00D21EC5" w:rsidP="00113186">
      <w:pPr>
        <w:jc w:val="both"/>
        <w:rPr>
          <w:rFonts w:ascii="Calibri" w:hAnsi="Calibri" w:cs="Calibri"/>
          <w:sz w:val="24"/>
          <w:szCs w:val="24"/>
        </w:rPr>
      </w:pPr>
    </w:p>
    <w:p w14:paraId="53B1196F" w14:textId="77777777" w:rsidR="00D21EC5" w:rsidRPr="005C3E2D" w:rsidRDefault="00D21EC5" w:rsidP="00D21EC5">
      <w:pPr>
        <w:rPr>
          <w:rFonts w:ascii="Calibri" w:hAnsi="Calibri" w:cs="Calibri"/>
          <w:b/>
          <w:sz w:val="24"/>
          <w:szCs w:val="24"/>
        </w:rPr>
      </w:pPr>
      <w:r w:rsidRPr="005C3E2D">
        <w:rPr>
          <w:rFonts w:ascii="Calibri" w:hAnsi="Calibri" w:cs="Calibri"/>
          <w:sz w:val="24"/>
          <w:szCs w:val="24"/>
        </w:rPr>
        <w:t>Find the Intercept =</w:t>
      </w:r>
      <w:r w:rsidRPr="005C3E2D">
        <w:rPr>
          <w:rFonts w:ascii="Calibri" w:hAnsi="Calibri" w:cs="Calibri"/>
          <w:b/>
          <w:sz w:val="24"/>
          <w:szCs w:val="24"/>
        </w:rPr>
        <w:t xml:space="preserve"> </w:t>
      </w:r>
      <m:oMath>
        <m:r>
          <m:rPr>
            <m:sty m:val="bi"/>
          </m:rPr>
          <w:rPr>
            <w:rFonts w:ascii="Cambria Math" w:hAnsi="Cambria Math" w:cs="Calibri"/>
            <w:sz w:val="24"/>
            <w:szCs w:val="24"/>
          </w:rPr>
          <m:t xml:space="preserve">c= </m:t>
        </m:r>
        <m:f>
          <m:fPr>
            <m:ctrlPr>
              <w:rPr>
                <w:rFonts w:ascii="Cambria Math" w:hAnsi="Cambria Math" w:cs="Calibri"/>
                <w:b/>
                <w:i/>
                <w:sz w:val="24"/>
                <w:szCs w:val="24"/>
              </w:rPr>
            </m:ctrlPr>
          </m:fPr>
          <m:num>
            <m:d>
              <m:dPr>
                <m:ctrlPr>
                  <w:rPr>
                    <w:rFonts w:ascii="Cambria Math" w:hAnsi="Cambria Math" w:cs="Calibri"/>
                    <w:b/>
                    <w:i/>
                    <w:sz w:val="24"/>
                    <w:szCs w:val="24"/>
                  </w:rPr>
                </m:ctrlPr>
              </m:dPr>
              <m:e>
                <m:nary>
                  <m:naryPr>
                    <m:chr m:val="∑"/>
                    <m:limLoc m:val="undOvr"/>
                    <m:subHide m:val="1"/>
                    <m:supHide m:val="1"/>
                    <m:ctrlPr>
                      <w:rPr>
                        <w:rFonts w:ascii="Cambria Math" w:hAnsi="Cambria Math" w:cs="Calibri"/>
                        <w:b/>
                        <w:i/>
                        <w:sz w:val="24"/>
                        <w:szCs w:val="24"/>
                      </w:rPr>
                    </m:ctrlPr>
                  </m:naryPr>
                  <m:sub/>
                  <m:sup/>
                  <m:e>
                    <m:r>
                      <m:rPr>
                        <m:sty m:val="bi"/>
                      </m:rPr>
                      <w:rPr>
                        <w:rFonts w:ascii="Cambria Math" w:hAnsi="Cambria Math" w:cs="Calibri"/>
                        <w:sz w:val="24"/>
                        <w:szCs w:val="24"/>
                      </w:rPr>
                      <m:t>x</m:t>
                    </m:r>
                  </m:e>
                </m:nary>
              </m:e>
            </m:d>
            <m:d>
              <m:dPr>
                <m:ctrlPr>
                  <w:rPr>
                    <w:rFonts w:ascii="Cambria Math" w:hAnsi="Cambria Math" w:cs="Calibri"/>
                    <w:b/>
                    <w:i/>
                    <w:sz w:val="24"/>
                    <w:szCs w:val="24"/>
                  </w:rPr>
                </m:ctrlPr>
              </m:dPr>
              <m:e>
                <m:nary>
                  <m:naryPr>
                    <m:chr m:val="∑"/>
                    <m:limLoc m:val="undOvr"/>
                    <m:subHide m:val="1"/>
                    <m:supHide m:val="1"/>
                    <m:ctrlPr>
                      <w:rPr>
                        <w:rFonts w:ascii="Cambria Math" w:hAnsi="Cambria Math" w:cs="Calibri"/>
                        <w:b/>
                        <w:i/>
                        <w:sz w:val="24"/>
                        <w:szCs w:val="24"/>
                      </w:rPr>
                    </m:ctrlPr>
                  </m:naryPr>
                  <m:sub/>
                  <m:sup/>
                  <m:e>
                    <m:r>
                      <m:rPr>
                        <m:sty m:val="bi"/>
                      </m:rPr>
                      <w:rPr>
                        <w:rFonts w:ascii="Cambria Math" w:hAnsi="Cambria Math" w:cs="Calibri"/>
                        <w:sz w:val="24"/>
                        <w:szCs w:val="24"/>
                      </w:rPr>
                      <m:t>xy</m:t>
                    </m:r>
                  </m:e>
                </m:nary>
              </m:e>
            </m:d>
            <m:r>
              <m:rPr>
                <m:sty m:val="bi"/>
              </m:rPr>
              <w:rPr>
                <w:rFonts w:ascii="Cambria Math" w:hAnsi="Cambria Math" w:cs="Calibri"/>
                <w:sz w:val="24"/>
                <w:szCs w:val="24"/>
              </w:rPr>
              <m:t xml:space="preserve">- </m:t>
            </m:r>
            <m:d>
              <m:dPr>
                <m:ctrlPr>
                  <w:rPr>
                    <w:rFonts w:ascii="Cambria Math" w:hAnsi="Cambria Math" w:cs="Calibri"/>
                    <w:b/>
                    <w:i/>
                    <w:sz w:val="24"/>
                    <w:szCs w:val="24"/>
                  </w:rPr>
                </m:ctrlPr>
              </m:dPr>
              <m:e>
                <m:nary>
                  <m:naryPr>
                    <m:chr m:val="∑"/>
                    <m:limLoc m:val="undOvr"/>
                    <m:subHide m:val="1"/>
                    <m:supHide m:val="1"/>
                    <m:ctrlPr>
                      <w:rPr>
                        <w:rFonts w:ascii="Cambria Math" w:hAnsi="Cambria Math" w:cs="Calibri"/>
                        <w:b/>
                        <w:i/>
                        <w:sz w:val="24"/>
                        <w:szCs w:val="24"/>
                      </w:rPr>
                    </m:ctrlPr>
                  </m:naryPr>
                  <m:sub/>
                  <m:sup/>
                  <m:e>
                    <m:r>
                      <m:rPr>
                        <m:sty m:val="bi"/>
                      </m:rPr>
                      <w:rPr>
                        <w:rFonts w:ascii="Cambria Math" w:hAnsi="Cambria Math" w:cs="Calibri"/>
                        <w:sz w:val="24"/>
                        <w:szCs w:val="24"/>
                      </w:rPr>
                      <m:t>y</m:t>
                    </m:r>
                  </m:e>
                </m:nary>
              </m:e>
            </m:d>
            <m:d>
              <m:dPr>
                <m:ctrlPr>
                  <w:rPr>
                    <w:rFonts w:ascii="Cambria Math" w:hAnsi="Cambria Math" w:cs="Calibri"/>
                    <w:b/>
                    <w:i/>
                    <w:sz w:val="24"/>
                    <w:szCs w:val="24"/>
                  </w:rPr>
                </m:ctrlPr>
              </m:dPr>
              <m:e>
                <m:nary>
                  <m:naryPr>
                    <m:chr m:val="∑"/>
                    <m:limLoc m:val="undOvr"/>
                    <m:subHide m:val="1"/>
                    <m:supHide m:val="1"/>
                    <m:ctrlPr>
                      <w:rPr>
                        <w:rFonts w:ascii="Cambria Math" w:hAnsi="Cambria Math" w:cs="Calibri"/>
                        <w:b/>
                        <w:i/>
                        <w:sz w:val="24"/>
                        <w:szCs w:val="24"/>
                      </w:rPr>
                    </m:ctrlPr>
                  </m:naryPr>
                  <m:sub/>
                  <m:sup/>
                  <m:e>
                    <m:sSup>
                      <m:sSupPr>
                        <m:ctrlPr>
                          <w:rPr>
                            <w:rFonts w:ascii="Cambria Math" w:hAnsi="Cambria Math" w:cs="Calibri"/>
                            <w:b/>
                            <w:i/>
                            <w:sz w:val="24"/>
                            <w:szCs w:val="24"/>
                          </w:rPr>
                        </m:ctrlPr>
                      </m:sSupPr>
                      <m:e>
                        <m:r>
                          <m:rPr>
                            <m:sty m:val="bi"/>
                          </m:rPr>
                          <w:rPr>
                            <w:rFonts w:ascii="Cambria Math" w:hAnsi="Cambria Math" w:cs="Calibri"/>
                            <w:sz w:val="24"/>
                            <w:szCs w:val="24"/>
                          </w:rPr>
                          <m:t>x</m:t>
                        </m:r>
                      </m:e>
                      <m:sup>
                        <m:r>
                          <m:rPr>
                            <m:sty m:val="bi"/>
                          </m:rPr>
                          <w:rPr>
                            <w:rFonts w:ascii="Cambria Math" w:hAnsi="Cambria Math" w:cs="Calibri"/>
                            <w:sz w:val="24"/>
                            <w:szCs w:val="24"/>
                          </w:rPr>
                          <m:t>2</m:t>
                        </m:r>
                      </m:sup>
                    </m:sSup>
                  </m:e>
                </m:nary>
              </m:e>
            </m:d>
          </m:num>
          <m:den>
            <m:sSup>
              <m:sSupPr>
                <m:ctrlPr>
                  <w:rPr>
                    <w:rFonts w:ascii="Cambria Math" w:hAnsi="Cambria Math" w:cs="Calibri"/>
                    <w:b/>
                    <w:i/>
                    <w:sz w:val="24"/>
                    <w:szCs w:val="24"/>
                  </w:rPr>
                </m:ctrlPr>
              </m:sSupPr>
              <m:e>
                <m:d>
                  <m:dPr>
                    <m:ctrlPr>
                      <w:rPr>
                        <w:rFonts w:ascii="Cambria Math" w:hAnsi="Cambria Math" w:cs="Calibri"/>
                        <w:b/>
                        <w:i/>
                        <w:sz w:val="24"/>
                        <w:szCs w:val="24"/>
                      </w:rPr>
                    </m:ctrlPr>
                  </m:dPr>
                  <m:e>
                    <m:nary>
                      <m:naryPr>
                        <m:chr m:val="∑"/>
                        <m:limLoc m:val="undOvr"/>
                        <m:subHide m:val="1"/>
                        <m:supHide m:val="1"/>
                        <m:ctrlPr>
                          <w:rPr>
                            <w:rFonts w:ascii="Cambria Math" w:hAnsi="Cambria Math" w:cs="Calibri"/>
                            <w:b/>
                            <w:i/>
                            <w:sz w:val="24"/>
                            <w:szCs w:val="24"/>
                          </w:rPr>
                        </m:ctrlPr>
                      </m:naryPr>
                      <m:sub/>
                      <m:sup/>
                      <m:e>
                        <m:r>
                          <m:rPr>
                            <m:sty m:val="bi"/>
                          </m:rPr>
                          <w:rPr>
                            <w:rFonts w:ascii="Cambria Math" w:hAnsi="Cambria Math" w:cs="Calibri"/>
                            <w:sz w:val="24"/>
                            <w:szCs w:val="24"/>
                          </w:rPr>
                          <m:t>x</m:t>
                        </m:r>
                      </m:e>
                    </m:nary>
                  </m:e>
                </m:d>
              </m:e>
              <m:sup>
                <m:r>
                  <m:rPr>
                    <m:sty m:val="bi"/>
                  </m:rPr>
                  <w:rPr>
                    <w:rFonts w:ascii="Cambria Math" w:hAnsi="Cambria Math" w:cs="Calibri"/>
                    <w:sz w:val="24"/>
                    <w:szCs w:val="24"/>
                  </w:rPr>
                  <m:t>2</m:t>
                </m:r>
              </m:sup>
            </m:sSup>
            <m:r>
              <m:rPr>
                <m:sty m:val="bi"/>
              </m:rPr>
              <w:rPr>
                <w:rFonts w:ascii="Cambria Math" w:hAnsi="Cambria Math" w:cs="Calibri"/>
                <w:sz w:val="24"/>
                <w:szCs w:val="24"/>
              </w:rPr>
              <m:t xml:space="preserve">-N </m:t>
            </m:r>
            <m:d>
              <m:dPr>
                <m:ctrlPr>
                  <w:rPr>
                    <w:rFonts w:ascii="Cambria Math" w:hAnsi="Cambria Math" w:cs="Calibri"/>
                    <w:b/>
                    <w:i/>
                    <w:sz w:val="24"/>
                    <w:szCs w:val="24"/>
                  </w:rPr>
                </m:ctrlPr>
              </m:dPr>
              <m:e>
                <m:nary>
                  <m:naryPr>
                    <m:chr m:val="∑"/>
                    <m:limLoc m:val="undOvr"/>
                    <m:subHide m:val="1"/>
                    <m:supHide m:val="1"/>
                    <m:ctrlPr>
                      <w:rPr>
                        <w:rFonts w:ascii="Cambria Math" w:hAnsi="Cambria Math" w:cs="Calibri"/>
                        <w:b/>
                        <w:i/>
                        <w:sz w:val="24"/>
                        <w:szCs w:val="24"/>
                      </w:rPr>
                    </m:ctrlPr>
                  </m:naryPr>
                  <m:sub/>
                  <m:sup/>
                  <m:e>
                    <m:sSup>
                      <m:sSupPr>
                        <m:ctrlPr>
                          <w:rPr>
                            <w:rFonts w:ascii="Cambria Math" w:hAnsi="Cambria Math" w:cs="Calibri"/>
                            <w:b/>
                            <w:i/>
                            <w:sz w:val="24"/>
                            <w:szCs w:val="24"/>
                          </w:rPr>
                        </m:ctrlPr>
                      </m:sSupPr>
                      <m:e>
                        <m:r>
                          <m:rPr>
                            <m:sty m:val="bi"/>
                          </m:rPr>
                          <w:rPr>
                            <w:rFonts w:ascii="Cambria Math" w:hAnsi="Cambria Math" w:cs="Calibri"/>
                            <w:sz w:val="24"/>
                            <w:szCs w:val="24"/>
                          </w:rPr>
                          <m:t>x</m:t>
                        </m:r>
                      </m:e>
                      <m:sup>
                        <m:r>
                          <m:rPr>
                            <m:sty m:val="bi"/>
                          </m:rPr>
                          <w:rPr>
                            <w:rFonts w:ascii="Cambria Math" w:hAnsi="Cambria Math" w:cs="Calibri"/>
                            <w:sz w:val="24"/>
                            <w:szCs w:val="24"/>
                          </w:rPr>
                          <m:t>2</m:t>
                        </m:r>
                      </m:sup>
                    </m:sSup>
                  </m:e>
                </m:nary>
              </m:e>
            </m:d>
          </m:den>
        </m:f>
      </m:oMath>
    </w:p>
    <w:p w14:paraId="4C29A9AA" w14:textId="77777777" w:rsidR="00D21EC5" w:rsidRPr="005C3E2D" w:rsidRDefault="00D21EC5" w:rsidP="00D21EC5">
      <w:pPr>
        <w:spacing w:after="0"/>
        <w:rPr>
          <w:rFonts w:ascii="Calibri" w:hAnsi="Calibri" w:cs="Calibri"/>
          <w:b/>
          <w:sz w:val="24"/>
          <w:szCs w:val="24"/>
        </w:rPr>
      </w:pPr>
      <w:r w:rsidRPr="005C3E2D">
        <w:rPr>
          <w:rFonts w:ascii="Calibri" w:hAnsi="Calibri" w:cs="Calibri"/>
          <w:b/>
          <w:sz w:val="24"/>
          <w:szCs w:val="24"/>
        </w:rPr>
        <w:t xml:space="preserve">C = </w:t>
      </w:r>
      <w:r w:rsidRPr="005C3E2D">
        <w:rPr>
          <w:rFonts w:ascii="Calibri" w:hAnsi="Calibri" w:cs="Calibri"/>
          <w:b/>
          <w:sz w:val="24"/>
          <w:szCs w:val="24"/>
          <w:u w:val="single"/>
        </w:rPr>
        <w:t>(</w:t>
      </w:r>
      <w:proofErr w:type="gramStart"/>
      <w:r w:rsidRPr="005C3E2D">
        <w:rPr>
          <w:rFonts w:ascii="Calibri" w:hAnsi="Calibri" w:cs="Calibri"/>
          <w:b/>
          <w:sz w:val="24"/>
          <w:szCs w:val="24"/>
          <w:u w:val="single"/>
        </w:rPr>
        <w:t>75)(</w:t>
      </w:r>
      <w:proofErr w:type="gramEnd"/>
      <w:r w:rsidRPr="005C3E2D">
        <w:rPr>
          <w:rFonts w:ascii="Calibri" w:hAnsi="Calibri" w:cs="Calibri"/>
          <w:b/>
          <w:sz w:val="24"/>
          <w:szCs w:val="24"/>
          <w:u w:val="single"/>
        </w:rPr>
        <w:t>788) – (96.8)(645)</w:t>
      </w:r>
    </w:p>
    <w:p w14:paraId="755EBFA3" w14:textId="77777777" w:rsidR="00D21EC5" w:rsidRPr="005C3E2D" w:rsidRDefault="00D21EC5" w:rsidP="00D21EC5">
      <w:pPr>
        <w:spacing w:after="0"/>
        <w:ind w:left="993"/>
        <w:rPr>
          <w:rFonts w:ascii="Calibri" w:hAnsi="Calibri" w:cs="Calibri"/>
          <w:b/>
          <w:sz w:val="24"/>
          <w:szCs w:val="24"/>
        </w:rPr>
      </w:pPr>
      <w:r w:rsidRPr="005C3E2D">
        <w:rPr>
          <w:rFonts w:ascii="Calibri" w:hAnsi="Calibri" w:cs="Calibri"/>
          <w:b/>
          <w:sz w:val="24"/>
          <w:szCs w:val="24"/>
        </w:rPr>
        <w:t>(75)</w:t>
      </w:r>
      <w:r w:rsidRPr="005C3E2D">
        <w:rPr>
          <w:rFonts w:ascii="Calibri" w:hAnsi="Calibri" w:cs="Calibri"/>
          <w:b/>
          <w:sz w:val="24"/>
          <w:szCs w:val="24"/>
          <w:vertAlign w:val="superscript"/>
        </w:rPr>
        <w:t>2</w:t>
      </w:r>
      <w:r w:rsidRPr="005C3E2D">
        <w:rPr>
          <w:rFonts w:ascii="Calibri" w:hAnsi="Calibri" w:cs="Calibri"/>
          <w:b/>
          <w:sz w:val="24"/>
          <w:szCs w:val="24"/>
        </w:rPr>
        <w:t xml:space="preserve"> – 10 (645)</w:t>
      </w:r>
    </w:p>
    <w:p w14:paraId="4EEACB19" w14:textId="77777777" w:rsidR="00D21EC5" w:rsidRPr="005C3E2D" w:rsidRDefault="00D21EC5" w:rsidP="00D21EC5">
      <w:pPr>
        <w:rPr>
          <w:rFonts w:ascii="Calibri" w:hAnsi="Calibri" w:cs="Calibri"/>
          <w:b/>
          <w:sz w:val="24"/>
          <w:szCs w:val="24"/>
        </w:rPr>
      </w:pPr>
    </w:p>
    <w:p w14:paraId="207E53BA" w14:textId="77777777" w:rsidR="00D21EC5" w:rsidRPr="005C3E2D" w:rsidRDefault="00D21EC5" w:rsidP="00D21EC5">
      <w:pPr>
        <w:spacing w:after="0"/>
        <w:rPr>
          <w:rFonts w:ascii="Calibri" w:hAnsi="Calibri" w:cs="Calibri"/>
          <w:b/>
          <w:sz w:val="24"/>
          <w:szCs w:val="24"/>
        </w:rPr>
      </w:pPr>
      <w:r w:rsidRPr="005C3E2D">
        <w:rPr>
          <w:rFonts w:ascii="Calibri" w:hAnsi="Calibri" w:cs="Calibri"/>
          <w:b/>
          <w:sz w:val="24"/>
          <w:szCs w:val="24"/>
        </w:rPr>
        <w:lastRenderedPageBreak/>
        <w:t xml:space="preserve">C = </w:t>
      </w:r>
      <w:r w:rsidRPr="005C3E2D">
        <w:rPr>
          <w:rFonts w:ascii="Calibri" w:hAnsi="Calibri" w:cs="Calibri"/>
          <w:b/>
          <w:sz w:val="24"/>
          <w:szCs w:val="24"/>
          <w:u w:val="single"/>
        </w:rPr>
        <w:t xml:space="preserve">59100 – 62436 </w:t>
      </w:r>
      <w:r w:rsidRPr="005C3E2D">
        <w:rPr>
          <w:rFonts w:ascii="Calibri" w:hAnsi="Calibri" w:cs="Calibri"/>
          <w:b/>
          <w:sz w:val="24"/>
          <w:szCs w:val="24"/>
        </w:rPr>
        <w:t xml:space="preserve">     =   4.04</w:t>
      </w:r>
    </w:p>
    <w:p w14:paraId="295ED1A6" w14:textId="77777777" w:rsidR="00D21EC5" w:rsidRPr="005C3E2D" w:rsidRDefault="00D21EC5" w:rsidP="00D21EC5">
      <w:pPr>
        <w:spacing w:after="0"/>
        <w:ind w:left="567"/>
        <w:rPr>
          <w:rFonts w:ascii="Calibri" w:hAnsi="Calibri" w:cs="Calibri"/>
          <w:b/>
          <w:sz w:val="24"/>
          <w:szCs w:val="24"/>
        </w:rPr>
      </w:pPr>
      <w:r w:rsidRPr="005C3E2D">
        <w:rPr>
          <w:rFonts w:ascii="Calibri" w:hAnsi="Calibri" w:cs="Calibri"/>
          <w:b/>
          <w:sz w:val="24"/>
          <w:szCs w:val="24"/>
        </w:rPr>
        <w:t>5625 – 6450</w:t>
      </w:r>
    </w:p>
    <w:p w14:paraId="359DA74B" w14:textId="77777777" w:rsidR="00D21EC5" w:rsidRPr="005C3E2D" w:rsidRDefault="00D21EC5" w:rsidP="00D21EC5">
      <w:pPr>
        <w:ind w:left="567"/>
        <w:rPr>
          <w:rFonts w:ascii="Calibri" w:hAnsi="Calibri" w:cs="Calibri"/>
          <w:b/>
          <w:sz w:val="24"/>
          <w:szCs w:val="24"/>
        </w:rPr>
      </w:pPr>
    </w:p>
    <w:p w14:paraId="7C27C7DA" w14:textId="77777777" w:rsidR="00D21EC5" w:rsidRPr="005C3E2D" w:rsidRDefault="00D21EC5" w:rsidP="00D21EC5">
      <w:pPr>
        <w:rPr>
          <w:rFonts w:ascii="Calibri" w:hAnsi="Calibri" w:cs="Calibri"/>
          <w:b/>
          <w:sz w:val="24"/>
          <w:szCs w:val="24"/>
        </w:rPr>
      </w:pPr>
      <w:r w:rsidRPr="005C3E2D">
        <w:rPr>
          <w:rFonts w:ascii="Calibri" w:hAnsi="Calibri" w:cs="Calibri"/>
          <w:b/>
          <w:sz w:val="24"/>
          <w:szCs w:val="24"/>
        </w:rPr>
        <w:t>Therefore: y = 0.75 x + 4.04</w:t>
      </w:r>
    </w:p>
    <w:p w14:paraId="1D2AEDB5" w14:textId="77777777" w:rsidR="00D21EC5" w:rsidRPr="005C3E2D" w:rsidRDefault="00D21EC5" w:rsidP="00D21EC5">
      <w:pPr>
        <w:ind w:left="567"/>
        <w:rPr>
          <w:rFonts w:ascii="Calibri" w:hAnsi="Calibri" w:cs="Calibri"/>
          <w:b/>
          <w:sz w:val="24"/>
          <w:szCs w:val="24"/>
        </w:rPr>
      </w:pPr>
    </w:p>
    <w:p w14:paraId="12EE07CE" w14:textId="77777777" w:rsidR="00D21EC5" w:rsidRPr="005C3E2D" w:rsidRDefault="00D21EC5" w:rsidP="00D21EC5">
      <w:pPr>
        <w:rPr>
          <w:rFonts w:ascii="Calibri" w:hAnsi="Calibri" w:cs="Calibri"/>
          <w:b/>
          <w:sz w:val="24"/>
          <w:szCs w:val="24"/>
        </w:rPr>
      </w:pPr>
      <w:r w:rsidRPr="005C3E2D">
        <w:rPr>
          <w:rFonts w:ascii="Calibri" w:hAnsi="Calibri" w:cs="Calibri"/>
          <w:b/>
          <w:sz w:val="24"/>
          <w:szCs w:val="24"/>
        </w:rPr>
        <w:t xml:space="preserve">Step 3: </w:t>
      </w:r>
      <m:oMath>
        <m:r>
          <m:rPr>
            <m:sty m:val="bi"/>
          </m:rPr>
          <w:rPr>
            <w:rFonts w:ascii="Cambria Math" w:hAnsi="Cambria Math" w:cs="Calibri"/>
            <w:sz w:val="24"/>
            <w:szCs w:val="24"/>
          </w:rPr>
          <m:t xml:space="preserve">r= </m:t>
        </m:r>
        <m:f>
          <m:fPr>
            <m:ctrlPr>
              <w:rPr>
                <w:rFonts w:ascii="Cambria Math" w:hAnsi="Cambria Math" w:cs="Calibri"/>
                <w:b/>
                <w:i/>
                <w:sz w:val="24"/>
                <w:szCs w:val="24"/>
              </w:rPr>
            </m:ctrlPr>
          </m:fPr>
          <m:num>
            <m:nary>
              <m:naryPr>
                <m:chr m:val="∑"/>
                <m:limLoc m:val="undOvr"/>
                <m:subHide m:val="1"/>
                <m:supHide m:val="1"/>
                <m:ctrlPr>
                  <w:rPr>
                    <w:rFonts w:ascii="Cambria Math" w:hAnsi="Cambria Math" w:cs="Calibri"/>
                    <w:b/>
                    <w:i/>
                    <w:sz w:val="24"/>
                    <w:szCs w:val="24"/>
                  </w:rPr>
                </m:ctrlPr>
              </m:naryPr>
              <m:sub/>
              <m:sup/>
              <m:e>
                <m:r>
                  <m:rPr>
                    <m:sty m:val="bi"/>
                  </m:rPr>
                  <w:rPr>
                    <w:rFonts w:ascii="Cambria Math" w:hAnsi="Cambria Math" w:cs="Calibri"/>
                    <w:sz w:val="24"/>
                    <w:szCs w:val="24"/>
                  </w:rPr>
                  <m:t xml:space="preserve">xy- </m:t>
                </m:r>
                <m:f>
                  <m:fPr>
                    <m:ctrlPr>
                      <w:rPr>
                        <w:rFonts w:ascii="Cambria Math" w:hAnsi="Cambria Math" w:cs="Calibri"/>
                        <w:b/>
                        <w:i/>
                        <w:sz w:val="24"/>
                        <w:szCs w:val="24"/>
                      </w:rPr>
                    </m:ctrlPr>
                  </m:fPr>
                  <m:num>
                    <m:d>
                      <m:dPr>
                        <m:ctrlPr>
                          <w:rPr>
                            <w:rFonts w:ascii="Cambria Math" w:hAnsi="Cambria Math" w:cs="Calibri"/>
                            <w:b/>
                            <w:i/>
                            <w:sz w:val="24"/>
                            <w:szCs w:val="24"/>
                          </w:rPr>
                        </m:ctrlPr>
                      </m:dPr>
                      <m:e>
                        <m:nary>
                          <m:naryPr>
                            <m:chr m:val="∑"/>
                            <m:limLoc m:val="undOvr"/>
                            <m:subHide m:val="1"/>
                            <m:supHide m:val="1"/>
                            <m:ctrlPr>
                              <w:rPr>
                                <w:rFonts w:ascii="Cambria Math" w:hAnsi="Cambria Math" w:cs="Calibri"/>
                                <w:b/>
                                <w:i/>
                                <w:sz w:val="24"/>
                                <w:szCs w:val="24"/>
                              </w:rPr>
                            </m:ctrlPr>
                          </m:naryPr>
                          <m:sub/>
                          <m:sup/>
                          <m:e>
                            <m:r>
                              <m:rPr>
                                <m:sty m:val="bi"/>
                              </m:rPr>
                              <w:rPr>
                                <w:rFonts w:ascii="Cambria Math" w:hAnsi="Cambria Math" w:cs="Calibri"/>
                                <w:sz w:val="24"/>
                                <w:szCs w:val="24"/>
                              </w:rPr>
                              <m:t>x</m:t>
                            </m:r>
                          </m:e>
                        </m:nary>
                      </m:e>
                    </m:d>
                    <m:d>
                      <m:dPr>
                        <m:ctrlPr>
                          <w:rPr>
                            <w:rFonts w:ascii="Cambria Math" w:hAnsi="Cambria Math" w:cs="Calibri"/>
                            <w:b/>
                            <w:i/>
                            <w:sz w:val="24"/>
                            <w:szCs w:val="24"/>
                          </w:rPr>
                        </m:ctrlPr>
                      </m:dPr>
                      <m:e>
                        <m:nary>
                          <m:naryPr>
                            <m:chr m:val="∑"/>
                            <m:limLoc m:val="undOvr"/>
                            <m:subHide m:val="1"/>
                            <m:supHide m:val="1"/>
                            <m:ctrlPr>
                              <w:rPr>
                                <w:rFonts w:ascii="Cambria Math" w:hAnsi="Cambria Math" w:cs="Calibri"/>
                                <w:b/>
                                <w:i/>
                                <w:sz w:val="24"/>
                                <w:szCs w:val="24"/>
                              </w:rPr>
                            </m:ctrlPr>
                          </m:naryPr>
                          <m:sub/>
                          <m:sup/>
                          <m:e>
                            <m:r>
                              <m:rPr>
                                <m:sty m:val="bi"/>
                              </m:rPr>
                              <w:rPr>
                                <w:rFonts w:ascii="Cambria Math" w:hAnsi="Cambria Math" w:cs="Calibri"/>
                                <w:sz w:val="24"/>
                                <w:szCs w:val="24"/>
                              </w:rPr>
                              <m:t>y</m:t>
                            </m:r>
                          </m:e>
                        </m:nary>
                      </m:e>
                    </m:d>
                  </m:num>
                  <m:den>
                    <m:r>
                      <m:rPr>
                        <m:sty m:val="bi"/>
                      </m:rPr>
                      <w:rPr>
                        <w:rFonts w:ascii="Cambria Math" w:hAnsi="Cambria Math" w:cs="Calibri"/>
                        <w:sz w:val="24"/>
                        <w:szCs w:val="24"/>
                      </w:rPr>
                      <m:t>n</m:t>
                    </m:r>
                  </m:den>
                </m:f>
              </m:e>
            </m:nary>
          </m:num>
          <m:den>
            <m:rad>
              <m:radPr>
                <m:degHide m:val="1"/>
                <m:ctrlPr>
                  <w:rPr>
                    <w:rFonts w:ascii="Cambria Math" w:hAnsi="Cambria Math" w:cs="Calibri"/>
                    <w:b/>
                    <w:i/>
                    <w:sz w:val="24"/>
                    <w:szCs w:val="24"/>
                  </w:rPr>
                </m:ctrlPr>
              </m:radPr>
              <m:deg/>
              <m:e>
                <m:d>
                  <m:dPr>
                    <m:begChr m:val="["/>
                    <m:endChr m:val="]"/>
                    <m:ctrlPr>
                      <w:rPr>
                        <w:rFonts w:ascii="Cambria Math" w:hAnsi="Cambria Math" w:cs="Calibri"/>
                        <w:b/>
                        <w:i/>
                        <w:sz w:val="24"/>
                        <w:szCs w:val="24"/>
                      </w:rPr>
                    </m:ctrlPr>
                  </m:dPr>
                  <m:e>
                    <m:nary>
                      <m:naryPr>
                        <m:chr m:val="∑"/>
                        <m:limLoc m:val="undOvr"/>
                        <m:subHide m:val="1"/>
                        <m:supHide m:val="1"/>
                        <m:ctrlPr>
                          <w:rPr>
                            <w:rFonts w:ascii="Cambria Math" w:hAnsi="Cambria Math" w:cs="Calibri"/>
                            <w:b/>
                            <w:i/>
                            <w:sz w:val="24"/>
                            <w:szCs w:val="24"/>
                          </w:rPr>
                        </m:ctrlPr>
                      </m:naryPr>
                      <m:sub/>
                      <m:sup/>
                      <m:e>
                        <m:sSup>
                          <m:sSupPr>
                            <m:ctrlPr>
                              <w:rPr>
                                <w:rFonts w:ascii="Cambria Math" w:hAnsi="Cambria Math" w:cs="Calibri"/>
                                <w:b/>
                                <w:i/>
                                <w:sz w:val="24"/>
                                <w:szCs w:val="24"/>
                              </w:rPr>
                            </m:ctrlPr>
                          </m:sSupPr>
                          <m:e>
                            <m:r>
                              <m:rPr>
                                <m:sty m:val="bi"/>
                              </m:rPr>
                              <w:rPr>
                                <w:rFonts w:ascii="Cambria Math" w:hAnsi="Cambria Math" w:cs="Calibri"/>
                                <w:sz w:val="24"/>
                                <w:szCs w:val="24"/>
                              </w:rPr>
                              <m:t>x</m:t>
                            </m:r>
                          </m:e>
                          <m:sup>
                            <m:r>
                              <m:rPr>
                                <m:sty m:val="bi"/>
                              </m:rPr>
                              <w:rPr>
                                <w:rFonts w:ascii="Cambria Math" w:hAnsi="Cambria Math" w:cs="Calibri"/>
                                <w:sz w:val="24"/>
                                <w:szCs w:val="24"/>
                              </w:rPr>
                              <m:t>2</m:t>
                            </m:r>
                          </m:sup>
                        </m:sSup>
                      </m:e>
                    </m:nary>
                    <m:r>
                      <m:rPr>
                        <m:sty m:val="bi"/>
                      </m:rPr>
                      <w:rPr>
                        <w:rFonts w:ascii="Cambria Math" w:hAnsi="Cambria Math" w:cs="Calibri"/>
                        <w:sz w:val="24"/>
                        <w:szCs w:val="24"/>
                      </w:rPr>
                      <m:t xml:space="preserve">- </m:t>
                    </m:r>
                    <m:f>
                      <m:fPr>
                        <m:ctrlPr>
                          <w:rPr>
                            <w:rFonts w:ascii="Cambria Math" w:hAnsi="Cambria Math" w:cs="Calibri"/>
                            <w:b/>
                            <w:i/>
                            <w:sz w:val="24"/>
                            <w:szCs w:val="24"/>
                          </w:rPr>
                        </m:ctrlPr>
                      </m:fPr>
                      <m:num>
                        <m:sSup>
                          <m:sSupPr>
                            <m:ctrlPr>
                              <w:rPr>
                                <w:rFonts w:ascii="Cambria Math" w:hAnsi="Cambria Math" w:cs="Calibri"/>
                                <w:b/>
                                <w:i/>
                                <w:sz w:val="24"/>
                                <w:szCs w:val="24"/>
                              </w:rPr>
                            </m:ctrlPr>
                          </m:sSupPr>
                          <m:e>
                            <m:d>
                              <m:dPr>
                                <m:ctrlPr>
                                  <w:rPr>
                                    <w:rFonts w:ascii="Cambria Math" w:hAnsi="Cambria Math" w:cs="Calibri"/>
                                    <w:b/>
                                    <w:i/>
                                    <w:sz w:val="24"/>
                                    <w:szCs w:val="24"/>
                                  </w:rPr>
                                </m:ctrlPr>
                              </m:dPr>
                              <m:e>
                                <m:nary>
                                  <m:naryPr>
                                    <m:chr m:val="∑"/>
                                    <m:limLoc m:val="undOvr"/>
                                    <m:subHide m:val="1"/>
                                    <m:supHide m:val="1"/>
                                    <m:ctrlPr>
                                      <w:rPr>
                                        <w:rFonts w:ascii="Cambria Math" w:hAnsi="Cambria Math" w:cs="Calibri"/>
                                        <w:b/>
                                        <w:i/>
                                        <w:sz w:val="24"/>
                                        <w:szCs w:val="24"/>
                                      </w:rPr>
                                    </m:ctrlPr>
                                  </m:naryPr>
                                  <m:sub/>
                                  <m:sup/>
                                  <m:e>
                                    <m:r>
                                      <m:rPr>
                                        <m:sty m:val="bi"/>
                                      </m:rPr>
                                      <w:rPr>
                                        <w:rFonts w:ascii="Cambria Math" w:hAnsi="Cambria Math" w:cs="Calibri"/>
                                        <w:sz w:val="24"/>
                                        <w:szCs w:val="24"/>
                                      </w:rPr>
                                      <m:t>x</m:t>
                                    </m:r>
                                  </m:e>
                                </m:nary>
                              </m:e>
                            </m:d>
                          </m:e>
                          <m:sup>
                            <m:r>
                              <m:rPr>
                                <m:sty m:val="bi"/>
                              </m:rPr>
                              <w:rPr>
                                <w:rFonts w:ascii="Cambria Math" w:hAnsi="Cambria Math" w:cs="Calibri"/>
                                <w:sz w:val="24"/>
                                <w:szCs w:val="24"/>
                              </w:rPr>
                              <m:t>2</m:t>
                            </m:r>
                          </m:sup>
                        </m:sSup>
                      </m:num>
                      <m:den>
                        <m:r>
                          <m:rPr>
                            <m:sty m:val="bi"/>
                          </m:rPr>
                          <w:rPr>
                            <w:rFonts w:ascii="Cambria Math" w:hAnsi="Cambria Math" w:cs="Calibri"/>
                            <w:sz w:val="24"/>
                            <w:szCs w:val="24"/>
                          </w:rPr>
                          <m:t>n</m:t>
                        </m:r>
                      </m:den>
                    </m:f>
                    <m:r>
                      <m:rPr>
                        <m:sty m:val="bi"/>
                      </m:rPr>
                      <w:rPr>
                        <w:rFonts w:ascii="Cambria Math" w:hAnsi="Cambria Math" w:cs="Calibri"/>
                        <w:sz w:val="24"/>
                        <w:szCs w:val="24"/>
                      </w:rPr>
                      <m:t xml:space="preserve"> </m:t>
                    </m:r>
                  </m:e>
                </m:d>
                <m:d>
                  <m:dPr>
                    <m:begChr m:val="["/>
                    <m:endChr m:val="]"/>
                    <m:ctrlPr>
                      <w:rPr>
                        <w:rFonts w:ascii="Cambria Math" w:hAnsi="Cambria Math" w:cs="Calibri"/>
                        <w:b/>
                        <w:i/>
                        <w:sz w:val="24"/>
                        <w:szCs w:val="24"/>
                      </w:rPr>
                    </m:ctrlPr>
                  </m:dPr>
                  <m:e>
                    <m:sSup>
                      <m:sSupPr>
                        <m:ctrlPr>
                          <w:rPr>
                            <w:rFonts w:ascii="Cambria Math" w:hAnsi="Cambria Math" w:cs="Calibri"/>
                            <w:b/>
                            <w:i/>
                            <w:sz w:val="24"/>
                            <w:szCs w:val="24"/>
                          </w:rPr>
                        </m:ctrlPr>
                      </m:sSupPr>
                      <m:e>
                        <m:nary>
                          <m:naryPr>
                            <m:chr m:val="∑"/>
                            <m:limLoc m:val="undOvr"/>
                            <m:subHide m:val="1"/>
                            <m:supHide m:val="1"/>
                            <m:ctrlPr>
                              <w:rPr>
                                <w:rFonts w:ascii="Cambria Math" w:hAnsi="Cambria Math" w:cs="Calibri"/>
                                <w:b/>
                                <w:i/>
                                <w:sz w:val="24"/>
                                <w:szCs w:val="24"/>
                              </w:rPr>
                            </m:ctrlPr>
                          </m:naryPr>
                          <m:sub/>
                          <m:sup/>
                          <m:e>
                            <m:r>
                              <m:rPr>
                                <m:sty m:val="bi"/>
                              </m:rPr>
                              <w:rPr>
                                <w:rFonts w:ascii="Cambria Math" w:hAnsi="Cambria Math" w:cs="Calibri"/>
                                <w:sz w:val="24"/>
                                <w:szCs w:val="24"/>
                              </w:rPr>
                              <m:t>y</m:t>
                            </m:r>
                          </m:e>
                        </m:nary>
                      </m:e>
                      <m:sup>
                        <m:r>
                          <m:rPr>
                            <m:sty m:val="bi"/>
                          </m:rPr>
                          <w:rPr>
                            <w:rFonts w:ascii="Cambria Math" w:hAnsi="Cambria Math" w:cs="Calibri"/>
                            <w:sz w:val="24"/>
                            <w:szCs w:val="24"/>
                          </w:rPr>
                          <m:t>2</m:t>
                        </m:r>
                      </m:sup>
                    </m:sSup>
                    <m:r>
                      <m:rPr>
                        <m:sty m:val="bi"/>
                      </m:rPr>
                      <w:rPr>
                        <w:rFonts w:ascii="Cambria Math" w:hAnsi="Cambria Math" w:cs="Calibri"/>
                        <w:sz w:val="24"/>
                        <w:szCs w:val="24"/>
                      </w:rPr>
                      <m:t xml:space="preserve">- </m:t>
                    </m:r>
                    <m:f>
                      <m:fPr>
                        <m:ctrlPr>
                          <w:rPr>
                            <w:rFonts w:ascii="Cambria Math" w:hAnsi="Cambria Math" w:cs="Calibri"/>
                            <w:b/>
                            <w:i/>
                            <w:sz w:val="24"/>
                            <w:szCs w:val="24"/>
                          </w:rPr>
                        </m:ctrlPr>
                      </m:fPr>
                      <m:num>
                        <m:sSup>
                          <m:sSupPr>
                            <m:ctrlPr>
                              <w:rPr>
                                <w:rFonts w:ascii="Cambria Math" w:hAnsi="Cambria Math" w:cs="Calibri"/>
                                <w:b/>
                                <w:i/>
                                <w:sz w:val="24"/>
                                <w:szCs w:val="24"/>
                              </w:rPr>
                            </m:ctrlPr>
                          </m:sSupPr>
                          <m:e>
                            <m:d>
                              <m:dPr>
                                <m:ctrlPr>
                                  <w:rPr>
                                    <w:rFonts w:ascii="Cambria Math" w:hAnsi="Cambria Math" w:cs="Calibri"/>
                                    <w:b/>
                                    <w:i/>
                                    <w:sz w:val="24"/>
                                    <w:szCs w:val="24"/>
                                  </w:rPr>
                                </m:ctrlPr>
                              </m:dPr>
                              <m:e>
                                <m:nary>
                                  <m:naryPr>
                                    <m:chr m:val="∑"/>
                                    <m:limLoc m:val="undOvr"/>
                                    <m:subHide m:val="1"/>
                                    <m:supHide m:val="1"/>
                                    <m:ctrlPr>
                                      <w:rPr>
                                        <w:rFonts w:ascii="Cambria Math" w:hAnsi="Cambria Math" w:cs="Calibri"/>
                                        <w:b/>
                                        <w:i/>
                                        <w:sz w:val="24"/>
                                        <w:szCs w:val="24"/>
                                      </w:rPr>
                                    </m:ctrlPr>
                                  </m:naryPr>
                                  <m:sub/>
                                  <m:sup/>
                                  <m:e>
                                    <m:r>
                                      <m:rPr>
                                        <m:sty m:val="bi"/>
                                      </m:rPr>
                                      <w:rPr>
                                        <w:rFonts w:ascii="Cambria Math" w:hAnsi="Cambria Math" w:cs="Calibri"/>
                                        <w:sz w:val="24"/>
                                        <w:szCs w:val="24"/>
                                      </w:rPr>
                                      <m:t>y</m:t>
                                    </m:r>
                                  </m:e>
                                </m:nary>
                              </m:e>
                            </m:d>
                          </m:e>
                          <m:sup>
                            <m:r>
                              <m:rPr>
                                <m:sty m:val="bi"/>
                              </m:rPr>
                              <w:rPr>
                                <w:rFonts w:ascii="Cambria Math" w:hAnsi="Cambria Math" w:cs="Calibri"/>
                                <w:sz w:val="24"/>
                                <w:szCs w:val="24"/>
                              </w:rPr>
                              <m:t>2</m:t>
                            </m:r>
                          </m:sup>
                        </m:sSup>
                      </m:num>
                      <m:den>
                        <m:r>
                          <m:rPr>
                            <m:sty m:val="bi"/>
                          </m:rPr>
                          <w:rPr>
                            <w:rFonts w:ascii="Cambria Math" w:hAnsi="Cambria Math" w:cs="Calibri"/>
                            <w:sz w:val="24"/>
                            <w:szCs w:val="24"/>
                          </w:rPr>
                          <m:t>n</m:t>
                        </m:r>
                      </m:den>
                    </m:f>
                  </m:e>
                </m:d>
              </m:e>
            </m:rad>
          </m:den>
        </m:f>
      </m:oMath>
    </w:p>
    <w:p w14:paraId="50AE3583" w14:textId="77777777" w:rsidR="00D21EC5" w:rsidRPr="005C3E2D" w:rsidRDefault="00D21EC5" w:rsidP="00D21EC5">
      <w:pPr>
        <w:spacing w:before="240" w:after="0"/>
        <w:rPr>
          <w:rFonts w:ascii="Calibri" w:hAnsi="Calibri" w:cs="Calibri"/>
          <w:b/>
          <w:sz w:val="24"/>
          <w:szCs w:val="24"/>
        </w:rPr>
      </w:pPr>
      <w:r w:rsidRPr="005C3E2D">
        <w:rPr>
          <w:rFonts w:ascii="Calibri" w:hAnsi="Calibri" w:cs="Calibri"/>
          <w:b/>
          <w:sz w:val="24"/>
          <w:szCs w:val="24"/>
        </w:rPr>
        <w:t xml:space="preserve">r =             788 – </w:t>
      </w:r>
      <w:r w:rsidRPr="005C3E2D">
        <w:rPr>
          <w:rFonts w:ascii="Calibri" w:hAnsi="Calibri" w:cs="Calibri"/>
          <w:b/>
          <w:sz w:val="24"/>
          <w:szCs w:val="24"/>
          <w:u w:val="single"/>
        </w:rPr>
        <w:t>(75) (96.8)</w:t>
      </w:r>
      <w:r w:rsidRPr="005C3E2D">
        <w:rPr>
          <w:rFonts w:ascii="Calibri" w:hAnsi="Calibri" w:cs="Calibri"/>
          <w:b/>
          <w:sz w:val="24"/>
          <w:szCs w:val="24"/>
        </w:rPr>
        <w:t xml:space="preserve"> </w:t>
      </w:r>
    </w:p>
    <w:p w14:paraId="4647CDF6" w14:textId="77777777" w:rsidR="00D21EC5" w:rsidRPr="005C3E2D" w:rsidRDefault="00D21EC5" w:rsidP="00D21EC5">
      <w:pPr>
        <w:spacing w:after="0"/>
        <w:rPr>
          <w:rFonts w:ascii="Calibri" w:hAnsi="Calibri" w:cs="Calibri"/>
          <w:b/>
          <w:sz w:val="24"/>
          <w:szCs w:val="24"/>
          <w:u w:val="single"/>
        </w:rPr>
      </w:pPr>
      <w:r w:rsidRPr="005C3E2D">
        <w:rPr>
          <w:rFonts w:ascii="Calibri" w:hAnsi="Calibri" w:cs="Calibri"/>
          <w:b/>
          <w:sz w:val="24"/>
          <w:szCs w:val="24"/>
        </w:rPr>
        <w:t xml:space="preserve">         </w:t>
      </w:r>
      <w:r w:rsidRPr="005C3E2D">
        <w:rPr>
          <w:rFonts w:ascii="Calibri" w:hAnsi="Calibri" w:cs="Calibri"/>
          <w:b/>
          <w:sz w:val="24"/>
          <w:szCs w:val="24"/>
          <w:u w:val="single"/>
        </w:rPr>
        <w:t xml:space="preserve">                            10_________</w:t>
      </w:r>
    </w:p>
    <w:p w14:paraId="4BB53B5F" w14:textId="77777777" w:rsidR="00D21EC5" w:rsidRPr="005C3E2D" w:rsidRDefault="00D21EC5" w:rsidP="00D21EC5">
      <w:pPr>
        <w:spacing w:after="0"/>
        <w:rPr>
          <w:rFonts w:ascii="Calibri" w:hAnsi="Calibri" w:cs="Calibri"/>
          <w:b/>
          <w:sz w:val="24"/>
          <w:szCs w:val="24"/>
          <w:u w:val="single"/>
        </w:rPr>
      </w:pPr>
      <w:r w:rsidRPr="005C3E2D">
        <w:rPr>
          <w:rFonts w:ascii="Calibri" w:hAnsi="Calibri" w:cs="Calibri"/>
          <w:b/>
          <w:sz w:val="24"/>
          <w:szCs w:val="24"/>
        </w:rPr>
        <w:t xml:space="preserve">     </w:t>
      </w:r>
      <w:proofErr w:type="gramStart"/>
      <w:r w:rsidRPr="005C3E2D">
        <w:rPr>
          <w:rFonts w:ascii="Calibri" w:hAnsi="Calibri" w:cs="Calibri"/>
          <w:b/>
          <w:sz w:val="24"/>
          <w:szCs w:val="24"/>
        </w:rPr>
        <w:t>√</w:t>
      </w:r>
      <w:r w:rsidRPr="005C3E2D">
        <w:rPr>
          <w:rFonts w:ascii="Calibri" w:hAnsi="Calibri" w:cs="Calibri"/>
          <w:sz w:val="24"/>
          <w:szCs w:val="24"/>
        </w:rPr>
        <w:t>[</w:t>
      </w:r>
      <w:proofErr w:type="gramEnd"/>
      <w:r w:rsidRPr="005C3E2D">
        <w:rPr>
          <w:rFonts w:ascii="Calibri" w:hAnsi="Calibri" w:cs="Calibri"/>
          <w:b/>
          <w:sz w:val="24"/>
          <w:szCs w:val="24"/>
        </w:rPr>
        <w:t xml:space="preserve">645 – </w:t>
      </w:r>
      <w:r w:rsidRPr="005C3E2D">
        <w:rPr>
          <w:rFonts w:ascii="Calibri" w:hAnsi="Calibri" w:cs="Calibri"/>
          <w:b/>
          <w:sz w:val="24"/>
          <w:szCs w:val="24"/>
          <w:u w:val="single"/>
        </w:rPr>
        <w:t>(75)</w:t>
      </w:r>
      <w:r w:rsidRPr="005C3E2D">
        <w:rPr>
          <w:rFonts w:ascii="Calibri" w:hAnsi="Calibri" w:cs="Calibri"/>
          <w:b/>
          <w:sz w:val="24"/>
          <w:szCs w:val="24"/>
          <w:u w:val="single"/>
          <w:vertAlign w:val="superscript"/>
        </w:rPr>
        <w:t>2</w:t>
      </w:r>
      <w:r w:rsidRPr="005C3E2D">
        <w:rPr>
          <w:rFonts w:ascii="Calibri" w:hAnsi="Calibri" w:cs="Calibri"/>
          <w:b/>
          <w:sz w:val="24"/>
          <w:szCs w:val="24"/>
        </w:rPr>
        <w:t xml:space="preserve"> ] [983.84 – </w:t>
      </w:r>
      <w:r w:rsidRPr="005C3E2D">
        <w:rPr>
          <w:rFonts w:ascii="Calibri" w:hAnsi="Calibri" w:cs="Calibri"/>
          <w:b/>
          <w:sz w:val="24"/>
          <w:szCs w:val="24"/>
          <w:u w:val="single"/>
        </w:rPr>
        <w:t>(96.8)</w:t>
      </w:r>
      <w:r w:rsidRPr="005C3E2D">
        <w:rPr>
          <w:rFonts w:ascii="Calibri" w:hAnsi="Calibri" w:cs="Calibri"/>
          <w:b/>
          <w:sz w:val="24"/>
          <w:szCs w:val="24"/>
          <w:vertAlign w:val="superscript"/>
        </w:rPr>
        <w:t>2</w:t>
      </w:r>
      <w:r w:rsidRPr="005C3E2D">
        <w:rPr>
          <w:rFonts w:ascii="Calibri" w:hAnsi="Calibri" w:cs="Calibri"/>
          <w:b/>
          <w:sz w:val="24"/>
          <w:szCs w:val="24"/>
        </w:rPr>
        <w:t xml:space="preserve"> ]</w:t>
      </w:r>
    </w:p>
    <w:p w14:paraId="02B37FA9" w14:textId="77777777" w:rsidR="00D21EC5" w:rsidRPr="005C3E2D" w:rsidRDefault="00D21EC5" w:rsidP="00D21EC5">
      <w:pPr>
        <w:tabs>
          <w:tab w:val="left" w:pos="3828"/>
        </w:tabs>
        <w:spacing w:after="0"/>
        <w:ind w:left="1418"/>
        <w:rPr>
          <w:rFonts w:ascii="Calibri" w:hAnsi="Calibri" w:cs="Calibri"/>
          <w:b/>
          <w:sz w:val="24"/>
          <w:szCs w:val="24"/>
        </w:rPr>
      </w:pPr>
      <w:proofErr w:type="gramStart"/>
      <w:r w:rsidRPr="005C3E2D">
        <w:rPr>
          <w:rFonts w:ascii="Calibri" w:hAnsi="Calibri" w:cs="Calibri"/>
          <w:b/>
          <w:sz w:val="24"/>
          <w:szCs w:val="24"/>
        </w:rPr>
        <w:t xml:space="preserve">10  </w:t>
      </w:r>
      <w:r w:rsidRPr="005C3E2D">
        <w:rPr>
          <w:rFonts w:ascii="Calibri" w:hAnsi="Calibri" w:cs="Calibri"/>
          <w:b/>
          <w:sz w:val="24"/>
          <w:szCs w:val="24"/>
        </w:rPr>
        <w:tab/>
      </w:r>
      <w:proofErr w:type="gramEnd"/>
      <w:r w:rsidRPr="005C3E2D">
        <w:rPr>
          <w:rFonts w:ascii="Calibri" w:hAnsi="Calibri" w:cs="Calibri"/>
          <w:b/>
          <w:sz w:val="24"/>
          <w:szCs w:val="24"/>
        </w:rPr>
        <w:t>10</w:t>
      </w:r>
    </w:p>
    <w:p w14:paraId="3B352932" w14:textId="77777777" w:rsidR="00D21EC5" w:rsidRPr="005C3E2D" w:rsidRDefault="00D21EC5" w:rsidP="00D21EC5">
      <w:pPr>
        <w:tabs>
          <w:tab w:val="left" w:pos="3828"/>
        </w:tabs>
        <w:spacing w:after="0"/>
        <w:ind w:left="1418"/>
        <w:rPr>
          <w:rFonts w:ascii="Calibri" w:hAnsi="Calibri" w:cs="Calibri"/>
          <w:b/>
          <w:sz w:val="24"/>
          <w:szCs w:val="24"/>
        </w:rPr>
      </w:pPr>
    </w:p>
    <w:p w14:paraId="017A42DB" w14:textId="77777777" w:rsidR="00D21EC5" w:rsidRPr="005C3E2D" w:rsidRDefault="00D21EC5" w:rsidP="00D21EC5">
      <w:pPr>
        <w:tabs>
          <w:tab w:val="left" w:pos="3828"/>
        </w:tabs>
        <w:spacing w:after="0"/>
        <w:rPr>
          <w:rFonts w:ascii="Calibri" w:hAnsi="Calibri" w:cs="Calibri"/>
          <w:b/>
          <w:sz w:val="24"/>
          <w:szCs w:val="24"/>
        </w:rPr>
      </w:pPr>
      <w:r w:rsidRPr="005C3E2D">
        <w:rPr>
          <w:rFonts w:ascii="Calibri" w:hAnsi="Calibri" w:cs="Calibri"/>
          <w:b/>
          <w:sz w:val="24"/>
          <w:szCs w:val="24"/>
        </w:rPr>
        <w:t xml:space="preserve">r =     </w:t>
      </w:r>
      <w:r w:rsidRPr="005C3E2D">
        <w:rPr>
          <w:rFonts w:ascii="Calibri" w:hAnsi="Calibri" w:cs="Calibri"/>
          <w:b/>
          <w:sz w:val="24"/>
          <w:szCs w:val="24"/>
          <w:u w:val="single"/>
        </w:rPr>
        <w:t xml:space="preserve">___     __788 – 726________       </w:t>
      </w:r>
      <w:r w:rsidRPr="005C3E2D">
        <w:rPr>
          <w:rFonts w:ascii="Calibri" w:hAnsi="Calibri" w:cs="Calibri"/>
          <w:b/>
          <w:sz w:val="24"/>
          <w:szCs w:val="24"/>
        </w:rPr>
        <w:t xml:space="preserve">                r =      ___</w:t>
      </w:r>
      <w:r w:rsidRPr="005C3E2D">
        <w:rPr>
          <w:rFonts w:ascii="Calibri" w:hAnsi="Calibri" w:cs="Calibri"/>
          <w:b/>
          <w:sz w:val="24"/>
          <w:szCs w:val="24"/>
          <w:u w:val="single"/>
        </w:rPr>
        <w:t>62__</w:t>
      </w:r>
    </w:p>
    <w:p w14:paraId="4A636DF3" w14:textId="77777777" w:rsidR="00D21EC5" w:rsidRPr="005C3E2D" w:rsidRDefault="00D21EC5" w:rsidP="00D21EC5">
      <w:pPr>
        <w:spacing w:after="0"/>
        <w:rPr>
          <w:rFonts w:ascii="Calibri" w:hAnsi="Calibri" w:cs="Calibri"/>
          <w:b/>
          <w:sz w:val="24"/>
          <w:szCs w:val="24"/>
        </w:rPr>
      </w:pPr>
      <w:r w:rsidRPr="005C3E2D">
        <w:rPr>
          <w:rFonts w:ascii="Calibri" w:hAnsi="Calibri" w:cs="Calibri"/>
          <w:b/>
          <w:sz w:val="24"/>
          <w:szCs w:val="24"/>
        </w:rPr>
        <w:t xml:space="preserve">      </w:t>
      </w:r>
      <w:proofErr w:type="gramStart"/>
      <w:r w:rsidRPr="005C3E2D">
        <w:rPr>
          <w:rFonts w:ascii="Calibri" w:hAnsi="Calibri" w:cs="Calibri"/>
          <w:b/>
          <w:sz w:val="24"/>
          <w:szCs w:val="24"/>
        </w:rPr>
        <w:t>√</w:t>
      </w:r>
      <w:r w:rsidRPr="005C3E2D">
        <w:rPr>
          <w:rFonts w:ascii="Calibri" w:hAnsi="Calibri" w:cs="Calibri"/>
          <w:sz w:val="24"/>
          <w:szCs w:val="24"/>
        </w:rPr>
        <w:t>[</w:t>
      </w:r>
      <w:proofErr w:type="gramEnd"/>
      <w:r w:rsidRPr="005C3E2D">
        <w:rPr>
          <w:rFonts w:ascii="Calibri" w:hAnsi="Calibri" w:cs="Calibri"/>
          <w:b/>
          <w:sz w:val="24"/>
          <w:szCs w:val="24"/>
        </w:rPr>
        <w:t>645 – 562.5] [983.84 – 937.024]                        √3862.32</w:t>
      </w:r>
    </w:p>
    <w:p w14:paraId="637DEB6D" w14:textId="77777777" w:rsidR="00D21EC5" w:rsidRPr="005C3E2D" w:rsidRDefault="00D21EC5" w:rsidP="00D21EC5">
      <w:pPr>
        <w:spacing w:after="0"/>
        <w:rPr>
          <w:rFonts w:ascii="Calibri" w:hAnsi="Calibri" w:cs="Calibri"/>
          <w:b/>
          <w:sz w:val="24"/>
          <w:szCs w:val="24"/>
        </w:rPr>
      </w:pPr>
    </w:p>
    <w:p w14:paraId="70BDAC55" w14:textId="77777777" w:rsidR="00D21EC5" w:rsidRPr="005C3E2D" w:rsidRDefault="00D21EC5" w:rsidP="00D21EC5">
      <w:pPr>
        <w:spacing w:after="0"/>
        <w:rPr>
          <w:rFonts w:ascii="Calibri" w:hAnsi="Calibri" w:cs="Calibri"/>
          <w:b/>
          <w:sz w:val="24"/>
          <w:szCs w:val="24"/>
        </w:rPr>
      </w:pPr>
      <w:r w:rsidRPr="005C3E2D">
        <w:rPr>
          <w:rFonts w:ascii="Calibri" w:hAnsi="Calibri" w:cs="Calibri"/>
          <w:b/>
          <w:sz w:val="24"/>
          <w:szCs w:val="24"/>
        </w:rPr>
        <w:t>r = 62 / 62.15 = 0.99763</w:t>
      </w:r>
    </w:p>
    <w:p w14:paraId="37891CC2" w14:textId="77777777" w:rsidR="00D21EC5" w:rsidRPr="005C3E2D" w:rsidRDefault="00D21EC5" w:rsidP="00D21EC5">
      <w:pPr>
        <w:spacing w:after="0"/>
        <w:rPr>
          <w:rFonts w:ascii="Calibri" w:hAnsi="Calibri" w:cs="Calibri"/>
          <w:b/>
          <w:sz w:val="24"/>
          <w:szCs w:val="24"/>
        </w:rPr>
      </w:pPr>
      <w:r w:rsidRPr="005C3E2D">
        <w:rPr>
          <w:rFonts w:ascii="Calibri" w:hAnsi="Calibri" w:cs="Calibri"/>
          <w:b/>
          <w:sz w:val="24"/>
          <w:szCs w:val="24"/>
        </w:rPr>
        <w:t>r</w:t>
      </w:r>
      <w:r w:rsidRPr="005C3E2D">
        <w:rPr>
          <w:rFonts w:ascii="Calibri" w:hAnsi="Calibri" w:cs="Calibri"/>
          <w:b/>
          <w:sz w:val="24"/>
          <w:szCs w:val="24"/>
          <w:vertAlign w:val="superscript"/>
        </w:rPr>
        <w:t>2</w:t>
      </w:r>
      <w:r w:rsidRPr="005C3E2D">
        <w:rPr>
          <w:rFonts w:ascii="Calibri" w:hAnsi="Calibri" w:cs="Calibri"/>
          <w:b/>
          <w:sz w:val="24"/>
          <w:szCs w:val="24"/>
        </w:rPr>
        <w:t xml:space="preserve"> = 0.995</w:t>
      </w:r>
    </w:p>
    <w:p w14:paraId="22211D43" w14:textId="77777777" w:rsidR="00D21EC5" w:rsidRPr="005C3E2D" w:rsidRDefault="00D21EC5" w:rsidP="00D21EC5">
      <w:pPr>
        <w:spacing w:after="0"/>
        <w:rPr>
          <w:rFonts w:ascii="Calibri" w:hAnsi="Calibri" w:cs="Calibri"/>
          <w:b/>
          <w:sz w:val="24"/>
          <w:szCs w:val="24"/>
        </w:rPr>
      </w:pPr>
    </w:p>
    <w:p w14:paraId="6B6C648F" w14:textId="77777777" w:rsidR="00D21EC5" w:rsidRPr="005C3E2D" w:rsidRDefault="00D21EC5" w:rsidP="00D21EC5">
      <w:pPr>
        <w:spacing w:after="0"/>
        <w:rPr>
          <w:rFonts w:ascii="Calibri" w:hAnsi="Calibri" w:cs="Calibri"/>
          <w:b/>
          <w:sz w:val="24"/>
          <w:szCs w:val="24"/>
        </w:rPr>
      </w:pPr>
      <w:r w:rsidRPr="005C3E2D">
        <w:rPr>
          <w:rFonts w:ascii="Calibri" w:hAnsi="Calibri" w:cs="Calibri"/>
          <w:b/>
          <w:sz w:val="24"/>
          <w:szCs w:val="24"/>
        </w:rPr>
        <w:t>Therefore @ 15</w:t>
      </w:r>
      <w:r w:rsidRPr="005C3E2D">
        <w:rPr>
          <w:rFonts w:ascii="Calibri" w:eastAsia="Arial Unicode MS" w:hAnsi="Calibri" w:cs="Calibri"/>
          <w:b/>
          <w:sz w:val="24"/>
          <w:szCs w:val="24"/>
        </w:rPr>
        <w:t>°</w:t>
      </w:r>
    </w:p>
    <w:p w14:paraId="385ABE42" w14:textId="77777777" w:rsidR="00D21EC5" w:rsidRPr="005C3E2D" w:rsidRDefault="00D21EC5" w:rsidP="00D21EC5">
      <w:pPr>
        <w:spacing w:after="0"/>
        <w:rPr>
          <w:rFonts w:ascii="Calibri" w:hAnsi="Calibri" w:cs="Calibri"/>
          <w:b/>
          <w:sz w:val="24"/>
          <w:szCs w:val="24"/>
        </w:rPr>
      </w:pPr>
    </w:p>
    <w:p w14:paraId="0C41AAA5" w14:textId="77777777" w:rsidR="00D21EC5" w:rsidRPr="005C3E2D" w:rsidRDefault="00D21EC5" w:rsidP="00D21EC5">
      <w:pPr>
        <w:spacing w:after="0"/>
        <w:rPr>
          <w:rFonts w:ascii="Calibri" w:hAnsi="Calibri" w:cs="Calibri"/>
          <w:b/>
          <w:sz w:val="24"/>
          <w:szCs w:val="24"/>
        </w:rPr>
      </w:pPr>
      <w:r w:rsidRPr="005C3E2D">
        <w:rPr>
          <w:rFonts w:ascii="Calibri" w:hAnsi="Calibri" w:cs="Calibri"/>
          <w:b/>
          <w:sz w:val="24"/>
          <w:szCs w:val="24"/>
        </w:rPr>
        <w:t>Y = 0.75 (15) + 4.04</w:t>
      </w:r>
    </w:p>
    <w:p w14:paraId="4E3C260D" w14:textId="77777777" w:rsidR="00D21EC5" w:rsidRPr="005C3E2D" w:rsidRDefault="00D21EC5" w:rsidP="00D21EC5">
      <w:pPr>
        <w:spacing w:after="0"/>
        <w:rPr>
          <w:rFonts w:ascii="Calibri" w:hAnsi="Calibri" w:cs="Calibri"/>
          <w:b/>
          <w:sz w:val="24"/>
          <w:szCs w:val="24"/>
        </w:rPr>
      </w:pPr>
      <w:r w:rsidRPr="005C3E2D">
        <w:rPr>
          <w:rFonts w:ascii="Calibri" w:hAnsi="Calibri" w:cs="Calibri"/>
          <w:b/>
          <w:sz w:val="24"/>
          <w:szCs w:val="24"/>
        </w:rPr>
        <w:t>Y = 15.29</w:t>
      </w:r>
    </w:p>
    <w:p w14:paraId="748C9DB5" w14:textId="77777777" w:rsidR="00463976" w:rsidRPr="005C3E2D" w:rsidRDefault="00D21EC5" w:rsidP="00463976">
      <w:pPr>
        <w:jc w:val="right"/>
        <w:rPr>
          <w:rFonts w:ascii="Calibri" w:hAnsi="Calibri" w:cs="Calibri"/>
          <w:sz w:val="24"/>
          <w:szCs w:val="24"/>
        </w:rPr>
      </w:pPr>
      <w:r w:rsidRPr="005C3E2D">
        <w:rPr>
          <w:rFonts w:ascii="Calibri" w:hAnsi="Calibri" w:cs="Calibri"/>
          <w:sz w:val="24"/>
          <w:szCs w:val="24"/>
        </w:rPr>
        <w:t xml:space="preserve"> </w:t>
      </w:r>
      <w:r w:rsidR="00463976" w:rsidRPr="005C3E2D">
        <w:rPr>
          <w:rFonts w:ascii="Calibri" w:hAnsi="Calibri" w:cs="Calibri"/>
          <w:sz w:val="24"/>
          <w:szCs w:val="24"/>
        </w:rPr>
        <w:t>(</w:t>
      </w:r>
      <w:r w:rsidRPr="005C3E2D">
        <w:rPr>
          <w:rFonts w:ascii="Calibri" w:hAnsi="Calibri" w:cs="Calibri"/>
          <w:sz w:val="24"/>
          <w:szCs w:val="24"/>
        </w:rPr>
        <w:t>20</w:t>
      </w:r>
      <w:r w:rsidR="00463976" w:rsidRPr="005C3E2D">
        <w:rPr>
          <w:rFonts w:ascii="Calibri" w:hAnsi="Calibri" w:cs="Calibri"/>
          <w:sz w:val="24"/>
          <w:szCs w:val="24"/>
        </w:rPr>
        <w:t xml:space="preserve"> Marks)</w:t>
      </w:r>
    </w:p>
    <w:p w14:paraId="518B128D" w14:textId="77777777" w:rsidR="00113186" w:rsidRPr="005C3E2D" w:rsidRDefault="008C2D9B" w:rsidP="005C3E2D">
      <w:pPr>
        <w:spacing w:after="0"/>
        <w:jc w:val="both"/>
        <w:rPr>
          <w:rFonts w:ascii="Calibri" w:hAnsi="Calibri" w:cs="Calibri"/>
          <w:b/>
          <w:sz w:val="24"/>
          <w:szCs w:val="24"/>
        </w:rPr>
      </w:pPr>
      <w:r w:rsidRPr="005C3E2D">
        <w:rPr>
          <w:rFonts w:ascii="Calibri" w:hAnsi="Calibri" w:cs="Calibri"/>
          <w:b/>
          <w:sz w:val="24"/>
          <w:szCs w:val="24"/>
        </w:rPr>
        <w:t>Question 3</w:t>
      </w:r>
    </w:p>
    <w:p w14:paraId="5F539758" w14:textId="77777777" w:rsidR="00347EE7" w:rsidRPr="005C3E2D" w:rsidRDefault="00347EE7" w:rsidP="005C3E2D">
      <w:pPr>
        <w:spacing w:after="0"/>
        <w:jc w:val="both"/>
        <w:rPr>
          <w:rFonts w:ascii="Calibri" w:hAnsi="Calibri" w:cs="Calibri"/>
          <w:sz w:val="24"/>
          <w:szCs w:val="24"/>
        </w:rPr>
      </w:pPr>
      <w:r w:rsidRPr="005C3E2D">
        <w:rPr>
          <w:rFonts w:ascii="Calibri" w:hAnsi="Calibri" w:cs="Calibri"/>
          <w:sz w:val="24"/>
          <w:szCs w:val="24"/>
        </w:rPr>
        <w:t>Answers expected to list and discuss 10 of the points</w:t>
      </w:r>
    </w:p>
    <w:p w14:paraId="24E1E8EE" w14:textId="77777777" w:rsidR="00347EE7" w:rsidRPr="005C3E2D" w:rsidRDefault="00347EE7" w:rsidP="005C3E2D">
      <w:pPr>
        <w:spacing w:after="0"/>
        <w:jc w:val="both"/>
        <w:rPr>
          <w:rFonts w:ascii="Calibri" w:hAnsi="Calibri" w:cs="Calibri"/>
          <w:sz w:val="24"/>
          <w:szCs w:val="24"/>
        </w:rPr>
      </w:pPr>
      <w:r w:rsidRPr="005C3E2D">
        <w:rPr>
          <w:rFonts w:ascii="Calibri" w:hAnsi="Calibri" w:cs="Calibri"/>
          <w:sz w:val="24"/>
          <w:szCs w:val="24"/>
        </w:rPr>
        <w:t>Internal</w:t>
      </w:r>
    </w:p>
    <w:p w14:paraId="09B1C3C3" w14:textId="77777777" w:rsidR="00347EE7" w:rsidRPr="005C3E2D" w:rsidRDefault="00347EE7" w:rsidP="005C3E2D">
      <w:pPr>
        <w:pStyle w:val="ListParagraph"/>
        <w:numPr>
          <w:ilvl w:val="0"/>
          <w:numId w:val="16"/>
        </w:numPr>
        <w:spacing w:after="0"/>
        <w:jc w:val="both"/>
        <w:rPr>
          <w:rFonts w:ascii="Calibri" w:hAnsi="Calibri" w:cs="Calibri"/>
          <w:sz w:val="24"/>
          <w:szCs w:val="24"/>
        </w:rPr>
      </w:pPr>
      <w:r w:rsidRPr="005C3E2D">
        <w:rPr>
          <w:rFonts w:ascii="Calibri" w:hAnsi="Calibri" w:cs="Calibri"/>
          <w:sz w:val="24"/>
          <w:szCs w:val="24"/>
        </w:rPr>
        <w:t>Scrap</w:t>
      </w:r>
    </w:p>
    <w:p w14:paraId="03AFC664" w14:textId="77777777" w:rsidR="00347EE7" w:rsidRPr="005C3E2D" w:rsidRDefault="00347EE7" w:rsidP="005C3E2D">
      <w:pPr>
        <w:pStyle w:val="ListParagraph"/>
        <w:numPr>
          <w:ilvl w:val="0"/>
          <w:numId w:val="16"/>
        </w:numPr>
        <w:spacing w:after="0"/>
        <w:jc w:val="both"/>
        <w:rPr>
          <w:rFonts w:ascii="Calibri" w:hAnsi="Calibri" w:cs="Calibri"/>
          <w:sz w:val="24"/>
          <w:szCs w:val="24"/>
        </w:rPr>
      </w:pPr>
      <w:r w:rsidRPr="005C3E2D">
        <w:rPr>
          <w:rFonts w:ascii="Calibri" w:hAnsi="Calibri" w:cs="Calibri"/>
          <w:sz w:val="24"/>
          <w:szCs w:val="24"/>
        </w:rPr>
        <w:t>Rework</w:t>
      </w:r>
    </w:p>
    <w:p w14:paraId="095AA6CD" w14:textId="77777777" w:rsidR="00347EE7" w:rsidRPr="005C3E2D" w:rsidRDefault="00347EE7" w:rsidP="005C3E2D">
      <w:pPr>
        <w:pStyle w:val="ListParagraph"/>
        <w:numPr>
          <w:ilvl w:val="0"/>
          <w:numId w:val="16"/>
        </w:numPr>
        <w:spacing w:after="0"/>
        <w:jc w:val="both"/>
        <w:rPr>
          <w:rFonts w:ascii="Calibri" w:hAnsi="Calibri" w:cs="Calibri"/>
          <w:sz w:val="24"/>
          <w:szCs w:val="24"/>
        </w:rPr>
      </w:pPr>
      <w:r w:rsidRPr="005C3E2D">
        <w:rPr>
          <w:rFonts w:ascii="Calibri" w:hAnsi="Calibri" w:cs="Calibri"/>
          <w:sz w:val="24"/>
          <w:szCs w:val="24"/>
        </w:rPr>
        <w:t>Repair</w:t>
      </w:r>
    </w:p>
    <w:p w14:paraId="75BDA9FC" w14:textId="77777777" w:rsidR="00347EE7" w:rsidRPr="005C3E2D" w:rsidRDefault="00347EE7" w:rsidP="005C3E2D">
      <w:pPr>
        <w:pStyle w:val="ListParagraph"/>
        <w:numPr>
          <w:ilvl w:val="0"/>
          <w:numId w:val="16"/>
        </w:numPr>
        <w:spacing w:after="0"/>
        <w:jc w:val="both"/>
        <w:rPr>
          <w:rFonts w:ascii="Calibri" w:hAnsi="Calibri" w:cs="Calibri"/>
          <w:sz w:val="24"/>
          <w:szCs w:val="24"/>
        </w:rPr>
      </w:pPr>
      <w:r w:rsidRPr="005C3E2D">
        <w:rPr>
          <w:rFonts w:ascii="Calibri" w:hAnsi="Calibri" w:cs="Calibri"/>
          <w:sz w:val="24"/>
          <w:szCs w:val="24"/>
        </w:rPr>
        <w:t>Replacement</w:t>
      </w:r>
    </w:p>
    <w:p w14:paraId="082F2C80" w14:textId="77777777" w:rsidR="00347EE7" w:rsidRPr="005C3E2D" w:rsidRDefault="00347EE7" w:rsidP="005C3E2D">
      <w:pPr>
        <w:pStyle w:val="ListParagraph"/>
        <w:numPr>
          <w:ilvl w:val="0"/>
          <w:numId w:val="16"/>
        </w:numPr>
        <w:spacing w:after="0"/>
        <w:jc w:val="both"/>
        <w:rPr>
          <w:rFonts w:ascii="Calibri" w:hAnsi="Calibri" w:cs="Calibri"/>
          <w:sz w:val="24"/>
          <w:szCs w:val="24"/>
        </w:rPr>
      </w:pPr>
      <w:r w:rsidRPr="005C3E2D">
        <w:rPr>
          <w:rFonts w:ascii="Calibri" w:hAnsi="Calibri" w:cs="Calibri"/>
          <w:sz w:val="24"/>
          <w:szCs w:val="24"/>
        </w:rPr>
        <w:t>Downgrading</w:t>
      </w:r>
    </w:p>
    <w:p w14:paraId="14CAD909" w14:textId="77777777" w:rsidR="00347EE7" w:rsidRPr="005C3E2D" w:rsidRDefault="00347EE7" w:rsidP="005C3E2D">
      <w:pPr>
        <w:pStyle w:val="ListParagraph"/>
        <w:numPr>
          <w:ilvl w:val="0"/>
          <w:numId w:val="16"/>
        </w:numPr>
        <w:spacing w:after="0"/>
        <w:jc w:val="both"/>
        <w:rPr>
          <w:rFonts w:ascii="Calibri" w:hAnsi="Calibri" w:cs="Calibri"/>
          <w:sz w:val="24"/>
          <w:szCs w:val="24"/>
        </w:rPr>
      </w:pPr>
      <w:r w:rsidRPr="005C3E2D">
        <w:rPr>
          <w:rFonts w:ascii="Calibri" w:hAnsi="Calibri" w:cs="Calibri"/>
          <w:sz w:val="24"/>
          <w:szCs w:val="24"/>
        </w:rPr>
        <w:t>Loss of capacity</w:t>
      </w:r>
    </w:p>
    <w:p w14:paraId="44F4DA07" w14:textId="77777777" w:rsidR="00347EE7" w:rsidRPr="005C3E2D" w:rsidRDefault="00347EE7" w:rsidP="005C3E2D">
      <w:pPr>
        <w:pStyle w:val="ListParagraph"/>
        <w:numPr>
          <w:ilvl w:val="0"/>
          <w:numId w:val="16"/>
        </w:numPr>
        <w:spacing w:after="0"/>
        <w:jc w:val="both"/>
        <w:rPr>
          <w:rFonts w:ascii="Calibri" w:hAnsi="Calibri" w:cs="Calibri"/>
          <w:sz w:val="24"/>
          <w:szCs w:val="24"/>
        </w:rPr>
      </w:pPr>
      <w:r w:rsidRPr="005C3E2D">
        <w:rPr>
          <w:rFonts w:ascii="Calibri" w:hAnsi="Calibri" w:cs="Calibri"/>
          <w:sz w:val="24"/>
          <w:szCs w:val="24"/>
        </w:rPr>
        <w:t>Excess Inventory</w:t>
      </w:r>
    </w:p>
    <w:p w14:paraId="005D1B62" w14:textId="77777777" w:rsidR="00347EE7" w:rsidRPr="005C3E2D" w:rsidRDefault="00347EE7" w:rsidP="005C3E2D">
      <w:pPr>
        <w:spacing w:after="0"/>
        <w:jc w:val="both"/>
        <w:rPr>
          <w:rFonts w:ascii="Calibri" w:hAnsi="Calibri" w:cs="Calibri"/>
          <w:sz w:val="24"/>
          <w:szCs w:val="24"/>
        </w:rPr>
      </w:pPr>
      <w:r w:rsidRPr="005C3E2D">
        <w:rPr>
          <w:rFonts w:ascii="Calibri" w:hAnsi="Calibri" w:cs="Calibri"/>
          <w:sz w:val="24"/>
          <w:szCs w:val="24"/>
        </w:rPr>
        <w:t>External</w:t>
      </w:r>
    </w:p>
    <w:p w14:paraId="0EF0341B" w14:textId="77777777" w:rsidR="00347EE7" w:rsidRPr="005C3E2D" w:rsidRDefault="00347EE7" w:rsidP="005C3E2D">
      <w:pPr>
        <w:pStyle w:val="ListParagraph"/>
        <w:numPr>
          <w:ilvl w:val="0"/>
          <w:numId w:val="17"/>
        </w:numPr>
        <w:spacing w:after="0"/>
        <w:jc w:val="both"/>
        <w:rPr>
          <w:rFonts w:ascii="Calibri" w:hAnsi="Calibri" w:cs="Calibri"/>
          <w:sz w:val="24"/>
          <w:szCs w:val="24"/>
        </w:rPr>
      </w:pPr>
      <w:r w:rsidRPr="005C3E2D">
        <w:rPr>
          <w:rFonts w:ascii="Calibri" w:hAnsi="Calibri" w:cs="Calibri"/>
          <w:sz w:val="24"/>
          <w:szCs w:val="24"/>
        </w:rPr>
        <w:t>Customer complaints</w:t>
      </w:r>
    </w:p>
    <w:p w14:paraId="300B9773" w14:textId="77777777" w:rsidR="00347EE7" w:rsidRPr="005C3E2D" w:rsidRDefault="00347EE7" w:rsidP="005C3E2D">
      <w:pPr>
        <w:pStyle w:val="ListParagraph"/>
        <w:numPr>
          <w:ilvl w:val="0"/>
          <w:numId w:val="17"/>
        </w:numPr>
        <w:spacing w:after="0"/>
        <w:jc w:val="both"/>
        <w:rPr>
          <w:rFonts w:ascii="Calibri" w:hAnsi="Calibri" w:cs="Calibri"/>
          <w:sz w:val="24"/>
          <w:szCs w:val="24"/>
        </w:rPr>
      </w:pPr>
      <w:r w:rsidRPr="005C3E2D">
        <w:rPr>
          <w:rFonts w:ascii="Calibri" w:hAnsi="Calibri" w:cs="Calibri"/>
          <w:sz w:val="24"/>
          <w:szCs w:val="24"/>
        </w:rPr>
        <w:t>Warranties</w:t>
      </w:r>
    </w:p>
    <w:p w14:paraId="47BDDBFE" w14:textId="77777777" w:rsidR="00347EE7" w:rsidRPr="005C3E2D" w:rsidRDefault="00347EE7" w:rsidP="005C3E2D">
      <w:pPr>
        <w:pStyle w:val="ListParagraph"/>
        <w:numPr>
          <w:ilvl w:val="0"/>
          <w:numId w:val="17"/>
        </w:numPr>
        <w:spacing w:after="0"/>
        <w:jc w:val="both"/>
        <w:rPr>
          <w:rFonts w:ascii="Calibri" w:hAnsi="Calibri" w:cs="Calibri"/>
          <w:sz w:val="24"/>
          <w:szCs w:val="24"/>
        </w:rPr>
      </w:pPr>
      <w:r w:rsidRPr="005C3E2D">
        <w:rPr>
          <w:rFonts w:ascii="Calibri" w:hAnsi="Calibri" w:cs="Calibri"/>
          <w:sz w:val="24"/>
          <w:szCs w:val="24"/>
        </w:rPr>
        <w:t>Returns</w:t>
      </w:r>
    </w:p>
    <w:p w14:paraId="59AD7AAF" w14:textId="77777777" w:rsidR="00347EE7" w:rsidRPr="005C3E2D" w:rsidRDefault="00347EE7" w:rsidP="005C3E2D">
      <w:pPr>
        <w:pStyle w:val="ListParagraph"/>
        <w:numPr>
          <w:ilvl w:val="0"/>
          <w:numId w:val="17"/>
        </w:numPr>
        <w:spacing w:after="0"/>
        <w:jc w:val="both"/>
        <w:rPr>
          <w:rFonts w:ascii="Calibri" w:hAnsi="Calibri" w:cs="Calibri"/>
          <w:sz w:val="24"/>
          <w:szCs w:val="24"/>
        </w:rPr>
      </w:pPr>
      <w:r w:rsidRPr="005C3E2D">
        <w:rPr>
          <w:rFonts w:ascii="Calibri" w:hAnsi="Calibri" w:cs="Calibri"/>
          <w:sz w:val="24"/>
          <w:szCs w:val="24"/>
        </w:rPr>
        <w:t>Loss of future sales</w:t>
      </w:r>
    </w:p>
    <w:p w14:paraId="6F487C7D" w14:textId="77777777" w:rsidR="00347EE7" w:rsidRPr="005C3E2D" w:rsidRDefault="00347EE7" w:rsidP="005C3E2D">
      <w:pPr>
        <w:pStyle w:val="ListParagraph"/>
        <w:numPr>
          <w:ilvl w:val="0"/>
          <w:numId w:val="17"/>
        </w:numPr>
        <w:spacing w:after="0"/>
        <w:jc w:val="both"/>
        <w:rPr>
          <w:rFonts w:ascii="Calibri" w:hAnsi="Calibri" w:cs="Calibri"/>
          <w:sz w:val="24"/>
          <w:szCs w:val="24"/>
        </w:rPr>
      </w:pPr>
      <w:r w:rsidRPr="005C3E2D">
        <w:rPr>
          <w:rFonts w:ascii="Calibri" w:hAnsi="Calibri" w:cs="Calibri"/>
          <w:sz w:val="24"/>
          <w:szCs w:val="24"/>
        </w:rPr>
        <w:lastRenderedPageBreak/>
        <w:t>Recalls</w:t>
      </w:r>
    </w:p>
    <w:p w14:paraId="4ADCBD59" w14:textId="77777777" w:rsidR="00347EE7" w:rsidRPr="005C3E2D" w:rsidRDefault="00347EE7" w:rsidP="005C3E2D">
      <w:pPr>
        <w:pStyle w:val="ListParagraph"/>
        <w:numPr>
          <w:ilvl w:val="0"/>
          <w:numId w:val="17"/>
        </w:numPr>
        <w:spacing w:after="0"/>
        <w:jc w:val="both"/>
        <w:rPr>
          <w:rFonts w:ascii="Calibri" w:hAnsi="Calibri" w:cs="Calibri"/>
          <w:sz w:val="24"/>
          <w:szCs w:val="24"/>
        </w:rPr>
      </w:pPr>
      <w:r w:rsidRPr="005C3E2D">
        <w:rPr>
          <w:rFonts w:ascii="Calibri" w:hAnsi="Calibri" w:cs="Calibri"/>
          <w:sz w:val="24"/>
          <w:szCs w:val="24"/>
        </w:rPr>
        <w:t>Product liability</w:t>
      </w:r>
    </w:p>
    <w:p w14:paraId="1158D594" w14:textId="77777777" w:rsidR="00347EE7" w:rsidRPr="005C3E2D" w:rsidRDefault="00347EE7" w:rsidP="005C3E2D">
      <w:pPr>
        <w:spacing w:after="0"/>
        <w:jc w:val="right"/>
        <w:rPr>
          <w:rFonts w:ascii="Calibri" w:hAnsi="Calibri" w:cs="Calibri"/>
          <w:sz w:val="24"/>
          <w:szCs w:val="24"/>
        </w:rPr>
      </w:pPr>
      <w:r w:rsidRPr="005C3E2D">
        <w:rPr>
          <w:rFonts w:ascii="Calibri" w:hAnsi="Calibri" w:cs="Calibri"/>
          <w:sz w:val="24"/>
          <w:szCs w:val="24"/>
        </w:rPr>
        <w:t>(10 marks)</w:t>
      </w:r>
    </w:p>
    <w:p w14:paraId="180644DE" w14:textId="77777777" w:rsidR="00347EE7" w:rsidRPr="005C3E2D" w:rsidRDefault="00347EE7" w:rsidP="005C3E2D">
      <w:pPr>
        <w:spacing w:after="0"/>
        <w:jc w:val="both"/>
        <w:rPr>
          <w:rFonts w:ascii="Calibri" w:hAnsi="Calibri" w:cs="Calibri"/>
          <w:b/>
          <w:sz w:val="24"/>
          <w:szCs w:val="24"/>
        </w:rPr>
      </w:pPr>
      <w:r w:rsidRPr="005C3E2D">
        <w:rPr>
          <w:rFonts w:ascii="Calibri" w:hAnsi="Calibri" w:cs="Calibri"/>
          <w:b/>
          <w:sz w:val="24"/>
          <w:szCs w:val="24"/>
        </w:rPr>
        <w:t>TQM</w:t>
      </w:r>
      <w:r w:rsidRPr="005C3E2D">
        <w:rPr>
          <w:rFonts w:ascii="Calibri" w:hAnsi="Calibri" w:cs="Calibri"/>
          <w:sz w:val="24"/>
          <w:szCs w:val="24"/>
        </w:rPr>
        <w:t xml:space="preserve"> – holistic, </w:t>
      </w:r>
      <w:proofErr w:type="spellStart"/>
      <w:r w:rsidRPr="005C3E2D">
        <w:rPr>
          <w:rFonts w:ascii="Calibri" w:hAnsi="Calibri" w:cs="Calibri"/>
          <w:sz w:val="24"/>
          <w:szCs w:val="24"/>
        </w:rPr>
        <w:t>company wide</w:t>
      </w:r>
      <w:proofErr w:type="spellEnd"/>
      <w:r w:rsidRPr="005C3E2D">
        <w:rPr>
          <w:rFonts w:ascii="Calibri" w:hAnsi="Calibri" w:cs="Calibri"/>
          <w:sz w:val="24"/>
          <w:szCs w:val="24"/>
        </w:rPr>
        <w:t>, cultural change, RFT, feedback loops, recognises that everyone has an impact on meeting customer requirements.</w:t>
      </w:r>
    </w:p>
    <w:p w14:paraId="438CB1AB" w14:textId="77777777" w:rsidR="00347EE7" w:rsidRPr="005C3E2D" w:rsidRDefault="00347EE7" w:rsidP="005C3E2D">
      <w:pPr>
        <w:spacing w:after="0"/>
        <w:jc w:val="both"/>
        <w:rPr>
          <w:rFonts w:ascii="Calibri" w:hAnsi="Calibri" w:cs="Calibri"/>
          <w:b/>
          <w:sz w:val="24"/>
          <w:szCs w:val="24"/>
        </w:rPr>
      </w:pPr>
      <w:r w:rsidRPr="005C3E2D">
        <w:rPr>
          <w:rFonts w:ascii="Calibri" w:hAnsi="Calibri" w:cs="Calibri"/>
          <w:b/>
          <w:sz w:val="24"/>
          <w:szCs w:val="24"/>
        </w:rPr>
        <w:t xml:space="preserve">QA </w:t>
      </w:r>
      <w:r w:rsidRPr="005C3E2D">
        <w:rPr>
          <w:rFonts w:ascii="Calibri" w:hAnsi="Calibri" w:cs="Calibri"/>
          <w:sz w:val="24"/>
          <w:szCs w:val="24"/>
        </w:rPr>
        <w:t xml:space="preserve">– prevention of quality problems, methods employed to assure quality of process, system, and product.  Procedures, defining inspection/sampling levels/rates, customer satisfaction analysis etc. </w:t>
      </w:r>
    </w:p>
    <w:p w14:paraId="0788CFBB" w14:textId="77777777" w:rsidR="00347EE7" w:rsidRPr="005C3E2D" w:rsidRDefault="00347EE7" w:rsidP="005C3E2D">
      <w:pPr>
        <w:spacing w:after="0"/>
        <w:jc w:val="both"/>
        <w:rPr>
          <w:rFonts w:ascii="Calibri" w:hAnsi="Calibri" w:cs="Calibri"/>
          <w:sz w:val="24"/>
          <w:szCs w:val="24"/>
        </w:rPr>
      </w:pPr>
      <w:r w:rsidRPr="005C3E2D">
        <w:rPr>
          <w:rFonts w:ascii="Calibri" w:hAnsi="Calibri" w:cs="Calibri"/>
          <w:b/>
          <w:sz w:val="24"/>
          <w:szCs w:val="24"/>
        </w:rPr>
        <w:t xml:space="preserve">QC </w:t>
      </w:r>
      <w:r w:rsidRPr="005C3E2D">
        <w:rPr>
          <w:rFonts w:ascii="Calibri" w:hAnsi="Calibri" w:cs="Calibri"/>
          <w:sz w:val="24"/>
          <w:szCs w:val="24"/>
        </w:rPr>
        <w:t xml:space="preserve">– controlling and monitoring the process to produce quality products, defining types of inspection, measuring quality against targets, the actual process of assuring quality through measuring PPM, AQL etc. </w:t>
      </w:r>
    </w:p>
    <w:p w14:paraId="2695EDE9" w14:textId="77777777" w:rsidR="00347EE7" w:rsidRPr="005C3E2D" w:rsidRDefault="00347EE7" w:rsidP="005C3E2D">
      <w:pPr>
        <w:spacing w:after="0"/>
        <w:jc w:val="both"/>
        <w:rPr>
          <w:rFonts w:ascii="Calibri" w:hAnsi="Calibri" w:cs="Calibri"/>
          <w:b/>
          <w:sz w:val="24"/>
          <w:szCs w:val="24"/>
        </w:rPr>
      </w:pPr>
      <w:r w:rsidRPr="005C3E2D">
        <w:rPr>
          <w:rFonts w:ascii="Calibri" w:hAnsi="Calibri" w:cs="Calibri"/>
          <w:b/>
          <w:sz w:val="24"/>
          <w:szCs w:val="24"/>
        </w:rPr>
        <w:t>Conformance</w:t>
      </w:r>
      <w:r w:rsidRPr="005C3E2D">
        <w:rPr>
          <w:rFonts w:ascii="Calibri" w:hAnsi="Calibri" w:cs="Calibri"/>
          <w:sz w:val="24"/>
          <w:szCs w:val="24"/>
        </w:rPr>
        <w:t xml:space="preserve"> – defines how well the product achieves the specification both at the point of production and by the end of life.</w:t>
      </w:r>
    </w:p>
    <w:p w14:paraId="60D4C73A" w14:textId="77777777" w:rsidR="00347EE7" w:rsidRPr="005C3E2D" w:rsidRDefault="00347EE7" w:rsidP="005C3E2D">
      <w:pPr>
        <w:spacing w:after="0"/>
        <w:jc w:val="both"/>
        <w:rPr>
          <w:rFonts w:ascii="Calibri" w:hAnsi="Calibri" w:cs="Calibri"/>
          <w:sz w:val="24"/>
          <w:szCs w:val="24"/>
        </w:rPr>
      </w:pPr>
      <w:r w:rsidRPr="005C3E2D">
        <w:rPr>
          <w:rFonts w:ascii="Calibri" w:hAnsi="Calibri" w:cs="Calibri"/>
          <w:b/>
          <w:sz w:val="24"/>
          <w:szCs w:val="24"/>
        </w:rPr>
        <w:t>Inspection</w:t>
      </w:r>
      <w:r w:rsidRPr="005C3E2D">
        <w:rPr>
          <w:rFonts w:ascii="Calibri" w:hAnsi="Calibri" w:cs="Calibri"/>
          <w:sz w:val="24"/>
          <w:szCs w:val="24"/>
        </w:rPr>
        <w:t xml:space="preserve"> – the undertaking of measurements to feed into the quality system.  Typical types of inspection such as variables and attributes, types of inspection could also be in the answer.</w:t>
      </w:r>
    </w:p>
    <w:p w14:paraId="5DEBF621" w14:textId="77777777" w:rsidR="00347EE7" w:rsidRPr="005C3E2D" w:rsidRDefault="00347EE7" w:rsidP="005C3E2D">
      <w:pPr>
        <w:spacing w:after="0"/>
        <w:jc w:val="right"/>
        <w:rPr>
          <w:rFonts w:ascii="Calibri" w:hAnsi="Calibri" w:cs="Calibri"/>
          <w:sz w:val="24"/>
          <w:szCs w:val="24"/>
        </w:rPr>
      </w:pPr>
      <w:r w:rsidRPr="005C3E2D">
        <w:rPr>
          <w:rFonts w:ascii="Calibri" w:hAnsi="Calibri" w:cs="Calibri"/>
          <w:sz w:val="24"/>
          <w:szCs w:val="24"/>
        </w:rPr>
        <w:t>(15 marks)</w:t>
      </w:r>
    </w:p>
    <w:p w14:paraId="404E25B5" w14:textId="77777777" w:rsidR="008C2D9B" w:rsidRPr="005C3E2D" w:rsidRDefault="00953923" w:rsidP="005C3E2D">
      <w:pPr>
        <w:spacing w:after="0"/>
        <w:jc w:val="both"/>
        <w:rPr>
          <w:rFonts w:ascii="Calibri" w:hAnsi="Calibri" w:cs="Calibri"/>
          <w:b/>
          <w:sz w:val="24"/>
          <w:szCs w:val="24"/>
        </w:rPr>
      </w:pPr>
      <w:r w:rsidRPr="005C3E2D">
        <w:rPr>
          <w:rFonts w:ascii="Calibri" w:hAnsi="Calibri" w:cs="Calibri"/>
          <w:b/>
          <w:sz w:val="24"/>
          <w:szCs w:val="24"/>
        </w:rPr>
        <w:t>Question 4</w:t>
      </w:r>
    </w:p>
    <w:p w14:paraId="110962CE" w14:textId="77777777" w:rsidR="00AD75A3" w:rsidRPr="005C3E2D" w:rsidRDefault="00AD75A3" w:rsidP="005C3E2D">
      <w:pPr>
        <w:spacing w:after="0"/>
        <w:jc w:val="both"/>
        <w:rPr>
          <w:rFonts w:ascii="Calibri" w:hAnsi="Calibri" w:cs="Calibri"/>
          <w:sz w:val="24"/>
          <w:szCs w:val="24"/>
        </w:rPr>
      </w:pPr>
      <w:r w:rsidRPr="005C3E2D">
        <w:rPr>
          <w:rFonts w:ascii="Calibri" w:hAnsi="Calibri" w:cs="Calibri"/>
          <w:sz w:val="24"/>
          <w:szCs w:val="24"/>
        </w:rPr>
        <w:t>The answer should identify that many industries that have implemented TPM have experienced quantum improvements in: MTBF, breakdown time, accident rates, morale, team working. TPM defines productivity in terms of machine reliability.  They should discuss TPM practices that include SMED, SPC, MTBF improvements etc., and require the evolution of maintenance management.  Other key factors that could be included/identified are:</w:t>
      </w:r>
    </w:p>
    <w:p w14:paraId="30202857" w14:textId="77777777" w:rsidR="00AD75A3" w:rsidRPr="005C3E2D" w:rsidRDefault="00AD75A3" w:rsidP="005C3E2D">
      <w:pPr>
        <w:spacing w:after="0"/>
        <w:jc w:val="both"/>
        <w:rPr>
          <w:rFonts w:ascii="Calibri" w:hAnsi="Calibri" w:cs="Calibri"/>
          <w:sz w:val="24"/>
          <w:szCs w:val="24"/>
        </w:rPr>
      </w:pPr>
      <w:r w:rsidRPr="005C3E2D">
        <w:rPr>
          <w:rFonts w:ascii="Calibri" w:hAnsi="Calibri" w:cs="Calibri"/>
          <w:sz w:val="24"/>
          <w:szCs w:val="24"/>
        </w:rPr>
        <w:t>•</w:t>
      </w:r>
      <w:r w:rsidRPr="005C3E2D">
        <w:rPr>
          <w:rFonts w:ascii="Calibri" w:hAnsi="Calibri" w:cs="Calibri"/>
          <w:sz w:val="24"/>
          <w:szCs w:val="24"/>
        </w:rPr>
        <w:tab/>
        <w:t>Machinery that does not break down can aid manufacturing efficiency and productive capacity.</w:t>
      </w:r>
    </w:p>
    <w:p w14:paraId="5CB87196" w14:textId="77777777" w:rsidR="00AD75A3" w:rsidRPr="005C3E2D" w:rsidRDefault="00AD75A3" w:rsidP="005C3E2D">
      <w:pPr>
        <w:spacing w:after="0"/>
        <w:jc w:val="both"/>
        <w:rPr>
          <w:rFonts w:ascii="Calibri" w:hAnsi="Calibri" w:cs="Calibri"/>
          <w:sz w:val="24"/>
          <w:szCs w:val="24"/>
        </w:rPr>
      </w:pPr>
      <w:r w:rsidRPr="005C3E2D">
        <w:rPr>
          <w:rFonts w:ascii="Calibri" w:hAnsi="Calibri" w:cs="Calibri"/>
          <w:sz w:val="24"/>
          <w:szCs w:val="24"/>
        </w:rPr>
        <w:t>•</w:t>
      </w:r>
      <w:r w:rsidRPr="005C3E2D">
        <w:rPr>
          <w:rFonts w:ascii="Calibri" w:hAnsi="Calibri" w:cs="Calibri"/>
          <w:sz w:val="24"/>
          <w:szCs w:val="24"/>
        </w:rPr>
        <w:tab/>
        <w:t>Lower repair and overhaul costs, fewer minor stoppages, fewer delays and better use of time and materials.</w:t>
      </w:r>
    </w:p>
    <w:p w14:paraId="2AEA7B7C" w14:textId="77777777" w:rsidR="00AD75A3" w:rsidRPr="005C3E2D" w:rsidRDefault="00AD75A3" w:rsidP="005C3E2D">
      <w:pPr>
        <w:spacing w:after="0"/>
        <w:jc w:val="both"/>
        <w:rPr>
          <w:rFonts w:ascii="Calibri" w:hAnsi="Calibri" w:cs="Calibri"/>
          <w:sz w:val="24"/>
          <w:szCs w:val="24"/>
        </w:rPr>
      </w:pPr>
      <w:r w:rsidRPr="005C3E2D">
        <w:rPr>
          <w:rFonts w:ascii="Calibri" w:hAnsi="Calibri" w:cs="Calibri"/>
          <w:sz w:val="24"/>
          <w:szCs w:val="24"/>
        </w:rPr>
        <w:t>•</w:t>
      </w:r>
      <w:r w:rsidRPr="005C3E2D">
        <w:rPr>
          <w:rFonts w:ascii="Calibri" w:hAnsi="Calibri" w:cs="Calibri"/>
          <w:sz w:val="24"/>
          <w:szCs w:val="24"/>
        </w:rPr>
        <w:tab/>
        <w:t>TPM is the holistic approach to machine maintenance. Maintenance of assets is carried out by small groups of autonomous teams.</w:t>
      </w:r>
    </w:p>
    <w:p w14:paraId="008FFE6C" w14:textId="77777777" w:rsidR="00AD75A3" w:rsidRPr="005C3E2D" w:rsidRDefault="00AD75A3" w:rsidP="005C3E2D">
      <w:pPr>
        <w:spacing w:after="0"/>
        <w:jc w:val="both"/>
        <w:rPr>
          <w:rFonts w:ascii="Calibri" w:hAnsi="Calibri" w:cs="Calibri"/>
          <w:sz w:val="24"/>
          <w:szCs w:val="24"/>
        </w:rPr>
      </w:pPr>
      <w:r w:rsidRPr="005C3E2D">
        <w:rPr>
          <w:rFonts w:ascii="Calibri" w:hAnsi="Calibri" w:cs="Calibri"/>
          <w:sz w:val="24"/>
          <w:szCs w:val="24"/>
        </w:rPr>
        <w:t>•</w:t>
      </w:r>
      <w:r w:rsidRPr="005C3E2D">
        <w:rPr>
          <w:rFonts w:ascii="Calibri" w:hAnsi="Calibri" w:cs="Calibri"/>
          <w:sz w:val="24"/>
          <w:szCs w:val="24"/>
        </w:rPr>
        <w:tab/>
        <w:t>The goal is to eliminate all waste generated from incorrectly maintained machinery.</w:t>
      </w:r>
    </w:p>
    <w:p w14:paraId="2F201574" w14:textId="77777777" w:rsidR="00AD75A3" w:rsidRPr="005C3E2D" w:rsidRDefault="00AD75A3" w:rsidP="005C3E2D">
      <w:pPr>
        <w:spacing w:after="0"/>
        <w:jc w:val="both"/>
        <w:rPr>
          <w:rFonts w:ascii="Calibri" w:hAnsi="Calibri" w:cs="Calibri"/>
          <w:sz w:val="24"/>
          <w:szCs w:val="24"/>
        </w:rPr>
      </w:pPr>
      <w:r w:rsidRPr="005C3E2D">
        <w:rPr>
          <w:rFonts w:ascii="Calibri" w:hAnsi="Calibri" w:cs="Calibri"/>
          <w:sz w:val="24"/>
          <w:szCs w:val="24"/>
        </w:rPr>
        <w:t>The answer can compare &amp; contrast breakdown Vs prevention philosophies, i.e.:</w:t>
      </w:r>
    </w:p>
    <w:p w14:paraId="7CE3E106" w14:textId="77777777" w:rsidR="00AD75A3" w:rsidRPr="005C3E2D" w:rsidRDefault="00AD75A3" w:rsidP="005C3E2D">
      <w:pPr>
        <w:spacing w:after="0"/>
        <w:jc w:val="both"/>
        <w:rPr>
          <w:rFonts w:ascii="Calibri" w:hAnsi="Calibri" w:cs="Calibri"/>
          <w:sz w:val="24"/>
          <w:szCs w:val="24"/>
        </w:rPr>
      </w:pPr>
      <w:r w:rsidRPr="005C3E2D">
        <w:rPr>
          <w:rFonts w:ascii="Calibri" w:hAnsi="Calibri" w:cs="Calibri"/>
          <w:sz w:val="24"/>
          <w:szCs w:val="24"/>
        </w:rPr>
        <w:t>•</w:t>
      </w:r>
      <w:r w:rsidRPr="005C3E2D">
        <w:rPr>
          <w:rFonts w:ascii="Calibri" w:hAnsi="Calibri" w:cs="Calibri"/>
          <w:sz w:val="24"/>
          <w:szCs w:val="24"/>
        </w:rPr>
        <w:tab/>
        <w:t>Reactive</w:t>
      </w:r>
    </w:p>
    <w:p w14:paraId="4D3C9F5F" w14:textId="77777777" w:rsidR="00AD75A3" w:rsidRPr="005C3E2D" w:rsidRDefault="00AD75A3" w:rsidP="005C3E2D">
      <w:pPr>
        <w:spacing w:after="0"/>
        <w:jc w:val="both"/>
        <w:rPr>
          <w:rFonts w:ascii="Calibri" w:hAnsi="Calibri" w:cs="Calibri"/>
          <w:sz w:val="24"/>
          <w:szCs w:val="24"/>
        </w:rPr>
      </w:pPr>
      <w:r w:rsidRPr="005C3E2D">
        <w:rPr>
          <w:rFonts w:ascii="Calibri" w:hAnsi="Calibri" w:cs="Calibri"/>
          <w:sz w:val="24"/>
          <w:szCs w:val="24"/>
        </w:rPr>
        <w:t>–</w:t>
      </w:r>
      <w:r w:rsidRPr="005C3E2D">
        <w:rPr>
          <w:rFonts w:ascii="Calibri" w:hAnsi="Calibri" w:cs="Calibri"/>
          <w:sz w:val="24"/>
          <w:szCs w:val="24"/>
        </w:rPr>
        <w:tab/>
        <w:t>Setting acceptable levels of production without considering machine condition.</w:t>
      </w:r>
    </w:p>
    <w:p w14:paraId="29BAEF3B" w14:textId="77777777" w:rsidR="00AD75A3" w:rsidRPr="005C3E2D" w:rsidRDefault="00AD75A3" w:rsidP="005C3E2D">
      <w:pPr>
        <w:spacing w:after="0"/>
        <w:jc w:val="both"/>
        <w:rPr>
          <w:rFonts w:ascii="Calibri" w:hAnsi="Calibri" w:cs="Calibri"/>
          <w:sz w:val="24"/>
          <w:szCs w:val="24"/>
        </w:rPr>
      </w:pPr>
      <w:r w:rsidRPr="005C3E2D">
        <w:rPr>
          <w:rFonts w:ascii="Calibri" w:hAnsi="Calibri" w:cs="Calibri"/>
          <w:sz w:val="24"/>
          <w:szCs w:val="24"/>
        </w:rPr>
        <w:t>–</w:t>
      </w:r>
      <w:r w:rsidRPr="005C3E2D">
        <w:rPr>
          <w:rFonts w:ascii="Calibri" w:hAnsi="Calibri" w:cs="Calibri"/>
          <w:sz w:val="24"/>
          <w:szCs w:val="24"/>
        </w:rPr>
        <w:tab/>
        <w:t>Repair when machinery breaks down.</w:t>
      </w:r>
    </w:p>
    <w:p w14:paraId="03787D9C" w14:textId="77777777" w:rsidR="00AD75A3" w:rsidRPr="005C3E2D" w:rsidRDefault="00AD75A3" w:rsidP="005C3E2D">
      <w:pPr>
        <w:spacing w:after="0"/>
        <w:jc w:val="both"/>
        <w:rPr>
          <w:rFonts w:ascii="Calibri" w:hAnsi="Calibri" w:cs="Calibri"/>
          <w:sz w:val="24"/>
          <w:szCs w:val="24"/>
        </w:rPr>
      </w:pPr>
      <w:r w:rsidRPr="005C3E2D">
        <w:rPr>
          <w:rFonts w:ascii="Calibri" w:hAnsi="Calibri" w:cs="Calibri"/>
          <w:sz w:val="24"/>
          <w:szCs w:val="24"/>
        </w:rPr>
        <w:t>–</w:t>
      </w:r>
      <w:r w:rsidRPr="005C3E2D">
        <w:rPr>
          <w:rFonts w:ascii="Calibri" w:hAnsi="Calibri" w:cs="Calibri"/>
          <w:sz w:val="24"/>
          <w:szCs w:val="24"/>
        </w:rPr>
        <w:tab/>
        <w:t>No planning for ‘knock on’ effects of a break down.</w:t>
      </w:r>
    </w:p>
    <w:p w14:paraId="40776E9D" w14:textId="77777777" w:rsidR="00AD75A3" w:rsidRPr="005C3E2D" w:rsidRDefault="00AD75A3" w:rsidP="005C3E2D">
      <w:pPr>
        <w:spacing w:after="0"/>
        <w:jc w:val="both"/>
        <w:rPr>
          <w:rFonts w:ascii="Calibri" w:hAnsi="Calibri" w:cs="Calibri"/>
          <w:sz w:val="24"/>
          <w:szCs w:val="24"/>
        </w:rPr>
      </w:pPr>
      <w:r w:rsidRPr="005C3E2D">
        <w:rPr>
          <w:rFonts w:ascii="Calibri" w:hAnsi="Calibri" w:cs="Calibri"/>
          <w:sz w:val="24"/>
          <w:szCs w:val="24"/>
        </w:rPr>
        <w:t>•</w:t>
      </w:r>
      <w:r w:rsidRPr="005C3E2D">
        <w:rPr>
          <w:rFonts w:ascii="Calibri" w:hAnsi="Calibri" w:cs="Calibri"/>
          <w:sz w:val="24"/>
          <w:szCs w:val="24"/>
        </w:rPr>
        <w:tab/>
        <w:t>Preventive</w:t>
      </w:r>
    </w:p>
    <w:p w14:paraId="40DB4591" w14:textId="77777777" w:rsidR="00AD75A3" w:rsidRPr="005C3E2D" w:rsidRDefault="00AD75A3" w:rsidP="005C3E2D">
      <w:pPr>
        <w:spacing w:after="0"/>
        <w:jc w:val="both"/>
        <w:rPr>
          <w:rFonts w:ascii="Calibri" w:hAnsi="Calibri" w:cs="Calibri"/>
          <w:sz w:val="24"/>
          <w:szCs w:val="24"/>
        </w:rPr>
      </w:pPr>
      <w:r w:rsidRPr="005C3E2D">
        <w:rPr>
          <w:rFonts w:ascii="Calibri" w:hAnsi="Calibri" w:cs="Calibri"/>
          <w:sz w:val="24"/>
          <w:szCs w:val="24"/>
        </w:rPr>
        <w:t>–</w:t>
      </w:r>
      <w:r w:rsidRPr="005C3E2D">
        <w:rPr>
          <w:rFonts w:ascii="Calibri" w:hAnsi="Calibri" w:cs="Calibri"/>
          <w:sz w:val="24"/>
          <w:szCs w:val="24"/>
        </w:rPr>
        <w:tab/>
        <w:t>Design maintainability into machinery and processes.</w:t>
      </w:r>
    </w:p>
    <w:p w14:paraId="37089EEC" w14:textId="77777777" w:rsidR="00AD75A3" w:rsidRPr="005C3E2D" w:rsidRDefault="00AD75A3" w:rsidP="005C3E2D">
      <w:pPr>
        <w:spacing w:after="0"/>
        <w:jc w:val="both"/>
        <w:rPr>
          <w:rFonts w:ascii="Calibri" w:hAnsi="Calibri" w:cs="Calibri"/>
          <w:sz w:val="24"/>
          <w:szCs w:val="24"/>
        </w:rPr>
      </w:pPr>
      <w:r w:rsidRPr="005C3E2D">
        <w:rPr>
          <w:rFonts w:ascii="Calibri" w:hAnsi="Calibri" w:cs="Calibri"/>
          <w:sz w:val="24"/>
          <w:szCs w:val="24"/>
        </w:rPr>
        <w:t>–</w:t>
      </w:r>
      <w:r w:rsidRPr="005C3E2D">
        <w:rPr>
          <w:rFonts w:ascii="Calibri" w:hAnsi="Calibri" w:cs="Calibri"/>
          <w:sz w:val="24"/>
          <w:szCs w:val="24"/>
        </w:rPr>
        <w:tab/>
        <w:t>Identify sources of variation (processes &amp; materials).</w:t>
      </w:r>
    </w:p>
    <w:p w14:paraId="60C59601" w14:textId="77777777" w:rsidR="00AD75A3" w:rsidRPr="005C3E2D" w:rsidRDefault="00AD75A3" w:rsidP="005C3E2D">
      <w:pPr>
        <w:spacing w:after="0"/>
        <w:jc w:val="both"/>
        <w:rPr>
          <w:rFonts w:ascii="Calibri" w:hAnsi="Calibri" w:cs="Calibri"/>
          <w:sz w:val="24"/>
          <w:szCs w:val="24"/>
        </w:rPr>
      </w:pPr>
      <w:r w:rsidRPr="005C3E2D">
        <w:rPr>
          <w:rFonts w:ascii="Calibri" w:hAnsi="Calibri" w:cs="Calibri"/>
          <w:sz w:val="24"/>
          <w:szCs w:val="24"/>
        </w:rPr>
        <w:t>–</w:t>
      </w:r>
      <w:r w:rsidRPr="005C3E2D">
        <w:rPr>
          <w:rFonts w:ascii="Calibri" w:hAnsi="Calibri" w:cs="Calibri"/>
          <w:sz w:val="24"/>
          <w:szCs w:val="24"/>
        </w:rPr>
        <w:tab/>
        <w:t>Monitor process performance.</w:t>
      </w:r>
    </w:p>
    <w:p w14:paraId="17188F24" w14:textId="77777777" w:rsidR="00AD75A3" w:rsidRPr="005C3E2D" w:rsidRDefault="00AD75A3" w:rsidP="005C3E2D">
      <w:pPr>
        <w:spacing w:after="0"/>
        <w:jc w:val="both"/>
        <w:rPr>
          <w:rFonts w:ascii="Calibri" w:hAnsi="Calibri" w:cs="Calibri"/>
          <w:sz w:val="24"/>
          <w:szCs w:val="24"/>
        </w:rPr>
      </w:pPr>
      <w:r w:rsidRPr="005C3E2D">
        <w:rPr>
          <w:rFonts w:ascii="Calibri" w:hAnsi="Calibri" w:cs="Calibri"/>
          <w:sz w:val="24"/>
          <w:szCs w:val="24"/>
        </w:rPr>
        <w:t xml:space="preserve">Identify the </w:t>
      </w:r>
      <w:proofErr w:type="gramStart"/>
      <w:r w:rsidRPr="005C3E2D">
        <w:rPr>
          <w:rFonts w:ascii="Calibri" w:hAnsi="Calibri" w:cs="Calibri"/>
          <w:sz w:val="24"/>
          <w:szCs w:val="24"/>
        </w:rPr>
        <w:t>four step</w:t>
      </w:r>
      <w:proofErr w:type="gramEnd"/>
      <w:r w:rsidRPr="005C3E2D">
        <w:rPr>
          <w:rFonts w:ascii="Calibri" w:hAnsi="Calibri" w:cs="Calibri"/>
          <w:sz w:val="24"/>
          <w:szCs w:val="24"/>
        </w:rPr>
        <w:t xml:space="preserve"> method to TPM</w:t>
      </w:r>
    </w:p>
    <w:p w14:paraId="24380556" w14:textId="77777777" w:rsidR="00AD75A3" w:rsidRPr="005C3E2D" w:rsidRDefault="00AD75A3" w:rsidP="005C3E2D">
      <w:pPr>
        <w:spacing w:after="0"/>
        <w:jc w:val="both"/>
        <w:rPr>
          <w:rFonts w:ascii="Calibri" w:hAnsi="Calibri" w:cs="Calibri"/>
          <w:sz w:val="24"/>
          <w:szCs w:val="24"/>
        </w:rPr>
      </w:pPr>
      <w:r w:rsidRPr="005C3E2D">
        <w:rPr>
          <w:rFonts w:ascii="Calibri" w:hAnsi="Calibri" w:cs="Calibri"/>
          <w:sz w:val="24"/>
          <w:szCs w:val="24"/>
        </w:rPr>
        <w:t>•</w:t>
      </w:r>
      <w:r w:rsidRPr="005C3E2D">
        <w:rPr>
          <w:rFonts w:ascii="Calibri" w:hAnsi="Calibri" w:cs="Calibri"/>
          <w:sz w:val="24"/>
          <w:szCs w:val="24"/>
        </w:rPr>
        <w:tab/>
        <w:t xml:space="preserve">Stabilise the ‘Mean Time Between Failures’ (MTBF). </w:t>
      </w:r>
    </w:p>
    <w:p w14:paraId="143182FF" w14:textId="77777777" w:rsidR="00AD75A3" w:rsidRPr="005C3E2D" w:rsidRDefault="00AD75A3" w:rsidP="005C3E2D">
      <w:pPr>
        <w:spacing w:after="0"/>
        <w:jc w:val="both"/>
        <w:rPr>
          <w:rFonts w:ascii="Calibri" w:hAnsi="Calibri" w:cs="Calibri"/>
          <w:sz w:val="24"/>
          <w:szCs w:val="24"/>
        </w:rPr>
      </w:pPr>
      <w:r w:rsidRPr="005C3E2D">
        <w:rPr>
          <w:rFonts w:ascii="Calibri" w:hAnsi="Calibri" w:cs="Calibri"/>
          <w:sz w:val="24"/>
          <w:szCs w:val="24"/>
        </w:rPr>
        <w:t>•</w:t>
      </w:r>
      <w:r w:rsidRPr="005C3E2D">
        <w:rPr>
          <w:rFonts w:ascii="Calibri" w:hAnsi="Calibri" w:cs="Calibri"/>
          <w:sz w:val="24"/>
          <w:szCs w:val="24"/>
        </w:rPr>
        <w:tab/>
        <w:t>Systematically extend MTBF.</w:t>
      </w:r>
    </w:p>
    <w:p w14:paraId="4A7B2071" w14:textId="77777777" w:rsidR="00AD75A3" w:rsidRPr="005C3E2D" w:rsidRDefault="00AD75A3" w:rsidP="005C3E2D">
      <w:pPr>
        <w:spacing w:after="0"/>
        <w:jc w:val="both"/>
        <w:rPr>
          <w:rFonts w:ascii="Calibri" w:hAnsi="Calibri" w:cs="Calibri"/>
          <w:sz w:val="24"/>
          <w:szCs w:val="24"/>
        </w:rPr>
      </w:pPr>
      <w:r w:rsidRPr="005C3E2D">
        <w:rPr>
          <w:rFonts w:ascii="Calibri" w:hAnsi="Calibri" w:cs="Calibri"/>
          <w:sz w:val="24"/>
          <w:szCs w:val="24"/>
        </w:rPr>
        <w:t>•</w:t>
      </w:r>
      <w:r w:rsidRPr="005C3E2D">
        <w:rPr>
          <w:rFonts w:ascii="Calibri" w:hAnsi="Calibri" w:cs="Calibri"/>
          <w:sz w:val="24"/>
          <w:szCs w:val="24"/>
        </w:rPr>
        <w:tab/>
        <w:t>Develop planned maintenance schedules.</w:t>
      </w:r>
    </w:p>
    <w:p w14:paraId="7098648B" w14:textId="77777777" w:rsidR="00AD75A3" w:rsidRPr="005C3E2D" w:rsidRDefault="00AD75A3" w:rsidP="005C3E2D">
      <w:pPr>
        <w:spacing w:after="0"/>
        <w:jc w:val="both"/>
        <w:rPr>
          <w:rFonts w:ascii="Calibri" w:hAnsi="Calibri" w:cs="Calibri"/>
          <w:sz w:val="24"/>
          <w:szCs w:val="24"/>
        </w:rPr>
      </w:pPr>
      <w:r w:rsidRPr="005C3E2D">
        <w:rPr>
          <w:rFonts w:ascii="Calibri" w:hAnsi="Calibri" w:cs="Calibri"/>
          <w:sz w:val="24"/>
          <w:szCs w:val="24"/>
        </w:rPr>
        <w:lastRenderedPageBreak/>
        <w:t>•</w:t>
      </w:r>
      <w:r w:rsidRPr="005C3E2D">
        <w:rPr>
          <w:rFonts w:ascii="Calibri" w:hAnsi="Calibri" w:cs="Calibri"/>
          <w:sz w:val="24"/>
          <w:szCs w:val="24"/>
        </w:rPr>
        <w:tab/>
        <w:t>Monitor MTBF continuously and develop a more scientific approach to maintenance.</w:t>
      </w:r>
    </w:p>
    <w:p w14:paraId="21560C01" w14:textId="77777777" w:rsidR="00AD75A3" w:rsidRPr="005C3E2D" w:rsidRDefault="00AD75A3" w:rsidP="005C3E2D">
      <w:pPr>
        <w:spacing w:after="0"/>
        <w:jc w:val="both"/>
        <w:rPr>
          <w:rFonts w:ascii="Calibri" w:hAnsi="Calibri" w:cs="Calibri"/>
          <w:sz w:val="24"/>
          <w:szCs w:val="24"/>
        </w:rPr>
      </w:pPr>
      <w:r w:rsidRPr="005C3E2D">
        <w:rPr>
          <w:rFonts w:ascii="Calibri" w:hAnsi="Calibri" w:cs="Calibri"/>
          <w:sz w:val="24"/>
          <w:szCs w:val="24"/>
        </w:rPr>
        <w:t>Develop a phased approach to TPM</w:t>
      </w:r>
    </w:p>
    <w:p w14:paraId="7D173E3A" w14:textId="77777777" w:rsidR="00AD75A3" w:rsidRPr="005C3E2D" w:rsidRDefault="00AD75A3" w:rsidP="005C3E2D">
      <w:pPr>
        <w:spacing w:after="0"/>
        <w:jc w:val="both"/>
        <w:rPr>
          <w:rFonts w:ascii="Calibri" w:hAnsi="Calibri" w:cs="Calibri"/>
          <w:sz w:val="24"/>
          <w:szCs w:val="24"/>
        </w:rPr>
      </w:pPr>
      <w:r w:rsidRPr="005C3E2D">
        <w:rPr>
          <w:rFonts w:ascii="Calibri" w:hAnsi="Calibri" w:cs="Calibri"/>
          <w:sz w:val="24"/>
          <w:szCs w:val="24"/>
        </w:rPr>
        <w:t>•</w:t>
      </w:r>
      <w:r w:rsidRPr="005C3E2D">
        <w:rPr>
          <w:rFonts w:ascii="Calibri" w:hAnsi="Calibri" w:cs="Calibri"/>
          <w:sz w:val="24"/>
          <w:szCs w:val="24"/>
        </w:rPr>
        <w:tab/>
        <w:t>Develop autonomous teams.</w:t>
      </w:r>
    </w:p>
    <w:p w14:paraId="7FBB3C4A" w14:textId="77777777" w:rsidR="00AD75A3" w:rsidRPr="005C3E2D" w:rsidRDefault="00AD75A3" w:rsidP="005C3E2D">
      <w:pPr>
        <w:spacing w:after="0"/>
        <w:jc w:val="both"/>
        <w:rPr>
          <w:rFonts w:ascii="Calibri" w:hAnsi="Calibri" w:cs="Calibri"/>
          <w:sz w:val="24"/>
          <w:szCs w:val="24"/>
        </w:rPr>
      </w:pPr>
      <w:r w:rsidRPr="005C3E2D">
        <w:rPr>
          <w:rFonts w:ascii="Calibri" w:hAnsi="Calibri" w:cs="Calibri"/>
          <w:sz w:val="24"/>
          <w:szCs w:val="24"/>
        </w:rPr>
        <w:t>•</w:t>
      </w:r>
      <w:r w:rsidRPr="005C3E2D">
        <w:rPr>
          <w:rFonts w:ascii="Calibri" w:hAnsi="Calibri" w:cs="Calibri"/>
          <w:sz w:val="24"/>
          <w:szCs w:val="24"/>
        </w:rPr>
        <w:tab/>
        <w:t xml:space="preserve">Institute a </w:t>
      </w:r>
      <w:proofErr w:type="spellStart"/>
      <w:r w:rsidRPr="005C3E2D">
        <w:rPr>
          <w:rFonts w:ascii="Calibri" w:hAnsi="Calibri" w:cs="Calibri"/>
          <w:sz w:val="24"/>
          <w:szCs w:val="24"/>
        </w:rPr>
        <w:t>company wide</w:t>
      </w:r>
      <w:proofErr w:type="spellEnd"/>
      <w:r w:rsidRPr="005C3E2D">
        <w:rPr>
          <w:rFonts w:ascii="Calibri" w:hAnsi="Calibri" w:cs="Calibri"/>
          <w:sz w:val="24"/>
          <w:szCs w:val="24"/>
        </w:rPr>
        <w:t xml:space="preserve"> cleaning regime.</w:t>
      </w:r>
    </w:p>
    <w:p w14:paraId="4D04E196" w14:textId="77777777" w:rsidR="00AD75A3" w:rsidRPr="005C3E2D" w:rsidRDefault="00AD75A3" w:rsidP="005C3E2D">
      <w:pPr>
        <w:spacing w:after="0"/>
        <w:jc w:val="both"/>
        <w:rPr>
          <w:rFonts w:ascii="Calibri" w:hAnsi="Calibri" w:cs="Calibri"/>
          <w:sz w:val="24"/>
          <w:szCs w:val="24"/>
        </w:rPr>
      </w:pPr>
      <w:r w:rsidRPr="005C3E2D">
        <w:rPr>
          <w:rFonts w:ascii="Calibri" w:hAnsi="Calibri" w:cs="Calibri"/>
          <w:sz w:val="24"/>
          <w:szCs w:val="24"/>
        </w:rPr>
        <w:t>•</w:t>
      </w:r>
      <w:r w:rsidRPr="005C3E2D">
        <w:rPr>
          <w:rFonts w:ascii="Calibri" w:hAnsi="Calibri" w:cs="Calibri"/>
          <w:sz w:val="24"/>
          <w:szCs w:val="24"/>
        </w:rPr>
        <w:tab/>
        <w:t>Reinstate serviceability of all machinery.</w:t>
      </w:r>
    </w:p>
    <w:p w14:paraId="4F4F1753" w14:textId="77777777" w:rsidR="00AD75A3" w:rsidRPr="005C3E2D" w:rsidRDefault="00AD75A3" w:rsidP="005C3E2D">
      <w:pPr>
        <w:spacing w:after="0"/>
        <w:jc w:val="both"/>
        <w:rPr>
          <w:rFonts w:ascii="Calibri" w:hAnsi="Calibri" w:cs="Calibri"/>
          <w:sz w:val="24"/>
          <w:szCs w:val="24"/>
        </w:rPr>
      </w:pPr>
      <w:r w:rsidRPr="005C3E2D">
        <w:rPr>
          <w:rFonts w:ascii="Calibri" w:hAnsi="Calibri" w:cs="Calibri"/>
          <w:sz w:val="24"/>
          <w:szCs w:val="24"/>
        </w:rPr>
        <w:t>•</w:t>
      </w:r>
      <w:r w:rsidRPr="005C3E2D">
        <w:rPr>
          <w:rFonts w:ascii="Calibri" w:hAnsi="Calibri" w:cs="Calibri"/>
          <w:sz w:val="24"/>
          <w:szCs w:val="24"/>
        </w:rPr>
        <w:tab/>
        <w:t>Apply advanced engineering analysis to predict failure.</w:t>
      </w:r>
    </w:p>
    <w:p w14:paraId="283EB135" w14:textId="77777777" w:rsidR="00347EE7" w:rsidRPr="005C3E2D" w:rsidRDefault="00AD75A3" w:rsidP="005C3E2D">
      <w:pPr>
        <w:spacing w:after="0"/>
        <w:jc w:val="both"/>
        <w:rPr>
          <w:rFonts w:ascii="Calibri" w:hAnsi="Calibri" w:cs="Calibri"/>
          <w:sz w:val="24"/>
          <w:szCs w:val="24"/>
        </w:rPr>
      </w:pPr>
      <w:r w:rsidRPr="005C3E2D">
        <w:rPr>
          <w:rFonts w:ascii="Calibri" w:hAnsi="Calibri" w:cs="Calibri"/>
          <w:sz w:val="24"/>
          <w:szCs w:val="24"/>
        </w:rPr>
        <w:t>•</w:t>
      </w:r>
      <w:r w:rsidRPr="005C3E2D">
        <w:rPr>
          <w:rFonts w:ascii="Calibri" w:hAnsi="Calibri" w:cs="Calibri"/>
          <w:sz w:val="24"/>
          <w:szCs w:val="24"/>
        </w:rPr>
        <w:tab/>
        <w:t>Design machinery for maintainability.</w:t>
      </w:r>
    </w:p>
    <w:p w14:paraId="082100DE" w14:textId="77777777" w:rsidR="00AD75A3" w:rsidRPr="005C3E2D" w:rsidRDefault="00AD75A3" w:rsidP="005C3E2D">
      <w:pPr>
        <w:spacing w:after="0"/>
        <w:jc w:val="right"/>
        <w:rPr>
          <w:rFonts w:ascii="Calibri" w:hAnsi="Calibri" w:cs="Calibri"/>
          <w:sz w:val="24"/>
          <w:szCs w:val="24"/>
        </w:rPr>
      </w:pPr>
      <w:r w:rsidRPr="005C3E2D">
        <w:rPr>
          <w:rFonts w:ascii="Calibri" w:hAnsi="Calibri" w:cs="Calibri"/>
          <w:sz w:val="24"/>
          <w:szCs w:val="24"/>
        </w:rPr>
        <w:t>(25 marks)</w:t>
      </w:r>
    </w:p>
    <w:p w14:paraId="752B0A7B" w14:textId="77777777" w:rsidR="008C2D9B" w:rsidRPr="005C3E2D" w:rsidRDefault="00CA67DA" w:rsidP="005C3E2D">
      <w:pPr>
        <w:spacing w:after="0"/>
        <w:jc w:val="both"/>
        <w:rPr>
          <w:rFonts w:ascii="Calibri" w:hAnsi="Calibri" w:cs="Calibri"/>
          <w:b/>
          <w:sz w:val="24"/>
          <w:szCs w:val="24"/>
        </w:rPr>
      </w:pPr>
      <w:r w:rsidRPr="005C3E2D">
        <w:rPr>
          <w:rFonts w:ascii="Calibri" w:hAnsi="Calibri" w:cs="Calibri"/>
          <w:b/>
          <w:sz w:val="24"/>
          <w:szCs w:val="24"/>
        </w:rPr>
        <w:t>Question 5</w:t>
      </w:r>
    </w:p>
    <w:p w14:paraId="0F3DF59E" w14:textId="77777777" w:rsidR="008D0DE9" w:rsidRPr="005C3E2D" w:rsidRDefault="008D0DE9" w:rsidP="005C3E2D">
      <w:pPr>
        <w:pStyle w:val="ListParagraph"/>
        <w:numPr>
          <w:ilvl w:val="0"/>
          <w:numId w:val="13"/>
        </w:numPr>
        <w:spacing w:after="0"/>
        <w:rPr>
          <w:rFonts w:ascii="Calibri" w:hAnsi="Calibri" w:cs="Calibri"/>
          <w:sz w:val="24"/>
          <w:szCs w:val="24"/>
        </w:rPr>
      </w:pPr>
      <w:r w:rsidRPr="005C3E2D">
        <w:rPr>
          <w:rFonts w:ascii="Calibri" w:hAnsi="Calibri" w:cs="Calibri"/>
          <w:sz w:val="24"/>
          <w:szCs w:val="24"/>
        </w:rPr>
        <w:t>The progression is:</w:t>
      </w:r>
    </w:p>
    <w:p w14:paraId="57045549" w14:textId="77777777" w:rsidR="008D0DE9" w:rsidRPr="005C3E2D" w:rsidRDefault="008D0DE9" w:rsidP="005C3E2D">
      <w:pPr>
        <w:pStyle w:val="ListParagraph"/>
        <w:numPr>
          <w:ilvl w:val="1"/>
          <w:numId w:val="15"/>
        </w:numPr>
        <w:spacing w:after="0"/>
        <w:rPr>
          <w:rFonts w:ascii="Calibri" w:hAnsi="Calibri" w:cs="Calibri"/>
          <w:sz w:val="24"/>
          <w:szCs w:val="24"/>
        </w:rPr>
      </w:pPr>
      <w:r w:rsidRPr="005C3E2D">
        <w:rPr>
          <w:rFonts w:ascii="Calibri" w:hAnsi="Calibri" w:cs="Calibri"/>
          <w:sz w:val="24"/>
          <w:szCs w:val="24"/>
        </w:rPr>
        <w:t xml:space="preserve">forming </w:t>
      </w:r>
    </w:p>
    <w:p w14:paraId="5C48B5C6" w14:textId="77777777" w:rsidR="008D0DE9" w:rsidRPr="005C3E2D" w:rsidRDefault="008D0DE9" w:rsidP="005C3E2D">
      <w:pPr>
        <w:pStyle w:val="ListParagraph"/>
        <w:numPr>
          <w:ilvl w:val="1"/>
          <w:numId w:val="15"/>
        </w:numPr>
        <w:spacing w:after="0"/>
        <w:rPr>
          <w:rFonts w:ascii="Calibri" w:hAnsi="Calibri" w:cs="Calibri"/>
          <w:sz w:val="24"/>
          <w:szCs w:val="24"/>
        </w:rPr>
      </w:pPr>
      <w:r w:rsidRPr="005C3E2D">
        <w:rPr>
          <w:rFonts w:ascii="Calibri" w:hAnsi="Calibri" w:cs="Calibri"/>
          <w:sz w:val="24"/>
          <w:szCs w:val="24"/>
        </w:rPr>
        <w:t xml:space="preserve">storming </w:t>
      </w:r>
    </w:p>
    <w:p w14:paraId="6C72481D" w14:textId="77777777" w:rsidR="008D0DE9" w:rsidRPr="005C3E2D" w:rsidRDefault="008D0DE9" w:rsidP="005C3E2D">
      <w:pPr>
        <w:pStyle w:val="ListParagraph"/>
        <w:numPr>
          <w:ilvl w:val="1"/>
          <w:numId w:val="15"/>
        </w:numPr>
        <w:spacing w:after="0"/>
        <w:rPr>
          <w:rFonts w:ascii="Calibri" w:hAnsi="Calibri" w:cs="Calibri"/>
          <w:sz w:val="24"/>
          <w:szCs w:val="24"/>
        </w:rPr>
      </w:pPr>
      <w:r w:rsidRPr="005C3E2D">
        <w:rPr>
          <w:rFonts w:ascii="Calibri" w:hAnsi="Calibri" w:cs="Calibri"/>
          <w:sz w:val="24"/>
          <w:szCs w:val="24"/>
        </w:rPr>
        <w:t xml:space="preserve">norming </w:t>
      </w:r>
    </w:p>
    <w:p w14:paraId="774582E8" w14:textId="77777777" w:rsidR="008D0DE9" w:rsidRPr="005C3E2D" w:rsidRDefault="008D0DE9" w:rsidP="005C3E2D">
      <w:pPr>
        <w:pStyle w:val="ListParagraph"/>
        <w:numPr>
          <w:ilvl w:val="1"/>
          <w:numId w:val="15"/>
        </w:numPr>
        <w:spacing w:after="0"/>
        <w:rPr>
          <w:rFonts w:ascii="Calibri" w:hAnsi="Calibri" w:cs="Calibri"/>
          <w:sz w:val="24"/>
          <w:szCs w:val="24"/>
        </w:rPr>
      </w:pPr>
      <w:r w:rsidRPr="005C3E2D">
        <w:rPr>
          <w:rFonts w:ascii="Calibri" w:hAnsi="Calibri" w:cs="Calibri"/>
          <w:sz w:val="24"/>
          <w:szCs w:val="24"/>
        </w:rPr>
        <w:t xml:space="preserve">performing </w:t>
      </w:r>
    </w:p>
    <w:p w14:paraId="40BC0095" w14:textId="77777777" w:rsidR="008D0DE9" w:rsidRPr="005C3E2D" w:rsidRDefault="008D0DE9" w:rsidP="005C3E2D">
      <w:pPr>
        <w:spacing w:after="0"/>
        <w:ind w:left="360"/>
        <w:rPr>
          <w:rFonts w:ascii="Calibri" w:hAnsi="Calibri" w:cs="Calibri"/>
          <w:sz w:val="24"/>
          <w:szCs w:val="24"/>
        </w:rPr>
      </w:pPr>
      <w:r w:rsidRPr="005C3E2D">
        <w:rPr>
          <w:rFonts w:ascii="Calibri" w:hAnsi="Calibri" w:cs="Calibri"/>
          <w:sz w:val="24"/>
          <w:szCs w:val="24"/>
        </w:rPr>
        <w:t xml:space="preserve">Features of each phase: </w:t>
      </w:r>
    </w:p>
    <w:p w14:paraId="076F292D" w14:textId="77777777" w:rsidR="008D0DE9" w:rsidRPr="005C3E2D" w:rsidRDefault="008D0DE9" w:rsidP="005C3E2D">
      <w:pPr>
        <w:spacing w:after="0"/>
        <w:ind w:left="360"/>
        <w:rPr>
          <w:rFonts w:ascii="Calibri" w:hAnsi="Calibri" w:cs="Calibri"/>
          <w:sz w:val="24"/>
          <w:szCs w:val="24"/>
        </w:rPr>
      </w:pPr>
      <w:r w:rsidRPr="005C3E2D">
        <w:rPr>
          <w:rFonts w:ascii="Calibri" w:hAnsi="Calibri" w:cs="Calibri"/>
          <w:sz w:val="24"/>
          <w:szCs w:val="24"/>
        </w:rPr>
        <w:t>Forming - stage 1</w:t>
      </w:r>
    </w:p>
    <w:p w14:paraId="4E8B5D0B" w14:textId="77777777" w:rsidR="008D0DE9" w:rsidRPr="005C3E2D" w:rsidRDefault="008D0DE9" w:rsidP="005C3E2D">
      <w:pPr>
        <w:spacing w:after="0"/>
        <w:ind w:left="360"/>
        <w:rPr>
          <w:rFonts w:ascii="Calibri" w:hAnsi="Calibri" w:cs="Calibri"/>
          <w:sz w:val="24"/>
          <w:szCs w:val="24"/>
        </w:rPr>
      </w:pPr>
      <w:r w:rsidRPr="005C3E2D">
        <w:rPr>
          <w:rFonts w:ascii="Calibri" w:hAnsi="Calibri" w:cs="Calibri"/>
          <w:sz w:val="24"/>
          <w:szCs w:val="24"/>
        </w:rPr>
        <w:t>High dependence on leader for guidance and direction. Little agreement on team aims other than received from leader. Individual roles and responsibilities are unclear. Leader must be prepared to answer lots of questions about the team's purpose, objectives and external relationships. Processes are often ignored. Members test tolerance of system and leader. Leader directs.</w:t>
      </w:r>
    </w:p>
    <w:p w14:paraId="537D4397" w14:textId="77777777" w:rsidR="008D0DE9" w:rsidRPr="005C3E2D" w:rsidRDefault="008D0DE9" w:rsidP="005C3E2D">
      <w:pPr>
        <w:spacing w:after="0"/>
        <w:ind w:left="360"/>
        <w:rPr>
          <w:rFonts w:ascii="Calibri" w:hAnsi="Calibri" w:cs="Calibri"/>
          <w:sz w:val="24"/>
          <w:szCs w:val="24"/>
        </w:rPr>
      </w:pPr>
      <w:r w:rsidRPr="005C3E2D">
        <w:rPr>
          <w:rFonts w:ascii="Calibri" w:hAnsi="Calibri" w:cs="Calibri"/>
          <w:sz w:val="24"/>
          <w:szCs w:val="24"/>
        </w:rPr>
        <w:t>Storming - stage 2</w:t>
      </w:r>
    </w:p>
    <w:p w14:paraId="0796D478" w14:textId="77777777" w:rsidR="008D0DE9" w:rsidRPr="005C3E2D" w:rsidRDefault="008D0DE9" w:rsidP="005C3E2D">
      <w:pPr>
        <w:spacing w:after="0"/>
        <w:ind w:left="360"/>
        <w:rPr>
          <w:rFonts w:ascii="Calibri" w:hAnsi="Calibri" w:cs="Calibri"/>
          <w:sz w:val="24"/>
          <w:szCs w:val="24"/>
        </w:rPr>
      </w:pPr>
      <w:r w:rsidRPr="005C3E2D">
        <w:rPr>
          <w:rFonts w:ascii="Calibri" w:hAnsi="Calibri" w:cs="Calibri"/>
          <w:sz w:val="24"/>
          <w:szCs w:val="24"/>
        </w:rPr>
        <w:t>Decisions don't come easily within group. Team members vie for position as they attempt to establish themselves in relation to other team members and the leader, who might receive challenges from team members. Clarity of purpose increases but plenty of uncertainties persist. Cliques and factions form and there may be power struggles. The team needs to be focused on its goals to avoid becoming distracted by relationships and emotional issues. Compromises may be required to enable progress. Leader Coaches.</w:t>
      </w:r>
    </w:p>
    <w:p w14:paraId="4061C68D" w14:textId="77777777" w:rsidR="008D0DE9" w:rsidRPr="005C3E2D" w:rsidRDefault="008D0DE9" w:rsidP="005C3E2D">
      <w:pPr>
        <w:spacing w:after="0"/>
        <w:ind w:left="360"/>
        <w:rPr>
          <w:rFonts w:ascii="Calibri" w:hAnsi="Calibri" w:cs="Calibri"/>
          <w:sz w:val="24"/>
          <w:szCs w:val="24"/>
        </w:rPr>
      </w:pPr>
      <w:r w:rsidRPr="005C3E2D">
        <w:rPr>
          <w:rFonts w:ascii="Calibri" w:hAnsi="Calibri" w:cs="Calibri"/>
          <w:sz w:val="24"/>
          <w:szCs w:val="24"/>
        </w:rPr>
        <w:t>Norming - stage 3</w:t>
      </w:r>
    </w:p>
    <w:p w14:paraId="020AE997" w14:textId="77777777" w:rsidR="008D0DE9" w:rsidRPr="005C3E2D" w:rsidRDefault="008D0DE9" w:rsidP="005C3E2D">
      <w:pPr>
        <w:spacing w:after="0"/>
        <w:ind w:left="360"/>
        <w:rPr>
          <w:rFonts w:ascii="Calibri" w:hAnsi="Calibri" w:cs="Calibri"/>
          <w:sz w:val="24"/>
          <w:szCs w:val="24"/>
        </w:rPr>
      </w:pPr>
      <w:r w:rsidRPr="005C3E2D">
        <w:rPr>
          <w:rFonts w:ascii="Calibri" w:hAnsi="Calibri" w:cs="Calibri"/>
          <w:sz w:val="24"/>
          <w:szCs w:val="24"/>
        </w:rPr>
        <w:t xml:space="preserve">Agreement and consensus </w:t>
      </w:r>
      <w:proofErr w:type="gramStart"/>
      <w:r w:rsidRPr="005C3E2D">
        <w:rPr>
          <w:rFonts w:ascii="Calibri" w:hAnsi="Calibri" w:cs="Calibri"/>
          <w:sz w:val="24"/>
          <w:szCs w:val="24"/>
        </w:rPr>
        <w:t>is</w:t>
      </w:r>
      <w:proofErr w:type="gramEnd"/>
      <w:r w:rsidRPr="005C3E2D">
        <w:rPr>
          <w:rFonts w:ascii="Calibri" w:hAnsi="Calibri" w:cs="Calibri"/>
          <w:sz w:val="24"/>
          <w:szCs w:val="24"/>
        </w:rPr>
        <w:t xml:space="preserve"> largely forms among team, who respond well to facilitation by leader. Roles and responsibilities are clear and accepted. Big decisions are made by group agreement. Smaller decisions may be delegated to individuals or small teams within group. Commitment and unity </w:t>
      </w:r>
      <w:proofErr w:type="gramStart"/>
      <w:r w:rsidRPr="005C3E2D">
        <w:rPr>
          <w:rFonts w:ascii="Calibri" w:hAnsi="Calibri" w:cs="Calibri"/>
          <w:sz w:val="24"/>
          <w:szCs w:val="24"/>
        </w:rPr>
        <w:t>is</w:t>
      </w:r>
      <w:proofErr w:type="gramEnd"/>
      <w:r w:rsidRPr="005C3E2D">
        <w:rPr>
          <w:rFonts w:ascii="Calibri" w:hAnsi="Calibri" w:cs="Calibri"/>
          <w:sz w:val="24"/>
          <w:szCs w:val="24"/>
        </w:rPr>
        <w:t xml:space="preserve"> strong. The team may engage in fun and social activities. The team discusses and develops its processes and working style. There is general respect for the leader and some of leadership is more shared by the team. Leader facilitates and enables.</w:t>
      </w:r>
    </w:p>
    <w:p w14:paraId="77AFFB93" w14:textId="77777777" w:rsidR="008D0DE9" w:rsidRPr="005C3E2D" w:rsidRDefault="008D0DE9" w:rsidP="005C3E2D">
      <w:pPr>
        <w:spacing w:after="0"/>
        <w:ind w:left="360"/>
        <w:rPr>
          <w:rFonts w:ascii="Calibri" w:hAnsi="Calibri" w:cs="Calibri"/>
          <w:sz w:val="24"/>
          <w:szCs w:val="24"/>
        </w:rPr>
      </w:pPr>
      <w:r w:rsidRPr="005C3E2D">
        <w:rPr>
          <w:rFonts w:ascii="Calibri" w:hAnsi="Calibri" w:cs="Calibri"/>
          <w:sz w:val="24"/>
          <w:szCs w:val="24"/>
        </w:rPr>
        <w:t>Performing - stage 4</w:t>
      </w:r>
    </w:p>
    <w:p w14:paraId="35533FAD" w14:textId="77777777" w:rsidR="008D0DE9" w:rsidRPr="005C3E2D" w:rsidRDefault="008D0DE9" w:rsidP="005C3E2D">
      <w:pPr>
        <w:spacing w:after="0"/>
        <w:ind w:left="360"/>
        <w:rPr>
          <w:rFonts w:ascii="Calibri" w:hAnsi="Calibri" w:cs="Calibri"/>
          <w:sz w:val="24"/>
          <w:szCs w:val="24"/>
        </w:rPr>
      </w:pPr>
      <w:r w:rsidRPr="005C3E2D">
        <w:rPr>
          <w:rFonts w:ascii="Calibri" w:hAnsi="Calibri" w:cs="Calibri"/>
          <w:sz w:val="24"/>
          <w:szCs w:val="24"/>
        </w:rPr>
        <w:t xml:space="preserve">The team is more strategically aware; the team knows clearly why it is doing what it is doing. The team has a shared vision and is able to stand on its own feet with no interference or participation from the leader. There is a focus on over-achieving goals, and the team makes most of the decisions against criteria agreed with the leader. The team has a high degree of autonomy. Disagreements occur but now they are resolved </w:t>
      </w:r>
      <w:r w:rsidRPr="005C3E2D">
        <w:rPr>
          <w:rFonts w:ascii="Calibri" w:hAnsi="Calibri" w:cs="Calibri"/>
          <w:sz w:val="24"/>
          <w:szCs w:val="24"/>
        </w:rPr>
        <w:lastRenderedPageBreak/>
        <w:t>within the team positively and necessary changes to processes and structure are made by the team. The team is able to work towards achieving the goal, and also to attend to relationship, style and process issues along the way. team members look after each other. The team requires delegated tasks and projects from the leader. The team does not need to be instructed or assisted. Team members might ask for assistance from the leader with personal and interpersonal development. Leader delegates and oversees.</w:t>
      </w:r>
    </w:p>
    <w:p w14:paraId="55BE9169" w14:textId="77777777" w:rsidR="00D9770F" w:rsidRPr="005C3E2D" w:rsidRDefault="008D0DE9" w:rsidP="005C3E2D">
      <w:pPr>
        <w:spacing w:after="0"/>
        <w:ind w:left="1080"/>
        <w:jc w:val="right"/>
        <w:rPr>
          <w:rFonts w:ascii="Calibri" w:hAnsi="Calibri" w:cs="Calibri"/>
          <w:sz w:val="24"/>
          <w:szCs w:val="24"/>
        </w:rPr>
      </w:pPr>
      <w:r w:rsidRPr="005C3E2D">
        <w:rPr>
          <w:rFonts w:ascii="Calibri" w:hAnsi="Calibri" w:cs="Calibri"/>
          <w:sz w:val="24"/>
          <w:szCs w:val="24"/>
        </w:rPr>
        <w:t xml:space="preserve"> </w:t>
      </w:r>
      <w:r w:rsidR="00D9770F" w:rsidRPr="005C3E2D">
        <w:rPr>
          <w:rFonts w:ascii="Calibri" w:hAnsi="Calibri" w:cs="Calibri"/>
          <w:sz w:val="24"/>
          <w:szCs w:val="24"/>
        </w:rPr>
        <w:t>(1</w:t>
      </w:r>
      <w:r w:rsidR="00665048" w:rsidRPr="005C3E2D">
        <w:rPr>
          <w:rFonts w:ascii="Calibri" w:hAnsi="Calibri" w:cs="Calibri"/>
          <w:sz w:val="24"/>
          <w:szCs w:val="24"/>
        </w:rPr>
        <w:t>0</w:t>
      </w:r>
      <w:r w:rsidR="00D9770F" w:rsidRPr="005C3E2D">
        <w:rPr>
          <w:rFonts w:ascii="Calibri" w:hAnsi="Calibri" w:cs="Calibri"/>
          <w:sz w:val="24"/>
          <w:szCs w:val="24"/>
        </w:rPr>
        <w:t xml:space="preserve"> Marks)</w:t>
      </w:r>
    </w:p>
    <w:tbl>
      <w:tblPr>
        <w:tblW w:w="0" w:type="auto"/>
        <w:tblLayout w:type="fixed"/>
        <w:tblCellMar>
          <w:left w:w="75" w:type="dxa"/>
          <w:right w:w="75" w:type="dxa"/>
        </w:tblCellMar>
        <w:tblLook w:val="0000" w:firstRow="0" w:lastRow="0" w:firstColumn="0" w:lastColumn="0" w:noHBand="0" w:noVBand="0"/>
      </w:tblPr>
      <w:tblGrid>
        <w:gridCol w:w="2916"/>
        <w:gridCol w:w="6804"/>
      </w:tblGrid>
      <w:tr w:rsidR="00665048" w:rsidRPr="005C3E2D" w14:paraId="66F28A57" w14:textId="77777777" w:rsidTr="009565EA">
        <w:tc>
          <w:tcPr>
            <w:tcW w:w="2916" w:type="dxa"/>
          </w:tcPr>
          <w:p w14:paraId="0ADD4084"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b/>
                <w:i/>
                <w:color w:val="000000"/>
                <w:sz w:val="20"/>
              </w:rPr>
              <w:t>ROLE</w:t>
            </w:r>
          </w:p>
        </w:tc>
        <w:tc>
          <w:tcPr>
            <w:tcW w:w="6804" w:type="dxa"/>
          </w:tcPr>
          <w:p w14:paraId="6500B37C"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b/>
                <w:i/>
                <w:color w:val="000000"/>
                <w:sz w:val="20"/>
              </w:rPr>
              <w:t>OBSERVED CONTRIBUTIONS</w:t>
            </w:r>
          </w:p>
        </w:tc>
      </w:tr>
      <w:tr w:rsidR="00665048" w:rsidRPr="005C3E2D" w14:paraId="177D6865" w14:textId="77777777" w:rsidTr="009565EA">
        <w:tc>
          <w:tcPr>
            <w:tcW w:w="2916" w:type="dxa"/>
          </w:tcPr>
          <w:p w14:paraId="01B213D6"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 </w:t>
            </w:r>
          </w:p>
        </w:tc>
        <w:tc>
          <w:tcPr>
            <w:tcW w:w="6804" w:type="dxa"/>
          </w:tcPr>
          <w:p w14:paraId="27AF9F42"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 </w:t>
            </w:r>
          </w:p>
        </w:tc>
      </w:tr>
      <w:tr w:rsidR="00665048" w:rsidRPr="005C3E2D" w14:paraId="5BC9E203" w14:textId="77777777" w:rsidTr="009565EA">
        <w:tc>
          <w:tcPr>
            <w:tcW w:w="2916" w:type="dxa"/>
          </w:tcPr>
          <w:p w14:paraId="411AA4C3"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b/>
                <w:color w:val="000000"/>
                <w:sz w:val="20"/>
              </w:rPr>
              <w:t>CHAIRPERSON</w:t>
            </w:r>
          </w:p>
        </w:tc>
        <w:tc>
          <w:tcPr>
            <w:tcW w:w="6804" w:type="dxa"/>
          </w:tcPr>
          <w:p w14:paraId="362F9DEA"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1. Clarifying the goals and objectives of the group.</w:t>
            </w:r>
          </w:p>
        </w:tc>
      </w:tr>
      <w:tr w:rsidR="00665048" w:rsidRPr="005C3E2D" w14:paraId="7E88F6A7" w14:textId="77777777" w:rsidTr="009565EA">
        <w:tc>
          <w:tcPr>
            <w:tcW w:w="2916" w:type="dxa"/>
          </w:tcPr>
          <w:p w14:paraId="6AF07C48"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 </w:t>
            </w:r>
          </w:p>
        </w:tc>
        <w:tc>
          <w:tcPr>
            <w:tcW w:w="6804" w:type="dxa"/>
          </w:tcPr>
          <w:p w14:paraId="26DCC547"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2. Selecting the problems on which decisions have to be made, and establishing their priorities.</w:t>
            </w:r>
          </w:p>
        </w:tc>
      </w:tr>
      <w:tr w:rsidR="00665048" w:rsidRPr="005C3E2D" w14:paraId="6A70939E" w14:textId="77777777" w:rsidTr="009565EA">
        <w:tc>
          <w:tcPr>
            <w:tcW w:w="2916" w:type="dxa"/>
          </w:tcPr>
          <w:p w14:paraId="676B57E8"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 </w:t>
            </w:r>
          </w:p>
        </w:tc>
        <w:tc>
          <w:tcPr>
            <w:tcW w:w="6804" w:type="dxa"/>
          </w:tcPr>
          <w:p w14:paraId="1C184736"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3. Helping establish roles, responsibilities and work boundaries within the group.</w:t>
            </w:r>
          </w:p>
        </w:tc>
      </w:tr>
      <w:tr w:rsidR="00665048" w:rsidRPr="005C3E2D" w14:paraId="48949361" w14:textId="77777777" w:rsidTr="009565EA">
        <w:tc>
          <w:tcPr>
            <w:tcW w:w="2916" w:type="dxa"/>
          </w:tcPr>
          <w:p w14:paraId="7BDC0CA8"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 </w:t>
            </w:r>
          </w:p>
        </w:tc>
        <w:tc>
          <w:tcPr>
            <w:tcW w:w="6804" w:type="dxa"/>
          </w:tcPr>
          <w:p w14:paraId="43DE7753"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4. Summing up the feelings and achievements of the group, and articulating group verdicts.</w:t>
            </w:r>
          </w:p>
        </w:tc>
      </w:tr>
      <w:tr w:rsidR="00665048" w:rsidRPr="005C3E2D" w14:paraId="47906B7E" w14:textId="77777777" w:rsidTr="009565EA">
        <w:tc>
          <w:tcPr>
            <w:tcW w:w="2916" w:type="dxa"/>
          </w:tcPr>
          <w:p w14:paraId="06E6BD1E"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 </w:t>
            </w:r>
          </w:p>
        </w:tc>
        <w:tc>
          <w:tcPr>
            <w:tcW w:w="6804" w:type="dxa"/>
          </w:tcPr>
          <w:p w14:paraId="5CF1E94F"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 </w:t>
            </w:r>
          </w:p>
        </w:tc>
      </w:tr>
      <w:tr w:rsidR="00665048" w:rsidRPr="005C3E2D" w14:paraId="3DE882B5" w14:textId="77777777" w:rsidTr="009565EA">
        <w:tc>
          <w:tcPr>
            <w:tcW w:w="2916" w:type="dxa"/>
          </w:tcPr>
          <w:p w14:paraId="0A789AEA"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b/>
                <w:color w:val="000000"/>
                <w:sz w:val="20"/>
              </w:rPr>
              <w:t>SHAPER</w:t>
            </w:r>
          </w:p>
        </w:tc>
        <w:tc>
          <w:tcPr>
            <w:tcW w:w="6804" w:type="dxa"/>
          </w:tcPr>
          <w:p w14:paraId="4FDBCA30"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1. Shaping roles, boundaries, responsibilities, tasks and objectives.</w:t>
            </w:r>
          </w:p>
        </w:tc>
      </w:tr>
      <w:tr w:rsidR="00665048" w:rsidRPr="005C3E2D" w14:paraId="35DD6FFB" w14:textId="77777777" w:rsidTr="009565EA">
        <w:tc>
          <w:tcPr>
            <w:tcW w:w="2916" w:type="dxa"/>
          </w:tcPr>
          <w:p w14:paraId="1BEB297B"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 </w:t>
            </w:r>
          </w:p>
        </w:tc>
        <w:tc>
          <w:tcPr>
            <w:tcW w:w="6804" w:type="dxa"/>
          </w:tcPr>
          <w:p w14:paraId="27A3115A"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2. Finding or seeking to find pattern m group discussion.</w:t>
            </w:r>
          </w:p>
        </w:tc>
      </w:tr>
      <w:tr w:rsidR="00665048" w:rsidRPr="005C3E2D" w14:paraId="6B61105A" w14:textId="77777777" w:rsidTr="009565EA">
        <w:tc>
          <w:tcPr>
            <w:tcW w:w="2916" w:type="dxa"/>
          </w:tcPr>
          <w:p w14:paraId="0B1DB233"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 </w:t>
            </w:r>
          </w:p>
        </w:tc>
        <w:tc>
          <w:tcPr>
            <w:tcW w:w="6804" w:type="dxa"/>
          </w:tcPr>
          <w:p w14:paraId="0D4A02FB"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3. Pushing the group towards agreement on policy and action and towards making decisions.</w:t>
            </w:r>
          </w:p>
        </w:tc>
      </w:tr>
      <w:tr w:rsidR="00665048" w:rsidRPr="005C3E2D" w14:paraId="6F5F080D" w14:textId="77777777" w:rsidTr="009565EA">
        <w:tc>
          <w:tcPr>
            <w:tcW w:w="2916" w:type="dxa"/>
          </w:tcPr>
          <w:p w14:paraId="05BD3D3E"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 </w:t>
            </w:r>
          </w:p>
        </w:tc>
        <w:tc>
          <w:tcPr>
            <w:tcW w:w="6804" w:type="dxa"/>
          </w:tcPr>
          <w:p w14:paraId="47E32068"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 </w:t>
            </w:r>
          </w:p>
        </w:tc>
      </w:tr>
      <w:tr w:rsidR="00665048" w:rsidRPr="005C3E2D" w14:paraId="4E30FD19" w14:textId="77777777" w:rsidTr="009565EA">
        <w:tc>
          <w:tcPr>
            <w:tcW w:w="2916" w:type="dxa"/>
          </w:tcPr>
          <w:p w14:paraId="2BC4C57F"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b/>
                <w:color w:val="000000"/>
                <w:sz w:val="20"/>
              </w:rPr>
              <w:t>PLANT</w:t>
            </w:r>
          </w:p>
        </w:tc>
        <w:tc>
          <w:tcPr>
            <w:tcW w:w="6804" w:type="dxa"/>
          </w:tcPr>
          <w:p w14:paraId="36D96CD5"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1. Advancing proposals.</w:t>
            </w:r>
          </w:p>
        </w:tc>
      </w:tr>
      <w:tr w:rsidR="00665048" w:rsidRPr="005C3E2D" w14:paraId="11D8C68B" w14:textId="77777777" w:rsidTr="009565EA">
        <w:tc>
          <w:tcPr>
            <w:tcW w:w="2916" w:type="dxa"/>
          </w:tcPr>
          <w:p w14:paraId="486A7A21"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 </w:t>
            </w:r>
          </w:p>
        </w:tc>
        <w:tc>
          <w:tcPr>
            <w:tcW w:w="6804" w:type="dxa"/>
          </w:tcPr>
          <w:p w14:paraId="37DC19DB"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2. Making criticisms that lead up to counter-suggestions.</w:t>
            </w:r>
          </w:p>
        </w:tc>
      </w:tr>
      <w:tr w:rsidR="00665048" w:rsidRPr="005C3E2D" w14:paraId="703C5E37" w14:textId="77777777" w:rsidTr="009565EA">
        <w:tc>
          <w:tcPr>
            <w:tcW w:w="2916" w:type="dxa"/>
          </w:tcPr>
          <w:p w14:paraId="4445901F"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 </w:t>
            </w:r>
          </w:p>
        </w:tc>
        <w:tc>
          <w:tcPr>
            <w:tcW w:w="6804" w:type="dxa"/>
          </w:tcPr>
          <w:p w14:paraId="3BB6D5FF"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 xml:space="preserve">3. Offering new insights </w:t>
            </w:r>
            <w:r w:rsidRPr="005C3E2D">
              <w:rPr>
                <w:rFonts w:ascii="Calibri" w:hAnsi="Calibri" w:cs="Calibri"/>
                <w:i/>
                <w:color w:val="000000"/>
                <w:sz w:val="20"/>
              </w:rPr>
              <w:t xml:space="preserve">on </w:t>
            </w:r>
            <w:r w:rsidRPr="005C3E2D">
              <w:rPr>
                <w:rFonts w:ascii="Calibri" w:hAnsi="Calibri" w:cs="Calibri"/>
                <w:color w:val="000000"/>
                <w:sz w:val="20"/>
              </w:rPr>
              <w:t>lines of action already agreed.</w:t>
            </w:r>
          </w:p>
        </w:tc>
      </w:tr>
      <w:tr w:rsidR="00665048" w:rsidRPr="005C3E2D" w14:paraId="2FF71EBE" w14:textId="77777777" w:rsidTr="009565EA">
        <w:tc>
          <w:tcPr>
            <w:tcW w:w="2916" w:type="dxa"/>
          </w:tcPr>
          <w:p w14:paraId="56F7683A"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 </w:t>
            </w:r>
          </w:p>
        </w:tc>
        <w:tc>
          <w:tcPr>
            <w:tcW w:w="6804" w:type="dxa"/>
          </w:tcPr>
          <w:p w14:paraId="6C6669D6"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 </w:t>
            </w:r>
          </w:p>
        </w:tc>
      </w:tr>
      <w:tr w:rsidR="00665048" w:rsidRPr="005C3E2D" w14:paraId="611B2CD5" w14:textId="77777777" w:rsidTr="009565EA">
        <w:tc>
          <w:tcPr>
            <w:tcW w:w="2916" w:type="dxa"/>
          </w:tcPr>
          <w:p w14:paraId="36633D5C"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b/>
                <w:color w:val="000000"/>
                <w:sz w:val="20"/>
              </w:rPr>
              <w:t>MONITOR/ EVALUATOR</w:t>
            </w:r>
          </w:p>
        </w:tc>
        <w:tc>
          <w:tcPr>
            <w:tcW w:w="6804" w:type="dxa"/>
          </w:tcPr>
          <w:p w14:paraId="1835C033"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1. Analysing problems and situations.</w:t>
            </w:r>
          </w:p>
        </w:tc>
      </w:tr>
      <w:tr w:rsidR="00665048" w:rsidRPr="005C3E2D" w14:paraId="502793FD" w14:textId="77777777" w:rsidTr="009565EA">
        <w:tc>
          <w:tcPr>
            <w:tcW w:w="2916" w:type="dxa"/>
          </w:tcPr>
          <w:p w14:paraId="6A93CC15"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 </w:t>
            </w:r>
          </w:p>
        </w:tc>
        <w:tc>
          <w:tcPr>
            <w:tcW w:w="6804" w:type="dxa"/>
          </w:tcPr>
          <w:p w14:paraId="43092043"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2. Interpreting complex written material and clarifying obscurities.</w:t>
            </w:r>
          </w:p>
        </w:tc>
      </w:tr>
      <w:tr w:rsidR="00665048" w:rsidRPr="005C3E2D" w14:paraId="1806DB49" w14:textId="77777777" w:rsidTr="009565EA">
        <w:tc>
          <w:tcPr>
            <w:tcW w:w="2916" w:type="dxa"/>
          </w:tcPr>
          <w:p w14:paraId="19652F19"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 </w:t>
            </w:r>
          </w:p>
        </w:tc>
        <w:tc>
          <w:tcPr>
            <w:tcW w:w="6804" w:type="dxa"/>
          </w:tcPr>
          <w:p w14:paraId="59CC91EB"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3. Assessing the judgements and contributions of others.</w:t>
            </w:r>
          </w:p>
        </w:tc>
      </w:tr>
      <w:tr w:rsidR="00665048" w:rsidRPr="005C3E2D" w14:paraId="6114B154" w14:textId="77777777" w:rsidTr="009565EA">
        <w:tc>
          <w:tcPr>
            <w:tcW w:w="2916" w:type="dxa"/>
          </w:tcPr>
          <w:p w14:paraId="5A173D1C"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 </w:t>
            </w:r>
          </w:p>
        </w:tc>
        <w:tc>
          <w:tcPr>
            <w:tcW w:w="6804" w:type="dxa"/>
          </w:tcPr>
          <w:p w14:paraId="489040D9"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 </w:t>
            </w:r>
          </w:p>
        </w:tc>
      </w:tr>
      <w:tr w:rsidR="00665048" w:rsidRPr="005C3E2D" w14:paraId="6488B799" w14:textId="77777777" w:rsidTr="009565EA">
        <w:tc>
          <w:tcPr>
            <w:tcW w:w="2916" w:type="dxa"/>
          </w:tcPr>
          <w:p w14:paraId="71E3BDF4"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b/>
                <w:color w:val="000000"/>
                <w:sz w:val="20"/>
              </w:rPr>
              <w:t>COMPANY WORKER</w:t>
            </w:r>
          </w:p>
        </w:tc>
        <w:tc>
          <w:tcPr>
            <w:tcW w:w="6804" w:type="dxa"/>
          </w:tcPr>
          <w:p w14:paraId="48FB1CB2"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1. Transforming talk and ideas into practical steps.</w:t>
            </w:r>
          </w:p>
        </w:tc>
      </w:tr>
      <w:tr w:rsidR="00665048" w:rsidRPr="005C3E2D" w14:paraId="24E5CDFC" w14:textId="77777777" w:rsidTr="009565EA">
        <w:tc>
          <w:tcPr>
            <w:tcW w:w="2916" w:type="dxa"/>
          </w:tcPr>
          <w:p w14:paraId="6BF847BD"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 </w:t>
            </w:r>
          </w:p>
        </w:tc>
        <w:tc>
          <w:tcPr>
            <w:tcW w:w="6804" w:type="dxa"/>
          </w:tcPr>
          <w:p w14:paraId="2EE511BA"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2. Considering what is feasible.</w:t>
            </w:r>
          </w:p>
        </w:tc>
      </w:tr>
      <w:tr w:rsidR="00665048" w:rsidRPr="005C3E2D" w14:paraId="4C09A18C" w14:textId="77777777" w:rsidTr="009565EA">
        <w:tc>
          <w:tcPr>
            <w:tcW w:w="2916" w:type="dxa"/>
          </w:tcPr>
          <w:p w14:paraId="1F1C05FB"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 </w:t>
            </w:r>
          </w:p>
        </w:tc>
        <w:tc>
          <w:tcPr>
            <w:tcW w:w="6804" w:type="dxa"/>
          </w:tcPr>
          <w:p w14:paraId="111E21F6"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3. Trimming suggestions to make them fit into agreed plans and established systems.</w:t>
            </w:r>
          </w:p>
        </w:tc>
      </w:tr>
      <w:tr w:rsidR="00665048" w:rsidRPr="005C3E2D" w14:paraId="359C2626" w14:textId="77777777" w:rsidTr="009565EA">
        <w:tc>
          <w:tcPr>
            <w:tcW w:w="2916" w:type="dxa"/>
          </w:tcPr>
          <w:p w14:paraId="28876721"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lastRenderedPageBreak/>
              <w:t> </w:t>
            </w:r>
          </w:p>
        </w:tc>
        <w:tc>
          <w:tcPr>
            <w:tcW w:w="6804" w:type="dxa"/>
          </w:tcPr>
          <w:p w14:paraId="6D8C2CB6"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 </w:t>
            </w:r>
          </w:p>
        </w:tc>
      </w:tr>
      <w:tr w:rsidR="00665048" w:rsidRPr="005C3E2D" w14:paraId="0DD134DB" w14:textId="77777777" w:rsidTr="009565EA">
        <w:tc>
          <w:tcPr>
            <w:tcW w:w="2916" w:type="dxa"/>
          </w:tcPr>
          <w:p w14:paraId="4270462A"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b/>
                <w:color w:val="000000"/>
                <w:sz w:val="20"/>
              </w:rPr>
              <w:t>TEAM WORKER</w:t>
            </w:r>
          </w:p>
        </w:tc>
        <w:tc>
          <w:tcPr>
            <w:tcW w:w="6804" w:type="dxa"/>
          </w:tcPr>
          <w:p w14:paraId="6840823C"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1. Giving personal support and help to others.</w:t>
            </w:r>
          </w:p>
        </w:tc>
      </w:tr>
      <w:tr w:rsidR="00665048" w:rsidRPr="005C3E2D" w14:paraId="2C7E2B16" w14:textId="77777777" w:rsidTr="009565EA">
        <w:tc>
          <w:tcPr>
            <w:tcW w:w="2916" w:type="dxa"/>
          </w:tcPr>
          <w:p w14:paraId="2DE56F1B"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 </w:t>
            </w:r>
          </w:p>
        </w:tc>
        <w:tc>
          <w:tcPr>
            <w:tcW w:w="6804" w:type="dxa"/>
          </w:tcPr>
          <w:p w14:paraId="55E42577"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2. Building on to or seconding a member's ideas and suggestions.</w:t>
            </w:r>
          </w:p>
        </w:tc>
      </w:tr>
      <w:tr w:rsidR="00665048" w:rsidRPr="005C3E2D" w14:paraId="6959F9C2" w14:textId="77777777" w:rsidTr="009565EA">
        <w:tc>
          <w:tcPr>
            <w:tcW w:w="2916" w:type="dxa"/>
          </w:tcPr>
          <w:p w14:paraId="7F47B132"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 </w:t>
            </w:r>
          </w:p>
        </w:tc>
        <w:tc>
          <w:tcPr>
            <w:tcW w:w="6804" w:type="dxa"/>
          </w:tcPr>
          <w:p w14:paraId="7C65D2EE"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3. Drawing the reticent into discussion.</w:t>
            </w:r>
          </w:p>
        </w:tc>
      </w:tr>
      <w:tr w:rsidR="00665048" w:rsidRPr="005C3E2D" w14:paraId="1ABD8A9A" w14:textId="77777777" w:rsidTr="009565EA">
        <w:tc>
          <w:tcPr>
            <w:tcW w:w="2916" w:type="dxa"/>
          </w:tcPr>
          <w:p w14:paraId="3BCF66B6"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 </w:t>
            </w:r>
          </w:p>
        </w:tc>
        <w:tc>
          <w:tcPr>
            <w:tcW w:w="6804" w:type="dxa"/>
          </w:tcPr>
          <w:p w14:paraId="1EA428CA"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4. Taking steps to avert or overcome disruption of the team</w:t>
            </w:r>
          </w:p>
        </w:tc>
      </w:tr>
      <w:tr w:rsidR="00665048" w:rsidRPr="005C3E2D" w14:paraId="1AA15A56" w14:textId="77777777" w:rsidTr="009565EA">
        <w:tc>
          <w:tcPr>
            <w:tcW w:w="2916" w:type="dxa"/>
          </w:tcPr>
          <w:p w14:paraId="747AF8C7"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 </w:t>
            </w:r>
          </w:p>
        </w:tc>
        <w:tc>
          <w:tcPr>
            <w:tcW w:w="6804" w:type="dxa"/>
          </w:tcPr>
          <w:p w14:paraId="2CA6EB65"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 </w:t>
            </w:r>
          </w:p>
        </w:tc>
      </w:tr>
      <w:tr w:rsidR="00665048" w:rsidRPr="005C3E2D" w14:paraId="07294204" w14:textId="77777777" w:rsidTr="009565EA">
        <w:tc>
          <w:tcPr>
            <w:tcW w:w="2916" w:type="dxa"/>
          </w:tcPr>
          <w:p w14:paraId="3B134426"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b/>
                <w:color w:val="000000"/>
                <w:sz w:val="20"/>
              </w:rPr>
              <w:t>RESOURCE INVESTIGATOR</w:t>
            </w:r>
          </w:p>
        </w:tc>
        <w:tc>
          <w:tcPr>
            <w:tcW w:w="6804" w:type="dxa"/>
          </w:tcPr>
          <w:p w14:paraId="6D2A3467"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1. Introducing ideas and developments of external origin.</w:t>
            </w:r>
          </w:p>
        </w:tc>
      </w:tr>
      <w:tr w:rsidR="00665048" w:rsidRPr="005C3E2D" w14:paraId="1C4F760F" w14:textId="77777777" w:rsidTr="009565EA">
        <w:tc>
          <w:tcPr>
            <w:tcW w:w="2916" w:type="dxa"/>
          </w:tcPr>
          <w:p w14:paraId="54D64AD3"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 </w:t>
            </w:r>
          </w:p>
        </w:tc>
        <w:tc>
          <w:tcPr>
            <w:tcW w:w="6804" w:type="dxa"/>
          </w:tcPr>
          <w:p w14:paraId="3C016369"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2. Contacting other individuals or groups of own volition.</w:t>
            </w:r>
          </w:p>
        </w:tc>
      </w:tr>
      <w:tr w:rsidR="00665048" w:rsidRPr="005C3E2D" w14:paraId="1C5BFE7A" w14:textId="77777777" w:rsidTr="009565EA">
        <w:tc>
          <w:tcPr>
            <w:tcW w:w="2916" w:type="dxa"/>
          </w:tcPr>
          <w:p w14:paraId="2F70D8CB"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 </w:t>
            </w:r>
          </w:p>
        </w:tc>
        <w:tc>
          <w:tcPr>
            <w:tcW w:w="6804" w:type="dxa"/>
          </w:tcPr>
          <w:p w14:paraId="1739B831"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3. Engaging in negotiation-type activities.</w:t>
            </w:r>
          </w:p>
        </w:tc>
      </w:tr>
      <w:tr w:rsidR="00665048" w:rsidRPr="005C3E2D" w14:paraId="0242DD98" w14:textId="77777777" w:rsidTr="009565EA">
        <w:tc>
          <w:tcPr>
            <w:tcW w:w="2916" w:type="dxa"/>
          </w:tcPr>
          <w:p w14:paraId="103E5D86"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 </w:t>
            </w:r>
          </w:p>
        </w:tc>
        <w:tc>
          <w:tcPr>
            <w:tcW w:w="6804" w:type="dxa"/>
          </w:tcPr>
          <w:p w14:paraId="439690EE"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 </w:t>
            </w:r>
          </w:p>
        </w:tc>
      </w:tr>
      <w:tr w:rsidR="00665048" w:rsidRPr="005C3E2D" w14:paraId="47C57940" w14:textId="77777777" w:rsidTr="009565EA">
        <w:tc>
          <w:tcPr>
            <w:tcW w:w="2916" w:type="dxa"/>
          </w:tcPr>
          <w:p w14:paraId="5A3BCF9B"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b/>
                <w:color w:val="000000"/>
                <w:sz w:val="20"/>
              </w:rPr>
              <w:t>COMPLETER FINISHER</w:t>
            </w:r>
          </w:p>
        </w:tc>
        <w:tc>
          <w:tcPr>
            <w:tcW w:w="6804" w:type="dxa"/>
          </w:tcPr>
          <w:p w14:paraId="439860C7"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1. Emphasizing the need for task completion, meeting W" and schedules and generally promoting a sense of urgency.</w:t>
            </w:r>
          </w:p>
        </w:tc>
      </w:tr>
      <w:tr w:rsidR="00665048" w:rsidRPr="005C3E2D" w14:paraId="6B6A953D" w14:textId="77777777" w:rsidTr="009565EA">
        <w:tc>
          <w:tcPr>
            <w:tcW w:w="2916" w:type="dxa"/>
          </w:tcPr>
          <w:p w14:paraId="7DC9669C"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 </w:t>
            </w:r>
          </w:p>
        </w:tc>
        <w:tc>
          <w:tcPr>
            <w:tcW w:w="6804" w:type="dxa"/>
          </w:tcPr>
          <w:p w14:paraId="32727120"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2. Looking for and spotting errors, omissions and oversights.</w:t>
            </w:r>
          </w:p>
        </w:tc>
      </w:tr>
      <w:tr w:rsidR="00665048" w:rsidRPr="005C3E2D" w14:paraId="708280EB" w14:textId="77777777" w:rsidTr="009565EA">
        <w:tc>
          <w:tcPr>
            <w:tcW w:w="2916" w:type="dxa"/>
          </w:tcPr>
          <w:p w14:paraId="72EC4356"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 </w:t>
            </w:r>
          </w:p>
        </w:tc>
        <w:tc>
          <w:tcPr>
            <w:tcW w:w="6804" w:type="dxa"/>
          </w:tcPr>
          <w:p w14:paraId="6CE035F2" w14:textId="77777777" w:rsidR="00665048" w:rsidRPr="005C3E2D" w:rsidRDefault="00665048" w:rsidP="009565EA">
            <w:pPr>
              <w:spacing w:before="100" w:after="100"/>
              <w:rPr>
                <w:rFonts w:ascii="Calibri" w:hAnsi="Calibri" w:cs="Calibri"/>
                <w:color w:val="000000"/>
                <w:sz w:val="20"/>
              </w:rPr>
            </w:pPr>
            <w:r w:rsidRPr="005C3E2D">
              <w:rPr>
                <w:rFonts w:ascii="Calibri" w:hAnsi="Calibri" w:cs="Calibri"/>
                <w:color w:val="000000"/>
                <w:sz w:val="20"/>
              </w:rPr>
              <w:t>3. Galvanizing others into activity.</w:t>
            </w:r>
          </w:p>
        </w:tc>
      </w:tr>
    </w:tbl>
    <w:p w14:paraId="5998A8E3" w14:textId="77777777" w:rsidR="00665048" w:rsidRPr="005C3E2D" w:rsidRDefault="00665048" w:rsidP="00665048">
      <w:pPr>
        <w:spacing w:after="0" w:line="360" w:lineRule="auto"/>
        <w:ind w:left="1080"/>
        <w:rPr>
          <w:rFonts w:ascii="Calibri" w:hAnsi="Calibri" w:cs="Calibri"/>
          <w:sz w:val="24"/>
          <w:szCs w:val="24"/>
        </w:rPr>
      </w:pPr>
    </w:p>
    <w:p w14:paraId="5093ED7F" w14:textId="77777777" w:rsidR="00D9770F" w:rsidRPr="005C3E2D" w:rsidRDefault="008D0DE9" w:rsidP="00D9770F">
      <w:pPr>
        <w:pStyle w:val="ListParagraph"/>
        <w:spacing w:after="0" w:line="360" w:lineRule="auto"/>
        <w:jc w:val="right"/>
        <w:rPr>
          <w:rFonts w:ascii="Calibri" w:hAnsi="Calibri" w:cs="Calibri"/>
          <w:sz w:val="24"/>
          <w:szCs w:val="24"/>
        </w:rPr>
      </w:pPr>
      <w:r w:rsidRPr="005C3E2D">
        <w:rPr>
          <w:rFonts w:ascii="Calibri" w:hAnsi="Calibri" w:cs="Calibri"/>
          <w:sz w:val="24"/>
          <w:szCs w:val="24"/>
        </w:rPr>
        <w:t xml:space="preserve"> </w:t>
      </w:r>
      <w:r w:rsidR="00D9770F" w:rsidRPr="005C3E2D">
        <w:rPr>
          <w:rFonts w:ascii="Calibri" w:hAnsi="Calibri" w:cs="Calibri"/>
          <w:sz w:val="24"/>
          <w:szCs w:val="24"/>
        </w:rPr>
        <w:t>(</w:t>
      </w:r>
      <w:r w:rsidR="00665048" w:rsidRPr="005C3E2D">
        <w:rPr>
          <w:rFonts w:ascii="Calibri" w:hAnsi="Calibri" w:cs="Calibri"/>
          <w:sz w:val="24"/>
          <w:szCs w:val="24"/>
        </w:rPr>
        <w:t>15</w:t>
      </w:r>
      <w:r w:rsidR="00D9770F" w:rsidRPr="005C3E2D">
        <w:rPr>
          <w:rFonts w:ascii="Calibri" w:hAnsi="Calibri" w:cs="Calibri"/>
          <w:sz w:val="24"/>
          <w:szCs w:val="24"/>
        </w:rPr>
        <w:t xml:space="preserve"> Marks</w:t>
      </w:r>
      <w:r w:rsidR="00665048" w:rsidRPr="005C3E2D">
        <w:rPr>
          <w:rFonts w:ascii="Calibri" w:hAnsi="Calibri" w:cs="Calibri"/>
          <w:sz w:val="24"/>
          <w:szCs w:val="24"/>
        </w:rPr>
        <w:t xml:space="preserve">  3 marks for each role described 5 roles in total</w:t>
      </w:r>
      <w:r w:rsidR="00D9770F" w:rsidRPr="005C3E2D">
        <w:rPr>
          <w:rFonts w:ascii="Calibri" w:hAnsi="Calibri" w:cs="Calibri"/>
          <w:sz w:val="24"/>
          <w:szCs w:val="24"/>
        </w:rPr>
        <w:t>)</w:t>
      </w:r>
    </w:p>
    <w:p w14:paraId="560B0397" w14:textId="77777777" w:rsidR="00CA67DA" w:rsidRPr="005C3E2D" w:rsidRDefault="00CA67DA" w:rsidP="000C0607">
      <w:pPr>
        <w:jc w:val="both"/>
        <w:rPr>
          <w:rFonts w:ascii="Calibri" w:hAnsi="Calibri" w:cs="Calibri"/>
          <w:sz w:val="24"/>
          <w:szCs w:val="24"/>
        </w:rPr>
      </w:pPr>
    </w:p>
    <w:sectPr w:rsidR="00CA67DA" w:rsidRPr="005C3E2D" w:rsidSect="00F90764">
      <w:footerReference w:type="default" r:id="rId12"/>
      <w:pgSz w:w="11906" w:h="16838"/>
      <w:pgMar w:top="1134" w:right="1440" w:bottom="1418"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09D97E" w14:textId="77777777" w:rsidR="00A23F1F" w:rsidRDefault="00A23F1F" w:rsidP="00832A7C">
      <w:pPr>
        <w:spacing w:after="0" w:line="240" w:lineRule="auto"/>
      </w:pPr>
      <w:r>
        <w:separator/>
      </w:r>
    </w:p>
  </w:endnote>
  <w:endnote w:type="continuationSeparator" w:id="0">
    <w:p w14:paraId="53C5240D" w14:textId="77777777" w:rsidR="00A23F1F" w:rsidRDefault="00A23F1F" w:rsidP="00832A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Unicode MS">
    <w:altName w:val="Yu Gothic"/>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D9FDF7" w14:textId="34DBABCB" w:rsidR="00976B0C" w:rsidRDefault="00976B0C">
    <w:pPr>
      <w:pStyle w:val="Footer"/>
    </w:pPr>
  </w:p>
  <w:p w14:paraId="78F0D327" w14:textId="77777777" w:rsidR="00AF3830" w:rsidRDefault="00AF38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7A2B6C" w14:textId="77777777" w:rsidR="00A23F1F" w:rsidRDefault="00A23F1F" w:rsidP="00832A7C">
      <w:pPr>
        <w:spacing w:after="0" w:line="240" w:lineRule="auto"/>
      </w:pPr>
      <w:r>
        <w:separator/>
      </w:r>
    </w:p>
  </w:footnote>
  <w:footnote w:type="continuationSeparator" w:id="0">
    <w:p w14:paraId="655E4EF8" w14:textId="77777777" w:rsidR="00A23F1F" w:rsidRDefault="00A23F1F" w:rsidP="00832A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40F90"/>
    <w:multiLevelType w:val="hybridMultilevel"/>
    <w:tmpl w:val="EA381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2F2B72"/>
    <w:multiLevelType w:val="hybridMultilevel"/>
    <w:tmpl w:val="C048279E"/>
    <w:lvl w:ilvl="0" w:tplc="05F03ABC">
      <w:start w:val="1"/>
      <w:numFmt w:val="lowerLetter"/>
      <w:lvlText w:val="(%1)"/>
      <w:lvlJc w:val="left"/>
      <w:pPr>
        <w:ind w:left="720" w:hanging="360"/>
      </w:pPr>
      <w:rPr>
        <w:rFonts w:hint="default"/>
      </w:r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9D4797"/>
    <w:multiLevelType w:val="hybridMultilevel"/>
    <w:tmpl w:val="B34260CC"/>
    <w:lvl w:ilvl="0" w:tplc="A31CF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482A40"/>
    <w:multiLevelType w:val="hybridMultilevel"/>
    <w:tmpl w:val="3F3438E4"/>
    <w:lvl w:ilvl="0" w:tplc="FF7E3842">
      <w:start w:val="1"/>
      <w:numFmt w:val="bullet"/>
      <w:lvlText w:val="•"/>
      <w:lvlJc w:val="left"/>
      <w:pPr>
        <w:tabs>
          <w:tab w:val="num" w:pos="720"/>
        </w:tabs>
        <w:ind w:left="720" w:hanging="360"/>
      </w:pPr>
      <w:rPr>
        <w:rFonts w:ascii="Times New Roman" w:hAnsi="Times New Roman" w:hint="default"/>
      </w:rPr>
    </w:lvl>
    <w:lvl w:ilvl="1" w:tplc="83889F66" w:tentative="1">
      <w:start w:val="1"/>
      <w:numFmt w:val="bullet"/>
      <w:lvlText w:val="•"/>
      <w:lvlJc w:val="left"/>
      <w:pPr>
        <w:tabs>
          <w:tab w:val="num" w:pos="1440"/>
        </w:tabs>
        <w:ind w:left="1440" w:hanging="360"/>
      </w:pPr>
      <w:rPr>
        <w:rFonts w:ascii="Times New Roman" w:hAnsi="Times New Roman" w:hint="default"/>
      </w:rPr>
    </w:lvl>
    <w:lvl w:ilvl="2" w:tplc="B15E011A" w:tentative="1">
      <w:start w:val="1"/>
      <w:numFmt w:val="bullet"/>
      <w:lvlText w:val="•"/>
      <w:lvlJc w:val="left"/>
      <w:pPr>
        <w:tabs>
          <w:tab w:val="num" w:pos="2160"/>
        </w:tabs>
        <w:ind w:left="2160" w:hanging="360"/>
      </w:pPr>
      <w:rPr>
        <w:rFonts w:ascii="Times New Roman" w:hAnsi="Times New Roman" w:hint="default"/>
      </w:rPr>
    </w:lvl>
    <w:lvl w:ilvl="3" w:tplc="B0CC1D38" w:tentative="1">
      <w:start w:val="1"/>
      <w:numFmt w:val="bullet"/>
      <w:lvlText w:val="•"/>
      <w:lvlJc w:val="left"/>
      <w:pPr>
        <w:tabs>
          <w:tab w:val="num" w:pos="2880"/>
        </w:tabs>
        <w:ind w:left="2880" w:hanging="360"/>
      </w:pPr>
      <w:rPr>
        <w:rFonts w:ascii="Times New Roman" w:hAnsi="Times New Roman" w:hint="default"/>
      </w:rPr>
    </w:lvl>
    <w:lvl w:ilvl="4" w:tplc="6A5A84E4" w:tentative="1">
      <w:start w:val="1"/>
      <w:numFmt w:val="bullet"/>
      <w:lvlText w:val="•"/>
      <w:lvlJc w:val="left"/>
      <w:pPr>
        <w:tabs>
          <w:tab w:val="num" w:pos="3600"/>
        </w:tabs>
        <w:ind w:left="3600" w:hanging="360"/>
      </w:pPr>
      <w:rPr>
        <w:rFonts w:ascii="Times New Roman" w:hAnsi="Times New Roman" w:hint="default"/>
      </w:rPr>
    </w:lvl>
    <w:lvl w:ilvl="5" w:tplc="A5AC5868" w:tentative="1">
      <w:start w:val="1"/>
      <w:numFmt w:val="bullet"/>
      <w:lvlText w:val="•"/>
      <w:lvlJc w:val="left"/>
      <w:pPr>
        <w:tabs>
          <w:tab w:val="num" w:pos="4320"/>
        </w:tabs>
        <w:ind w:left="4320" w:hanging="360"/>
      </w:pPr>
      <w:rPr>
        <w:rFonts w:ascii="Times New Roman" w:hAnsi="Times New Roman" w:hint="default"/>
      </w:rPr>
    </w:lvl>
    <w:lvl w:ilvl="6" w:tplc="1DE40142" w:tentative="1">
      <w:start w:val="1"/>
      <w:numFmt w:val="bullet"/>
      <w:lvlText w:val="•"/>
      <w:lvlJc w:val="left"/>
      <w:pPr>
        <w:tabs>
          <w:tab w:val="num" w:pos="5040"/>
        </w:tabs>
        <w:ind w:left="5040" w:hanging="360"/>
      </w:pPr>
      <w:rPr>
        <w:rFonts w:ascii="Times New Roman" w:hAnsi="Times New Roman" w:hint="default"/>
      </w:rPr>
    </w:lvl>
    <w:lvl w:ilvl="7" w:tplc="B238B47A" w:tentative="1">
      <w:start w:val="1"/>
      <w:numFmt w:val="bullet"/>
      <w:lvlText w:val="•"/>
      <w:lvlJc w:val="left"/>
      <w:pPr>
        <w:tabs>
          <w:tab w:val="num" w:pos="5760"/>
        </w:tabs>
        <w:ind w:left="5760" w:hanging="360"/>
      </w:pPr>
      <w:rPr>
        <w:rFonts w:ascii="Times New Roman" w:hAnsi="Times New Roman" w:hint="default"/>
      </w:rPr>
    </w:lvl>
    <w:lvl w:ilvl="8" w:tplc="2A00C6B2"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33D24B83"/>
    <w:multiLevelType w:val="hybridMultilevel"/>
    <w:tmpl w:val="27D2E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F13A9D"/>
    <w:multiLevelType w:val="hybridMultilevel"/>
    <w:tmpl w:val="7ADE3556"/>
    <w:lvl w:ilvl="0" w:tplc="91AE6C7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94118A"/>
    <w:multiLevelType w:val="hybridMultilevel"/>
    <w:tmpl w:val="37D40BB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7C13505"/>
    <w:multiLevelType w:val="hybridMultilevel"/>
    <w:tmpl w:val="5CEEAFC2"/>
    <w:lvl w:ilvl="0" w:tplc="0809000F">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39720E57"/>
    <w:multiLevelType w:val="multilevel"/>
    <w:tmpl w:val="5BD2F660"/>
    <w:lvl w:ilvl="0">
      <w:start w:val="1"/>
      <w:numFmt w:val="decimal"/>
      <w:lvlText w:val="%1)"/>
      <w:lvlJc w:val="left"/>
      <w:pPr>
        <w:ind w:left="360" w:hanging="360"/>
      </w:pPr>
    </w:lvl>
    <w:lvl w:ilvl="1">
      <w:start w:val="1"/>
      <w:numFmt w:val="lowerLetter"/>
      <w:lvlText w:val="%2)"/>
      <w:lvlJc w:val="left"/>
      <w:pPr>
        <w:ind w:left="360" w:hanging="360"/>
      </w:pPr>
      <w:rPr>
        <w:b/>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3A3E1909"/>
    <w:multiLevelType w:val="multilevel"/>
    <w:tmpl w:val="9072FF64"/>
    <w:lvl w:ilvl="0">
      <w:start w:val="4"/>
      <w:numFmt w:val="decimal"/>
      <w:lvlText w:val="%1."/>
      <w:lvlJc w:val="left"/>
      <w:pPr>
        <w:ind w:left="360" w:hanging="360"/>
      </w:pPr>
      <w:rPr>
        <w:rFonts w:hint="default"/>
        <w:b/>
      </w:rPr>
    </w:lvl>
    <w:lvl w:ilvl="1">
      <w:start w:val="3"/>
      <w:numFmt w:val="lowerLetter"/>
      <w:lvlText w:val="%2)"/>
      <w:lvlJc w:val="left"/>
      <w:pPr>
        <w:ind w:left="720" w:hanging="360"/>
      </w:pPr>
      <w:rPr>
        <w:rFonts w:hint="default"/>
        <w:b/>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0" w15:restartNumberingAfterBreak="0">
    <w:nsid w:val="480350A9"/>
    <w:multiLevelType w:val="hybridMultilevel"/>
    <w:tmpl w:val="44FE3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1E2D27"/>
    <w:multiLevelType w:val="hybridMultilevel"/>
    <w:tmpl w:val="963AC14E"/>
    <w:lvl w:ilvl="0" w:tplc="05F03ABC">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8A6196"/>
    <w:multiLevelType w:val="hybridMultilevel"/>
    <w:tmpl w:val="01BCE77A"/>
    <w:lvl w:ilvl="0" w:tplc="08090017">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D2B0904"/>
    <w:multiLevelType w:val="hybridMultilevel"/>
    <w:tmpl w:val="FE662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9B093F"/>
    <w:multiLevelType w:val="hybridMultilevel"/>
    <w:tmpl w:val="AFD4F91E"/>
    <w:lvl w:ilvl="0" w:tplc="08090017">
      <w:start w:val="1"/>
      <w:numFmt w:val="lowerLetter"/>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2557EAD"/>
    <w:multiLevelType w:val="hybridMultilevel"/>
    <w:tmpl w:val="E80490BA"/>
    <w:lvl w:ilvl="0" w:tplc="02689E2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CED5C8A"/>
    <w:multiLevelType w:val="multilevel"/>
    <w:tmpl w:val="979E2E90"/>
    <w:lvl w:ilvl="0">
      <w:start w:val="1"/>
      <w:numFmt w:val="decimal"/>
      <w:lvlText w:val="%1)"/>
      <w:lvlJc w:val="left"/>
      <w:pPr>
        <w:ind w:left="360" w:hanging="360"/>
      </w:pPr>
    </w:lvl>
    <w:lvl w:ilvl="1">
      <w:start w:val="1"/>
      <w:numFmt w:val="lowerLetter"/>
      <w:lvlText w:val="%2)"/>
      <w:lvlJc w:val="left"/>
      <w:pPr>
        <w:ind w:left="720" w:hanging="360"/>
      </w:pPr>
      <w:rPr>
        <w:b/>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1296332242">
    <w:abstractNumId w:val="6"/>
  </w:num>
  <w:num w:numId="2" w16cid:durableId="211963390">
    <w:abstractNumId w:val="0"/>
  </w:num>
  <w:num w:numId="3" w16cid:durableId="842159342">
    <w:abstractNumId w:val="16"/>
  </w:num>
  <w:num w:numId="4" w16cid:durableId="1096514032">
    <w:abstractNumId w:val="9"/>
  </w:num>
  <w:num w:numId="5" w16cid:durableId="1903059599">
    <w:abstractNumId w:val="8"/>
  </w:num>
  <w:num w:numId="6" w16cid:durableId="117799259">
    <w:abstractNumId w:val="3"/>
  </w:num>
  <w:num w:numId="7" w16cid:durableId="916091939">
    <w:abstractNumId w:val="12"/>
  </w:num>
  <w:num w:numId="8" w16cid:durableId="675110268">
    <w:abstractNumId w:val="14"/>
  </w:num>
  <w:num w:numId="9" w16cid:durableId="1474637627">
    <w:abstractNumId w:val="2"/>
  </w:num>
  <w:num w:numId="10" w16cid:durableId="1473790116">
    <w:abstractNumId w:val="10"/>
  </w:num>
  <w:num w:numId="11" w16cid:durableId="103350829">
    <w:abstractNumId w:val="5"/>
  </w:num>
  <w:num w:numId="12" w16cid:durableId="595942876">
    <w:abstractNumId w:val="15"/>
  </w:num>
  <w:num w:numId="13" w16cid:durableId="545800532">
    <w:abstractNumId w:val="11"/>
  </w:num>
  <w:num w:numId="14" w16cid:durableId="691541447">
    <w:abstractNumId w:val="7"/>
  </w:num>
  <w:num w:numId="15" w16cid:durableId="1692223208">
    <w:abstractNumId w:val="1"/>
  </w:num>
  <w:num w:numId="16" w16cid:durableId="521668964">
    <w:abstractNumId w:val="4"/>
  </w:num>
  <w:num w:numId="17" w16cid:durableId="213741618">
    <w:abstractNumId w:val="13"/>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7E3C"/>
    <w:rsid w:val="000212C5"/>
    <w:rsid w:val="0004268A"/>
    <w:rsid w:val="00067D04"/>
    <w:rsid w:val="000839AD"/>
    <w:rsid w:val="00091C57"/>
    <w:rsid w:val="0009252F"/>
    <w:rsid w:val="00092F7F"/>
    <w:rsid w:val="000A7399"/>
    <w:rsid w:val="000B0A0C"/>
    <w:rsid w:val="000C0607"/>
    <w:rsid w:val="00113186"/>
    <w:rsid w:val="0014036E"/>
    <w:rsid w:val="00162F1C"/>
    <w:rsid w:val="001656AA"/>
    <w:rsid w:val="001814E4"/>
    <w:rsid w:val="00195C56"/>
    <w:rsid w:val="001F3AEC"/>
    <w:rsid w:val="001F58E3"/>
    <w:rsid w:val="001F79B0"/>
    <w:rsid w:val="00220460"/>
    <w:rsid w:val="00243C44"/>
    <w:rsid w:val="0027667F"/>
    <w:rsid w:val="002806F9"/>
    <w:rsid w:val="00284B69"/>
    <w:rsid w:val="00286B29"/>
    <w:rsid w:val="00293416"/>
    <w:rsid w:val="002A46A2"/>
    <w:rsid w:val="002A5491"/>
    <w:rsid w:val="002A7708"/>
    <w:rsid w:val="002E18DD"/>
    <w:rsid w:val="002E1BF5"/>
    <w:rsid w:val="002E1E88"/>
    <w:rsid w:val="002E3DA3"/>
    <w:rsid w:val="002F6256"/>
    <w:rsid w:val="00301BE7"/>
    <w:rsid w:val="00305926"/>
    <w:rsid w:val="003149D5"/>
    <w:rsid w:val="00336FCB"/>
    <w:rsid w:val="00347EE7"/>
    <w:rsid w:val="00357191"/>
    <w:rsid w:val="00376823"/>
    <w:rsid w:val="003A7CCC"/>
    <w:rsid w:val="003D1385"/>
    <w:rsid w:val="003E0C28"/>
    <w:rsid w:val="003E235E"/>
    <w:rsid w:val="003E2431"/>
    <w:rsid w:val="003F180B"/>
    <w:rsid w:val="004072E8"/>
    <w:rsid w:val="00414E18"/>
    <w:rsid w:val="00463976"/>
    <w:rsid w:val="00465BB8"/>
    <w:rsid w:val="0047264A"/>
    <w:rsid w:val="004735D9"/>
    <w:rsid w:val="00490FA5"/>
    <w:rsid w:val="004D032F"/>
    <w:rsid w:val="004D2313"/>
    <w:rsid w:val="004E206E"/>
    <w:rsid w:val="00527685"/>
    <w:rsid w:val="005619BB"/>
    <w:rsid w:val="00566E35"/>
    <w:rsid w:val="005976D5"/>
    <w:rsid w:val="005A2027"/>
    <w:rsid w:val="005C07F4"/>
    <w:rsid w:val="005C311A"/>
    <w:rsid w:val="005C3E2D"/>
    <w:rsid w:val="00626662"/>
    <w:rsid w:val="00635AB2"/>
    <w:rsid w:val="00657DFC"/>
    <w:rsid w:val="00665048"/>
    <w:rsid w:val="006966AF"/>
    <w:rsid w:val="006B52C7"/>
    <w:rsid w:val="006F6BD1"/>
    <w:rsid w:val="00700530"/>
    <w:rsid w:val="0070065E"/>
    <w:rsid w:val="007073D6"/>
    <w:rsid w:val="00716ADA"/>
    <w:rsid w:val="007405B2"/>
    <w:rsid w:val="00770307"/>
    <w:rsid w:val="00791236"/>
    <w:rsid w:val="007A7C19"/>
    <w:rsid w:val="007B34BC"/>
    <w:rsid w:val="007C7938"/>
    <w:rsid w:val="007D3693"/>
    <w:rsid w:val="008019F8"/>
    <w:rsid w:val="0080714A"/>
    <w:rsid w:val="00832A7C"/>
    <w:rsid w:val="008753F7"/>
    <w:rsid w:val="008757BC"/>
    <w:rsid w:val="00886828"/>
    <w:rsid w:val="008905BE"/>
    <w:rsid w:val="008C2D9B"/>
    <w:rsid w:val="008C6F8D"/>
    <w:rsid w:val="008D0DE9"/>
    <w:rsid w:val="009060E1"/>
    <w:rsid w:val="00927882"/>
    <w:rsid w:val="00953923"/>
    <w:rsid w:val="00961D9D"/>
    <w:rsid w:val="009676C6"/>
    <w:rsid w:val="00967E3C"/>
    <w:rsid w:val="00973FE3"/>
    <w:rsid w:val="00976B0C"/>
    <w:rsid w:val="00986A02"/>
    <w:rsid w:val="009871B9"/>
    <w:rsid w:val="00996F43"/>
    <w:rsid w:val="009A5A72"/>
    <w:rsid w:val="009C303A"/>
    <w:rsid w:val="009E673A"/>
    <w:rsid w:val="00A23F1F"/>
    <w:rsid w:val="00A55A7E"/>
    <w:rsid w:val="00AA1EEF"/>
    <w:rsid w:val="00AC2EBA"/>
    <w:rsid w:val="00AD75A3"/>
    <w:rsid w:val="00AE6B04"/>
    <w:rsid w:val="00AE6B46"/>
    <w:rsid w:val="00AF2C10"/>
    <w:rsid w:val="00AF3830"/>
    <w:rsid w:val="00B07906"/>
    <w:rsid w:val="00B26748"/>
    <w:rsid w:val="00B3205F"/>
    <w:rsid w:val="00B40A83"/>
    <w:rsid w:val="00B40C13"/>
    <w:rsid w:val="00B44DE1"/>
    <w:rsid w:val="00BA3A66"/>
    <w:rsid w:val="00BB0AAC"/>
    <w:rsid w:val="00BC79F9"/>
    <w:rsid w:val="00BD2E8D"/>
    <w:rsid w:val="00BD5B33"/>
    <w:rsid w:val="00C00569"/>
    <w:rsid w:val="00C077E4"/>
    <w:rsid w:val="00C5639C"/>
    <w:rsid w:val="00C75597"/>
    <w:rsid w:val="00C95D7D"/>
    <w:rsid w:val="00CA67DA"/>
    <w:rsid w:val="00CB3C59"/>
    <w:rsid w:val="00CC329A"/>
    <w:rsid w:val="00CC4DA1"/>
    <w:rsid w:val="00D0107A"/>
    <w:rsid w:val="00D020D9"/>
    <w:rsid w:val="00D21EC5"/>
    <w:rsid w:val="00D308FF"/>
    <w:rsid w:val="00D37BEB"/>
    <w:rsid w:val="00D63102"/>
    <w:rsid w:val="00D8551F"/>
    <w:rsid w:val="00D94744"/>
    <w:rsid w:val="00D9770F"/>
    <w:rsid w:val="00DA51CA"/>
    <w:rsid w:val="00DC6823"/>
    <w:rsid w:val="00DE434F"/>
    <w:rsid w:val="00DE6C8C"/>
    <w:rsid w:val="00E17A6D"/>
    <w:rsid w:val="00E37A13"/>
    <w:rsid w:val="00E41B25"/>
    <w:rsid w:val="00E44CBC"/>
    <w:rsid w:val="00E702FD"/>
    <w:rsid w:val="00E952FB"/>
    <w:rsid w:val="00EA0A88"/>
    <w:rsid w:val="00EA6006"/>
    <w:rsid w:val="00ED5A5B"/>
    <w:rsid w:val="00EE5E69"/>
    <w:rsid w:val="00EF0508"/>
    <w:rsid w:val="00EF51F3"/>
    <w:rsid w:val="00EF6387"/>
    <w:rsid w:val="00F02D41"/>
    <w:rsid w:val="00F15C30"/>
    <w:rsid w:val="00F217AE"/>
    <w:rsid w:val="00F22D7D"/>
    <w:rsid w:val="00F707B1"/>
    <w:rsid w:val="00F90764"/>
    <w:rsid w:val="00F9778C"/>
    <w:rsid w:val="00FB6798"/>
    <w:rsid w:val="00FD1CA9"/>
    <w:rsid w:val="00FD2B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553D1"/>
  <w15:docId w15:val="{F58A1F6B-A172-423B-8EFC-2D494BB16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79B0"/>
  </w:style>
  <w:style w:type="paragraph" w:styleId="Heading2">
    <w:name w:val="heading 2"/>
    <w:basedOn w:val="Normal"/>
    <w:link w:val="Heading2Char"/>
    <w:uiPriority w:val="9"/>
    <w:qFormat/>
    <w:rsid w:val="00CB3C5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CB3C5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5491"/>
    <w:pPr>
      <w:ind w:left="720"/>
      <w:contextualSpacing/>
    </w:pPr>
  </w:style>
  <w:style w:type="character" w:customStyle="1" w:styleId="Heading2Char">
    <w:name w:val="Heading 2 Char"/>
    <w:basedOn w:val="DefaultParagraphFont"/>
    <w:link w:val="Heading2"/>
    <w:uiPriority w:val="9"/>
    <w:rsid w:val="00CB3C59"/>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CB3C59"/>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CB3C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B3C59"/>
    <w:rPr>
      <w:color w:val="0000FF"/>
      <w:u w:val="single"/>
    </w:rPr>
  </w:style>
  <w:style w:type="character" w:customStyle="1" w:styleId="tocnumber">
    <w:name w:val="tocnumber"/>
    <w:basedOn w:val="DefaultParagraphFont"/>
    <w:rsid w:val="00CB3C59"/>
  </w:style>
  <w:style w:type="character" w:customStyle="1" w:styleId="toctext">
    <w:name w:val="toctext"/>
    <w:basedOn w:val="DefaultParagraphFont"/>
    <w:rsid w:val="00CB3C59"/>
  </w:style>
  <w:style w:type="character" w:customStyle="1" w:styleId="mw-headline">
    <w:name w:val="mw-headline"/>
    <w:basedOn w:val="DefaultParagraphFont"/>
    <w:rsid w:val="00CB3C59"/>
  </w:style>
  <w:style w:type="paragraph" w:styleId="BalloonText">
    <w:name w:val="Balloon Text"/>
    <w:basedOn w:val="Normal"/>
    <w:link w:val="BalloonTextChar"/>
    <w:uiPriority w:val="99"/>
    <w:semiHidden/>
    <w:unhideWhenUsed/>
    <w:rsid w:val="002A770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7708"/>
    <w:rPr>
      <w:rFonts w:ascii="Tahoma" w:hAnsi="Tahoma" w:cs="Tahoma"/>
      <w:sz w:val="16"/>
      <w:szCs w:val="16"/>
    </w:rPr>
  </w:style>
  <w:style w:type="table" w:styleId="TableGrid">
    <w:name w:val="Table Grid"/>
    <w:basedOn w:val="TableNormal"/>
    <w:uiPriority w:val="59"/>
    <w:rsid w:val="00961D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B3205F"/>
    <w:rPr>
      <w:color w:val="808080"/>
    </w:rPr>
  </w:style>
  <w:style w:type="paragraph" w:styleId="Header">
    <w:name w:val="header"/>
    <w:basedOn w:val="Normal"/>
    <w:link w:val="HeaderChar"/>
    <w:unhideWhenUsed/>
    <w:rsid w:val="00832A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2A7C"/>
  </w:style>
  <w:style w:type="paragraph" w:styleId="Footer">
    <w:name w:val="footer"/>
    <w:basedOn w:val="Normal"/>
    <w:link w:val="FooterChar"/>
    <w:uiPriority w:val="99"/>
    <w:unhideWhenUsed/>
    <w:rsid w:val="00832A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2A7C"/>
  </w:style>
  <w:style w:type="paragraph" w:customStyle="1" w:styleId="SMUNORMALARIAL">
    <w:name w:val="SMU NORMAL ARIAL"/>
    <w:basedOn w:val="Normal"/>
    <w:rsid w:val="00376823"/>
    <w:pPr>
      <w:spacing w:after="0" w:line="240" w:lineRule="auto"/>
    </w:pPr>
    <w:rPr>
      <w:rFonts w:ascii="Arial" w:eastAsia="Times New Roman" w:hAnsi="Arial" w:cs="Times New Roman"/>
      <w:szCs w:val="24"/>
      <w:lang w:eastAsia="en-GB"/>
    </w:rPr>
  </w:style>
  <w:style w:type="paragraph" w:styleId="BodyText">
    <w:name w:val="Body Text"/>
    <w:basedOn w:val="Normal"/>
    <w:link w:val="BodyTextChar"/>
    <w:rsid w:val="00376823"/>
    <w:pPr>
      <w:spacing w:after="120" w:line="240" w:lineRule="auto"/>
    </w:pPr>
    <w:rPr>
      <w:rFonts w:ascii="Times New Roman" w:eastAsia="Times New Roman" w:hAnsi="Times New Roman" w:cs="Times New Roman"/>
      <w:sz w:val="24"/>
      <w:szCs w:val="24"/>
      <w:lang w:eastAsia="en-GB"/>
    </w:rPr>
  </w:style>
  <w:style w:type="character" w:customStyle="1" w:styleId="BodyTextChar">
    <w:name w:val="Body Text Char"/>
    <w:basedOn w:val="DefaultParagraphFont"/>
    <w:link w:val="BodyText"/>
    <w:rsid w:val="00376823"/>
    <w:rPr>
      <w:rFonts w:ascii="Times New Roman" w:eastAsia="Times New Roman" w:hAnsi="Times New Roman" w:cs="Times New Roman"/>
      <w:sz w:val="24"/>
      <w:szCs w:val="24"/>
      <w:lang w:eastAsia="en-GB"/>
    </w:rPr>
  </w:style>
  <w:style w:type="paragraph" w:styleId="Title">
    <w:name w:val="Title"/>
    <w:basedOn w:val="Normal"/>
    <w:link w:val="TitleChar"/>
    <w:qFormat/>
    <w:rsid w:val="00376823"/>
    <w:pPr>
      <w:widowControl w:val="0"/>
      <w:spacing w:after="0" w:line="240" w:lineRule="auto"/>
      <w:jc w:val="center"/>
    </w:pPr>
    <w:rPr>
      <w:rFonts w:ascii="Times New Roman" w:eastAsia="Times New Roman" w:hAnsi="Times New Roman" w:cs="Times New Roman"/>
      <w:b/>
      <w:sz w:val="24"/>
      <w:szCs w:val="20"/>
      <w:lang w:val="en-US" w:eastAsia="en-GB"/>
    </w:rPr>
  </w:style>
  <w:style w:type="character" w:customStyle="1" w:styleId="TitleChar">
    <w:name w:val="Title Char"/>
    <w:basedOn w:val="DefaultParagraphFont"/>
    <w:link w:val="Title"/>
    <w:rsid w:val="00376823"/>
    <w:rPr>
      <w:rFonts w:ascii="Times New Roman" w:eastAsia="Times New Roman" w:hAnsi="Times New Roman" w:cs="Times New Roman"/>
      <w:b/>
      <w:sz w:val="24"/>
      <w:szCs w:val="20"/>
      <w:lang w:val="en-US" w:eastAsia="en-GB"/>
    </w:rPr>
  </w:style>
  <w:style w:type="paragraph" w:customStyle="1" w:styleId="Year">
    <w:name w:val="Year"/>
    <w:basedOn w:val="Normal"/>
    <w:next w:val="Exam"/>
    <w:rsid w:val="00376823"/>
    <w:pPr>
      <w:spacing w:after="240" w:line="240" w:lineRule="auto"/>
    </w:pPr>
    <w:rPr>
      <w:rFonts w:ascii="Times New Roman" w:eastAsia="Times New Roman" w:hAnsi="Times New Roman" w:cs="Times New Roman"/>
      <w:b/>
      <w:caps/>
      <w:sz w:val="28"/>
      <w:szCs w:val="20"/>
      <w:lang w:eastAsia="en-GB"/>
    </w:rPr>
  </w:style>
  <w:style w:type="paragraph" w:customStyle="1" w:styleId="Exam">
    <w:name w:val="Exam"/>
    <w:basedOn w:val="Normal"/>
    <w:next w:val="Month"/>
    <w:rsid w:val="00376823"/>
    <w:pPr>
      <w:spacing w:after="0"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376823"/>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376823"/>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376823"/>
    <w:pPr>
      <w:spacing w:after="0"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Year"/>
    <w:rsid w:val="00376823"/>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376823"/>
    <w:pPr>
      <w:spacing w:after="240" w:line="240" w:lineRule="auto"/>
    </w:pPr>
    <w:rPr>
      <w:rFonts w:ascii="Times New Roman" w:eastAsia="Times New Roman" w:hAnsi="Times New Roman" w:cs="Times New Roman"/>
      <w:b/>
      <w:caps/>
      <w:sz w:val="24"/>
      <w:szCs w:val="20"/>
      <w:lang w:eastAsia="en-GB"/>
    </w:rPr>
  </w:style>
  <w:style w:type="paragraph" w:styleId="HTMLPreformatted">
    <w:name w:val="HTML Preformatted"/>
    <w:basedOn w:val="Normal"/>
    <w:link w:val="HTMLPreformattedChar"/>
    <w:uiPriority w:val="99"/>
    <w:unhideWhenUsed/>
    <w:rsid w:val="003768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376823"/>
    <w:rPr>
      <w:rFonts w:ascii="Courier New" w:eastAsia="Times New Roman" w:hAnsi="Courier New" w:cs="Courier New"/>
      <w:sz w:val="20"/>
      <w:szCs w:val="20"/>
      <w:lang w:eastAsia="en-GB"/>
    </w:rPr>
  </w:style>
  <w:style w:type="table" w:customStyle="1" w:styleId="TableGrid1">
    <w:name w:val="Table Grid1"/>
    <w:basedOn w:val="TableNormal"/>
    <w:next w:val="TableGrid"/>
    <w:uiPriority w:val="59"/>
    <w:rsid w:val="00AF3830"/>
    <w:pPr>
      <w:spacing w:after="0" w:line="240" w:lineRule="auto"/>
    </w:pPr>
    <w:rPr>
      <w:rFonts w:ascii="Times New Roman" w:eastAsia="Times New Roman" w:hAnsi="Times New Roman" w:cs="Times New Roman"/>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5558555">
      <w:bodyDiv w:val="1"/>
      <w:marLeft w:val="0"/>
      <w:marRight w:val="0"/>
      <w:marTop w:val="0"/>
      <w:marBottom w:val="0"/>
      <w:divBdr>
        <w:top w:val="none" w:sz="0" w:space="0" w:color="auto"/>
        <w:left w:val="none" w:sz="0" w:space="0" w:color="auto"/>
        <w:bottom w:val="none" w:sz="0" w:space="0" w:color="auto"/>
        <w:right w:val="none" w:sz="0" w:space="0" w:color="auto"/>
      </w:divBdr>
    </w:div>
    <w:div w:id="437943541">
      <w:bodyDiv w:val="1"/>
      <w:marLeft w:val="0"/>
      <w:marRight w:val="0"/>
      <w:marTop w:val="0"/>
      <w:marBottom w:val="0"/>
      <w:divBdr>
        <w:top w:val="none" w:sz="0" w:space="0" w:color="auto"/>
        <w:left w:val="none" w:sz="0" w:space="0" w:color="auto"/>
        <w:bottom w:val="none" w:sz="0" w:space="0" w:color="auto"/>
        <w:right w:val="none" w:sz="0" w:space="0" w:color="auto"/>
      </w:divBdr>
      <w:divsChild>
        <w:div w:id="1560510242">
          <w:marLeft w:val="547"/>
          <w:marRight w:val="0"/>
          <w:marTop w:val="134"/>
          <w:marBottom w:val="0"/>
          <w:divBdr>
            <w:top w:val="none" w:sz="0" w:space="0" w:color="auto"/>
            <w:left w:val="none" w:sz="0" w:space="0" w:color="auto"/>
            <w:bottom w:val="none" w:sz="0" w:space="0" w:color="auto"/>
            <w:right w:val="none" w:sz="0" w:space="0" w:color="auto"/>
          </w:divBdr>
        </w:div>
        <w:div w:id="1810898304">
          <w:marLeft w:val="547"/>
          <w:marRight w:val="0"/>
          <w:marTop w:val="134"/>
          <w:marBottom w:val="0"/>
          <w:divBdr>
            <w:top w:val="none" w:sz="0" w:space="0" w:color="auto"/>
            <w:left w:val="none" w:sz="0" w:space="0" w:color="auto"/>
            <w:bottom w:val="none" w:sz="0" w:space="0" w:color="auto"/>
            <w:right w:val="none" w:sz="0" w:space="0" w:color="auto"/>
          </w:divBdr>
        </w:div>
        <w:div w:id="1439179599">
          <w:marLeft w:val="547"/>
          <w:marRight w:val="0"/>
          <w:marTop w:val="134"/>
          <w:marBottom w:val="0"/>
          <w:divBdr>
            <w:top w:val="none" w:sz="0" w:space="0" w:color="auto"/>
            <w:left w:val="none" w:sz="0" w:space="0" w:color="auto"/>
            <w:bottom w:val="none" w:sz="0" w:space="0" w:color="auto"/>
            <w:right w:val="none" w:sz="0" w:space="0" w:color="auto"/>
          </w:divBdr>
        </w:div>
      </w:divsChild>
    </w:div>
    <w:div w:id="494301274">
      <w:bodyDiv w:val="1"/>
      <w:marLeft w:val="0"/>
      <w:marRight w:val="0"/>
      <w:marTop w:val="0"/>
      <w:marBottom w:val="0"/>
      <w:divBdr>
        <w:top w:val="none" w:sz="0" w:space="0" w:color="auto"/>
        <w:left w:val="none" w:sz="0" w:space="0" w:color="auto"/>
        <w:bottom w:val="none" w:sz="0" w:space="0" w:color="auto"/>
        <w:right w:val="none" w:sz="0" w:space="0" w:color="auto"/>
      </w:divBdr>
    </w:div>
    <w:div w:id="533349783">
      <w:bodyDiv w:val="1"/>
      <w:marLeft w:val="0"/>
      <w:marRight w:val="0"/>
      <w:marTop w:val="0"/>
      <w:marBottom w:val="0"/>
      <w:divBdr>
        <w:top w:val="none" w:sz="0" w:space="0" w:color="auto"/>
        <w:left w:val="none" w:sz="0" w:space="0" w:color="auto"/>
        <w:bottom w:val="none" w:sz="0" w:space="0" w:color="auto"/>
        <w:right w:val="none" w:sz="0" w:space="0" w:color="auto"/>
      </w:divBdr>
      <w:divsChild>
        <w:div w:id="1483505661">
          <w:marLeft w:val="547"/>
          <w:marRight w:val="0"/>
          <w:marTop w:val="134"/>
          <w:marBottom w:val="0"/>
          <w:divBdr>
            <w:top w:val="none" w:sz="0" w:space="0" w:color="auto"/>
            <w:left w:val="none" w:sz="0" w:space="0" w:color="auto"/>
            <w:bottom w:val="none" w:sz="0" w:space="0" w:color="auto"/>
            <w:right w:val="none" w:sz="0" w:space="0" w:color="auto"/>
          </w:divBdr>
        </w:div>
        <w:div w:id="1094134761">
          <w:marLeft w:val="1166"/>
          <w:marRight w:val="0"/>
          <w:marTop w:val="115"/>
          <w:marBottom w:val="0"/>
          <w:divBdr>
            <w:top w:val="none" w:sz="0" w:space="0" w:color="auto"/>
            <w:left w:val="none" w:sz="0" w:space="0" w:color="auto"/>
            <w:bottom w:val="none" w:sz="0" w:space="0" w:color="auto"/>
            <w:right w:val="none" w:sz="0" w:space="0" w:color="auto"/>
          </w:divBdr>
        </w:div>
        <w:div w:id="618294170">
          <w:marLeft w:val="1166"/>
          <w:marRight w:val="0"/>
          <w:marTop w:val="115"/>
          <w:marBottom w:val="0"/>
          <w:divBdr>
            <w:top w:val="none" w:sz="0" w:space="0" w:color="auto"/>
            <w:left w:val="none" w:sz="0" w:space="0" w:color="auto"/>
            <w:bottom w:val="none" w:sz="0" w:space="0" w:color="auto"/>
            <w:right w:val="none" w:sz="0" w:space="0" w:color="auto"/>
          </w:divBdr>
        </w:div>
        <w:div w:id="181552387">
          <w:marLeft w:val="1166"/>
          <w:marRight w:val="0"/>
          <w:marTop w:val="115"/>
          <w:marBottom w:val="0"/>
          <w:divBdr>
            <w:top w:val="none" w:sz="0" w:space="0" w:color="auto"/>
            <w:left w:val="none" w:sz="0" w:space="0" w:color="auto"/>
            <w:bottom w:val="none" w:sz="0" w:space="0" w:color="auto"/>
            <w:right w:val="none" w:sz="0" w:space="0" w:color="auto"/>
          </w:divBdr>
        </w:div>
      </w:divsChild>
    </w:div>
    <w:div w:id="938566542">
      <w:bodyDiv w:val="1"/>
      <w:marLeft w:val="0"/>
      <w:marRight w:val="0"/>
      <w:marTop w:val="0"/>
      <w:marBottom w:val="0"/>
      <w:divBdr>
        <w:top w:val="none" w:sz="0" w:space="0" w:color="auto"/>
        <w:left w:val="none" w:sz="0" w:space="0" w:color="auto"/>
        <w:bottom w:val="none" w:sz="0" w:space="0" w:color="auto"/>
        <w:right w:val="none" w:sz="0" w:space="0" w:color="auto"/>
      </w:divBdr>
    </w:div>
    <w:div w:id="949895298">
      <w:bodyDiv w:val="1"/>
      <w:marLeft w:val="0"/>
      <w:marRight w:val="0"/>
      <w:marTop w:val="0"/>
      <w:marBottom w:val="0"/>
      <w:divBdr>
        <w:top w:val="none" w:sz="0" w:space="0" w:color="auto"/>
        <w:left w:val="none" w:sz="0" w:space="0" w:color="auto"/>
        <w:bottom w:val="none" w:sz="0" w:space="0" w:color="auto"/>
        <w:right w:val="none" w:sz="0" w:space="0" w:color="auto"/>
      </w:divBdr>
    </w:div>
    <w:div w:id="953947181">
      <w:bodyDiv w:val="1"/>
      <w:marLeft w:val="0"/>
      <w:marRight w:val="0"/>
      <w:marTop w:val="0"/>
      <w:marBottom w:val="0"/>
      <w:divBdr>
        <w:top w:val="none" w:sz="0" w:space="0" w:color="auto"/>
        <w:left w:val="none" w:sz="0" w:space="0" w:color="auto"/>
        <w:bottom w:val="none" w:sz="0" w:space="0" w:color="auto"/>
        <w:right w:val="none" w:sz="0" w:space="0" w:color="auto"/>
      </w:divBdr>
    </w:div>
    <w:div w:id="1233197333">
      <w:bodyDiv w:val="1"/>
      <w:marLeft w:val="0"/>
      <w:marRight w:val="0"/>
      <w:marTop w:val="0"/>
      <w:marBottom w:val="0"/>
      <w:divBdr>
        <w:top w:val="none" w:sz="0" w:space="0" w:color="auto"/>
        <w:left w:val="none" w:sz="0" w:space="0" w:color="auto"/>
        <w:bottom w:val="none" w:sz="0" w:space="0" w:color="auto"/>
        <w:right w:val="none" w:sz="0" w:space="0" w:color="auto"/>
      </w:divBdr>
      <w:divsChild>
        <w:div w:id="2146654911">
          <w:marLeft w:val="547"/>
          <w:marRight w:val="0"/>
          <w:marTop w:val="134"/>
          <w:marBottom w:val="0"/>
          <w:divBdr>
            <w:top w:val="none" w:sz="0" w:space="0" w:color="auto"/>
            <w:left w:val="none" w:sz="0" w:space="0" w:color="auto"/>
            <w:bottom w:val="none" w:sz="0" w:space="0" w:color="auto"/>
            <w:right w:val="none" w:sz="0" w:space="0" w:color="auto"/>
          </w:divBdr>
        </w:div>
        <w:div w:id="2036418726">
          <w:marLeft w:val="547"/>
          <w:marRight w:val="0"/>
          <w:marTop w:val="134"/>
          <w:marBottom w:val="0"/>
          <w:divBdr>
            <w:top w:val="none" w:sz="0" w:space="0" w:color="auto"/>
            <w:left w:val="none" w:sz="0" w:space="0" w:color="auto"/>
            <w:bottom w:val="none" w:sz="0" w:space="0" w:color="auto"/>
            <w:right w:val="none" w:sz="0" w:space="0" w:color="auto"/>
          </w:divBdr>
        </w:div>
        <w:div w:id="438457062">
          <w:marLeft w:val="547"/>
          <w:marRight w:val="0"/>
          <w:marTop w:val="134"/>
          <w:marBottom w:val="0"/>
          <w:divBdr>
            <w:top w:val="none" w:sz="0" w:space="0" w:color="auto"/>
            <w:left w:val="none" w:sz="0" w:space="0" w:color="auto"/>
            <w:bottom w:val="none" w:sz="0" w:space="0" w:color="auto"/>
            <w:right w:val="none" w:sz="0" w:space="0" w:color="auto"/>
          </w:divBdr>
        </w:div>
        <w:div w:id="1966038862">
          <w:marLeft w:val="547"/>
          <w:marRight w:val="0"/>
          <w:marTop w:val="134"/>
          <w:marBottom w:val="0"/>
          <w:divBdr>
            <w:top w:val="none" w:sz="0" w:space="0" w:color="auto"/>
            <w:left w:val="none" w:sz="0" w:space="0" w:color="auto"/>
            <w:bottom w:val="none" w:sz="0" w:space="0" w:color="auto"/>
            <w:right w:val="none" w:sz="0" w:space="0" w:color="auto"/>
          </w:divBdr>
        </w:div>
      </w:divsChild>
    </w:div>
    <w:div w:id="1363826486">
      <w:bodyDiv w:val="1"/>
      <w:marLeft w:val="0"/>
      <w:marRight w:val="0"/>
      <w:marTop w:val="0"/>
      <w:marBottom w:val="0"/>
      <w:divBdr>
        <w:top w:val="none" w:sz="0" w:space="0" w:color="auto"/>
        <w:left w:val="none" w:sz="0" w:space="0" w:color="auto"/>
        <w:bottom w:val="none" w:sz="0" w:space="0" w:color="auto"/>
        <w:right w:val="none" w:sz="0" w:space="0" w:color="auto"/>
      </w:divBdr>
      <w:divsChild>
        <w:div w:id="863247479">
          <w:marLeft w:val="547"/>
          <w:marRight w:val="0"/>
          <w:marTop w:val="134"/>
          <w:marBottom w:val="0"/>
          <w:divBdr>
            <w:top w:val="none" w:sz="0" w:space="0" w:color="auto"/>
            <w:left w:val="none" w:sz="0" w:space="0" w:color="auto"/>
            <w:bottom w:val="none" w:sz="0" w:space="0" w:color="auto"/>
            <w:right w:val="none" w:sz="0" w:space="0" w:color="auto"/>
          </w:divBdr>
        </w:div>
        <w:div w:id="168369897">
          <w:marLeft w:val="1166"/>
          <w:marRight w:val="0"/>
          <w:marTop w:val="115"/>
          <w:marBottom w:val="0"/>
          <w:divBdr>
            <w:top w:val="none" w:sz="0" w:space="0" w:color="auto"/>
            <w:left w:val="none" w:sz="0" w:space="0" w:color="auto"/>
            <w:bottom w:val="none" w:sz="0" w:space="0" w:color="auto"/>
            <w:right w:val="none" w:sz="0" w:space="0" w:color="auto"/>
          </w:divBdr>
        </w:div>
        <w:div w:id="1549688559">
          <w:marLeft w:val="1166"/>
          <w:marRight w:val="0"/>
          <w:marTop w:val="115"/>
          <w:marBottom w:val="0"/>
          <w:divBdr>
            <w:top w:val="none" w:sz="0" w:space="0" w:color="auto"/>
            <w:left w:val="none" w:sz="0" w:space="0" w:color="auto"/>
            <w:bottom w:val="none" w:sz="0" w:space="0" w:color="auto"/>
            <w:right w:val="none" w:sz="0" w:space="0" w:color="auto"/>
          </w:divBdr>
        </w:div>
        <w:div w:id="596594452">
          <w:marLeft w:val="1166"/>
          <w:marRight w:val="0"/>
          <w:marTop w:val="115"/>
          <w:marBottom w:val="0"/>
          <w:divBdr>
            <w:top w:val="none" w:sz="0" w:space="0" w:color="auto"/>
            <w:left w:val="none" w:sz="0" w:space="0" w:color="auto"/>
            <w:bottom w:val="none" w:sz="0" w:space="0" w:color="auto"/>
            <w:right w:val="none" w:sz="0" w:space="0" w:color="auto"/>
          </w:divBdr>
        </w:div>
      </w:divsChild>
    </w:div>
    <w:div w:id="1403870529">
      <w:bodyDiv w:val="1"/>
      <w:marLeft w:val="0"/>
      <w:marRight w:val="0"/>
      <w:marTop w:val="0"/>
      <w:marBottom w:val="0"/>
      <w:divBdr>
        <w:top w:val="none" w:sz="0" w:space="0" w:color="auto"/>
        <w:left w:val="none" w:sz="0" w:space="0" w:color="auto"/>
        <w:bottom w:val="none" w:sz="0" w:space="0" w:color="auto"/>
        <w:right w:val="none" w:sz="0" w:space="0" w:color="auto"/>
      </w:divBdr>
      <w:divsChild>
        <w:div w:id="40132966">
          <w:marLeft w:val="547"/>
          <w:marRight w:val="0"/>
          <w:marTop w:val="154"/>
          <w:marBottom w:val="0"/>
          <w:divBdr>
            <w:top w:val="none" w:sz="0" w:space="0" w:color="auto"/>
            <w:left w:val="none" w:sz="0" w:space="0" w:color="auto"/>
            <w:bottom w:val="none" w:sz="0" w:space="0" w:color="auto"/>
            <w:right w:val="none" w:sz="0" w:space="0" w:color="auto"/>
          </w:divBdr>
        </w:div>
        <w:div w:id="911894921">
          <w:marLeft w:val="547"/>
          <w:marRight w:val="0"/>
          <w:marTop w:val="154"/>
          <w:marBottom w:val="0"/>
          <w:divBdr>
            <w:top w:val="none" w:sz="0" w:space="0" w:color="auto"/>
            <w:left w:val="none" w:sz="0" w:space="0" w:color="auto"/>
            <w:bottom w:val="none" w:sz="0" w:space="0" w:color="auto"/>
            <w:right w:val="none" w:sz="0" w:space="0" w:color="auto"/>
          </w:divBdr>
        </w:div>
      </w:divsChild>
    </w:div>
    <w:div w:id="1551458798">
      <w:bodyDiv w:val="1"/>
      <w:marLeft w:val="0"/>
      <w:marRight w:val="0"/>
      <w:marTop w:val="0"/>
      <w:marBottom w:val="0"/>
      <w:divBdr>
        <w:top w:val="none" w:sz="0" w:space="0" w:color="auto"/>
        <w:left w:val="none" w:sz="0" w:space="0" w:color="auto"/>
        <w:bottom w:val="none" w:sz="0" w:space="0" w:color="auto"/>
        <w:right w:val="none" w:sz="0" w:space="0" w:color="auto"/>
      </w:divBdr>
      <w:divsChild>
        <w:div w:id="602343577">
          <w:marLeft w:val="547"/>
          <w:marRight w:val="0"/>
          <w:marTop w:val="154"/>
          <w:marBottom w:val="0"/>
          <w:divBdr>
            <w:top w:val="none" w:sz="0" w:space="0" w:color="auto"/>
            <w:left w:val="none" w:sz="0" w:space="0" w:color="auto"/>
            <w:bottom w:val="none" w:sz="0" w:space="0" w:color="auto"/>
            <w:right w:val="none" w:sz="0" w:space="0" w:color="auto"/>
          </w:divBdr>
        </w:div>
        <w:div w:id="1779451468">
          <w:marLeft w:val="547"/>
          <w:marRight w:val="0"/>
          <w:marTop w:val="154"/>
          <w:marBottom w:val="0"/>
          <w:divBdr>
            <w:top w:val="none" w:sz="0" w:space="0" w:color="auto"/>
            <w:left w:val="none" w:sz="0" w:space="0" w:color="auto"/>
            <w:bottom w:val="none" w:sz="0" w:space="0" w:color="auto"/>
            <w:right w:val="none" w:sz="0" w:space="0" w:color="auto"/>
          </w:divBdr>
        </w:div>
      </w:divsChild>
    </w:div>
    <w:div w:id="1791781542">
      <w:bodyDiv w:val="1"/>
      <w:marLeft w:val="0"/>
      <w:marRight w:val="0"/>
      <w:marTop w:val="0"/>
      <w:marBottom w:val="0"/>
      <w:divBdr>
        <w:top w:val="none" w:sz="0" w:space="0" w:color="auto"/>
        <w:left w:val="none" w:sz="0" w:space="0" w:color="auto"/>
        <w:bottom w:val="none" w:sz="0" w:space="0" w:color="auto"/>
        <w:right w:val="none" w:sz="0" w:space="0" w:color="auto"/>
      </w:divBdr>
    </w:div>
    <w:div w:id="1940139787">
      <w:bodyDiv w:val="1"/>
      <w:marLeft w:val="0"/>
      <w:marRight w:val="0"/>
      <w:marTop w:val="0"/>
      <w:marBottom w:val="0"/>
      <w:divBdr>
        <w:top w:val="none" w:sz="0" w:space="0" w:color="auto"/>
        <w:left w:val="none" w:sz="0" w:space="0" w:color="auto"/>
        <w:bottom w:val="none" w:sz="0" w:space="0" w:color="auto"/>
        <w:right w:val="none" w:sz="0" w:space="0" w:color="auto"/>
      </w:divBdr>
      <w:divsChild>
        <w:div w:id="1814643097">
          <w:marLeft w:val="547"/>
          <w:marRight w:val="0"/>
          <w:marTop w:val="154"/>
          <w:marBottom w:val="0"/>
          <w:divBdr>
            <w:top w:val="none" w:sz="0" w:space="0" w:color="auto"/>
            <w:left w:val="none" w:sz="0" w:space="0" w:color="auto"/>
            <w:bottom w:val="none" w:sz="0" w:space="0" w:color="auto"/>
            <w:right w:val="none" w:sz="0" w:space="0" w:color="auto"/>
          </w:divBdr>
        </w:div>
        <w:div w:id="791824247">
          <w:marLeft w:val="547"/>
          <w:marRight w:val="0"/>
          <w:marTop w:val="154"/>
          <w:marBottom w:val="0"/>
          <w:divBdr>
            <w:top w:val="none" w:sz="0" w:space="0" w:color="auto"/>
            <w:left w:val="none" w:sz="0" w:space="0" w:color="auto"/>
            <w:bottom w:val="none" w:sz="0" w:space="0" w:color="auto"/>
            <w:right w:val="none" w:sz="0" w:space="0" w:color="auto"/>
          </w:divBdr>
        </w:div>
        <w:div w:id="1252160511">
          <w:marLeft w:val="547"/>
          <w:marRight w:val="0"/>
          <w:marTop w:val="154"/>
          <w:marBottom w:val="0"/>
          <w:divBdr>
            <w:top w:val="none" w:sz="0" w:space="0" w:color="auto"/>
            <w:left w:val="none" w:sz="0" w:space="0" w:color="auto"/>
            <w:bottom w:val="none" w:sz="0" w:space="0" w:color="auto"/>
            <w:right w:val="none" w:sz="0" w:space="0" w:color="auto"/>
          </w:divBdr>
        </w:div>
        <w:div w:id="599214478">
          <w:marLeft w:val="547"/>
          <w:marRight w:val="0"/>
          <w:marTop w:val="154"/>
          <w:marBottom w:val="0"/>
          <w:divBdr>
            <w:top w:val="none" w:sz="0" w:space="0" w:color="auto"/>
            <w:left w:val="none" w:sz="0" w:space="0" w:color="auto"/>
            <w:bottom w:val="none" w:sz="0" w:space="0" w:color="auto"/>
            <w:right w:val="none" w:sz="0" w:space="0" w:color="auto"/>
          </w:divBdr>
        </w:div>
        <w:div w:id="1984772717">
          <w:marLeft w:val="547"/>
          <w:marRight w:val="0"/>
          <w:marTop w:val="154"/>
          <w:marBottom w:val="0"/>
          <w:divBdr>
            <w:top w:val="none" w:sz="0" w:space="0" w:color="auto"/>
            <w:left w:val="none" w:sz="0" w:space="0" w:color="auto"/>
            <w:bottom w:val="none" w:sz="0" w:space="0" w:color="auto"/>
            <w:right w:val="none" w:sz="0" w:space="0" w:color="auto"/>
          </w:divBdr>
        </w:div>
      </w:divsChild>
    </w:div>
    <w:div w:id="1958028146">
      <w:bodyDiv w:val="1"/>
      <w:marLeft w:val="0"/>
      <w:marRight w:val="0"/>
      <w:marTop w:val="0"/>
      <w:marBottom w:val="0"/>
      <w:divBdr>
        <w:top w:val="none" w:sz="0" w:space="0" w:color="auto"/>
        <w:left w:val="none" w:sz="0" w:space="0" w:color="auto"/>
        <w:bottom w:val="none" w:sz="0" w:space="0" w:color="auto"/>
        <w:right w:val="none" w:sz="0" w:space="0" w:color="auto"/>
      </w:divBdr>
      <w:divsChild>
        <w:div w:id="1788499406">
          <w:marLeft w:val="547"/>
          <w:marRight w:val="0"/>
          <w:marTop w:val="115"/>
          <w:marBottom w:val="0"/>
          <w:divBdr>
            <w:top w:val="none" w:sz="0" w:space="0" w:color="auto"/>
            <w:left w:val="none" w:sz="0" w:space="0" w:color="auto"/>
            <w:bottom w:val="none" w:sz="0" w:space="0" w:color="auto"/>
            <w:right w:val="none" w:sz="0" w:space="0" w:color="auto"/>
          </w:divBdr>
        </w:div>
        <w:div w:id="1759979872">
          <w:marLeft w:val="547"/>
          <w:marRight w:val="0"/>
          <w:marTop w:val="115"/>
          <w:marBottom w:val="0"/>
          <w:divBdr>
            <w:top w:val="none" w:sz="0" w:space="0" w:color="auto"/>
            <w:left w:val="none" w:sz="0" w:space="0" w:color="auto"/>
            <w:bottom w:val="none" w:sz="0" w:space="0" w:color="auto"/>
            <w:right w:val="none" w:sz="0" w:space="0" w:color="auto"/>
          </w:divBdr>
        </w:div>
        <w:div w:id="1771467724">
          <w:marLeft w:val="547"/>
          <w:marRight w:val="0"/>
          <w:marTop w:val="115"/>
          <w:marBottom w:val="0"/>
          <w:divBdr>
            <w:top w:val="none" w:sz="0" w:space="0" w:color="auto"/>
            <w:left w:val="none" w:sz="0" w:space="0" w:color="auto"/>
            <w:bottom w:val="none" w:sz="0" w:space="0" w:color="auto"/>
            <w:right w:val="none" w:sz="0" w:space="0" w:color="auto"/>
          </w:divBdr>
        </w:div>
        <w:div w:id="2087074573">
          <w:marLeft w:val="547"/>
          <w:marRight w:val="0"/>
          <w:marTop w:val="115"/>
          <w:marBottom w:val="0"/>
          <w:divBdr>
            <w:top w:val="none" w:sz="0" w:space="0" w:color="auto"/>
            <w:left w:val="none" w:sz="0" w:space="0" w:color="auto"/>
            <w:bottom w:val="none" w:sz="0" w:space="0" w:color="auto"/>
            <w:right w:val="none" w:sz="0" w:space="0" w:color="auto"/>
          </w:divBdr>
        </w:div>
        <w:div w:id="2007854814">
          <w:marLeft w:val="547"/>
          <w:marRight w:val="0"/>
          <w:marTop w:val="115"/>
          <w:marBottom w:val="0"/>
          <w:divBdr>
            <w:top w:val="none" w:sz="0" w:space="0" w:color="auto"/>
            <w:left w:val="none" w:sz="0" w:space="0" w:color="auto"/>
            <w:bottom w:val="none" w:sz="0" w:space="0" w:color="auto"/>
            <w:right w:val="none" w:sz="0" w:space="0" w:color="auto"/>
          </w:divBdr>
        </w:div>
      </w:divsChild>
    </w:div>
    <w:div w:id="1961260999">
      <w:bodyDiv w:val="1"/>
      <w:marLeft w:val="0"/>
      <w:marRight w:val="0"/>
      <w:marTop w:val="0"/>
      <w:marBottom w:val="0"/>
      <w:divBdr>
        <w:top w:val="none" w:sz="0" w:space="0" w:color="auto"/>
        <w:left w:val="none" w:sz="0" w:space="0" w:color="auto"/>
        <w:bottom w:val="none" w:sz="0" w:space="0" w:color="auto"/>
        <w:right w:val="none" w:sz="0" w:space="0" w:color="auto"/>
      </w:divBdr>
      <w:divsChild>
        <w:div w:id="1554463416">
          <w:marLeft w:val="0"/>
          <w:marRight w:val="0"/>
          <w:marTop w:val="86"/>
          <w:marBottom w:val="0"/>
          <w:divBdr>
            <w:top w:val="none" w:sz="0" w:space="0" w:color="auto"/>
            <w:left w:val="none" w:sz="0" w:space="0" w:color="auto"/>
            <w:bottom w:val="none" w:sz="0" w:space="0" w:color="auto"/>
            <w:right w:val="none" w:sz="0" w:space="0" w:color="auto"/>
          </w:divBdr>
        </w:div>
        <w:div w:id="1556158374">
          <w:marLeft w:val="0"/>
          <w:marRight w:val="0"/>
          <w:marTop w:val="86"/>
          <w:marBottom w:val="0"/>
          <w:divBdr>
            <w:top w:val="none" w:sz="0" w:space="0" w:color="auto"/>
            <w:left w:val="none" w:sz="0" w:space="0" w:color="auto"/>
            <w:bottom w:val="none" w:sz="0" w:space="0" w:color="auto"/>
            <w:right w:val="none" w:sz="0" w:space="0" w:color="auto"/>
          </w:divBdr>
        </w:div>
        <w:div w:id="137648347">
          <w:marLeft w:val="0"/>
          <w:marRight w:val="0"/>
          <w:marTop w:val="86"/>
          <w:marBottom w:val="0"/>
          <w:divBdr>
            <w:top w:val="none" w:sz="0" w:space="0" w:color="auto"/>
            <w:left w:val="none" w:sz="0" w:space="0" w:color="auto"/>
            <w:bottom w:val="none" w:sz="0" w:space="0" w:color="auto"/>
            <w:right w:val="none" w:sz="0" w:space="0" w:color="auto"/>
          </w:divBdr>
        </w:div>
      </w:divsChild>
    </w:div>
    <w:div w:id="1963338137">
      <w:bodyDiv w:val="1"/>
      <w:marLeft w:val="0"/>
      <w:marRight w:val="0"/>
      <w:marTop w:val="0"/>
      <w:marBottom w:val="0"/>
      <w:divBdr>
        <w:top w:val="none" w:sz="0" w:space="0" w:color="auto"/>
        <w:left w:val="none" w:sz="0" w:space="0" w:color="auto"/>
        <w:bottom w:val="none" w:sz="0" w:space="0" w:color="auto"/>
        <w:right w:val="none" w:sz="0" w:space="0" w:color="auto"/>
      </w:divBdr>
      <w:divsChild>
        <w:div w:id="133987114">
          <w:marLeft w:val="0"/>
          <w:marRight w:val="0"/>
          <w:marTop w:val="0"/>
          <w:marBottom w:val="0"/>
          <w:divBdr>
            <w:top w:val="none" w:sz="0" w:space="0" w:color="auto"/>
            <w:left w:val="none" w:sz="0" w:space="0" w:color="auto"/>
            <w:bottom w:val="none" w:sz="0" w:space="0" w:color="auto"/>
            <w:right w:val="none" w:sz="0" w:space="0" w:color="auto"/>
          </w:divBdr>
        </w:div>
      </w:divsChild>
    </w:div>
    <w:div w:id="2052725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5FEA64-7BB0-4660-9F5A-B78B73A8F1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1633</Words>
  <Characters>9311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Adam</dc:creator>
  <cp:lastModifiedBy>John Williams</cp:lastModifiedBy>
  <cp:revision>2</cp:revision>
  <cp:lastPrinted>2012-07-31T12:10:00Z</cp:lastPrinted>
  <dcterms:created xsi:type="dcterms:W3CDTF">2022-10-12T17:17:00Z</dcterms:created>
  <dcterms:modified xsi:type="dcterms:W3CDTF">2022-10-12T17:17:00Z</dcterms:modified>
</cp:coreProperties>
</file>