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339F1" w14:textId="7887BFF4" w:rsidR="00A41177" w:rsidRPr="00A41177" w:rsidRDefault="004F3FF1" w:rsidP="00A41177">
      <w:pPr>
        <w:ind w:left="360"/>
        <w:rPr>
          <w:rFonts w:ascii="Arial" w:hAnsi="Arial" w:cs="Arial"/>
          <w:bCs/>
          <w:sz w:val="48"/>
          <w:szCs w:val="48"/>
        </w:rPr>
      </w:pPr>
      <w:r w:rsidRPr="00A41177">
        <w:rPr>
          <w:rFonts w:ascii="Arial" w:hAnsi="Arial" w:cs="Arial"/>
          <w:sz w:val="48"/>
          <w:szCs w:val="48"/>
        </w:rPr>
        <w:t>Design and</w:t>
      </w:r>
      <w:r w:rsidR="00576C14" w:rsidRPr="00A41177">
        <w:rPr>
          <w:rFonts w:ascii="Arial" w:hAnsi="Arial" w:cs="Arial"/>
          <w:sz w:val="48"/>
          <w:szCs w:val="48"/>
        </w:rPr>
        <w:t xml:space="preserve"> </w:t>
      </w:r>
      <w:r w:rsidRPr="00A41177">
        <w:rPr>
          <w:rFonts w:ascii="Arial" w:hAnsi="Arial" w:cs="Arial"/>
          <w:sz w:val="48"/>
          <w:szCs w:val="48"/>
        </w:rPr>
        <w:t>Delivery:</w:t>
      </w:r>
      <w:r w:rsidR="00576C14" w:rsidRPr="00A41177">
        <w:rPr>
          <w:rFonts w:ascii="Arial" w:hAnsi="Arial" w:cs="Arial"/>
          <w:sz w:val="48"/>
          <w:szCs w:val="48"/>
        </w:rPr>
        <w:t xml:space="preserve"> </w:t>
      </w:r>
      <w:r w:rsidR="008C408F">
        <w:rPr>
          <w:rFonts w:ascii="Arial" w:hAnsi="Arial" w:cs="Arial"/>
          <w:bCs/>
          <w:sz w:val="48"/>
          <w:szCs w:val="48"/>
        </w:rPr>
        <w:t>2020 and its engagement with the pandemic</w:t>
      </w:r>
    </w:p>
    <w:p w14:paraId="3AA73E88" w14:textId="5ED2CAF6" w:rsidR="00DA71A4" w:rsidRPr="00A41177" w:rsidRDefault="00DA71A4">
      <w:pPr>
        <w:rPr>
          <w:rFonts w:ascii="Arial" w:hAnsi="Arial" w:cs="Arial"/>
          <w:sz w:val="180"/>
          <w:szCs w:val="180"/>
        </w:rPr>
      </w:pPr>
    </w:p>
    <w:p w14:paraId="434E0556" w14:textId="232F84CB" w:rsidR="004F3FF1" w:rsidRPr="00A41177" w:rsidRDefault="004F3FF1" w:rsidP="004F3FF1">
      <w:pPr>
        <w:rPr>
          <w:rFonts w:ascii="Arial" w:hAnsi="Arial" w:cs="Arial"/>
          <w:sz w:val="180"/>
          <w:szCs w:val="180"/>
        </w:rPr>
      </w:pPr>
    </w:p>
    <w:p w14:paraId="71061D56" w14:textId="12A051EC" w:rsidR="004F3FF1" w:rsidRPr="004F3FF1" w:rsidRDefault="004F3FF1" w:rsidP="004F3FF1">
      <w:pPr>
        <w:rPr>
          <w:rFonts w:ascii="Arial" w:hAnsi="Arial" w:cs="Arial"/>
          <w:sz w:val="48"/>
          <w:szCs w:val="48"/>
        </w:rPr>
      </w:pPr>
    </w:p>
    <w:p w14:paraId="2B7390F2" w14:textId="0B8C4EF6" w:rsidR="004F3FF1" w:rsidRPr="004F3FF1" w:rsidRDefault="004F3FF1" w:rsidP="004F3FF1">
      <w:pPr>
        <w:rPr>
          <w:rFonts w:ascii="Arial" w:hAnsi="Arial" w:cs="Arial"/>
          <w:sz w:val="48"/>
          <w:szCs w:val="48"/>
        </w:rPr>
      </w:pPr>
    </w:p>
    <w:p w14:paraId="20BDEBF1" w14:textId="31113559" w:rsidR="004F3FF1" w:rsidRPr="004F3FF1" w:rsidRDefault="004F3FF1" w:rsidP="004F3FF1">
      <w:pPr>
        <w:rPr>
          <w:rFonts w:ascii="Arial" w:hAnsi="Arial" w:cs="Arial"/>
          <w:sz w:val="48"/>
          <w:szCs w:val="48"/>
        </w:rPr>
      </w:pPr>
    </w:p>
    <w:p w14:paraId="7C386508" w14:textId="1A88CB9C" w:rsidR="004F3FF1" w:rsidRPr="004F3FF1" w:rsidRDefault="004F3FF1" w:rsidP="004F3FF1">
      <w:pPr>
        <w:rPr>
          <w:rFonts w:ascii="Arial" w:hAnsi="Arial" w:cs="Arial"/>
          <w:sz w:val="48"/>
          <w:szCs w:val="48"/>
        </w:rPr>
      </w:pPr>
    </w:p>
    <w:p w14:paraId="0CF7E223" w14:textId="1CAB109D" w:rsidR="004F3FF1" w:rsidRPr="004F3FF1" w:rsidRDefault="004F3FF1" w:rsidP="004F3FF1">
      <w:pPr>
        <w:rPr>
          <w:rFonts w:ascii="Arial" w:hAnsi="Arial" w:cs="Arial"/>
          <w:sz w:val="48"/>
          <w:szCs w:val="48"/>
        </w:rPr>
      </w:pPr>
    </w:p>
    <w:p w14:paraId="69A91DD7" w14:textId="17EAB3E6" w:rsidR="004F3FF1" w:rsidRDefault="004F3FF1" w:rsidP="004F3FF1">
      <w:pPr>
        <w:rPr>
          <w:rFonts w:ascii="Arial" w:hAnsi="Arial" w:cs="Arial"/>
          <w:sz w:val="48"/>
          <w:szCs w:val="48"/>
        </w:rPr>
      </w:pPr>
    </w:p>
    <w:p w14:paraId="22043C86" w14:textId="17929C7A" w:rsidR="004F3FF1" w:rsidRDefault="004F3FF1" w:rsidP="004F3FF1">
      <w:pPr>
        <w:rPr>
          <w:rFonts w:ascii="Arial" w:hAnsi="Arial" w:cs="Arial"/>
          <w:sz w:val="24"/>
          <w:szCs w:val="24"/>
        </w:rPr>
      </w:pPr>
    </w:p>
    <w:p w14:paraId="6E89A5D8" w14:textId="31AC5225" w:rsidR="004F3FF1" w:rsidRDefault="004F3FF1" w:rsidP="004F3FF1">
      <w:pPr>
        <w:rPr>
          <w:rFonts w:ascii="Arial" w:hAnsi="Arial" w:cs="Arial"/>
          <w:sz w:val="24"/>
          <w:szCs w:val="24"/>
        </w:rPr>
      </w:pPr>
    </w:p>
    <w:p w14:paraId="3AD826E4" w14:textId="1158BD51" w:rsidR="004F3FF1" w:rsidRDefault="004F3FF1" w:rsidP="004F3FF1">
      <w:pPr>
        <w:rPr>
          <w:rFonts w:ascii="Arial" w:hAnsi="Arial" w:cs="Arial"/>
          <w:sz w:val="24"/>
          <w:szCs w:val="24"/>
        </w:rPr>
      </w:pPr>
    </w:p>
    <w:p w14:paraId="146380A7" w14:textId="484B514C" w:rsidR="004F3FF1" w:rsidRDefault="004F3FF1" w:rsidP="004F3FF1">
      <w:pPr>
        <w:rPr>
          <w:rFonts w:ascii="Arial" w:hAnsi="Arial" w:cs="Arial"/>
          <w:sz w:val="24"/>
          <w:szCs w:val="24"/>
        </w:rPr>
      </w:pPr>
    </w:p>
    <w:p w14:paraId="08B9A0E5" w14:textId="77777777" w:rsidR="005859EA" w:rsidRDefault="005859EA" w:rsidP="004F3FF1">
      <w:pPr>
        <w:rPr>
          <w:rFonts w:ascii="Arial" w:hAnsi="Arial" w:cs="Arial"/>
          <w:sz w:val="24"/>
          <w:szCs w:val="24"/>
        </w:rPr>
      </w:pPr>
    </w:p>
    <w:p w14:paraId="179A21D1" w14:textId="77777777" w:rsidR="00A7436B" w:rsidRDefault="00A7436B" w:rsidP="004F3FF1">
      <w:pPr>
        <w:rPr>
          <w:rFonts w:ascii="Arial" w:hAnsi="Arial" w:cs="Arial"/>
          <w:sz w:val="24"/>
          <w:szCs w:val="24"/>
        </w:rPr>
      </w:pPr>
    </w:p>
    <w:p w14:paraId="4D41A303" w14:textId="77777777" w:rsidR="00D92156" w:rsidRDefault="004F3FF1" w:rsidP="00D92156">
      <w:pPr>
        <w:rPr>
          <w:rFonts w:ascii="Arial" w:hAnsi="Arial" w:cs="Arial"/>
          <w:sz w:val="24"/>
          <w:szCs w:val="24"/>
        </w:rPr>
      </w:pPr>
      <w:r>
        <w:rPr>
          <w:rFonts w:ascii="Arial" w:hAnsi="Arial" w:cs="Arial"/>
          <w:sz w:val="24"/>
          <w:szCs w:val="24"/>
        </w:rPr>
        <w:t>Rob</w:t>
      </w:r>
      <w:r w:rsidR="000A283F">
        <w:rPr>
          <w:rFonts w:ascii="Arial" w:hAnsi="Arial" w:cs="Arial"/>
          <w:sz w:val="24"/>
          <w:szCs w:val="24"/>
        </w:rPr>
        <w:t xml:space="preserve">ert </w:t>
      </w:r>
      <w:r>
        <w:rPr>
          <w:rFonts w:ascii="Arial" w:hAnsi="Arial" w:cs="Arial"/>
          <w:sz w:val="24"/>
          <w:szCs w:val="24"/>
        </w:rPr>
        <w:t>Jones (2004654)</w:t>
      </w:r>
    </w:p>
    <w:p w14:paraId="03787321" w14:textId="62CBD617" w:rsidR="00BB0C71" w:rsidRDefault="00BB0C71" w:rsidP="00D92156">
      <w:pPr>
        <w:spacing w:line="480" w:lineRule="auto"/>
        <w:rPr>
          <w:rFonts w:ascii="Arial" w:hAnsi="Arial" w:cs="Arial"/>
          <w:sz w:val="24"/>
          <w:szCs w:val="24"/>
        </w:rPr>
      </w:pPr>
      <w:r>
        <w:rPr>
          <w:rFonts w:ascii="Arial" w:hAnsi="Arial" w:cs="Arial"/>
          <w:sz w:val="24"/>
          <w:szCs w:val="24"/>
        </w:rPr>
        <w:lastRenderedPageBreak/>
        <w:t>The year of 2020 will alwa</w:t>
      </w:r>
      <w:r w:rsidR="0081285E">
        <w:rPr>
          <w:rFonts w:ascii="Arial" w:hAnsi="Arial" w:cs="Arial"/>
          <w:sz w:val="24"/>
          <w:szCs w:val="24"/>
        </w:rPr>
        <w:t xml:space="preserve">ys remain as an outlier in recorded history for all of its hardships that it faced </w:t>
      </w:r>
      <w:r w:rsidR="00D92156">
        <w:rPr>
          <w:rFonts w:ascii="Arial" w:hAnsi="Arial" w:cs="Arial"/>
          <w:sz w:val="24"/>
          <w:szCs w:val="24"/>
        </w:rPr>
        <w:t>on a global scale. Every corner of the world has their own recounting of events as different governing bodies will have acted differently to their counterparts</w:t>
      </w:r>
      <w:r w:rsidR="00D16733">
        <w:rPr>
          <w:rFonts w:ascii="Arial" w:hAnsi="Arial" w:cs="Arial"/>
          <w:sz w:val="24"/>
          <w:szCs w:val="24"/>
        </w:rPr>
        <w:t xml:space="preserve"> conduct themselves. When looking at the issue of COVID-19 and how it specifically changed the UK, with what started out as a simple request to remain vigilant and wear a mask very quickly changed to </w:t>
      </w:r>
      <w:r w:rsidR="00B01767">
        <w:rPr>
          <w:rFonts w:ascii="Arial" w:hAnsi="Arial" w:cs="Arial"/>
          <w:sz w:val="24"/>
          <w:szCs w:val="24"/>
        </w:rPr>
        <w:t>strict enforcement and lockdown restrictions.</w:t>
      </w:r>
    </w:p>
    <w:p w14:paraId="25B3D609" w14:textId="77777777" w:rsidR="00D92156" w:rsidRDefault="00D92156" w:rsidP="00BB0C71">
      <w:pPr>
        <w:spacing w:line="480" w:lineRule="auto"/>
        <w:rPr>
          <w:rFonts w:ascii="Arial" w:hAnsi="Arial" w:cs="Arial"/>
          <w:sz w:val="24"/>
          <w:szCs w:val="24"/>
        </w:rPr>
      </w:pPr>
    </w:p>
    <w:p w14:paraId="12F13CE0" w14:textId="77777777" w:rsidR="00D92156" w:rsidRDefault="00D92156" w:rsidP="00BB0C71">
      <w:pPr>
        <w:spacing w:line="480" w:lineRule="auto"/>
        <w:rPr>
          <w:rFonts w:ascii="Arial" w:hAnsi="Arial" w:cs="Arial"/>
          <w:sz w:val="24"/>
          <w:szCs w:val="24"/>
        </w:rPr>
      </w:pPr>
    </w:p>
    <w:p w14:paraId="0A7C9692" w14:textId="7F26EA23" w:rsidR="00BB0C71" w:rsidRPr="000D7A37" w:rsidRDefault="00BB0C71"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 xml:space="preserve">The pandemic which was addressed by the World Health Organisation back on the </w:t>
      </w:r>
      <w:r w:rsidR="00707314" w:rsidRPr="000D7A37">
        <w:rPr>
          <w:rFonts w:ascii="Arial" w:hAnsi="Arial" w:cs="Arial"/>
          <w:color w:val="000000" w:themeColor="text1"/>
          <w:sz w:val="24"/>
          <w:szCs w:val="24"/>
        </w:rPr>
        <w:t>31</w:t>
      </w:r>
      <w:r w:rsidR="00707314" w:rsidRPr="000D7A37">
        <w:rPr>
          <w:rFonts w:ascii="Arial" w:hAnsi="Arial" w:cs="Arial"/>
          <w:color w:val="000000" w:themeColor="text1"/>
          <w:sz w:val="24"/>
          <w:szCs w:val="24"/>
          <w:vertAlign w:val="superscript"/>
        </w:rPr>
        <w:t>st of</w:t>
      </w:r>
      <w:r w:rsidRPr="000D7A37">
        <w:rPr>
          <w:rFonts w:ascii="Arial" w:hAnsi="Arial" w:cs="Arial"/>
          <w:color w:val="000000" w:themeColor="text1"/>
          <w:sz w:val="24"/>
          <w:szCs w:val="24"/>
        </w:rPr>
        <w:t xml:space="preserve"> December 2019 reported of a “cluster of cases on pneumonia of unknown cause” which was initially detected in the Hubie Province, Wuhan, China.</w:t>
      </w:r>
      <w:r w:rsidR="00CF69C6" w:rsidRPr="000D7A37">
        <w:rPr>
          <w:rFonts w:ascii="Arial" w:hAnsi="Arial" w:cs="Arial"/>
          <w:color w:val="000000" w:themeColor="text1"/>
          <w:sz w:val="24"/>
          <w:szCs w:val="24"/>
        </w:rPr>
        <w:t xml:space="preserve"> </w:t>
      </w:r>
      <w:r w:rsidR="004E7CDE" w:rsidRPr="000D7A37">
        <w:rPr>
          <w:rFonts w:ascii="Arial" w:hAnsi="Arial" w:cs="Arial"/>
          <w:color w:val="000000" w:themeColor="text1"/>
          <w:sz w:val="24"/>
          <w:szCs w:val="24"/>
        </w:rPr>
        <w:t>Whereas</w:t>
      </w:r>
      <w:r w:rsidR="00CF69C6" w:rsidRPr="000D7A37">
        <w:rPr>
          <w:rFonts w:ascii="Arial" w:hAnsi="Arial" w:cs="Arial"/>
          <w:color w:val="000000" w:themeColor="text1"/>
          <w:sz w:val="24"/>
          <w:szCs w:val="24"/>
        </w:rPr>
        <w:t xml:space="preserve"> nowadays a la</w:t>
      </w:r>
      <w:r w:rsidR="004E7CDE" w:rsidRPr="000D7A37">
        <w:rPr>
          <w:rFonts w:ascii="Arial" w:hAnsi="Arial" w:cs="Arial"/>
          <w:color w:val="000000" w:themeColor="text1"/>
          <w:sz w:val="24"/>
          <w:szCs w:val="24"/>
        </w:rPr>
        <w:t xml:space="preserve">rge portion of the population has either already received their jabs or are currently in the process of it, it is vital to look back at where we fell short to assist or prepare which in reality was a lot of areas as the pandemic acted like an unruly storm that kept striking the world. By the time of the pandemics one year mark, there had been more than 118.7 million COVID-19 related cases </w:t>
      </w:r>
      <w:r w:rsidR="003E374E" w:rsidRPr="000D7A37">
        <w:rPr>
          <w:rFonts w:ascii="Arial" w:hAnsi="Arial" w:cs="Arial"/>
          <w:color w:val="000000" w:themeColor="text1"/>
          <w:sz w:val="24"/>
          <w:szCs w:val="24"/>
        </w:rPr>
        <w:t>globally reported and more than 2.6 million COVID-related deaths</w:t>
      </w:r>
      <w:r w:rsidR="00C003D5" w:rsidRPr="000D7A37">
        <w:rPr>
          <w:rFonts w:ascii="Arial" w:hAnsi="Arial" w:cs="Arial"/>
          <w:color w:val="000000" w:themeColor="text1"/>
          <w:sz w:val="24"/>
          <w:szCs w:val="24"/>
        </w:rPr>
        <w:t>.</w:t>
      </w:r>
      <w:sdt>
        <w:sdtPr>
          <w:rPr>
            <w:rFonts w:ascii="Arial" w:hAnsi="Arial" w:cs="Arial"/>
            <w:color w:val="000000" w:themeColor="text1"/>
            <w:sz w:val="24"/>
            <w:szCs w:val="24"/>
          </w:rPr>
          <w:id w:val="-2126995373"/>
          <w:citation/>
        </w:sdtPr>
        <w:sdtEndPr/>
        <w:sdtContent>
          <w:r w:rsidR="00C003D5" w:rsidRPr="000D7A37">
            <w:rPr>
              <w:rFonts w:ascii="Arial" w:hAnsi="Arial" w:cs="Arial"/>
              <w:color w:val="000000" w:themeColor="text1"/>
              <w:sz w:val="24"/>
              <w:szCs w:val="24"/>
            </w:rPr>
            <w:fldChar w:fldCharType="begin"/>
          </w:r>
          <w:r w:rsidR="00C003D5" w:rsidRPr="000D7A37">
            <w:rPr>
              <w:rFonts w:ascii="Arial" w:hAnsi="Arial" w:cs="Arial"/>
              <w:color w:val="000000" w:themeColor="text1"/>
              <w:sz w:val="24"/>
              <w:szCs w:val="24"/>
            </w:rPr>
            <w:instrText xml:space="preserve"> CITATION Mar21 \l 2057 </w:instrText>
          </w:r>
          <w:r w:rsidR="00C003D5" w:rsidRPr="000D7A37">
            <w:rPr>
              <w:rFonts w:ascii="Arial" w:hAnsi="Arial" w:cs="Arial"/>
              <w:color w:val="000000" w:themeColor="text1"/>
              <w:sz w:val="24"/>
              <w:szCs w:val="24"/>
            </w:rPr>
            <w:fldChar w:fldCharType="separate"/>
          </w:r>
          <w:r w:rsidR="00C003D5" w:rsidRPr="000D7A37">
            <w:rPr>
              <w:rFonts w:ascii="Arial" w:hAnsi="Arial" w:cs="Arial"/>
              <w:noProof/>
              <w:color w:val="000000" w:themeColor="text1"/>
              <w:sz w:val="24"/>
              <w:szCs w:val="24"/>
            </w:rPr>
            <w:t xml:space="preserve"> (Maria Cohut, 2021)</w:t>
          </w:r>
          <w:r w:rsidR="00C003D5" w:rsidRPr="000D7A37">
            <w:rPr>
              <w:rFonts w:ascii="Arial" w:hAnsi="Arial" w:cs="Arial"/>
              <w:color w:val="000000" w:themeColor="text1"/>
              <w:sz w:val="24"/>
              <w:szCs w:val="24"/>
            </w:rPr>
            <w:fldChar w:fldCharType="end"/>
          </w:r>
        </w:sdtContent>
      </w:sdt>
      <w:r w:rsidR="00707314" w:rsidRPr="000D7A37">
        <w:rPr>
          <w:rFonts w:ascii="Arial" w:hAnsi="Arial" w:cs="Arial"/>
          <w:color w:val="000000" w:themeColor="text1"/>
          <w:sz w:val="24"/>
          <w:szCs w:val="24"/>
        </w:rPr>
        <w:t xml:space="preserve"> In the UK alone there was utter chaos </w:t>
      </w:r>
      <w:r w:rsidR="005B427C" w:rsidRPr="000D7A37">
        <w:rPr>
          <w:rFonts w:ascii="Arial" w:hAnsi="Arial" w:cs="Arial"/>
          <w:color w:val="000000" w:themeColor="text1"/>
          <w:sz w:val="24"/>
          <w:szCs w:val="24"/>
        </w:rPr>
        <w:t xml:space="preserve">when looking into the pandemic and addressing how there were many who were refusing treatment or reports that the government had not properly taken the threat seriously enough when it was still in its early stages which may have caused losses of tens of thousands of people. </w:t>
      </w:r>
      <w:sdt>
        <w:sdtPr>
          <w:rPr>
            <w:rFonts w:ascii="Arial" w:hAnsi="Arial" w:cs="Arial"/>
            <w:color w:val="000000" w:themeColor="text1"/>
            <w:sz w:val="24"/>
            <w:szCs w:val="24"/>
          </w:rPr>
          <w:id w:val="-1671937540"/>
          <w:citation/>
        </w:sdtPr>
        <w:sdtEndPr/>
        <w:sdtContent>
          <w:r w:rsidR="005B427C" w:rsidRPr="000D7A37">
            <w:rPr>
              <w:rFonts w:ascii="Arial" w:hAnsi="Arial" w:cs="Arial"/>
              <w:color w:val="000000" w:themeColor="text1"/>
              <w:sz w:val="24"/>
              <w:szCs w:val="24"/>
            </w:rPr>
            <w:fldChar w:fldCharType="begin"/>
          </w:r>
          <w:r w:rsidR="005B427C" w:rsidRPr="000D7A37">
            <w:rPr>
              <w:rFonts w:ascii="Arial" w:hAnsi="Arial" w:cs="Arial"/>
              <w:color w:val="000000" w:themeColor="text1"/>
              <w:sz w:val="24"/>
              <w:szCs w:val="24"/>
            </w:rPr>
            <w:instrText xml:space="preserve"> CITATION Ged21 \l 2057 </w:instrText>
          </w:r>
          <w:r w:rsidR="005B427C" w:rsidRPr="000D7A37">
            <w:rPr>
              <w:rFonts w:ascii="Arial" w:hAnsi="Arial" w:cs="Arial"/>
              <w:color w:val="000000" w:themeColor="text1"/>
              <w:sz w:val="24"/>
              <w:szCs w:val="24"/>
            </w:rPr>
            <w:fldChar w:fldCharType="separate"/>
          </w:r>
          <w:r w:rsidR="005B427C" w:rsidRPr="000D7A37">
            <w:rPr>
              <w:rFonts w:ascii="Arial" w:hAnsi="Arial" w:cs="Arial"/>
              <w:noProof/>
              <w:color w:val="000000" w:themeColor="text1"/>
              <w:sz w:val="24"/>
              <w:szCs w:val="24"/>
            </w:rPr>
            <w:t>(Geddes, 2021)</w:t>
          </w:r>
          <w:r w:rsidR="005B427C" w:rsidRPr="000D7A37">
            <w:rPr>
              <w:rFonts w:ascii="Arial" w:hAnsi="Arial" w:cs="Arial"/>
              <w:color w:val="000000" w:themeColor="text1"/>
              <w:sz w:val="24"/>
              <w:szCs w:val="24"/>
            </w:rPr>
            <w:fldChar w:fldCharType="end"/>
          </w:r>
        </w:sdtContent>
      </w:sdt>
    </w:p>
    <w:p w14:paraId="068BDC23" w14:textId="77777777" w:rsidR="00317EF6" w:rsidRPr="000D7A37" w:rsidRDefault="004620E0"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 xml:space="preserve">The fact that COVID is still the major issue a near two years after its inception although staggering, should show that it is not some small flu that can be ignored or </w:t>
      </w:r>
      <w:r w:rsidRPr="000D7A37">
        <w:rPr>
          <w:rFonts w:ascii="Arial" w:hAnsi="Arial" w:cs="Arial"/>
          <w:color w:val="000000" w:themeColor="text1"/>
          <w:sz w:val="24"/>
          <w:szCs w:val="24"/>
        </w:rPr>
        <w:lastRenderedPageBreak/>
        <w:t>swept under the rug. We are at the point now where not a single person has any excuse for lack of awareness which is vital as there are still many people who live in constant risk as they are those with pre-existing vulnerable circumstances. This is far more people than most would believe or expect as besides those who have breathing concerns or a relevant medical history, there are pregnant women and the elderly who also come under the bracket of those that we need to provide additional aid to.</w:t>
      </w:r>
      <w:sdt>
        <w:sdtPr>
          <w:rPr>
            <w:rFonts w:ascii="Arial" w:hAnsi="Arial" w:cs="Arial"/>
            <w:color w:val="000000" w:themeColor="text1"/>
            <w:sz w:val="24"/>
            <w:szCs w:val="24"/>
          </w:rPr>
          <w:id w:val="-1230299191"/>
          <w:citation/>
        </w:sdtPr>
        <w:sdtEndPr/>
        <w:sdtContent>
          <w:r w:rsidR="00C347EC" w:rsidRPr="000D7A37">
            <w:rPr>
              <w:rFonts w:ascii="Arial" w:hAnsi="Arial" w:cs="Arial"/>
              <w:color w:val="000000" w:themeColor="text1"/>
              <w:sz w:val="24"/>
              <w:szCs w:val="24"/>
            </w:rPr>
            <w:fldChar w:fldCharType="begin"/>
          </w:r>
          <w:r w:rsidR="00C347EC" w:rsidRPr="000D7A37">
            <w:rPr>
              <w:rFonts w:ascii="Arial" w:hAnsi="Arial" w:cs="Arial"/>
              <w:color w:val="000000" w:themeColor="text1"/>
              <w:sz w:val="24"/>
              <w:szCs w:val="24"/>
            </w:rPr>
            <w:instrText xml:space="preserve"> CITATION NHS21 \l 2057 </w:instrText>
          </w:r>
          <w:r w:rsidR="00C347EC" w:rsidRPr="000D7A37">
            <w:rPr>
              <w:rFonts w:ascii="Arial" w:hAnsi="Arial" w:cs="Arial"/>
              <w:color w:val="000000" w:themeColor="text1"/>
              <w:sz w:val="24"/>
              <w:szCs w:val="24"/>
            </w:rPr>
            <w:fldChar w:fldCharType="separate"/>
          </w:r>
          <w:r w:rsidR="00C347EC" w:rsidRPr="000D7A37">
            <w:rPr>
              <w:rFonts w:ascii="Arial" w:hAnsi="Arial" w:cs="Arial"/>
              <w:noProof/>
              <w:color w:val="000000" w:themeColor="text1"/>
              <w:sz w:val="24"/>
              <w:szCs w:val="24"/>
            </w:rPr>
            <w:t xml:space="preserve"> (NHS, 2021)</w:t>
          </w:r>
          <w:r w:rsidR="00C347EC" w:rsidRPr="000D7A37">
            <w:rPr>
              <w:rFonts w:ascii="Arial" w:hAnsi="Arial" w:cs="Arial"/>
              <w:color w:val="000000" w:themeColor="text1"/>
              <w:sz w:val="24"/>
              <w:szCs w:val="24"/>
            </w:rPr>
            <w:fldChar w:fldCharType="end"/>
          </w:r>
        </w:sdtContent>
      </w:sdt>
      <w:r w:rsidR="00744B99" w:rsidRPr="000D7A37">
        <w:rPr>
          <w:rFonts w:ascii="Arial" w:hAnsi="Arial" w:cs="Arial"/>
          <w:color w:val="000000" w:themeColor="text1"/>
          <w:sz w:val="24"/>
          <w:szCs w:val="24"/>
        </w:rPr>
        <w:t xml:space="preserve"> </w:t>
      </w:r>
    </w:p>
    <w:p w14:paraId="6889902F" w14:textId="42AD1F05" w:rsidR="004620E0" w:rsidRPr="000D7A37" w:rsidRDefault="00744B99" w:rsidP="00BB0C71">
      <w:pPr>
        <w:spacing w:line="480" w:lineRule="auto"/>
        <w:rPr>
          <w:rFonts w:ascii="Arial" w:hAnsi="Arial" w:cs="Arial"/>
          <w:color w:val="000000" w:themeColor="text1"/>
          <w:sz w:val="24"/>
          <w:szCs w:val="24"/>
          <w:shd w:val="clear" w:color="auto" w:fill="FFFFFF"/>
        </w:rPr>
      </w:pPr>
      <w:r w:rsidRPr="000D7A37">
        <w:rPr>
          <w:rFonts w:ascii="Arial" w:hAnsi="Arial" w:cs="Arial"/>
          <w:color w:val="000000" w:themeColor="text1"/>
          <w:sz w:val="24"/>
          <w:szCs w:val="24"/>
        </w:rPr>
        <w:t>This has been pursued and in places forced by carrying out small additional requirements such as maintaining a two-meter gap between each person, having all unnecessary workers carry out their jobs from home and requiring everyone to wear a face must unless you have a medical reason not to.</w:t>
      </w:r>
      <w:r w:rsidR="00317EF6" w:rsidRPr="000D7A37">
        <w:rPr>
          <w:rFonts w:ascii="Arial" w:hAnsi="Arial" w:cs="Arial"/>
          <w:color w:val="000000" w:themeColor="text1"/>
          <w:sz w:val="24"/>
          <w:szCs w:val="24"/>
        </w:rPr>
        <w:t xml:space="preserve"> These are all smaller steps that were enacted as to not require the enforcement of more strict ‘contain and control’ methods that would dehumanise us all. (</w:t>
      </w:r>
      <w:r w:rsidR="00317EF6" w:rsidRPr="000D7A37">
        <w:rPr>
          <w:rFonts w:ascii="Arial" w:hAnsi="Arial" w:cs="Arial"/>
          <w:color w:val="000000" w:themeColor="text1"/>
          <w:sz w:val="24"/>
          <w:szCs w:val="24"/>
          <w:shd w:val="clear" w:color="auto" w:fill="FFFFFF"/>
        </w:rPr>
        <w:t xml:space="preserve">Venkatapuram, S </w:t>
      </w:r>
      <w:r w:rsidR="00317EF6" w:rsidRPr="000D7A37">
        <w:rPr>
          <w:rFonts w:ascii="Arial" w:hAnsi="Arial" w:cs="Arial"/>
          <w:i/>
          <w:iCs/>
          <w:color w:val="000000" w:themeColor="text1"/>
          <w:sz w:val="24"/>
          <w:szCs w:val="24"/>
          <w:shd w:val="clear" w:color="auto" w:fill="FFFFFF"/>
        </w:rPr>
        <w:t>et al</w:t>
      </w:r>
      <w:r w:rsidR="00317EF6" w:rsidRPr="000D7A37">
        <w:rPr>
          <w:rFonts w:ascii="Arial" w:hAnsi="Arial" w:cs="Arial"/>
          <w:color w:val="000000" w:themeColor="text1"/>
          <w:sz w:val="24"/>
          <w:szCs w:val="24"/>
          <w:shd w:val="clear" w:color="auto" w:fill="FFFFFF"/>
        </w:rPr>
        <w:t xml:space="preserve"> 2020 page 315)</w:t>
      </w:r>
    </w:p>
    <w:p w14:paraId="627A7EBD" w14:textId="685327E7" w:rsidR="002B1F27" w:rsidRPr="000D7A37" w:rsidRDefault="00317EF6"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These however where not the only measures/compromises that were made to help out and ensure that the spread of COVID-19 would not persist and needlessly take more lives.</w:t>
      </w:r>
      <w:r w:rsidR="00A44AD0" w:rsidRPr="000D7A37">
        <w:rPr>
          <w:rFonts w:ascii="Arial" w:hAnsi="Arial" w:cs="Arial"/>
          <w:color w:val="000000" w:themeColor="text1"/>
          <w:sz w:val="24"/>
          <w:szCs w:val="24"/>
        </w:rPr>
        <w:t xml:space="preserve"> Another restriction that was  put in place was the travel bans </w:t>
      </w:r>
      <w:r w:rsidR="002C7FB5" w:rsidRPr="000D7A37">
        <w:rPr>
          <w:rFonts w:ascii="Arial" w:hAnsi="Arial" w:cs="Arial"/>
          <w:color w:val="000000" w:themeColor="text1"/>
          <w:sz w:val="24"/>
          <w:szCs w:val="24"/>
        </w:rPr>
        <w:t>which the purpose was quite simply to prevent those outside of the UK bringing in current or new strains of COVID.</w:t>
      </w:r>
      <w:r w:rsidR="002B1F27" w:rsidRPr="000D7A37">
        <w:rPr>
          <w:rFonts w:ascii="Arial" w:hAnsi="Arial" w:cs="Arial"/>
          <w:color w:val="000000" w:themeColor="text1"/>
          <w:sz w:val="24"/>
          <w:szCs w:val="24"/>
        </w:rPr>
        <w:t xml:space="preserve"> Though this was a fantastic idea, it was implemented far too late, and the acting Home Secretary Priti Patel admits herself that she was “</w:t>
      </w:r>
      <w:r w:rsidR="002B1F27" w:rsidRPr="000D7A37">
        <w:rPr>
          <w:rFonts w:ascii="Arial" w:hAnsi="Arial" w:cs="Arial"/>
          <w:color w:val="000000" w:themeColor="text1"/>
          <w:sz w:val="24"/>
          <w:szCs w:val="24"/>
          <w:shd w:val="clear" w:color="auto" w:fill="FFFFFF"/>
        </w:rPr>
        <w:t>an advocate” of closing the borders 10 months prior.</w:t>
      </w:r>
      <w:r w:rsidR="002B1F27" w:rsidRPr="000D7A37">
        <w:rPr>
          <w:rFonts w:ascii="Arial" w:hAnsi="Arial" w:cs="Arial"/>
          <w:color w:val="000000" w:themeColor="text1"/>
          <w:sz w:val="24"/>
          <w:szCs w:val="24"/>
        </w:rPr>
        <w:t xml:space="preserve"> </w:t>
      </w:r>
      <w:sdt>
        <w:sdtPr>
          <w:rPr>
            <w:rFonts w:ascii="Arial" w:hAnsi="Arial" w:cs="Arial"/>
            <w:color w:val="000000" w:themeColor="text1"/>
            <w:sz w:val="24"/>
            <w:szCs w:val="24"/>
          </w:rPr>
          <w:id w:val="797262259"/>
          <w:citation/>
        </w:sdtPr>
        <w:sdtEndPr/>
        <w:sdtContent>
          <w:r w:rsidR="002B1F27" w:rsidRPr="000D7A37">
            <w:rPr>
              <w:rFonts w:ascii="Arial" w:hAnsi="Arial" w:cs="Arial"/>
              <w:color w:val="000000" w:themeColor="text1"/>
              <w:sz w:val="24"/>
              <w:szCs w:val="24"/>
            </w:rPr>
            <w:fldChar w:fldCharType="begin"/>
          </w:r>
          <w:r w:rsidR="002B1F27" w:rsidRPr="000D7A37">
            <w:rPr>
              <w:rFonts w:ascii="Arial" w:hAnsi="Arial" w:cs="Arial"/>
              <w:color w:val="000000" w:themeColor="text1"/>
              <w:sz w:val="24"/>
              <w:szCs w:val="24"/>
            </w:rPr>
            <w:instrText xml:space="preserve"> CITATION Par21 \l 2057 </w:instrText>
          </w:r>
          <w:r w:rsidR="002B1F27" w:rsidRPr="000D7A37">
            <w:rPr>
              <w:rFonts w:ascii="Arial" w:hAnsi="Arial" w:cs="Arial"/>
              <w:color w:val="000000" w:themeColor="text1"/>
              <w:sz w:val="24"/>
              <w:szCs w:val="24"/>
            </w:rPr>
            <w:fldChar w:fldCharType="separate"/>
          </w:r>
          <w:r w:rsidR="002B1F27" w:rsidRPr="000D7A37">
            <w:rPr>
              <w:rFonts w:ascii="Arial" w:hAnsi="Arial" w:cs="Arial"/>
              <w:noProof/>
              <w:color w:val="000000" w:themeColor="text1"/>
              <w:sz w:val="24"/>
              <w:szCs w:val="24"/>
            </w:rPr>
            <w:t>(Parker, 2021)</w:t>
          </w:r>
          <w:r w:rsidR="002B1F27" w:rsidRPr="000D7A37">
            <w:rPr>
              <w:rFonts w:ascii="Arial" w:hAnsi="Arial" w:cs="Arial"/>
              <w:color w:val="000000" w:themeColor="text1"/>
              <w:sz w:val="24"/>
              <w:szCs w:val="24"/>
            </w:rPr>
            <w:fldChar w:fldCharType="end"/>
          </w:r>
        </w:sdtContent>
      </w:sdt>
      <w:r w:rsidR="00D539E6" w:rsidRPr="000D7A37">
        <w:rPr>
          <w:rFonts w:ascii="Arial" w:hAnsi="Arial" w:cs="Arial"/>
          <w:color w:val="000000" w:themeColor="text1"/>
          <w:sz w:val="24"/>
          <w:szCs w:val="24"/>
        </w:rPr>
        <w:t xml:space="preserve"> The argument that gets regularly made by many is that if the borders were shut back in March before the UK was reportedly hit, we could have potentially avoided contracting the virus, sparing all those how have since died with COVID-like symptoms.</w:t>
      </w:r>
      <w:r w:rsidR="000A3230" w:rsidRPr="000D7A37">
        <w:rPr>
          <w:rFonts w:ascii="Arial" w:hAnsi="Arial" w:cs="Arial"/>
          <w:color w:val="000000" w:themeColor="text1"/>
          <w:sz w:val="24"/>
          <w:szCs w:val="24"/>
        </w:rPr>
        <w:t xml:space="preserve"> With the benefit of hindsight, It would have helped out greatly if we pulled of the earlier lockdown as it </w:t>
      </w:r>
      <w:r w:rsidR="000A3230" w:rsidRPr="000D7A37">
        <w:rPr>
          <w:rFonts w:ascii="Arial" w:hAnsi="Arial" w:cs="Arial"/>
          <w:color w:val="000000" w:themeColor="text1"/>
          <w:sz w:val="24"/>
          <w:szCs w:val="24"/>
        </w:rPr>
        <w:lastRenderedPageBreak/>
        <w:t>would have prevented a large number of cases and cut fatalities down to a fraction of what they now are. The main primary concern with the closing of borders is that there are those who depend on travel for their work and others who would get cut off and essentially become locked out of the UK, out of their homes.</w:t>
      </w:r>
      <w:r w:rsidR="00131087" w:rsidRPr="000D7A37">
        <w:rPr>
          <w:rFonts w:ascii="Arial" w:hAnsi="Arial" w:cs="Arial"/>
          <w:color w:val="000000" w:themeColor="text1"/>
          <w:sz w:val="24"/>
          <w:szCs w:val="24"/>
        </w:rPr>
        <w:t xml:space="preserve"> </w:t>
      </w:r>
    </w:p>
    <w:p w14:paraId="257E7A15" w14:textId="17B16D9F" w:rsidR="001A1F18" w:rsidRPr="000D7A37" w:rsidRDefault="000A3230"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Another measure that was taken to reduce the risk of spreading COVID was orders for residents to stay at home for prolonged durations of time with exceptions being isolated exercise and acquirement of sustenance</w:t>
      </w:r>
      <w:sdt>
        <w:sdtPr>
          <w:rPr>
            <w:rFonts w:ascii="Arial" w:hAnsi="Arial" w:cs="Arial"/>
            <w:color w:val="000000" w:themeColor="text1"/>
            <w:sz w:val="24"/>
            <w:szCs w:val="24"/>
          </w:rPr>
          <w:id w:val="1433240399"/>
          <w:citation/>
        </w:sdtPr>
        <w:sdtEndPr/>
        <w:sdtContent>
          <w:r w:rsidR="00B66E6F" w:rsidRPr="000D7A37">
            <w:rPr>
              <w:rFonts w:ascii="Arial" w:hAnsi="Arial" w:cs="Arial"/>
              <w:color w:val="000000" w:themeColor="text1"/>
              <w:sz w:val="24"/>
              <w:szCs w:val="24"/>
            </w:rPr>
            <w:fldChar w:fldCharType="begin"/>
          </w:r>
          <w:r w:rsidR="00B66E6F" w:rsidRPr="000D7A37">
            <w:rPr>
              <w:rFonts w:ascii="Arial" w:hAnsi="Arial" w:cs="Arial"/>
              <w:color w:val="000000" w:themeColor="text1"/>
              <w:sz w:val="24"/>
              <w:szCs w:val="24"/>
            </w:rPr>
            <w:instrText xml:space="preserve"> CITATION NHS211 \l 2057 </w:instrText>
          </w:r>
          <w:r w:rsidR="00B66E6F" w:rsidRPr="000D7A37">
            <w:rPr>
              <w:rFonts w:ascii="Arial" w:hAnsi="Arial" w:cs="Arial"/>
              <w:color w:val="000000" w:themeColor="text1"/>
              <w:sz w:val="24"/>
              <w:szCs w:val="24"/>
            </w:rPr>
            <w:fldChar w:fldCharType="separate"/>
          </w:r>
          <w:r w:rsidR="00B66E6F" w:rsidRPr="000D7A37">
            <w:rPr>
              <w:rFonts w:ascii="Arial" w:hAnsi="Arial" w:cs="Arial"/>
              <w:noProof/>
              <w:color w:val="000000" w:themeColor="text1"/>
              <w:sz w:val="24"/>
              <w:szCs w:val="24"/>
            </w:rPr>
            <w:t xml:space="preserve"> (NHS, 2021)</w:t>
          </w:r>
          <w:r w:rsidR="00B66E6F" w:rsidRPr="000D7A37">
            <w:rPr>
              <w:rFonts w:ascii="Arial" w:hAnsi="Arial" w:cs="Arial"/>
              <w:color w:val="000000" w:themeColor="text1"/>
              <w:sz w:val="24"/>
              <w:szCs w:val="24"/>
            </w:rPr>
            <w:fldChar w:fldCharType="end"/>
          </w:r>
        </w:sdtContent>
      </w:sdt>
      <w:r w:rsidRPr="000D7A37">
        <w:rPr>
          <w:rFonts w:ascii="Arial" w:hAnsi="Arial" w:cs="Arial"/>
          <w:color w:val="000000" w:themeColor="text1"/>
          <w:sz w:val="24"/>
          <w:szCs w:val="24"/>
        </w:rPr>
        <w:t>.</w:t>
      </w:r>
      <w:r w:rsidR="008C738A" w:rsidRPr="000D7A37">
        <w:rPr>
          <w:rFonts w:ascii="Arial" w:hAnsi="Arial" w:cs="Arial"/>
          <w:color w:val="000000" w:themeColor="text1"/>
          <w:sz w:val="24"/>
          <w:szCs w:val="24"/>
        </w:rPr>
        <w:t xml:space="preserve"> This was another measure that although showing statistical proof of success, did not factor everything. One of the greatest issues that came to light when forcing people to remain indoors was the impact on their mental health. It was recorded during the height of the lockdown that 69% of adults in the UK were worried by the effect that COVID was having on their lives. Meanwhile 63% were suffering with stress or anxiety and almost half of all adults in the UK were recorded as bored.</w:t>
      </w:r>
      <w:sdt>
        <w:sdtPr>
          <w:rPr>
            <w:rFonts w:ascii="Arial" w:hAnsi="Arial" w:cs="Arial"/>
            <w:color w:val="000000" w:themeColor="text1"/>
            <w:sz w:val="24"/>
            <w:szCs w:val="24"/>
          </w:rPr>
          <w:id w:val="185412547"/>
          <w:citation/>
        </w:sdtPr>
        <w:sdtEndPr/>
        <w:sdtContent>
          <w:r w:rsidR="008C738A" w:rsidRPr="000D7A37">
            <w:rPr>
              <w:rFonts w:ascii="Arial" w:hAnsi="Arial" w:cs="Arial"/>
              <w:color w:val="000000" w:themeColor="text1"/>
              <w:sz w:val="24"/>
              <w:szCs w:val="24"/>
            </w:rPr>
            <w:fldChar w:fldCharType="begin"/>
          </w:r>
          <w:r w:rsidR="008C738A" w:rsidRPr="000D7A37">
            <w:rPr>
              <w:rFonts w:ascii="Arial" w:hAnsi="Arial" w:cs="Arial"/>
              <w:color w:val="000000" w:themeColor="text1"/>
              <w:sz w:val="24"/>
              <w:szCs w:val="24"/>
            </w:rPr>
            <w:instrText xml:space="preserve"> CITATION Lou20 \l 2057 </w:instrText>
          </w:r>
          <w:r w:rsidR="008C738A" w:rsidRPr="000D7A37">
            <w:rPr>
              <w:rFonts w:ascii="Arial" w:hAnsi="Arial" w:cs="Arial"/>
              <w:color w:val="000000" w:themeColor="text1"/>
              <w:sz w:val="24"/>
              <w:szCs w:val="24"/>
            </w:rPr>
            <w:fldChar w:fldCharType="separate"/>
          </w:r>
          <w:r w:rsidR="008C738A" w:rsidRPr="000D7A37">
            <w:rPr>
              <w:rFonts w:ascii="Arial" w:hAnsi="Arial" w:cs="Arial"/>
              <w:noProof/>
              <w:color w:val="000000" w:themeColor="text1"/>
              <w:sz w:val="24"/>
              <w:szCs w:val="24"/>
            </w:rPr>
            <w:t xml:space="preserve"> (Louise Marshall, 2020)</w:t>
          </w:r>
          <w:r w:rsidR="008C738A" w:rsidRPr="000D7A37">
            <w:rPr>
              <w:rFonts w:ascii="Arial" w:hAnsi="Arial" w:cs="Arial"/>
              <w:color w:val="000000" w:themeColor="text1"/>
              <w:sz w:val="24"/>
              <w:szCs w:val="24"/>
            </w:rPr>
            <w:fldChar w:fldCharType="end"/>
          </w:r>
        </w:sdtContent>
      </w:sdt>
      <w:r w:rsidR="000972D7" w:rsidRPr="000D7A37">
        <w:rPr>
          <w:rFonts w:ascii="Arial" w:hAnsi="Arial" w:cs="Arial"/>
          <w:color w:val="000000" w:themeColor="text1"/>
          <w:sz w:val="24"/>
          <w:szCs w:val="24"/>
        </w:rPr>
        <w:t xml:space="preserve"> </w:t>
      </w:r>
    </w:p>
    <w:p w14:paraId="1B038423" w14:textId="40E120AC" w:rsidR="008C738A" w:rsidRDefault="000972D7"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Once again although for a different group, there is the underlying but present issue that although everyone’s mental health is at risk, there will be some groups who suffer far greater than the average.</w:t>
      </w:r>
      <w:r w:rsidR="00B92D8A" w:rsidRPr="000D7A37">
        <w:rPr>
          <w:rFonts w:ascii="Arial" w:hAnsi="Arial" w:cs="Arial"/>
          <w:color w:val="000000" w:themeColor="text1"/>
          <w:sz w:val="24"/>
          <w:szCs w:val="24"/>
        </w:rPr>
        <w:t xml:space="preserve"> </w:t>
      </w:r>
      <w:r w:rsidR="002D0071" w:rsidRPr="000D7A37">
        <w:rPr>
          <w:rFonts w:ascii="Arial" w:hAnsi="Arial" w:cs="Arial"/>
          <w:color w:val="000000" w:themeColor="text1"/>
          <w:sz w:val="24"/>
          <w:szCs w:val="24"/>
        </w:rPr>
        <w:t>Furthermore</w:t>
      </w:r>
      <w:r w:rsidR="00B92D8A" w:rsidRPr="000D7A37">
        <w:rPr>
          <w:rFonts w:ascii="Arial" w:hAnsi="Arial" w:cs="Arial"/>
          <w:color w:val="000000" w:themeColor="text1"/>
          <w:sz w:val="24"/>
          <w:szCs w:val="24"/>
        </w:rPr>
        <w:t>, those who were receiving aid for mental health-related issues may have stopped gaining the support they need due to how the pandemic played out, potentially worsening their mental health-related issue.</w:t>
      </w:r>
      <w:sdt>
        <w:sdtPr>
          <w:rPr>
            <w:rFonts w:ascii="Arial" w:hAnsi="Arial" w:cs="Arial"/>
            <w:color w:val="000000" w:themeColor="text1"/>
            <w:sz w:val="24"/>
            <w:szCs w:val="24"/>
          </w:rPr>
          <w:id w:val="870651770"/>
          <w:citation/>
        </w:sdtPr>
        <w:sdtEndPr/>
        <w:sdtContent>
          <w:r w:rsidR="00B66E6F" w:rsidRPr="000D7A37">
            <w:rPr>
              <w:rFonts w:ascii="Arial" w:hAnsi="Arial" w:cs="Arial"/>
              <w:color w:val="000000" w:themeColor="text1"/>
              <w:sz w:val="24"/>
              <w:szCs w:val="24"/>
            </w:rPr>
            <w:fldChar w:fldCharType="begin"/>
          </w:r>
          <w:r w:rsidR="00B66E6F" w:rsidRPr="000D7A37">
            <w:rPr>
              <w:rFonts w:ascii="Arial" w:hAnsi="Arial" w:cs="Arial"/>
              <w:color w:val="000000" w:themeColor="text1"/>
              <w:sz w:val="24"/>
              <w:szCs w:val="24"/>
            </w:rPr>
            <w:instrText xml:space="preserve"> CITATION Bet21 \l 2057 </w:instrText>
          </w:r>
          <w:r w:rsidR="00B66E6F" w:rsidRPr="000D7A37">
            <w:rPr>
              <w:rFonts w:ascii="Arial" w:hAnsi="Arial" w:cs="Arial"/>
              <w:color w:val="000000" w:themeColor="text1"/>
              <w:sz w:val="24"/>
              <w:szCs w:val="24"/>
            </w:rPr>
            <w:fldChar w:fldCharType="separate"/>
          </w:r>
          <w:r w:rsidR="00B66E6F" w:rsidRPr="000D7A37">
            <w:rPr>
              <w:rFonts w:ascii="Arial" w:hAnsi="Arial" w:cs="Arial"/>
              <w:noProof/>
              <w:color w:val="000000" w:themeColor="text1"/>
              <w:sz w:val="24"/>
              <w:szCs w:val="24"/>
            </w:rPr>
            <w:t xml:space="preserve"> (Better Health-Every Mind Matters, 2021)</w:t>
          </w:r>
          <w:r w:rsidR="00B66E6F" w:rsidRPr="000D7A37">
            <w:rPr>
              <w:rFonts w:ascii="Arial" w:hAnsi="Arial" w:cs="Arial"/>
              <w:color w:val="000000" w:themeColor="text1"/>
              <w:sz w:val="24"/>
              <w:szCs w:val="24"/>
            </w:rPr>
            <w:fldChar w:fldCharType="end"/>
          </w:r>
        </w:sdtContent>
      </w:sdt>
    </w:p>
    <w:p w14:paraId="17AF4B0A" w14:textId="6234D059" w:rsidR="00B01767" w:rsidRDefault="00C13C90" w:rsidP="00BB0C71">
      <w:pPr>
        <w:spacing w:line="480" w:lineRule="auto"/>
        <w:rPr>
          <w:rFonts w:ascii="Arial" w:hAnsi="Arial" w:cs="Arial"/>
          <w:color w:val="000000" w:themeColor="text1"/>
          <w:sz w:val="24"/>
          <w:szCs w:val="24"/>
        </w:rPr>
      </w:pPr>
      <w:r>
        <w:rPr>
          <w:rFonts w:ascii="Arial" w:hAnsi="Arial" w:cs="Arial"/>
          <w:color w:val="000000" w:themeColor="text1"/>
          <w:sz w:val="24"/>
          <w:szCs w:val="24"/>
        </w:rPr>
        <w:t>Moreover,</w:t>
      </w:r>
      <w:r w:rsidR="00B01767">
        <w:rPr>
          <w:rFonts w:ascii="Arial" w:hAnsi="Arial" w:cs="Arial"/>
          <w:color w:val="000000" w:themeColor="text1"/>
          <w:sz w:val="24"/>
          <w:szCs w:val="24"/>
        </w:rPr>
        <w:t xml:space="preserve"> and carrying on from the mental health element would be the closure of entertaining or social venues such as cinemas, restaurants, pubs and clubs. Besides the unfortunate but obvious element of putting the workers in these industries </w:t>
      </w:r>
      <w:r>
        <w:rPr>
          <w:rFonts w:ascii="Arial" w:hAnsi="Arial" w:cs="Arial"/>
          <w:color w:val="000000" w:themeColor="text1"/>
          <w:sz w:val="24"/>
          <w:szCs w:val="24"/>
        </w:rPr>
        <w:t>out</w:t>
      </w:r>
      <w:r w:rsidR="00B01767">
        <w:rPr>
          <w:rFonts w:ascii="Arial" w:hAnsi="Arial" w:cs="Arial"/>
          <w:color w:val="000000" w:themeColor="text1"/>
          <w:sz w:val="24"/>
          <w:szCs w:val="24"/>
        </w:rPr>
        <w:t xml:space="preserve"> </w:t>
      </w:r>
      <w:r>
        <w:rPr>
          <w:rFonts w:ascii="Arial" w:hAnsi="Arial" w:cs="Arial"/>
          <w:color w:val="000000" w:themeColor="text1"/>
          <w:sz w:val="24"/>
          <w:szCs w:val="24"/>
        </w:rPr>
        <w:t>of their job, it takes away the sites of joy and interaction for the community</w:t>
      </w:r>
      <w:r w:rsidR="009D4D03">
        <w:rPr>
          <w:rFonts w:ascii="Arial" w:hAnsi="Arial" w:cs="Arial"/>
          <w:color w:val="000000" w:themeColor="text1"/>
          <w:sz w:val="24"/>
          <w:szCs w:val="24"/>
        </w:rPr>
        <w:t xml:space="preserve">. Since the closure of these sites everyone to a certain degree will have lost an element of their </w:t>
      </w:r>
      <w:r w:rsidR="009D4D03">
        <w:rPr>
          <w:rFonts w:ascii="Arial" w:hAnsi="Arial" w:cs="Arial"/>
          <w:color w:val="000000" w:themeColor="text1"/>
          <w:sz w:val="24"/>
          <w:szCs w:val="24"/>
        </w:rPr>
        <w:lastRenderedPageBreak/>
        <w:t xml:space="preserve">social skills which is not ideal for those who already tend to have a challenge with social interaction. </w:t>
      </w:r>
      <w:sdt>
        <w:sdtPr>
          <w:rPr>
            <w:rFonts w:ascii="Arial" w:hAnsi="Arial" w:cs="Arial"/>
            <w:color w:val="000000" w:themeColor="text1"/>
            <w:sz w:val="24"/>
            <w:szCs w:val="24"/>
          </w:rPr>
          <w:id w:val="1819913858"/>
          <w:citation/>
        </w:sdtPr>
        <w:sdtContent>
          <w:r w:rsidR="009D4D03">
            <w:rPr>
              <w:rFonts w:ascii="Arial" w:hAnsi="Arial" w:cs="Arial"/>
              <w:color w:val="000000" w:themeColor="text1"/>
              <w:sz w:val="24"/>
              <w:szCs w:val="24"/>
            </w:rPr>
            <w:fldChar w:fldCharType="begin"/>
          </w:r>
          <w:r w:rsidR="009D4D03">
            <w:rPr>
              <w:rFonts w:ascii="Arial" w:hAnsi="Arial" w:cs="Arial"/>
              <w:color w:val="000000" w:themeColor="text1"/>
              <w:sz w:val="24"/>
              <w:szCs w:val="24"/>
            </w:rPr>
            <w:instrText xml:space="preserve"> CITATION RoC21 \l 2057 </w:instrText>
          </w:r>
          <w:r w:rsidR="009D4D03">
            <w:rPr>
              <w:rFonts w:ascii="Arial" w:hAnsi="Arial" w:cs="Arial"/>
              <w:color w:val="000000" w:themeColor="text1"/>
              <w:sz w:val="24"/>
              <w:szCs w:val="24"/>
            </w:rPr>
            <w:fldChar w:fldCharType="separate"/>
          </w:r>
          <w:r w:rsidR="009D4D03" w:rsidRPr="009D4D03">
            <w:rPr>
              <w:rFonts w:ascii="Arial" w:hAnsi="Arial" w:cs="Arial"/>
              <w:noProof/>
              <w:color w:val="000000" w:themeColor="text1"/>
              <w:sz w:val="24"/>
              <w:szCs w:val="24"/>
            </w:rPr>
            <w:t>(Ro, 2021)</w:t>
          </w:r>
          <w:r w:rsidR="009D4D03">
            <w:rPr>
              <w:rFonts w:ascii="Arial" w:hAnsi="Arial" w:cs="Arial"/>
              <w:color w:val="000000" w:themeColor="text1"/>
              <w:sz w:val="24"/>
              <w:szCs w:val="24"/>
            </w:rPr>
            <w:fldChar w:fldCharType="end"/>
          </w:r>
        </w:sdtContent>
      </w:sdt>
      <w:r w:rsidR="009D4D03">
        <w:rPr>
          <w:rFonts w:ascii="Arial" w:hAnsi="Arial" w:cs="Arial"/>
          <w:color w:val="000000" w:themeColor="text1"/>
          <w:sz w:val="24"/>
          <w:szCs w:val="24"/>
        </w:rPr>
        <w:t xml:space="preserve"> This could become an issue and greatly affect one’s paranoia, negativity and memory. It can also affect </w:t>
      </w:r>
      <w:r w:rsidR="000B013F">
        <w:rPr>
          <w:rFonts w:ascii="Arial" w:hAnsi="Arial" w:cs="Arial"/>
          <w:color w:val="000000" w:themeColor="text1"/>
          <w:sz w:val="24"/>
          <w:szCs w:val="24"/>
        </w:rPr>
        <w:t>the brains capability to process emotion which could lead to the sense of seclusion from the rest of your social clique or perhaps even general society.</w:t>
      </w:r>
      <w:r w:rsidR="009D4D03">
        <w:rPr>
          <w:rFonts w:ascii="Arial" w:hAnsi="Arial" w:cs="Arial"/>
          <w:color w:val="000000" w:themeColor="text1"/>
          <w:sz w:val="24"/>
          <w:szCs w:val="24"/>
        </w:rPr>
        <w:t xml:space="preserve"> </w:t>
      </w:r>
    </w:p>
    <w:p w14:paraId="602F692F" w14:textId="40F388C2" w:rsidR="000726C9" w:rsidRDefault="000726C9" w:rsidP="00BB0C71">
      <w:pPr>
        <w:spacing w:line="480" w:lineRule="auto"/>
        <w:rPr>
          <w:rFonts w:ascii="Arial" w:hAnsi="Arial" w:cs="Arial"/>
          <w:color w:val="000000" w:themeColor="text1"/>
          <w:sz w:val="24"/>
          <w:szCs w:val="24"/>
        </w:rPr>
      </w:pPr>
      <w:r>
        <w:rPr>
          <w:rFonts w:ascii="Arial" w:hAnsi="Arial" w:cs="Arial"/>
          <w:color w:val="000000" w:themeColor="text1"/>
          <w:sz w:val="24"/>
          <w:szCs w:val="24"/>
        </w:rPr>
        <w:t>One of the biggest impacts made from the pandemic from a government standpoint was the halting of travel and tourism perspective</w:t>
      </w:r>
      <w:r w:rsidR="007E6549">
        <w:rPr>
          <w:rFonts w:ascii="Arial" w:hAnsi="Arial" w:cs="Arial"/>
          <w:color w:val="000000" w:themeColor="text1"/>
          <w:sz w:val="24"/>
          <w:szCs w:val="24"/>
        </w:rPr>
        <w:t xml:space="preserve"> of business. Having all out of UK visitors being prevented from coming to points of interest like tourism towns, places of interest such as castles or costal neighbourhoods will hurt the economy for depriving districts and smaller regions of their expected financial gain.</w:t>
      </w:r>
      <w:sdt>
        <w:sdtPr>
          <w:rPr>
            <w:rFonts w:ascii="Arial" w:hAnsi="Arial" w:cs="Arial"/>
            <w:color w:val="000000" w:themeColor="text1"/>
            <w:sz w:val="24"/>
            <w:szCs w:val="24"/>
          </w:rPr>
          <w:id w:val="2047486164"/>
          <w:citation/>
        </w:sdtPr>
        <w:sdtEndPr/>
        <w:sdtContent>
          <w:r w:rsidR="007E6549">
            <w:rPr>
              <w:rFonts w:ascii="Arial" w:hAnsi="Arial" w:cs="Arial"/>
              <w:color w:val="000000" w:themeColor="text1"/>
              <w:sz w:val="24"/>
              <w:szCs w:val="24"/>
            </w:rPr>
            <w:fldChar w:fldCharType="begin"/>
          </w:r>
          <w:r w:rsidR="007E6549">
            <w:rPr>
              <w:rFonts w:ascii="Arial" w:hAnsi="Arial" w:cs="Arial"/>
              <w:color w:val="000000" w:themeColor="text1"/>
              <w:sz w:val="24"/>
              <w:szCs w:val="24"/>
            </w:rPr>
            <w:instrText xml:space="preserve"> CITATION Off21 \l 2057 </w:instrText>
          </w:r>
          <w:r w:rsidR="007E6549">
            <w:rPr>
              <w:rFonts w:ascii="Arial" w:hAnsi="Arial" w:cs="Arial"/>
              <w:color w:val="000000" w:themeColor="text1"/>
              <w:sz w:val="24"/>
              <w:szCs w:val="24"/>
            </w:rPr>
            <w:fldChar w:fldCharType="separate"/>
          </w:r>
          <w:r w:rsidR="007E6549">
            <w:rPr>
              <w:rFonts w:ascii="Arial" w:hAnsi="Arial" w:cs="Arial"/>
              <w:noProof/>
              <w:color w:val="000000" w:themeColor="text1"/>
              <w:sz w:val="24"/>
              <w:szCs w:val="24"/>
            </w:rPr>
            <w:t xml:space="preserve"> </w:t>
          </w:r>
          <w:r w:rsidR="007E6549" w:rsidRPr="007E6549">
            <w:rPr>
              <w:rFonts w:ascii="Arial" w:hAnsi="Arial" w:cs="Arial"/>
              <w:noProof/>
              <w:color w:val="000000" w:themeColor="text1"/>
              <w:sz w:val="24"/>
              <w:szCs w:val="24"/>
            </w:rPr>
            <w:t>(Office for National Statistics, 2021)</w:t>
          </w:r>
          <w:r w:rsidR="007E6549">
            <w:rPr>
              <w:rFonts w:ascii="Arial" w:hAnsi="Arial" w:cs="Arial"/>
              <w:color w:val="000000" w:themeColor="text1"/>
              <w:sz w:val="24"/>
              <w:szCs w:val="24"/>
            </w:rPr>
            <w:fldChar w:fldCharType="end"/>
          </w:r>
        </w:sdtContent>
      </w:sdt>
      <w:r w:rsidR="004D634C">
        <w:rPr>
          <w:rFonts w:ascii="Arial" w:hAnsi="Arial" w:cs="Arial"/>
          <w:color w:val="000000" w:themeColor="text1"/>
          <w:sz w:val="24"/>
          <w:szCs w:val="24"/>
        </w:rPr>
        <w:t xml:space="preserve"> With a recorded drop of monthly air passenger by 98.3%</w:t>
      </w:r>
    </w:p>
    <w:p w14:paraId="5A86FF74" w14:textId="3C525A70" w:rsidR="00B92D8A" w:rsidRPr="000D7A37" w:rsidRDefault="00B92D8A"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An alternative issue which can go hand in hand with mental health is physical health and how that would have been affected by both being lock in your own home and gyms being forced to close during the pandemic. Many treat physical exercise as a motivator or tool for self-betterment and so if that ability/opportunity is taken away it can and will lead to direct negative affects and lost progression. This could worsen by killing the mental drive for those willing to better themselves which could take them down a dark path. This all leads back to mental health and how having normality ripped away from you can crush your everyday life and routine.</w:t>
      </w:r>
    </w:p>
    <w:p w14:paraId="3454F79F" w14:textId="1D7B081E" w:rsidR="00CE4B4D" w:rsidRDefault="00CE4B4D" w:rsidP="00BB0C71">
      <w:pPr>
        <w:spacing w:line="480" w:lineRule="auto"/>
        <w:rPr>
          <w:rFonts w:ascii="Arial" w:hAnsi="Arial" w:cs="Arial"/>
          <w:color w:val="000000" w:themeColor="text1"/>
          <w:sz w:val="24"/>
          <w:szCs w:val="24"/>
          <w:shd w:val="clear" w:color="auto" w:fill="FFFFFF"/>
        </w:rPr>
      </w:pPr>
      <w:r w:rsidRPr="000D7A37">
        <w:rPr>
          <w:rFonts w:ascii="Arial" w:hAnsi="Arial" w:cs="Arial"/>
          <w:color w:val="000000" w:themeColor="text1"/>
          <w:sz w:val="24"/>
          <w:szCs w:val="24"/>
        </w:rPr>
        <w:t>It was not just adults who were affected by the pandemic as young people were greatly affected from an educational standpoint</w:t>
      </w:r>
      <w:r w:rsidR="00A14E10" w:rsidRPr="000D7A37">
        <w:rPr>
          <w:rFonts w:ascii="Arial" w:hAnsi="Arial" w:cs="Arial"/>
          <w:color w:val="000000" w:themeColor="text1"/>
          <w:sz w:val="24"/>
          <w:szCs w:val="24"/>
        </w:rPr>
        <w:t>. With schools and colleges playing such an important role in supporting and moulding young people with mental health, along with protection and discipline.</w:t>
      </w:r>
      <w:sdt>
        <w:sdtPr>
          <w:rPr>
            <w:rFonts w:ascii="Arial" w:hAnsi="Arial" w:cs="Arial"/>
            <w:color w:val="000000" w:themeColor="text1"/>
            <w:sz w:val="24"/>
            <w:szCs w:val="24"/>
          </w:rPr>
          <w:id w:val="-1396042612"/>
          <w:citation/>
        </w:sdtPr>
        <w:sdtEndPr/>
        <w:sdtContent>
          <w:r w:rsidR="00B66E6F" w:rsidRPr="000D7A37">
            <w:rPr>
              <w:rFonts w:ascii="Arial" w:hAnsi="Arial" w:cs="Arial"/>
              <w:color w:val="000000" w:themeColor="text1"/>
              <w:sz w:val="24"/>
              <w:szCs w:val="24"/>
            </w:rPr>
            <w:fldChar w:fldCharType="begin"/>
          </w:r>
          <w:r w:rsidR="00B66E6F" w:rsidRPr="000D7A37">
            <w:rPr>
              <w:rFonts w:ascii="Arial" w:hAnsi="Arial" w:cs="Arial"/>
              <w:color w:val="000000" w:themeColor="text1"/>
              <w:sz w:val="24"/>
              <w:szCs w:val="24"/>
            </w:rPr>
            <w:instrText xml:space="preserve"> CITATION You20 \l 2057 </w:instrText>
          </w:r>
          <w:r w:rsidR="00B66E6F" w:rsidRPr="000D7A37">
            <w:rPr>
              <w:rFonts w:ascii="Arial" w:hAnsi="Arial" w:cs="Arial"/>
              <w:color w:val="000000" w:themeColor="text1"/>
              <w:sz w:val="24"/>
              <w:szCs w:val="24"/>
            </w:rPr>
            <w:fldChar w:fldCharType="separate"/>
          </w:r>
          <w:r w:rsidR="00B66E6F" w:rsidRPr="000D7A37">
            <w:rPr>
              <w:rFonts w:ascii="Arial" w:hAnsi="Arial" w:cs="Arial"/>
              <w:noProof/>
              <w:color w:val="000000" w:themeColor="text1"/>
              <w:sz w:val="24"/>
              <w:szCs w:val="24"/>
            </w:rPr>
            <w:t xml:space="preserve"> (Young Minds, 2020)</w:t>
          </w:r>
          <w:r w:rsidR="00B66E6F" w:rsidRPr="000D7A37">
            <w:rPr>
              <w:rFonts w:ascii="Arial" w:hAnsi="Arial" w:cs="Arial"/>
              <w:color w:val="000000" w:themeColor="text1"/>
              <w:sz w:val="24"/>
              <w:szCs w:val="24"/>
            </w:rPr>
            <w:fldChar w:fldCharType="end"/>
          </w:r>
        </w:sdtContent>
      </w:sdt>
      <w:r w:rsidR="00A14E10" w:rsidRPr="000D7A37">
        <w:rPr>
          <w:rFonts w:ascii="Arial" w:hAnsi="Arial" w:cs="Arial"/>
          <w:color w:val="000000" w:themeColor="text1"/>
          <w:sz w:val="24"/>
          <w:szCs w:val="24"/>
        </w:rPr>
        <w:t xml:space="preserve"> With these measures being taken away, those who need additional support or those who receive </w:t>
      </w:r>
      <w:r w:rsidR="00C116AE" w:rsidRPr="000D7A37">
        <w:rPr>
          <w:rFonts w:ascii="Arial" w:hAnsi="Arial" w:cs="Arial"/>
          <w:color w:val="000000" w:themeColor="text1"/>
          <w:sz w:val="24"/>
          <w:szCs w:val="24"/>
        </w:rPr>
        <w:lastRenderedPageBreak/>
        <w:t>supervision may suffer or get up to no good. On top of this, the unfortunate cases when domestic abuse is noticed and reported at schools from parents gets affected with kids remaining home and not having that additional site to remain safe. A Survey was taken for England and Wales which highlighted that between March of 2019-2020 there were “</w:t>
      </w:r>
      <w:r w:rsidR="00C116AE" w:rsidRPr="000D7A37">
        <w:rPr>
          <w:rFonts w:ascii="Arial" w:hAnsi="Arial" w:cs="Arial"/>
          <w:color w:val="000000" w:themeColor="text1"/>
          <w:sz w:val="24"/>
          <w:szCs w:val="24"/>
          <w:shd w:val="clear" w:color="auto" w:fill="FFFFFF"/>
        </w:rPr>
        <w:t xml:space="preserve">1.6 million women and 757,000 men had experienced domestic abuse” which was a 7% increase. </w:t>
      </w:r>
      <w:sdt>
        <w:sdtPr>
          <w:rPr>
            <w:rFonts w:ascii="Arial" w:hAnsi="Arial" w:cs="Arial"/>
            <w:color w:val="000000" w:themeColor="text1"/>
            <w:sz w:val="24"/>
            <w:szCs w:val="24"/>
            <w:shd w:val="clear" w:color="auto" w:fill="FFFFFF"/>
          </w:rPr>
          <w:id w:val="-1460333992"/>
          <w:citation/>
        </w:sdtPr>
        <w:sdtEndPr/>
        <w:sdtContent>
          <w:r w:rsidR="00C116AE" w:rsidRPr="000D7A37">
            <w:rPr>
              <w:rFonts w:ascii="Arial" w:hAnsi="Arial" w:cs="Arial"/>
              <w:color w:val="000000" w:themeColor="text1"/>
              <w:sz w:val="24"/>
              <w:szCs w:val="24"/>
              <w:shd w:val="clear" w:color="auto" w:fill="FFFFFF"/>
            </w:rPr>
            <w:fldChar w:fldCharType="begin"/>
          </w:r>
          <w:r w:rsidR="00C116AE" w:rsidRPr="000D7A37">
            <w:rPr>
              <w:rFonts w:ascii="Arial" w:hAnsi="Arial" w:cs="Arial"/>
              <w:color w:val="000000" w:themeColor="text1"/>
              <w:sz w:val="24"/>
              <w:szCs w:val="24"/>
              <w:shd w:val="clear" w:color="auto" w:fill="FFFFFF"/>
            </w:rPr>
            <w:instrText xml:space="preserve"> CITATION Hav21 \l 2057 </w:instrText>
          </w:r>
          <w:r w:rsidR="00C116AE" w:rsidRPr="000D7A37">
            <w:rPr>
              <w:rFonts w:ascii="Arial" w:hAnsi="Arial" w:cs="Arial"/>
              <w:color w:val="000000" w:themeColor="text1"/>
              <w:sz w:val="24"/>
              <w:szCs w:val="24"/>
              <w:shd w:val="clear" w:color="auto" w:fill="FFFFFF"/>
            </w:rPr>
            <w:fldChar w:fldCharType="separate"/>
          </w:r>
          <w:r w:rsidR="00C116AE" w:rsidRPr="000D7A37">
            <w:rPr>
              <w:rFonts w:ascii="Arial" w:hAnsi="Arial" w:cs="Arial"/>
              <w:noProof/>
              <w:color w:val="000000" w:themeColor="text1"/>
              <w:sz w:val="24"/>
              <w:szCs w:val="24"/>
              <w:shd w:val="clear" w:color="auto" w:fill="FFFFFF"/>
            </w:rPr>
            <w:t>(Havard, 2021)</w:t>
          </w:r>
          <w:r w:rsidR="00C116AE" w:rsidRPr="000D7A37">
            <w:rPr>
              <w:rFonts w:ascii="Arial" w:hAnsi="Arial" w:cs="Arial"/>
              <w:color w:val="000000" w:themeColor="text1"/>
              <w:sz w:val="24"/>
              <w:szCs w:val="24"/>
              <w:shd w:val="clear" w:color="auto" w:fill="FFFFFF"/>
            </w:rPr>
            <w:fldChar w:fldCharType="end"/>
          </w:r>
        </w:sdtContent>
      </w:sdt>
    </w:p>
    <w:p w14:paraId="13F33547" w14:textId="4045D030" w:rsidR="008D609B" w:rsidRDefault="008D609B" w:rsidP="00BB0C71">
      <w:pPr>
        <w:spacing w:line="48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An element that may originally be overlooked but is present none the less would be places of worship and them also falling victim to the requirement of closure during the pandemic as they are typically small, poorly ventilated buildings tightly </w:t>
      </w:r>
      <w:r w:rsidR="00296C93">
        <w:rPr>
          <w:rFonts w:ascii="Arial" w:hAnsi="Arial" w:cs="Arial"/>
          <w:color w:val="000000" w:themeColor="text1"/>
          <w:sz w:val="24"/>
          <w:szCs w:val="24"/>
          <w:shd w:val="clear" w:color="auto" w:fill="FFFFFF"/>
        </w:rPr>
        <w:t>packed in with people</w:t>
      </w:r>
      <w:r w:rsidR="00C46EAA">
        <w:rPr>
          <w:rFonts w:ascii="Arial" w:hAnsi="Arial" w:cs="Arial"/>
          <w:color w:val="000000" w:themeColor="text1"/>
          <w:sz w:val="24"/>
          <w:szCs w:val="24"/>
          <w:shd w:val="clear" w:color="auto" w:fill="FFFFFF"/>
        </w:rPr>
        <w:t>. The primary issue with depriving people of their ability to attend church or their chosen place of worship is that it may be their one place in which the feel truly able to fulfil their religious desires through prayer or communion.</w:t>
      </w:r>
      <w:sdt>
        <w:sdtPr>
          <w:rPr>
            <w:rFonts w:ascii="Arial" w:hAnsi="Arial" w:cs="Arial"/>
            <w:color w:val="000000" w:themeColor="text1"/>
            <w:sz w:val="24"/>
            <w:szCs w:val="24"/>
            <w:shd w:val="clear" w:color="auto" w:fill="FFFFFF"/>
          </w:rPr>
          <w:id w:val="556601096"/>
          <w:citation/>
        </w:sdtPr>
        <w:sdtEndPr/>
        <w:sdtContent>
          <w:r w:rsidR="00C46EAA">
            <w:rPr>
              <w:rFonts w:ascii="Arial" w:hAnsi="Arial" w:cs="Arial"/>
              <w:color w:val="000000" w:themeColor="text1"/>
              <w:sz w:val="24"/>
              <w:szCs w:val="24"/>
              <w:shd w:val="clear" w:color="auto" w:fill="FFFFFF"/>
            </w:rPr>
            <w:fldChar w:fldCharType="begin"/>
          </w:r>
          <w:r w:rsidR="00C46EAA">
            <w:rPr>
              <w:rFonts w:ascii="Arial" w:hAnsi="Arial" w:cs="Arial"/>
              <w:color w:val="000000" w:themeColor="text1"/>
              <w:sz w:val="24"/>
              <w:szCs w:val="24"/>
              <w:shd w:val="clear" w:color="auto" w:fill="FFFFFF"/>
            </w:rPr>
            <w:instrText xml:space="preserve"> CITATION nid21 \l 2057 </w:instrText>
          </w:r>
          <w:r w:rsidR="00C46EAA">
            <w:rPr>
              <w:rFonts w:ascii="Arial" w:hAnsi="Arial" w:cs="Arial"/>
              <w:color w:val="000000" w:themeColor="text1"/>
              <w:sz w:val="24"/>
              <w:szCs w:val="24"/>
              <w:shd w:val="clear" w:color="auto" w:fill="FFFFFF"/>
            </w:rPr>
            <w:fldChar w:fldCharType="separate"/>
          </w:r>
          <w:r w:rsidR="00C46EAA">
            <w:rPr>
              <w:rFonts w:ascii="Arial" w:hAnsi="Arial" w:cs="Arial"/>
              <w:noProof/>
              <w:color w:val="000000" w:themeColor="text1"/>
              <w:sz w:val="24"/>
              <w:szCs w:val="24"/>
              <w:shd w:val="clear" w:color="auto" w:fill="FFFFFF"/>
            </w:rPr>
            <w:t xml:space="preserve"> </w:t>
          </w:r>
          <w:r w:rsidR="00C46EAA" w:rsidRPr="00C46EAA">
            <w:rPr>
              <w:rFonts w:ascii="Arial" w:hAnsi="Arial" w:cs="Arial"/>
              <w:noProof/>
              <w:color w:val="000000" w:themeColor="text1"/>
              <w:sz w:val="24"/>
              <w:szCs w:val="24"/>
              <w:shd w:val="clear" w:color="auto" w:fill="FFFFFF"/>
            </w:rPr>
            <w:t>(nidirect, 2021)</w:t>
          </w:r>
          <w:r w:rsidR="00C46EAA">
            <w:rPr>
              <w:rFonts w:ascii="Arial" w:hAnsi="Arial" w:cs="Arial"/>
              <w:color w:val="000000" w:themeColor="text1"/>
              <w:sz w:val="24"/>
              <w:szCs w:val="24"/>
              <w:shd w:val="clear" w:color="auto" w:fill="FFFFFF"/>
            </w:rPr>
            <w:fldChar w:fldCharType="end"/>
          </w:r>
        </w:sdtContent>
      </w:sdt>
      <w:r w:rsidR="00C46EAA">
        <w:rPr>
          <w:rFonts w:ascii="Arial" w:hAnsi="Arial" w:cs="Arial"/>
          <w:color w:val="000000" w:themeColor="text1"/>
          <w:sz w:val="24"/>
          <w:szCs w:val="24"/>
          <w:shd w:val="clear" w:color="auto" w:fill="FFFFFF"/>
        </w:rPr>
        <w:t xml:space="preserve"> </w:t>
      </w:r>
    </w:p>
    <w:p w14:paraId="2D5BB916" w14:textId="23E004EB" w:rsidR="00700F76" w:rsidRDefault="0033698D" w:rsidP="00700F76">
      <w:pPr>
        <w:pStyle w:val="NormalWeb"/>
        <w:shd w:val="clear" w:color="auto" w:fill="FFFFFF"/>
        <w:spacing w:before="0" w:beforeAutospacing="0" w:after="158" w:afterAutospacing="0" w:line="480" w:lineRule="auto"/>
        <w:rPr>
          <w:rFonts w:ascii="Arial" w:hAnsi="Arial" w:cs="Arial"/>
          <w:color w:val="000000" w:themeColor="text1"/>
        </w:rPr>
      </w:pPr>
      <w:r w:rsidRPr="00157BA2">
        <w:rPr>
          <w:rFonts w:ascii="Arial" w:hAnsi="Arial" w:cs="Arial"/>
          <w:color w:val="000000" w:themeColor="text1"/>
          <w:shd w:val="clear" w:color="auto" w:fill="FFFFFF"/>
        </w:rPr>
        <w:t>Another area/ aspect that had been hurt badly by the pandemic would be the general economy for both large and small businesses.</w:t>
      </w:r>
      <w:r w:rsidR="00C7778C" w:rsidRPr="00157BA2">
        <w:rPr>
          <w:rFonts w:ascii="Arial" w:hAnsi="Arial" w:cs="Arial"/>
          <w:color w:val="000000" w:themeColor="text1"/>
          <w:shd w:val="clear" w:color="auto" w:fill="FFFFFF"/>
        </w:rPr>
        <w:t xml:space="preserve"> With </w:t>
      </w:r>
      <w:r w:rsidR="00A7436B">
        <w:rPr>
          <w:rFonts w:ascii="Arial" w:hAnsi="Arial" w:cs="Arial"/>
          <w:color w:val="000000" w:themeColor="text1"/>
          <w:shd w:val="clear" w:color="auto" w:fill="FFFFFF"/>
        </w:rPr>
        <w:t>over twelve</w:t>
      </w:r>
      <w:r w:rsidR="00C7778C" w:rsidRPr="00157BA2">
        <w:rPr>
          <w:rFonts w:ascii="Arial" w:hAnsi="Arial" w:cs="Arial"/>
          <w:color w:val="000000" w:themeColor="text1"/>
          <w:shd w:val="clear" w:color="auto" w:fill="FFFFFF"/>
        </w:rPr>
        <w:t xml:space="preserve"> months of restrictions and lockdown, the likelihood of businesses being able to carry on as though nothing major would take place was a pipedream. In a report, it was stated how COVID would cost small to medium-sized enterprises or SME’s an estimated £126.6 billion which was well over double of what would traditionally be seen in a year not afflicted by the pandemic. </w:t>
      </w:r>
      <w:r w:rsidR="00157BA2" w:rsidRPr="00157BA2">
        <w:rPr>
          <w:rFonts w:ascii="Arial" w:hAnsi="Arial" w:cs="Arial"/>
          <w:color w:val="000000" w:themeColor="text1"/>
          <w:shd w:val="clear" w:color="auto" w:fill="FFFFFF"/>
        </w:rPr>
        <w:t>(</w:t>
      </w:r>
      <w:r w:rsidR="00C7778C" w:rsidRPr="00157BA2">
        <w:rPr>
          <w:rFonts w:ascii="Arial" w:hAnsi="Arial" w:cs="Arial"/>
          <w:color w:val="000000" w:themeColor="text1"/>
        </w:rPr>
        <w:t>F</w:t>
      </w:r>
      <w:r w:rsidR="00157BA2">
        <w:rPr>
          <w:rFonts w:ascii="Arial" w:hAnsi="Arial" w:cs="Arial"/>
          <w:color w:val="000000" w:themeColor="text1"/>
        </w:rPr>
        <w:t>ernando</w:t>
      </w:r>
      <w:r w:rsidR="00C7778C" w:rsidRPr="00157BA2">
        <w:rPr>
          <w:rFonts w:ascii="Arial" w:hAnsi="Arial" w:cs="Arial"/>
          <w:color w:val="000000" w:themeColor="text1"/>
        </w:rPr>
        <w:t>, B., 2020. pp. 200.</w:t>
      </w:r>
      <w:r w:rsidR="00157BA2" w:rsidRPr="00157BA2">
        <w:rPr>
          <w:rFonts w:ascii="Arial" w:hAnsi="Arial" w:cs="Arial"/>
          <w:color w:val="000000" w:themeColor="text1"/>
        </w:rPr>
        <w:t>)</w:t>
      </w:r>
      <w:r w:rsidR="00700F76">
        <w:rPr>
          <w:rFonts w:ascii="Arial" w:hAnsi="Arial" w:cs="Arial"/>
          <w:color w:val="000000" w:themeColor="text1"/>
        </w:rPr>
        <w:t xml:space="preserve"> This is a horrifying revelation as there are over six million SME</w:t>
      </w:r>
      <w:r w:rsidR="009F2519">
        <w:rPr>
          <w:rFonts w:ascii="Arial" w:hAnsi="Arial" w:cs="Arial"/>
          <w:color w:val="000000" w:themeColor="text1"/>
        </w:rPr>
        <w:t>s</w:t>
      </w:r>
      <w:r w:rsidR="00700F76">
        <w:rPr>
          <w:rFonts w:ascii="Arial" w:hAnsi="Arial" w:cs="Arial"/>
          <w:color w:val="000000" w:themeColor="text1"/>
        </w:rPr>
        <w:t xml:space="preserve"> in the UK  which when accounting for businesses and employment, it leaves a £126.6 billion hole in the UK economy.</w:t>
      </w:r>
    </w:p>
    <w:p w14:paraId="27C28B6F" w14:textId="348AD74D" w:rsidR="00501A92" w:rsidRPr="002B5C96" w:rsidRDefault="00501A92" w:rsidP="00700F76">
      <w:pPr>
        <w:pStyle w:val="NormalWeb"/>
        <w:shd w:val="clear" w:color="auto" w:fill="FFFFFF"/>
        <w:spacing w:before="0" w:beforeAutospacing="0" w:after="158" w:afterAutospacing="0" w:line="480" w:lineRule="auto"/>
        <w:rPr>
          <w:rFonts w:ascii="Arial" w:hAnsi="Arial" w:cs="Arial"/>
          <w:color w:val="000000" w:themeColor="text1"/>
        </w:rPr>
      </w:pPr>
      <w:r w:rsidRPr="002B5C96">
        <w:rPr>
          <w:rFonts w:ascii="Arial" w:hAnsi="Arial" w:cs="Arial"/>
          <w:color w:val="000000" w:themeColor="text1"/>
          <w:shd w:val="clear" w:color="auto" w:fill="FFFFFF"/>
        </w:rPr>
        <w:t>Then there are the ones who have had to work carry on as though nothing has happened or taken place while the pandemic was taking place</w:t>
      </w:r>
      <w:r w:rsidR="00192249" w:rsidRPr="002B5C96">
        <w:rPr>
          <w:rFonts w:ascii="Arial" w:hAnsi="Arial" w:cs="Arial"/>
          <w:color w:val="000000" w:themeColor="text1"/>
          <w:shd w:val="clear" w:color="auto" w:fill="FFFFFF"/>
        </w:rPr>
        <w:t xml:space="preserve">, this being the essential worker. Essential Workers were the backbone of how everyone managed </w:t>
      </w:r>
      <w:r w:rsidR="00192249" w:rsidRPr="002B5C96">
        <w:rPr>
          <w:rFonts w:ascii="Arial" w:hAnsi="Arial" w:cs="Arial"/>
          <w:color w:val="000000" w:themeColor="text1"/>
          <w:shd w:val="clear" w:color="auto" w:fill="FFFFFF"/>
        </w:rPr>
        <w:lastRenderedPageBreak/>
        <w:t>to get through the pandemic as well as they did, especially those of the emergency services.</w:t>
      </w:r>
      <w:r w:rsidR="00E43892" w:rsidRPr="002B5C96">
        <w:rPr>
          <w:rFonts w:ascii="Arial" w:hAnsi="Arial" w:cs="Arial"/>
          <w:color w:val="000000" w:themeColor="text1"/>
          <w:shd w:val="clear" w:color="auto" w:fill="FFFFFF"/>
        </w:rPr>
        <w:t xml:space="preserve"> They were required to keep working as to provide the Country with all necessary supplies and commodities </w:t>
      </w:r>
      <w:r w:rsidR="00BD447F" w:rsidRPr="002B5C96">
        <w:rPr>
          <w:rFonts w:ascii="Arial" w:hAnsi="Arial" w:cs="Arial"/>
          <w:color w:val="000000" w:themeColor="text1"/>
          <w:shd w:val="clear" w:color="auto" w:fill="FFFFFF"/>
        </w:rPr>
        <w:t xml:space="preserve">to the public all the while putting themselves at risk of contracting COVID-19. </w:t>
      </w:r>
      <w:sdt>
        <w:sdtPr>
          <w:rPr>
            <w:rFonts w:ascii="Arial" w:hAnsi="Arial" w:cs="Arial"/>
            <w:color w:val="000000" w:themeColor="text1"/>
            <w:shd w:val="clear" w:color="auto" w:fill="FFFFFF"/>
          </w:rPr>
          <w:id w:val="597764132"/>
          <w:citation/>
        </w:sdtPr>
        <w:sdtEndPr/>
        <w:sdtContent>
          <w:r w:rsidR="00BD447F" w:rsidRPr="002B5C96">
            <w:rPr>
              <w:rFonts w:ascii="Arial" w:hAnsi="Arial" w:cs="Arial"/>
              <w:color w:val="000000" w:themeColor="text1"/>
              <w:shd w:val="clear" w:color="auto" w:fill="FFFFFF"/>
            </w:rPr>
            <w:fldChar w:fldCharType="begin"/>
          </w:r>
          <w:r w:rsidR="00BD447F" w:rsidRPr="002B5C96">
            <w:rPr>
              <w:rFonts w:ascii="Arial" w:hAnsi="Arial" w:cs="Arial"/>
              <w:color w:val="000000" w:themeColor="text1"/>
              <w:shd w:val="clear" w:color="auto" w:fill="FFFFFF"/>
            </w:rPr>
            <w:instrText xml:space="preserve"> CITATION GOV211 \l 2057 </w:instrText>
          </w:r>
          <w:r w:rsidR="00BD447F" w:rsidRPr="002B5C96">
            <w:rPr>
              <w:rFonts w:ascii="Arial" w:hAnsi="Arial" w:cs="Arial"/>
              <w:color w:val="000000" w:themeColor="text1"/>
              <w:shd w:val="clear" w:color="auto" w:fill="FFFFFF"/>
            </w:rPr>
            <w:fldChar w:fldCharType="separate"/>
          </w:r>
          <w:r w:rsidR="00BD447F" w:rsidRPr="002B5C96">
            <w:rPr>
              <w:rFonts w:ascii="Arial" w:hAnsi="Arial" w:cs="Arial"/>
              <w:noProof/>
              <w:color w:val="000000" w:themeColor="text1"/>
              <w:shd w:val="clear" w:color="auto" w:fill="FFFFFF"/>
            </w:rPr>
            <w:t>(GOV.UK, 2021)</w:t>
          </w:r>
          <w:r w:rsidR="00BD447F" w:rsidRPr="002B5C96">
            <w:rPr>
              <w:rFonts w:ascii="Arial" w:hAnsi="Arial" w:cs="Arial"/>
              <w:color w:val="000000" w:themeColor="text1"/>
              <w:shd w:val="clear" w:color="auto" w:fill="FFFFFF"/>
            </w:rPr>
            <w:fldChar w:fldCharType="end"/>
          </w:r>
        </w:sdtContent>
      </w:sdt>
      <w:r w:rsidR="00BD447F" w:rsidRPr="002B5C96">
        <w:rPr>
          <w:rFonts w:ascii="Arial" w:hAnsi="Arial" w:cs="Arial"/>
          <w:color w:val="000000" w:themeColor="text1"/>
          <w:shd w:val="clear" w:color="auto" w:fill="FFFFFF"/>
        </w:rPr>
        <w:t xml:space="preserve"> With that said, it is reported in the Public Services Committee report that service workers and councils were able to develop “remarkable innovations” when aiming to face the challenge of COVID head on. These innovations which, in a pre-COVID environment, would have taken </w:t>
      </w:r>
      <w:r w:rsidR="00BB4076" w:rsidRPr="002B5C96">
        <w:rPr>
          <w:rFonts w:ascii="Arial" w:hAnsi="Arial" w:cs="Arial"/>
          <w:color w:val="000000" w:themeColor="text1"/>
          <w:shd w:val="clear" w:color="auto" w:fill="FFFFFF"/>
        </w:rPr>
        <w:t>months. However, with the motivation of a global pandemic, action was made and taken in mere minutes.</w:t>
      </w:r>
      <w:r w:rsidR="0033698D" w:rsidRPr="002B5C96">
        <w:rPr>
          <w:rFonts w:ascii="Arial" w:hAnsi="Arial" w:cs="Arial"/>
          <w:color w:val="000000" w:themeColor="text1"/>
          <w:shd w:val="clear" w:color="auto" w:fill="FFFFFF"/>
        </w:rPr>
        <w:t xml:space="preserve"> </w:t>
      </w:r>
      <w:r w:rsidR="002B5C96" w:rsidRPr="002B5C96">
        <w:rPr>
          <w:rFonts w:ascii="Arial" w:hAnsi="Arial" w:cs="Arial"/>
          <w:color w:val="000000" w:themeColor="text1"/>
          <w:shd w:val="clear" w:color="auto" w:fill="FFFFFF"/>
        </w:rPr>
        <w:t xml:space="preserve">It was later stated that there should be more public recognition for those in essential-worker roles for reducing the </w:t>
      </w:r>
      <w:r w:rsidR="002B5C96">
        <w:rPr>
          <w:rFonts w:ascii="Arial" w:hAnsi="Arial" w:cs="Arial"/>
          <w:color w:val="000000" w:themeColor="text1"/>
          <w:shd w:val="clear" w:color="auto" w:fill="FFFFFF"/>
        </w:rPr>
        <w:t>“</w:t>
      </w:r>
      <w:r w:rsidR="002B5C96" w:rsidRPr="002B5C96">
        <w:rPr>
          <w:rFonts w:ascii="Arial" w:hAnsi="Arial" w:cs="Arial"/>
          <w:color w:val="000000" w:themeColor="text1"/>
          <w:shd w:val="clear" w:color="auto" w:fill="FFFFFF"/>
        </w:rPr>
        <w:t>deep and ongoing inequalities that have been exacerbated by COVID-19</w:t>
      </w:r>
      <w:r w:rsidR="002B5C96">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154681021"/>
          <w:citation/>
        </w:sdtPr>
        <w:sdtEndPr/>
        <w:sdtContent>
          <w:r w:rsidR="002B5C96">
            <w:rPr>
              <w:rFonts w:ascii="Arial" w:hAnsi="Arial" w:cs="Arial"/>
              <w:color w:val="000000" w:themeColor="text1"/>
              <w:shd w:val="clear" w:color="auto" w:fill="FFFFFF"/>
            </w:rPr>
            <w:fldChar w:fldCharType="begin"/>
          </w:r>
          <w:r w:rsidR="002B5C96">
            <w:rPr>
              <w:rFonts w:ascii="Arial" w:hAnsi="Arial" w:cs="Arial"/>
              <w:color w:val="000000" w:themeColor="text1"/>
              <w:shd w:val="clear" w:color="auto" w:fill="FFFFFF"/>
            </w:rPr>
            <w:instrText xml:space="preserve"> CITATION UKP202 \l 2057 </w:instrText>
          </w:r>
          <w:r w:rsidR="002B5C96">
            <w:rPr>
              <w:rFonts w:ascii="Arial" w:hAnsi="Arial" w:cs="Arial"/>
              <w:color w:val="000000" w:themeColor="text1"/>
              <w:shd w:val="clear" w:color="auto" w:fill="FFFFFF"/>
            </w:rPr>
            <w:fldChar w:fldCharType="separate"/>
          </w:r>
          <w:r w:rsidR="002B5C96" w:rsidRPr="002B5C96">
            <w:rPr>
              <w:rFonts w:ascii="Arial" w:hAnsi="Arial" w:cs="Arial"/>
              <w:noProof/>
              <w:color w:val="000000" w:themeColor="text1"/>
              <w:shd w:val="clear" w:color="auto" w:fill="FFFFFF"/>
            </w:rPr>
            <w:t>(UK Parliament, 2020)</w:t>
          </w:r>
          <w:r w:rsidR="002B5C96">
            <w:rPr>
              <w:rFonts w:ascii="Arial" w:hAnsi="Arial" w:cs="Arial"/>
              <w:color w:val="000000" w:themeColor="text1"/>
              <w:shd w:val="clear" w:color="auto" w:fill="FFFFFF"/>
            </w:rPr>
            <w:fldChar w:fldCharType="end"/>
          </w:r>
        </w:sdtContent>
      </w:sdt>
    </w:p>
    <w:p w14:paraId="67714E61" w14:textId="02B4B0A5" w:rsidR="00A14E10" w:rsidRPr="000D7A37" w:rsidRDefault="00A14E10" w:rsidP="00A14E10">
      <w:pPr>
        <w:pStyle w:val="NormalWeb"/>
        <w:spacing w:before="0" w:beforeAutospacing="0" w:after="0" w:afterAutospacing="0"/>
        <w:rPr>
          <w:rFonts w:ascii="Arial" w:hAnsi="Arial" w:cs="Arial"/>
          <w:color w:val="000000" w:themeColor="text1"/>
        </w:rPr>
      </w:pPr>
      <w:r w:rsidRPr="000D7A37">
        <w:rPr>
          <w:rFonts w:ascii="Arial" w:hAnsi="Arial" w:cs="Arial"/>
          <w:color w:val="000000" w:themeColor="text1"/>
        </w:rPr>
        <w:t>.</w:t>
      </w:r>
    </w:p>
    <w:p w14:paraId="367F1EE4" w14:textId="7E9D5377" w:rsidR="00ED0C05" w:rsidRDefault="00ED0C05" w:rsidP="00BB0C71">
      <w:pPr>
        <w:spacing w:line="480" w:lineRule="auto"/>
        <w:rPr>
          <w:rFonts w:ascii="Arial" w:hAnsi="Arial" w:cs="Arial"/>
          <w:color w:val="000000" w:themeColor="text1"/>
          <w:sz w:val="24"/>
          <w:szCs w:val="24"/>
        </w:rPr>
      </w:pPr>
      <w:r w:rsidRPr="000D7A37">
        <w:rPr>
          <w:rFonts w:ascii="Arial" w:hAnsi="Arial" w:cs="Arial"/>
          <w:color w:val="000000" w:themeColor="text1"/>
          <w:sz w:val="24"/>
          <w:szCs w:val="24"/>
        </w:rPr>
        <w:t>With all of the negative changes and compromises that were introduced, there were a small handful of changes that were, for the most part appreciated. One of the most popular tweaks was the work-from home policy if your work could allow you to remain home</w:t>
      </w:r>
      <w:r w:rsidR="00CE4B4D" w:rsidRPr="000D7A37">
        <w:rPr>
          <w:rFonts w:ascii="Arial" w:hAnsi="Arial" w:cs="Arial"/>
          <w:color w:val="000000" w:themeColor="text1"/>
          <w:sz w:val="24"/>
          <w:szCs w:val="24"/>
        </w:rPr>
        <w:t>. Initially, there were millions of people who were furloughed or generally lost their jobs.</w:t>
      </w:r>
      <w:sdt>
        <w:sdtPr>
          <w:rPr>
            <w:rFonts w:ascii="Arial" w:hAnsi="Arial" w:cs="Arial"/>
            <w:color w:val="000000" w:themeColor="text1"/>
            <w:sz w:val="24"/>
            <w:szCs w:val="24"/>
          </w:rPr>
          <w:id w:val="1880583132"/>
          <w:citation/>
        </w:sdtPr>
        <w:sdtEndPr/>
        <w:sdtContent>
          <w:r w:rsidR="00303FDD">
            <w:rPr>
              <w:rFonts w:ascii="Arial" w:hAnsi="Arial" w:cs="Arial"/>
              <w:color w:val="000000" w:themeColor="text1"/>
              <w:sz w:val="24"/>
              <w:szCs w:val="24"/>
            </w:rPr>
            <w:fldChar w:fldCharType="begin"/>
          </w:r>
          <w:r w:rsidR="00303FDD">
            <w:rPr>
              <w:rFonts w:ascii="Arial" w:hAnsi="Arial" w:cs="Arial"/>
              <w:color w:val="000000" w:themeColor="text1"/>
              <w:sz w:val="24"/>
              <w:szCs w:val="24"/>
            </w:rPr>
            <w:instrText xml:space="preserve"> CITATION BBC21 \l 2057 </w:instrText>
          </w:r>
          <w:r w:rsidR="00303FDD">
            <w:rPr>
              <w:rFonts w:ascii="Arial" w:hAnsi="Arial" w:cs="Arial"/>
              <w:color w:val="000000" w:themeColor="text1"/>
              <w:sz w:val="24"/>
              <w:szCs w:val="24"/>
            </w:rPr>
            <w:fldChar w:fldCharType="separate"/>
          </w:r>
          <w:r w:rsidR="00303FDD">
            <w:rPr>
              <w:rFonts w:ascii="Arial" w:hAnsi="Arial" w:cs="Arial"/>
              <w:noProof/>
              <w:color w:val="000000" w:themeColor="text1"/>
              <w:sz w:val="24"/>
              <w:szCs w:val="24"/>
            </w:rPr>
            <w:t xml:space="preserve"> </w:t>
          </w:r>
          <w:r w:rsidR="00303FDD" w:rsidRPr="00303FDD">
            <w:rPr>
              <w:rFonts w:ascii="Arial" w:hAnsi="Arial" w:cs="Arial"/>
              <w:noProof/>
              <w:color w:val="000000" w:themeColor="text1"/>
              <w:sz w:val="24"/>
              <w:szCs w:val="24"/>
            </w:rPr>
            <w:t>(BBC News, 2021)</w:t>
          </w:r>
          <w:r w:rsidR="00303FDD">
            <w:rPr>
              <w:rFonts w:ascii="Arial" w:hAnsi="Arial" w:cs="Arial"/>
              <w:color w:val="000000" w:themeColor="text1"/>
              <w:sz w:val="24"/>
              <w:szCs w:val="24"/>
            </w:rPr>
            <w:fldChar w:fldCharType="end"/>
          </w:r>
        </w:sdtContent>
      </w:sdt>
      <w:r w:rsidR="00CE4B4D" w:rsidRPr="000D7A37">
        <w:rPr>
          <w:rFonts w:ascii="Arial" w:hAnsi="Arial" w:cs="Arial"/>
          <w:color w:val="000000" w:themeColor="text1"/>
          <w:sz w:val="24"/>
          <w:szCs w:val="24"/>
        </w:rPr>
        <w:t xml:space="preserve"> This came from the new protocols that were put in place in an attempt to reduce the spread of COVID.</w:t>
      </w:r>
      <w:r w:rsidR="000D7A37">
        <w:rPr>
          <w:rFonts w:ascii="Arial" w:hAnsi="Arial" w:cs="Arial"/>
          <w:color w:val="000000" w:themeColor="text1"/>
          <w:sz w:val="24"/>
          <w:szCs w:val="24"/>
        </w:rPr>
        <w:t xml:space="preserve"> Granting the ability for workers to carry out their tasks from home has proven to improve productivity as they do not need to focus on transitioning to work or </w:t>
      </w:r>
      <w:r w:rsidR="00303FDD">
        <w:rPr>
          <w:rFonts w:ascii="Arial" w:hAnsi="Arial" w:cs="Arial"/>
          <w:color w:val="000000" w:themeColor="text1"/>
          <w:sz w:val="24"/>
          <w:szCs w:val="24"/>
        </w:rPr>
        <w:t xml:space="preserve">for parents to leave their kids alone all day long. If the work still gets completed, who truly carers where it gets done. </w:t>
      </w:r>
    </w:p>
    <w:p w14:paraId="2DB9A308" w14:textId="2F73F9F0" w:rsidR="000726C9" w:rsidRDefault="00F05939" w:rsidP="00BB0C71">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Furthermore, people have become much more aware of pandemic and are making a stronger effort to remain clean and hygienic. This </w:t>
      </w:r>
      <w:r w:rsidR="00D30DF2">
        <w:rPr>
          <w:rFonts w:ascii="Arial" w:hAnsi="Arial" w:cs="Arial"/>
          <w:color w:val="000000" w:themeColor="text1"/>
          <w:sz w:val="24"/>
          <w:szCs w:val="24"/>
        </w:rPr>
        <w:t>has been</w:t>
      </w:r>
      <w:r>
        <w:rPr>
          <w:rFonts w:ascii="Arial" w:hAnsi="Arial" w:cs="Arial"/>
          <w:color w:val="000000" w:themeColor="text1"/>
          <w:sz w:val="24"/>
          <w:szCs w:val="24"/>
        </w:rPr>
        <w:t xml:space="preserve"> able to be continued with shops and other establishments like public libraries issuing soap pumps for those </w:t>
      </w:r>
      <w:r>
        <w:rPr>
          <w:rFonts w:ascii="Arial" w:hAnsi="Arial" w:cs="Arial"/>
          <w:color w:val="000000" w:themeColor="text1"/>
          <w:sz w:val="24"/>
          <w:szCs w:val="24"/>
        </w:rPr>
        <w:lastRenderedPageBreak/>
        <w:t xml:space="preserve">who want to clean their hands and lower the risk of the spread of </w:t>
      </w:r>
      <w:r w:rsidR="00D30DF2">
        <w:rPr>
          <w:rFonts w:ascii="Arial" w:hAnsi="Arial" w:cs="Arial"/>
          <w:color w:val="000000" w:themeColor="text1"/>
          <w:sz w:val="24"/>
          <w:szCs w:val="24"/>
        </w:rPr>
        <w:t>germs.</w:t>
      </w:r>
      <w:sdt>
        <w:sdtPr>
          <w:rPr>
            <w:rFonts w:ascii="Arial" w:hAnsi="Arial" w:cs="Arial"/>
            <w:color w:val="000000" w:themeColor="text1"/>
            <w:sz w:val="24"/>
            <w:szCs w:val="24"/>
          </w:rPr>
          <w:id w:val="971255135"/>
          <w:citation/>
        </w:sdtPr>
        <w:sdtEndPr/>
        <w:sdtContent>
          <w:r w:rsidR="00D30DF2">
            <w:rPr>
              <w:rFonts w:ascii="Arial" w:hAnsi="Arial" w:cs="Arial"/>
              <w:color w:val="000000" w:themeColor="text1"/>
              <w:sz w:val="24"/>
              <w:szCs w:val="24"/>
            </w:rPr>
            <w:fldChar w:fldCharType="begin"/>
          </w:r>
          <w:r w:rsidR="00D30DF2">
            <w:rPr>
              <w:rFonts w:ascii="Arial" w:hAnsi="Arial" w:cs="Arial"/>
              <w:color w:val="000000" w:themeColor="text1"/>
              <w:sz w:val="24"/>
              <w:szCs w:val="24"/>
            </w:rPr>
            <w:instrText xml:space="preserve"> CITATION Hea21 \l 2057 </w:instrText>
          </w:r>
          <w:r w:rsidR="00D30DF2">
            <w:rPr>
              <w:rFonts w:ascii="Arial" w:hAnsi="Arial" w:cs="Arial"/>
              <w:color w:val="000000" w:themeColor="text1"/>
              <w:sz w:val="24"/>
              <w:szCs w:val="24"/>
            </w:rPr>
            <w:fldChar w:fldCharType="separate"/>
          </w:r>
          <w:r w:rsidR="00D30DF2">
            <w:rPr>
              <w:rFonts w:ascii="Arial" w:hAnsi="Arial" w:cs="Arial"/>
              <w:noProof/>
              <w:color w:val="000000" w:themeColor="text1"/>
              <w:sz w:val="24"/>
              <w:szCs w:val="24"/>
            </w:rPr>
            <w:t xml:space="preserve"> </w:t>
          </w:r>
          <w:r w:rsidR="00D30DF2" w:rsidRPr="00D30DF2">
            <w:rPr>
              <w:rFonts w:ascii="Arial" w:hAnsi="Arial" w:cs="Arial"/>
              <w:noProof/>
              <w:color w:val="000000" w:themeColor="text1"/>
              <w:sz w:val="24"/>
              <w:szCs w:val="24"/>
            </w:rPr>
            <w:t>(Health and Safety Executive, 2021)</w:t>
          </w:r>
          <w:r w:rsidR="00D30DF2">
            <w:rPr>
              <w:rFonts w:ascii="Arial" w:hAnsi="Arial" w:cs="Arial"/>
              <w:color w:val="000000" w:themeColor="text1"/>
              <w:sz w:val="24"/>
              <w:szCs w:val="24"/>
            </w:rPr>
            <w:fldChar w:fldCharType="end"/>
          </w:r>
        </w:sdtContent>
      </w:sdt>
      <w:r w:rsidR="00D30DF2">
        <w:rPr>
          <w:rFonts w:ascii="Arial" w:hAnsi="Arial" w:cs="Arial"/>
          <w:color w:val="000000" w:themeColor="text1"/>
          <w:sz w:val="24"/>
          <w:szCs w:val="24"/>
        </w:rPr>
        <w:t xml:space="preserve"> With people now more concerned but aware on hygiene, the likelihood of people </w:t>
      </w:r>
      <w:r w:rsidR="004F50CE">
        <w:rPr>
          <w:rFonts w:ascii="Arial" w:hAnsi="Arial" w:cs="Arial"/>
          <w:color w:val="000000" w:themeColor="text1"/>
          <w:sz w:val="24"/>
          <w:szCs w:val="24"/>
        </w:rPr>
        <w:t>taking the necessary steps to prevent a similar issue such as the pandemic has greatly increased and therefore should hypothetically lead to less opposition to steps such as isolation or vaccination jabs.</w:t>
      </w:r>
    </w:p>
    <w:p w14:paraId="71799721" w14:textId="77777777" w:rsidR="00D92156" w:rsidRDefault="00F9582F" w:rsidP="00BB0C71">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A final aspect of the everyday living that greatly improved during the span of the pandemic was the decrease in air pollution that </w:t>
      </w:r>
      <w:r w:rsidR="00B460B1">
        <w:rPr>
          <w:rFonts w:ascii="Arial" w:hAnsi="Arial" w:cs="Arial"/>
          <w:color w:val="000000" w:themeColor="text1"/>
          <w:sz w:val="24"/>
          <w:szCs w:val="24"/>
        </w:rPr>
        <w:t>has come about from the closure of businesses that lead the largest contribution.</w:t>
      </w:r>
      <w:r w:rsidR="00A870B4">
        <w:rPr>
          <w:rFonts w:ascii="Arial" w:hAnsi="Arial" w:cs="Arial"/>
          <w:color w:val="000000" w:themeColor="text1"/>
          <w:sz w:val="24"/>
          <w:szCs w:val="24"/>
        </w:rPr>
        <w:t xml:space="preserve"> With a proven direct correlation between dirty air and COVID severity</w:t>
      </w:r>
      <w:r w:rsidR="00FC58C9">
        <w:rPr>
          <w:rFonts w:ascii="Arial" w:hAnsi="Arial" w:cs="Arial"/>
          <w:color w:val="000000" w:themeColor="text1"/>
          <w:sz w:val="24"/>
          <w:szCs w:val="24"/>
        </w:rPr>
        <w:t>. With studies directly revealing how more polluted areas have suffered worse during the pandemic, it has been a delightful sets of circumstances how the pandemic, with people being required to stay home that the rate of air pollution has rapidly dropped and has shown clear and visible change.</w:t>
      </w:r>
      <w:sdt>
        <w:sdtPr>
          <w:rPr>
            <w:rFonts w:ascii="Arial" w:hAnsi="Arial" w:cs="Arial"/>
            <w:color w:val="000000" w:themeColor="text1"/>
            <w:sz w:val="24"/>
            <w:szCs w:val="24"/>
          </w:rPr>
          <w:id w:val="1240519754"/>
          <w:citation/>
        </w:sdtPr>
        <w:sdtEndPr/>
        <w:sdtContent>
          <w:r w:rsidR="00FC58C9">
            <w:rPr>
              <w:rFonts w:ascii="Arial" w:hAnsi="Arial" w:cs="Arial"/>
              <w:color w:val="000000" w:themeColor="text1"/>
              <w:sz w:val="24"/>
              <w:szCs w:val="24"/>
            </w:rPr>
            <w:fldChar w:fldCharType="begin"/>
          </w:r>
          <w:r w:rsidR="00FC58C9">
            <w:rPr>
              <w:rFonts w:ascii="Arial" w:hAnsi="Arial" w:cs="Arial"/>
              <w:color w:val="000000" w:themeColor="text1"/>
              <w:sz w:val="24"/>
              <w:szCs w:val="24"/>
            </w:rPr>
            <w:instrText xml:space="preserve"> CITATION Gar20 \l 2057 </w:instrText>
          </w:r>
          <w:r w:rsidR="00FC58C9">
            <w:rPr>
              <w:rFonts w:ascii="Arial" w:hAnsi="Arial" w:cs="Arial"/>
              <w:color w:val="000000" w:themeColor="text1"/>
              <w:sz w:val="24"/>
              <w:szCs w:val="24"/>
            </w:rPr>
            <w:fldChar w:fldCharType="separate"/>
          </w:r>
          <w:r w:rsidR="00FC58C9">
            <w:rPr>
              <w:rFonts w:ascii="Arial" w:hAnsi="Arial" w:cs="Arial"/>
              <w:noProof/>
              <w:color w:val="000000" w:themeColor="text1"/>
              <w:sz w:val="24"/>
              <w:szCs w:val="24"/>
            </w:rPr>
            <w:t xml:space="preserve"> </w:t>
          </w:r>
          <w:r w:rsidR="00FC58C9" w:rsidRPr="00FC58C9">
            <w:rPr>
              <w:rFonts w:ascii="Arial" w:hAnsi="Arial" w:cs="Arial"/>
              <w:noProof/>
              <w:color w:val="000000" w:themeColor="text1"/>
              <w:sz w:val="24"/>
              <w:szCs w:val="24"/>
            </w:rPr>
            <w:t>(Gardiner, 2020)</w:t>
          </w:r>
          <w:r w:rsidR="00FC58C9">
            <w:rPr>
              <w:rFonts w:ascii="Arial" w:hAnsi="Arial" w:cs="Arial"/>
              <w:color w:val="000000" w:themeColor="text1"/>
              <w:sz w:val="24"/>
              <w:szCs w:val="24"/>
            </w:rPr>
            <w:fldChar w:fldCharType="end"/>
          </w:r>
        </w:sdtContent>
      </w:sdt>
    </w:p>
    <w:p w14:paraId="1E2A5D23" w14:textId="77777777" w:rsidR="00D92156" w:rsidRDefault="00D92156" w:rsidP="00BB0C71">
      <w:pPr>
        <w:spacing w:line="480" w:lineRule="auto"/>
        <w:rPr>
          <w:rFonts w:ascii="Arial" w:hAnsi="Arial" w:cs="Arial"/>
          <w:color w:val="000000" w:themeColor="text1"/>
          <w:sz w:val="24"/>
          <w:szCs w:val="24"/>
        </w:rPr>
      </w:pPr>
    </w:p>
    <w:p w14:paraId="1D20A644" w14:textId="60A7BDD4" w:rsidR="0081285E" w:rsidRDefault="0081285E" w:rsidP="00BB0C71">
      <w:pPr>
        <w:spacing w:line="480" w:lineRule="auto"/>
        <w:rPr>
          <w:rFonts w:ascii="Arial" w:hAnsi="Arial" w:cs="Arial"/>
          <w:color w:val="000000" w:themeColor="text1"/>
          <w:sz w:val="24"/>
          <w:szCs w:val="24"/>
        </w:rPr>
      </w:pPr>
      <w:r>
        <w:rPr>
          <w:rFonts w:ascii="Arial" w:hAnsi="Arial" w:cs="Arial"/>
          <w:color w:val="000000" w:themeColor="text1"/>
          <w:sz w:val="24"/>
          <w:szCs w:val="24"/>
        </w:rPr>
        <w:t>To recapitulate, the year of 2020 was one of the toughest years in modern history on a global scale for its hardships placed upon it from the pandemic. What started out in Wuhan, China had in such a short span of time shown how without proper and considerate measures, an unchecked issue can have unforeseen complications that cripple an infrastructure and all walks of livelihood. Even though some good was able to emerge from the pandemic, it cannot begin to hold a light to all of the faced misery along with the loss of life and how with more careful consideration from the acting governments, most if nit all of this may have been avoided.</w:t>
      </w:r>
    </w:p>
    <w:p w14:paraId="3A49B669" w14:textId="77777777" w:rsidR="0081285E" w:rsidRDefault="0081285E" w:rsidP="00BB0C71">
      <w:pPr>
        <w:spacing w:line="480" w:lineRule="auto"/>
        <w:rPr>
          <w:rFonts w:ascii="Arial" w:hAnsi="Arial" w:cs="Arial"/>
          <w:color w:val="000000" w:themeColor="text1"/>
          <w:sz w:val="24"/>
          <w:szCs w:val="24"/>
        </w:rPr>
      </w:pPr>
    </w:p>
    <w:p w14:paraId="005B8034" w14:textId="01EF359E" w:rsidR="00BB5DA2" w:rsidRDefault="00BB5DA2" w:rsidP="00BB0C71">
      <w:pPr>
        <w:spacing w:line="480" w:lineRule="auto"/>
        <w:rPr>
          <w:rFonts w:ascii="Arial" w:hAnsi="Arial" w:cs="Arial"/>
          <w:color w:val="000000" w:themeColor="text1"/>
          <w:sz w:val="24"/>
          <w:szCs w:val="24"/>
        </w:rPr>
      </w:pPr>
    </w:p>
    <w:sdt>
      <w:sdtPr>
        <w:rPr>
          <w:b/>
          <w:bCs/>
        </w:rPr>
        <w:id w:val="7349004"/>
        <w:docPartObj>
          <w:docPartGallery w:val="Bibliographies"/>
          <w:docPartUnique/>
        </w:docPartObj>
      </w:sdtPr>
      <w:sdtEndPr>
        <w:rPr>
          <w:rFonts w:asciiTheme="minorHAnsi" w:eastAsiaTheme="minorHAnsi" w:hAnsiTheme="minorHAnsi" w:cstheme="minorBidi"/>
          <w:b w:val="0"/>
          <w:bCs w:val="0"/>
          <w:color w:val="auto"/>
          <w:sz w:val="22"/>
          <w:szCs w:val="22"/>
          <w:lang w:val="en-GB"/>
        </w:rPr>
      </w:sdtEndPr>
      <w:sdtContent>
        <w:p w14:paraId="22ADCD7E" w14:textId="7F58D045" w:rsidR="00D0465A" w:rsidRPr="00D0465A" w:rsidRDefault="00D0465A">
          <w:pPr>
            <w:pStyle w:val="Heading1"/>
            <w:rPr>
              <w:rFonts w:ascii="Arial" w:hAnsi="Arial" w:cs="Arial"/>
              <w:b/>
              <w:bCs/>
              <w:color w:val="auto"/>
              <w:sz w:val="24"/>
              <w:szCs w:val="24"/>
            </w:rPr>
          </w:pPr>
          <w:r w:rsidRPr="00D0465A">
            <w:rPr>
              <w:rFonts w:ascii="Arial" w:hAnsi="Arial" w:cs="Arial"/>
              <w:b/>
              <w:bCs/>
              <w:color w:val="auto"/>
              <w:sz w:val="24"/>
              <w:szCs w:val="24"/>
            </w:rPr>
            <w:t>Bibliography/Citations</w:t>
          </w:r>
        </w:p>
        <w:p w14:paraId="0D3AD584" w14:textId="77777777" w:rsidR="00D0465A" w:rsidRPr="00D0465A" w:rsidRDefault="00D0465A" w:rsidP="00D0465A">
          <w:pPr>
            <w:rPr>
              <w:lang w:val="en-US"/>
            </w:rPr>
          </w:pPr>
        </w:p>
        <w:sdt>
          <w:sdtPr>
            <w:rPr>
              <w:rFonts w:ascii="Arial" w:hAnsi="Arial" w:cs="Arial"/>
              <w:sz w:val="24"/>
              <w:szCs w:val="24"/>
            </w:rPr>
            <w:id w:val="111145805"/>
            <w:bibliography/>
          </w:sdtPr>
          <w:sdtEndPr>
            <w:rPr>
              <w:rFonts w:asciiTheme="minorHAnsi" w:hAnsiTheme="minorHAnsi" w:cstheme="minorBidi"/>
              <w:sz w:val="22"/>
              <w:szCs w:val="22"/>
            </w:rPr>
          </w:sdtEndPr>
          <w:sdtContent>
            <w:p w14:paraId="14CDBFD9"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sz w:val="24"/>
                  <w:szCs w:val="24"/>
                </w:rPr>
                <w:fldChar w:fldCharType="begin"/>
              </w:r>
              <w:r w:rsidRPr="00D0465A">
                <w:rPr>
                  <w:rFonts w:ascii="Arial" w:hAnsi="Arial" w:cs="Arial"/>
                  <w:sz w:val="24"/>
                  <w:szCs w:val="24"/>
                </w:rPr>
                <w:instrText xml:space="preserve"> BIBLIOGRAPHY </w:instrText>
              </w:r>
              <w:r w:rsidRPr="00D0465A">
                <w:rPr>
                  <w:rFonts w:ascii="Arial" w:hAnsi="Arial" w:cs="Arial"/>
                  <w:sz w:val="24"/>
                  <w:szCs w:val="24"/>
                </w:rPr>
                <w:fldChar w:fldCharType="separate"/>
              </w:r>
              <w:r w:rsidRPr="00D0465A">
                <w:rPr>
                  <w:rFonts w:ascii="Arial" w:hAnsi="Arial" w:cs="Arial"/>
                  <w:noProof/>
                  <w:sz w:val="24"/>
                  <w:szCs w:val="24"/>
                  <w:lang w:val="en-US"/>
                </w:rPr>
                <w:t xml:space="preserve">BBC News. (2021, September 30). </w:t>
              </w:r>
              <w:r w:rsidRPr="00D0465A">
                <w:rPr>
                  <w:rFonts w:ascii="Arial" w:hAnsi="Arial" w:cs="Arial"/>
                  <w:i/>
                  <w:iCs/>
                  <w:noProof/>
                  <w:sz w:val="24"/>
                  <w:szCs w:val="24"/>
                  <w:lang w:val="en-US"/>
                </w:rPr>
                <w:t>Covid: What will happen when furlough ends?</w:t>
              </w:r>
              <w:r w:rsidRPr="00D0465A">
                <w:rPr>
                  <w:rFonts w:ascii="Arial" w:hAnsi="Arial" w:cs="Arial"/>
                  <w:noProof/>
                  <w:sz w:val="24"/>
                  <w:szCs w:val="24"/>
                  <w:lang w:val="en-US"/>
                </w:rPr>
                <w:t xml:space="preserve"> Retrieved October 12, 2021, from BBC News: https://www.bbc.co.uk/news/explainers-52135342</w:t>
              </w:r>
            </w:p>
            <w:p w14:paraId="3445A948"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Better Health-Every Mind Matters. (2021, October). </w:t>
              </w:r>
              <w:r w:rsidRPr="00D0465A">
                <w:rPr>
                  <w:rFonts w:ascii="Arial" w:hAnsi="Arial" w:cs="Arial"/>
                  <w:i/>
                  <w:iCs/>
                  <w:noProof/>
                  <w:sz w:val="24"/>
                  <w:szCs w:val="24"/>
                  <w:lang w:val="en-US"/>
                </w:rPr>
                <w:t>Mental wellbeing while staying at home</w:t>
              </w:r>
              <w:r w:rsidRPr="00D0465A">
                <w:rPr>
                  <w:rFonts w:ascii="Arial" w:hAnsi="Arial" w:cs="Arial"/>
                  <w:noProof/>
                  <w:sz w:val="24"/>
                  <w:szCs w:val="24"/>
                  <w:lang w:val="en-US"/>
                </w:rPr>
                <w:t>. Retrieved October 12, 2021, from Better Health-Every Mind Matters: https://www.nhs.uk/every-mind-matters/coronavirus/mental-wellbeing-while-staying-at-home/</w:t>
              </w:r>
            </w:p>
            <w:p w14:paraId="6F7C0F40"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Gardiner, B. (2020, April 8). </w:t>
              </w:r>
              <w:r w:rsidRPr="00D0465A">
                <w:rPr>
                  <w:rFonts w:ascii="Arial" w:hAnsi="Arial" w:cs="Arial"/>
                  <w:i/>
                  <w:iCs/>
                  <w:noProof/>
                  <w:sz w:val="24"/>
                  <w:szCs w:val="24"/>
                  <w:lang w:val="en-US"/>
                </w:rPr>
                <w:t>Pollution made COVID-19 worse. Now, lockdowns are clearing the air.</w:t>
              </w:r>
              <w:r w:rsidRPr="00D0465A">
                <w:rPr>
                  <w:rFonts w:ascii="Arial" w:hAnsi="Arial" w:cs="Arial"/>
                  <w:noProof/>
                  <w:sz w:val="24"/>
                  <w:szCs w:val="24"/>
                  <w:lang w:val="en-US"/>
                </w:rPr>
                <w:t xml:space="preserve"> Retrieved October 18, 2021, from National Geographic: https://www.nationalgeographic.com/science/article/pollution-made-the-pandemic-worse-but-lockdowns-clean-the-sky</w:t>
              </w:r>
            </w:p>
            <w:p w14:paraId="0561F584"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Geddes, L. (2021, May 27). </w:t>
              </w:r>
              <w:r w:rsidRPr="00D0465A">
                <w:rPr>
                  <w:rFonts w:ascii="Arial" w:hAnsi="Arial" w:cs="Arial"/>
                  <w:i/>
                  <w:iCs/>
                  <w:noProof/>
                  <w:sz w:val="24"/>
                  <w:szCs w:val="24"/>
                  <w:lang w:val="en-US"/>
                </w:rPr>
                <w:t>Tens of thousands of avoidable Covid deaths: is Cummings right?</w:t>
              </w:r>
              <w:r w:rsidRPr="00D0465A">
                <w:rPr>
                  <w:rFonts w:ascii="Arial" w:hAnsi="Arial" w:cs="Arial"/>
                  <w:noProof/>
                  <w:sz w:val="24"/>
                  <w:szCs w:val="24"/>
                  <w:lang w:val="en-US"/>
                </w:rPr>
                <w:t xml:space="preserve"> Retrieved October 10, 2021, from The Guardian: https://www.theguardian.com/world/2021/may/27/avoidable-deaths-covid-dominic-cummings-right-scientists-agree</w:t>
              </w:r>
            </w:p>
            <w:p w14:paraId="1A146A00"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GOV.UK. (2021, October). Retrieved October 15, 2021, from GOV.UK: Essential workers prioritised for COVID-19 testing</w:t>
              </w:r>
            </w:p>
            <w:p w14:paraId="1C333973"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Havard, T. (2021, May 11). </w:t>
              </w:r>
              <w:r w:rsidRPr="00D0465A">
                <w:rPr>
                  <w:rFonts w:ascii="Arial" w:hAnsi="Arial" w:cs="Arial"/>
                  <w:i/>
                  <w:iCs/>
                  <w:noProof/>
                  <w:sz w:val="24"/>
                  <w:szCs w:val="24"/>
                  <w:lang w:val="en-US"/>
                </w:rPr>
                <w:t>Domestic abuse and Covid-19: A year into the pandemic</w:t>
              </w:r>
              <w:r w:rsidRPr="00D0465A">
                <w:rPr>
                  <w:rFonts w:ascii="Arial" w:hAnsi="Arial" w:cs="Arial"/>
                  <w:noProof/>
                  <w:sz w:val="24"/>
                  <w:szCs w:val="24"/>
                  <w:lang w:val="en-US"/>
                </w:rPr>
                <w:t>. Retrieved October 12, 2021, from UK Parliament: https://commonslibrary.parliament.uk/domestic-abuse-and-covid-19-a-year-into-the-pandemic/</w:t>
              </w:r>
            </w:p>
            <w:p w14:paraId="742FB423"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Health and Safety Executive. (2021, October). </w:t>
              </w:r>
              <w:r w:rsidRPr="00D0465A">
                <w:rPr>
                  <w:rFonts w:ascii="Arial" w:hAnsi="Arial" w:cs="Arial"/>
                  <w:i/>
                  <w:iCs/>
                  <w:noProof/>
                  <w:sz w:val="24"/>
                  <w:szCs w:val="24"/>
                  <w:lang w:val="en-US"/>
                </w:rPr>
                <w:t>Cleaning, hygiene and handwashing to reduce coronavirus (COVID-19) transmission</w:t>
              </w:r>
              <w:r w:rsidRPr="00D0465A">
                <w:rPr>
                  <w:rFonts w:ascii="Arial" w:hAnsi="Arial" w:cs="Arial"/>
                  <w:noProof/>
                  <w:sz w:val="24"/>
                  <w:szCs w:val="24"/>
                  <w:lang w:val="en-US"/>
                </w:rPr>
                <w:t>. Retrieved October 16, 2021, from Health and Safety Executive: https://www.hse.gov.uk/coronavirus/cleaning/handwashing-using-hand-sanitiser.htm</w:t>
              </w:r>
            </w:p>
            <w:p w14:paraId="651E87DE"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Louise Marshall, J. B. (2020, June 18). </w:t>
              </w:r>
              <w:r w:rsidRPr="00D0465A">
                <w:rPr>
                  <w:rFonts w:ascii="Arial" w:hAnsi="Arial" w:cs="Arial"/>
                  <w:i/>
                  <w:iCs/>
                  <w:noProof/>
                  <w:sz w:val="24"/>
                  <w:szCs w:val="24"/>
                  <w:lang w:val="en-US"/>
                </w:rPr>
                <w:t>Emerging evidence on COVID-19’s impact on mental health and health inequalities</w:t>
              </w:r>
              <w:r w:rsidRPr="00D0465A">
                <w:rPr>
                  <w:rFonts w:ascii="Arial" w:hAnsi="Arial" w:cs="Arial"/>
                  <w:noProof/>
                  <w:sz w:val="24"/>
                  <w:szCs w:val="24"/>
                  <w:lang w:val="en-US"/>
                </w:rPr>
                <w:t>. Retrieved October 10, 2021, from The Health Foundation: https://www.health.org.uk/news-and-comment/blogs/emerging-evidence-on-covid-19s-impact-on-mental-health-and-health</w:t>
              </w:r>
            </w:p>
            <w:p w14:paraId="5F4F31E1"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Maria Cohut, P. (2021, March 12). </w:t>
              </w:r>
              <w:r w:rsidRPr="00D0465A">
                <w:rPr>
                  <w:rFonts w:ascii="Arial" w:hAnsi="Arial" w:cs="Arial"/>
                  <w:i/>
                  <w:iCs/>
                  <w:noProof/>
                  <w:sz w:val="24"/>
                  <w:szCs w:val="24"/>
                  <w:lang w:val="en-US"/>
                </w:rPr>
                <w:t>Global impact of the COVID-19 pandemic: 1 year on</w:t>
              </w:r>
              <w:r w:rsidRPr="00D0465A">
                <w:rPr>
                  <w:rFonts w:ascii="Arial" w:hAnsi="Arial" w:cs="Arial"/>
                  <w:noProof/>
                  <w:sz w:val="24"/>
                  <w:szCs w:val="24"/>
                  <w:lang w:val="en-US"/>
                </w:rPr>
                <w:t>. Retrieved October 10, 2021, from Medical News Today: https://www.medicalnewstoday.com/articles/global-impact-of-the-covid-19-pandemic-1-year-on</w:t>
              </w:r>
            </w:p>
            <w:p w14:paraId="7C396398"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NHS. (2021, October). </w:t>
              </w:r>
              <w:r w:rsidRPr="00D0465A">
                <w:rPr>
                  <w:rFonts w:ascii="Arial" w:hAnsi="Arial" w:cs="Arial"/>
                  <w:i/>
                  <w:iCs/>
                  <w:noProof/>
                  <w:sz w:val="24"/>
                  <w:szCs w:val="24"/>
                  <w:lang w:val="en-US"/>
                </w:rPr>
                <w:t>People at higher risk from coronavirus (COVID-19)</w:t>
              </w:r>
              <w:r w:rsidRPr="00D0465A">
                <w:rPr>
                  <w:rFonts w:ascii="Arial" w:hAnsi="Arial" w:cs="Arial"/>
                  <w:noProof/>
                  <w:sz w:val="24"/>
                  <w:szCs w:val="24"/>
                  <w:lang w:val="en-US"/>
                </w:rPr>
                <w:t>. Retrieved October 10, 2021, from NHS: https://www.nhs.uk/conditions/coronavirus-covid-19/people-at-higher-risk/</w:t>
              </w:r>
            </w:p>
            <w:p w14:paraId="40AEBCC6"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lastRenderedPageBreak/>
                <w:t xml:space="preserve">NHS. (2021, October). </w:t>
              </w:r>
              <w:r w:rsidRPr="00D0465A">
                <w:rPr>
                  <w:rFonts w:ascii="Arial" w:hAnsi="Arial" w:cs="Arial"/>
                  <w:i/>
                  <w:iCs/>
                  <w:noProof/>
                  <w:sz w:val="24"/>
                  <w:szCs w:val="24"/>
                  <w:lang w:val="en-US"/>
                </w:rPr>
                <w:t>When to self-isolate and what to do</w:t>
              </w:r>
              <w:r w:rsidRPr="00D0465A">
                <w:rPr>
                  <w:rFonts w:ascii="Arial" w:hAnsi="Arial" w:cs="Arial"/>
                  <w:noProof/>
                  <w:sz w:val="24"/>
                  <w:szCs w:val="24"/>
                  <w:lang w:val="en-US"/>
                </w:rPr>
                <w:t>. Retrieved October 12, 2021, from NHS: https://www.nhs.uk/conditions/coronavirus-covid-19/self-isolation-and-treatment/when-to-self-isolate-and-what-to-do/</w:t>
              </w:r>
            </w:p>
            <w:p w14:paraId="0A8CC9D4"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nidirect. (2021, October). </w:t>
              </w:r>
              <w:r w:rsidRPr="00D0465A">
                <w:rPr>
                  <w:rFonts w:ascii="Arial" w:hAnsi="Arial" w:cs="Arial"/>
                  <w:i/>
                  <w:iCs/>
                  <w:noProof/>
                  <w:sz w:val="24"/>
                  <w:szCs w:val="24"/>
                  <w:lang w:val="en-US"/>
                </w:rPr>
                <w:t>Coronavirus (COVID-19): places of worship</w:t>
              </w:r>
              <w:r w:rsidRPr="00D0465A">
                <w:rPr>
                  <w:rFonts w:ascii="Arial" w:hAnsi="Arial" w:cs="Arial"/>
                  <w:noProof/>
                  <w:sz w:val="24"/>
                  <w:szCs w:val="24"/>
                  <w:lang w:val="en-US"/>
                </w:rPr>
                <w:t>. Retrieved October 16, 2021, from nidirect: https://www.nidirect.gov.uk/articles/coronavirus-covid-19-places-worship</w:t>
              </w:r>
            </w:p>
            <w:p w14:paraId="562791F2"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Office for National Statistics. (2021, Feburary 15). </w:t>
              </w:r>
              <w:r w:rsidRPr="00D0465A">
                <w:rPr>
                  <w:rFonts w:ascii="Arial" w:hAnsi="Arial" w:cs="Arial"/>
                  <w:i/>
                  <w:iCs/>
                  <w:noProof/>
                  <w:sz w:val="24"/>
                  <w:szCs w:val="24"/>
                  <w:lang w:val="en-US"/>
                </w:rPr>
                <w:t>Coronavirus and the impact on the UK travel and tourism industry</w:t>
              </w:r>
              <w:r w:rsidRPr="00D0465A">
                <w:rPr>
                  <w:rFonts w:ascii="Arial" w:hAnsi="Arial" w:cs="Arial"/>
                  <w:noProof/>
                  <w:sz w:val="24"/>
                  <w:szCs w:val="24"/>
                  <w:lang w:val="en-US"/>
                </w:rPr>
                <w:t>. Retrieved October 20, 2021, from Office for National Statistics: https://www.ons.gov.uk/businessindustryandtrade/tourismindustry/articles/coronavirusandtheimpactontheuktravelandtourismindustry/2021-02-15</w:t>
              </w:r>
            </w:p>
            <w:p w14:paraId="4716D924"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Parker, J. (2021, Janurary 20). </w:t>
              </w:r>
              <w:r w:rsidRPr="00D0465A">
                <w:rPr>
                  <w:rFonts w:ascii="Arial" w:hAnsi="Arial" w:cs="Arial"/>
                  <w:i/>
                  <w:iCs/>
                  <w:noProof/>
                  <w:sz w:val="24"/>
                  <w:szCs w:val="24"/>
                  <w:lang w:val="en-US"/>
                </w:rPr>
                <w:t>Coronavirus: Priti Patel says UK should have closed borders in March 2020</w:t>
              </w:r>
              <w:r w:rsidRPr="00D0465A">
                <w:rPr>
                  <w:rFonts w:ascii="Arial" w:hAnsi="Arial" w:cs="Arial"/>
                  <w:noProof/>
                  <w:sz w:val="24"/>
                  <w:szCs w:val="24"/>
                  <w:lang w:val="en-US"/>
                </w:rPr>
                <w:t>. Retrieved October 10, 2021, from BBC News: https://www.bbc.co.uk/news/uk-politics-55733357</w:t>
              </w:r>
            </w:p>
            <w:p w14:paraId="529506F4"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Ro, C. (2021, Feburary 23). </w:t>
              </w:r>
              <w:r w:rsidRPr="00D0465A">
                <w:rPr>
                  <w:rFonts w:ascii="Arial" w:hAnsi="Arial" w:cs="Arial"/>
                  <w:i/>
                  <w:iCs/>
                  <w:noProof/>
                  <w:sz w:val="24"/>
                  <w:szCs w:val="24"/>
                  <w:lang w:val="en-US"/>
                </w:rPr>
                <w:t>Why we may have to re-learn to socialise</w:t>
              </w:r>
              <w:r w:rsidRPr="00D0465A">
                <w:rPr>
                  <w:rFonts w:ascii="Arial" w:hAnsi="Arial" w:cs="Arial"/>
                  <w:noProof/>
                  <w:sz w:val="24"/>
                  <w:szCs w:val="24"/>
                  <w:lang w:val="en-US"/>
                </w:rPr>
                <w:t>. Retrieved October 20, 2021, from Worklife: https://www.bbc.com/worklife/article/20210218-why-we-may-have-to-re-learn-to-socialise</w:t>
              </w:r>
            </w:p>
            <w:p w14:paraId="3A38A66B" w14:textId="77777777"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UK Parliament. (2020, November 13). </w:t>
              </w:r>
              <w:r w:rsidRPr="00D0465A">
                <w:rPr>
                  <w:rFonts w:ascii="Arial" w:hAnsi="Arial" w:cs="Arial"/>
                  <w:i/>
                  <w:iCs/>
                  <w:noProof/>
                  <w:sz w:val="24"/>
                  <w:szCs w:val="24"/>
                  <w:lang w:val="en-US"/>
                </w:rPr>
                <w:t>Lessons from COVID−19: major report on public services launched</w:t>
              </w:r>
              <w:r w:rsidRPr="00D0465A">
                <w:rPr>
                  <w:rFonts w:ascii="Arial" w:hAnsi="Arial" w:cs="Arial"/>
                  <w:noProof/>
                  <w:sz w:val="24"/>
                  <w:szCs w:val="24"/>
                  <w:lang w:val="en-US"/>
                </w:rPr>
                <w:t>. Retrieved October 15, 2021, from UK Parliament: https://committees.parliament.uk/committee/430/public-services-committee/news/123559/lessons-from-covid19-major-report-on-public-services-launched/</w:t>
              </w:r>
            </w:p>
            <w:p w14:paraId="2A55204D" w14:textId="558E299A" w:rsidR="00D0465A" w:rsidRPr="00D0465A" w:rsidRDefault="00D0465A" w:rsidP="00D0465A">
              <w:pPr>
                <w:pStyle w:val="Bibliography"/>
                <w:ind w:left="720" w:hanging="720"/>
                <w:rPr>
                  <w:rFonts w:ascii="Arial" w:hAnsi="Arial" w:cs="Arial"/>
                  <w:noProof/>
                  <w:sz w:val="24"/>
                  <w:szCs w:val="24"/>
                  <w:lang w:val="en-US"/>
                </w:rPr>
              </w:pPr>
              <w:r w:rsidRPr="00D0465A">
                <w:rPr>
                  <w:rFonts w:ascii="Arial" w:hAnsi="Arial" w:cs="Arial"/>
                  <w:noProof/>
                  <w:sz w:val="24"/>
                  <w:szCs w:val="24"/>
                  <w:lang w:val="en-US"/>
                </w:rPr>
                <w:t xml:space="preserve">Young Minds. (2020, June). </w:t>
              </w:r>
              <w:r w:rsidRPr="00D0465A">
                <w:rPr>
                  <w:rFonts w:ascii="Arial" w:hAnsi="Arial" w:cs="Arial"/>
                  <w:i/>
                  <w:iCs/>
                  <w:noProof/>
                  <w:sz w:val="24"/>
                  <w:szCs w:val="24"/>
                  <w:lang w:val="en-US"/>
                </w:rPr>
                <w:t>Schools and Mental Health</w:t>
              </w:r>
              <w:r w:rsidRPr="00D0465A">
                <w:rPr>
                  <w:rFonts w:ascii="Arial" w:hAnsi="Arial" w:cs="Arial"/>
                  <w:noProof/>
                  <w:sz w:val="24"/>
                  <w:szCs w:val="24"/>
                  <w:lang w:val="en-US"/>
                </w:rPr>
                <w:t>. Retrieved October 12, 2021, from Young Minds: https://www.youngminds.org.uk/about-us/reports-and-impact/policy-reports/what-impact-is-the-covid-19-pandemic-having-on-education/?acceptcookies=</w:t>
              </w:r>
            </w:p>
            <w:p w14:paraId="0437FB79" w14:textId="77777777" w:rsidR="00D0465A" w:rsidRPr="00D0465A" w:rsidRDefault="00D0465A" w:rsidP="00D0465A">
              <w:pPr>
                <w:shd w:val="clear" w:color="auto" w:fill="FFFFFF"/>
                <w:spacing w:line="480" w:lineRule="auto"/>
                <w:ind w:left="360"/>
                <w:rPr>
                  <w:rFonts w:ascii="Arial" w:hAnsi="Arial" w:cs="Arial"/>
                  <w:sz w:val="24"/>
                  <w:szCs w:val="24"/>
                </w:rPr>
              </w:pPr>
              <w:r w:rsidRPr="00D0465A">
                <w:rPr>
                  <w:rFonts w:ascii="Arial" w:hAnsi="Arial" w:cs="Arial"/>
                  <w:sz w:val="24"/>
                  <w:szCs w:val="24"/>
                </w:rPr>
                <w:t>Venkatapuram, S., Theriault, S., Philpott, J., MacDonnell, V., &amp; Flood, C. M.(2020). </w:t>
              </w:r>
              <w:r w:rsidRPr="00D0465A">
                <w:rPr>
                  <w:rFonts w:ascii="Arial" w:hAnsi="Arial" w:cs="Arial"/>
                  <w:i/>
                  <w:iCs/>
                  <w:sz w:val="24"/>
                  <w:szCs w:val="24"/>
                </w:rPr>
                <w:t>Vulnerable The Law, Policy and Ethics of COVID-19</w:t>
              </w:r>
              <w:r w:rsidRPr="00D0465A">
                <w:rPr>
                  <w:rFonts w:ascii="Arial" w:hAnsi="Arial" w:cs="Arial"/>
                  <w:sz w:val="24"/>
                  <w:szCs w:val="24"/>
                </w:rPr>
                <w:t>. Project Muse. Pp. 315.</w:t>
              </w:r>
            </w:p>
            <w:p w14:paraId="72B6F658" w14:textId="77777777" w:rsidR="00D0465A" w:rsidRPr="00D0465A" w:rsidRDefault="00D0465A" w:rsidP="00D0465A">
              <w:pPr>
                <w:pStyle w:val="NormalWeb"/>
                <w:shd w:val="clear" w:color="auto" w:fill="FFFFFF"/>
                <w:spacing w:before="0" w:beforeAutospacing="0" w:after="158" w:afterAutospacing="0"/>
                <w:ind w:left="360"/>
                <w:rPr>
                  <w:rFonts w:ascii="Arial" w:hAnsi="Arial" w:cs="Arial"/>
                </w:rPr>
              </w:pPr>
              <w:r w:rsidRPr="00D0465A">
                <w:rPr>
                  <w:rFonts w:ascii="Arial" w:hAnsi="Arial" w:cs="Arial"/>
                </w:rPr>
                <w:t>Fernando, B., 2020. COVID shows UK–EU collaborations are irreplaceable. </w:t>
              </w:r>
              <w:r w:rsidRPr="00D0465A">
                <w:rPr>
                  <w:rFonts w:ascii="Arial" w:hAnsi="Arial" w:cs="Arial"/>
                  <w:i/>
                  <w:iCs/>
                </w:rPr>
                <w:t>Nature, </w:t>
              </w:r>
              <w:r w:rsidRPr="00D0465A">
                <w:rPr>
                  <w:rFonts w:ascii="Arial" w:hAnsi="Arial" w:cs="Arial"/>
                  <w:b/>
                  <w:bCs/>
                </w:rPr>
                <w:t>586</w:t>
              </w:r>
              <w:r w:rsidRPr="00D0465A">
                <w:rPr>
                  <w:rFonts w:ascii="Arial" w:hAnsi="Arial" w:cs="Arial"/>
                </w:rPr>
                <w:t>(7828), pp. 200.</w:t>
              </w:r>
            </w:p>
            <w:p w14:paraId="7015804F" w14:textId="77777777" w:rsidR="00D0465A" w:rsidRPr="00D0465A" w:rsidRDefault="00D0465A" w:rsidP="00D0465A">
              <w:pPr>
                <w:pStyle w:val="NormalWeb"/>
                <w:shd w:val="clear" w:color="auto" w:fill="FFFFFF"/>
                <w:spacing w:before="0" w:beforeAutospacing="0" w:after="158" w:afterAutospacing="0"/>
                <w:ind w:left="360"/>
                <w:rPr>
                  <w:rFonts w:ascii="Arial" w:hAnsi="Arial" w:cs="Arial"/>
                </w:rPr>
              </w:pPr>
            </w:p>
            <w:p w14:paraId="03E837BC" w14:textId="77777777" w:rsidR="00D0465A" w:rsidRPr="00D0465A" w:rsidRDefault="00D0465A" w:rsidP="00D0465A">
              <w:pPr>
                <w:pStyle w:val="NormalWeb"/>
                <w:shd w:val="clear" w:color="auto" w:fill="FFFFFF"/>
                <w:spacing w:before="0" w:beforeAutospacing="0" w:after="158" w:afterAutospacing="0"/>
                <w:ind w:left="360"/>
                <w:rPr>
                  <w:rFonts w:ascii="Arial" w:hAnsi="Arial" w:cs="Arial"/>
                </w:rPr>
              </w:pPr>
              <w:r w:rsidRPr="00D0465A">
                <w:rPr>
                  <w:rFonts w:ascii="Arial" w:hAnsi="Arial" w:cs="Arial"/>
                </w:rPr>
                <w:t xml:space="preserve">Thomas, A 2021 </w:t>
              </w:r>
              <w:r w:rsidRPr="00D0465A">
                <w:rPr>
                  <w:rFonts w:ascii="Arial" w:hAnsi="Arial" w:cs="Arial"/>
                  <w:i/>
                  <w:iCs/>
                </w:rPr>
                <w:t xml:space="preserve">The impact of Covid-19 on UK small business. </w:t>
              </w:r>
              <w:r w:rsidRPr="00D0465A">
                <w:rPr>
                  <w:rFonts w:ascii="Arial" w:hAnsi="Arial" w:cs="Arial"/>
                </w:rPr>
                <w:t>Foreword pp.3</w:t>
              </w:r>
            </w:p>
            <w:p w14:paraId="7EAEE376" w14:textId="77777777" w:rsidR="00D0465A" w:rsidRPr="00D0465A" w:rsidRDefault="00D0465A" w:rsidP="00D0465A">
              <w:pPr>
                <w:shd w:val="clear" w:color="auto" w:fill="FFFFFF"/>
                <w:spacing w:after="0" w:line="480" w:lineRule="auto"/>
                <w:ind w:left="-480"/>
                <w:rPr>
                  <w:rFonts w:ascii="Arial" w:eastAsia="Times New Roman" w:hAnsi="Arial" w:cs="Arial"/>
                  <w:sz w:val="24"/>
                  <w:szCs w:val="24"/>
                  <w:lang w:eastAsia="en-GB"/>
                </w:rPr>
              </w:pPr>
            </w:p>
            <w:p w14:paraId="1659209A" w14:textId="77777777" w:rsidR="00D0465A" w:rsidRPr="00D0465A" w:rsidRDefault="00D0465A" w:rsidP="00D0465A">
              <w:pPr>
                <w:spacing w:line="480" w:lineRule="auto"/>
                <w:rPr>
                  <w:rFonts w:ascii="Arial" w:hAnsi="Arial" w:cs="Arial"/>
                  <w:sz w:val="24"/>
                  <w:szCs w:val="24"/>
                </w:rPr>
              </w:pPr>
              <w:r w:rsidRPr="00D0465A">
                <w:rPr>
                  <w:rFonts w:ascii="Arial" w:eastAsia="Times New Roman" w:hAnsi="Arial" w:cs="Arial"/>
                  <w:sz w:val="24"/>
                  <w:szCs w:val="24"/>
                  <w:lang w:eastAsia="en-GB"/>
                </w:rPr>
                <w:t> </w:t>
              </w:r>
            </w:p>
            <w:p w14:paraId="49DED256" w14:textId="77777777" w:rsidR="00D0465A" w:rsidRPr="00D0465A" w:rsidRDefault="00D0465A" w:rsidP="00D0465A">
              <w:pPr>
                <w:rPr>
                  <w:rFonts w:ascii="Arial" w:hAnsi="Arial" w:cs="Arial"/>
                  <w:sz w:val="24"/>
                  <w:szCs w:val="24"/>
                  <w:lang w:val="en-US"/>
                </w:rPr>
              </w:pPr>
            </w:p>
            <w:p w14:paraId="00B12675" w14:textId="139EC2C1" w:rsidR="00D0465A" w:rsidRDefault="00D0465A" w:rsidP="00D0465A">
              <w:r w:rsidRPr="00D0465A">
                <w:rPr>
                  <w:rFonts w:ascii="Arial" w:hAnsi="Arial" w:cs="Arial"/>
                  <w:b/>
                  <w:bCs/>
                  <w:noProof/>
                  <w:sz w:val="24"/>
                  <w:szCs w:val="24"/>
                </w:rPr>
                <w:fldChar w:fldCharType="end"/>
              </w:r>
            </w:p>
          </w:sdtContent>
        </w:sdt>
      </w:sdtContent>
    </w:sdt>
    <w:p w14:paraId="4C61F607" w14:textId="65285A69" w:rsidR="00CE4B4D" w:rsidRDefault="00CE4B4D" w:rsidP="00BB0C71">
      <w:pPr>
        <w:spacing w:line="480" w:lineRule="auto"/>
        <w:rPr>
          <w:rFonts w:ascii="Arial" w:hAnsi="Arial" w:cs="Arial"/>
          <w:sz w:val="24"/>
          <w:szCs w:val="24"/>
        </w:rPr>
      </w:pPr>
    </w:p>
    <w:p w14:paraId="214915DD" w14:textId="6AD82ABB" w:rsidR="000972D7" w:rsidRDefault="000972D7" w:rsidP="00BB0C71">
      <w:pPr>
        <w:spacing w:line="480" w:lineRule="auto"/>
        <w:rPr>
          <w:rFonts w:ascii="Arial" w:hAnsi="Arial" w:cs="Arial"/>
          <w:sz w:val="24"/>
          <w:szCs w:val="24"/>
        </w:rPr>
      </w:pPr>
    </w:p>
    <w:p w14:paraId="01EC4691" w14:textId="605BDB40" w:rsidR="000972D7" w:rsidRDefault="000972D7" w:rsidP="00BB0C71">
      <w:pPr>
        <w:spacing w:line="480" w:lineRule="auto"/>
        <w:rPr>
          <w:rFonts w:ascii="Arial" w:hAnsi="Arial" w:cs="Arial"/>
          <w:sz w:val="24"/>
          <w:szCs w:val="24"/>
        </w:rPr>
      </w:pPr>
    </w:p>
    <w:p w14:paraId="64E9B567" w14:textId="77777777" w:rsidR="008C738A" w:rsidRDefault="008C738A" w:rsidP="00BB0C71">
      <w:pPr>
        <w:spacing w:line="480" w:lineRule="auto"/>
        <w:rPr>
          <w:rFonts w:ascii="Arial" w:hAnsi="Arial" w:cs="Arial"/>
          <w:sz w:val="24"/>
          <w:szCs w:val="24"/>
        </w:rPr>
      </w:pPr>
    </w:p>
    <w:p w14:paraId="27648336" w14:textId="560A883B" w:rsidR="004620E0" w:rsidRDefault="004620E0" w:rsidP="00BB0C71">
      <w:pPr>
        <w:spacing w:line="480" w:lineRule="auto"/>
        <w:rPr>
          <w:rFonts w:ascii="Arial" w:hAnsi="Arial" w:cs="Arial"/>
          <w:sz w:val="24"/>
          <w:szCs w:val="24"/>
        </w:rPr>
      </w:pPr>
    </w:p>
    <w:p w14:paraId="6D192290" w14:textId="784FD410" w:rsidR="004620E0" w:rsidRDefault="004620E0" w:rsidP="00BB0C71">
      <w:pPr>
        <w:spacing w:line="480" w:lineRule="auto"/>
        <w:rPr>
          <w:rFonts w:ascii="Arial" w:hAnsi="Arial" w:cs="Arial"/>
          <w:sz w:val="24"/>
          <w:szCs w:val="24"/>
        </w:rPr>
      </w:pPr>
    </w:p>
    <w:p w14:paraId="33FED429" w14:textId="521E0B33" w:rsidR="004620E0" w:rsidRDefault="004620E0" w:rsidP="00BB0C71">
      <w:pPr>
        <w:spacing w:line="480" w:lineRule="auto"/>
        <w:rPr>
          <w:rFonts w:ascii="Arial" w:hAnsi="Arial" w:cs="Arial"/>
          <w:sz w:val="24"/>
          <w:szCs w:val="24"/>
        </w:rPr>
      </w:pPr>
    </w:p>
    <w:p w14:paraId="65A0895A" w14:textId="77777777" w:rsidR="004620E0" w:rsidRDefault="004620E0" w:rsidP="00BB0C71">
      <w:pPr>
        <w:spacing w:line="480" w:lineRule="auto"/>
        <w:rPr>
          <w:rFonts w:ascii="Arial" w:hAnsi="Arial" w:cs="Arial"/>
          <w:sz w:val="24"/>
          <w:szCs w:val="24"/>
        </w:rPr>
      </w:pPr>
    </w:p>
    <w:p w14:paraId="37B6F4F5" w14:textId="77777777" w:rsidR="00BB0C71" w:rsidRPr="000A3230" w:rsidRDefault="00BB0C71" w:rsidP="00BB0C71">
      <w:pPr>
        <w:spacing w:line="480" w:lineRule="auto"/>
        <w:rPr>
          <w:rFonts w:ascii="Arial" w:hAnsi="Arial" w:cs="Arial"/>
          <w:b/>
          <w:bCs/>
          <w:sz w:val="24"/>
          <w:szCs w:val="24"/>
        </w:rPr>
      </w:pPr>
    </w:p>
    <w:p w14:paraId="3858BE5D" w14:textId="022CCA43" w:rsidR="00BB0C71" w:rsidRDefault="00BB0C71" w:rsidP="00BB0C71">
      <w:pPr>
        <w:spacing w:line="480" w:lineRule="auto"/>
        <w:rPr>
          <w:rFonts w:ascii="Arial" w:hAnsi="Arial" w:cs="Arial"/>
          <w:color w:val="231F20"/>
          <w:sz w:val="27"/>
          <w:szCs w:val="27"/>
        </w:rPr>
      </w:pPr>
    </w:p>
    <w:p w14:paraId="16BDD0EC" w14:textId="0B04B525" w:rsidR="00A44AD0" w:rsidRDefault="00A44AD0" w:rsidP="00BB0C71">
      <w:pPr>
        <w:spacing w:line="480" w:lineRule="auto"/>
        <w:rPr>
          <w:rFonts w:ascii="Arial" w:hAnsi="Arial" w:cs="Arial"/>
          <w:color w:val="231F20"/>
          <w:sz w:val="27"/>
          <w:szCs w:val="27"/>
        </w:rPr>
      </w:pPr>
    </w:p>
    <w:p w14:paraId="4EA603E3" w14:textId="77777777" w:rsidR="00A44AD0" w:rsidRDefault="00A44AD0" w:rsidP="00BB0C71">
      <w:pPr>
        <w:spacing w:line="480" w:lineRule="auto"/>
        <w:rPr>
          <w:rFonts w:ascii="Arial" w:hAnsi="Arial" w:cs="Arial"/>
          <w:sz w:val="24"/>
          <w:szCs w:val="24"/>
        </w:rPr>
      </w:pPr>
    </w:p>
    <w:p w14:paraId="1C54D4F8" w14:textId="18DF9CC6" w:rsidR="00BE3F80" w:rsidRDefault="00BE3F80" w:rsidP="005B4DB3">
      <w:pPr>
        <w:spacing w:line="480" w:lineRule="auto"/>
        <w:rPr>
          <w:rFonts w:ascii="Arial" w:hAnsi="Arial" w:cs="Arial"/>
          <w:sz w:val="24"/>
          <w:szCs w:val="24"/>
        </w:rPr>
      </w:pPr>
    </w:p>
    <w:p w14:paraId="778995DF" w14:textId="77777777" w:rsidR="005859EA" w:rsidRPr="004F3FF1" w:rsidRDefault="005859EA" w:rsidP="005B4DB3">
      <w:pPr>
        <w:spacing w:line="480" w:lineRule="auto"/>
        <w:rPr>
          <w:rFonts w:ascii="Arial" w:hAnsi="Arial" w:cs="Arial"/>
          <w:sz w:val="24"/>
          <w:szCs w:val="24"/>
        </w:rPr>
      </w:pPr>
    </w:p>
    <w:sectPr w:rsidR="005859EA" w:rsidRPr="004F3F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8CD41" w14:textId="77777777" w:rsidR="004F3FF1" w:rsidRDefault="004F3FF1" w:rsidP="004F3FF1">
      <w:pPr>
        <w:spacing w:after="0" w:line="240" w:lineRule="auto"/>
      </w:pPr>
      <w:r>
        <w:separator/>
      </w:r>
    </w:p>
  </w:endnote>
  <w:endnote w:type="continuationSeparator" w:id="0">
    <w:p w14:paraId="6258E946" w14:textId="77777777" w:rsidR="004F3FF1" w:rsidRDefault="004F3FF1" w:rsidP="004F3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30146" w14:textId="77777777" w:rsidR="004F3FF1" w:rsidRDefault="004F3FF1" w:rsidP="004F3FF1">
      <w:pPr>
        <w:spacing w:after="0" w:line="240" w:lineRule="auto"/>
      </w:pPr>
      <w:r>
        <w:separator/>
      </w:r>
    </w:p>
  </w:footnote>
  <w:footnote w:type="continuationSeparator" w:id="0">
    <w:p w14:paraId="459BC2C1" w14:textId="77777777" w:rsidR="004F3FF1" w:rsidRDefault="004F3FF1" w:rsidP="004F3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CE543" w14:textId="0CAC96CA" w:rsidR="004F3FF1" w:rsidRPr="004F3FF1" w:rsidRDefault="004F3FF1" w:rsidP="004F3FF1">
    <w:pPr>
      <w:pStyle w:val="Header"/>
      <w:jc w:val="right"/>
      <w:rPr>
        <w:sz w:val="24"/>
        <w:szCs w:val="24"/>
      </w:rPr>
    </w:pPr>
    <w:r w:rsidRPr="004F3FF1">
      <w:rPr>
        <w:sz w:val="24"/>
        <w:szCs w:val="24"/>
      </w:rPr>
      <w:t>Rob</w:t>
    </w:r>
    <w:r w:rsidR="000A283F">
      <w:rPr>
        <w:sz w:val="24"/>
        <w:szCs w:val="24"/>
      </w:rPr>
      <w:t>ert</w:t>
    </w:r>
    <w:r w:rsidR="00576C14">
      <w:rPr>
        <w:sz w:val="24"/>
        <w:szCs w:val="24"/>
      </w:rPr>
      <w:t xml:space="preserve"> </w:t>
    </w:r>
    <w:r w:rsidRPr="004F3FF1">
      <w:rPr>
        <w:sz w:val="24"/>
        <w:szCs w:val="24"/>
      </w:rPr>
      <w:t>Jones</w:t>
    </w:r>
    <w:r w:rsidR="000A283F">
      <w:rPr>
        <w:sz w:val="24"/>
        <w:szCs w:val="24"/>
      </w:rPr>
      <w:t xml:space="preserve"> </w:t>
    </w:r>
    <w:r w:rsidRPr="004F3FF1">
      <w:rPr>
        <w:sz w:val="24"/>
        <w:szCs w:val="24"/>
      </w:rPr>
      <w:t>(2004654)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00843"/>
    <w:multiLevelType w:val="hybridMultilevel"/>
    <w:tmpl w:val="3E14F9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806BE5"/>
    <w:multiLevelType w:val="hybridMultilevel"/>
    <w:tmpl w:val="05FAC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FF1"/>
    <w:rsid w:val="0003561C"/>
    <w:rsid w:val="00064E81"/>
    <w:rsid w:val="000726C9"/>
    <w:rsid w:val="000972D7"/>
    <w:rsid w:val="000A283F"/>
    <w:rsid w:val="000A3230"/>
    <w:rsid w:val="000B013F"/>
    <w:rsid w:val="000D7A37"/>
    <w:rsid w:val="00131087"/>
    <w:rsid w:val="00153A41"/>
    <w:rsid w:val="00157BA2"/>
    <w:rsid w:val="00192249"/>
    <w:rsid w:val="001A1F18"/>
    <w:rsid w:val="001B67AF"/>
    <w:rsid w:val="002953AA"/>
    <w:rsid w:val="00296C93"/>
    <w:rsid w:val="002B1F27"/>
    <w:rsid w:val="002B5C96"/>
    <w:rsid w:val="002C7FB5"/>
    <w:rsid w:val="002D0071"/>
    <w:rsid w:val="00303FDD"/>
    <w:rsid w:val="00317EF6"/>
    <w:rsid w:val="0033698D"/>
    <w:rsid w:val="00340376"/>
    <w:rsid w:val="003E35C9"/>
    <w:rsid w:val="003E374E"/>
    <w:rsid w:val="004620E0"/>
    <w:rsid w:val="00472065"/>
    <w:rsid w:val="004D634C"/>
    <w:rsid w:val="004E7CDE"/>
    <w:rsid w:val="004F3FF1"/>
    <w:rsid w:val="004F50CE"/>
    <w:rsid w:val="00501A92"/>
    <w:rsid w:val="00576C14"/>
    <w:rsid w:val="005859EA"/>
    <w:rsid w:val="005B427C"/>
    <w:rsid w:val="005B4DB3"/>
    <w:rsid w:val="005D0AFC"/>
    <w:rsid w:val="005F2432"/>
    <w:rsid w:val="00676A9F"/>
    <w:rsid w:val="00700F76"/>
    <w:rsid w:val="00707314"/>
    <w:rsid w:val="00724736"/>
    <w:rsid w:val="00744B99"/>
    <w:rsid w:val="00765858"/>
    <w:rsid w:val="007E6549"/>
    <w:rsid w:val="007F3AE4"/>
    <w:rsid w:val="0081285E"/>
    <w:rsid w:val="00812CAF"/>
    <w:rsid w:val="008C408F"/>
    <w:rsid w:val="008C738A"/>
    <w:rsid w:val="008D609B"/>
    <w:rsid w:val="009D4D03"/>
    <w:rsid w:val="009F2519"/>
    <w:rsid w:val="00A14E10"/>
    <w:rsid w:val="00A41177"/>
    <w:rsid w:val="00A432AE"/>
    <w:rsid w:val="00A44AD0"/>
    <w:rsid w:val="00A7436B"/>
    <w:rsid w:val="00A870B4"/>
    <w:rsid w:val="00AE2424"/>
    <w:rsid w:val="00AF7B44"/>
    <w:rsid w:val="00B01767"/>
    <w:rsid w:val="00B22DF2"/>
    <w:rsid w:val="00B460B1"/>
    <w:rsid w:val="00B66E6F"/>
    <w:rsid w:val="00B92D8A"/>
    <w:rsid w:val="00BB0C71"/>
    <w:rsid w:val="00BB4076"/>
    <w:rsid w:val="00BB5DA2"/>
    <w:rsid w:val="00BD447F"/>
    <w:rsid w:val="00BE3F80"/>
    <w:rsid w:val="00C003D5"/>
    <w:rsid w:val="00C116AE"/>
    <w:rsid w:val="00C13C90"/>
    <w:rsid w:val="00C347EC"/>
    <w:rsid w:val="00C46EAA"/>
    <w:rsid w:val="00C77273"/>
    <w:rsid w:val="00C7778C"/>
    <w:rsid w:val="00CE4B4D"/>
    <w:rsid w:val="00CE7C8D"/>
    <w:rsid w:val="00CF69C6"/>
    <w:rsid w:val="00D0465A"/>
    <w:rsid w:val="00D16733"/>
    <w:rsid w:val="00D20E04"/>
    <w:rsid w:val="00D30DF2"/>
    <w:rsid w:val="00D37643"/>
    <w:rsid w:val="00D539E6"/>
    <w:rsid w:val="00D92156"/>
    <w:rsid w:val="00DA71A4"/>
    <w:rsid w:val="00E0160C"/>
    <w:rsid w:val="00E16280"/>
    <w:rsid w:val="00E43892"/>
    <w:rsid w:val="00EC4EB2"/>
    <w:rsid w:val="00ED0C05"/>
    <w:rsid w:val="00F05939"/>
    <w:rsid w:val="00F511DF"/>
    <w:rsid w:val="00F60BED"/>
    <w:rsid w:val="00F9582F"/>
    <w:rsid w:val="00FC58C9"/>
    <w:rsid w:val="00FD0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D7FB0"/>
  <w15:chartTrackingRefBased/>
  <w15:docId w15:val="{C61FFFF5-26B3-40C8-95FC-D02437DF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65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F1"/>
  </w:style>
  <w:style w:type="paragraph" w:styleId="Footer">
    <w:name w:val="footer"/>
    <w:basedOn w:val="Normal"/>
    <w:link w:val="FooterChar"/>
    <w:uiPriority w:val="99"/>
    <w:unhideWhenUsed/>
    <w:rsid w:val="004F3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F1"/>
  </w:style>
  <w:style w:type="paragraph" w:styleId="ListParagraph">
    <w:name w:val="List Paragraph"/>
    <w:basedOn w:val="Normal"/>
    <w:uiPriority w:val="34"/>
    <w:qFormat/>
    <w:rsid w:val="004F3FF1"/>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BB0C71"/>
    <w:rPr>
      <w:color w:val="0000FF"/>
      <w:u w:val="single"/>
    </w:rPr>
  </w:style>
  <w:style w:type="paragraph" w:styleId="NormalWeb">
    <w:name w:val="Normal (Web)"/>
    <w:basedOn w:val="Normal"/>
    <w:uiPriority w:val="99"/>
    <w:unhideWhenUsed/>
    <w:rsid w:val="00A14E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0465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04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6660">
      <w:bodyDiv w:val="1"/>
      <w:marLeft w:val="0"/>
      <w:marRight w:val="0"/>
      <w:marTop w:val="0"/>
      <w:marBottom w:val="0"/>
      <w:divBdr>
        <w:top w:val="none" w:sz="0" w:space="0" w:color="auto"/>
        <w:left w:val="none" w:sz="0" w:space="0" w:color="auto"/>
        <w:bottom w:val="none" w:sz="0" w:space="0" w:color="auto"/>
        <w:right w:val="none" w:sz="0" w:space="0" w:color="auto"/>
      </w:divBdr>
      <w:divsChild>
        <w:div w:id="1747149074">
          <w:marLeft w:val="0"/>
          <w:marRight w:val="0"/>
          <w:marTop w:val="0"/>
          <w:marBottom w:val="0"/>
          <w:divBdr>
            <w:top w:val="none" w:sz="0" w:space="0" w:color="auto"/>
            <w:left w:val="none" w:sz="0" w:space="0" w:color="auto"/>
            <w:bottom w:val="none" w:sz="0" w:space="0" w:color="auto"/>
            <w:right w:val="none" w:sz="0" w:space="0" w:color="auto"/>
          </w:divBdr>
          <w:divsChild>
            <w:div w:id="20310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3280">
      <w:bodyDiv w:val="1"/>
      <w:marLeft w:val="0"/>
      <w:marRight w:val="0"/>
      <w:marTop w:val="0"/>
      <w:marBottom w:val="0"/>
      <w:divBdr>
        <w:top w:val="none" w:sz="0" w:space="0" w:color="auto"/>
        <w:left w:val="none" w:sz="0" w:space="0" w:color="auto"/>
        <w:bottom w:val="none" w:sz="0" w:space="0" w:color="auto"/>
        <w:right w:val="none" w:sz="0" w:space="0" w:color="auto"/>
      </w:divBdr>
    </w:div>
    <w:div w:id="250549131">
      <w:bodyDiv w:val="1"/>
      <w:marLeft w:val="0"/>
      <w:marRight w:val="0"/>
      <w:marTop w:val="0"/>
      <w:marBottom w:val="0"/>
      <w:divBdr>
        <w:top w:val="none" w:sz="0" w:space="0" w:color="auto"/>
        <w:left w:val="none" w:sz="0" w:space="0" w:color="auto"/>
        <w:bottom w:val="none" w:sz="0" w:space="0" w:color="auto"/>
        <w:right w:val="none" w:sz="0" w:space="0" w:color="auto"/>
      </w:divBdr>
    </w:div>
    <w:div w:id="425997934">
      <w:bodyDiv w:val="1"/>
      <w:marLeft w:val="0"/>
      <w:marRight w:val="0"/>
      <w:marTop w:val="0"/>
      <w:marBottom w:val="0"/>
      <w:divBdr>
        <w:top w:val="none" w:sz="0" w:space="0" w:color="auto"/>
        <w:left w:val="none" w:sz="0" w:space="0" w:color="auto"/>
        <w:bottom w:val="none" w:sz="0" w:space="0" w:color="auto"/>
        <w:right w:val="none" w:sz="0" w:space="0" w:color="auto"/>
      </w:divBdr>
    </w:div>
    <w:div w:id="656153846">
      <w:bodyDiv w:val="1"/>
      <w:marLeft w:val="0"/>
      <w:marRight w:val="0"/>
      <w:marTop w:val="0"/>
      <w:marBottom w:val="0"/>
      <w:divBdr>
        <w:top w:val="none" w:sz="0" w:space="0" w:color="auto"/>
        <w:left w:val="none" w:sz="0" w:space="0" w:color="auto"/>
        <w:bottom w:val="none" w:sz="0" w:space="0" w:color="auto"/>
        <w:right w:val="none" w:sz="0" w:space="0" w:color="auto"/>
      </w:divBdr>
    </w:div>
    <w:div w:id="667446047">
      <w:bodyDiv w:val="1"/>
      <w:marLeft w:val="0"/>
      <w:marRight w:val="0"/>
      <w:marTop w:val="0"/>
      <w:marBottom w:val="0"/>
      <w:divBdr>
        <w:top w:val="none" w:sz="0" w:space="0" w:color="auto"/>
        <w:left w:val="none" w:sz="0" w:space="0" w:color="auto"/>
        <w:bottom w:val="none" w:sz="0" w:space="0" w:color="auto"/>
        <w:right w:val="none" w:sz="0" w:space="0" w:color="auto"/>
      </w:divBdr>
    </w:div>
    <w:div w:id="682516291">
      <w:bodyDiv w:val="1"/>
      <w:marLeft w:val="0"/>
      <w:marRight w:val="0"/>
      <w:marTop w:val="0"/>
      <w:marBottom w:val="0"/>
      <w:divBdr>
        <w:top w:val="none" w:sz="0" w:space="0" w:color="auto"/>
        <w:left w:val="none" w:sz="0" w:space="0" w:color="auto"/>
        <w:bottom w:val="none" w:sz="0" w:space="0" w:color="auto"/>
        <w:right w:val="none" w:sz="0" w:space="0" w:color="auto"/>
      </w:divBdr>
    </w:div>
    <w:div w:id="708072997">
      <w:bodyDiv w:val="1"/>
      <w:marLeft w:val="0"/>
      <w:marRight w:val="0"/>
      <w:marTop w:val="0"/>
      <w:marBottom w:val="0"/>
      <w:divBdr>
        <w:top w:val="none" w:sz="0" w:space="0" w:color="auto"/>
        <w:left w:val="none" w:sz="0" w:space="0" w:color="auto"/>
        <w:bottom w:val="none" w:sz="0" w:space="0" w:color="auto"/>
        <w:right w:val="none" w:sz="0" w:space="0" w:color="auto"/>
      </w:divBdr>
    </w:div>
    <w:div w:id="715465953">
      <w:bodyDiv w:val="1"/>
      <w:marLeft w:val="0"/>
      <w:marRight w:val="0"/>
      <w:marTop w:val="0"/>
      <w:marBottom w:val="0"/>
      <w:divBdr>
        <w:top w:val="none" w:sz="0" w:space="0" w:color="auto"/>
        <w:left w:val="none" w:sz="0" w:space="0" w:color="auto"/>
        <w:bottom w:val="none" w:sz="0" w:space="0" w:color="auto"/>
        <w:right w:val="none" w:sz="0" w:space="0" w:color="auto"/>
      </w:divBdr>
    </w:div>
    <w:div w:id="720373010">
      <w:bodyDiv w:val="1"/>
      <w:marLeft w:val="0"/>
      <w:marRight w:val="0"/>
      <w:marTop w:val="0"/>
      <w:marBottom w:val="0"/>
      <w:divBdr>
        <w:top w:val="none" w:sz="0" w:space="0" w:color="auto"/>
        <w:left w:val="none" w:sz="0" w:space="0" w:color="auto"/>
        <w:bottom w:val="none" w:sz="0" w:space="0" w:color="auto"/>
        <w:right w:val="none" w:sz="0" w:space="0" w:color="auto"/>
      </w:divBdr>
    </w:div>
    <w:div w:id="838887749">
      <w:bodyDiv w:val="1"/>
      <w:marLeft w:val="0"/>
      <w:marRight w:val="0"/>
      <w:marTop w:val="0"/>
      <w:marBottom w:val="0"/>
      <w:divBdr>
        <w:top w:val="none" w:sz="0" w:space="0" w:color="auto"/>
        <w:left w:val="none" w:sz="0" w:space="0" w:color="auto"/>
        <w:bottom w:val="none" w:sz="0" w:space="0" w:color="auto"/>
        <w:right w:val="none" w:sz="0" w:space="0" w:color="auto"/>
      </w:divBdr>
    </w:div>
    <w:div w:id="1008561089">
      <w:bodyDiv w:val="1"/>
      <w:marLeft w:val="0"/>
      <w:marRight w:val="0"/>
      <w:marTop w:val="0"/>
      <w:marBottom w:val="0"/>
      <w:divBdr>
        <w:top w:val="none" w:sz="0" w:space="0" w:color="auto"/>
        <w:left w:val="none" w:sz="0" w:space="0" w:color="auto"/>
        <w:bottom w:val="none" w:sz="0" w:space="0" w:color="auto"/>
        <w:right w:val="none" w:sz="0" w:space="0" w:color="auto"/>
      </w:divBdr>
    </w:div>
    <w:div w:id="1089546493">
      <w:bodyDiv w:val="1"/>
      <w:marLeft w:val="0"/>
      <w:marRight w:val="0"/>
      <w:marTop w:val="0"/>
      <w:marBottom w:val="0"/>
      <w:divBdr>
        <w:top w:val="none" w:sz="0" w:space="0" w:color="auto"/>
        <w:left w:val="none" w:sz="0" w:space="0" w:color="auto"/>
        <w:bottom w:val="none" w:sz="0" w:space="0" w:color="auto"/>
        <w:right w:val="none" w:sz="0" w:space="0" w:color="auto"/>
      </w:divBdr>
    </w:div>
    <w:div w:id="1235312844">
      <w:bodyDiv w:val="1"/>
      <w:marLeft w:val="0"/>
      <w:marRight w:val="0"/>
      <w:marTop w:val="0"/>
      <w:marBottom w:val="0"/>
      <w:divBdr>
        <w:top w:val="none" w:sz="0" w:space="0" w:color="auto"/>
        <w:left w:val="none" w:sz="0" w:space="0" w:color="auto"/>
        <w:bottom w:val="none" w:sz="0" w:space="0" w:color="auto"/>
        <w:right w:val="none" w:sz="0" w:space="0" w:color="auto"/>
      </w:divBdr>
    </w:div>
    <w:div w:id="1287856349">
      <w:bodyDiv w:val="1"/>
      <w:marLeft w:val="0"/>
      <w:marRight w:val="0"/>
      <w:marTop w:val="0"/>
      <w:marBottom w:val="0"/>
      <w:divBdr>
        <w:top w:val="none" w:sz="0" w:space="0" w:color="auto"/>
        <w:left w:val="none" w:sz="0" w:space="0" w:color="auto"/>
        <w:bottom w:val="none" w:sz="0" w:space="0" w:color="auto"/>
        <w:right w:val="none" w:sz="0" w:space="0" w:color="auto"/>
      </w:divBdr>
      <w:divsChild>
        <w:div w:id="298996712">
          <w:marLeft w:val="0"/>
          <w:marRight w:val="0"/>
          <w:marTop w:val="120"/>
          <w:marBottom w:val="120"/>
          <w:divBdr>
            <w:top w:val="none" w:sz="0" w:space="0" w:color="auto"/>
            <w:left w:val="none" w:sz="0" w:space="0" w:color="auto"/>
            <w:bottom w:val="none" w:sz="0" w:space="0" w:color="auto"/>
            <w:right w:val="none" w:sz="0" w:space="0" w:color="auto"/>
          </w:divBdr>
          <w:divsChild>
            <w:div w:id="2056201506">
              <w:marLeft w:val="0"/>
              <w:marRight w:val="0"/>
              <w:marTop w:val="0"/>
              <w:marBottom w:val="0"/>
              <w:divBdr>
                <w:top w:val="none" w:sz="0" w:space="0" w:color="auto"/>
                <w:left w:val="none" w:sz="0" w:space="0" w:color="auto"/>
                <w:bottom w:val="none" w:sz="0" w:space="0" w:color="auto"/>
                <w:right w:val="none" w:sz="0" w:space="0" w:color="auto"/>
              </w:divBdr>
              <w:divsChild>
                <w:div w:id="1199660622">
                  <w:marLeft w:val="0"/>
                  <w:marRight w:val="0"/>
                  <w:marTop w:val="100"/>
                  <w:marBottom w:val="30"/>
                  <w:divBdr>
                    <w:top w:val="single" w:sz="6" w:space="0" w:color="CCCCCC"/>
                    <w:left w:val="single" w:sz="6" w:space="0" w:color="CCCCCC"/>
                    <w:bottom w:val="single" w:sz="6" w:space="0" w:color="CCCCCC"/>
                    <w:right w:val="single" w:sz="6" w:space="0" w:color="CCCCCC"/>
                  </w:divBdr>
                  <w:divsChild>
                    <w:div w:id="887491887">
                      <w:marLeft w:val="0"/>
                      <w:marRight w:val="0"/>
                      <w:marTop w:val="0"/>
                      <w:marBottom w:val="0"/>
                      <w:divBdr>
                        <w:top w:val="none" w:sz="0" w:space="0" w:color="auto"/>
                        <w:left w:val="none" w:sz="0" w:space="0" w:color="auto"/>
                        <w:bottom w:val="none" w:sz="0" w:space="0" w:color="auto"/>
                        <w:right w:val="none" w:sz="0" w:space="0" w:color="auto"/>
                      </w:divBdr>
                      <w:divsChild>
                        <w:div w:id="119900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143442">
      <w:bodyDiv w:val="1"/>
      <w:marLeft w:val="0"/>
      <w:marRight w:val="0"/>
      <w:marTop w:val="0"/>
      <w:marBottom w:val="0"/>
      <w:divBdr>
        <w:top w:val="none" w:sz="0" w:space="0" w:color="auto"/>
        <w:left w:val="none" w:sz="0" w:space="0" w:color="auto"/>
        <w:bottom w:val="none" w:sz="0" w:space="0" w:color="auto"/>
        <w:right w:val="none" w:sz="0" w:space="0" w:color="auto"/>
      </w:divBdr>
    </w:div>
    <w:div w:id="1318654759">
      <w:bodyDiv w:val="1"/>
      <w:marLeft w:val="0"/>
      <w:marRight w:val="0"/>
      <w:marTop w:val="0"/>
      <w:marBottom w:val="0"/>
      <w:divBdr>
        <w:top w:val="none" w:sz="0" w:space="0" w:color="auto"/>
        <w:left w:val="none" w:sz="0" w:space="0" w:color="auto"/>
        <w:bottom w:val="none" w:sz="0" w:space="0" w:color="auto"/>
        <w:right w:val="none" w:sz="0" w:space="0" w:color="auto"/>
      </w:divBdr>
      <w:divsChild>
        <w:div w:id="1650668129">
          <w:marLeft w:val="0"/>
          <w:marRight w:val="0"/>
          <w:marTop w:val="0"/>
          <w:marBottom w:val="0"/>
          <w:divBdr>
            <w:top w:val="none" w:sz="0" w:space="0" w:color="auto"/>
            <w:left w:val="none" w:sz="0" w:space="0" w:color="auto"/>
            <w:bottom w:val="none" w:sz="0" w:space="0" w:color="auto"/>
            <w:right w:val="none" w:sz="0" w:space="0" w:color="auto"/>
          </w:divBdr>
          <w:divsChild>
            <w:div w:id="1070424423">
              <w:marLeft w:val="0"/>
              <w:marRight w:val="0"/>
              <w:marTop w:val="0"/>
              <w:marBottom w:val="0"/>
              <w:divBdr>
                <w:top w:val="none" w:sz="0" w:space="0" w:color="auto"/>
                <w:left w:val="none" w:sz="0" w:space="0" w:color="auto"/>
                <w:bottom w:val="none" w:sz="0" w:space="0" w:color="auto"/>
                <w:right w:val="none" w:sz="0" w:space="0" w:color="auto"/>
              </w:divBdr>
              <w:divsChild>
                <w:div w:id="115222415">
                  <w:marLeft w:val="480"/>
                  <w:marRight w:val="0"/>
                  <w:marTop w:val="0"/>
                  <w:marBottom w:val="0"/>
                  <w:divBdr>
                    <w:top w:val="none" w:sz="0" w:space="0" w:color="auto"/>
                    <w:left w:val="none" w:sz="0" w:space="0" w:color="auto"/>
                    <w:bottom w:val="none" w:sz="0" w:space="0" w:color="auto"/>
                    <w:right w:val="none" w:sz="0" w:space="0" w:color="auto"/>
                  </w:divBdr>
                  <w:divsChild>
                    <w:div w:id="3396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914041">
      <w:bodyDiv w:val="1"/>
      <w:marLeft w:val="0"/>
      <w:marRight w:val="0"/>
      <w:marTop w:val="0"/>
      <w:marBottom w:val="0"/>
      <w:divBdr>
        <w:top w:val="none" w:sz="0" w:space="0" w:color="auto"/>
        <w:left w:val="none" w:sz="0" w:space="0" w:color="auto"/>
        <w:bottom w:val="none" w:sz="0" w:space="0" w:color="auto"/>
        <w:right w:val="none" w:sz="0" w:space="0" w:color="auto"/>
      </w:divBdr>
    </w:div>
    <w:div w:id="1476095885">
      <w:bodyDiv w:val="1"/>
      <w:marLeft w:val="0"/>
      <w:marRight w:val="0"/>
      <w:marTop w:val="0"/>
      <w:marBottom w:val="0"/>
      <w:divBdr>
        <w:top w:val="none" w:sz="0" w:space="0" w:color="auto"/>
        <w:left w:val="none" w:sz="0" w:space="0" w:color="auto"/>
        <w:bottom w:val="none" w:sz="0" w:space="0" w:color="auto"/>
        <w:right w:val="none" w:sz="0" w:space="0" w:color="auto"/>
      </w:divBdr>
    </w:div>
    <w:div w:id="1589190824">
      <w:bodyDiv w:val="1"/>
      <w:marLeft w:val="0"/>
      <w:marRight w:val="0"/>
      <w:marTop w:val="0"/>
      <w:marBottom w:val="0"/>
      <w:divBdr>
        <w:top w:val="none" w:sz="0" w:space="0" w:color="auto"/>
        <w:left w:val="none" w:sz="0" w:space="0" w:color="auto"/>
        <w:bottom w:val="none" w:sz="0" w:space="0" w:color="auto"/>
        <w:right w:val="none" w:sz="0" w:space="0" w:color="auto"/>
      </w:divBdr>
    </w:div>
    <w:div w:id="1616592350">
      <w:bodyDiv w:val="1"/>
      <w:marLeft w:val="0"/>
      <w:marRight w:val="0"/>
      <w:marTop w:val="0"/>
      <w:marBottom w:val="0"/>
      <w:divBdr>
        <w:top w:val="none" w:sz="0" w:space="0" w:color="auto"/>
        <w:left w:val="none" w:sz="0" w:space="0" w:color="auto"/>
        <w:bottom w:val="none" w:sz="0" w:space="0" w:color="auto"/>
        <w:right w:val="none" w:sz="0" w:space="0" w:color="auto"/>
      </w:divBdr>
    </w:div>
    <w:div w:id="1738672957">
      <w:bodyDiv w:val="1"/>
      <w:marLeft w:val="0"/>
      <w:marRight w:val="0"/>
      <w:marTop w:val="0"/>
      <w:marBottom w:val="0"/>
      <w:divBdr>
        <w:top w:val="none" w:sz="0" w:space="0" w:color="auto"/>
        <w:left w:val="none" w:sz="0" w:space="0" w:color="auto"/>
        <w:bottom w:val="none" w:sz="0" w:space="0" w:color="auto"/>
        <w:right w:val="none" w:sz="0" w:space="0" w:color="auto"/>
      </w:divBdr>
      <w:divsChild>
        <w:div w:id="1012875865">
          <w:marLeft w:val="0"/>
          <w:marRight w:val="0"/>
          <w:marTop w:val="0"/>
          <w:marBottom w:val="0"/>
          <w:divBdr>
            <w:top w:val="none" w:sz="0" w:space="0" w:color="auto"/>
            <w:left w:val="none" w:sz="0" w:space="0" w:color="auto"/>
            <w:bottom w:val="none" w:sz="0" w:space="0" w:color="auto"/>
            <w:right w:val="none" w:sz="0" w:space="0" w:color="auto"/>
          </w:divBdr>
          <w:divsChild>
            <w:div w:id="1129008065">
              <w:marLeft w:val="0"/>
              <w:marRight w:val="0"/>
              <w:marTop w:val="0"/>
              <w:marBottom w:val="0"/>
              <w:divBdr>
                <w:top w:val="none" w:sz="0" w:space="0" w:color="auto"/>
                <w:left w:val="none" w:sz="0" w:space="0" w:color="auto"/>
                <w:bottom w:val="none" w:sz="0" w:space="0" w:color="auto"/>
                <w:right w:val="none" w:sz="0" w:space="0" w:color="auto"/>
              </w:divBdr>
              <w:divsChild>
                <w:div w:id="42743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21493">
      <w:bodyDiv w:val="1"/>
      <w:marLeft w:val="0"/>
      <w:marRight w:val="0"/>
      <w:marTop w:val="0"/>
      <w:marBottom w:val="0"/>
      <w:divBdr>
        <w:top w:val="none" w:sz="0" w:space="0" w:color="auto"/>
        <w:left w:val="none" w:sz="0" w:space="0" w:color="auto"/>
        <w:bottom w:val="none" w:sz="0" w:space="0" w:color="auto"/>
        <w:right w:val="none" w:sz="0" w:space="0" w:color="auto"/>
      </w:divBdr>
    </w:div>
    <w:div w:id="1850673867">
      <w:bodyDiv w:val="1"/>
      <w:marLeft w:val="0"/>
      <w:marRight w:val="0"/>
      <w:marTop w:val="0"/>
      <w:marBottom w:val="0"/>
      <w:divBdr>
        <w:top w:val="none" w:sz="0" w:space="0" w:color="auto"/>
        <w:left w:val="none" w:sz="0" w:space="0" w:color="auto"/>
        <w:bottom w:val="none" w:sz="0" w:space="0" w:color="auto"/>
        <w:right w:val="none" w:sz="0" w:space="0" w:color="auto"/>
      </w:divBdr>
      <w:divsChild>
        <w:div w:id="1724718461">
          <w:marLeft w:val="0"/>
          <w:marRight w:val="0"/>
          <w:marTop w:val="120"/>
          <w:marBottom w:val="120"/>
          <w:divBdr>
            <w:top w:val="none" w:sz="0" w:space="0" w:color="auto"/>
            <w:left w:val="none" w:sz="0" w:space="0" w:color="auto"/>
            <w:bottom w:val="none" w:sz="0" w:space="0" w:color="auto"/>
            <w:right w:val="none" w:sz="0" w:space="0" w:color="auto"/>
          </w:divBdr>
          <w:divsChild>
            <w:div w:id="1848904887">
              <w:marLeft w:val="0"/>
              <w:marRight w:val="0"/>
              <w:marTop w:val="0"/>
              <w:marBottom w:val="0"/>
              <w:divBdr>
                <w:top w:val="none" w:sz="0" w:space="0" w:color="auto"/>
                <w:left w:val="none" w:sz="0" w:space="0" w:color="auto"/>
                <w:bottom w:val="none" w:sz="0" w:space="0" w:color="auto"/>
                <w:right w:val="none" w:sz="0" w:space="0" w:color="auto"/>
              </w:divBdr>
              <w:divsChild>
                <w:div w:id="700592554">
                  <w:marLeft w:val="0"/>
                  <w:marRight w:val="0"/>
                  <w:marTop w:val="100"/>
                  <w:marBottom w:val="30"/>
                  <w:divBdr>
                    <w:top w:val="single" w:sz="6" w:space="0" w:color="CCCCCC"/>
                    <w:left w:val="single" w:sz="6" w:space="0" w:color="CCCCCC"/>
                    <w:bottom w:val="single" w:sz="6" w:space="0" w:color="CCCCCC"/>
                    <w:right w:val="single" w:sz="6" w:space="0" w:color="CCCCCC"/>
                  </w:divBdr>
                  <w:divsChild>
                    <w:div w:id="1913588748">
                      <w:marLeft w:val="0"/>
                      <w:marRight w:val="0"/>
                      <w:marTop w:val="0"/>
                      <w:marBottom w:val="0"/>
                      <w:divBdr>
                        <w:top w:val="none" w:sz="0" w:space="0" w:color="auto"/>
                        <w:left w:val="none" w:sz="0" w:space="0" w:color="auto"/>
                        <w:bottom w:val="none" w:sz="0" w:space="0" w:color="auto"/>
                        <w:right w:val="none" w:sz="0" w:space="0" w:color="auto"/>
                      </w:divBdr>
                      <w:divsChild>
                        <w:div w:id="189885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455648">
      <w:bodyDiv w:val="1"/>
      <w:marLeft w:val="0"/>
      <w:marRight w:val="0"/>
      <w:marTop w:val="0"/>
      <w:marBottom w:val="0"/>
      <w:divBdr>
        <w:top w:val="none" w:sz="0" w:space="0" w:color="auto"/>
        <w:left w:val="none" w:sz="0" w:space="0" w:color="auto"/>
        <w:bottom w:val="none" w:sz="0" w:space="0" w:color="auto"/>
        <w:right w:val="none" w:sz="0" w:space="0" w:color="auto"/>
      </w:divBdr>
    </w:div>
    <w:div w:id="1918202225">
      <w:bodyDiv w:val="1"/>
      <w:marLeft w:val="0"/>
      <w:marRight w:val="0"/>
      <w:marTop w:val="0"/>
      <w:marBottom w:val="0"/>
      <w:divBdr>
        <w:top w:val="none" w:sz="0" w:space="0" w:color="auto"/>
        <w:left w:val="none" w:sz="0" w:space="0" w:color="auto"/>
        <w:bottom w:val="none" w:sz="0" w:space="0" w:color="auto"/>
        <w:right w:val="none" w:sz="0" w:space="0" w:color="auto"/>
      </w:divBdr>
      <w:divsChild>
        <w:div w:id="1291282929">
          <w:marLeft w:val="0"/>
          <w:marRight w:val="0"/>
          <w:marTop w:val="0"/>
          <w:marBottom w:val="0"/>
          <w:divBdr>
            <w:top w:val="none" w:sz="0" w:space="0" w:color="auto"/>
            <w:left w:val="none" w:sz="0" w:space="0" w:color="auto"/>
            <w:bottom w:val="none" w:sz="0" w:space="0" w:color="auto"/>
            <w:right w:val="none" w:sz="0" w:space="0" w:color="auto"/>
          </w:divBdr>
          <w:divsChild>
            <w:div w:id="16945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94062">
      <w:bodyDiv w:val="1"/>
      <w:marLeft w:val="0"/>
      <w:marRight w:val="0"/>
      <w:marTop w:val="0"/>
      <w:marBottom w:val="0"/>
      <w:divBdr>
        <w:top w:val="none" w:sz="0" w:space="0" w:color="auto"/>
        <w:left w:val="none" w:sz="0" w:space="0" w:color="auto"/>
        <w:bottom w:val="none" w:sz="0" w:space="0" w:color="auto"/>
        <w:right w:val="none" w:sz="0" w:space="0" w:color="auto"/>
      </w:divBdr>
      <w:divsChild>
        <w:div w:id="1112555853">
          <w:marLeft w:val="0"/>
          <w:marRight w:val="0"/>
          <w:marTop w:val="120"/>
          <w:marBottom w:val="120"/>
          <w:divBdr>
            <w:top w:val="none" w:sz="0" w:space="0" w:color="auto"/>
            <w:left w:val="none" w:sz="0" w:space="0" w:color="auto"/>
            <w:bottom w:val="none" w:sz="0" w:space="0" w:color="auto"/>
            <w:right w:val="none" w:sz="0" w:space="0" w:color="auto"/>
          </w:divBdr>
          <w:divsChild>
            <w:div w:id="557983158">
              <w:marLeft w:val="0"/>
              <w:marRight w:val="0"/>
              <w:marTop w:val="0"/>
              <w:marBottom w:val="0"/>
              <w:divBdr>
                <w:top w:val="none" w:sz="0" w:space="0" w:color="auto"/>
                <w:left w:val="none" w:sz="0" w:space="0" w:color="auto"/>
                <w:bottom w:val="none" w:sz="0" w:space="0" w:color="auto"/>
                <w:right w:val="none" w:sz="0" w:space="0" w:color="auto"/>
              </w:divBdr>
              <w:divsChild>
                <w:div w:id="780299976">
                  <w:marLeft w:val="0"/>
                  <w:marRight w:val="0"/>
                  <w:marTop w:val="100"/>
                  <w:marBottom w:val="30"/>
                  <w:divBdr>
                    <w:top w:val="single" w:sz="6" w:space="0" w:color="CCCCCC"/>
                    <w:left w:val="single" w:sz="6" w:space="0" w:color="CCCCCC"/>
                    <w:bottom w:val="single" w:sz="6" w:space="0" w:color="CCCCCC"/>
                    <w:right w:val="single" w:sz="6" w:space="0" w:color="CCCCCC"/>
                  </w:divBdr>
                  <w:divsChild>
                    <w:div w:id="559630469">
                      <w:marLeft w:val="0"/>
                      <w:marRight w:val="0"/>
                      <w:marTop w:val="0"/>
                      <w:marBottom w:val="0"/>
                      <w:divBdr>
                        <w:top w:val="none" w:sz="0" w:space="0" w:color="auto"/>
                        <w:left w:val="none" w:sz="0" w:space="0" w:color="auto"/>
                        <w:bottom w:val="none" w:sz="0" w:space="0" w:color="auto"/>
                        <w:right w:val="none" w:sz="0" w:space="0" w:color="auto"/>
                      </w:divBdr>
                      <w:divsChild>
                        <w:div w:id="127142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Mar21</b:Tag>
    <b:SourceType>InternetSite</b:SourceType>
    <b:Guid>{1997C21B-1DB7-47CF-82B0-50D4F0129393}</b:Guid>
    <b:Author>
      <b:Author>
        <b:NameList>
          <b:Person>
            <b:Last>Maria Cohut</b:Last>
            <b:First>Ph.D.</b:First>
          </b:Person>
        </b:NameList>
      </b:Author>
    </b:Author>
    <b:Title>Global impact of the COVID-19 pandemic: 1 year on</b:Title>
    <b:InternetSiteTitle>Medical News Today</b:InternetSiteTitle>
    <b:Year>2021</b:Year>
    <b:Month>March</b:Month>
    <b:Day>12</b:Day>
    <b:URL>https://www.medicalnewstoday.com/articles/global-impact-of-the-covid-19-pandemic-1-year-on</b:URL>
    <b:YearAccessed>2021</b:YearAccessed>
    <b:MonthAccessed>October</b:MonthAccessed>
    <b:DayAccessed>10</b:DayAccessed>
    <b:RefOrder>1</b:RefOrder>
  </b:Source>
  <b:Source>
    <b:Tag>Ged21</b:Tag>
    <b:SourceType>InternetSite</b:SourceType>
    <b:Guid>{7B5F29C2-BF7E-4B86-B101-9DABE66640B5}</b:Guid>
    <b:Author>
      <b:Author>
        <b:NameList>
          <b:Person>
            <b:Last>Geddes</b:Last>
            <b:First>Linda</b:First>
          </b:Person>
        </b:NameList>
      </b:Author>
    </b:Author>
    <b:Title>Tens of thousands of avoidable Covid deaths: is Cummings right?</b:Title>
    <b:InternetSiteTitle>The Guardian</b:InternetSiteTitle>
    <b:Year>2021</b:Year>
    <b:Month>May</b:Month>
    <b:Day>27</b:Day>
    <b:URL>https://www.theguardian.com/world/2021/may/27/avoidable-deaths-covid-dominic-cummings-right-scientists-agree</b:URL>
    <b:YearAccessed>2021</b:YearAccessed>
    <b:MonthAccessed>October</b:MonthAccessed>
    <b:DayAccessed>10</b:DayAccessed>
    <b:RefOrder>2</b:RefOrder>
  </b:Source>
  <b:Source>
    <b:Tag>NHS21</b:Tag>
    <b:SourceType>InternetSite</b:SourceType>
    <b:Guid>{9EB7FF11-1FF1-4C22-A401-9CBF240CE161}</b:Guid>
    <b:Author>
      <b:Author>
        <b:Corporate>NHS</b:Corporate>
      </b:Author>
    </b:Author>
    <b:Title>People at higher risk from coronavirus (COVID-19)</b:Title>
    <b:InternetSiteTitle>NHS</b:InternetSiteTitle>
    <b:Year>2021</b:Year>
    <b:Month>October</b:Month>
    <b:URL>https://www.nhs.uk/conditions/coronavirus-covid-19/people-at-higher-risk/</b:URL>
    <b:YearAccessed>2021</b:YearAccessed>
    <b:MonthAccessed>October</b:MonthAccessed>
    <b:DayAccessed>10</b:DayAccessed>
    <b:RefOrder>3</b:RefOrder>
  </b:Source>
  <b:Source>
    <b:Tag>Par21</b:Tag>
    <b:SourceType>InternetSite</b:SourceType>
    <b:Guid>{52987C59-6FFB-48A0-95C8-6D3201F85A0B}</b:Guid>
    <b:Author>
      <b:Author>
        <b:NameList>
          <b:Person>
            <b:Last>Parker</b:Last>
            <b:First>Jessica</b:First>
          </b:Person>
        </b:NameList>
      </b:Author>
    </b:Author>
    <b:Title>Coronavirus: Priti Patel says UK should have closed borders in March 2020</b:Title>
    <b:InternetSiteTitle>BBC News</b:InternetSiteTitle>
    <b:Year>2021</b:Year>
    <b:Month>Janurary</b:Month>
    <b:Day>20</b:Day>
    <b:URL>https://www.bbc.co.uk/news/uk-politics-55733357</b:URL>
    <b:YearAccessed>2021</b:YearAccessed>
    <b:MonthAccessed>October</b:MonthAccessed>
    <b:DayAccessed>10</b:DayAccessed>
    <b:RefOrder>4</b:RefOrder>
  </b:Source>
  <b:Source>
    <b:Tag>Lou20</b:Tag>
    <b:SourceType>InternetSite</b:SourceType>
    <b:Guid>{0B0D8304-8F9D-452A-BEE8-4CEC336F9C09}</b:Guid>
    <b:Author>
      <b:Author>
        <b:NameList>
          <b:Person>
            <b:Last>Louise Marshall</b:Last>
            <b:First>Jo</b:First>
            <b:Middle>Bibby and Isabel Abbs</b:Middle>
          </b:Person>
        </b:NameList>
      </b:Author>
    </b:Author>
    <b:Title>Emerging evidence on COVID-19’s impact on mental health and health inequalities</b:Title>
    <b:InternetSiteTitle>The Health Foundation</b:InternetSiteTitle>
    <b:Year>2020</b:Year>
    <b:Month>June</b:Month>
    <b:Day>18</b:Day>
    <b:URL>https://www.health.org.uk/news-and-comment/blogs/emerging-evidence-on-covid-19s-impact-on-mental-health-and-health</b:URL>
    <b:YearAccessed>2021</b:YearAccessed>
    <b:MonthAccessed>October</b:MonthAccessed>
    <b:DayAccessed>10</b:DayAccessed>
    <b:RefOrder>6</b:RefOrder>
  </b:Source>
  <b:Source>
    <b:Tag>Hav21</b:Tag>
    <b:SourceType>InternetSite</b:SourceType>
    <b:Guid>{9635F819-5212-4009-89C2-396A89636EFC}</b:Guid>
    <b:Author>
      <b:Author>
        <b:NameList>
          <b:Person>
            <b:Last>Havard</b:Last>
            <b:First>Tirion</b:First>
          </b:Person>
        </b:NameList>
      </b:Author>
    </b:Author>
    <b:Title>Domestic abuse and Covid-19: A year into the pandemic</b:Title>
    <b:InternetSiteTitle>UK Parliament</b:InternetSiteTitle>
    <b:Year>2021</b:Year>
    <b:Month>May</b:Month>
    <b:Day>11</b:Day>
    <b:URL>https://commonslibrary.parliament.uk/domestic-abuse-and-covid-19-a-year-into-the-pandemic/</b:URL>
    <b:YearAccessed>2021</b:YearAccessed>
    <b:MonthAccessed>October</b:MonthAccessed>
    <b:DayAccessed>12</b:DayAccessed>
    <b:RefOrder>11</b:RefOrder>
  </b:Source>
  <b:Source>
    <b:Tag>You20</b:Tag>
    <b:SourceType>InternetSite</b:SourceType>
    <b:Guid>{79920DDF-22C0-4A74-B2B9-44D994B53144}</b:Guid>
    <b:Author>
      <b:Author>
        <b:Corporate>Young Minds</b:Corporate>
      </b:Author>
    </b:Author>
    <b:Title>Schools and Mental Health</b:Title>
    <b:InternetSiteTitle>Young Minds</b:InternetSiteTitle>
    <b:Year>2020</b:Year>
    <b:Month>June</b:Month>
    <b:URL>https://www.youngminds.org.uk/about-us/reports-and-impact/policy-reports/what-impact-is-the-covid-19-pandemic-having-on-education/?acceptcookies=</b:URL>
    <b:YearAccessed>2021</b:YearAccessed>
    <b:MonthAccessed>October</b:MonthAccessed>
    <b:DayAccessed>12</b:DayAccessed>
    <b:RefOrder>10</b:RefOrder>
  </b:Source>
  <b:Source>
    <b:Tag>Bet21</b:Tag>
    <b:SourceType>InternetSite</b:SourceType>
    <b:Guid>{4714E1C6-02BF-4741-B965-5DCF034310C7}</b:Guid>
    <b:Author>
      <b:Author>
        <b:Corporate>Better Health-Every Mind Matters</b:Corporate>
      </b:Author>
    </b:Author>
    <b:Title>Mental wellbeing while staying at home</b:Title>
    <b:InternetSiteTitle>Better Health-Every Mind Matters</b:InternetSiteTitle>
    <b:Year>2021</b:Year>
    <b:Month>October</b:Month>
    <b:URL>https://www.nhs.uk/every-mind-matters/coronavirus/mental-wellbeing-while-staying-at-home/</b:URL>
    <b:YearAccessed>2021</b:YearAccessed>
    <b:MonthAccessed>October</b:MonthAccessed>
    <b:DayAccessed>12</b:DayAccessed>
    <b:RefOrder>7</b:RefOrder>
  </b:Source>
  <b:Source>
    <b:Tag>NHS211</b:Tag>
    <b:SourceType>InternetSite</b:SourceType>
    <b:Guid>{5A61E912-2D11-44F6-834B-5ACE4D63EFC8}</b:Guid>
    <b:Author>
      <b:Author>
        <b:Corporate>NHS</b:Corporate>
      </b:Author>
    </b:Author>
    <b:Title>When to self-isolate and what to do</b:Title>
    <b:InternetSiteTitle>NHS</b:InternetSiteTitle>
    <b:Year>2021</b:Year>
    <b:Month>October</b:Month>
    <b:URL>https://www.nhs.uk/conditions/coronavirus-covid-19/self-isolation-and-treatment/when-to-self-isolate-and-what-to-do/</b:URL>
    <b:YearAccessed>2021</b:YearAccessed>
    <b:MonthAccessed>October</b:MonthAccessed>
    <b:DayAccessed>12</b:DayAccessed>
    <b:RefOrder>5</b:RefOrder>
  </b:Source>
  <b:Source>
    <b:Tag>BBC21</b:Tag>
    <b:SourceType>InternetSite</b:SourceType>
    <b:Guid>{7E74797A-64D0-4667-BA7B-DD048D7E8BE2}</b:Guid>
    <b:Author>
      <b:Author>
        <b:Corporate>BBC News</b:Corporate>
      </b:Author>
    </b:Author>
    <b:Title>Covid: What will happen when furlough ends?</b:Title>
    <b:InternetSiteTitle>BBC News</b:InternetSiteTitle>
    <b:Year>2021</b:Year>
    <b:Month>September</b:Month>
    <b:Day>30</b:Day>
    <b:URL>https://www.bbc.co.uk/news/explainers-52135342</b:URL>
    <b:YearAccessed>2021</b:YearAccessed>
    <b:MonthAccessed>October</b:MonthAccessed>
    <b:DayAccessed>12</b:DayAccessed>
    <b:RefOrder>15</b:RefOrder>
  </b:Source>
  <b:Source>
    <b:Tag>GOV211</b:Tag>
    <b:SourceType>InternetSite</b:SourceType>
    <b:Guid>{72B45928-386C-4B1A-BC33-0F94AB1A21C8}</b:Guid>
    <b:Author>
      <b:Author>
        <b:Corporate>GOV.UK</b:Corporate>
      </b:Author>
    </b:Author>
    <b:InternetSiteTitle>GOV.UK</b:InternetSiteTitle>
    <b:Year>2021</b:Year>
    <b:Month>October</b:Month>
    <b:URL>Essential workers prioritised for COVID-19 testing</b:URL>
    <b:YearAccessed>2021</b:YearAccessed>
    <b:MonthAccessed>October</b:MonthAccessed>
    <b:DayAccessed>15</b:DayAccessed>
    <b:RefOrder>13</b:RefOrder>
  </b:Source>
  <b:Source>
    <b:Tag>UKP202</b:Tag>
    <b:SourceType>InternetSite</b:SourceType>
    <b:Guid>{0E6AE3C2-2E63-4E02-85BD-40474C18ADFB}</b:Guid>
    <b:Author>
      <b:Author>
        <b:Corporate>UK Parliament</b:Corporate>
      </b:Author>
    </b:Author>
    <b:Title>Lessons from COVID−19: major report on public services launched</b:Title>
    <b:InternetSiteTitle>UK Parliament</b:InternetSiteTitle>
    <b:Year>2020</b:Year>
    <b:Month>November</b:Month>
    <b:Day>13</b:Day>
    <b:URL>https://committees.parliament.uk/committee/430/public-services-committee/news/123559/lessons-from-covid19-major-report-on-public-services-launched/</b:URL>
    <b:YearAccessed>2021</b:YearAccessed>
    <b:MonthAccessed>October</b:MonthAccessed>
    <b:DayAccessed>15</b:DayAccessed>
    <b:RefOrder>14</b:RefOrder>
  </b:Source>
  <b:Source>
    <b:Tag>nid21</b:Tag>
    <b:SourceType>InternetSite</b:SourceType>
    <b:Guid>{D786D9DB-420F-48F3-89E9-AD77AABD58C2}</b:Guid>
    <b:Author>
      <b:Author>
        <b:Corporate>nidirect</b:Corporate>
      </b:Author>
    </b:Author>
    <b:Title>Coronavirus (COVID-19): places of worship</b:Title>
    <b:InternetSiteTitle>nidirect</b:InternetSiteTitle>
    <b:Year>2021</b:Year>
    <b:Month>October</b:Month>
    <b:URL>https://www.nidirect.gov.uk/articles/coronavirus-covid-19-places-worship</b:URL>
    <b:YearAccessed>2021</b:YearAccessed>
    <b:MonthAccessed>October</b:MonthAccessed>
    <b:DayAccessed>16</b:DayAccessed>
    <b:RefOrder>12</b:RefOrder>
  </b:Source>
  <b:Source>
    <b:Tag>Hea21</b:Tag>
    <b:SourceType>InternetSite</b:SourceType>
    <b:Guid>{5E31A4EA-BAF1-4CCC-8084-2C2D60EE2233}</b:Guid>
    <b:Author>
      <b:Author>
        <b:Corporate>Health and Safety Executive</b:Corporate>
      </b:Author>
    </b:Author>
    <b:Title>Cleaning, hygiene and handwashing to reduce coronavirus (COVID-19) transmission</b:Title>
    <b:InternetSiteTitle>Health and Safety Executive</b:InternetSiteTitle>
    <b:Year>2021</b:Year>
    <b:Month>October</b:Month>
    <b:URL>https://www.hse.gov.uk/coronavirus/cleaning/handwashing-using-hand-sanitiser.htm</b:URL>
    <b:YearAccessed>2021</b:YearAccessed>
    <b:MonthAccessed>October</b:MonthAccessed>
    <b:DayAccessed>16</b:DayAccessed>
    <b:RefOrder>16</b:RefOrder>
  </b:Source>
  <b:Source>
    <b:Tag>Gar20</b:Tag>
    <b:SourceType>InternetSite</b:SourceType>
    <b:Guid>{4492E237-18D6-4A02-AEAB-4CD240E360A1}</b:Guid>
    <b:Author>
      <b:Author>
        <b:NameList>
          <b:Person>
            <b:Last>Gardiner</b:Last>
            <b:First>Beth</b:First>
          </b:Person>
        </b:NameList>
      </b:Author>
    </b:Author>
    <b:Title>Pollution made COVID-19 worse. Now, lockdowns are clearing the air.</b:Title>
    <b:InternetSiteTitle>National Geographic</b:InternetSiteTitle>
    <b:Year>2020</b:Year>
    <b:Month>April</b:Month>
    <b:Day>8</b:Day>
    <b:URL>https://www.nationalgeographic.com/science/article/pollution-made-the-pandemic-worse-but-lockdowns-clean-the-sky</b:URL>
    <b:YearAccessed>2021</b:YearAccessed>
    <b:MonthAccessed>October</b:MonthAccessed>
    <b:DayAccessed>18</b:DayAccessed>
    <b:RefOrder>17</b:RefOrder>
  </b:Source>
  <b:Source>
    <b:Tag>Off21</b:Tag>
    <b:SourceType>InternetSite</b:SourceType>
    <b:Guid>{E703E743-C205-4716-B877-46CA8764A7C8}</b:Guid>
    <b:Author>
      <b:Author>
        <b:Corporate>Office for National Statistics</b:Corporate>
      </b:Author>
    </b:Author>
    <b:Title>Coronavirus and the impact on the UK travel and tourism industry</b:Title>
    <b:InternetSiteTitle>Office for National Statistics</b:InternetSiteTitle>
    <b:Year>2021</b:Year>
    <b:Month>Feburary</b:Month>
    <b:Day>15</b:Day>
    <b:URL>https://www.ons.gov.uk/businessindustryandtrade/tourismindustry/articles/coronavirusandtheimpactontheuktravelandtourismindustry/2021-02-15</b:URL>
    <b:YearAccessed>2021</b:YearAccessed>
    <b:MonthAccessed>October</b:MonthAccessed>
    <b:DayAccessed>20</b:DayAccessed>
    <b:RefOrder>9</b:RefOrder>
  </b:Source>
  <b:Source>
    <b:Tag>RoC21</b:Tag>
    <b:SourceType>InternetSite</b:SourceType>
    <b:Guid>{1894D597-C1B6-401E-A0E7-D0BA61165626}</b:Guid>
    <b:Author>
      <b:Author>
        <b:NameList>
          <b:Person>
            <b:Last>Ro</b:Last>
            <b:First>Christine</b:First>
          </b:Person>
        </b:NameList>
      </b:Author>
    </b:Author>
    <b:Title>Why we may have to re-learn to socialise</b:Title>
    <b:InternetSiteTitle>Worklife</b:InternetSiteTitle>
    <b:Year>2021</b:Year>
    <b:Month>Feburary</b:Month>
    <b:Day>23</b:Day>
    <b:URL>https://www.bbc.com/worklife/article/20210218-why-we-may-have-to-re-learn-to-socialise</b:URL>
    <b:YearAccessed>2021</b:YearAccessed>
    <b:MonthAccessed>October</b:MonthAccessed>
    <b:DayAccessed>20</b:DayAccessed>
    <b:RefOrder>8</b:RefOrder>
  </b:Source>
</b:Sources>
</file>

<file path=customXml/itemProps1.xml><?xml version="1.0" encoding="utf-8"?>
<ds:datastoreItem xmlns:ds="http://schemas.openxmlformats.org/officeDocument/2006/customXml" ds:itemID="{805F4F95-E5CE-4F51-ACB9-6CE6DFDE9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11</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27</cp:revision>
  <dcterms:created xsi:type="dcterms:W3CDTF">2021-11-03T13:46:00Z</dcterms:created>
  <dcterms:modified xsi:type="dcterms:W3CDTF">2021-11-05T15:12:00Z</dcterms:modified>
</cp:coreProperties>
</file>