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43DFC" w:rsidRDefault="00C43DFC" w:rsidP="00C43DFC">
      <w:pPr>
        <w:pStyle w:val="Heading1"/>
        <w:jc w:val="center"/>
      </w:pPr>
      <w:bookmarkStart w:id="0" w:name="_Toc160647505"/>
      <w:r>
        <w:t>Chapter Two: Literature Review</w:t>
      </w:r>
      <w:bookmarkEnd w:id="0"/>
    </w:p>
    <w:p w:rsidR="00C43DFC" w:rsidRDefault="00C43DFC" w:rsidP="00C43DFC">
      <w:pPr>
        <w:jc w:val="center"/>
        <w:rPr>
          <w:b/>
          <w:bCs/>
        </w:rPr>
      </w:pPr>
    </w:p>
    <w:p w:rsidR="00C43DFC" w:rsidRDefault="00C43DFC" w:rsidP="00C43DFC"/>
    <w:p w:rsidR="00C43DFC" w:rsidRDefault="00C43DFC" w:rsidP="00C43DFC">
      <w:pPr>
        <w:pStyle w:val="Heading1"/>
        <w:rPr>
          <w:sz w:val="28"/>
          <w:szCs w:val="28"/>
        </w:rPr>
      </w:pPr>
      <w:bookmarkStart w:id="1" w:name="_Toc160647506"/>
      <w:r>
        <w:rPr>
          <w:sz w:val="28"/>
          <w:szCs w:val="28"/>
        </w:rPr>
        <w:t xml:space="preserve">2.1 </w:t>
      </w:r>
      <w:r w:rsidRPr="006971D3">
        <w:rPr>
          <w:sz w:val="28"/>
          <w:szCs w:val="28"/>
        </w:rPr>
        <w:t>Introduction</w:t>
      </w:r>
      <w:bookmarkEnd w:id="1"/>
    </w:p>
    <w:p w:rsidR="00C43DFC" w:rsidRDefault="00C43DFC" w:rsidP="00C43DFC"/>
    <w:p w:rsidR="00C43DFC" w:rsidRDefault="00C43DFC" w:rsidP="00C43DFC">
      <w:r>
        <w:t xml:space="preserve">This chapter will analyse literature based upon male victims of domestic abuse and investigate the potential reasons why men are often over seen as potential victims of such abuse. </w:t>
      </w:r>
    </w:p>
    <w:p w:rsidR="00C43DFC" w:rsidRDefault="00C43DFC" w:rsidP="00C43DFC"/>
    <w:p w:rsidR="00C43DFC" w:rsidRDefault="00C43DFC" w:rsidP="00C43DFC">
      <w:r>
        <w:t>Evidence suggests that whilst identification and reporting of domestic violence has significantly improved over recent years, it is believed that there are a considerable number of men who are victims of violence by their female partners but do not report it through official channels due to several contributing factors. (Machado et al, 2017). This dissertation will investigate the potential reasons which may prevent male victims of domestic abuse coming forward to report the abuse.</w:t>
      </w:r>
    </w:p>
    <w:p w:rsidR="00C43DFC" w:rsidRDefault="00C43DFC" w:rsidP="00C43DFC"/>
    <w:p w:rsidR="00C43DFC" w:rsidRDefault="00C43DFC" w:rsidP="00C43DFC">
      <w:r>
        <w:t>To achieve this, this research will have the following objectives:</w:t>
      </w:r>
    </w:p>
    <w:p w:rsidR="00C43DFC" w:rsidRDefault="00C43DFC" w:rsidP="00C43DFC"/>
    <w:p w:rsidR="00C43DFC" w:rsidRDefault="00C43DFC" w:rsidP="00C43DFC">
      <w:pPr>
        <w:pStyle w:val="ListParagraph"/>
        <w:numPr>
          <w:ilvl w:val="0"/>
          <w:numId w:val="1"/>
        </w:numPr>
      </w:pPr>
      <w:r>
        <w:t>To investigate if society and gender stereotypes play a part in the lack of reporting from male victims of Domestic Violence.</w:t>
      </w:r>
    </w:p>
    <w:p w:rsidR="00C43DFC" w:rsidRDefault="00C43DFC" w:rsidP="00C43DFC">
      <w:pPr>
        <w:pStyle w:val="ListParagraph"/>
        <w:numPr>
          <w:ilvl w:val="0"/>
          <w:numId w:val="1"/>
        </w:numPr>
      </w:pPr>
      <w:r>
        <w:t>To identify if there is adequate support available, targeted specifically towards male victims of intimate violence.</w:t>
      </w:r>
    </w:p>
    <w:p w:rsidR="00C43DFC" w:rsidRDefault="00C43DFC" w:rsidP="00C43DFC">
      <w:pPr>
        <w:pStyle w:val="ListParagraph"/>
        <w:numPr>
          <w:ilvl w:val="0"/>
          <w:numId w:val="1"/>
        </w:numPr>
      </w:pPr>
      <w:r>
        <w:t xml:space="preserve">Analyse if there is a lack of empathy from emergency services when male victims report such abuse? </w:t>
      </w:r>
    </w:p>
    <w:p w:rsidR="00C43DFC" w:rsidRDefault="00C43DFC" w:rsidP="00C43DFC"/>
    <w:p w:rsidR="00C43DFC" w:rsidRDefault="00C43DFC" w:rsidP="00C43DFC">
      <w:r>
        <w:t xml:space="preserve">The researcher believes the above objectives to be vitally important for the purpose of this research, and to raise more awareness into a very overlooked area of domestic violence/ intimate partner violence. In addition to the above, it is hoped that by looking into these objectives will help fully understand the extend of the issues whereby domestic violence is often thought assumed as stereotypical female victims and heterosexual and or male – female partners. For the purpose of this dissertation, the term Domestic Violence will refer to a male and female, heterosexual relationship. </w:t>
      </w:r>
    </w:p>
    <w:p w:rsidR="00C43DFC" w:rsidRDefault="00C43DFC" w:rsidP="00C43DFC"/>
    <w:p w:rsidR="00C43DFC" w:rsidRDefault="00C43DFC" w:rsidP="00C43DFC">
      <w:r>
        <w:t>In more recent years, society has become more aware of Domestic Violence and the negative effects it can have on an individual. This is supported by frequently changing criminal laws such as the definition of domestic violence changing from intimate partners to including family and extended family members. (Home Office, 2013)</w:t>
      </w:r>
    </w:p>
    <w:p w:rsidR="00C43DFC" w:rsidRDefault="00C43DFC" w:rsidP="00C43DFC"/>
    <w:p w:rsidR="00C43DFC" w:rsidRDefault="00C43DFC" w:rsidP="00C43DFC">
      <w:pPr>
        <w:pStyle w:val="Heading1"/>
      </w:pPr>
      <w:bookmarkStart w:id="2" w:name="_Toc160647507"/>
      <w:r>
        <w:t>2.2 Background of Domestic Abuse</w:t>
      </w:r>
      <w:bookmarkEnd w:id="2"/>
      <w:r>
        <w:t xml:space="preserve"> </w:t>
      </w:r>
    </w:p>
    <w:p w:rsidR="00C43DFC" w:rsidRDefault="00C43DFC" w:rsidP="00C43DFC"/>
    <w:p w:rsidR="00C43DFC" w:rsidRPr="0029252B" w:rsidRDefault="00C43DFC" w:rsidP="00C43DFC">
      <w:r w:rsidRPr="009441E9">
        <w:rPr>
          <w:rFonts w:cs="Arial"/>
        </w:rPr>
        <w:t xml:space="preserve">Despite domestic </w:t>
      </w:r>
      <w:r>
        <w:rPr>
          <w:rFonts w:cs="Arial"/>
        </w:rPr>
        <w:t>abuse</w:t>
      </w:r>
      <w:r w:rsidRPr="009441E9">
        <w:rPr>
          <w:rFonts w:cs="Arial"/>
        </w:rPr>
        <w:t xml:space="preserve"> only becoming a popular topic within recent years, th</w:t>
      </w:r>
      <w:r>
        <w:rPr>
          <w:rFonts w:cs="Arial"/>
        </w:rPr>
        <w:t xml:space="preserve">is </w:t>
      </w:r>
      <w:r w:rsidRPr="009441E9">
        <w:rPr>
          <w:rFonts w:cs="Arial"/>
        </w:rPr>
        <w:t>form of abuse has been around for centuries affecting societies directly and indirectly all around the world. It is believed to have been established from the inequalities of men and women historically in society.</w:t>
      </w:r>
      <w:r>
        <w:t xml:space="preserve"> Historically, men were seen as the more dominant and privileged </w:t>
      </w:r>
      <w:r>
        <w:lastRenderedPageBreak/>
        <w:t xml:space="preserve">gender, in comparison to women (Hague and Malos, 1998) </w:t>
      </w:r>
      <w:r w:rsidRPr="009441E9">
        <w:t xml:space="preserve">Much of the early research exploring domestic violence and abuse posited that such </w:t>
      </w:r>
      <w:r>
        <w:t xml:space="preserve">abuse </w:t>
      </w:r>
      <w:r w:rsidRPr="009441E9">
        <w:t xml:space="preserve">results from men’s desire to control and dominate, rooted in historically and socially constructed patriarchal values which emphasise and facilitate male privilege. (Benjamin Hine, </w:t>
      </w:r>
      <w:r>
        <w:t>2020</w:t>
      </w:r>
      <w:r w:rsidRPr="009441E9">
        <w:t>)</w:t>
      </w:r>
      <w:r>
        <w:t xml:space="preserve"> </w:t>
      </w:r>
      <w:r>
        <w:rPr>
          <w:rFonts w:cs="Arial"/>
        </w:rPr>
        <w:t>Previously, Domestic Abuse</w:t>
      </w:r>
      <w:r w:rsidRPr="009441E9">
        <w:rPr>
          <w:rFonts w:cs="Arial"/>
        </w:rPr>
        <w:t xml:space="preserve"> </w:t>
      </w:r>
      <w:r>
        <w:rPr>
          <w:rFonts w:cs="Arial"/>
        </w:rPr>
        <w:t xml:space="preserve">was a topic which was not considered socially acceptable to talk about in pubic and was considered a private matter, and despite awareness growing around domestic violence in recent years, it is still largely considered a private matter. </w:t>
      </w:r>
      <w:r w:rsidRPr="009441E9">
        <w:rPr>
          <w:rFonts w:cs="Arial"/>
        </w:rPr>
        <w:t>(Kronenberg, 2013)</w:t>
      </w:r>
      <w:r>
        <w:rPr>
          <w:rFonts w:cs="Arial"/>
        </w:rPr>
        <w:t xml:space="preserve"> </w:t>
      </w:r>
      <w:r w:rsidRPr="009441E9">
        <w:rPr>
          <w:rFonts w:cs="Arial"/>
        </w:rPr>
        <w:t>In addition to this, abuse by men to women was viewed as a normal part of marriage, something which women were expected to tolerate within th</w:t>
      </w:r>
      <w:r>
        <w:rPr>
          <w:rFonts w:cs="Arial"/>
        </w:rPr>
        <w:t>eir</w:t>
      </w:r>
      <w:r w:rsidRPr="009441E9">
        <w:rPr>
          <w:rFonts w:cs="Arial"/>
        </w:rPr>
        <w:t xml:space="preserve"> marriage. (Erez, 2002). </w:t>
      </w:r>
      <w:r>
        <w:rPr>
          <w:rFonts w:cs="Arial"/>
        </w:rPr>
        <w:t>During the 1700’s, a law was created which says that it was legal for a man to beat his wife, on the basis that the sick he uses is no thicker than his thumb. (Bridgeman, 2022)</w:t>
      </w:r>
    </w:p>
    <w:p w:rsidR="00C43DFC" w:rsidRDefault="00C43DFC" w:rsidP="00C43DFC"/>
    <w:p w:rsidR="00C43DFC" w:rsidRPr="00845656" w:rsidRDefault="00C43DFC" w:rsidP="00C43DFC">
      <w:pPr>
        <w:rPr>
          <w:rFonts w:cs="Arial"/>
        </w:rPr>
      </w:pPr>
      <w:r>
        <w:t xml:space="preserve">During the early 1900’s, laws were introduced which created abuse between intimate partners a criminal offence. Prior to this, historically male violence against women was viewed as a permissible use of a man’s authority over his wife, also known as ‘wife beating’. </w:t>
      </w:r>
      <w:r w:rsidRPr="009441E9">
        <w:t xml:space="preserve"> (Kennedy, 2011). Domestic Abuse was </w:t>
      </w:r>
      <w:r>
        <w:t>r</w:t>
      </w:r>
      <w:r w:rsidRPr="009441E9">
        <w:t xml:space="preserve">ecognised as a crime in 1970, and </w:t>
      </w:r>
      <w:r>
        <w:t>ever since</w:t>
      </w:r>
      <w:r w:rsidRPr="009441E9">
        <w:t xml:space="preserve"> society has become more aware with the seriousness of the offence with the reporting of such abuse gradually increasing over time, as society becomes more aware of it. </w:t>
      </w:r>
      <w:r>
        <w:rPr>
          <w:rFonts w:cs="Arial"/>
        </w:rPr>
        <w:t xml:space="preserve">Furthermore, </w:t>
      </w:r>
      <w:r w:rsidRPr="009441E9">
        <w:rPr>
          <w:rFonts w:cs="Arial"/>
        </w:rPr>
        <w:t xml:space="preserve">it was </w:t>
      </w:r>
      <w:r>
        <w:rPr>
          <w:rFonts w:cs="Arial"/>
        </w:rPr>
        <w:t>in</w:t>
      </w:r>
      <w:r w:rsidRPr="009441E9">
        <w:rPr>
          <w:rFonts w:cs="Arial"/>
        </w:rPr>
        <w:t xml:space="preserve"> 1976 when the Domestic Violence and matrimonial proceedings Act was first introduced. This was the first ever legislation dedicated to combating domestic </w:t>
      </w:r>
      <w:r>
        <w:rPr>
          <w:rFonts w:cs="Arial"/>
        </w:rPr>
        <w:t>abuse</w:t>
      </w:r>
      <w:r w:rsidRPr="009441E9">
        <w:rPr>
          <w:rFonts w:cs="Arial"/>
        </w:rPr>
        <w:t>. It gave victims of the abuse new rights by offering them civil protection orders for those most at risk. (Loughborough University, 2018)</w:t>
      </w:r>
      <w:r>
        <w:rPr>
          <w:rFonts w:cs="Arial"/>
        </w:rPr>
        <w:t xml:space="preserve"> </w:t>
      </w:r>
      <w:r w:rsidRPr="009441E9">
        <w:t>However, the matter is still common</w:t>
      </w:r>
      <w:r w:rsidRPr="009441E9">
        <w:rPr>
          <w:rFonts w:cstheme="minorHAnsi"/>
        </w:rPr>
        <w:t>ly under reported with the general assumption is that the abuse is by males to female victims</w:t>
      </w:r>
      <w:r>
        <w:rPr>
          <w:rFonts w:cstheme="minorHAnsi"/>
        </w:rPr>
        <w:t xml:space="preserve"> and is a very much still a behind closed doors offence</w:t>
      </w:r>
      <w:r w:rsidRPr="009441E9">
        <w:rPr>
          <w:rFonts w:cstheme="minorHAnsi"/>
        </w:rPr>
        <w:t xml:space="preserve">. This is evidenced by the large volume of research that relates to female victims of domestic </w:t>
      </w:r>
      <w:r>
        <w:rPr>
          <w:rFonts w:cstheme="minorHAnsi"/>
        </w:rPr>
        <w:t>abuse</w:t>
      </w:r>
      <w:r w:rsidRPr="009441E9">
        <w:rPr>
          <w:rFonts w:cstheme="minorHAnsi"/>
        </w:rPr>
        <w:t xml:space="preserve">. The </w:t>
      </w:r>
      <w:r w:rsidRPr="009441E9">
        <w:rPr>
          <w:rFonts w:cstheme="minorHAnsi"/>
          <w:color w:val="000000"/>
        </w:rPr>
        <w:t xml:space="preserve">pervasiveness of this has led to the identification of domestic </w:t>
      </w:r>
      <w:r>
        <w:rPr>
          <w:rFonts w:cstheme="minorHAnsi"/>
          <w:color w:val="000000"/>
        </w:rPr>
        <w:t xml:space="preserve">abuse </w:t>
      </w:r>
      <w:r w:rsidRPr="009441E9">
        <w:rPr>
          <w:rFonts w:cstheme="minorHAnsi"/>
          <w:color w:val="000000"/>
        </w:rPr>
        <w:t xml:space="preserve">stereotype (Hine, 2019) within literature which excuses female </w:t>
      </w:r>
      <w:r>
        <w:rPr>
          <w:rFonts w:cstheme="minorHAnsi"/>
          <w:color w:val="000000"/>
        </w:rPr>
        <w:t>abuse</w:t>
      </w:r>
      <w:r w:rsidRPr="009441E9">
        <w:rPr>
          <w:rFonts w:cstheme="minorHAnsi"/>
          <w:color w:val="000000"/>
        </w:rPr>
        <w:t xml:space="preserve"> as enacted primarily in self-defence (Dutton &amp; Corvo, 2006)</w:t>
      </w:r>
    </w:p>
    <w:p w:rsidR="00C43DFC" w:rsidRDefault="00C43DFC" w:rsidP="00C43DFC">
      <w:pPr>
        <w:rPr>
          <w:rFonts w:cstheme="minorHAnsi"/>
          <w:color w:val="000000"/>
        </w:rPr>
      </w:pPr>
    </w:p>
    <w:p w:rsidR="00C43DFC" w:rsidRDefault="00C43DFC" w:rsidP="00C43DFC">
      <w:r>
        <w:t xml:space="preserve">In contrary, domestic violence in UK television soap dramas portray female towards male violence as an act of comedy. For example, the scene from Eastenders which showed Kat Slater slapping Alfie Moon across the face following a heated argument. Bystanders and TV audience can be seen and heard laughing at the assault. If this had been portrayed the other way around, it is believed that this scenario would be wholly offensive and unacceptable to its viewers. </w:t>
      </w:r>
    </w:p>
    <w:p w:rsidR="00C43DFC" w:rsidRPr="002D0B20" w:rsidRDefault="00C43DFC" w:rsidP="00C43DFC">
      <w:pPr>
        <w:rPr>
          <w:rFonts w:cstheme="minorHAnsi"/>
          <w:color w:val="000000"/>
        </w:rPr>
      </w:pPr>
    </w:p>
    <w:p w:rsidR="00C43DFC" w:rsidRPr="009441E9" w:rsidRDefault="00C43DFC" w:rsidP="00C43DFC">
      <w:pPr>
        <w:rPr>
          <w:rFonts w:cs="Arial"/>
        </w:rPr>
      </w:pPr>
    </w:p>
    <w:p w:rsidR="00C43DFC" w:rsidRPr="00BD7610" w:rsidRDefault="00C43DFC" w:rsidP="00C43DFC">
      <w:pPr>
        <w:rPr>
          <w:rFonts w:cs="Arial"/>
        </w:rPr>
      </w:pPr>
      <w:r w:rsidRPr="009441E9">
        <w:rPr>
          <w:rFonts w:cs="Arial"/>
        </w:rPr>
        <w:t>As domestic abuse awareness has grown over the years, women have predominantly been seen as the exclusive victim and the male population becoming marginalized, with largely most charities and campaigns are directed towards women. Straus and Gelles (1986) stated that violence caused by wives has not been an object of concern as there has been no publicity and therefor no funds have been invested in ameliorating this problem because it has not been defined a problem</w:t>
      </w:r>
      <w:r>
        <w:rPr>
          <w:rFonts w:cs="Arial"/>
        </w:rPr>
        <w:t xml:space="preserve">. </w:t>
      </w:r>
      <w:r w:rsidRPr="009441E9">
        <w:rPr>
          <w:rFonts w:cs="Arial"/>
        </w:rPr>
        <w:t xml:space="preserve">Legislation relating to domestic </w:t>
      </w:r>
      <w:r>
        <w:rPr>
          <w:rFonts w:cs="Arial"/>
        </w:rPr>
        <w:t>abuse</w:t>
      </w:r>
      <w:r w:rsidRPr="009441E9">
        <w:rPr>
          <w:rFonts w:cs="Arial"/>
        </w:rPr>
        <w:t xml:space="preserve"> has grown over the years as society is becoming more aware that the abuse is now more than just a physical act, and that victims require better protection to prevent the abuse from occurring. The definition of abuse has changed many of times however more recently when the Home Office changed the legislation to include 16- and 17-year-olds, and the worlding altered to add coercive control. </w:t>
      </w:r>
      <w:r>
        <w:rPr>
          <w:rFonts w:cs="Arial"/>
        </w:rPr>
        <w:t xml:space="preserve">(Home Office, 2013) Currently, the UK government defines domestic </w:t>
      </w:r>
      <w:r>
        <w:rPr>
          <w:rFonts w:cs="Arial"/>
        </w:rPr>
        <w:lastRenderedPageBreak/>
        <w:t xml:space="preserve">abuse as any incident of violence, controlling and or coercive behaviour between any two persons over the age of 16 years old who are either intimate partners or family members.  Such abuse covers several different types, such as </w:t>
      </w:r>
      <w:r w:rsidRPr="009441E9">
        <w:t>psychological, physical, sexual, financial, and emotional’ (Home Office, 2013)</w:t>
      </w:r>
      <w:r>
        <w:t xml:space="preserve"> </w:t>
      </w:r>
      <w:r w:rsidRPr="009441E9">
        <w:t xml:space="preserve">Nevertheless, despite there being a more comprehensive definition of domestic </w:t>
      </w:r>
      <w:r>
        <w:t xml:space="preserve">abuse </w:t>
      </w:r>
      <w:r w:rsidRPr="009441E9">
        <w:t xml:space="preserve">which covers a range of different types of abuse and relationships, domestic </w:t>
      </w:r>
      <w:r>
        <w:t>abuse</w:t>
      </w:r>
      <w:r w:rsidRPr="009441E9">
        <w:t xml:space="preserve"> is a daily occurrence within frontline policing. In a recent study, the crime survey for England and Wales estimated 2.4 million adults aged 16 years and over experienced domestic abuse in the year ending March 2022. This statistic consists to a prevalence rate of 1.7 million women and 699,000 men. (ONS, 2022)</w:t>
      </w:r>
    </w:p>
    <w:p w:rsidR="00C43DFC" w:rsidRPr="009441E9" w:rsidRDefault="00C43DFC" w:rsidP="00C43DFC"/>
    <w:p w:rsidR="00C43DFC" w:rsidRDefault="00C43DFC" w:rsidP="00C43DFC">
      <w:r w:rsidRPr="009441E9">
        <w:t xml:space="preserve">According to the research (Broberg, 2022) Mark Brooks, the chair of Mankind Charity said </w:t>
      </w:r>
      <w:r>
        <w:t>that many opportunities were missed which could have been utilised to help identify male victims of domestic abuse and to understand how to professionally support them when they do come forward. He states that due to the lack of awareness and understanding surrounding male victims of domestic abuse, he believes this is a contributing factor as to why men don’t come forward to report such abuse, adding that men fear that they won’t be believed or taken seriously if they were to find the courage to come forward.</w:t>
      </w:r>
    </w:p>
    <w:p w:rsidR="00C43DFC" w:rsidRDefault="00C43DFC" w:rsidP="00C43DFC"/>
    <w:p w:rsidR="00C43DFC" w:rsidRDefault="00C43DFC" w:rsidP="00C43DFC"/>
    <w:p w:rsidR="00C43DFC" w:rsidRDefault="00C43DFC" w:rsidP="00C43DFC"/>
    <w:p w:rsidR="00C43DFC" w:rsidRDefault="00C43DFC" w:rsidP="00C43DFC">
      <w:pPr>
        <w:pStyle w:val="Heading1"/>
      </w:pPr>
      <w:bookmarkStart w:id="3" w:name="_Toc160647508"/>
      <w:r>
        <w:t>2.3 Do stereotypes play a part in the lack of reporting of male victims of Domestic Abuse?</w:t>
      </w:r>
      <w:bookmarkEnd w:id="3"/>
    </w:p>
    <w:p w:rsidR="00C43DFC" w:rsidRDefault="00C43DFC" w:rsidP="00C43DFC"/>
    <w:p w:rsidR="00C43DFC" w:rsidRDefault="00C43DFC" w:rsidP="00C43DFC">
      <w:pPr>
        <w:rPr>
          <w:rFonts w:cs="Arial"/>
        </w:rPr>
      </w:pPr>
      <w:r w:rsidRPr="009441E9">
        <w:rPr>
          <w:rFonts w:cs="Arial"/>
        </w:rPr>
        <w:t xml:space="preserve">Historically, males have been viewed as the dominant figure, and as such abuse by men to women was viewed as a normal part of marriage, something which women were expected to tolerate within their marriage. (Erez, 2002). Domestic </w:t>
      </w:r>
      <w:r>
        <w:rPr>
          <w:rFonts w:cs="Arial"/>
        </w:rPr>
        <w:t>Abuse</w:t>
      </w:r>
      <w:r w:rsidRPr="009441E9">
        <w:rPr>
          <w:rFonts w:cs="Arial"/>
        </w:rPr>
        <w:t xml:space="preserve"> is defined in a heterosexual context and is typically hard to identify as the abuse most frequently happens behind closed doors. The social factors surrounding the topic of domestic abuse additionally supports the victimisation of women. “Gender bias have been found to affect people’s perceptions of domestic abuse” (McCarrick, 2016)</w:t>
      </w:r>
    </w:p>
    <w:p w:rsidR="00C43DFC" w:rsidRDefault="00C43DFC" w:rsidP="00C43DFC">
      <w:pPr>
        <w:rPr>
          <w:rFonts w:cs="Arial"/>
        </w:rPr>
      </w:pPr>
    </w:p>
    <w:p w:rsidR="00C43DFC" w:rsidRPr="009441E9" w:rsidRDefault="00C43DFC" w:rsidP="00C43DFC">
      <w:pPr>
        <w:rPr>
          <w:rFonts w:cs="Arial"/>
        </w:rPr>
      </w:pPr>
      <w:r>
        <w:rPr>
          <w:rFonts w:cs="Arial"/>
        </w:rPr>
        <w:t xml:space="preserve">There has been lots of awareness surrounding Domestic Abuse over the years which has been documented within popular soap dramas to advocate for violence against women, for example the storyline in Eastenders whereby Chantelle Atkins is murdered by her husband Gray following years of Domestic Abuse. According </w:t>
      </w:r>
      <w:r w:rsidRPr="00387A66">
        <w:rPr>
          <w:rFonts w:cs="Arial"/>
          <w:color w:val="FF0000"/>
        </w:rPr>
        <w:t xml:space="preserve">to Brooks (2020) </w:t>
      </w:r>
      <w:r>
        <w:rPr>
          <w:rFonts w:cs="Arial"/>
        </w:rPr>
        <w:t>“broadcasters have tremendous power to influence public perceptions and to raise awareness through their storylines”. In contrast to this, violence against men is intended to be humorous and is often portrayed as a justified response to something the man has done within the context. (</w:t>
      </w:r>
      <w:r w:rsidRPr="00387A66">
        <w:rPr>
          <w:rFonts w:cs="Arial"/>
          <w:color w:val="FF0000"/>
        </w:rPr>
        <w:t>Gulas et al, 2010</w:t>
      </w:r>
      <w:r>
        <w:rPr>
          <w:rFonts w:cs="Arial"/>
        </w:rPr>
        <w:t>) An example of this is also from Eastenders, in a scene whereby Kat Slater slaps Alfie Moon across the face following a disagreement over Alfie’s spontaneous purchase of the Queen Victoria pub.</w:t>
      </w:r>
    </w:p>
    <w:p w:rsidR="00C43DFC" w:rsidRPr="009441E9" w:rsidRDefault="00C43DFC" w:rsidP="00C43DFC">
      <w:pPr>
        <w:rPr>
          <w:rFonts w:cs="Arial"/>
        </w:rPr>
      </w:pPr>
    </w:p>
    <w:p w:rsidR="00C43DFC" w:rsidRPr="009441E9" w:rsidRDefault="00C43DFC" w:rsidP="00C43DFC">
      <w:pPr>
        <w:rPr>
          <w:rFonts w:cs="Arial"/>
        </w:rPr>
      </w:pPr>
      <w:r w:rsidRPr="009441E9">
        <w:rPr>
          <w:rFonts w:cs="Arial"/>
        </w:rPr>
        <w:t xml:space="preserve">Primarily within the available literature, domestic abuse is </w:t>
      </w:r>
      <w:r>
        <w:rPr>
          <w:rFonts w:cs="Arial"/>
        </w:rPr>
        <w:t xml:space="preserve">often </w:t>
      </w:r>
      <w:r w:rsidRPr="009441E9">
        <w:rPr>
          <w:rFonts w:cs="Arial"/>
        </w:rPr>
        <w:t xml:space="preserve">described as a physical act of violence, perpetrated by men towards women and which excuses female violence as an act of self-defence. (Dutton &amp; Corvo, 2006) In support of this, recent research has found that mock jurors are more likely to convict a man relative to a woman in domestic </w:t>
      </w:r>
      <w:r>
        <w:rPr>
          <w:rFonts w:cs="Arial"/>
        </w:rPr>
        <w:t xml:space="preserve">abuse </w:t>
      </w:r>
      <w:r w:rsidRPr="009441E9">
        <w:rPr>
          <w:rFonts w:cs="Arial"/>
        </w:rPr>
        <w:lastRenderedPageBreak/>
        <w:t>murder cases, providing explanations of self-defence and having greater sympathy for women. (Hodelel, Wasarhaley, Rosee Lynch &amp; Goulding, 2014) As a result, male victims have often been overlooked, and remain a hidden victim group, despite some researchers and government statistics evidencing their existence for decades. (Cook, 2009)</w:t>
      </w:r>
    </w:p>
    <w:p w:rsidR="00C43DFC" w:rsidRPr="009441E9" w:rsidRDefault="00C43DFC" w:rsidP="00C43DFC">
      <w:pPr>
        <w:rPr>
          <w:rFonts w:cs="Arial"/>
        </w:rPr>
      </w:pPr>
      <w:r w:rsidRPr="009441E9">
        <w:rPr>
          <w:rFonts w:cs="Arial"/>
        </w:rPr>
        <w:br/>
        <w:t xml:space="preserve">Arias and Johnson (1989) found in their studies that when men and women were asked to rate violence male to female interactions, they perceive male-to female aggression as more negative than female to male aggression. </w:t>
      </w:r>
      <w:r>
        <w:rPr>
          <w:rFonts w:cs="Arial"/>
        </w:rPr>
        <w:t>However, is important to note that this research was conducted some time ago and therefore may be considered an outdated opinion. Furthermore, there is a prominent lack of research surrounding the topic of male victims of domestic abuse and although outdated the information can provide an element of understanding. It could also be argued that due to the significant lack of more recent studies provides justification for the research to be carried out within this topic area.</w:t>
      </w:r>
    </w:p>
    <w:p w:rsidR="00C43DFC" w:rsidRPr="009441E9" w:rsidRDefault="00C43DFC" w:rsidP="00C43DFC">
      <w:pPr>
        <w:rPr>
          <w:rFonts w:cs="Arial"/>
        </w:rPr>
      </w:pPr>
    </w:p>
    <w:p w:rsidR="00C43DFC" w:rsidRPr="009441E9" w:rsidRDefault="00C43DFC" w:rsidP="00C43DFC">
      <w:pPr>
        <w:rPr>
          <w:rFonts w:cs="Arial"/>
        </w:rPr>
      </w:pPr>
      <w:r w:rsidRPr="009441E9">
        <w:rPr>
          <w:rFonts w:cs="Arial"/>
        </w:rPr>
        <w:t xml:space="preserve"> Tsui (2010) states that regarding societal expectations men are viewed as unacceptable marital violence victims, recognising that such designation could be considered as a social taboo.  He states that when men who are larger than their abusive female partners are physically abused, the men do not report due to the fear that they will be laughed at, humiliated or reversely accused of being the abuser due to a belief that men are physically capable of fighting back when being challenged. </w:t>
      </w:r>
      <w:r>
        <w:rPr>
          <w:rFonts w:cs="Arial"/>
        </w:rPr>
        <w:t xml:space="preserve">The most common denominator throughout various studies, suggest that male victims are less likely to come forward and report such abuse against them by their female partners, as they fear that they will not be believed, taken seriously or even fear they may be arrested themselves by being mistaken as the perpetrator. </w:t>
      </w:r>
      <w:r w:rsidRPr="009441E9">
        <w:rPr>
          <w:rFonts w:cs="Arial"/>
        </w:rPr>
        <w:t xml:space="preserve"> </w:t>
      </w:r>
      <w:r w:rsidRPr="009441E9">
        <w:rPr>
          <w:rFonts w:cstheme="minorHAnsi"/>
        </w:rPr>
        <w:t xml:space="preserve">(Barkhuizen, 2015; Douglas et al, 2012; Hines &amp; Douglas, 2009, Shuler, 2010; Tsui 2014, Tsui, Chung &amp; Leung, 2010). </w:t>
      </w:r>
      <w:r>
        <w:rPr>
          <w:rFonts w:cstheme="minorHAnsi"/>
        </w:rPr>
        <w:t>This is further supported by</w:t>
      </w:r>
      <w:r w:rsidRPr="009441E9">
        <w:rPr>
          <w:rFonts w:cstheme="minorHAnsi"/>
        </w:rPr>
        <w:t xml:space="preserve"> </w:t>
      </w:r>
      <w:r>
        <w:rPr>
          <w:rFonts w:cstheme="minorHAnsi"/>
        </w:rPr>
        <w:t>K</w:t>
      </w:r>
      <w:r w:rsidRPr="009441E9">
        <w:rPr>
          <w:rFonts w:cs="Arial"/>
        </w:rPr>
        <w:t xml:space="preserve">aytee Gillis, (2022) </w:t>
      </w:r>
      <w:r>
        <w:rPr>
          <w:rFonts w:cs="Arial"/>
        </w:rPr>
        <w:t xml:space="preserve">who claims </w:t>
      </w:r>
      <w:r w:rsidRPr="009441E9">
        <w:rPr>
          <w:rFonts w:cs="Arial"/>
        </w:rPr>
        <w:t xml:space="preserve">that many male victims do not come forward about their abuse due to fears of not being believed, as well as shame and embarrassment. </w:t>
      </w:r>
    </w:p>
    <w:p w:rsidR="00C43DFC" w:rsidRPr="009441E9" w:rsidRDefault="00C43DFC" w:rsidP="00C43DFC">
      <w:pPr>
        <w:rPr>
          <w:rFonts w:cstheme="minorHAnsi"/>
        </w:rPr>
      </w:pPr>
    </w:p>
    <w:p w:rsidR="00C43DFC" w:rsidRDefault="00C43DFC" w:rsidP="00C43DFC">
      <w:pPr>
        <w:rPr>
          <w:rFonts w:cstheme="minorHAnsi"/>
        </w:rPr>
      </w:pPr>
      <w:r w:rsidRPr="009441E9">
        <w:rPr>
          <w:rFonts w:cstheme="minorHAnsi"/>
        </w:rPr>
        <w:t xml:space="preserve">Domestic </w:t>
      </w:r>
      <w:r>
        <w:rPr>
          <w:rFonts w:cstheme="minorHAnsi"/>
        </w:rPr>
        <w:t xml:space="preserve">Abuse </w:t>
      </w:r>
      <w:r w:rsidRPr="009441E9">
        <w:rPr>
          <w:rFonts w:cstheme="minorHAnsi"/>
        </w:rPr>
        <w:t>does not only apply to physical violence and is in fact much broader than physical violence. Domestic abuse includes harassment, stalking controlling or coercive behaviour, sexual abuse, financial or economic abuse. Elliot (1996) states that domestic abuse is not a gender issue, nor a matter of physical strength and if in fact a matter of power between two persons</w:t>
      </w:r>
      <w:r>
        <w:rPr>
          <w:rFonts w:cstheme="minorHAnsi"/>
        </w:rPr>
        <w:t xml:space="preserve">, ie the male having the ‘power’ within a heterosexual relationship.  This opinion is still held and further supported by Jo Aldridge, who states that women are more likely to suffer physical and emotional abuse which results in serious injury or death, adding that domestic abuse against women is rooted in gender inequality with men being seen as the dominant sex. (Aldridge, 2020) </w:t>
      </w:r>
      <w:r w:rsidRPr="009441E9">
        <w:rPr>
          <w:rFonts w:cstheme="minorHAnsi"/>
        </w:rPr>
        <w:t xml:space="preserve">Kaytee Gillis (2021) claims that female abusers usually operate different to males, partially due to their inability to overpower a male partner who tend to be more physically intimidating, and also due to how females are socialised in our society. As a result of this, states that female abusers usually resort to non-physical forms of abuse on a psychological level, such as revenge seeking behaviours, stalking and emotional abusee.  This is coo berated by the findings of Hines et al, (2007) who stated that males accounts of their partners involve threatening to remove children and/or manipulating the systems against them after their relationship has ended. </w:t>
      </w:r>
    </w:p>
    <w:p w:rsidR="00C43DFC" w:rsidRDefault="00C43DFC" w:rsidP="00C43DFC">
      <w:pPr>
        <w:rPr>
          <w:rFonts w:cstheme="minorHAnsi"/>
        </w:rPr>
      </w:pPr>
    </w:p>
    <w:p w:rsidR="00C43DFC" w:rsidRDefault="00C43DFC" w:rsidP="00C43DFC">
      <w:pPr>
        <w:rPr>
          <w:rFonts w:cstheme="minorHAnsi"/>
          <w:color w:val="000000" w:themeColor="text1"/>
        </w:rPr>
      </w:pPr>
      <w:r>
        <w:rPr>
          <w:rFonts w:cstheme="minorHAnsi"/>
        </w:rPr>
        <w:lastRenderedPageBreak/>
        <w:t xml:space="preserve">Further to the above, stereotypes are reaffirmed through the use of the media and TV soap dramas. The media has a significant power and control over how social and cultural norms relating to gender are perceived and how they </w:t>
      </w:r>
      <w:r w:rsidRPr="00BC07FD">
        <w:rPr>
          <w:rFonts w:cstheme="minorHAnsi"/>
          <w:color w:val="000000" w:themeColor="text1"/>
        </w:rPr>
        <w:t xml:space="preserve">evolve. (Council of Europe, N.D) </w:t>
      </w:r>
    </w:p>
    <w:p w:rsidR="00C43DFC" w:rsidRDefault="00C43DFC" w:rsidP="00C43DFC">
      <w:pPr>
        <w:rPr>
          <w:rFonts w:cstheme="minorHAnsi"/>
        </w:rPr>
      </w:pPr>
      <w:r>
        <w:rPr>
          <w:rFonts w:cstheme="minorHAnsi"/>
        </w:rPr>
        <w:t xml:space="preserve">Scenes from BBC’s Eastenders which showed Chantelle Atkins suffering horrific domestic abuse at the hands of her husband, Gray. According to </w:t>
      </w:r>
      <w:r w:rsidRPr="006B638F">
        <w:rPr>
          <w:rFonts w:cstheme="minorHAnsi"/>
          <w:color w:val="000000" w:themeColor="text1"/>
        </w:rPr>
        <w:t xml:space="preserve">Flaherty (2020) </w:t>
      </w:r>
      <w:r>
        <w:rPr>
          <w:rFonts w:cstheme="minorHAnsi"/>
        </w:rPr>
        <w:t xml:space="preserve">writing for the Echo newspaper; said this scene has left viewers feeling sick calling the domestic abuse storyline a ‘very hard one to stomach’. </w:t>
      </w:r>
    </w:p>
    <w:p w:rsidR="00C43DFC" w:rsidRDefault="00C43DFC" w:rsidP="00C43DFC">
      <w:pPr>
        <w:rPr>
          <w:rFonts w:cstheme="minorHAnsi"/>
        </w:rPr>
      </w:pPr>
    </w:p>
    <w:p w:rsidR="00C43DFC" w:rsidRDefault="00C43DFC" w:rsidP="00C43DFC">
      <w:pPr>
        <w:rPr>
          <w:rFonts w:cstheme="minorHAnsi"/>
        </w:rPr>
      </w:pPr>
    </w:p>
    <w:p w:rsidR="00C43DFC" w:rsidRDefault="00C43DFC" w:rsidP="00C43DFC">
      <w:pPr>
        <w:rPr>
          <w:rFonts w:cstheme="minorHAnsi"/>
        </w:rPr>
      </w:pPr>
      <w:r>
        <w:rPr>
          <w:rFonts w:cstheme="minorHAnsi"/>
        </w:rPr>
        <w:t xml:space="preserve">Whereas in contrary to the above, soap dramas can often reverse sexism where they portray acts of violence against men by women, as an act of comedy and for entertainment purposes; also known as ‘The female slap’. </w:t>
      </w:r>
      <w:r>
        <w:t>(Bansal, 2020).</w:t>
      </w:r>
      <w:r>
        <w:rPr>
          <w:rFonts w:cstheme="minorHAnsi"/>
        </w:rPr>
        <w:t xml:space="preserve"> According to Beddows (2019) deceptions of violence are often sensationalised or ‘sexed up’ for the sake of entertainment and such simplistic portrayals replicate the myths of gender stereotypes and domestic abuse. A poignant example of this which is also taken from the soap drama Eastenders, is Kat Slater assaulting Alfie Moon. The assault comes after he informed Kat that he had bought The Queen Victoria pub. Bystanders can be seen laughing in the background at the assault on Alfie, which was so violent made him fall to the ground. Bansal (2020) agrees that gender stereotypes are reaffirmed through the use of the media and how the media portrays domestic abuse </w:t>
      </w:r>
    </w:p>
    <w:p w:rsidR="00C43DFC" w:rsidRDefault="00C43DFC" w:rsidP="00C43DFC">
      <w:pPr>
        <w:rPr>
          <w:rFonts w:cstheme="minorHAnsi"/>
        </w:rPr>
      </w:pPr>
    </w:p>
    <w:p w:rsidR="00C43DFC" w:rsidRDefault="00C43DFC" w:rsidP="00C43DFC">
      <w:pPr>
        <w:rPr>
          <w:rFonts w:cstheme="minorHAnsi"/>
        </w:rPr>
      </w:pPr>
    </w:p>
    <w:p w:rsidR="00C43DFC" w:rsidRDefault="00C43DFC" w:rsidP="00C43DFC">
      <w:pPr>
        <w:pStyle w:val="Heading1"/>
      </w:pPr>
      <w:bookmarkStart w:id="4" w:name="_Toc160647509"/>
      <w:r>
        <w:t>2.4 Is there enough professional support specifically targeted towards males victims?</w:t>
      </w:r>
      <w:bookmarkEnd w:id="4"/>
    </w:p>
    <w:p w:rsidR="00C43DFC" w:rsidRDefault="00C43DFC" w:rsidP="00C43DFC"/>
    <w:p w:rsidR="00C43DFC" w:rsidRDefault="00C43DFC" w:rsidP="00C43DFC">
      <w:pPr>
        <w:rPr>
          <w:rFonts w:cs="Arial"/>
        </w:rPr>
      </w:pPr>
      <w:r w:rsidRPr="009441E9">
        <w:rPr>
          <w:rFonts w:cs="Arial"/>
        </w:rPr>
        <w:t xml:space="preserve">From reviewing the available resources and documentation available that discusses the topic of male victims of domestic </w:t>
      </w:r>
      <w:r>
        <w:rPr>
          <w:rFonts w:cs="Arial"/>
        </w:rPr>
        <w:t>abuse</w:t>
      </w:r>
      <w:r w:rsidRPr="009441E9">
        <w:rPr>
          <w:rFonts w:cs="Arial"/>
        </w:rPr>
        <w:t>, there is not a great deal of information available. Articles and charities online are largely targeted towards females</w:t>
      </w:r>
      <w:r>
        <w:rPr>
          <w:rFonts w:cs="Arial"/>
        </w:rPr>
        <w:t xml:space="preserve"> (find a reference) which could be argued </w:t>
      </w:r>
      <w:r w:rsidRPr="009441E9">
        <w:rPr>
          <w:rFonts w:cs="Arial"/>
        </w:rPr>
        <w:t>impos</w:t>
      </w:r>
      <w:r>
        <w:rPr>
          <w:rFonts w:cs="Arial"/>
        </w:rPr>
        <w:t>es</w:t>
      </w:r>
      <w:r w:rsidRPr="009441E9">
        <w:rPr>
          <w:rFonts w:cs="Arial"/>
        </w:rPr>
        <w:t xml:space="preserve"> that only females can be victims of domestic abuse however this is far from the truth. </w:t>
      </w:r>
      <w:r>
        <w:rPr>
          <w:rFonts w:cs="Arial"/>
        </w:rPr>
        <w:t>It is evident that research around male victims is underreported as men make up 50% of the population (Gov.UK, 2023) it is evident that this topic requires exploration to discover why men underreport and do not seek support from services.</w:t>
      </w:r>
    </w:p>
    <w:p w:rsidR="00C43DFC" w:rsidRDefault="00C43DFC" w:rsidP="00C43DFC">
      <w:pPr>
        <w:rPr>
          <w:rFonts w:cs="Arial"/>
        </w:rPr>
      </w:pPr>
    </w:p>
    <w:p w:rsidR="00C43DFC" w:rsidRPr="009441E9" w:rsidRDefault="00C43DFC" w:rsidP="00C43DFC">
      <w:pPr>
        <w:rPr>
          <w:rFonts w:cs="Arial"/>
        </w:rPr>
      </w:pPr>
      <w:r w:rsidRPr="009441E9">
        <w:rPr>
          <w:rFonts w:cs="Arial"/>
        </w:rPr>
        <w:t>From conducting initial research, there were two main charities that stand out, which are clearly targeted to male victims of domestic</w:t>
      </w:r>
      <w:r>
        <w:rPr>
          <w:rFonts w:cs="Arial"/>
        </w:rPr>
        <w:t xml:space="preserve"> abuse</w:t>
      </w:r>
      <w:r w:rsidRPr="009441E9">
        <w:rPr>
          <w:rFonts w:cs="Arial"/>
        </w:rPr>
        <w:t>. The ratio of the two is significantly less to the volume of domestic abuse charities targeted to women, such as Women’s Aid, Hafan, Calan DVS, The Salvation Army, Thrive etc. These two male focused charities were Mankind Initiative and Dads Unlimited.</w:t>
      </w:r>
      <w:r>
        <w:rPr>
          <w:rFonts w:cs="Arial"/>
        </w:rPr>
        <w:t xml:space="preserve"> </w:t>
      </w:r>
      <w:r w:rsidRPr="009441E9">
        <w:rPr>
          <w:rFonts w:cs="Arial"/>
        </w:rPr>
        <w:t xml:space="preserve">Mark Brooks is the chairman and founder of ManKind initiative which is a charity for male victims of domestic violence which was set up nearly 20 years ago. His charity receives calls from men who, on average have been in an abusive relationship for at least three years before reaching out for assistance. He states that over half the men who call our helpline said that they would not have called if the helpline was not anonymous, adding that when men do call out for help at his charity, they tend to be looking for validation or for someone to confirm that they really are victims. </w:t>
      </w:r>
      <w:r>
        <w:rPr>
          <w:rFonts w:cs="Arial"/>
        </w:rPr>
        <w:t>(Mankind, 2016)</w:t>
      </w:r>
    </w:p>
    <w:p w:rsidR="00C43DFC" w:rsidRPr="009441E9" w:rsidRDefault="00C43DFC" w:rsidP="00C43DFC">
      <w:pPr>
        <w:rPr>
          <w:rFonts w:cs="Arial"/>
        </w:rPr>
      </w:pPr>
    </w:p>
    <w:p w:rsidR="00C43DFC" w:rsidRPr="009441E9" w:rsidRDefault="00C43DFC" w:rsidP="00C43DFC">
      <w:pPr>
        <w:rPr>
          <w:rFonts w:cs="Arial"/>
        </w:rPr>
      </w:pPr>
      <w:r w:rsidRPr="009441E9">
        <w:rPr>
          <w:rFonts w:cs="Arial"/>
        </w:rPr>
        <w:lastRenderedPageBreak/>
        <w:t>On 25</w:t>
      </w:r>
      <w:r w:rsidRPr="009441E9">
        <w:rPr>
          <w:rFonts w:cs="Arial"/>
          <w:vertAlign w:val="superscript"/>
        </w:rPr>
        <w:t>th</w:t>
      </w:r>
      <w:r w:rsidRPr="009441E9">
        <w:rPr>
          <w:rFonts w:cs="Arial"/>
        </w:rPr>
        <w:t xml:space="preserve"> September 2017, Dads Unlimited registered as a charitable incorporated organisation by the co-founder Naz. The original purpose of the charity was to bring dads together to discuss their struggles who were going through family breakdown and suffering poor mental health. By 2021, the founder had identified that there was a huge gap in professional services, that support male victims of domestic abuse. As a result, a new service called DAVE (Domestic Abuse Victim Empowerment for Men) was launched to support men in Kent and this service is open to all males, with or without children despite the original name. By 2023, this service expanded to support men across the whole of England and Wales due to the success of their initial set up in Kent. Dads Unlimited (N.D) states that the charity supports the emotional safety of men and those they care about through three key areas; supporting male victims of domestic abuse, supporting men with family separation; and supporting men’s mental health. </w:t>
      </w:r>
    </w:p>
    <w:p w:rsidR="00C43DFC" w:rsidRPr="009441E9" w:rsidRDefault="00C43DFC" w:rsidP="00C43DFC">
      <w:pPr>
        <w:rPr>
          <w:rFonts w:cs="Arial"/>
        </w:rPr>
      </w:pPr>
    </w:p>
    <w:p w:rsidR="00C43DFC" w:rsidRPr="009441E9" w:rsidRDefault="00C43DFC" w:rsidP="00C43DFC">
      <w:pPr>
        <w:rPr>
          <w:rFonts w:cs="Arial"/>
        </w:rPr>
      </w:pPr>
    </w:p>
    <w:p w:rsidR="00C43DFC" w:rsidRPr="009441E9" w:rsidRDefault="00C43DFC" w:rsidP="00C43DFC">
      <w:pPr>
        <w:rPr>
          <w:rFonts w:cstheme="minorHAnsi"/>
          <w:color w:val="000000" w:themeColor="text1"/>
          <w:bdr w:val="none" w:sz="0" w:space="0" w:color="auto" w:frame="1"/>
        </w:rPr>
      </w:pPr>
      <w:r w:rsidRPr="009441E9">
        <w:rPr>
          <w:rFonts w:cs="Arial"/>
        </w:rPr>
        <w:t xml:space="preserve">According to manking.org (2020) </w:t>
      </w:r>
      <w:r w:rsidRPr="009441E9">
        <w:rPr>
          <w:rFonts w:cstheme="minorHAnsi"/>
          <w:color w:val="000000" w:themeColor="text1"/>
          <w:bdr w:val="none" w:sz="0" w:space="0" w:color="auto" w:frame="1"/>
        </w:rPr>
        <w:t xml:space="preserve">there are 39 domestic abuse organisations with a total of 238 spaces or safe houses. Out of those 238 spaces, only 58 are </w:t>
      </w:r>
      <w:r>
        <w:rPr>
          <w:rFonts w:cstheme="minorHAnsi"/>
          <w:color w:val="000000" w:themeColor="text1"/>
          <w:bdr w:val="none" w:sz="0" w:space="0" w:color="auto" w:frame="1"/>
        </w:rPr>
        <w:t xml:space="preserve">specifically </w:t>
      </w:r>
      <w:r w:rsidRPr="009441E9">
        <w:rPr>
          <w:rFonts w:cstheme="minorHAnsi"/>
          <w:color w:val="000000" w:themeColor="text1"/>
          <w:bdr w:val="none" w:sz="0" w:space="0" w:color="auto" w:frame="1"/>
        </w:rPr>
        <w:t xml:space="preserve">dedicated to men. That equates to just 25 percent of the overall spaces available. </w:t>
      </w:r>
      <w:r>
        <w:rPr>
          <w:rFonts w:cstheme="minorHAnsi"/>
          <w:color w:val="000000" w:themeColor="text1"/>
          <w:bdr w:val="none" w:sz="0" w:space="0" w:color="auto" w:frame="1"/>
        </w:rPr>
        <w:t>These findings in particular support the argument of male victims of domestic abuse are disadvantaged because the support predominantly available target female victims only, leaving male feeling secluded and under supported. This further supports that there is a desperate need to increase the number of support services which specifically cater for males, to ensure they feel that they are treated equally to women and to reduce the stigma of female on male abuse.</w:t>
      </w:r>
    </w:p>
    <w:p w:rsidR="00C43DFC" w:rsidRPr="00BA0068" w:rsidRDefault="00C43DFC" w:rsidP="00C43DFC"/>
    <w:p w:rsidR="00C43DFC" w:rsidRDefault="00C43DFC" w:rsidP="00C43DFC"/>
    <w:p w:rsidR="00C43DFC" w:rsidRPr="00BA0068" w:rsidRDefault="00C43DFC" w:rsidP="00C43DFC">
      <w:pPr>
        <w:pStyle w:val="Heading1"/>
      </w:pPr>
      <w:bookmarkStart w:id="5" w:name="_Toc160647510"/>
      <w:r>
        <w:t>2.5 Is there are lack of empathy from emergency services?</w:t>
      </w:r>
      <w:bookmarkEnd w:id="5"/>
      <w:r>
        <w:t xml:space="preserve"> </w:t>
      </w:r>
    </w:p>
    <w:p w:rsidR="00C43DFC" w:rsidRPr="009441E9" w:rsidRDefault="00C43DFC" w:rsidP="00C43DFC">
      <w:pPr>
        <w:jc w:val="both"/>
        <w:rPr>
          <w:rFonts w:cs="Arial"/>
        </w:rPr>
      </w:pPr>
    </w:p>
    <w:p w:rsidR="00C43DFC" w:rsidRPr="009441E9" w:rsidRDefault="00C43DFC" w:rsidP="00C43DFC">
      <w:pPr>
        <w:rPr>
          <w:rFonts w:cs="Arial"/>
          <w:b/>
          <w:bCs/>
        </w:rPr>
      </w:pPr>
    </w:p>
    <w:p w:rsidR="00C43DFC" w:rsidRPr="009441E9" w:rsidRDefault="00C43DFC" w:rsidP="00C43DFC">
      <w:pPr>
        <w:rPr>
          <w:rFonts w:cs="Arial"/>
        </w:rPr>
      </w:pPr>
      <w:r w:rsidRPr="009441E9">
        <w:rPr>
          <w:rFonts w:cs="Arial"/>
        </w:rPr>
        <w:t xml:space="preserve">Drijber et al (2012) states that the most important reason that men do not report abuse is the belief the police would not take any action. This is further validated by the widely held view of the men in the Brijber study who had reported domestic abuse to the police and were not taken seriously, with men frequently finding themselves counter accused. </w:t>
      </w:r>
    </w:p>
    <w:p w:rsidR="00C43DFC" w:rsidRPr="009441E9" w:rsidRDefault="00C43DFC" w:rsidP="00C43DFC">
      <w:pPr>
        <w:rPr>
          <w:rFonts w:cs="Arial"/>
          <w:b/>
          <w:bCs/>
        </w:rPr>
      </w:pPr>
    </w:p>
    <w:p w:rsidR="00C43DFC" w:rsidRPr="009441E9" w:rsidRDefault="00C43DFC" w:rsidP="00C43DFC">
      <w:pPr>
        <w:rPr>
          <w:rFonts w:cs="Arial"/>
        </w:rPr>
      </w:pPr>
      <w:r w:rsidRPr="009441E9">
        <w:rPr>
          <w:rFonts w:cs="Arial"/>
        </w:rPr>
        <w:t xml:space="preserve">A study conducted by Stets and Straus (1992) found that women are 10 times more likely to call the police in relation to a domestic incident. Consequently, in line with the College of Policing’s procedures, it is drilled into police officers to ensure they take positive action. Meaning, that males are likely to be arrested first, and the female is more likely to contact the police in the first instance. This could play a part of the assumption by male victims, where they feel they would not be believed by police if they were to disclosure, they were a victim of domestic violence, as they are arrested straight away when the female contacts the police. </w:t>
      </w:r>
    </w:p>
    <w:p w:rsidR="00C43DFC" w:rsidRPr="009441E9" w:rsidRDefault="00C43DFC" w:rsidP="00C43DFC">
      <w:pPr>
        <w:rPr>
          <w:rFonts w:cs="Arial"/>
        </w:rPr>
      </w:pPr>
    </w:p>
    <w:p w:rsidR="00C43DFC" w:rsidRPr="009441E9" w:rsidRDefault="00C43DFC" w:rsidP="00C43DFC">
      <w:pPr>
        <w:rPr>
          <w:rFonts w:cs="Arial"/>
        </w:rPr>
      </w:pPr>
      <w:r w:rsidRPr="009441E9">
        <w:rPr>
          <w:rFonts w:cs="Arial"/>
        </w:rPr>
        <w:t>This is co</w:t>
      </w:r>
      <w:r>
        <w:rPr>
          <w:rFonts w:cs="Arial"/>
        </w:rPr>
        <w:t>rroborated</w:t>
      </w:r>
      <w:r w:rsidRPr="009441E9">
        <w:rPr>
          <w:rFonts w:cs="Arial"/>
        </w:rPr>
        <w:t xml:space="preserve"> with McCarrick</w:t>
      </w:r>
      <w:r>
        <w:rPr>
          <w:rFonts w:cs="Arial"/>
        </w:rPr>
        <w:t xml:space="preserve">’s </w:t>
      </w:r>
      <w:r w:rsidRPr="009441E9">
        <w:rPr>
          <w:rFonts w:cs="Arial"/>
        </w:rPr>
        <w:t xml:space="preserve">(2016) discovery that males are routinely arrested for allegations made by female victims and their admissions of victimisation in interview are largely ignored by police. From McCarrick’s interviews with male victims of domestic abuse, it was noted that even when male victims were to contact the police to report such </w:t>
      </w:r>
      <w:r w:rsidRPr="009441E9">
        <w:rPr>
          <w:rFonts w:cs="Arial"/>
        </w:rPr>
        <w:lastRenderedPageBreak/>
        <w:t xml:space="preserve">violence, they are somehow subsequently the one spending the night in a cell despite making the initial contact to police. </w:t>
      </w:r>
    </w:p>
    <w:p w:rsidR="00C43DFC" w:rsidRPr="009441E9" w:rsidRDefault="00C43DFC" w:rsidP="00C43DFC">
      <w:pPr>
        <w:rPr>
          <w:rFonts w:cs="Arial"/>
        </w:rPr>
      </w:pPr>
    </w:p>
    <w:p w:rsidR="00C43DFC" w:rsidRPr="009441E9" w:rsidRDefault="00C43DFC" w:rsidP="00C43DFC">
      <w:pPr>
        <w:rPr>
          <w:rFonts w:cs="Arial"/>
        </w:rPr>
      </w:pPr>
      <w:r w:rsidRPr="009441E9">
        <w:rPr>
          <w:rFonts w:cs="Arial"/>
        </w:rPr>
        <w:t xml:space="preserve">The polices response to Domestic Violence has been largely criticised over the years despite the improvements made along the ways since domestic violence was officially deemed a criminal offence. In a report by the HMIC in 2014, headlined as Improving the police response to domestic abuse’ (HMIC, 2014). Within this report, it is documented that improvements were needed to improve the response to domestic violence. Subsequently, a training package implemented by the College of Policing and domestic abuse charity, SafeLives with the intention to improve the police attitude and response to the abuse and gaining a better understanding of the matter as a whole. (SafeLives, 2015) </w:t>
      </w:r>
    </w:p>
    <w:p w:rsidR="00C43DFC" w:rsidRPr="009441E9" w:rsidRDefault="00C43DFC" w:rsidP="00C43DFC">
      <w:pPr>
        <w:rPr>
          <w:rFonts w:cs="Arial"/>
        </w:rPr>
      </w:pPr>
    </w:p>
    <w:p w:rsidR="00C43DFC" w:rsidRDefault="00C43DFC" w:rsidP="00C43DFC">
      <w:pPr>
        <w:pStyle w:val="Heading1"/>
      </w:pPr>
    </w:p>
    <w:p w:rsidR="00C43DFC" w:rsidRPr="009441E9" w:rsidRDefault="00C43DFC" w:rsidP="00C43DFC">
      <w:pPr>
        <w:pStyle w:val="Heading1"/>
      </w:pPr>
      <w:bookmarkStart w:id="6" w:name="_Toc160647511"/>
      <w:r>
        <w:t xml:space="preserve">2.6 </w:t>
      </w:r>
      <w:r w:rsidRPr="009441E9">
        <w:t>Conclusion</w:t>
      </w:r>
      <w:bookmarkEnd w:id="6"/>
    </w:p>
    <w:p w:rsidR="00C43DFC" w:rsidRPr="009441E9" w:rsidRDefault="00C43DFC" w:rsidP="00C43DFC">
      <w:pPr>
        <w:rPr>
          <w:rFonts w:cs="Arial"/>
          <w:sz w:val="22"/>
          <w:szCs w:val="22"/>
        </w:rPr>
      </w:pPr>
    </w:p>
    <w:p w:rsidR="00C43DFC" w:rsidRPr="009441E9" w:rsidRDefault="00C43DFC" w:rsidP="00C43DFC">
      <w:r w:rsidRPr="009441E9">
        <w:t>It is clear from the research, that domestic violence has been gender stereotyped and perceived as a biased crime, giving complete disregard seeing the males as victims. This is very much shown in the statistics available and ratio of female victim-based support services compared to male victim-based support services. The consequences of this leaves male victims silent about their partners violence and as a result, suffering from poor mental health.</w:t>
      </w:r>
    </w:p>
    <w:p w:rsidR="00C43DFC" w:rsidRPr="009441E9" w:rsidRDefault="00C43DFC" w:rsidP="00C43DFC"/>
    <w:p w:rsidR="00C43DFC" w:rsidRPr="009441E9" w:rsidRDefault="00C43DFC" w:rsidP="00C43DFC">
      <w:r w:rsidRPr="009441E9">
        <w:t xml:space="preserve">Society’s perception and gender stereotypes are still having an impact on the unlikelihood of men reporting they are victims of violence from their female partners. This is preventing men speaking up in the fear they will not be believed, or be told to ‘man up’ as they are stereotypically seen as more masculine to females and therefor physically stronger.  </w:t>
      </w:r>
    </w:p>
    <w:p w:rsidR="00C43DFC" w:rsidRPr="009441E9" w:rsidRDefault="00C43DFC" w:rsidP="00C43DFC"/>
    <w:p w:rsidR="00C43DFC" w:rsidRDefault="00C43DFC" w:rsidP="00C43DFC">
      <w:r w:rsidRPr="009441E9">
        <w:t>Overall, the available research clearly suggests that males feel they have a lack of help support services available to them due to the fact there is bare minimum professional support services specifically catered to them.</w:t>
      </w:r>
      <w:r>
        <w:t xml:space="preserve"> </w:t>
      </w:r>
    </w:p>
    <w:p w:rsidR="00C43DFC" w:rsidRDefault="00C43DFC" w:rsidP="00C43DFC"/>
    <w:p w:rsidR="00C43DFC" w:rsidRDefault="00C43DFC" w:rsidP="00C43DFC"/>
    <w:p w:rsidR="00D01051" w:rsidRDefault="00D01051"/>
    <w:sectPr w:rsidR="00D01051" w:rsidSect="00A8551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DA59D3"/>
    <w:multiLevelType w:val="multilevel"/>
    <w:tmpl w:val="2928286C"/>
    <w:lvl w:ilvl="0">
      <w:start w:val="1"/>
      <w:numFmt w:val="decimal"/>
      <w:lvlText w:val="%1."/>
      <w:lvlJc w:val="left"/>
      <w:pPr>
        <w:ind w:left="720" w:hanging="360"/>
      </w:pPr>
      <w:rPr>
        <w:rFonts w:hint="default"/>
      </w:rPr>
    </w:lvl>
    <w:lvl w:ilvl="1">
      <w:start w:val="4"/>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1939547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DFC"/>
    <w:rsid w:val="00A8551D"/>
    <w:rsid w:val="00C43DFC"/>
    <w:rsid w:val="00D01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15:docId w15:val="{AF90BD52-ACED-FD4B-A0BE-A006C60A8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DFC"/>
    <w:rPr>
      <w:kern w:val="0"/>
      <w14:ligatures w14:val="none"/>
    </w:rPr>
  </w:style>
  <w:style w:type="paragraph" w:styleId="Heading1">
    <w:name w:val="heading 1"/>
    <w:basedOn w:val="Normal"/>
    <w:next w:val="Normal"/>
    <w:link w:val="Heading1Char"/>
    <w:uiPriority w:val="9"/>
    <w:qFormat/>
    <w:rsid w:val="00C43DFC"/>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3DFC"/>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C43D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3166</Words>
  <Characters>18050</Characters>
  <Application>Microsoft Office Word</Application>
  <DocSecurity>0</DocSecurity>
  <Lines>150</Lines>
  <Paragraphs>42</Paragraphs>
  <ScaleCrop>false</ScaleCrop>
  <Company/>
  <LinksUpToDate>false</LinksUpToDate>
  <CharactersWithSpaces>21174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Williams</dc:creator>
  <cp:keywords/>
  <dc:description/>
  <cp:lastModifiedBy>Jordan Williams</cp:lastModifiedBy>
  <cp:revision>1</cp:revision>
  <dcterms:created xsi:type="dcterms:W3CDTF">2024-03-06T22:40:00Z</dcterms:created>
  <dcterms:modified xsi:type="dcterms:W3CDTF">2024-03-06T22:40:00Z</dcterms:modified>
</cp:coreProperties>
</file>