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E52B8"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Beverley Holland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126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5100563"/>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126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051891049"/>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AE52B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sidRPr="00AE52B8">
              <w:rPr>
                <w:rFonts w:ascii="Arial" w:hAnsi="Arial" w:cs="Arial"/>
                <w:bCs/>
                <w:sz w:val="18"/>
              </w:rPr>
              <w:t>Edward</w:t>
            </w:r>
            <w:r>
              <w:rPr>
                <w:rFonts w:ascii="Arial" w:hAnsi="Arial" w:cs="Arial"/>
                <w:bCs/>
                <w:sz w:val="18"/>
              </w:rPr>
              <w:t xml:space="preserve"> Patch</w:t>
            </w:r>
          </w:p>
        </w:tc>
        <w:tc>
          <w:tcPr>
            <w:tcW w:w="1087" w:type="dxa"/>
          </w:tcPr>
          <w:p w:rsidR="00792D49" w:rsidRPr="00AE52B8" w:rsidRDefault="00CD1024" w:rsidP="00417F4F">
            <w:pPr>
              <w:spacing w:after="0" w:line="240" w:lineRule="auto"/>
              <w:rPr>
                <w:rFonts w:ascii="Arial" w:hAnsi="Arial" w:cs="Arial"/>
                <w:bCs/>
                <w:sz w:val="18"/>
              </w:rPr>
            </w:pPr>
            <w:r>
              <w:rPr>
                <w:rFonts w:ascii="Arial" w:hAnsi="Arial" w:cs="Arial"/>
                <w:bCs/>
                <w:sz w:val="18"/>
              </w:rPr>
              <w:t>61</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CD1024" w:rsidP="00417F4F">
            <w:pPr>
              <w:spacing w:after="0" w:line="240" w:lineRule="auto"/>
              <w:rPr>
                <w:rFonts w:ascii="Arial" w:hAnsi="Arial" w:cs="Arial"/>
                <w:bCs/>
                <w:sz w:val="18"/>
              </w:rPr>
            </w:pPr>
            <w:r>
              <w:rPr>
                <w:rFonts w:ascii="Arial" w:hAnsi="Arial" w:cs="Arial"/>
                <w:bCs/>
                <w:sz w:val="18"/>
              </w:rPr>
              <w:t>61</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Student seems to have concentrated on the SQL content which was good, but less so on the analysis section. I am happy with the mark awarded on the technical knowledge demonstrated, but more attention needs to be paid to the other sections (feels like the student rushed this section?)</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Pr>
                <w:rFonts w:ascii="Arial" w:hAnsi="Arial" w:cs="Arial"/>
                <w:bCs/>
                <w:sz w:val="18"/>
              </w:rPr>
              <w:t>Tomos Leggett</w:t>
            </w: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42</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42</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I am happy to support a pass mark on the basis of the SQL implementation work, unfortunately the rest of the work is poor.</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Pr>
                <w:rFonts w:ascii="Arial" w:hAnsi="Arial" w:cs="Arial"/>
                <w:bCs/>
                <w:sz w:val="18"/>
              </w:rPr>
              <w:t>Jericho Uzzell</w:t>
            </w: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47</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47</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An unusually low mark for this student, but I agree that there are weakness in the design of the database.</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Pr>
                <w:rFonts w:ascii="Arial" w:hAnsi="Arial" w:cs="Arial"/>
                <w:bCs/>
                <w:sz w:val="18"/>
              </w:rPr>
              <w:t>Richard Lamnea</w:t>
            </w: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76</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76</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A very good assignment, I agree with the comments of the first marker for improvement. Happy to support the mark awarded.</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Pr>
                <w:rFonts w:ascii="Arial" w:hAnsi="Arial" w:cs="Arial"/>
                <w:bCs/>
                <w:sz w:val="18"/>
              </w:rPr>
              <w:t>Osvaldas Stanelis</w:t>
            </w: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23</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23</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Very little work submitted.</w:t>
            </w:r>
          </w:p>
        </w:tc>
      </w:tr>
      <w:tr w:rsidR="00792D49" w:rsidRPr="00587CE6" w:rsidTr="00792D49">
        <w:tc>
          <w:tcPr>
            <w:tcW w:w="1696" w:type="dxa"/>
          </w:tcPr>
          <w:p w:rsidR="00792D49" w:rsidRPr="00AE52B8" w:rsidRDefault="00AE52B8" w:rsidP="00417F4F">
            <w:pPr>
              <w:spacing w:after="0" w:line="240" w:lineRule="auto"/>
              <w:rPr>
                <w:rFonts w:ascii="Arial" w:hAnsi="Arial" w:cs="Arial"/>
                <w:bCs/>
                <w:sz w:val="18"/>
              </w:rPr>
            </w:pPr>
            <w:r>
              <w:rPr>
                <w:rFonts w:ascii="Arial" w:hAnsi="Arial" w:cs="Arial"/>
                <w:bCs/>
                <w:sz w:val="18"/>
              </w:rPr>
              <w:lastRenderedPageBreak/>
              <w:t>Silvia Settle</w:t>
            </w: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83</w:t>
            </w:r>
          </w:p>
        </w:tc>
        <w:tc>
          <w:tcPr>
            <w:tcW w:w="1087" w:type="dxa"/>
          </w:tcPr>
          <w:p w:rsidR="00792D49" w:rsidRPr="00AE52B8" w:rsidRDefault="00AE52B8" w:rsidP="00417F4F">
            <w:pPr>
              <w:spacing w:after="0" w:line="240" w:lineRule="auto"/>
              <w:rPr>
                <w:rFonts w:ascii="Arial" w:hAnsi="Arial" w:cs="Arial"/>
                <w:bCs/>
                <w:sz w:val="18"/>
              </w:rPr>
            </w:pPr>
            <w:r>
              <w:rPr>
                <w:rFonts w:ascii="Arial" w:hAnsi="Arial" w:cs="Arial"/>
                <w:bCs/>
                <w:sz w:val="18"/>
              </w:rPr>
              <w:sym w:font="Wingdings" w:char="F0FC"/>
            </w:r>
          </w:p>
        </w:tc>
        <w:tc>
          <w:tcPr>
            <w:tcW w:w="1087" w:type="dxa"/>
          </w:tcPr>
          <w:p w:rsidR="00792D49" w:rsidRPr="00AE52B8" w:rsidRDefault="00792D49" w:rsidP="00417F4F">
            <w:pPr>
              <w:spacing w:after="0" w:line="240" w:lineRule="auto"/>
              <w:rPr>
                <w:rFonts w:ascii="Arial" w:hAnsi="Arial" w:cs="Arial"/>
                <w:bCs/>
                <w:sz w:val="18"/>
              </w:rPr>
            </w:pPr>
          </w:p>
        </w:tc>
        <w:tc>
          <w:tcPr>
            <w:tcW w:w="1087" w:type="dxa"/>
          </w:tcPr>
          <w:p w:rsidR="00792D49" w:rsidRPr="00AE52B8" w:rsidRDefault="00742263" w:rsidP="00417F4F">
            <w:pPr>
              <w:spacing w:after="0" w:line="240" w:lineRule="auto"/>
              <w:rPr>
                <w:rFonts w:ascii="Arial" w:hAnsi="Arial" w:cs="Arial"/>
                <w:bCs/>
                <w:sz w:val="18"/>
              </w:rPr>
            </w:pPr>
            <w:r>
              <w:rPr>
                <w:rFonts w:ascii="Arial" w:hAnsi="Arial" w:cs="Arial"/>
                <w:bCs/>
                <w:sz w:val="18"/>
              </w:rPr>
              <w:t>83</w:t>
            </w:r>
          </w:p>
        </w:tc>
        <w:tc>
          <w:tcPr>
            <w:tcW w:w="3307" w:type="dxa"/>
          </w:tcPr>
          <w:p w:rsidR="00792D49" w:rsidRPr="00AE52B8" w:rsidRDefault="00742263" w:rsidP="00417F4F">
            <w:pPr>
              <w:spacing w:after="0" w:line="240" w:lineRule="auto"/>
              <w:rPr>
                <w:rFonts w:ascii="Arial" w:hAnsi="Arial" w:cs="Arial"/>
                <w:bCs/>
                <w:sz w:val="18"/>
              </w:rPr>
            </w:pPr>
            <w:r>
              <w:rPr>
                <w:rFonts w:ascii="Arial" w:hAnsi="Arial" w:cs="Arial"/>
                <w:bCs/>
                <w:sz w:val="18"/>
              </w:rPr>
              <w:t>A very good assignment which meets all of the requirements of the brief. References could be numbered, reads more like a bibliography.</w:t>
            </w:r>
          </w:p>
        </w:tc>
      </w:tr>
    </w:tbl>
    <w:p w:rsidR="003A0622" w:rsidRPr="00587CE6" w:rsidRDefault="003A0622" w:rsidP="00417F4F">
      <w:pPr>
        <w:spacing w:after="0" w:line="240" w:lineRule="auto"/>
        <w:rPr>
          <w:rFonts w:ascii="Arial" w:hAnsi="Arial" w:cs="Arial"/>
          <w:b/>
          <w:bCs/>
        </w:rPr>
      </w:pPr>
      <w:bookmarkStart w:id="0" w:name="_GoBack"/>
      <w:bookmarkEnd w:id="0"/>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336FC" w:rsidRDefault="00E336FC" w:rsidP="00741EC6">
            <w:pPr>
              <w:spacing w:after="0" w:line="249" w:lineRule="exact"/>
              <w:ind w:left="100" w:right="-20"/>
              <w:rPr>
                <w:rFonts w:ascii="Arial Narrow" w:eastAsia="Arial Narrow" w:hAnsi="Arial Narrow" w:cs="Arial Narrow"/>
                <w:bCs/>
              </w:rPr>
            </w:pPr>
            <w:r>
              <w:rPr>
                <w:rFonts w:ascii="Arial Narrow" w:eastAsia="Arial Narrow" w:hAnsi="Arial Narrow" w:cs="Arial Narrow"/>
                <w:bCs/>
              </w:rPr>
              <w:t>There was initial confusion on the part of the 2</w:t>
            </w:r>
            <w:r w:rsidRPr="00E336FC">
              <w:rPr>
                <w:rFonts w:ascii="Arial Narrow" w:eastAsia="Arial Narrow" w:hAnsi="Arial Narrow" w:cs="Arial Narrow"/>
                <w:bCs/>
                <w:vertAlign w:val="superscript"/>
              </w:rPr>
              <w:t>nd</w:t>
            </w:r>
            <w:r>
              <w:rPr>
                <w:rFonts w:ascii="Arial Narrow" w:eastAsia="Arial Narrow" w:hAnsi="Arial Narrow" w:cs="Arial Narrow"/>
                <w:bCs/>
              </w:rPr>
              <w:t xml:space="preserve"> marker at the relationship between the marking grids and the mark awarded. The first marker revised the feedback sheets to provide further detail regarding the formula used for translation. 2</w:t>
            </w:r>
            <w:r w:rsidRPr="00E336FC">
              <w:rPr>
                <w:rFonts w:ascii="Arial Narrow" w:eastAsia="Arial Narrow" w:hAnsi="Arial Narrow" w:cs="Arial Narrow"/>
                <w:bCs/>
                <w:vertAlign w:val="superscript"/>
              </w:rPr>
              <w:t>nd</w:t>
            </w:r>
            <w:r>
              <w:rPr>
                <w:rFonts w:ascii="Arial Narrow" w:eastAsia="Arial Narrow" w:hAnsi="Arial Narrow" w:cs="Arial Narrow"/>
                <w:bCs/>
              </w:rPr>
              <w:t xml:space="preserve"> marker was then able to see the process followed.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44D1C" w:rsidP="000B1F89">
            <w:pPr>
              <w:spacing w:after="0" w:line="240" w:lineRule="auto"/>
              <w:rPr>
                <w:rFonts w:ascii="Arial" w:hAnsi="Arial" w:cs="Arial"/>
              </w:rPr>
            </w:pPr>
            <w:r>
              <w:rPr>
                <w:rFonts w:ascii="Arial" w:hAnsi="Arial" w:cs="Arial"/>
              </w:rPr>
              <w:t>Gaynor Thomas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44D1C">
              <w:rPr>
                <w:rFonts w:ascii="Arial" w:hAnsi="Arial" w:cs="Arial"/>
              </w:rPr>
              <w:t>9/6/21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66B9"/>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126D"/>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2263"/>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52B8"/>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D1024"/>
    <w:rsid w:val="00CE245C"/>
    <w:rsid w:val="00CE3E2B"/>
    <w:rsid w:val="00D02D86"/>
    <w:rsid w:val="00D4012C"/>
    <w:rsid w:val="00D72891"/>
    <w:rsid w:val="00D72FBD"/>
    <w:rsid w:val="00D805D6"/>
    <w:rsid w:val="00D84865"/>
    <w:rsid w:val="00DA7BE8"/>
    <w:rsid w:val="00DA7E95"/>
    <w:rsid w:val="00DF4677"/>
    <w:rsid w:val="00E336FC"/>
    <w:rsid w:val="00E44D1C"/>
    <w:rsid w:val="00E6001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43CDF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180</TotalTime>
  <Pages>5</Pages>
  <Words>798</Words>
  <Characters>4555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27</cp:revision>
  <cp:lastPrinted>2014-12-09T15:50:00Z</cp:lastPrinted>
  <dcterms:created xsi:type="dcterms:W3CDTF">2018-02-16T11:42:00Z</dcterms:created>
  <dcterms:modified xsi:type="dcterms:W3CDTF">2021-06-09T23:12:00Z</dcterms:modified>
</cp:coreProperties>
</file>