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0046D" w14:textId="38DEDCC6" w:rsidR="00D66A2E" w:rsidRDefault="00D66A2E">
      <w:r>
        <w:t>Student Name: Ellie Phillips 2502451</w:t>
      </w:r>
    </w:p>
    <w:p w14:paraId="03A51DC7" w14:textId="77777777" w:rsidR="00651F90" w:rsidRDefault="00651F90"/>
    <w:p w14:paraId="2CF7A94E" w14:textId="77777777" w:rsidR="00651F90" w:rsidRDefault="00651F90"/>
    <w:p w14:paraId="305BC30B" w14:textId="0914D22F" w:rsidR="00FB2ADE" w:rsidRDefault="00FB2ADE">
      <w:r>
        <w:t>Module Code:</w:t>
      </w:r>
      <w:r w:rsidR="00D73503">
        <w:t xml:space="preserve"> BMT</w:t>
      </w:r>
      <w:r w:rsidR="00D62362">
        <w:t>P4004</w:t>
      </w:r>
    </w:p>
    <w:p w14:paraId="50AD5151" w14:textId="77777777" w:rsidR="00651F90" w:rsidRDefault="00651F90"/>
    <w:p w14:paraId="6729E6E3" w14:textId="77777777" w:rsidR="00651F90" w:rsidRDefault="00651F90"/>
    <w:p w14:paraId="40EC2C63" w14:textId="1E59639B" w:rsidR="00D62362" w:rsidRDefault="00D62362">
      <w:r>
        <w:t>Module Name: Managing Tourism Leisure and Events Organisation</w:t>
      </w:r>
    </w:p>
    <w:p w14:paraId="7BA0DD28" w14:textId="77777777" w:rsidR="00651F90" w:rsidRDefault="00651F90"/>
    <w:p w14:paraId="7884DCB3" w14:textId="77777777" w:rsidR="00651F90" w:rsidRDefault="00651F90"/>
    <w:p w14:paraId="1D317F32" w14:textId="00CCF33F" w:rsidR="00D66A2E" w:rsidRDefault="00D66A2E">
      <w:r>
        <w:t>Lectures Name: Neil Dyer</w:t>
      </w:r>
    </w:p>
    <w:p w14:paraId="39B94D7E" w14:textId="77777777" w:rsidR="00651F90" w:rsidRDefault="00651F90"/>
    <w:p w14:paraId="3E875F6C" w14:textId="77777777" w:rsidR="00651F90" w:rsidRDefault="00651F90"/>
    <w:p w14:paraId="77E9AACD" w14:textId="260842CC" w:rsidR="00D66A2E" w:rsidRDefault="00526504">
      <w:r>
        <w:t>Submission date: 31/3/26</w:t>
      </w:r>
    </w:p>
    <w:p w14:paraId="2FC5D669" w14:textId="77777777" w:rsidR="00651F90" w:rsidRDefault="00651F90"/>
    <w:p w14:paraId="6B7EF951" w14:textId="77777777" w:rsidR="00651F90" w:rsidRDefault="00651F90"/>
    <w:p w14:paraId="1BCD5275" w14:textId="6D5DC9B4" w:rsidR="00526504" w:rsidRDefault="00526504">
      <w:r>
        <w:t>Word Count:</w:t>
      </w:r>
      <w:r w:rsidR="001F3789">
        <w:t xml:space="preserve"> 1957</w:t>
      </w:r>
    </w:p>
    <w:p w14:paraId="0780660A" w14:textId="77777777" w:rsidR="00212C30" w:rsidRDefault="00212C30"/>
    <w:p w14:paraId="56CF3F7A" w14:textId="77777777" w:rsidR="00212C30" w:rsidRDefault="00212C30"/>
    <w:p w14:paraId="413C3576" w14:textId="77777777" w:rsidR="00212C30" w:rsidRDefault="00212C30"/>
    <w:p w14:paraId="338B39CA" w14:textId="77777777" w:rsidR="00212C30" w:rsidRDefault="00212C30"/>
    <w:p w14:paraId="277C6EDD" w14:textId="77777777" w:rsidR="00212C30" w:rsidRDefault="00212C30"/>
    <w:p w14:paraId="3D9F91BF" w14:textId="77777777" w:rsidR="00212C30" w:rsidRDefault="00212C30"/>
    <w:p w14:paraId="7EBD6465" w14:textId="77777777" w:rsidR="00212C30" w:rsidRDefault="00212C30"/>
    <w:p w14:paraId="14CCABFE" w14:textId="77777777" w:rsidR="00212C30" w:rsidRDefault="00212C30"/>
    <w:p w14:paraId="0827A0D1" w14:textId="77777777" w:rsidR="00212C30" w:rsidRDefault="00212C30"/>
    <w:p w14:paraId="09C46139" w14:textId="77777777" w:rsidR="00212C30" w:rsidRDefault="00212C30"/>
    <w:p w14:paraId="2202A6C3" w14:textId="77777777" w:rsidR="00212C30" w:rsidRDefault="00212C30"/>
    <w:p w14:paraId="3684F583" w14:textId="77777777" w:rsidR="00212C30" w:rsidRDefault="00212C30"/>
    <w:p w14:paraId="284BBE75" w14:textId="77777777" w:rsidR="00F477BC" w:rsidRDefault="00F477BC" w:rsidP="00F477BC">
      <w:r w:rsidRPr="000A3C42">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6DF42C3" w14:textId="77777777" w:rsidR="00212C30" w:rsidRDefault="00212C30"/>
    <w:p w14:paraId="2A3AF945" w14:textId="77777777" w:rsidR="00212C30" w:rsidRDefault="00212C30"/>
    <w:p w14:paraId="5BDBD297" w14:textId="77777777" w:rsidR="00212C30" w:rsidRDefault="00212C30"/>
    <w:p w14:paraId="568E86E2" w14:textId="77777777" w:rsidR="00212C30" w:rsidRDefault="00212C30"/>
    <w:p w14:paraId="128D6736" w14:textId="77777777" w:rsidR="00212C30" w:rsidRDefault="00212C30"/>
    <w:p w14:paraId="559A965B" w14:textId="77777777" w:rsidR="00212C30" w:rsidRDefault="00212C30"/>
    <w:p w14:paraId="26B8342C" w14:textId="77777777" w:rsidR="00212C30" w:rsidRDefault="00212C30"/>
    <w:p w14:paraId="026C6F55" w14:textId="77777777" w:rsidR="00212C30" w:rsidRDefault="00212C30"/>
    <w:p w14:paraId="7F8A11AE" w14:textId="77777777" w:rsidR="00212C30" w:rsidRDefault="00212C30"/>
    <w:p w14:paraId="03603380" w14:textId="77777777" w:rsidR="00212C30" w:rsidRDefault="00212C30"/>
    <w:p w14:paraId="6BC08074" w14:textId="77777777" w:rsidR="00212C30" w:rsidRDefault="00212C30"/>
    <w:p w14:paraId="2E6B71B4" w14:textId="77777777" w:rsidR="00212C30" w:rsidRDefault="00212C30"/>
    <w:p w14:paraId="72638EBD" w14:textId="77777777" w:rsidR="00212C30" w:rsidRDefault="00212C30"/>
    <w:p w14:paraId="590D69B1" w14:textId="77777777" w:rsidR="00212C30" w:rsidRDefault="00212C30"/>
    <w:p w14:paraId="7C196BD0" w14:textId="77777777" w:rsidR="00212C30" w:rsidRDefault="00212C30"/>
    <w:p w14:paraId="5C28E6D6" w14:textId="77777777" w:rsidR="00212C30" w:rsidRDefault="00212C30"/>
    <w:p w14:paraId="4EF32746" w14:textId="77777777" w:rsidR="00212C30" w:rsidRDefault="00212C30"/>
    <w:p w14:paraId="01DA5222" w14:textId="77777777" w:rsidR="00212C30" w:rsidRDefault="00212C30"/>
    <w:p w14:paraId="646966D2" w14:textId="77777777" w:rsidR="00212C30" w:rsidRDefault="00212C30"/>
    <w:p w14:paraId="504C9950" w14:textId="77777777" w:rsidR="00212C30" w:rsidRDefault="00212C30"/>
    <w:p w14:paraId="6556F477" w14:textId="77777777" w:rsidR="00212C30" w:rsidRDefault="00212C30"/>
    <w:p w14:paraId="54421812" w14:textId="77777777" w:rsidR="00212C30" w:rsidRDefault="00212C30"/>
    <w:p w14:paraId="1AAA48F7" w14:textId="77777777" w:rsidR="00212C30" w:rsidRDefault="00212C30"/>
    <w:p w14:paraId="3C6DC2D3" w14:textId="77777777" w:rsidR="00212C30" w:rsidRDefault="00212C30"/>
    <w:p w14:paraId="0CC04E43" w14:textId="2B5C1397" w:rsidR="000066DE" w:rsidRPr="00AD5B48" w:rsidRDefault="00015C8C" w:rsidP="005B6A30">
      <w:pPr>
        <w:spacing w:line="360" w:lineRule="auto"/>
        <w:jc w:val="both"/>
      </w:pPr>
      <w:r w:rsidRPr="00AD5B48">
        <w:lastRenderedPageBreak/>
        <w:t>Steve Heapy is the Chief Executive Officer of Jet2.com and Jet2holidays</w:t>
      </w:r>
      <w:r w:rsidR="003D27B8" w:rsidRPr="00AD5B48">
        <w:t>, one of the UK’s leading leisure airlines and tour operators</w:t>
      </w:r>
      <w:r w:rsidR="00D44682" w:rsidRPr="00AD5B48">
        <w:t xml:space="preserve"> </w:t>
      </w:r>
      <w:r w:rsidR="00003FD8" w:rsidRPr="00AD5B48">
        <w:t>(www.jet2plc.com, n.d.)</w:t>
      </w:r>
      <w:r w:rsidR="00D44682" w:rsidRPr="00AD5B48">
        <w:t>. Under his leadership</w:t>
      </w:r>
      <w:r w:rsidR="00B40E34" w:rsidRPr="00AD5B48">
        <w:t>, Jet2 has navigated significant industry disruptions, including Covid-19 pandemic, fluctuating customer expectations and economic instability</w:t>
      </w:r>
      <w:r w:rsidR="00032559" w:rsidRPr="00AD5B48">
        <w:t xml:space="preserve">. This is reflected in the company’s swift </w:t>
      </w:r>
      <w:r w:rsidR="00442E98" w:rsidRPr="00AD5B48">
        <w:t>decision</w:t>
      </w:r>
      <w:r w:rsidR="00032559" w:rsidRPr="00AD5B48">
        <w:t xml:space="preserve"> to cancel flights, issue cash refunds and retain its full workforce during the pandemic. </w:t>
      </w:r>
      <w:r w:rsidR="00820770" w:rsidRPr="00AD5B48">
        <w:t>Jet2 also topped up furlough pay</w:t>
      </w:r>
      <w:r w:rsidR="008B35D4" w:rsidRPr="00AD5B48">
        <w:t xml:space="preserve"> for lower-earning staff, introduces temporary pay cuts for higher earners and maintained a fully staffed call centre to support customers. These actions, alongside CEO Steve Heapy taking a reduced salary, helped the company enter the following financial year in a stronger position</w:t>
      </w:r>
      <w:r w:rsidR="00442E98" w:rsidRPr="00AD5B48">
        <w:rPr>
          <w:rFonts w:ascii="Times New Roman" w:eastAsia="Times New Roman" w:hAnsi="Times New Roman" w:cs="Times New Roman"/>
          <w:kern w:val="0"/>
          <w:lang w:eastAsia="en-GB"/>
          <w14:ligatures w14:val="none"/>
        </w:rPr>
        <w:t xml:space="preserve"> </w:t>
      </w:r>
      <w:r w:rsidR="00442E98" w:rsidRPr="00AD5B48">
        <w:t xml:space="preserve">(Sheen, 2023). </w:t>
      </w:r>
      <w:r w:rsidR="000A7B22" w:rsidRPr="00AD5B48">
        <w:t>Jet</w:t>
      </w:r>
      <w:r w:rsidR="006E5FE8" w:rsidRPr="00AD5B48">
        <w:t>2 has consistently outperformed many competitors in customer satisfaction, operational reliability and financial resilience, particularly during periods of industry-wide disruption</w:t>
      </w:r>
      <w:r w:rsidR="00FF2109" w:rsidRPr="00AD5B48">
        <w:t xml:space="preserve">. </w:t>
      </w:r>
      <w:r w:rsidR="00D505B7" w:rsidRPr="00AD5B48">
        <w:t>Much of this success has been attributed to Steve Heapy’s leadership style, decision making approach and ability to shape a strong organisational culture</w:t>
      </w:r>
      <w:r w:rsidR="000066DE" w:rsidRPr="00AD5B48">
        <w:t xml:space="preserve"> (Jet2plc.com, 2021).</w:t>
      </w:r>
    </w:p>
    <w:p w14:paraId="697AD2BB" w14:textId="25326628" w:rsidR="00385197" w:rsidRPr="00AD5B48" w:rsidRDefault="008A5CC5" w:rsidP="005B6A30">
      <w:pPr>
        <w:spacing w:line="360" w:lineRule="auto"/>
        <w:jc w:val="both"/>
      </w:pPr>
      <w:r w:rsidRPr="00AD5B48">
        <w:t>This report evaluates how Steve Heapy</w:t>
      </w:r>
      <w:r w:rsidR="00971AC8" w:rsidRPr="00AD5B48">
        <w:t xml:space="preserve"> has dealt with changes in the tourism and </w:t>
      </w:r>
      <w:r w:rsidR="00A062C6" w:rsidRPr="00AD5B48">
        <w:t>aviation</w:t>
      </w:r>
      <w:r w:rsidR="00971AC8" w:rsidRPr="00AD5B48">
        <w:t xml:space="preserve"> industry. Applying established leadership and change management theories </w:t>
      </w:r>
      <w:r w:rsidR="00513B63" w:rsidRPr="00AD5B48">
        <w:t>including</w:t>
      </w:r>
      <w:r w:rsidR="006A293E" w:rsidRPr="00AD5B48">
        <w:t xml:space="preserve"> Lewin’s Three-stage Model, Kotter’s Eight-step change model, </w:t>
      </w:r>
      <w:r w:rsidR="00CB286F" w:rsidRPr="00AD5B48">
        <w:t xml:space="preserve">transformational and </w:t>
      </w:r>
      <w:r w:rsidR="00720A16" w:rsidRPr="00AD5B48">
        <w:t>situational</w:t>
      </w:r>
      <w:r w:rsidR="00CB286F" w:rsidRPr="00AD5B48">
        <w:t xml:space="preserve"> leadership theories and cultural frameworks such as Schein and Handy.</w:t>
      </w:r>
    </w:p>
    <w:p w14:paraId="3F54ADE6" w14:textId="24DD99BB" w:rsidR="00003FD8" w:rsidRPr="00AD5B48" w:rsidRDefault="00A37D2B" w:rsidP="005B6A30">
      <w:pPr>
        <w:spacing w:line="360" w:lineRule="auto"/>
        <w:jc w:val="both"/>
        <w:rPr>
          <w:u w:val="single"/>
        </w:rPr>
      </w:pPr>
      <w:r w:rsidRPr="00AD5B48">
        <w:rPr>
          <w:u w:val="single"/>
        </w:rPr>
        <w:t>Leadership and Change Management</w:t>
      </w:r>
    </w:p>
    <w:p w14:paraId="3D45A50E" w14:textId="3D2E395F" w:rsidR="001E04F0" w:rsidRPr="00AD5B48" w:rsidRDefault="00661001" w:rsidP="005B6A30">
      <w:pPr>
        <w:spacing w:line="360" w:lineRule="auto"/>
        <w:jc w:val="both"/>
      </w:pPr>
      <w:r w:rsidRPr="00AD5B48">
        <w:t>The aviation industry has faced significa</w:t>
      </w:r>
      <w:r w:rsidR="00276D39" w:rsidRPr="00AD5B48">
        <w:t xml:space="preserve">nt turbulence in recent years, and Jet2 has been no </w:t>
      </w:r>
      <w:r w:rsidR="00EA453D" w:rsidRPr="00AD5B48">
        <w:t>exception</w:t>
      </w:r>
      <w:r w:rsidR="00276D39" w:rsidRPr="00AD5B48">
        <w:t>. The most disruptive event was the COVID-19 pandemic, during which passenger numbers collapsed by “66</w:t>
      </w:r>
      <w:r w:rsidR="00EA453D" w:rsidRPr="00AD5B48">
        <w:t xml:space="preserve">% by far the sharpest decline in aviation history” in 2020 </w:t>
      </w:r>
      <w:r w:rsidR="001E04F0" w:rsidRPr="00AD5B48">
        <w:t>(IATA, 2020)</w:t>
      </w:r>
      <w:r w:rsidR="00EA453D" w:rsidRPr="00AD5B48">
        <w:t>.</w:t>
      </w:r>
    </w:p>
    <w:p w14:paraId="07228A3B" w14:textId="2EB09A15" w:rsidR="00136A43" w:rsidRPr="00AD5B48" w:rsidRDefault="00861228" w:rsidP="005B6A30">
      <w:pPr>
        <w:spacing w:line="360" w:lineRule="auto"/>
        <w:jc w:val="both"/>
        <w:rPr>
          <w:color w:val="000000" w:themeColor="text1"/>
        </w:rPr>
      </w:pPr>
      <w:r w:rsidRPr="00AD5B48">
        <w:t>Beyond the pandemic, the travel and tourism industry continues to grapple with a range of structu</w:t>
      </w:r>
      <w:r w:rsidR="00004E2E" w:rsidRPr="00AD5B48">
        <w:t>ral and emerging challenges, including shifting customer expectations, persistent economic pressures, widespread labour shortages, rapid technological change and growing environmental scrutiny. Many of these issues reflect long-</w:t>
      </w:r>
      <w:r w:rsidR="004A6FA4" w:rsidRPr="00AD5B48">
        <w:t>standing</w:t>
      </w:r>
      <w:r w:rsidR="00004E2E" w:rsidRPr="00AD5B48">
        <w:t xml:space="preserve"> vulnerabilities that were evident </w:t>
      </w:r>
      <w:r w:rsidR="00CF2D17" w:rsidRPr="00AD5B48">
        <w:t xml:space="preserve">even before COVID-19, particularly the sector’s sensitivity to global disruptions and sustainability concerns </w:t>
      </w:r>
      <w:r w:rsidR="004A6FA4" w:rsidRPr="00AD5B48">
        <w:rPr>
          <w:color w:val="000000" w:themeColor="text1"/>
        </w:rPr>
        <w:t xml:space="preserve">(Gössling, Scott and Hall, 2020). Recent analyses show that labour shortages evolving consumer demands are </w:t>
      </w:r>
      <w:r w:rsidR="004A6FA4" w:rsidRPr="00AD5B48">
        <w:rPr>
          <w:color w:val="000000" w:themeColor="text1"/>
        </w:rPr>
        <w:lastRenderedPageBreak/>
        <w:t>reshaping service delivery and operational models across the sector</w:t>
      </w:r>
      <w:r w:rsidR="007975E7" w:rsidRPr="00AD5B48">
        <w:rPr>
          <w:color w:val="000000" w:themeColor="text1"/>
        </w:rPr>
        <w:t xml:space="preserve"> (McKinsey &amp; Company, 2023), while inflation and bro</w:t>
      </w:r>
      <w:r w:rsidR="00276656" w:rsidRPr="00AD5B48">
        <w:rPr>
          <w:color w:val="000000" w:themeColor="text1"/>
        </w:rPr>
        <w:t>ader economic uncertainty continue to influence travel behaviour and business resilience</w:t>
      </w:r>
      <w:r w:rsidR="00136A43" w:rsidRPr="00AD5B48">
        <w:rPr>
          <w:color w:val="000000" w:themeColor="text1"/>
        </w:rPr>
        <w:t xml:space="preserve"> (OECD, 2024).</w:t>
      </w:r>
      <w:r w:rsidR="006F0554" w:rsidRPr="00AD5B48">
        <w:rPr>
          <w:color w:val="000000" w:themeColor="text1"/>
        </w:rPr>
        <w:t xml:space="preserve"> These challenges align with what</w:t>
      </w:r>
      <w:r w:rsidR="00A33B42" w:rsidRPr="00AD5B48">
        <w:rPr>
          <w:color w:val="000000" w:themeColor="text1"/>
        </w:rPr>
        <w:t xml:space="preserve"> Kotter </w:t>
      </w:r>
      <w:r w:rsidR="00781885" w:rsidRPr="00AD5B48">
        <w:rPr>
          <w:color w:val="000000" w:themeColor="text1"/>
        </w:rPr>
        <w:t>(</w:t>
      </w:r>
      <w:r w:rsidR="00245392" w:rsidRPr="00AD5B48">
        <w:rPr>
          <w:color w:val="000000" w:themeColor="text1"/>
        </w:rPr>
        <w:t xml:space="preserve">Kotter </w:t>
      </w:r>
      <w:r w:rsidR="00781885" w:rsidRPr="00AD5B48">
        <w:rPr>
          <w:color w:val="000000" w:themeColor="text1"/>
        </w:rPr>
        <w:t xml:space="preserve">1970) describes as </w:t>
      </w:r>
      <w:r w:rsidR="005562E0" w:rsidRPr="00AD5B48">
        <w:rPr>
          <w:color w:val="000000" w:themeColor="text1"/>
        </w:rPr>
        <w:t>a “burning platform” for change, requiring rapid adaption, strategic clarity and strong leadership.</w:t>
      </w:r>
    </w:p>
    <w:p w14:paraId="1749A4CD" w14:textId="171D0706" w:rsidR="009D4DBD" w:rsidRPr="00AD5B48" w:rsidRDefault="00AE2E12" w:rsidP="005B6A30">
      <w:pPr>
        <w:spacing w:line="360" w:lineRule="auto"/>
        <w:jc w:val="both"/>
        <w:rPr>
          <w:color w:val="000000" w:themeColor="text1"/>
        </w:rPr>
      </w:pPr>
      <w:r w:rsidRPr="00AD5B48">
        <w:rPr>
          <w:color w:val="000000" w:themeColor="text1"/>
        </w:rPr>
        <w:t>Lewin’s (</w:t>
      </w:r>
      <w:r w:rsidR="00245392" w:rsidRPr="00AD5B48">
        <w:rPr>
          <w:color w:val="000000" w:themeColor="text1"/>
        </w:rPr>
        <w:t>1951)</w:t>
      </w:r>
      <w:r w:rsidR="003C723B" w:rsidRPr="00AD5B48">
        <w:rPr>
          <w:color w:val="000000" w:themeColor="text1"/>
        </w:rPr>
        <w:t xml:space="preserve"> Three-Stage Model provides a useful framework for e</w:t>
      </w:r>
      <w:r w:rsidR="004B18BA" w:rsidRPr="00AD5B48">
        <w:rPr>
          <w:color w:val="000000" w:themeColor="text1"/>
        </w:rPr>
        <w:t>valuating</w:t>
      </w:r>
      <w:r w:rsidR="00B51E78" w:rsidRPr="00AD5B48">
        <w:rPr>
          <w:color w:val="000000" w:themeColor="text1"/>
        </w:rPr>
        <w:t xml:space="preserve"> Steve</w:t>
      </w:r>
      <w:r w:rsidR="004B18BA" w:rsidRPr="00AD5B48">
        <w:rPr>
          <w:color w:val="000000" w:themeColor="text1"/>
        </w:rPr>
        <w:t xml:space="preserve"> Heapy’s approach to managing change. </w:t>
      </w:r>
      <w:r w:rsidR="004F69A5" w:rsidRPr="00AD5B48">
        <w:rPr>
          <w:color w:val="000000" w:themeColor="text1"/>
        </w:rPr>
        <w:t>The first stage “unfreezing”</w:t>
      </w:r>
      <w:r w:rsidR="004B18BA" w:rsidRPr="00AD5B48">
        <w:rPr>
          <w:color w:val="000000" w:themeColor="text1"/>
        </w:rPr>
        <w:t xml:space="preserve"> involves p</w:t>
      </w:r>
      <w:r w:rsidR="003F16FB" w:rsidRPr="00AD5B48">
        <w:rPr>
          <w:color w:val="000000" w:themeColor="text1"/>
        </w:rPr>
        <w:t xml:space="preserve">reparing the organisation for change by challenging existing assumptions and creating a sense of urgency. </w:t>
      </w:r>
      <w:r w:rsidR="001E41AC" w:rsidRPr="00AD5B48">
        <w:rPr>
          <w:color w:val="000000" w:themeColor="text1"/>
        </w:rPr>
        <w:t xml:space="preserve">Steve </w:t>
      </w:r>
      <w:r w:rsidR="003F16FB" w:rsidRPr="00AD5B48">
        <w:rPr>
          <w:color w:val="000000" w:themeColor="text1"/>
        </w:rPr>
        <w:t>Heapy demonstrated this effe</w:t>
      </w:r>
      <w:r w:rsidR="00B77034" w:rsidRPr="00AD5B48">
        <w:rPr>
          <w:color w:val="000000" w:themeColor="text1"/>
        </w:rPr>
        <w:t xml:space="preserve">ctively during the early stages of COVID-19. Jet2 suspended operations earlier than many other airlines, recognising the severity of the situation and communicating risks clearly to staff and </w:t>
      </w:r>
      <w:r w:rsidR="004F69A5" w:rsidRPr="00AD5B48">
        <w:rPr>
          <w:color w:val="000000" w:themeColor="text1"/>
        </w:rPr>
        <w:t>customers (</w:t>
      </w:r>
      <w:r w:rsidR="00B9456A" w:rsidRPr="00AD5B48">
        <w:rPr>
          <w:color w:val="000000" w:themeColor="text1"/>
        </w:rPr>
        <w:t xml:space="preserve">Sheen, 2023), “because it is the right thing to do and it is how you run a responsible business.” </w:t>
      </w:r>
      <w:r w:rsidR="009D4DBD" w:rsidRPr="00AD5B48">
        <w:rPr>
          <w:color w:val="000000" w:themeColor="text1"/>
        </w:rPr>
        <w:t>(Stanford, 2020)</w:t>
      </w:r>
      <w:r w:rsidR="009A38B4" w:rsidRPr="00AD5B48">
        <w:rPr>
          <w:color w:val="000000" w:themeColor="text1"/>
        </w:rPr>
        <w:t xml:space="preserve">. </w:t>
      </w:r>
      <w:r w:rsidR="005B5A09" w:rsidRPr="00AD5B48">
        <w:rPr>
          <w:color w:val="000000" w:themeColor="text1"/>
        </w:rPr>
        <w:t xml:space="preserve">This early action helped protect the organisation from deeper financial losses and aligns with Mullins and Rees (2023) argument that successful change requires </w:t>
      </w:r>
      <w:r w:rsidR="005C26F0" w:rsidRPr="00AD5B48">
        <w:rPr>
          <w:color w:val="000000" w:themeColor="text1"/>
        </w:rPr>
        <w:t>strong leadership during the unfreezing stag</w:t>
      </w:r>
      <w:r w:rsidR="002D6209" w:rsidRPr="00AD5B48">
        <w:rPr>
          <w:color w:val="000000" w:themeColor="text1"/>
        </w:rPr>
        <w:t>e. Mullins emphasises that leaders must create psychological readiness for change, which Steve</w:t>
      </w:r>
      <w:r w:rsidR="00A94E10" w:rsidRPr="00AD5B48">
        <w:rPr>
          <w:color w:val="000000" w:themeColor="text1"/>
        </w:rPr>
        <w:t xml:space="preserve"> achieved through transparent communication and decisive action.</w:t>
      </w:r>
    </w:p>
    <w:p w14:paraId="52E28A61" w14:textId="00166836" w:rsidR="0010335D" w:rsidRPr="00AD5B48" w:rsidRDefault="00D71A7A" w:rsidP="005B6A30">
      <w:pPr>
        <w:spacing w:line="360" w:lineRule="auto"/>
        <w:jc w:val="both"/>
        <w:rPr>
          <w:color w:val="000000" w:themeColor="text1"/>
        </w:rPr>
      </w:pPr>
      <w:r w:rsidRPr="00AD5B48">
        <w:rPr>
          <w:color w:val="000000" w:themeColor="text1"/>
        </w:rPr>
        <w:t>The second stage, “change” involves implementing new practices and behaviours. During the pandemic</w:t>
      </w:r>
      <w:r w:rsidR="00C329C6" w:rsidRPr="00AD5B48">
        <w:rPr>
          <w:color w:val="000000" w:themeColor="text1"/>
        </w:rPr>
        <w:t>, Steve Heapy introduced enhanced safety protocols, flexible booking policies and digital communication tools. Jet2 issued over £1 billion in customer refunds</w:t>
      </w:r>
      <w:r w:rsidR="0010335D" w:rsidRPr="00AD5B48">
        <w:rPr>
          <w:rFonts w:ascii="Times New Roman" w:eastAsia="Times New Roman" w:hAnsi="Times New Roman" w:cs="Times New Roman"/>
          <w:kern w:val="0"/>
          <w:lang w:eastAsia="en-GB"/>
          <w14:ligatures w14:val="none"/>
        </w:rPr>
        <w:t xml:space="preserve"> </w:t>
      </w:r>
      <w:r w:rsidR="0010335D" w:rsidRPr="00AD5B48">
        <w:rPr>
          <w:color w:val="000000" w:themeColor="text1"/>
        </w:rPr>
        <w:t>(Gibbons, 2020)</w:t>
      </w:r>
      <w:r w:rsidR="00550D5D" w:rsidRPr="00AD5B48">
        <w:rPr>
          <w:color w:val="000000" w:themeColor="text1"/>
        </w:rPr>
        <w:t xml:space="preserve">, demonstrating ethical decision making and customer focus. </w:t>
      </w:r>
      <w:r w:rsidR="001F40BC" w:rsidRPr="00AD5B48">
        <w:rPr>
          <w:color w:val="000000" w:themeColor="text1"/>
        </w:rPr>
        <w:t xml:space="preserve">This aligns with Kotter’s </w:t>
      </w:r>
      <w:r w:rsidR="008D1320" w:rsidRPr="00AD5B48">
        <w:rPr>
          <w:color w:val="000000" w:themeColor="text1"/>
        </w:rPr>
        <w:t>emphasis</w:t>
      </w:r>
      <w:r w:rsidR="00F6504A" w:rsidRPr="00AD5B48">
        <w:rPr>
          <w:color w:val="000000" w:themeColor="text1"/>
        </w:rPr>
        <w:t xml:space="preserve"> on empowering and removing barriers to change (Kotter, 1970).</w:t>
      </w:r>
    </w:p>
    <w:p w14:paraId="20DE6D17" w14:textId="1F661E06" w:rsidR="00C94041" w:rsidRPr="00AD5B48" w:rsidRDefault="00C94041" w:rsidP="005B6A30">
      <w:pPr>
        <w:spacing w:line="360" w:lineRule="auto"/>
        <w:jc w:val="both"/>
        <w:rPr>
          <w:color w:val="000000" w:themeColor="text1"/>
        </w:rPr>
      </w:pPr>
      <w:r w:rsidRPr="00AD5B48">
        <w:rPr>
          <w:color w:val="000000" w:themeColor="text1"/>
        </w:rPr>
        <w:t xml:space="preserve">According to Jet2 CEO Steve Heapy, the company has firmly embedded customer-centric behaviours into its long-term culture, </w:t>
      </w:r>
      <w:r w:rsidR="009A183A" w:rsidRPr="00AD5B48">
        <w:rPr>
          <w:color w:val="000000" w:themeColor="text1"/>
        </w:rPr>
        <w:t>stating</w:t>
      </w:r>
      <w:r w:rsidRPr="00AD5B48">
        <w:rPr>
          <w:color w:val="000000" w:themeColor="text1"/>
        </w:rPr>
        <w:t xml:space="preserve"> that their “approach to providing first-class customer service has not wavered” and will </w:t>
      </w:r>
      <w:proofErr w:type="gramStart"/>
      <w:r w:rsidRPr="00AD5B48">
        <w:rPr>
          <w:color w:val="000000" w:themeColor="text1"/>
        </w:rPr>
        <w:t>continue into the future</w:t>
      </w:r>
      <w:proofErr w:type="gramEnd"/>
      <w:r w:rsidR="00911E54" w:rsidRPr="00AD5B48">
        <w:rPr>
          <w:rFonts w:ascii="Times New Roman" w:eastAsia="Times New Roman" w:hAnsi="Times New Roman" w:cs="Times New Roman"/>
          <w:kern w:val="0"/>
          <w:lang w:eastAsia="en-GB"/>
          <w14:ligatures w14:val="none"/>
        </w:rPr>
        <w:t xml:space="preserve"> </w:t>
      </w:r>
      <w:r w:rsidR="00911E54" w:rsidRPr="00AD5B48">
        <w:rPr>
          <w:color w:val="000000" w:themeColor="text1"/>
        </w:rPr>
        <w:t xml:space="preserve">(Jet2.com, 2024). </w:t>
      </w:r>
      <w:r w:rsidRPr="00AD5B48">
        <w:rPr>
          <w:color w:val="000000" w:themeColor="text1"/>
        </w:rPr>
        <w:t xml:space="preserve">This demonstrates the last </w:t>
      </w:r>
      <w:r w:rsidR="009E7D4E" w:rsidRPr="00AD5B48">
        <w:rPr>
          <w:color w:val="000000" w:themeColor="text1"/>
        </w:rPr>
        <w:t xml:space="preserve">phase in Lewins refreezing stage, where new practices, such as flexible rebooking and enhanced digital communication become part of Jet2’s organisational identity. </w:t>
      </w:r>
    </w:p>
    <w:p w14:paraId="5F9A9330" w14:textId="77777777" w:rsidR="002B6E17" w:rsidRPr="00AD5B48" w:rsidRDefault="00132AEE" w:rsidP="005B6A30">
      <w:pPr>
        <w:spacing w:line="360" w:lineRule="auto"/>
        <w:jc w:val="both"/>
        <w:rPr>
          <w:color w:val="000000" w:themeColor="text1"/>
        </w:rPr>
      </w:pPr>
      <w:r w:rsidRPr="00132AEE">
        <w:rPr>
          <w:color w:val="000000" w:themeColor="text1"/>
        </w:rPr>
        <w:lastRenderedPageBreak/>
        <w:t xml:space="preserve">Kotter’s Eight Step Change Model provides a more detailed framework for evaluating Heapy’s leadership during change. The first step, establishing a sense of urgency, was evident not only in Heapy’s early recognition of the pandemic’s impact and his decisive action to suspend operations, but also in his </w:t>
      </w:r>
      <w:r w:rsidRPr="00132AEE">
        <w:rPr>
          <w:i/>
          <w:iCs/>
          <w:color w:val="000000" w:themeColor="text1"/>
        </w:rPr>
        <w:t>continuous support to hoteliers</w:t>
      </w:r>
      <w:r w:rsidRPr="00132AEE">
        <w:rPr>
          <w:color w:val="000000" w:themeColor="text1"/>
        </w:rPr>
        <w:t>, which the Tourinews Awards jury highlighted as “very positive for the hotel sector” during the crisis</w:t>
      </w:r>
      <w:r w:rsidRPr="00AD5B48">
        <w:rPr>
          <w:color w:val="000000" w:themeColor="text1"/>
        </w:rPr>
        <w:t xml:space="preserve"> </w:t>
      </w:r>
      <w:r w:rsidRPr="00825B70">
        <w:rPr>
          <w:color w:val="000000" w:themeColor="text1"/>
        </w:rPr>
        <w:t>(Rokou, 2022)</w:t>
      </w:r>
      <w:r w:rsidRPr="00AD5B48">
        <w:rPr>
          <w:color w:val="000000" w:themeColor="text1"/>
        </w:rPr>
        <w:t xml:space="preserve">. </w:t>
      </w:r>
      <w:r w:rsidRPr="00132AEE">
        <w:rPr>
          <w:color w:val="000000" w:themeColor="text1"/>
        </w:rPr>
        <w:t xml:space="preserve">This recognition shows that Heapy understood the severity of the situation and acted quickly to stabilize Jet2’s wider ecosystem, reinforcing the urgency of coordinated </w:t>
      </w:r>
      <w:r w:rsidR="002B6E17" w:rsidRPr="00AD5B48">
        <w:rPr>
          <w:color w:val="000000" w:themeColor="text1"/>
        </w:rPr>
        <w:t xml:space="preserve">action. </w:t>
      </w:r>
    </w:p>
    <w:p w14:paraId="774B6551" w14:textId="77777777" w:rsidR="00C46813" w:rsidRPr="00AD5B48" w:rsidRDefault="00C46813" w:rsidP="005B6A30">
      <w:pPr>
        <w:spacing w:line="360" w:lineRule="auto"/>
        <w:jc w:val="both"/>
        <w:rPr>
          <w:color w:val="000000" w:themeColor="text1"/>
        </w:rPr>
      </w:pPr>
      <w:r w:rsidRPr="00AD5B48">
        <w:rPr>
          <w:color w:val="000000" w:themeColor="text1"/>
        </w:rPr>
        <w:t>The second step, forming a guiding coalition was demonstrated as Steve Heapy worked closely with government bodies, airport partners, and senior leaders after COVID</w:t>
      </w:r>
      <w:r w:rsidRPr="00AD5B48">
        <w:rPr>
          <w:color w:val="000000" w:themeColor="text1"/>
        </w:rPr>
        <w:noBreakHyphen/>
        <w:t>19, stressing that Jet2 would support the UK government however needed to reopen travel safely. He highlighted strong cooperation with tourism ministers in Greece, Cyprus, Turkey, Portugal, and Spain, all eager to welcome UK visitors again. As customer confidence slowly returned, Heapy praised Jet2’s response to the “unprecedented” crisis and emphasized coordinated efforts across the industry to rebuild travel.</w:t>
      </w:r>
    </w:p>
    <w:p w14:paraId="2C6881CB" w14:textId="691ED9E8" w:rsidR="00132AEE" w:rsidRPr="00132AEE" w:rsidRDefault="002B6E17" w:rsidP="005B6A30">
      <w:pPr>
        <w:spacing w:line="360" w:lineRule="auto"/>
        <w:jc w:val="both"/>
        <w:rPr>
          <w:color w:val="000000" w:themeColor="text1"/>
        </w:rPr>
      </w:pPr>
      <w:r w:rsidRPr="00AD5B48">
        <w:rPr>
          <w:color w:val="000000" w:themeColor="text1"/>
        </w:rPr>
        <w:t>The</w:t>
      </w:r>
      <w:r w:rsidR="00A4661B" w:rsidRPr="00AD5B48">
        <w:rPr>
          <w:color w:val="000000" w:themeColor="text1"/>
        </w:rPr>
        <w:t xml:space="preserve"> third step, creating a vision for change was reflecte</w:t>
      </w:r>
      <w:r w:rsidR="002D71A5" w:rsidRPr="00AD5B48">
        <w:rPr>
          <w:color w:val="000000" w:themeColor="text1"/>
        </w:rPr>
        <w:t xml:space="preserve">d in the way Steve </w:t>
      </w:r>
      <w:r w:rsidR="00A4661B" w:rsidRPr="00AD5B48">
        <w:rPr>
          <w:color w:val="000000" w:themeColor="text1"/>
        </w:rPr>
        <w:t>led the company through post</w:t>
      </w:r>
      <w:r w:rsidR="00A4661B" w:rsidRPr="00AD5B48">
        <w:rPr>
          <w:color w:val="000000" w:themeColor="text1"/>
        </w:rPr>
        <w:noBreakHyphen/>
        <w:t>pandemic recovery by strengthening its finances early, enhancing customer service, and accelerating digital engagement</w:t>
      </w:r>
      <w:r w:rsidR="002F12FA" w:rsidRPr="00AD5B48">
        <w:rPr>
          <w:rFonts w:ascii="Times New Roman" w:eastAsia="Times New Roman" w:hAnsi="Times New Roman" w:cs="Times New Roman"/>
          <w:kern w:val="0"/>
          <w:lang w:eastAsia="en-GB"/>
          <w14:ligatures w14:val="none"/>
        </w:rPr>
        <w:t xml:space="preserve"> </w:t>
      </w:r>
      <w:r w:rsidR="002F12FA" w:rsidRPr="00AD5B48">
        <w:rPr>
          <w:color w:val="000000" w:themeColor="text1"/>
        </w:rPr>
        <w:t>(Macnamara, 2021)</w:t>
      </w:r>
      <w:r w:rsidR="00A4661B" w:rsidRPr="00AD5B48">
        <w:rPr>
          <w:color w:val="000000" w:themeColor="text1"/>
        </w:rPr>
        <w:t>. He encouraged independent agents to adopt hybrid working models</w:t>
      </w:r>
      <w:r w:rsidR="001E6515" w:rsidRPr="00AD5B48">
        <w:rPr>
          <w:color w:val="000000" w:themeColor="text1"/>
        </w:rPr>
        <w:t xml:space="preserve"> </w:t>
      </w:r>
      <w:r w:rsidR="001E6515" w:rsidRPr="00AD5B48">
        <w:rPr>
          <w:color w:val="000000" w:themeColor="text1"/>
        </w:rPr>
        <w:t>(admin editor, 2023)</w:t>
      </w:r>
      <w:r w:rsidR="00A4661B" w:rsidRPr="00AD5B48">
        <w:rPr>
          <w:color w:val="000000" w:themeColor="text1"/>
        </w:rPr>
        <w:t xml:space="preserve"> and leveraged Jet2’s tools to support sales. These strategic moves helped Jet2 emerge from the pandemic more resilient, customer</w:t>
      </w:r>
      <w:r w:rsidR="00A4661B" w:rsidRPr="00AD5B48">
        <w:rPr>
          <w:color w:val="000000" w:themeColor="text1"/>
        </w:rPr>
        <w:noBreakHyphen/>
        <w:t>focused, and digitally agile</w:t>
      </w:r>
      <w:r w:rsidR="008C60A0" w:rsidRPr="00AD5B48">
        <w:rPr>
          <w:color w:val="000000" w:themeColor="text1"/>
        </w:rPr>
        <w:t>.</w:t>
      </w:r>
    </w:p>
    <w:p w14:paraId="498771F4" w14:textId="74C78151" w:rsidR="00230087" w:rsidRPr="00AD5B48" w:rsidRDefault="00AA7D7D" w:rsidP="005B6A30">
      <w:pPr>
        <w:spacing w:line="360" w:lineRule="auto"/>
        <w:jc w:val="both"/>
        <w:rPr>
          <w:color w:val="000000" w:themeColor="text1"/>
        </w:rPr>
      </w:pPr>
      <w:r w:rsidRPr="00AD5B48">
        <w:rPr>
          <w:color w:val="000000" w:themeColor="text1"/>
        </w:rPr>
        <w:t>The fourth step, communicating the vision, was one of Jet2’s strengths. The company provided regular updates to customers and staff</w:t>
      </w:r>
      <w:r w:rsidR="009F5AF8" w:rsidRPr="00AD5B48">
        <w:rPr>
          <w:rFonts w:ascii="Times New Roman" w:eastAsia="Times New Roman" w:hAnsi="Times New Roman" w:cs="Times New Roman"/>
          <w:kern w:val="0"/>
          <w:lang w:eastAsia="en-GB"/>
          <w14:ligatures w14:val="none"/>
        </w:rPr>
        <w:t xml:space="preserve"> </w:t>
      </w:r>
      <w:r w:rsidR="009F5AF8" w:rsidRPr="00AD5B48">
        <w:rPr>
          <w:color w:val="000000" w:themeColor="text1"/>
        </w:rPr>
        <w:t>(Jet2.com, 2026)</w:t>
      </w:r>
      <w:r w:rsidRPr="00AD5B48">
        <w:rPr>
          <w:color w:val="000000" w:themeColor="text1"/>
        </w:rPr>
        <w:t xml:space="preserve">, </w:t>
      </w:r>
      <w:r w:rsidR="009F5AF8" w:rsidRPr="00AD5B48">
        <w:rPr>
          <w:color w:val="000000" w:themeColor="text1"/>
        </w:rPr>
        <w:t>demonstrating</w:t>
      </w:r>
      <w:r w:rsidRPr="00AD5B48">
        <w:rPr>
          <w:color w:val="000000" w:themeColor="text1"/>
        </w:rPr>
        <w:t xml:space="preserve"> transparency and reducing uncertainty</w:t>
      </w:r>
      <w:r w:rsidR="009F5AF8" w:rsidRPr="00AD5B48">
        <w:rPr>
          <w:color w:val="000000" w:themeColor="text1"/>
        </w:rPr>
        <w:t>.</w:t>
      </w:r>
      <w:r w:rsidR="00531817" w:rsidRPr="00AD5B48">
        <w:rPr>
          <w:color w:val="000000" w:themeColor="text1"/>
        </w:rPr>
        <w:t xml:space="preserve"> Effective communication is essential for reducing resistance to change (Hargie, 2021). </w:t>
      </w:r>
    </w:p>
    <w:p w14:paraId="44B25AB6" w14:textId="5B6A160E" w:rsidR="00C810A5" w:rsidRPr="00AD5B48" w:rsidRDefault="00531817" w:rsidP="005B6A30">
      <w:pPr>
        <w:spacing w:line="360" w:lineRule="auto"/>
        <w:jc w:val="both"/>
        <w:rPr>
          <w:color w:val="000000" w:themeColor="text1"/>
        </w:rPr>
      </w:pPr>
      <w:r w:rsidRPr="00AD5B48">
        <w:rPr>
          <w:color w:val="000000" w:themeColor="text1"/>
        </w:rPr>
        <w:t xml:space="preserve">The fifth step, empowering employees, </w:t>
      </w:r>
      <w:r w:rsidR="0073560B" w:rsidRPr="00AD5B48">
        <w:rPr>
          <w:color w:val="000000" w:themeColor="text1"/>
        </w:rPr>
        <w:t xml:space="preserve">was evident as Steve </w:t>
      </w:r>
      <w:r w:rsidR="0073560B" w:rsidRPr="00AD5B48">
        <w:rPr>
          <w:color w:val="000000" w:themeColor="text1"/>
        </w:rPr>
        <w:t>Heapy’s encouragement of frontline staff to make decisions regarding customer service and safety reflects his wider leadership approach, especially his belief that organisations should act “from a position of strength and not wait until the last minute,” empowering teams to respond confidently and proactively</w:t>
      </w:r>
      <w:r w:rsidR="00C810A5" w:rsidRPr="00AD5B48">
        <w:rPr>
          <w:rFonts w:ascii="Times New Roman" w:eastAsia="Times New Roman" w:hAnsi="Times New Roman" w:cs="Times New Roman"/>
          <w:kern w:val="0"/>
          <w:lang w:eastAsia="en-GB"/>
          <w14:ligatures w14:val="none"/>
        </w:rPr>
        <w:t xml:space="preserve"> </w:t>
      </w:r>
      <w:r w:rsidR="00C810A5" w:rsidRPr="00AD5B48">
        <w:rPr>
          <w:color w:val="000000" w:themeColor="text1"/>
        </w:rPr>
        <w:t>(Craig, 2022)</w:t>
      </w:r>
      <w:r w:rsidR="00C810A5" w:rsidRPr="00AD5B48">
        <w:rPr>
          <w:color w:val="000000" w:themeColor="text1"/>
        </w:rPr>
        <w:t>.</w:t>
      </w:r>
    </w:p>
    <w:p w14:paraId="19B459E5" w14:textId="05052AF0" w:rsidR="00AB514A" w:rsidRPr="00AD5B48" w:rsidRDefault="00855ED0" w:rsidP="005B6A30">
      <w:pPr>
        <w:spacing w:line="360" w:lineRule="auto"/>
        <w:jc w:val="both"/>
        <w:rPr>
          <w:color w:val="000000" w:themeColor="text1"/>
        </w:rPr>
      </w:pPr>
      <w:r w:rsidRPr="00AD5B48">
        <w:rPr>
          <w:color w:val="000000" w:themeColor="text1"/>
        </w:rPr>
        <w:lastRenderedPageBreak/>
        <w:t>The sixth step, generating short-term wins</w:t>
      </w:r>
      <w:r w:rsidR="00750C2E" w:rsidRPr="00AD5B48">
        <w:rPr>
          <w:color w:val="000000" w:themeColor="text1"/>
        </w:rPr>
        <w:t xml:space="preserve">, </w:t>
      </w:r>
      <w:r w:rsidR="00134FAF" w:rsidRPr="00AD5B48">
        <w:rPr>
          <w:color w:val="000000" w:themeColor="text1"/>
        </w:rPr>
        <w:t>was demonstrated though Jet2’s ability to sustain high customer satisfaction, minimise operational disruption during the 2022 staffing crisis, and accelerate post-pandemic recovery</w:t>
      </w:r>
      <w:r w:rsidR="00AB514A" w:rsidRPr="00AD5B48">
        <w:rPr>
          <w:color w:val="000000" w:themeColor="text1"/>
        </w:rPr>
        <w:t>)</w:t>
      </w:r>
      <w:r w:rsidR="00AB514A" w:rsidRPr="00AD5B48">
        <w:rPr>
          <w:rFonts w:ascii="Times New Roman" w:eastAsia="Times New Roman" w:hAnsi="Times New Roman" w:cs="Times New Roman"/>
          <w:kern w:val="0"/>
          <w:lang w:eastAsia="en-GB"/>
          <w14:ligatures w14:val="none"/>
        </w:rPr>
        <w:t xml:space="preserve"> </w:t>
      </w:r>
      <w:r w:rsidR="00AB514A" w:rsidRPr="00AD5B48">
        <w:rPr>
          <w:color w:val="000000" w:themeColor="text1"/>
        </w:rPr>
        <w:t>(Klein, 2025)</w:t>
      </w:r>
      <w:r w:rsidR="00AB514A" w:rsidRPr="00AD5B48">
        <w:rPr>
          <w:color w:val="000000" w:themeColor="text1"/>
        </w:rPr>
        <w:t xml:space="preserve">. Steve Heapy’s leadership describes as a “meteoric rise” supported by “excellent business management during the covid crisis” and </w:t>
      </w:r>
      <w:r w:rsidR="0052209D" w:rsidRPr="00AD5B48">
        <w:rPr>
          <w:color w:val="000000" w:themeColor="text1"/>
        </w:rPr>
        <w:t xml:space="preserve">“continuous support during the pandemic” </w:t>
      </w:r>
      <w:r w:rsidR="0052209D" w:rsidRPr="00AD5B48">
        <w:rPr>
          <w:color w:val="000000" w:themeColor="text1"/>
        </w:rPr>
        <w:t>(Rokou, 2022)</w:t>
      </w:r>
      <w:r w:rsidR="0052209D" w:rsidRPr="00AD5B48">
        <w:rPr>
          <w:color w:val="000000" w:themeColor="text1"/>
        </w:rPr>
        <w:t>, has helped reinforce the change process and build organisational momentum.</w:t>
      </w:r>
    </w:p>
    <w:p w14:paraId="654095ED" w14:textId="7FC0A09C" w:rsidR="00531817" w:rsidRPr="00AD5B48" w:rsidRDefault="00AA207A" w:rsidP="005B6A30">
      <w:pPr>
        <w:spacing w:line="360" w:lineRule="auto"/>
        <w:jc w:val="both"/>
        <w:rPr>
          <w:color w:val="000000" w:themeColor="text1"/>
        </w:rPr>
      </w:pPr>
      <w:r w:rsidRPr="00AD5B48">
        <w:rPr>
          <w:color w:val="000000" w:themeColor="text1"/>
        </w:rPr>
        <w:t>The seventh step, consolidating gains, was reflected in Jet2’s continued strengthening of its operations through expanded recruitment, enhanced training, and significant fleet growth</w:t>
      </w:r>
      <w:r w:rsidRPr="00AD5B48">
        <w:rPr>
          <w:color w:val="000000" w:themeColor="text1"/>
        </w:rPr>
        <w:t xml:space="preserve">, </w:t>
      </w:r>
      <w:r w:rsidRPr="00AD5B48">
        <w:rPr>
          <w:color w:val="000000" w:themeColor="text1"/>
        </w:rPr>
        <w:t>supported by the company’s confidence during the pandemic when it “did an aircraft order for up to 146 aircraft,” demonstrating its commitment to long</w:t>
      </w:r>
      <w:r w:rsidRPr="00AD5B48">
        <w:rPr>
          <w:color w:val="000000" w:themeColor="text1"/>
        </w:rPr>
        <w:noBreakHyphen/>
        <w:t>term expansion</w:t>
      </w:r>
      <w:r w:rsidR="00082948" w:rsidRPr="00AD5B48">
        <w:rPr>
          <w:rFonts w:ascii="Times New Roman" w:eastAsia="Times New Roman" w:hAnsi="Times New Roman" w:cs="Times New Roman"/>
          <w:kern w:val="0"/>
          <w:lang w:eastAsia="en-GB"/>
          <w14:ligatures w14:val="none"/>
        </w:rPr>
        <w:t xml:space="preserve"> </w:t>
      </w:r>
      <w:r w:rsidR="00082948" w:rsidRPr="00AD5B48">
        <w:rPr>
          <w:color w:val="000000" w:themeColor="text1"/>
        </w:rPr>
        <w:t>(Houghton, 2023)</w:t>
      </w:r>
      <w:r w:rsidR="00082948" w:rsidRPr="00AD5B48">
        <w:rPr>
          <w:color w:val="000000" w:themeColor="text1"/>
        </w:rPr>
        <w:t>.</w:t>
      </w:r>
    </w:p>
    <w:p w14:paraId="7A22A86F" w14:textId="3ED757D3" w:rsidR="005956AB" w:rsidRPr="00AD5B48" w:rsidRDefault="009C2941" w:rsidP="005B6A30">
      <w:pPr>
        <w:spacing w:line="360" w:lineRule="auto"/>
        <w:jc w:val="both"/>
        <w:rPr>
          <w:color w:val="000000" w:themeColor="text1"/>
        </w:rPr>
      </w:pPr>
      <w:r w:rsidRPr="00AD5B48">
        <w:t xml:space="preserve">The final step, anchoring new approaches in culture was evident in Jet2’s </w:t>
      </w:r>
      <w:r w:rsidR="007771BF" w:rsidRPr="00AD5B48">
        <w:t>strengthens</w:t>
      </w:r>
      <w:r w:rsidRPr="00AD5B48">
        <w:t xml:space="preserve"> customer-centric culture</w:t>
      </w:r>
      <w:r w:rsidRPr="00AD5B48">
        <w:t xml:space="preserve"> </w:t>
      </w:r>
      <w:r w:rsidR="005956AB" w:rsidRPr="005956AB">
        <w:rPr>
          <w:color w:val="000000" w:themeColor="text1"/>
        </w:rPr>
        <w:t>(Jet2.com, 2026</w:t>
      </w:r>
      <w:r w:rsidRPr="00AD5B48">
        <w:rPr>
          <w:color w:val="000000" w:themeColor="text1"/>
        </w:rPr>
        <w:t>b</w:t>
      </w:r>
      <w:r w:rsidR="005956AB" w:rsidRPr="005956AB">
        <w:rPr>
          <w:color w:val="000000" w:themeColor="text1"/>
        </w:rPr>
        <w:t>)</w:t>
      </w:r>
      <w:r w:rsidRPr="00AD5B48">
        <w:rPr>
          <w:color w:val="000000" w:themeColor="text1"/>
        </w:rPr>
        <w:t>.</w:t>
      </w:r>
      <w:r w:rsidR="00FE63DB" w:rsidRPr="00AD5B48">
        <w:rPr>
          <w:color w:val="000000" w:themeColor="text1"/>
        </w:rPr>
        <w:t xml:space="preserve"> The </w:t>
      </w:r>
      <w:r w:rsidR="007771BF" w:rsidRPr="00AD5B48">
        <w:rPr>
          <w:color w:val="000000" w:themeColor="text1"/>
        </w:rPr>
        <w:t>company’s</w:t>
      </w:r>
      <w:r w:rsidR="00FE63DB" w:rsidRPr="00AD5B48">
        <w:rPr>
          <w:color w:val="000000" w:themeColor="text1"/>
        </w:rPr>
        <w:t xml:space="preserve"> values, service, reliability and trust became more deeply embedded (Pizam,2020).</w:t>
      </w:r>
      <w:r w:rsidR="007771BF" w:rsidRPr="00AD5B48">
        <w:rPr>
          <w:color w:val="000000" w:themeColor="text1"/>
        </w:rPr>
        <w:t xml:space="preserve"> Overall, Steve Heapy’s approach aligns closely with Kotter’s model, demonstrating effective change leadership.</w:t>
      </w:r>
    </w:p>
    <w:p w14:paraId="7504001D" w14:textId="2701FC2A" w:rsidR="0008103E" w:rsidRPr="00AD5B48" w:rsidRDefault="007771BF" w:rsidP="005B6A30">
      <w:pPr>
        <w:spacing w:line="360" w:lineRule="auto"/>
        <w:jc w:val="both"/>
        <w:rPr>
          <w:color w:val="000000" w:themeColor="text1"/>
        </w:rPr>
      </w:pPr>
      <w:r w:rsidRPr="00AD5B48">
        <w:rPr>
          <w:color w:val="000000" w:themeColor="text1"/>
        </w:rPr>
        <w:t xml:space="preserve">However, not all aspects of Jet2’s change management </w:t>
      </w:r>
      <w:r w:rsidR="00370D9F" w:rsidRPr="00AD5B48">
        <w:rPr>
          <w:color w:val="000000" w:themeColor="text1"/>
        </w:rPr>
        <w:t>was</w:t>
      </w:r>
      <w:r w:rsidRPr="00AD5B48">
        <w:rPr>
          <w:color w:val="000000" w:themeColor="text1"/>
        </w:rPr>
        <w:t xml:space="preserve"> successful. The company struggled with rapidly changing government regulations, causing operational strain</w:t>
      </w:r>
      <w:r w:rsidR="0008103E" w:rsidRPr="00AD5B48">
        <w:rPr>
          <w:rFonts w:ascii="Times New Roman" w:eastAsia="Times New Roman" w:hAnsi="Times New Roman" w:cs="Times New Roman"/>
          <w:kern w:val="0"/>
          <w:lang w:eastAsia="en-GB"/>
          <w14:ligatures w14:val="none"/>
        </w:rPr>
        <w:t xml:space="preserve"> </w:t>
      </w:r>
      <w:r w:rsidR="0008103E" w:rsidRPr="00AD5B48">
        <w:rPr>
          <w:color w:val="000000" w:themeColor="text1"/>
        </w:rPr>
        <w:t>(London Daily, 2025)</w:t>
      </w:r>
      <w:r w:rsidR="0008103E" w:rsidRPr="00AD5B48">
        <w:rPr>
          <w:color w:val="000000" w:themeColor="text1"/>
        </w:rPr>
        <w:t>.</w:t>
      </w:r>
      <w:r w:rsidR="008B79E9" w:rsidRPr="00AD5B48">
        <w:rPr>
          <w:color w:val="000000" w:themeColor="text1"/>
        </w:rPr>
        <w:t xml:space="preserve"> Jet2 has been slower to modernise than other airlines such as EasyJet or Ryanair, especially when it comes to digital tools. Its new AI-</w:t>
      </w:r>
      <w:r w:rsidR="00370D9F" w:rsidRPr="00AD5B48">
        <w:rPr>
          <w:color w:val="000000" w:themeColor="text1"/>
        </w:rPr>
        <w:t>powered</w:t>
      </w:r>
      <w:r w:rsidR="008B79E9" w:rsidRPr="00AD5B48">
        <w:rPr>
          <w:color w:val="000000" w:themeColor="text1"/>
        </w:rPr>
        <w:t xml:space="preserve"> revenue system is still only being tested on a small slice of </w:t>
      </w:r>
      <w:proofErr w:type="gramStart"/>
      <w:r w:rsidR="008B79E9" w:rsidRPr="00AD5B48">
        <w:rPr>
          <w:color w:val="000000" w:themeColor="text1"/>
        </w:rPr>
        <w:t>flights</w:t>
      </w:r>
      <w:proofErr w:type="gramEnd"/>
      <w:r w:rsidR="008B79E9" w:rsidRPr="00AD5B48">
        <w:rPr>
          <w:color w:val="000000" w:themeColor="text1"/>
        </w:rPr>
        <w:t xml:space="preserve"> and the report makes it clear the airline needs to push </w:t>
      </w:r>
      <w:r w:rsidR="00370D9F" w:rsidRPr="00AD5B48">
        <w:rPr>
          <w:color w:val="000000" w:themeColor="text1"/>
        </w:rPr>
        <w:t>harder</w:t>
      </w:r>
      <w:r w:rsidR="008B79E9" w:rsidRPr="00AD5B48">
        <w:rPr>
          <w:color w:val="000000" w:themeColor="text1"/>
        </w:rPr>
        <w:t xml:space="preserve"> and invest more if it wants to catch up</w:t>
      </w:r>
      <w:r w:rsidR="00370D9F" w:rsidRPr="00AD5B48">
        <w:rPr>
          <w:rFonts w:ascii="Times New Roman" w:eastAsia="Times New Roman" w:hAnsi="Times New Roman" w:cs="Times New Roman"/>
          <w:kern w:val="0"/>
          <w:lang w:eastAsia="en-GB"/>
          <w14:ligatures w14:val="none"/>
        </w:rPr>
        <w:t xml:space="preserve"> </w:t>
      </w:r>
      <w:r w:rsidR="00370D9F" w:rsidRPr="00AD5B48">
        <w:rPr>
          <w:color w:val="000000" w:themeColor="text1"/>
        </w:rPr>
        <w:t>(AviationOutlook, 2025)</w:t>
      </w:r>
      <w:r w:rsidR="00370D9F" w:rsidRPr="00AD5B48">
        <w:rPr>
          <w:color w:val="000000" w:themeColor="text1"/>
        </w:rPr>
        <w:t>.</w:t>
      </w:r>
    </w:p>
    <w:p w14:paraId="4C33BA63" w14:textId="0722233E" w:rsidR="00D22BC4" w:rsidRPr="00AD5B48" w:rsidRDefault="003320F3" w:rsidP="005B6A30">
      <w:pPr>
        <w:spacing w:line="360" w:lineRule="auto"/>
        <w:jc w:val="both"/>
        <w:rPr>
          <w:color w:val="000000" w:themeColor="text1"/>
          <w:u w:val="single"/>
        </w:rPr>
      </w:pPr>
      <w:r w:rsidRPr="00AD5B48">
        <w:rPr>
          <w:color w:val="000000" w:themeColor="text1"/>
          <w:u w:val="single"/>
        </w:rPr>
        <w:t>Leadership style, Culture and People</w:t>
      </w:r>
    </w:p>
    <w:p w14:paraId="62BF7671" w14:textId="026C4658" w:rsidR="00D52C83" w:rsidRPr="00AD5B48" w:rsidRDefault="00801434" w:rsidP="005B6A30">
      <w:pPr>
        <w:spacing w:line="360" w:lineRule="auto"/>
        <w:jc w:val="both"/>
        <w:rPr>
          <w:color w:val="000000" w:themeColor="text1"/>
        </w:rPr>
      </w:pPr>
      <w:r w:rsidRPr="00AD5B48">
        <w:rPr>
          <w:color w:val="000000" w:themeColor="text1"/>
        </w:rPr>
        <w:t xml:space="preserve">Steve Heapy’s leadership style combines elements of transformational and </w:t>
      </w:r>
      <w:proofErr w:type="spellStart"/>
      <w:r w:rsidRPr="00AD5B48">
        <w:rPr>
          <w:color w:val="000000" w:themeColor="text1"/>
        </w:rPr>
        <w:t>suitualtional</w:t>
      </w:r>
      <w:proofErr w:type="spellEnd"/>
      <w:r w:rsidRPr="00AD5B48">
        <w:rPr>
          <w:color w:val="000000" w:themeColor="text1"/>
        </w:rPr>
        <w:t xml:space="preserve"> leadership. </w:t>
      </w:r>
      <w:r w:rsidR="00790C33" w:rsidRPr="00AD5B48">
        <w:rPr>
          <w:color w:val="000000" w:themeColor="text1"/>
        </w:rPr>
        <w:t>Transformational leaders inspire and motivate employees through vision, communication and personal influence (</w:t>
      </w:r>
      <w:r w:rsidR="00C37281" w:rsidRPr="00AD5B48">
        <w:rPr>
          <w:color w:val="000000" w:themeColor="text1"/>
        </w:rPr>
        <w:t>Bass, 1985).</w:t>
      </w:r>
      <w:r w:rsidR="001E2E75" w:rsidRPr="00AD5B48">
        <w:rPr>
          <w:color w:val="000000" w:themeColor="text1"/>
        </w:rPr>
        <w:t xml:space="preserve"> Steve’s clear customer-centric vision, strong communication and hands-on leadership reflect transformational leadership. This is demonstrated through his commitment to elevating guest experiences, fostering motivated teams. Championing sustainable tourism and driving </w:t>
      </w:r>
      <w:r w:rsidR="001E2E75" w:rsidRPr="00AD5B48">
        <w:rPr>
          <w:color w:val="000000" w:themeColor="text1"/>
        </w:rPr>
        <w:lastRenderedPageBreak/>
        <w:t>innovation across the travel industry</w:t>
      </w:r>
      <w:r w:rsidR="00D52C83" w:rsidRPr="00AD5B48">
        <w:rPr>
          <w:rFonts w:ascii="Times New Roman" w:eastAsia="Times New Roman" w:hAnsi="Times New Roman" w:cs="Times New Roman"/>
          <w:kern w:val="0"/>
          <w:lang w:eastAsia="en-GB"/>
          <w14:ligatures w14:val="none"/>
        </w:rPr>
        <w:t xml:space="preserve"> </w:t>
      </w:r>
      <w:r w:rsidR="00D52C83" w:rsidRPr="00AD5B48">
        <w:rPr>
          <w:color w:val="000000" w:themeColor="text1"/>
        </w:rPr>
        <w:t>(CEOs Desk, 2024)</w:t>
      </w:r>
      <w:r w:rsidR="00D52C83" w:rsidRPr="00AD5B48">
        <w:rPr>
          <w:color w:val="000000" w:themeColor="text1"/>
        </w:rPr>
        <w:t xml:space="preserve">. </w:t>
      </w:r>
      <w:r w:rsidR="00FD4A47" w:rsidRPr="00AD5B48">
        <w:rPr>
          <w:color w:val="000000" w:themeColor="text1"/>
        </w:rPr>
        <w:t>This style is associated with higher morale, innovation and service quality (Northouse 2021).</w:t>
      </w:r>
    </w:p>
    <w:p w14:paraId="3B1CBF12" w14:textId="02CB8919" w:rsidR="00CF3EE8" w:rsidRPr="00AD5B48" w:rsidRDefault="000D2407" w:rsidP="005B6A30">
      <w:pPr>
        <w:spacing w:line="360" w:lineRule="auto"/>
        <w:jc w:val="both"/>
        <w:rPr>
          <w:color w:val="000000" w:themeColor="text1"/>
        </w:rPr>
      </w:pPr>
      <w:r w:rsidRPr="00AD5B48">
        <w:rPr>
          <w:color w:val="000000" w:themeColor="text1"/>
        </w:rPr>
        <w:t xml:space="preserve">Steve </w:t>
      </w:r>
      <w:r w:rsidR="00272D91" w:rsidRPr="00272D91">
        <w:rPr>
          <w:color w:val="000000" w:themeColor="text1"/>
        </w:rPr>
        <w:t>Heapy demonstrated situational leadership throughout COVID</w:t>
      </w:r>
      <w:r w:rsidR="00272D91" w:rsidRPr="00272D91">
        <w:rPr>
          <w:color w:val="000000" w:themeColor="text1"/>
        </w:rPr>
        <w:noBreakHyphen/>
        <w:t>19 by adapting his style to the demands of each phase. During the crisis, he adopted a directive approach, making rapid operational decisions as Jet2 delivered what he described as an “industry</w:t>
      </w:r>
      <w:r w:rsidR="00272D91" w:rsidRPr="00272D91">
        <w:rPr>
          <w:color w:val="000000" w:themeColor="text1"/>
        </w:rPr>
        <w:noBreakHyphen/>
        <w:t>leading response” to the “biggest crisis the travel industry has ever faced”</w:t>
      </w:r>
      <w:r w:rsidR="00CF3EE8" w:rsidRPr="00AD5B48">
        <w:rPr>
          <w:color w:val="000000" w:themeColor="text1"/>
        </w:rPr>
        <w:t xml:space="preserve"> </w:t>
      </w:r>
      <w:r w:rsidR="00CF3EE8" w:rsidRPr="00B33C18">
        <w:rPr>
          <w:color w:val="000000" w:themeColor="text1"/>
        </w:rPr>
        <w:t>(Macnamara, 2021)</w:t>
      </w:r>
      <w:r w:rsidR="00CF3EE8" w:rsidRPr="00AD5B48">
        <w:rPr>
          <w:color w:val="000000" w:themeColor="text1"/>
        </w:rPr>
        <w:t xml:space="preserve">. </w:t>
      </w:r>
      <w:r w:rsidR="00272D91" w:rsidRPr="00272D91">
        <w:rPr>
          <w:color w:val="000000" w:themeColor="text1"/>
        </w:rPr>
        <w:t>This reflects Hersey and Blanchard’s (19</w:t>
      </w:r>
      <w:r w:rsidR="00CF3EE8" w:rsidRPr="00AD5B48">
        <w:rPr>
          <w:color w:val="000000" w:themeColor="text1"/>
        </w:rPr>
        <w:t>82</w:t>
      </w:r>
      <w:r w:rsidR="00272D91" w:rsidRPr="00272D91">
        <w:rPr>
          <w:color w:val="000000" w:themeColor="text1"/>
        </w:rPr>
        <w:t>) directing style, where leaders provide clear guidance in high</w:t>
      </w:r>
      <w:r w:rsidR="00272D91" w:rsidRPr="00272D91">
        <w:rPr>
          <w:color w:val="000000" w:themeColor="text1"/>
        </w:rPr>
        <w:noBreakHyphen/>
        <w:t xml:space="preserve">pressure situations. As recovery began, Heapy shifted to a more supportive style, praising staff, acknowledging the emotional strain of the pandemic, and emphasising collective </w:t>
      </w:r>
      <w:r w:rsidR="0091533E" w:rsidRPr="00AD5B48">
        <w:rPr>
          <w:color w:val="000000" w:themeColor="text1"/>
        </w:rPr>
        <w:t>resilience (</w:t>
      </w:r>
      <w:r w:rsidR="00CF3EE8" w:rsidRPr="00B33C18">
        <w:rPr>
          <w:color w:val="000000" w:themeColor="text1"/>
        </w:rPr>
        <w:t>Macnamara, 2021)</w:t>
      </w:r>
      <w:r w:rsidR="00CF3EE8" w:rsidRPr="00AD5B48">
        <w:rPr>
          <w:color w:val="000000" w:themeColor="text1"/>
        </w:rPr>
        <w:t>.</w:t>
      </w:r>
    </w:p>
    <w:p w14:paraId="23B2BA76" w14:textId="742AF126" w:rsidR="00386A65" w:rsidRPr="00AD5B48" w:rsidRDefault="00FF0DF9" w:rsidP="005B6A30">
      <w:pPr>
        <w:spacing w:line="360" w:lineRule="auto"/>
        <w:jc w:val="both"/>
        <w:rPr>
          <w:color w:val="000000" w:themeColor="text1"/>
        </w:rPr>
      </w:pPr>
      <w:r w:rsidRPr="00AD5B48">
        <w:rPr>
          <w:color w:val="000000" w:themeColor="text1"/>
        </w:rPr>
        <w:t xml:space="preserve">Steve Heapy’s leadership during organisational change at Jet2 can be understood through </w:t>
      </w:r>
      <w:r w:rsidR="009B2A0C" w:rsidRPr="00AD5B48">
        <w:rPr>
          <w:color w:val="000000" w:themeColor="text1"/>
        </w:rPr>
        <w:t>Schein’s</w:t>
      </w:r>
      <w:r w:rsidR="00F450ED" w:rsidRPr="00AD5B48">
        <w:rPr>
          <w:color w:val="000000" w:themeColor="text1"/>
        </w:rPr>
        <w:t xml:space="preserve"> (2017) three levels of organisational culture and Handy’s (1933) cultural typology. Jet2’s long-standing belief that “people come first” is reflected in Steve’s emphasis on customer service wellbeing, which aligns with Schein’s basic underlying assumptions that guide behaviour during uncertainty. </w:t>
      </w:r>
      <w:r w:rsidR="00C16F5E" w:rsidRPr="00AD5B48">
        <w:rPr>
          <w:color w:val="000000" w:themeColor="text1"/>
        </w:rPr>
        <w:t xml:space="preserve">This is evident In </w:t>
      </w:r>
      <w:r w:rsidR="009B2A0C" w:rsidRPr="00AD5B48">
        <w:rPr>
          <w:color w:val="000000" w:themeColor="text1"/>
        </w:rPr>
        <w:t>Steve’s</w:t>
      </w:r>
      <w:r w:rsidR="00C16F5E" w:rsidRPr="00AD5B48">
        <w:rPr>
          <w:color w:val="000000" w:themeColor="text1"/>
        </w:rPr>
        <w:t xml:space="preserve"> hands-on transparent communication style and his focus on teamwork, values that are visible as espoused values and artefacts in Jet2’s culture </w:t>
      </w:r>
      <w:r w:rsidR="004322EB" w:rsidRPr="00AD5B48">
        <w:rPr>
          <w:color w:val="000000" w:themeColor="text1"/>
        </w:rPr>
        <w:t xml:space="preserve">(Heroes </w:t>
      </w:r>
      <w:proofErr w:type="gramStart"/>
      <w:r w:rsidR="004322EB" w:rsidRPr="00AD5B48">
        <w:rPr>
          <w:color w:val="000000" w:themeColor="text1"/>
        </w:rPr>
        <w:t>Of</w:t>
      </w:r>
      <w:proofErr w:type="gramEnd"/>
      <w:r w:rsidR="004322EB" w:rsidRPr="00AD5B48">
        <w:rPr>
          <w:color w:val="000000" w:themeColor="text1"/>
        </w:rPr>
        <w:t xml:space="preserve"> Adventure, 2025)</w:t>
      </w:r>
      <w:r w:rsidR="00386A65" w:rsidRPr="00AD5B48">
        <w:rPr>
          <w:color w:val="000000" w:themeColor="text1"/>
        </w:rPr>
        <w:t xml:space="preserve">. During major industry disruptions, such as the covid-19 pandemic, Steve reinforced stability through Jet2’s structured processes, reflecting Handy’s “role culture”, which supports clarity and reliability </w:t>
      </w:r>
      <w:r w:rsidR="003B0B90" w:rsidRPr="00AD5B48">
        <w:rPr>
          <w:color w:val="000000" w:themeColor="text1"/>
        </w:rPr>
        <w:t xml:space="preserve">in times of change. However, he also </w:t>
      </w:r>
      <w:r w:rsidR="00A73C25" w:rsidRPr="00AD5B48">
        <w:rPr>
          <w:color w:val="000000" w:themeColor="text1"/>
        </w:rPr>
        <w:t>encourages</w:t>
      </w:r>
      <w:r w:rsidR="003B0B90" w:rsidRPr="00AD5B48">
        <w:rPr>
          <w:color w:val="000000" w:themeColor="text1"/>
        </w:rPr>
        <w:t xml:space="preserve"> cross-functional collaboration and empowered teams to solve problems quickly</w:t>
      </w:r>
      <w:r w:rsidR="00D47E36" w:rsidRPr="00AD5B48">
        <w:rPr>
          <w:rFonts w:ascii="Times New Roman" w:eastAsia="Times New Roman" w:hAnsi="Times New Roman" w:cs="Times New Roman"/>
          <w:kern w:val="0"/>
          <w:lang w:eastAsia="en-GB"/>
          <w14:ligatures w14:val="none"/>
        </w:rPr>
        <w:t xml:space="preserve"> </w:t>
      </w:r>
      <w:r w:rsidR="00D47E36" w:rsidRPr="00AD5B48">
        <w:rPr>
          <w:color w:val="000000" w:themeColor="text1"/>
        </w:rPr>
        <w:t>(Jet2.com, 2025)</w:t>
      </w:r>
      <w:r w:rsidR="00F033D0" w:rsidRPr="00AD5B48">
        <w:rPr>
          <w:color w:val="000000" w:themeColor="text1"/>
        </w:rPr>
        <w:t>, introducing elements of Handys “task culture”, which fosters adaptability and innovation</w:t>
      </w:r>
      <w:r w:rsidR="00EF7EB0" w:rsidRPr="00AD5B48">
        <w:rPr>
          <w:color w:val="000000" w:themeColor="text1"/>
        </w:rPr>
        <w:t>.</w:t>
      </w:r>
      <w:r w:rsidR="008554DF" w:rsidRPr="00AD5B48">
        <w:rPr>
          <w:color w:val="000000" w:themeColor="text1"/>
        </w:rPr>
        <w:t xml:space="preserve"> </w:t>
      </w:r>
      <w:r w:rsidR="00A73C25" w:rsidRPr="00AD5B48">
        <w:rPr>
          <w:color w:val="000000" w:themeColor="text1"/>
        </w:rPr>
        <w:t>Overall,</w:t>
      </w:r>
      <w:r w:rsidR="008554DF" w:rsidRPr="00AD5B48">
        <w:rPr>
          <w:color w:val="000000" w:themeColor="text1"/>
        </w:rPr>
        <w:t xml:space="preserve"> Steve’s </w:t>
      </w:r>
      <w:r w:rsidR="00A73C25" w:rsidRPr="00AD5B48">
        <w:rPr>
          <w:color w:val="000000" w:themeColor="text1"/>
        </w:rPr>
        <w:t>reactions</w:t>
      </w:r>
      <w:r w:rsidR="008554DF" w:rsidRPr="00AD5B48">
        <w:rPr>
          <w:color w:val="000000" w:themeColor="text1"/>
        </w:rPr>
        <w:t xml:space="preserve"> during change</w:t>
      </w:r>
      <w:r w:rsidR="00A73C25" w:rsidRPr="00AD5B48">
        <w:rPr>
          <w:color w:val="000000" w:themeColor="text1"/>
        </w:rPr>
        <w:t xml:space="preserve"> can be explained by the deep cultural assumptions embedded within Jet2 and his deliberate use of both role and task cultures to support people, teamwork and organisational resilience. </w:t>
      </w:r>
    </w:p>
    <w:p w14:paraId="5F607133" w14:textId="012FF8F3" w:rsidR="00FF0DF9" w:rsidRPr="00AD5B48" w:rsidRDefault="00FF0DF9" w:rsidP="005B6A30">
      <w:pPr>
        <w:spacing w:line="360" w:lineRule="auto"/>
        <w:jc w:val="both"/>
        <w:rPr>
          <w:color w:val="000000" w:themeColor="text1"/>
        </w:rPr>
      </w:pPr>
    </w:p>
    <w:p w14:paraId="6F557683" w14:textId="699EE024" w:rsidR="00232C79" w:rsidRPr="00AD5B48" w:rsidRDefault="00232C79" w:rsidP="005B6A30">
      <w:pPr>
        <w:spacing w:line="360" w:lineRule="auto"/>
        <w:jc w:val="both"/>
        <w:rPr>
          <w:color w:val="000000" w:themeColor="text1"/>
          <w:u w:val="single"/>
        </w:rPr>
      </w:pPr>
      <w:r w:rsidRPr="00AD5B48">
        <w:rPr>
          <w:color w:val="000000" w:themeColor="text1"/>
          <w:u w:val="single"/>
        </w:rPr>
        <w:t>Strategic Recommendations for Leadership</w:t>
      </w:r>
    </w:p>
    <w:p w14:paraId="67238399" w14:textId="42C58964" w:rsidR="006A620C" w:rsidRPr="00AD5B48" w:rsidRDefault="00BE758C" w:rsidP="005B6A30">
      <w:pPr>
        <w:spacing w:line="360" w:lineRule="auto"/>
        <w:jc w:val="both"/>
        <w:rPr>
          <w:color w:val="000000" w:themeColor="text1"/>
        </w:rPr>
      </w:pPr>
      <w:r w:rsidRPr="00AD5B48">
        <w:rPr>
          <w:color w:val="000000" w:themeColor="text1"/>
        </w:rPr>
        <w:t xml:space="preserve">To strengthen </w:t>
      </w:r>
      <w:r w:rsidR="00FB61A9" w:rsidRPr="00AD5B48">
        <w:rPr>
          <w:color w:val="000000" w:themeColor="text1"/>
        </w:rPr>
        <w:t xml:space="preserve">the long-term adaptability, Steve </w:t>
      </w:r>
      <w:r w:rsidR="00D80825" w:rsidRPr="00AD5B48">
        <w:rPr>
          <w:color w:val="000000" w:themeColor="text1"/>
        </w:rPr>
        <w:t>Heapy, could</w:t>
      </w:r>
      <w:r w:rsidR="00FB61A9" w:rsidRPr="00AD5B48">
        <w:rPr>
          <w:color w:val="000000" w:themeColor="text1"/>
        </w:rPr>
        <w:t xml:space="preserve"> enhance his leadership by accelerating the company’s digital transformation, an area where Jet2 has </w:t>
      </w:r>
      <w:proofErr w:type="gramStart"/>
      <w:r w:rsidR="00FB61A9" w:rsidRPr="00AD5B48">
        <w:rPr>
          <w:color w:val="000000" w:themeColor="text1"/>
        </w:rPr>
        <w:t>lagged behind</w:t>
      </w:r>
      <w:proofErr w:type="gramEnd"/>
      <w:r w:rsidR="00FB61A9" w:rsidRPr="00AD5B48">
        <w:rPr>
          <w:color w:val="000000" w:themeColor="text1"/>
        </w:rPr>
        <w:t xml:space="preserve"> competitors such as EasyJet and </w:t>
      </w:r>
      <w:r w:rsidR="00D80825" w:rsidRPr="00AD5B48">
        <w:rPr>
          <w:color w:val="000000" w:themeColor="text1"/>
        </w:rPr>
        <w:t>Ryanair (Av</w:t>
      </w:r>
      <w:r w:rsidR="00A8729F" w:rsidRPr="00AD5B48">
        <w:rPr>
          <w:color w:val="000000" w:themeColor="text1"/>
        </w:rPr>
        <w:t xml:space="preserve">iationOutlook, 2025). </w:t>
      </w:r>
      <w:r w:rsidR="000D1D53" w:rsidRPr="00AD5B48">
        <w:rPr>
          <w:color w:val="000000" w:themeColor="text1"/>
        </w:rPr>
        <w:t>Although his</w:t>
      </w:r>
      <w:r w:rsidR="00170803" w:rsidRPr="00AD5B48">
        <w:rPr>
          <w:color w:val="000000" w:themeColor="text1"/>
        </w:rPr>
        <w:t xml:space="preserve"> crisis </w:t>
      </w:r>
      <w:r w:rsidR="00170803" w:rsidRPr="00AD5B48">
        <w:rPr>
          <w:color w:val="000000" w:themeColor="text1"/>
        </w:rPr>
        <w:lastRenderedPageBreak/>
        <w:t>leadership during Covid-19 was highly effective, adopting a more proactive</w:t>
      </w:r>
      <w:r w:rsidR="00880386" w:rsidRPr="00AD5B48">
        <w:rPr>
          <w:color w:val="000000" w:themeColor="text1"/>
        </w:rPr>
        <w:t>, innovation driven approach would help Jet2 respond to ongoing technological and market shifts</w:t>
      </w:r>
      <w:r w:rsidR="006A620C" w:rsidRPr="00AD5B48">
        <w:rPr>
          <w:rFonts w:ascii="Times New Roman" w:eastAsia="Times New Roman" w:hAnsi="Times New Roman" w:cs="Times New Roman"/>
          <w:kern w:val="0"/>
          <w:lang w:eastAsia="en-GB"/>
          <w14:ligatures w14:val="none"/>
        </w:rPr>
        <w:t xml:space="preserve"> </w:t>
      </w:r>
      <w:r w:rsidR="006A620C" w:rsidRPr="00AD5B48">
        <w:rPr>
          <w:color w:val="000000" w:themeColor="text1"/>
        </w:rPr>
        <w:t xml:space="preserve">(Gössling, Scott and Hall, </w:t>
      </w:r>
      <w:r w:rsidR="000D1D53" w:rsidRPr="00AD5B48">
        <w:rPr>
          <w:color w:val="000000" w:themeColor="text1"/>
        </w:rPr>
        <w:t>2020</w:t>
      </w:r>
      <w:r w:rsidR="00F22CC4" w:rsidRPr="00AD5B48">
        <w:rPr>
          <w:color w:val="000000" w:themeColor="text1"/>
        </w:rPr>
        <w:t>;</w:t>
      </w:r>
      <w:r w:rsidR="000D1D53" w:rsidRPr="00AD5B48">
        <w:rPr>
          <w:color w:val="000000" w:themeColor="text1"/>
        </w:rPr>
        <w:t xml:space="preserve"> Rokou</w:t>
      </w:r>
      <w:r w:rsidR="007275F2" w:rsidRPr="00AD5B48">
        <w:rPr>
          <w:color w:val="000000" w:themeColor="text1"/>
        </w:rPr>
        <w:t>, 2022)</w:t>
      </w:r>
      <w:r w:rsidR="007275F2" w:rsidRPr="00AD5B48">
        <w:rPr>
          <w:color w:val="000000" w:themeColor="text1"/>
        </w:rPr>
        <w:t>.</w:t>
      </w:r>
      <w:r w:rsidR="000D1D53" w:rsidRPr="00AD5B48">
        <w:rPr>
          <w:color w:val="000000" w:themeColor="text1"/>
        </w:rPr>
        <w:t xml:space="preserve"> </w:t>
      </w:r>
      <w:r w:rsidR="005A045D" w:rsidRPr="00AD5B48">
        <w:rPr>
          <w:color w:val="000000" w:themeColor="text1"/>
        </w:rPr>
        <w:t>This aligns with Kotter’s (1970) emphasis on sustaining momentum and embedding change into organisational culture. Steve could also broaden distributed decision-making by empowering cross-functional teams, building on his exi</w:t>
      </w:r>
      <w:r w:rsidR="00EF0F05" w:rsidRPr="00AD5B48">
        <w:rPr>
          <w:color w:val="000000" w:themeColor="text1"/>
        </w:rPr>
        <w:t>sting encouragement of frontline autonomy</w:t>
      </w:r>
      <w:r w:rsidR="00510C66" w:rsidRPr="00AD5B48">
        <w:rPr>
          <w:rFonts w:ascii="Times New Roman" w:eastAsia="Times New Roman" w:hAnsi="Times New Roman" w:cs="Times New Roman"/>
          <w:kern w:val="0"/>
          <w:lang w:eastAsia="en-GB"/>
          <w14:ligatures w14:val="none"/>
        </w:rPr>
        <w:t xml:space="preserve"> </w:t>
      </w:r>
      <w:r w:rsidR="00510C66" w:rsidRPr="00AD5B48">
        <w:rPr>
          <w:color w:val="000000" w:themeColor="text1"/>
        </w:rPr>
        <w:t>(Craig, 2022)</w:t>
      </w:r>
      <w:r w:rsidR="00304B2B" w:rsidRPr="00AD5B48">
        <w:rPr>
          <w:color w:val="000000" w:themeColor="text1"/>
        </w:rPr>
        <w:t xml:space="preserve">. From a people and culture perspective, strengthening internal communication and expanding staff development opportunities would reinforce Jet2’s “people come first” culture foundation </w:t>
      </w:r>
      <w:r w:rsidR="00BD5105" w:rsidRPr="00AD5B48">
        <w:rPr>
          <w:color w:val="000000" w:themeColor="text1"/>
        </w:rPr>
        <w:t xml:space="preserve">(Heroes </w:t>
      </w:r>
      <w:proofErr w:type="gramStart"/>
      <w:r w:rsidR="00BD5105" w:rsidRPr="00AD5B48">
        <w:rPr>
          <w:color w:val="000000" w:themeColor="text1"/>
        </w:rPr>
        <w:t>Of</w:t>
      </w:r>
      <w:proofErr w:type="gramEnd"/>
      <w:r w:rsidR="00BD5105" w:rsidRPr="00AD5B48">
        <w:rPr>
          <w:color w:val="000000" w:themeColor="text1"/>
        </w:rPr>
        <w:t xml:space="preserve"> Adventure, 2025)</w:t>
      </w:r>
      <w:r w:rsidR="00AF4A21" w:rsidRPr="00AD5B48">
        <w:rPr>
          <w:color w:val="000000" w:themeColor="text1"/>
        </w:rPr>
        <w:t xml:space="preserve"> and would support Schein’s (2017) view that shared values underpin organisational resilience. Encouraging greater collaboration between</w:t>
      </w:r>
      <w:r w:rsidR="00D21525" w:rsidRPr="00AD5B48">
        <w:rPr>
          <w:color w:val="000000" w:themeColor="text1"/>
        </w:rPr>
        <w:t xml:space="preserve"> departments and embedding psychological safety would </w:t>
      </w:r>
      <w:r w:rsidR="000D1D53" w:rsidRPr="00AD5B48">
        <w:rPr>
          <w:color w:val="000000" w:themeColor="text1"/>
        </w:rPr>
        <w:t>further</w:t>
      </w:r>
      <w:r w:rsidR="00D21525" w:rsidRPr="00AD5B48">
        <w:rPr>
          <w:color w:val="000000" w:themeColor="text1"/>
        </w:rPr>
        <w:t xml:space="preserve"> enhance Handy’s (</w:t>
      </w:r>
      <w:r w:rsidR="001A75B1" w:rsidRPr="00AD5B48">
        <w:rPr>
          <w:color w:val="000000" w:themeColor="text1"/>
        </w:rPr>
        <w:t>1933) task-culture elements already merging within Jet2. These steps would hel</w:t>
      </w:r>
      <w:r w:rsidR="00554BEF" w:rsidRPr="00AD5B48">
        <w:rPr>
          <w:color w:val="000000" w:themeColor="text1"/>
        </w:rPr>
        <w:t>p Steve Heapy strengthen the organisation</w:t>
      </w:r>
      <w:r w:rsidR="000D1D53" w:rsidRPr="00AD5B48">
        <w:rPr>
          <w:color w:val="000000" w:themeColor="text1"/>
        </w:rPr>
        <w:t xml:space="preserve"> maintaining its strong customer-centric identity while becoming more agile, innovative and future ready. </w:t>
      </w:r>
    </w:p>
    <w:p w14:paraId="0E3C3345" w14:textId="587C6B9B" w:rsidR="00CB245D" w:rsidRPr="00AD5B48" w:rsidRDefault="00CB245D" w:rsidP="005B6A30">
      <w:pPr>
        <w:spacing w:line="360" w:lineRule="auto"/>
        <w:jc w:val="both"/>
        <w:rPr>
          <w:color w:val="000000" w:themeColor="text1"/>
        </w:rPr>
      </w:pPr>
    </w:p>
    <w:p w14:paraId="052729BA" w14:textId="503864DB" w:rsidR="00232C79" w:rsidRPr="00AD5B48" w:rsidRDefault="00232C79" w:rsidP="005B6A30">
      <w:pPr>
        <w:spacing w:line="360" w:lineRule="auto"/>
        <w:jc w:val="both"/>
        <w:rPr>
          <w:color w:val="000000" w:themeColor="text1"/>
          <w:u w:val="single"/>
        </w:rPr>
      </w:pPr>
      <w:r w:rsidRPr="00AD5B48">
        <w:rPr>
          <w:color w:val="000000" w:themeColor="text1"/>
          <w:u w:val="single"/>
        </w:rPr>
        <w:t>Conclusion</w:t>
      </w:r>
    </w:p>
    <w:p w14:paraId="61839A52" w14:textId="4187D8A7" w:rsidR="00033492" w:rsidRPr="00AD5B48" w:rsidRDefault="00600095" w:rsidP="005B6A30">
      <w:pPr>
        <w:spacing w:line="360" w:lineRule="auto"/>
        <w:jc w:val="both"/>
        <w:rPr>
          <w:color w:val="000000" w:themeColor="text1"/>
        </w:rPr>
      </w:pPr>
      <w:r w:rsidRPr="00AD5B48">
        <w:rPr>
          <w:color w:val="000000" w:themeColor="text1"/>
        </w:rPr>
        <w:t>Steve Heapy’s leadership has been</w:t>
      </w:r>
      <w:r w:rsidR="00074E45" w:rsidRPr="00AD5B48">
        <w:rPr>
          <w:color w:val="000000" w:themeColor="text1"/>
        </w:rPr>
        <w:t xml:space="preserve"> key in guiding Jet2 through unprecedented levels of disruption in the aviation and tourism sectors. </w:t>
      </w:r>
      <w:r w:rsidR="00157AAA" w:rsidRPr="00AD5B48">
        <w:rPr>
          <w:color w:val="000000" w:themeColor="text1"/>
        </w:rPr>
        <w:t>His decisive e</w:t>
      </w:r>
      <w:r w:rsidR="00E154EA" w:rsidRPr="00AD5B48">
        <w:rPr>
          <w:color w:val="000000" w:themeColor="text1"/>
        </w:rPr>
        <w:t xml:space="preserve">arly actions during Covid-19 pandemic, such as suspending operations, issuing rapid refunds and prioritising </w:t>
      </w:r>
      <w:r w:rsidR="00033492" w:rsidRPr="00AD5B48">
        <w:rPr>
          <w:color w:val="000000" w:themeColor="text1"/>
        </w:rPr>
        <w:t xml:space="preserve">customer welfare </w:t>
      </w:r>
      <w:r w:rsidR="003C68C1" w:rsidRPr="00AD5B48">
        <w:rPr>
          <w:color w:val="000000" w:themeColor="text1"/>
        </w:rPr>
        <w:t>demonstrate effective</w:t>
      </w:r>
      <w:r w:rsidR="00033492" w:rsidRPr="00AD5B48">
        <w:rPr>
          <w:color w:val="000000" w:themeColor="text1"/>
        </w:rPr>
        <w:t xml:space="preserve"> “unfreezing” </w:t>
      </w:r>
      <w:r w:rsidR="00213B9C" w:rsidRPr="00AD5B48">
        <w:rPr>
          <w:color w:val="000000" w:themeColor="text1"/>
        </w:rPr>
        <w:t>in the line of Lewin’s (1951) model and reflect Kotter’s (1970)</w:t>
      </w:r>
      <w:r w:rsidR="0062783B" w:rsidRPr="00AD5B48">
        <w:rPr>
          <w:color w:val="000000" w:themeColor="text1"/>
        </w:rPr>
        <w:t xml:space="preserve"> emphasis on establishing urgency. These actions, supported by transparent communication and ethical </w:t>
      </w:r>
      <w:r w:rsidR="003C68C1" w:rsidRPr="00AD5B48">
        <w:rPr>
          <w:color w:val="000000" w:themeColor="text1"/>
        </w:rPr>
        <w:t>decision</w:t>
      </w:r>
      <w:r w:rsidR="0062783B" w:rsidRPr="00AD5B48">
        <w:rPr>
          <w:color w:val="000000" w:themeColor="text1"/>
        </w:rPr>
        <w:t xml:space="preserve"> making, helped Jet2 maintain customer trust and operational stability (Sheen, 2023; Gibbons</w:t>
      </w:r>
      <w:r w:rsidR="003256EA" w:rsidRPr="00AD5B48">
        <w:rPr>
          <w:color w:val="000000" w:themeColor="text1"/>
        </w:rPr>
        <w:t>, 2020)</w:t>
      </w:r>
      <w:r w:rsidR="003C68C1" w:rsidRPr="00AD5B48">
        <w:rPr>
          <w:color w:val="000000" w:themeColor="text1"/>
        </w:rPr>
        <w:t>. As Jet2 transitioned through the change and unfreezing stages, Steve Heapy embedded long term customer-centric practices and strengthened digital communication, reinforcing the organisation’s cultural identity (Jet2.com, 2024).</w:t>
      </w:r>
    </w:p>
    <w:p w14:paraId="7D8561EC" w14:textId="0EED8706" w:rsidR="003C68C1" w:rsidRPr="00AD5B48" w:rsidRDefault="00DF20AC" w:rsidP="005B6A30">
      <w:pPr>
        <w:spacing w:line="360" w:lineRule="auto"/>
        <w:jc w:val="both"/>
        <w:rPr>
          <w:color w:val="000000" w:themeColor="text1"/>
        </w:rPr>
      </w:pPr>
      <w:r w:rsidRPr="00AD5B48">
        <w:rPr>
          <w:color w:val="000000" w:themeColor="text1"/>
        </w:rPr>
        <w:t>Steve’s leadership style, combining transformational qualities (Bass, 1985) with situational adaptability (Hersey and Blanchard 1982), has supported Jet2’s resilience and service quality. His ability to shift between directive leadership during crisis and supportive leadership during recovery aligns with Schein’s (2017)</w:t>
      </w:r>
      <w:r w:rsidR="00532D7C" w:rsidRPr="00AD5B48">
        <w:rPr>
          <w:color w:val="000000" w:themeColor="text1"/>
        </w:rPr>
        <w:t xml:space="preserve"> cultural </w:t>
      </w:r>
      <w:r w:rsidR="00F22CC4" w:rsidRPr="00AD5B48">
        <w:rPr>
          <w:color w:val="000000" w:themeColor="text1"/>
        </w:rPr>
        <w:t>framework</w:t>
      </w:r>
      <w:r w:rsidR="00532D7C" w:rsidRPr="00AD5B48">
        <w:rPr>
          <w:color w:val="000000" w:themeColor="text1"/>
        </w:rPr>
        <w:t xml:space="preserve"> and </w:t>
      </w:r>
      <w:r w:rsidR="00532D7C" w:rsidRPr="00AD5B48">
        <w:rPr>
          <w:color w:val="000000" w:themeColor="text1"/>
        </w:rPr>
        <w:lastRenderedPageBreak/>
        <w:t>Handy’s (1933) role and task cultures, helping maintain stability while encouraging collaboration and innovation (</w:t>
      </w:r>
      <w:r w:rsidR="00F22CC4" w:rsidRPr="00AD5B48">
        <w:rPr>
          <w:color w:val="000000" w:themeColor="text1"/>
        </w:rPr>
        <w:t>Heroes</w:t>
      </w:r>
      <w:r w:rsidR="00532D7C" w:rsidRPr="00AD5B48">
        <w:rPr>
          <w:color w:val="000000" w:themeColor="text1"/>
        </w:rPr>
        <w:t xml:space="preserve"> </w:t>
      </w:r>
      <w:proofErr w:type="gramStart"/>
      <w:r w:rsidR="00532D7C" w:rsidRPr="00AD5B48">
        <w:rPr>
          <w:color w:val="000000" w:themeColor="text1"/>
        </w:rPr>
        <w:t>Of</w:t>
      </w:r>
      <w:proofErr w:type="gramEnd"/>
      <w:r w:rsidR="00532D7C" w:rsidRPr="00AD5B48">
        <w:rPr>
          <w:color w:val="000000" w:themeColor="text1"/>
        </w:rPr>
        <w:t xml:space="preserve"> Adventure, 2025; Jet2.com, 2025). However</w:t>
      </w:r>
      <w:r w:rsidR="00282E35" w:rsidRPr="00AD5B48">
        <w:rPr>
          <w:color w:val="000000" w:themeColor="text1"/>
        </w:rPr>
        <w:t>, Jet2’s slower progress in digital transformation and challenges adapting to shifting regulations highlight areas where further strategic development is needed</w:t>
      </w:r>
      <w:r w:rsidR="001A258F" w:rsidRPr="00AD5B48">
        <w:rPr>
          <w:color w:val="000000" w:themeColor="text1"/>
        </w:rPr>
        <w:t xml:space="preserve"> (AviationOutlook, 2025)</w:t>
      </w:r>
      <w:r w:rsidR="00F22CC4" w:rsidRPr="00AD5B48">
        <w:rPr>
          <w:color w:val="000000" w:themeColor="text1"/>
        </w:rPr>
        <w:t>.</w:t>
      </w:r>
    </w:p>
    <w:p w14:paraId="47B967D3" w14:textId="3E446478" w:rsidR="00F22CC4" w:rsidRPr="00AD5B48" w:rsidRDefault="00F22CC4" w:rsidP="005B6A30">
      <w:pPr>
        <w:spacing w:line="360" w:lineRule="auto"/>
        <w:jc w:val="both"/>
        <w:rPr>
          <w:color w:val="000000" w:themeColor="text1"/>
        </w:rPr>
      </w:pPr>
      <w:r w:rsidRPr="00AD5B48">
        <w:rPr>
          <w:color w:val="000000" w:themeColor="text1"/>
        </w:rPr>
        <w:t xml:space="preserve">Overall, Steve’s approach has strengthened Jet2’s culture, enhances customer satisfaction and supported organisational performance, but continued innovation and cultural development will be essential for sustaining long-term competitiveness. </w:t>
      </w:r>
    </w:p>
    <w:p w14:paraId="7FEA90F2" w14:textId="58254DA9" w:rsidR="00033492" w:rsidRPr="00AD5B48" w:rsidRDefault="00033492" w:rsidP="005B6A30">
      <w:pPr>
        <w:spacing w:line="360" w:lineRule="auto"/>
        <w:jc w:val="both"/>
        <w:rPr>
          <w:color w:val="000000" w:themeColor="text1"/>
        </w:rPr>
      </w:pPr>
    </w:p>
    <w:p w14:paraId="23CBF327" w14:textId="047CBD92" w:rsidR="008A06D2" w:rsidRPr="00AD5B48" w:rsidRDefault="008A06D2" w:rsidP="005B6A30">
      <w:pPr>
        <w:spacing w:line="360" w:lineRule="auto"/>
        <w:jc w:val="both"/>
        <w:rPr>
          <w:color w:val="000000" w:themeColor="text1"/>
          <w:u w:val="single"/>
        </w:rPr>
      </w:pPr>
      <w:r w:rsidRPr="00AD5B48">
        <w:rPr>
          <w:color w:val="000000" w:themeColor="text1"/>
          <w:u w:val="single"/>
        </w:rPr>
        <w:t>Reference list</w:t>
      </w:r>
    </w:p>
    <w:p w14:paraId="181B802A" w14:textId="77777777" w:rsidR="004A2FD1" w:rsidRPr="004A2FD1" w:rsidRDefault="004A2FD1" w:rsidP="005B6A30">
      <w:pPr>
        <w:spacing w:line="360" w:lineRule="auto"/>
        <w:jc w:val="both"/>
      </w:pPr>
      <w:r w:rsidRPr="004A2FD1">
        <w:t xml:space="preserve">admin editor (2023) ‘Jet2holidays boss urges high street agents to retain a hybrid approach’. </w:t>
      </w:r>
      <w:proofErr w:type="spellStart"/>
      <w:r w:rsidRPr="004A2FD1">
        <w:rPr>
          <w:i/>
          <w:iCs/>
        </w:rPr>
        <w:t>Travolution</w:t>
      </w:r>
      <w:proofErr w:type="spellEnd"/>
      <w:r w:rsidRPr="004A2FD1">
        <w:t>. Available at: https://www.travolution.com/news/travel-sectors/tour-operators/jet2holidays-boss-urges-high-street-agents-to-retain-a-hybrid-approach/ (Accessed: 11 March 2026).</w:t>
      </w:r>
    </w:p>
    <w:p w14:paraId="72108B9E" w14:textId="77777777" w:rsidR="004A2FD1" w:rsidRPr="004A2FD1" w:rsidRDefault="004A2FD1" w:rsidP="005B6A30">
      <w:pPr>
        <w:spacing w:line="360" w:lineRule="auto"/>
        <w:jc w:val="both"/>
      </w:pPr>
      <w:r w:rsidRPr="004A2FD1">
        <w:t xml:space="preserve">AviationOutlook (2025) </w:t>
      </w:r>
      <w:r w:rsidRPr="004A2FD1">
        <w:rPr>
          <w:i/>
          <w:iCs/>
        </w:rPr>
        <w:t>Jet2.com - Strategic Analysis and Outlook Report (2026)</w:t>
      </w:r>
      <w:r w:rsidRPr="004A2FD1">
        <w:t>. Available at: https://www.aviationoutlook.com/p/jet2-strategic-analysis-outlook-report (Accessed: 16 March 2026).</w:t>
      </w:r>
    </w:p>
    <w:p w14:paraId="7FC92DB9" w14:textId="77777777" w:rsidR="004A2FD1" w:rsidRPr="004A2FD1" w:rsidRDefault="004A2FD1" w:rsidP="005B6A30">
      <w:pPr>
        <w:spacing w:line="360" w:lineRule="auto"/>
        <w:jc w:val="both"/>
      </w:pPr>
      <w:r w:rsidRPr="004A2FD1">
        <w:t xml:space="preserve">Bass, B.M. (1985) </w:t>
      </w:r>
      <w:r w:rsidRPr="004A2FD1">
        <w:rPr>
          <w:i/>
          <w:iCs/>
        </w:rPr>
        <w:t>Leadership and Performance Beyond Expectations</w:t>
      </w:r>
      <w:r w:rsidRPr="004A2FD1">
        <w:t>. New York: Free Press.</w:t>
      </w:r>
    </w:p>
    <w:p w14:paraId="63EBFFD3" w14:textId="77777777" w:rsidR="004A2FD1" w:rsidRPr="004A2FD1" w:rsidRDefault="004A2FD1" w:rsidP="005B6A30">
      <w:pPr>
        <w:spacing w:line="360" w:lineRule="auto"/>
        <w:jc w:val="both"/>
      </w:pPr>
      <w:r w:rsidRPr="004A2FD1">
        <w:t xml:space="preserve">CEOs Desk (2024) ‘Unveiling the Visionary Leader: Stephen Paul Heapy’. </w:t>
      </w:r>
      <w:r w:rsidRPr="004A2FD1">
        <w:rPr>
          <w:i/>
          <w:iCs/>
        </w:rPr>
        <w:t>CEOs of UK</w:t>
      </w:r>
      <w:r w:rsidRPr="004A2FD1">
        <w:t>. Available at: https://ceosofuk.com/unveiling-the-visionary-leader-stephen-paul-heapy/ (Accessed: 16 March 2026).</w:t>
      </w:r>
    </w:p>
    <w:p w14:paraId="6FC237F6" w14:textId="77777777" w:rsidR="004A2FD1" w:rsidRPr="004A2FD1" w:rsidRDefault="004A2FD1" w:rsidP="005B6A30">
      <w:pPr>
        <w:spacing w:line="360" w:lineRule="auto"/>
        <w:jc w:val="both"/>
      </w:pPr>
      <w:r w:rsidRPr="004A2FD1">
        <w:t xml:space="preserve">Craig, D. (2022) ‘Jet2 CEO Steve Heapy: “I’m quite happy to put the boot into rivals…”’. </w:t>
      </w:r>
      <w:r w:rsidRPr="004A2FD1">
        <w:rPr>
          <w:i/>
          <w:iCs/>
        </w:rPr>
        <w:t>The Times</w:t>
      </w:r>
      <w:r w:rsidRPr="004A2FD1">
        <w:t>. Available at: https://www.thetimes.com/travel/advice/jet2-ceo-steve-heapy-im-quite-happy-to-put-the-boot-into-rivals-some-of-them-tarnished-the-entire-holiday-industry-pgfsl0h80 (Accessed: 16 March 2026).</w:t>
      </w:r>
    </w:p>
    <w:p w14:paraId="08E9D14E" w14:textId="77777777" w:rsidR="004A2FD1" w:rsidRPr="004A2FD1" w:rsidRDefault="004A2FD1" w:rsidP="005B6A30">
      <w:pPr>
        <w:spacing w:line="360" w:lineRule="auto"/>
        <w:jc w:val="both"/>
      </w:pPr>
      <w:r w:rsidRPr="004A2FD1">
        <w:lastRenderedPageBreak/>
        <w:t xml:space="preserve">Gibbons, B. (2020) ‘Jet2 refunds £1bn to holidaymakers hit by Covid </w:t>
      </w:r>
      <w:proofErr w:type="gramStart"/>
      <w:r w:rsidRPr="004A2FD1">
        <w:t>cancellations’</w:t>
      </w:r>
      <w:proofErr w:type="gramEnd"/>
      <w:r w:rsidRPr="004A2FD1">
        <w:t xml:space="preserve">. </w:t>
      </w:r>
      <w:r w:rsidRPr="004A2FD1">
        <w:rPr>
          <w:i/>
          <w:iCs/>
        </w:rPr>
        <w:t>Birmingham Live</w:t>
      </w:r>
      <w:r w:rsidRPr="004A2FD1">
        <w:t>. Available at: https://www.birminghammail.co.uk/news/uk-news/jet2-refunds-1bn-holidaymakers-hit-19412740 (Accessed: 11 March 2026).</w:t>
      </w:r>
    </w:p>
    <w:p w14:paraId="0D0F5769" w14:textId="77777777" w:rsidR="004A2FD1" w:rsidRPr="004A2FD1" w:rsidRDefault="004A2FD1" w:rsidP="005B6A30">
      <w:pPr>
        <w:spacing w:line="360" w:lineRule="auto"/>
        <w:jc w:val="both"/>
      </w:pPr>
      <w:r w:rsidRPr="004A2FD1">
        <w:t>Gössling, S., Scott, D. and Hall, C.M. (2020) ‘Pandemics, tourism and global change: A rapid assessment of COVID</w:t>
      </w:r>
      <w:r w:rsidRPr="004A2FD1">
        <w:noBreakHyphen/>
        <w:t xml:space="preserve">19’. </w:t>
      </w:r>
      <w:r w:rsidRPr="004A2FD1">
        <w:rPr>
          <w:i/>
          <w:iCs/>
        </w:rPr>
        <w:t>Journal of Sustainable Tourism</w:t>
      </w:r>
      <w:r w:rsidRPr="004A2FD1">
        <w:t>, 29(1), pp. 1–20. doi:10.1080/09669582.2020.1758708.</w:t>
      </w:r>
    </w:p>
    <w:p w14:paraId="209901DB" w14:textId="77777777" w:rsidR="004A2FD1" w:rsidRPr="004A2FD1" w:rsidRDefault="004A2FD1" w:rsidP="005B6A30">
      <w:pPr>
        <w:spacing w:line="360" w:lineRule="auto"/>
        <w:jc w:val="both"/>
      </w:pPr>
      <w:r w:rsidRPr="004A2FD1">
        <w:t xml:space="preserve">Handy, C. (1993) </w:t>
      </w:r>
      <w:r w:rsidRPr="004A2FD1">
        <w:rPr>
          <w:i/>
          <w:iCs/>
        </w:rPr>
        <w:t>Understanding Organizations</w:t>
      </w:r>
      <w:r w:rsidRPr="004A2FD1">
        <w:t xml:space="preserve">. 4th </w:t>
      </w:r>
      <w:proofErr w:type="spellStart"/>
      <w:r w:rsidRPr="004A2FD1">
        <w:t>edn</w:t>
      </w:r>
      <w:proofErr w:type="spellEnd"/>
      <w:r w:rsidRPr="004A2FD1">
        <w:t>. London: Penguin.</w:t>
      </w:r>
    </w:p>
    <w:p w14:paraId="28E8F691" w14:textId="77777777" w:rsidR="004A2FD1" w:rsidRPr="004A2FD1" w:rsidRDefault="004A2FD1" w:rsidP="005B6A30">
      <w:pPr>
        <w:spacing w:line="360" w:lineRule="auto"/>
        <w:jc w:val="both"/>
      </w:pPr>
      <w:r w:rsidRPr="004A2FD1">
        <w:t xml:space="preserve">Hargie, O. (2021) </w:t>
      </w:r>
      <w:r w:rsidRPr="004A2FD1">
        <w:rPr>
          <w:i/>
          <w:iCs/>
        </w:rPr>
        <w:t>Skilled Interpersonal Communication</w:t>
      </w:r>
      <w:r w:rsidRPr="004A2FD1">
        <w:t xml:space="preserve">. 7th </w:t>
      </w:r>
      <w:proofErr w:type="spellStart"/>
      <w:r w:rsidRPr="004A2FD1">
        <w:t>edn</w:t>
      </w:r>
      <w:proofErr w:type="spellEnd"/>
      <w:r w:rsidRPr="004A2FD1">
        <w:t>. London: Routledge.</w:t>
      </w:r>
    </w:p>
    <w:p w14:paraId="0C47E182" w14:textId="77777777" w:rsidR="004A2FD1" w:rsidRPr="004A2FD1" w:rsidRDefault="004A2FD1" w:rsidP="005B6A30">
      <w:pPr>
        <w:spacing w:line="360" w:lineRule="auto"/>
        <w:jc w:val="both"/>
      </w:pPr>
      <w:r w:rsidRPr="004A2FD1">
        <w:t>Heroes of Adventure (2025) ‘Steve Heapy’. Available at: https://heroesofadventure.com/listing/steve-heapy-ceo-jet2-com/ (Accessed: 16 March 2026).</w:t>
      </w:r>
    </w:p>
    <w:p w14:paraId="3CA300FC" w14:textId="77777777" w:rsidR="004A2FD1" w:rsidRPr="004A2FD1" w:rsidRDefault="004A2FD1" w:rsidP="005B6A30">
      <w:pPr>
        <w:spacing w:line="360" w:lineRule="auto"/>
        <w:jc w:val="both"/>
      </w:pPr>
      <w:r w:rsidRPr="004A2FD1">
        <w:t xml:space="preserve">Hersey, P. and Blanchard, K.H. (1982) </w:t>
      </w:r>
      <w:r w:rsidRPr="004A2FD1">
        <w:rPr>
          <w:i/>
          <w:iCs/>
        </w:rPr>
        <w:t>Management of Organisational Behaviour</w:t>
      </w:r>
      <w:r w:rsidRPr="004A2FD1">
        <w:t xml:space="preserve">. 4th </w:t>
      </w:r>
      <w:proofErr w:type="spellStart"/>
      <w:r w:rsidRPr="004A2FD1">
        <w:t>edn</w:t>
      </w:r>
      <w:proofErr w:type="spellEnd"/>
      <w:r w:rsidRPr="004A2FD1">
        <w:t>. Englewood Cliffs, NJ: Prentice Hall.</w:t>
      </w:r>
    </w:p>
    <w:p w14:paraId="54698555" w14:textId="77777777" w:rsidR="004A2FD1" w:rsidRPr="004A2FD1" w:rsidRDefault="004A2FD1" w:rsidP="005B6A30">
      <w:pPr>
        <w:spacing w:line="360" w:lineRule="auto"/>
        <w:jc w:val="both"/>
      </w:pPr>
      <w:r w:rsidRPr="004A2FD1">
        <w:t xml:space="preserve">Houghton, A. (2023) ‘Jet2 boss says holiday market is soaring as airline announces latest growth </w:t>
      </w:r>
      <w:proofErr w:type="gramStart"/>
      <w:r w:rsidRPr="004A2FD1">
        <w:t>plans’</w:t>
      </w:r>
      <w:proofErr w:type="gramEnd"/>
      <w:r w:rsidRPr="004A2FD1">
        <w:t xml:space="preserve">. </w:t>
      </w:r>
      <w:r w:rsidRPr="004A2FD1">
        <w:rPr>
          <w:i/>
          <w:iCs/>
        </w:rPr>
        <w:t>Business Live</w:t>
      </w:r>
      <w:r w:rsidRPr="004A2FD1">
        <w:t>. Available at: https://www.business-live.co.uk/retail-consumer/jet2-boss-says-holiday-market-26950554 (Accessed: 16 March 2026).</w:t>
      </w:r>
    </w:p>
    <w:p w14:paraId="6F2CFA26" w14:textId="77777777" w:rsidR="004A2FD1" w:rsidRPr="004A2FD1" w:rsidRDefault="004A2FD1" w:rsidP="005B6A30">
      <w:pPr>
        <w:spacing w:line="360" w:lineRule="auto"/>
        <w:jc w:val="both"/>
      </w:pPr>
      <w:r w:rsidRPr="004A2FD1">
        <w:t xml:space="preserve">IATA (2020) </w:t>
      </w:r>
      <w:r w:rsidRPr="004A2FD1">
        <w:rPr>
          <w:i/>
          <w:iCs/>
        </w:rPr>
        <w:t>Air Passenger Monthly Analysis – December 2020</w:t>
      </w:r>
      <w:r w:rsidRPr="004A2FD1">
        <w:t>. Available at: https://www.iata.org/en/iata-repository/publications/economic-reports/air-passenger-monthly-analysis---december-2020/ (Accessed: 11 March 2026).</w:t>
      </w:r>
    </w:p>
    <w:p w14:paraId="2B856FB4" w14:textId="77777777" w:rsidR="004A2FD1" w:rsidRPr="004A2FD1" w:rsidRDefault="004A2FD1" w:rsidP="005B6A30">
      <w:pPr>
        <w:spacing w:line="360" w:lineRule="auto"/>
        <w:jc w:val="both"/>
      </w:pPr>
      <w:r w:rsidRPr="004A2FD1">
        <w:t>Jet2.com (2024) ‘Jet2holidays and Jet2.com once again recognised for customer service following major study’. Available at: https://www.jet2.com/news/2024/07/Jet2holidays_and_Jet2_com_once_again_recognised_for_customer_service_following_major_study (Accessed: 11 March 2026).</w:t>
      </w:r>
    </w:p>
    <w:p w14:paraId="391B1572" w14:textId="77777777" w:rsidR="004A2FD1" w:rsidRPr="004A2FD1" w:rsidRDefault="004A2FD1" w:rsidP="005B6A30">
      <w:pPr>
        <w:spacing w:line="360" w:lineRule="auto"/>
        <w:jc w:val="both"/>
      </w:pPr>
      <w:r w:rsidRPr="004A2FD1">
        <w:t xml:space="preserve">Jet2.com (2025) ‘Jet2.com and Jet2holidays strengthen partnerships and celebrate success with destination </w:t>
      </w:r>
      <w:proofErr w:type="gramStart"/>
      <w:r w:rsidRPr="004A2FD1">
        <w:t>partners’</w:t>
      </w:r>
      <w:proofErr w:type="gramEnd"/>
      <w:r w:rsidRPr="004A2FD1">
        <w:t>. Available at: https://www.jet2.com/news/2025/05/Jet2_com_and_Jet2holidays_strengthen_partnerships_and_celebrate_success_with_destination_partners (Accessed: 16 March 2026).</w:t>
      </w:r>
    </w:p>
    <w:p w14:paraId="5F129413" w14:textId="77777777" w:rsidR="004A2FD1" w:rsidRPr="004A2FD1" w:rsidRDefault="004A2FD1" w:rsidP="005B6A30">
      <w:pPr>
        <w:spacing w:line="360" w:lineRule="auto"/>
        <w:jc w:val="both"/>
      </w:pPr>
      <w:r w:rsidRPr="004A2FD1">
        <w:lastRenderedPageBreak/>
        <w:t xml:space="preserve">Jet2.com (2026a) </w:t>
      </w:r>
      <w:r w:rsidRPr="004A2FD1">
        <w:rPr>
          <w:i/>
          <w:iCs/>
        </w:rPr>
        <w:t>COVID</w:t>
      </w:r>
      <w:r w:rsidRPr="004A2FD1">
        <w:rPr>
          <w:i/>
          <w:iCs/>
        </w:rPr>
        <w:noBreakHyphen/>
        <w:t>19 FAQs</w:t>
      </w:r>
      <w:r w:rsidRPr="004A2FD1">
        <w:t>. Available at: https://www.jet2.com/covid-19-faqs (Accessed: 16 March 2026).</w:t>
      </w:r>
    </w:p>
    <w:p w14:paraId="66C778B0" w14:textId="77777777" w:rsidR="004A2FD1" w:rsidRPr="004A2FD1" w:rsidRDefault="004A2FD1" w:rsidP="005B6A30">
      <w:pPr>
        <w:spacing w:line="360" w:lineRule="auto"/>
        <w:jc w:val="both"/>
      </w:pPr>
      <w:r w:rsidRPr="004A2FD1">
        <w:t>Jet2.com (2026b) ‘Jet2 named UK’s best company for delivering an outstanding customer experience’. Available at: https://www.jet2.com/news/2026/03/Jet2_named_UK_s_best_company_for_delivering_an_outstanding_customer_experience (Accessed: 16 March 2026).</w:t>
      </w:r>
    </w:p>
    <w:p w14:paraId="0D6DE556" w14:textId="77777777" w:rsidR="004A2FD1" w:rsidRPr="004A2FD1" w:rsidRDefault="004A2FD1" w:rsidP="005B6A30">
      <w:pPr>
        <w:spacing w:line="360" w:lineRule="auto"/>
        <w:jc w:val="both"/>
      </w:pPr>
      <w:r w:rsidRPr="004A2FD1">
        <w:t>Jet2plc.com (2021) ‘We’re the top scoring UK airline in Which? refund satisfaction survey’. Available at: https://www.jet2plc.com/news/2021/01/We_re_the_top_scoring_UK_airline_in_Which_refund_satisfaction_survey (Accessed: 11 March 2026).</w:t>
      </w:r>
    </w:p>
    <w:p w14:paraId="4C03CF36" w14:textId="77777777" w:rsidR="004A2FD1" w:rsidRPr="004A2FD1" w:rsidRDefault="004A2FD1" w:rsidP="005B6A30">
      <w:pPr>
        <w:spacing w:line="360" w:lineRule="auto"/>
        <w:jc w:val="both"/>
      </w:pPr>
      <w:r w:rsidRPr="004A2FD1">
        <w:t xml:space="preserve">Jet2plc.com (n.d.) </w:t>
      </w:r>
      <w:r w:rsidRPr="004A2FD1">
        <w:rPr>
          <w:i/>
          <w:iCs/>
        </w:rPr>
        <w:t>Our Directors</w:t>
      </w:r>
      <w:r w:rsidRPr="004A2FD1">
        <w:t>. Available at: https://www.jet2plc.com/en/directors (Accessed: 11 March 2026).</w:t>
      </w:r>
    </w:p>
    <w:p w14:paraId="49312295" w14:textId="77777777" w:rsidR="004A2FD1" w:rsidRPr="004A2FD1" w:rsidRDefault="004A2FD1" w:rsidP="005B6A30">
      <w:pPr>
        <w:spacing w:line="360" w:lineRule="auto"/>
        <w:jc w:val="both"/>
      </w:pPr>
      <w:r w:rsidRPr="004A2FD1">
        <w:t xml:space="preserve">Jet2plc.com (2026) </w:t>
      </w:r>
      <w:r w:rsidRPr="004A2FD1">
        <w:rPr>
          <w:i/>
          <w:iCs/>
        </w:rPr>
        <w:t>Our Values</w:t>
      </w:r>
      <w:r w:rsidRPr="004A2FD1">
        <w:t>. Available at: https://www.jet2plc.com/en/our-values (Accessed: 16 March 2026).</w:t>
      </w:r>
    </w:p>
    <w:p w14:paraId="7D089168" w14:textId="77777777" w:rsidR="004A2FD1" w:rsidRPr="004A2FD1" w:rsidRDefault="004A2FD1" w:rsidP="005B6A30">
      <w:pPr>
        <w:spacing w:line="360" w:lineRule="auto"/>
        <w:jc w:val="both"/>
      </w:pPr>
      <w:r w:rsidRPr="004A2FD1">
        <w:t xml:space="preserve">Klein, J. (2025) ‘Jet2 chief says travel issues “will improve” as staff shortages addressed’. </w:t>
      </w:r>
      <w:r w:rsidRPr="004A2FD1">
        <w:rPr>
          <w:i/>
          <w:iCs/>
        </w:rPr>
        <w:t>Travel Weekly</w:t>
      </w:r>
      <w:r w:rsidRPr="004A2FD1">
        <w:t>. Available at: https://travelweekly.co.uk/news/jet2-chief-says-travel-issues-will-improve-as-staff-shortages-addressed (Accessed: 16 March 2026).</w:t>
      </w:r>
    </w:p>
    <w:p w14:paraId="4CBF3678" w14:textId="77777777" w:rsidR="004A2FD1" w:rsidRPr="004A2FD1" w:rsidRDefault="004A2FD1" w:rsidP="005B6A30">
      <w:pPr>
        <w:spacing w:line="360" w:lineRule="auto"/>
        <w:jc w:val="both"/>
      </w:pPr>
      <w:r w:rsidRPr="004A2FD1">
        <w:t xml:space="preserve">Kotter, J.P. (1970) </w:t>
      </w:r>
      <w:r w:rsidRPr="004A2FD1">
        <w:rPr>
          <w:i/>
          <w:iCs/>
        </w:rPr>
        <w:t>Leading Change</w:t>
      </w:r>
      <w:r w:rsidRPr="004A2FD1">
        <w:t>. Boston, MA: Harvard Business School Press.</w:t>
      </w:r>
    </w:p>
    <w:p w14:paraId="5E9984D1" w14:textId="77777777" w:rsidR="004A2FD1" w:rsidRPr="004A2FD1" w:rsidRDefault="004A2FD1" w:rsidP="005B6A30">
      <w:pPr>
        <w:spacing w:line="360" w:lineRule="auto"/>
        <w:jc w:val="both"/>
      </w:pPr>
      <w:r w:rsidRPr="004A2FD1">
        <w:t xml:space="preserve">Lancefield, N. and Gibbons, B. (2020) ‘Airline boss claims rivals’ failure to pay Covid refunds is a “bit like theft”’. </w:t>
      </w:r>
      <w:r w:rsidRPr="004A2FD1">
        <w:rPr>
          <w:i/>
          <w:iCs/>
        </w:rPr>
        <w:t>Birmingham Live</w:t>
      </w:r>
      <w:r w:rsidRPr="004A2FD1">
        <w:t>. Available at: https://www.birminghammail.co.uk/news/uk-news/airline-boss-claims-rivals-failure-19259495 (Accessed: 11 March 2026).</w:t>
      </w:r>
    </w:p>
    <w:p w14:paraId="42891CFE" w14:textId="77777777" w:rsidR="004A2FD1" w:rsidRPr="004A2FD1" w:rsidRDefault="004A2FD1" w:rsidP="005B6A30">
      <w:pPr>
        <w:spacing w:line="360" w:lineRule="auto"/>
        <w:jc w:val="both"/>
      </w:pPr>
      <w:r w:rsidRPr="004A2FD1">
        <w:t xml:space="preserve">Lewin, K. (1951) </w:t>
      </w:r>
      <w:r w:rsidRPr="004A2FD1">
        <w:rPr>
          <w:i/>
          <w:iCs/>
        </w:rPr>
        <w:t>Field Theory in Social Science</w:t>
      </w:r>
      <w:r w:rsidRPr="004A2FD1">
        <w:t>. New York: Harper &amp; Brothers.</w:t>
      </w:r>
    </w:p>
    <w:p w14:paraId="212A18AA" w14:textId="77777777" w:rsidR="004A2FD1" w:rsidRPr="004A2FD1" w:rsidRDefault="004A2FD1" w:rsidP="005B6A30">
      <w:pPr>
        <w:spacing w:line="360" w:lineRule="auto"/>
        <w:jc w:val="both"/>
      </w:pPr>
      <w:r w:rsidRPr="004A2FD1">
        <w:t>London Daily (2025) ‘Jet2 Signals Rising Costs Amidst Increased Last</w:t>
      </w:r>
      <w:r w:rsidRPr="004A2FD1">
        <w:noBreakHyphen/>
        <w:t>Minute Holiday Bookings’. Available at: https://londondaily.com/jet2-signals-rising-costs-amidst-increased-last-minute-holiday-bookings (Accessed: 16 March 2026).</w:t>
      </w:r>
    </w:p>
    <w:p w14:paraId="6700E3CF" w14:textId="77777777" w:rsidR="004A2FD1" w:rsidRPr="004A2FD1" w:rsidRDefault="004A2FD1" w:rsidP="005B6A30">
      <w:pPr>
        <w:spacing w:line="360" w:lineRule="auto"/>
        <w:jc w:val="both"/>
      </w:pPr>
      <w:r w:rsidRPr="004A2FD1">
        <w:t>Macnamara, F. (2021) ‘Jet2 boss reflects on the unprecedented year wrought by Covid</w:t>
      </w:r>
      <w:r w:rsidRPr="004A2FD1">
        <w:noBreakHyphen/>
        <w:t xml:space="preserve">19 pandemic’. </w:t>
      </w:r>
      <w:r w:rsidRPr="004A2FD1">
        <w:rPr>
          <w:i/>
          <w:iCs/>
        </w:rPr>
        <w:t>Bradford Telegraph and Argus</w:t>
      </w:r>
      <w:r w:rsidRPr="004A2FD1">
        <w:t xml:space="preserve">. Available at: </w:t>
      </w:r>
      <w:r w:rsidRPr="004A2FD1">
        <w:lastRenderedPageBreak/>
        <w:t>https://www.thetelegraphandargus.co.uk/news/19165121.jet2-boss-reflects-unprecedented-year-wrought-covid-19-pandemic/ (Accessed: 11 March 2026).</w:t>
      </w:r>
    </w:p>
    <w:p w14:paraId="283062ED" w14:textId="77777777" w:rsidR="004A2FD1" w:rsidRPr="004A2FD1" w:rsidRDefault="004A2FD1" w:rsidP="005B6A30">
      <w:pPr>
        <w:spacing w:line="360" w:lineRule="auto"/>
        <w:jc w:val="both"/>
      </w:pPr>
      <w:r w:rsidRPr="004A2FD1">
        <w:t xml:space="preserve">McKinsey &amp; Company (2023) </w:t>
      </w:r>
      <w:r w:rsidRPr="004A2FD1">
        <w:rPr>
          <w:i/>
          <w:iCs/>
        </w:rPr>
        <w:t>McKinsey &amp; Company</w:t>
      </w:r>
      <w:r w:rsidRPr="004A2FD1">
        <w:t>. Available at: https://www.mckinsey.com (Accessed: 11 March 2026).</w:t>
      </w:r>
    </w:p>
    <w:p w14:paraId="634FF90F" w14:textId="77777777" w:rsidR="004A2FD1" w:rsidRPr="004A2FD1" w:rsidRDefault="004A2FD1" w:rsidP="005B6A30">
      <w:pPr>
        <w:spacing w:line="360" w:lineRule="auto"/>
        <w:jc w:val="both"/>
      </w:pPr>
      <w:r w:rsidRPr="004A2FD1">
        <w:t xml:space="preserve">Mullins, L.J. and Rees, G. (2023) </w:t>
      </w:r>
      <w:r w:rsidRPr="004A2FD1">
        <w:rPr>
          <w:i/>
          <w:iCs/>
        </w:rPr>
        <w:t>Management and Organisational Behaviour</w:t>
      </w:r>
      <w:r w:rsidRPr="004A2FD1">
        <w:t xml:space="preserve">. 13th </w:t>
      </w:r>
      <w:proofErr w:type="spellStart"/>
      <w:r w:rsidRPr="004A2FD1">
        <w:t>edn</w:t>
      </w:r>
      <w:proofErr w:type="spellEnd"/>
      <w:r w:rsidRPr="004A2FD1">
        <w:t>. Harlow: Pearson Education Limited.</w:t>
      </w:r>
    </w:p>
    <w:p w14:paraId="0E12A1EC" w14:textId="77777777" w:rsidR="004A2FD1" w:rsidRPr="004A2FD1" w:rsidRDefault="004A2FD1" w:rsidP="005B6A30">
      <w:pPr>
        <w:spacing w:line="360" w:lineRule="auto"/>
        <w:jc w:val="both"/>
      </w:pPr>
      <w:r w:rsidRPr="004A2FD1">
        <w:t xml:space="preserve">Northouse, P. (2021) </w:t>
      </w:r>
      <w:r w:rsidRPr="004A2FD1">
        <w:rPr>
          <w:i/>
          <w:iCs/>
        </w:rPr>
        <w:t>Leadership: Theory and Practice</w:t>
      </w:r>
      <w:r w:rsidRPr="004A2FD1">
        <w:t xml:space="preserve">. 9th </w:t>
      </w:r>
      <w:proofErr w:type="spellStart"/>
      <w:r w:rsidRPr="004A2FD1">
        <w:t>edn</w:t>
      </w:r>
      <w:proofErr w:type="spellEnd"/>
      <w:r w:rsidRPr="004A2FD1">
        <w:t>. London: Sage.</w:t>
      </w:r>
    </w:p>
    <w:p w14:paraId="7BDA9CAB" w14:textId="77777777" w:rsidR="004A2FD1" w:rsidRPr="004A2FD1" w:rsidRDefault="004A2FD1" w:rsidP="005B6A30">
      <w:pPr>
        <w:spacing w:line="360" w:lineRule="auto"/>
        <w:jc w:val="both"/>
      </w:pPr>
      <w:r w:rsidRPr="004A2FD1">
        <w:t xml:space="preserve">OECD (2024) </w:t>
      </w:r>
      <w:r w:rsidRPr="004A2FD1">
        <w:rPr>
          <w:i/>
          <w:iCs/>
        </w:rPr>
        <w:t>OECD Tourism Trends and Policies 2024</w:t>
      </w:r>
      <w:r w:rsidRPr="004A2FD1">
        <w:t>. Available at: https://www.oecd.org/en/publications/oecd-tourism-trends-and-policies-2024_80885d8b-en.html (Accessed: 3 November 2026).</w:t>
      </w:r>
    </w:p>
    <w:p w14:paraId="0CB94655" w14:textId="77777777" w:rsidR="004A2FD1" w:rsidRPr="004A2FD1" w:rsidRDefault="004A2FD1" w:rsidP="005B6A30">
      <w:pPr>
        <w:spacing w:line="360" w:lineRule="auto"/>
        <w:jc w:val="both"/>
      </w:pPr>
      <w:proofErr w:type="spellStart"/>
      <w:r w:rsidRPr="004A2FD1">
        <w:t>Pizam</w:t>
      </w:r>
      <w:proofErr w:type="spellEnd"/>
      <w:r w:rsidRPr="004A2FD1">
        <w:t xml:space="preserve">, A. (2020) </w:t>
      </w:r>
      <w:r w:rsidRPr="004A2FD1">
        <w:rPr>
          <w:i/>
          <w:iCs/>
        </w:rPr>
        <w:t xml:space="preserve">International </w:t>
      </w:r>
      <w:proofErr w:type="spellStart"/>
      <w:r w:rsidRPr="004A2FD1">
        <w:rPr>
          <w:i/>
          <w:iCs/>
        </w:rPr>
        <w:t>Encyclopedia</w:t>
      </w:r>
      <w:proofErr w:type="spellEnd"/>
      <w:r w:rsidRPr="004A2FD1">
        <w:rPr>
          <w:i/>
          <w:iCs/>
        </w:rPr>
        <w:t xml:space="preserve"> of Hospitality Management</w:t>
      </w:r>
      <w:r w:rsidRPr="004A2FD1">
        <w:t xml:space="preserve">. 3rd </w:t>
      </w:r>
      <w:proofErr w:type="spellStart"/>
      <w:r w:rsidRPr="004A2FD1">
        <w:t>edn</w:t>
      </w:r>
      <w:proofErr w:type="spellEnd"/>
      <w:r w:rsidRPr="004A2FD1">
        <w:t>. Oxford: Elsevier.</w:t>
      </w:r>
    </w:p>
    <w:p w14:paraId="3ACBE83F" w14:textId="77777777" w:rsidR="004A2FD1" w:rsidRPr="004A2FD1" w:rsidRDefault="004A2FD1" w:rsidP="005B6A30">
      <w:pPr>
        <w:spacing w:line="360" w:lineRule="auto"/>
        <w:jc w:val="both"/>
      </w:pPr>
      <w:r w:rsidRPr="004A2FD1">
        <w:t xml:space="preserve">Rokou, T. (2022) ‘Steve Heapy Recognized by the Tourinews Awards 2022 for his crisis management during the pandemic’. </w:t>
      </w:r>
      <w:r w:rsidRPr="004A2FD1">
        <w:rPr>
          <w:i/>
          <w:iCs/>
        </w:rPr>
        <w:t>Travel Daily News</w:t>
      </w:r>
      <w:r w:rsidRPr="004A2FD1">
        <w:t>. Available at: https://www.traveldailynews.com/regional-news/steve-heapy-recognized-by-the-tourinews-awards-2022-for-his-crisis-management-during-the-pandemic/ (Accessed: 11 March 2026).</w:t>
      </w:r>
    </w:p>
    <w:p w14:paraId="3B9989A9" w14:textId="77777777" w:rsidR="004A2FD1" w:rsidRPr="004A2FD1" w:rsidRDefault="004A2FD1" w:rsidP="005B6A30">
      <w:pPr>
        <w:spacing w:line="360" w:lineRule="auto"/>
        <w:jc w:val="both"/>
      </w:pPr>
      <w:r w:rsidRPr="004A2FD1">
        <w:t xml:space="preserve">Schein, E.H. (2010) </w:t>
      </w:r>
      <w:r w:rsidRPr="004A2FD1">
        <w:rPr>
          <w:i/>
          <w:iCs/>
        </w:rPr>
        <w:t>Organizational Culture and Leadership</w:t>
      </w:r>
      <w:r w:rsidRPr="004A2FD1">
        <w:t xml:space="preserve">. 4th </w:t>
      </w:r>
      <w:proofErr w:type="spellStart"/>
      <w:r w:rsidRPr="004A2FD1">
        <w:t>edn</w:t>
      </w:r>
      <w:proofErr w:type="spellEnd"/>
      <w:r w:rsidRPr="004A2FD1">
        <w:t>. San Francisco: Jossey-Bass.</w:t>
      </w:r>
    </w:p>
    <w:p w14:paraId="0C42EAE5" w14:textId="77777777" w:rsidR="004A2FD1" w:rsidRPr="004A2FD1" w:rsidRDefault="004A2FD1" w:rsidP="005B6A30">
      <w:pPr>
        <w:spacing w:line="360" w:lineRule="auto"/>
        <w:jc w:val="both"/>
      </w:pPr>
      <w:r w:rsidRPr="004A2FD1">
        <w:t xml:space="preserve">Sheen, M. (2023) ‘Jet2 boss Steve Heapy: “Ruin someone’s holiday at your peril”’. </w:t>
      </w:r>
      <w:r w:rsidRPr="004A2FD1">
        <w:rPr>
          <w:i/>
          <w:iCs/>
        </w:rPr>
        <w:t>This is Money</w:t>
      </w:r>
      <w:r w:rsidRPr="004A2FD1">
        <w:t>. Available at: https://www.thisismoney.co.uk/money/markets/article-11919275/Jet2-boss-Steve-Heapy-bold-pandemic-steps-helped-group-Britains-biggest-tour-operator.html (Accessed: 11 March 2026).</w:t>
      </w:r>
    </w:p>
    <w:p w14:paraId="7E3A0624" w14:textId="77777777" w:rsidR="004A2FD1" w:rsidRPr="004A2FD1" w:rsidRDefault="004A2FD1" w:rsidP="005B6A30">
      <w:pPr>
        <w:spacing w:line="360" w:lineRule="auto"/>
        <w:jc w:val="both"/>
      </w:pPr>
      <w:r w:rsidRPr="004A2FD1">
        <w:t xml:space="preserve">Stanford, M. (2020) ‘Yeadon-based Jet2 hands out £1bn in refunds since start of pandemic’. </w:t>
      </w:r>
      <w:r w:rsidRPr="004A2FD1">
        <w:rPr>
          <w:i/>
          <w:iCs/>
        </w:rPr>
        <w:t>Bradford Telegraph and Argus</w:t>
      </w:r>
      <w:r w:rsidRPr="004A2FD1">
        <w:t>. Available at: https://www.thetelegraphandargus.co.uk/news/18928543.yeadon-based-jet2-hands-1bn-refunds-since-start-pandemic/ (Accessed: 11 March 2026).</w:t>
      </w:r>
    </w:p>
    <w:p w14:paraId="4DFFCE0C" w14:textId="77777777" w:rsidR="004A2FD1" w:rsidRPr="00AD5B48" w:rsidRDefault="004A2FD1" w:rsidP="005B6A30">
      <w:pPr>
        <w:spacing w:line="360" w:lineRule="auto"/>
        <w:jc w:val="both"/>
      </w:pPr>
    </w:p>
    <w:sectPr w:rsidR="004A2FD1" w:rsidRPr="00AD5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461A3"/>
    <w:multiLevelType w:val="hybridMultilevel"/>
    <w:tmpl w:val="D3446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186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83"/>
    <w:rsid w:val="00003FD8"/>
    <w:rsid w:val="00004E2E"/>
    <w:rsid w:val="000066DE"/>
    <w:rsid w:val="00015C8C"/>
    <w:rsid w:val="00032559"/>
    <w:rsid w:val="00033492"/>
    <w:rsid w:val="0003468F"/>
    <w:rsid w:val="00043800"/>
    <w:rsid w:val="00074E45"/>
    <w:rsid w:val="0008103E"/>
    <w:rsid w:val="00082948"/>
    <w:rsid w:val="000A7B22"/>
    <w:rsid w:val="000D1D53"/>
    <w:rsid w:val="000D2407"/>
    <w:rsid w:val="000F1891"/>
    <w:rsid w:val="000F2B08"/>
    <w:rsid w:val="0010335D"/>
    <w:rsid w:val="00106BE5"/>
    <w:rsid w:val="001247B5"/>
    <w:rsid w:val="00132AEE"/>
    <w:rsid w:val="00134FAF"/>
    <w:rsid w:val="00136A43"/>
    <w:rsid w:val="00150B06"/>
    <w:rsid w:val="00157AAA"/>
    <w:rsid w:val="0016723B"/>
    <w:rsid w:val="00170803"/>
    <w:rsid w:val="0018554B"/>
    <w:rsid w:val="001A258F"/>
    <w:rsid w:val="001A75B1"/>
    <w:rsid w:val="001E04F0"/>
    <w:rsid w:val="001E2E75"/>
    <w:rsid w:val="001E41AC"/>
    <w:rsid w:val="001E6515"/>
    <w:rsid w:val="001F3789"/>
    <w:rsid w:val="001F40BC"/>
    <w:rsid w:val="00203A4D"/>
    <w:rsid w:val="00212C30"/>
    <w:rsid w:val="00213B9C"/>
    <w:rsid w:val="00230087"/>
    <w:rsid w:val="00232C79"/>
    <w:rsid w:val="00245392"/>
    <w:rsid w:val="00272D91"/>
    <w:rsid w:val="00276656"/>
    <w:rsid w:val="00276D39"/>
    <w:rsid w:val="00282E35"/>
    <w:rsid w:val="002B6E17"/>
    <w:rsid w:val="002D6209"/>
    <w:rsid w:val="002D71A5"/>
    <w:rsid w:val="002E389D"/>
    <w:rsid w:val="002F12FA"/>
    <w:rsid w:val="00304B2B"/>
    <w:rsid w:val="003256EA"/>
    <w:rsid w:val="003320F3"/>
    <w:rsid w:val="00344344"/>
    <w:rsid w:val="00370D9F"/>
    <w:rsid w:val="003815A0"/>
    <w:rsid w:val="00385197"/>
    <w:rsid w:val="00386A65"/>
    <w:rsid w:val="003B0B90"/>
    <w:rsid w:val="003C68C1"/>
    <w:rsid w:val="003C723B"/>
    <w:rsid w:val="003D27B8"/>
    <w:rsid w:val="003F16FB"/>
    <w:rsid w:val="00402E6A"/>
    <w:rsid w:val="00415243"/>
    <w:rsid w:val="004322EB"/>
    <w:rsid w:val="00442E98"/>
    <w:rsid w:val="004862AA"/>
    <w:rsid w:val="004A2FD1"/>
    <w:rsid w:val="004A6E84"/>
    <w:rsid w:val="004A6FA4"/>
    <w:rsid w:val="004B18BA"/>
    <w:rsid w:val="004F69A5"/>
    <w:rsid w:val="00510C66"/>
    <w:rsid w:val="00513B63"/>
    <w:rsid w:val="0052209D"/>
    <w:rsid w:val="00526504"/>
    <w:rsid w:val="00531817"/>
    <w:rsid w:val="00532D7C"/>
    <w:rsid w:val="00540A35"/>
    <w:rsid w:val="0054501F"/>
    <w:rsid w:val="00546097"/>
    <w:rsid w:val="00550D5D"/>
    <w:rsid w:val="00554BEF"/>
    <w:rsid w:val="005562E0"/>
    <w:rsid w:val="00594FC0"/>
    <w:rsid w:val="005956AB"/>
    <w:rsid w:val="005A045D"/>
    <w:rsid w:val="005B5A09"/>
    <w:rsid w:val="005B6A30"/>
    <w:rsid w:val="005C26F0"/>
    <w:rsid w:val="005F082D"/>
    <w:rsid w:val="00600095"/>
    <w:rsid w:val="0062783B"/>
    <w:rsid w:val="00651F90"/>
    <w:rsid w:val="00654A3E"/>
    <w:rsid w:val="00661001"/>
    <w:rsid w:val="006A293E"/>
    <w:rsid w:val="006A620C"/>
    <w:rsid w:val="006D0624"/>
    <w:rsid w:val="006D3786"/>
    <w:rsid w:val="006E5FE8"/>
    <w:rsid w:val="006F0554"/>
    <w:rsid w:val="00720A16"/>
    <w:rsid w:val="007275F2"/>
    <w:rsid w:val="0073560B"/>
    <w:rsid w:val="00750C2E"/>
    <w:rsid w:val="00752262"/>
    <w:rsid w:val="0076709F"/>
    <w:rsid w:val="007771BF"/>
    <w:rsid w:val="00781885"/>
    <w:rsid w:val="00790C33"/>
    <w:rsid w:val="00795E01"/>
    <w:rsid w:val="007974E8"/>
    <w:rsid w:val="007975E7"/>
    <w:rsid w:val="007D4DB4"/>
    <w:rsid w:val="007E2053"/>
    <w:rsid w:val="007F2B61"/>
    <w:rsid w:val="00801434"/>
    <w:rsid w:val="008018F6"/>
    <w:rsid w:val="00811CBE"/>
    <w:rsid w:val="00820770"/>
    <w:rsid w:val="00825B70"/>
    <w:rsid w:val="008554DF"/>
    <w:rsid w:val="00855ED0"/>
    <w:rsid w:val="00861228"/>
    <w:rsid w:val="00863F56"/>
    <w:rsid w:val="00880386"/>
    <w:rsid w:val="008A06D2"/>
    <w:rsid w:val="008A5CC5"/>
    <w:rsid w:val="008B35D4"/>
    <w:rsid w:val="008B79E9"/>
    <w:rsid w:val="008C60A0"/>
    <w:rsid w:val="008D1320"/>
    <w:rsid w:val="00911E54"/>
    <w:rsid w:val="0091533E"/>
    <w:rsid w:val="009409B2"/>
    <w:rsid w:val="00971AC8"/>
    <w:rsid w:val="00985DEC"/>
    <w:rsid w:val="0099087B"/>
    <w:rsid w:val="009968B0"/>
    <w:rsid w:val="009A183A"/>
    <w:rsid w:val="009A38B4"/>
    <w:rsid w:val="009B2A0C"/>
    <w:rsid w:val="009B4AD5"/>
    <w:rsid w:val="009C2331"/>
    <w:rsid w:val="009C2941"/>
    <w:rsid w:val="009D4DBD"/>
    <w:rsid w:val="009E7D4E"/>
    <w:rsid w:val="009F5AF8"/>
    <w:rsid w:val="00A062C6"/>
    <w:rsid w:val="00A27279"/>
    <w:rsid w:val="00A33B42"/>
    <w:rsid w:val="00A37D2B"/>
    <w:rsid w:val="00A4661B"/>
    <w:rsid w:val="00A73C25"/>
    <w:rsid w:val="00A8729F"/>
    <w:rsid w:val="00A94E10"/>
    <w:rsid w:val="00AA11BF"/>
    <w:rsid w:val="00AA207A"/>
    <w:rsid w:val="00AA7D7D"/>
    <w:rsid w:val="00AB514A"/>
    <w:rsid w:val="00AC3B6E"/>
    <w:rsid w:val="00AD5B48"/>
    <w:rsid w:val="00AE2E12"/>
    <w:rsid w:val="00AF4A21"/>
    <w:rsid w:val="00B32631"/>
    <w:rsid w:val="00B33C18"/>
    <w:rsid w:val="00B40E34"/>
    <w:rsid w:val="00B51E78"/>
    <w:rsid w:val="00B52F03"/>
    <w:rsid w:val="00B77034"/>
    <w:rsid w:val="00B9456A"/>
    <w:rsid w:val="00BB11BF"/>
    <w:rsid w:val="00BD0573"/>
    <w:rsid w:val="00BD5105"/>
    <w:rsid w:val="00BE073B"/>
    <w:rsid w:val="00BE758C"/>
    <w:rsid w:val="00BF72A1"/>
    <w:rsid w:val="00BF7F5E"/>
    <w:rsid w:val="00C0668F"/>
    <w:rsid w:val="00C15275"/>
    <w:rsid w:val="00C16F5E"/>
    <w:rsid w:val="00C329C6"/>
    <w:rsid w:val="00C37281"/>
    <w:rsid w:val="00C37B42"/>
    <w:rsid w:val="00C46813"/>
    <w:rsid w:val="00C810A5"/>
    <w:rsid w:val="00C94041"/>
    <w:rsid w:val="00CB245D"/>
    <w:rsid w:val="00CB286F"/>
    <w:rsid w:val="00CB3930"/>
    <w:rsid w:val="00CF2D17"/>
    <w:rsid w:val="00CF3EE8"/>
    <w:rsid w:val="00D21525"/>
    <w:rsid w:val="00D22BC4"/>
    <w:rsid w:val="00D44682"/>
    <w:rsid w:val="00D47E36"/>
    <w:rsid w:val="00D505B7"/>
    <w:rsid w:val="00D52C83"/>
    <w:rsid w:val="00D62362"/>
    <w:rsid w:val="00D66A2E"/>
    <w:rsid w:val="00D71A7A"/>
    <w:rsid w:val="00D73503"/>
    <w:rsid w:val="00D80825"/>
    <w:rsid w:val="00DA68C8"/>
    <w:rsid w:val="00DD7674"/>
    <w:rsid w:val="00DE050F"/>
    <w:rsid w:val="00DF20AC"/>
    <w:rsid w:val="00E04A87"/>
    <w:rsid w:val="00E154EA"/>
    <w:rsid w:val="00E31383"/>
    <w:rsid w:val="00EA453D"/>
    <w:rsid w:val="00EF0F05"/>
    <w:rsid w:val="00EF7EB0"/>
    <w:rsid w:val="00F033D0"/>
    <w:rsid w:val="00F22CC4"/>
    <w:rsid w:val="00F35888"/>
    <w:rsid w:val="00F450ED"/>
    <w:rsid w:val="00F477BC"/>
    <w:rsid w:val="00F6504A"/>
    <w:rsid w:val="00FB2ADE"/>
    <w:rsid w:val="00FB61A9"/>
    <w:rsid w:val="00FD4A47"/>
    <w:rsid w:val="00FE63DB"/>
    <w:rsid w:val="00FF0DF9"/>
    <w:rsid w:val="00FF2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C630"/>
  <w15:chartTrackingRefBased/>
  <w15:docId w15:val="{01896659-CCE9-417C-A609-C60AD8864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3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3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383"/>
    <w:rPr>
      <w:rFonts w:eastAsiaTheme="majorEastAsia" w:cstheme="majorBidi"/>
      <w:color w:val="272727" w:themeColor="text1" w:themeTint="D8"/>
    </w:rPr>
  </w:style>
  <w:style w:type="paragraph" w:styleId="Title">
    <w:name w:val="Title"/>
    <w:basedOn w:val="Normal"/>
    <w:next w:val="Normal"/>
    <w:link w:val="TitleChar"/>
    <w:uiPriority w:val="10"/>
    <w:qFormat/>
    <w:rsid w:val="00E31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383"/>
    <w:pPr>
      <w:spacing w:before="160"/>
      <w:jc w:val="center"/>
    </w:pPr>
    <w:rPr>
      <w:i/>
      <w:iCs/>
      <w:color w:val="404040" w:themeColor="text1" w:themeTint="BF"/>
    </w:rPr>
  </w:style>
  <w:style w:type="character" w:customStyle="1" w:styleId="QuoteChar">
    <w:name w:val="Quote Char"/>
    <w:basedOn w:val="DefaultParagraphFont"/>
    <w:link w:val="Quote"/>
    <w:uiPriority w:val="29"/>
    <w:rsid w:val="00E31383"/>
    <w:rPr>
      <w:i/>
      <w:iCs/>
      <w:color w:val="404040" w:themeColor="text1" w:themeTint="BF"/>
    </w:rPr>
  </w:style>
  <w:style w:type="paragraph" w:styleId="ListParagraph">
    <w:name w:val="List Paragraph"/>
    <w:basedOn w:val="Normal"/>
    <w:uiPriority w:val="34"/>
    <w:qFormat/>
    <w:rsid w:val="00E31383"/>
    <w:pPr>
      <w:ind w:left="720"/>
      <w:contextualSpacing/>
    </w:pPr>
  </w:style>
  <w:style w:type="character" w:styleId="IntenseEmphasis">
    <w:name w:val="Intense Emphasis"/>
    <w:basedOn w:val="DefaultParagraphFont"/>
    <w:uiPriority w:val="21"/>
    <w:qFormat/>
    <w:rsid w:val="00E31383"/>
    <w:rPr>
      <w:i/>
      <w:iCs/>
      <w:color w:val="0F4761" w:themeColor="accent1" w:themeShade="BF"/>
    </w:rPr>
  </w:style>
  <w:style w:type="paragraph" w:styleId="IntenseQuote">
    <w:name w:val="Intense Quote"/>
    <w:basedOn w:val="Normal"/>
    <w:next w:val="Normal"/>
    <w:link w:val="IntenseQuoteChar"/>
    <w:uiPriority w:val="30"/>
    <w:qFormat/>
    <w:rsid w:val="00E31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383"/>
    <w:rPr>
      <w:i/>
      <w:iCs/>
      <w:color w:val="0F4761" w:themeColor="accent1" w:themeShade="BF"/>
    </w:rPr>
  </w:style>
  <w:style w:type="character" w:styleId="IntenseReference">
    <w:name w:val="Intense Reference"/>
    <w:basedOn w:val="DefaultParagraphFont"/>
    <w:uiPriority w:val="32"/>
    <w:qFormat/>
    <w:rsid w:val="00E31383"/>
    <w:rPr>
      <w:b/>
      <w:bCs/>
      <w:smallCaps/>
      <w:color w:val="0F4761" w:themeColor="accent1" w:themeShade="BF"/>
      <w:spacing w:val="5"/>
    </w:rPr>
  </w:style>
  <w:style w:type="character" w:styleId="Hyperlink">
    <w:name w:val="Hyperlink"/>
    <w:basedOn w:val="DefaultParagraphFont"/>
    <w:uiPriority w:val="99"/>
    <w:unhideWhenUsed/>
    <w:rsid w:val="007974E8"/>
    <w:rPr>
      <w:color w:val="467886" w:themeColor="hyperlink"/>
      <w:u w:val="single"/>
    </w:rPr>
  </w:style>
  <w:style w:type="character" w:styleId="UnresolvedMention">
    <w:name w:val="Unresolved Mention"/>
    <w:basedOn w:val="DefaultParagraphFont"/>
    <w:uiPriority w:val="99"/>
    <w:semiHidden/>
    <w:unhideWhenUsed/>
    <w:rsid w:val="007974E8"/>
    <w:rPr>
      <w:color w:val="605E5C"/>
      <w:shd w:val="clear" w:color="auto" w:fill="E1DFDD"/>
    </w:rPr>
  </w:style>
  <w:style w:type="character" w:styleId="FollowedHyperlink">
    <w:name w:val="FollowedHyperlink"/>
    <w:basedOn w:val="DefaultParagraphFont"/>
    <w:uiPriority w:val="99"/>
    <w:semiHidden/>
    <w:unhideWhenUsed/>
    <w:rsid w:val="007974E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5" ma:contentTypeDescription="Create a new document." ma:contentTypeScope="" ma:versionID="d0b04f7becce3938aa8b196b7a9199a5">
  <xsd:schema xmlns:xsd="http://www.w3.org/2001/XMLSchema" xmlns:xs="http://www.w3.org/2001/XMLSchema" xmlns:p="http://schemas.microsoft.com/office/2006/metadata/properties" xmlns:ns3="5a96fd87-d65e-4250-a0f3-23014b7624a5" targetNamespace="http://schemas.microsoft.com/office/2006/metadata/properties" ma:root="true" ma:fieldsID="077dcf72a2169a1ccff83ba3a94b9ede"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Props1.xml><?xml version="1.0" encoding="utf-8"?>
<ds:datastoreItem xmlns:ds="http://schemas.openxmlformats.org/officeDocument/2006/customXml" ds:itemID="{E01FD38B-88FE-4CC6-9186-1C0FCB45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014A9C-92A5-4832-BB3E-442174D473AC}">
  <ds:schemaRefs>
    <ds:schemaRef ds:uri="http://schemas.microsoft.com/sharepoint/v3/contenttype/forms"/>
  </ds:schemaRefs>
</ds:datastoreItem>
</file>

<file path=customXml/itemProps3.xml><?xml version="1.0" encoding="utf-8"?>
<ds:datastoreItem xmlns:ds="http://schemas.openxmlformats.org/officeDocument/2006/customXml" ds:itemID="{48E73D23-4202-43AF-A971-32DBD7EF0837}">
  <ds:schemaRefs>
    <ds:schemaRef ds:uri="http://schemas.microsoft.com/office/2006/metadata/properties"/>
    <ds:schemaRef ds:uri="http://schemas.microsoft.com/office/infopath/2007/PartnerControls"/>
    <ds:schemaRef ds:uri="5a96fd87-d65e-4250-a0f3-23014b7624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3232</Words>
  <Characters>18423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Phillips (2502451)</dc:creator>
  <cp:keywords/>
  <dc:description/>
  <cp:lastModifiedBy>Ellie Phillips (2502451)</cp:lastModifiedBy>
  <cp:revision>2</cp:revision>
  <dcterms:created xsi:type="dcterms:W3CDTF">2026-03-31T18:56:00Z</dcterms:created>
  <dcterms:modified xsi:type="dcterms:W3CDTF">2026-03-31T18:56:00Z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0x010100ABCAF38596F6224C85994D82B7D04C5E</vt:lpwstr>
  </property>
</Properties>
</file>