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E460F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E460F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6F7B5C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0E5EE2" w:rsidRPr="007E3A8E" w:rsidRDefault="000E5EE2" w:rsidP="00E460F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6F7B5C">
              <w:rPr>
                <w:color w:val="FF0000"/>
              </w:rPr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BA0FC2" w:rsidP="00BA0FC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23 </w:t>
            </w:r>
            <w:r w:rsidR="006F7B5C">
              <w:rPr>
                <w:color w:val="FF0000"/>
              </w:rPr>
              <w:t>Ju</w:t>
            </w:r>
            <w:r>
              <w:rPr>
                <w:color w:val="FF0000"/>
              </w:rPr>
              <w:t>ne</w:t>
            </w:r>
            <w:r w:rsidR="000E5EE2" w:rsidRPr="00931114">
              <w:rPr>
                <w:color w:val="FF0000"/>
              </w:rPr>
              <w:t xml:space="preserve"> </w:t>
            </w:r>
            <w:r w:rsidR="00E9772F" w:rsidRPr="00931114">
              <w:rPr>
                <w:color w:val="FF0000"/>
              </w:rPr>
              <w:t>201</w:t>
            </w:r>
            <w:r w:rsidR="008F62A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:rsidR="000E5EE2" w:rsidRPr="00EC0A0F" w:rsidRDefault="00BA0FC2" w:rsidP="00BA0FC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23 mehefin</w:t>
            </w:r>
            <w:r w:rsidR="004A39CF" w:rsidRPr="00EC0A0F">
              <w:rPr>
                <w:color w:val="FF0000"/>
              </w:rPr>
              <w:t xml:space="preserve"> </w:t>
            </w:r>
            <w:r w:rsidR="000E5EE2" w:rsidRPr="00EC0A0F">
              <w:rPr>
                <w:color w:val="FF0000"/>
              </w:rPr>
              <w:t>201</w:t>
            </w:r>
            <w:r w:rsidR="008F62A4">
              <w:rPr>
                <w:color w:val="FF0000"/>
              </w:rPr>
              <w:t>7</w:t>
            </w:r>
          </w:p>
        </w:tc>
      </w:tr>
    </w:tbl>
    <w:p w:rsidR="00C266FC" w:rsidRPr="007E3A8E" w:rsidRDefault="00C266FC" w:rsidP="00D36E75">
      <w:pPr>
        <w:pStyle w:val="Modcode"/>
      </w:pPr>
    </w:p>
    <w:p w:rsidR="00260ACD" w:rsidRDefault="00D36E75" w:rsidP="00260ACD">
      <w:pPr>
        <w:pStyle w:val="Modcode"/>
        <w:rPr>
          <w:color w:val="FF0000"/>
        </w:rPr>
      </w:pPr>
      <w:r w:rsidRPr="007E3A8E">
        <w:t>MODULE CODE</w:t>
      </w:r>
      <w:r w:rsidR="00147A36">
        <w:t xml:space="preserve">: </w:t>
      </w:r>
      <w:r w:rsidR="006F7B5C">
        <w:rPr>
          <w:color w:val="FF0000"/>
        </w:rPr>
        <w:t>M5X00941</w:t>
      </w:r>
      <w:r w:rsidR="00260ACD">
        <w:rPr>
          <w:color w:val="FF0000"/>
        </w:rPr>
        <w:t xml:space="preserve"> </w:t>
      </w:r>
    </w:p>
    <w:p w:rsidR="00D36E75" w:rsidRPr="009948F4" w:rsidRDefault="006F7B5C" w:rsidP="00260ACD">
      <w:pPr>
        <w:pStyle w:val="Modcode"/>
        <w:rPr>
          <w:color w:val="FF0000"/>
        </w:rPr>
      </w:pPr>
      <w:r>
        <w:rPr>
          <w:color w:val="FF0000"/>
        </w:rPr>
        <w:t>Electromagnetic Radiation</w:t>
      </w:r>
    </w:p>
    <w:p w:rsidR="00260ACD" w:rsidRDefault="00260ACD">
      <w:pPr>
        <w:pStyle w:val="Time"/>
      </w:pP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260ACD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="00260ACD"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 xml:space="preserve">ESTION </w:t>
      </w:r>
      <w:r w:rsidRPr="009948F4">
        <w:rPr>
          <w:color w:val="FF0000"/>
        </w:rPr>
        <w:t xml:space="preserve">out of </w:t>
      </w:r>
      <w:r w:rsidR="00260ACD">
        <w:rPr>
          <w:color w:val="FF0000"/>
          <w:u w:val="single"/>
        </w:rPr>
        <w:t>f</w:t>
      </w:r>
      <w:r w:rsidR="006F7B5C">
        <w:rPr>
          <w:color w:val="FF0000"/>
          <w:u w:val="single"/>
        </w:rPr>
        <w:t>ive</w:t>
      </w:r>
      <w:r>
        <w:t xml:space="preserve"> </w:t>
      </w:r>
    </w:p>
    <w:p w:rsidR="00260ACD" w:rsidRPr="00260ACD" w:rsidRDefault="00260ACD" w:rsidP="00260ACD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C73DF3">
        <w:rPr>
          <w:i/>
        </w:rPr>
        <w:t>Calculators are permitted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260ACD" w:rsidRDefault="00260ACD" w:rsidP="0063282B"/>
    <w:p w:rsidR="007228A4" w:rsidRDefault="00B22B43" w:rsidP="0063282B">
      <w:r>
        <w:br w:type="page"/>
      </w:r>
    </w:p>
    <w:p w:rsidR="007228A4" w:rsidRDefault="007228A4" w:rsidP="00E05E03"/>
    <w:p w:rsidR="00F327CC" w:rsidRPr="00260ACD" w:rsidRDefault="00F327CC" w:rsidP="00F327CC">
      <w:pPr>
        <w:rPr>
          <w:b/>
          <w:sz w:val="28"/>
          <w:u w:val="single"/>
        </w:rPr>
      </w:pPr>
      <w:r w:rsidRPr="00CB215A">
        <w:rPr>
          <w:b/>
          <w:sz w:val="28"/>
        </w:rPr>
        <w:t xml:space="preserve">ANSWER </w:t>
      </w:r>
      <w:r w:rsidR="00260ACD">
        <w:rPr>
          <w:b/>
          <w:sz w:val="28"/>
          <w:u w:val="single"/>
        </w:rPr>
        <w:t>THREE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  <w:r w:rsidR="00260ACD">
        <w:rPr>
          <w:b/>
          <w:sz w:val="28"/>
        </w:rPr>
        <w:t xml:space="preserve"> OUT OF </w:t>
      </w:r>
      <w:r w:rsidR="00260ACD">
        <w:rPr>
          <w:b/>
          <w:sz w:val="28"/>
          <w:u w:val="single"/>
        </w:rPr>
        <w:t>F</w:t>
      </w:r>
      <w:r w:rsidR="006F7B5C">
        <w:rPr>
          <w:b/>
          <w:sz w:val="28"/>
          <w:u w:val="single"/>
        </w:rPr>
        <w:t>IVE</w:t>
      </w:r>
    </w:p>
    <w:p w:rsidR="00F327CC" w:rsidRPr="00CB215A" w:rsidRDefault="00F327CC" w:rsidP="00E05E03"/>
    <w:p w:rsidR="00AF7849" w:rsidRPr="00AF7849" w:rsidRDefault="00AF7849" w:rsidP="00AF7849">
      <w:pPr>
        <w:rPr>
          <w:b/>
        </w:rPr>
      </w:pPr>
    </w:p>
    <w:p w:rsidR="006F7B5C" w:rsidRDefault="006F7B5C" w:rsidP="006F7B5C">
      <w:pPr>
        <w:pStyle w:val="Standard"/>
      </w:pPr>
      <w:r>
        <w:t>1.  (</w:t>
      </w:r>
      <w:proofErr w:type="gramStart"/>
      <w:r>
        <w:t>a</w:t>
      </w:r>
      <w:proofErr w:type="gramEnd"/>
      <w:r>
        <w:t>)  Explain the concept of population inversion and its significance for laser operation.</w:t>
      </w:r>
    </w:p>
    <w:p w:rsidR="006F7B5C" w:rsidRDefault="006F7B5C" w:rsidP="006F7B5C">
      <w:pPr>
        <w:pStyle w:val="Standard"/>
        <w:jc w:val="right"/>
      </w:pPr>
      <w:r>
        <w:t>(20%)</w:t>
      </w: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  <w:r>
        <w:t>(b)  A carbon dioxide laser has a viable lasing transition between metastable states at 0.3eV (electron volts) and 0.183eV.  Determine the primary frequency of the laser output.</w:t>
      </w:r>
    </w:p>
    <w:p w:rsidR="006F7B5C" w:rsidRDefault="006F7B5C" w:rsidP="006F7B5C">
      <w:pPr>
        <w:pStyle w:val="Standard"/>
        <w:jc w:val="right"/>
      </w:pPr>
      <w:r>
        <w:t>(40%)</w:t>
      </w: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  <w:r>
        <w:t>(c)  If the population inversion is 10</w:t>
      </w:r>
      <w:r>
        <w:rPr>
          <w:vertAlign w:val="superscript"/>
        </w:rPr>
        <w:t>8</w:t>
      </w:r>
      <w:r>
        <w:t xml:space="preserve">, and the implementation is as a pulsed discharge laser, with pulse duration 1 </w:t>
      </w:r>
      <w:proofErr w:type="spellStart"/>
      <w:r>
        <w:rPr>
          <w:rFonts w:cs="Times New Roman"/>
        </w:rPr>
        <w:t>μ</w:t>
      </w:r>
      <w:r>
        <w:t>s</w:t>
      </w:r>
      <w:proofErr w:type="spellEnd"/>
      <w:r>
        <w:t xml:space="preserve"> and pulse repetition frequency 100 discharges per second, what are the peak and average power outputs of the laser?</w:t>
      </w:r>
    </w:p>
    <w:p w:rsidR="006F7B5C" w:rsidRDefault="006F7B5C" w:rsidP="006F7B5C">
      <w:pPr>
        <w:pStyle w:val="Standard"/>
        <w:jc w:val="right"/>
      </w:pPr>
      <w:r>
        <w:t>(40%)</w:t>
      </w:r>
    </w:p>
    <w:p w:rsidR="006F7B5C" w:rsidRDefault="006F7B5C" w:rsidP="006F7B5C">
      <w:pPr>
        <w:pStyle w:val="Standard"/>
        <w:jc w:val="right"/>
      </w:pPr>
    </w:p>
    <w:p w:rsidR="006F7B5C" w:rsidRDefault="006F7B5C" w:rsidP="006F7B5C">
      <w:pPr>
        <w:pStyle w:val="Standard"/>
        <w:jc w:val="right"/>
      </w:pPr>
      <w:r>
        <w:t>Total:  100%</w:t>
      </w: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  <w:r>
        <w:t>2.  The characteristics of a low cost monostatic X-band maritime collision avoidance radar system are given below:</w:t>
      </w:r>
    </w:p>
    <w:p w:rsidR="006F7B5C" w:rsidRDefault="006F7B5C" w:rsidP="006F7B5C">
      <w:pPr>
        <w:pStyle w:val="Standard"/>
        <w:ind w:left="360"/>
      </w:pPr>
    </w:p>
    <w:p w:rsidR="006F7B5C" w:rsidRDefault="006F7B5C" w:rsidP="006F7B5C">
      <w:pPr>
        <w:pStyle w:val="Standard"/>
        <w:ind w:left="720"/>
      </w:pPr>
      <w:r>
        <w:t>Transmitted power = 30kW</w:t>
      </w:r>
    </w:p>
    <w:p w:rsidR="006F7B5C" w:rsidRDefault="006F7B5C" w:rsidP="006F7B5C">
      <w:pPr>
        <w:pStyle w:val="Standard"/>
        <w:ind w:left="720"/>
      </w:pPr>
      <w:r>
        <w:t>Antenna gain = 30dB</w:t>
      </w:r>
    </w:p>
    <w:p w:rsidR="006F7B5C" w:rsidRDefault="006F7B5C" w:rsidP="006F7B5C">
      <w:pPr>
        <w:pStyle w:val="Standard"/>
        <w:ind w:left="720"/>
      </w:pPr>
      <w:r>
        <w:t>X-band frequency operation (= 10GHz)</w:t>
      </w:r>
    </w:p>
    <w:p w:rsidR="006F7B5C" w:rsidRDefault="006F7B5C" w:rsidP="006F7B5C">
      <w:pPr>
        <w:pStyle w:val="Standard"/>
        <w:ind w:left="720"/>
      </w:pPr>
      <w:r>
        <w:t>Signal-to-noise ratio for detection = 10dB</w:t>
      </w:r>
    </w:p>
    <w:p w:rsidR="006F7B5C" w:rsidRDefault="006F7B5C" w:rsidP="006F7B5C">
      <w:pPr>
        <w:pStyle w:val="Standard"/>
        <w:ind w:left="720"/>
      </w:pPr>
      <w:r>
        <w:t>Total system loss factor = 0.9</w:t>
      </w:r>
    </w:p>
    <w:p w:rsidR="006F7B5C" w:rsidRDefault="006F7B5C" w:rsidP="006F7B5C">
      <w:pPr>
        <w:pStyle w:val="Standard"/>
        <w:ind w:left="720"/>
      </w:pPr>
      <w:r>
        <w:t>Total system noise power = -90dBW</w:t>
      </w:r>
    </w:p>
    <w:p w:rsidR="006F7B5C" w:rsidRDefault="006F7B5C" w:rsidP="006F7B5C">
      <w:pPr>
        <w:pStyle w:val="Standard"/>
        <w:ind w:left="720"/>
      </w:pPr>
    </w:p>
    <w:p w:rsidR="006F7B5C" w:rsidRDefault="006F7B5C" w:rsidP="006F7B5C">
      <w:pPr>
        <w:pStyle w:val="Standard"/>
      </w:pPr>
      <w:r>
        <w:t xml:space="preserve">(a) Calculate the maximum detection range, </w:t>
      </w:r>
      <w:proofErr w:type="spellStart"/>
      <w:r>
        <w:t>r</w:t>
      </w:r>
      <w:r>
        <w:rPr>
          <w:vertAlign w:val="subscript"/>
        </w:rPr>
        <w:t>max</w:t>
      </w:r>
      <w:proofErr w:type="spellEnd"/>
      <w:r>
        <w:t>, for a target with a radar scattering cross-section of 200m</w:t>
      </w:r>
      <w:r>
        <w:rPr>
          <w:vertAlign w:val="superscript"/>
        </w:rPr>
        <w:t>2</w:t>
      </w:r>
      <w:r>
        <w:t>.</w:t>
      </w:r>
    </w:p>
    <w:p w:rsidR="006F7B5C" w:rsidRDefault="006F7B5C" w:rsidP="006F7B5C">
      <w:pPr>
        <w:pStyle w:val="Standard"/>
        <w:ind w:left="720"/>
        <w:jc w:val="right"/>
      </w:pPr>
      <w:r>
        <w:t>(80%)</w:t>
      </w:r>
    </w:p>
    <w:p w:rsidR="006F7B5C" w:rsidRDefault="006F7B5C" w:rsidP="006F7B5C">
      <w:pPr>
        <w:pStyle w:val="Standard"/>
      </w:pPr>
      <w:r>
        <w:t>(b)  What characteristics of X-band radar operation makes the frequencies particularly suitable for small maritime craft use?</w:t>
      </w:r>
    </w:p>
    <w:p w:rsidR="006F7B5C" w:rsidRDefault="006F7B5C" w:rsidP="006F7B5C">
      <w:pPr>
        <w:pStyle w:val="Standard"/>
        <w:ind w:left="720"/>
        <w:jc w:val="right"/>
      </w:pPr>
      <w:r>
        <w:t>(20%)</w:t>
      </w: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  <w:jc w:val="right"/>
      </w:pPr>
      <w:r>
        <w:t>Total:  100%</w:t>
      </w: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  <w:r>
        <w:t>3.  For an electromagnetic wave, propagating in air, calculate:</w:t>
      </w:r>
    </w:p>
    <w:p w:rsidR="006F7B5C" w:rsidRDefault="006F7B5C" w:rsidP="006F7B5C">
      <w:pPr>
        <w:pStyle w:val="Standard"/>
      </w:pPr>
    </w:p>
    <w:p w:rsidR="006F7B5C" w:rsidRPr="006F7B5C" w:rsidRDefault="006F7B5C" w:rsidP="006F7B5C">
      <w:pPr>
        <w:pStyle w:val="Standard"/>
      </w:pPr>
      <w:r>
        <w:t>(a)  The electric field strength when the power flow is 1W/m</w:t>
      </w:r>
      <w:r>
        <w:rPr>
          <w:vertAlign w:val="superscript"/>
        </w:rPr>
        <w:t>2</w:t>
      </w:r>
    </w:p>
    <w:p w:rsidR="006F7B5C" w:rsidRDefault="006F7B5C" w:rsidP="006F7B5C">
      <w:pPr>
        <w:pStyle w:val="Standard"/>
        <w:ind w:left="720"/>
        <w:jc w:val="right"/>
      </w:pPr>
      <w:r>
        <w:t>(50%)</w:t>
      </w: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  <w:r>
        <w:t>(b)  The power density required for a field strength of 10</w:t>
      </w:r>
      <w:r>
        <w:rPr>
          <w:vertAlign w:val="superscript"/>
        </w:rPr>
        <w:t>7</w:t>
      </w:r>
      <w:r>
        <w:t xml:space="preserve"> V/m, and the corresponding pulse energy for 2μs pulses, focused on a</w:t>
      </w:r>
      <w:r w:rsidR="00BA0FC2">
        <w:t>n</w:t>
      </w:r>
      <w:r>
        <w:t xml:space="preserve"> 1</w:t>
      </w:r>
      <w:r w:rsidR="00BA0FC2">
        <w:t>1</w:t>
      </w:r>
      <w:r>
        <w:t>μm diameter spot</w:t>
      </w:r>
    </w:p>
    <w:p w:rsidR="006F7B5C" w:rsidRDefault="006F7B5C" w:rsidP="006F7B5C">
      <w:pPr>
        <w:pStyle w:val="Standard"/>
        <w:jc w:val="right"/>
      </w:pPr>
      <w:r>
        <w:t>(50%)</w:t>
      </w:r>
    </w:p>
    <w:p w:rsidR="006F7B5C" w:rsidRDefault="006F7B5C" w:rsidP="006F7B5C">
      <w:pPr>
        <w:pStyle w:val="Standard"/>
        <w:jc w:val="right"/>
      </w:pPr>
    </w:p>
    <w:p w:rsidR="006F7B5C" w:rsidRDefault="006F7B5C" w:rsidP="006F7B5C">
      <w:pPr>
        <w:pStyle w:val="Standard"/>
        <w:jc w:val="right"/>
      </w:pPr>
      <w:r>
        <w:t>Total:  100%</w:t>
      </w: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  <w:r>
        <w:lastRenderedPageBreak/>
        <w:t xml:space="preserve">4. </w:t>
      </w:r>
      <w:proofErr w:type="gramStart"/>
      <w:r>
        <w:t xml:space="preserve">Given  </w:t>
      </w:r>
      <w:proofErr w:type="gramEnd"/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g</m:t>
            </m:r>
          </m:sub>
        </m:sSub>
        <m:r>
          <w:rPr>
            <w:rFonts w:ascii="Cambria Math" w:hAnsi="Cambria Math"/>
          </w:rPr>
          <m:t xml:space="preserve">= </m:t>
        </m:r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r>
          <w:rPr>
            <w:rFonts w:ascii="Cambria Math" w:hAnsi="Cambria Math"/>
          </w:rPr>
          <m:t>+</m:t>
        </m:r>
        <m:f>
          <m:fPr>
            <m:ctrlPr>
              <w:rPr>
                <w:rFonts w:ascii="Cambria Math" w:hAnsi="Cambria Math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v</m:t>
                </m:r>
              </m:e>
              <m:sub>
                <m:r>
                  <w:rPr>
                    <w:rFonts w:ascii="Cambria Math" w:hAnsi="Cambria Math"/>
                  </w:rPr>
                  <m:t>p</m:t>
                </m:r>
              </m:sub>
            </m:sSub>
            <m:r>
              <w:rPr>
                <w:rFonts w:ascii="Cambria Math" w:hAnsi="Cambria Math"/>
              </w:rPr>
              <m:t>λ</m:t>
            </m:r>
          </m:num>
          <m:den>
            <m:r>
              <w:rPr>
                <w:rFonts w:ascii="Cambria Math" w:hAnsi="Cambria Math"/>
              </w:rPr>
              <m:t xml:space="preserve">   n</m:t>
            </m:r>
          </m:den>
        </m:f>
        <m:f>
          <m:fPr>
            <m:ctrlPr>
              <w:rPr>
                <w:rFonts w:ascii="Cambria Math" w:hAnsi="Cambria Math"/>
              </w:rPr>
            </m:ctrlPr>
          </m:fPr>
          <m:num>
            <m:r>
              <w:rPr>
                <w:rFonts w:ascii="Cambria Math" w:hAnsi="Cambria Math"/>
              </w:rPr>
              <m:t>∂n</m:t>
            </m:r>
          </m:num>
          <m:den>
            <m:r>
              <w:rPr>
                <w:rFonts w:ascii="Cambria Math" w:hAnsi="Cambria Math"/>
              </w:rPr>
              <m:t>∂λ</m:t>
            </m:r>
          </m:den>
        </m:f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p</m:t>
            </m:r>
          </m:sub>
        </m:sSub>
        <m:d>
          <m:dPr>
            <m:ctrlPr>
              <w:rPr>
                <w:rFonts w:ascii="Cambria Math" w:hAnsi="Cambria Math"/>
              </w:rPr>
            </m:ctrlPr>
          </m:dPr>
          <m:e>
            <m:r>
              <w:rPr>
                <w:rFonts w:ascii="Cambria Math" w:hAnsi="Cambria Math"/>
              </w:rPr>
              <m:t>1+</m:t>
            </m:r>
            <m:f>
              <m:fPr>
                <m:ctrlPr>
                  <w:rPr>
                    <w:rFonts w:ascii="Cambria Math" w:hAnsi="Cambria Math"/>
                  </w:rPr>
                </m:ctrlPr>
              </m:fPr>
              <m:num>
                <m:r>
                  <w:rPr>
                    <w:rFonts w:ascii="Cambria Math" w:hAnsi="Cambria Math"/>
                  </w:rPr>
                  <m:t>λ</m:t>
                </m:r>
              </m:num>
              <m:den>
                <m:r>
                  <w:rPr>
                    <w:rFonts w:ascii="Cambria Math" w:hAnsi="Cambria Math"/>
                  </w:rPr>
                  <m:t>n</m:t>
                </m:r>
              </m:den>
            </m:f>
            <m:f>
              <m:fPr>
                <m:ctrlPr>
                  <w:rPr>
                    <w:rFonts w:ascii="Cambria Math" w:hAnsi="Cambria Math"/>
                  </w:rPr>
                </m:ctrlPr>
              </m:fPr>
              <m:num>
                <m:r>
                  <w:rPr>
                    <w:rFonts w:ascii="Cambria Math" w:hAnsi="Cambria Math"/>
                  </w:rPr>
                  <m:t>∂n</m:t>
                </m:r>
              </m:num>
              <m:den>
                <m:r>
                  <w:rPr>
                    <w:rFonts w:ascii="Cambria Math" w:hAnsi="Cambria Math"/>
                  </w:rPr>
                  <m:t>∂λ</m:t>
                </m:r>
              </m:den>
            </m:f>
          </m:e>
        </m:d>
      </m:oMath>
      <w:r>
        <w:rPr>
          <w:iCs/>
        </w:rPr>
        <w:t>,</w:t>
      </w:r>
    </w:p>
    <w:p w:rsidR="006F7B5C" w:rsidRDefault="006F7B5C" w:rsidP="006F7B5C">
      <w:pPr>
        <w:pStyle w:val="Standard"/>
        <w:rPr>
          <w:lang w:val="en-GB"/>
        </w:rPr>
      </w:pPr>
      <w:proofErr w:type="gramStart"/>
      <w:r>
        <w:rPr>
          <w:lang w:val="en-GB"/>
        </w:rPr>
        <w:t>light</w:t>
      </w:r>
      <w:proofErr w:type="gramEnd"/>
      <w:r>
        <w:rPr>
          <w:lang w:val="en-GB"/>
        </w:rPr>
        <w:t xml:space="preserve"> falls on some glass with a slightly different refractive index for red light and blue light: n = 1.51 at 400 nm, n = 1.49 at 600 nm.  </w:t>
      </w:r>
    </w:p>
    <w:p w:rsidR="006F7B5C" w:rsidRDefault="006F7B5C" w:rsidP="006F7B5C">
      <w:pPr>
        <w:pStyle w:val="Standard"/>
        <w:rPr>
          <w:lang w:val="en-GB"/>
        </w:rPr>
      </w:pPr>
    </w:p>
    <w:p w:rsidR="006F7B5C" w:rsidRDefault="006F7B5C" w:rsidP="006F7B5C">
      <w:pPr>
        <w:pStyle w:val="Standard"/>
        <w:numPr>
          <w:ilvl w:val="0"/>
          <w:numId w:val="16"/>
        </w:numPr>
        <w:rPr>
          <w:lang w:val="en-GB"/>
        </w:rPr>
      </w:pPr>
      <w:r>
        <w:rPr>
          <w:lang w:val="en-GB"/>
        </w:rPr>
        <w:t xml:space="preserve"> Calculate the group velocity</w:t>
      </w:r>
    </w:p>
    <w:p w:rsidR="006F7B5C" w:rsidRDefault="006F7B5C" w:rsidP="006F7B5C">
      <w:pPr>
        <w:pStyle w:val="Standard"/>
        <w:ind w:left="360"/>
        <w:jc w:val="right"/>
        <w:rPr>
          <w:lang w:val="en-GB"/>
        </w:rPr>
      </w:pPr>
      <w:r>
        <w:rPr>
          <w:lang w:val="en-GB"/>
        </w:rPr>
        <w:t>(30%)</w:t>
      </w:r>
    </w:p>
    <w:p w:rsidR="006F7B5C" w:rsidRDefault="006F7B5C" w:rsidP="006F7B5C">
      <w:pPr>
        <w:pStyle w:val="Standard"/>
        <w:numPr>
          <w:ilvl w:val="0"/>
          <w:numId w:val="16"/>
        </w:numPr>
        <w:rPr>
          <w:lang w:val="en-GB"/>
        </w:rPr>
      </w:pPr>
      <w:r>
        <w:rPr>
          <w:lang w:val="en-GB"/>
        </w:rPr>
        <w:t xml:space="preserve"> Calculate the phase velocities</w:t>
      </w:r>
    </w:p>
    <w:p w:rsidR="006F7B5C" w:rsidRDefault="006F7B5C" w:rsidP="006F7B5C">
      <w:pPr>
        <w:pStyle w:val="Standard"/>
        <w:jc w:val="right"/>
        <w:rPr>
          <w:lang w:val="en-GB"/>
        </w:rPr>
      </w:pPr>
      <w:r>
        <w:rPr>
          <w:lang w:val="en-GB"/>
        </w:rPr>
        <w:t>(50%)</w:t>
      </w:r>
    </w:p>
    <w:p w:rsidR="006F7B5C" w:rsidRDefault="006F7B5C" w:rsidP="006F7B5C">
      <w:pPr>
        <w:pStyle w:val="Standard"/>
        <w:jc w:val="right"/>
        <w:rPr>
          <w:lang w:val="en-GB"/>
        </w:rPr>
      </w:pPr>
    </w:p>
    <w:p w:rsidR="006F7B5C" w:rsidRDefault="006F7B5C" w:rsidP="006F7B5C">
      <w:pPr>
        <w:pStyle w:val="Standard"/>
        <w:numPr>
          <w:ilvl w:val="0"/>
          <w:numId w:val="16"/>
        </w:numPr>
        <w:rPr>
          <w:lang w:val="en-GB"/>
        </w:rPr>
      </w:pPr>
      <w:r>
        <w:rPr>
          <w:lang w:val="en-GB"/>
        </w:rPr>
        <w:t xml:space="preserve">Explain the apparently anomalous result </w:t>
      </w:r>
      <w:r w:rsidR="00BA0FC2">
        <w:rPr>
          <w:lang w:val="en-GB"/>
        </w:rPr>
        <w:t xml:space="preserve">that can occur </w:t>
      </w:r>
      <w:r>
        <w:rPr>
          <w:lang w:val="en-GB"/>
        </w:rPr>
        <w:t>where the refractive indexes are higher for red rather than blue light.</w:t>
      </w:r>
    </w:p>
    <w:p w:rsidR="006F7B5C" w:rsidRDefault="006F7B5C" w:rsidP="006F7B5C">
      <w:pPr>
        <w:pStyle w:val="Standard"/>
        <w:jc w:val="right"/>
        <w:rPr>
          <w:lang w:val="en-GB"/>
        </w:rPr>
      </w:pPr>
      <w:r>
        <w:rPr>
          <w:lang w:val="en-GB"/>
        </w:rPr>
        <w:t>(20%)</w:t>
      </w:r>
    </w:p>
    <w:p w:rsidR="006F7B5C" w:rsidRDefault="006F7B5C" w:rsidP="006F7B5C">
      <w:pPr>
        <w:pStyle w:val="Standard"/>
        <w:jc w:val="right"/>
        <w:rPr>
          <w:lang w:val="en-GB"/>
        </w:rPr>
      </w:pPr>
      <w:r>
        <w:rPr>
          <w:lang w:val="en-GB"/>
        </w:rPr>
        <w:t>Total:  100%</w:t>
      </w:r>
    </w:p>
    <w:p w:rsidR="006F7B5C" w:rsidRDefault="006F7B5C" w:rsidP="006F7B5C">
      <w:pPr>
        <w:pStyle w:val="Standard"/>
        <w:rPr>
          <w:lang w:val="en-GB"/>
        </w:rPr>
      </w:pPr>
    </w:p>
    <w:p w:rsidR="006F7B5C" w:rsidRDefault="006F7B5C" w:rsidP="006F7B5C">
      <w:pPr>
        <w:pStyle w:val="Standard"/>
        <w:rPr>
          <w:lang w:val="en-GB"/>
        </w:rPr>
      </w:pPr>
    </w:p>
    <w:p w:rsidR="006F7B5C" w:rsidRDefault="006F7B5C" w:rsidP="006F7B5C">
      <w:pPr>
        <w:pStyle w:val="Standard"/>
      </w:pPr>
      <w:r>
        <w:rPr>
          <w:lang w:val="en-GB"/>
        </w:rPr>
        <w:t xml:space="preserve">5.  </w:t>
      </w:r>
      <w:proofErr w:type="gramStart"/>
      <w:r>
        <w:rPr>
          <w:lang w:val="en-GB"/>
        </w:rPr>
        <w:t>Given</w:t>
      </w:r>
      <w:proofErr w:type="gramEnd"/>
      <w:r>
        <w:rPr>
          <w:lang w:val="en-GB"/>
        </w:rPr>
        <w:t xml:space="preserve"> that Maxwell’s equations in a uniform lossless medium of permittivity </w:t>
      </w:r>
      <w:r>
        <w:rPr>
          <w:rFonts w:cs="Times New Roman"/>
          <w:lang w:val="en-GB"/>
        </w:rPr>
        <w:t>ε</w:t>
      </w:r>
      <w:r>
        <w:rPr>
          <w:lang w:val="en-GB"/>
        </w:rPr>
        <w:t xml:space="preserve"> and permeability </w:t>
      </w:r>
      <w:r>
        <w:rPr>
          <w:rFonts w:cs="Times New Roman"/>
          <w:lang w:val="en-GB"/>
        </w:rPr>
        <w:t>μ</w:t>
      </w:r>
      <w:r>
        <w:rPr>
          <w:lang w:val="en-GB"/>
        </w:rPr>
        <w:t xml:space="preserve"> are</w:t>
      </w:r>
    </w:p>
    <w:p w:rsidR="006F7B5C" w:rsidRDefault="006F7B5C" w:rsidP="006F7B5C">
      <w:pPr>
        <w:pStyle w:val="Standard"/>
        <w:rPr>
          <w:lang w:val="en-GB"/>
        </w:rPr>
      </w:pPr>
    </w:p>
    <w:p w:rsidR="006F7B5C" w:rsidRDefault="006F7B5C" w:rsidP="006F7B5C">
      <w:pPr>
        <w:pStyle w:val="Standard"/>
        <w:ind w:firstLine="709"/>
      </w:pPr>
      <w:r>
        <w:rPr>
          <w:rFonts w:ascii="Cambria Math" w:hAnsi="Cambria Math" w:cs="Cambria Math"/>
        </w:rPr>
        <w:t>∇</w:t>
      </w:r>
      <w:proofErr w:type="spellStart"/>
      <w:r>
        <w:rPr>
          <w:rFonts w:ascii="Cambria Math" w:hAnsi="Cambria Math" w:cs="Cambria Math"/>
        </w:rPr>
        <w:t>x</w:t>
      </w:r>
      <w:r>
        <w:rPr>
          <w:rFonts w:ascii="Cambria Math" w:hAnsi="Cambria Math" w:cs="Cambria Math"/>
          <w:u w:val="single"/>
        </w:rPr>
        <w:t>H</w:t>
      </w:r>
      <w:proofErr w:type="spellEnd"/>
      <w:r>
        <w:rPr>
          <w:rFonts w:ascii="Cambria Math" w:hAnsi="Cambria Math" w:cs="Cambria Math"/>
        </w:rPr>
        <w:t xml:space="preserve"> = </w:t>
      </w:r>
      <w:proofErr w:type="spellStart"/>
      <w:r>
        <w:rPr>
          <w:rFonts w:ascii="Cambria Math" w:hAnsi="Cambria Math" w:cs="Cambria Math"/>
        </w:rPr>
        <w:t>jωε</w:t>
      </w:r>
      <w:r>
        <w:rPr>
          <w:rFonts w:ascii="Cambria Math" w:hAnsi="Cambria Math" w:cs="Cambria Math"/>
          <w:u w:val="single"/>
        </w:rPr>
        <w:t>E</w:t>
      </w:r>
      <w:proofErr w:type="spellEnd"/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  <w:t>(5.1)</w:t>
      </w:r>
    </w:p>
    <w:p w:rsidR="006F7B5C" w:rsidRDefault="006F7B5C" w:rsidP="006F7B5C">
      <w:pPr>
        <w:pStyle w:val="Standard"/>
      </w:pPr>
      <w:proofErr w:type="gramStart"/>
      <w:r>
        <w:rPr>
          <w:rFonts w:cs="Times New Roman"/>
          <w:lang w:val="en-GB"/>
        </w:rPr>
        <w:t>and</w:t>
      </w:r>
      <w:proofErr w:type="gramEnd"/>
      <w:r>
        <w:rPr>
          <w:rFonts w:cs="Times New Roman"/>
          <w:lang w:val="en-GB"/>
        </w:rPr>
        <w:tab/>
      </w:r>
      <w:r>
        <w:rPr>
          <w:rFonts w:ascii="Cambria Math" w:hAnsi="Cambria Math" w:cs="Cambria Math"/>
        </w:rPr>
        <w:t>∇</w:t>
      </w:r>
      <w:proofErr w:type="spellStart"/>
      <w:r>
        <w:rPr>
          <w:rFonts w:ascii="Cambria Math" w:hAnsi="Cambria Math" w:cs="Cambria Math"/>
        </w:rPr>
        <w:t>x</w:t>
      </w:r>
      <w:r>
        <w:rPr>
          <w:rFonts w:ascii="Cambria Math" w:hAnsi="Cambria Math" w:cs="Cambria Math"/>
          <w:u w:val="single"/>
        </w:rPr>
        <w:t>E</w:t>
      </w:r>
      <w:proofErr w:type="spellEnd"/>
      <w:r>
        <w:rPr>
          <w:rFonts w:ascii="Cambria Math" w:hAnsi="Cambria Math" w:cs="Cambria Math"/>
        </w:rPr>
        <w:t xml:space="preserve"> = -</w:t>
      </w:r>
      <w:proofErr w:type="spellStart"/>
      <w:r>
        <w:rPr>
          <w:rFonts w:ascii="Cambria Math" w:hAnsi="Cambria Math" w:cs="Cambria Math"/>
        </w:rPr>
        <w:t>jωμ</w:t>
      </w:r>
      <w:r>
        <w:rPr>
          <w:rFonts w:ascii="Cambria Math" w:hAnsi="Cambria Math" w:cs="Cambria Math"/>
          <w:u w:val="single"/>
        </w:rPr>
        <w:t>H</w:t>
      </w:r>
      <w:proofErr w:type="spellEnd"/>
      <w:r>
        <w:rPr>
          <w:rFonts w:ascii="Cambria Math" w:hAnsi="Cambria Math" w:cs="Cambria Math"/>
        </w:rPr>
        <w:tab/>
      </w:r>
      <w:r>
        <w:rPr>
          <w:rFonts w:ascii="Cambria Math" w:hAnsi="Cambria Math" w:cs="Cambria Math"/>
        </w:rPr>
        <w:tab/>
        <w:t>(5.2)</w:t>
      </w:r>
    </w:p>
    <w:p w:rsidR="006F7B5C" w:rsidRDefault="006F7B5C" w:rsidP="006F7B5C">
      <w:pPr>
        <w:pStyle w:val="Standard"/>
        <w:rPr>
          <w:rFonts w:ascii="Cambria Math" w:hAnsi="Cambria Math" w:cs="Cambria Math" w:hint="eastAsia"/>
        </w:rPr>
      </w:pPr>
    </w:p>
    <w:p w:rsidR="006F7B5C" w:rsidRDefault="006F7B5C" w:rsidP="006F7B5C">
      <w:pPr>
        <w:pStyle w:val="Standard"/>
        <w:rPr>
          <w:rFonts w:ascii="Cambria Math" w:hAnsi="Cambria Math" w:cs="Cambria Math" w:hint="eastAsia"/>
        </w:rPr>
      </w:pPr>
      <w:proofErr w:type="gramStart"/>
      <w:r>
        <w:rPr>
          <w:rFonts w:ascii="Cambria Math" w:hAnsi="Cambria Math" w:cs="Cambria Math"/>
        </w:rPr>
        <w:t>for</w:t>
      </w:r>
      <w:proofErr w:type="gramEnd"/>
      <w:r>
        <w:rPr>
          <w:rFonts w:ascii="Cambria Math" w:hAnsi="Cambria Math" w:cs="Cambria Math"/>
        </w:rPr>
        <w:t xml:space="preserve"> </w:t>
      </w:r>
      <w:proofErr w:type="spellStart"/>
      <w:r>
        <w:rPr>
          <w:rFonts w:ascii="Cambria Math" w:hAnsi="Cambria Math" w:cs="Cambria Math"/>
        </w:rPr>
        <w:t>sinuisoidal</w:t>
      </w:r>
      <w:proofErr w:type="spellEnd"/>
      <w:r>
        <w:rPr>
          <w:rFonts w:ascii="Cambria Math" w:hAnsi="Cambria Math" w:cs="Cambria Math"/>
        </w:rPr>
        <w:t xml:space="preserve"> fields (E,H) of frequency ω, show that the plane wave with</w:t>
      </w:r>
    </w:p>
    <w:p w:rsidR="006F7B5C" w:rsidRDefault="006F7B5C" w:rsidP="006F7B5C">
      <w:pPr>
        <w:pStyle w:val="Standard"/>
        <w:rPr>
          <w:rFonts w:ascii="Cambria Math" w:hAnsi="Cambria Math" w:cs="Cambria Math" w:hint="eastAsia"/>
        </w:rPr>
      </w:pPr>
    </w:p>
    <w:p w:rsidR="006F7B5C" w:rsidRDefault="006F7B5C" w:rsidP="006F7B5C">
      <w:pPr>
        <w:pStyle w:val="Standard"/>
      </w:pPr>
      <w:r>
        <w:rPr>
          <w:rFonts w:ascii="Cambria Math" w:hAnsi="Cambria Math" w:cs="Cambria Math"/>
        </w:rPr>
        <w:t xml:space="preserve">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E</m:t>
            </m:r>
          </m:e>
          <m:sub>
            <m:r>
              <w:rPr>
                <w:rFonts w:ascii="Cambria Math" w:hAnsi="Cambria Math"/>
              </w:rPr>
              <m:t>x</m:t>
            </m:r>
          </m:sub>
        </m:sSub>
        <m:r>
          <w:rPr>
            <w:rFonts w:ascii="Cambria Math" w:hAnsi="Cambria Math"/>
          </w:rPr>
          <m:t>=</m:t>
        </m:r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E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sSup>
          <m:sSupPr>
            <m:ctrlPr>
              <w:rPr>
                <w:rFonts w:ascii="Cambria Math" w:hAnsi="Cambria Math"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-jkz</m:t>
            </m:r>
          </m:sup>
        </m:sSup>
      </m:oMath>
      <w:r>
        <w:rPr>
          <w:rFonts w:ascii="Cambria Math" w:hAnsi="Cambria Math" w:cs="Cambria Math"/>
        </w:rPr>
        <w:t xml:space="preserve"> </w:t>
      </w:r>
    </w:p>
    <w:p w:rsidR="006F7B5C" w:rsidRDefault="006F7B5C" w:rsidP="006F7B5C">
      <w:pPr>
        <w:pStyle w:val="Standard"/>
        <w:rPr>
          <w:rFonts w:ascii="Cambria Math" w:hAnsi="Cambria Math" w:cs="Cambria Math" w:hint="eastAsia"/>
        </w:rPr>
      </w:pPr>
    </w:p>
    <w:p w:rsidR="006F7B5C" w:rsidRDefault="006F7B5C" w:rsidP="006F7B5C">
      <w:pPr>
        <w:pStyle w:val="Standard"/>
        <w:rPr>
          <w:rFonts w:ascii="Cambria Math" w:hAnsi="Cambria Math" w:cs="Cambria Math" w:hint="eastAsia"/>
        </w:rPr>
      </w:pPr>
      <w:proofErr w:type="gramStart"/>
      <w:r>
        <w:rPr>
          <w:rFonts w:ascii="Cambria Math" w:hAnsi="Cambria Math" w:cs="Cambria Math"/>
        </w:rPr>
        <w:t>and</w:t>
      </w:r>
      <w:proofErr w:type="gramEnd"/>
    </w:p>
    <w:p w:rsidR="006F7B5C" w:rsidRDefault="006F7B5C" w:rsidP="006F7B5C">
      <w:pPr>
        <w:pStyle w:val="Standard"/>
        <w:rPr>
          <w:rFonts w:ascii="Cambria Math" w:hAnsi="Cambria Math" w:cs="Cambria Math" w:hint="eastAsia"/>
        </w:rPr>
      </w:pPr>
    </w:p>
    <w:p w:rsidR="006F7B5C" w:rsidRDefault="006F7B5C" w:rsidP="006F7B5C">
      <w:pPr>
        <w:pStyle w:val="Standard"/>
      </w:pPr>
      <w:r>
        <w:rPr>
          <w:rFonts w:ascii="Cambria Math" w:hAnsi="Cambria Math" w:cs="Cambria Math"/>
        </w:rPr>
        <w:t xml:space="preserve"> </w:t>
      </w:r>
      <m:oMath>
        <m:sSub>
          <m:sSubPr>
            <m:ctrlPr>
              <w:rPr>
                <w:rFonts w:ascii="Cambria Math" w:hAnsi="Cambria Math"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y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E</m:t>
                </m:r>
              </m:e>
              <m:sub>
                <m:r>
                  <w:rPr>
                    <w:rFonts w:ascii="Cambria Math" w:hAnsi="Cambria Math"/>
                  </w:rPr>
                  <m:t>0</m:t>
                </m:r>
              </m:sub>
            </m:sSub>
          </m:num>
          <m:den>
            <m:r>
              <w:rPr>
                <w:rFonts w:ascii="Cambria Math" w:hAnsi="Cambria Math"/>
              </w:rPr>
              <m:t>z</m:t>
            </m:r>
          </m:den>
        </m:f>
        <m:sSup>
          <m:sSupPr>
            <m:ctrlPr>
              <w:rPr>
                <w:rFonts w:ascii="Cambria Math" w:hAnsi="Cambria Math"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-jkz</m:t>
            </m:r>
          </m:sup>
        </m:sSup>
      </m:oMath>
    </w:p>
    <w:p w:rsidR="006F7B5C" w:rsidRDefault="006F7B5C" w:rsidP="006F7B5C">
      <w:pPr>
        <w:pStyle w:val="Standard"/>
        <w:rPr>
          <w:rFonts w:cs="Times New Roman"/>
          <w:lang w:val="en-GB"/>
        </w:rPr>
      </w:pPr>
    </w:p>
    <w:p w:rsidR="006F7B5C" w:rsidRDefault="006F7B5C" w:rsidP="006F7B5C">
      <w:pPr>
        <w:pStyle w:val="Standard"/>
      </w:pPr>
      <w:proofErr w:type="gramStart"/>
      <w:r>
        <w:t>satisfies</w:t>
      </w:r>
      <w:proofErr w:type="gramEnd"/>
      <w:r>
        <w:t xml:space="preserve"> equations (5.1) and (5.2) provided </w:t>
      </w:r>
      <m:oMath>
        <m:r>
          <w:rPr>
            <w:rFonts w:ascii="Cambria Math" w:hAnsi="Cambria Math"/>
          </w:rPr>
          <m:t>z=</m:t>
        </m:r>
        <m:rad>
          <m:radPr>
            <m:degHide m:val="1"/>
            <m:ctrlPr>
              <w:rPr>
                <w:rFonts w:ascii="Cambria Math" w:hAnsi="Cambria Math"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</w:rPr>
                </m:ctrlPr>
              </m:fPr>
              <m:num>
                <m:r>
                  <w:rPr>
                    <w:rFonts w:ascii="Cambria Math" w:hAnsi="Cambria Math"/>
                  </w:rPr>
                  <m:t>μ</m:t>
                </m:r>
              </m:num>
              <m:den>
                <m:r>
                  <w:rPr>
                    <w:rFonts w:ascii="Cambria Math" w:hAnsi="Cambria Math"/>
                  </w:rPr>
                  <m:t>ε</m:t>
                </m:r>
              </m:den>
            </m:f>
          </m:e>
        </m:rad>
      </m:oMath>
      <w:r>
        <w:t xml:space="preserve"> and </w:t>
      </w:r>
      <m:oMath>
        <m:r>
          <w:rPr>
            <w:rFonts w:ascii="Cambria Math" w:hAnsi="Cambria Math"/>
          </w:rPr>
          <m:t>k=ω</m:t>
        </m:r>
        <m:rad>
          <m:radPr>
            <m:degHide m:val="1"/>
            <m:ctrlPr>
              <w:rPr>
                <w:rFonts w:ascii="Cambria Math" w:hAnsi="Cambria Math"/>
              </w:rPr>
            </m:ctrlPr>
          </m:radPr>
          <m:deg/>
          <m:e>
            <m:r>
              <w:rPr>
                <w:rFonts w:ascii="Cambria Math" w:hAnsi="Cambria Math"/>
              </w:rPr>
              <m:t>με</m:t>
            </m:r>
          </m:e>
        </m:rad>
      </m:oMath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  <w:r>
        <w:t xml:space="preserve">(Note that in Cartesian co-ordinates </w:t>
      </w:r>
    </w:p>
    <w:p w:rsidR="006F7B5C" w:rsidRDefault="006F7B5C" w:rsidP="006F7B5C">
      <w:pPr>
        <w:pStyle w:val="Standard"/>
      </w:pPr>
    </w:p>
    <w:p w:rsidR="006F7B5C" w:rsidRDefault="006F7B5C" w:rsidP="006F7B5C">
      <w:pPr>
        <w:pStyle w:val="Standard"/>
      </w:pPr>
      <w:r>
        <w:rPr>
          <w:rFonts w:ascii="Cambria Math" w:hAnsi="Cambria Math" w:cs="Cambria Math"/>
        </w:rPr>
        <w:t>∇</w:t>
      </w:r>
      <w:proofErr w:type="spellStart"/>
      <w:r>
        <w:rPr>
          <w:rFonts w:ascii="Cambria Math" w:hAnsi="Cambria Math" w:cs="Cambria Math"/>
        </w:rPr>
        <w:t>x</w:t>
      </w:r>
      <w:r>
        <w:rPr>
          <w:rFonts w:ascii="Cambria Math" w:hAnsi="Cambria Math" w:cs="Cambria Math"/>
          <w:u w:val="single"/>
        </w:rPr>
        <w:t>A</w:t>
      </w:r>
      <w:proofErr w:type="spellEnd"/>
      <w:r>
        <w:rPr>
          <w:rFonts w:ascii="Cambria Math" w:hAnsi="Cambria Math" w:cs="Cambria Math"/>
        </w:rPr>
        <w:t xml:space="preserve"> = </w:t>
      </w:r>
      <m:oMath>
        <m:d>
          <m:dPr>
            <m:begChr m:val="|"/>
            <m:endChr m:val="|"/>
            <m:ctrlPr>
              <w:rPr>
                <w:rFonts w:ascii="Cambria Math" w:hAnsi="Cambria Math"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</w:rPr>
                </m:ctrlPr>
              </m:eqArrPr>
              <m:e>
                <m:sSub>
                  <m:sSubPr>
                    <m:ctrlPr>
                      <w:rPr>
                        <w:rFonts w:ascii="Cambria Math" w:hAnsi="Cambria Math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u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x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u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y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u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z</m:t>
                    </m:r>
                  </m:sub>
                </m:sSub>
              </m:e>
              <m:e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∂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∂x</m:t>
                    </m:r>
                  </m:den>
                </m:f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d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dy</m:t>
                    </m:r>
                  </m:den>
                </m:f>
                <m:f>
                  <m:fPr>
                    <m:ctrlPr>
                      <w:rPr>
                        <w:rFonts w:ascii="Cambria Math" w:hAnsi="Cambria Math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∂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∂z</m:t>
                    </m:r>
                  </m:den>
                </m:f>
              </m:e>
              <m:e>
                <m:sSub>
                  <m:sSubPr>
                    <m:ctrlPr>
                      <w:rPr>
                        <w:rFonts w:ascii="Cambria Math" w:hAnsi="Cambria Math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x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y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A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z</m:t>
                    </m:r>
                  </m:sub>
                </m:sSub>
              </m:e>
            </m:eqArr>
          </m:e>
        </m:d>
      </m:oMath>
    </w:p>
    <w:p w:rsidR="006F7B5C" w:rsidRDefault="006F7B5C" w:rsidP="006F7B5C">
      <w:pPr>
        <w:pStyle w:val="Standard"/>
        <w:rPr>
          <w:rFonts w:ascii="Cambria Math" w:hAnsi="Cambria Math" w:cs="Cambria Math" w:hint="eastAsia"/>
        </w:rPr>
      </w:pPr>
    </w:p>
    <w:p w:rsidR="006F7B5C" w:rsidRDefault="006F7B5C" w:rsidP="006F7B5C">
      <w:pPr>
        <w:pStyle w:val="Standard"/>
      </w:pPr>
      <w:proofErr w:type="gramStart"/>
      <w:r>
        <w:rPr>
          <w:rFonts w:ascii="Cambria Math" w:hAnsi="Cambria Math" w:cs="Cambria Math"/>
        </w:rPr>
        <w:t>for</w:t>
      </w:r>
      <w:proofErr w:type="gramEnd"/>
      <w:r>
        <w:rPr>
          <w:rFonts w:ascii="Cambria Math" w:hAnsi="Cambria Math" w:cs="Cambria Math"/>
        </w:rPr>
        <w:t xml:space="preserve"> the vector field </w:t>
      </w:r>
      <w:r>
        <w:rPr>
          <w:rFonts w:ascii="Cambria Math" w:hAnsi="Cambria Math" w:cs="Cambria Math"/>
          <w:u w:val="single"/>
        </w:rPr>
        <w:t>A</w:t>
      </w:r>
      <w:r>
        <w:rPr>
          <w:rFonts w:ascii="Cambria Math" w:hAnsi="Cambria Math" w:cs="Cambria Math"/>
        </w:rPr>
        <w:t xml:space="preserve"> = </w:t>
      </w:r>
      <w:proofErr w:type="spellStart"/>
      <w:r>
        <w:rPr>
          <w:rFonts w:ascii="Cambria Math" w:hAnsi="Cambria Math" w:cs="Cambria Math"/>
          <w:u w:val="single"/>
        </w:rPr>
        <w:t>u</w:t>
      </w:r>
      <w:r>
        <w:rPr>
          <w:rFonts w:ascii="Cambria Math" w:hAnsi="Cambria Math" w:cs="Cambria Math"/>
          <w:u w:val="single"/>
          <w:vertAlign w:val="subscript"/>
        </w:rPr>
        <w:t>x</w:t>
      </w:r>
      <w:r>
        <w:rPr>
          <w:rFonts w:ascii="Cambria Math" w:hAnsi="Cambria Math" w:cs="Cambria Math"/>
        </w:rPr>
        <w:t>A</w:t>
      </w:r>
      <w:r>
        <w:rPr>
          <w:rFonts w:ascii="Cambria Math" w:hAnsi="Cambria Math" w:cs="Cambria Math"/>
          <w:vertAlign w:val="subscript"/>
        </w:rPr>
        <w:t>x</w:t>
      </w:r>
      <w:proofErr w:type="spellEnd"/>
      <w:r>
        <w:rPr>
          <w:rFonts w:ascii="Cambria Math" w:hAnsi="Cambria Math" w:cs="Cambria Math"/>
          <w:vertAlign w:val="subscript"/>
        </w:rPr>
        <w:t xml:space="preserve"> + </w:t>
      </w:r>
      <w:r>
        <w:rPr>
          <w:rFonts w:ascii="Cambria Math" w:hAnsi="Cambria Math" w:cs="Cambria Math"/>
        </w:rPr>
        <w:t xml:space="preserve"> </w:t>
      </w:r>
      <w:proofErr w:type="spellStart"/>
      <w:r>
        <w:rPr>
          <w:rFonts w:ascii="Cambria Math" w:hAnsi="Cambria Math" w:cs="Cambria Math"/>
          <w:u w:val="single"/>
        </w:rPr>
        <w:t>u</w:t>
      </w:r>
      <w:r>
        <w:rPr>
          <w:rFonts w:ascii="Cambria Math" w:hAnsi="Cambria Math" w:cs="Cambria Math"/>
          <w:u w:val="single"/>
          <w:vertAlign w:val="subscript"/>
        </w:rPr>
        <w:t>y</w:t>
      </w:r>
      <w:r>
        <w:rPr>
          <w:rFonts w:ascii="Cambria Math" w:hAnsi="Cambria Math" w:cs="Cambria Math"/>
        </w:rPr>
        <w:t>A</w:t>
      </w:r>
      <w:r>
        <w:rPr>
          <w:rFonts w:ascii="Cambria Math" w:hAnsi="Cambria Math" w:cs="Cambria Math"/>
          <w:vertAlign w:val="subscript"/>
        </w:rPr>
        <w:t>y</w:t>
      </w:r>
      <w:proofErr w:type="spellEnd"/>
      <w:r>
        <w:rPr>
          <w:rFonts w:ascii="Cambria Math" w:hAnsi="Cambria Math" w:cs="Cambria Math"/>
        </w:rPr>
        <w:t xml:space="preserve"> +</w:t>
      </w:r>
      <w:proofErr w:type="spellStart"/>
      <w:r>
        <w:rPr>
          <w:rFonts w:ascii="Cambria Math" w:hAnsi="Cambria Math" w:cs="Cambria Math"/>
          <w:u w:val="single"/>
        </w:rPr>
        <w:t>u</w:t>
      </w:r>
      <w:r>
        <w:rPr>
          <w:rFonts w:ascii="Cambria Math" w:hAnsi="Cambria Math" w:cs="Cambria Math"/>
          <w:u w:val="single"/>
          <w:vertAlign w:val="subscript"/>
        </w:rPr>
        <w:t>z</w:t>
      </w:r>
      <w:r>
        <w:rPr>
          <w:rFonts w:ascii="Cambria Math" w:hAnsi="Cambria Math" w:cs="Cambria Math"/>
        </w:rPr>
        <w:t>A</w:t>
      </w:r>
      <w:r>
        <w:rPr>
          <w:rFonts w:ascii="Cambria Math" w:hAnsi="Cambria Math" w:cs="Cambria Math"/>
          <w:vertAlign w:val="subscript"/>
        </w:rPr>
        <w:t>z</w:t>
      </w:r>
      <w:proofErr w:type="spellEnd"/>
    </w:p>
    <w:p w:rsidR="006F7B5C" w:rsidRDefault="006F7B5C" w:rsidP="006F7B5C">
      <w:pPr>
        <w:pStyle w:val="Standard"/>
        <w:rPr>
          <w:rFonts w:ascii="Cambria Math" w:hAnsi="Cambria Math" w:cs="Cambria Math" w:hint="eastAsia"/>
        </w:rPr>
      </w:pPr>
    </w:p>
    <w:p w:rsidR="006F7B5C" w:rsidRDefault="006F7B5C" w:rsidP="006F7B5C">
      <w:pPr>
        <w:pStyle w:val="Standard"/>
      </w:pPr>
      <w:proofErr w:type="gramStart"/>
      <w:r>
        <w:rPr>
          <w:rFonts w:ascii="Cambria Math" w:hAnsi="Cambria Math" w:cs="Cambria Math"/>
        </w:rPr>
        <w:t>where</w:t>
      </w:r>
      <w:proofErr w:type="gramEnd"/>
      <w:r>
        <w:rPr>
          <w:rFonts w:ascii="Cambria Math" w:hAnsi="Cambria Math" w:cs="Cambria Math"/>
        </w:rPr>
        <w:t xml:space="preserve"> (A</w:t>
      </w:r>
      <w:r>
        <w:rPr>
          <w:rFonts w:ascii="Cambria Math" w:hAnsi="Cambria Math" w:cs="Cambria Math"/>
          <w:vertAlign w:val="subscript"/>
        </w:rPr>
        <w:t>x</w:t>
      </w:r>
      <w:r>
        <w:rPr>
          <w:rFonts w:ascii="Cambria Math" w:hAnsi="Cambria Math" w:cs="Cambria Math"/>
        </w:rPr>
        <w:t>, A</w:t>
      </w:r>
      <w:r>
        <w:rPr>
          <w:rFonts w:ascii="Cambria Math" w:hAnsi="Cambria Math" w:cs="Cambria Math"/>
          <w:vertAlign w:val="subscript"/>
        </w:rPr>
        <w:t>y</w:t>
      </w:r>
      <w:r>
        <w:rPr>
          <w:rFonts w:ascii="Cambria Math" w:hAnsi="Cambria Math" w:cs="Cambria Math"/>
        </w:rPr>
        <w:t xml:space="preserve">, </w:t>
      </w:r>
      <w:proofErr w:type="spellStart"/>
      <w:r>
        <w:rPr>
          <w:rFonts w:ascii="Cambria Math" w:hAnsi="Cambria Math" w:cs="Cambria Math"/>
        </w:rPr>
        <w:t>A</w:t>
      </w:r>
      <w:r>
        <w:rPr>
          <w:rFonts w:ascii="Cambria Math" w:hAnsi="Cambria Math" w:cs="Cambria Math"/>
          <w:vertAlign w:val="subscript"/>
        </w:rPr>
        <w:t>z</w:t>
      </w:r>
      <w:proofErr w:type="spellEnd"/>
      <w:r>
        <w:rPr>
          <w:rFonts w:ascii="Cambria Math" w:hAnsi="Cambria Math" w:cs="Cambria Math"/>
        </w:rPr>
        <w:t xml:space="preserve">) are the Cartesian components of vector </w:t>
      </w:r>
      <w:r>
        <w:rPr>
          <w:rFonts w:ascii="Cambria Math" w:hAnsi="Cambria Math" w:cs="Cambria Math"/>
          <w:u w:val="single"/>
        </w:rPr>
        <w:t>A</w:t>
      </w:r>
      <w:r>
        <w:rPr>
          <w:rFonts w:ascii="Cambria Math" w:hAnsi="Cambria Math" w:cs="Cambria Math"/>
        </w:rPr>
        <w:t xml:space="preserve"> and are scalar functions of position.)</w:t>
      </w:r>
    </w:p>
    <w:p w:rsidR="006F7B5C" w:rsidRDefault="006F7B5C" w:rsidP="006F7B5C">
      <w:pPr>
        <w:pStyle w:val="Standard"/>
        <w:rPr>
          <w:rFonts w:ascii="Cambria Math" w:hAnsi="Cambria Math" w:cs="Cambria Math" w:hint="eastAsia"/>
        </w:rPr>
      </w:pPr>
    </w:p>
    <w:p w:rsidR="006F7B5C" w:rsidRDefault="006F7B5C" w:rsidP="006F7B5C">
      <w:pPr>
        <w:pStyle w:val="Standard"/>
        <w:jc w:val="right"/>
      </w:pPr>
      <w:r>
        <w:t>(100%)</w:t>
      </w:r>
    </w:p>
    <w:p w:rsidR="006F7B5C" w:rsidRDefault="006F7B5C" w:rsidP="006F7B5C">
      <w:pPr>
        <w:pStyle w:val="Standard"/>
        <w:jc w:val="right"/>
      </w:pPr>
      <w:r>
        <w:t>Total: 100%</w:t>
      </w:r>
    </w:p>
    <w:p w:rsidR="008A2A4F" w:rsidRDefault="008A2A4F" w:rsidP="00E05E03"/>
    <w:p w:rsidR="008A2A4F" w:rsidRDefault="008A2A4F" w:rsidP="00E05E03"/>
    <w:p w:rsidR="00BA0FC2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:rsidR="00BA0FC2" w:rsidRPr="00016932" w:rsidRDefault="00BA0FC2" w:rsidP="00BA0FC2">
      <w:pPr>
        <w:spacing w:after="200" w:line="276" w:lineRule="auto"/>
        <w:rPr>
          <w:rFonts w:ascii="Calibri" w:eastAsia="Calibri" w:hAnsi="Calibri"/>
          <w:b/>
          <w:sz w:val="22"/>
          <w:szCs w:val="22"/>
          <w:u w:val="single"/>
          <w:lang w:eastAsia="en-US"/>
        </w:rPr>
      </w:pPr>
      <w:r>
        <w:rPr>
          <w:b/>
        </w:rPr>
        <w:br w:type="page"/>
      </w:r>
      <w:r w:rsidRPr="00016932">
        <w:rPr>
          <w:rFonts w:ascii="Calibri" w:eastAsia="Calibri" w:hAnsi="Calibri"/>
          <w:b/>
          <w:sz w:val="22"/>
          <w:szCs w:val="22"/>
          <w:u w:val="single"/>
          <w:lang w:eastAsia="en-US"/>
        </w:rPr>
        <w:lastRenderedPageBreak/>
        <w:t>Mathematical Equations and Constants</w:t>
      </w:r>
    </w:p>
    <w:p w:rsidR="00BA0FC2" w:rsidRPr="00016932" w:rsidRDefault="00BA0FC2" w:rsidP="00BA0FC2">
      <w:pPr>
        <w:spacing w:after="200" w:line="276" w:lineRule="auto"/>
        <w:rPr>
          <w:rFonts w:ascii="Calibri" w:eastAsia="Calibri" w:hAnsi="Calibri"/>
          <w:sz w:val="22"/>
          <w:szCs w:val="22"/>
          <w:lang w:eastAsia="en-US"/>
        </w:rPr>
      </w:pPr>
      <w:r w:rsidRPr="00016932">
        <w:rPr>
          <w:rFonts w:ascii="Calibri" w:eastAsia="Calibri" w:hAnsi="Calibri"/>
          <w:sz w:val="22"/>
          <w:szCs w:val="22"/>
          <w:lang w:eastAsia="en-US"/>
        </w:rPr>
        <w:t>Impedance of Free Space = 377Ω</w:t>
      </w:r>
    </w:p>
    <w:p w:rsidR="00BA0FC2" w:rsidRPr="00016932" w:rsidRDefault="00BA0FC2" w:rsidP="00BA0FC2">
      <w:pPr>
        <w:spacing w:after="200" w:line="276" w:lineRule="auto"/>
        <w:rPr>
          <w:rFonts w:ascii="Calibri" w:hAnsi="Calibri"/>
          <w:sz w:val="22"/>
          <w:szCs w:val="22"/>
          <w:lang w:eastAsia="en-US"/>
        </w:rPr>
      </w:pPr>
      <w:r w:rsidRPr="00016932">
        <w:rPr>
          <w:rFonts w:ascii="Calibri" w:hAnsi="Calibri"/>
          <w:sz w:val="22"/>
          <w:szCs w:val="22"/>
          <w:lang w:eastAsia="en-US"/>
        </w:rPr>
        <w:t xml:space="preserve">Speed of light in free space:  </w:t>
      </w:r>
      <m:oMath>
        <m:r>
          <w:rPr>
            <w:rFonts w:ascii="Cambria Math" w:eastAsia="Calibri" w:hAnsi="Cambria Math"/>
            <w:sz w:val="22"/>
            <w:szCs w:val="22"/>
            <w:lang w:eastAsia="en-US"/>
          </w:rPr>
          <m:t>c=fλ</m:t>
        </m:r>
      </m:oMath>
      <w:r w:rsidRPr="00016932">
        <w:rPr>
          <w:rFonts w:ascii="Calibri" w:hAnsi="Calibri"/>
          <w:sz w:val="22"/>
          <w:szCs w:val="22"/>
          <w:lang w:eastAsia="en-US"/>
        </w:rPr>
        <w:t xml:space="preserve"> = 3x10</w:t>
      </w:r>
      <w:r w:rsidRPr="00016932">
        <w:rPr>
          <w:rFonts w:ascii="Calibri" w:hAnsi="Calibri"/>
          <w:sz w:val="22"/>
          <w:szCs w:val="22"/>
          <w:vertAlign w:val="superscript"/>
          <w:lang w:eastAsia="en-US"/>
        </w:rPr>
        <w:t>8</w:t>
      </w:r>
      <w:r w:rsidRPr="00016932">
        <w:rPr>
          <w:rFonts w:ascii="Calibri" w:hAnsi="Calibri"/>
          <w:sz w:val="22"/>
          <w:szCs w:val="22"/>
          <w:lang w:eastAsia="en-US"/>
        </w:rPr>
        <w:t>m/s</w:t>
      </w:r>
    </w:p>
    <w:p w:rsidR="00644271" w:rsidRDefault="00644271" w:rsidP="00644271">
      <w:pPr>
        <w:spacing w:after="200" w:line="276" w:lineRule="auto"/>
        <w:rPr>
          <w:rFonts w:ascii="Calibri" w:eastAsia="Calibri" w:hAnsi="Calibri"/>
          <w:sz w:val="22"/>
          <w:szCs w:val="22"/>
          <w:lang w:eastAsia="en-US"/>
        </w:rPr>
      </w:pPr>
      <w:r>
        <w:rPr>
          <w:rFonts w:ascii="Calibri" w:eastAsia="Calibri" w:hAnsi="Calibri"/>
          <w:sz w:val="22"/>
          <w:szCs w:val="22"/>
          <w:lang w:eastAsia="en-US"/>
        </w:rPr>
        <w:t xml:space="preserve">Plank’s constant: h = </w:t>
      </w:r>
      <w:r w:rsidRPr="00BA0FC2">
        <w:rPr>
          <w:rFonts w:ascii="Calibri" w:eastAsia="Calibri" w:hAnsi="Calibri"/>
          <w:sz w:val="22"/>
          <w:szCs w:val="22"/>
          <w:lang w:eastAsia="en-US"/>
        </w:rPr>
        <w:t>6.63 × 10</w:t>
      </w:r>
      <w:r w:rsidRPr="00BA0FC2">
        <w:rPr>
          <w:rFonts w:ascii="Calibri" w:eastAsia="Calibri" w:hAnsi="Calibri"/>
          <w:sz w:val="22"/>
          <w:szCs w:val="22"/>
          <w:vertAlign w:val="superscript"/>
          <w:lang w:eastAsia="en-US"/>
        </w:rPr>
        <w:t>-34</w:t>
      </w:r>
    </w:p>
    <w:p w:rsidR="00644271" w:rsidRDefault="00644271" w:rsidP="00644271">
      <w:pPr>
        <w:spacing w:after="200" w:line="276" w:lineRule="auto"/>
        <w:rPr>
          <w:rFonts w:ascii="Calibri" w:eastAsia="Calibri" w:hAnsi="Calibri"/>
          <w:sz w:val="22"/>
          <w:szCs w:val="22"/>
          <w:lang w:eastAsia="en-US"/>
        </w:rPr>
      </w:pPr>
      <w:r>
        <w:rPr>
          <w:rFonts w:ascii="Calibri" w:eastAsia="Calibri" w:hAnsi="Calibri"/>
          <w:sz w:val="22"/>
          <w:szCs w:val="22"/>
          <w:lang w:eastAsia="en-US"/>
        </w:rPr>
        <w:t xml:space="preserve">1eV = </w:t>
      </w:r>
      <w:r w:rsidRPr="00BA0FC2">
        <w:rPr>
          <w:rFonts w:ascii="Calibri" w:eastAsia="Calibri" w:hAnsi="Calibri"/>
          <w:sz w:val="22"/>
          <w:szCs w:val="22"/>
          <w:lang w:eastAsia="en-US"/>
        </w:rPr>
        <w:t>1.60218e-19</w:t>
      </w:r>
      <w:r>
        <w:rPr>
          <w:rFonts w:ascii="Calibri" w:eastAsia="Calibri" w:hAnsi="Calibri"/>
          <w:sz w:val="22"/>
          <w:szCs w:val="22"/>
          <w:lang w:eastAsia="en-US"/>
        </w:rPr>
        <w:t xml:space="preserve"> J</w:t>
      </w:r>
    </w:p>
    <w:p w:rsidR="00BA0FC2" w:rsidRPr="00016932" w:rsidRDefault="00BA0FC2" w:rsidP="00BA0FC2">
      <w:pPr>
        <w:spacing w:after="200" w:line="276" w:lineRule="auto"/>
        <w:rPr>
          <w:rFonts w:ascii="Calibri" w:eastAsia="Calibri" w:hAnsi="Calibri"/>
          <w:sz w:val="22"/>
          <w:szCs w:val="22"/>
          <w:lang w:eastAsia="en-US"/>
        </w:rPr>
      </w:pPr>
      <w:r w:rsidRPr="00016932">
        <w:rPr>
          <w:rFonts w:ascii="Calibri" w:eastAsia="Calibri" w:hAnsi="Calibri"/>
          <w:sz w:val="22"/>
          <w:szCs w:val="22"/>
          <w:lang w:eastAsia="en-US"/>
        </w:rPr>
        <w:t>Maxwell’s Equations in electrical and magnetic field (E &amp; H) form:</w:t>
      </w:r>
    </w:p>
    <w:p w:rsidR="00BA0FC2" w:rsidRPr="00016932" w:rsidRDefault="00BA0FC2" w:rsidP="00BA0FC2">
      <w:pPr>
        <w:spacing w:after="200" w:line="276" w:lineRule="auto"/>
        <w:rPr>
          <w:rFonts w:ascii="Calibri" w:hAnsi="Calibri"/>
          <w:sz w:val="22"/>
          <w:szCs w:val="22"/>
          <w:lang w:eastAsia="en-US"/>
        </w:rPr>
      </w:pPr>
      <w:r w:rsidRPr="00016932">
        <w:rPr>
          <w:rFonts w:ascii="Calibri" w:eastAsia="Calibri" w:hAnsi="Calibri"/>
          <w:sz w:val="22"/>
          <w:szCs w:val="22"/>
          <w:lang w:eastAsia="en-US"/>
        </w:rPr>
        <w:tab/>
      </w:r>
      <m:oMath>
        <m:r>
          <m:rPr>
            <m:sty m:val="p"/>
          </m:rPr>
          <w:rPr>
            <w:rFonts w:ascii="Cambria Math" w:eastAsia="Calibri" w:hAnsi="Cambria Math"/>
            <w:sz w:val="22"/>
            <w:szCs w:val="22"/>
            <w:lang w:eastAsia="en-US"/>
          </w:rPr>
          <m:t>∇</m:t>
        </m:r>
        <m:r>
          <w:rPr>
            <w:rFonts w:ascii="Cambria Math" w:eastAsia="Calibri" w:hAnsi="Cambria Math"/>
            <w:sz w:val="22"/>
            <w:szCs w:val="22"/>
            <w:lang w:eastAsia="en-US"/>
          </w:rPr>
          <m:t>.E=</m:t>
        </m:r>
        <m:f>
          <m:fPr>
            <m:ctrlPr>
              <w:rPr>
                <w:rFonts w:ascii="Cambria Math" w:eastAsia="Calibri" w:hAnsi="Cambria Math"/>
                <w:i/>
                <w:sz w:val="22"/>
                <w:szCs w:val="22"/>
                <w:lang w:eastAsia="en-US"/>
              </w:rPr>
            </m:ctrlPr>
          </m:fPr>
          <m:num>
            <m:sSub>
              <m:sSubPr>
                <m:ctrlPr>
                  <w:rPr>
                    <w:rFonts w:ascii="Cambria Math" w:eastAsia="Calibri" w:hAnsi="Cambria Math"/>
                    <w:i/>
                    <w:sz w:val="22"/>
                    <w:szCs w:val="22"/>
                    <w:lang w:eastAsia="en-US"/>
                  </w:rPr>
                </m:ctrlPr>
              </m:sSubPr>
              <m:e>
                <m:r>
                  <w:rPr>
                    <w:rFonts w:ascii="Cambria Math" w:eastAsia="Calibri" w:hAnsi="Cambria Math"/>
                    <w:sz w:val="22"/>
                    <w:szCs w:val="22"/>
                    <w:lang w:eastAsia="en-US"/>
                  </w:rPr>
                  <m:t>ρ</m:t>
                </m:r>
              </m:e>
              <m:sub>
                <m:r>
                  <w:rPr>
                    <w:rFonts w:ascii="Cambria Math" w:eastAsia="Calibri" w:hAnsi="Cambria Math"/>
                    <w:sz w:val="22"/>
                    <w:szCs w:val="22"/>
                    <w:lang w:eastAsia="en-US"/>
                  </w:rPr>
                  <m:t>v</m:t>
                </m:r>
              </m:sub>
            </m:sSub>
          </m:num>
          <m:den>
            <m:r>
              <w:rPr>
                <w:rFonts w:ascii="Cambria Math" w:eastAsia="Calibri" w:hAnsi="Cambria Math"/>
                <w:sz w:val="22"/>
                <w:szCs w:val="22"/>
                <w:lang w:eastAsia="en-US"/>
              </w:rPr>
              <m:t>ε</m:t>
            </m:r>
          </m:den>
        </m:f>
      </m:oMath>
    </w:p>
    <w:p w:rsidR="00BA0FC2" w:rsidRPr="00016932" w:rsidRDefault="00BA0FC2" w:rsidP="00BA0FC2">
      <w:pPr>
        <w:spacing w:after="200" w:line="276" w:lineRule="auto"/>
        <w:rPr>
          <w:rFonts w:ascii="Calibri" w:hAnsi="Calibri"/>
          <w:sz w:val="22"/>
          <w:szCs w:val="22"/>
          <w:lang w:eastAsia="en-US"/>
        </w:rPr>
      </w:pPr>
      <w:r w:rsidRPr="00016932">
        <w:rPr>
          <w:rFonts w:ascii="Calibri" w:hAnsi="Calibri"/>
          <w:sz w:val="22"/>
          <w:szCs w:val="22"/>
          <w:lang w:eastAsia="en-US"/>
        </w:rPr>
        <w:tab/>
      </w:r>
      <m:oMath>
        <m:r>
          <m:rPr>
            <m:sty m:val="p"/>
          </m:rPr>
          <w:rPr>
            <w:rFonts w:ascii="Cambria Math" w:hAnsi="Cambria Math"/>
            <w:sz w:val="22"/>
            <w:szCs w:val="22"/>
            <w:lang w:eastAsia="en-US"/>
          </w:rPr>
          <m:t>∇</m:t>
        </m:r>
        <m:r>
          <w:rPr>
            <w:rFonts w:ascii="Cambria Math" w:hAnsi="Cambria Math"/>
            <w:sz w:val="22"/>
            <w:szCs w:val="22"/>
            <w:lang w:eastAsia="en-US"/>
          </w:rPr>
          <m:t>.H=0</m:t>
        </m:r>
      </m:oMath>
    </w:p>
    <w:p w:rsidR="00BA0FC2" w:rsidRPr="00016932" w:rsidRDefault="00BA0FC2" w:rsidP="00BA0FC2">
      <w:pPr>
        <w:spacing w:after="200" w:line="276" w:lineRule="auto"/>
        <w:rPr>
          <w:rFonts w:ascii="Calibri" w:hAnsi="Calibri"/>
          <w:sz w:val="22"/>
          <w:szCs w:val="22"/>
          <w:lang w:eastAsia="en-US"/>
        </w:rPr>
      </w:pPr>
      <w:r w:rsidRPr="00016932">
        <w:rPr>
          <w:rFonts w:ascii="Calibri" w:hAnsi="Calibri"/>
          <w:sz w:val="22"/>
          <w:szCs w:val="22"/>
          <w:lang w:eastAsia="en-US"/>
        </w:rPr>
        <w:tab/>
      </w:r>
      <m:oMath>
        <m:r>
          <m:rPr>
            <m:sty m:val="p"/>
          </m:rPr>
          <w:rPr>
            <w:rFonts w:ascii="Cambria Math" w:hAnsi="Cambria Math" w:cs="Arial"/>
            <w:sz w:val="22"/>
            <w:szCs w:val="22"/>
            <w:lang w:eastAsia="en-US"/>
          </w:rPr>
          <m:t>∇</m:t>
        </m:r>
        <m:r>
          <w:rPr>
            <w:rFonts w:ascii="Cambria Math" w:hAnsi="Cambria Math" w:cs="Arial"/>
            <w:sz w:val="22"/>
            <w:szCs w:val="22"/>
            <w:lang w:eastAsia="en-US"/>
          </w:rPr>
          <m:t>×E=-μ</m:t>
        </m:r>
        <m:f>
          <m:fPr>
            <m:ctrlPr>
              <w:rPr>
                <w:rFonts w:ascii="Cambria Math" w:hAnsi="Cambria Math" w:cs="Arial"/>
                <w:i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eastAsia="Calibri" w:hAnsi="Cambria Math" w:cs="Arial"/>
                <w:sz w:val="22"/>
                <w:szCs w:val="22"/>
                <w:lang w:eastAsia="en-US"/>
              </w:rPr>
              <m:t>∂H</m:t>
            </m:r>
          </m:num>
          <m:den>
            <m:r>
              <w:rPr>
                <w:rFonts w:ascii="Cambria Math" w:eastAsia="Calibri" w:hAnsi="Cambria Math" w:cs="Arial"/>
                <w:sz w:val="22"/>
                <w:szCs w:val="22"/>
                <w:lang w:eastAsia="en-US"/>
              </w:rPr>
              <m:t>∂t</m:t>
            </m:r>
          </m:den>
        </m:f>
      </m:oMath>
    </w:p>
    <w:p w:rsidR="00BA0FC2" w:rsidRPr="00016932" w:rsidRDefault="00BA0FC2" w:rsidP="00BA0FC2">
      <w:pPr>
        <w:spacing w:after="200" w:line="276" w:lineRule="auto"/>
        <w:rPr>
          <w:rFonts w:ascii="Calibri" w:hAnsi="Calibri"/>
          <w:sz w:val="22"/>
          <w:szCs w:val="22"/>
          <w:lang w:eastAsia="en-US"/>
        </w:rPr>
      </w:pPr>
      <w:r w:rsidRPr="00016932">
        <w:rPr>
          <w:rFonts w:ascii="Calibri" w:hAnsi="Calibri"/>
          <w:sz w:val="22"/>
          <w:szCs w:val="22"/>
          <w:lang w:eastAsia="en-US"/>
        </w:rPr>
        <w:tab/>
      </w:r>
      <m:oMath>
        <m:r>
          <m:rPr>
            <m:sty m:val="p"/>
          </m:rPr>
          <w:rPr>
            <w:rFonts w:ascii="Cambria Math" w:hAnsi="Cambria Math"/>
            <w:sz w:val="22"/>
            <w:szCs w:val="22"/>
            <w:lang w:eastAsia="en-US"/>
          </w:rPr>
          <m:t>∇</m:t>
        </m:r>
        <m:r>
          <w:rPr>
            <w:rFonts w:ascii="Cambria Math" w:hAnsi="Cambria Math"/>
            <w:sz w:val="22"/>
            <w:szCs w:val="22"/>
            <w:lang w:eastAsia="en-US"/>
          </w:rPr>
          <m:t>×H=ε</m:t>
        </m:r>
        <m:f>
          <m:fPr>
            <m:ctrlPr>
              <w:rPr>
                <w:rFonts w:ascii="Cambria Math" w:hAnsi="Cambria Math"/>
                <w:i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2"/>
                <w:szCs w:val="22"/>
                <w:lang w:eastAsia="en-US"/>
              </w:rPr>
              <m:t>∂E</m:t>
            </m:r>
          </m:num>
          <m:den>
            <m:r>
              <w:rPr>
                <w:rFonts w:ascii="Cambria Math" w:eastAsia="Calibri" w:hAnsi="Cambria Math"/>
                <w:sz w:val="22"/>
                <w:szCs w:val="22"/>
                <w:lang w:eastAsia="en-US"/>
              </w:rPr>
              <m:t>∂t</m:t>
            </m:r>
          </m:den>
        </m:f>
        <m:r>
          <w:rPr>
            <w:rFonts w:ascii="Cambria Math" w:hAnsi="Cambria Math"/>
            <w:sz w:val="22"/>
            <w:szCs w:val="22"/>
            <w:lang w:eastAsia="en-US"/>
          </w:rPr>
          <m:t>+σE</m:t>
        </m:r>
      </m:oMath>
    </w:p>
    <w:p w:rsidR="00BA0FC2" w:rsidRPr="00081226" w:rsidRDefault="00081226" w:rsidP="00BA0FC2">
      <w:pPr>
        <w:spacing w:after="200" w:line="276" w:lineRule="auto"/>
        <w:rPr>
          <w:rFonts w:ascii="Calibri" w:eastAsia="Calibri" w:hAnsi="Calibri"/>
          <w:sz w:val="22"/>
          <w:szCs w:val="22"/>
          <w:lang w:eastAsia="en-US"/>
        </w:rPr>
      </w:pPr>
      <w:r>
        <w:rPr>
          <w:rFonts w:ascii="Calibri" w:eastAsia="Calibri" w:hAnsi="Calibri"/>
          <w:sz w:val="22"/>
          <w:szCs w:val="22"/>
          <w:lang w:eastAsia="en-US"/>
        </w:rPr>
        <w:t>Phase velocity</w:t>
      </w:r>
      <w:bookmarkStart w:id="0" w:name="_GoBack"/>
      <w:bookmarkEnd w:id="0"/>
      <w:r>
        <w:rPr>
          <w:rFonts w:ascii="Calibri" w:eastAsia="Calibri" w:hAnsi="Calibri"/>
          <w:sz w:val="22"/>
          <w:szCs w:val="22"/>
          <w:lang w:eastAsia="en-US"/>
        </w:rPr>
        <w:t xml:space="preserve"> </w:t>
      </w:r>
      <w:proofErr w:type="spellStart"/>
      <w:r>
        <w:rPr>
          <w:rFonts w:ascii="Calibri" w:eastAsia="Calibri" w:hAnsi="Calibri"/>
          <w:sz w:val="22"/>
          <w:szCs w:val="22"/>
          <w:lang w:eastAsia="en-US"/>
        </w:rPr>
        <w:t>v</w:t>
      </w:r>
      <w:r>
        <w:rPr>
          <w:rFonts w:ascii="Calibri" w:eastAsia="Calibri" w:hAnsi="Calibri"/>
          <w:sz w:val="22"/>
          <w:szCs w:val="22"/>
          <w:vertAlign w:val="subscript"/>
          <w:lang w:eastAsia="en-US"/>
        </w:rPr>
        <w:t>p</w:t>
      </w:r>
      <w:proofErr w:type="spellEnd"/>
      <w:r>
        <w:rPr>
          <w:rFonts w:ascii="Calibri" w:eastAsia="Calibri" w:hAnsi="Calibri"/>
          <w:sz w:val="22"/>
          <w:szCs w:val="22"/>
          <w:lang w:eastAsia="en-US"/>
        </w:rPr>
        <w:t xml:space="preserve"> = </w:t>
      </w:r>
      <w:proofErr w:type="spellStart"/>
      <w:r>
        <w:rPr>
          <w:rFonts w:ascii="Calibri" w:eastAsia="Calibri" w:hAnsi="Calibri"/>
          <w:sz w:val="22"/>
          <w:szCs w:val="22"/>
          <w:lang w:eastAsia="en-US"/>
        </w:rPr>
        <w:t>c/n</w:t>
      </w:r>
      <w:proofErr w:type="spellEnd"/>
    </w:p>
    <w:p w:rsidR="00BA0FC2" w:rsidRPr="00016932" w:rsidRDefault="00BA0FC2" w:rsidP="00BA0FC2">
      <w:pPr>
        <w:spacing w:after="200" w:line="276" w:lineRule="auto"/>
        <w:rPr>
          <w:rFonts w:ascii="Calibri" w:eastAsia="Calibri" w:hAnsi="Calibri"/>
          <w:b/>
          <w:sz w:val="22"/>
          <w:szCs w:val="22"/>
          <w:u w:val="single"/>
          <w:lang w:eastAsia="en-US"/>
        </w:rPr>
      </w:pPr>
      <w:r w:rsidRPr="00016932">
        <w:rPr>
          <w:rFonts w:ascii="Calibri" w:eastAsia="Calibri" w:hAnsi="Calibri"/>
          <w:b/>
          <w:sz w:val="22"/>
          <w:szCs w:val="22"/>
          <w:u w:val="single"/>
          <w:lang w:eastAsia="en-US"/>
        </w:rPr>
        <w:t>Plane Wave Power Transmission</w:t>
      </w:r>
    </w:p>
    <w:p w:rsidR="00BA0FC2" w:rsidRPr="00016932" w:rsidRDefault="00BA0FC2" w:rsidP="00BA0FC2">
      <w:pPr>
        <w:spacing w:after="200" w:line="276" w:lineRule="auto"/>
        <w:rPr>
          <w:rFonts w:ascii="Calibri" w:hAnsi="Calibri"/>
          <w:sz w:val="22"/>
          <w:szCs w:val="22"/>
          <w:lang w:eastAsia="en-US"/>
        </w:rPr>
      </w:pPr>
      <w:r w:rsidRPr="00016932">
        <w:rPr>
          <w:rFonts w:ascii="Calibri" w:eastAsia="Calibri" w:hAnsi="Calibri"/>
          <w:sz w:val="22"/>
          <w:szCs w:val="22"/>
          <w:lang w:eastAsia="en-US"/>
        </w:rPr>
        <w:t xml:space="preserve">Power flow = </w:t>
      </w:r>
      <m:oMath>
        <m:f>
          <m:fPr>
            <m:ctrlPr>
              <w:rPr>
                <w:rFonts w:ascii="Cambria Math" w:eastAsia="Calibri" w:hAnsi="Cambria Math"/>
                <w:i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eastAsia="Calibri" w:hAnsi="Cambria Math"/>
                <w:sz w:val="22"/>
                <w:szCs w:val="22"/>
                <w:lang w:eastAsia="en-US"/>
              </w:rPr>
              <m:t>1</m:t>
            </m:r>
          </m:num>
          <m:den>
            <m:r>
              <w:rPr>
                <w:rFonts w:ascii="Cambria Math" w:eastAsia="Calibri" w:hAnsi="Cambria Math"/>
                <w:sz w:val="22"/>
                <w:szCs w:val="22"/>
                <w:lang w:eastAsia="en-US"/>
              </w:rPr>
              <m:t>2</m:t>
            </m:r>
          </m:den>
        </m:f>
        <m:d>
          <m:dPr>
            <m:ctrlPr>
              <w:rPr>
                <w:rFonts w:ascii="Cambria Math" w:eastAsia="Calibri" w:hAnsi="Cambria Math"/>
                <w:i/>
                <w:sz w:val="22"/>
                <w:szCs w:val="22"/>
                <w:lang w:eastAsia="en-US"/>
              </w:rPr>
            </m:ctrlPr>
          </m:dPr>
          <m:e>
            <m:r>
              <w:rPr>
                <w:rFonts w:ascii="Cambria Math" w:eastAsia="Calibri" w:hAnsi="Cambria Math"/>
                <w:sz w:val="22"/>
                <w:szCs w:val="22"/>
                <w:lang w:eastAsia="en-US"/>
              </w:rPr>
              <m:t>E</m:t>
            </m:r>
            <m:sSup>
              <m:sSupPr>
                <m:ctrlPr>
                  <w:rPr>
                    <w:rFonts w:ascii="Cambria Math" w:eastAsia="Calibri" w:hAnsi="Cambria Math"/>
                    <w:i/>
                    <w:sz w:val="22"/>
                    <w:szCs w:val="22"/>
                    <w:lang w:eastAsia="en-US"/>
                  </w:rPr>
                </m:ctrlPr>
              </m:sSupPr>
              <m:e>
                <m:r>
                  <w:rPr>
                    <w:rFonts w:ascii="Cambria Math" w:eastAsia="Calibri" w:hAnsi="Cambria Math"/>
                    <w:sz w:val="22"/>
                    <w:szCs w:val="22"/>
                    <w:lang w:eastAsia="en-US"/>
                  </w:rPr>
                  <m:t>H</m:t>
                </m:r>
              </m:e>
              <m:sup>
                <m:r>
                  <w:rPr>
                    <w:rFonts w:ascii="Cambria Math" w:eastAsia="Calibri" w:hAnsi="Cambria Math"/>
                    <w:sz w:val="22"/>
                    <w:szCs w:val="22"/>
                    <w:lang w:eastAsia="en-US"/>
                  </w:rPr>
                  <m:t>*</m:t>
                </m:r>
              </m:sup>
            </m:sSup>
          </m:e>
        </m:d>
      </m:oMath>
    </w:p>
    <w:p w:rsidR="00BA0FC2" w:rsidRPr="00016932" w:rsidRDefault="00BA0FC2" w:rsidP="00BA0FC2">
      <w:pPr>
        <w:spacing w:after="200" w:line="276" w:lineRule="auto"/>
        <w:rPr>
          <w:rFonts w:ascii="Calibri" w:hAnsi="Calibri"/>
          <w:iCs/>
          <w:color w:val="000000"/>
          <w:kern w:val="24"/>
          <w:sz w:val="22"/>
          <w:szCs w:val="22"/>
        </w:rPr>
      </w:pPr>
      <w:r w:rsidRPr="00016932">
        <w:rPr>
          <w:rFonts w:ascii="Calibri" w:hAnsi="Calibri"/>
          <w:color w:val="000000"/>
          <w:kern w:val="24"/>
          <w:sz w:val="22"/>
          <w:szCs w:val="22"/>
          <w:lang w:eastAsia="en-US"/>
        </w:rPr>
        <w:t xml:space="preserve"> </w:t>
      </w:r>
    </w:p>
    <w:p w:rsidR="00BA0FC2" w:rsidRPr="00016932" w:rsidRDefault="00BA0FC2" w:rsidP="00BA0FC2">
      <w:pPr>
        <w:spacing w:before="154"/>
        <w:rPr>
          <w:rFonts w:ascii="Calibri" w:hAnsi="Calibri"/>
          <w:b/>
          <w:iCs/>
          <w:color w:val="000000"/>
          <w:kern w:val="24"/>
          <w:sz w:val="22"/>
          <w:szCs w:val="22"/>
          <w:u w:val="single"/>
        </w:rPr>
      </w:pPr>
      <w:r w:rsidRPr="00016932">
        <w:rPr>
          <w:rFonts w:ascii="Calibri" w:hAnsi="Calibri"/>
          <w:b/>
          <w:iCs/>
          <w:color w:val="000000"/>
          <w:kern w:val="24"/>
          <w:sz w:val="22"/>
          <w:szCs w:val="22"/>
          <w:u w:val="single"/>
        </w:rPr>
        <w:t>Antenna Gain</w:t>
      </w:r>
    </w:p>
    <w:p w:rsidR="00BA0FC2" w:rsidRPr="00016932" w:rsidRDefault="00BA0FC2" w:rsidP="00BA0FC2">
      <w:pPr>
        <w:spacing w:before="154"/>
        <w:rPr>
          <w:sz w:val="22"/>
          <w:szCs w:val="22"/>
        </w:rPr>
      </w:pPr>
      <w:r w:rsidRPr="00016932">
        <w:rPr>
          <w:rFonts w:ascii="Calibri" w:hAnsi="Calibri"/>
          <w:iCs/>
          <w:color w:val="000000"/>
          <w:kern w:val="24"/>
          <w:sz w:val="22"/>
          <w:szCs w:val="22"/>
        </w:rPr>
        <w:t xml:space="preserve">The effective receiving area of an antenna in a given direction, </w:t>
      </w:r>
      <m:oMath>
        <m:sSub>
          <m:sSubPr>
            <m:ctrlPr>
              <w:rPr>
                <w:rFonts w:ascii="Cambria Math" w:eastAsia="+mn-ea" w:hAnsi="Cambria Math" w:cs="+mn-cs"/>
                <w:i/>
                <w:iCs/>
                <w:color w:val="000000"/>
                <w:kern w:val="24"/>
                <w:sz w:val="22"/>
                <w:szCs w:val="22"/>
              </w:rPr>
            </m:ctrlPr>
          </m:sSubPr>
          <m:e>
            <m:r>
              <w:rPr>
                <w:rFonts w:ascii="Cambria Math" w:eastAsia="+mn-ea" w:hAnsi="Cambria Math" w:cs="+mn-cs"/>
                <w:color w:val="000000"/>
                <w:kern w:val="24"/>
                <w:sz w:val="22"/>
                <w:szCs w:val="22"/>
              </w:rPr>
              <m:t>A</m:t>
            </m:r>
          </m:e>
          <m:sub>
            <m:r>
              <w:rPr>
                <w:rFonts w:ascii="Cambria Math" w:eastAsia="+mn-ea" w:hAnsi="Cambria Math" w:cs="+mn-cs"/>
                <w:color w:val="000000"/>
                <w:kern w:val="24"/>
                <w:sz w:val="22"/>
                <w:szCs w:val="22"/>
              </w:rPr>
              <m:t>eff</m:t>
            </m:r>
          </m:sub>
        </m:sSub>
        <m:d>
          <m:dPr>
            <m:ctrlPr>
              <w:rPr>
                <w:rFonts w:ascii="Cambria Math" w:eastAsia="+mn-ea" w:hAnsi="Cambria Math" w:cs="+mn-cs"/>
                <w:i/>
                <w:iCs/>
                <w:color w:val="000000"/>
                <w:kern w:val="24"/>
                <w:sz w:val="22"/>
                <w:szCs w:val="22"/>
              </w:rPr>
            </m:ctrlPr>
          </m:dPr>
          <m:e>
            <m:r>
              <w:rPr>
                <w:rFonts w:ascii="Cambria Math" w:eastAsia="Cambria Math" w:hAnsi="Cambria Math" w:cs="+mn-cs"/>
                <w:color w:val="000000"/>
                <w:kern w:val="24"/>
                <w:sz w:val="22"/>
                <w:szCs w:val="22"/>
              </w:rPr>
              <m:t>θ,ϕ</m:t>
            </m:r>
          </m:e>
        </m:d>
        <m:r>
          <w:rPr>
            <w:rFonts w:ascii="Cambria Math" w:eastAsia="+mn-ea" w:hAnsi="Cambria Math" w:cs="+mn-cs"/>
            <w:color w:val="000000"/>
            <w:kern w:val="24"/>
            <w:sz w:val="22"/>
            <w:szCs w:val="22"/>
          </w:rPr>
          <m:t>=</m:t>
        </m:r>
        <m:f>
          <m:fPr>
            <m:ctrlPr>
              <w:rPr>
                <w:rFonts w:ascii="Cambria Math" w:eastAsia="+mn-ea" w:hAnsi="Cambria Math" w:cs="+mn-cs"/>
                <w:i/>
                <w:iCs/>
                <w:color w:val="000000"/>
                <w:kern w:val="24"/>
                <w:sz w:val="22"/>
                <w:szCs w:val="22"/>
              </w:rPr>
            </m:ctrlPr>
          </m:fPr>
          <m:num>
            <m:sSup>
              <m:sSupPr>
                <m:ctrlPr>
                  <w:rPr>
                    <w:rFonts w:ascii="Cambria Math" w:eastAsia="+mn-ea" w:hAnsi="Cambria Math" w:cs="+mn-cs"/>
                    <w:i/>
                    <w:iCs/>
                    <w:color w:val="000000"/>
                    <w:kern w:val="24"/>
                    <w:sz w:val="22"/>
                    <w:szCs w:val="22"/>
                  </w:rPr>
                </m:ctrlPr>
              </m:sSupPr>
              <m:e>
                <m:r>
                  <w:rPr>
                    <w:rFonts w:ascii="Cambria Math" w:eastAsia="Cambria Math" w:hAnsi="Cambria Math" w:cs="+mn-cs"/>
                    <w:color w:val="000000"/>
                    <w:kern w:val="24"/>
                    <w:sz w:val="22"/>
                    <w:szCs w:val="22"/>
                  </w:rPr>
                  <m:t>λ</m:t>
                </m:r>
              </m:e>
              <m:sup>
                <m:r>
                  <w:rPr>
                    <w:rFonts w:ascii="Cambria Math" w:eastAsia="+mn-ea" w:hAnsi="Cambria Math" w:cs="+mn-cs"/>
                    <w:color w:val="000000"/>
                    <w:kern w:val="24"/>
                    <w:sz w:val="22"/>
                    <w:szCs w:val="22"/>
                  </w:rPr>
                  <m:t>2</m:t>
                </m:r>
              </m:sup>
            </m:sSup>
            <m:r>
              <w:rPr>
                <w:rFonts w:ascii="Cambria Math" w:eastAsia="+mn-ea" w:hAnsi="Cambria Math" w:cs="+mn-cs"/>
                <w:color w:val="000000"/>
                <w:kern w:val="24"/>
                <w:sz w:val="22"/>
                <w:szCs w:val="22"/>
              </w:rPr>
              <m:t> </m:t>
            </m:r>
          </m:num>
          <m:den>
            <m:r>
              <w:rPr>
                <w:rFonts w:ascii="Cambria Math" w:eastAsia="+mn-ea" w:hAnsi="Cambria Math" w:cs="+mn-cs"/>
                <w:color w:val="000000"/>
                <w:kern w:val="24"/>
                <w:sz w:val="22"/>
                <w:szCs w:val="22"/>
              </w:rPr>
              <m:t>4</m:t>
            </m:r>
            <m:r>
              <w:rPr>
                <w:rFonts w:ascii="Cambria Math" w:eastAsia="Cambria Math" w:hAnsi="Cambria Math" w:cs="+mn-cs"/>
                <w:color w:val="000000"/>
                <w:kern w:val="24"/>
                <w:sz w:val="22"/>
                <w:szCs w:val="22"/>
              </w:rPr>
              <m:t>π</m:t>
            </m:r>
          </m:den>
        </m:f>
        <m:r>
          <w:rPr>
            <w:rFonts w:ascii="Cambria Math" w:eastAsia="Cambria Math" w:hAnsi="Cambria Math" w:cs="+mn-cs"/>
            <w:color w:val="000000"/>
            <w:kern w:val="24"/>
            <w:sz w:val="22"/>
            <w:szCs w:val="22"/>
          </w:rPr>
          <m:t>G(θ,ϕ)</m:t>
        </m:r>
      </m:oMath>
    </w:p>
    <w:p w:rsidR="00BA0FC2" w:rsidRPr="00016932" w:rsidRDefault="00BA0FC2" w:rsidP="00BA0FC2">
      <w:pPr>
        <w:spacing w:after="200" w:line="276" w:lineRule="auto"/>
        <w:rPr>
          <w:rFonts w:ascii="Calibri" w:hAnsi="Calibri"/>
          <w:color w:val="000000"/>
          <w:kern w:val="24"/>
          <w:sz w:val="22"/>
          <w:szCs w:val="22"/>
          <w:lang w:eastAsia="en-US"/>
        </w:rPr>
      </w:pPr>
    </w:p>
    <w:p w:rsidR="00BA0FC2" w:rsidRPr="00016932" w:rsidRDefault="00BA0FC2" w:rsidP="00BA0FC2">
      <w:pPr>
        <w:spacing w:after="200" w:line="276" w:lineRule="auto"/>
        <w:rPr>
          <w:rFonts w:ascii="Calibri" w:hAnsi="Calibri"/>
          <w:b/>
          <w:color w:val="000000"/>
          <w:kern w:val="24"/>
          <w:sz w:val="22"/>
          <w:szCs w:val="22"/>
          <w:u w:val="single"/>
          <w:lang w:eastAsia="en-US"/>
        </w:rPr>
      </w:pPr>
      <w:r w:rsidRPr="00016932">
        <w:rPr>
          <w:rFonts w:ascii="Calibri" w:hAnsi="Calibri"/>
          <w:b/>
          <w:color w:val="000000"/>
          <w:kern w:val="24"/>
          <w:sz w:val="22"/>
          <w:szCs w:val="22"/>
          <w:u w:val="single"/>
          <w:lang w:eastAsia="en-US"/>
        </w:rPr>
        <w:t>Phased Arrays</w:t>
      </w:r>
    </w:p>
    <w:p w:rsidR="00BA0FC2" w:rsidRPr="00016932" w:rsidRDefault="00BA0FC2" w:rsidP="00BA0FC2">
      <w:pPr>
        <w:spacing w:after="200" w:line="276" w:lineRule="auto"/>
        <w:rPr>
          <w:rFonts w:ascii="Calibri" w:hAnsi="Calibri"/>
          <w:color w:val="000000"/>
          <w:kern w:val="24"/>
          <w:sz w:val="22"/>
          <w:szCs w:val="22"/>
          <w:lang w:eastAsia="en-US"/>
        </w:rPr>
      </w:pPr>
      <w:r w:rsidRPr="00016932">
        <w:rPr>
          <w:rFonts w:ascii="Calibri" w:hAnsi="Calibri"/>
          <w:color w:val="000000"/>
          <w:kern w:val="24"/>
          <w:sz w:val="22"/>
          <w:szCs w:val="22"/>
          <w:lang w:eastAsia="en-US"/>
        </w:rPr>
        <w:t>Phase shift for a given beam steer angle for an element of an n-element phased array is given by</w:t>
      </w:r>
    </w:p>
    <w:p w:rsidR="00BA0FC2" w:rsidRPr="00016932" w:rsidRDefault="00BA0FC2" w:rsidP="00BA0FC2">
      <w:pPr>
        <w:spacing w:after="200" w:line="276" w:lineRule="auto"/>
        <w:rPr>
          <w:rFonts w:ascii="Calibri" w:hAnsi="Calibri"/>
          <w:color w:val="000000"/>
          <w:kern w:val="24"/>
          <w:sz w:val="22"/>
          <w:szCs w:val="22"/>
          <w:lang w:eastAsia="en-US"/>
        </w:rPr>
      </w:pPr>
      <w:r w:rsidRPr="00016932">
        <w:rPr>
          <w:rFonts w:ascii="Calibri" w:hAnsi="Calibri"/>
          <w:color w:val="000000"/>
          <w:kern w:val="24"/>
          <w:sz w:val="22"/>
          <w:szCs w:val="22"/>
          <w:lang w:eastAsia="en-US"/>
        </w:rPr>
        <w:t xml:space="preserve">  </w:t>
      </w:r>
      <m:oMath>
        <m:r>
          <w:rPr>
            <w:rFonts w:ascii="Cambria Math" w:eastAsia="Cambria Math" w:hAnsi="Cambria Math" w:cs="+mn-cs"/>
            <w:color w:val="000000"/>
            <w:kern w:val="24"/>
            <w:sz w:val="22"/>
            <w:szCs w:val="22"/>
            <w:lang w:eastAsia="en-US"/>
          </w:rPr>
          <m:t>δ</m:t>
        </m:r>
        <m:sSub>
          <m:sSubPr>
            <m:ctrlPr>
              <w:rPr>
                <w:rFonts w:ascii="Cambria Math" w:eastAsia="Cambria Math" w:hAnsi="Cambria Math" w:cs="+mn-cs"/>
                <w:i/>
                <w:iCs/>
                <w:color w:val="000000"/>
                <w:kern w:val="24"/>
                <w:sz w:val="22"/>
                <w:szCs w:val="22"/>
                <w:lang w:eastAsia="en-US"/>
              </w:rPr>
            </m:ctrlPr>
          </m:sSubPr>
          <m:e>
            <m:r>
              <w:rPr>
                <w:rFonts w:ascii="Cambria Math" w:eastAsia="Cambria Math" w:hAnsi="Cambria Math" w:cs="+mn-cs"/>
                <w:color w:val="000000"/>
                <w:kern w:val="24"/>
                <w:sz w:val="22"/>
                <w:szCs w:val="22"/>
                <w:lang w:eastAsia="en-US"/>
              </w:rPr>
              <m:t>ϕ</m:t>
            </m:r>
          </m:e>
          <m:sub>
            <m:r>
              <w:rPr>
                <w:rFonts w:ascii="Cambria Math" w:eastAsia="Cambria Math" w:hAnsi="Cambria Math" w:cs="+mn-cs"/>
                <w:color w:val="000000"/>
                <w:kern w:val="24"/>
                <w:sz w:val="22"/>
                <w:szCs w:val="22"/>
                <w:lang w:eastAsia="en-US"/>
              </w:rPr>
              <m:t>n</m:t>
            </m:r>
          </m:sub>
        </m:sSub>
        <m:r>
          <w:rPr>
            <w:rFonts w:ascii="Cambria Math" w:eastAsia="Cambria Math" w:hAnsi="Cambria Math" w:cs="+mn-cs"/>
            <w:color w:val="000000"/>
            <w:kern w:val="24"/>
            <w:sz w:val="22"/>
            <w:szCs w:val="22"/>
            <w:lang w:eastAsia="en-US"/>
          </w:rPr>
          <m:t>=</m:t>
        </m:r>
        <m:f>
          <m:fPr>
            <m:ctrlPr>
              <w:rPr>
                <w:rFonts w:ascii="Cambria Math" w:eastAsia="Cambria Math" w:hAnsi="Cambria Math" w:cs="+mn-cs"/>
                <w:i/>
                <w:iCs/>
                <w:color w:val="000000"/>
                <w:kern w:val="24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eastAsia="Cambria Math" w:hAnsi="Cambria Math" w:cs="+mn-cs"/>
                <w:color w:val="000000"/>
                <w:kern w:val="24"/>
                <w:sz w:val="22"/>
                <w:szCs w:val="22"/>
                <w:lang w:eastAsia="en-US"/>
              </w:rPr>
              <m:t>2πn</m:t>
            </m:r>
          </m:num>
          <m:den>
            <m:r>
              <w:rPr>
                <w:rFonts w:ascii="Cambria Math" w:eastAsia="Cambria Math" w:hAnsi="Cambria Math" w:cs="+mn-cs"/>
                <w:color w:val="000000"/>
                <w:kern w:val="24"/>
                <w:sz w:val="22"/>
                <w:szCs w:val="22"/>
                <w:lang w:eastAsia="en-US"/>
              </w:rPr>
              <m:t>λ</m:t>
            </m:r>
          </m:den>
        </m:f>
        <m:r>
          <w:rPr>
            <w:rFonts w:ascii="Cambria Math" w:eastAsia="Cambria Math" w:hAnsi="Cambria Math" w:cs="+mn-cs"/>
            <w:color w:val="000000"/>
            <w:kern w:val="24"/>
            <w:sz w:val="22"/>
            <w:szCs w:val="22"/>
            <w:lang w:eastAsia="en-US"/>
          </w:rPr>
          <m:t>dsinθ</m:t>
        </m:r>
      </m:oMath>
    </w:p>
    <w:p w:rsidR="00BA0FC2" w:rsidRPr="00016932" w:rsidRDefault="00BA0FC2" w:rsidP="00BA0FC2">
      <w:pPr>
        <w:spacing w:after="200" w:line="276" w:lineRule="auto"/>
        <w:rPr>
          <w:rFonts w:ascii="Calibri" w:hAnsi="Calibri"/>
          <w:color w:val="000000"/>
          <w:kern w:val="24"/>
          <w:sz w:val="22"/>
          <w:szCs w:val="22"/>
          <w:lang w:eastAsia="en-US"/>
        </w:rPr>
      </w:pPr>
      <w:r w:rsidRPr="00016932">
        <w:rPr>
          <w:rFonts w:ascii="Calibri" w:hAnsi="Calibri"/>
          <w:color w:val="000000"/>
          <w:kern w:val="24"/>
          <w:sz w:val="22"/>
          <w:szCs w:val="22"/>
          <w:lang w:eastAsia="en-US"/>
        </w:rPr>
        <w:t>Maximum separation for phased array elements:</w:t>
      </w:r>
    </w:p>
    <w:p w:rsidR="00BA0FC2" w:rsidRPr="00016932" w:rsidRDefault="00BA0FC2" w:rsidP="00BA0FC2">
      <w:pPr>
        <w:spacing w:after="200" w:line="276" w:lineRule="auto"/>
        <w:rPr>
          <w:rFonts w:ascii="Calibri" w:hAnsi="Calibri"/>
          <w:iCs/>
          <w:color w:val="000000"/>
          <w:kern w:val="24"/>
          <w:sz w:val="22"/>
          <w:szCs w:val="22"/>
          <w:lang w:eastAsia="en-US"/>
        </w:rPr>
      </w:pPr>
      <w:r w:rsidRPr="00016932">
        <w:rPr>
          <w:rFonts w:ascii="Calibri" w:hAnsi="Calibri"/>
          <w:color w:val="000000"/>
          <w:kern w:val="24"/>
          <w:sz w:val="22"/>
          <w:szCs w:val="22"/>
          <w:lang w:eastAsia="en-US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  <w:iCs/>
                <w:color w:val="000000"/>
                <w:kern w:val="24"/>
                <w:sz w:val="22"/>
                <w:szCs w:val="22"/>
                <w:lang w:eastAsia="en-US"/>
              </w:rPr>
            </m:ctrlPr>
          </m:sSubPr>
          <m:e>
            <m:r>
              <w:rPr>
                <w:rFonts w:ascii="Cambria Math" w:hAnsi="Cambria Math"/>
                <w:color w:val="000000"/>
                <w:kern w:val="24"/>
                <w:sz w:val="22"/>
                <w:szCs w:val="22"/>
                <w:lang w:eastAsia="en-US"/>
              </w:rPr>
              <m:t>d</m:t>
            </m:r>
          </m:e>
          <m:sub>
            <m:r>
              <w:rPr>
                <w:rFonts w:ascii="Cambria Math" w:hAnsi="Cambria Math"/>
                <w:color w:val="000000"/>
                <w:kern w:val="24"/>
                <w:sz w:val="22"/>
                <w:szCs w:val="22"/>
                <w:lang w:eastAsia="en-US"/>
              </w:rPr>
              <m:t>max</m:t>
            </m:r>
          </m:sub>
        </m:sSub>
        <m:r>
          <w:rPr>
            <w:rFonts w:ascii="Cambria Math" w:hAnsi="Cambria Math"/>
            <w:color w:val="000000"/>
            <w:kern w:val="24"/>
            <w:sz w:val="22"/>
            <w:szCs w:val="22"/>
            <w:lang w:eastAsia="en-US"/>
          </w:rPr>
          <m:t>=</m:t>
        </m:r>
        <m:f>
          <m:fPr>
            <m:ctrlPr>
              <w:rPr>
                <w:rFonts w:ascii="Cambria Math" w:eastAsia="Cambria Math" w:hAnsi="Cambria Math"/>
                <w:i/>
                <w:iCs/>
                <w:color w:val="000000"/>
                <w:kern w:val="24"/>
                <w:sz w:val="22"/>
                <w:szCs w:val="22"/>
                <w:lang w:eastAsia="en-US"/>
              </w:rPr>
            </m:ctrlPr>
          </m:fPr>
          <m:num>
            <m:r>
              <w:rPr>
                <w:rFonts w:ascii="Cambria Math" w:eastAsia="Cambria Math" w:hAnsi="Cambria Math"/>
                <w:color w:val="000000"/>
                <w:kern w:val="24"/>
                <w:sz w:val="22"/>
                <w:szCs w:val="22"/>
                <w:lang w:eastAsia="en-US"/>
              </w:rPr>
              <m:t>λ</m:t>
            </m:r>
          </m:num>
          <m:den>
            <m:r>
              <w:rPr>
                <w:rFonts w:ascii="Cambria Math" w:eastAsia="Cambria Math" w:hAnsi="Cambria Math"/>
                <w:color w:val="000000"/>
                <w:kern w:val="24"/>
                <w:sz w:val="22"/>
                <w:szCs w:val="22"/>
                <w:lang w:eastAsia="en-US"/>
              </w:rPr>
              <m:t>1+sinθ</m:t>
            </m:r>
          </m:den>
        </m:f>
      </m:oMath>
    </w:p>
    <w:p w:rsidR="00BA0FC2" w:rsidRPr="00016932" w:rsidRDefault="00BA0FC2" w:rsidP="00BA0FC2">
      <w:pPr>
        <w:spacing w:after="200" w:line="276" w:lineRule="auto"/>
        <w:rPr>
          <w:rFonts w:ascii="Calibri" w:eastAsia="Calibri" w:hAnsi="Calibri"/>
          <w:sz w:val="22"/>
          <w:szCs w:val="22"/>
          <w:lang w:eastAsia="en-US"/>
        </w:rPr>
      </w:pPr>
    </w:p>
    <w:p w:rsidR="00BA0FC2" w:rsidRPr="00016932" w:rsidRDefault="00BA0FC2" w:rsidP="00BA0FC2">
      <w:pPr>
        <w:spacing w:after="200" w:line="276" w:lineRule="auto"/>
        <w:rPr>
          <w:rFonts w:ascii="Calibri" w:eastAsia="Calibri" w:hAnsi="Calibri"/>
          <w:b/>
          <w:sz w:val="22"/>
          <w:szCs w:val="22"/>
          <w:u w:val="single"/>
          <w:lang w:eastAsia="en-US"/>
        </w:rPr>
      </w:pPr>
      <w:r w:rsidRPr="00016932">
        <w:rPr>
          <w:rFonts w:ascii="Calibri" w:eastAsia="Calibri" w:hAnsi="Calibri"/>
          <w:b/>
          <w:sz w:val="22"/>
          <w:szCs w:val="22"/>
          <w:u w:val="single"/>
          <w:lang w:eastAsia="en-US"/>
        </w:rPr>
        <w:t>Radar</w:t>
      </w:r>
    </w:p>
    <w:p w:rsidR="00BA0FC2" w:rsidRPr="00016932" w:rsidRDefault="00BA0FC2" w:rsidP="00BA0FC2">
      <w:pPr>
        <w:spacing w:before="154"/>
        <w:rPr>
          <w:szCs w:val="24"/>
        </w:rPr>
      </w:pPr>
      <w:r w:rsidRPr="00016932">
        <w:rPr>
          <w:szCs w:val="24"/>
        </w:rPr>
        <w:t xml:space="preserve">Radar equation,  </w:t>
      </w:r>
      <m:oMath>
        <m:sSub>
          <m:sSubPr>
            <m:ctrlPr>
              <w:rPr>
                <w:rFonts w:ascii="Cambria Math" w:eastAsia="+mn-ea" w:hAnsi="Cambria Math" w:cs="+mn-cs"/>
                <w:i/>
                <w:iCs/>
                <w:color w:val="000000"/>
                <w:kern w:val="24"/>
                <w:sz w:val="22"/>
                <w:szCs w:val="22"/>
              </w:rPr>
            </m:ctrlPr>
          </m:sSubPr>
          <m:e>
            <m:r>
              <w:rPr>
                <w:rFonts w:ascii="Cambria Math" w:eastAsia="+mn-ea" w:hAnsi="Cambria Math" w:cs="+mn-cs"/>
                <w:color w:val="000000"/>
                <w:kern w:val="24"/>
                <w:sz w:val="22"/>
                <w:szCs w:val="22"/>
              </w:rPr>
              <m:t>P</m:t>
            </m:r>
          </m:e>
          <m:sub>
            <m:r>
              <w:rPr>
                <w:rFonts w:ascii="Cambria Math" w:eastAsia="+mn-ea" w:hAnsi="Cambria Math" w:cs="+mn-cs"/>
                <w:color w:val="000000"/>
                <w:kern w:val="24"/>
                <w:sz w:val="22"/>
                <w:szCs w:val="22"/>
              </w:rPr>
              <m:t>R</m:t>
            </m:r>
          </m:sub>
        </m:sSub>
        <m:r>
          <w:rPr>
            <w:rFonts w:ascii="Cambria Math" w:eastAsia="+mn-ea" w:hAnsi="Cambria Math" w:cs="+mn-cs"/>
            <w:color w:val="000000"/>
            <w:kern w:val="24"/>
            <w:sz w:val="22"/>
            <w:szCs w:val="22"/>
          </w:rPr>
          <m:t>=</m:t>
        </m:r>
        <m:f>
          <m:fPr>
            <m:ctrlPr>
              <w:rPr>
                <w:rFonts w:ascii="Cambria Math" w:eastAsia="+mn-ea" w:hAnsi="Cambria Math" w:cs="+mn-cs"/>
                <w:i/>
                <w:iCs/>
                <w:color w:val="000000"/>
                <w:kern w:val="24"/>
                <w:sz w:val="22"/>
                <w:szCs w:val="22"/>
              </w:rPr>
            </m:ctrlPr>
          </m:fPr>
          <m:num>
            <m:sSub>
              <m:sSubPr>
                <m:ctrlPr>
                  <w:rPr>
                    <w:rFonts w:ascii="Cambria Math" w:eastAsia="+mn-ea" w:hAnsi="Cambria Math" w:cs="+mn-cs"/>
                    <w:i/>
                    <w:iCs/>
                    <w:color w:val="000000"/>
                    <w:kern w:val="24"/>
                    <w:sz w:val="22"/>
                    <w:szCs w:val="22"/>
                  </w:rPr>
                </m:ctrlPr>
              </m:sSubPr>
              <m:e>
                <m:r>
                  <w:rPr>
                    <w:rFonts w:ascii="Cambria Math" w:eastAsia="+mn-ea" w:hAnsi="Cambria Math" w:cs="+mn-cs"/>
                    <w:color w:val="000000"/>
                    <w:kern w:val="24"/>
                    <w:sz w:val="22"/>
                    <w:szCs w:val="22"/>
                  </w:rPr>
                  <m:t>P</m:t>
                </m:r>
              </m:e>
              <m:sub>
                <m:r>
                  <w:rPr>
                    <w:rFonts w:ascii="Cambria Math" w:eastAsia="+mn-ea" w:hAnsi="Cambria Math" w:cs="+mn-cs"/>
                    <w:color w:val="000000"/>
                    <w:kern w:val="24"/>
                    <w:sz w:val="22"/>
                    <w:szCs w:val="22"/>
                  </w:rPr>
                  <m:t>T</m:t>
                </m:r>
              </m:sub>
            </m:sSub>
            <m:sSub>
              <m:sSubPr>
                <m:ctrlPr>
                  <w:rPr>
                    <w:rFonts w:ascii="Cambria Math" w:eastAsia="+mn-ea" w:hAnsi="Cambria Math" w:cs="+mn-cs"/>
                    <w:i/>
                    <w:iCs/>
                    <w:color w:val="000000"/>
                    <w:kern w:val="24"/>
                    <w:sz w:val="22"/>
                    <w:szCs w:val="22"/>
                  </w:rPr>
                </m:ctrlPr>
              </m:sSubPr>
              <m:e>
                <m:r>
                  <w:rPr>
                    <w:rFonts w:ascii="Cambria Math" w:eastAsia="+mn-ea" w:hAnsi="Cambria Math" w:cs="+mn-cs"/>
                    <w:color w:val="000000"/>
                    <w:kern w:val="24"/>
                    <w:sz w:val="22"/>
                    <w:szCs w:val="22"/>
                  </w:rPr>
                  <m:t>G</m:t>
                </m:r>
              </m:e>
              <m:sub>
                <m:r>
                  <w:rPr>
                    <w:rFonts w:ascii="Cambria Math" w:eastAsia="+mn-ea" w:hAnsi="Cambria Math" w:cs="+mn-cs"/>
                    <w:color w:val="000000"/>
                    <w:kern w:val="24"/>
                    <w:sz w:val="22"/>
                    <w:szCs w:val="22"/>
                  </w:rPr>
                  <m:t>T</m:t>
                </m:r>
              </m:sub>
            </m:sSub>
            <m:sSub>
              <m:sSubPr>
                <m:ctrlPr>
                  <w:rPr>
                    <w:rFonts w:ascii="Cambria Math" w:eastAsia="+mn-ea" w:hAnsi="Cambria Math" w:cs="+mn-cs"/>
                    <w:i/>
                    <w:iCs/>
                    <w:color w:val="000000"/>
                    <w:kern w:val="24"/>
                    <w:sz w:val="22"/>
                    <w:szCs w:val="22"/>
                  </w:rPr>
                </m:ctrlPr>
              </m:sSubPr>
              <m:e>
                <m:r>
                  <w:rPr>
                    <w:rFonts w:ascii="Cambria Math" w:eastAsia="+mn-ea" w:hAnsi="Cambria Math" w:cs="+mn-cs"/>
                    <w:color w:val="000000"/>
                    <w:kern w:val="24"/>
                    <w:sz w:val="22"/>
                    <w:szCs w:val="22"/>
                  </w:rPr>
                  <m:t>G</m:t>
                </m:r>
              </m:e>
              <m:sub>
                <m:r>
                  <w:rPr>
                    <w:rFonts w:ascii="Cambria Math" w:eastAsia="+mn-ea" w:hAnsi="Cambria Math" w:cs="+mn-cs"/>
                    <w:color w:val="000000"/>
                    <w:kern w:val="24"/>
                    <w:sz w:val="22"/>
                    <w:szCs w:val="22"/>
                  </w:rPr>
                  <m:t>R</m:t>
                </m:r>
              </m:sub>
            </m:sSub>
            <m:r>
              <w:rPr>
                <w:rFonts w:ascii="Cambria Math" w:eastAsia="Cambria Math" w:hAnsi="Cambria Math" w:cs="+mn-cs"/>
                <w:color w:val="000000"/>
                <w:kern w:val="24"/>
                <w:sz w:val="22"/>
                <w:szCs w:val="22"/>
              </w:rPr>
              <m:t>σ</m:t>
            </m:r>
            <m:sSup>
              <m:sSupPr>
                <m:ctrlPr>
                  <w:rPr>
                    <w:rFonts w:ascii="Cambria Math" w:eastAsia="Cambria Math" w:hAnsi="Cambria Math" w:cs="+mn-cs"/>
                    <w:i/>
                    <w:iCs/>
                    <w:color w:val="000000"/>
                    <w:kern w:val="24"/>
                    <w:sz w:val="22"/>
                    <w:szCs w:val="22"/>
                  </w:rPr>
                </m:ctrlPr>
              </m:sSupPr>
              <m:e>
                <m:r>
                  <w:rPr>
                    <w:rFonts w:ascii="Cambria Math" w:eastAsia="Cambria Math" w:hAnsi="Cambria Math" w:cs="+mn-cs"/>
                    <w:color w:val="000000"/>
                    <w:kern w:val="24"/>
                    <w:sz w:val="22"/>
                    <w:szCs w:val="22"/>
                  </w:rPr>
                  <m:t>λ</m:t>
                </m:r>
              </m:e>
              <m:sup>
                <m:r>
                  <w:rPr>
                    <w:rFonts w:ascii="Cambria Math" w:eastAsia="Cambria Math" w:hAnsi="Cambria Math" w:cs="+mn-cs"/>
                    <w:color w:val="000000"/>
                    <w:kern w:val="24"/>
                    <w:sz w:val="22"/>
                    <w:szCs w:val="22"/>
                  </w:rPr>
                  <m:t>2</m:t>
                </m:r>
              </m:sup>
            </m:sSup>
          </m:num>
          <m:den>
            <m:sSup>
              <m:sSupPr>
                <m:ctrlPr>
                  <w:rPr>
                    <w:rFonts w:ascii="Cambria Math" w:eastAsia="+mn-ea" w:hAnsi="Cambria Math" w:cs="+mn-cs"/>
                    <w:i/>
                    <w:iCs/>
                    <w:color w:val="000000"/>
                    <w:kern w:val="24"/>
                    <w:sz w:val="22"/>
                    <w:szCs w:val="22"/>
                  </w:rPr>
                </m:ctrlPr>
              </m:sSupPr>
              <m:e>
                <m:r>
                  <w:rPr>
                    <w:rFonts w:ascii="Cambria Math" w:eastAsia="+mn-ea" w:hAnsi="Cambria Math" w:cs="+mn-cs"/>
                    <w:color w:val="000000"/>
                    <w:kern w:val="24"/>
                    <w:sz w:val="22"/>
                    <w:szCs w:val="22"/>
                  </w:rPr>
                  <m:t>(4</m:t>
                </m:r>
                <m:r>
                  <w:rPr>
                    <w:rFonts w:ascii="Cambria Math" w:eastAsia="Cambria Math" w:hAnsi="Cambria Math" w:cs="+mn-cs"/>
                    <w:color w:val="000000"/>
                    <w:kern w:val="24"/>
                    <w:sz w:val="22"/>
                    <w:szCs w:val="22"/>
                  </w:rPr>
                  <m:t>π)</m:t>
                </m:r>
              </m:e>
              <m:sup>
                <m:r>
                  <w:rPr>
                    <w:rFonts w:ascii="Cambria Math" w:eastAsia="+mn-ea" w:hAnsi="Cambria Math" w:cs="+mn-cs"/>
                    <w:color w:val="000000"/>
                    <w:kern w:val="24"/>
                    <w:sz w:val="22"/>
                    <w:szCs w:val="22"/>
                  </w:rPr>
                  <m:t>3</m:t>
                </m:r>
              </m:sup>
            </m:sSup>
            <m:sSup>
              <m:sSupPr>
                <m:ctrlPr>
                  <w:rPr>
                    <w:rFonts w:ascii="Cambria Math" w:eastAsia="Cambria Math" w:hAnsi="Cambria Math" w:cs="+mn-cs"/>
                    <w:i/>
                    <w:iCs/>
                    <w:color w:val="000000"/>
                    <w:kern w:val="24"/>
                    <w:sz w:val="22"/>
                    <w:szCs w:val="22"/>
                  </w:rPr>
                </m:ctrlPr>
              </m:sSupPr>
              <m:e>
                <m:r>
                  <w:rPr>
                    <w:rFonts w:ascii="Cambria Math" w:eastAsia="Cambria Math" w:hAnsi="Cambria Math" w:cs="+mn-cs"/>
                    <w:color w:val="000000"/>
                    <w:kern w:val="24"/>
                    <w:sz w:val="22"/>
                    <w:szCs w:val="22"/>
                  </w:rPr>
                  <m:t>r</m:t>
                </m:r>
              </m:e>
              <m:sup>
                <m:r>
                  <w:rPr>
                    <w:rFonts w:ascii="Cambria Math" w:eastAsia="Cambria Math" w:hAnsi="Cambria Math" w:cs="+mn-cs"/>
                    <w:color w:val="000000"/>
                    <w:kern w:val="24"/>
                    <w:sz w:val="22"/>
                    <w:szCs w:val="22"/>
                  </w:rPr>
                  <m:t>4</m:t>
                </m:r>
              </m:sup>
            </m:sSup>
          </m:den>
        </m:f>
      </m:oMath>
    </w:p>
    <w:p w:rsidR="008A2A4F" w:rsidRPr="00644271" w:rsidRDefault="00BA0FC2" w:rsidP="00644271">
      <w:pPr>
        <w:spacing w:before="154"/>
        <w:rPr>
          <w:szCs w:val="24"/>
        </w:rPr>
      </w:pPr>
      <w:r w:rsidRPr="00016932">
        <w:rPr>
          <w:szCs w:val="24"/>
        </w:rPr>
        <w:t xml:space="preserve">Radar detection range in a lossy system, </w:t>
      </w:r>
      <m:oMath>
        <m:sSub>
          <m:sSubPr>
            <m:ctrlPr>
              <w:rPr>
                <w:rFonts w:ascii="Cambria Math" w:eastAsia="+mn-ea" w:hAnsi="Cambria Math" w:cs="+mn-cs"/>
                <w:i/>
                <w:iCs/>
                <w:color w:val="000000"/>
                <w:kern w:val="24"/>
                <w:sz w:val="22"/>
                <w:szCs w:val="22"/>
              </w:rPr>
            </m:ctrlPr>
          </m:sSubPr>
          <m:e>
            <m:r>
              <w:rPr>
                <w:rFonts w:ascii="Cambria Math" w:eastAsia="+mn-ea" w:hAnsi="Cambria Math" w:cs="+mn-cs"/>
                <w:color w:val="000000"/>
                <w:kern w:val="24"/>
                <w:sz w:val="22"/>
                <w:szCs w:val="22"/>
              </w:rPr>
              <m:t>r</m:t>
            </m:r>
          </m:e>
          <m:sub>
            <m:r>
              <w:rPr>
                <w:rFonts w:ascii="Cambria Math" w:eastAsia="+mn-ea" w:hAnsi="Cambria Math" w:cs="+mn-cs"/>
                <w:color w:val="000000"/>
                <w:kern w:val="24"/>
                <w:sz w:val="22"/>
                <w:szCs w:val="22"/>
              </w:rPr>
              <m:t>max</m:t>
            </m:r>
          </m:sub>
        </m:sSub>
        <m:r>
          <w:rPr>
            <w:rFonts w:ascii="Cambria Math" w:eastAsia="+mn-ea" w:hAnsi="Cambria Math" w:cs="+mn-cs"/>
            <w:color w:val="000000"/>
            <w:kern w:val="24"/>
            <w:sz w:val="22"/>
            <w:szCs w:val="22"/>
          </w:rPr>
          <m:t>=</m:t>
        </m:r>
        <m:rad>
          <m:radPr>
            <m:ctrlPr>
              <w:rPr>
                <w:rFonts w:ascii="Cambria Math" w:eastAsia="+mn-ea" w:hAnsi="Cambria Math" w:cs="+mn-cs"/>
                <w:i/>
                <w:iCs/>
                <w:color w:val="000000"/>
                <w:kern w:val="24"/>
                <w:sz w:val="22"/>
                <w:szCs w:val="22"/>
              </w:rPr>
            </m:ctrlPr>
          </m:radPr>
          <m:deg>
            <m:r>
              <w:rPr>
                <w:rFonts w:ascii="Cambria Math" w:eastAsia="+mn-ea" w:hAnsi="Cambria Math" w:cs="+mn-cs"/>
                <w:color w:val="000000"/>
                <w:kern w:val="24"/>
                <w:sz w:val="22"/>
                <w:szCs w:val="22"/>
              </w:rPr>
              <m:t>4</m:t>
            </m:r>
          </m:deg>
          <m:e>
            <m:f>
              <m:fPr>
                <m:ctrlPr>
                  <w:rPr>
                    <w:rFonts w:ascii="Cambria Math" w:eastAsia="+mn-ea" w:hAnsi="Cambria Math" w:cs="+mn-cs"/>
                    <w:i/>
                    <w:iCs/>
                    <w:color w:val="000000"/>
                    <w:kern w:val="24"/>
                    <w:sz w:val="22"/>
                    <w:szCs w:val="22"/>
                  </w:rPr>
                </m:ctrlPr>
              </m:fPr>
              <m:num>
                <m:sSub>
                  <m:sSubPr>
                    <m:ctrlPr>
                      <w:rPr>
                        <w:rFonts w:ascii="Cambria Math" w:eastAsia="+mn-ea" w:hAnsi="Cambria Math" w:cs="+mn-cs"/>
                        <w:i/>
                        <w:iCs/>
                        <w:color w:val="000000"/>
                        <w:kern w:val="24"/>
                        <w:sz w:val="22"/>
                        <w:szCs w:val="22"/>
                      </w:rPr>
                    </m:ctrlPr>
                  </m:sSubPr>
                  <m:e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P</m:t>
                    </m:r>
                  </m:e>
                  <m:sub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T</m:t>
                    </m:r>
                  </m:sub>
                </m:sSub>
                <m:sSub>
                  <m:sSubPr>
                    <m:ctrlPr>
                      <w:rPr>
                        <w:rFonts w:ascii="Cambria Math" w:eastAsia="+mn-ea" w:hAnsi="Cambria Math" w:cs="+mn-cs"/>
                        <w:i/>
                        <w:iCs/>
                        <w:color w:val="000000"/>
                        <w:kern w:val="24"/>
                        <w:sz w:val="22"/>
                        <w:szCs w:val="22"/>
                      </w:rPr>
                    </m:ctrlPr>
                  </m:sSubPr>
                  <m:e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G</m:t>
                    </m:r>
                  </m:e>
                  <m:sub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T</m:t>
                    </m:r>
                  </m:sub>
                </m:sSub>
                <m:sSub>
                  <m:sSubPr>
                    <m:ctrlPr>
                      <w:rPr>
                        <w:rFonts w:ascii="Cambria Math" w:eastAsia="+mn-ea" w:hAnsi="Cambria Math" w:cs="+mn-cs"/>
                        <w:i/>
                        <w:iCs/>
                        <w:color w:val="000000"/>
                        <w:kern w:val="24"/>
                        <w:sz w:val="22"/>
                        <w:szCs w:val="22"/>
                      </w:rPr>
                    </m:ctrlPr>
                  </m:sSubPr>
                  <m:e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G</m:t>
                    </m:r>
                  </m:e>
                  <m:sub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R</m:t>
                    </m:r>
                  </m:sub>
                </m:sSub>
                <m:r>
                  <w:rPr>
                    <w:rFonts w:ascii="Cambria Math" w:eastAsia="Cambria Math" w:hAnsi="Cambria Math" w:cs="+mn-cs"/>
                    <w:color w:val="000000"/>
                    <w:kern w:val="24"/>
                    <w:sz w:val="22"/>
                    <w:szCs w:val="22"/>
                  </w:rPr>
                  <m:t>σ</m:t>
                </m:r>
                <m:sSup>
                  <m:sSupPr>
                    <m:ctrlPr>
                      <w:rPr>
                        <w:rFonts w:ascii="Cambria Math" w:eastAsia="Cambria Math" w:hAnsi="Cambria Math" w:cs="+mn-cs"/>
                        <w:i/>
                        <w:iCs/>
                        <w:color w:val="000000"/>
                        <w:kern w:val="24"/>
                        <w:sz w:val="22"/>
                        <w:szCs w:val="22"/>
                      </w:rPr>
                    </m:ctrlPr>
                  </m:sSupPr>
                  <m:e>
                    <m:r>
                      <w:rPr>
                        <w:rFonts w:ascii="Cambria Math" w:eastAsia="Cambria Math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λ</m:t>
                    </m:r>
                  </m:e>
                  <m:sup>
                    <m:r>
                      <w:rPr>
                        <w:rFonts w:ascii="Cambria Math" w:eastAsia="Cambria Math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2</m:t>
                    </m:r>
                  </m:sup>
                </m:sSup>
              </m:num>
              <m:den>
                <m:sSup>
                  <m:sSupPr>
                    <m:ctrlPr>
                      <w:rPr>
                        <w:rFonts w:ascii="Cambria Math" w:eastAsia="+mn-ea" w:hAnsi="Cambria Math" w:cs="+mn-cs"/>
                        <w:i/>
                        <w:iCs/>
                        <w:color w:val="000000"/>
                        <w:kern w:val="24"/>
                        <w:sz w:val="22"/>
                        <w:szCs w:val="22"/>
                      </w:rPr>
                    </m:ctrlPr>
                  </m:sSupPr>
                  <m:e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(4</m:t>
                    </m:r>
                    <m:r>
                      <w:rPr>
                        <w:rFonts w:ascii="Cambria Math" w:eastAsia="Cambria Math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π)</m:t>
                    </m:r>
                  </m:e>
                  <m:sup>
                    <m:r>
                      <w:rPr>
                        <w:rFonts w:ascii="Cambria Math" w:eastAsia="Cambria Math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3</m:t>
                    </m:r>
                  </m:sup>
                </m:sSup>
                <m:sSub>
                  <m:sSubPr>
                    <m:ctrlPr>
                      <w:rPr>
                        <w:rFonts w:ascii="Cambria Math" w:eastAsia="+mn-ea" w:hAnsi="Cambria Math" w:cs="+mn-cs"/>
                        <w:i/>
                        <w:iCs/>
                        <w:color w:val="000000"/>
                        <w:kern w:val="24"/>
                        <w:sz w:val="22"/>
                        <w:szCs w:val="22"/>
                      </w:rPr>
                    </m:ctrlPr>
                  </m:sSubPr>
                  <m:e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P</m:t>
                    </m:r>
                  </m:e>
                  <m:sub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Rmin</m:t>
                    </m:r>
                  </m:sub>
                </m:sSub>
                <m:sSub>
                  <m:sSubPr>
                    <m:ctrlPr>
                      <w:rPr>
                        <w:rFonts w:ascii="Cambria Math" w:eastAsia="+mn-ea" w:hAnsi="Cambria Math" w:cs="+mn-cs"/>
                        <w:i/>
                        <w:iCs/>
                        <w:color w:val="000000"/>
                        <w:kern w:val="24"/>
                        <w:sz w:val="22"/>
                        <w:szCs w:val="22"/>
                      </w:rPr>
                    </m:ctrlPr>
                  </m:sSubPr>
                  <m:e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L</m:t>
                    </m:r>
                  </m:e>
                  <m:sub>
                    <m:r>
                      <w:rPr>
                        <w:rFonts w:ascii="Cambria Math" w:eastAsia="+mn-ea" w:hAnsi="Cambria Math" w:cs="+mn-cs"/>
                        <w:color w:val="000000"/>
                        <w:kern w:val="24"/>
                        <w:sz w:val="22"/>
                        <w:szCs w:val="22"/>
                      </w:rPr>
                      <m:t>ges</m:t>
                    </m:r>
                  </m:sub>
                </m:sSub>
              </m:den>
            </m:f>
          </m:e>
        </m:rad>
      </m:oMath>
    </w:p>
    <w:sectPr w:rsidR="008A2A4F" w:rsidRPr="00644271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E7307" w:rsidRDefault="004E7307">
      <w:r>
        <w:separator/>
      </w:r>
    </w:p>
  </w:endnote>
  <w:endnote w:type="continuationSeparator" w:id="0">
    <w:p w:rsidR="004E7307" w:rsidRDefault="004E73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81226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81226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E7307" w:rsidRDefault="004E7307">
      <w:r>
        <w:separator/>
      </w:r>
    </w:p>
  </w:footnote>
  <w:footnote w:type="continuationSeparator" w:id="0">
    <w:p w:rsidR="004E7307" w:rsidRDefault="004E730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CF1A74"/>
    <w:multiLevelType w:val="multilevel"/>
    <w:tmpl w:val="337EFA5E"/>
    <w:lvl w:ilvl="0">
      <w:start w:val="1"/>
      <w:numFmt w:val="lowerLetter"/>
      <w:lvlText w:val="(%1)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AD7C0ED6"/>
    <w:lvl w:ilvl="0" w:tplc="98406A40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DD1A54"/>
    <w:multiLevelType w:val="hybridMultilevel"/>
    <w:tmpl w:val="CDE2D6AC"/>
    <w:lvl w:ilvl="0" w:tplc="918ACAB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270FBA"/>
    <w:multiLevelType w:val="hybridMultilevel"/>
    <w:tmpl w:val="E73C854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C7F66FC"/>
    <w:multiLevelType w:val="hybridMultilevel"/>
    <w:tmpl w:val="CDE2D6AC"/>
    <w:lvl w:ilvl="0" w:tplc="918ACAB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23537009"/>
    <w:multiLevelType w:val="hybridMultilevel"/>
    <w:tmpl w:val="CD3055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2910EB"/>
    <w:multiLevelType w:val="hybridMultilevel"/>
    <w:tmpl w:val="5134CCD4"/>
    <w:lvl w:ilvl="0" w:tplc="9A24E2A4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707440A"/>
    <w:multiLevelType w:val="hybridMultilevel"/>
    <w:tmpl w:val="AB5A47A2"/>
    <w:lvl w:ilvl="0" w:tplc="18EC96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074714C"/>
    <w:multiLevelType w:val="hybridMultilevel"/>
    <w:tmpl w:val="597C6254"/>
    <w:lvl w:ilvl="0" w:tplc="DA5EDA9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9254EEB"/>
    <w:multiLevelType w:val="hybridMultilevel"/>
    <w:tmpl w:val="81144A14"/>
    <w:lvl w:ilvl="0" w:tplc="08090011">
      <w:start w:val="1"/>
      <w:numFmt w:val="decimal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6500867"/>
    <w:multiLevelType w:val="hybridMultilevel"/>
    <w:tmpl w:val="597C6254"/>
    <w:lvl w:ilvl="0" w:tplc="DA5EDA96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0B01749"/>
    <w:multiLevelType w:val="hybridMultilevel"/>
    <w:tmpl w:val="F5E61FE0"/>
    <w:lvl w:ilvl="0" w:tplc="DA5EDA9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8AB39D2"/>
    <w:multiLevelType w:val="hybridMultilevel"/>
    <w:tmpl w:val="C0C4D08C"/>
    <w:lvl w:ilvl="0" w:tplc="CED676E6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14"/>
  </w:num>
  <w:num w:numId="2">
    <w:abstractNumId w:val="15"/>
  </w:num>
  <w:num w:numId="3">
    <w:abstractNumId w:val="5"/>
  </w:num>
  <w:num w:numId="4">
    <w:abstractNumId w:val="1"/>
  </w:num>
  <w:num w:numId="5">
    <w:abstractNumId w:val="4"/>
  </w:num>
  <w:num w:numId="6">
    <w:abstractNumId w:val="12"/>
  </w:num>
  <w:num w:numId="7">
    <w:abstractNumId w:val="13"/>
  </w:num>
  <w:num w:numId="8">
    <w:abstractNumId w:val="2"/>
  </w:num>
  <w:num w:numId="9">
    <w:abstractNumId w:val="6"/>
  </w:num>
  <w:num w:numId="10">
    <w:abstractNumId w:val="10"/>
  </w:num>
  <w:num w:numId="11">
    <w:abstractNumId w:val="3"/>
  </w:num>
  <w:num w:numId="12">
    <w:abstractNumId w:val="11"/>
  </w:num>
  <w:num w:numId="13">
    <w:abstractNumId w:val="7"/>
  </w:num>
  <w:num w:numId="14">
    <w:abstractNumId w:val="9"/>
  </w:num>
  <w:num w:numId="15">
    <w:abstractNumId w:val="8"/>
  </w:num>
  <w:num w:numId="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2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81226"/>
    <w:rsid w:val="0009720B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73C3B"/>
    <w:rsid w:val="001C60E5"/>
    <w:rsid w:val="00205476"/>
    <w:rsid w:val="002076C3"/>
    <w:rsid w:val="002432C0"/>
    <w:rsid w:val="00250F5B"/>
    <w:rsid w:val="0025252C"/>
    <w:rsid w:val="00256113"/>
    <w:rsid w:val="00260ACD"/>
    <w:rsid w:val="00267C96"/>
    <w:rsid w:val="00274D58"/>
    <w:rsid w:val="00280103"/>
    <w:rsid w:val="00282FC2"/>
    <w:rsid w:val="002D3C39"/>
    <w:rsid w:val="002E72EF"/>
    <w:rsid w:val="002F26C1"/>
    <w:rsid w:val="003270D7"/>
    <w:rsid w:val="00337C61"/>
    <w:rsid w:val="00355330"/>
    <w:rsid w:val="00361A4F"/>
    <w:rsid w:val="0036641A"/>
    <w:rsid w:val="00373E3F"/>
    <w:rsid w:val="00386C69"/>
    <w:rsid w:val="003A43F8"/>
    <w:rsid w:val="003B03DA"/>
    <w:rsid w:val="003B54C8"/>
    <w:rsid w:val="003B7622"/>
    <w:rsid w:val="003F6D14"/>
    <w:rsid w:val="00405A9E"/>
    <w:rsid w:val="004076C4"/>
    <w:rsid w:val="00410939"/>
    <w:rsid w:val="00451825"/>
    <w:rsid w:val="00464504"/>
    <w:rsid w:val="00473F78"/>
    <w:rsid w:val="0047567D"/>
    <w:rsid w:val="004A3624"/>
    <w:rsid w:val="004A39CF"/>
    <w:rsid w:val="004A425E"/>
    <w:rsid w:val="004A6C5A"/>
    <w:rsid w:val="004B09F4"/>
    <w:rsid w:val="004C39A6"/>
    <w:rsid w:val="004E7307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44271"/>
    <w:rsid w:val="0065660F"/>
    <w:rsid w:val="00674612"/>
    <w:rsid w:val="00685E99"/>
    <w:rsid w:val="006D1161"/>
    <w:rsid w:val="006D4DD5"/>
    <w:rsid w:val="006F3197"/>
    <w:rsid w:val="006F7B5C"/>
    <w:rsid w:val="00703C9F"/>
    <w:rsid w:val="00711505"/>
    <w:rsid w:val="00714E22"/>
    <w:rsid w:val="0071656A"/>
    <w:rsid w:val="00720D63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A2DC0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F0F4A"/>
    <w:rsid w:val="008F62A4"/>
    <w:rsid w:val="00917F06"/>
    <w:rsid w:val="00924021"/>
    <w:rsid w:val="00931114"/>
    <w:rsid w:val="009427E5"/>
    <w:rsid w:val="00952CB7"/>
    <w:rsid w:val="0095405E"/>
    <w:rsid w:val="00955A24"/>
    <w:rsid w:val="0095743F"/>
    <w:rsid w:val="0096439C"/>
    <w:rsid w:val="0097229A"/>
    <w:rsid w:val="009948F4"/>
    <w:rsid w:val="00996632"/>
    <w:rsid w:val="009D4B92"/>
    <w:rsid w:val="009E5FFC"/>
    <w:rsid w:val="009F2326"/>
    <w:rsid w:val="00A123FF"/>
    <w:rsid w:val="00A16BB7"/>
    <w:rsid w:val="00A23173"/>
    <w:rsid w:val="00A3530E"/>
    <w:rsid w:val="00A47238"/>
    <w:rsid w:val="00A662B9"/>
    <w:rsid w:val="00A72458"/>
    <w:rsid w:val="00A85C60"/>
    <w:rsid w:val="00AA3B2A"/>
    <w:rsid w:val="00AD2A94"/>
    <w:rsid w:val="00AD3FE6"/>
    <w:rsid w:val="00AF097E"/>
    <w:rsid w:val="00AF1645"/>
    <w:rsid w:val="00AF7849"/>
    <w:rsid w:val="00B07A8D"/>
    <w:rsid w:val="00B22B43"/>
    <w:rsid w:val="00B24E7F"/>
    <w:rsid w:val="00B51DD6"/>
    <w:rsid w:val="00B64FDF"/>
    <w:rsid w:val="00B674C4"/>
    <w:rsid w:val="00B83785"/>
    <w:rsid w:val="00B877AD"/>
    <w:rsid w:val="00B90DA5"/>
    <w:rsid w:val="00BA0FC2"/>
    <w:rsid w:val="00BC4889"/>
    <w:rsid w:val="00BD440E"/>
    <w:rsid w:val="00C02687"/>
    <w:rsid w:val="00C200D0"/>
    <w:rsid w:val="00C266FC"/>
    <w:rsid w:val="00C52093"/>
    <w:rsid w:val="00C52BDC"/>
    <w:rsid w:val="00C53820"/>
    <w:rsid w:val="00C5464C"/>
    <w:rsid w:val="00C73DF3"/>
    <w:rsid w:val="00C96858"/>
    <w:rsid w:val="00CA70AE"/>
    <w:rsid w:val="00CB215A"/>
    <w:rsid w:val="00CB4484"/>
    <w:rsid w:val="00CC051B"/>
    <w:rsid w:val="00CC4CAC"/>
    <w:rsid w:val="00CD7C06"/>
    <w:rsid w:val="00D00220"/>
    <w:rsid w:val="00D058B1"/>
    <w:rsid w:val="00D202B9"/>
    <w:rsid w:val="00D206AB"/>
    <w:rsid w:val="00D31A6E"/>
    <w:rsid w:val="00D3412D"/>
    <w:rsid w:val="00D36E75"/>
    <w:rsid w:val="00D42181"/>
    <w:rsid w:val="00D429DD"/>
    <w:rsid w:val="00D43636"/>
    <w:rsid w:val="00D601CB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460F6"/>
    <w:rsid w:val="00E503BB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5653E"/>
    <w:rsid w:val="00F819FA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F7849"/>
    <w:pPr>
      <w:ind w:left="720"/>
      <w:contextualSpacing/>
    </w:pPr>
  </w:style>
  <w:style w:type="paragraph" w:customStyle="1" w:styleId="Standard">
    <w:name w:val="Standard"/>
    <w:rsid w:val="006F7B5C"/>
    <w:pPr>
      <w:widowControl w:val="0"/>
      <w:suppressAutoHyphens/>
      <w:autoSpaceDN w:val="0"/>
      <w:textAlignment w:val="baseline"/>
    </w:pPr>
    <w:rPr>
      <w:rFonts w:eastAsia="SimSun" w:cs="Lucida Sans"/>
      <w:kern w:val="3"/>
      <w:sz w:val="24"/>
      <w:szCs w:val="24"/>
      <w:lang w:val="en-US" w:eastAsia="zh-CN" w:bidi="hi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F4699B4-0BBB-48D8-B0C5-FE8B5BC76F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4</Pages>
  <Words>570</Words>
  <Characters>3249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3812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John Rees</cp:lastModifiedBy>
  <cp:revision>5</cp:revision>
  <cp:lastPrinted>2010-12-14T12:56:00Z</cp:lastPrinted>
  <dcterms:created xsi:type="dcterms:W3CDTF">2017-05-31T12:07:00Z</dcterms:created>
  <dcterms:modified xsi:type="dcterms:W3CDTF">2017-06-23T07:54:00Z</dcterms:modified>
</cp:coreProperties>
</file>