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72FFB42C" w:rsidR="00301299" w:rsidRDefault="000E5CEB" w:rsidP="00301299">
      <w:pPr>
        <w:jc w:val="center"/>
      </w:pPr>
      <w:r>
        <w:rPr>
          <w:noProof/>
        </w:rPr>
        <w:t xml:space="preserve"> </w:t>
      </w:r>
      <w:r w:rsidR="00301299"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074FBD5C" w:rsidR="00301299" w:rsidRPr="000B6B06" w:rsidRDefault="000B6B06" w:rsidP="00301299">
      <w:pPr>
        <w:jc w:val="center"/>
        <w:rPr>
          <w:sz w:val="56"/>
          <w:szCs w:val="56"/>
        </w:rPr>
      </w:pPr>
      <w:r w:rsidRPr="000B6B06">
        <w:rPr>
          <w:sz w:val="56"/>
          <w:szCs w:val="56"/>
        </w:rPr>
        <w:t>Engine</w:t>
      </w:r>
      <w:r w:rsidR="009B3121">
        <w:rPr>
          <w:sz w:val="56"/>
          <w:szCs w:val="56"/>
        </w:rPr>
        <w:t xml:space="preserve">ering </w:t>
      </w:r>
      <w:r w:rsidR="00134ADF">
        <w:rPr>
          <w:sz w:val="56"/>
          <w:szCs w:val="56"/>
        </w:rPr>
        <w:t>Problem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29DE1A56" w:rsidR="00301299" w:rsidRDefault="00134ADF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Engineering Design</w:t>
      </w:r>
      <w:r w:rsidR="000508DA">
        <w:rPr>
          <w:sz w:val="36"/>
          <w:szCs w:val="36"/>
        </w:rPr>
        <w:t xml:space="preserve"> &amp; Materials</w:t>
      </w:r>
    </w:p>
    <w:p w14:paraId="595AAE59" w14:textId="71C5B37F" w:rsidR="000B6B06" w:rsidRPr="00301299" w:rsidRDefault="004D6460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ACHA400</w:t>
      </w:r>
      <w:r w:rsidR="00134ADF">
        <w:rPr>
          <w:sz w:val="36"/>
          <w:szCs w:val="36"/>
        </w:rPr>
        <w:t>1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BE2F96">
      <w:pPr>
        <w:rPr>
          <w:sz w:val="32"/>
          <w:szCs w:val="32"/>
        </w:rPr>
      </w:pPr>
    </w:p>
    <w:p w14:paraId="22892D1A" w14:textId="2713C9E2" w:rsidR="00301299" w:rsidRPr="001823AC" w:rsidRDefault="001823AC" w:rsidP="00301299">
      <w:pPr>
        <w:jc w:val="center"/>
        <w:rPr>
          <w:sz w:val="40"/>
          <w:szCs w:val="40"/>
        </w:rPr>
      </w:pPr>
      <w:r w:rsidRPr="001823AC">
        <w:rPr>
          <w:sz w:val="32"/>
          <w:szCs w:val="32"/>
        </w:rPr>
        <w:t>E</w:t>
      </w:r>
      <w:r>
        <w:rPr>
          <w:sz w:val="32"/>
          <w:szCs w:val="32"/>
        </w:rPr>
        <w:t>van Arthur</w:t>
      </w:r>
    </w:p>
    <w:p w14:paraId="2E379DB8" w14:textId="33353514" w:rsidR="001823AC" w:rsidRDefault="001823AC" w:rsidP="00696A8F">
      <w:pPr>
        <w:jc w:val="center"/>
      </w:pPr>
      <w:r>
        <w:rPr>
          <w:sz w:val="24"/>
          <w:szCs w:val="24"/>
        </w:rPr>
        <w:t>2304605</w:t>
      </w:r>
    </w:p>
    <w:p w14:paraId="355A7484" w14:textId="77777777" w:rsidR="00A82FF9" w:rsidRDefault="00696A8F" w:rsidP="00A82FF9">
      <w:pPr>
        <w:jc w:val="center"/>
      </w:pPr>
      <w:r>
        <w:t>30/03/25</w:t>
      </w:r>
    </w:p>
    <w:p w14:paraId="5E3CE57E" w14:textId="53524484" w:rsidR="00696A8F" w:rsidRDefault="00696A8F" w:rsidP="00A82FF9">
      <w:pPr>
        <w:sectPr w:rsidR="00696A8F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2017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3FF19A" w14:textId="022C825F" w:rsidR="00A82FF9" w:rsidRDefault="00A82FF9">
          <w:pPr>
            <w:pStyle w:val="TOCHeading"/>
          </w:pPr>
          <w:r>
            <w:t>Contents</w:t>
          </w:r>
        </w:p>
        <w:p w14:paraId="100739A4" w14:textId="059B565A" w:rsidR="000508DA" w:rsidRDefault="00A82FF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674184" w:history="1">
            <w:r w:rsidR="000508DA" w:rsidRPr="00136EA3">
              <w:rPr>
                <w:rStyle w:val="Hyperlink"/>
                <w:noProof/>
              </w:rPr>
              <w:t>1</w:t>
            </w:r>
            <w:r w:rsidR="000508DA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0508DA" w:rsidRPr="00136EA3">
              <w:rPr>
                <w:rStyle w:val="Hyperlink"/>
                <w:noProof/>
              </w:rPr>
              <w:t>Introduction</w:t>
            </w:r>
            <w:r w:rsidR="000508DA">
              <w:rPr>
                <w:noProof/>
                <w:webHidden/>
              </w:rPr>
              <w:tab/>
            </w:r>
            <w:r w:rsidR="000508DA">
              <w:rPr>
                <w:noProof/>
                <w:webHidden/>
              </w:rPr>
              <w:fldChar w:fldCharType="begin"/>
            </w:r>
            <w:r w:rsidR="000508DA">
              <w:rPr>
                <w:noProof/>
                <w:webHidden/>
              </w:rPr>
              <w:instrText xml:space="preserve"> PAGEREF _Toc194674184 \h </w:instrText>
            </w:r>
            <w:r w:rsidR="000508DA">
              <w:rPr>
                <w:noProof/>
                <w:webHidden/>
              </w:rPr>
            </w:r>
            <w:r w:rsidR="000508DA">
              <w:rPr>
                <w:noProof/>
                <w:webHidden/>
              </w:rPr>
              <w:fldChar w:fldCharType="separate"/>
            </w:r>
            <w:r w:rsidR="000508DA">
              <w:rPr>
                <w:noProof/>
                <w:webHidden/>
              </w:rPr>
              <w:t>2</w:t>
            </w:r>
            <w:r w:rsidR="000508DA">
              <w:rPr>
                <w:noProof/>
                <w:webHidden/>
              </w:rPr>
              <w:fldChar w:fldCharType="end"/>
            </w:r>
          </w:hyperlink>
        </w:p>
        <w:p w14:paraId="003AF0BE" w14:textId="2138AB36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85" w:history="1">
            <w:r w:rsidRPr="00136EA3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Key Legislations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326A49" w14:textId="59A0F5AC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86" w:history="1">
            <w:r w:rsidRPr="00136EA3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Specification &amp; Brief Interpretation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45460" w14:textId="15AEB4B1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87" w:history="1">
            <w:r w:rsidRPr="00136EA3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Time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5D7A4" w14:textId="48C18549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88" w:history="1">
            <w:r w:rsidRPr="00136EA3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E9693" w14:textId="56C123D7" w:rsidR="000508DA" w:rsidRDefault="000508D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89" w:history="1">
            <w:r w:rsidRPr="00136EA3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38A1A" w14:textId="15EE9682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0" w:history="1">
            <w:r w:rsidRPr="00136EA3">
              <w:rPr>
                <w:rStyle w:val="Hyperlink"/>
                <w:noProof/>
              </w:rPr>
              <w:t>5.1.1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5D54C" w14:textId="632B1F2A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1" w:history="1">
            <w:r w:rsidRPr="00136EA3">
              <w:rPr>
                <w:rStyle w:val="Hyperlink"/>
                <w:noProof/>
              </w:rPr>
              <w:t>5.1.2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Fiberglass-Reinforced Plastic (FRP)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493E3" w14:textId="4DA9119D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2" w:history="1">
            <w:r w:rsidRPr="00136EA3">
              <w:rPr>
                <w:rStyle w:val="Hyperlink"/>
                <w:noProof/>
              </w:rPr>
              <w:t>5.1.3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High-Density Polyethylene (HDPE)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A25B0" w14:textId="22F3EC7D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3" w:history="1">
            <w:r w:rsidRPr="00136EA3">
              <w:rPr>
                <w:rStyle w:val="Hyperlink"/>
                <w:noProof/>
              </w:rPr>
              <w:t>5.1.4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Honeycombed Aluminium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48995" w14:textId="56E5B8BF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4" w:history="1">
            <w:r w:rsidRPr="00136EA3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Sketches &amp;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EFF41" w14:textId="53FF6FE9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5" w:history="1">
            <w:r w:rsidRPr="00136EA3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Chosen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350A1" w14:textId="2AC9A8AF" w:rsidR="000508DA" w:rsidRDefault="000508D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6" w:history="1">
            <w:r w:rsidRPr="00136EA3">
              <w:rPr>
                <w:rStyle w:val="Hyperlink"/>
                <w:noProof/>
              </w:rPr>
              <w:t>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CAD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91F88" w14:textId="45279D4F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7" w:history="1">
            <w:r w:rsidRPr="00136EA3">
              <w:rPr>
                <w:rStyle w:val="Hyperlink"/>
                <w:noProof/>
              </w:rPr>
              <w:t>7.1.1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Tolerances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B8596" w14:textId="25F8C047" w:rsidR="000508DA" w:rsidRDefault="000508D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8" w:history="1">
            <w:r w:rsidRPr="00136EA3">
              <w:rPr>
                <w:rStyle w:val="Hyperlink"/>
                <w:noProof/>
              </w:rPr>
              <w:t>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Material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10BBE2" w14:textId="5A70DA3F" w:rsidR="000508DA" w:rsidRDefault="000508DA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199" w:history="1">
            <w:r w:rsidRPr="00136EA3">
              <w:rPr>
                <w:rStyle w:val="Hyperlink"/>
                <w:noProof/>
              </w:rPr>
              <w:t>7.2.1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Cost of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4B8A0" w14:textId="551593D1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200" w:history="1">
            <w:r w:rsidRPr="00136EA3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B9EC8" w14:textId="64AAEA2A" w:rsidR="000508DA" w:rsidRDefault="000508D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4674201" w:history="1">
            <w:r w:rsidRPr="00136EA3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136EA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_Toc194674201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88F0B" w14:textId="51770B2A" w:rsidR="004B2AE1" w:rsidRPr="00A82FF9" w:rsidRDefault="00A82FF9" w:rsidP="00A82FF9">
          <w:r>
            <w:rPr>
              <w:b/>
              <w:bCs/>
              <w:noProof/>
            </w:rPr>
            <w:fldChar w:fldCharType="end"/>
          </w:r>
        </w:p>
      </w:sdtContent>
    </w:sdt>
    <w:p w14:paraId="6A185CE2" w14:textId="2614F6DE" w:rsidR="000508DA" w:rsidRDefault="001C547D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4674202" w:history="1">
        <w:r w:rsidR="000508DA" w:rsidRPr="00FB1D07">
          <w:rPr>
            <w:rStyle w:val="Hyperlink"/>
            <w:noProof/>
          </w:rPr>
          <w:t>Figure 1 - Anodisation Tank with Labels</w:t>
        </w:r>
        <w:r w:rsidR="000508DA">
          <w:rPr>
            <w:noProof/>
            <w:webHidden/>
          </w:rPr>
          <w:tab/>
        </w:r>
        <w:r w:rsidR="000508DA">
          <w:rPr>
            <w:noProof/>
            <w:webHidden/>
          </w:rPr>
          <w:fldChar w:fldCharType="begin"/>
        </w:r>
        <w:r w:rsidR="000508DA">
          <w:rPr>
            <w:noProof/>
            <w:webHidden/>
          </w:rPr>
          <w:instrText xml:space="preserve"> PAGEREF _Toc194674202 \h </w:instrText>
        </w:r>
        <w:r w:rsidR="000508DA">
          <w:rPr>
            <w:noProof/>
            <w:webHidden/>
          </w:rPr>
        </w:r>
        <w:r w:rsidR="000508DA">
          <w:rPr>
            <w:noProof/>
            <w:webHidden/>
          </w:rPr>
          <w:fldChar w:fldCharType="separate"/>
        </w:r>
        <w:r w:rsidR="000508DA">
          <w:rPr>
            <w:noProof/>
            <w:webHidden/>
          </w:rPr>
          <w:t>2</w:t>
        </w:r>
        <w:r w:rsidR="000508DA">
          <w:rPr>
            <w:noProof/>
            <w:webHidden/>
          </w:rPr>
          <w:fldChar w:fldCharType="end"/>
        </w:r>
      </w:hyperlink>
    </w:p>
    <w:p w14:paraId="43B0492E" w14:textId="54C4D416" w:rsidR="000508DA" w:rsidRDefault="000508D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194674203" w:history="1">
        <w:r w:rsidRPr="00FB1D07">
          <w:rPr>
            <w:rStyle w:val="Hyperlink"/>
            <w:noProof/>
          </w:rPr>
          <w:t>Figure 2 - Gantt chart of manufacturing process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_Toc194674203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CF445F2" w14:textId="237A2175" w:rsidR="000508DA" w:rsidRDefault="000508D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194674204" w:history="1">
        <w:r w:rsidRPr="00FB1D07">
          <w:rPr>
            <w:rStyle w:val="Hyperlink"/>
            <w:noProof/>
          </w:rPr>
          <w:t>Figure 3 - Gas Strut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_Toc194674204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22C45C2" w14:textId="1CBBACA3" w:rsidR="000508DA" w:rsidRDefault="000508D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194674205" w:history="1">
        <w:r w:rsidRPr="00FB1D07">
          <w:rPr>
            <w:rStyle w:val="Hyperlink"/>
            <w:noProof/>
          </w:rPr>
          <w:t>Figure 4 - Sliding Lid with Rails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_Toc194674205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77CEC16" w14:textId="75542E2A" w:rsidR="000508DA" w:rsidRDefault="000508D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194674206" w:history="1">
        <w:r w:rsidRPr="00FB1D07">
          <w:rPr>
            <w:rStyle w:val="Hyperlink"/>
            <w:noProof/>
          </w:rPr>
          <w:t>Figure 5 – Push to open Lightweight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_Toc194674206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C35AD33" w14:textId="2E79BBD8" w:rsidR="004B2AE1" w:rsidRDefault="001C547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fldChar w:fldCharType="end"/>
      </w:r>
      <w:r w:rsidR="004B2AE1">
        <w:br w:type="page"/>
      </w:r>
    </w:p>
    <w:p w14:paraId="3045A77D" w14:textId="65A453F4" w:rsidR="0004542F" w:rsidRDefault="004B2AE1" w:rsidP="004B2AE1">
      <w:pPr>
        <w:pStyle w:val="Heading1"/>
      </w:pPr>
      <w:bookmarkStart w:id="0" w:name="_Toc194674184"/>
      <w:r>
        <w:lastRenderedPageBreak/>
        <w:t>Introduction</w:t>
      </w:r>
      <w:bookmarkEnd w:id="0"/>
    </w:p>
    <w:p w14:paraId="0AADCDE3" w14:textId="07DBD919" w:rsidR="00ED39E4" w:rsidRPr="006E0381" w:rsidRDefault="00A447C5" w:rsidP="0095468F">
      <w:pPr>
        <w:jc w:val="both"/>
      </w:pPr>
      <w:r>
        <w:t xml:space="preserve">The </w:t>
      </w:r>
      <w:r w:rsidR="003F3B8F">
        <w:t xml:space="preserve">primary purpose of this report is to propose a design solution for the cover of an </w:t>
      </w:r>
      <w:r w:rsidR="00CF0BA4">
        <w:t>anodi</w:t>
      </w:r>
      <w:r w:rsidR="002A7FCB">
        <w:t>s</w:t>
      </w:r>
      <w:r w:rsidR="00CF0BA4">
        <w:t>ation</w:t>
      </w:r>
      <w:r w:rsidR="003F3B8F">
        <w:t xml:space="preserve"> tank</w:t>
      </w:r>
      <w:r w:rsidR="00CF0BA4">
        <w:t xml:space="preserve"> used in an automotive factory. The current design </w:t>
      </w:r>
      <w:r w:rsidR="00EB32A9">
        <w:t xml:space="preserve">presents </w:t>
      </w:r>
      <w:r w:rsidR="00A60570">
        <w:t>several safety and operational challenges due to the weight and handling requirements</w:t>
      </w:r>
      <w:r w:rsidR="003473EC">
        <w:t xml:space="preserve">. This report outlines a feasible and efficient solution that meets the specified criteria while </w:t>
      </w:r>
      <w:r w:rsidR="006D7078">
        <w:t xml:space="preserve">ensuring safety and ease of use for personnel. </w:t>
      </w:r>
      <w:r w:rsidR="002A7FCB">
        <w:t xml:space="preserve">The </w:t>
      </w:r>
      <w:r w:rsidR="00B6751D">
        <w:t>a</w:t>
      </w:r>
      <w:r w:rsidR="002A7FCB">
        <w:t>nodisation tank</w:t>
      </w:r>
      <w:r w:rsidR="005207FA">
        <w:t xml:space="preserve"> is used to submerge aluminium parts in</w:t>
      </w:r>
      <w:r w:rsidR="001713BE">
        <w:t xml:space="preserve">, containing 30% Sulfuric acid at 25 degrees </w:t>
      </w:r>
      <w:r w:rsidR="005C409C">
        <w:t xml:space="preserve">Celsius. When not in use, a removable 5mm stainless steel cover I </w:t>
      </w:r>
      <w:r w:rsidR="003C40B5">
        <w:t xml:space="preserve">placed on top. The cover has two handles and requires a two person lift which, in turn, has raised concerns among </w:t>
      </w:r>
      <w:r w:rsidR="00ED39E4">
        <w:t xml:space="preserve">health and safety officers. </w:t>
      </w:r>
    </w:p>
    <w:p w14:paraId="2BD5A0FF" w14:textId="6A964484" w:rsidR="00A82FF9" w:rsidRDefault="00185D56" w:rsidP="00185D56">
      <w:pPr>
        <w:pStyle w:val="Heading1"/>
      </w:pPr>
      <w:bookmarkStart w:id="1" w:name="_Toc194674185"/>
      <w:r>
        <w:t>Key Legislations</w:t>
      </w:r>
      <w:bookmarkEnd w:id="1"/>
    </w:p>
    <w:p w14:paraId="0815ADA4" w14:textId="34FAA4BD" w:rsidR="00A07DA2" w:rsidRPr="00A07DA2" w:rsidRDefault="00A07DA2" w:rsidP="0095468F">
      <w:pPr>
        <w:jc w:val="both"/>
      </w:pPr>
      <w:r>
        <w:t>This task has been provided the legis</w:t>
      </w:r>
      <w:r w:rsidR="00DE630E">
        <w:t xml:space="preserve">lation BS 8888. This a </w:t>
      </w:r>
      <w:r w:rsidR="00446590">
        <w:t xml:space="preserve">British standard that defines how accurately and </w:t>
      </w:r>
      <w:r w:rsidR="0098748F">
        <w:t xml:space="preserve">clear the engineering drawings are to be. </w:t>
      </w:r>
      <w:r w:rsidR="00D90896">
        <w:t>This provides valuable information on the Geometric Product Specification</w:t>
      </w:r>
      <w:r w:rsidR="00587F98">
        <w:t xml:space="preserve"> </w:t>
      </w:r>
      <w:r w:rsidR="00283309">
        <w:t xml:space="preserve">(GPS) which </w:t>
      </w:r>
      <w:r w:rsidR="00587F98">
        <w:t>Tolerances, Symbols and Dimensioning methods</w:t>
      </w:r>
      <w:r w:rsidR="00283309">
        <w:t xml:space="preserve"> all fall under. </w:t>
      </w:r>
      <w:r w:rsidR="003250D9">
        <w:t xml:space="preserve">This specification also </w:t>
      </w:r>
      <w:r w:rsidR="00F0076E">
        <w:t>aligns with the International Standard</w:t>
      </w:r>
      <w:r w:rsidR="00351B77">
        <w:t xml:space="preserve"> Organisation (ISO) which provides </w:t>
      </w:r>
      <w:r w:rsidR="00D96D01">
        <w:t xml:space="preserve">the </w:t>
      </w:r>
      <w:r w:rsidR="008E0B55">
        <w:t>availability of global compatibility.</w:t>
      </w:r>
    </w:p>
    <w:p w14:paraId="2CD2BF1F" w14:textId="13D86EDD" w:rsidR="00185D56" w:rsidRDefault="00534EE6" w:rsidP="0095468F">
      <w:pPr>
        <w:pStyle w:val="Heading1"/>
        <w:jc w:val="both"/>
      </w:pPr>
      <w:bookmarkStart w:id="2" w:name="_Toc194674186"/>
      <w:r>
        <w:t>Specification</w:t>
      </w:r>
      <w:r w:rsidR="009843F9">
        <w:t xml:space="preserve"> &amp; Brief Interpretation</w:t>
      </w:r>
      <w:bookmarkEnd w:id="2"/>
    </w:p>
    <w:p w14:paraId="29CD1EA1" w14:textId="06C92389" w:rsidR="005D06F4" w:rsidRDefault="00E14945" w:rsidP="0095468F">
      <w:pPr>
        <w:jc w:val="both"/>
      </w:pPr>
      <w:r>
        <w:t xml:space="preserve">Figure 1 shows </w:t>
      </w:r>
      <w:r w:rsidR="005D06F4">
        <w:t xml:space="preserve">the layout </w:t>
      </w:r>
      <w:r>
        <w:t>of the anodisation tank</w:t>
      </w:r>
      <w:r w:rsidR="0034381B">
        <w:rPr>
          <w:noProof/>
        </w:rPr>
        <w:drawing>
          <wp:anchor distT="0" distB="0" distL="114300" distR="114300" simplePos="0" relativeHeight="251542016" behindDoc="0" locked="0" layoutInCell="1" allowOverlap="1" wp14:anchorId="02CC761E" wp14:editId="565D02D5">
            <wp:simplePos x="0" y="0"/>
            <wp:positionH relativeFrom="column">
              <wp:posOffset>0</wp:posOffset>
            </wp:positionH>
            <wp:positionV relativeFrom="paragraph">
              <wp:posOffset>-3454</wp:posOffset>
            </wp:positionV>
            <wp:extent cx="2713939" cy="1902704"/>
            <wp:effectExtent l="0" t="0" r="0" b="2540"/>
            <wp:wrapSquare wrapText="bothSides"/>
            <wp:docPr id="1924303033" name="Picture 1" descr="A diagram of a metal tan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303033" name="Picture 1" descr="A diagram of a metal tank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3939" cy="19027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022E">
        <w:t xml:space="preserve">, providing </w:t>
      </w:r>
      <w:r w:rsidR="005D06F4">
        <w:t>key</w:t>
      </w:r>
      <w:r w:rsidR="009C022E">
        <w:t xml:space="preserve"> information </w:t>
      </w:r>
      <w:r w:rsidR="005D06F4">
        <w:t xml:space="preserve">and insights </w:t>
      </w:r>
      <w:r w:rsidR="0085021D">
        <w:t xml:space="preserve">into the current configuration of the removable </w:t>
      </w:r>
      <w:r w:rsidR="009843F9">
        <w:t xml:space="preserve">cover and its structural </w:t>
      </w:r>
      <w:r w:rsidR="00A56E84">
        <w:t>components</w:t>
      </w:r>
      <w:r w:rsidR="00B47B95">
        <w:t xml:space="preserve">. </w:t>
      </w:r>
      <w:r w:rsidR="00A56E84">
        <w:t xml:space="preserve">The diagram features a removeable lid </w:t>
      </w:r>
      <w:r w:rsidR="000816E5">
        <w:t xml:space="preserve">equipped with 300mm handles on opposing sides, specifically designed </w:t>
      </w:r>
      <w:r w:rsidR="00B83C79">
        <w:t>for safe and efficient lifting from two individuals at once</w:t>
      </w:r>
      <w:r w:rsidR="005E4BAC">
        <w:t xml:space="preserve">. This design aids balance during handling </w:t>
      </w:r>
      <w:r w:rsidR="00103577">
        <w:t xml:space="preserve">and reduces some physical strain </w:t>
      </w:r>
      <w:r w:rsidR="00647CD8">
        <w:t>while moving the cover.</w:t>
      </w:r>
    </w:p>
    <w:p w14:paraId="6FE08FD8" w14:textId="77DE64C7" w:rsidR="006C421C" w:rsidRDefault="00904286" w:rsidP="0095468F">
      <w:pPr>
        <w:jc w:val="both"/>
      </w:pPr>
      <w:r>
        <w:t xml:space="preserve">A smaller inset image provides a </w:t>
      </w:r>
      <w:r w:rsidR="00F218AF">
        <w:t>close-up</w:t>
      </w:r>
      <w:r>
        <w:t xml:space="preserve"> </w:t>
      </w:r>
      <w:r w:rsidR="00EE2CAC">
        <w:t xml:space="preserve">detail </w:t>
      </w:r>
      <w:r w:rsidR="000A71BB">
        <w:t>of the tank lid’s current corner construction</w:t>
      </w:r>
      <w:r w:rsidR="0056451A">
        <w:t xml:space="preserve">, </w:t>
      </w:r>
      <w:r w:rsidR="002C794C">
        <w:t>bringing attention to the internally welded edge</w:t>
      </w:r>
      <w:r w:rsidR="00A77A64">
        <w:t xml:space="preserve">. </w:t>
      </w:r>
      <w:r w:rsidR="002C794C">
        <w:t>This joint reinforces the current l</w:t>
      </w:r>
      <w:r w:rsidR="00703431">
        <w:t>id structural integrity while maintaining a smooth exterior profile</w:t>
      </w:r>
      <w:r w:rsidR="00752688">
        <w:t xml:space="preserve"> – this is beneficial for durability reasons alongside safety during handling.</w:t>
      </w:r>
    </w:p>
    <w:p w14:paraId="13035CA0" w14:textId="6D6504AD" w:rsidR="008E0B55" w:rsidRPr="008E0B55" w:rsidRDefault="00656278" w:rsidP="0095468F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45088" behindDoc="0" locked="0" layoutInCell="1" allowOverlap="1" wp14:anchorId="6FD1E037" wp14:editId="11387F6D">
                <wp:simplePos x="0" y="0"/>
                <wp:positionH relativeFrom="margin">
                  <wp:posOffset>0</wp:posOffset>
                </wp:positionH>
                <wp:positionV relativeFrom="page">
                  <wp:posOffset>6261811</wp:posOffset>
                </wp:positionV>
                <wp:extent cx="2713355" cy="266700"/>
                <wp:effectExtent l="0" t="0" r="0" b="0"/>
                <wp:wrapSquare wrapText="bothSides"/>
                <wp:docPr id="3008115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3355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D7508B" w14:textId="603E1B5F" w:rsidR="004373CA" w:rsidRPr="004809FF" w:rsidRDefault="004373CA" w:rsidP="004373CA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3" w:name="_Toc194674202"/>
                            <w:r>
                              <w:t xml:space="preserve">Figure </w:t>
                            </w:r>
                            <w:fldSimple w:instr=" SEQ Figure \* ARABIC ">
                              <w:r w:rsidR="00BE5DAE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</w:t>
                            </w:r>
                            <w:r w:rsidR="00DB1A0D">
                              <w:t xml:space="preserve"> Anodis</w:t>
                            </w:r>
                            <w:r w:rsidR="00C83CE3">
                              <w:t>ation</w:t>
                            </w:r>
                            <w:r>
                              <w:t xml:space="preserve"> Tank</w:t>
                            </w:r>
                            <w:r w:rsidR="00C83CE3">
                              <w:t xml:space="preserve"> with Labels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D1E03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493.05pt;width:213.65pt;height:21pt;z-index:25154508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" stroked="f">
                <v:textbox style="mso-fit-shape-to-text:t" inset="0,0,0,0">
                  <w:txbxContent>
                    <w:p w14:paraId="53D7508B" w14:textId="603E1B5F" w:rsidR="004373CA" w:rsidRPr="004809FF" w:rsidRDefault="004373CA" w:rsidP="004373CA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4" w:name="_Toc194674202"/>
                      <w:r>
                        <w:t xml:space="preserve">Figure </w:t>
                      </w:r>
                      <w:fldSimple w:instr=" SEQ Figure \* ARABIC ">
                        <w:r w:rsidR="00BE5DAE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</w:t>
                      </w:r>
                      <w:r w:rsidR="00DB1A0D">
                        <w:t xml:space="preserve"> Anodis</w:t>
                      </w:r>
                      <w:r w:rsidR="00C83CE3">
                        <w:t>ation</w:t>
                      </w:r>
                      <w:r>
                        <w:t xml:space="preserve"> Tank</w:t>
                      </w:r>
                      <w:r w:rsidR="00C83CE3">
                        <w:t xml:space="preserve"> with Labels</w:t>
                      </w:r>
                      <w:bookmarkEnd w:id="4"/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FC347D">
        <w:t>The specification states that the solution must</w:t>
      </w:r>
      <w:r w:rsidR="00076496">
        <w:t xml:space="preserve"> not change th</w:t>
      </w:r>
      <w:r w:rsidR="000F3B6A">
        <w:t xml:space="preserve">e </w:t>
      </w:r>
      <w:r>
        <w:t>dimensions</w:t>
      </w:r>
      <w:r w:rsidR="000F3B6A">
        <w:t xml:space="preserve"> of the </w:t>
      </w:r>
      <w:r w:rsidR="00CC24A1">
        <w:t>tank,</w:t>
      </w:r>
      <w:r>
        <w:t xml:space="preserve"> but modifications can be made. The </w:t>
      </w:r>
      <w:proofErr w:type="spellStart"/>
      <w:r w:rsidR="00582B40">
        <w:t>lid</w:t>
      </w:r>
      <w:proofErr w:type="spellEnd"/>
      <w:r w:rsidR="00582B40">
        <w:t>/</w:t>
      </w:r>
      <w:r w:rsidR="007C40C2">
        <w:t>cover can be altered as the designer see</w:t>
      </w:r>
      <w:r w:rsidR="00582B40">
        <w:t>s fit, including change of material, width</w:t>
      </w:r>
      <w:r w:rsidR="000E4D99">
        <w:t xml:space="preserve"> and opening mechanism. </w:t>
      </w:r>
      <w:r w:rsidR="00384670">
        <w:t xml:space="preserve">Importantly, </w:t>
      </w:r>
      <w:r w:rsidR="004A4F82">
        <w:t>sufficient overhead clearance</w:t>
      </w:r>
      <w:r w:rsidR="000E4D99">
        <w:t xml:space="preserve"> is to be left above to allow the </w:t>
      </w:r>
      <w:r w:rsidR="00A63168">
        <w:t>lowering of parts into the tank</w:t>
      </w:r>
      <w:r w:rsidR="004A4F82">
        <w:t xml:space="preserve"> during the anodisation process</w:t>
      </w:r>
      <w:r w:rsidR="00A63168">
        <w:t>.</w:t>
      </w:r>
      <w:r w:rsidR="00AE6B66">
        <w:t xml:space="preserve"> This implies that any new lid designs must not obstruct </w:t>
      </w:r>
      <w:r w:rsidR="00BD43E1">
        <w:t>vertical access or interfere</w:t>
      </w:r>
      <w:r w:rsidR="00A63168">
        <w:t xml:space="preserve"> </w:t>
      </w:r>
      <w:r w:rsidR="000959B4">
        <w:t xml:space="preserve">with existing surroundings/environment. Finally, while </w:t>
      </w:r>
      <w:r w:rsidR="009B2824">
        <w:t xml:space="preserve">the current cover requires two people to remove, the new solution should aim to be safely operatable by </w:t>
      </w:r>
      <w:r w:rsidR="002C696B">
        <w:t xml:space="preserve">a single person, in line with ergonomic and safety guidelines. This highlights </w:t>
      </w:r>
      <w:r w:rsidR="005310AD">
        <w:t xml:space="preserve">the need for </w:t>
      </w:r>
      <w:proofErr w:type="gramStart"/>
      <w:r w:rsidR="005310AD">
        <w:t>a  new</w:t>
      </w:r>
      <w:proofErr w:type="gramEnd"/>
      <w:r w:rsidR="005310AD">
        <w:t xml:space="preserve"> design that is lightweight, simple to use and </w:t>
      </w:r>
      <w:r w:rsidR="00163DF2">
        <w:t xml:space="preserve">mechanically efficient, in turn reducing manual effort while ensuring secure placement. </w:t>
      </w:r>
      <w:r w:rsidR="007C2A57">
        <w:t xml:space="preserve"> </w:t>
      </w:r>
    </w:p>
    <w:p w14:paraId="37951042" w14:textId="4F36FD28" w:rsidR="00117C3B" w:rsidRDefault="00117C3B" w:rsidP="0095468F">
      <w:pPr>
        <w:jc w:val="both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7629E91" w14:textId="32566608" w:rsidR="00534EE6" w:rsidRDefault="00534EE6" w:rsidP="00534EE6">
      <w:pPr>
        <w:pStyle w:val="Heading1"/>
      </w:pPr>
      <w:bookmarkStart w:id="5" w:name="_Toc194674187"/>
      <w:r>
        <w:lastRenderedPageBreak/>
        <w:t>Time Plan</w:t>
      </w:r>
      <w:bookmarkEnd w:id="5"/>
    </w:p>
    <w:p w14:paraId="58D4B876" w14:textId="316EA6DC" w:rsidR="0068186E" w:rsidRDefault="00D22EBE" w:rsidP="00D22EBE">
      <w:pPr>
        <w:keepNext/>
      </w:pPr>
      <w:r>
        <w:rPr>
          <w:noProof/>
        </w:rPr>
        <w:drawing>
          <wp:inline distT="0" distB="0" distL="0" distR="0" wp14:anchorId="0B4BB0E6" wp14:editId="03A002B8">
            <wp:extent cx="5731510" cy="2686050"/>
            <wp:effectExtent l="0" t="0" r="2540" b="0"/>
            <wp:docPr id="2146309879" name="Picture 1" descr="A chart with orange and blue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309879" name="Picture 1" descr="A chart with orange and blue squares&#10;&#10;AI-generated content may be incorrect."/>
                    <pic:cNvPicPr/>
                  </pic:nvPicPr>
                  <pic:blipFill rotWithShape="1">
                    <a:blip r:embed="rId15"/>
                    <a:srcRect t="5936" b="14342"/>
                    <a:stretch/>
                  </pic:blipFill>
                  <pic:spPr bwMode="auto">
                    <a:xfrm>
                      <a:off x="0" y="0"/>
                      <a:ext cx="5731510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19D4E1" w14:textId="0DB8C58D" w:rsidR="004E1819" w:rsidRDefault="00D22EBE" w:rsidP="00D22EBE">
      <w:pPr>
        <w:pStyle w:val="Caption"/>
        <w:jc w:val="center"/>
      </w:pPr>
      <w:bookmarkStart w:id="6" w:name="_Toc194674203"/>
      <w:r>
        <w:t xml:space="preserve">Figure </w:t>
      </w:r>
      <w:fldSimple w:instr=" SEQ Figure \* ARABIC ">
        <w:r w:rsidR="00BE5DAE">
          <w:rPr>
            <w:noProof/>
          </w:rPr>
          <w:t>2</w:t>
        </w:r>
      </w:fldSimple>
      <w:r>
        <w:t xml:space="preserve"> - Gantt chart of manufacturing process</w:t>
      </w:r>
      <w:bookmarkEnd w:id="6"/>
    </w:p>
    <w:p w14:paraId="1DBCE1A2" w14:textId="276745B2" w:rsidR="0068186E" w:rsidRDefault="0068186E" w:rsidP="0095468F">
      <w:pPr>
        <w:jc w:val="both"/>
      </w:pPr>
      <w:r>
        <w:t>Figure</w:t>
      </w:r>
      <w:r w:rsidR="00735164">
        <w:t xml:space="preserve"> 2</w:t>
      </w:r>
      <w:r>
        <w:t xml:space="preserve"> shows a </w:t>
      </w:r>
      <w:r w:rsidR="00F6055B">
        <w:t>Gantt</w:t>
      </w:r>
      <w:r>
        <w:t xml:space="preserve"> chart made </w:t>
      </w:r>
      <w:r w:rsidR="008A1597">
        <w:t xml:space="preserve">to </w:t>
      </w:r>
      <w:r w:rsidR="00F6055B">
        <w:t xml:space="preserve">visualise the manufacturing process of the design chosen. This includes Packing/Shipping, Inspection, Finishing, </w:t>
      </w:r>
      <w:r w:rsidR="007E7D42">
        <w:t xml:space="preserve">Machining, Joining, Forming, Cutting and </w:t>
      </w:r>
      <w:r w:rsidR="000D7EDD">
        <w:t xml:space="preserve">Sourcing the materials used. </w:t>
      </w:r>
    </w:p>
    <w:p w14:paraId="2E768643" w14:textId="77777777" w:rsidR="006059AE" w:rsidRDefault="006059AE" w:rsidP="0095468F">
      <w:pPr>
        <w:jc w:val="both"/>
      </w:pPr>
    </w:p>
    <w:p w14:paraId="4B5421C0" w14:textId="77777777" w:rsidR="006059AE" w:rsidRDefault="006059AE" w:rsidP="0095468F">
      <w:pPr>
        <w:jc w:val="both"/>
      </w:pPr>
    </w:p>
    <w:p w14:paraId="786823BA" w14:textId="77777777" w:rsidR="006059AE" w:rsidRPr="0068186E" w:rsidRDefault="006059AE" w:rsidP="0095468F">
      <w:pPr>
        <w:jc w:val="both"/>
      </w:pPr>
    </w:p>
    <w:p w14:paraId="742174AD" w14:textId="05917D6E" w:rsidR="00534EE6" w:rsidRDefault="00534EE6" w:rsidP="0095468F">
      <w:pPr>
        <w:pStyle w:val="Heading1"/>
        <w:jc w:val="both"/>
      </w:pPr>
      <w:bookmarkStart w:id="7" w:name="_Toc194674188"/>
      <w:r>
        <w:t>Research</w:t>
      </w:r>
      <w:bookmarkEnd w:id="7"/>
    </w:p>
    <w:p w14:paraId="66B90291" w14:textId="319FF270" w:rsidR="00DA3FA0" w:rsidRDefault="00EE540A" w:rsidP="0095468F">
      <w:pPr>
        <w:pStyle w:val="Heading2"/>
        <w:jc w:val="both"/>
      </w:pPr>
      <w:bookmarkStart w:id="8" w:name="_Toc194674189"/>
      <w:r>
        <w:t>Materials</w:t>
      </w:r>
      <w:bookmarkEnd w:id="8"/>
    </w:p>
    <w:p w14:paraId="69CC587B" w14:textId="259F3E70" w:rsidR="008D683C" w:rsidRDefault="00265A24" w:rsidP="0095468F">
      <w:pPr>
        <w:jc w:val="both"/>
      </w:pPr>
      <w:r>
        <w:t>When selecting a suitable material for the anodisation tank</w:t>
      </w:r>
      <w:r w:rsidR="00BC01FF">
        <w:t xml:space="preserve"> cover, multiple performance factors must be evaluated. These include cost, weight, strength</w:t>
      </w:r>
      <w:r w:rsidR="00DB6FBB">
        <w:t xml:space="preserve">, </w:t>
      </w:r>
      <w:r w:rsidR="00BC01FF">
        <w:t>corrosion &amp; chemical resistance</w:t>
      </w:r>
      <w:r w:rsidR="00DB6FBB">
        <w:t xml:space="preserve">, manufacturability and safety. The cover must be durable enough to withstand regular handling </w:t>
      </w:r>
      <w:r w:rsidR="00A0204C">
        <w:t xml:space="preserve">and exposure to harsh chemical environments, particularly </w:t>
      </w:r>
      <w:r w:rsidR="00196CE1">
        <w:t>sulphuric acid involved during the anodisation process. Below is an expanded evaluation of the shortlisted materials</w:t>
      </w:r>
      <w:r w:rsidR="009F7C5F">
        <w:t>:</w:t>
      </w:r>
    </w:p>
    <w:p w14:paraId="6756DDC3" w14:textId="7373F8C9" w:rsidR="001C606D" w:rsidRDefault="001C606D" w:rsidP="0095468F">
      <w:pPr>
        <w:pStyle w:val="Heading3"/>
        <w:jc w:val="both"/>
      </w:pPr>
      <w:bookmarkStart w:id="9" w:name="_Toc194674190"/>
      <w:r>
        <w:t>Aluminium</w:t>
      </w:r>
      <w:bookmarkEnd w:id="9"/>
    </w:p>
    <w:p w14:paraId="3E4A7C04" w14:textId="1873B565" w:rsidR="00652E68" w:rsidRDefault="009F7C5F" w:rsidP="0095468F">
      <w:pPr>
        <w:jc w:val="both"/>
      </w:pPr>
      <w:r>
        <w:t xml:space="preserve">Aluminium is a popular choice </w:t>
      </w:r>
      <w:r w:rsidR="009A21B3">
        <w:t>in industrial</w:t>
      </w:r>
      <w:r>
        <w:t xml:space="preserve"> and chemical </w:t>
      </w:r>
      <w:r w:rsidR="009A21B3">
        <w:t xml:space="preserve">processing environments due to its excellent balance of strength to weight ratio while also </w:t>
      </w:r>
      <w:r w:rsidR="00F1621B">
        <w:t>being very corrosion resistant. It is approximately one third the weight of steel</w:t>
      </w:r>
      <w:r w:rsidR="00C51B5D">
        <w:t xml:space="preserve"> </w:t>
      </w:r>
      <w:r w:rsidR="00C052EC">
        <w:t xml:space="preserve">by volume </w:t>
      </w:r>
      <w:r w:rsidR="00C51B5D">
        <w:t>(Wiley, 2025</w:t>
      </w:r>
      <w:r w:rsidR="00253D82">
        <w:t>)</w:t>
      </w:r>
      <w:r w:rsidR="00C052EC">
        <w:t xml:space="preserve"> significantly reducing the load for users handling the cover. This lower weight </w:t>
      </w:r>
      <w:r w:rsidR="0077643F">
        <w:t>enhances the safety of this product, allowing for easier operations by a single person</w:t>
      </w:r>
      <w:r w:rsidR="00394A95">
        <w:t xml:space="preserve">. Furthermore, aluminium exhibits a naturally high </w:t>
      </w:r>
      <w:r w:rsidR="002E1C20">
        <w:t xml:space="preserve">corrosion resistance through </w:t>
      </w:r>
      <w:r w:rsidR="003E3CEB">
        <w:t>the formation of a protective oxide layer, making it well suited for the environments of the tank</w:t>
      </w:r>
      <w:r w:rsidR="002B3E57">
        <w:t xml:space="preserve">. It also offers good machinability and weldability, allowing for </w:t>
      </w:r>
      <w:r w:rsidR="002131C6">
        <w:t>custom reinforcements or design modifications.</w:t>
      </w:r>
    </w:p>
    <w:p w14:paraId="3D1A9214" w14:textId="0990EB7A" w:rsidR="00C07C8F" w:rsidRDefault="00C07C8F" w:rsidP="0095468F">
      <w:pPr>
        <w:jc w:val="both"/>
      </w:pPr>
      <w:r>
        <w:t xml:space="preserve">The main drawback of aluminium is the cost, especially when compared to mild steel and </w:t>
      </w:r>
      <w:r w:rsidR="00045B18">
        <w:t xml:space="preserve">some plastic alternatives. </w:t>
      </w:r>
      <w:r w:rsidR="008F5C2D">
        <w:t xml:space="preserve">(Metals4U, 2025) </w:t>
      </w:r>
      <w:r w:rsidR="00045B18">
        <w:t>While not the most expensive material available</w:t>
      </w:r>
      <w:r w:rsidR="00B66BDD">
        <w:t>, its price per kg is moderately high.</w:t>
      </w:r>
      <w:r w:rsidR="00680463">
        <w:t xml:space="preserve"> </w:t>
      </w:r>
    </w:p>
    <w:p w14:paraId="03A2FD56" w14:textId="009C9C6A" w:rsidR="00A26531" w:rsidRDefault="001C606D" w:rsidP="0095468F">
      <w:pPr>
        <w:pStyle w:val="Heading3"/>
        <w:jc w:val="both"/>
      </w:pPr>
      <w:bookmarkStart w:id="10" w:name="_Toc194674191"/>
      <w:r>
        <w:lastRenderedPageBreak/>
        <w:t>Fiberglass-Reinforced Plastic (FRP)</w:t>
      </w:r>
      <w:bookmarkEnd w:id="10"/>
    </w:p>
    <w:p w14:paraId="2F763939" w14:textId="77777777" w:rsidR="006059AE" w:rsidRDefault="001C606D" w:rsidP="0095468F">
      <w:pPr>
        <w:jc w:val="both"/>
      </w:pPr>
      <w:r>
        <w:t>FRP is</w:t>
      </w:r>
      <w:r w:rsidR="00256D19">
        <w:t xml:space="preserve"> a </w:t>
      </w:r>
      <w:r w:rsidR="00445926">
        <w:t xml:space="preserve">highly suitable material for applications such as this due to its exceptional combination of </w:t>
      </w:r>
      <w:r w:rsidR="00F70480">
        <w:t xml:space="preserve">properties. It is extremely lightweight, which greatly aids the manual handling involved </w:t>
      </w:r>
      <w:r w:rsidR="0067161B">
        <w:t xml:space="preserve">and meeting the requirements for one person FRP also displays excellent resistance to </w:t>
      </w:r>
      <w:r w:rsidR="007F4450">
        <w:t xml:space="preserve">corrosion and chemical exposure, making it ideal for environments such as </w:t>
      </w:r>
      <w:r w:rsidR="00406090">
        <w:t>the tank. Additionally, FRP is non-conductive, offering a</w:t>
      </w:r>
      <w:r w:rsidR="007735B2">
        <w:t>dditional safety during electrical processes involved in anodisation</w:t>
      </w:r>
      <w:r w:rsidR="006059AE">
        <w:t xml:space="preserve">. </w:t>
      </w:r>
    </w:p>
    <w:p w14:paraId="332277B6" w14:textId="527DB42B" w:rsidR="001C606D" w:rsidRPr="00AE25BD" w:rsidRDefault="006059AE" w:rsidP="0095468F">
      <w:pPr>
        <w:jc w:val="both"/>
      </w:pPr>
      <w:r>
        <w:t xml:space="preserve">Compared to metals such as steel and </w:t>
      </w:r>
      <w:r w:rsidRPr="000C20B7">
        <w:t>alumini</w:t>
      </w:r>
      <w:r w:rsidR="003C0B9E" w:rsidRPr="000C20B7">
        <w:t xml:space="preserve">um, FRP is relatively inexpensive, </w:t>
      </w:r>
      <w:r w:rsidR="00357955">
        <w:t xml:space="preserve">costing </w:t>
      </w:r>
      <w:r w:rsidR="00E05B5B">
        <w:t xml:space="preserve">around £30 per square meter (easycomposites, 2025). This </w:t>
      </w:r>
      <w:r w:rsidR="003C0B9E" w:rsidRPr="000C20B7">
        <w:t>further increas</w:t>
      </w:r>
      <w:r w:rsidR="00E05B5B">
        <w:t>es</w:t>
      </w:r>
      <w:r w:rsidR="003C0B9E" w:rsidRPr="000C20B7">
        <w:t xml:space="preserve"> its appeal </w:t>
      </w:r>
      <w:r w:rsidR="000C20B7" w:rsidRPr="000C20B7">
        <w:t>as a</w:t>
      </w:r>
      <w:r w:rsidR="00AE25BD">
        <w:t xml:space="preserve"> cost-effective and low maintenance alternative for industrial use.</w:t>
      </w:r>
    </w:p>
    <w:p w14:paraId="29B6D380" w14:textId="3B2C869F" w:rsidR="00B452B0" w:rsidRDefault="00385937" w:rsidP="0095468F">
      <w:pPr>
        <w:pStyle w:val="Heading3"/>
        <w:jc w:val="both"/>
      </w:pPr>
      <w:bookmarkStart w:id="11" w:name="_Toc194674192"/>
      <w:r>
        <w:t>High-Density Polyethylene (HDPE)</w:t>
      </w:r>
      <w:bookmarkEnd w:id="11"/>
    </w:p>
    <w:p w14:paraId="3667275F" w14:textId="4409A95E" w:rsidR="00385937" w:rsidRDefault="00C8686D" w:rsidP="0095468F">
      <w:pPr>
        <w:jc w:val="both"/>
      </w:pPr>
      <w:r>
        <w:t>HDPE is a lightweight thermoplastic known for its excellent corrosion &amp; chemical properties</w:t>
      </w:r>
      <w:r w:rsidR="002C3FA9">
        <w:t xml:space="preserve">, making it a viable option for environments surrounding the tank. </w:t>
      </w:r>
      <w:proofErr w:type="gramStart"/>
      <w:r w:rsidR="001E30B0">
        <w:t>Similar to</w:t>
      </w:r>
      <w:proofErr w:type="gramEnd"/>
      <w:r w:rsidR="001E30B0">
        <w:t xml:space="preserve"> FRP, HDPE does not degrade when exposed to these harsh chemicals</w:t>
      </w:r>
      <w:r w:rsidR="00563A44">
        <w:t xml:space="preserve">, ensuing durability and longevity. One of its key </w:t>
      </w:r>
      <w:r w:rsidR="005C63C2">
        <w:t>advantages is its low cost</w:t>
      </w:r>
      <w:r w:rsidR="005B6053">
        <w:t xml:space="preserve"> at </w:t>
      </w:r>
      <w:r w:rsidR="00954B8D">
        <w:t>around £35 per square meter (</w:t>
      </w:r>
      <w:proofErr w:type="spellStart"/>
      <w:r w:rsidR="00954B8D">
        <w:t>theplasticshop</w:t>
      </w:r>
      <w:proofErr w:type="spellEnd"/>
      <w:r w:rsidR="00954B8D">
        <w:t>, 2025)</w:t>
      </w:r>
      <w:r w:rsidR="005C63C2">
        <w:t xml:space="preserve"> making it one of the most budget-friendly materials available</w:t>
      </w:r>
      <w:r w:rsidR="0051188C">
        <w:t xml:space="preserve"> for this design.</w:t>
      </w:r>
    </w:p>
    <w:p w14:paraId="4C5E12B2" w14:textId="6DC4CDEA" w:rsidR="00B0742F" w:rsidRDefault="0051188C" w:rsidP="0095468F">
      <w:pPr>
        <w:jc w:val="both"/>
      </w:pPr>
      <w:r>
        <w:t xml:space="preserve">However, </w:t>
      </w:r>
      <w:r w:rsidR="00D54643">
        <w:t xml:space="preserve">this material lacks </w:t>
      </w:r>
      <w:r w:rsidR="00B0742F">
        <w:t xml:space="preserve">structural stiffness and strength when used in large flat panels. As a result, reinforcements such as aluminium or steel framing would have to be </w:t>
      </w:r>
      <w:r w:rsidR="0097134C">
        <w:t>used, creating an extra stage in the manufacturing process, therefore higher cost.</w:t>
      </w:r>
    </w:p>
    <w:p w14:paraId="17578507" w14:textId="11AEC6D1" w:rsidR="0086623A" w:rsidRDefault="0086623A" w:rsidP="00633A8B">
      <w:pPr>
        <w:pStyle w:val="Heading3"/>
      </w:pPr>
      <w:bookmarkStart w:id="12" w:name="_Toc194674193"/>
      <w:r>
        <w:t>Honeycombed Aluminium</w:t>
      </w:r>
      <w:bookmarkEnd w:id="12"/>
    </w:p>
    <w:p w14:paraId="050590A8" w14:textId="32E7F28C" w:rsidR="00C903E0" w:rsidRDefault="00ED5C35" w:rsidP="0095468F">
      <w:pPr>
        <w:jc w:val="both"/>
      </w:pPr>
      <w:r>
        <w:t xml:space="preserve">Honeycombed Aluminium </w:t>
      </w:r>
      <w:r w:rsidR="00C011C2">
        <w:t xml:space="preserve">consists of a hexagonal </w:t>
      </w:r>
      <w:r w:rsidR="00253843">
        <w:t xml:space="preserve">aluminium core bonded between two thin outer sheets of aluminium, forming a lightweight </w:t>
      </w:r>
      <w:r w:rsidR="003042E1">
        <w:t>yet structurally rigid panel. This configuration offers an exceptional strength to weight ratio</w:t>
      </w:r>
      <w:r w:rsidR="007B7420">
        <w:t>, making it significantly lighter than solid aluminium while maintaining impressive load bearing capa</w:t>
      </w:r>
      <w:r w:rsidR="00846D57">
        <w:t xml:space="preserve">city. It retains the desirable properties of standard aluminium, such as </w:t>
      </w:r>
      <w:r w:rsidR="00AF7C7B">
        <w:t xml:space="preserve">corrosion resistance, durability and ease of handling making it well suited for </w:t>
      </w:r>
      <w:r w:rsidR="00E36A85">
        <w:t>environments exposed to chemical fumes involved in anodisation.</w:t>
      </w:r>
      <w:r w:rsidR="00D8662B">
        <w:t xml:space="preserve"> </w:t>
      </w:r>
      <w:r w:rsidR="00F7102C">
        <w:t xml:space="preserve">The lightweight nature also supports the single person operation, complying with </w:t>
      </w:r>
      <w:r w:rsidR="005F7922">
        <w:t xml:space="preserve">requirements. </w:t>
      </w:r>
    </w:p>
    <w:p w14:paraId="3FB0AAB3" w14:textId="090DF4CC" w:rsidR="005F7922" w:rsidRPr="00C903E0" w:rsidRDefault="005F7922" w:rsidP="0095468F">
      <w:pPr>
        <w:jc w:val="both"/>
      </w:pPr>
      <w:r>
        <w:t>The primary disadvantage of this material is the relatively high cost</w:t>
      </w:r>
      <w:r w:rsidR="00E80628">
        <w:t xml:space="preserve"> being </w:t>
      </w:r>
      <w:r w:rsidR="00D625D3">
        <w:t>around £</w:t>
      </w:r>
      <w:r w:rsidR="00864F14">
        <w:t>45 per meter squared (easycomposites, 2025)</w:t>
      </w:r>
      <w:r>
        <w:t xml:space="preserve"> especially in comparison to materials such as HDPE or FRP.</w:t>
      </w:r>
    </w:p>
    <w:p w14:paraId="470F527C" w14:textId="77777777" w:rsidR="00DA3FA0" w:rsidRDefault="00DA3FA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8D78B6" w14:textId="22F3D4F3" w:rsidR="00534EE6" w:rsidRDefault="00BE5DAE" w:rsidP="00534EE6">
      <w:pPr>
        <w:pStyle w:val="Heading1"/>
      </w:pPr>
      <w:bookmarkStart w:id="13" w:name="_Toc19467419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58400" behindDoc="0" locked="0" layoutInCell="1" allowOverlap="1" wp14:anchorId="7F3D2A37" wp14:editId="25B6FF01">
                <wp:simplePos x="0" y="0"/>
                <wp:positionH relativeFrom="column">
                  <wp:posOffset>142875</wp:posOffset>
                </wp:positionH>
                <wp:positionV relativeFrom="paragraph">
                  <wp:posOffset>1990725</wp:posOffset>
                </wp:positionV>
                <wp:extent cx="1800225" cy="635"/>
                <wp:effectExtent l="0" t="0" r="0" b="0"/>
                <wp:wrapSquare wrapText="bothSides"/>
                <wp:docPr id="9556364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0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45C04A" w14:textId="2AA71019" w:rsidR="00BE5DAE" w:rsidRPr="009A3269" w:rsidRDefault="00BE5DAE" w:rsidP="00BE5DAE">
                            <w:pPr>
                              <w:pStyle w:val="Caption"/>
                              <w:jc w:val="center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bookmarkStart w:id="14" w:name="_Toc194674204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Gas Strut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3D2A37" id="_x0000_s1027" type="#_x0000_t202" style="position:absolute;left:0;text-align:left;margin-left:11.25pt;margin-top:156.75pt;width:141.75pt;height:.05pt;z-index:25155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" stroked="f">
                <v:textbox style="mso-fit-shape-to-text:t" inset="0,0,0,0">
                  <w:txbxContent>
                    <w:p w14:paraId="2245C04A" w14:textId="2AA71019" w:rsidR="00BE5DAE" w:rsidRPr="009A3269" w:rsidRDefault="00BE5DAE" w:rsidP="00BE5DAE">
                      <w:pPr>
                        <w:pStyle w:val="Caption"/>
                        <w:jc w:val="center"/>
                        <w:rPr>
                          <w:noProof/>
                          <w:sz w:val="32"/>
                          <w:szCs w:val="32"/>
                        </w:rPr>
                      </w:pPr>
                      <w:bookmarkStart w:id="15" w:name="_Toc19467420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Gas Strut</w:t>
                      </w:r>
                      <w:bookmarkEnd w:id="15"/>
                    </w:p>
                  </w:txbxContent>
                </v:textbox>
                <w10:wrap type="square"/>
              </v:shape>
            </w:pict>
          </mc:Fallback>
        </mc:AlternateContent>
      </w:r>
      <w:r w:rsidR="001E09FE">
        <w:rPr>
          <w:noProof/>
        </w:rPr>
        <w:drawing>
          <wp:anchor distT="0" distB="0" distL="114300" distR="114300" simplePos="0" relativeHeight="251553280" behindDoc="0" locked="0" layoutInCell="1" allowOverlap="1" wp14:anchorId="491BC016" wp14:editId="078F7195">
            <wp:simplePos x="0" y="0"/>
            <wp:positionH relativeFrom="column">
              <wp:posOffset>142875</wp:posOffset>
            </wp:positionH>
            <wp:positionV relativeFrom="paragraph">
              <wp:posOffset>323850</wp:posOffset>
            </wp:positionV>
            <wp:extent cx="1800225" cy="1609725"/>
            <wp:effectExtent l="0" t="0" r="9525" b="9525"/>
            <wp:wrapSquare wrapText="bothSides"/>
            <wp:docPr id="1745059548" name="Picture 1" descr="A outline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059548" name="Picture 1" descr="A outline of a box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225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E4A1D">
        <w:rPr>
          <w:noProof/>
        </w:rPr>
        <mc:AlternateContent>
          <mc:Choice Requires="wps">
            <w:drawing>
              <wp:anchor distT="45720" distB="45720" distL="114300" distR="114300" simplePos="0" relativeHeight="251548160" behindDoc="0" locked="0" layoutInCell="1" allowOverlap="1" wp14:anchorId="26C78F9D" wp14:editId="00216BE4">
                <wp:simplePos x="0" y="0"/>
                <wp:positionH relativeFrom="margin">
                  <wp:align>right</wp:align>
                </wp:positionH>
                <wp:positionV relativeFrom="paragraph">
                  <wp:posOffset>323850</wp:posOffset>
                </wp:positionV>
                <wp:extent cx="3590925" cy="15525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90925" cy="15525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E9C4DD" w14:textId="51ACF27A" w:rsidR="001830DF" w:rsidRDefault="001830DF" w:rsidP="0095468F">
                            <w:pPr>
                              <w:jc w:val="both"/>
                            </w:pPr>
                            <w:r>
                              <w:t>Figur</w:t>
                            </w:r>
                            <w:r w:rsidR="000508DA">
                              <w:t xml:space="preserve">e 3 </w:t>
                            </w:r>
                            <w:r>
                              <w:t>shows a simple yet effective design for a counterbalanced cover with use of a gas strut at one edge. This design will be relatively easy to fit and operate and only requires the addition of a single gas strut and two hinges, making this a somewhat cheap option.</w:t>
                            </w:r>
                            <w:r w:rsidR="00AE4A1D">
                              <w:t xml:space="preserve"> The main drawback to this design is the space required to swing the lid open</w:t>
                            </w:r>
                            <w:r w:rsidR="009669F4">
                              <w:t xml:space="preserve">. On top of this, the </w:t>
                            </w:r>
                            <w:r w:rsidR="0032203D">
                              <w:t>system may require occasional maintenance due to the moving components (gas strut).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C78F9D" id="Text Box 2" o:spid="_x0000_s1028" type="#_x0000_t202" style="position:absolute;left:0;text-align:left;margin-left:231.55pt;margin-top:25.5pt;width:282.75pt;height:122.25pt;z-index:2515481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" filled="f" stroked="f">
                <v:textbox>
                  <w:txbxContent>
                    <w:p w14:paraId="7AE9C4DD" w14:textId="51ACF27A" w:rsidR="001830DF" w:rsidRDefault="001830DF" w:rsidP="0095468F">
                      <w:pPr>
                        <w:jc w:val="both"/>
                      </w:pPr>
                      <w:r>
                        <w:t>Figur</w:t>
                      </w:r>
                      <w:r w:rsidR="000508DA">
                        <w:t xml:space="preserve">e 3 </w:t>
                      </w:r>
                      <w:r>
                        <w:t>shows a simple yet effective design for a counterbalanced cover with use of a gas strut at one edge. This design will be relatively easy to fit and operate and only requires the addition of a single gas strut and two hinges, making this a somewhat cheap option.</w:t>
                      </w:r>
                      <w:r w:rsidR="00AE4A1D">
                        <w:t xml:space="preserve"> The main drawback to this design is the space required to swing the lid open</w:t>
                      </w:r>
                      <w:r w:rsidR="009669F4">
                        <w:t xml:space="preserve">. On top of this, the </w:t>
                      </w:r>
                      <w:r w:rsidR="0032203D">
                        <w:t>system may require occasional maintenance due to the moving components (gas strut).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93974">
        <w:t>Sketches &amp; Concepts</w:t>
      </w:r>
      <w:bookmarkEnd w:id="13"/>
    </w:p>
    <w:p w14:paraId="2FBD6772" w14:textId="5A80ADCA" w:rsidR="00040A55" w:rsidRPr="00853D6B" w:rsidRDefault="00BE5DAE">
      <w:r>
        <w:rPr>
          <w:noProof/>
        </w:rPr>
        <mc:AlternateContent>
          <mc:Choice Requires="wps">
            <w:drawing>
              <wp:anchor distT="0" distB="0" distL="114300" distR="114300" simplePos="0" relativeHeight="251560448" behindDoc="0" locked="0" layoutInCell="1" allowOverlap="1" wp14:anchorId="1598118D" wp14:editId="22413EF5">
                <wp:simplePos x="0" y="0"/>
                <wp:positionH relativeFrom="column">
                  <wp:posOffset>47625</wp:posOffset>
                </wp:positionH>
                <wp:positionV relativeFrom="paragraph">
                  <wp:posOffset>5667375</wp:posOffset>
                </wp:positionV>
                <wp:extent cx="1950720" cy="635"/>
                <wp:effectExtent l="0" t="0" r="0" b="0"/>
                <wp:wrapSquare wrapText="bothSides"/>
                <wp:docPr id="14953061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7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2EB34D" w14:textId="0D45C218" w:rsidR="00BE5DAE" w:rsidRPr="00F10458" w:rsidRDefault="00BE5DAE" w:rsidP="00BE5DAE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6" w:name="_Toc194674205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- Sliding Lid with Rails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98118D" id="_x0000_s1029" type="#_x0000_t202" style="position:absolute;margin-left:3.75pt;margin-top:446.25pt;width:153.6pt;height:.05pt;z-index:25156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" stroked="f">
                <v:textbox style="mso-fit-shape-to-text:t" inset="0,0,0,0">
                  <w:txbxContent>
                    <w:p w14:paraId="192EB34D" w14:textId="0D45C218" w:rsidR="00BE5DAE" w:rsidRPr="00F10458" w:rsidRDefault="00BE5DAE" w:rsidP="00BE5DAE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17" w:name="_Toc194674205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- Sliding Lid with Rails</w:t>
                      </w:r>
                      <w:bookmarkEnd w:id="17"/>
                    </w:p>
                  </w:txbxContent>
                </v:textbox>
                <w10:wrap type="square"/>
              </v:shape>
            </w:pict>
          </mc:Fallback>
        </mc:AlternateContent>
      </w:r>
      <w:r w:rsidR="00A64096">
        <w:rPr>
          <w:noProof/>
        </w:rPr>
        <w:drawing>
          <wp:anchor distT="0" distB="0" distL="114300" distR="114300" simplePos="0" relativeHeight="251555328" behindDoc="0" locked="0" layoutInCell="1" allowOverlap="1" wp14:anchorId="1746B17B" wp14:editId="6E0AD437">
            <wp:simplePos x="0" y="0"/>
            <wp:positionH relativeFrom="column">
              <wp:posOffset>47625</wp:posOffset>
            </wp:positionH>
            <wp:positionV relativeFrom="paragraph">
              <wp:posOffset>4101465</wp:posOffset>
            </wp:positionV>
            <wp:extent cx="1950720" cy="1508760"/>
            <wp:effectExtent l="0" t="0" r="0" b="0"/>
            <wp:wrapSquare wrapText="bothSides"/>
            <wp:docPr id="1695088942" name="Picture 1" descr="A black and white drawing of a rectangular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088942" name="Picture 1" descr="A black and white drawing of a rectangular object&#10;&#10;AI-generated content may be incorrect.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394"/>
                    <a:stretch/>
                  </pic:blipFill>
                  <pic:spPr bwMode="auto">
                    <a:xfrm>
                      <a:off x="0" y="0"/>
                      <a:ext cx="1950720" cy="1508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559424" behindDoc="0" locked="0" layoutInCell="1" allowOverlap="1" wp14:anchorId="6BC2FD55" wp14:editId="773E1AF8">
                <wp:simplePos x="0" y="0"/>
                <wp:positionH relativeFrom="column">
                  <wp:posOffset>47625</wp:posOffset>
                </wp:positionH>
                <wp:positionV relativeFrom="paragraph">
                  <wp:posOffset>3808095</wp:posOffset>
                </wp:positionV>
                <wp:extent cx="1922145" cy="635"/>
                <wp:effectExtent l="0" t="0" r="0" b="0"/>
                <wp:wrapSquare wrapText="bothSides"/>
                <wp:docPr id="10855869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21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89ED37A" w14:textId="53FC9371" w:rsidR="00BE5DAE" w:rsidRPr="009A3C11" w:rsidRDefault="00BE5DAE" w:rsidP="00BE5DAE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18" w:name="_Toc194674206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</w:t>
                            </w:r>
                            <w:r w:rsidR="00031D43">
                              <w:t>–</w:t>
                            </w:r>
                            <w:r>
                              <w:t xml:space="preserve"> </w:t>
                            </w:r>
                            <w:r w:rsidR="00031D43">
                              <w:t>Push to open Lightweight</w:t>
                            </w:r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C2FD55" id="_x0000_s1030" type="#_x0000_t202" style="position:absolute;margin-left:3.75pt;margin-top:299.85pt;width:151.35pt;height:.05pt;z-index:25155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" stroked="f">
                <v:textbox style="mso-fit-shape-to-text:t" inset="0,0,0,0">
                  <w:txbxContent>
                    <w:p w14:paraId="289ED37A" w14:textId="53FC9371" w:rsidR="00BE5DAE" w:rsidRPr="009A3C11" w:rsidRDefault="00BE5DAE" w:rsidP="00BE5DAE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19" w:name="_Toc194674206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</w:t>
                      </w:r>
                      <w:r w:rsidR="00031D43">
                        <w:t>–</w:t>
                      </w:r>
                      <w:r>
                        <w:t xml:space="preserve"> </w:t>
                      </w:r>
                      <w:r w:rsidR="00031D43">
                        <w:t>Push to open Lightweight</w:t>
                      </w:r>
                      <w:bookmarkEnd w:id="19"/>
                    </w:p>
                  </w:txbxContent>
                </v:textbox>
                <w10:wrap type="square"/>
              </v:shape>
            </w:pict>
          </mc:Fallback>
        </mc:AlternateContent>
      </w:r>
      <w:r w:rsidR="001F5ABB">
        <w:rPr>
          <w:noProof/>
        </w:rPr>
        <w:drawing>
          <wp:anchor distT="0" distB="0" distL="114300" distR="114300" simplePos="0" relativeHeight="251554304" behindDoc="0" locked="0" layoutInCell="1" allowOverlap="1" wp14:anchorId="7FC670C4" wp14:editId="0942AA7C">
            <wp:simplePos x="0" y="0"/>
            <wp:positionH relativeFrom="column">
              <wp:posOffset>47625</wp:posOffset>
            </wp:positionH>
            <wp:positionV relativeFrom="paragraph">
              <wp:posOffset>2293620</wp:posOffset>
            </wp:positionV>
            <wp:extent cx="1922145" cy="1457325"/>
            <wp:effectExtent l="0" t="0" r="1905" b="9525"/>
            <wp:wrapSquare wrapText="bothSides"/>
            <wp:docPr id="611184140" name="Picture 1" descr="A line drawing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184140" name="Picture 1" descr="A line drawing of a box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214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2A10">
        <w:rPr>
          <w:noProof/>
        </w:rPr>
        <mc:AlternateContent>
          <mc:Choice Requires="wps">
            <w:drawing>
              <wp:anchor distT="45720" distB="45720" distL="114300" distR="114300" simplePos="0" relativeHeight="251550208" behindDoc="0" locked="0" layoutInCell="1" allowOverlap="1" wp14:anchorId="78E36612" wp14:editId="5AA7CE71">
                <wp:simplePos x="0" y="0"/>
                <wp:positionH relativeFrom="margin">
                  <wp:align>right</wp:align>
                </wp:positionH>
                <wp:positionV relativeFrom="paragraph">
                  <wp:posOffset>4342130</wp:posOffset>
                </wp:positionV>
                <wp:extent cx="3581400" cy="1404620"/>
                <wp:effectExtent l="0" t="0" r="0" b="8255"/>
                <wp:wrapSquare wrapText="bothSides"/>
                <wp:docPr id="4594439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CC8E46" w14:textId="5D0D6159" w:rsidR="00322A10" w:rsidRDefault="00855884" w:rsidP="0095468F">
                            <w:pPr>
                              <w:jc w:val="both"/>
                            </w:pPr>
                            <w:r>
                              <w:t>Figure</w:t>
                            </w:r>
                            <w:r w:rsidR="00B75EC0">
                              <w:t xml:space="preserve"> 4 </w:t>
                            </w:r>
                            <w:r>
                              <w:t xml:space="preserve">shows a drawing of a </w:t>
                            </w:r>
                            <w:r w:rsidR="003E0D8D">
                              <w:t xml:space="preserve">sliding </w:t>
                            </w:r>
                            <w:r w:rsidR="00946FA9">
                              <w:t xml:space="preserve">mechanism </w:t>
                            </w:r>
                            <w:r w:rsidR="003E0D8D">
                              <w:t xml:space="preserve">which makes use of rails to </w:t>
                            </w:r>
                            <w:r w:rsidR="00946FA9">
                              <w:t xml:space="preserve">displace the cover behind the tank. This </w:t>
                            </w:r>
                            <w:r w:rsidR="003D4FD2">
                              <w:t xml:space="preserve">design is simple and very easy to operate, </w:t>
                            </w:r>
                            <w:r w:rsidR="00E22017">
                              <w:t xml:space="preserve">even by one person. </w:t>
                            </w:r>
                            <w:r w:rsidR="00196D8D">
                              <w:t>The downside to this system is the requirement of a track system</w:t>
                            </w:r>
                            <w:r w:rsidR="00545861">
                              <w:t>, which can accumulate dirt and grime meaning the tank will require regular maintenance.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E36612" id="_x0000_s1031" type="#_x0000_t202" style="position:absolute;margin-left:230.8pt;margin-top:341.9pt;width:282pt;height:110.6pt;z-index:251550208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" stroked="f">
                <v:textbox style="mso-fit-shape-to-text:t">
                  <w:txbxContent>
                    <w:p w14:paraId="55CC8E46" w14:textId="5D0D6159" w:rsidR="00322A10" w:rsidRDefault="00855884" w:rsidP="0095468F">
                      <w:pPr>
                        <w:jc w:val="both"/>
                      </w:pPr>
                      <w:r>
                        <w:t>Figure</w:t>
                      </w:r>
                      <w:r w:rsidR="00B75EC0">
                        <w:t xml:space="preserve"> 4 </w:t>
                      </w:r>
                      <w:r>
                        <w:t xml:space="preserve">shows a drawing of a </w:t>
                      </w:r>
                      <w:r w:rsidR="003E0D8D">
                        <w:t xml:space="preserve">sliding </w:t>
                      </w:r>
                      <w:r w:rsidR="00946FA9">
                        <w:t xml:space="preserve">mechanism </w:t>
                      </w:r>
                      <w:r w:rsidR="003E0D8D">
                        <w:t xml:space="preserve">which makes use of rails to </w:t>
                      </w:r>
                      <w:r w:rsidR="00946FA9">
                        <w:t xml:space="preserve">displace the cover behind the tank. This </w:t>
                      </w:r>
                      <w:r w:rsidR="003D4FD2">
                        <w:t xml:space="preserve">design is simple and very easy to operate, </w:t>
                      </w:r>
                      <w:r w:rsidR="00E22017">
                        <w:t xml:space="preserve">even by one person. </w:t>
                      </w:r>
                      <w:r w:rsidR="00196D8D">
                        <w:t>The downside to this system is the requirement of a track system</w:t>
                      </w:r>
                      <w:r w:rsidR="00545861">
                        <w:t>, which can accumulate dirt and grime meaning the tank will require regular maintenance.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22A10">
        <w:rPr>
          <w:noProof/>
        </w:rPr>
        <mc:AlternateContent>
          <mc:Choice Requires="wps">
            <w:drawing>
              <wp:anchor distT="45720" distB="45720" distL="114300" distR="114300" simplePos="0" relativeHeight="251549184" behindDoc="0" locked="0" layoutInCell="1" allowOverlap="1" wp14:anchorId="13C6B6ED" wp14:editId="26ECB1D9">
                <wp:simplePos x="0" y="0"/>
                <wp:positionH relativeFrom="margin">
                  <wp:posOffset>2133600</wp:posOffset>
                </wp:positionH>
                <wp:positionV relativeFrom="paragraph">
                  <wp:posOffset>2227580</wp:posOffset>
                </wp:positionV>
                <wp:extent cx="3600450" cy="1590675"/>
                <wp:effectExtent l="0" t="0" r="0" b="9525"/>
                <wp:wrapSquare wrapText="bothSides"/>
                <wp:docPr id="4568513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0450" cy="1590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0A7B4E" w14:textId="26BE3267" w:rsidR="0032203D" w:rsidRDefault="00ED7614" w:rsidP="0095468F">
                            <w:pPr>
                              <w:jc w:val="both"/>
                            </w:pPr>
                            <w:r>
                              <w:t xml:space="preserve">Figure </w:t>
                            </w:r>
                            <w:r w:rsidR="00B75EC0">
                              <w:t>5</w:t>
                            </w:r>
                            <w:r>
                              <w:t xml:space="preserve"> shows a sketch of a </w:t>
                            </w:r>
                            <w:r w:rsidR="006B5927">
                              <w:t xml:space="preserve">cover much the same as the </w:t>
                            </w:r>
                            <w:r w:rsidR="009F3DBE">
                              <w:t xml:space="preserve">current design. The changes are in the </w:t>
                            </w:r>
                            <w:r w:rsidR="00C857E8">
                              <w:t>opening mechanism being a push to open magnetic toggle</w:t>
                            </w:r>
                            <w:r w:rsidR="009008A2">
                              <w:t xml:space="preserve">. This </w:t>
                            </w:r>
                            <w:r w:rsidR="00AB7E45">
                              <w:t xml:space="preserve">design contains </w:t>
                            </w:r>
                            <w:r w:rsidR="00C857E8">
                              <w:t>very few</w:t>
                            </w:r>
                            <w:r w:rsidR="00AB7E45">
                              <w:t xml:space="preserve"> mechanical parts which provides simplicity, </w:t>
                            </w:r>
                            <w:r w:rsidR="005B7D2E">
                              <w:t xml:space="preserve">reducing maintenance. A disadvantage of this design is the </w:t>
                            </w:r>
                            <w:r w:rsidR="004E0684">
                              <w:t xml:space="preserve">lack of assist </w:t>
                            </w:r>
                            <w:r w:rsidR="00C857E8">
                              <w:t xml:space="preserve">in lifting the lid away </w:t>
                            </w:r>
                            <w:r w:rsidR="004E0684">
                              <w:t>meaning this may still be difficult to operate by some user</w:t>
                            </w:r>
                            <w:r w:rsidR="00031D43">
                              <w:t>s</w:t>
                            </w:r>
                            <w:r w:rsidR="004E0684">
                              <w:t xml:space="preserve"> – </w:t>
                            </w:r>
                            <w:r w:rsidR="00F36232">
                              <w:t xml:space="preserve">because of this it can be considered </w:t>
                            </w:r>
                            <w:r w:rsidR="00A52643">
                              <w:t xml:space="preserve">that </w:t>
                            </w:r>
                            <w:r w:rsidR="00F36232">
                              <w:t>the design is not safe.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C6B6ED" id="_x0000_s1032" type="#_x0000_t202" style="position:absolute;margin-left:168pt;margin-top:175.4pt;width:283.5pt;height:125.25pt;z-index:2515491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" stroked="f">
                <v:textbox>
                  <w:txbxContent>
                    <w:p w14:paraId="7C0A7B4E" w14:textId="26BE3267" w:rsidR="0032203D" w:rsidRDefault="00ED7614" w:rsidP="0095468F">
                      <w:pPr>
                        <w:jc w:val="both"/>
                      </w:pPr>
                      <w:r>
                        <w:t xml:space="preserve">Figure </w:t>
                      </w:r>
                      <w:r w:rsidR="00B75EC0">
                        <w:t>5</w:t>
                      </w:r>
                      <w:r>
                        <w:t xml:space="preserve"> shows a sketch of a </w:t>
                      </w:r>
                      <w:r w:rsidR="006B5927">
                        <w:t xml:space="preserve">cover much the same as the </w:t>
                      </w:r>
                      <w:r w:rsidR="009F3DBE">
                        <w:t xml:space="preserve">current design. The changes are in the </w:t>
                      </w:r>
                      <w:r w:rsidR="00C857E8">
                        <w:t>opening mechanism being a push to open magnetic toggle</w:t>
                      </w:r>
                      <w:r w:rsidR="009008A2">
                        <w:t xml:space="preserve">. This </w:t>
                      </w:r>
                      <w:r w:rsidR="00AB7E45">
                        <w:t xml:space="preserve">design contains </w:t>
                      </w:r>
                      <w:r w:rsidR="00C857E8">
                        <w:t>very few</w:t>
                      </w:r>
                      <w:r w:rsidR="00AB7E45">
                        <w:t xml:space="preserve"> mechanical parts which provides simplicity, </w:t>
                      </w:r>
                      <w:r w:rsidR="005B7D2E">
                        <w:t xml:space="preserve">reducing maintenance. A disadvantage of this design is the </w:t>
                      </w:r>
                      <w:r w:rsidR="004E0684">
                        <w:t xml:space="preserve">lack of assist </w:t>
                      </w:r>
                      <w:r w:rsidR="00C857E8">
                        <w:t xml:space="preserve">in lifting the lid away </w:t>
                      </w:r>
                      <w:r w:rsidR="004E0684">
                        <w:t>meaning this may still be difficult to operate by some user</w:t>
                      </w:r>
                      <w:r w:rsidR="00031D43">
                        <w:t>s</w:t>
                      </w:r>
                      <w:r w:rsidR="004E0684">
                        <w:t xml:space="preserve"> – </w:t>
                      </w:r>
                      <w:r w:rsidR="00F36232">
                        <w:t xml:space="preserve">because of this it can be considered </w:t>
                      </w:r>
                      <w:r w:rsidR="00A52643">
                        <w:t xml:space="preserve">that </w:t>
                      </w:r>
                      <w:r w:rsidR="00F36232">
                        <w:t>the design is not safe.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F5ABB">
        <w:t xml:space="preserve"> </w:t>
      </w:r>
      <w:r w:rsidR="00A64096">
        <w:t xml:space="preserve"> </w:t>
      </w:r>
      <w:r w:rsidR="00040A55">
        <w:br w:type="page"/>
      </w:r>
    </w:p>
    <w:p w14:paraId="612BEF10" w14:textId="7FFA247A" w:rsidR="00B61D62" w:rsidRDefault="00606C62" w:rsidP="00B61D62">
      <w:pPr>
        <w:pStyle w:val="Heading1"/>
      </w:pPr>
      <w:bookmarkStart w:id="20" w:name="_Toc194674195"/>
      <w:r>
        <w:lastRenderedPageBreak/>
        <w:t>Chosen Design</w:t>
      </w:r>
      <w:bookmarkEnd w:id="20"/>
    </w:p>
    <w:p w14:paraId="01674827" w14:textId="22057264" w:rsidR="00545861" w:rsidRPr="00545861" w:rsidRDefault="00545861" w:rsidP="0095468F">
      <w:pPr>
        <w:jc w:val="both"/>
      </w:pPr>
      <w:r>
        <w:t xml:space="preserve">The design chosen </w:t>
      </w:r>
      <w:r w:rsidR="00F64839">
        <w:t>was th</w:t>
      </w:r>
      <w:r w:rsidR="005B784B">
        <w:t>e lightweight</w:t>
      </w:r>
      <w:r w:rsidR="00031D43">
        <w:t xml:space="preserve"> push to open</w:t>
      </w:r>
      <w:r w:rsidR="005B784B">
        <w:t xml:space="preserve"> </w:t>
      </w:r>
      <w:r w:rsidR="00F64839">
        <w:t>system. This is for multiple reason</w:t>
      </w:r>
      <w:r w:rsidR="00A9061C">
        <w:t xml:space="preserve">, one being the minimal </w:t>
      </w:r>
      <w:r w:rsidR="00A73249">
        <w:t xml:space="preserve">adjustments to the container. With few mechanical components this design will be </w:t>
      </w:r>
      <w:r w:rsidR="00815191">
        <w:t>cheap and effective</w:t>
      </w:r>
      <w:r w:rsidR="00C361D2">
        <w:t xml:space="preserve"> with </w:t>
      </w:r>
      <w:r w:rsidR="007E1D55">
        <w:t>minimal modifications to the tank itself</w:t>
      </w:r>
      <w:r w:rsidR="00CC7A67">
        <w:t>. The lid will contain 4 slots for magnet (one per corner</w:t>
      </w:r>
      <w:r w:rsidR="00ED333F">
        <w:t xml:space="preserve">) </w:t>
      </w:r>
      <w:r w:rsidR="00851750">
        <w:t xml:space="preserve">to match the </w:t>
      </w:r>
      <w:r w:rsidR="00A93C9A">
        <w:t>magnets bolted to the exterior of the tank</w:t>
      </w:r>
      <w:r w:rsidR="00021D06">
        <w:t xml:space="preserve"> – this is to reduce movement while the </w:t>
      </w:r>
      <w:r w:rsidR="009E1133">
        <w:t xml:space="preserve">lid is on. </w:t>
      </w:r>
      <w:r w:rsidR="00E52B5E">
        <w:t xml:space="preserve">Alongside, this design also </w:t>
      </w:r>
      <w:r w:rsidR="004D79EB">
        <w:t xml:space="preserve">consists of </w:t>
      </w:r>
      <w:r w:rsidR="007E69A0">
        <w:t xml:space="preserve">4 spring loaded </w:t>
      </w:r>
      <w:r w:rsidR="00E52B5E">
        <w:t>pistons, which toggle a low and high position. This is to mechanically engage and disengage the magnets by toggle</w:t>
      </w:r>
      <w:r w:rsidR="004A351E">
        <w:t>,</w:t>
      </w:r>
      <w:r w:rsidR="00E52B5E">
        <w:t xml:space="preserve"> </w:t>
      </w:r>
      <w:r w:rsidR="00FB3065">
        <w:t xml:space="preserve">creating </w:t>
      </w:r>
      <w:r w:rsidR="00E52B5E">
        <w:t>the push to open system</w:t>
      </w:r>
      <w:r w:rsidR="004A351E">
        <w:t xml:space="preserve"> and </w:t>
      </w:r>
      <w:r w:rsidR="004A351E">
        <w:t>allowing secure placement and removal with very little effort required</w:t>
      </w:r>
      <w:r w:rsidR="004A351E">
        <w:t>.</w:t>
      </w:r>
      <w:r w:rsidR="00E20BAA">
        <w:t xml:space="preserve"> </w:t>
      </w:r>
    </w:p>
    <w:p w14:paraId="2AD4EBE7" w14:textId="7EE8CBF5" w:rsidR="004D79EB" w:rsidRDefault="004D79E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p w14:paraId="6556DD44" w14:textId="6DB3EE96" w:rsidR="008446CC" w:rsidRDefault="00B01F8E" w:rsidP="008446CC">
      <w:pPr>
        <w:pStyle w:val="Heading2"/>
      </w:pPr>
      <w:bookmarkStart w:id="21" w:name="_Toc194674196"/>
      <w:r>
        <w:rPr>
          <w:noProof/>
        </w:rPr>
        <w:drawing>
          <wp:anchor distT="0" distB="0" distL="114300" distR="114300" simplePos="0" relativeHeight="251693568" behindDoc="0" locked="0" layoutInCell="1" allowOverlap="1" wp14:anchorId="732CA8E1" wp14:editId="6CB1F065">
            <wp:simplePos x="0" y="0"/>
            <wp:positionH relativeFrom="column">
              <wp:posOffset>-457200</wp:posOffset>
            </wp:positionH>
            <wp:positionV relativeFrom="paragraph">
              <wp:posOffset>3074670</wp:posOffset>
            </wp:positionV>
            <wp:extent cx="2941320" cy="2648585"/>
            <wp:effectExtent l="0" t="0" r="0" b="0"/>
            <wp:wrapSquare wrapText="bothSides"/>
            <wp:docPr id="98869804" name="Picture 1" descr="A grey box with a l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69804" name="Picture 1" descr="A grey box with a lid&#10;&#10;AI-generated content may be incorrect.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688" t="7238" r="23993" b="7319"/>
                    <a:stretch/>
                  </pic:blipFill>
                  <pic:spPr bwMode="auto">
                    <a:xfrm>
                      <a:off x="0" y="0"/>
                      <a:ext cx="2941320" cy="2648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34F6">
        <w:rPr>
          <w:noProof/>
        </w:rPr>
        <w:drawing>
          <wp:anchor distT="0" distB="0" distL="114300" distR="114300" simplePos="0" relativeHeight="251615744" behindDoc="0" locked="0" layoutInCell="1" allowOverlap="1" wp14:anchorId="5FF62D6E" wp14:editId="1F5EDC62">
            <wp:simplePos x="0" y="0"/>
            <wp:positionH relativeFrom="margin">
              <wp:posOffset>2790681</wp:posOffset>
            </wp:positionH>
            <wp:positionV relativeFrom="paragraph">
              <wp:posOffset>305974</wp:posOffset>
            </wp:positionV>
            <wp:extent cx="3359150" cy="1586230"/>
            <wp:effectExtent l="0" t="0" r="0" b="0"/>
            <wp:wrapSquare wrapText="bothSides"/>
            <wp:docPr id="1455545977" name="Picture 1" descr="A grey rectangular object with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545977" name="Picture 1" descr="A grey rectangular object with a white background&#10;&#10;AI-generated content may be incorrect.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34" t="12527" r="18726" b="37377"/>
                    <a:stretch/>
                  </pic:blipFill>
                  <pic:spPr bwMode="auto">
                    <a:xfrm>
                      <a:off x="0" y="0"/>
                      <a:ext cx="3359150" cy="1586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3249">
        <w:t>CAD</w:t>
      </w:r>
      <w:bookmarkEnd w:id="21"/>
      <w:r w:rsidR="00A73249">
        <w:t xml:space="preserve"> </w:t>
      </w:r>
    </w:p>
    <w:p w14:paraId="75949308" w14:textId="2386074D" w:rsidR="00CA2736" w:rsidRPr="00CA2736" w:rsidRDefault="00E55C0A" w:rsidP="00CA2736">
      <w:r>
        <w:rPr>
          <w:noProof/>
        </w:rPr>
        <w:drawing>
          <wp:anchor distT="0" distB="0" distL="114300" distR="114300" simplePos="0" relativeHeight="251713024" behindDoc="0" locked="0" layoutInCell="1" allowOverlap="1" wp14:anchorId="2D8B7443" wp14:editId="48474195">
            <wp:simplePos x="0" y="0"/>
            <wp:positionH relativeFrom="page">
              <wp:posOffset>3691411</wp:posOffset>
            </wp:positionH>
            <wp:positionV relativeFrom="paragraph">
              <wp:posOffset>1848545</wp:posOffset>
            </wp:positionV>
            <wp:extent cx="3340100" cy="1552575"/>
            <wp:effectExtent l="0" t="0" r="0" b="9525"/>
            <wp:wrapSquare wrapText="bothSides"/>
            <wp:docPr id="8066673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6667306" name="Picture 1" descr="A screenshot of a computer&#10;&#10;AI-generated content may be incorrect.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92" t="9440" r="7067" b="20625"/>
                    <a:stretch/>
                  </pic:blipFill>
                  <pic:spPr bwMode="auto">
                    <a:xfrm>
                      <a:off x="0" y="0"/>
                      <a:ext cx="3340100" cy="1552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2240" behindDoc="0" locked="0" layoutInCell="1" allowOverlap="1" wp14:anchorId="7C09C6CC" wp14:editId="0A5B8309">
            <wp:simplePos x="0" y="0"/>
            <wp:positionH relativeFrom="column">
              <wp:posOffset>2767222</wp:posOffset>
            </wp:positionH>
            <wp:positionV relativeFrom="paragraph">
              <wp:posOffset>3556491</wp:posOffset>
            </wp:positionV>
            <wp:extent cx="3348355" cy="1345565"/>
            <wp:effectExtent l="0" t="0" r="4445" b="6985"/>
            <wp:wrapSquare wrapText="bothSides"/>
            <wp:docPr id="207095169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951699" name="Picture 1" descr="A computer screen shot of a computer&#10;&#10;AI-generated content may be incorrect.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433" b="13156"/>
                    <a:stretch/>
                  </pic:blipFill>
                  <pic:spPr bwMode="auto">
                    <a:xfrm>
                      <a:off x="0" y="0"/>
                      <a:ext cx="3348355" cy="1345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27360" behindDoc="0" locked="0" layoutInCell="1" allowOverlap="1" wp14:anchorId="50BF3E17" wp14:editId="7D5DB1FA">
            <wp:simplePos x="0" y="0"/>
            <wp:positionH relativeFrom="margin">
              <wp:posOffset>2760297</wp:posOffset>
            </wp:positionH>
            <wp:positionV relativeFrom="paragraph">
              <wp:posOffset>5143632</wp:posOffset>
            </wp:positionV>
            <wp:extent cx="3355340" cy="1281430"/>
            <wp:effectExtent l="0" t="0" r="0" b="0"/>
            <wp:wrapSquare wrapText="bothSides"/>
            <wp:docPr id="196419749" name="Picture 1" descr="A grey and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19749" name="Picture 1" descr="A grey and white background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94" b="21503"/>
                    <a:stretch/>
                  </pic:blipFill>
                  <pic:spPr bwMode="auto">
                    <a:xfrm>
                      <a:off x="0" y="0"/>
                      <a:ext cx="3355340" cy="1281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1F8E">
        <w:rPr>
          <w:noProof/>
        </w:rPr>
        <w:drawing>
          <wp:anchor distT="0" distB="0" distL="114300" distR="114300" simplePos="0" relativeHeight="251664896" behindDoc="0" locked="0" layoutInCell="1" allowOverlap="1" wp14:anchorId="34DA0ACD" wp14:editId="08CE2787">
            <wp:simplePos x="0" y="0"/>
            <wp:positionH relativeFrom="margin">
              <wp:posOffset>-397139</wp:posOffset>
            </wp:positionH>
            <wp:positionV relativeFrom="paragraph">
              <wp:posOffset>5584190</wp:posOffset>
            </wp:positionV>
            <wp:extent cx="2854960" cy="1384935"/>
            <wp:effectExtent l="0" t="0" r="2540" b="5715"/>
            <wp:wrapSquare wrapText="bothSides"/>
            <wp:docPr id="230862963" name="Picture 1" descr="A grey rectangular object with a circular object in the mid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862963" name="Picture 1" descr="A grey rectangular object with a circular object in the middle&#10;&#10;AI-generated content may be incorrect.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45" t="34214" r="23386" b="22269"/>
                    <a:stretch/>
                  </pic:blipFill>
                  <pic:spPr bwMode="auto">
                    <a:xfrm>
                      <a:off x="0" y="0"/>
                      <a:ext cx="2854960" cy="1384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34F6">
        <w:rPr>
          <w:noProof/>
        </w:rPr>
        <w:drawing>
          <wp:anchor distT="0" distB="0" distL="114300" distR="114300" simplePos="0" relativeHeight="251579904" behindDoc="0" locked="0" layoutInCell="1" allowOverlap="1" wp14:anchorId="0C6E69E9" wp14:editId="130530EE">
            <wp:simplePos x="0" y="0"/>
            <wp:positionH relativeFrom="column">
              <wp:posOffset>-405442</wp:posOffset>
            </wp:positionH>
            <wp:positionV relativeFrom="paragraph">
              <wp:posOffset>88804</wp:posOffset>
            </wp:positionV>
            <wp:extent cx="2975449" cy="2699385"/>
            <wp:effectExtent l="0" t="0" r="0" b="5715"/>
            <wp:wrapSquare wrapText="bothSides"/>
            <wp:docPr id="1452683955" name="Picture 1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2683955" name="Picture 1" descr="A computer screen shot of a box&#10;&#10;AI-generated content may be incorrect.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42" t="6402" r="23525" b="6473"/>
                    <a:stretch/>
                  </pic:blipFill>
                  <pic:spPr bwMode="auto">
                    <a:xfrm>
                      <a:off x="0" y="0"/>
                      <a:ext cx="2975449" cy="2699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7091E39" w14:textId="673EDFCB" w:rsidR="00D12AF8" w:rsidRDefault="00D12AF8">
      <w:pPr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</w:pPr>
      <w:r>
        <w:br w:type="page"/>
      </w:r>
    </w:p>
    <w:p w14:paraId="21881A17" w14:textId="5114B722" w:rsidR="00E55C0A" w:rsidRDefault="008F2924">
      <w:r>
        <w:rPr>
          <w:noProof/>
        </w:rPr>
        <w:lastRenderedPageBreak/>
        <w:drawing>
          <wp:anchor distT="0" distB="0" distL="114300" distR="114300" simplePos="0" relativeHeight="251775488" behindDoc="0" locked="0" layoutInCell="1" allowOverlap="1" wp14:anchorId="22C269BF" wp14:editId="356C5578">
            <wp:simplePos x="0" y="0"/>
            <wp:positionH relativeFrom="column">
              <wp:posOffset>-483235</wp:posOffset>
            </wp:positionH>
            <wp:positionV relativeFrom="paragraph">
              <wp:posOffset>5865495</wp:posOffset>
            </wp:positionV>
            <wp:extent cx="4263390" cy="2690495"/>
            <wp:effectExtent l="0" t="0" r="3810" b="0"/>
            <wp:wrapSquare wrapText="bothSides"/>
            <wp:docPr id="230928383" name="Picture 1" descr="A drawing of a sca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928383" name="Picture 1" descr="A drawing of a scale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3390" cy="2690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4B85">
        <w:rPr>
          <w:noProof/>
        </w:rPr>
        <w:drawing>
          <wp:anchor distT="0" distB="0" distL="114300" distR="114300" simplePos="0" relativeHeight="251774464" behindDoc="0" locked="0" layoutInCell="1" allowOverlap="1" wp14:anchorId="29400FA8" wp14:editId="07437D5F">
            <wp:simplePos x="0" y="0"/>
            <wp:positionH relativeFrom="margin">
              <wp:posOffset>4166235</wp:posOffset>
            </wp:positionH>
            <wp:positionV relativeFrom="paragraph">
              <wp:posOffset>5037455</wp:posOffset>
            </wp:positionV>
            <wp:extent cx="2048510" cy="3614420"/>
            <wp:effectExtent l="0" t="0" r="8890" b="5080"/>
            <wp:wrapSquare wrapText="bothSides"/>
            <wp:docPr id="1591982253" name="Picture 1" descr="A screen shot of a white rectangular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982253" name="Picture 1" descr="A screen shot of a white rectangular object&#10;&#10;AI-generated content may be incorrect.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510" cy="3614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0AC8">
        <w:rPr>
          <w:noProof/>
        </w:rPr>
        <w:drawing>
          <wp:anchor distT="0" distB="0" distL="114300" distR="114300" simplePos="0" relativeHeight="251773440" behindDoc="0" locked="0" layoutInCell="1" allowOverlap="1" wp14:anchorId="73E8911C" wp14:editId="34E82A7F">
            <wp:simplePos x="0" y="0"/>
            <wp:positionH relativeFrom="column">
              <wp:posOffset>-603885</wp:posOffset>
            </wp:positionH>
            <wp:positionV relativeFrom="paragraph">
              <wp:posOffset>4321810</wp:posOffset>
            </wp:positionV>
            <wp:extent cx="3322955" cy="1423035"/>
            <wp:effectExtent l="0" t="0" r="0" b="5715"/>
            <wp:wrapSquare wrapText="bothSides"/>
            <wp:docPr id="437886044" name="Picture 1" descr="A black and white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886044" name="Picture 1" descr="A black and white object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2955" cy="1423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160">
        <w:rPr>
          <w:noProof/>
        </w:rPr>
        <w:drawing>
          <wp:anchor distT="0" distB="0" distL="114300" distR="114300" simplePos="0" relativeHeight="251770368" behindDoc="0" locked="0" layoutInCell="1" allowOverlap="1" wp14:anchorId="16925C77" wp14:editId="300D6746">
            <wp:simplePos x="0" y="0"/>
            <wp:positionH relativeFrom="margin">
              <wp:posOffset>2898140</wp:posOffset>
            </wp:positionH>
            <wp:positionV relativeFrom="paragraph">
              <wp:posOffset>2147570</wp:posOffset>
            </wp:positionV>
            <wp:extent cx="3321050" cy="2787650"/>
            <wp:effectExtent l="0" t="0" r="0" b="0"/>
            <wp:wrapSquare wrapText="bothSides"/>
            <wp:docPr id="1646838142" name="Picture 1" descr="A drawing of a curved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838142" name="Picture 1" descr="A drawing of a curved line&#10;&#10;AI-generated content may be incorrect.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61" r="17973"/>
                    <a:stretch/>
                  </pic:blipFill>
                  <pic:spPr bwMode="auto">
                    <a:xfrm>
                      <a:off x="0" y="0"/>
                      <a:ext cx="3321050" cy="2787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0CDB">
        <w:rPr>
          <w:noProof/>
        </w:rPr>
        <w:drawing>
          <wp:anchor distT="0" distB="0" distL="114300" distR="114300" simplePos="0" relativeHeight="251763200" behindDoc="0" locked="0" layoutInCell="1" allowOverlap="1" wp14:anchorId="3879EC3C" wp14:editId="471DADB4">
            <wp:simplePos x="0" y="0"/>
            <wp:positionH relativeFrom="column">
              <wp:posOffset>-586884</wp:posOffset>
            </wp:positionH>
            <wp:positionV relativeFrom="paragraph">
              <wp:posOffset>2191061</wp:posOffset>
            </wp:positionV>
            <wp:extent cx="3321050" cy="2015490"/>
            <wp:effectExtent l="0" t="0" r="0" b="3810"/>
            <wp:wrapSquare wrapText="bothSides"/>
            <wp:docPr id="2002635085" name="Picture 1" descr="A blue rectangle with white bor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635085" name="Picture 1" descr="A blue rectangle with white border&#10;&#10;AI-generated content may be incorrect.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69" r="5330"/>
                    <a:stretch/>
                  </pic:blipFill>
                  <pic:spPr bwMode="auto">
                    <a:xfrm>
                      <a:off x="0" y="0"/>
                      <a:ext cx="3321050" cy="2015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3CFF">
        <w:rPr>
          <w:noProof/>
        </w:rPr>
        <w:drawing>
          <wp:anchor distT="0" distB="0" distL="114300" distR="114300" simplePos="0" relativeHeight="251755008" behindDoc="0" locked="0" layoutInCell="1" allowOverlap="1" wp14:anchorId="6387C64C" wp14:editId="09EF7695">
            <wp:simplePos x="0" y="0"/>
            <wp:positionH relativeFrom="page">
              <wp:posOffset>3786565</wp:posOffset>
            </wp:positionH>
            <wp:positionV relativeFrom="paragraph">
              <wp:posOffset>129168</wp:posOffset>
            </wp:positionV>
            <wp:extent cx="3373755" cy="1897380"/>
            <wp:effectExtent l="0" t="0" r="0" b="7620"/>
            <wp:wrapSquare wrapText="bothSides"/>
            <wp:docPr id="2000856227" name="Picture 1" descr="A metal handle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856227" name="Picture 1" descr="A metal handle on a table&#10;&#10;AI-generated content may be incorrect.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555" t="16421" r="13602" b="10927"/>
                    <a:stretch/>
                  </pic:blipFill>
                  <pic:spPr bwMode="auto">
                    <a:xfrm>
                      <a:off x="0" y="0"/>
                      <a:ext cx="3373755" cy="1897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3CFF">
        <w:rPr>
          <w:noProof/>
        </w:rPr>
        <w:drawing>
          <wp:anchor distT="0" distB="0" distL="114300" distR="114300" simplePos="0" relativeHeight="251740672" behindDoc="0" locked="0" layoutInCell="1" allowOverlap="1" wp14:anchorId="3708B12F" wp14:editId="27B25AF3">
            <wp:simplePos x="0" y="0"/>
            <wp:positionH relativeFrom="column">
              <wp:posOffset>-578305</wp:posOffset>
            </wp:positionH>
            <wp:positionV relativeFrom="paragraph">
              <wp:posOffset>137052</wp:posOffset>
            </wp:positionV>
            <wp:extent cx="3338195" cy="1968500"/>
            <wp:effectExtent l="0" t="0" r="0" b="0"/>
            <wp:wrapSquare wrapText="bothSides"/>
            <wp:docPr id="770377160" name="Picture 1" descr="A computer screen shot of a rectangular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377160" name="Picture 1" descr="A computer screen shot of a rectangular object&#10;&#10;AI-generated content may be incorrect.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47" t="6959" r="14961" b="15390"/>
                    <a:stretch/>
                  </pic:blipFill>
                  <pic:spPr bwMode="auto">
                    <a:xfrm>
                      <a:off x="0" y="0"/>
                      <a:ext cx="3338195" cy="1968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5C0A">
        <w:br w:type="page"/>
      </w:r>
    </w:p>
    <w:p w14:paraId="7853DF1C" w14:textId="4B36F891" w:rsidR="005A614B" w:rsidRDefault="005A614B"/>
    <w:p w14:paraId="258B68E9" w14:textId="77777777" w:rsidR="005A614B" w:rsidRDefault="005A614B">
      <w:pPr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</w:pPr>
    </w:p>
    <w:p w14:paraId="6233FD60" w14:textId="67D2EAD7" w:rsidR="009C12F8" w:rsidRDefault="009C12F8" w:rsidP="009C12F8">
      <w:pPr>
        <w:pStyle w:val="Heading3"/>
      </w:pPr>
      <w:bookmarkStart w:id="22" w:name="_Toc194674197"/>
      <w:r>
        <w:t>Tolerances</w:t>
      </w:r>
      <w:bookmarkEnd w:id="22"/>
    </w:p>
    <w:p w14:paraId="7409CBD3" w14:textId="0684809D" w:rsidR="007171FB" w:rsidRPr="004D3B3B" w:rsidRDefault="00C5781E" w:rsidP="0095468F">
      <w:pPr>
        <w:jc w:val="both"/>
      </w:pPr>
      <w:r>
        <w:t>The tolerances used during this manufacturing will</w:t>
      </w:r>
      <w:r w:rsidR="005753B4">
        <w:t xml:space="preserve"> comply to </w:t>
      </w:r>
      <w:r w:rsidR="00502291">
        <w:t>the BS 8888 standards which refer to the BS EN ISO 276</w:t>
      </w:r>
      <w:r w:rsidR="00436011">
        <w:t xml:space="preserve">8-1 tolerancing dimensions. </w:t>
      </w:r>
      <w:r w:rsidR="007171FB">
        <w:t xml:space="preserve">For this design, these </w:t>
      </w:r>
      <w:r w:rsidR="00CD76C5">
        <w:t>range between +/-</w:t>
      </w:r>
      <w:r w:rsidR="00B35ED0">
        <w:t>0.</w:t>
      </w:r>
      <w:r w:rsidR="000E357D">
        <w:t>1</w:t>
      </w:r>
      <w:r w:rsidR="00B35ED0">
        <w:t>mm</w:t>
      </w:r>
      <w:r w:rsidR="00E70274">
        <w:t xml:space="preserve"> to +/-1.2mm</w:t>
      </w:r>
      <w:r w:rsidR="00A337B2">
        <w:t xml:space="preserve">. </w:t>
      </w:r>
      <w:r w:rsidR="000E357D">
        <w:t xml:space="preserve">For dimensions over </w:t>
      </w:r>
      <w:r w:rsidR="00D443D6">
        <w:t xml:space="preserve">6mm &amp; up to </w:t>
      </w:r>
      <w:r w:rsidR="00115078">
        <w:t xml:space="preserve">30mm, </w:t>
      </w:r>
      <w:r w:rsidR="00BD6A6E">
        <w:t>f</w:t>
      </w:r>
      <w:r w:rsidR="00A337B2">
        <w:t xml:space="preserve">or </w:t>
      </w:r>
      <w:r w:rsidR="008413B1">
        <w:t xml:space="preserve">dimension over </w:t>
      </w:r>
      <w:r w:rsidR="0094788F">
        <w:t>4</w:t>
      </w:r>
      <w:r w:rsidR="008413B1">
        <w:t>00mm</w:t>
      </w:r>
      <w:r w:rsidR="0094788F">
        <w:t xml:space="preserve"> &amp; up to </w:t>
      </w:r>
      <w:r w:rsidR="00F57A40">
        <w:t>1000mm</w:t>
      </w:r>
      <w:r w:rsidR="008413B1">
        <w:t xml:space="preserve"> the tolerance guide </w:t>
      </w:r>
      <w:r w:rsidR="0094788F">
        <w:t xml:space="preserve">is +/-0.8mm, for dimensions over </w:t>
      </w:r>
      <w:r w:rsidR="00F57A40">
        <w:t>1000mm &amp; up to 2000mm the tolerance guide is +/-1.2</w:t>
      </w:r>
      <w:proofErr w:type="gramStart"/>
      <w:r w:rsidR="00F57A40">
        <w:t>mm</w:t>
      </w:r>
      <w:r w:rsidR="00EA7EAC">
        <w:t xml:space="preserve"> </w:t>
      </w:r>
      <w:r w:rsidR="00344BB6">
        <w:t>.</w:t>
      </w:r>
      <w:proofErr w:type="gramEnd"/>
      <w:r w:rsidR="00344BB6">
        <w:t xml:space="preserve"> </w:t>
      </w:r>
      <w:proofErr w:type="gramStart"/>
      <w:r w:rsidR="00344BB6">
        <w:t>Therefore</w:t>
      </w:r>
      <w:proofErr w:type="gramEnd"/>
      <w:r w:rsidR="00344BB6">
        <w:t xml:space="preserve"> </w:t>
      </w:r>
      <w:r w:rsidR="001A02B5">
        <w:t xml:space="preserve">the width </w:t>
      </w:r>
      <w:r w:rsidR="00C939E6">
        <w:t xml:space="preserve">will be within 1.2mm, the length will be within 1.2mm and the thickness </w:t>
      </w:r>
      <w:r w:rsidR="00D637D2">
        <w:t xml:space="preserve">is to be </w:t>
      </w:r>
      <w:r w:rsidR="004E5CE1">
        <w:t>within 0.1mm</w:t>
      </w:r>
      <w:r w:rsidR="00D637D2">
        <w:t>.</w:t>
      </w:r>
      <w:r w:rsidR="009417FB">
        <w:t xml:space="preserve"> </w:t>
      </w:r>
    </w:p>
    <w:p w14:paraId="30F55BF1" w14:textId="7D825C6D" w:rsidR="00194165" w:rsidRDefault="00694D6B" w:rsidP="00194165">
      <w:pPr>
        <w:pStyle w:val="Heading2"/>
      </w:pPr>
      <w:bookmarkStart w:id="23" w:name="_Toc194674198"/>
      <w:r>
        <w:t>Material</w:t>
      </w:r>
      <w:r w:rsidR="008809BE">
        <w:t xml:space="preserve"> Choice</w:t>
      </w:r>
      <w:bookmarkEnd w:id="23"/>
    </w:p>
    <w:p w14:paraId="49500F8A" w14:textId="40AB1156" w:rsidR="00170970" w:rsidRDefault="007303B6" w:rsidP="0095468F">
      <w:pPr>
        <w:jc w:val="both"/>
      </w:pPr>
      <w:r>
        <w:t xml:space="preserve">After </w:t>
      </w:r>
      <w:r w:rsidR="004E7093">
        <w:t xml:space="preserve">evaluating </w:t>
      </w:r>
      <w:r w:rsidR="001A6896">
        <w:t xml:space="preserve">several materials in Section 5.1, the most suitable material </w:t>
      </w:r>
      <w:r w:rsidR="00880ABA">
        <w:t xml:space="preserve">is </w:t>
      </w:r>
      <w:r w:rsidR="001668BD">
        <w:t>Fibre Reinforced Polymer (FRP)</w:t>
      </w:r>
      <w:r w:rsidR="00B62E3B">
        <w:t xml:space="preserve">. This is </w:t>
      </w:r>
      <w:r w:rsidR="00E558E8">
        <w:t>because of the</w:t>
      </w:r>
      <w:r w:rsidR="004D6AB8">
        <w:t xml:space="preserve"> high strength to weight ratio and chemical resistance</w:t>
      </w:r>
      <w:r w:rsidR="00243E23">
        <w:t xml:space="preserve"> making for a</w:t>
      </w:r>
      <w:r w:rsidR="007672D6">
        <w:t xml:space="preserve"> lightweight platform which can be moved </w:t>
      </w:r>
      <w:r w:rsidR="00852C86">
        <w:t xml:space="preserve">and handled by one person easily and safely. </w:t>
      </w:r>
      <w:r w:rsidR="00487057">
        <w:t>FRP is also non-conductive, adding an extra laye</w:t>
      </w:r>
      <w:r w:rsidR="00170970">
        <w:t>r of safety during operation.</w:t>
      </w:r>
      <w:r w:rsidR="00C21D8D">
        <w:t xml:space="preserve"> Its low weight makes the lid easy and safe for one person to </w:t>
      </w:r>
      <w:r w:rsidR="00B46CFF">
        <w:t>handle</w:t>
      </w:r>
      <w:r w:rsidR="004E37BD">
        <w:t xml:space="preserve">, aligning with the </w:t>
      </w:r>
      <w:r w:rsidR="00152025">
        <w:t xml:space="preserve">functional requirements. Although FRP is not as structurally rigid as </w:t>
      </w:r>
      <w:r w:rsidR="00B47118">
        <w:t>metals</w:t>
      </w:r>
      <w:r w:rsidR="00E54D38">
        <w:t xml:space="preserve">, it can be manufactured with reinforced layers or integrated stiffeners to improve </w:t>
      </w:r>
      <w:r w:rsidR="00A657A3">
        <w:t xml:space="preserve">strength while maintaining low weight. With an average density of </w:t>
      </w:r>
      <w:r w:rsidR="00B0474D">
        <w:t>around 1.8g/cm^3 (</w:t>
      </w:r>
      <w:r w:rsidR="00D024D8">
        <w:t>The Engineering Toolbox, 2025)</w:t>
      </w:r>
      <w:r w:rsidR="00334921">
        <w:t xml:space="preserve"> </w:t>
      </w:r>
      <w:r w:rsidR="00290321">
        <w:t>the final cover weight is estimated to be around 4-5kg</w:t>
      </w:r>
      <w:r w:rsidR="00946855">
        <w:t xml:space="preserve">, excluding additional components such as the handles and magnetic latches. This makes FRP a practical and relatively </w:t>
      </w:r>
      <w:proofErr w:type="gramStart"/>
      <w:r w:rsidR="00946855">
        <w:t>cost effective</w:t>
      </w:r>
      <w:proofErr w:type="gramEnd"/>
      <w:r w:rsidR="00946855">
        <w:t xml:space="preserve"> </w:t>
      </w:r>
      <w:r w:rsidR="00FB0F5F">
        <w:t>solution without compromising usability or safety.</w:t>
      </w:r>
    </w:p>
    <w:p w14:paraId="4EAF380B" w14:textId="20A2803C" w:rsidR="0038557A" w:rsidRDefault="0038557A" w:rsidP="0038557A">
      <w:pPr>
        <w:pStyle w:val="Heading3"/>
      </w:pPr>
      <w:bookmarkStart w:id="24" w:name="_Toc194674199"/>
      <w:r>
        <w:t>Cost of Materials</w:t>
      </w:r>
      <w:bookmarkEnd w:id="24"/>
    </w:p>
    <w:p w14:paraId="0418F30A" w14:textId="1D70E4D8" w:rsidR="00FB0F5F" w:rsidRPr="00FB0F5F" w:rsidRDefault="00F31C6E" w:rsidP="00FB0F5F">
      <w:r>
        <w:t xml:space="preserve">To estimate the cost of the </w:t>
      </w:r>
      <w:r w:rsidR="00864AFE">
        <w:t xml:space="preserve">cover made from FRP, several factors must be considered. These include material dimensions, </w:t>
      </w:r>
      <w:r w:rsidR="00481F53">
        <w:t xml:space="preserve">density and supplier pricing. The intended cover </w:t>
      </w:r>
      <w:r w:rsidR="00E24D6C">
        <w:t>dimensions</w:t>
      </w:r>
      <w:r w:rsidR="00481F53">
        <w:t xml:space="preserve"> are approximately 1770mm x 1010mm x </w:t>
      </w:r>
      <w:r w:rsidR="00E079B2">
        <w:t>5mm</w:t>
      </w:r>
      <w:r w:rsidR="00BB72EB">
        <w:t xml:space="preserve">, resulting in a </w:t>
      </w:r>
      <w:r w:rsidR="00E30BB5">
        <w:t>volume of 0.0093 cubic meters. With a density of 1.8g/cm^3</w:t>
      </w:r>
      <w:r w:rsidR="00F02F7C">
        <w:t xml:space="preserve"> (The Engineering Toolbox, 2025) the estimated </w:t>
      </w:r>
      <w:r w:rsidR="002B7EE8">
        <w:t>weight of cover is around 16-17kg</w:t>
      </w:r>
      <w:r w:rsidR="003B1656">
        <w:t xml:space="preserve">. Material pricing for FRP panels typically sits at </w:t>
      </w:r>
      <w:r w:rsidR="00322A8C">
        <w:t>around £</w:t>
      </w:r>
      <w:r w:rsidR="00FC2904">
        <w:t>5-</w:t>
      </w:r>
      <w:r w:rsidR="00735F2C">
        <w:t>2</w:t>
      </w:r>
      <w:r w:rsidR="00FC2904">
        <w:t>5</w:t>
      </w:r>
      <w:r w:rsidR="00322A8C">
        <w:t xml:space="preserve"> per m^</w:t>
      </w:r>
      <w:r w:rsidR="00E97B2C">
        <w:t>2</w:t>
      </w:r>
      <w:r w:rsidR="00322A8C">
        <w:t xml:space="preserve"> at 5mm thick (</w:t>
      </w:r>
      <w:r w:rsidR="00FC2904">
        <w:t xml:space="preserve">Alibaba, </w:t>
      </w:r>
      <w:r w:rsidR="00504F90">
        <w:t>2025)</w:t>
      </w:r>
      <w:r w:rsidR="00E97B2C">
        <w:t xml:space="preserve"> </w:t>
      </w:r>
      <w:r w:rsidR="00735F2C">
        <w:t xml:space="preserve">however this heavily depends on the supplier and quality of product. </w:t>
      </w:r>
      <w:r w:rsidR="00A709DA">
        <w:t xml:space="preserve">As this is a cover for a tank and will need to be handled often, a stronger, </w:t>
      </w:r>
      <w:r w:rsidR="000116E3">
        <w:t>a</w:t>
      </w:r>
      <w:r w:rsidR="00A709DA">
        <w:t xml:space="preserve"> material </w:t>
      </w:r>
      <w:r w:rsidR="000116E3">
        <w:t>of higher quality is realistic</w:t>
      </w:r>
      <w:r w:rsidR="001B417E">
        <w:t xml:space="preserve"> therefore the cost per square meter is to be in the higher range (</w:t>
      </w:r>
      <w:r w:rsidR="003E162D">
        <w:t>£15-25)</w:t>
      </w:r>
      <w:r w:rsidR="001B417E">
        <w:t xml:space="preserve">. </w:t>
      </w:r>
      <w:r w:rsidR="006E2C29">
        <w:t>Given the surface area of this design</w:t>
      </w:r>
      <w:r w:rsidR="00A55E1A">
        <w:t xml:space="preserve"> is 1.79m</w:t>
      </w:r>
      <w:r w:rsidR="00BC10B9">
        <w:t>^2</w:t>
      </w:r>
      <w:r w:rsidR="006E2C29">
        <w:t xml:space="preserve">, the expected cost per unit is to be </w:t>
      </w:r>
      <w:r w:rsidR="003E162D">
        <w:t xml:space="preserve">between </w:t>
      </w:r>
      <w:r w:rsidR="00893ECD">
        <w:t xml:space="preserve">£27 and £45. As the production number is to be in the low hundreds, this is expected to be between 100-300, </w:t>
      </w:r>
      <w:r w:rsidR="004A678E">
        <w:t xml:space="preserve">this cost is estimated to range between </w:t>
      </w:r>
      <w:r w:rsidR="00A774A2">
        <w:t>£2700 and</w:t>
      </w:r>
      <w:r w:rsidR="00A84355">
        <w:t xml:space="preserve"> £13,500. The reason this range is so large is all due to supplier costs and uncertainty in number to produce</w:t>
      </w:r>
      <w:r w:rsidR="00833671">
        <w:t xml:space="preserve"> – therefore a realistic figure would be around £7000.</w:t>
      </w:r>
    </w:p>
    <w:p w14:paraId="25F3DBC2" w14:textId="111DE915" w:rsidR="002D288B" w:rsidRDefault="00D81883" w:rsidP="00D81883">
      <w:pPr>
        <w:pStyle w:val="Heading1"/>
      </w:pPr>
      <w:bookmarkStart w:id="25" w:name="_Toc194674200"/>
      <w:r>
        <w:t>Conclusion</w:t>
      </w:r>
      <w:bookmarkEnd w:id="25"/>
    </w:p>
    <w:p w14:paraId="32BA4874" w14:textId="790D70F4" w:rsidR="00BC3893" w:rsidRDefault="00D9239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In conclusion, this report presents a viable design solution for the anodisation tan</w:t>
      </w:r>
      <w:r w:rsidR="007011DD">
        <w:t xml:space="preserve">k cover that addresses key concerns around safety, useability and cost. By selecting Fiber Reinforced Plastic (FRP) as the material </w:t>
      </w:r>
      <w:r w:rsidR="004405E5">
        <w:t xml:space="preserve">of choice, the design significantly reduces the covers weight while maintaining sufficient </w:t>
      </w:r>
      <w:r w:rsidR="00531099">
        <w:t xml:space="preserve">strength and chemical resistance. The proposed </w:t>
      </w:r>
      <w:r w:rsidR="000001A4">
        <w:t>push to open mechanism enhances ease of use enabling single person operation with minimal modification to the existing tank. Overall, this solution offers a practical, ergonomic</w:t>
      </w:r>
      <w:r w:rsidR="002F2D2B">
        <w:t xml:space="preserve"> and cost-effective alternative to the current setup, aligning with </w:t>
      </w:r>
      <w:r w:rsidR="00004F7E">
        <w:t>both operational requirements and industry standards.</w:t>
      </w:r>
      <w:r w:rsidR="002F2D2B">
        <w:t xml:space="preserve"> </w:t>
      </w:r>
      <w:r w:rsidR="00BC3893">
        <w:br w:type="page"/>
      </w:r>
    </w:p>
    <w:p w14:paraId="2E32E123" w14:textId="673D38D6" w:rsidR="00B56B82" w:rsidRDefault="00B56B82" w:rsidP="00B56B82">
      <w:pPr>
        <w:pStyle w:val="Heading1"/>
      </w:pPr>
      <w:bookmarkStart w:id="26" w:name="_Toc194674201"/>
      <w:r>
        <w:lastRenderedPageBreak/>
        <w:t>References</w:t>
      </w:r>
      <w:bookmarkEnd w:id="26"/>
    </w:p>
    <w:p w14:paraId="5A908486" w14:textId="2605AF92" w:rsidR="006E0118" w:rsidRDefault="006A02A8" w:rsidP="00A07DA2">
      <w:r>
        <w:t>easycomposites</w:t>
      </w:r>
      <w:r w:rsidR="00DA678B">
        <w:t xml:space="preserve"> – 2025, Date accessed: </w:t>
      </w:r>
      <w:r w:rsidR="00EB7BCD">
        <w:t xml:space="preserve">30/03/2025 </w:t>
      </w:r>
      <w:r w:rsidR="006E0118">
        <w:t>–</w:t>
      </w:r>
    </w:p>
    <w:p w14:paraId="7F76AD03" w14:textId="7C599E49" w:rsidR="00A07DA2" w:rsidRDefault="006E0118" w:rsidP="00A07DA2">
      <w:hyperlink r:id="rId33" w:history="1">
        <w:r w:rsidRPr="003F6DC1">
          <w:rPr>
            <w:rStyle w:val="Hyperlink"/>
          </w:rPr>
          <w:t>https://www.easycomposites.co.uk/aluminium-honeycomb</w:t>
        </w:r>
      </w:hyperlink>
      <w:r w:rsidR="00691072">
        <w:t xml:space="preserve"> </w:t>
      </w:r>
    </w:p>
    <w:p w14:paraId="2CCAB430" w14:textId="7E42C752" w:rsidR="00E05B5B" w:rsidRDefault="00740962" w:rsidP="00A07DA2">
      <w:hyperlink r:id="rId34" w:history="1">
        <w:r w:rsidRPr="003F6DC1">
          <w:rPr>
            <w:rStyle w:val="Hyperlink"/>
          </w:rPr>
          <w:t>https://www.easycomposites.co.uk/XC130-280g-2x2-twill-prepreg-carbon-fibre</w:t>
        </w:r>
      </w:hyperlink>
      <w:r>
        <w:t xml:space="preserve"> </w:t>
      </w:r>
    </w:p>
    <w:p w14:paraId="01D56A7B" w14:textId="3A6A7EB5" w:rsidR="00864F14" w:rsidRDefault="00F14C2E" w:rsidP="00A07DA2">
      <w:hyperlink r:id="rId35" w:history="1">
        <w:r w:rsidRPr="003F6DC1">
          <w:rPr>
            <w:rStyle w:val="Hyperlink"/>
          </w:rPr>
          <w:t>https://www.easycomposites.co.uk/6mm-aluminium-honeycomb</w:t>
        </w:r>
      </w:hyperlink>
      <w:r>
        <w:t xml:space="preserve"> </w:t>
      </w:r>
    </w:p>
    <w:p w14:paraId="6E3B4C0E" w14:textId="77777777" w:rsidR="006E0118" w:rsidRDefault="006E0118" w:rsidP="00A07DA2"/>
    <w:p w14:paraId="3C578D58" w14:textId="324B3A57" w:rsidR="00A07DA2" w:rsidRDefault="002601E3" w:rsidP="00A07DA2">
      <w:proofErr w:type="spellStart"/>
      <w:r>
        <w:t>plastock</w:t>
      </w:r>
      <w:proofErr w:type="spellEnd"/>
      <w:r>
        <w:t xml:space="preserve"> – 202</w:t>
      </w:r>
      <w:r w:rsidR="006E0118">
        <w:t>5, Date accessed: 30/03/2025 –</w:t>
      </w:r>
      <w:r w:rsidR="005E5939">
        <w:t xml:space="preserve"> </w:t>
      </w:r>
    </w:p>
    <w:p w14:paraId="373166B8" w14:textId="2DE4DD00" w:rsidR="006E0118" w:rsidRDefault="00466901" w:rsidP="00A07DA2">
      <w:hyperlink r:id="rId36" w:history="1">
        <w:r w:rsidRPr="003F6DC1">
          <w:rPr>
            <w:rStyle w:val="Hyperlink"/>
          </w:rPr>
          <w:t>https://www.plastock.co.uk/products/aluminium-honeycomb-core-6-4mm-cell?srsltid=AfmBOor3c7xCN3y0fjsiH8kBjJeCQiZrN2wm2qZ5t-hkKhQ9qYOMl2hu&amp;utm.com</w:t>
        </w:r>
      </w:hyperlink>
      <w:r w:rsidR="007820DA">
        <w:t xml:space="preserve"> </w:t>
      </w:r>
      <w:r>
        <w:t xml:space="preserve"> </w:t>
      </w:r>
    </w:p>
    <w:p w14:paraId="47C7CB86" w14:textId="77777777" w:rsidR="00253D82" w:rsidRDefault="00253D82" w:rsidP="00A07DA2"/>
    <w:p w14:paraId="28BBB4ED" w14:textId="5A1EBD71" w:rsidR="00253D82" w:rsidRDefault="00253D82" w:rsidP="00A07DA2">
      <w:r>
        <w:t xml:space="preserve">Ben Wiley – 2025, Date accessed: 30/03/2025 – </w:t>
      </w:r>
    </w:p>
    <w:p w14:paraId="5A6CC631" w14:textId="5FED7F39" w:rsidR="00253D82" w:rsidRDefault="00253D82" w:rsidP="00A07DA2">
      <w:hyperlink r:id="rId37" w:history="1">
        <w:r w:rsidRPr="003F6DC1">
          <w:rPr>
            <w:rStyle w:val="Hyperlink"/>
          </w:rPr>
          <w:t>https://www.wileymetal.com/lightweight-comparison-steel-vs-aluminum-vs-gfrp/</w:t>
        </w:r>
      </w:hyperlink>
      <w:r>
        <w:t xml:space="preserve"> </w:t>
      </w:r>
    </w:p>
    <w:p w14:paraId="26840497" w14:textId="77777777" w:rsidR="00C27A45" w:rsidRDefault="00C27A45" w:rsidP="00A07DA2"/>
    <w:p w14:paraId="690D3380" w14:textId="354596D9" w:rsidR="00C27A45" w:rsidRDefault="00C27A45" w:rsidP="00A07DA2">
      <w:r>
        <w:t xml:space="preserve">The Engineering Toolbox – 2025, Date accessed: 30/03/2025 – </w:t>
      </w:r>
    </w:p>
    <w:p w14:paraId="51AC1E8A" w14:textId="1270C3ED" w:rsidR="00C27A45" w:rsidRDefault="00C27A45" w:rsidP="00A07DA2">
      <w:hyperlink r:id="rId38" w:history="1">
        <w:r w:rsidRPr="003F6DC1">
          <w:rPr>
            <w:rStyle w:val="Hyperlink"/>
          </w:rPr>
          <w:t>https://www.engineeringtoolbox.com/polymer-composite-fibers-d_1226.html?utm_.com</w:t>
        </w:r>
      </w:hyperlink>
      <w:r>
        <w:t xml:space="preserve"> </w:t>
      </w:r>
    </w:p>
    <w:p w14:paraId="12E0B51A" w14:textId="77777777" w:rsidR="00504F90" w:rsidRDefault="00504F90" w:rsidP="00A07DA2"/>
    <w:p w14:paraId="296F0910" w14:textId="46ED2AC0" w:rsidR="00504F90" w:rsidRDefault="009924C7" w:rsidP="00A07DA2">
      <w:r>
        <w:t>Alibaba</w:t>
      </w:r>
      <w:r w:rsidR="00504F90">
        <w:t xml:space="preserve"> UK – 2025, Date accessed: 30/03/2025 – </w:t>
      </w:r>
    </w:p>
    <w:p w14:paraId="01CFD36C" w14:textId="0F202349" w:rsidR="00504F90" w:rsidRDefault="009924C7" w:rsidP="009924C7">
      <w:hyperlink r:id="rId39" w:history="1">
        <w:r w:rsidRPr="003F6DC1">
          <w:rPr>
            <w:rStyle w:val="Hyperlink"/>
          </w:rPr>
          <w:t>https://www.alibaba.com/showroom/glass-fiber-reinforced-plastic-sheet.html?utm_.com</w:t>
        </w:r>
      </w:hyperlink>
      <w:r>
        <w:t xml:space="preserve"> </w:t>
      </w:r>
    </w:p>
    <w:p w14:paraId="61E52D93" w14:textId="77777777" w:rsidR="008F5C2D" w:rsidRDefault="008F5C2D" w:rsidP="009924C7"/>
    <w:p w14:paraId="4AA6BC46" w14:textId="08B5D10C" w:rsidR="008F5C2D" w:rsidRDefault="008F5C2D" w:rsidP="009924C7">
      <w:r>
        <w:t xml:space="preserve">Metals4U – 2025, Date accessed: </w:t>
      </w:r>
      <w:r w:rsidR="008F294B">
        <w:t xml:space="preserve">30/03/2025 – </w:t>
      </w:r>
    </w:p>
    <w:p w14:paraId="1A5B7CC2" w14:textId="5DFE48BF" w:rsidR="008F294B" w:rsidRDefault="008F294B" w:rsidP="009924C7">
      <w:hyperlink r:id="rId40" w:history="1">
        <w:r w:rsidRPr="003F6DC1">
          <w:rPr>
            <w:rStyle w:val="Hyperlink"/>
          </w:rPr>
          <w:t>https://www.metals4u.co.uk/materials/mild-steel/mild-steel-sheet?thickness=71223</w:t>
        </w:r>
      </w:hyperlink>
      <w:r>
        <w:t xml:space="preserve"> - Steel</w:t>
      </w:r>
    </w:p>
    <w:p w14:paraId="600E570F" w14:textId="60E4B84D" w:rsidR="008F294B" w:rsidRDefault="008F294B" w:rsidP="009924C7">
      <w:hyperlink r:id="rId41" w:history="1">
        <w:r w:rsidRPr="003F6DC1">
          <w:rPr>
            <w:rStyle w:val="Hyperlink"/>
          </w:rPr>
          <w:t>https://www.metals4u.co.uk/materials/aluminium/aluminium-sheet?thickness=71223</w:t>
        </w:r>
      </w:hyperlink>
      <w:r>
        <w:t xml:space="preserve"> </w:t>
      </w:r>
      <w:r w:rsidR="00954B8D">
        <w:t>–</w:t>
      </w:r>
      <w:r>
        <w:t xml:space="preserve"> Aluminium</w:t>
      </w:r>
    </w:p>
    <w:p w14:paraId="1876F815" w14:textId="77777777" w:rsidR="00954B8D" w:rsidRDefault="00954B8D" w:rsidP="009924C7"/>
    <w:p w14:paraId="4AEC97CD" w14:textId="1EF48520" w:rsidR="00954B8D" w:rsidRDefault="00954B8D" w:rsidP="009924C7">
      <w:proofErr w:type="spellStart"/>
      <w:r>
        <w:t>theplasticshop</w:t>
      </w:r>
      <w:proofErr w:type="spellEnd"/>
      <w:r>
        <w:t xml:space="preserve"> – 2025, Date accessed: 30/03/2025 – </w:t>
      </w:r>
    </w:p>
    <w:p w14:paraId="1839C9B5" w14:textId="63165ED6" w:rsidR="00954B8D" w:rsidRDefault="008052EE" w:rsidP="009924C7">
      <w:hyperlink r:id="rId42" w:history="1">
        <w:r w:rsidRPr="003F6DC1">
          <w:rPr>
            <w:rStyle w:val="Hyperlink"/>
          </w:rPr>
          <w:t>https://www.theplasticshop.co.uk/polyethylene-sheet-hdpe-2mm-3mm-4mm-5mm-6mm-8mm-thick.html</w:t>
        </w:r>
      </w:hyperlink>
      <w:r>
        <w:t xml:space="preserve"> </w:t>
      </w:r>
    </w:p>
    <w:p w14:paraId="5A321CAC" w14:textId="77777777" w:rsidR="00864F14" w:rsidRDefault="00864F14" w:rsidP="009924C7"/>
    <w:p w14:paraId="6B0FF95A" w14:textId="77777777" w:rsidR="00864F14" w:rsidRPr="00A07DA2" w:rsidRDefault="00864F14" w:rsidP="009924C7"/>
    <w:sectPr w:rsidR="00864F14" w:rsidRPr="00A07DA2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CD97A6" w14:textId="77777777" w:rsidR="009716D4" w:rsidRDefault="009716D4" w:rsidP="00962E5F">
      <w:pPr>
        <w:spacing w:after="0" w:line="240" w:lineRule="auto"/>
      </w:pPr>
      <w:r>
        <w:separator/>
      </w:r>
    </w:p>
  </w:endnote>
  <w:endnote w:type="continuationSeparator" w:id="0">
    <w:p w14:paraId="77B9A488" w14:textId="77777777" w:rsidR="009716D4" w:rsidRDefault="009716D4" w:rsidP="00962E5F">
      <w:pPr>
        <w:spacing w:after="0" w:line="240" w:lineRule="auto"/>
      </w:pPr>
      <w:r>
        <w:continuationSeparator/>
      </w:r>
    </w:p>
  </w:endnote>
  <w:endnote w:type="continuationNotice" w:id="1">
    <w:p w14:paraId="53248E94" w14:textId="77777777" w:rsidR="009716D4" w:rsidRDefault="009716D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C1FD62" w14:textId="77777777" w:rsidR="009716D4" w:rsidRDefault="009716D4" w:rsidP="00962E5F">
      <w:pPr>
        <w:spacing w:after="0" w:line="240" w:lineRule="auto"/>
      </w:pPr>
      <w:r>
        <w:separator/>
      </w:r>
    </w:p>
  </w:footnote>
  <w:footnote w:type="continuationSeparator" w:id="0">
    <w:p w14:paraId="18884489" w14:textId="77777777" w:rsidR="009716D4" w:rsidRDefault="009716D4" w:rsidP="00962E5F">
      <w:pPr>
        <w:spacing w:after="0" w:line="240" w:lineRule="auto"/>
      </w:pPr>
      <w:r>
        <w:continuationSeparator/>
      </w:r>
    </w:p>
  </w:footnote>
  <w:footnote w:type="continuationNotice" w:id="1">
    <w:p w14:paraId="7FDDF151" w14:textId="77777777" w:rsidR="009716D4" w:rsidRDefault="009716D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6878E711" w:rsidR="000D61BC" w:rsidRDefault="009A2114">
    <w:pPr>
      <w:pStyle w:val="Header"/>
    </w:pPr>
    <w:r>
      <w:t>Evan</w:t>
    </w:r>
    <w:r w:rsidR="000D61BC">
      <w:t xml:space="preserve"> </w:t>
    </w:r>
    <w:r>
      <w:t>Arthur</w:t>
    </w:r>
    <w:r w:rsidR="000D61BC">
      <w:ptab w:relativeTo="margin" w:alignment="center" w:leader="none"/>
    </w:r>
    <w:r w:rsidR="00442117">
      <w:t>Engine</w:t>
    </w:r>
    <w:r w:rsidR="001907ED">
      <w:t>ering Problem</w:t>
    </w:r>
    <w:r w:rsidR="000D61BC">
      <w:ptab w:relativeTo="margin" w:alignment="right" w:leader="none"/>
    </w:r>
    <w:r w:rsidR="00442117">
      <w:t>2304605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42842F6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1"/>
  </w:num>
  <w:num w:numId="2" w16cid:durableId="13165672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1A4"/>
    <w:rsid w:val="00000ACC"/>
    <w:rsid w:val="00001613"/>
    <w:rsid w:val="00002FD7"/>
    <w:rsid w:val="000037B6"/>
    <w:rsid w:val="00004D41"/>
    <w:rsid w:val="00004F7E"/>
    <w:rsid w:val="000116E3"/>
    <w:rsid w:val="00012B28"/>
    <w:rsid w:val="000133C3"/>
    <w:rsid w:val="00015F1C"/>
    <w:rsid w:val="00021D06"/>
    <w:rsid w:val="000233DE"/>
    <w:rsid w:val="00025474"/>
    <w:rsid w:val="000306CE"/>
    <w:rsid w:val="00031D43"/>
    <w:rsid w:val="00032553"/>
    <w:rsid w:val="000336A6"/>
    <w:rsid w:val="00033A91"/>
    <w:rsid w:val="0004034E"/>
    <w:rsid w:val="000404A4"/>
    <w:rsid w:val="00040A55"/>
    <w:rsid w:val="00042C9A"/>
    <w:rsid w:val="00045070"/>
    <w:rsid w:val="0004542F"/>
    <w:rsid w:val="00045B18"/>
    <w:rsid w:val="00050544"/>
    <w:rsid w:val="000505AB"/>
    <w:rsid w:val="000508DA"/>
    <w:rsid w:val="00054713"/>
    <w:rsid w:val="00054B85"/>
    <w:rsid w:val="00057A65"/>
    <w:rsid w:val="00060EC0"/>
    <w:rsid w:val="00067C94"/>
    <w:rsid w:val="0007248A"/>
    <w:rsid w:val="00076496"/>
    <w:rsid w:val="000816E5"/>
    <w:rsid w:val="00084071"/>
    <w:rsid w:val="000914DB"/>
    <w:rsid w:val="0009252D"/>
    <w:rsid w:val="000959B4"/>
    <w:rsid w:val="000A0972"/>
    <w:rsid w:val="000A11B6"/>
    <w:rsid w:val="000A1EF5"/>
    <w:rsid w:val="000A2F1C"/>
    <w:rsid w:val="000A694A"/>
    <w:rsid w:val="000A71BB"/>
    <w:rsid w:val="000B537D"/>
    <w:rsid w:val="000B6B06"/>
    <w:rsid w:val="000C1D26"/>
    <w:rsid w:val="000C20B7"/>
    <w:rsid w:val="000C44D0"/>
    <w:rsid w:val="000D61BC"/>
    <w:rsid w:val="000D7EDD"/>
    <w:rsid w:val="000E0A04"/>
    <w:rsid w:val="000E357D"/>
    <w:rsid w:val="000E4D99"/>
    <w:rsid w:val="000E53DF"/>
    <w:rsid w:val="000E5CEB"/>
    <w:rsid w:val="000E6C00"/>
    <w:rsid w:val="000F0D22"/>
    <w:rsid w:val="000F18B1"/>
    <w:rsid w:val="000F3B6A"/>
    <w:rsid w:val="001023B2"/>
    <w:rsid w:val="00103577"/>
    <w:rsid w:val="00112CA4"/>
    <w:rsid w:val="00113E1D"/>
    <w:rsid w:val="00114E85"/>
    <w:rsid w:val="00115078"/>
    <w:rsid w:val="00117C3B"/>
    <w:rsid w:val="00126A10"/>
    <w:rsid w:val="00132495"/>
    <w:rsid w:val="00134ADF"/>
    <w:rsid w:val="001454FC"/>
    <w:rsid w:val="00145FCA"/>
    <w:rsid w:val="00147A56"/>
    <w:rsid w:val="0015113D"/>
    <w:rsid w:val="00152025"/>
    <w:rsid w:val="00152386"/>
    <w:rsid w:val="00156CE0"/>
    <w:rsid w:val="00156E01"/>
    <w:rsid w:val="00156FAF"/>
    <w:rsid w:val="00157774"/>
    <w:rsid w:val="00157C62"/>
    <w:rsid w:val="00163DF2"/>
    <w:rsid w:val="001647DC"/>
    <w:rsid w:val="001648DE"/>
    <w:rsid w:val="001668BD"/>
    <w:rsid w:val="0017084E"/>
    <w:rsid w:val="00170970"/>
    <w:rsid w:val="001713BE"/>
    <w:rsid w:val="001728B1"/>
    <w:rsid w:val="00173B56"/>
    <w:rsid w:val="0018051F"/>
    <w:rsid w:val="0018079D"/>
    <w:rsid w:val="001823AC"/>
    <w:rsid w:val="00182C04"/>
    <w:rsid w:val="001830DF"/>
    <w:rsid w:val="00183FE8"/>
    <w:rsid w:val="00185D56"/>
    <w:rsid w:val="00186116"/>
    <w:rsid w:val="001907ED"/>
    <w:rsid w:val="0019159B"/>
    <w:rsid w:val="0019332E"/>
    <w:rsid w:val="00194165"/>
    <w:rsid w:val="00196CE1"/>
    <w:rsid w:val="00196D07"/>
    <w:rsid w:val="00196D8D"/>
    <w:rsid w:val="001A02B5"/>
    <w:rsid w:val="001A407F"/>
    <w:rsid w:val="001A4EB7"/>
    <w:rsid w:val="001A515D"/>
    <w:rsid w:val="001A5C5C"/>
    <w:rsid w:val="001A6896"/>
    <w:rsid w:val="001A6C40"/>
    <w:rsid w:val="001B19EE"/>
    <w:rsid w:val="001B417E"/>
    <w:rsid w:val="001B529E"/>
    <w:rsid w:val="001B5715"/>
    <w:rsid w:val="001B5C2A"/>
    <w:rsid w:val="001B67B1"/>
    <w:rsid w:val="001B7754"/>
    <w:rsid w:val="001B7BED"/>
    <w:rsid w:val="001C1EEA"/>
    <w:rsid w:val="001C336B"/>
    <w:rsid w:val="001C443B"/>
    <w:rsid w:val="001C547D"/>
    <w:rsid w:val="001C606D"/>
    <w:rsid w:val="001D16D3"/>
    <w:rsid w:val="001D1B42"/>
    <w:rsid w:val="001D34E0"/>
    <w:rsid w:val="001E09FE"/>
    <w:rsid w:val="001E30B0"/>
    <w:rsid w:val="001F293A"/>
    <w:rsid w:val="001F507D"/>
    <w:rsid w:val="001F5ABB"/>
    <w:rsid w:val="00201A61"/>
    <w:rsid w:val="00203461"/>
    <w:rsid w:val="00203670"/>
    <w:rsid w:val="002044B2"/>
    <w:rsid w:val="00204BF5"/>
    <w:rsid w:val="00206E1B"/>
    <w:rsid w:val="002131C6"/>
    <w:rsid w:val="00232DA8"/>
    <w:rsid w:val="00233487"/>
    <w:rsid w:val="00241A23"/>
    <w:rsid w:val="00243E23"/>
    <w:rsid w:val="00250E5A"/>
    <w:rsid w:val="00253843"/>
    <w:rsid w:val="00253D82"/>
    <w:rsid w:val="00256843"/>
    <w:rsid w:val="00256D19"/>
    <w:rsid w:val="002601E3"/>
    <w:rsid w:val="00262DD3"/>
    <w:rsid w:val="0026326F"/>
    <w:rsid w:val="00265A24"/>
    <w:rsid w:val="00270878"/>
    <w:rsid w:val="00271B33"/>
    <w:rsid w:val="00275628"/>
    <w:rsid w:val="00276330"/>
    <w:rsid w:val="00283309"/>
    <w:rsid w:val="00290321"/>
    <w:rsid w:val="002908CA"/>
    <w:rsid w:val="00291B30"/>
    <w:rsid w:val="00293BB7"/>
    <w:rsid w:val="002A061D"/>
    <w:rsid w:val="002A2C0D"/>
    <w:rsid w:val="002A2C38"/>
    <w:rsid w:val="002A400B"/>
    <w:rsid w:val="002A4D8E"/>
    <w:rsid w:val="002A7FCB"/>
    <w:rsid w:val="002B3E57"/>
    <w:rsid w:val="002B5875"/>
    <w:rsid w:val="002B7EE8"/>
    <w:rsid w:val="002B7F92"/>
    <w:rsid w:val="002C2582"/>
    <w:rsid w:val="002C2808"/>
    <w:rsid w:val="002C3FA9"/>
    <w:rsid w:val="002C696B"/>
    <w:rsid w:val="002C794C"/>
    <w:rsid w:val="002D0562"/>
    <w:rsid w:val="002D288B"/>
    <w:rsid w:val="002D47F1"/>
    <w:rsid w:val="002D71FB"/>
    <w:rsid w:val="002E0321"/>
    <w:rsid w:val="002E1C20"/>
    <w:rsid w:val="002E644A"/>
    <w:rsid w:val="002F05A1"/>
    <w:rsid w:val="002F1819"/>
    <w:rsid w:val="002F2D2B"/>
    <w:rsid w:val="00301299"/>
    <w:rsid w:val="003042E1"/>
    <w:rsid w:val="00312204"/>
    <w:rsid w:val="003173EC"/>
    <w:rsid w:val="00320FE5"/>
    <w:rsid w:val="003211F6"/>
    <w:rsid w:val="0032203D"/>
    <w:rsid w:val="00322A10"/>
    <w:rsid w:val="00322A8C"/>
    <w:rsid w:val="00324D41"/>
    <w:rsid w:val="00324EDD"/>
    <w:rsid w:val="003250D9"/>
    <w:rsid w:val="00334921"/>
    <w:rsid w:val="00337E35"/>
    <w:rsid w:val="00341146"/>
    <w:rsid w:val="0034381B"/>
    <w:rsid w:val="003443B6"/>
    <w:rsid w:val="00344BB6"/>
    <w:rsid w:val="003466F1"/>
    <w:rsid w:val="00346727"/>
    <w:rsid w:val="003473EC"/>
    <w:rsid w:val="00351B77"/>
    <w:rsid w:val="00357955"/>
    <w:rsid w:val="00363F41"/>
    <w:rsid w:val="00367038"/>
    <w:rsid w:val="00367A18"/>
    <w:rsid w:val="00372436"/>
    <w:rsid w:val="0037417D"/>
    <w:rsid w:val="0038079A"/>
    <w:rsid w:val="00384670"/>
    <w:rsid w:val="0038557A"/>
    <w:rsid w:val="00385937"/>
    <w:rsid w:val="00385EBF"/>
    <w:rsid w:val="00394A95"/>
    <w:rsid w:val="00395053"/>
    <w:rsid w:val="003961A7"/>
    <w:rsid w:val="003A02C3"/>
    <w:rsid w:val="003A7FC6"/>
    <w:rsid w:val="003B1656"/>
    <w:rsid w:val="003B1A68"/>
    <w:rsid w:val="003B2F3F"/>
    <w:rsid w:val="003B71A1"/>
    <w:rsid w:val="003C0B9E"/>
    <w:rsid w:val="003C1CAA"/>
    <w:rsid w:val="003C40B5"/>
    <w:rsid w:val="003D4FD2"/>
    <w:rsid w:val="003E0D8D"/>
    <w:rsid w:val="003E162D"/>
    <w:rsid w:val="003E3CEB"/>
    <w:rsid w:val="003E4764"/>
    <w:rsid w:val="003F200D"/>
    <w:rsid w:val="003F3B8F"/>
    <w:rsid w:val="003F495C"/>
    <w:rsid w:val="00400DC7"/>
    <w:rsid w:val="004014A5"/>
    <w:rsid w:val="0040473E"/>
    <w:rsid w:val="00406090"/>
    <w:rsid w:val="00411BFC"/>
    <w:rsid w:val="0041349D"/>
    <w:rsid w:val="00414898"/>
    <w:rsid w:val="00414B8A"/>
    <w:rsid w:val="004154DC"/>
    <w:rsid w:val="0041645E"/>
    <w:rsid w:val="0042051C"/>
    <w:rsid w:val="0042143F"/>
    <w:rsid w:val="00421B90"/>
    <w:rsid w:val="004243DB"/>
    <w:rsid w:val="00436011"/>
    <w:rsid w:val="0043724F"/>
    <w:rsid w:val="004373CA"/>
    <w:rsid w:val="004405E5"/>
    <w:rsid w:val="00442117"/>
    <w:rsid w:val="00445926"/>
    <w:rsid w:val="00446590"/>
    <w:rsid w:val="004506B2"/>
    <w:rsid w:val="0045095D"/>
    <w:rsid w:val="00451888"/>
    <w:rsid w:val="00451C24"/>
    <w:rsid w:val="00455649"/>
    <w:rsid w:val="0045670C"/>
    <w:rsid w:val="00466489"/>
    <w:rsid w:val="00466901"/>
    <w:rsid w:val="00472178"/>
    <w:rsid w:val="004735F2"/>
    <w:rsid w:val="004747EC"/>
    <w:rsid w:val="00481F53"/>
    <w:rsid w:val="00487057"/>
    <w:rsid w:val="00493358"/>
    <w:rsid w:val="004A1F66"/>
    <w:rsid w:val="004A351E"/>
    <w:rsid w:val="004A4F82"/>
    <w:rsid w:val="004A5885"/>
    <w:rsid w:val="004A6190"/>
    <w:rsid w:val="004A678E"/>
    <w:rsid w:val="004B0366"/>
    <w:rsid w:val="004B2AE1"/>
    <w:rsid w:val="004B4D42"/>
    <w:rsid w:val="004B634E"/>
    <w:rsid w:val="004C4BEC"/>
    <w:rsid w:val="004C4F29"/>
    <w:rsid w:val="004C6739"/>
    <w:rsid w:val="004D0D8A"/>
    <w:rsid w:val="004D2004"/>
    <w:rsid w:val="004D3B3B"/>
    <w:rsid w:val="004D5065"/>
    <w:rsid w:val="004D6460"/>
    <w:rsid w:val="004D6AB8"/>
    <w:rsid w:val="004D79EB"/>
    <w:rsid w:val="004E03AF"/>
    <w:rsid w:val="004E0684"/>
    <w:rsid w:val="004E1819"/>
    <w:rsid w:val="004E2E7C"/>
    <w:rsid w:val="004E37BD"/>
    <w:rsid w:val="004E5100"/>
    <w:rsid w:val="004E5CE1"/>
    <w:rsid w:val="004E6D0E"/>
    <w:rsid w:val="004E7093"/>
    <w:rsid w:val="004F01BD"/>
    <w:rsid w:val="004F04AB"/>
    <w:rsid w:val="004F181A"/>
    <w:rsid w:val="004F2C29"/>
    <w:rsid w:val="004F4EA5"/>
    <w:rsid w:val="00502291"/>
    <w:rsid w:val="0050456F"/>
    <w:rsid w:val="00504F90"/>
    <w:rsid w:val="00510730"/>
    <w:rsid w:val="0051188C"/>
    <w:rsid w:val="00511913"/>
    <w:rsid w:val="005129E7"/>
    <w:rsid w:val="00514DC8"/>
    <w:rsid w:val="005150AC"/>
    <w:rsid w:val="00516A9E"/>
    <w:rsid w:val="005207FA"/>
    <w:rsid w:val="00520AC8"/>
    <w:rsid w:val="00530F00"/>
    <w:rsid w:val="00531099"/>
    <w:rsid w:val="005310AD"/>
    <w:rsid w:val="00533FE9"/>
    <w:rsid w:val="00534EE6"/>
    <w:rsid w:val="005356C3"/>
    <w:rsid w:val="005367DD"/>
    <w:rsid w:val="005371EC"/>
    <w:rsid w:val="00543031"/>
    <w:rsid w:val="00545861"/>
    <w:rsid w:val="005469B3"/>
    <w:rsid w:val="005473B6"/>
    <w:rsid w:val="00550E51"/>
    <w:rsid w:val="0055131E"/>
    <w:rsid w:val="00560065"/>
    <w:rsid w:val="00561595"/>
    <w:rsid w:val="00562618"/>
    <w:rsid w:val="00563A44"/>
    <w:rsid w:val="0056451A"/>
    <w:rsid w:val="005743CD"/>
    <w:rsid w:val="005753B4"/>
    <w:rsid w:val="00582B40"/>
    <w:rsid w:val="00585F84"/>
    <w:rsid w:val="00587F98"/>
    <w:rsid w:val="005919FC"/>
    <w:rsid w:val="00591D14"/>
    <w:rsid w:val="00591DAA"/>
    <w:rsid w:val="00591F69"/>
    <w:rsid w:val="00596B0A"/>
    <w:rsid w:val="005A43FE"/>
    <w:rsid w:val="005A5037"/>
    <w:rsid w:val="005A614B"/>
    <w:rsid w:val="005A75B5"/>
    <w:rsid w:val="005B1504"/>
    <w:rsid w:val="005B185A"/>
    <w:rsid w:val="005B3A2D"/>
    <w:rsid w:val="005B6053"/>
    <w:rsid w:val="005B6EF0"/>
    <w:rsid w:val="005B784B"/>
    <w:rsid w:val="005B7D2E"/>
    <w:rsid w:val="005C118A"/>
    <w:rsid w:val="005C409C"/>
    <w:rsid w:val="005C63C2"/>
    <w:rsid w:val="005D0288"/>
    <w:rsid w:val="005D06F4"/>
    <w:rsid w:val="005D327B"/>
    <w:rsid w:val="005D5034"/>
    <w:rsid w:val="005D56B6"/>
    <w:rsid w:val="005D62C6"/>
    <w:rsid w:val="005E2D41"/>
    <w:rsid w:val="005E30FA"/>
    <w:rsid w:val="005E4BAC"/>
    <w:rsid w:val="005E4F7B"/>
    <w:rsid w:val="005E5939"/>
    <w:rsid w:val="005E60B1"/>
    <w:rsid w:val="005F0BC7"/>
    <w:rsid w:val="005F4B3F"/>
    <w:rsid w:val="005F7922"/>
    <w:rsid w:val="006030D0"/>
    <w:rsid w:val="006059AE"/>
    <w:rsid w:val="00606C62"/>
    <w:rsid w:val="00607B88"/>
    <w:rsid w:val="006112F5"/>
    <w:rsid w:val="00613149"/>
    <w:rsid w:val="0061387E"/>
    <w:rsid w:val="00620E3D"/>
    <w:rsid w:val="00625ED4"/>
    <w:rsid w:val="00630CDB"/>
    <w:rsid w:val="00633A8B"/>
    <w:rsid w:val="0063404A"/>
    <w:rsid w:val="006367F4"/>
    <w:rsid w:val="00645B8E"/>
    <w:rsid w:val="00647B3D"/>
    <w:rsid w:val="00647CA3"/>
    <w:rsid w:val="00647CD8"/>
    <w:rsid w:val="006519CF"/>
    <w:rsid w:val="00651E6C"/>
    <w:rsid w:val="00652E68"/>
    <w:rsid w:val="00655334"/>
    <w:rsid w:val="00656278"/>
    <w:rsid w:val="00664834"/>
    <w:rsid w:val="0066554A"/>
    <w:rsid w:val="00670BD4"/>
    <w:rsid w:val="0067161B"/>
    <w:rsid w:val="006774F0"/>
    <w:rsid w:val="00677AA9"/>
    <w:rsid w:val="00680463"/>
    <w:rsid w:val="006804D2"/>
    <w:rsid w:val="0068186E"/>
    <w:rsid w:val="006823C1"/>
    <w:rsid w:val="00690D46"/>
    <w:rsid w:val="00691072"/>
    <w:rsid w:val="0069150D"/>
    <w:rsid w:val="006921DE"/>
    <w:rsid w:val="00694D6B"/>
    <w:rsid w:val="00696A8F"/>
    <w:rsid w:val="006A02A8"/>
    <w:rsid w:val="006A06A8"/>
    <w:rsid w:val="006A345E"/>
    <w:rsid w:val="006A4811"/>
    <w:rsid w:val="006A481D"/>
    <w:rsid w:val="006B1AC8"/>
    <w:rsid w:val="006B5927"/>
    <w:rsid w:val="006C092C"/>
    <w:rsid w:val="006C1315"/>
    <w:rsid w:val="006C421C"/>
    <w:rsid w:val="006C4CB9"/>
    <w:rsid w:val="006D0CCF"/>
    <w:rsid w:val="006D19CE"/>
    <w:rsid w:val="006D4F9F"/>
    <w:rsid w:val="006D6201"/>
    <w:rsid w:val="006D7078"/>
    <w:rsid w:val="006E0118"/>
    <w:rsid w:val="006E0381"/>
    <w:rsid w:val="006E2C29"/>
    <w:rsid w:val="006E6DDC"/>
    <w:rsid w:val="007011DD"/>
    <w:rsid w:val="007015A5"/>
    <w:rsid w:val="00703431"/>
    <w:rsid w:val="007171FB"/>
    <w:rsid w:val="00722E29"/>
    <w:rsid w:val="007303B6"/>
    <w:rsid w:val="007305AE"/>
    <w:rsid w:val="00731C69"/>
    <w:rsid w:val="0073248D"/>
    <w:rsid w:val="00732857"/>
    <w:rsid w:val="00735164"/>
    <w:rsid w:val="007359F7"/>
    <w:rsid w:val="00735F2C"/>
    <w:rsid w:val="00737163"/>
    <w:rsid w:val="00740962"/>
    <w:rsid w:val="0074533E"/>
    <w:rsid w:val="00746710"/>
    <w:rsid w:val="0075047F"/>
    <w:rsid w:val="00750A67"/>
    <w:rsid w:val="00752688"/>
    <w:rsid w:val="007672D6"/>
    <w:rsid w:val="007735B2"/>
    <w:rsid w:val="00774F27"/>
    <w:rsid w:val="0077643F"/>
    <w:rsid w:val="007820DA"/>
    <w:rsid w:val="007832E4"/>
    <w:rsid w:val="00785FF0"/>
    <w:rsid w:val="007861CC"/>
    <w:rsid w:val="00786E7E"/>
    <w:rsid w:val="007A0C00"/>
    <w:rsid w:val="007B21A4"/>
    <w:rsid w:val="007B5069"/>
    <w:rsid w:val="007B7420"/>
    <w:rsid w:val="007C2A57"/>
    <w:rsid w:val="007C40C2"/>
    <w:rsid w:val="007C7D1F"/>
    <w:rsid w:val="007D00E3"/>
    <w:rsid w:val="007D589B"/>
    <w:rsid w:val="007D5E48"/>
    <w:rsid w:val="007E1609"/>
    <w:rsid w:val="007E1D55"/>
    <w:rsid w:val="007E3659"/>
    <w:rsid w:val="007E3D76"/>
    <w:rsid w:val="007E69A0"/>
    <w:rsid w:val="007E7D42"/>
    <w:rsid w:val="007F01A0"/>
    <w:rsid w:val="007F4450"/>
    <w:rsid w:val="0080472E"/>
    <w:rsid w:val="008052EE"/>
    <w:rsid w:val="008104B7"/>
    <w:rsid w:val="00811291"/>
    <w:rsid w:val="0081196F"/>
    <w:rsid w:val="00815191"/>
    <w:rsid w:val="00815211"/>
    <w:rsid w:val="008161FB"/>
    <w:rsid w:val="00821E2F"/>
    <w:rsid w:val="008250F4"/>
    <w:rsid w:val="008257FC"/>
    <w:rsid w:val="00825D2A"/>
    <w:rsid w:val="00827094"/>
    <w:rsid w:val="008306EF"/>
    <w:rsid w:val="0083234D"/>
    <w:rsid w:val="0083286F"/>
    <w:rsid w:val="00833126"/>
    <w:rsid w:val="00833671"/>
    <w:rsid w:val="008413B1"/>
    <w:rsid w:val="00842229"/>
    <w:rsid w:val="00842EFF"/>
    <w:rsid w:val="008446CC"/>
    <w:rsid w:val="00846B9D"/>
    <w:rsid w:val="00846D57"/>
    <w:rsid w:val="0085021D"/>
    <w:rsid w:val="00851490"/>
    <w:rsid w:val="00851750"/>
    <w:rsid w:val="00852C86"/>
    <w:rsid w:val="00853BF8"/>
    <w:rsid w:val="00853D6B"/>
    <w:rsid w:val="008540FA"/>
    <w:rsid w:val="0085473C"/>
    <w:rsid w:val="00855884"/>
    <w:rsid w:val="008623A1"/>
    <w:rsid w:val="00864AFE"/>
    <w:rsid w:val="00864F14"/>
    <w:rsid w:val="008650F4"/>
    <w:rsid w:val="0086510E"/>
    <w:rsid w:val="0086512E"/>
    <w:rsid w:val="0086623A"/>
    <w:rsid w:val="00871EC9"/>
    <w:rsid w:val="008738C2"/>
    <w:rsid w:val="008809BE"/>
    <w:rsid w:val="00880ABA"/>
    <w:rsid w:val="00886038"/>
    <w:rsid w:val="00893ECD"/>
    <w:rsid w:val="00895BAB"/>
    <w:rsid w:val="00897EB2"/>
    <w:rsid w:val="008A1597"/>
    <w:rsid w:val="008A601C"/>
    <w:rsid w:val="008A7772"/>
    <w:rsid w:val="008B05DA"/>
    <w:rsid w:val="008B1660"/>
    <w:rsid w:val="008B5C7E"/>
    <w:rsid w:val="008B6EBD"/>
    <w:rsid w:val="008C15D5"/>
    <w:rsid w:val="008C1B20"/>
    <w:rsid w:val="008C5C84"/>
    <w:rsid w:val="008C677E"/>
    <w:rsid w:val="008D1AC8"/>
    <w:rsid w:val="008D1B2B"/>
    <w:rsid w:val="008D3B32"/>
    <w:rsid w:val="008D683C"/>
    <w:rsid w:val="008E0B55"/>
    <w:rsid w:val="008E30A9"/>
    <w:rsid w:val="008E3633"/>
    <w:rsid w:val="008E3CFF"/>
    <w:rsid w:val="008E4900"/>
    <w:rsid w:val="008E613F"/>
    <w:rsid w:val="008F2254"/>
    <w:rsid w:val="008F2924"/>
    <w:rsid w:val="008F294B"/>
    <w:rsid w:val="008F5C2D"/>
    <w:rsid w:val="008F5C53"/>
    <w:rsid w:val="008F75DD"/>
    <w:rsid w:val="009008A2"/>
    <w:rsid w:val="00900CB0"/>
    <w:rsid w:val="00904286"/>
    <w:rsid w:val="00904B63"/>
    <w:rsid w:val="00914DE7"/>
    <w:rsid w:val="009200C2"/>
    <w:rsid w:val="0092547E"/>
    <w:rsid w:val="009334F6"/>
    <w:rsid w:val="009417FB"/>
    <w:rsid w:val="00943FAC"/>
    <w:rsid w:val="009440B1"/>
    <w:rsid w:val="00945D02"/>
    <w:rsid w:val="00946855"/>
    <w:rsid w:val="00946FA9"/>
    <w:rsid w:val="0094788F"/>
    <w:rsid w:val="00951A94"/>
    <w:rsid w:val="009525CC"/>
    <w:rsid w:val="00952BC4"/>
    <w:rsid w:val="00952E62"/>
    <w:rsid w:val="0095468F"/>
    <w:rsid w:val="00954B8D"/>
    <w:rsid w:val="0095639C"/>
    <w:rsid w:val="009573E1"/>
    <w:rsid w:val="00961670"/>
    <w:rsid w:val="00962E5F"/>
    <w:rsid w:val="00965787"/>
    <w:rsid w:val="009669F4"/>
    <w:rsid w:val="0097134C"/>
    <w:rsid w:val="009716D4"/>
    <w:rsid w:val="00974E82"/>
    <w:rsid w:val="009827DF"/>
    <w:rsid w:val="009843F9"/>
    <w:rsid w:val="0098748F"/>
    <w:rsid w:val="009924C7"/>
    <w:rsid w:val="00996E1C"/>
    <w:rsid w:val="009A2114"/>
    <w:rsid w:val="009A21B3"/>
    <w:rsid w:val="009B1136"/>
    <w:rsid w:val="009B216A"/>
    <w:rsid w:val="009B2824"/>
    <w:rsid w:val="009B3121"/>
    <w:rsid w:val="009B4B21"/>
    <w:rsid w:val="009C022E"/>
    <w:rsid w:val="009C12F8"/>
    <w:rsid w:val="009C56AC"/>
    <w:rsid w:val="009D1102"/>
    <w:rsid w:val="009D1913"/>
    <w:rsid w:val="009D4A27"/>
    <w:rsid w:val="009D4BA4"/>
    <w:rsid w:val="009D7F6B"/>
    <w:rsid w:val="009E1133"/>
    <w:rsid w:val="009E3AAF"/>
    <w:rsid w:val="009E3D0D"/>
    <w:rsid w:val="009F3DBE"/>
    <w:rsid w:val="009F732A"/>
    <w:rsid w:val="009F7C5F"/>
    <w:rsid w:val="00A00B25"/>
    <w:rsid w:val="00A0204C"/>
    <w:rsid w:val="00A0231A"/>
    <w:rsid w:val="00A04216"/>
    <w:rsid w:val="00A05B0B"/>
    <w:rsid w:val="00A06F0C"/>
    <w:rsid w:val="00A07DA2"/>
    <w:rsid w:val="00A1019B"/>
    <w:rsid w:val="00A144A6"/>
    <w:rsid w:val="00A14DED"/>
    <w:rsid w:val="00A161F6"/>
    <w:rsid w:val="00A1622A"/>
    <w:rsid w:val="00A165B2"/>
    <w:rsid w:val="00A16874"/>
    <w:rsid w:val="00A219BC"/>
    <w:rsid w:val="00A21C60"/>
    <w:rsid w:val="00A26531"/>
    <w:rsid w:val="00A27E87"/>
    <w:rsid w:val="00A31AB6"/>
    <w:rsid w:val="00A3259D"/>
    <w:rsid w:val="00A337B2"/>
    <w:rsid w:val="00A345F3"/>
    <w:rsid w:val="00A34746"/>
    <w:rsid w:val="00A421B0"/>
    <w:rsid w:val="00A447C5"/>
    <w:rsid w:val="00A51AE6"/>
    <w:rsid w:val="00A52643"/>
    <w:rsid w:val="00A528A1"/>
    <w:rsid w:val="00A55E1A"/>
    <w:rsid w:val="00A56E84"/>
    <w:rsid w:val="00A60570"/>
    <w:rsid w:val="00A63168"/>
    <w:rsid w:val="00A64096"/>
    <w:rsid w:val="00A657A3"/>
    <w:rsid w:val="00A709DA"/>
    <w:rsid w:val="00A7133F"/>
    <w:rsid w:val="00A73249"/>
    <w:rsid w:val="00A774A2"/>
    <w:rsid w:val="00A77A64"/>
    <w:rsid w:val="00A8227F"/>
    <w:rsid w:val="00A82502"/>
    <w:rsid w:val="00A82FF9"/>
    <w:rsid w:val="00A84355"/>
    <w:rsid w:val="00A86E18"/>
    <w:rsid w:val="00A9061C"/>
    <w:rsid w:val="00A91D24"/>
    <w:rsid w:val="00A93C9A"/>
    <w:rsid w:val="00A95C3F"/>
    <w:rsid w:val="00A96439"/>
    <w:rsid w:val="00AA0302"/>
    <w:rsid w:val="00AA0C97"/>
    <w:rsid w:val="00AA16FD"/>
    <w:rsid w:val="00AA3D5E"/>
    <w:rsid w:val="00AA3D93"/>
    <w:rsid w:val="00AA46E9"/>
    <w:rsid w:val="00AA53F6"/>
    <w:rsid w:val="00AA5C99"/>
    <w:rsid w:val="00AA6B6E"/>
    <w:rsid w:val="00AB3EDC"/>
    <w:rsid w:val="00AB7E45"/>
    <w:rsid w:val="00AB7F3F"/>
    <w:rsid w:val="00AC30EF"/>
    <w:rsid w:val="00AC6430"/>
    <w:rsid w:val="00AD1137"/>
    <w:rsid w:val="00AE0F5E"/>
    <w:rsid w:val="00AE25BD"/>
    <w:rsid w:val="00AE4A1D"/>
    <w:rsid w:val="00AE5696"/>
    <w:rsid w:val="00AE6B66"/>
    <w:rsid w:val="00AF0DA2"/>
    <w:rsid w:val="00AF7C7B"/>
    <w:rsid w:val="00B0072D"/>
    <w:rsid w:val="00B01F8E"/>
    <w:rsid w:val="00B0474D"/>
    <w:rsid w:val="00B0742F"/>
    <w:rsid w:val="00B143A3"/>
    <w:rsid w:val="00B14C99"/>
    <w:rsid w:val="00B15E52"/>
    <w:rsid w:val="00B25759"/>
    <w:rsid w:val="00B25D24"/>
    <w:rsid w:val="00B26D09"/>
    <w:rsid w:val="00B3579E"/>
    <w:rsid w:val="00B35ED0"/>
    <w:rsid w:val="00B3781C"/>
    <w:rsid w:val="00B44170"/>
    <w:rsid w:val="00B452B0"/>
    <w:rsid w:val="00B45CF5"/>
    <w:rsid w:val="00B46CFF"/>
    <w:rsid w:val="00B47118"/>
    <w:rsid w:val="00B47B95"/>
    <w:rsid w:val="00B56B82"/>
    <w:rsid w:val="00B56C3D"/>
    <w:rsid w:val="00B57F1D"/>
    <w:rsid w:val="00B61D62"/>
    <w:rsid w:val="00B62E3B"/>
    <w:rsid w:val="00B63607"/>
    <w:rsid w:val="00B66BDD"/>
    <w:rsid w:val="00B6751D"/>
    <w:rsid w:val="00B75EC0"/>
    <w:rsid w:val="00B83C79"/>
    <w:rsid w:val="00B9562E"/>
    <w:rsid w:val="00BA3A62"/>
    <w:rsid w:val="00BA4DAA"/>
    <w:rsid w:val="00BA54E3"/>
    <w:rsid w:val="00BA5811"/>
    <w:rsid w:val="00BB45F2"/>
    <w:rsid w:val="00BB6C63"/>
    <w:rsid w:val="00BB72EB"/>
    <w:rsid w:val="00BC01FF"/>
    <w:rsid w:val="00BC10B9"/>
    <w:rsid w:val="00BC1544"/>
    <w:rsid w:val="00BC3893"/>
    <w:rsid w:val="00BC4F47"/>
    <w:rsid w:val="00BD0A26"/>
    <w:rsid w:val="00BD43E1"/>
    <w:rsid w:val="00BD6A6E"/>
    <w:rsid w:val="00BD7B79"/>
    <w:rsid w:val="00BE2F96"/>
    <w:rsid w:val="00BE5DAE"/>
    <w:rsid w:val="00BE75FE"/>
    <w:rsid w:val="00BF041A"/>
    <w:rsid w:val="00BF54C7"/>
    <w:rsid w:val="00BF607C"/>
    <w:rsid w:val="00C011C2"/>
    <w:rsid w:val="00C031E7"/>
    <w:rsid w:val="00C052EC"/>
    <w:rsid w:val="00C078E9"/>
    <w:rsid w:val="00C07C8F"/>
    <w:rsid w:val="00C17680"/>
    <w:rsid w:val="00C21034"/>
    <w:rsid w:val="00C21C1C"/>
    <w:rsid w:val="00C21D8D"/>
    <w:rsid w:val="00C22C07"/>
    <w:rsid w:val="00C25AE4"/>
    <w:rsid w:val="00C27A45"/>
    <w:rsid w:val="00C34C38"/>
    <w:rsid w:val="00C361D2"/>
    <w:rsid w:val="00C426BF"/>
    <w:rsid w:val="00C50984"/>
    <w:rsid w:val="00C51B5D"/>
    <w:rsid w:val="00C5781E"/>
    <w:rsid w:val="00C667D8"/>
    <w:rsid w:val="00C66A32"/>
    <w:rsid w:val="00C66FC9"/>
    <w:rsid w:val="00C675BB"/>
    <w:rsid w:val="00C73D85"/>
    <w:rsid w:val="00C83CE3"/>
    <w:rsid w:val="00C857E8"/>
    <w:rsid w:val="00C8686D"/>
    <w:rsid w:val="00C903E0"/>
    <w:rsid w:val="00C9120C"/>
    <w:rsid w:val="00C93974"/>
    <w:rsid w:val="00C939E6"/>
    <w:rsid w:val="00C95083"/>
    <w:rsid w:val="00C95F46"/>
    <w:rsid w:val="00CA2736"/>
    <w:rsid w:val="00CA3463"/>
    <w:rsid w:val="00CA43E2"/>
    <w:rsid w:val="00CA5F1C"/>
    <w:rsid w:val="00CB2A05"/>
    <w:rsid w:val="00CB498C"/>
    <w:rsid w:val="00CC0CC2"/>
    <w:rsid w:val="00CC24A1"/>
    <w:rsid w:val="00CC52BE"/>
    <w:rsid w:val="00CC5B6E"/>
    <w:rsid w:val="00CC7A67"/>
    <w:rsid w:val="00CD0C44"/>
    <w:rsid w:val="00CD15A8"/>
    <w:rsid w:val="00CD51C9"/>
    <w:rsid w:val="00CD5C8D"/>
    <w:rsid w:val="00CD63BF"/>
    <w:rsid w:val="00CD76C5"/>
    <w:rsid w:val="00CD7D82"/>
    <w:rsid w:val="00CE4176"/>
    <w:rsid w:val="00CE51D4"/>
    <w:rsid w:val="00CE57E3"/>
    <w:rsid w:val="00CE6BD5"/>
    <w:rsid w:val="00CF0BA4"/>
    <w:rsid w:val="00CF40EF"/>
    <w:rsid w:val="00D024D8"/>
    <w:rsid w:val="00D02F75"/>
    <w:rsid w:val="00D1047E"/>
    <w:rsid w:val="00D1159F"/>
    <w:rsid w:val="00D12AF8"/>
    <w:rsid w:val="00D15732"/>
    <w:rsid w:val="00D15A09"/>
    <w:rsid w:val="00D205E7"/>
    <w:rsid w:val="00D22EBE"/>
    <w:rsid w:val="00D26C24"/>
    <w:rsid w:val="00D3184C"/>
    <w:rsid w:val="00D352CA"/>
    <w:rsid w:val="00D443D6"/>
    <w:rsid w:val="00D45858"/>
    <w:rsid w:val="00D520FE"/>
    <w:rsid w:val="00D522CA"/>
    <w:rsid w:val="00D54643"/>
    <w:rsid w:val="00D603E6"/>
    <w:rsid w:val="00D614B4"/>
    <w:rsid w:val="00D625D3"/>
    <w:rsid w:val="00D637D2"/>
    <w:rsid w:val="00D721BA"/>
    <w:rsid w:val="00D80299"/>
    <w:rsid w:val="00D81883"/>
    <w:rsid w:val="00D85942"/>
    <w:rsid w:val="00D8662B"/>
    <w:rsid w:val="00D902A5"/>
    <w:rsid w:val="00D90896"/>
    <w:rsid w:val="00D92245"/>
    <w:rsid w:val="00D9239D"/>
    <w:rsid w:val="00D92B4C"/>
    <w:rsid w:val="00D93EB5"/>
    <w:rsid w:val="00D943A5"/>
    <w:rsid w:val="00D95160"/>
    <w:rsid w:val="00D95D78"/>
    <w:rsid w:val="00D96D01"/>
    <w:rsid w:val="00D97ECF"/>
    <w:rsid w:val="00DA3FA0"/>
    <w:rsid w:val="00DA678B"/>
    <w:rsid w:val="00DB1A0D"/>
    <w:rsid w:val="00DB24FE"/>
    <w:rsid w:val="00DB34DD"/>
    <w:rsid w:val="00DB4AAD"/>
    <w:rsid w:val="00DB551E"/>
    <w:rsid w:val="00DB6FBB"/>
    <w:rsid w:val="00DB7C0E"/>
    <w:rsid w:val="00DB7F9A"/>
    <w:rsid w:val="00DC0912"/>
    <w:rsid w:val="00DC1C56"/>
    <w:rsid w:val="00DC25E0"/>
    <w:rsid w:val="00DD0ECF"/>
    <w:rsid w:val="00DD3220"/>
    <w:rsid w:val="00DE26A7"/>
    <w:rsid w:val="00DE3F13"/>
    <w:rsid w:val="00DE5F70"/>
    <w:rsid w:val="00DE630E"/>
    <w:rsid w:val="00E025F8"/>
    <w:rsid w:val="00E033D3"/>
    <w:rsid w:val="00E0545E"/>
    <w:rsid w:val="00E05B5B"/>
    <w:rsid w:val="00E079B2"/>
    <w:rsid w:val="00E14945"/>
    <w:rsid w:val="00E20BAA"/>
    <w:rsid w:val="00E22017"/>
    <w:rsid w:val="00E23C02"/>
    <w:rsid w:val="00E24D6C"/>
    <w:rsid w:val="00E273EF"/>
    <w:rsid w:val="00E279FB"/>
    <w:rsid w:val="00E30ADB"/>
    <w:rsid w:val="00E30BB5"/>
    <w:rsid w:val="00E31B59"/>
    <w:rsid w:val="00E342A2"/>
    <w:rsid w:val="00E36A85"/>
    <w:rsid w:val="00E415EF"/>
    <w:rsid w:val="00E44D60"/>
    <w:rsid w:val="00E50EE9"/>
    <w:rsid w:val="00E52B5E"/>
    <w:rsid w:val="00E5460C"/>
    <w:rsid w:val="00E54D38"/>
    <w:rsid w:val="00E558E8"/>
    <w:rsid w:val="00E55C0A"/>
    <w:rsid w:val="00E63734"/>
    <w:rsid w:val="00E65361"/>
    <w:rsid w:val="00E70274"/>
    <w:rsid w:val="00E77734"/>
    <w:rsid w:val="00E80628"/>
    <w:rsid w:val="00E829CD"/>
    <w:rsid w:val="00E901F8"/>
    <w:rsid w:val="00E957AB"/>
    <w:rsid w:val="00E96DB0"/>
    <w:rsid w:val="00E97B2C"/>
    <w:rsid w:val="00EA41F7"/>
    <w:rsid w:val="00EA7435"/>
    <w:rsid w:val="00EA7EAC"/>
    <w:rsid w:val="00EB1C77"/>
    <w:rsid w:val="00EB32A9"/>
    <w:rsid w:val="00EB4597"/>
    <w:rsid w:val="00EB7BCD"/>
    <w:rsid w:val="00EC028E"/>
    <w:rsid w:val="00ED1DC2"/>
    <w:rsid w:val="00ED1DEC"/>
    <w:rsid w:val="00ED333F"/>
    <w:rsid w:val="00ED39E4"/>
    <w:rsid w:val="00ED5C35"/>
    <w:rsid w:val="00ED7614"/>
    <w:rsid w:val="00EE2CAC"/>
    <w:rsid w:val="00EE540A"/>
    <w:rsid w:val="00EE69E3"/>
    <w:rsid w:val="00EE755C"/>
    <w:rsid w:val="00EF686A"/>
    <w:rsid w:val="00EF6D00"/>
    <w:rsid w:val="00F0076E"/>
    <w:rsid w:val="00F02DA6"/>
    <w:rsid w:val="00F02F7C"/>
    <w:rsid w:val="00F03898"/>
    <w:rsid w:val="00F049A8"/>
    <w:rsid w:val="00F07E61"/>
    <w:rsid w:val="00F128DB"/>
    <w:rsid w:val="00F13CDA"/>
    <w:rsid w:val="00F14C2E"/>
    <w:rsid w:val="00F1621B"/>
    <w:rsid w:val="00F178A4"/>
    <w:rsid w:val="00F20389"/>
    <w:rsid w:val="00F218AF"/>
    <w:rsid w:val="00F237B4"/>
    <w:rsid w:val="00F30351"/>
    <w:rsid w:val="00F303DE"/>
    <w:rsid w:val="00F31C6E"/>
    <w:rsid w:val="00F32D0B"/>
    <w:rsid w:val="00F3370C"/>
    <w:rsid w:val="00F3509F"/>
    <w:rsid w:val="00F36232"/>
    <w:rsid w:val="00F365D4"/>
    <w:rsid w:val="00F405C4"/>
    <w:rsid w:val="00F446B1"/>
    <w:rsid w:val="00F45136"/>
    <w:rsid w:val="00F57652"/>
    <w:rsid w:val="00F57A40"/>
    <w:rsid w:val="00F6055B"/>
    <w:rsid w:val="00F609CC"/>
    <w:rsid w:val="00F6133B"/>
    <w:rsid w:val="00F63948"/>
    <w:rsid w:val="00F64839"/>
    <w:rsid w:val="00F70480"/>
    <w:rsid w:val="00F7102C"/>
    <w:rsid w:val="00F74872"/>
    <w:rsid w:val="00F77A85"/>
    <w:rsid w:val="00F97322"/>
    <w:rsid w:val="00FA11A3"/>
    <w:rsid w:val="00FA5EE5"/>
    <w:rsid w:val="00FB0F5F"/>
    <w:rsid w:val="00FB2CBE"/>
    <w:rsid w:val="00FB3065"/>
    <w:rsid w:val="00FB52A1"/>
    <w:rsid w:val="00FC2904"/>
    <w:rsid w:val="00FC3082"/>
    <w:rsid w:val="00FC332F"/>
    <w:rsid w:val="00FC347D"/>
    <w:rsid w:val="00FC3663"/>
    <w:rsid w:val="00FC4383"/>
    <w:rsid w:val="00FD0D46"/>
    <w:rsid w:val="00FD3133"/>
    <w:rsid w:val="00FF2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533FE9"/>
    <w:rPr>
      <w:color w:val="96607D"/>
      <w:u w:val="single"/>
    </w:rPr>
  </w:style>
  <w:style w:type="paragraph" w:customStyle="1" w:styleId="msonormal0">
    <w:name w:val="msonormal"/>
    <w:basedOn w:val="Normal"/>
    <w:rsid w:val="00533F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3">
    <w:name w:val="xl63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4">
    <w:name w:val="xl64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5">
    <w:name w:val="xl65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6">
    <w:name w:val="xl66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7">
    <w:name w:val="xl67"/>
    <w:basedOn w:val="Normal"/>
    <w:rsid w:val="00533FE9"/>
    <w:pPr>
      <w:shd w:val="clear" w:color="000000" w:fill="D9D9D9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  <w:lang w:eastAsia="zh-CN"/>
    </w:rPr>
  </w:style>
  <w:style w:type="paragraph" w:customStyle="1" w:styleId="xl68">
    <w:name w:val="xl68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customStyle="1" w:styleId="xl69">
    <w:name w:val="xl69"/>
    <w:basedOn w:val="Normal"/>
    <w:rsid w:val="00533FE9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  <w:lang w:eastAsia="zh-CN"/>
    </w:rPr>
  </w:style>
  <w:style w:type="paragraph" w:styleId="ListBullet">
    <w:name w:val="List Bullet"/>
    <w:basedOn w:val="Normal"/>
    <w:uiPriority w:val="99"/>
    <w:unhideWhenUsed/>
    <w:rsid w:val="006367F4"/>
    <w:pPr>
      <w:numPr>
        <w:numId w:val="2"/>
      </w:numPr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910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313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9" Type="http://schemas.openxmlformats.org/officeDocument/2006/relationships/hyperlink" Target="https://www.alibaba.com/showroom/glass-fiber-reinforced-plastic-sheet.html?utm_.com" TargetMode="External"/><Relationship Id="rId21" Type="http://schemas.openxmlformats.org/officeDocument/2006/relationships/image" Target="media/image9.png"/><Relationship Id="rId34" Type="http://schemas.openxmlformats.org/officeDocument/2006/relationships/hyperlink" Target="https://www.easycomposites.co.uk/XC130-280g-2x2-twill-prepreg-carbon-fibre" TargetMode="External"/><Relationship Id="rId42" Type="http://schemas.openxmlformats.org/officeDocument/2006/relationships/hyperlink" Target="https://www.theplasticshop.co.uk/polyethylene-sheet-hdpe-2mm-3mm-4mm-5mm-6mm-8mm-thick.html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41" Type="http://schemas.openxmlformats.org/officeDocument/2006/relationships/hyperlink" Target="https://www.metals4u.co.uk/materials/aluminium/aluminium-sheet?thickness=71223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32" Type="http://schemas.openxmlformats.org/officeDocument/2006/relationships/image" Target="media/image20.jpeg"/><Relationship Id="rId37" Type="http://schemas.openxmlformats.org/officeDocument/2006/relationships/hyperlink" Target="https://www.wileymetal.com/lightweight-comparison-steel-vs-aluminum-vs-gfrp/" TargetMode="External"/><Relationship Id="rId40" Type="http://schemas.openxmlformats.org/officeDocument/2006/relationships/hyperlink" Target="https://www.metals4u.co.uk/materials/mild-steel/mild-steel-sheet?thickness=71223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hyperlink" Target="https://www.plastock.co.uk/products/aluminium-honeycomb-core-6-4mm-cell?srsltid=AfmBOor3c7xCN3y0fjsiH8kBjJeCQiZrN2wm2qZ5t-hkKhQ9qYOMl2hu&amp;utm.com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image" Target="media/image19.jpeg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hyperlink" Target="https://www.easycomposites.co.uk/6mm-aluminium-honeycomb" TargetMode="External"/><Relationship Id="rId43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hyperlink" Target="https://www.easycomposites.co.uk/aluminium-honeycomb" TargetMode="External"/><Relationship Id="rId38" Type="http://schemas.openxmlformats.org/officeDocument/2006/relationships/hyperlink" Target="https://www.engineeringtoolbox.com/polymer-composite-fibers-d_1226.html?utm_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bec878bfd4987ae49d043a90f52c09b4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2dad34efb25167985dd80d468fbcdc0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63979F-A844-42E7-BC08-DA02F53FD4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elements/1.1/"/>
    <ds:schemaRef ds:uri="http://purl.org/dc/terms/"/>
    <ds:schemaRef ds:uri="550816ce-8156-4f45-b1c4-24236a73d01f"/>
    <ds:schemaRef ds:uri="0ebdf10f-b5a3-45b6-acdb-7dc1eb398785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2314</Words>
  <Characters>13194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Evan Arthur (2304605)</cp:lastModifiedBy>
  <cp:revision>2</cp:revision>
  <cp:lastPrinted>2021-09-30T11:07:00Z</cp:lastPrinted>
  <dcterms:created xsi:type="dcterms:W3CDTF">2025-04-04T16:10:00Z</dcterms:created>
  <dcterms:modified xsi:type="dcterms:W3CDTF">2025-04-04T16:10:00Z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