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Pr="00EB7C56" w:rsidRDefault="00711BFC">
      <w:pPr>
        <w:rPr>
          <w:b/>
        </w:rPr>
      </w:pPr>
      <w:bookmarkStart w:id="0" w:name="_GoBack"/>
      <w:r w:rsidRPr="00EB7C56">
        <w:rPr>
          <w:b/>
        </w:rPr>
        <w:t>Tutorial Sheet 3:  Leadership and Management</w:t>
      </w:r>
      <w:r w:rsidR="00EB7C56" w:rsidRPr="00EB7C56">
        <w:rPr>
          <w:b/>
        </w:rPr>
        <w:t xml:space="preserve"> - Skills</w:t>
      </w:r>
    </w:p>
    <w:bookmarkEnd w:id="0"/>
    <w:p w:rsidR="00EB7C56" w:rsidRDefault="00EB7C56"/>
    <w:p w:rsidR="00711BFC" w:rsidRDefault="00711BFC" w:rsidP="00711BFC">
      <w:pPr>
        <w:rPr>
          <w:rFonts w:ascii="Calibri" w:eastAsia="Times New Roman" w:hAnsi="Calibri" w:cs="Times New Roman"/>
          <w:color w:val="000000"/>
          <w:lang w:eastAsia="en-GB"/>
        </w:rPr>
      </w:pPr>
      <w:r>
        <w:t>Read the paper “</w:t>
      </w:r>
      <w:r w:rsidRPr="00711BFC">
        <w:t xml:space="preserve">The leadership skills </w:t>
      </w:r>
      <w:proofErr w:type="spellStart"/>
      <w:r w:rsidRPr="00711BFC">
        <w:t>strataplex</w:t>
      </w:r>
      <w:proofErr w:type="spellEnd"/>
      <w:r w:rsidRPr="00711BFC">
        <w:t>: Leadership skill requirements</w:t>
      </w:r>
      <w:r>
        <w:t xml:space="preserve"> </w:t>
      </w:r>
      <w:r w:rsidRPr="00711BFC">
        <w:t>across organizational levels</w:t>
      </w:r>
      <w:r>
        <w:t xml:space="preserve">” by </w:t>
      </w:r>
      <w:r w:rsidRPr="00711BFC">
        <w:t>T</w:t>
      </w:r>
      <w:r>
        <w:t xml:space="preserve"> Mumford</w:t>
      </w:r>
      <w:r w:rsidRPr="00711BFC">
        <w:t>, M Campion</w:t>
      </w:r>
      <w:r>
        <w:t xml:space="preserve"> and</w:t>
      </w:r>
      <w:r w:rsidRPr="00711BFC">
        <w:t xml:space="preserve"> F</w:t>
      </w:r>
      <w:r>
        <w:t xml:space="preserve"> </w:t>
      </w:r>
      <w:proofErr w:type="spellStart"/>
      <w:r w:rsidRPr="00711BFC">
        <w:t>Morgeson</w:t>
      </w:r>
      <w:proofErr w:type="spellEnd"/>
      <w:r>
        <w:t xml:space="preserve">, available on the Moodle site as </w:t>
      </w:r>
      <w:proofErr w:type="spellStart"/>
      <w:proofErr w:type="gramStart"/>
      <w:r>
        <w:rPr>
          <w:rFonts w:ascii="Calibri" w:eastAsia="Times New Roman" w:hAnsi="Calibri" w:cs="Times New Roman"/>
          <w:color w:val="000000"/>
          <w:lang w:eastAsia="en-GB"/>
        </w:rPr>
        <w:t>mumford</w:t>
      </w:r>
      <w:proofErr w:type="spellEnd"/>
      <w:proofErr w:type="gramEnd"/>
      <w:r>
        <w:rPr>
          <w:rFonts w:ascii="Calibri" w:eastAsia="Times New Roman" w:hAnsi="Calibri" w:cs="Times New Roman"/>
          <w:color w:val="000000"/>
          <w:lang w:eastAsia="en-GB"/>
        </w:rPr>
        <w:t xml:space="preserve"> campion </w:t>
      </w:r>
      <w:proofErr w:type="spellStart"/>
      <w:r>
        <w:rPr>
          <w:rFonts w:ascii="Calibri" w:eastAsia="Times New Roman" w:hAnsi="Calibri" w:cs="Times New Roman"/>
          <w:color w:val="000000"/>
          <w:lang w:eastAsia="en-GB"/>
        </w:rPr>
        <w:t>morgansen</w:t>
      </w:r>
      <w:proofErr w:type="spellEnd"/>
      <w:r>
        <w:rPr>
          <w:rFonts w:ascii="Calibri" w:eastAsia="Times New Roman" w:hAnsi="Calibri" w:cs="Times New Roman"/>
          <w:color w:val="000000"/>
          <w:lang w:eastAsia="en-GB"/>
        </w:rPr>
        <w:t xml:space="preserve"> 2007 as a pdf.</w:t>
      </w:r>
    </w:p>
    <w:p w:rsidR="00711BFC" w:rsidRDefault="00711BFC" w:rsidP="00711BFC">
      <w:pPr>
        <w:rPr>
          <w:rFonts w:ascii="Calibri" w:eastAsia="Times New Roman" w:hAnsi="Calibri" w:cs="Times New Roman"/>
          <w:color w:val="000000"/>
          <w:lang w:eastAsia="en-GB"/>
        </w:rPr>
      </w:pPr>
      <w:r>
        <w:rPr>
          <w:rFonts w:ascii="Calibri" w:eastAsia="Times New Roman" w:hAnsi="Calibri" w:cs="Times New Roman"/>
          <w:color w:val="000000"/>
          <w:lang w:eastAsia="en-GB"/>
        </w:rPr>
        <w:t>Mumford et al propose two principal ideas, the concept of four separate aspects of management skills, and that these are differentiated according to organisational position (hierarchy).  The paper also gives a good concise review of a range of relatively recent management theory research, albeit in condensed form and orientated to support their hypothesis.</w:t>
      </w:r>
    </w:p>
    <w:p w:rsidR="00711BFC" w:rsidRPr="00711BFC" w:rsidRDefault="00711BFC" w:rsidP="00711BFC">
      <w:pPr>
        <w:rPr>
          <w:rFonts w:ascii="Calibri" w:eastAsia="Times New Roman" w:hAnsi="Calibri" w:cs="Times New Roman"/>
          <w:color w:val="000000"/>
          <w:lang w:eastAsia="en-GB"/>
        </w:rPr>
      </w:pPr>
    </w:p>
    <w:p w:rsidR="00711BFC" w:rsidRDefault="00711BFC">
      <w:r>
        <w:t>1.   (</w:t>
      </w:r>
      <w:proofErr w:type="gramStart"/>
      <w:r>
        <w:t>a</w:t>
      </w:r>
      <w:proofErr w:type="gramEnd"/>
      <w:r>
        <w:t xml:space="preserve">)  To what extent does your experience support the idea of four separate aspects of management skills?  </w:t>
      </w:r>
    </w:p>
    <w:p w:rsidR="00711BFC" w:rsidRDefault="00711BFC">
      <w:r>
        <w:t>(b)  Do you feel it is possible to dissociate cognitive skills from interpersonal skills or business skills, or to separate business skills from strategic skills in any meaningful way?</w:t>
      </w:r>
    </w:p>
    <w:p w:rsidR="00711BFC" w:rsidRDefault="00711BFC">
      <w:r>
        <w:t xml:space="preserve">(c)  Does the fact that we are addressing leadership and management in the context of organisational (i.e. business) behaviour affect your response to (b).  Do </w:t>
      </w:r>
      <w:r w:rsidR="00EB7C56">
        <w:t>you think leadership in another context (e.g. political, or religious) would be different in terms of its demands and the balance of skills?</w:t>
      </w:r>
    </w:p>
    <w:p w:rsidR="00EB7C56" w:rsidRDefault="00EB7C56"/>
    <w:p w:rsidR="00EB7C56" w:rsidRDefault="00EB7C56">
      <w:r>
        <w:t>2.  The skills-based view of leadership has a number of advantages.  List them, and comment on their likely utility in practice (i.e. how useful they are for management development).</w:t>
      </w:r>
    </w:p>
    <w:p w:rsidR="00EB7C56" w:rsidRDefault="00EB7C56"/>
    <w:p w:rsidR="00EB7C56" w:rsidRDefault="00EB7C56">
      <w:r>
        <w:t>3.  An evaluation by a psychology-orientated commentator commented:  “Any skills-based paradigm has a fundamental gap, in that it is utilitarian in nature and to some extent must reduce the apparent impact of interpersonal relationships.”</w:t>
      </w:r>
    </w:p>
    <w:p w:rsidR="00EB7C56" w:rsidRDefault="00EB7C56">
      <w:r>
        <w:t>Using the textbook and Mumford’s paper, assess this statement as a critique of skills-based approaches.</w:t>
      </w:r>
    </w:p>
    <w:sectPr w:rsidR="00EB7C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1BFC"/>
    <w:rsid w:val="00457C0F"/>
    <w:rsid w:val="00711BFC"/>
    <w:rsid w:val="00EB7C56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D35656-B949-45D9-8B46-881E5C2AB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1B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7769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263</Words>
  <Characters>1501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1</cp:revision>
  <dcterms:created xsi:type="dcterms:W3CDTF">2016-10-24T08:41:00Z</dcterms:created>
  <dcterms:modified xsi:type="dcterms:W3CDTF">2016-10-24T08:58:00Z</dcterms:modified>
</cp:coreProperties>
</file>