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E8D23" w14:textId="77777777" w:rsidR="000A161E" w:rsidRDefault="000A161E" w:rsidP="008673C8">
      <w:pPr>
        <w:pStyle w:val="Subtitle"/>
        <w:rPr>
          <w:lang w:val="en-US"/>
        </w:rPr>
      </w:pPr>
      <w:r>
        <w:rPr>
          <w:lang w:val="en-US"/>
        </w:rPr>
        <w:t xml:space="preserve">BMIH6002 </w:t>
      </w:r>
    </w:p>
    <w:p w14:paraId="12A94784" w14:textId="77777777" w:rsidR="000A161E" w:rsidRDefault="000A161E" w:rsidP="008673C8">
      <w:pPr>
        <w:rPr>
          <w:lang w:val="en-US"/>
        </w:rPr>
      </w:pPr>
    </w:p>
    <w:p w14:paraId="03295797" w14:textId="77777777" w:rsidR="000A161E" w:rsidRDefault="000A161E" w:rsidP="008673C8">
      <w:pPr>
        <w:pStyle w:val="Title"/>
        <w:rPr>
          <w:lang w:val="en-US"/>
        </w:rPr>
      </w:pPr>
      <w:r>
        <w:rPr>
          <w:lang w:val="en-US"/>
        </w:rPr>
        <w:t>Managing Food and Beverage Operations</w:t>
      </w:r>
    </w:p>
    <w:p w14:paraId="6411FE04" w14:textId="77777777" w:rsidR="000A161E" w:rsidRDefault="000A161E" w:rsidP="008673C8">
      <w:pPr>
        <w:rPr>
          <w:lang w:val="en-US"/>
        </w:rPr>
      </w:pPr>
    </w:p>
    <w:p w14:paraId="214AC835" w14:textId="77777777" w:rsidR="000A161E" w:rsidRDefault="000A161E" w:rsidP="008673C8">
      <w:pPr>
        <w:pStyle w:val="Subtitle"/>
        <w:rPr>
          <w:lang w:val="en-US"/>
        </w:rPr>
      </w:pPr>
      <w:r>
        <w:rPr>
          <w:lang w:val="en-US"/>
        </w:rPr>
        <w:t xml:space="preserve">Student’s Name: </w:t>
      </w:r>
    </w:p>
    <w:p w14:paraId="4CEF612F" w14:textId="77777777" w:rsidR="000A161E" w:rsidRDefault="000A161E" w:rsidP="008673C8">
      <w:pPr>
        <w:pStyle w:val="Subtitle"/>
        <w:rPr>
          <w:lang w:val="en-US"/>
        </w:rPr>
      </w:pPr>
      <w:r>
        <w:rPr>
          <w:lang w:val="en-US"/>
        </w:rPr>
        <w:t xml:space="preserve">Student’s ID: </w:t>
      </w:r>
    </w:p>
    <w:p w14:paraId="1670304D" w14:textId="77777777" w:rsidR="000A161E" w:rsidRDefault="000A161E" w:rsidP="008673C8">
      <w:pPr>
        <w:pStyle w:val="Subtitle"/>
        <w:rPr>
          <w:lang w:val="en-US"/>
        </w:rPr>
      </w:pPr>
      <w:r>
        <w:rPr>
          <w:lang w:val="en-US"/>
        </w:rPr>
        <w:t xml:space="preserve">Lecturer’s Name: </w:t>
      </w:r>
    </w:p>
    <w:p w14:paraId="68F9C6D9" w14:textId="77777777" w:rsidR="000A161E" w:rsidRDefault="000A161E" w:rsidP="008673C8">
      <w:pPr>
        <w:pStyle w:val="Subtitle"/>
        <w:rPr>
          <w:lang w:val="en-US"/>
        </w:rPr>
      </w:pPr>
    </w:p>
    <w:p w14:paraId="514E5A9B" w14:textId="77777777" w:rsidR="000A161E" w:rsidRDefault="000A161E" w:rsidP="008673C8">
      <w:pPr>
        <w:pStyle w:val="Subtitle"/>
        <w:rPr>
          <w:lang w:val="en-US"/>
        </w:rPr>
      </w:pPr>
      <w:r>
        <w:rPr>
          <w:lang w:val="en-US"/>
        </w:rPr>
        <w:t>Word Count:</w:t>
      </w:r>
    </w:p>
    <w:p w14:paraId="45F6DC1A" w14:textId="77777777" w:rsidR="000A161E" w:rsidRDefault="000A161E" w:rsidP="008673C8">
      <w:pPr>
        <w:pStyle w:val="Subtitle"/>
        <w:rPr>
          <w:lang w:val="en-US"/>
        </w:rPr>
      </w:pPr>
      <w:r>
        <w:rPr>
          <w:lang w:val="en-US"/>
        </w:rPr>
        <w:t xml:space="preserve">Submission Date: </w:t>
      </w:r>
    </w:p>
    <w:p w14:paraId="2A66AB96" w14:textId="77777777" w:rsidR="000A161E" w:rsidRDefault="000A161E" w:rsidP="008673C8">
      <w:pPr>
        <w:rPr>
          <w:lang w:val="en-US"/>
        </w:rPr>
      </w:pPr>
    </w:p>
    <w:p w14:paraId="3FD160AD" w14:textId="77777777" w:rsidR="000A161E" w:rsidRDefault="000A161E" w:rsidP="008673C8">
      <w:pPr>
        <w:pStyle w:val="Title"/>
        <w:rPr>
          <w:lang w:val="en-US"/>
        </w:rPr>
      </w:pPr>
      <w:r>
        <w:rPr>
          <w:lang w:val="en-US"/>
        </w:rPr>
        <w:lastRenderedPageBreak/>
        <w:t>Student Learning Log</w:t>
      </w:r>
    </w:p>
    <w:p w14:paraId="57708D6E" w14:textId="2838B0F5" w:rsidR="006C79E2" w:rsidRPr="00D15049" w:rsidRDefault="006C79E2" w:rsidP="00D15049">
      <w:pPr>
        <w:pStyle w:val="Heading1"/>
        <w:spacing w:line="360" w:lineRule="auto"/>
        <w:jc w:val="both"/>
        <w:rPr>
          <w:rFonts w:ascii="Arial" w:hAnsi="Arial" w:cs="Arial"/>
          <w:sz w:val="24"/>
          <w:szCs w:val="24"/>
          <w:lang w:val="en-US"/>
        </w:rPr>
      </w:pPr>
      <w:r w:rsidRPr="00D15049">
        <w:rPr>
          <w:rFonts w:ascii="Arial" w:hAnsi="Arial" w:cs="Arial"/>
          <w:sz w:val="24"/>
          <w:szCs w:val="24"/>
          <w:lang w:val="en-US"/>
        </w:rPr>
        <w:t xml:space="preserve">Introduction </w:t>
      </w:r>
    </w:p>
    <w:p w14:paraId="1390EC35" w14:textId="1F0A55DF" w:rsidR="006C79E2" w:rsidRPr="00D15049" w:rsidRDefault="00476FF0" w:rsidP="00D15049">
      <w:pPr>
        <w:spacing w:line="360" w:lineRule="auto"/>
        <w:jc w:val="both"/>
        <w:rPr>
          <w:rFonts w:ascii="Arial" w:hAnsi="Arial" w:cs="Arial"/>
          <w:sz w:val="24"/>
          <w:szCs w:val="24"/>
          <w:lang w:val="en-US"/>
        </w:rPr>
      </w:pPr>
      <w:r w:rsidRPr="00D15049">
        <w:rPr>
          <w:rFonts w:ascii="Arial" w:eastAsia="Times New Roman" w:hAnsi="Arial" w:cs="Arial"/>
          <w:color w:val="000000"/>
          <w:sz w:val="24"/>
          <w:szCs w:val="24"/>
        </w:rPr>
        <w:t>During my internship at the ibis London Barking Hotel, I experienced significant growth in both my professional and personal development</w:t>
      </w:r>
      <w:r w:rsidR="00625D7C" w:rsidRPr="00D15049">
        <w:rPr>
          <w:rFonts w:ascii="Arial" w:eastAsia="Times New Roman" w:hAnsi="Arial" w:cs="Arial"/>
          <w:color w:val="000000"/>
          <w:sz w:val="24"/>
          <w:szCs w:val="24"/>
        </w:rPr>
        <w:t xml:space="preserve"> and as </w:t>
      </w:r>
      <w:r w:rsidRPr="00D15049">
        <w:rPr>
          <w:rFonts w:ascii="Arial" w:eastAsia="Times New Roman" w:hAnsi="Arial" w:cs="Arial"/>
          <w:color w:val="000000"/>
          <w:sz w:val="24"/>
          <w:szCs w:val="24"/>
        </w:rPr>
        <w:t xml:space="preserve">a student studying </w:t>
      </w:r>
      <w:r w:rsidR="00625D7C" w:rsidRPr="00D15049">
        <w:rPr>
          <w:rFonts w:ascii="Arial" w:eastAsia="Times New Roman" w:hAnsi="Arial" w:cs="Arial"/>
          <w:color w:val="000000"/>
          <w:sz w:val="24"/>
          <w:szCs w:val="24"/>
        </w:rPr>
        <w:t>hospitality</w:t>
      </w:r>
      <w:r w:rsidRPr="00D15049">
        <w:rPr>
          <w:rFonts w:ascii="Arial" w:eastAsia="Times New Roman" w:hAnsi="Arial" w:cs="Arial"/>
          <w:color w:val="000000"/>
          <w:sz w:val="24"/>
          <w:szCs w:val="24"/>
        </w:rPr>
        <w:t xml:space="preserve"> management, this experience was a significant milestone in bridging the gap between academic theory and the practical challenges faced in the hospitality industry. The hotel, located in the vibrant area of Barking, was where I put my skills to the test and showcased my capabilities</w:t>
      </w:r>
      <w:r w:rsidR="00625D7C" w:rsidRPr="00D15049">
        <w:rPr>
          <w:rFonts w:ascii="Arial" w:eastAsia="Times New Roman" w:hAnsi="Arial" w:cs="Arial"/>
          <w:color w:val="000000"/>
          <w:sz w:val="24"/>
          <w:szCs w:val="24"/>
        </w:rPr>
        <w:t xml:space="preserve"> as the </w:t>
      </w:r>
      <w:r w:rsidRPr="00D15049">
        <w:rPr>
          <w:rFonts w:ascii="Arial" w:eastAsia="Times New Roman" w:hAnsi="Arial" w:cs="Arial"/>
          <w:color w:val="000000"/>
          <w:sz w:val="24"/>
          <w:szCs w:val="24"/>
        </w:rPr>
        <w:t>ibis London Barking, with its modern amenities and convenient location, offered a dynamic environment for me to apply my theoretical knowledge to practical situations. The environment provided an ideal setting for innovation and demanded outstanding performance in all areas, aligning perfectly with my academic aspirations</w:t>
      </w:r>
      <w:r w:rsidR="00625D7C" w:rsidRPr="00D15049">
        <w:rPr>
          <w:rFonts w:ascii="Arial" w:eastAsia="Times New Roman" w:hAnsi="Arial" w:cs="Arial"/>
          <w:color w:val="000000"/>
          <w:sz w:val="24"/>
          <w:szCs w:val="24"/>
        </w:rPr>
        <w:t xml:space="preserve"> as t</w:t>
      </w:r>
      <w:r w:rsidRPr="00D15049">
        <w:rPr>
          <w:rFonts w:ascii="Arial" w:eastAsia="Times New Roman" w:hAnsi="Arial" w:cs="Arial"/>
          <w:color w:val="000000"/>
          <w:sz w:val="24"/>
          <w:szCs w:val="24"/>
        </w:rPr>
        <w:t>hrough active engagement in daily tasks and valuable contributions to important projects, I developed a deeper understanding of providing outstanding customer service, improving operational efficiency, and managing the intricate aspects of hotel administration. This internship offered me a wealth of valuable experiences beyond mere learning</w:t>
      </w:r>
      <w:r w:rsidR="00625D7C" w:rsidRPr="00D15049">
        <w:rPr>
          <w:rFonts w:ascii="Arial" w:eastAsia="Times New Roman" w:hAnsi="Arial" w:cs="Arial"/>
          <w:color w:val="000000"/>
          <w:sz w:val="24"/>
          <w:szCs w:val="24"/>
        </w:rPr>
        <w:t xml:space="preserve"> and it </w:t>
      </w:r>
      <w:r w:rsidRPr="00D15049">
        <w:rPr>
          <w:rFonts w:ascii="Arial" w:eastAsia="Times New Roman" w:hAnsi="Arial" w:cs="Arial"/>
          <w:color w:val="000000"/>
          <w:sz w:val="24"/>
          <w:szCs w:val="24"/>
        </w:rPr>
        <w:t>was an enlightening experience that enabled me to delve into my capabilities and gain clarity on my career trajectory.</w:t>
      </w:r>
      <w:r w:rsidR="00CA628A" w:rsidRPr="00D15049">
        <w:rPr>
          <w:rFonts w:ascii="Arial" w:eastAsia="Times New Roman" w:hAnsi="Arial" w:cs="Arial"/>
          <w:color w:val="000000"/>
          <w:sz w:val="24"/>
          <w:szCs w:val="24"/>
        </w:rPr>
        <w:t xml:space="preserve"> (Fur &amp; Dyer, 2014)</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r>
    </w:p>
    <w:p w14:paraId="48ABC4B5" w14:textId="77777777" w:rsidR="000E0711" w:rsidRPr="00D15049" w:rsidRDefault="00794BA2" w:rsidP="00D15049">
      <w:pPr>
        <w:pStyle w:val="Heading1"/>
        <w:spacing w:line="360" w:lineRule="auto"/>
        <w:jc w:val="both"/>
        <w:rPr>
          <w:rFonts w:ascii="Arial" w:hAnsi="Arial" w:cs="Arial"/>
          <w:sz w:val="24"/>
          <w:szCs w:val="24"/>
          <w:lang w:val="en-US"/>
        </w:rPr>
      </w:pPr>
      <w:r w:rsidRPr="00D15049">
        <w:rPr>
          <w:rFonts w:ascii="Arial" w:hAnsi="Arial" w:cs="Arial"/>
          <w:sz w:val="24"/>
          <w:szCs w:val="24"/>
          <w:lang w:val="en-US"/>
        </w:rPr>
        <w:t xml:space="preserve">Gibbs Reflective </w:t>
      </w:r>
      <w:r w:rsidR="000E0711" w:rsidRPr="00D15049">
        <w:rPr>
          <w:rFonts w:ascii="Arial" w:hAnsi="Arial" w:cs="Arial"/>
          <w:sz w:val="24"/>
          <w:szCs w:val="24"/>
          <w:lang w:val="en-US"/>
        </w:rPr>
        <w:t>Cycle</w:t>
      </w:r>
    </w:p>
    <w:p w14:paraId="22247BEC" w14:textId="7C1446AB" w:rsidR="002E3A55" w:rsidRPr="00D15049" w:rsidRDefault="002E3A55" w:rsidP="00D15049">
      <w:pPr>
        <w:spacing w:line="360" w:lineRule="auto"/>
        <w:jc w:val="both"/>
        <w:rPr>
          <w:rFonts w:ascii="Arial" w:eastAsia="Times New Roman" w:hAnsi="Arial" w:cs="Arial"/>
          <w:color w:val="000000"/>
          <w:sz w:val="24"/>
          <w:szCs w:val="24"/>
        </w:rPr>
      </w:pPr>
      <w:r w:rsidRPr="00D15049">
        <w:rPr>
          <w:rStyle w:val="Heading2Char"/>
          <w:rFonts w:ascii="Arial" w:hAnsi="Arial" w:cs="Arial"/>
          <w:sz w:val="24"/>
          <w:szCs w:val="24"/>
        </w:rPr>
        <w:t>Description</w:t>
      </w:r>
      <w:r w:rsidRPr="00D15049">
        <w:rPr>
          <w:rFonts w:ascii="Arial" w:eastAsia="Times New Roman" w:hAnsi="Arial" w:cs="Arial"/>
          <w:color w:val="000000"/>
          <w:sz w:val="24"/>
          <w:szCs w:val="24"/>
        </w:rPr>
        <w:br/>
        <w:t>My primary focus was on delivering exceptional service to patrons at their tables, guaranteeing a memorable dining experience</w:t>
      </w:r>
      <w:r w:rsidR="00EC2451" w:rsidRPr="00D15049">
        <w:rPr>
          <w:rFonts w:ascii="Arial" w:eastAsia="Times New Roman" w:hAnsi="Arial" w:cs="Arial"/>
          <w:color w:val="000000"/>
          <w:sz w:val="24"/>
          <w:szCs w:val="24"/>
        </w:rPr>
        <w:t xml:space="preserve"> and in </w:t>
      </w:r>
      <w:r w:rsidRPr="00D15049">
        <w:rPr>
          <w:rFonts w:ascii="Arial" w:eastAsia="Times New Roman" w:hAnsi="Arial" w:cs="Arial"/>
          <w:color w:val="000000"/>
          <w:sz w:val="24"/>
          <w:szCs w:val="24"/>
        </w:rPr>
        <w:t>this role, my responsibilities included warmly greeting guests, taking orders efficiently, serving food and drinks promptly, and addressing any requests or concerns with a positive attitude. One of the impressive aspects of my experience was my ability to support my colleagues during busy dining periods</w:t>
      </w:r>
      <w:r w:rsidR="00EC2451" w:rsidRPr="00D15049">
        <w:rPr>
          <w:rFonts w:ascii="Arial" w:eastAsia="Times New Roman" w:hAnsi="Arial" w:cs="Arial"/>
          <w:color w:val="000000"/>
          <w:sz w:val="24"/>
          <w:szCs w:val="24"/>
        </w:rPr>
        <w:t xml:space="preserve"> and this </w:t>
      </w:r>
      <w:r w:rsidRPr="00D15049">
        <w:rPr>
          <w:rFonts w:ascii="Arial" w:eastAsia="Times New Roman" w:hAnsi="Arial" w:cs="Arial"/>
          <w:color w:val="000000"/>
          <w:sz w:val="24"/>
          <w:szCs w:val="24"/>
        </w:rPr>
        <w:t xml:space="preserve">not only fostered a spirit of teamwork within the team, but also showcased my commitment to collective efforts in pursuit of a shared objective. However, because </w:t>
      </w:r>
      <w:r w:rsidRPr="00D15049">
        <w:rPr>
          <w:rFonts w:ascii="Arial" w:eastAsia="Times New Roman" w:hAnsi="Arial" w:cs="Arial"/>
          <w:color w:val="000000"/>
          <w:sz w:val="24"/>
          <w:szCs w:val="24"/>
        </w:rPr>
        <w:lastRenderedPageBreak/>
        <w:t>of my keen focus on every detail, there were occasions when my own tables had longer wait times than necessary, which could have potentially impacted their dining experience in a negative way.</w:t>
      </w:r>
      <w:r w:rsidR="00CA628A" w:rsidRPr="00D15049">
        <w:rPr>
          <w:rFonts w:ascii="Arial" w:eastAsia="Times New Roman" w:hAnsi="Arial" w:cs="Arial"/>
          <w:color w:val="000000"/>
          <w:sz w:val="24"/>
          <w:szCs w:val="24"/>
        </w:rPr>
        <w:t xml:space="preserve"> (Sinek, 2016)</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r>
      <w:r w:rsidRPr="00D15049">
        <w:rPr>
          <w:rStyle w:val="Heading2Char"/>
          <w:rFonts w:ascii="Arial" w:hAnsi="Arial" w:cs="Arial"/>
          <w:sz w:val="24"/>
          <w:szCs w:val="24"/>
        </w:rPr>
        <w:t>Feelings</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t>I found immense satisfaction in supporting my team during challenging times</w:t>
      </w:r>
      <w:r w:rsidR="00EC2451" w:rsidRPr="00D15049">
        <w:rPr>
          <w:rFonts w:ascii="Arial" w:eastAsia="Times New Roman" w:hAnsi="Arial" w:cs="Arial"/>
          <w:color w:val="000000"/>
          <w:sz w:val="24"/>
          <w:szCs w:val="24"/>
        </w:rPr>
        <w:t xml:space="preserve"> as</w:t>
      </w:r>
      <w:r w:rsidRPr="00D15049">
        <w:rPr>
          <w:rFonts w:ascii="Arial" w:eastAsia="Times New Roman" w:hAnsi="Arial" w:cs="Arial"/>
          <w:color w:val="000000"/>
          <w:sz w:val="24"/>
          <w:szCs w:val="24"/>
        </w:rPr>
        <w:t xml:space="preserve"> I felt a sense of fulfilment in my ability to handle stress and a genuine drive to contribute meaningfully to the team's overall success. However, I couldn't help but feel a sense of responsibility and worry when I realised that my tables were occasionally overlooked</w:t>
      </w:r>
      <w:r w:rsidR="00EC2451" w:rsidRPr="00D15049">
        <w:rPr>
          <w:rFonts w:ascii="Arial" w:eastAsia="Times New Roman" w:hAnsi="Arial" w:cs="Arial"/>
          <w:color w:val="000000"/>
          <w:sz w:val="24"/>
          <w:szCs w:val="24"/>
        </w:rPr>
        <w:t xml:space="preserve"> and the </w:t>
      </w:r>
      <w:r w:rsidRPr="00D15049">
        <w:rPr>
          <w:rFonts w:ascii="Arial" w:eastAsia="Times New Roman" w:hAnsi="Arial" w:cs="Arial"/>
          <w:color w:val="000000"/>
          <w:sz w:val="24"/>
          <w:szCs w:val="24"/>
        </w:rPr>
        <w:t>sense of doubt regarding whether I met the service standards expected by our guests was rather disheartening, particularly when contrasted with the fulfilment I felt while helping my colleagues.</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r>
      <w:r w:rsidRPr="00D15049">
        <w:rPr>
          <w:rStyle w:val="Heading2Char"/>
          <w:rFonts w:ascii="Arial" w:hAnsi="Arial" w:cs="Arial"/>
          <w:sz w:val="24"/>
          <w:szCs w:val="24"/>
        </w:rPr>
        <w:t>Evaluation</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t>The experience highlighted the impressive collaboration and the capacity to excel in demanding circumstances</w:t>
      </w:r>
      <w:r w:rsidR="00EC2451" w:rsidRPr="00D15049">
        <w:rPr>
          <w:rFonts w:ascii="Arial" w:eastAsia="Times New Roman" w:hAnsi="Arial" w:cs="Arial"/>
          <w:color w:val="000000"/>
          <w:sz w:val="24"/>
          <w:szCs w:val="24"/>
        </w:rPr>
        <w:t xml:space="preserve"> and these </w:t>
      </w:r>
      <w:r w:rsidRPr="00D15049">
        <w:rPr>
          <w:rFonts w:ascii="Arial" w:eastAsia="Times New Roman" w:hAnsi="Arial" w:cs="Arial"/>
          <w:color w:val="000000"/>
          <w:sz w:val="24"/>
          <w:szCs w:val="24"/>
        </w:rPr>
        <w:t>instances highlighted my capacity to offer assistance and cultivate a conducive team atmosphere. However, the experience also brought to light an important aspect that could be improved: finding the right balance between supporting my colleagues and providing excellent service for my guests</w:t>
      </w:r>
      <w:r w:rsidR="00EC2451" w:rsidRPr="00D15049">
        <w:rPr>
          <w:rFonts w:ascii="Arial" w:eastAsia="Times New Roman" w:hAnsi="Arial" w:cs="Arial"/>
          <w:color w:val="000000"/>
          <w:sz w:val="24"/>
          <w:szCs w:val="24"/>
        </w:rPr>
        <w:t xml:space="preserve"> and the </w:t>
      </w:r>
      <w:r w:rsidRPr="00D15049">
        <w:rPr>
          <w:rFonts w:ascii="Arial" w:eastAsia="Times New Roman" w:hAnsi="Arial" w:cs="Arial"/>
          <w:color w:val="000000"/>
          <w:sz w:val="24"/>
          <w:szCs w:val="24"/>
        </w:rPr>
        <w:t>delicate balance is essential for maintaining impeccable service standards and ensuring a consistently exceptional dining experience for all customers.</w:t>
      </w:r>
      <w:r w:rsidR="00CA628A" w:rsidRPr="00D15049">
        <w:rPr>
          <w:rFonts w:ascii="Arial" w:eastAsia="Times New Roman" w:hAnsi="Arial" w:cs="Arial"/>
          <w:color w:val="000000"/>
          <w:sz w:val="24"/>
          <w:szCs w:val="24"/>
        </w:rPr>
        <w:t xml:space="preserve"> (Enz, 2010)</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r>
      <w:r w:rsidRPr="00D15049">
        <w:rPr>
          <w:rStyle w:val="Heading2Char"/>
          <w:rFonts w:ascii="Arial" w:hAnsi="Arial" w:cs="Arial"/>
          <w:sz w:val="24"/>
          <w:szCs w:val="24"/>
        </w:rPr>
        <w:t>Analyzing</w:t>
      </w:r>
      <w:r w:rsidRPr="00D15049">
        <w:rPr>
          <w:rFonts w:ascii="Arial" w:eastAsia="Times New Roman" w:hAnsi="Arial" w:cs="Arial"/>
          <w:color w:val="000000"/>
          <w:sz w:val="24"/>
          <w:szCs w:val="24"/>
        </w:rPr>
        <w:t xml:space="preserve"> </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t>I have a strong inclination to prioritise supporting my team rather than solely focusing on direct guest service</w:t>
      </w:r>
      <w:r w:rsidR="00EC2451" w:rsidRPr="00D15049">
        <w:rPr>
          <w:rFonts w:ascii="Arial" w:eastAsia="Times New Roman" w:hAnsi="Arial" w:cs="Arial"/>
          <w:color w:val="000000"/>
          <w:sz w:val="24"/>
          <w:szCs w:val="24"/>
        </w:rPr>
        <w:t xml:space="preserve"> and this </w:t>
      </w:r>
      <w:r w:rsidRPr="00D15049">
        <w:rPr>
          <w:rFonts w:ascii="Arial" w:eastAsia="Times New Roman" w:hAnsi="Arial" w:cs="Arial"/>
          <w:color w:val="000000"/>
          <w:sz w:val="24"/>
          <w:szCs w:val="24"/>
        </w:rPr>
        <w:t>is probably because I place a great deal of importance on collaboration and working together to achieve success. However, it also highlights a need for improvement in my task management and prioritisation skills, which are crucial in the hospitality industry</w:t>
      </w:r>
      <w:r w:rsidR="00EC2451" w:rsidRPr="00D15049">
        <w:rPr>
          <w:rFonts w:ascii="Arial" w:eastAsia="Times New Roman" w:hAnsi="Arial" w:cs="Arial"/>
          <w:color w:val="000000"/>
          <w:sz w:val="24"/>
          <w:szCs w:val="24"/>
        </w:rPr>
        <w:t xml:space="preserve"> as this </w:t>
      </w:r>
      <w:r w:rsidRPr="00D15049">
        <w:rPr>
          <w:rFonts w:ascii="Arial" w:eastAsia="Times New Roman" w:hAnsi="Arial" w:cs="Arial"/>
          <w:color w:val="000000"/>
          <w:sz w:val="24"/>
          <w:szCs w:val="24"/>
        </w:rPr>
        <w:t xml:space="preserve">realisation emphasises the importance of continuously </w:t>
      </w:r>
      <w:r w:rsidRPr="00D15049">
        <w:rPr>
          <w:rFonts w:ascii="Arial" w:eastAsia="Times New Roman" w:hAnsi="Arial" w:cs="Arial"/>
          <w:color w:val="000000"/>
          <w:sz w:val="24"/>
          <w:szCs w:val="24"/>
        </w:rPr>
        <w:lastRenderedPageBreak/>
        <w:t>improving work-based skills and technical knowledge to exceed guest service standards. With a diverse background encompassing industry experience, academic achievements, and vocational training, I have cultivated a versatile skill set that emphasises the importance of effective communication, collaboration, efficient task management, and strong interpersonal skills in the field of guest services.</w:t>
      </w:r>
      <w:r w:rsidR="00CA628A" w:rsidRPr="00D15049">
        <w:rPr>
          <w:rFonts w:ascii="Arial" w:eastAsia="Times New Roman" w:hAnsi="Arial" w:cs="Arial"/>
          <w:color w:val="000000"/>
          <w:sz w:val="24"/>
          <w:szCs w:val="24"/>
        </w:rPr>
        <w:t xml:space="preserve"> (Sinek, 2019)</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r>
      <w:r w:rsidRPr="00D15049">
        <w:rPr>
          <w:rStyle w:val="Heading2Char"/>
          <w:rFonts w:ascii="Arial" w:hAnsi="Arial" w:cs="Arial"/>
          <w:sz w:val="24"/>
          <w:szCs w:val="24"/>
        </w:rPr>
        <w:t>Conclusion</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t>After careful consideration, it becomes clear that maintaining a high level of guest service should remain a top priority, even when offering assistance to colleagues</w:t>
      </w:r>
      <w:r w:rsidR="00EC2451" w:rsidRPr="00D15049">
        <w:rPr>
          <w:rFonts w:ascii="Arial" w:eastAsia="Times New Roman" w:hAnsi="Arial" w:cs="Arial"/>
          <w:color w:val="000000"/>
          <w:sz w:val="24"/>
          <w:szCs w:val="24"/>
        </w:rPr>
        <w:t xml:space="preserve"> and the </w:t>
      </w:r>
      <w:r w:rsidRPr="00D15049">
        <w:rPr>
          <w:rFonts w:ascii="Arial" w:eastAsia="Times New Roman" w:hAnsi="Arial" w:cs="Arial"/>
          <w:color w:val="000000"/>
          <w:sz w:val="24"/>
          <w:szCs w:val="24"/>
        </w:rPr>
        <w:t>significance of improving personal skills like task prioritisation and time management has been emphasised. Furthermore, it has highlighted the importance of working together to achieve our common goals, suggesting that a more strategic approach to support could mitigate any potential negative impact on service.</w:t>
      </w:r>
      <w:r w:rsidR="00CA628A" w:rsidRPr="00D15049">
        <w:rPr>
          <w:rFonts w:ascii="Arial" w:eastAsia="Times New Roman" w:hAnsi="Arial" w:cs="Arial"/>
          <w:color w:val="000000"/>
          <w:sz w:val="24"/>
          <w:szCs w:val="24"/>
        </w:rPr>
        <w:t xml:space="preserve"> (</w:t>
      </w:r>
      <w:r w:rsidR="00BF48CA" w:rsidRPr="00D15049">
        <w:rPr>
          <w:rFonts w:ascii="Arial" w:eastAsia="Times New Roman" w:hAnsi="Arial" w:cs="Arial"/>
          <w:color w:val="000000"/>
          <w:sz w:val="24"/>
          <w:szCs w:val="24"/>
        </w:rPr>
        <w:t>Enz, 2010)</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t>Action Plan</w:t>
      </w:r>
    </w:p>
    <w:p w14:paraId="676D868C" w14:textId="4EA08A4A" w:rsidR="00794BA2" w:rsidRPr="00D15049" w:rsidRDefault="002E3A55" w:rsidP="00D15049">
      <w:pPr>
        <w:spacing w:line="360" w:lineRule="auto"/>
        <w:jc w:val="both"/>
        <w:rPr>
          <w:rFonts w:ascii="Arial" w:eastAsia="Times New Roman" w:hAnsi="Arial" w:cs="Arial"/>
          <w:color w:val="000000"/>
          <w:sz w:val="24"/>
          <w:szCs w:val="24"/>
        </w:rPr>
      </w:pPr>
      <w:r w:rsidRPr="00D15049">
        <w:rPr>
          <w:rFonts w:ascii="Arial" w:eastAsia="Times New Roman" w:hAnsi="Arial" w:cs="Arial"/>
          <w:color w:val="000000"/>
          <w:sz w:val="24"/>
          <w:szCs w:val="24"/>
        </w:rPr>
        <w:br/>
        <w:t>In the future, I aim to explore different strategies to improve my performance in this field</w:t>
      </w:r>
      <w:r w:rsidR="00C44AE1" w:rsidRPr="00D15049">
        <w:rPr>
          <w:rFonts w:ascii="Arial" w:eastAsia="Times New Roman" w:hAnsi="Arial" w:cs="Arial"/>
          <w:color w:val="000000"/>
          <w:sz w:val="24"/>
          <w:szCs w:val="24"/>
        </w:rPr>
        <w:t xml:space="preserve"> as</w:t>
      </w:r>
      <w:r w:rsidRPr="00D15049">
        <w:rPr>
          <w:rFonts w:ascii="Arial" w:eastAsia="Times New Roman" w:hAnsi="Arial" w:cs="Arial"/>
          <w:color w:val="000000"/>
          <w:sz w:val="24"/>
          <w:szCs w:val="24"/>
        </w:rPr>
        <w:t xml:space="preserve"> I am determined to enhance my skills in time management and prioritisation, particularly within the dynamic food and beverage industry. I am seeking additional training to achieve this goal</w:t>
      </w:r>
      <w:r w:rsidR="00C44AE1" w:rsidRPr="00D15049">
        <w:rPr>
          <w:rFonts w:ascii="Arial" w:eastAsia="Times New Roman" w:hAnsi="Arial" w:cs="Arial"/>
          <w:color w:val="000000"/>
          <w:sz w:val="24"/>
          <w:szCs w:val="24"/>
        </w:rPr>
        <w:t xml:space="preserve"> and</w:t>
      </w:r>
      <w:r w:rsidRPr="00D15049">
        <w:rPr>
          <w:rFonts w:ascii="Arial" w:eastAsia="Times New Roman" w:hAnsi="Arial" w:cs="Arial"/>
          <w:color w:val="000000"/>
          <w:sz w:val="24"/>
          <w:szCs w:val="24"/>
        </w:rPr>
        <w:t xml:space="preserve"> I aim to foster a systematic approach to teamwork, ensuring that support is provided efficiently and without compromising the level of service at my tables. Through the incorporation of regular reflection sessions into my routine, I am able to consistently assess and improve my performance</w:t>
      </w:r>
      <w:r w:rsidR="00C44AE1" w:rsidRPr="00D15049">
        <w:rPr>
          <w:rFonts w:ascii="Arial" w:eastAsia="Times New Roman" w:hAnsi="Arial" w:cs="Arial"/>
          <w:color w:val="000000"/>
          <w:sz w:val="24"/>
          <w:szCs w:val="24"/>
        </w:rPr>
        <w:t xml:space="preserve"> while further</w:t>
      </w:r>
      <w:r w:rsidRPr="00D15049">
        <w:rPr>
          <w:rFonts w:ascii="Arial" w:eastAsia="Times New Roman" w:hAnsi="Arial" w:cs="Arial"/>
          <w:color w:val="000000"/>
          <w:sz w:val="24"/>
          <w:szCs w:val="24"/>
        </w:rPr>
        <w:t>, it is essential to proactively solicit feedback from both guests and colleagues to gain insights into the effectiveness of these strategies and uncover additional avenues for enhancement.</w:t>
      </w:r>
      <w:r w:rsidR="00BF48CA" w:rsidRPr="00D15049">
        <w:rPr>
          <w:rFonts w:ascii="Arial" w:eastAsia="Times New Roman" w:hAnsi="Arial" w:cs="Arial"/>
          <w:color w:val="000000"/>
          <w:sz w:val="24"/>
          <w:szCs w:val="24"/>
        </w:rPr>
        <w:t xml:space="preserve"> (Sivers, 2010)</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r>
    </w:p>
    <w:p w14:paraId="6CE73F35" w14:textId="4182B04D" w:rsidR="002E3A55" w:rsidRPr="00D15049" w:rsidRDefault="00524188" w:rsidP="00D15049">
      <w:pPr>
        <w:pStyle w:val="Heading1"/>
        <w:spacing w:line="360" w:lineRule="auto"/>
        <w:jc w:val="both"/>
        <w:rPr>
          <w:rFonts w:ascii="Arial" w:hAnsi="Arial" w:cs="Arial"/>
          <w:sz w:val="24"/>
          <w:szCs w:val="24"/>
          <w:lang w:val="en-US"/>
        </w:rPr>
      </w:pPr>
      <w:r w:rsidRPr="00D15049">
        <w:rPr>
          <w:rFonts w:ascii="Arial" w:hAnsi="Arial" w:cs="Arial"/>
          <w:sz w:val="24"/>
          <w:szCs w:val="24"/>
          <w:lang w:val="en-US"/>
        </w:rPr>
        <w:lastRenderedPageBreak/>
        <w:t>Critical Analysis of Work-Based Skills and Technical Knowledge</w:t>
      </w:r>
    </w:p>
    <w:p w14:paraId="709206F6" w14:textId="77777777" w:rsidR="00BF48CA" w:rsidRPr="00D15049" w:rsidRDefault="00B8121C" w:rsidP="00D15049">
      <w:pPr>
        <w:spacing w:line="360" w:lineRule="auto"/>
        <w:jc w:val="both"/>
        <w:rPr>
          <w:rFonts w:ascii="Arial" w:eastAsia="Times New Roman" w:hAnsi="Arial" w:cs="Arial"/>
          <w:color w:val="000000"/>
          <w:sz w:val="24"/>
          <w:szCs w:val="24"/>
        </w:rPr>
      </w:pPr>
      <w:r w:rsidRPr="00D15049">
        <w:rPr>
          <w:rFonts w:ascii="Arial" w:eastAsia="Times New Roman" w:hAnsi="Arial" w:cs="Arial"/>
          <w:color w:val="000000"/>
          <w:sz w:val="24"/>
          <w:szCs w:val="24"/>
        </w:rPr>
        <w:t>Effective communication is now a vital skill, necessary for understanding and fulfilling guest requests promptly and accurately</w:t>
      </w:r>
      <w:r w:rsidR="00C44AE1" w:rsidRPr="00D15049">
        <w:rPr>
          <w:rFonts w:ascii="Arial" w:eastAsia="Times New Roman" w:hAnsi="Arial" w:cs="Arial"/>
          <w:color w:val="000000"/>
          <w:sz w:val="24"/>
          <w:szCs w:val="24"/>
        </w:rPr>
        <w:t xml:space="preserve"> and by </w:t>
      </w:r>
      <w:r w:rsidRPr="00D15049">
        <w:rPr>
          <w:rFonts w:ascii="Arial" w:eastAsia="Times New Roman" w:hAnsi="Arial" w:cs="Arial"/>
          <w:color w:val="000000"/>
          <w:sz w:val="24"/>
          <w:szCs w:val="24"/>
        </w:rPr>
        <w:t>actively listening to guests' preferences and effectively communicating them to the kitchen staff, their dining experience was tailored to their satisfaction.</w:t>
      </w:r>
      <w:r w:rsidR="00E5189B" w:rsidRPr="00D15049">
        <w:rPr>
          <w:rFonts w:ascii="Arial" w:eastAsia="Times New Roman" w:hAnsi="Arial" w:cs="Arial"/>
          <w:color w:val="000000"/>
          <w:sz w:val="24"/>
          <w:szCs w:val="24"/>
        </w:rPr>
        <w:t xml:space="preserve"> </w:t>
      </w:r>
      <w:r w:rsidRPr="00D15049">
        <w:rPr>
          <w:rFonts w:ascii="Arial" w:eastAsia="Times New Roman" w:hAnsi="Arial" w:cs="Arial"/>
          <w:color w:val="000000"/>
          <w:sz w:val="24"/>
          <w:szCs w:val="24"/>
        </w:rPr>
        <w:t>Emphasising collaboration as a crucial skill was a key aspect of this experience</w:t>
      </w:r>
      <w:r w:rsidR="00B3012A" w:rsidRPr="00D15049">
        <w:rPr>
          <w:rFonts w:ascii="Arial" w:eastAsia="Times New Roman" w:hAnsi="Arial" w:cs="Arial"/>
          <w:color w:val="000000"/>
          <w:sz w:val="24"/>
          <w:szCs w:val="24"/>
        </w:rPr>
        <w:t xml:space="preserve"> and a</w:t>
      </w:r>
      <w:r w:rsidRPr="00D15049">
        <w:rPr>
          <w:rFonts w:ascii="Arial" w:eastAsia="Times New Roman" w:hAnsi="Arial" w:cs="Arial"/>
          <w:color w:val="000000"/>
          <w:sz w:val="24"/>
          <w:szCs w:val="24"/>
        </w:rPr>
        <w:t>ssisting fellow team members during busy dining times enhanced our overall productivity and fostered a more vibrant and adaptable service atmosphere. It was evident in my actions as I assisted my teammates in handling large groups, ensuring that our guests had a seamless and delightful dining experience.</w:t>
      </w:r>
      <w:r w:rsidR="00BF48CA" w:rsidRPr="00D15049">
        <w:rPr>
          <w:rFonts w:ascii="Arial" w:eastAsia="Times New Roman" w:hAnsi="Arial" w:cs="Arial"/>
          <w:color w:val="000000"/>
          <w:sz w:val="24"/>
          <w:szCs w:val="24"/>
        </w:rPr>
        <w:t xml:space="preserve"> (Ismail, 2014)</w:t>
      </w:r>
      <w:r w:rsidRPr="00D15049">
        <w:rPr>
          <w:rFonts w:ascii="Arial" w:eastAsia="Times New Roman" w:hAnsi="Arial" w:cs="Arial"/>
          <w:color w:val="000000"/>
          <w:sz w:val="24"/>
          <w:szCs w:val="24"/>
        </w:rPr>
        <w:br/>
      </w:r>
      <w:r w:rsidRPr="00D15049">
        <w:rPr>
          <w:rFonts w:ascii="Arial" w:eastAsia="Times New Roman" w:hAnsi="Arial" w:cs="Arial"/>
          <w:color w:val="000000"/>
          <w:sz w:val="24"/>
          <w:szCs w:val="24"/>
        </w:rPr>
        <w:br/>
      </w:r>
      <w:r w:rsidR="00BF48CA" w:rsidRPr="00D15049">
        <w:rPr>
          <w:rFonts w:ascii="Arial" w:eastAsia="Times New Roman" w:hAnsi="Arial" w:cs="Arial"/>
          <w:color w:val="000000"/>
          <w:sz w:val="24"/>
          <w:szCs w:val="24"/>
        </w:rPr>
        <w:t xml:space="preserve">According to Qu &amp; Tsang, (2015), </w:t>
      </w:r>
      <w:r w:rsidRPr="00D15049">
        <w:rPr>
          <w:rFonts w:ascii="Arial" w:eastAsia="Times New Roman" w:hAnsi="Arial" w:cs="Arial"/>
          <w:color w:val="000000"/>
          <w:sz w:val="24"/>
          <w:szCs w:val="24"/>
        </w:rPr>
        <w:t>Effectively managing time and prioritising tasks were also crucial. Finding a way to effectively support my colleagues while still providing attentive service to my own tables was no easy task</w:t>
      </w:r>
      <w:r w:rsidR="00B3012A" w:rsidRPr="00D15049">
        <w:rPr>
          <w:rFonts w:ascii="Arial" w:eastAsia="Times New Roman" w:hAnsi="Arial" w:cs="Arial"/>
          <w:color w:val="000000"/>
          <w:sz w:val="24"/>
          <w:szCs w:val="24"/>
        </w:rPr>
        <w:t xml:space="preserve"> and this </w:t>
      </w:r>
      <w:r w:rsidRPr="00D15049">
        <w:rPr>
          <w:rFonts w:ascii="Arial" w:eastAsia="Times New Roman" w:hAnsi="Arial" w:cs="Arial"/>
          <w:color w:val="000000"/>
          <w:sz w:val="24"/>
          <w:szCs w:val="24"/>
        </w:rPr>
        <w:t>aspect of the experience emphasised the importance of implementing a systematic approach to task management, ensuring that both team support and guest service were not compromised.</w:t>
      </w:r>
      <w:r w:rsidR="00E5189B" w:rsidRPr="00D15049">
        <w:rPr>
          <w:rFonts w:ascii="Arial" w:eastAsia="Times New Roman" w:hAnsi="Arial" w:cs="Arial"/>
          <w:color w:val="000000"/>
          <w:sz w:val="24"/>
          <w:szCs w:val="24"/>
        </w:rPr>
        <w:t xml:space="preserve"> </w:t>
      </w:r>
      <w:r w:rsidRPr="00D15049">
        <w:rPr>
          <w:rFonts w:ascii="Arial" w:eastAsia="Times New Roman" w:hAnsi="Arial" w:cs="Arial"/>
          <w:color w:val="000000"/>
          <w:sz w:val="24"/>
          <w:szCs w:val="24"/>
        </w:rPr>
        <w:t>Furthermore, the experience underscored the importance of having a strong grasp of technical knowledge, such as being well-versed in menu details and understanding how service equipment operates</w:t>
      </w:r>
      <w:r w:rsidR="00B3012A" w:rsidRPr="00D15049">
        <w:rPr>
          <w:rFonts w:ascii="Arial" w:eastAsia="Times New Roman" w:hAnsi="Arial" w:cs="Arial"/>
          <w:color w:val="000000"/>
          <w:sz w:val="24"/>
          <w:szCs w:val="24"/>
        </w:rPr>
        <w:t xml:space="preserve"> and this </w:t>
      </w:r>
      <w:r w:rsidRPr="00D15049">
        <w:rPr>
          <w:rFonts w:ascii="Arial" w:eastAsia="Times New Roman" w:hAnsi="Arial" w:cs="Arial"/>
          <w:color w:val="000000"/>
          <w:sz w:val="24"/>
          <w:szCs w:val="24"/>
        </w:rPr>
        <w:t>knowledge directly impacts the effectiveness and quality of the service provided to guests.</w:t>
      </w:r>
      <w:r w:rsidR="00B3012A" w:rsidRPr="00D15049">
        <w:rPr>
          <w:rFonts w:ascii="Arial" w:eastAsia="Times New Roman" w:hAnsi="Arial" w:cs="Arial"/>
          <w:color w:val="000000"/>
          <w:sz w:val="24"/>
          <w:szCs w:val="24"/>
        </w:rPr>
        <w:t xml:space="preserve"> </w:t>
      </w:r>
    </w:p>
    <w:p w14:paraId="464D0D94" w14:textId="77966815" w:rsidR="006C79E2" w:rsidRPr="00D15049" w:rsidRDefault="00B8121C" w:rsidP="00D15049">
      <w:pPr>
        <w:spacing w:line="360" w:lineRule="auto"/>
        <w:jc w:val="both"/>
        <w:rPr>
          <w:rFonts w:ascii="Arial" w:hAnsi="Arial" w:cs="Arial"/>
          <w:sz w:val="24"/>
          <w:szCs w:val="24"/>
          <w:lang w:val="en-US"/>
        </w:rPr>
      </w:pPr>
      <w:r w:rsidRPr="00D15049">
        <w:rPr>
          <w:rFonts w:ascii="Arial" w:eastAsia="Times New Roman" w:hAnsi="Arial" w:cs="Arial"/>
          <w:color w:val="000000"/>
          <w:sz w:val="24"/>
          <w:szCs w:val="24"/>
        </w:rPr>
        <w:t>In the end, this shadowing experience highlighted the significance of work-based skills and technical knowledge in enhancing individual performance and ensuring a positive guest experience</w:t>
      </w:r>
      <w:r w:rsidR="00B3012A" w:rsidRPr="00D15049">
        <w:rPr>
          <w:rFonts w:ascii="Arial" w:eastAsia="Times New Roman" w:hAnsi="Arial" w:cs="Arial"/>
          <w:color w:val="000000"/>
          <w:sz w:val="24"/>
          <w:szCs w:val="24"/>
        </w:rPr>
        <w:t xml:space="preserve"> and it </w:t>
      </w:r>
      <w:r w:rsidRPr="00D15049">
        <w:rPr>
          <w:rFonts w:ascii="Arial" w:eastAsia="Times New Roman" w:hAnsi="Arial" w:cs="Arial"/>
          <w:color w:val="000000"/>
          <w:sz w:val="24"/>
          <w:szCs w:val="24"/>
        </w:rPr>
        <w:t>was a great reminder of the valuable skills that play a crucial role in upholding exceptional service standards in the hospitality industry.</w:t>
      </w:r>
      <w:r w:rsidR="00BF48CA" w:rsidRPr="00D15049">
        <w:rPr>
          <w:rFonts w:ascii="Arial" w:eastAsia="Times New Roman" w:hAnsi="Arial" w:cs="Arial"/>
          <w:color w:val="000000"/>
          <w:sz w:val="24"/>
          <w:szCs w:val="24"/>
        </w:rPr>
        <w:t xml:space="preserve"> (</w:t>
      </w:r>
      <w:r w:rsidR="001E1C75" w:rsidRPr="00D15049">
        <w:rPr>
          <w:rFonts w:ascii="Arial" w:eastAsia="Times New Roman" w:hAnsi="Arial" w:cs="Arial"/>
          <w:color w:val="000000"/>
          <w:sz w:val="24"/>
          <w:szCs w:val="24"/>
        </w:rPr>
        <w:t>Ibarra, 2015)</w:t>
      </w:r>
    </w:p>
    <w:p w14:paraId="71EBACE2" w14:textId="77777777" w:rsidR="006C79E2" w:rsidRDefault="006C79E2" w:rsidP="00D15049">
      <w:pPr>
        <w:spacing w:line="360" w:lineRule="auto"/>
        <w:jc w:val="both"/>
        <w:rPr>
          <w:rFonts w:ascii="Arial" w:hAnsi="Arial" w:cs="Arial"/>
          <w:sz w:val="24"/>
          <w:szCs w:val="24"/>
          <w:lang w:val="en-US"/>
        </w:rPr>
      </w:pPr>
    </w:p>
    <w:p w14:paraId="1B569AB6" w14:textId="77777777" w:rsidR="00D15049" w:rsidRDefault="00D15049" w:rsidP="00D15049">
      <w:pPr>
        <w:spacing w:line="360" w:lineRule="auto"/>
        <w:jc w:val="both"/>
        <w:rPr>
          <w:rFonts w:ascii="Arial" w:hAnsi="Arial" w:cs="Arial"/>
          <w:sz w:val="24"/>
          <w:szCs w:val="24"/>
          <w:lang w:val="en-US"/>
        </w:rPr>
      </w:pPr>
    </w:p>
    <w:p w14:paraId="365E003A" w14:textId="77777777" w:rsidR="00D15049" w:rsidRDefault="00D15049" w:rsidP="00D15049">
      <w:pPr>
        <w:spacing w:line="360" w:lineRule="auto"/>
        <w:jc w:val="both"/>
        <w:rPr>
          <w:rFonts w:ascii="Arial" w:hAnsi="Arial" w:cs="Arial"/>
          <w:sz w:val="24"/>
          <w:szCs w:val="24"/>
          <w:lang w:val="en-US"/>
        </w:rPr>
      </w:pPr>
    </w:p>
    <w:p w14:paraId="3672EAAD" w14:textId="77777777" w:rsidR="00D15049" w:rsidRPr="00D15049" w:rsidRDefault="00D15049" w:rsidP="00D15049">
      <w:pPr>
        <w:spacing w:line="360" w:lineRule="auto"/>
        <w:jc w:val="both"/>
        <w:rPr>
          <w:rFonts w:ascii="Arial" w:hAnsi="Arial" w:cs="Arial"/>
          <w:sz w:val="24"/>
          <w:szCs w:val="24"/>
          <w:lang w:val="en-US"/>
        </w:rPr>
      </w:pPr>
    </w:p>
    <w:p w14:paraId="1EBF04CE" w14:textId="1F5A7114" w:rsidR="000A161E" w:rsidRPr="00D15049" w:rsidRDefault="00E71F9E" w:rsidP="00D15049">
      <w:pPr>
        <w:pStyle w:val="Heading1"/>
        <w:spacing w:line="360" w:lineRule="auto"/>
        <w:jc w:val="both"/>
        <w:rPr>
          <w:rFonts w:ascii="Arial" w:hAnsi="Arial" w:cs="Arial"/>
          <w:sz w:val="24"/>
          <w:szCs w:val="24"/>
          <w:lang w:val="en-US"/>
        </w:rPr>
      </w:pPr>
      <w:r w:rsidRPr="00D15049">
        <w:rPr>
          <w:rFonts w:ascii="Arial" w:hAnsi="Arial" w:cs="Arial"/>
          <w:sz w:val="24"/>
          <w:szCs w:val="24"/>
          <w:lang w:val="en-US"/>
        </w:rPr>
        <w:lastRenderedPageBreak/>
        <w:t>Reflection on Organizational Issues</w:t>
      </w:r>
    </w:p>
    <w:p w14:paraId="5CCC9D1C" w14:textId="11CA0C4A" w:rsidR="001E1C75" w:rsidRPr="00D15049" w:rsidRDefault="00557CE0" w:rsidP="00D15049">
      <w:pPr>
        <w:spacing w:line="360" w:lineRule="auto"/>
        <w:jc w:val="both"/>
        <w:rPr>
          <w:rFonts w:ascii="Arial" w:eastAsia="Times New Roman" w:hAnsi="Arial" w:cs="Arial"/>
          <w:color w:val="000000"/>
          <w:sz w:val="24"/>
          <w:szCs w:val="24"/>
        </w:rPr>
      </w:pPr>
      <w:r w:rsidRPr="00D15049">
        <w:rPr>
          <w:rFonts w:ascii="Arial" w:eastAsia="Times New Roman" w:hAnsi="Arial" w:cs="Arial"/>
          <w:color w:val="000000"/>
          <w:sz w:val="24"/>
          <w:szCs w:val="24"/>
        </w:rPr>
        <w:br/>
        <w:t>During my experience at the Hilton DoubleTree Southampton's food and beverage department, I noticed a notable organisational hurdle when it came to communication between the kitchen staff and the front-of-house team</w:t>
      </w:r>
      <w:r w:rsidR="00922ACA" w:rsidRPr="00D15049">
        <w:rPr>
          <w:rFonts w:ascii="Arial" w:eastAsia="Times New Roman" w:hAnsi="Arial" w:cs="Arial"/>
          <w:color w:val="000000"/>
          <w:sz w:val="24"/>
          <w:szCs w:val="24"/>
        </w:rPr>
        <w:t xml:space="preserve"> and the </w:t>
      </w:r>
      <w:r w:rsidRPr="00D15049">
        <w:rPr>
          <w:rFonts w:ascii="Arial" w:eastAsia="Times New Roman" w:hAnsi="Arial" w:cs="Arial"/>
          <w:color w:val="000000"/>
          <w:sz w:val="24"/>
          <w:szCs w:val="24"/>
        </w:rPr>
        <w:t xml:space="preserve">frequent misalignment often resulted in delays in meal service, which had a negative impact on guest satisfaction and the department's overall performance. </w:t>
      </w:r>
      <w:r w:rsidR="001E1C75" w:rsidRPr="00D15049">
        <w:rPr>
          <w:rFonts w:ascii="Arial" w:eastAsia="Times New Roman" w:hAnsi="Arial" w:cs="Arial"/>
          <w:color w:val="000000"/>
          <w:sz w:val="24"/>
          <w:szCs w:val="24"/>
        </w:rPr>
        <w:t>(Raybould &amp; Wilkins, 201</w:t>
      </w:r>
      <w:r w:rsidR="005F4338" w:rsidRPr="00D15049">
        <w:rPr>
          <w:rFonts w:ascii="Arial" w:eastAsia="Times New Roman" w:hAnsi="Arial" w:cs="Arial"/>
          <w:color w:val="000000"/>
          <w:sz w:val="24"/>
          <w:szCs w:val="24"/>
        </w:rPr>
        <w:t>5)</w:t>
      </w:r>
    </w:p>
    <w:p w14:paraId="076BC7B5" w14:textId="77777777" w:rsidR="001E1C75" w:rsidRPr="00D15049" w:rsidRDefault="001E1C75" w:rsidP="00D15049">
      <w:pPr>
        <w:spacing w:line="360" w:lineRule="auto"/>
        <w:jc w:val="both"/>
        <w:rPr>
          <w:rFonts w:ascii="Arial" w:eastAsia="Times New Roman" w:hAnsi="Arial" w:cs="Arial"/>
          <w:color w:val="000000"/>
          <w:sz w:val="24"/>
          <w:szCs w:val="24"/>
        </w:rPr>
      </w:pPr>
    </w:p>
    <w:p w14:paraId="7BD49D49" w14:textId="56A0CC31" w:rsidR="00102997" w:rsidRPr="00D15049" w:rsidRDefault="00557CE0" w:rsidP="00D15049">
      <w:pPr>
        <w:spacing w:line="360" w:lineRule="auto"/>
        <w:jc w:val="both"/>
        <w:rPr>
          <w:rFonts w:ascii="Arial" w:eastAsia="Times New Roman" w:hAnsi="Arial" w:cs="Arial"/>
          <w:color w:val="000000"/>
          <w:sz w:val="24"/>
          <w:szCs w:val="24"/>
        </w:rPr>
      </w:pPr>
      <w:r w:rsidRPr="00D15049">
        <w:rPr>
          <w:rFonts w:ascii="Arial" w:eastAsia="Times New Roman" w:hAnsi="Arial" w:cs="Arial"/>
          <w:color w:val="000000"/>
          <w:sz w:val="24"/>
          <w:szCs w:val="24"/>
        </w:rPr>
        <w:t>To address this issue, the adoption of a cutting-edge digital communication system could significantly enhance coordination in real-time</w:t>
      </w:r>
      <w:r w:rsidR="00922ACA" w:rsidRPr="00D15049">
        <w:rPr>
          <w:rFonts w:ascii="Arial" w:eastAsia="Times New Roman" w:hAnsi="Arial" w:cs="Arial"/>
          <w:color w:val="000000"/>
          <w:sz w:val="24"/>
          <w:szCs w:val="24"/>
        </w:rPr>
        <w:t xml:space="preserve"> and the </w:t>
      </w:r>
      <w:r w:rsidRPr="00D15049">
        <w:rPr>
          <w:rFonts w:ascii="Arial" w:eastAsia="Times New Roman" w:hAnsi="Arial" w:cs="Arial"/>
          <w:color w:val="000000"/>
          <w:sz w:val="24"/>
          <w:szCs w:val="24"/>
        </w:rPr>
        <w:t>theory of Integrated Communication suggests that a well-coordinated communication platform can significantly improve operational efficiency and customer satisfaction. This is accomplished by ensuring that all team members are on the same page, resulting in decreased service delays and an improved dining experience for guests.</w:t>
      </w:r>
      <w:r w:rsidR="005F4338" w:rsidRPr="00D15049">
        <w:rPr>
          <w:rFonts w:ascii="Arial" w:eastAsia="Times New Roman" w:hAnsi="Arial" w:cs="Arial"/>
          <w:color w:val="000000"/>
          <w:sz w:val="24"/>
          <w:szCs w:val="24"/>
        </w:rPr>
        <w:t xml:space="preserve"> (Horowitz, 2014)</w:t>
      </w:r>
    </w:p>
    <w:p w14:paraId="55899D6C" w14:textId="77777777" w:rsidR="00102997" w:rsidRPr="00D15049" w:rsidRDefault="00102997" w:rsidP="00D15049">
      <w:pPr>
        <w:spacing w:line="360" w:lineRule="auto"/>
        <w:jc w:val="both"/>
        <w:rPr>
          <w:rFonts w:ascii="Arial" w:eastAsia="Times New Roman" w:hAnsi="Arial" w:cs="Arial"/>
          <w:color w:val="000000"/>
          <w:sz w:val="24"/>
          <w:szCs w:val="24"/>
        </w:rPr>
      </w:pPr>
    </w:p>
    <w:p w14:paraId="78621A8D" w14:textId="623CD0D1" w:rsidR="00E71F9E" w:rsidRPr="00D15049" w:rsidRDefault="00102997" w:rsidP="00D15049">
      <w:pPr>
        <w:spacing w:line="360" w:lineRule="auto"/>
        <w:jc w:val="both"/>
        <w:rPr>
          <w:rFonts w:ascii="Arial" w:eastAsia="Times New Roman" w:hAnsi="Arial" w:cs="Arial"/>
          <w:color w:val="000000"/>
          <w:sz w:val="24"/>
          <w:szCs w:val="24"/>
        </w:rPr>
      </w:pPr>
      <w:r w:rsidRPr="00D15049">
        <w:rPr>
          <w:rStyle w:val="Heading1Char"/>
          <w:rFonts w:ascii="Arial" w:hAnsi="Arial" w:cs="Arial"/>
          <w:sz w:val="24"/>
          <w:szCs w:val="24"/>
        </w:rPr>
        <w:t>Conclusion</w:t>
      </w:r>
      <w:r w:rsidRPr="00D15049">
        <w:rPr>
          <w:rFonts w:ascii="Arial" w:eastAsia="Times New Roman" w:hAnsi="Arial" w:cs="Arial"/>
          <w:color w:val="000000"/>
          <w:sz w:val="24"/>
          <w:szCs w:val="24"/>
        </w:rPr>
        <w:t xml:space="preserve"> </w:t>
      </w:r>
      <w:r w:rsidR="00557CE0" w:rsidRPr="00D15049">
        <w:rPr>
          <w:rFonts w:ascii="Arial" w:eastAsia="Times New Roman" w:hAnsi="Arial" w:cs="Arial"/>
          <w:color w:val="000000"/>
          <w:sz w:val="24"/>
          <w:szCs w:val="24"/>
        </w:rPr>
        <w:br/>
      </w:r>
      <w:r w:rsidR="00557CE0" w:rsidRPr="00D15049">
        <w:rPr>
          <w:rFonts w:ascii="Arial" w:eastAsia="Times New Roman" w:hAnsi="Arial" w:cs="Arial"/>
          <w:color w:val="000000"/>
          <w:sz w:val="24"/>
          <w:szCs w:val="24"/>
        </w:rPr>
        <w:br/>
      </w:r>
      <w:r w:rsidR="002167B1" w:rsidRPr="00D15049">
        <w:rPr>
          <w:rFonts w:ascii="Arial" w:eastAsia="Times New Roman" w:hAnsi="Arial" w:cs="Arial"/>
          <w:color w:val="000000"/>
          <w:sz w:val="24"/>
          <w:szCs w:val="24"/>
        </w:rPr>
        <w:t>In order to address the organisational issues identified in Hilton DoubleTree Southampton's food and beverage department, it is crucial to focus on improving communication and providing more comprehensive staff training</w:t>
      </w:r>
      <w:r w:rsidR="00922ACA" w:rsidRPr="00D15049">
        <w:rPr>
          <w:rFonts w:ascii="Arial" w:eastAsia="Times New Roman" w:hAnsi="Arial" w:cs="Arial"/>
          <w:color w:val="000000"/>
          <w:sz w:val="24"/>
          <w:szCs w:val="24"/>
        </w:rPr>
        <w:t xml:space="preserve"> and by </w:t>
      </w:r>
      <w:r w:rsidR="002167B1" w:rsidRPr="00D15049">
        <w:rPr>
          <w:rFonts w:ascii="Arial" w:eastAsia="Times New Roman" w:hAnsi="Arial" w:cs="Arial"/>
          <w:color w:val="000000"/>
          <w:sz w:val="24"/>
          <w:szCs w:val="24"/>
        </w:rPr>
        <w:t>doing so, there is a great potential to increase operational efficiency and elevate guest satisfaction. By incorporating a cutting-edge digital communication system and embracing a Continuous Learning Framework, the department can overcome these challenges, leading to improved service delivery, an elevated dining experience for guests, and a stronger and more cohesive team dynamic.</w:t>
      </w:r>
    </w:p>
    <w:p w14:paraId="6A63D807" w14:textId="77777777" w:rsidR="002B79F0" w:rsidRDefault="002B79F0" w:rsidP="00D15049">
      <w:pPr>
        <w:spacing w:line="360" w:lineRule="auto"/>
        <w:jc w:val="both"/>
        <w:rPr>
          <w:rFonts w:ascii="Arial" w:eastAsia="Times New Roman" w:hAnsi="Arial" w:cs="Arial"/>
          <w:color w:val="000000"/>
          <w:sz w:val="24"/>
          <w:szCs w:val="24"/>
        </w:rPr>
      </w:pPr>
    </w:p>
    <w:p w14:paraId="65A8849A" w14:textId="77777777" w:rsidR="00D15049" w:rsidRPr="00D15049" w:rsidRDefault="00D15049" w:rsidP="00D15049">
      <w:pPr>
        <w:spacing w:line="360" w:lineRule="auto"/>
        <w:jc w:val="both"/>
        <w:rPr>
          <w:rFonts w:ascii="Arial" w:eastAsia="Times New Roman" w:hAnsi="Arial" w:cs="Arial"/>
          <w:color w:val="000000"/>
          <w:sz w:val="24"/>
          <w:szCs w:val="24"/>
        </w:rPr>
      </w:pPr>
    </w:p>
    <w:p w14:paraId="69BABE25" w14:textId="3EBCF9FD" w:rsidR="002B79F0" w:rsidRPr="00D15049" w:rsidRDefault="002B79F0" w:rsidP="00D15049">
      <w:pPr>
        <w:pStyle w:val="Heading1"/>
        <w:spacing w:line="360" w:lineRule="auto"/>
        <w:jc w:val="both"/>
        <w:rPr>
          <w:rFonts w:ascii="Arial" w:hAnsi="Arial" w:cs="Arial"/>
          <w:sz w:val="24"/>
          <w:szCs w:val="24"/>
        </w:rPr>
      </w:pPr>
      <w:r w:rsidRPr="00D15049">
        <w:rPr>
          <w:rFonts w:ascii="Arial" w:hAnsi="Arial" w:cs="Arial"/>
          <w:sz w:val="24"/>
          <w:szCs w:val="24"/>
        </w:rPr>
        <w:lastRenderedPageBreak/>
        <w:t xml:space="preserve">References </w:t>
      </w:r>
    </w:p>
    <w:p w14:paraId="530CA6B9" w14:textId="77777777" w:rsidR="00D15049" w:rsidRPr="00D15049" w:rsidRDefault="00D15049">
      <w:pPr>
        <w:spacing w:line="360" w:lineRule="auto"/>
        <w:jc w:val="both"/>
        <w:rPr>
          <w:rFonts w:ascii="Arial" w:hAnsi="Arial" w:cs="Arial"/>
          <w:sz w:val="24"/>
          <w:szCs w:val="24"/>
        </w:rPr>
      </w:pPr>
    </w:p>
    <w:p w14:paraId="2764F82A"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Enz, C.A., (2010). Hospitality Strategic Management: Concepts and Cases, 2nd ed. Hoboken, NJ, USA: John Wiley &amp; Sons.</w:t>
      </w:r>
    </w:p>
    <w:p w14:paraId="6791232B"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Furr, N. and Dyer, J. (2014) The Innovator's Method: Bringing the Lean Start-up into Your Organization, Boston, USA.</w:t>
      </w:r>
    </w:p>
    <w:p w14:paraId="45FF2680"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Horowitz, B. (2014) The Hard Thing About Hard Things: Building a Business When There Are No Easy Answers, New York, USA.</w:t>
      </w:r>
    </w:p>
    <w:p w14:paraId="6874DC55"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Ibarra, H. (2015) Act Like a Leader, Think Like a Leader, Boston, USA.</w:t>
      </w:r>
    </w:p>
    <w:p w14:paraId="66358EEE"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Ismail, S. (2014) Exponential Organizations: Why new organizations are ten times better, faster, and cheaper than yours (and what to do about it), New York, USA.</w:t>
      </w:r>
    </w:p>
    <w:p w14:paraId="2FB92970"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Qu, H., and Tsang, N.K.F., (2015). Service Quality in Leisure and Tourism. Wallingford, UK: CAB International.</w:t>
      </w:r>
    </w:p>
    <w:p w14:paraId="6D777385"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Raybould, M., and Wilkins, H., (2015). The International Hospitality Business: Management and Operations. London, UK: Routledge.</w:t>
      </w:r>
    </w:p>
    <w:p w14:paraId="1A979A3F"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Sinek, S. (2016) Together is Better: A Little Book of Inspiration, New York, USA.</w:t>
      </w:r>
    </w:p>
    <w:p w14:paraId="45053023"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Sinek, S. (2019) The Infinite Game, New York, USA.</w:t>
      </w:r>
    </w:p>
    <w:p w14:paraId="731492F7" w14:textId="77777777" w:rsidR="00D15049" w:rsidRPr="00D15049" w:rsidRDefault="00D15049" w:rsidP="00D15049">
      <w:pPr>
        <w:pStyle w:val="ListParagraph"/>
        <w:numPr>
          <w:ilvl w:val="0"/>
          <w:numId w:val="1"/>
        </w:numPr>
        <w:spacing w:line="360" w:lineRule="auto"/>
        <w:jc w:val="both"/>
        <w:rPr>
          <w:rFonts w:ascii="Arial" w:hAnsi="Arial" w:cs="Arial"/>
          <w:sz w:val="24"/>
          <w:szCs w:val="24"/>
        </w:rPr>
      </w:pPr>
      <w:r w:rsidRPr="00D15049">
        <w:rPr>
          <w:rFonts w:ascii="Arial" w:hAnsi="Arial" w:cs="Arial"/>
          <w:sz w:val="24"/>
          <w:szCs w:val="24"/>
        </w:rPr>
        <w:t xml:space="preserve">Sivers, D. (2010) Anything You Want: 40 Lessons for a New Kind of Entrepreneur, Las Vegas, USA. </w:t>
      </w:r>
    </w:p>
    <w:sectPr w:rsidR="00D15049" w:rsidRPr="00D1504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06707B"/>
    <w:multiLevelType w:val="hybridMultilevel"/>
    <w:tmpl w:val="C7B4F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72528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61E"/>
    <w:rsid w:val="000200FF"/>
    <w:rsid w:val="000A161E"/>
    <w:rsid w:val="000E0711"/>
    <w:rsid w:val="00102997"/>
    <w:rsid w:val="00110B7B"/>
    <w:rsid w:val="001E1C75"/>
    <w:rsid w:val="002167B1"/>
    <w:rsid w:val="00247162"/>
    <w:rsid w:val="002B79F0"/>
    <w:rsid w:val="002E3A55"/>
    <w:rsid w:val="00476FF0"/>
    <w:rsid w:val="00524188"/>
    <w:rsid w:val="00557CE0"/>
    <w:rsid w:val="005F4338"/>
    <w:rsid w:val="00625D7C"/>
    <w:rsid w:val="006C79E2"/>
    <w:rsid w:val="00794BA2"/>
    <w:rsid w:val="007C32FB"/>
    <w:rsid w:val="00922ACA"/>
    <w:rsid w:val="00A61A0A"/>
    <w:rsid w:val="00B3012A"/>
    <w:rsid w:val="00B8121C"/>
    <w:rsid w:val="00BF48CA"/>
    <w:rsid w:val="00C44AE1"/>
    <w:rsid w:val="00CA628A"/>
    <w:rsid w:val="00D15049"/>
    <w:rsid w:val="00E5189B"/>
    <w:rsid w:val="00E71F9E"/>
    <w:rsid w:val="00EC2451"/>
    <w:rsid w:val="00F32115"/>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13807"/>
  <w15:chartTrackingRefBased/>
  <w15:docId w15:val="{B17FE316-B09F-144E-B7F6-412DA58F9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RO"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049"/>
    <w:rPr>
      <w:sz w:val="20"/>
      <w:szCs w:val="20"/>
    </w:rPr>
  </w:style>
  <w:style w:type="paragraph" w:styleId="Heading1">
    <w:name w:val="heading 1"/>
    <w:basedOn w:val="Normal"/>
    <w:next w:val="Normal"/>
    <w:link w:val="Heading1Char"/>
    <w:uiPriority w:val="9"/>
    <w:qFormat/>
    <w:rsid w:val="00D15049"/>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D15049"/>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D15049"/>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D15049"/>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D15049"/>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D15049"/>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D15049"/>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D15049"/>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15049"/>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049"/>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D15049"/>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D15049"/>
    <w:rPr>
      <w:caps/>
      <w:color w:val="0A2F40" w:themeColor="accent1" w:themeShade="7F"/>
      <w:spacing w:val="15"/>
    </w:rPr>
  </w:style>
  <w:style w:type="character" w:customStyle="1" w:styleId="Heading4Char">
    <w:name w:val="Heading 4 Char"/>
    <w:basedOn w:val="DefaultParagraphFont"/>
    <w:link w:val="Heading4"/>
    <w:uiPriority w:val="9"/>
    <w:semiHidden/>
    <w:rsid w:val="00D15049"/>
    <w:rPr>
      <w:caps/>
      <w:color w:val="0F4761" w:themeColor="accent1" w:themeShade="BF"/>
      <w:spacing w:val="10"/>
    </w:rPr>
  </w:style>
  <w:style w:type="character" w:customStyle="1" w:styleId="Heading5Char">
    <w:name w:val="Heading 5 Char"/>
    <w:basedOn w:val="DefaultParagraphFont"/>
    <w:link w:val="Heading5"/>
    <w:uiPriority w:val="9"/>
    <w:semiHidden/>
    <w:rsid w:val="00D15049"/>
    <w:rPr>
      <w:caps/>
      <w:color w:val="0F4761" w:themeColor="accent1" w:themeShade="BF"/>
      <w:spacing w:val="10"/>
    </w:rPr>
  </w:style>
  <w:style w:type="character" w:customStyle="1" w:styleId="Heading6Char">
    <w:name w:val="Heading 6 Char"/>
    <w:basedOn w:val="DefaultParagraphFont"/>
    <w:link w:val="Heading6"/>
    <w:uiPriority w:val="9"/>
    <w:semiHidden/>
    <w:rsid w:val="00D15049"/>
    <w:rPr>
      <w:caps/>
      <w:color w:val="0F4761" w:themeColor="accent1" w:themeShade="BF"/>
      <w:spacing w:val="10"/>
    </w:rPr>
  </w:style>
  <w:style w:type="character" w:customStyle="1" w:styleId="Heading7Char">
    <w:name w:val="Heading 7 Char"/>
    <w:basedOn w:val="DefaultParagraphFont"/>
    <w:link w:val="Heading7"/>
    <w:uiPriority w:val="9"/>
    <w:semiHidden/>
    <w:rsid w:val="00D15049"/>
    <w:rPr>
      <w:caps/>
      <w:color w:val="0F4761" w:themeColor="accent1" w:themeShade="BF"/>
      <w:spacing w:val="10"/>
    </w:rPr>
  </w:style>
  <w:style w:type="character" w:customStyle="1" w:styleId="Heading8Char">
    <w:name w:val="Heading 8 Char"/>
    <w:basedOn w:val="DefaultParagraphFont"/>
    <w:link w:val="Heading8"/>
    <w:uiPriority w:val="9"/>
    <w:semiHidden/>
    <w:rsid w:val="00D15049"/>
    <w:rPr>
      <w:caps/>
      <w:spacing w:val="10"/>
      <w:sz w:val="18"/>
      <w:szCs w:val="18"/>
    </w:rPr>
  </w:style>
  <w:style w:type="character" w:customStyle="1" w:styleId="Heading9Char">
    <w:name w:val="Heading 9 Char"/>
    <w:basedOn w:val="DefaultParagraphFont"/>
    <w:link w:val="Heading9"/>
    <w:uiPriority w:val="9"/>
    <w:semiHidden/>
    <w:rsid w:val="00D15049"/>
    <w:rPr>
      <w:i/>
      <w:caps/>
      <w:spacing w:val="10"/>
      <w:sz w:val="18"/>
      <w:szCs w:val="18"/>
    </w:rPr>
  </w:style>
  <w:style w:type="paragraph" w:styleId="Title">
    <w:name w:val="Title"/>
    <w:basedOn w:val="Normal"/>
    <w:next w:val="Normal"/>
    <w:link w:val="TitleChar"/>
    <w:uiPriority w:val="10"/>
    <w:qFormat/>
    <w:rsid w:val="00D15049"/>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D15049"/>
    <w:rPr>
      <w:caps/>
      <w:color w:val="156082" w:themeColor="accent1"/>
      <w:spacing w:val="10"/>
      <w:kern w:val="28"/>
      <w:sz w:val="52"/>
      <w:szCs w:val="52"/>
    </w:rPr>
  </w:style>
  <w:style w:type="paragraph" w:styleId="Subtitle">
    <w:name w:val="Subtitle"/>
    <w:basedOn w:val="Normal"/>
    <w:next w:val="Normal"/>
    <w:link w:val="SubtitleChar"/>
    <w:uiPriority w:val="11"/>
    <w:qFormat/>
    <w:rsid w:val="00D15049"/>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D15049"/>
    <w:rPr>
      <w:caps/>
      <w:color w:val="595959" w:themeColor="text1" w:themeTint="A6"/>
      <w:spacing w:val="10"/>
      <w:sz w:val="24"/>
      <w:szCs w:val="24"/>
    </w:rPr>
  </w:style>
  <w:style w:type="paragraph" w:styleId="Quote">
    <w:name w:val="Quote"/>
    <w:basedOn w:val="Normal"/>
    <w:next w:val="Normal"/>
    <w:link w:val="QuoteChar"/>
    <w:uiPriority w:val="29"/>
    <w:qFormat/>
    <w:rsid w:val="00D15049"/>
    <w:rPr>
      <w:i/>
      <w:iCs/>
    </w:rPr>
  </w:style>
  <w:style w:type="character" w:customStyle="1" w:styleId="QuoteChar">
    <w:name w:val="Quote Char"/>
    <w:basedOn w:val="DefaultParagraphFont"/>
    <w:link w:val="Quote"/>
    <w:uiPriority w:val="29"/>
    <w:rsid w:val="00D15049"/>
    <w:rPr>
      <w:i/>
      <w:iCs/>
      <w:sz w:val="20"/>
      <w:szCs w:val="20"/>
    </w:rPr>
  </w:style>
  <w:style w:type="paragraph" w:styleId="ListParagraph">
    <w:name w:val="List Paragraph"/>
    <w:basedOn w:val="Normal"/>
    <w:uiPriority w:val="34"/>
    <w:qFormat/>
    <w:rsid w:val="00D15049"/>
    <w:pPr>
      <w:ind w:left="720"/>
      <w:contextualSpacing/>
    </w:pPr>
  </w:style>
  <w:style w:type="character" w:styleId="IntenseEmphasis">
    <w:name w:val="Intense Emphasis"/>
    <w:uiPriority w:val="21"/>
    <w:qFormat/>
    <w:rsid w:val="00D15049"/>
    <w:rPr>
      <w:b/>
      <w:bCs/>
      <w:caps/>
      <w:color w:val="0A2F40" w:themeColor="accent1" w:themeShade="7F"/>
      <w:spacing w:val="10"/>
    </w:rPr>
  </w:style>
  <w:style w:type="paragraph" w:styleId="IntenseQuote">
    <w:name w:val="Intense Quote"/>
    <w:basedOn w:val="Normal"/>
    <w:next w:val="Normal"/>
    <w:link w:val="IntenseQuoteChar"/>
    <w:uiPriority w:val="30"/>
    <w:qFormat/>
    <w:rsid w:val="00D15049"/>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D15049"/>
    <w:rPr>
      <w:i/>
      <w:iCs/>
      <w:color w:val="156082" w:themeColor="accent1"/>
      <w:sz w:val="20"/>
      <w:szCs w:val="20"/>
    </w:rPr>
  </w:style>
  <w:style w:type="character" w:styleId="IntenseReference">
    <w:name w:val="Intense Reference"/>
    <w:uiPriority w:val="32"/>
    <w:qFormat/>
    <w:rsid w:val="00D15049"/>
    <w:rPr>
      <w:b/>
      <w:bCs/>
      <w:i/>
      <w:iCs/>
      <w:caps/>
      <w:color w:val="156082" w:themeColor="accent1"/>
    </w:rPr>
  </w:style>
  <w:style w:type="paragraph" w:styleId="Caption">
    <w:name w:val="caption"/>
    <w:basedOn w:val="Normal"/>
    <w:next w:val="Normal"/>
    <w:uiPriority w:val="35"/>
    <w:semiHidden/>
    <w:unhideWhenUsed/>
    <w:qFormat/>
    <w:rsid w:val="00D15049"/>
    <w:rPr>
      <w:b/>
      <w:bCs/>
      <w:color w:val="0F4761" w:themeColor="accent1" w:themeShade="BF"/>
      <w:sz w:val="16"/>
      <w:szCs w:val="16"/>
    </w:rPr>
  </w:style>
  <w:style w:type="character" w:styleId="Strong">
    <w:name w:val="Strong"/>
    <w:uiPriority w:val="22"/>
    <w:qFormat/>
    <w:rsid w:val="00D15049"/>
    <w:rPr>
      <w:b/>
      <w:bCs/>
    </w:rPr>
  </w:style>
  <w:style w:type="character" w:styleId="Emphasis">
    <w:name w:val="Emphasis"/>
    <w:uiPriority w:val="20"/>
    <w:qFormat/>
    <w:rsid w:val="00D15049"/>
    <w:rPr>
      <w:caps/>
      <w:color w:val="0A2F40" w:themeColor="accent1" w:themeShade="7F"/>
      <w:spacing w:val="5"/>
    </w:rPr>
  </w:style>
  <w:style w:type="paragraph" w:styleId="NoSpacing">
    <w:name w:val="No Spacing"/>
    <w:basedOn w:val="Normal"/>
    <w:link w:val="NoSpacingChar"/>
    <w:uiPriority w:val="1"/>
    <w:qFormat/>
    <w:rsid w:val="00D15049"/>
    <w:pPr>
      <w:spacing w:before="0" w:after="0" w:line="240" w:lineRule="auto"/>
    </w:pPr>
  </w:style>
  <w:style w:type="character" w:customStyle="1" w:styleId="NoSpacingChar">
    <w:name w:val="No Spacing Char"/>
    <w:basedOn w:val="DefaultParagraphFont"/>
    <w:link w:val="NoSpacing"/>
    <w:uiPriority w:val="1"/>
    <w:rsid w:val="00D15049"/>
    <w:rPr>
      <w:sz w:val="20"/>
      <w:szCs w:val="20"/>
    </w:rPr>
  </w:style>
  <w:style w:type="character" w:styleId="SubtleEmphasis">
    <w:name w:val="Subtle Emphasis"/>
    <w:uiPriority w:val="19"/>
    <w:qFormat/>
    <w:rsid w:val="00D15049"/>
    <w:rPr>
      <w:i/>
      <w:iCs/>
      <w:color w:val="0A2F40" w:themeColor="accent1" w:themeShade="7F"/>
    </w:rPr>
  </w:style>
  <w:style w:type="character" w:styleId="SubtleReference">
    <w:name w:val="Subtle Reference"/>
    <w:uiPriority w:val="31"/>
    <w:qFormat/>
    <w:rsid w:val="00D15049"/>
    <w:rPr>
      <w:b/>
      <w:bCs/>
      <w:color w:val="156082" w:themeColor="accent1"/>
    </w:rPr>
  </w:style>
  <w:style w:type="character" w:styleId="BookTitle">
    <w:name w:val="Book Title"/>
    <w:uiPriority w:val="33"/>
    <w:qFormat/>
    <w:rsid w:val="00D15049"/>
    <w:rPr>
      <w:b/>
      <w:bCs/>
      <w:i/>
      <w:iCs/>
      <w:spacing w:val="9"/>
    </w:rPr>
  </w:style>
  <w:style w:type="paragraph" w:styleId="TOCHeading">
    <w:name w:val="TOC Heading"/>
    <w:basedOn w:val="Heading1"/>
    <w:next w:val="Normal"/>
    <w:uiPriority w:val="39"/>
    <w:semiHidden/>
    <w:unhideWhenUsed/>
    <w:qFormat/>
    <w:rsid w:val="00D1504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511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1511</Words>
  <Characters>8615</Characters>
  <Application>Microsoft Office Word</Application>
  <DocSecurity>0</DocSecurity>
  <Lines>71</Lines>
  <Paragraphs>20</Paragraphs>
  <ScaleCrop>false</ScaleCrop>
  <Company/>
  <LinksUpToDate>false</LinksUpToDate>
  <CharactersWithSpaces>10106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2024-02-13T22:54:00Z</dcterms:created>
  <dcterms:modified xsi:type="dcterms:W3CDTF">2024-02-13T22:54:00Z</dcterms:modified>
</cp:coreProperties>
</file>