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6D4E2D3" w14:textId="1BF2520F" w:rsidR="7E742E8D" w:rsidRDefault="1E9F53E2" w:rsidP="1E9F53E2">
      <w:pPr>
        <w:rPr>
          <w:rFonts w:ascii="Times New Roman" w:hAnsi="Times New Roman" w:cs="Times New Roman"/>
          <w:sz w:val="24"/>
          <w:szCs w:val="24"/>
        </w:rPr>
      </w:pPr>
      <w:r w:rsidRPr="1E9F53E2">
        <w:rPr>
          <w:rFonts w:ascii="Times New Roman" w:hAnsi="Times New Roman" w:cs="Times New Roman"/>
          <w:sz w:val="24"/>
          <w:szCs w:val="24"/>
        </w:rPr>
        <w:t>1401844                                                                                                                   ECSS6002</w:t>
      </w:r>
    </w:p>
    <w:p w14:paraId="5935AA76" w14:textId="5D979FA8" w:rsidR="00182079" w:rsidRDefault="515406D6" w:rsidP="515406D6">
      <w:pPr>
        <w:rPr>
          <w:rFonts w:ascii="Times New Roman" w:hAnsi="Times New Roman" w:cs="Times New Roman"/>
          <w:sz w:val="24"/>
          <w:szCs w:val="24"/>
        </w:rPr>
      </w:pPr>
      <w:r w:rsidRPr="515406D6">
        <w:rPr>
          <w:rFonts w:ascii="Times New Roman" w:hAnsi="Times New Roman" w:cs="Times New Roman"/>
          <w:sz w:val="24"/>
          <w:szCs w:val="24"/>
        </w:rPr>
        <w:t xml:space="preserve">With a focus on single mothers as a vulnerable group, this paper will define the current definition of wellbeing.  By looking at current policy and legislation this paper will determine if in fact the current UK Conservative Government is meeting the definition of well-being or hindering it. This will be reflected by real lived experience voices of single mothers at this moment in time. To understand the current government’s stance on single mothers and welfare policy, this paper will look back through history to highlight that ideologies and discourse colour society’s view of single mothers and how this influences policy.  </w:t>
      </w:r>
    </w:p>
    <w:p w14:paraId="3CD29007" w14:textId="7AFCB439" w:rsidR="00567954" w:rsidRDefault="515406D6" w:rsidP="515406D6">
      <w:pPr>
        <w:rPr>
          <w:rFonts w:ascii="Times New Roman" w:hAnsi="Times New Roman" w:cs="Times New Roman"/>
          <w:sz w:val="24"/>
          <w:szCs w:val="24"/>
          <w:highlight w:val="yellow"/>
        </w:rPr>
      </w:pPr>
      <w:r w:rsidRPr="515406D6">
        <w:rPr>
          <w:rFonts w:ascii="Times New Roman" w:hAnsi="Times New Roman" w:cs="Times New Roman"/>
          <w:sz w:val="24"/>
          <w:szCs w:val="24"/>
        </w:rPr>
        <w:t xml:space="preserve">A single mother is typically regarded </w:t>
      </w:r>
      <w:r w:rsidR="001E066A">
        <w:rPr>
          <w:rFonts w:ascii="Times New Roman" w:hAnsi="Times New Roman" w:cs="Times New Roman"/>
          <w:sz w:val="24"/>
          <w:szCs w:val="24"/>
        </w:rPr>
        <w:t xml:space="preserve">as </w:t>
      </w:r>
      <w:r w:rsidRPr="515406D6">
        <w:rPr>
          <w:rFonts w:ascii="Times New Roman" w:hAnsi="Times New Roman" w:cs="Times New Roman"/>
          <w:sz w:val="24"/>
          <w:szCs w:val="24"/>
        </w:rPr>
        <w:t xml:space="preserve">a young unmarried unemployed female with a dependent child or children. In Britain </w:t>
      </w:r>
      <w:r w:rsidR="001E066A">
        <w:rPr>
          <w:rFonts w:ascii="Times New Roman" w:hAnsi="Times New Roman" w:cs="Times New Roman"/>
          <w:sz w:val="24"/>
          <w:szCs w:val="24"/>
        </w:rPr>
        <w:t xml:space="preserve">in </w:t>
      </w:r>
      <w:r w:rsidRPr="515406D6">
        <w:rPr>
          <w:rFonts w:ascii="Times New Roman" w:hAnsi="Times New Roman" w:cs="Times New Roman"/>
          <w:sz w:val="24"/>
          <w:szCs w:val="24"/>
        </w:rPr>
        <w:t>2018, there are one in four children living in a single parent family (Gingerbread, 2018); 90% of these families are headed by single mothers. The route into lone motherhood varies from divorce, separation, artificial-insemination, teenage pregnancy and widowhood. Britain is ranked fourth by Eurostat in EU countries for households with a single parent at 21%, France and Latvia respectively at 20%. Denmark came out with the highest percentage at 30% followed by Lithuania and Sweden (EU, 2017). Research suggests that ‘single parents are a group in society that face particular discrimination and stigmatization’; single mothers share multi-dimensional and interconnected negative experienc</w:t>
      </w:r>
      <w:r w:rsidR="001E066A">
        <w:rPr>
          <w:rFonts w:ascii="Times New Roman" w:hAnsi="Times New Roman" w:cs="Times New Roman"/>
          <w:sz w:val="24"/>
          <w:szCs w:val="24"/>
        </w:rPr>
        <w:t>es according to Larkin (2009, p.</w:t>
      </w:r>
      <w:r w:rsidRPr="515406D6">
        <w:rPr>
          <w:rFonts w:ascii="Times New Roman" w:hAnsi="Times New Roman" w:cs="Times New Roman"/>
          <w:sz w:val="24"/>
          <w:szCs w:val="24"/>
        </w:rPr>
        <w:t>16)</w:t>
      </w:r>
    </w:p>
    <w:p w14:paraId="1D85B97A" w14:textId="1161D741" w:rsidR="00567954" w:rsidRDefault="001E066A" w:rsidP="69F1B12D">
      <w:pPr>
        <w:rPr>
          <w:rFonts w:ascii="Times New Roman" w:eastAsia="Times New Roman" w:hAnsi="Times New Roman" w:cs="Times New Roman"/>
          <w:sz w:val="24"/>
          <w:szCs w:val="24"/>
        </w:rPr>
      </w:pPr>
      <w:r>
        <w:rPr>
          <w:rFonts w:ascii="Times New Roman" w:hAnsi="Times New Roman" w:cs="Times New Roman"/>
          <w:sz w:val="24"/>
          <w:szCs w:val="24"/>
        </w:rPr>
        <w:t xml:space="preserve">Owen Jones writes in his book </w:t>
      </w:r>
      <w:r>
        <w:rPr>
          <w:rFonts w:ascii="Times New Roman" w:hAnsi="Times New Roman" w:cs="Times New Roman"/>
          <w:i/>
          <w:sz w:val="24"/>
          <w:szCs w:val="24"/>
        </w:rPr>
        <w:t xml:space="preserve">Chavs </w:t>
      </w:r>
      <w:r w:rsidR="69F1B12D" w:rsidRPr="69F1B12D">
        <w:rPr>
          <w:rFonts w:ascii="Times New Roman" w:hAnsi="Times New Roman" w:cs="Times New Roman"/>
          <w:sz w:val="24"/>
          <w:szCs w:val="24"/>
        </w:rPr>
        <w:t xml:space="preserve">(2010) that according to the </w:t>
      </w:r>
      <w:proofErr w:type="spellStart"/>
      <w:r w:rsidR="69F1B12D" w:rsidRPr="69F1B12D">
        <w:rPr>
          <w:rFonts w:ascii="Times New Roman" w:hAnsi="Times New Roman" w:cs="Times New Roman"/>
          <w:sz w:val="24"/>
          <w:szCs w:val="24"/>
        </w:rPr>
        <w:t>YouGov</w:t>
      </w:r>
      <w:proofErr w:type="spellEnd"/>
      <w:r w:rsidR="69F1B12D" w:rsidRPr="69F1B12D">
        <w:rPr>
          <w:rFonts w:ascii="Times New Roman" w:hAnsi="Times New Roman" w:cs="Times New Roman"/>
          <w:sz w:val="24"/>
          <w:szCs w:val="24"/>
        </w:rPr>
        <w:t xml:space="preserve"> poll taken at the Edinburgh festival in 2006, right-wing pundits and people working in television thought that Vicky Pollard was a true representation of white British working class. Vicky Pollard is a character created for the T.V programme ‘Little Britain’ by middle class, private school educated white males </w:t>
      </w:r>
      <w:r w:rsidR="004B06DD">
        <w:rPr>
          <w:rFonts w:ascii="Times New Roman" w:hAnsi="Times New Roman" w:cs="Times New Roman"/>
          <w:sz w:val="24"/>
          <w:szCs w:val="24"/>
        </w:rPr>
        <w:t>(</w:t>
      </w:r>
      <w:r w:rsidR="69F1B12D" w:rsidRPr="69F1B12D">
        <w:rPr>
          <w:rFonts w:ascii="Times New Roman" w:hAnsi="Times New Roman" w:cs="Times New Roman"/>
          <w:sz w:val="24"/>
          <w:szCs w:val="24"/>
        </w:rPr>
        <w:t>Jones</w:t>
      </w:r>
      <w:r w:rsidR="004B06DD">
        <w:rPr>
          <w:rFonts w:ascii="Times New Roman" w:hAnsi="Times New Roman" w:cs="Times New Roman"/>
          <w:sz w:val="24"/>
          <w:szCs w:val="24"/>
        </w:rPr>
        <w:t xml:space="preserve">, </w:t>
      </w:r>
      <w:r w:rsidR="69F1B12D" w:rsidRPr="69F1B12D">
        <w:rPr>
          <w:rFonts w:ascii="Times New Roman" w:hAnsi="Times New Roman" w:cs="Times New Roman"/>
          <w:sz w:val="24"/>
          <w:szCs w:val="24"/>
        </w:rPr>
        <w:t>2016)</w:t>
      </w:r>
      <w:r w:rsidR="004B06DD">
        <w:rPr>
          <w:rFonts w:ascii="Times New Roman" w:hAnsi="Times New Roman" w:cs="Times New Roman"/>
          <w:sz w:val="24"/>
          <w:szCs w:val="24"/>
        </w:rPr>
        <w:t xml:space="preserve">. </w:t>
      </w:r>
      <w:r w:rsidR="69F1B12D" w:rsidRPr="69F1B12D">
        <w:rPr>
          <w:rFonts w:ascii="Times New Roman" w:hAnsi="Times New Roman" w:cs="Times New Roman"/>
          <w:sz w:val="24"/>
          <w:szCs w:val="24"/>
        </w:rPr>
        <w:t xml:space="preserve"> Vicky is depicted as a promiscuous, unemployed, working class teenage mother who lacks maternal instinct, drinks alcohol and has an attitude issue.  According to Jones (2016), the BBC also b</w:t>
      </w:r>
      <w:r w:rsidR="00CA135B">
        <w:rPr>
          <w:rFonts w:ascii="Times New Roman" w:hAnsi="Times New Roman" w:cs="Times New Roman"/>
          <w:sz w:val="24"/>
          <w:szCs w:val="24"/>
        </w:rPr>
        <w:t xml:space="preserve">ought </w:t>
      </w:r>
      <w:r w:rsidR="69F1B12D" w:rsidRPr="69F1B12D">
        <w:rPr>
          <w:rFonts w:ascii="Times New Roman" w:hAnsi="Times New Roman" w:cs="Times New Roman"/>
          <w:sz w:val="24"/>
          <w:szCs w:val="24"/>
        </w:rPr>
        <w:t>into this stigmatization by creating an online article titled ‘What Is Working Class?</w:t>
      </w:r>
      <w:proofErr w:type="gramStart"/>
      <w:r w:rsidR="69F1B12D" w:rsidRPr="69F1B12D">
        <w:rPr>
          <w:rFonts w:ascii="Times New Roman" w:hAnsi="Times New Roman" w:cs="Times New Roman"/>
          <w:sz w:val="24"/>
          <w:szCs w:val="24"/>
        </w:rPr>
        <w:t>’.</w:t>
      </w:r>
      <w:proofErr w:type="gramEnd"/>
      <w:r w:rsidR="69F1B12D" w:rsidRPr="69F1B12D">
        <w:rPr>
          <w:rFonts w:ascii="Times New Roman" w:hAnsi="Times New Roman" w:cs="Times New Roman"/>
          <w:sz w:val="24"/>
          <w:szCs w:val="24"/>
        </w:rPr>
        <w:t xml:space="preserve">   Below this was an image of Vicky Pollard and the words ‘Does Vicky Pollard sum up working class?</w:t>
      </w:r>
      <w:proofErr w:type="gramStart"/>
      <w:r w:rsidR="69F1B12D" w:rsidRPr="69F1B12D">
        <w:rPr>
          <w:rFonts w:ascii="Times New Roman" w:hAnsi="Times New Roman" w:cs="Times New Roman"/>
          <w:sz w:val="24"/>
          <w:szCs w:val="24"/>
        </w:rPr>
        <w:t>’.</w:t>
      </w:r>
      <w:proofErr w:type="gramEnd"/>
      <w:r w:rsidR="69F1B12D" w:rsidRPr="69F1B12D">
        <w:rPr>
          <w:rFonts w:ascii="Times New Roman" w:hAnsi="Times New Roman" w:cs="Times New Roman"/>
          <w:sz w:val="24"/>
          <w:szCs w:val="24"/>
        </w:rPr>
        <w:t xml:space="preserve">  The BBC</w:t>
      </w:r>
      <w:r>
        <w:rPr>
          <w:rFonts w:ascii="Times New Roman" w:hAnsi="Times New Roman" w:cs="Times New Roman"/>
          <w:sz w:val="24"/>
          <w:szCs w:val="24"/>
        </w:rPr>
        <w:t>,</w:t>
      </w:r>
      <w:r w:rsidR="69F1B12D" w:rsidRPr="69F1B12D">
        <w:rPr>
          <w:rFonts w:ascii="Times New Roman" w:hAnsi="Times New Roman" w:cs="Times New Roman"/>
          <w:sz w:val="24"/>
          <w:szCs w:val="24"/>
        </w:rPr>
        <w:t xml:space="preserve"> by posing this question are inviting people to draw on stereo-typical and two-dimensional representations in order to define a social group within society. Crocker et al (2017) in the </w:t>
      </w:r>
      <w:r w:rsidR="69F1B12D" w:rsidRPr="69F1B12D">
        <w:rPr>
          <w:rFonts w:ascii="Times New Roman" w:hAnsi="Times New Roman" w:cs="Times New Roman"/>
          <w:i/>
          <w:iCs/>
          <w:sz w:val="24"/>
          <w:szCs w:val="24"/>
        </w:rPr>
        <w:t>Journal of Family and Economi</w:t>
      </w:r>
      <w:r w:rsidR="69F1B12D" w:rsidRPr="69F1B12D">
        <w:rPr>
          <w:rFonts w:ascii="Times New Roman" w:hAnsi="Times New Roman" w:cs="Times New Roman"/>
          <w:sz w:val="24"/>
          <w:szCs w:val="24"/>
        </w:rPr>
        <w:t xml:space="preserve">c </w:t>
      </w:r>
      <w:r w:rsidR="69F1B12D" w:rsidRPr="69F1B12D">
        <w:rPr>
          <w:rFonts w:ascii="Times New Roman" w:hAnsi="Times New Roman" w:cs="Times New Roman"/>
          <w:i/>
          <w:iCs/>
          <w:sz w:val="24"/>
          <w:szCs w:val="24"/>
        </w:rPr>
        <w:t>Issues</w:t>
      </w:r>
      <w:r w:rsidR="69F1B12D" w:rsidRPr="69F1B12D">
        <w:rPr>
          <w:rFonts w:ascii="Times New Roman" w:hAnsi="Times New Roman" w:cs="Times New Roman"/>
          <w:sz w:val="24"/>
          <w:szCs w:val="24"/>
        </w:rPr>
        <w:t xml:space="preserve">, state that single mothers are a group in society that are typically stigmatized due to character traits associated with an identity group that are devalued in society. </w:t>
      </w:r>
    </w:p>
    <w:p w14:paraId="6E36DAC7" w14:textId="34C39519" w:rsidR="00567954" w:rsidRDefault="515406D6" w:rsidP="515406D6">
      <w:pPr>
        <w:rPr>
          <w:rFonts w:ascii="Times New Roman" w:eastAsia="Times New Roman" w:hAnsi="Times New Roman" w:cs="Times New Roman"/>
          <w:sz w:val="24"/>
          <w:szCs w:val="24"/>
        </w:rPr>
      </w:pPr>
      <w:r w:rsidRPr="515406D6">
        <w:rPr>
          <w:rFonts w:ascii="Times New Roman" w:hAnsi="Times New Roman" w:cs="Times New Roman"/>
          <w:sz w:val="24"/>
          <w:szCs w:val="24"/>
        </w:rPr>
        <w:t xml:space="preserve">   In a right-wing b</w:t>
      </w:r>
      <w:r w:rsidR="001E066A">
        <w:rPr>
          <w:rFonts w:ascii="Times New Roman" w:hAnsi="Times New Roman" w:cs="Times New Roman"/>
          <w:sz w:val="24"/>
          <w:szCs w:val="24"/>
        </w:rPr>
        <w:t>i</w:t>
      </w:r>
      <w:r w:rsidRPr="515406D6">
        <w:rPr>
          <w:rFonts w:ascii="Times New Roman" w:hAnsi="Times New Roman" w:cs="Times New Roman"/>
          <w:sz w:val="24"/>
          <w:szCs w:val="24"/>
        </w:rPr>
        <w:t xml:space="preserve">ased </w:t>
      </w:r>
      <w:r w:rsidRPr="515406D6">
        <w:rPr>
          <w:rFonts w:ascii="Times New Roman" w:hAnsi="Times New Roman" w:cs="Times New Roman"/>
          <w:i/>
          <w:iCs/>
          <w:sz w:val="24"/>
          <w:szCs w:val="24"/>
        </w:rPr>
        <w:t>Daily Mail</w:t>
      </w:r>
      <w:r w:rsidR="001E066A">
        <w:rPr>
          <w:rFonts w:ascii="Times New Roman" w:hAnsi="Times New Roman" w:cs="Times New Roman"/>
          <w:sz w:val="24"/>
          <w:szCs w:val="24"/>
        </w:rPr>
        <w:t xml:space="preserve"> article (2011), </w:t>
      </w:r>
      <w:r w:rsidRPr="515406D6">
        <w:rPr>
          <w:rFonts w:ascii="Times New Roman" w:hAnsi="Times New Roman" w:cs="Times New Roman"/>
          <w:sz w:val="24"/>
          <w:szCs w:val="24"/>
        </w:rPr>
        <w:t>a story about a single mother of two saving up each month to buy her children semi expensive Christmas presents is portrayed to create anger. The mother talks of buying her children top brand name clothes and I-pads and reports the mother as saying that she refuses to work as she does not wish to give up her luxurious lifestyle. This article is clearly misleading. The average payment for a single mother with two children before Universal Credit reforms was £67 per child per week. Child Benefit of £20 and £18 respectively are usually paid monthly. Housing Benefit and Council Tax Credit were previously paid directly to the landlord. Clearly this is not enough to pay bills</w:t>
      </w:r>
      <w:r w:rsidR="001E066A">
        <w:rPr>
          <w:rFonts w:ascii="Times New Roman" w:hAnsi="Times New Roman" w:cs="Times New Roman"/>
          <w:sz w:val="24"/>
          <w:szCs w:val="24"/>
        </w:rPr>
        <w:t>,</w:t>
      </w:r>
      <w:r w:rsidRPr="515406D6">
        <w:rPr>
          <w:rFonts w:ascii="Times New Roman" w:hAnsi="Times New Roman" w:cs="Times New Roman"/>
          <w:sz w:val="24"/>
          <w:szCs w:val="24"/>
        </w:rPr>
        <w:t xml:space="preserve"> feed, clothe children and a</w:t>
      </w:r>
      <w:r w:rsidR="001E066A">
        <w:rPr>
          <w:rFonts w:ascii="Times New Roman" w:hAnsi="Times New Roman" w:cs="Times New Roman"/>
          <w:sz w:val="24"/>
          <w:szCs w:val="24"/>
        </w:rPr>
        <w:t>fford those luxuries mentioned</w:t>
      </w:r>
      <w:r w:rsidRPr="515406D6">
        <w:rPr>
          <w:rFonts w:ascii="Times New Roman" w:hAnsi="Times New Roman" w:cs="Times New Roman"/>
          <w:sz w:val="24"/>
          <w:szCs w:val="24"/>
        </w:rPr>
        <w:t xml:space="preserve">.  This is an exaggeration with the aim of creating moral outrage so as to further demonize single mothers (Jones 2010).  </w:t>
      </w:r>
      <w:r w:rsidRPr="515406D6">
        <w:rPr>
          <w:rFonts w:ascii="Times New Roman" w:eastAsia="Times New Roman" w:hAnsi="Times New Roman" w:cs="Times New Roman"/>
          <w:sz w:val="24"/>
          <w:szCs w:val="24"/>
        </w:rPr>
        <w:t xml:space="preserve">Another article in the </w:t>
      </w:r>
      <w:r w:rsidRPr="515406D6">
        <w:rPr>
          <w:rFonts w:ascii="Times New Roman" w:eastAsia="Times New Roman" w:hAnsi="Times New Roman" w:cs="Times New Roman"/>
          <w:i/>
          <w:iCs/>
          <w:sz w:val="24"/>
          <w:szCs w:val="24"/>
        </w:rPr>
        <w:t>Guardian</w:t>
      </w:r>
      <w:r w:rsidRPr="515406D6">
        <w:rPr>
          <w:rFonts w:ascii="Times New Roman" w:eastAsia="Times New Roman" w:hAnsi="Times New Roman" w:cs="Times New Roman"/>
          <w:sz w:val="24"/>
          <w:szCs w:val="24"/>
        </w:rPr>
        <w:t xml:space="preserve"> (2011) exposes two Da</w:t>
      </w:r>
      <w:r w:rsidR="001E066A">
        <w:rPr>
          <w:rFonts w:ascii="Times New Roman" w:eastAsia="Times New Roman" w:hAnsi="Times New Roman" w:cs="Times New Roman"/>
          <w:sz w:val="24"/>
          <w:szCs w:val="24"/>
        </w:rPr>
        <w:t>ily Mail journalists that wrote:</w:t>
      </w:r>
    </w:p>
    <w:p w14:paraId="6E7B4BAC" w14:textId="366DF175" w:rsidR="00567954" w:rsidRDefault="1E9F53E2" w:rsidP="1E9F53E2">
      <w:pPr>
        <w:rPr>
          <w:rFonts w:ascii="Times New Roman" w:hAnsi="Times New Roman" w:cs="Times New Roman"/>
          <w:sz w:val="24"/>
          <w:szCs w:val="24"/>
        </w:rPr>
      </w:pPr>
      <w:r w:rsidRPr="1E9F53E2">
        <w:rPr>
          <w:rFonts w:ascii="Times New Roman" w:eastAsia="Times New Roman" w:hAnsi="Times New Roman" w:cs="Times New Roman"/>
          <w:sz w:val="24"/>
          <w:szCs w:val="24"/>
        </w:rPr>
        <w:lastRenderedPageBreak/>
        <w:t xml:space="preserve"> </w:t>
      </w:r>
      <w:r w:rsidRPr="1E9F53E2">
        <w:rPr>
          <w:rFonts w:ascii="Times New Roman" w:eastAsia="Times New Roman" w:hAnsi="Times New Roman" w:cs="Times New Roman"/>
          <w:color w:val="121212"/>
          <w:sz w:val="25"/>
          <w:szCs w:val="25"/>
        </w:rPr>
        <w:t>"Most of these children come from lone-mother households … Successive generations are being brought up only by mothers, through whose houses pass transitory males by whom these women have yet more children. This is a scene of sexuality depravity.</w:t>
      </w:r>
      <w:r w:rsidR="00CA135B">
        <w:rPr>
          <w:rFonts w:ascii="Times New Roman" w:eastAsia="Times New Roman" w:hAnsi="Times New Roman" w:cs="Times New Roman"/>
          <w:color w:val="121212"/>
          <w:sz w:val="25"/>
          <w:szCs w:val="25"/>
        </w:rPr>
        <w:t xml:space="preserve">” </w:t>
      </w:r>
      <w:r w:rsidRPr="1E9F53E2">
        <w:rPr>
          <w:rFonts w:ascii="Times New Roman" w:eastAsia="Times New Roman" w:hAnsi="Times New Roman" w:cs="Times New Roman"/>
          <w:color w:val="121212"/>
          <w:sz w:val="25"/>
          <w:szCs w:val="25"/>
        </w:rPr>
        <w:t>(Phillips</w:t>
      </w:r>
      <w:r w:rsidR="00CA135B">
        <w:rPr>
          <w:rFonts w:ascii="Times New Roman" w:eastAsia="Times New Roman" w:hAnsi="Times New Roman" w:cs="Times New Roman"/>
          <w:color w:val="121212"/>
          <w:sz w:val="25"/>
          <w:szCs w:val="25"/>
        </w:rPr>
        <w:t>,</w:t>
      </w:r>
      <w:r w:rsidRPr="1E9F53E2">
        <w:rPr>
          <w:rFonts w:ascii="Times New Roman" w:eastAsia="Times New Roman" w:hAnsi="Times New Roman" w:cs="Times New Roman"/>
          <w:color w:val="121212"/>
          <w:sz w:val="25"/>
          <w:szCs w:val="25"/>
        </w:rPr>
        <w:t xml:space="preserve"> 2011). </w:t>
      </w:r>
    </w:p>
    <w:p w14:paraId="6A767C85" w14:textId="452C5246" w:rsidR="00567954" w:rsidRDefault="515406D6" w:rsidP="515406D6">
      <w:pPr>
        <w:rPr>
          <w:rFonts w:ascii="Times New Roman" w:eastAsia="Times New Roman" w:hAnsi="Times New Roman" w:cs="Times New Roman"/>
          <w:color w:val="121212"/>
          <w:sz w:val="25"/>
          <w:szCs w:val="25"/>
        </w:rPr>
      </w:pPr>
      <w:r w:rsidRPr="515406D6">
        <w:rPr>
          <w:rFonts w:ascii="Times New Roman" w:eastAsia="Times New Roman" w:hAnsi="Times New Roman" w:cs="Times New Roman"/>
          <w:color w:val="121212"/>
          <w:sz w:val="25"/>
          <w:szCs w:val="25"/>
        </w:rPr>
        <w:t xml:space="preserve"> Peter Hitchens of the </w:t>
      </w:r>
      <w:r w:rsidRPr="515406D6">
        <w:rPr>
          <w:rFonts w:ascii="Times New Roman" w:eastAsia="Times New Roman" w:hAnsi="Times New Roman" w:cs="Times New Roman"/>
          <w:i/>
          <w:iCs/>
          <w:color w:val="121212"/>
          <w:sz w:val="25"/>
          <w:szCs w:val="25"/>
        </w:rPr>
        <w:t>Mail on Sunday</w:t>
      </w:r>
      <w:r w:rsidRPr="515406D6">
        <w:rPr>
          <w:rFonts w:ascii="Times New Roman" w:eastAsia="Times New Roman" w:hAnsi="Times New Roman" w:cs="Times New Roman"/>
          <w:color w:val="121212"/>
          <w:sz w:val="25"/>
          <w:szCs w:val="25"/>
        </w:rPr>
        <w:t xml:space="preserve"> (2011), meanwhile, would like all benefits stopped for new unmarried mothers, although he does not say what should happen next or how vulnerable women are expected to cope.</w:t>
      </w:r>
    </w:p>
    <w:p w14:paraId="008AA42F" w14:textId="3B9F39D5" w:rsidR="69F1B12D" w:rsidRDefault="515406D6" w:rsidP="515406D6">
      <w:pPr>
        <w:rPr>
          <w:rFonts w:ascii="Times New Roman" w:eastAsia="Times New Roman" w:hAnsi="Times New Roman" w:cs="Times New Roman"/>
          <w:sz w:val="25"/>
          <w:szCs w:val="25"/>
        </w:rPr>
      </w:pPr>
      <w:r w:rsidRPr="515406D6">
        <w:rPr>
          <w:rFonts w:ascii="Times New Roman" w:eastAsia="Times New Roman" w:hAnsi="Times New Roman" w:cs="Times New Roman"/>
          <w:sz w:val="25"/>
          <w:szCs w:val="25"/>
        </w:rPr>
        <w:t>These articles echo the beliefs and values of a right-wing Conservative government and the UK Prime Minister of the 1980s. Margret Thatcher was reported as saying that unmarried mothers and their children would be better off in religious orders rather than on welfare. She goes on to say in a religious setting they would learn ‘family values</w:t>
      </w:r>
      <w:r w:rsidR="001E066A">
        <w:rPr>
          <w:rFonts w:ascii="Times New Roman" w:eastAsia="Times New Roman" w:hAnsi="Times New Roman" w:cs="Times New Roman"/>
          <w:sz w:val="25"/>
          <w:szCs w:val="25"/>
        </w:rPr>
        <w:t>’</w:t>
      </w:r>
      <w:r w:rsidRPr="515406D6">
        <w:rPr>
          <w:rFonts w:ascii="Times New Roman" w:eastAsia="Times New Roman" w:hAnsi="Times New Roman" w:cs="Times New Roman"/>
          <w:sz w:val="25"/>
          <w:szCs w:val="25"/>
        </w:rPr>
        <w:t xml:space="preserve">. When speaking at the Commonwealth Convention centre in Louisville (1998), Thatcher said that ‘the spread of illegitimacy devalues are values, our community.’ These comments were based on her opinion that governments had made things worse by providing social security to single mothers (BBC, 1998). </w:t>
      </w:r>
    </w:p>
    <w:p w14:paraId="50CC93BE" w14:textId="667A75F2" w:rsidR="00567954" w:rsidRDefault="7BF2DB62" w:rsidP="7BF2DB62">
      <w:pPr>
        <w:rPr>
          <w:rFonts w:ascii="Times New Roman" w:hAnsi="Times New Roman" w:cs="Times New Roman"/>
          <w:sz w:val="24"/>
          <w:szCs w:val="24"/>
        </w:rPr>
      </w:pPr>
      <w:r w:rsidRPr="7BF2DB62">
        <w:rPr>
          <w:rFonts w:ascii="Times New Roman" w:hAnsi="Times New Roman" w:cs="Times New Roman"/>
          <w:sz w:val="24"/>
          <w:szCs w:val="24"/>
        </w:rPr>
        <w:t xml:space="preserve"> Larkin (2009) states that teenage mothers receive the most detrimental media and political representation such as </w:t>
      </w:r>
      <w:proofErr w:type="gramStart"/>
      <w:r w:rsidRPr="7BF2DB62">
        <w:rPr>
          <w:rFonts w:ascii="Times New Roman" w:hAnsi="Times New Roman" w:cs="Times New Roman"/>
          <w:sz w:val="24"/>
          <w:szCs w:val="24"/>
        </w:rPr>
        <w:t>the afore</w:t>
      </w:r>
      <w:proofErr w:type="gramEnd"/>
      <w:r w:rsidRPr="7BF2DB62">
        <w:rPr>
          <w:rFonts w:ascii="Times New Roman" w:hAnsi="Times New Roman" w:cs="Times New Roman"/>
          <w:sz w:val="24"/>
          <w:szCs w:val="24"/>
        </w:rPr>
        <w:t xml:space="preserve"> mentioned characterisation of Vicky Pollard.  However, research to the contrary by Gingerbread (2018) states that the average age of a lone mother is 38. Under 2% of single mothers in the UK are under the age of 20. 46% or almost half of these women had their children or child during a marriage. Less than 38% of single mothers receive child maintenance. Less than 10% have a shared care arrangement. 65% have direct contact with the other parent. All single parents face a financial hit once separating from a partner. Middle class mothers are more likely to receive maintenance payments and help from family members. This then disproportionately </w:t>
      </w:r>
      <w:r w:rsidR="00CA135B">
        <w:rPr>
          <w:rFonts w:ascii="Times New Roman" w:hAnsi="Times New Roman" w:cs="Times New Roman"/>
          <w:sz w:val="24"/>
          <w:szCs w:val="24"/>
        </w:rPr>
        <w:t>a</w:t>
      </w:r>
      <w:r w:rsidRPr="7BF2DB62">
        <w:rPr>
          <w:rFonts w:ascii="Times New Roman" w:hAnsi="Times New Roman" w:cs="Times New Roman"/>
          <w:sz w:val="24"/>
          <w:szCs w:val="24"/>
        </w:rPr>
        <w:t>ffects working class mothers who often leave a destructive relationship, have less financially available family to help</w:t>
      </w:r>
      <w:r w:rsidR="001E066A">
        <w:rPr>
          <w:rFonts w:ascii="Times New Roman" w:hAnsi="Times New Roman" w:cs="Times New Roman"/>
          <w:sz w:val="24"/>
          <w:szCs w:val="24"/>
        </w:rPr>
        <w:t>,</w:t>
      </w:r>
      <w:r w:rsidRPr="7BF2DB62">
        <w:rPr>
          <w:rFonts w:ascii="Times New Roman" w:hAnsi="Times New Roman" w:cs="Times New Roman"/>
          <w:sz w:val="24"/>
          <w:szCs w:val="24"/>
        </w:rPr>
        <w:t xml:space="preserve"> and are less likely to receive a payment from the father of the child</w:t>
      </w:r>
      <w:r w:rsidR="00587DBE">
        <w:rPr>
          <w:rFonts w:ascii="Times New Roman" w:hAnsi="Times New Roman" w:cs="Times New Roman"/>
          <w:sz w:val="24"/>
          <w:szCs w:val="24"/>
        </w:rPr>
        <w:t xml:space="preserve"> (</w:t>
      </w:r>
      <w:proofErr w:type="spellStart"/>
      <w:r w:rsidRPr="7BF2DB62">
        <w:rPr>
          <w:rFonts w:ascii="Times New Roman" w:hAnsi="Times New Roman" w:cs="Times New Roman"/>
          <w:sz w:val="24"/>
          <w:szCs w:val="24"/>
        </w:rPr>
        <w:t>Klett</w:t>
      </w:r>
      <w:proofErr w:type="spellEnd"/>
      <w:r w:rsidR="00587DBE">
        <w:rPr>
          <w:rFonts w:ascii="Times New Roman" w:hAnsi="Times New Roman" w:cs="Times New Roman"/>
          <w:sz w:val="24"/>
          <w:szCs w:val="24"/>
        </w:rPr>
        <w:t xml:space="preserve">, </w:t>
      </w:r>
      <w:r w:rsidRPr="7BF2DB62">
        <w:rPr>
          <w:rFonts w:ascii="Times New Roman" w:hAnsi="Times New Roman" w:cs="Times New Roman"/>
          <w:sz w:val="24"/>
          <w:szCs w:val="24"/>
        </w:rPr>
        <w:t>2016)</w:t>
      </w:r>
      <w:r w:rsidR="005D3075">
        <w:rPr>
          <w:rFonts w:ascii="Times New Roman" w:hAnsi="Times New Roman" w:cs="Times New Roman"/>
          <w:sz w:val="24"/>
          <w:szCs w:val="24"/>
        </w:rPr>
        <w:t>.</w:t>
      </w:r>
    </w:p>
    <w:p w14:paraId="5160E74F" w14:textId="72544712" w:rsidR="00567954" w:rsidRDefault="515406D6" w:rsidP="515406D6">
      <w:pPr>
        <w:rPr>
          <w:rFonts w:ascii="Times New Roman" w:hAnsi="Times New Roman" w:cs="Times New Roman"/>
          <w:sz w:val="24"/>
          <w:szCs w:val="24"/>
        </w:rPr>
      </w:pPr>
      <w:r w:rsidRPr="515406D6">
        <w:rPr>
          <w:rFonts w:ascii="Times New Roman" w:hAnsi="Times New Roman" w:cs="Times New Roman"/>
          <w:sz w:val="24"/>
          <w:szCs w:val="24"/>
        </w:rPr>
        <w:t xml:space="preserve">Society and its structures such as the government often construct single parents as single, female and unemployed with multiple children. However, 60 % of single mothers have only one dependent child. 67.1% of single mothers are in employment either full or part time (Gingerbread, 2018). Employment in the UK among single female mothers is higher than that of married or co-habiting mothers </w:t>
      </w:r>
      <w:proofErr w:type="spellStart"/>
      <w:r w:rsidRPr="515406D6">
        <w:rPr>
          <w:rFonts w:ascii="Times New Roman" w:hAnsi="Times New Roman" w:cs="Times New Roman"/>
          <w:sz w:val="24"/>
          <w:szCs w:val="24"/>
        </w:rPr>
        <w:t>Chambaz</w:t>
      </w:r>
      <w:proofErr w:type="spellEnd"/>
      <w:r w:rsidRPr="515406D6">
        <w:rPr>
          <w:rFonts w:ascii="Times New Roman" w:hAnsi="Times New Roman" w:cs="Times New Roman"/>
          <w:sz w:val="24"/>
          <w:szCs w:val="24"/>
        </w:rPr>
        <w:t xml:space="preserve"> in (</w:t>
      </w:r>
      <w:r w:rsidRPr="515406D6">
        <w:rPr>
          <w:rFonts w:ascii="Times New Roman" w:hAnsi="Times New Roman" w:cs="Times New Roman"/>
          <w:i/>
          <w:iCs/>
          <w:sz w:val="24"/>
          <w:szCs w:val="24"/>
        </w:rPr>
        <w:t>Journal of families and economics</w:t>
      </w:r>
      <w:r w:rsidR="001E066A">
        <w:rPr>
          <w:rFonts w:ascii="Times New Roman" w:hAnsi="Times New Roman" w:cs="Times New Roman"/>
          <w:sz w:val="24"/>
          <w:szCs w:val="24"/>
        </w:rPr>
        <w:t xml:space="preserve">, </w:t>
      </w:r>
      <w:r w:rsidRPr="515406D6">
        <w:rPr>
          <w:rFonts w:ascii="Times New Roman" w:hAnsi="Times New Roman" w:cs="Times New Roman"/>
          <w:sz w:val="24"/>
          <w:szCs w:val="24"/>
        </w:rPr>
        <w:t xml:space="preserve">2017).   In Wales there are 91,000 single parents, 67 % of these are in employment, despite the numbers of single parents in work rising, so too are the numbers of single parent families living in in-work poverty. This then dispels the myth that the majority of single mothers in the UK are making ‘lifestyle choices’ to claim benefits and secure social housing.   </w:t>
      </w:r>
    </w:p>
    <w:p w14:paraId="7C619B71" w14:textId="3AAEC163" w:rsidR="00567954" w:rsidRDefault="515406D6" w:rsidP="515406D6">
      <w:pPr>
        <w:rPr>
          <w:rFonts w:ascii="Times New Roman" w:hAnsi="Times New Roman" w:cs="Times New Roman"/>
          <w:sz w:val="24"/>
          <w:szCs w:val="24"/>
        </w:rPr>
      </w:pPr>
      <w:r w:rsidRPr="515406D6">
        <w:rPr>
          <w:rFonts w:ascii="Times New Roman" w:hAnsi="Times New Roman" w:cs="Times New Roman"/>
          <w:sz w:val="24"/>
          <w:szCs w:val="24"/>
        </w:rPr>
        <w:t xml:space="preserve"> In order</w:t>
      </w:r>
      <w:r w:rsidR="001E066A">
        <w:rPr>
          <w:rFonts w:ascii="Times New Roman" w:hAnsi="Times New Roman" w:cs="Times New Roman"/>
          <w:sz w:val="24"/>
          <w:szCs w:val="24"/>
        </w:rPr>
        <w:t xml:space="preserve"> to assess whether the current C</w:t>
      </w:r>
      <w:r w:rsidRPr="515406D6">
        <w:rPr>
          <w:rFonts w:ascii="Times New Roman" w:hAnsi="Times New Roman" w:cs="Times New Roman"/>
          <w:sz w:val="24"/>
          <w:szCs w:val="24"/>
        </w:rPr>
        <w:t>onservative government is sufficiently providing protective legislation for the well-being of single mothers, firstly a look at the meaning of well-being is needed.</w:t>
      </w:r>
      <w:r>
        <w:t xml:space="preserve"> </w:t>
      </w:r>
      <w:r w:rsidRPr="515406D6">
        <w:rPr>
          <w:rFonts w:ascii="Times New Roman" w:hAnsi="Times New Roman" w:cs="Times New Roman"/>
          <w:sz w:val="24"/>
          <w:szCs w:val="24"/>
        </w:rPr>
        <w:t xml:space="preserve">  </w:t>
      </w:r>
    </w:p>
    <w:p w14:paraId="65F96A90" w14:textId="6EF9D58A" w:rsidR="0079316B" w:rsidRDefault="515406D6" w:rsidP="515406D6">
      <w:pPr>
        <w:rPr>
          <w:rFonts w:ascii="Times New Roman" w:hAnsi="Times New Roman" w:cs="Times New Roman"/>
          <w:sz w:val="24"/>
          <w:szCs w:val="24"/>
        </w:rPr>
      </w:pPr>
      <w:r w:rsidRPr="515406D6">
        <w:rPr>
          <w:rFonts w:ascii="Times New Roman" w:hAnsi="Times New Roman" w:cs="Times New Roman"/>
          <w:sz w:val="24"/>
          <w:szCs w:val="24"/>
        </w:rPr>
        <w:t>In 1948, the World Health Organisation constructed a constituti</w:t>
      </w:r>
      <w:r w:rsidR="001E066A">
        <w:rPr>
          <w:rFonts w:ascii="Times New Roman" w:hAnsi="Times New Roman" w:cs="Times New Roman"/>
          <w:sz w:val="24"/>
          <w:szCs w:val="24"/>
        </w:rPr>
        <w:t>on with 61 other countries. The</w:t>
      </w:r>
      <w:r w:rsidRPr="515406D6">
        <w:rPr>
          <w:rFonts w:ascii="Times New Roman" w:hAnsi="Times New Roman" w:cs="Times New Roman"/>
          <w:sz w:val="24"/>
          <w:szCs w:val="24"/>
        </w:rPr>
        <w:t xml:space="preserve"> aim </w:t>
      </w:r>
      <w:r w:rsidR="001E066A">
        <w:rPr>
          <w:rFonts w:ascii="Times New Roman" w:hAnsi="Times New Roman" w:cs="Times New Roman"/>
          <w:sz w:val="24"/>
          <w:szCs w:val="24"/>
        </w:rPr>
        <w:t xml:space="preserve">was </w:t>
      </w:r>
      <w:r w:rsidRPr="515406D6">
        <w:rPr>
          <w:rFonts w:ascii="Times New Roman" w:hAnsi="Times New Roman" w:cs="Times New Roman"/>
          <w:sz w:val="24"/>
          <w:szCs w:val="24"/>
        </w:rPr>
        <w:t>to agree on a</w:t>
      </w:r>
      <w:r w:rsidR="001E066A">
        <w:rPr>
          <w:rFonts w:ascii="Times New Roman" w:hAnsi="Times New Roman" w:cs="Times New Roman"/>
          <w:sz w:val="24"/>
          <w:szCs w:val="24"/>
        </w:rPr>
        <w:t xml:space="preserve"> definition</w:t>
      </w:r>
      <w:r w:rsidRPr="515406D6">
        <w:rPr>
          <w:rFonts w:ascii="Times New Roman" w:hAnsi="Times New Roman" w:cs="Times New Roman"/>
          <w:sz w:val="24"/>
          <w:szCs w:val="24"/>
        </w:rPr>
        <w:t xml:space="preserve"> for well-being for all governments to adhere to. This came into force on the 22 July</w:t>
      </w:r>
      <w:r w:rsidR="001E066A">
        <w:rPr>
          <w:rFonts w:ascii="Times New Roman" w:hAnsi="Times New Roman" w:cs="Times New Roman"/>
          <w:sz w:val="24"/>
          <w:szCs w:val="24"/>
        </w:rPr>
        <w:t xml:space="preserve">, </w:t>
      </w:r>
      <w:r w:rsidRPr="515406D6">
        <w:rPr>
          <w:rFonts w:ascii="Times New Roman" w:hAnsi="Times New Roman" w:cs="Times New Roman"/>
          <w:sz w:val="24"/>
          <w:szCs w:val="24"/>
        </w:rPr>
        <w:t>1948 (WHO).</w:t>
      </w:r>
    </w:p>
    <w:p w14:paraId="2C261F64" w14:textId="37DD4414" w:rsidR="0079316B" w:rsidRDefault="515406D6" w:rsidP="515406D6">
      <w:pPr>
        <w:rPr>
          <w:rFonts w:ascii="Times New Roman" w:hAnsi="Times New Roman" w:cs="Times New Roman"/>
          <w:sz w:val="24"/>
          <w:szCs w:val="24"/>
        </w:rPr>
      </w:pPr>
      <w:r w:rsidRPr="515406D6">
        <w:rPr>
          <w:rFonts w:ascii="Times New Roman" w:hAnsi="Times New Roman" w:cs="Times New Roman"/>
          <w:sz w:val="24"/>
          <w:szCs w:val="24"/>
        </w:rPr>
        <w:lastRenderedPageBreak/>
        <w:t xml:space="preserve">     </w:t>
      </w:r>
      <w:r w:rsidR="001E066A">
        <w:rPr>
          <w:rFonts w:ascii="Times New Roman" w:hAnsi="Times New Roman" w:cs="Times New Roman"/>
          <w:sz w:val="24"/>
          <w:szCs w:val="24"/>
        </w:rPr>
        <w:t>‘</w:t>
      </w:r>
      <w:r w:rsidRPr="515406D6">
        <w:rPr>
          <w:rFonts w:ascii="Times New Roman" w:hAnsi="Times New Roman" w:cs="Times New Roman"/>
          <w:sz w:val="24"/>
          <w:szCs w:val="24"/>
        </w:rPr>
        <w:t>The extent to which an individual or group is able on the one hand to realise aspirations         and satisfy needs; and, on the other hand to, change or cope with the environment.                   Health is therefore seen as a resource for everyday life, not the objective of living; is a positive concept emphasising social and personal resources, as-well as physical capabilities’ (WHO, 1986).</w:t>
      </w:r>
    </w:p>
    <w:p w14:paraId="28222E9D" w14:textId="2520CCBC" w:rsidR="1E9F53E2" w:rsidRDefault="1E9F53E2" w:rsidP="1E9F53E2">
      <w:pPr>
        <w:rPr>
          <w:rFonts w:ascii="Times New Roman" w:hAnsi="Times New Roman" w:cs="Times New Roman"/>
          <w:sz w:val="24"/>
          <w:szCs w:val="24"/>
        </w:rPr>
      </w:pPr>
      <w:r w:rsidRPr="1E9F53E2">
        <w:rPr>
          <w:rFonts w:ascii="Times New Roman" w:hAnsi="Times New Roman" w:cs="Times New Roman"/>
          <w:sz w:val="24"/>
          <w:szCs w:val="24"/>
        </w:rPr>
        <w:t>Sociological theor</w:t>
      </w:r>
      <w:r w:rsidR="00CA135B">
        <w:rPr>
          <w:rFonts w:ascii="Times New Roman" w:hAnsi="Times New Roman" w:cs="Times New Roman"/>
          <w:sz w:val="24"/>
          <w:szCs w:val="24"/>
        </w:rPr>
        <w:t>ies</w:t>
      </w:r>
      <w:r w:rsidRPr="1E9F53E2">
        <w:rPr>
          <w:rFonts w:ascii="Times New Roman" w:hAnsi="Times New Roman" w:cs="Times New Roman"/>
          <w:sz w:val="24"/>
          <w:szCs w:val="24"/>
        </w:rPr>
        <w:t xml:space="preserve"> such as Maslow</w:t>
      </w:r>
      <w:r w:rsidR="00CA135B">
        <w:rPr>
          <w:rFonts w:ascii="Times New Roman" w:hAnsi="Times New Roman" w:cs="Times New Roman"/>
          <w:sz w:val="24"/>
          <w:szCs w:val="24"/>
        </w:rPr>
        <w:t>’s</w:t>
      </w:r>
      <w:r w:rsidRPr="1E9F53E2">
        <w:rPr>
          <w:rFonts w:ascii="Times New Roman" w:hAnsi="Times New Roman" w:cs="Times New Roman"/>
          <w:sz w:val="24"/>
          <w:szCs w:val="24"/>
        </w:rPr>
        <w:t xml:space="preserve"> (1943) underpin the principles of the World Health </w:t>
      </w:r>
      <w:r w:rsidR="00CA135B">
        <w:rPr>
          <w:rFonts w:ascii="Times New Roman" w:hAnsi="Times New Roman" w:cs="Times New Roman"/>
          <w:sz w:val="24"/>
          <w:szCs w:val="24"/>
        </w:rPr>
        <w:t>O</w:t>
      </w:r>
      <w:r w:rsidRPr="1E9F53E2">
        <w:rPr>
          <w:rFonts w:ascii="Times New Roman" w:hAnsi="Times New Roman" w:cs="Times New Roman"/>
          <w:sz w:val="24"/>
          <w:szCs w:val="24"/>
        </w:rPr>
        <w:t xml:space="preserve">rganisation Constitution and their holistic constitution.  </w:t>
      </w:r>
    </w:p>
    <w:p w14:paraId="04F6619C" w14:textId="7061393F" w:rsidR="0070245B" w:rsidRDefault="7E742E8D" w:rsidP="7E742E8D">
      <w:pPr>
        <w:rPr>
          <w:rFonts w:ascii="Times New Roman" w:hAnsi="Times New Roman" w:cs="Times New Roman"/>
          <w:sz w:val="24"/>
          <w:szCs w:val="24"/>
        </w:rPr>
      </w:pPr>
      <w:r w:rsidRPr="7E742E8D">
        <w:rPr>
          <w:rFonts w:ascii="Times New Roman" w:hAnsi="Times New Roman" w:cs="Times New Roman"/>
          <w:sz w:val="24"/>
          <w:szCs w:val="24"/>
        </w:rPr>
        <w:t xml:space="preserve">As mentioned, one of the defining issues single mothers face is that of poverty. Bar Scandinavian countries, single parents in Europe, the UK and Wales repeatedly have the highest rate of poverty (Larkin, 2009). Gingerbread (2018) shows that </w:t>
      </w:r>
      <w:r w:rsidR="001E066A">
        <w:rPr>
          <w:rFonts w:ascii="Times New Roman" w:hAnsi="Times New Roman" w:cs="Times New Roman"/>
          <w:sz w:val="24"/>
          <w:szCs w:val="24"/>
        </w:rPr>
        <w:t xml:space="preserve">of the </w:t>
      </w:r>
      <w:r w:rsidRPr="7E742E8D">
        <w:rPr>
          <w:rFonts w:ascii="Times New Roman" w:hAnsi="Times New Roman" w:cs="Times New Roman"/>
          <w:sz w:val="24"/>
          <w:szCs w:val="24"/>
        </w:rPr>
        <w:t>children in single parent families</w:t>
      </w:r>
      <w:r w:rsidR="001E066A">
        <w:rPr>
          <w:rFonts w:ascii="Times New Roman" w:hAnsi="Times New Roman" w:cs="Times New Roman"/>
          <w:sz w:val="24"/>
          <w:szCs w:val="24"/>
        </w:rPr>
        <w:t>,</w:t>
      </w:r>
      <w:r w:rsidRPr="7E742E8D">
        <w:rPr>
          <w:rFonts w:ascii="Times New Roman" w:hAnsi="Times New Roman" w:cs="Times New Roman"/>
          <w:sz w:val="24"/>
          <w:szCs w:val="24"/>
        </w:rPr>
        <w:t xml:space="preserve"> 47% are twice as likely to be living in relative poverty compared to those in married or co-habiting couples</w:t>
      </w:r>
      <w:r w:rsidR="001E066A">
        <w:rPr>
          <w:rFonts w:ascii="Times New Roman" w:hAnsi="Times New Roman" w:cs="Times New Roman"/>
          <w:sz w:val="24"/>
          <w:szCs w:val="24"/>
        </w:rPr>
        <w:t xml:space="preserve"> at</w:t>
      </w:r>
      <w:r w:rsidRPr="7E742E8D">
        <w:rPr>
          <w:rFonts w:ascii="Times New Roman" w:hAnsi="Times New Roman" w:cs="Times New Roman"/>
          <w:sz w:val="24"/>
          <w:szCs w:val="24"/>
        </w:rPr>
        <w:t xml:space="preserve"> 24 %. </w:t>
      </w:r>
    </w:p>
    <w:p w14:paraId="3CD412D4" w14:textId="69A5879F" w:rsidR="10A80532" w:rsidRDefault="10A80532" w:rsidP="10A80532">
      <w:pPr>
        <w:rPr>
          <w:rFonts w:ascii="Times New Roman" w:hAnsi="Times New Roman" w:cs="Times New Roman"/>
          <w:sz w:val="24"/>
          <w:szCs w:val="24"/>
        </w:rPr>
      </w:pPr>
      <w:r w:rsidRPr="10A80532">
        <w:rPr>
          <w:rFonts w:ascii="Times New Roman" w:hAnsi="Times New Roman" w:cs="Times New Roman"/>
          <w:sz w:val="24"/>
          <w:szCs w:val="24"/>
        </w:rPr>
        <w:t xml:space="preserve">In this paper the aim is to determine if current Government Welfare policy protects vulnerable groups of single mothers within the UK and Wales. </w:t>
      </w:r>
    </w:p>
    <w:p w14:paraId="04B698F7" w14:textId="4CF6F7AC" w:rsidR="2A817099" w:rsidRDefault="2A817099" w:rsidP="2A817099">
      <w:pPr>
        <w:rPr>
          <w:rFonts w:ascii="Times New Roman" w:hAnsi="Times New Roman" w:cs="Times New Roman"/>
          <w:sz w:val="24"/>
          <w:szCs w:val="24"/>
        </w:rPr>
      </w:pPr>
      <w:r w:rsidRPr="2A817099">
        <w:rPr>
          <w:rFonts w:ascii="Times New Roman" w:hAnsi="Times New Roman" w:cs="Times New Roman"/>
          <w:sz w:val="24"/>
          <w:szCs w:val="24"/>
        </w:rPr>
        <w:t>In a bid to tackle poverty in low income families</w:t>
      </w:r>
      <w:r w:rsidR="00DE1019">
        <w:rPr>
          <w:rFonts w:ascii="Times New Roman" w:hAnsi="Times New Roman" w:cs="Times New Roman"/>
          <w:sz w:val="24"/>
          <w:szCs w:val="24"/>
        </w:rPr>
        <w:t>,</w:t>
      </w:r>
      <w:r w:rsidRPr="2A817099">
        <w:rPr>
          <w:rFonts w:ascii="Times New Roman" w:hAnsi="Times New Roman" w:cs="Times New Roman"/>
          <w:sz w:val="24"/>
          <w:szCs w:val="24"/>
        </w:rPr>
        <w:t xml:space="preserve"> the DWP </w:t>
      </w:r>
      <w:r w:rsidR="00CA135B">
        <w:rPr>
          <w:rFonts w:ascii="Times New Roman" w:hAnsi="Times New Roman" w:cs="Times New Roman"/>
          <w:sz w:val="24"/>
          <w:szCs w:val="24"/>
        </w:rPr>
        <w:t>is</w:t>
      </w:r>
      <w:r w:rsidRPr="2A817099">
        <w:rPr>
          <w:rFonts w:ascii="Times New Roman" w:hAnsi="Times New Roman" w:cs="Times New Roman"/>
          <w:sz w:val="24"/>
          <w:szCs w:val="24"/>
        </w:rPr>
        <w:t xml:space="preserve"> currently delivering a system called Universal Credit.  This benefit replaces other means tested social security benefits such as income support for people of working age (</w:t>
      </w:r>
      <w:r w:rsidR="00DE1019">
        <w:rPr>
          <w:rFonts w:ascii="Times New Roman" w:hAnsi="Times New Roman" w:cs="Times New Roman"/>
          <w:sz w:val="24"/>
          <w:szCs w:val="24"/>
        </w:rPr>
        <w:t>P</w:t>
      </w:r>
      <w:r w:rsidRPr="2A817099">
        <w:rPr>
          <w:rFonts w:ascii="Times New Roman" w:hAnsi="Times New Roman" w:cs="Times New Roman"/>
          <w:sz w:val="24"/>
          <w:szCs w:val="24"/>
        </w:rPr>
        <w:t>arliament</w:t>
      </w:r>
      <w:r w:rsidR="00CA135B">
        <w:rPr>
          <w:rFonts w:ascii="Times New Roman" w:hAnsi="Times New Roman" w:cs="Times New Roman"/>
          <w:sz w:val="24"/>
          <w:szCs w:val="24"/>
        </w:rPr>
        <w:t>,</w:t>
      </w:r>
      <w:r w:rsidRPr="2A817099">
        <w:rPr>
          <w:rFonts w:ascii="Times New Roman" w:hAnsi="Times New Roman" w:cs="Times New Roman"/>
          <w:sz w:val="24"/>
          <w:szCs w:val="24"/>
        </w:rPr>
        <w:t xml:space="preserve"> 2018)</w:t>
      </w:r>
      <w:r w:rsidR="00DE1019">
        <w:rPr>
          <w:rFonts w:ascii="Times New Roman" w:hAnsi="Times New Roman" w:cs="Times New Roman"/>
          <w:sz w:val="24"/>
          <w:szCs w:val="24"/>
        </w:rPr>
        <w:t xml:space="preserve">.  </w:t>
      </w:r>
      <w:r w:rsidRPr="2A817099">
        <w:rPr>
          <w:rFonts w:ascii="Times New Roman" w:hAnsi="Times New Roman" w:cs="Times New Roman"/>
          <w:sz w:val="24"/>
          <w:szCs w:val="24"/>
        </w:rPr>
        <w:t>The aim of the consolidated one monthly payment system is to avoid overpayments or fraud, to encourage employment and work incentives and to tackle poverty among low income families. In 2009 the Centre for Social Justice UK was chaired by secretary of state Ia</w:t>
      </w:r>
      <w:r w:rsidR="003C643A">
        <w:rPr>
          <w:rFonts w:ascii="Times New Roman" w:hAnsi="Times New Roman" w:cs="Times New Roman"/>
          <w:sz w:val="24"/>
          <w:szCs w:val="24"/>
        </w:rPr>
        <w:t>i</w:t>
      </w:r>
      <w:r w:rsidRPr="2A817099">
        <w:rPr>
          <w:rFonts w:ascii="Times New Roman" w:hAnsi="Times New Roman" w:cs="Times New Roman"/>
          <w:sz w:val="24"/>
          <w:szCs w:val="24"/>
        </w:rPr>
        <w:t xml:space="preserve">n Duncan </w:t>
      </w:r>
      <w:r w:rsidR="00DE1019">
        <w:rPr>
          <w:rFonts w:ascii="Times New Roman" w:hAnsi="Times New Roman" w:cs="Times New Roman"/>
          <w:sz w:val="24"/>
          <w:szCs w:val="24"/>
        </w:rPr>
        <w:t>S</w:t>
      </w:r>
      <w:r w:rsidRPr="2A817099">
        <w:rPr>
          <w:rFonts w:ascii="Times New Roman" w:hAnsi="Times New Roman" w:cs="Times New Roman"/>
          <w:sz w:val="24"/>
          <w:szCs w:val="24"/>
        </w:rPr>
        <w:t xml:space="preserve">mith. It is here that the first concepts of </w:t>
      </w:r>
      <w:r w:rsidR="005967CC">
        <w:rPr>
          <w:rFonts w:ascii="Times New Roman" w:hAnsi="Times New Roman" w:cs="Times New Roman"/>
          <w:sz w:val="24"/>
          <w:szCs w:val="24"/>
        </w:rPr>
        <w:t>U</w:t>
      </w:r>
      <w:r w:rsidRPr="2A817099">
        <w:rPr>
          <w:rFonts w:ascii="Times New Roman" w:hAnsi="Times New Roman" w:cs="Times New Roman"/>
          <w:sz w:val="24"/>
          <w:szCs w:val="24"/>
        </w:rPr>
        <w:t xml:space="preserve">niversal </w:t>
      </w:r>
      <w:r w:rsidR="005967CC">
        <w:rPr>
          <w:rFonts w:ascii="Times New Roman" w:hAnsi="Times New Roman" w:cs="Times New Roman"/>
          <w:sz w:val="24"/>
          <w:szCs w:val="24"/>
        </w:rPr>
        <w:t>C</w:t>
      </w:r>
      <w:r w:rsidRPr="2A817099">
        <w:rPr>
          <w:rFonts w:ascii="Times New Roman" w:hAnsi="Times New Roman" w:cs="Times New Roman"/>
          <w:sz w:val="24"/>
          <w:szCs w:val="24"/>
        </w:rPr>
        <w:t>redit were devised. From the report</w:t>
      </w:r>
      <w:r w:rsidR="003C643A">
        <w:rPr>
          <w:rFonts w:ascii="Times New Roman" w:hAnsi="Times New Roman" w:cs="Times New Roman"/>
          <w:sz w:val="24"/>
          <w:szCs w:val="24"/>
        </w:rPr>
        <w:t>,</w:t>
      </w:r>
      <w:r w:rsidRPr="2A817099">
        <w:rPr>
          <w:rFonts w:ascii="Times New Roman" w:hAnsi="Times New Roman" w:cs="Times New Roman"/>
          <w:sz w:val="24"/>
          <w:szCs w:val="24"/>
        </w:rPr>
        <w:t xml:space="preserve"> </w:t>
      </w:r>
      <w:r w:rsidR="00CA135B">
        <w:rPr>
          <w:rFonts w:ascii="Times New Roman" w:hAnsi="Times New Roman" w:cs="Times New Roman"/>
          <w:sz w:val="24"/>
          <w:szCs w:val="24"/>
        </w:rPr>
        <w:t>‘</w:t>
      </w:r>
      <w:r w:rsidR="003C643A">
        <w:rPr>
          <w:rFonts w:ascii="Times New Roman" w:hAnsi="Times New Roman" w:cs="Times New Roman"/>
          <w:sz w:val="24"/>
          <w:szCs w:val="24"/>
        </w:rPr>
        <w:t>Dynamic Benefits:</w:t>
      </w:r>
      <w:r w:rsidRPr="2A817099">
        <w:rPr>
          <w:rFonts w:ascii="Times New Roman" w:hAnsi="Times New Roman" w:cs="Times New Roman"/>
          <w:sz w:val="24"/>
          <w:szCs w:val="24"/>
        </w:rPr>
        <w:t xml:space="preserve"> Towards Welfare That Works</w:t>
      </w:r>
      <w:r w:rsidR="005967CC">
        <w:rPr>
          <w:rFonts w:ascii="Times New Roman" w:hAnsi="Times New Roman" w:cs="Times New Roman"/>
          <w:sz w:val="24"/>
          <w:szCs w:val="24"/>
        </w:rPr>
        <w:t>’</w:t>
      </w:r>
      <w:r w:rsidR="00DE1019">
        <w:rPr>
          <w:rFonts w:ascii="Times New Roman" w:hAnsi="Times New Roman" w:cs="Times New Roman"/>
          <w:sz w:val="24"/>
          <w:szCs w:val="24"/>
        </w:rPr>
        <w:t xml:space="preserve">, </w:t>
      </w:r>
      <w:r w:rsidRPr="2A817099">
        <w:rPr>
          <w:rFonts w:ascii="Times New Roman" w:hAnsi="Times New Roman" w:cs="Times New Roman"/>
          <w:sz w:val="24"/>
          <w:szCs w:val="24"/>
        </w:rPr>
        <w:t xml:space="preserve">Iain Duncan </w:t>
      </w:r>
      <w:r w:rsidR="00DE1019">
        <w:rPr>
          <w:rFonts w:ascii="Times New Roman" w:hAnsi="Times New Roman" w:cs="Times New Roman"/>
          <w:sz w:val="24"/>
          <w:szCs w:val="24"/>
        </w:rPr>
        <w:t>S</w:t>
      </w:r>
      <w:r w:rsidRPr="2A817099">
        <w:rPr>
          <w:rFonts w:ascii="Times New Roman" w:hAnsi="Times New Roman" w:cs="Times New Roman"/>
          <w:sz w:val="24"/>
          <w:szCs w:val="24"/>
        </w:rPr>
        <w:t xml:space="preserve">mith made his first speech stating that </w:t>
      </w:r>
      <w:r w:rsidR="005967CC">
        <w:rPr>
          <w:rFonts w:ascii="Times New Roman" w:hAnsi="Times New Roman" w:cs="Times New Roman"/>
          <w:sz w:val="24"/>
          <w:szCs w:val="24"/>
        </w:rPr>
        <w:t>U</w:t>
      </w:r>
      <w:r w:rsidRPr="2A817099">
        <w:rPr>
          <w:rFonts w:ascii="Times New Roman" w:hAnsi="Times New Roman" w:cs="Times New Roman"/>
          <w:sz w:val="24"/>
          <w:szCs w:val="24"/>
        </w:rPr>
        <w:t xml:space="preserve">niversal </w:t>
      </w:r>
      <w:r w:rsidR="005967CC">
        <w:rPr>
          <w:rFonts w:ascii="Times New Roman" w:hAnsi="Times New Roman" w:cs="Times New Roman"/>
          <w:sz w:val="24"/>
          <w:szCs w:val="24"/>
        </w:rPr>
        <w:t>C</w:t>
      </w:r>
      <w:r w:rsidRPr="2A817099">
        <w:rPr>
          <w:rFonts w:ascii="Times New Roman" w:hAnsi="Times New Roman" w:cs="Times New Roman"/>
          <w:sz w:val="24"/>
          <w:szCs w:val="24"/>
        </w:rPr>
        <w:t xml:space="preserve">redit is </w:t>
      </w:r>
      <w:r w:rsidR="00DE1019">
        <w:rPr>
          <w:rFonts w:ascii="Times New Roman" w:hAnsi="Times New Roman" w:cs="Times New Roman"/>
          <w:sz w:val="24"/>
          <w:szCs w:val="24"/>
        </w:rPr>
        <w:t>‘</w:t>
      </w:r>
      <w:r w:rsidRPr="2A817099">
        <w:rPr>
          <w:rFonts w:ascii="Times New Roman" w:hAnsi="Times New Roman" w:cs="Times New Roman"/>
          <w:sz w:val="24"/>
          <w:szCs w:val="24"/>
        </w:rPr>
        <w:t>simpler and more transparent so that work always pays</w:t>
      </w:r>
      <w:r w:rsidR="00DE1019">
        <w:rPr>
          <w:rFonts w:ascii="Times New Roman" w:hAnsi="Times New Roman" w:cs="Times New Roman"/>
          <w:sz w:val="24"/>
          <w:szCs w:val="24"/>
        </w:rPr>
        <w:t>’</w:t>
      </w:r>
      <w:r w:rsidRPr="2A817099">
        <w:rPr>
          <w:rFonts w:ascii="Times New Roman" w:hAnsi="Times New Roman" w:cs="Times New Roman"/>
          <w:sz w:val="24"/>
          <w:szCs w:val="24"/>
        </w:rPr>
        <w:t xml:space="preserve">.  </w:t>
      </w:r>
      <w:r w:rsidR="00DE1019">
        <w:rPr>
          <w:rFonts w:ascii="Times New Roman" w:hAnsi="Times New Roman" w:cs="Times New Roman"/>
          <w:sz w:val="24"/>
          <w:szCs w:val="24"/>
        </w:rPr>
        <w:t>B</w:t>
      </w:r>
      <w:r w:rsidRPr="2A817099">
        <w:rPr>
          <w:rFonts w:ascii="Times New Roman" w:hAnsi="Times New Roman" w:cs="Times New Roman"/>
          <w:sz w:val="24"/>
          <w:szCs w:val="24"/>
        </w:rPr>
        <w:t>y 2013</w:t>
      </w:r>
      <w:r w:rsidR="00DE1019">
        <w:rPr>
          <w:rFonts w:ascii="Times New Roman" w:hAnsi="Times New Roman" w:cs="Times New Roman"/>
          <w:sz w:val="24"/>
          <w:szCs w:val="24"/>
        </w:rPr>
        <w:t>,</w:t>
      </w:r>
      <w:r w:rsidRPr="2A817099">
        <w:rPr>
          <w:rFonts w:ascii="Times New Roman" w:hAnsi="Times New Roman" w:cs="Times New Roman"/>
          <w:sz w:val="24"/>
          <w:szCs w:val="24"/>
        </w:rPr>
        <w:t xml:space="preserve"> roll out of</w:t>
      </w:r>
      <w:r w:rsidR="00DE1019">
        <w:rPr>
          <w:rFonts w:ascii="Times New Roman" w:hAnsi="Times New Roman" w:cs="Times New Roman"/>
          <w:sz w:val="24"/>
          <w:szCs w:val="24"/>
        </w:rPr>
        <w:t xml:space="preserve"> t</w:t>
      </w:r>
      <w:r w:rsidRPr="2A817099">
        <w:rPr>
          <w:rFonts w:ascii="Times New Roman" w:hAnsi="Times New Roman" w:cs="Times New Roman"/>
          <w:sz w:val="24"/>
          <w:szCs w:val="24"/>
        </w:rPr>
        <w:t xml:space="preserve">he </w:t>
      </w:r>
      <w:r w:rsidR="00DE1019">
        <w:rPr>
          <w:rFonts w:ascii="Times New Roman" w:hAnsi="Times New Roman" w:cs="Times New Roman"/>
          <w:sz w:val="24"/>
          <w:szCs w:val="24"/>
        </w:rPr>
        <w:t>U</w:t>
      </w:r>
      <w:r w:rsidRPr="2A817099">
        <w:rPr>
          <w:rFonts w:ascii="Times New Roman" w:hAnsi="Times New Roman" w:cs="Times New Roman"/>
          <w:sz w:val="24"/>
          <w:szCs w:val="24"/>
        </w:rPr>
        <w:t xml:space="preserve">niversal </w:t>
      </w:r>
      <w:r w:rsidR="00DE1019">
        <w:rPr>
          <w:rFonts w:ascii="Times New Roman" w:hAnsi="Times New Roman" w:cs="Times New Roman"/>
          <w:sz w:val="24"/>
          <w:szCs w:val="24"/>
        </w:rPr>
        <w:t>C</w:t>
      </w:r>
      <w:r w:rsidRPr="2A817099">
        <w:rPr>
          <w:rFonts w:ascii="Times New Roman" w:hAnsi="Times New Roman" w:cs="Times New Roman"/>
          <w:sz w:val="24"/>
          <w:szCs w:val="24"/>
        </w:rPr>
        <w:t>redit model began</w:t>
      </w:r>
      <w:r w:rsidR="00DE1019">
        <w:rPr>
          <w:rFonts w:ascii="Times New Roman" w:hAnsi="Times New Roman" w:cs="Times New Roman"/>
          <w:sz w:val="24"/>
          <w:szCs w:val="24"/>
        </w:rPr>
        <w:t xml:space="preserve"> </w:t>
      </w:r>
      <w:r w:rsidRPr="2A817099">
        <w:rPr>
          <w:rFonts w:ascii="Times New Roman" w:hAnsi="Times New Roman" w:cs="Times New Roman"/>
          <w:sz w:val="24"/>
          <w:szCs w:val="24"/>
        </w:rPr>
        <w:t>(</w:t>
      </w:r>
      <w:r w:rsidR="00DE1019">
        <w:rPr>
          <w:rFonts w:ascii="Times New Roman" w:hAnsi="Times New Roman" w:cs="Times New Roman"/>
          <w:sz w:val="24"/>
          <w:szCs w:val="24"/>
        </w:rPr>
        <w:t>P</w:t>
      </w:r>
      <w:r w:rsidRPr="2A817099">
        <w:rPr>
          <w:rFonts w:ascii="Times New Roman" w:hAnsi="Times New Roman" w:cs="Times New Roman"/>
          <w:sz w:val="24"/>
          <w:szCs w:val="24"/>
        </w:rPr>
        <w:t>arliament</w:t>
      </w:r>
      <w:r w:rsidR="00DE1019">
        <w:rPr>
          <w:rFonts w:ascii="Times New Roman" w:hAnsi="Times New Roman" w:cs="Times New Roman"/>
          <w:sz w:val="24"/>
          <w:szCs w:val="24"/>
        </w:rPr>
        <w:t>,</w:t>
      </w:r>
      <w:r w:rsidRPr="2A817099">
        <w:rPr>
          <w:rFonts w:ascii="Times New Roman" w:hAnsi="Times New Roman" w:cs="Times New Roman"/>
          <w:sz w:val="24"/>
          <w:szCs w:val="24"/>
        </w:rPr>
        <w:t xml:space="preserve"> 2018)</w:t>
      </w:r>
      <w:r w:rsidR="00DE1019">
        <w:rPr>
          <w:rFonts w:ascii="Times New Roman" w:hAnsi="Times New Roman" w:cs="Times New Roman"/>
          <w:sz w:val="24"/>
          <w:szCs w:val="24"/>
        </w:rPr>
        <w:t>.</w:t>
      </w:r>
    </w:p>
    <w:p w14:paraId="239088E7" w14:textId="71A8A050" w:rsidR="2A817099" w:rsidRDefault="69F1B12D" w:rsidP="69F1B12D">
      <w:pPr>
        <w:rPr>
          <w:rFonts w:ascii="Times New Roman" w:hAnsi="Times New Roman" w:cs="Times New Roman"/>
          <w:sz w:val="24"/>
          <w:szCs w:val="24"/>
        </w:rPr>
      </w:pPr>
      <w:r w:rsidRPr="69F1B12D">
        <w:rPr>
          <w:rFonts w:ascii="Times New Roman" w:hAnsi="Times New Roman" w:cs="Times New Roman"/>
          <w:sz w:val="24"/>
          <w:szCs w:val="24"/>
        </w:rPr>
        <w:t xml:space="preserve">As of 2017, 11% of the British population were in receipt of Universal Credit. Full roll out is expected to be achieved by 2023. The main essence of the Universal Credit model is to encourage low income families to work. The way it works is with a ‘standard allowance’ for all working age people; additional amounts may be awarded for those with children and extra housing costs. The amount a family receive will depend on certain factors such as </w:t>
      </w:r>
      <w:r w:rsidR="003C643A">
        <w:rPr>
          <w:rFonts w:ascii="Times New Roman" w:hAnsi="Times New Roman" w:cs="Times New Roman"/>
          <w:sz w:val="24"/>
          <w:szCs w:val="24"/>
        </w:rPr>
        <w:t>saving and income, for example Housing B</w:t>
      </w:r>
      <w:r w:rsidRPr="69F1B12D">
        <w:rPr>
          <w:rFonts w:ascii="Times New Roman" w:hAnsi="Times New Roman" w:cs="Times New Roman"/>
          <w:sz w:val="24"/>
          <w:szCs w:val="24"/>
        </w:rPr>
        <w:t>enefit is classed as an income and so is deducted from the payment on a pound for pound basis (Parliament, 2018). Earned income is also extracted from the monthly top up payment at a constant rate allowing working families to keep a portion of their ‘work allowance’. This was previously 65 pence to the pound but has recently been reduced to 63 pence per pound. The Universal Credit Award to a single parent with two children with no childcare costs is currently £724 per month. This ‘Award’ replaces the child tax element and Income Support or Job Seekers Allowance. Claims for Universal Credit are to be applied for online. Once a successful application has been processed there are certain conditions that have to be met by the claimant, or a loss of payments will be incurred through the sanction’s ‘regime’: this may be missing a work-based interview or being late for appointments to do with monthly payments (Parliament, 2018).</w:t>
      </w:r>
    </w:p>
    <w:p w14:paraId="2E849E03" w14:textId="6F02B006" w:rsidR="74FCC152" w:rsidRDefault="74FCC152" w:rsidP="74FCC152">
      <w:pPr>
        <w:rPr>
          <w:rFonts w:ascii="Times New Roman" w:hAnsi="Times New Roman" w:cs="Times New Roman"/>
          <w:sz w:val="24"/>
          <w:szCs w:val="24"/>
        </w:rPr>
      </w:pPr>
    </w:p>
    <w:p w14:paraId="2D0221B1" w14:textId="093FC7F2" w:rsidR="00FE0372" w:rsidRPr="00CE2DEF" w:rsidRDefault="7BF2DB62" w:rsidP="7BF2DB62">
      <w:pPr>
        <w:rPr>
          <w:rFonts w:ascii="Times New Roman" w:eastAsia="Times New Roman" w:hAnsi="Times New Roman" w:cs="Times New Roman"/>
          <w:color w:val="FF0000"/>
          <w:sz w:val="24"/>
          <w:szCs w:val="24"/>
        </w:rPr>
      </w:pPr>
      <w:r w:rsidRPr="7BF2DB62">
        <w:rPr>
          <w:rFonts w:ascii="Times New Roman" w:hAnsi="Times New Roman" w:cs="Times New Roman"/>
          <w:sz w:val="24"/>
          <w:szCs w:val="24"/>
        </w:rPr>
        <w:t>Despite rising levels of single mothers in employment (Gingerbread</w:t>
      </w:r>
      <w:r w:rsidR="003C67A1">
        <w:rPr>
          <w:rFonts w:ascii="Times New Roman" w:hAnsi="Times New Roman" w:cs="Times New Roman"/>
          <w:sz w:val="24"/>
          <w:szCs w:val="24"/>
        </w:rPr>
        <w:t>,</w:t>
      </w:r>
      <w:r w:rsidRPr="7BF2DB62">
        <w:rPr>
          <w:rFonts w:ascii="Times New Roman" w:hAnsi="Times New Roman" w:cs="Times New Roman"/>
          <w:sz w:val="24"/>
          <w:szCs w:val="24"/>
        </w:rPr>
        <w:t xml:space="preserve"> 2018) and the Universal Credit legislation stating that its aim is to benefit low income families the most, it is widely </w:t>
      </w:r>
      <w:r w:rsidRPr="7BF2DB62">
        <w:rPr>
          <w:rFonts w:ascii="Times New Roman" w:hAnsi="Times New Roman" w:cs="Times New Roman"/>
          <w:sz w:val="24"/>
          <w:szCs w:val="24"/>
        </w:rPr>
        <w:lastRenderedPageBreak/>
        <w:t xml:space="preserve">reported and researched that Universal Credit is pushing more vulnerable families into debt and poverty. 20 percent of single parent households were in persistent poverty in 2015 compared to 5 percent of their </w:t>
      </w:r>
      <w:r w:rsidRPr="003C67A1">
        <w:rPr>
          <w:rFonts w:ascii="Times New Roman" w:hAnsi="Times New Roman" w:cs="Times New Roman"/>
          <w:sz w:val="24"/>
          <w:szCs w:val="24"/>
        </w:rPr>
        <w:t>counterparts’ (</w:t>
      </w:r>
      <w:r w:rsidR="003C67A1" w:rsidRPr="003C67A1">
        <w:rPr>
          <w:rFonts w:ascii="Times New Roman" w:hAnsi="Times New Roman" w:cs="Times New Roman"/>
          <w:sz w:val="24"/>
          <w:szCs w:val="24"/>
        </w:rPr>
        <w:t>Gingerbread, 2018</w:t>
      </w:r>
      <w:r w:rsidRPr="003C67A1">
        <w:rPr>
          <w:rFonts w:ascii="Times New Roman" w:hAnsi="Times New Roman" w:cs="Times New Roman"/>
          <w:sz w:val="24"/>
          <w:szCs w:val="24"/>
        </w:rPr>
        <w:t>).</w:t>
      </w:r>
      <w:r w:rsidRPr="7BF2DB62">
        <w:rPr>
          <w:rFonts w:ascii="Times New Roman" w:hAnsi="Times New Roman" w:cs="Times New Roman"/>
          <w:sz w:val="24"/>
          <w:szCs w:val="24"/>
        </w:rPr>
        <w:t xml:space="preserve">  In addition to this, ‘safety net benefits provide just half the minimum income needed for a decent standard of living for a single parent with one baby’ (Gingerbread, 2018).  Gingerbread (2018) claim ‘single parent households have been the hardest hit by tax and benefit reforms since 2010’. These figures from Gingerbread, the leading national charity that works with single parents, are in contrast to the rhetoric from government about the benefits of Universal Credit. Real lived experience of the effects of Universal Credit offer an insight into the state of legislation to date. One single mother’s experience was that of having to sell her own clothes in a bid to feed herself and child. Leanne Barnett stopped receiving the Universal Credit payment as officials believed she was co- habiting with a partner. During the time she had to wait for the government officials to accept proof that she lived with just her 14-year-old daughter, she fell into debt. Housing Benefit is incorporated into the Universal Credit monthly payment and so to not receive a payment means threat of eviction due to non-payment. This woman is saying it’s a never-ending cycle which has exasperated her depression and in turn her fibromyalgia</w:t>
      </w:r>
      <w:r w:rsidR="003C67A1">
        <w:rPr>
          <w:rFonts w:ascii="Times New Roman" w:hAnsi="Times New Roman" w:cs="Times New Roman"/>
          <w:sz w:val="24"/>
          <w:szCs w:val="24"/>
        </w:rPr>
        <w:t xml:space="preserve"> (Guardian, 2018)</w:t>
      </w:r>
      <w:r w:rsidRPr="7BF2DB62">
        <w:rPr>
          <w:rFonts w:ascii="Times New Roman" w:hAnsi="Times New Roman" w:cs="Times New Roman"/>
          <w:sz w:val="24"/>
          <w:szCs w:val="24"/>
        </w:rPr>
        <w:t>.</w:t>
      </w:r>
      <w:r w:rsidR="003C67A1">
        <w:rPr>
          <w:rFonts w:ascii="Times New Roman" w:hAnsi="Times New Roman" w:cs="Times New Roman"/>
          <w:sz w:val="24"/>
          <w:szCs w:val="24"/>
        </w:rPr>
        <w:t xml:space="preserve">  </w:t>
      </w:r>
      <w:r w:rsidRPr="7BF2DB62">
        <w:rPr>
          <w:rFonts w:ascii="Times New Roman" w:hAnsi="Times New Roman" w:cs="Times New Roman"/>
          <w:sz w:val="24"/>
          <w:szCs w:val="24"/>
        </w:rPr>
        <w:t>A study across 27 EU countries and the UK found the link between financial hardship and poor health and more importantly poor mental health (Campbell et al, 2015</w:t>
      </w:r>
      <w:r w:rsidRPr="7BF2DB62">
        <w:rPr>
          <w:rFonts w:ascii="Times New Roman" w:eastAsia="Times New Roman" w:hAnsi="Times New Roman" w:cs="Times New Roman"/>
          <w:sz w:val="24"/>
          <w:szCs w:val="24"/>
        </w:rPr>
        <w:t>)</w:t>
      </w:r>
      <w:r w:rsidR="003C67A1">
        <w:rPr>
          <w:rFonts w:ascii="Times New Roman" w:eastAsia="Times New Roman" w:hAnsi="Times New Roman" w:cs="Times New Roman"/>
          <w:sz w:val="24"/>
          <w:szCs w:val="24"/>
        </w:rPr>
        <w:t xml:space="preserve">.  </w:t>
      </w:r>
      <w:r w:rsidRPr="7BF2DB62">
        <w:rPr>
          <w:rFonts w:ascii="Times New Roman" w:eastAsia="Times New Roman" w:hAnsi="Times New Roman" w:cs="Times New Roman"/>
          <w:sz w:val="24"/>
          <w:szCs w:val="24"/>
        </w:rPr>
        <w:t>The World Health Organisation states that the relationship between poverty and mental ill health is cyclical. This means that poverty increases the risk of mental health issues and mental health increase</w:t>
      </w:r>
      <w:r w:rsidR="003C67A1">
        <w:rPr>
          <w:rFonts w:ascii="Times New Roman" w:eastAsia="Times New Roman" w:hAnsi="Times New Roman" w:cs="Times New Roman"/>
          <w:sz w:val="24"/>
          <w:szCs w:val="24"/>
        </w:rPr>
        <w:t>s</w:t>
      </w:r>
      <w:r w:rsidRPr="7BF2DB62">
        <w:rPr>
          <w:rFonts w:ascii="Times New Roman" w:eastAsia="Times New Roman" w:hAnsi="Times New Roman" w:cs="Times New Roman"/>
          <w:sz w:val="24"/>
          <w:szCs w:val="24"/>
        </w:rPr>
        <w:t xml:space="preserve"> a likelihood of descending into poverty. Studies over the last decades recognize the relationship between poverty and ill mental health and wellbeing. ` Larkin</w:t>
      </w:r>
      <w:r w:rsidR="003C67A1">
        <w:rPr>
          <w:rFonts w:ascii="Times New Roman" w:eastAsia="Times New Roman" w:hAnsi="Times New Roman" w:cs="Times New Roman"/>
          <w:sz w:val="24"/>
          <w:szCs w:val="24"/>
        </w:rPr>
        <w:t xml:space="preserve"> (2011)</w:t>
      </w:r>
      <w:r w:rsidRPr="7BF2DB62">
        <w:rPr>
          <w:rFonts w:ascii="Times New Roman" w:eastAsia="Times New Roman" w:hAnsi="Times New Roman" w:cs="Times New Roman"/>
          <w:sz w:val="24"/>
          <w:szCs w:val="24"/>
        </w:rPr>
        <w:t xml:space="preserve"> states that one of the best-known studies upon social class (poverty) and depression was that of Brown &amp; Harris (1978)</w:t>
      </w:r>
      <w:r w:rsidR="003C67A1">
        <w:rPr>
          <w:rFonts w:ascii="Times New Roman" w:eastAsia="Times New Roman" w:hAnsi="Times New Roman" w:cs="Times New Roman"/>
          <w:sz w:val="24"/>
          <w:szCs w:val="24"/>
        </w:rPr>
        <w:t>.</w:t>
      </w:r>
    </w:p>
    <w:p w14:paraId="3F30DAEE" w14:textId="28350675" w:rsidR="00FE0372" w:rsidRPr="00CE2DEF" w:rsidRDefault="515406D6" w:rsidP="515406D6">
      <w:pPr>
        <w:rPr>
          <w:rFonts w:ascii="Times New Roman" w:eastAsia="Times New Roman" w:hAnsi="Times New Roman" w:cs="Times New Roman"/>
          <w:sz w:val="23"/>
          <w:szCs w:val="23"/>
        </w:rPr>
      </w:pPr>
      <w:r w:rsidRPr="515406D6">
        <w:rPr>
          <w:rFonts w:ascii="Times New Roman" w:eastAsia="Times New Roman" w:hAnsi="Times New Roman" w:cs="Times New Roman"/>
          <w:sz w:val="23"/>
          <w:szCs w:val="23"/>
        </w:rPr>
        <w:t xml:space="preserve">`Theoretically, high levels of distress, low economic resources and a lack of stress buffering resources may lead to poor psychological coping strategies amongst single parents` (Folkman and Lazarus, 1980).  Within this study Brown &amp; Harris (1978) found that working class women experience more untoward life experiences therefore leading to higher rates of depression. However, a feminist critiques this model and believes that higher rates of mental health issues among women are the result of inequalities and exploitation. </w:t>
      </w:r>
      <w:proofErr w:type="spellStart"/>
      <w:r w:rsidRPr="515406D6">
        <w:rPr>
          <w:rFonts w:ascii="Times New Roman" w:eastAsia="Times New Roman" w:hAnsi="Times New Roman" w:cs="Times New Roman"/>
          <w:sz w:val="23"/>
          <w:szCs w:val="23"/>
        </w:rPr>
        <w:t>Doya</w:t>
      </w:r>
      <w:r w:rsidR="003C643A">
        <w:rPr>
          <w:rFonts w:ascii="Times New Roman" w:eastAsia="Times New Roman" w:hAnsi="Times New Roman" w:cs="Times New Roman"/>
          <w:sz w:val="23"/>
          <w:szCs w:val="23"/>
        </w:rPr>
        <w:t>l</w:t>
      </w:r>
      <w:proofErr w:type="spellEnd"/>
      <w:r w:rsidR="003C643A">
        <w:rPr>
          <w:rFonts w:ascii="Times New Roman" w:eastAsia="Times New Roman" w:hAnsi="Times New Roman" w:cs="Times New Roman"/>
          <w:sz w:val="23"/>
          <w:szCs w:val="23"/>
        </w:rPr>
        <w:t xml:space="preserve"> (1955, cited in Larkin, 2011)</w:t>
      </w:r>
      <w:r w:rsidRPr="515406D6">
        <w:rPr>
          <w:rFonts w:ascii="Times New Roman" w:eastAsia="Times New Roman" w:hAnsi="Times New Roman" w:cs="Times New Roman"/>
          <w:sz w:val="23"/>
          <w:szCs w:val="23"/>
        </w:rPr>
        <w:t xml:space="preserve"> suggested that women are the</w:t>
      </w:r>
      <w:r w:rsidR="003C643A">
        <w:rPr>
          <w:rFonts w:ascii="Times New Roman" w:eastAsia="Times New Roman" w:hAnsi="Times New Roman" w:cs="Times New Roman"/>
          <w:sz w:val="23"/>
          <w:szCs w:val="23"/>
        </w:rPr>
        <w:t xml:space="preserve"> ‘Victims’ of the social order, t</w:t>
      </w:r>
      <w:r w:rsidRPr="515406D6">
        <w:rPr>
          <w:rFonts w:ascii="Times New Roman" w:eastAsia="Times New Roman" w:hAnsi="Times New Roman" w:cs="Times New Roman"/>
          <w:sz w:val="23"/>
          <w:szCs w:val="23"/>
        </w:rPr>
        <w:t>hat patriarchal power puts unequal constraints upon women such as the low status of domestic work (single mothers) childcare and the ‘double burden’ of employment away from the home. These early studies reflect many aspects of today's single motherhood, such as being a lone parent, domestic abuse, low wages and the overarching aspect of power</w:t>
      </w:r>
      <w:r w:rsidR="003C643A">
        <w:rPr>
          <w:rFonts w:ascii="Times New Roman" w:eastAsia="Times New Roman" w:hAnsi="Times New Roman" w:cs="Times New Roman"/>
          <w:sz w:val="23"/>
          <w:szCs w:val="23"/>
        </w:rPr>
        <w:t xml:space="preserve"> (Larkin, </w:t>
      </w:r>
      <w:r w:rsidRPr="515406D6">
        <w:rPr>
          <w:rFonts w:ascii="Times New Roman" w:eastAsia="Times New Roman" w:hAnsi="Times New Roman" w:cs="Times New Roman"/>
          <w:sz w:val="23"/>
          <w:szCs w:val="23"/>
        </w:rPr>
        <w:t>2011).</w:t>
      </w:r>
    </w:p>
    <w:p w14:paraId="41C10E63" w14:textId="4DD6F7DC" w:rsidR="0025486F" w:rsidRDefault="515406D6" w:rsidP="515406D6">
      <w:pPr>
        <w:rPr>
          <w:rFonts w:ascii="Times New Roman" w:eastAsia="Times New Roman" w:hAnsi="Times New Roman" w:cs="Times New Roman"/>
          <w:sz w:val="24"/>
          <w:szCs w:val="24"/>
        </w:rPr>
      </w:pPr>
      <w:r w:rsidRPr="515406D6">
        <w:rPr>
          <w:rFonts w:ascii="Times New Roman" w:eastAsia="Times New Roman" w:hAnsi="Times New Roman" w:cs="Times New Roman"/>
          <w:sz w:val="24"/>
          <w:szCs w:val="24"/>
        </w:rPr>
        <w:t>In a desperate situation, a single mother from Merseyside reported that due to an eight week wait for her fir</w:t>
      </w:r>
      <w:r w:rsidR="003C643A">
        <w:rPr>
          <w:rFonts w:ascii="Times New Roman" w:eastAsia="Times New Roman" w:hAnsi="Times New Roman" w:cs="Times New Roman"/>
          <w:sz w:val="24"/>
          <w:szCs w:val="24"/>
        </w:rPr>
        <w:t>st Universal Credit payment,</w:t>
      </w:r>
      <w:r w:rsidRPr="515406D6">
        <w:rPr>
          <w:rFonts w:ascii="Times New Roman" w:eastAsia="Times New Roman" w:hAnsi="Times New Roman" w:cs="Times New Roman"/>
          <w:sz w:val="24"/>
          <w:szCs w:val="24"/>
        </w:rPr>
        <w:t xml:space="preserve"> she was red</w:t>
      </w:r>
      <w:r w:rsidR="003C643A">
        <w:rPr>
          <w:rFonts w:ascii="Times New Roman" w:eastAsia="Times New Roman" w:hAnsi="Times New Roman" w:cs="Times New Roman"/>
          <w:sz w:val="24"/>
          <w:szCs w:val="24"/>
        </w:rPr>
        <w:t>uced to selling sex for £30. ‘I’</w:t>
      </w:r>
      <w:r w:rsidRPr="515406D6">
        <w:rPr>
          <w:rFonts w:ascii="Times New Roman" w:eastAsia="Times New Roman" w:hAnsi="Times New Roman" w:cs="Times New Roman"/>
          <w:sz w:val="24"/>
          <w:szCs w:val="24"/>
        </w:rPr>
        <w:t>m ashamed to admit I have slept with a guy for money. I am very disappointed and ashamed of myself.  I had to use food banks. I have never been in that situation in my life. I have really struggled’ (BBC 2018)</w:t>
      </w:r>
      <w:r w:rsidR="003C643A">
        <w:rPr>
          <w:rFonts w:ascii="Times New Roman" w:eastAsia="Times New Roman" w:hAnsi="Times New Roman" w:cs="Times New Roman"/>
          <w:sz w:val="24"/>
          <w:szCs w:val="24"/>
        </w:rPr>
        <w:t xml:space="preserve">. </w:t>
      </w:r>
      <w:r w:rsidRPr="515406D6">
        <w:rPr>
          <w:rFonts w:ascii="Times New Roman" w:eastAsia="Times New Roman" w:hAnsi="Times New Roman" w:cs="Times New Roman"/>
          <w:sz w:val="24"/>
          <w:szCs w:val="24"/>
        </w:rPr>
        <w:t xml:space="preserve"> In an article appearing in the </w:t>
      </w:r>
      <w:r w:rsidRPr="515406D6">
        <w:rPr>
          <w:rFonts w:ascii="Times New Roman" w:eastAsia="Times New Roman" w:hAnsi="Times New Roman" w:cs="Times New Roman"/>
          <w:i/>
          <w:iCs/>
          <w:sz w:val="24"/>
          <w:szCs w:val="24"/>
        </w:rPr>
        <w:t>Journal of Family and Economic Issues</w:t>
      </w:r>
      <w:r w:rsidRPr="515406D6">
        <w:rPr>
          <w:rFonts w:ascii="Times New Roman" w:eastAsia="Times New Roman" w:hAnsi="Times New Roman" w:cs="Times New Roman"/>
          <w:sz w:val="24"/>
          <w:szCs w:val="24"/>
        </w:rPr>
        <w:t xml:space="preserve"> (2017)</w:t>
      </w:r>
      <w:r w:rsidR="003C643A">
        <w:rPr>
          <w:rFonts w:ascii="Times New Roman" w:eastAsia="Times New Roman" w:hAnsi="Times New Roman" w:cs="Times New Roman"/>
          <w:sz w:val="24"/>
          <w:szCs w:val="24"/>
        </w:rPr>
        <w:t>,</w:t>
      </w:r>
      <w:r w:rsidRPr="515406D6">
        <w:rPr>
          <w:rFonts w:ascii="Times New Roman" w:eastAsia="Times New Roman" w:hAnsi="Times New Roman" w:cs="Times New Roman"/>
          <w:sz w:val="24"/>
          <w:szCs w:val="24"/>
        </w:rPr>
        <w:t xml:space="preserve"> research was taken up on the results of financial hardship on single mothers. 15 women took part in the research reporting issues such as constant stress, constant worry both financial and general. Constant sacrifices were made in order for the children’s basic needs to be met. Anxiety, isolation, depression, paranoia and suicidal thoughts were prevalent among single mothers throughout the UK suffering financial hardship (Stack &amp; Meredith, 2017)</w:t>
      </w:r>
      <w:r w:rsidR="003C643A">
        <w:rPr>
          <w:rFonts w:ascii="Times New Roman" w:eastAsia="Times New Roman" w:hAnsi="Times New Roman" w:cs="Times New Roman"/>
          <w:sz w:val="24"/>
          <w:szCs w:val="24"/>
        </w:rPr>
        <w:t xml:space="preserve">. </w:t>
      </w:r>
      <w:r w:rsidRPr="515406D6">
        <w:rPr>
          <w:rFonts w:ascii="Times New Roman" w:eastAsia="Times New Roman" w:hAnsi="Times New Roman" w:cs="Times New Roman"/>
          <w:sz w:val="24"/>
          <w:szCs w:val="24"/>
        </w:rPr>
        <w:t xml:space="preserve"> </w:t>
      </w:r>
      <w:proofErr w:type="gramStart"/>
      <w:r w:rsidRPr="515406D6">
        <w:rPr>
          <w:rFonts w:ascii="Times New Roman" w:eastAsia="Times New Roman" w:hAnsi="Times New Roman" w:cs="Times New Roman"/>
          <w:sz w:val="24"/>
          <w:szCs w:val="24"/>
        </w:rPr>
        <w:t>A</w:t>
      </w:r>
      <w:proofErr w:type="gramEnd"/>
      <w:r w:rsidRPr="515406D6">
        <w:rPr>
          <w:rFonts w:ascii="Times New Roman" w:eastAsia="Times New Roman" w:hAnsi="Times New Roman" w:cs="Times New Roman"/>
          <w:sz w:val="24"/>
          <w:szCs w:val="24"/>
        </w:rPr>
        <w:t xml:space="preserve"> </w:t>
      </w:r>
      <w:r w:rsidRPr="515406D6">
        <w:rPr>
          <w:rFonts w:ascii="Times New Roman" w:eastAsia="Times New Roman" w:hAnsi="Times New Roman" w:cs="Times New Roman"/>
          <w:sz w:val="24"/>
          <w:szCs w:val="24"/>
        </w:rPr>
        <w:lastRenderedPageBreak/>
        <w:t>series of blogs on the Joseph Rowntree Foundation (JRF) website (2018) highlight multi-dimensional issues concerning single mothers and their mental health and well-being.</w:t>
      </w:r>
    </w:p>
    <w:p w14:paraId="4F6D66BC" w14:textId="3C93471E" w:rsidR="0025486F" w:rsidRDefault="003C67A1" w:rsidP="7BF2DB62">
      <w:pPr>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sidR="7BF2DB62" w:rsidRPr="7BF2DB62">
        <w:rPr>
          <w:rFonts w:ascii="Times New Roman" w:eastAsia="Times New Roman" w:hAnsi="Times New Roman" w:cs="Times New Roman"/>
          <w:color w:val="494848"/>
          <w:sz w:val="24"/>
          <w:szCs w:val="24"/>
        </w:rPr>
        <w:t>Losing my job, losing my home, losing my marriage were all hard but it was poverty that sent me to the brink of suicide,</w:t>
      </w:r>
      <w:r>
        <w:rPr>
          <w:rFonts w:ascii="Times New Roman" w:eastAsia="Times New Roman" w:hAnsi="Times New Roman" w:cs="Times New Roman"/>
          <w:color w:val="494848"/>
          <w:sz w:val="24"/>
          <w:szCs w:val="24"/>
        </w:rPr>
        <w:t>’</w:t>
      </w:r>
      <w:r w:rsidR="7BF2DB62" w:rsidRPr="7BF2DB62">
        <w:rPr>
          <w:rFonts w:ascii="Times New Roman" w:eastAsia="Times New Roman" w:hAnsi="Times New Roman" w:cs="Times New Roman"/>
          <w:color w:val="494848"/>
          <w:sz w:val="24"/>
          <w:szCs w:val="24"/>
        </w:rPr>
        <w:t xml:space="preserve"> says Sue, a former civil service manager who now works part-time for a mental health charity in Inverness.</w:t>
      </w:r>
      <w:r w:rsidR="7BF2DB62" w:rsidRPr="7BF2DB62">
        <w:rPr>
          <w:rFonts w:ascii="Times New Roman" w:eastAsia="Times New Roman" w:hAnsi="Times New Roman" w:cs="Times New Roman"/>
          <w:sz w:val="24"/>
          <w:szCs w:val="24"/>
        </w:rPr>
        <w:t xml:space="preserve">   </w:t>
      </w:r>
    </w:p>
    <w:p w14:paraId="7E8BBFF3" w14:textId="2E5676A7" w:rsidR="7E742E8D" w:rsidRDefault="003C67A1" w:rsidP="7E742E8D">
      <w:r>
        <w:rPr>
          <w:rFonts w:ascii="Times New Roman" w:eastAsia="Times New Roman" w:hAnsi="Times New Roman" w:cs="Times New Roman"/>
          <w:color w:val="494848"/>
          <w:sz w:val="24"/>
          <w:szCs w:val="24"/>
        </w:rPr>
        <w:t>‘</w:t>
      </w:r>
      <w:r w:rsidR="7BF2DB62" w:rsidRPr="7BF2DB62">
        <w:rPr>
          <w:rFonts w:ascii="Times New Roman" w:eastAsia="Times New Roman" w:hAnsi="Times New Roman" w:cs="Times New Roman"/>
          <w:color w:val="494848"/>
          <w:sz w:val="24"/>
          <w:szCs w:val="24"/>
        </w:rPr>
        <w:t>I think it’s very difficult when you have depression,</w:t>
      </w:r>
      <w:r>
        <w:rPr>
          <w:rFonts w:ascii="Times New Roman" w:eastAsia="Times New Roman" w:hAnsi="Times New Roman" w:cs="Times New Roman"/>
          <w:color w:val="494848"/>
          <w:sz w:val="24"/>
          <w:szCs w:val="24"/>
        </w:rPr>
        <w:t xml:space="preserve">’ </w:t>
      </w:r>
      <w:r w:rsidR="7BF2DB62" w:rsidRPr="7BF2DB62">
        <w:rPr>
          <w:rFonts w:ascii="Times New Roman" w:eastAsia="Times New Roman" w:hAnsi="Times New Roman" w:cs="Times New Roman"/>
          <w:color w:val="494848"/>
          <w:sz w:val="24"/>
          <w:szCs w:val="24"/>
        </w:rPr>
        <w:t xml:space="preserve">Sue adds. </w:t>
      </w:r>
      <w:r>
        <w:rPr>
          <w:rFonts w:ascii="Times New Roman" w:eastAsia="Times New Roman" w:hAnsi="Times New Roman" w:cs="Times New Roman"/>
          <w:color w:val="494848"/>
          <w:sz w:val="24"/>
          <w:szCs w:val="24"/>
        </w:rPr>
        <w:t>‘</w:t>
      </w:r>
      <w:r w:rsidR="7BF2DB62" w:rsidRPr="7BF2DB62">
        <w:rPr>
          <w:rFonts w:ascii="Times New Roman" w:eastAsia="Times New Roman" w:hAnsi="Times New Roman" w:cs="Times New Roman"/>
          <w:color w:val="494848"/>
          <w:sz w:val="24"/>
          <w:szCs w:val="24"/>
        </w:rPr>
        <w:t xml:space="preserve">You lose your confidence, you feel worthless, </w:t>
      </w:r>
      <w:proofErr w:type="gramStart"/>
      <w:r w:rsidR="7BF2DB62" w:rsidRPr="7BF2DB62">
        <w:rPr>
          <w:rFonts w:ascii="Times New Roman" w:eastAsia="Times New Roman" w:hAnsi="Times New Roman" w:cs="Times New Roman"/>
          <w:color w:val="494848"/>
          <w:sz w:val="24"/>
          <w:szCs w:val="24"/>
        </w:rPr>
        <w:t>you</w:t>
      </w:r>
      <w:proofErr w:type="gramEnd"/>
      <w:r w:rsidR="7BF2DB62" w:rsidRPr="7BF2DB62">
        <w:rPr>
          <w:rFonts w:ascii="Times New Roman" w:eastAsia="Times New Roman" w:hAnsi="Times New Roman" w:cs="Times New Roman"/>
          <w:color w:val="494848"/>
          <w:sz w:val="24"/>
          <w:szCs w:val="24"/>
        </w:rPr>
        <w:t xml:space="preserve"> don’t feel like you can do anything. I needed someone to believe in me and </w:t>
      </w:r>
      <w:r w:rsidR="003C643A">
        <w:rPr>
          <w:rFonts w:ascii="Times New Roman" w:eastAsia="Times New Roman" w:hAnsi="Times New Roman" w:cs="Times New Roman"/>
          <w:color w:val="494848"/>
          <w:sz w:val="24"/>
          <w:szCs w:val="24"/>
        </w:rPr>
        <w:t>support me</w:t>
      </w:r>
      <w:r>
        <w:rPr>
          <w:rFonts w:ascii="Times New Roman" w:eastAsia="Times New Roman" w:hAnsi="Times New Roman" w:cs="Times New Roman"/>
          <w:color w:val="494848"/>
          <w:sz w:val="24"/>
          <w:szCs w:val="24"/>
        </w:rPr>
        <w:t>’</w:t>
      </w:r>
      <w:r w:rsidR="7BF2DB62" w:rsidRPr="7BF2DB62">
        <w:rPr>
          <w:rFonts w:ascii="Times New Roman" w:eastAsia="Times New Roman" w:hAnsi="Times New Roman" w:cs="Times New Roman"/>
          <w:color w:val="494848"/>
          <w:sz w:val="24"/>
          <w:szCs w:val="24"/>
        </w:rPr>
        <w:t xml:space="preserve"> </w:t>
      </w:r>
      <w:r>
        <w:rPr>
          <w:rFonts w:ascii="Times New Roman" w:eastAsia="Times New Roman" w:hAnsi="Times New Roman" w:cs="Times New Roman"/>
          <w:color w:val="494848"/>
          <w:sz w:val="24"/>
          <w:szCs w:val="24"/>
        </w:rPr>
        <w:t>(</w:t>
      </w:r>
      <w:r w:rsidR="7BF2DB62" w:rsidRPr="7BF2DB62">
        <w:rPr>
          <w:rFonts w:ascii="Times New Roman" w:eastAsia="Times New Roman" w:hAnsi="Times New Roman" w:cs="Times New Roman"/>
          <w:color w:val="494848"/>
          <w:sz w:val="24"/>
          <w:szCs w:val="24"/>
        </w:rPr>
        <w:t>JRF</w:t>
      </w:r>
      <w:r>
        <w:rPr>
          <w:rFonts w:ascii="Times New Roman" w:eastAsia="Times New Roman" w:hAnsi="Times New Roman" w:cs="Times New Roman"/>
          <w:color w:val="494848"/>
          <w:sz w:val="24"/>
          <w:szCs w:val="24"/>
        </w:rPr>
        <w:t>,</w:t>
      </w:r>
      <w:r w:rsidR="7BF2DB62" w:rsidRPr="7BF2DB62">
        <w:rPr>
          <w:rFonts w:ascii="Times New Roman" w:eastAsia="Times New Roman" w:hAnsi="Times New Roman" w:cs="Times New Roman"/>
          <w:color w:val="494848"/>
          <w:sz w:val="24"/>
          <w:szCs w:val="24"/>
        </w:rPr>
        <w:t xml:space="preserve"> 2018</w:t>
      </w:r>
      <w:r>
        <w:rPr>
          <w:rFonts w:ascii="Times New Roman" w:eastAsia="Times New Roman" w:hAnsi="Times New Roman" w:cs="Times New Roman"/>
          <w:color w:val="494848"/>
          <w:sz w:val="24"/>
          <w:szCs w:val="24"/>
        </w:rPr>
        <w:t>)</w:t>
      </w:r>
      <w:r w:rsidR="003C643A">
        <w:rPr>
          <w:rFonts w:ascii="Times New Roman" w:eastAsia="Times New Roman" w:hAnsi="Times New Roman" w:cs="Times New Roman"/>
          <w:color w:val="494848"/>
          <w:sz w:val="24"/>
          <w:szCs w:val="24"/>
        </w:rPr>
        <w:t>.</w:t>
      </w:r>
    </w:p>
    <w:p w14:paraId="65B629C0" w14:textId="6FCA93F2" w:rsidR="2A817099" w:rsidRDefault="7BF2DB62" w:rsidP="7BF2DB62">
      <w:pPr>
        <w:rPr>
          <w:rFonts w:ascii="Times New Roman" w:eastAsia="Times New Roman" w:hAnsi="Times New Roman" w:cs="Times New Roman"/>
          <w:sz w:val="24"/>
          <w:szCs w:val="24"/>
        </w:rPr>
      </w:pPr>
      <w:r w:rsidRPr="7BF2DB62">
        <w:rPr>
          <w:rFonts w:ascii="Times New Roman" w:eastAsia="Times New Roman" w:hAnsi="Times New Roman" w:cs="Times New Roman"/>
          <w:sz w:val="24"/>
          <w:szCs w:val="24"/>
        </w:rPr>
        <w:t>Other aspects of Universal Credit</w:t>
      </w:r>
      <w:r w:rsidR="003C67A1">
        <w:rPr>
          <w:rFonts w:ascii="Times New Roman" w:eastAsia="Times New Roman" w:hAnsi="Times New Roman" w:cs="Times New Roman"/>
          <w:sz w:val="24"/>
          <w:szCs w:val="24"/>
        </w:rPr>
        <w:t xml:space="preserve"> (UC)</w:t>
      </w:r>
      <w:r w:rsidRPr="7BF2DB62">
        <w:rPr>
          <w:rFonts w:ascii="Times New Roman" w:eastAsia="Times New Roman" w:hAnsi="Times New Roman" w:cs="Times New Roman"/>
          <w:sz w:val="24"/>
          <w:szCs w:val="24"/>
        </w:rPr>
        <w:t xml:space="preserve"> legislation being rolled out are the two-child limit. Benefits will only cover two children if a third is born after April 2018, unless the child was conceived by a rape which can be proven, otherwise a third child is not entitled to state benefit. The loss of free school dinners to over a million children and the reduction in Child Benefit are other factors that have come into force in 2018. According to Gingerbread (2018), these factors will push people further into poverty. According to Gingerbread (2018) the government’s initiative is failing. The main objective of ‘making work pay’ and a simplified system is not working. Gingerbread interviewed single parents over a six-month period. Issues reported are that some parents were not aware of their entitlements. Some parents received a payment whilst waiting for the main support to begin, however this had to be paid back in a large sum still leaving people falling short. The back to work focus has its own problems as some mothers reported that due to child care they had unstable jobs, zero-hour contracts and low pay.  Sometimes the monthly UC payments vary from month to month, depending on wages earned, which again causes budgeting issues and shortfalls. Women have to find child care payments up front that are then paid for by UC, but only on condition of a receipt from the provider. Many single parents do not have the funds to pay child care up front (Gingerbread</w:t>
      </w:r>
      <w:r w:rsidR="003C643A">
        <w:rPr>
          <w:rFonts w:ascii="Times New Roman" w:eastAsia="Times New Roman" w:hAnsi="Times New Roman" w:cs="Times New Roman"/>
          <w:sz w:val="24"/>
          <w:szCs w:val="24"/>
        </w:rPr>
        <w:t>, 2018).</w:t>
      </w:r>
    </w:p>
    <w:p w14:paraId="0F127781" w14:textId="52343672" w:rsidR="2A817099" w:rsidRDefault="515406D6" w:rsidP="515406D6">
      <w:pPr>
        <w:rPr>
          <w:rFonts w:ascii="Times New Roman" w:hAnsi="Times New Roman" w:cs="Times New Roman"/>
          <w:sz w:val="24"/>
          <w:szCs w:val="24"/>
        </w:rPr>
      </w:pPr>
      <w:r w:rsidRPr="515406D6">
        <w:rPr>
          <w:rFonts w:ascii="Times New Roman" w:hAnsi="Times New Roman" w:cs="Times New Roman"/>
          <w:sz w:val="24"/>
          <w:szCs w:val="24"/>
        </w:rPr>
        <w:t>One of the fundamental flaws of UC is the transitional period between coming off the 6 single benefits such as Income Support and Housing Benefit and on to the one monthly UC</w:t>
      </w:r>
      <w:r w:rsidR="003C643A">
        <w:rPr>
          <w:rFonts w:ascii="Times New Roman" w:hAnsi="Times New Roman" w:cs="Times New Roman"/>
          <w:sz w:val="24"/>
          <w:szCs w:val="24"/>
        </w:rPr>
        <w:t xml:space="preserve"> payment. This may place women i</w:t>
      </w:r>
      <w:r w:rsidRPr="515406D6">
        <w:rPr>
          <w:rFonts w:ascii="Times New Roman" w:hAnsi="Times New Roman" w:cs="Times New Roman"/>
          <w:sz w:val="24"/>
          <w:szCs w:val="24"/>
        </w:rPr>
        <w:t>n abusive relationships at risk. Due to this</w:t>
      </w:r>
      <w:r w:rsidR="003C643A">
        <w:rPr>
          <w:rFonts w:ascii="Times New Roman" w:hAnsi="Times New Roman" w:cs="Times New Roman"/>
          <w:sz w:val="24"/>
          <w:szCs w:val="24"/>
        </w:rPr>
        <w:t>,</w:t>
      </w:r>
      <w:r w:rsidRPr="515406D6">
        <w:rPr>
          <w:rFonts w:ascii="Times New Roman" w:hAnsi="Times New Roman" w:cs="Times New Roman"/>
          <w:sz w:val="24"/>
          <w:szCs w:val="24"/>
        </w:rPr>
        <w:t xml:space="preserve"> when a woman is able to leave a relationship, she will then be faced with a loss of finances as when a couple dissolve the government suspend payment. This may also leave a woman too frightened to leave becaus</w:t>
      </w:r>
      <w:r w:rsidR="003C643A">
        <w:rPr>
          <w:rFonts w:ascii="Times New Roman" w:hAnsi="Times New Roman" w:cs="Times New Roman"/>
          <w:sz w:val="24"/>
          <w:szCs w:val="24"/>
        </w:rPr>
        <w:t>e of the financial implications (P</w:t>
      </w:r>
      <w:r w:rsidRPr="515406D6">
        <w:rPr>
          <w:rFonts w:ascii="Times New Roman" w:hAnsi="Times New Roman" w:cs="Times New Roman"/>
          <w:sz w:val="24"/>
          <w:szCs w:val="24"/>
        </w:rPr>
        <w:t>arliament</w:t>
      </w:r>
      <w:r w:rsidR="003C643A">
        <w:rPr>
          <w:rFonts w:ascii="Times New Roman" w:hAnsi="Times New Roman" w:cs="Times New Roman"/>
          <w:sz w:val="24"/>
          <w:szCs w:val="24"/>
        </w:rPr>
        <w:t>,</w:t>
      </w:r>
      <w:r w:rsidRPr="515406D6">
        <w:rPr>
          <w:rFonts w:ascii="Times New Roman" w:hAnsi="Times New Roman" w:cs="Times New Roman"/>
          <w:sz w:val="24"/>
          <w:szCs w:val="24"/>
        </w:rPr>
        <w:t xml:space="preserve"> 2018)</w:t>
      </w:r>
      <w:r w:rsidR="003C643A">
        <w:rPr>
          <w:rFonts w:ascii="Times New Roman" w:hAnsi="Times New Roman" w:cs="Times New Roman"/>
          <w:sz w:val="24"/>
          <w:szCs w:val="24"/>
        </w:rPr>
        <w:t>.</w:t>
      </w:r>
      <w:r w:rsidRPr="515406D6">
        <w:rPr>
          <w:rFonts w:ascii="Times New Roman" w:hAnsi="Times New Roman" w:cs="Times New Roman"/>
          <w:sz w:val="24"/>
          <w:szCs w:val="24"/>
        </w:rPr>
        <w:t xml:space="preserve"> The Social Security Advisory Committee has recommended the DWP make exceptions for this situation, however as yet, no policy change has been implemented. The Shadow Secretary for state for women and equalities said: </w:t>
      </w:r>
    </w:p>
    <w:p w14:paraId="7E9C37E9" w14:textId="54188014" w:rsidR="2A817099" w:rsidRDefault="515406D6" w:rsidP="515406D6">
      <w:pPr>
        <w:rPr>
          <w:rFonts w:ascii="Times New Roman" w:hAnsi="Times New Roman" w:cs="Times New Roman"/>
          <w:sz w:val="24"/>
          <w:szCs w:val="24"/>
        </w:rPr>
      </w:pPr>
      <w:r w:rsidRPr="515406D6">
        <w:rPr>
          <w:rFonts w:ascii="Times New Roman" w:hAnsi="Times New Roman" w:cs="Times New Roman"/>
          <w:sz w:val="24"/>
          <w:szCs w:val="24"/>
        </w:rPr>
        <w:t xml:space="preserve">   ‘The government has serious questions to answer about the design and implementation of Universal Credit, which risks financially penalising victims of domestic abuse and putting them at risk of further harm at the hands of their abusers’ (</w:t>
      </w:r>
      <w:proofErr w:type="spellStart"/>
      <w:r w:rsidRPr="515406D6">
        <w:rPr>
          <w:rFonts w:ascii="Times New Roman" w:hAnsi="Times New Roman" w:cs="Times New Roman"/>
          <w:sz w:val="24"/>
          <w:szCs w:val="24"/>
        </w:rPr>
        <w:t>Naz</w:t>
      </w:r>
      <w:proofErr w:type="spellEnd"/>
      <w:r w:rsidRPr="515406D6">
        <w:rPr>
          <w:rFonts w:ascii="Times New Roman" w:hAnsi="Times New Roman" w:cs="Times New Roman"/>
          <w:sz w:val="24"/>
          <w:szCs w:val="24"/>
        </w:rPr>
        <w:t xml:space="preserve"> </w:t>
      </w:r>
      <w:proofErr w:type="spellStart"/>
      <w:r w:rsidRPr="515406D6">
        <w:rPr>
          <w:rFonts w:ascii="Times New Roman" w:hAnsi="Times New Roman" w:cs="Times New Roman"/>
          <w:sz w:val="24"/>
          <w:szCs w:val="24"/>
        </w:rPr>
        <w:t>Zah</w:t>
      </w:r>
      <w:proofErr w:type="spellEnd"/>
      <w:r w:rsidRPr="515406D6">
        <w:rPr>
          <w:rFonts w:ascii="Times New Roman" w:hAnsi="Times New Roman" w:cs="Times New Roman"/>
          <w:sz w:val="24"/>
          <w:szCs w:val="24"/>
        </w:rPr>
        <w:t xml:space="preserve">, 2018) </w:t>
      </w:r>
    </w:p>
    <w:p w14:paraId="51487C89" w14:textId="67D80AE2" w:rsidR="2A817099" w:rsidRDefault="2A817099" w:rsidP="2A817099">
      <w:pPr>
        <w:rPr>
          <w:rFonts w:ascii="Times New Roman" w:hAnsi="Times New Roman" w:cs="Times New Roman"/>
          <w:sz w:val="24"/>
          <w:szCs w:val="24"/>
        </w:rPr>
      </w:pPr>
      <w:r w:rsidRPr="2A817099">
        <w:rPr>
          <w:rFonts w:ascii="Times New Roman" w:hAnsi="Times New Roman" w:cs="Times New Roman"/>
          <w:sz w:val="24"/>
          <w:szCs w:val="24"/>
        </w:rPr>
        <w:t>Recently the United Nations Envoy</w:t>
      </w:r>
      <w:r w:rsidR="0025486F">
        <w:rPr>
          <w:rFonts w:ascii="Times New Roman" w:hAnsi="Times New Roman" w:cs="Times New Roman"/>
          <w:sz w:val="24"/>
          <w:szCs w:val="24"/>
        </w:rPr>
        <w:t>,</w:t>
      </w:r>
      <w:r w:rsidRPr="2A817099">
        <w:rPr>
          <w:rFonts w:ascii="Times New Roman" w:hAnsi="Times New Roman" w:cs="Times New Roman"/>
          <w:sz w:val="24"/>
          <w:szCs w:val="24"/>
        </w:rPr>
        <w:t xml:space="preserve"> Phillip Alston has been touring Britain hearing from real people</w:t>
      </w:r>
      <w:r w:rsidR="0025486F">
        <w:rPr>
          <w:rFonts w:ascii="Times New Roman" w:hAnsi="Times New Roman" w:cs="Times New Roman"/>
          <w:sz w:val="24"/>
          <w:szCs w:val="24"/>
        </w:rPr>
        <w:t>’</w:t>
      </w:r>
      <w:r w:rsidRPr="2A817099">
        <w:rPr>
          <w:rFonts w:ascii="Times New Roman" w:hAnsi="Times New Roman" w:cs="Times New Roman"/>
          <w:sz w:val="24"/>
          <w:szCs w:val="24"/>
        </w:rPr>
        <w:t>s lived experience.</w:t>
      </w:r>
      <w:r w:rsidR="0025486F">
        <w:rPr>
          <w:rFonts w:ascii="Times New Roman" w:hAnsi="Times New Roman" w:cs="Times New Roman"/>
          <w:sz w:val="24"/>
          <w:szCs w:val="24"/>
        </w:rPr>
        <w:t xml:space="preserve"> In his report he states that:</w:t>
      </w:r>
      <w:r w:rsidR="001265C7">
        <w:rPr>
          <w:rFonts w:ascii="Times New Roman" w:hAnsi="Times New Roman" w:cs="Times New Roman"/>
          <w:sz w:val="24"/>
          <w:szCs w:val="24"/>
        </w:rPr>
        <w:t xml:space="preserve"> </w:t>
      </w:r>
      <w:r w:rsidR="0025486F">
        <w:rPr>
          <w:rFonts w:ascii="Times New Roman" w:hAnsi="Times New Roman" w:cs="Times New Roman"/>
          <w:sz w:val="24"/>
          <w:szCs w:val="24"/>
        </w:rPr>
        <w:t>‘</w:t>
      </w:r>
      <w:r w:rsidRPr="2A817099">
        <w:rPr>
          <w:rFonts w:ascii="Times New Roman" w:hAnsi="Times New Roman" w:cs="Times New Roman"/>
          <w:sz w:val="24"/>
          <w:szCs w:val="24"/>
        </w:rPr>
        <w:t>The UK government has inflicted great misery on its people, with punitive, mean-spirited and o</w:t>
      </w:r>
      <w:r w:rsidR="0025486F">
        <w:rPr>
          <w:rFonts w:ascii="Times New Roman" w:hAnsi="Times New Roman" w:cs="Times New Roman"/>
          <w:sz w:val="24"/>
          <w:szCs w:val="24"/>
        </w:rPr>
        <w:t>ften callous austerity policies’</w:t>
      </w:r>
      <w:r w:rsidRPr="2A817099">
        <w:rPr>
          <w:rFonts w:ascii="Times New Roman" w:hAnsi="Times New Roman" w:cs="Times New Roman"/>
          <w:sz w:val="24"/>
          <w:szCs w:val="24"/>
        </w:rPr>
        <w:t>. He goes on to say</w:t>
      </w:r>
      <w:r w:rsidR="0025486F">
        <w:rPr>
          <w:rFonts w:ascii="Times New Roman" w:hAnsi="Times New Roman" w:cs="Times New Roman"/>
          <w:sz w:val="24"/>
          <w:szCs w:val="24"/>
        </w:rPr>
        <w:t>:</w:t>
      </w:r>
    </w:p>
    <w:p w14:paraId="3F5EC0A2" w14:textId="03464804" w:rsidR="2A817099" w:rsidRDefault="515406D6" w:rsidP="515406D6">
      <w:pPr>
        <w:rPr>
          <w:rFonts w:ascii="Times New Roman" w:hAnsi="Times New Roman" w:cs="Times New Roman"/>
          <w:sz w:val="24"/>
          <w:szCs w:val="24"/>
        </w:rPr>
      </w:pPr>
      <w:r w:rsidRPr="515406D6">
        <w:rPr>
          <w:rFonts w:ascii="Times New Roman" w:hAnsi="Times New Roman" w:cs="Times New Roman"/>
          <w:sz w:val="24"/>
          <w:szCs w:val="24"/>
        </w:rPr>
        <w:lastRenderedPageBreak/>
        <w:t xml:space="preserve">  Talking of the before mentioned policies regarding financial help for those who may be experiencing or trying to flee domestic abuse, Alston says that ‘the new Universal Credit burdens women’ (Alston, 2018).  Previously Alston stated the same about austerity measures: </w:t>
      </w:r>
    </w:p>
    <w:p w14:paraId="6F5A4776" w14:textId="4DD2AFDB" w:rsidR="2A817099" w:rsidRDefault="69F1B12D" w:rsidP="69F1B12D">
      <w:pPr>
        <w:rPr>
          <w:rFonts w:ascii="Times New Roman" w:hAnsi="Times New Roman" w:cs="Times New Roman"/>
          <w:sz w:val="24"/>
          <w:szCs w:val="24"/>
        </w:rPr>
      </w:pPr>
      <w:r w:rsidRPr="69F1B12D">
        <w:rPr>
          <w:rFonts w:ascii="Times New Roman" w:hAnsi="Times New Roman" w:cs="Times New Roman"/>
          <w:sz w:val="24"/>
          <w:szCs w:val="24"/>
        </w:rPr>
        <w:t xml:space="preserve">‘This sort of ignorant attitude to abuse victims is abhorrent, but it's part of a bigger picture of the state's callous treatment of women, particularly disabled, ethnic minority and working-class women.’ (Alston, 2018). </w:t>
      </w:r>
    </w:p>
    <w:p w14:paraId="5B365AC9" w14:textId="381994D2" w:rsidR="7E742E8D" w:rsidRDefault="69F1B12D" w:rsidP="69F1B12D">
      <w:pPr>
        <w:rPr>
          <w:rFonts w:ascii="Times New Roman" w:hAnsi="Times New Roman" w:cs="Times New Roman"/>
          <w:sz w:val="24"/>
          <w:szCs w:val="24"/>
        </w:rPr>
      </w:pPr>
      <w:r w:rsidRPr="69F1B12D">
        <w:rPr>
          <w:rFonts w:ascii="Times New Roman" w:hAnsi="Times New Roman" w:cs="Times New Roman"/>
          <w:sz w:val="24"/>
          <w:szCs w:val="24"/>
        </w:rPr>
        <w:t>As this paper shows, poverty is one of the main factors affecting single mother's general health and well-being. It is feasible to suggest that single mothers are being discriminated against by both society and its structures based on ‘</w:t>
      </w:r>
      <w:proofErr w:type="spellStart"/>
      <w:r w:rsidRPr="69F1B12D">
        <w:rPr>
          <w:rFonts w:ascii="Times New Roman" w:hAnsi="Times New Roman" w:cs="Times New Roman"/>
          <w:sz w:val="24"/>
          <w:szCs w:val="24"/>
        </w:rPr>
        <w:t>Povertyism</w:t>
      </w:r>
      <w:proofErr w:type="spellEnd"/>
      <w:r w:rsidRPr="69F1B12D">
        <w:rPr>
          <w:rFonts w:ascii="Times New Roman" w:hAnsi="Times New Roman" w:cs="Times New Roman"/>
          <w:sz w:val="24"/>
          <w:szCs w:val="24"/>
        </w:rPr>
        <w:t>’ (JRF</w:t>
      </w:r>
      <w:r w:rsidR="003C643A">
        <w:rPr>
          <w:rFonts w:ascii="Times New Roman" w:hAnsi="Times New Roman" w:cs="Times New Roman"/>
          <w:sz w:val="24"/>
          <w:szCs w:val="24"/>
        </w:rPr>
        <w:t>,</w:t>
      </w:r>
      <w:r w:rsidRPr="69F1B12D">
        <w:rPr>
          <w:rFonts w:ascii="Times New Roman" w:hAnsi="Times New Roman" w:cs="Times New Roman"/>
          <w:sz w:val="24"/>
          <w:szCs w:val="24"/>
        </w:rPr>
        <w:t xml:space="preserve"> 2005) This can be reflected by the current right-wing conservative government and the previous coalition government's refusal to apply the International Covenant on Social, Cultural rights (1998) into UK law (JRF, 2005). The European Charter of Fundamental Rights builds on the European Convention of Human Rights to apply comprehensive protection for Economic Social and Cultural Rights. However, despite being urged by the Joint Committee on Human Rights, the House of Lords and the House of Commons, the government refused to incorporate these principles on the grounds that it impinges on their grounds to govern (JRF, 2005).  The Equality Act (2010) or the Equality and Human Rights Commission also fails to cover discrimination on the grounds of poverty. Thompson (2011)</w:t>
      </w:r>
      <w:r w:rsidR="00371CA6">
        <w:rPr>
          <w:rFonts w:ascii="Times New Roman" w:hAnsi="Times New Roman" w:cs="Times New Roman"/>
          <w:sz w:val="24"/>
          <w:szCs w:val="24"/>
        </w:rPr>
        <w:t xml:space="preserve"> </w:t>
      </w:r>
      <w:r w:rsidRPr="69F1B12D">
        <w:rPr>
          <w:rFonts w:ascii="Times New Roman" w:hAnsi="Times New Roman" w:cs="Times New Roman"/>
          <w:sz w:val="24"/>
          <w:szCs w:val="24"/>
        </w:rPr>
        <w:t xml:space="preserve">argues that although the Equality Act (2010) is useful in that it aims to create the equality of opportunity that at the same time the focus is placed on the individual. Thompson (2011) states that the Equality Act (2010) ignores the structures of power and inequality and peddles the belief that if individuals are given equal opportunities, inequality will inevitably decrease. This appears to place liability for a person's social economic status and route out of poverty on the individual as opposed to the broader socio-political structures Thompson (2011) like local authorities and state institutions. </w:t>
      </w:r>
    </w:p>
    <w:p w14:paraId="2AEAB219" w14:textId="486F1B39" w:rsidR="7E742E8D" w:rsidRDefault="69F1B12D" w:rsidP="69F1B12D">
      <w:pPr>
        <w:rPr>
          <w:rFonts w:ascii="Times New Roman" w:hAnsi="Times New Roman" w:cs="Times New Roman"/>
          <w:sz w:val="24"/>
          <w:szCs w:val="24"/>
        </w:rPr>
      </w:pPr>
      <w:r w:rsidRPr="69F1B12D">
        <w:rPr>
          <w:rFonts w:ascii="Times New Roman" w:hAnsi="Times New Roman" w:cs="Times New Roman"/>
          <w:sz w:val="24"/>
          <w:szCs w:val="24"/>
        </w:rPr>
        <w:t>Discrimination in the current form of ‘</w:t>
      </w:r>
      <w:proofErr w:type="spellStart"/>
      <w:r w:rsidRPr="69F1B12D">
        <w:rPr>
          <w:rFonts w:ascii="Times New Roman" w:hAnsi="Times New Roman" w:cs="Times New Roman"/>
          <w:sz w:val="24"/>
          <w:szCs w:val="24"/>
        </w:rPr>
        <w:t>Povertyism</w:t>
      </w:r>
      <w:proofErr w:type="spellEnd"/>
      <w:r w:rsidRPr="69F1B12D">
        <w:rPr>
          <w:rFonts w:ascii="Times New Roman" w:hAnsi="Times New Roman" w:cs="Times New Roman"/>
          <w:sz w:val="24"/>
          <w:szCs w:val="24"/>
        </w:rPr>
        <w:t>’ appears to have its roots in the Victorian belief surrounding poverty. Religion promoted the beliefs that for one to be wealthy meant they had been blessed by god (</w:t>
      </w:r>
      <w:proofErr w:type="spellStart"/>
      <w:r w:rsidRPr="69F1B12D">
        <w:rPr>
          <w:rFonts w:ascii="Times New Roman" w:hAnsi="Times New Roman" w:cs="Times New Roman"/>
          <w:sz w:val="24"/>
          <w:szCs w:val="24"/>
        </w:rPr>
        <w:t>Haralambos</w:t>
      </w:r>
      <w:proofErr w:type="spellEnd"/>
      <w:r w:rsidRPr="69F1B12D">
        <w:rPr>
          <w:rFonts w:ascii="Times New Roman" w:hAnsi="Times New Roman" w:cs="Times New Roman"/>
          <w:sz w:val="24"/>
          <w:szCs w:val="24"/>
        </w:rPr>
        <w:t xml:space="preserve"> &amp; Holborn, 2013).  For poor people</w:t>
      </w:r>
      <w:r w:rsidR="003C643A">
        <w:rPr>
          <w:rFonts w:ascii="Times New Roman" w:hAnsi="Times New Roman" w:cs="Times New Roman"/>
          <w:sz w:val="24"/>
          <w:szCs w:val="24"/>
        </w:rPr>
        <w:t>,</w:t>
      </w:r>
      <w:r w:rsidRPr="69F1B12D">
        <w:rPr>
          <w:rFonts w:ascii="Times New Roman" w:hAnsi="Times New Roman" w:cs="Times New Roman"/>
          <w:sz w:val="24"/>
          <w:szCs w:val="24"/>
        </w:rPr>
        <w:t xml:space="preserve"> there was the implication that they were poor because they were idle and unblessed; if they were to accept the teachings of the church, work hard and aspire to middle-class values, they could be deemed ‘deserving’ as opposed to the ‘undeserving’ poor. In order to receive assistance ‘houses of correction’ or ‘workhouses’ were established with purposefully bad conditions. These usually housed the mentally ill disabled the ‘un-deserving poor’. These institutions were used to ‘punish’ those who had fallen short of the moral values of that time. Following this these buildings and institutions became asylums and workhouses (Foucault 1967, cited in Barnard, 2011, p. 172)</w:t>
      </w:r>
    </w:p>
    <w:p w14:paraId="34AE7562" w14:textId="6A430310" w:rsidR="7E742E8D" w:rsidRDefault="7BF2DB62" w:rsidP="7E742E8D">
      <w:pPr>
        <w:rPr>
          <w:rFonts w:ascii="Times New Roman" w:hAnsi="Times New Roman" w:cs="Times New Roman"/>
          <w:sz w:val="24"/>
          <w:szCs w:val="24"/>
        </w:rPr>
      </w:pPr>
      <w:proofErr w:type="spellStart"/>
      <w:r w:rsidRPr="7BF2DB62">
        <w:rPr>
          <w:rFonts w:ascii="Times New Roman" w:hAnsi="Times New Roman" w:cs="Times New Roman"/>
          <w:sz w:val="24"/>
          <w:szCs w:val="24"/>
        </w:rPr>
        <w:t>Mcleod</w:t>
      </w:r>
      <w:proofErr w:type="spellEnd"/>
      <w:r w:rsidR="00853E85">
        <w:rPr>
          <w:rFonts w:ascii="Times New Roman" w:hAnsi="Times New Roman" w:cs="Times New Roman"/>
          <w:sz w:val="24"/>
          <w:szCs w:val="24"/>
        </w:rPr>
        <w:t xml:space="preserve"> (</w:t>
      </w:r>
      <w:r w:rsidRPr="7BF2DB62">
        <w:rPr>
          <w:rFonts w:ascii="Times New Roman" w:hAnsi="Times New Roman" w:cs="Times New Roman"/>
          <w:sz w:val="24"/>
          <w:szCs w:val="24"/>
        </w:rPr>
        <w:t>200</w:t>
      </w:r>
      <w:r w:rsidR="00853E85">
        <w:rPr>
          <w:rFonts w:ascii="Times New Roman" w:hAnsi="Times New Roman" w:cs="Times New Roman"/>
          <w:sz w:val="24"/>
          <w:szCs w:val="24"/>
        </w:rPr>
        <w:t>9) n</w:t>
      </w:r>
      <w:r w:rsidRPr="7BF2DB62">
        <w:rPr>
          <w:rFonts w:ascii="Times New Roman" w:hAnsi="Times New Roman" w:cs="Times New Roman"/>
          <w:sz w:val="24"/>
          <w:szCs w:val="24"/>
        </w:rPr>
        <w:t>otes that the rise of the dominant economic and political force capitalism created a change in the value system. The development of work ethic led to a move away from previously held religious and spiritual values. Barnard (2011</w:t>
      </w:r>
      <w:r w:rsidR="00853E85">
        <w:rPr>
          <w:rFonts w:ascii="Times New Roman" w:hAnsi="Times New Roman" w:cs="Times New Roman"/>
          <w:sz w:val="24"/>
          <w:szCs w:val="24"/>
        </w:rPr>
        <w:t>,</w:t>
      </w:r>
      <w:r w:rsidRPr="7BF2DB62">
        <w:rPr>
          <w:rFonts w:ascii="Times New Roman" w:hAnsi="Times New Roman" w:cs="Times New Roman"/>
          <w:sz w:val="24"/>
          <w:szCs w:val="24"/>
        </w:rPr>
        <w:t xml:space="preserve"> p</w:t>
      </w:r>
      <w:r w:rsidR="00853E85">
        <w:rPr>
          <w:rFonts w:ascii="Times New Roman" w:hAnsi="Times New Roman" w:cs="Times New Roman"/>
          <w:sz w:val="24"/>
          <w:szCs w:val="24"/>
        </w:rPr>
        <w:t>.</w:t>
      </w:r>
      <w:r w:rsidRPr="7BF2DB62">
        <w:rPr>
          <w:rFonts w:ascii="Times New Roman" w:hAnsi="Times New Roman" w:cs="Times New Roman"/>
          <w:sz w:val="24"/>
          <w:szCs w:val="24"/>
        </w:rPr>
        <w:t>172). Increasingly individuals such as the elderly, mentally ill, disabled who were seen to be less productive and a burden on the state and economy were placed in work- houses and asylums (Barnard</w:t>
      </w:r>
      <w:r w:rsidR="00853E85">
        <w:rPr>
          <w:rFonts w:ascii="Times New Roman" w:hAnsi="Times New Roman" w:cs="Times New Roman"/>
          <w:sz w:val="24"/>
          <w:szCs w:val="24"/>
        </w:rPr>
        <w:t>, 2011).</w:t>
      </w:r>
      <w:r w:rsidRPr="7BF2DB62">
        <w:rPr>
          <w:rFonts w:ascii="Times New Roman" w:hAnsi="Times New Roman" w:cs="Times New Roman"/>
          <w:sz w:val="24"/>
          <w:szCs w:val="24"/>
        </w:rPr>
        <w:t xml:space="preserve"> </w:t>
      </w:r>
    </w:p>
    <w:p w14:paraId="152BBC58" w14:textId="7A4A0DF0" w:rsidR="7E742E8D" w:rsidRDefault="69F1B12D" w:rsidP="69F1B12D">
      <w:pPr>
        <w:rPr>
          <w:rFonts w:ascii="Times New Roman" w:hAnsi="Times New Roman" w:cs="Times New Roman"/>
          <w:sz w:val="24"/>
          <w:szCs w:val="24"/>
        </w:rPr>
      </w:pPr>
      <w:r w:rsidRPr="69F1B12D">
        <w:rPr>
          <w:rFonts w:ascii="Times New Roman" w:hAnsi="Times New Roman" w:cs="Times New Roman"/>
          <w:sz w:val="24"/>
          <w:szCs w:val="24"/>
        </w:rPr>
        <w:t xml:space="preserve">This notion of the disabled, unsupported women the mentally ill and the elderly being a burden on the state have had staying power and are reflected in today's polices and discourse. </w:t>
      </w:r>
      <w:r w:rsidRPr="69F1B12D">
        <w:rPr>
          <w:rFonts w:ascii="Times New Roman" w:hAnsi="Times New Roman" w:cs="Times New Roman"/>
          <w:sz w:val="24"/>
          <w:szCs w:val="24"/>
        </w:rPr>
        <w:lastRenderedPageBreak/>
        <w:t>This distinction between ‘deserving’ and ‘undeserving’ has made a return to current thinking in contemporary society The Conservative Thatcherite government policies of the 1980s and 1990s have built on this ideology which has evolved through guise such as Austerity and is apparent within today’s government. New Right ideology stresses the importance of ‘traditional’ nuclear family values, a smaller role for the state, with less ‘nanny state’ welfare provision, a free market and greater beliefs in ‘individual responsibility’ known as ‘individualism’ (Larkin, 2009)</w:t>
      </w:r>
      <w:r w:rsidR="00371CA6">
        <w:rPr>
          <w:rFonts w:ascii="Times New Roman" w:hAnsi="Times New Roman" w:cs="Times New Roman"/>
          <w:sz w:val="24"/>
          <w:szCs w:val="24"/>
        </w:rPr>
        <w:t>.</w:t>
      </w:r>
      <w:r w:rsidRPr="69F1B12D">
        <w:rPr>
          <w:rFonts w:ascii="Times New Roman" w:hAnsi="Times New Roman" w:cs="Times New Roman"/>
          <w:sz w:val="24"/>
          <w:szCs w:val="24"/>
        </w:rPr>
        <w:t xml:space="preserve">  </w:t>
      </w:r>
    </w:p>
    <w:p w14:paraId="30F974C8" w14:textId="5563B16D" w:rsidR="7E742E8D" w:rsidRDefault="69F1B12D" w:rsidP="69F1B12D">
      <w:pPr>
        <w:rPr>
          <w:rFonts w:ascii="Times New Roman" w:eastAsia="Times New Roman" w:hAnsi="Times New Roman" w:cs="Times New Roman"/>
          <w:sz w:val="24"/>
          <w:szCs w:val="24"/>
        </w:rPr>
      </w:pPr>
      <w:r w:rsidRPr="69F1B12D">
        <w:rPr>
          <w:rFonts w:ascii="Times New Roman" w:eastAsia="Times New Roman" w:hAnsi="Times New Roman" w:cs="Times New Roman"/>
          <w:sz w:val="24"/>
          <w:szCs w:val="24"/>
        </w:rPr>
        <w:t xml:space="preserve">Although the provision of social security to those in need is a public service and a vital anchor to prevent people being pulled into poverty, the policies put in place since 2010 are usually discussed under the rubric of austerity </w:t>
      </w:r>
      <w:r w:rsidR="00371CA6">
        <w:rPr>
          <w:rFonts w:ascii="Times New Roman" w:eastAsia="Times New Roman" w:hAnsi="Times New Roman" w:cs="Times New Roman"/>
          <w:sz w:val="24"/>
          <w:szCs w:val="24"/>
        </w:rPr>
        <w:t>(</w:t>
      </w:r>
      <w:r w:rsidRPr="69F1B12D">
        <w:rPr>
          <w:rFonts w:ascii="Times New Roman" w:eastAsia="Times New Roman" w:hAnsi="Times New Roman" w:cs="Times New Roman"/>
          <w:sz w:val="24"/>
          <w:szCs w:val="24"/>
        </w:rPr>
        <w:t>Alston</w:t>
      </w:r>
      <w:r w:rsidR="00371CA6">
        <w:rPr>
          <w:rFonts w:ascii="Times New Roman" w:eastAsia="Times New Roman" w:hAnsi="Times New Roman" w:cs="Times New Roman"/>
          <w:sz w:val="24"/>
          <w:szCs w:val="24"/>
        </w:rPr>
        <w:t xml:space="preserve">, </w:t>
      </w:r>
      <w:r w:rsidRPr="69F1B12D">
        <w:rPr>
          <w:rFonts w:ascii="Times New Roman" w:eastAsia="Times New Roman" w:hAnsi="Times New Roman" w:cs="Times New Roman"/>
          <w:sz w:val="24"/>
          <w:szCs w:val="24"/>
        </w:rPr>
        <w:t>2018)</w:t>
      </w:r>
      <w:r w:rsidR="00371CA6">
        <w:rPr>
          <w:rFonts w:ascii="Times New Roman" w:eastAsia="Times New Roman" w:hAnsi="Times New Roman" w:cs="Times New Roman"/>
          <w:sz w:val="24"/>
          <w:szCs w:val="24"/>
        </w:rPr>
        <w:t xml:space="preserve">.  </w:t>
      </w:r>
      <w:r w:rsidRPr="69F1B12D">
        <w:rPr>
          <w:rFonts w:ascii="Times New Roman" w:eastAsia="Times New Roman" w:hAnsi="Times New Roman" w:cs="Times New Roman"/>
          <w:sz w:val="24"/>
          <w:szCs w:val="24"/>
        </w:rPr>
        <w:t xml:space="preserve">But this framing leads the inquiry in the wrong direction.  In the area of poverty-related policy, the evidence points to the conclusion that the driving force has not been economic but rather a commitment to achieving radical social re-engineering </w:t>
      </w:r>
      <w:r w:rsidR="00371CA6">
        <w:rPr>
          <w:rFonts w:ascii="Times New Roman" w:eastAsia="Times New Roman" w:hAnsi="Times New Roman" w:cs="Times New Roman"/>
          <w:sz w:val="24"/>
          <w:szCs w:val="24"/>
        </w:rPr>
        <w:t>(</w:t>
      </w:r>
      <w:r w:rsidRPr="69F1B12D">
        <w:rPr>
          <w:rFonts w:ascii="Times New Roman" w:eastAsia="Times New Roman" w:hAnsi="Times New Roman" w:cs="Times New Roman"/>
          <w:sz w:val="24"/>
          <w:szCs w:val="24"/>
        </w:rPr>
        <w:t>Alston</w:t>
      </w:r>
      <w:r w:rsidR="00371CA6">
        <w:rPr>
          <w:rFonts w:ascii="Times New Roman" w:eastAsia="Times New Roman" w:hAnsi="Times New Roman" w:cs="Times New Roman"/>
          <w:sz w:val="24"/>
          <w:szCs w:val="24"/>
        </w:rPr>
        <w:t xml:space="preserve">, </w:t>
      </w:r>
      <w:r w:rsidRPr="69F1B12D">
        <w:rPr>
          <w:rFonts w:ascii="Times New Roman" w:eastAsia="Times New Roman" w:hAnsi="Times New Roman" w:cs="Times New Roman"/>
          <w:sz w:val="24"/>
          <w:szCs w:val="24"/>
        </w:rPr>
        <w:t>2018).  Successive governments have brought revolutionary change in both the system for delivering minimum levels of fairness and social justice to the British people, and especially in the values underpinning it.  According to Alston (2018), key elements of the post-war Beveridge social contract are being overturned.  In the process, some good outcomes have certainly been achieved, but great misery has also been inflicted unnecessarily, especially on the working poor, on single mothers struggling against mighty odds, on people with disabilities who are already marginalized, and on millions of children who are being locked into a cycle of poverty from which most will have great difficulty escaping</w:t>
      </w:r>
      <w:r w:rsidR="00371CA6">
        <w:rPr>
          <w:rFonts w:ascii="Times New Roman" w:eastAsia="Times New Roman" w:hAnsi="Times New Roman" w:cs="Times New Roman"/>
          <w:sz w:val="24"/>
          <w:szCs w:val="24"/>
        </w:rPr>
        <w:t xml:space="preserve"> (</w:t>
      </w:r>
      <w:r w:rsidRPr="69F1B12D">
        <w:rPr>
          <w:rFonts w:ascii="Times New Roman" w:eastAsia="Times New Roman" w:hAnsi="Times New Roman" w:cs="Times New Roman"/>
          <w:sz w:val="24"/>
          <w:szCs w:val="24"/>
        </w:rPr>
        <w:t>Alston</w:t>
      </w:r>
      <w:r w:rsidR="00371CA6">
        <w:rPr>
          <w:rFonts w:ascii="Times New Roman" w:eastAsia="Times New Roman" w:hAnsi="Times New Roman" w:cs="Times New Roman"/>
          <w:sz w:val="24"/>
          <w:szCs w:val="24"/>
        </w:rPr>
        <w:t xml:space="preserve">, </w:t>
      </w:r>
      <w:r w:rsidRPr="69F1B12D">
        <w:rPr>
          <w:rFonts w:ascii="Times New Roman" w:eastAsia="Times New Roman" w:hAnsi="Times New Roman" w:cs="Times New Roman"/>
          <w:sz w:val="24"/>
          <w:szCs w:val="24"/>
        </w:rPr>
        <w:t>2018)</w:t>
      </w:r>
      <w:r w:rsidR="00371CA6">
        <w:rPr>
          <w:rFonts w:ascii="Times New Roman" w:eastAsia="Times New Roman" w:hAnsi="Times New Roman" w:cs="Times New Roman"/>
          <w:sz w:val="24"/>
          <w:szCs w:val="24"/>
        </w:rPr>
        <w:t xml:space="preserve">.  </w:t>
      </w:r>
      <w:r w:rsidRPr="69F1B12D">
        <w:rPr>
          <w:rFonts w:ascii="Times New Roman" w:eastAsia="Times New Roman" w:hAnsi="Times New Roman" w:cs="Times New Roman"/>
          <w:sz w:val="24"/>
          <w:szCs w:val="24"/>
        </w:rPr>
        <w:t>Throughout this paper it has been highlighted that single mothers are suffering in today's society. Britain has the fourth highest rate of single parents across the EU (Gingerbread, 2018)   Real lived experience of single mothers living each day through depression, poverty, degradation, stigma and discrimination are apparent. ‘Discrimination does not occur at random, it follows clear social patterns in terms of class, race, gender, age, disability, sexual orientation and other such social divisions’ (Thompson, 2011, p. 230)</w:t>
      </w:r>
      <w:r w:rsidR="00371CA6">
        <w:rPr>
          <w:rFonts w:ascii="Times New Roman" w:eastAsia="Times New Roman" w:hAnsi="Times New Roman" w:cs="Times New Roman"/>
          <w:sz w:val="24"/>
          <w:szCs w:val="24"/>
        </w:rPr>
        <w:t>.</w:t>
      </w:r>
      <w:r w:rsidRPr="69F1B12D">
        <w:rPr>
          <w:rFonts w:ascii="Times New Roman" w:eastAsia="Times New Roman" w:hAnsi="Times New Roman" w:cs="Times New Roman"/>
          <w:sz w:val="24"/>
          <w:szCs w:val="24"/>
        </w:rPr>
        <w:t xml:space="preserve"> </w:t>
      </w:r>
    </w:p>
    <w:p w14:paraId="51106793" w14:textId="36021B26" w:rsidR="7E742E8D" w:rsidRDefault="515406D6" w:rsidP="515406D6">
      <w:pPr>
        <w:rPr>
          <w:rFonts w:ascii="Times New Roman" w:eastAsia="Times New Roman" w:hAnsi="Times New Roman" w:cs="Times New Roman"/>
          <w:sz w:val="24"/>
          <w:szCs w:val="24"/>
        </w:rPr>
      </w:pPr>
      <w:r w:rsidRPr="515406D6">
        <w:rPr>
          <w:rFonts w:ascii="Times New Roman" w:eastAsia="Times New Roman" w:hAnsi="Times New Roman" w:cs="Times New Roman"/>
          <w:sz w:val="24"/>
          <w:szCs w:val="24"/>
        </w:rPr>
        <w:t>The root cause of many of these issues of inequality and discrimination appear to lie in power structures and their dominant ideologies.</w:t>
      </w:r>
      <w:r w:rsidR="001A2445">
        <w:rPr>
          <w:rFonts w:ascii="Times New Roman" w:eastAsia="Times New Roman" w:hAnsi="Times New Roman" w:cs="Times New Roman"/>
          <w:sz w:val="24"/>
          <w:szCs w:val="24"/>
        </w:rPr>
        <w:t xml:space="preserve"> Burr (2015) in Thompson (2011, p.</w:t>
      </w:r>
      <w:r w:rsidRPr="515406D6">
        <w:rPr>
          <w:rFonts w:ascii="Times New Roman" w:eastAsia="Times New Roman" w:hAnsi="Times New Roman" w:cs="Times New Roman"/>
          <w:sz w:val="24"/>
          <w:szCs w:val="24"/>
        </w:rPr>
        <w:t>58) states that ideologies are only ideologies by the way in which they are used.  In other words, the UK government’s ideology enables powerful groups to continue in their powerful position in society (Thompson, 2011). Recent welfare reforms have the aim of helping single mothers back to work, on the basis that ‘work pays’ are proving to push single mothers and vulnerable people into poverty and destitution. Thompson (2011, p.36) says ‘the process of marginalization is a key element in the development and maintenance of inequality’, which suggests that issues like discrimination, or disempowering the most vulnerable in society is intrinsic in an unequal society.  However, rather than amend policies and expand the welfare provisions for those most clearly in need, the current government deny the levels of poverty in the UK exist, and continue to victim blame single mothers and other vulnerable groups as being a drain on the economy. Through blaming the most vulnerable, the government are able to justify and maintain their current status and so keep the most privileged or ‘1%’ where they are and push the rest of society further into poverty and crisis. This paper is wri</w:t>
      </w:r>
      <w:r w:rsidR="001A2445">
        <w:rPr>
          <w:rFonts w:ascii="Times New Roman" w:eastAsia="Times New Roman" w:hAnsi="Times New Roman" w:cs="Times New Roman"/>
          <w:sz w:val="24"/>
          <w:szCs w:val="24"/>
        </w:rPr>
        <w:t>tten from a Marxist perspective;</w:t>
      </w:r>
      <w:r w:rsidRPr="515406D6">
        <w:rPr>
          <w:rFonts w:ascii="Times New Roman" w:eastAsia="Times New Roman" w:hAnsi="Times New Roman" w:cs="Times New Roman"/>
          <w:sz w:val="24"/>
          <w:szCs w:val="24"/>
        </w:rPr>
        <w:t xml:space="preserve"> Karl Marx (1818) a German philosopher theorised that through class, the elite are able maintain economic and social power through a capitalist structure. However, Michael Foucault</w:t>
      </w:r>
      <w:r w:rsidR="001A2445">
        <w:rPr>
          <w:rFonts w:ascii="Times New Roman" w:eastAsia="Times New Roman" w:hAnsi="Times New Roman" w:cs="Times New Roman"/>
          <w:sz w:val="24"/>
          <w:szCs w:val="24"/>
        </w:rPr>
        <w:t>,</w:t>
      </w:r>
      <w:r w:rsidRPr="515406D6">
        <w:rPr>
          <w:rFonts w:ascii="Times New Roman" w:eastAsia="Times New Roman" w:hAnsi="Times New Roman" w:cs="Times New Roman"/>
          <w:sz w:val="24"/>
          <w:szCs w:val="24"/>
        </w:rPr>
        <w:t xml:space="preserve"> a 20</w:t>
      </w:r>
      <w:r w:rsidRPr="515406D6">
        <w:rPr>
          <w:rFonts w:ascii="Times New Roman" w:eastAsia="Times New Roman" w:hAnsi="Times New Roman" w:cs="Times New Roman"/>
          <w:sz w:val="24"/>
          <w:szCs w:val="24"/>
          <w:vertAlign w:val="superscript"/>
        </w:rPr>
        <w:t>th</w:t>
      </w:r>
      <w:r w:rsidRPr="515406D6">
        <w:rPr>
          <w:rFonts w:ascii="Times New Roman" w:eastAsia="Times New Roman" w:hAnsi="Times New Roman" w:cs="Times New Roman"/>
          <w:sz w:val="24"/>
          <w:szCs w:val="24"/>
        </w:rPr>
        <w:t xml:space="preserve"> century French philosopher and social theorist</w:t>
      </w:r>
      <w:r w:rsidR="001A2445">
        <w:rPr>
          <w:rFonts w:ascii="Times New Roman" w:eastAsia="Times New Roman" w:hAnsi="Times New Roman" w:cs="Times New Roman"/>
          <w:sz w:val="24"/>
          <w:szCs w:val="24"/>
        </w:rPr>
        <w:t>,</w:t>
      </w:r>
      <w:r w:rsidRPr="515406D6">
        <w:rPr>
          <w:rFonts w:ascii="Times New Roman" w:eastAsia="Times New Roman" w:hAnsi="Times New Roman" w:cs="Times New Roman"/>
          <w:sz w:val="24"/>
          <w:szCs w:val="24"/>
        </w:rPr>
        <w:t xml:space="preserve"> argues that power is </w:t>
      </w:r>
      <w:r w:rsidRPr="515406D6">
        <w:rPr>
          <w:rFonts w:ascii="Times New Roman" w:eastAsia="Times New Roman" w:hAnsi="Times New Roman" w:cs="Times New Roman"/>
          <w:sz w:val="24"/>
          <w:szCs w:val="24"/>
        </w:rPr>
        <w:lastRenderedPageBreak/>
        <w:t xml:space="preserve">not just held by dominant structures, </w:t>
      </w:r>
      <w:r w:rsidR="001A2445">
        <w:rPr>
          <w:rFonts w:ascii="Times New Roman" w:eastAsia="Times New Roman" w:hAnsi="Times New Roman" w:cs="Times New Roman"/>
          <w:sz w:val="24"/>
          <w:szCs w:val="24"/>
        </w:rPr>
        <w:t xml:space="preserve">but </w:t>
      </w:r>
      <w:r w:rsidRPr="515406D6">
        <w:rPr>
          <w:rFonts w:ascii="Times New Roman" w:eastAsia="Times New Roman" w:hAnsi="Times New Roman" w:cs="Times New Roman"/>
          <w:sz w:val="24"/>
          <w:szCs w:val="24"/>
        </w:rPr>
        <w:t xml:space="preserve">that power is transient </w:t>
      </w:r>
      <w:r w:rsidR="001A2445">
        <w:rPr>
          <w:rFonts w:ascii="Times New Roman" w:eastAsia="Times New Roman" w:hAnsi="Times New Roman" w:cs="Times New Roman"/>
          <w:sz w:val="24"/>
          <w:szCs w:val="24"/>
        </w:rPr>
        <w:t xml:space="preserve">and passes between individuals; it can be ‘constraining’ and ‘enabling’ (Foucault, 1967 cited in Thompson, 2011, p. </w:t>
      </w:r>
      <w:r w:rsidRPr="515406D6">
        <w:rPr>
          <w:rFonts w:ascii="Times New Roman" w:eastAsia="Times New Roman" w:hAnsi="Times New Roman" w:cs="Times New Roman"/>
          <w:sz w:val="24"/>
          <w:szCs w:val="24"/>
        </w:rPr>
        <w:t>66). In other words, for working class and individuals to change the current status quo, we must realise that we collectively can challenge and resist the current str</w:t>
      </w:r>
      <w:r w:rsidR="001A2445">
        <w:rPr>
          <w:rFonts w:ascii="Times New Roman" w:eastAsia="Times New Roman" w:hAnsi="Times New Roman" w:cs="Times New Roman"/>
          <w:sz w:val="24"/>
          <w:szCs w:val="24"/>
        </w:rPr>
        <w:t>uctural domination. (Thompson, 2011, p. 66</w:t>
      </w:r>
      <w:r w:rsidRPr="515406D6">
        <w:rPr>
          <w:rFonts w:ascii="Times New Roman" w:eastAsia="Times New Roman" w:hAnsi="Times New Roman" w:cs="Times New Roman"/>
          <w:sz w:val="24"/>
          <w:szCs w:val="24"/>
        </w:rPr>
        <w:t>)</w:t>
      </w:r>
      <w:r w:rsidR="001A2445">
        <w:rPr>
          <w:rFonts w:ascii="Times New Roman" w:eastAsia="Times New Roman" w:hAnsi="Times New Roman" w:cs="Times New Roman"/>
          <w:sz w:val="24"/>
          <w:szCs w:val="24"/>
        </w:rPr>
        <w:t>.</w:t>
      </w:r>
    </w:p>
    <w:p w14:paraId="42D7F0CA" w14:textId="0CC517DD" w:rsidR="7E742E8D" w:rsidRDefault="7E742E8D" w:rsidP="7E742E8D">
      <w:pPr>
        <w:rPr>
          <w:rFonts w:ascii="Times New Roman" w:eastAsia="Times New Roman" w:hAnsi="Times New Roman" w:cs="Times New Roman"/>
          <w:sz w:val="24"/>
          <w:szCs w:val="24"/>
        </w:rPr>
      </w:pPr>
    </w:p>
    <w:p w14:paraId="51F7A409" w14:textId="7B41BDF8" w:rsidR="7E742E8D" w:rsidRDefault="001A2445" w:rsidP="00756AFA">
      <w:pPr>
        <w:spacing w:line="240" w:lineRule="auto"/>
        <w:rPr>
          <w:rFonts w:ascii="Times New Roman" w:eastAsia="Times New Roman" w:hAnsi="Times New Roman" w:cs="Times New Roman"/>
          <w:sz w:val="24"/>
          <w:szCs w:val="24"/>
        </w:rPr>
      </w:pPr>
      <w:bookmarkStart w:id="0" w:name="_GoBack"/>
      <w:bookmarkEnd w:id="0"/>
      <w:r>
        <w:rPr>
          <w:rFonts w:ascii="Times New Roman" w:eastAsia="Times New Roman" w:hAnsi="Times New Roman" w:cs="Times New Roman"/>
          <w:sz w:val="24"/>
          <w:szCs w:val="24"/>
        </w:rPr>
        <w:t>REFERENCES:</w:t>
      </w:r>
    </w:p>
    <w:p w14:paraId="0BD4486C" w14:textId="7229F1A1" w:rsidR="001A2445" w:rsidRDefault="001A2445" w:rsidP="001A2445">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Alston, P. (2018) ‘</w:t>
      </w:r>
      <w:r w:rsidRPr="515406D6">
        <w:rPr>
          <w:rFonts w:ascii="Times New Roman" w:eastAsia="Times New Roman" w:hAnsi="Times New Roman" w:cs="Times New Roman"/>
          <w:sz w:val="24"/>
          <w:szCs w:val="24"/>
        </w:rPr>
        <w:t xml:space="preserve">Statement on visit to the United Kingdom, by </w:t>
      </w:r>
      <w:r>
        <w:rPr>
          <w:rFonts w:ascii="Times New Roman" w:eastAsia="Times New Roman" w:hAnsi="Times New Roman" w:cs="Times New Roman"/>
          <w:sz w:val="24"/>
          <w:szCs w:val="24"/>
        </w:rPr>
        <w:t>P</w:t>
      </w:r>
      <w:r w:rsidRPr="515406D6">
        <w:rPr>
          <w:rFonts w:ascii="Times New Roman" w:eastAsia="Times New Roman" w:hAnsi="Times New Roman" w:cs="Times New Roman"/>
          <w:sz w:val="24"/>
          <w:szCs w:val="24"/>
        </w:rPr>
        <w:t>rofessor Phillip Alston, United Nations Special Rapporteur on extreme poverty and human rights</w:t>
      </w:r>
      <w:r>
        <w:rPr>
          <w:rFonts w:ascii="Times New Roman" w:eastAsia="Times New Roman" w:hAnsi="Times New Roman" w:cs="Times New Roman"/>
          <w:sz w:val="24"/>
          <w:szCs w:val="24"/>
        </w:rPr>
        <w:t>’</w:t>
      </w:r>
      <w:r w:rsidRPr="515406D6">
        <w:rPr>
          <w:rFonts w:ascii="Times New Roman" w:eastAsia="Times New Roman" w:hAnsi="Times New Roman" w:cs="Times New Roman"/>
          <w:sz w:val="24"/>
          <w:szCs w:val="24"/>
        </w:rPr>
        <w:t>. Available at:</w:t>
      </w:r>
    </w:p>
    <w:p w14:paraId="69EB20BD" w14:textId="6DB33C74" w:rsidR="001A2445" w:rsidRDefault="001A2445" w:rsidP="001A2445">
      <w:pPr>
        <w:spacing w:line="240" w:lineRule="auto"/>
        <w:rPr>
          <w:rFonts w:ascii="Times New Roman" w:eastAsia="Times New Roman" w:hAnsi="Times New Roman" w:cs="Times New Roman"/>
          <w:sz w:val="24"/>
          <w:szCs w:val="24"/>
        </w:rPr>
      </w:pPr>
      <w:hyperlink r:id="rId4">
        <w:r w:rsidRPr="515406D6">
          <w:rPr>
            <w:rStyle w:val="Hyperlink"/>
            <w:rFonts w:ascii="Times New Roman" w:eastAsia="Times New Roman" w:hAnsi="Times New Roman" w:cs="Times New Roman"/>
            <w:sz w:val="24"/>
            <w:szCs w:val="24"/>
          </w:rPr>
          <w:t>https://www.ohchr.org/EN/NewsEvents/Pages/DisplayNews.aspx?NewsID=23881&amp;LangID=E</w:t>
        </w:r>
      </w:hyperlink>
      <w:r w:rsidR="0093483D">
        <w:rPr>
          <w:rFonts w:ascii="Times New Roman" w:eastAsia="Times New Roman" w:hAnsi="Times New Roman" w:cs="Times New Roman"/>
          <w:sz w:val="24"/>
          <w:szCs w:val="24"/>
        </w:rPr>
        <w:t xml:space="preserve">  (Accessed: 1.12.</w:t>
      </w:r>
      <w:r w:rsidRPr="515406D6">
        <w:rPr>
          <w:rFonts w:ascii="Times New Roman" w:eastAsia="Times New Roman" w:hAnsi="Times New Roman" w:cs="Times New Roman"/>
          <w:sz w:val="24"/>
          <w:szCs w:val="24"/>
        </w:rPr>
        <w:t>2018)</w:t>
      </w:r>
    </w:p>
    <w:p w14:paraId="133CEA3E" w14:textId="38288CA4" w:rsidR="001A2445" w:rsidRDefault="001A2445" w:rsidP="001A2445">
      <w:pPr>
        <w:spacing w:line="240" w:lineRule="auto"/>
        <w:rPr>
          <w:rFonts w:ascii="Times New Roman" w:eastAsia="Times New Roman" w:hAnsi="Times New Roman" w:cs="Times New Roman"/>
          <w:sz w:val="24"/>
          <w:szCs w:val="24"/>
        </w:rPr>
      </w:pPr>
      <w:r w:rsidRPr="7BF2DB62">
        <w:rPr>
          <w:rFonts w:ascii="Times New Roman" w:eastAsia="Times New Roman" w:hAnsi="Times New Roman" w:cs="Times New Roman"/>
          <w:sz w:val="24"/>
          <w:szCs w:val="24"/>
        </w:rPr>
        <w:t xml:space="preserve">Barnard, A. (2011). </w:t>
      </w:r>
      <w:r w:rsidR="0093483D">
        <w:rPr>
          <w:rFonts w:ascii="Times New Roman" w:eastAsia="Times New Roman" w:hAnsi="Times New Roman" w:cs="Times New Roman"/>
          <w:i/>
          <w:iCs/>
          <w:sz w:val="24"/>
          <w:szCs w:val="24"/>
        </w:rPr>
        <w:t>Key Themes in Health and S</w:t>
      </w:r>
      <w:r w:rsidRPr="7BF2DB62">
        <w:rPr>
          <w:rFonts w:ascii="Times New Roman" w:eastAsia="Times New Roman" w:hAnsi="Times New Roman" w:cs="Times New Roman"/>
          <w:i/>
          <w:iCs/>
          <w:sz w:val="24"/>
          <w:szCs w:val="24"/>
        </w:rPr>
        <w:t xml:space="preserve">ocial care. </w:t>
      </w:r>
      <w:r w:rsidRPr="7BF2DB62">
        <w:rPr>
          <w:rFonts w:ascii="Times New Roman" w:eastAsia="Times New Roman" w:hAnsi="Times New Roman" w:cs="Times New Roman"/>
          <w:sz w:val="24"/>
          <w:szCs w:val="24"/>
        </w:rPr>
        <w:t>London: Routledge.</w:t>
      </w:r>
    </w:p>
    <w:p w14:paraId="3EFC1038" w14:textId="715E8C77" w:rsidR="001A2445" w:rsidRDefault="001A2445" w:rsidP="001A2445">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Brook, P. (2018). </w:t>
      </w:r>
      <w:r w:rsidR="0093483D">
        <w:rPr>
          <w:rFonts w:ascii="Times New Roman" w:eastAsia="Times New Roman" w:hAnsi="Times New Roman" w:cs="Times New Roman"/>
          <w:sz w:val="24"/>
          <w:szCs w:val="24"/>
        </w:rPr>
        <w:t>‘</w:t>
      </w:r>
      <w:r w:rsidRPr="0093483D">
        <w:rPr>
          <w:rFonts w:ascii="Times New Roman" w:eastAsia="Times New Roman" w:hAnsi="Times New Roman" w:cs="Times New Roman"/>
          <w:iCs/>
          <w:sz w:val="24"/>
          <w:szCs w:val="24"/>
        </w:rPr>
        <w:t>Why single parents are struggling to r</w:t>
      </w:r>
      <w:r w:rsidR="0093483D">
        <w:rPr>
          <w:rFonts w:ascii="Times New Roman" w:eastAsia="Times New Roman" w:hAnsi="Times New Roman" w:cs="Times New Roman"/>
          <w:iCs/>
          <w:sz w:val="24"/>
          <w:szCs w:val="24"/>
        </w:rPr>
        <w:t>epel the rising tide of poverty’</w:t>
      </w:r>
      <w:r w:rsidR="0093483D">
        <w:rPr>
          <w:rFonts w:ascii="Times New Roman" w:eastAsia="Times New Roman" w:hAnsi="Times New Roman" w:cs="Times New Roman"/>
          <w:i/>
          <w:iCs/>
          <w:sz w:val="24"/>
          <w:szCs w:val="24"/>
        </w:rPr>
        <w:t xml:space="preserve"> </w:t>
      </w:r>
      <w:r>
        <w:rPr>
          <w:rFonts w:ascii="Times New Roman" w:eastAsia="Times New Roman" w:hAnsi="Times New Roman" w:cs="Times New Roman"/>
          <w:sz w:val="24"/>
          <w:szCs w:val="24"/>
        </w:rPr>
        <w:t>Available at:</w:t>
      </w:r>
    </w:p>
    <w:p w14:paraId="67070603" w14:textId="30CC5AAC" w:rsidR="001A2445" w:rsidRDefault="001A2445" w:rsidP="001A2445">
      <w:pPr>
        <w:spacing w:line="240" w:lineRule="auto"/>
        <w:rPr>
          <w:rFonts w:ascii="Times New Roman" w:eastAsia="Times New Roman" w:hAnsi="Times New Roman" w:cs="Times New Roman"/>
          <w:sz w:val="24"/>
          <w:szCs w:val="24"/>
        </w:rPr>
      </w:pPr>
      <w:hyperlink r:id="rId5">
        <w:r w:rsidRPr="515406D6">
          <w:rPr>
            <w:rStyle w:val="Hyperlink"/>
            <w:rFonts w:ascii="Times New Roman" w:eastAsia="Times New Roman" w:hAnsi="Times New Roman" w:cs="Times New Roman"/>
            <w:sz w:val="24"/>
            <w:szCs w:val="24"/>
          </w:rPr>
          <w:t>http://www.who.int/mental_health/policy/development/1_Breakingviciouscycle_Infosheet.pdf</w:t>
        </w:r>
      </w:hyperlink>
      <w:r w:rsidR="0093483D">
        <w:rPr>
          <w:rFonts w:ascii="Times New Roman" w:eastAsia="Times New Roman" w:hAnsi="Times New Roman" w:cs="Times New Roman"/>
          <w:sz w:val="24"/>
          <w:szCs w:val="24"/>
        </w:rPr>
        <w:t xml:space="preserve"> . (Acce</w:t>
      </w:r>
      <w:r w:rsidRPr="515406D6">
        <w:rPr>
          <w:rFonts w:ascii="Times New Roman" w:eastAsia="Times New Roman" w:hAnsi="Times New Roman" w:cs="Times New Roman"/>
          <w:sz w:val="24"/>
          <w:szCs w:val="24"/>
        </w:rPr>
        <w:t>ssed:</w:t>
      </w:r>
      <w:r>
        <w:rPr>
          <w:rFonts w:ascii="Times New Roman" w:eastAsia="Times New Roman" w:hAnsi="Times New Roman" w:cs="Times New Roman"/>
          <w:sz w:val="24"/>
          <w:szCs w:val="24"/>
        </w:rPr>
        <w:t xml:space="preserve"> </w:t>
      </w:r>
      <w:r w:rsidRPr="515406D6">
        <w:rPr>
          <w:rFonts w:ascii="Times New Roman" w:eastAsia="Times New Roman" w:hAnsi="Times New Roman" w:cs="Times New Roman"/>
          <w:sz w:val="24"/>
          <w:szCs w:val="24"/>
        </w:rPr>
        <w:t>28</w:t>
      </w:r>
      <w:r>
        <w:rPr>
          <w:rFonts w:ascii="Times New Roman" w:eastAsia="Times New Roman" w:hAnsi="Times New Roman" w:cs="Times New Roman"/>
          <w:sz w:val="24"/>
          <w:szCs w:val="24"/>
        </w:rPr>
        <w:t>.11.</w:t>
      </w:r>
      <w:r w:rsidRPr="515406D6">
        <w:rPr>
          <w:rFonts w:ascii="Times New Roman" w:eastAsia="Times New Roman" w:hAnsi="Times New Roman" w:cs="Times New Roman"/>
          <w:sz w:val="24"/>
          <w:szCs w:val="24"/>
        </w:rPr>
        <w:t>2018).</w:t>
      </w:r>
    </w:p>
    <w:p w14:paraId="43552439" w14:textId="5DF6CCF1" w:rsidR="00186247" w:rsidRDefault="515406D6" w:rsidP="515406D6">
      <w:pPr>
        <w:spacing w:line="240" w:lineRule="auto"/>
        <w:rPr>
          <w:rFonts w:ascii="Times New Roman" w:eastAsia="Times New Roman" w:hAnsi="Times New Roman" w:cs="Times New Roman"/>
          <w:sz w:val="24"/>
          <w:szCs w:val="24"/>
        </w:rPr>
      </w:pPr>
      <w:r w:rsidRPr="515406D6">
        <w:rPr>
          <w:rFonts w:ascii="Times New Roman" w:eastAsia="Times New Roman" w:hAnsi="Times New Roman" w:cs="Times New Roman"/>
          <w:sz w:val="24"/>
          <w:szCs w:val="24"/>
        </w:rPr>
        <w:t>Daily Mail (2011) Available at:</w:t>
      </w:r>
    </w:p>
    <w:p w14:paraId="151B7982" w14:textId="7FEE2D2E" w:rsidR="00186247" w:rsidRDefault="515406D6" w:rsidP="515406D6">
      <w:pPr>
        <w:spacing w:line="240" w:lineRule="auto"/>
        <w:rPr>
          <w:rFonts w:ascii="Times New Roman" w:hAnsi="Times New Roman" w:cs="Times New Roman"/>
          <w:sz w:val="24"/>
          <w:szCs w:val="24"/>
          <w:highlight w:val="yellow"/>
        </w:rPr>
      </w:pPr>
      <w:r w:rsidRPr="515406D6">
        <w:rPr>
          <w:rFonts w:ascii="Times New Roman" w:hAnsi="Times New Roman" w:cs="Times New Roman"/>
          <w:sz w:val="24"/>
          <w:szCs w:val="24"/>
        </w:rPr>
        <w:t xml:space="preserve"> </w:t>
      </w:r>
      <w:r w:rsidRPr="515406D6">
        <w:rPr>
          <w:rFonts w:ascii="Times New Roman" w:eastAsia="Times New Roman" w:hAnsi="Times New Roman" w:cs="Times New Roman"/>
          <w:sz w:val="24"/>
          <w:szCs w:val="24"/>
        </w:rPr>
        <w:t>https://www.dailymail.co.uk/news/article-2246104/’Unemployed-single-mother-benefits-spends-2-000-Christmas-20-presents-children.html</w:t>
      </w:r>
      <w:r w:rsidR="0093483D">
        <w:rPr>
          <w:rFonts w:ascii="Times New Roman" w:hAnsi="Times New Roman" w:cs="Times New Roman"/>
          <w:sz w:val="24"/>
          <w:szCs w:val="24"/>
        </w:rPr>
        <w:t xml:space="preserve"> (Accessed: 29.11.</w:t>
      </w:r>
      <w:r w:rsidRPr="515406D6">
        <w:rPr>
          <w:rFonts w:ascii="Times New Roman" w:hAnsi="Times New Roman" w:cs="Times New Roman"/>
          <w:sz w:val="24"/>
          <w:szCs w:val="24"/>
        </w:rPr>
        <w:t>2018)</w:t>
      </w:r>
    </w:p>
    <w:p w14:paraId="2BA37777" w14:textId="6AE17FEF" w:rsidR="00186247" w:rsidRDefault="515406D6" w:rsidP="515406D6">
      <w:pPr>
        <w:spacing w:line="240" w:lineRule="auto"/>
        <w:contextualSpacing/>
        <w:rPr>
          <w:rFonts w:ascii="Times New Roman" w:hAnsi="Times New Roman" w:cs="Times New Roman"/>
          <w:sz w:val="24"/>
          <w:szCs w:val="24"/>
        </w:rPr>
      </w:pPr>
      <w:r w:rsidRPr="515406D6">
        <w:rPr>
          <w:rFonts w:ascii="Times New Roman" w:hAnsi="Times New Roman" w:cs="Times New Roman"/>
          <w:sz w:val="24"/>
          <w:szCs w:val="24"/>
        </w:rPr>
        <w:t xml:space="preserve"> </w:t>
      </w:r>
      <w:hyperlink r:id="rId6">
        <w:r w:rsidRPr="515406D6">
          <w:rPr>
            <w:rStyle w:val="Hyperlink"/>
            <w:rFonts w:ascii="Times New Roman" w:hAnsi="Times New Roman" w:cs="Times New Roman"/>
            <w:sz w:val="24"/>
            <w:szCs w:val="24"/>
          </w:rPr>
          <w:t>https://researchbriefings.parliment.uk2018</w:t>
        </w:r>
      </w:hyperlink>
      <w:r w:rsidR="0093483D">
        <w:rPr>
          <w:rFonts w:ascii="Times New Roman" w:hAnsi="Times New Roman" w:cs="Times New Roman"/>
          <w:sz w:val="24"/>
          <w:szCs w:val="24"/>
        </w:rPr>
        <w:t xml:space="preserve"> : (Accessed 28.11.</w:t>
      </w:r>
      <w:r w:rsidRPr="515406D6">
        <w:rPr>
          <w:rFonts w:ascii="Times New Roman" w:hAnsi="Times New Roman" w:cs="Times New Roman"/>
          <w:sz w:val="24"/>
          <w:szCs w:val="24"/>
        </w:rPr>
        <w:t>2018)</w:t>
      </w:r>
    </w:p>
    <w:p w14:paraId="08A37B97" w14:textId="75AFE49D" w:rsidR="515406D6" w:rsidRDefault="515406D6" w:rsidP="515406D6">
      <w:pPr>
        <w:spacing w:line="240" w:lineRule="auto"/>
        <w:rPr>
          <w:rFonts w:ascii="Times New Roman" w:hAnsi="Times New Roman" w:cs="Times New Roman"/>
          <w:sz w:val="24"/>
          <w:szCs w:val="24"/>
        </w:rPr>
      </w:pPr>
    </w:p>
    <w:p w14:paraId="1C0261CE" w14:textId="77777777" w:rsidR="001A2445" w:rsidRDefault="001A2445" w:rsidP="001A2445">
      <w:pPr>
        <w:spacing w:line="240" w:lineRule="auto"/>
        <w:contextualSpacing/>
        <w:rPr>
          <w:rFonts w:ascii="Times New Roman" w:eastAsia="Times New Roman" w:hAnsi="Times New Roman" w:cs="Times New Roman"/>
          <w:sz w:val="24"/>
          <w:szCs w:val="24"/>
        </w:rPr>
      </w:pPr>
      <w:r>
        <w:rPr>
          <w:rFonts w:ascii="Times New Roman" w:eastAsia="Times New Roman" w:hAnsi="Times New Roman" w:cs="Times New Roman"/>
          <w:sz w:val="24"/>
          <w:szCs w:val="24"/>
        </w:rPr>
        <w:t>Gingerbread (2018) Available at:</w:t>
      </w:r>
    </w:p>
    <w:p w14:paraId="226EE9C3" w14:textId="77777777" w:rsidR="001A2445" w:rsidRDefault="001A2445" w:rsidP="001A2445">
      <w:pPr>
        <w:spacing w:line="240" w:lineRule="auto"/>
        <w:contextualSpacing/>
        <w:rPr>
          <w:rFonts w:ascii="Times New Roman" w:hAnsi="Times New Roman" w:cs="Times New Roman"/>
          <w:sz w:val="24"/>
          <w:szCs w:val="24"/>
        </w:rPr>
      </w:pPr>
      <w:hyperlink r:id="rId7">
        <w:r w:rsidRPr="7BF2DB62">
          <w:rPr>
            <w:rStyle w:val="Hyperlink"/>
            <w:rFonts w:ascii="Times New Roman" w:hAnsi="Times New Roman" w:cs="Times New Roman"/>
            <w:sz w:val="24"/>
            <w:szCs w:val="24"/>
          </w:rPr>
          <w:t>https://www.gingerbread.org.uk/what-we-do/where-we-work/wales/</w:t>
        </w:r>
      </w:hyperlink>
      <w:r w:rsidRPr="7BF2DB62">
        <w:rPr>
          <w:rFonts w:ascii="Times New Roman" w:hAnsi="Times New Roman" w:cs="Times New Roman"/>
          <w:sz w:val="24"/>
          <w:szCs w:val="24"/>
        </w:rPr>
        <w:t xml:space="preserve">  </w:t>
      </w:r>
    </w:p>
    <w:p w14:paraId="140AB416" w14:textId="77777777" w:rsidR="001A2445" w:rsidRDefault="001A2445" w:rsidP="001A2445">
      <w:pPr>
        <w:spacing w:line="240" w:lineRule="auto"/>
        <w:contextualSpacing/>
        <w:rPr>
          <w:rStyle w:val="Hyperlink"/>
          <w:rFonts w:ascii="Times New Roman" w:hAnsi="Times New Roman" w:cs="Times New Roman"/>
          <w:sz w:val="24"/>
          <w:szCs w:val="24"/>
        </w:rPr>
      </w:pPr>
      <w:r w:rsidRPr="7BF2DB62">
        <w:rPr>
          <w:rFonts w:ascii="Times New Roman" w:hAnsi="Times New Roman" w:cs="Times New Roman"/>
          <w:sz w:val="24"/>
          <w:szCs w:val="24"/>
        </w:rPr>
        <w:t>.</w:t>
      </w:r>
      <w:r>
        <w:t xml:space="preserve"> </w:t>
      </w:r>
      <w:hyperlink r:id="rId8">
        <w:r w:rsidRPr="7BF2DB62">
          <w:rPr>
            <w:rStyle w:val="Hyperlink"/>
            <w:rFonts w:ascii="Times New Roman" w:hAnsi="Times New Roman" w:cs="Times New Roman"/>
            <w:sz w:val="24"/>
            <w:szCs w:val="24"/>
          </w:rPr>
          <w:t>https://www.gingerbread.org.uk/policy-</w:t>
        </w:r>
      </w:hyperlink>
    </w:p>
    <w:p w14:paraId="79AB6616" w14:textId="18164019" w:rsidR="001A2445" w:rsidRDefault="001A2445" w:rsidP="001A2445">
      <w:pPr>
        <w:spacing w:line="240" w:lineRule="auto"/>
        <w:contextualSpacing/>
        <w:rPr>
          <w:rFonts w:ascii="Times New Roman" w:hAnsi="Times New Roman" w:cs="Times New Roman"/>
          <w:sz w:val="24"/>
          <w:szCs w:val="24"/>
        </w:rPr>
      </w:pPr>
      <w:r w:rsidRPr="515406D6">
        <w:rPr>
          <w:rFonts w:ascii="Times New Roman" w:hAnsi="Times New Roman" w:cs="Times New Roman"/>
          <w:sz w:val="24"/>
          <w:szCs w:val="24"/>
        </w:rPr>
        <w:t>(Accessed:</w:t>
      </w:r>
      <w:r w:rsidR="0093483D">
        <w:rPr>
          <w:rFonts w:ascii="Times New Roman" w:hAnsi="Times New Roman" w:cs="Times New Roman"/>
          <w:sz w:val="24"/>
          <w:szCs w:val="24"/>
        </w:rPr>
        <w:t xml:space="preserve"> 28.11.2018</w:t>
      </w:r>
      <w:r w:rsidRPr="515406D6">
        <w:rPr>
          <w:rFonts w:ascii="Times New Roman" w:hAnsi="Times New Roman" w:cs="Times New Roman"/>
          <w:sz w:val="24"/>
          <w:szCs w:val="24"/>
        </w:rPr>
        <w:t xml:space="preserve">) </w:t>
      </w:r>
    </w:p>
    <w:p w14:paraId="3F785FBD" w14:textId="77777777" w:rsidR="001A2445" w:rsidRDefault="001A2445" w:rsidP="001A2445">
      <w:pPr>
        <w:spacing w:line="240" w:lineRule="auto"/>
        <w:contextualSpacing/>
      </w:pPr>
    </w:p>
    <w:p w14:paraId="2247D95A" w14:textId="77777777" w:rsidR="001A2445" w:rsidRDefault="001A2445" w:rsidP="001A2445">
      <w:pPr>
        <w:snapToGrid w:val="0"/>
        <w:spacing w:line="240" w:lineRule="auto"/>
        <w:contextualSpacing/>
        <w:rPr>
          <w:rFonts w:ascii="Times New Roman" w:hAnsi="Times New Roman" w:cs="Times New Roman"/>
          <w:iCs/>
          <w:sz w:val="24"/>
          <w:szCs w:val="24"/>
        </w:rPr>
      </w:pPr>
      <w:r>
        <w:rPr>
          <w:rFonts w:ascii="Times New Roman" w:hAnsi="Times New Roman" w:cs="Times New Roman"/>
          <w:iCs/>
          <w:sz w:val="24"/>
          <w:szCs w:val="24"/>
        </w:rPr>
        <w:t>Gold, T. (2011), ‘The right has chosen its scape goat – the single mum. And she will bleed.’</w:t>
      </w:r>
    </w:p>
    <w:p w14:paraId="396A18A7" w14:textId="77777777" w:rsidR="001A2445" w:rsidRPr="0055264E" w:rsidRDefault="001A2445" w:rsidP="001A2445">
      <w:pPr>
        <w:snapToGrid w:val="0"/>
        <w:spacing w:line="240" w:lineRule="auto"/>
        <w:contextualSpacing/>
        <w:rPr>
          <w:rFonts w:ascii="Times New Roman" w:hAnsi="Times New Roman" w:cs="Times New Roman"/>
          <w:iCs/>
          <w:sz w:val="24"/>
          <w:szCs w:val="24"/>
        </w:rPr>
      </w:pPr>
      <w:r>
        <w:rPr>
          <w:rFonts w:ascii="Times New Roman" w:hAnsi="Times New Roman" w:cs="Times New Roman"/>
          <w:iCs/>
          <w:sz w:val="24"/>
          <w:szCs w:val="24"/>
        </w:rPr>
        <w:t>Available at:</w:t>
      </w:r>
    </w:p>
    <w:p w14:paraId="36409908" w14:textId="77777777" w:rsidR="001A2445" w:rsidRDefault="001A2445" w:rsidP="001A2445">
      <w:pPr>
        <w:snapToGrid w:val="0"/>
        <w:spacing w:line="240" w:lineRule="auto"/>
        <w:contextualSpacing/>
        <w:rPr>
          <w:rStyle w:val="Hyperlink"/>
          <w:rFonts w:ascii="Times New Roman" w:eastAsia="Times New Roman" w:hAnsi="Times New Roman" w:cs="Times New Roman"/>
          <w:sz w:val="24"/>
          <w:szCs w:val="24"/>
        </w:rPr>
      </w:pPr>
      <w:hyperlink r:id="rId9">
        <w:r w:rsidRPr="7BF2DB62">
          <w:rPr>
            <w:rStyle w:val="Hyperlink"/>
            <w:rFonts w:ascii="Times New Roman" w:eastAsia="Times New Roman" w:hAnsi="Times New Roman" w:cs="Times New Roman"/>
            <w:sz w:val="24"/>
            <w:szCs w:val="24"/>
          </w:rPr>
          <w:t>https://www.theguardian.com/commentisfree/2011/aug/19/single-mothers-uk-riots-tanya-gold</w:t>
        </w:r>
      </w:hyperlink>
      <w:r>
        <w:rPr>
          <w:rStyle w:val="Hyperlink"/>
          <w:rFonts w:ascii="Times New Roman" w:eastAsia="Times New Roman" w:hAnsi="Times New Roman" w:cs="Times New Roman"/>
          <w:sz w:val="24"/>
          <w:szCs w:val="24"/>
        </w:rPr>
        <w:t xml:space="preserve"> </w:t>
      </w:r>
    </w:p>
    <w:p w14:paraId="673BA3FE" w14:textId="75E762BC" w:rsidR="001A2445" w:rsidRDefault="001A2445" w:rsidP="001A2445">
      <w:pPr>
        <w:snapToGrid w:val="0"/>
        <w:spacing w:line="240" w:lineRule="auto"/>
        <w:contextualSpacing/>
        <w:rPr>
          <w:rFonts w:ascii="Times New Roman" w:eastAsia="Times New Roman" w:hAnsi="Times New Roman" w:cs="Times New Roman"/>
          <w:sz w:val="24"/>
          <w:szCs w:val="24"/>
        </w:rPr>
      </w:pPr>
      <w:r w:rsidRPr="515406D6">
        <w:rPr>
          <w:rFonts w:ascii="Times New Roman" w:eastAsia="Times New Roman" w:hAnsi="Times New Roman" w:cs="Times New Roman"/>
          <w:sz w:val="24"/>
          <w:szCs w:val="24"/>
        </w:rPr>
        <w:t>(Accessed:</w:t>
      </w:r>
      <w:r w:rsidR="0093483D">
        <w:rPr>
          <w:rFonts w:ascii="Times New Roman" w:eastAsia="Times New Roman" w:hAnsi="Times New Roman" w:cs="Times New Roman"/>
          <w:sz w:val="24"/>
          <w:szCs w:val="24"/>
        </w:rPr>
        <w:t xml:space="preserve"> 28.11.2018</w:t>
      </w:r>
      <w:r w:rsidRPr="515406D6">
        <w:rPr>
          <w:rFonts w:ascii="Times New Roman" w:eastAsia="Times New Roman" w:hAnsi="Times New Roman" w:cs="Times New Roman"/>
          <w:sz w:val="24"/>
          <w:szCs w:val="24"/>
        </w:rPr>
        <w:t>)</w:t>
      </w:r>
    </w:p>
    <w:p w14:paraId="35493A76" w14:textId="77777777" w:rsidR="001A2445" w:rsidRDefault="001A2445" w:rsidP="001A2445">
      <w:pPr>
        <w:snapToGrid w:val="0"/>
        <w:spacing w:line="240" w:lineRule="auto"/>
        <w:contextualSpacing/>
        <w:rPr>
          <w:rFonts w:ascii="Times New Roman" w:eastAsia="Times New Roman" w:hAnsi="Times New Roman" w:cs="Times New Roman"/>
          <w:sz w:val="24"/>
          <w:szCs w:val="24"/>
        </w:rPr>
      </w:pPr>
    </w:p>
    <w:p w14:paraId="25EE8F66" w14:textId="1C4D0F7A" w:rsidR="001A2445" w:rsidRPr="00186247" w:rsidRDefault="001A2445" w:rsidP="001A2445">
      <w:pPr>
        <w:spacing w:line="240" w:lineRule="auto"/>
        <w:rPr>
          <w:rFonts w:ascii="Times New Roman" w:eastAsia="Times New Roman" w:hAnsi="Times New Roman" w:cs="Times New Roman"/>
          <w:color w:val="FF0000"/>
          <w:sz w:val="24"/>
          <w:szCs w:val="24"/>
        </w:rPr>
      </w:pPr>
      <w:proofErr w:type="spellStart"/>
      <w:r w:rsidRPr="515406D6">
        <w:rPr>
          <w:rFonts w:ascii="Times New Roman" w:eastAsia="Times New Roman" w:hAnsi="Times New Roman" w:cs="Times New Roman"/>
          <w:sz w:val="24"/>
          <w:szCs w:val="24"/>
        </w:rPr>
        <w:t>Haralambos</w:t>
      </w:r>
      <w:proofErr w:type="spellEnd"/>
      <w:r w:rsidRPr="515406D6">
        <w:rPr>
          <w:rFonts w:ascii="Times New Roman" w:eastAsia="Times New Roman" w:hAnsi="Times New Roman" w:cs="Times New Roman"/>
          <w:sz w:val="24"/>
          <w:szCs w:val="24"/>
        </w:rPr>
        <w:t>, M., Holborn, M.</w:t>
      </w:r>
      <w:r>
        <w:rPr>
          <w:rFonts w:ascii="Times New Roman" w:eastAsia="Times New Roman" w:hAnsi="Times New Roman" w:cs="Times New Roman"/>
          <w:sz w:val="24"/>
          <w:szCs w:val="24"/>
        </w:rPr>
        <w:t>, Chapman, S. and Moore, S. (2013</w:t>
      </w:r>
      <w:r w:rsidRPr="515406D6">
        <w:rPr>
          <w:rFonts w:ascii="Times New Roman" w:eastAsia="Times New Roman" w:hAnsi="Times New Roman" w:cs="Times New Roman"/>
          <w:sz w:val="24"/>
          <w:szCs w:val="24"/>
        </w:rPr>
        <w:t>).</w:t>
      </w:r>
      <w:r w:rsidRPr="515406D6">
        <w:rPr>
          <w:rFonts w:ascii="Times New Roman" w:eastAsia="Times New Roman" w:hAnsi="Times New Roman" w:cs="Times New Roman"/>
          <w:i/>
          <w:iCs/>
          <w:sz w:val="24"/>
          <w:szCs w:val="24"/>
        </w:rPr>
        <w:t xml:space="preserve"> Sociology.</w:t>
      </w:r>
      <w:r>
        <w:rPr>
          <w:rFonts w:ascii="Times New Roman" w:eastAsia="Times New Roman" w:hAnsi="Times New Roman" w:cs="Times New Roman"/>
          <w:i/>
          <w:iCs/>
          <w:sz w:val="24"/>
          <w:szCs w:val="24"/>
        </w:rPr>
        <w:t xml:space="preserve"> </w:t>
      </w:r>
      <w:r>
        <w:rPr>
          <w:rFonts w:ascii="Times New Roman" w:eastAsia="Times New Roman" w:hAnsi="Times New Roman" w:cs="Times New Roman"/>
          <w:iCs/>
          <w:sz w:val="24"/>
          <w:szCs w:val="24"/>
        </w:rPr>
        <w:t>London.</w:t>
      </w:r>
      <w:r w:rsidRPr="515406D6">
        <w:rPr>
          <w:rFonts w:ascii="Times New Roman" w:eastAsia="Times New Roman" w:hAnsi="Times New Roman" w:cs="Times New Roman"/>
          <w:i/>
          <w:iCs/>
          <w:sz w:val="24"/>
          <w:szCs w:val="24"/>
        </w:rPr>
        <w:t xml:space="preserve"> </w:t>
      </w:r>
    </w:p>
    <w:p w14:paraId="4C000329" w14:textId="77777777" w:rsidR="001A2445" w:rsidRDefault="001A2445" w:rsidP="001A2445">
      <w:pPr>
        <w:spacing w:line="240" w:lineRule="auto"/>
        <w:rPr>
          <w:rFonts w:ascii="Times New Roman" w:eastAsia="Times New Roman" w:hAnsi="Times New Roman" w:cs="Times New Roman"/>
          <w:i/>
          <w:iCs/>
          <w:sz w:val="24"/>
          <w:szCs w:val="24"/>
        </w:rPr>
      </w:pPr>
      <w:r w:rsidRPr="7BF2DB62">
        <w:rPr>
          <w:rFonts w:ascii="Times New Roman" w:eastAsia="Times New Roman" w:hAnsi="Times New Roman" w:cs="Times New Roman"/>
          <w:i/>
          <w:iCs/>
          <w:sz w:val="24"/>
          <w:szCs w:val="24"/>
        </w:rPr>
        <w:t xml:space="preserve"> </w:t>
      </w:r>
    </w:p>
    <w:p w14:paraId="5554813B" w14:textId="77777777" w:rsidR="001A2445" w:rsidRDefault="001A2445" w:rsidP="001A2445">
      <w:pPr>
        <w:snapToGrid w:val="0"/>
        <w:spacing w:line="240" w:lineRule="auto"/>
        <w:contextualSpacing/>
        <w:rPr>
          <w:rFonts w:ascii="Times New Roman" w:eastAsia="Times New Roman" w:hAnsi="Times New Roman" w:cs="Times New Roman"/>
          <w:sz w:val="24"/>
          <w:szCs w:val="24"/>
        </w:rPr>
      </w:pPr>
    </w:p>
    <w:p w14:paraId="7A883208" w14:textId="77777777" w:rsidR="001A2445" w:rsidRDefault="001A2445" w:rsidP="001A2445">
      <w:pPr>
        <w:snapToGrid w:val="0"/>
        <w:spacing w:line="240" w:lineRule="auto"/>
        <w:contextualSpacing/>
        <w:rPr>
          <w:rFonts w:ascii="Times New Roman" w:eastAsia="Times New Roman" w:hAnsi="Times New Roman" w:cs="Times New Roman"/>
          <w:sz w:val="24"/>
          <w:szCs w:val="24"/>
        </w:rPr>
      </w:pPr>
    </w:p>
    <w:p w14:paraId="1903FFC0" w14:textId="32BB2602" w:rsidR="001A2445" w:rsidRDefault="001A2445" w:rsidP="001A2445">
      <w:pPr>
        <w:spacing w:line="240" w:lineRule="auto"/>
        <w:rPr>
          <w:rFonts w:ascii="Times New Roman" w:eastAsia="Times New Roman" w:hAnsi="Times New Roman" w:cs="Times New Roman"/>
          <w:sz w:val="24"/>
          <w:szCs w:val="24"/>
        </w:rPr>
      </w:pPr>
      <w:r w:rsidRPr="515406D6">
        <w:rPr>
          <w:rFonts w:ascii="Times New Roman" w:eastAsia="Times New Roman" w:hAnsi="Times New Roman" w:cs="Times New Roman"/>
          <w:sz w:val="24"/>
          <w:szCs w:val="24"/>
        </w:rPr>
        <w:t>Jones, O. (2016).</w:t>
      </w:r>
      <w:r w:rsidRPr="515406D6">
        <w:rPr>
          <w:rFonts w:ascii="Times New Roman" w:eastAsia="Times New Roman" w:hAnsi="Times New Roman" w:cs="Times New Roman"/>
          <w:i/>
          <w:iCs/>
          <w:sz w:val="24"/>
          <w:szCs w:val="24"/>
        </w:rPr>
        <w:t xml:space="preserve"> Chavs.</w:t>
      </w:r>
      <w:r w:rsidRPr="515406D6">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London. Verso.</w:t>
      </w:r>
    </w:p>
    <w:p w14:paraId="2C535193" w14:textId="56A6C55F" w:rsidR="001A2445" w:rsidRPr="0093483D" w:rsidRDefault="001A2445" w:rsidP="001A2445">
      <w:pPr>
        <w:spacing w:line="240" w:lineRule="auto"/>
        <w:rPr>
          <w:rFonts w:ascii="Times New Roman" w:eastAsia="Times New Roman" w:hAnsi="Times New Roman" w:cs="Times New Roman"/>
          <w:sz w:val="24"/>
          <w:szCs w:val="24"/>
        </w:rPr>
      </w:pPr>
      <w:proofErr w:type="spellStart"/>
      <w:r w:rsidRPr="515406D6">
        <w:rPr>
          <w:rFonts w:ascii="Times New Roman" w:eastAsia="Times New Roman" w:hAnsi="Times New Roman" w:cs="Times New Roman"/>
          <w:sz w:val="24"/>
          <w:szCs w:val="24"/>
        </w:rPr>
        <w:t>Klett</w:t>
      </w:r>
      <w:proofErr w:type="spellEnd"/>
      <w:r w:rsidRPr="515406D6">
        <w:rPr>
          <w:rFonts w:ascii="Times New Roman" w:eastAsia="Times New Roman" w:hAnsi="Times New Roman" w:cs="Times New Roman"/>
          <w:sz w:val="24"/>
          <w:szCs w:val="24"/>
        </w:rPr>
        <w:t xml:space="preserve">-Davies, M. (2016) Available at:  Studies_WB_Under_Pressure_2016.pdf.M </w:t>
      </w:r>
      <w:r w:rsidRPr="515406D6">
        <w:rPr>
          <w:rFonts w:ascii="Times New Roman" w:eastAsia="Times New Roman" w:hAnsi="Times New Roman" w:cs="Times New Roman"/>
          <w:i/>
          <w:iCs/>
          <w:sz w:val="24"/>
          <w:szCs w:val="24"/>
        </w:rPr>
        <w:t>under pressure? Singl</w:t>
      </w:r>
      <w:r w:rsidRPr="515406D6">
        <w:rPr>
          <w:rFonts w:ascii="Times New Roman" w:eastAsia="Times New Roman" w:hAnsi="Times New Roman" w:cs="Times New Roman"/>
          <w:sz w:val="24"/>
          <w:szCs w:val="24"/>
        </w:rPr>
        <w:t xml:space="preserve">e </w:t>
      </w:r>
      <w:r w:rsidRPr="515406D6">
        <w:rPr>
          <w:rFonts w:ascii="Times New Roman" w:eastAsia="Times New Roman" w:hAnsi="Times New Roman" w:cs="Times New Roman"/>
          <w:i/>
          <w:iCs/>
          <w:sz w:val="24"/>
          <w:szCs w:val="24"/>
        </w:rPr>
        <w:t xml:space="preserve">parents in the UK </w:t>
      </w:r>
      <w:r w:rsidR="0093483D">
        <w:rPr>
          <w:rFonts w:ascii="Times New Roman" w:eastAsia="Times New Roman" w:hAnsi="Times New Roman" w:cs="Times New Roman"/>
          <w:iCs/>
          <w:sz w:val="24"/>
          <w:szCs w:val="24"/>
        </w:rPr>
        <w:t xml:space="preserve">  </w:t>
      </w:r>
      <w:r w:rsidR="0093483D" w:rsidRPr="515406D6">
        <w:rPr>
          <w:rFonts w:ascii="Times New Roman" w:eastAsia="Times New Roman" w:hAnsi="Times New Roman" w:cs="Times New Roman"/>
          <w:sz w:val="24"/>
          <w:szCs w:val="24"/>
        </w:rPr>
        <w:t>(Accessed</w:t>
      </w:r>
      <w:r w:rsidR="0093483D">
        <w:rPr>
          <w:rFonts w:ascii="Times New Roman" w:eastAsia="Times New Roman" w:hAnsi="Times New Roman" w:cs="Times New Roman"/>
          <w:sz w:val="24"/>
          <w:szCs w:val="24"/>
        </w:rPr>
        <w:t>: 29.11.18)</w:t>
      </w:r>
    </w:p>
    <w:p w14:paraId="0E386300" w14:textId="77777777" w:rsidR="001A2445" w:rsidRDefault="001A2445" w:rsidP="001A2445">
      <w:pPr>
        <w:spacing w:line="240" w:lineRule="auto"/>
        <w:rPr>
          <w:rFonts w:ascii="Times New Roman" w:eastAsia="Times New Roman" w:hAnsi="Times New Roman" w:cs="Times New Roman"/>
          <w:sz w:val="24"/>
          <w:szCs w:val="24"/>
        </w:rPr>
      </w:pPr>
      <w:r w:rsidRPr="7BF2DB62">
        <w:rPr>
          <w:rFonts w:ascii="Times New Roman" w:eastAsia="Times New Roman" w:hAnsi="Times New Roman" w:cs="Times New Roman"/>
          <w:sz w:val="24"/>
          <w:szCs w:val="24"/>
        </w:rPr>
        <w:t xml:space="preserve">Larkin, M. (2013) </w:t>
      </w:r>
      <w:r w:rsidRPr="7BF2DB62">
        <w:rPr>
          <w:rFonts w:ascii="Times New Roman" w:eastAsia="Times New Roman" w:hAnsi="Times New Roman" w:cs="Times New Roman"/>
          <w:i/>
          <w:iCs/>
          <w:sz w:val="24"/>
          <w:szCs w:val="24"/>
        </w:rPr>
        <w:t>Vulnerable groups in health and social care,</w:t>
      </w:r>
      <w:r w:rsidRPr="7BF2DB62">
        <w:rPr>
          <w:rFonts w:ascii="Times New Roman" w:eastAsia="Times New Roman" w:hAnsi="Times New Roman" w:cs="Times New Roman"/>
          <w:sz w:val="24"/>
          <w:szCs w:val="24"/>
        </w:rPr>
        <w:t xml:space="preserve"> Los Angeles: SAGE.</w:t>
      </w:r>
    </w:p>
    <w:p w14:paraId="4D99EEED" w14:textId="4F02A5C5" w:rsidR="0093483D" w:rsidRPr="00186247" w:rsidRDefault="0093483D" w:rsidP="0093483D">
      <w:pPr>
        <w:spacing w:line="240" w:lineRule="auto"/>
        <w:rPr>
          <w:rFonts w:ascii="Times New Roman" w:hAnsi="Times New Roman" w:cs="Times New Roman"/>
          <w:sz w:val="24"/>
          <w:szCs w:val="24"/>
          <w:highlight w:val="yellow"/>
        </w:rPr>
      </w:pPr>
      <w:r>
        <w:rPr>
          <w:rFonts w:ascii="Times New Roman" w:hAnsi="Times New Roman" w:cs="Times New Roman"/>
          <w:sz w:val="24"/>
          <w:szCs w:val="24"/>
        </w:rPr>
        <w:lastRenderedPageBreak/>
        <w:t>S</w:t>
      </w:r>
      <w:r w:rsidR="515406D6" w:rsidRPr="515406D6">
        <w:rPr>
          <w:rFonts w:ascii="Times New Roman" w:hAnsi="Times New Roman" w:cs="Times New Roman"/>
          <w:sz w:val="24"/>
          <w:szCs w:val="24"/>
        </w:rPr>
        <w:t>tack, R. J. &amp; Meredith, A. (2017)</w:t>
      </w:r>
      <w:r w:rsidR="515406D6" w:rsidRPr="515406D6">
        <w:rPr>
          <w:rFonts w:ascii="Times New Roman" w:hAnsi="Times New Roman" w:cs="Times New Roman"/>
          <w:i/>
          <w:iCs/>
          <w:sz w:val="24"/>
          <w:szCs w:val="24"/>
        </w:rPr>
        <w:t xml:space="preserve"> Journal of family and economic issues. ‘</w:t>
      </w:r>
      <w:r w:rsidR="515406D6" w:rsidRPr="515406D6">
        <w:rPr>
          <w:rFonts w:ascii="Times New Roman" w:hAnsi="Times New Roman" w:cs="Times New Roman"/>
          <w:sz w:val="24"/>
          <w:szCs w:val="24"/>
        </w:rPr>
        <w:t>The impact of financial hardship on single parents: an exploration of the journey from social distress to seeking help’</w:t>
      </w:r>
      <w:r w:rsidR="515406D6" w:rsidRPr="515406D6">
        <w:rPr>
          <w:rFonts w:ascii="Times New Roman" w:hAnsi="Times New Roman" w:cs="Times New Roman"/>
          <w:i/>
          <w:iCs/>
          <w:sz w:val="24"/>
          <w:szCs w:val="24"/>
        </w:rPr>
        <w:t>.</w:t>
      </w:r>
      <w:r w:rsidR="515406D6" w:rsidRPr="515406D6">
        <w:rPr>
          <w:rFonts w:ascii="Times New Roman" w:hAnsi="Times New Roman" w:cs="Times New Roman"/>
          <w:sz w:val="24"/>
          <w:szCs w:val="24"/>
        </w:rPr>
        <w:t xml:space="preserve"> Available at: </w:t>
      </w:r>
      <w:hyperlink r:id="rId10">
        <w:r w:rsidR="515406D6" w:rsidRPr="515406D6">
          <w:rPr>
            <w:rStyle w:val="Hyperlink"/>
            <w:rFonts w:ascii="Times New Roman" w:hAnsi="Times New Roman" w:cs="Times New Roman"/>
            <w:sz w:val="24"/>
            <w:szCs w:val="24"/>
          </w:rPr>
          <w:t>https://www.ncbi.nlm.gov/pmc/articles/PMC59321021</w:t>
        </w:r>
      </w:hyperlink>
      <w:r w:rsidR="515406D6" w:rsidRPr="515406D6">
        <w:rPr>
          <w:rFonts w:ascii="Times New Roman" w:hAnsi="Times New Roman" w:cs="Times New Roman"/>
          <w:sz w:val="24"/>
          <w:szCs w:val="24"/>
        </w:rPr>
        <w:t xml:space="preserve"> </w:t>
      </w:r>
      <w:r w:rsidRPr="515406D6">
        <w:rPr>
          <w:rFonts w:ascii="Times New Roman" w:hAnsi="Times New Roman" w:cs="Times New Roman"/>
          <w:sz w:val="24"/>
          <w:szCs w:val="24"/>
        </w:rPr>
        <w:t>(Accessed: 25</w:t>
      </w:r>
      <w:r>
        <w:rPr>
          <w:rFonts w:ascii="Times New Roman" w:hAnsi="Times New Roman" w:cs="Times New Roman"/>
          <w:sz w:val="24"/>
          <w:szCs w:val="24"/>
        </w:rPr>
        <w:t>.11.</w:t>
      </w:r>
      <w:r w:rsidRPr="515406D6">
        <w:rPr>
          <w:rFonts w:ascii="Times New Roman" w:hAnsi="Times New Roman" w:cs="Times New Roman"/>
          <w:sz w:val="24"/>
          <w:szCs w:val="24"/>
        </w:rPr>
        <w:t>2018)</w:t>
      </w:r>
    </w:p>
    <w:p w14:paraId="17792F1E" w14:textId="4C3BC732" w:rsidR="7BF2DB62" w:rsidRPr="0093483D" w:rsidRDefault="7BF2DB62" w:rsidP="00756AFA">
      <w:pPr>
        <w:spacing w:line="240" w:lineRule="auto"/>
      </w:pPr>
      <w:r w:rsidRPr="7BF2DB62">
        <w:rPr>
          <w:rFonts w:ascii="Times New Roman" w:eastAsia="Times New Roman" w:hAnsi="Times New Roman" w:cs="Times New Roman"/>
          <w:sz w:val="24"/>
          <w:szCs w:val="24"/>
        </w:rPr>
        <w:t xml:space="preserve">Thompson, N.  (2011). </w:t>
      </w:r>
      <w:r w:rsidRPr="7BF2DB62">
        <w:rPr>
          <w:rFonts w:ascii="Times New Roman" w:eastAsia="Times New Roman" w:hAnsi="Times New Roman" w:cs="Times New Roman"/>
          <w:i/>
          <w:iCs/>
          <w:sz w:val="24"/>
          <w:szCs w:val="24"/>
        </w:rPr>
        <w:t>Promoting Equality.</w:t>
      </w:r>
      <w:r w:rsidRPr="7BF2DB62">
        <w:rPr>
          <w:rFonts w:ascii="Times New Roman" w:eastAsia="Times New Roman" w:hAnsi="Times New Roman" w:cs="Times New Roman"/>
          <w:sz w:val="24"/>
          <w:szCs w:val="24"/>
        </w:rPr>
        <w:t xml:space="preserve"> Basingstoke:</w:t>
      </w:r>
      <w:r w:rsidR="003916D5">
        <w:rPr>
          <w:rFonts w:ascii="Times New Roman" w:eastAsia="Times New Roman" w:hAnsi="Times New Roman" w:cs="Times New Roman"/>
          <w:sz w:val="24"/>
          <w:szCs w:val="24"/>
        </w:rPr>
        <w:t xml:space="preserve"> </w:t>
      </w:r>
      <w:r w:rsidRPr="7BF2DB62">
        <w:rPr>
          <w:rFonts w:ascii="Times New Roman" w:eastAsia="Times New Roman" w:hAnsi="Times New Roman" w:cs="Times New Roman"/>
          <w:sz w:val="24"/>
          <w:szCs w:val="24"/>
        </w:rPr>
        <w:t xml:space="preserve">Palgrave Macmillan </w:t>
      </w:r>
    </w:p>
    <w:p w14:paraId="7806EF77" w14:textId="01ADE3EB" w:rsidR="7BF2DB62" w:rsidRDefault="7BF2DB62" w:rsidP="7BF2DB62">
      <w:pPr>
        <w:rPr>
          <w:rFonts w:ascii="Times New Roman" w:hAnsi="Times New Roman" w:cs="Times New Roman"/>
          <w:i/>
          <w:iCs/>
          <w:sz w:val="24"/>
          <w:szCs w:val="24"/>
        </w:rPr>
      </w:pPr>
    </w:p>
    <w:p w14:paraId="16E56995" w14:textId="2FEFF5E4" w:rsidR="7E742E8D" w:rsidRDefault="7E742E8D" w:rsidP="7BF2DB62">
      <w:pPr>
        <w:rPr>
          <w:rFonts w:ascii="Times New Roman" w:hAnsi="Times New Roman" w:cs="Times New Roman"/>
          <w:i/>
          <w:iCs/>
          <w:sz w:val="24"/>
          <w:szCs w:val="24"/>
        </w:rPr>
      </w:pPr>
    </w:p>
    <w:p w14:paraId="77524525" w14:textId="6F5B4FA4" w:rsidR="7E742E8D" w:rsidRDefault="7E742E8D" w:rsidP="7BF2DB62">
      <w:pPr>
        <w:rPr>
          <w:rFonts w:ascii="Times New Roman" w:hAnsi="Times New Roman" w:cs="Times New Roman"/>
          <w:i/>
          <w:iCs/>
          <w:sz w:val="24"/>
          <w:szCs w:val="24"/>
        </w:rPr>
      </w:pPr>
    </w:p>
    <w:sectPr w:rsidR="7E742E8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E2D84"/>
    <w:rsid w:val="00042BB8"/>
    <w:rsid w:val="00045CFA"/>
    <w:rsid w:val="00077321"/>
    <w:rsid w:val="000927AB"/>
    <w:rsid w:val="000B59B9"/>
    <w:rsid w:val="000C318F"/>
    <w:rsid w:val="000E04A3"/>
    <w:rsid w:val="001265C7"/>
    <w:rsid w:val="00182079"/>
    <w:rsid w:val="00186247"/>
    <w:rsid w:val="001A2445"/>
    <w:rsid w:val="001A51E4"/>
    <w:rsid w:val="001E066A"/>
    <w:rsid w:val="00214257"/>
    <w:rsid w:val="00216832"/>
    <w:rsid w:val="00241A3A"/>
    <w:rsid w:val="0025486F"/>
    <w:rsid w:val="002F0A41"/>
    <w:rsid w:val="003574B3"/>
    <w:rsid w:val="00371CA6"/>
    <w:rsid w:val="003916D5"/>
    <w:rsid w:val="003A4B04"/>
    <w:rsid w:val="003A6F03"/>
    <w:rsid w:val="003C643A"/>
    <w:rsid w:val="003C67A1"/>
    <w:rsid w:val="003E2D84"/>
    <w:rsid w:val="00437FF6"/>
    <w:rsid w:val="004436A8"/>
    <w:rsid w:val="004840E1"/>
    <w:rsid w:val="004B06DD"/>
    <w:rsid w:val="004C1409"/>
    <w:rsid w:val="00517B98"/>
    <w:rsid w:val="0055264E"/>
    <w:rsid w:val="00567954"/>
    <w:rsid w:val="00587DBE"/>
    <w:rsid w:val="0059079F"/>
    <w:rsid w:val="005967CC"/>
    <w:rsid w:val="005A4FC8"/>
    <w:rsid w:val="005D3075"/>
    <w:rsid w:val="00603991"/>
    <w:rsid w:val="00631DE9"/>
    <w:rsid w:val="0070245B"/>
    <w:rsid w:val="00756AFA"/>
    <w:rsid w:val="0079316B"/>
    <w:rsid w:val="007F79EB"/>
    <w:rsid w:val="00853E85"/>
    <w:rsid w:val="008D35C9"/>
    <w:rsid w:val="008D4A13"/>
    <w:rsid w:val="008E04A6"/>
    <w:rsid w:val="008F4677"/>
    <w:rsid w:val="00924639"/>
    <w:rsid w:val="0093169A"/>
    <w:rsid w:val="0093483D"/>
    <w:rsid w:val="00937091"/>
    <w:rsid w:val="00944E50"/>
    <w:rsid w:val="00996EE3"/>
    <w:rsid w:val="009A477E"/>
    <w:rsid w:val="009C0ED8"/>
    <w:rsid w:val="00A82500"/>
    <w:rsid w:val="00AC5B6E"/>
    <w:rsid w:val="00B54823"/>
    <w:rsid w:val="00BB06B2"/>
    <w:rsid w:val="00C4403B"/>
    <w:rsid w:val="00C6182E"/>
    <w:rsid w:val="00CA135B"/>
    <w:rsid w:val="00CC6359"/>
    <w:rsid w:val="00CE2DEF"/>
    <w:rsid w:val="00D22F66"/>
    <w:rsid w:val="00D46F40"/>
    <w:rsid w:val="00D77C31"/>
    <w:rsid w:val="00DE1019"/>
    <w:rsid w:val="00EB2803"/>
    <w:rsid w:val="00EF7335"/>
    <w:rsid w:val="00EF76CF"/>
    <w:rsid w:val="00FE0372"/>
    <w:rsid w:val="00FF54DB"/>
    <w:rsid w:val="00FF6F00"/>
    <w:rsid w:val="10A80532"/>
    <w:rsid w:val="1DD2B333"/>
    <w:rsid w:val="1E9F53E2"/>
    <w:rsid w:val="2A817099"/>
    <w:rsid w:val="34DC91FA"/>
    <w:rsid w:val="515406D6"/>
    <w:rsid w:val="69F1B12D"/>
    <w:rsid w:val="74FCC152"/>
    <w:rsid w:val="7BF2DB62"/>
    <w:rsid w:val="7E742E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A2D095"/>
  <w15:chartTrackingRefBased/>
  <w15:docId w15:val="{903D6148-8C3B-41C1-B091-8D5AF6DD15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24639"/>
    <w:rPr>
      <w:color w:val="0563C1" w:themeColor="hyperlink"/>
      <w:u w:val="single"/>
    </w:rPr>
  </w:style>
  <w:style w:type="character" w:styleId="CommentReference">
    <w:name w:val="annotation reference"/>
    <w:basedOn w:val="DefaultParagraphFont"/>
    <w:uiPriority w:val="99"/>
    <w:semiHidden/>
    <w:unhideWhenUsed/>
    <w:rsid w:val="0093169A"/>
    <w:rPr>
      <w:sz w:val="16"/>
      <w:szCs w:val="16"/>
    </w:rPr>
  </w:style>
  <w:style w:type="paragraph" w:styleId="CommentText">
    <w:name w:val="annotation text"/>
    <w:basedOn w:val="Normal"/>
    <w:link w:val="CommentTextChar"/>
    <w:uiPriority w:val="99"/>
    <w:semiHidden/>
    <w:unhideWhenUsed/>
    <w:rsid w:val="0093169A"/>
    <w:pPr>
      <w:spacing w:line="240" w:lineRule="auto"/>
    </w:pPr>
    <w:rPr>
      <w:sz w:val="20"/>
      <w:szCs w:val="20"/>
    </w:rPr>
  </w:style>
  <w:style w:type="character" w:customStyle="1" w:styleId="CommentTextChar">
    <w:name w:val="Comment Text Char"/>
    <w:basedOn w:val="DefaultParagraphFont"/>
    <w:link w:val="CommentText"/>
    <w:uiPriority w:val="99"/>
    <w:semiHidden/>
    <w:rsid w:val="0093169A"/>
    <w:rPr>
      <w:sz w:val="20"/>
      <w:szCs w:val="20"/>
    </w:rPr>
  </w:style>
  <w:style w:type="paragraph" w:styleId="CommentSubject">
    <w:name w:val="annotation subject"/>
    <w:basedOn w:val="CommentText"/>
    <w:next w:val="CommentText"/>
    <w:link w:val="CommentSubjectChar"/>
    <w:uiPriority w:val="99"/>
    <w:semiHidden/>
    <w:unhideWhenUsed/>
    <w:rsid w:val="0093169A"/>
    <w:rPr>
      <w:b/>
      <w:bCs/>
    </w:rPr>
  </w:style>
  <w:style w:type="character" w:customStyle="1" w:styleId="CommentSubjectChar">
    <w:name w:val="Comment Subject Char"/>
    <w:basedOn w:val="CommentTextChar"/>
    <w:link w:val="CommentSubject"/>
    <w:uiPriority w:val="99"/>
    <w:semiHidden/>
    <w:rsid w:val="0093169A"/>
    <w:rPr>
      <w:b/>
      <w:bCs/>
      <w:sz w:val="20"/>
      <w:szCs w:val="20"/>
    </w:rPr>
  </w:style>
  <w:style w:type="paragraph" w:styleId="BalloonText">
    <w:name w:val="Balloon Text"/>
    <w:basedOn w:val="Normal"/>
    <w:link w:val="BalloonTextChar"/>
    <w:uiPriority w:val="99"/>
    <w:semiHidden/>
    <w:unhideWhenUsed/>
    <w:rsid w:val="0093169A"/>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93169A"/>
    <w:rPr>
      <w:rFonts w:ascii="Times New Roman" w:hAnsi="Times New Roman" w:cs="Times New Roman"/>
      <w:sz w:val="18"/>
      <w:szCs w:val="18"/>
    </w:rPr>
  </w:style>
  <w:style w:type="character" w:styleId="FollowedHyperlink">
    <w:name w:val="FollowedHyperlink"/>
    <w:basedOn w:val="DefaultParagraphFont"/>
    <w:uiPriority w:val="99"/>
    <w:semiHidden/>
    <w:unhideWhenUsed/>
    <w:rsid w:val="003C67A1"/>
    <w:rPr>
      <w:color w:val="954F72" w:themeColor="followedHyperlink"/>
      <w:u w:val="single"/>
    </w:rPr>
  </w:style>
  <w:style w:type="character" w:customStyle="1" w:styleId="UnresolvedMention">
    <w:name w:val="Unresolved Mention"/>
    <w:basedOn w:val="DefaultParagraphFont"/>
    <w:uiPriority w:val="99"/>
    <w:semiHidden/>
    <w:unhideWhenUsed/>
    <w:rsid w:val="0055264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ingerbread.org.uk/policy-" TargetMode="External"/><Relationship Id="rId3" Type="http://schemas.openxmlformats.org/officeDocument/2006/relationships/webSettings" Target="webSettings.xml"/><Relationship Id="rId7" Type="http://schemas.openxmlformats.org/officeDocument/2006/relationships/hyperlink" Target="https://www.gingerbread.org.uk/what-we-do/where-we-work/wales/"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researchbriefings.parliment.uk2018" TargetMode="External"/><Relationship Id="rId11" Type="http://schemas.openxmlformats.org/officeDocument/2006/relationships/fontTable" Target="fontTable.xml"/><Relationship Id="rId5" Type="http://schemas.openxmlformats.org/officeDocument/2006/relationships/hyperlink" Target="http://www.who.int/mental_health/policy/development/1_Breakingviciouscycle_Infosheet.pdf" TargetMode="External"/><Relationship Id="rId10" Type="http://schemas.openxmlformats.org/officeDocument/2006/relationships/hyperlink" Target="https://www.ncbi.nlm.gov/pmc/articles/PMC59321021" TargetMode="External"/><Relationship Id="rId4" Type="http://schemas.openxmlformats.org/officeDocument/2006/relationships/hyperlink" Target="https://www.ohchr.org/EN/NewsEvents/Pages/DisplayNews.aspx?NewsID=23881&amp;LangID=E" TargetMode="External"/><Relationship Id="rId9" Type="http://schemas.openxmlformats.org/officeDocument/2006/relationships/hyperlink" Target="https://www.theguardian.com/commentisfree/2011/aug/19/single-mothers-uk-riots-tanya-gol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TotalTime>
  <Pages>9</Pages>
  <Words>4299</Words>
  <Characters>24505</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28747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Invate</dc:creator>
  <cp:keywords/>
  <dc:description/>
  <cp:lastModifiedBy>Jo Kelleher</cp:lastModifiedBy>
  <cp:revision>4</cp:revision>
  <cp:lastPrinted>2018-12-03T10:54:00Z</cp:lastPrinted>
  <dcterms:created xsi:type="dcterms:W3CDTF">2018-12-05T12:12:00Z</dcterms:created>
  <dcterms:modified xsi:type="dcterms:W3CDTF">2018-12-05T12:46:00Z</dcterms:modified>
</cp:coreProperties>
</file>