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3.bmp" ContentType="image/bmp"/>
  <Override PartName="/word/media/image1.png" ContentType="image/png"/>
  <Override PartName="/word/media/image2.png" ContentType="image/png"/>
  <Override PartName="/word/theme/theme1.xml" ContentType="application/vnd.openxmlformats-officedocument.theme+xml"/>
  <Override PartName="/word/embeddings/oleObject1.xlsx" ContentType="application/vnd.openxmlformats-officedocument.spreadsheetml.sheet"/>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774390904"/>
      </w:sdtPr>
      <w:sdtContent>
        <w:p>
          <w:pPr>
            <w:pStyle w:val="NoSpacing"/>
            <w:spacing w:before="1540" w:after="240"/>
            <w:jc w:val="center"/>
            <w:rPr>
              <w:color w:val="5B9BD5" w:themeColor="accent1"/>
            </w:rPr>
          </w:pPr>
          <w:r>
            <w:rPr/>
            <w:drawing>
              <wp:inline distT="0" distB="0" distL="0" distR="0">
                <wp:extent cx="1417320" cy="751205"/>
                <wp:effectExtent l="0" t="0" r="0" b="0"/>
                <wp:docPr id="1" name="Picture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3" descr=""/>
                        <pic:cNvPicPr>
                          <a:picLocks noChangeAspect="1" noChangeArrowheads="1"/>
                        </pic:cNvPicPr>
                      </pic:nvPicPr>
                      <pic:blipFill>
                        <a:blip r:embed="rId2"/>
                        <a:stretch>
                          <a:fillRect/>
                        </a:stretch>
                      </pic:blipFill>
                      <pic:spPr bwMode="auto">
                        <a:xfrm>
                          <a:off x="0" y="0"/>
                          <a:ext cx="1417320" cy="751205"/>
                        </a:xfrm>
                        <a:prstGeom prst="rect">
                          <a:avLst/>
                        </a:prstGeom>
                      </pic:spPr>
                    </pic:pic>
                  </a:graphicData>
                </a:graphic>
              </wp:inline>
            </w:drawing>
          </w:r>
        </w:p>
        <w:p>
          <w:pPr>
            <w:pStyle w:val="NoSpacing"/>
            <w:pBdr>
              <w:top w:val="single" w:sz="6" w:space="6" w:color="5B9BD5"/>
              <w:bottom w:val="single" w:sz="6" w:space="6" w:color="5B9BD5"/>
            </w:pBdr>
            <w:spacing w:before="0" w:after="240"/>
            <w:jc w:val="center"/>
            <w:rPr/>
          </w:pPr>
          <w:r>
            <w:rPr>
              <w:rFonts w:eastAsia="ＭＳ ゴシック" w:cs="" w:ascii="Calibri Light" w:hAnsi="Calibri Light" w:asciiTheme="majorHAnsi" w:cstheme="majorBidi" w:eastAsiaTheme="majorEastAsia" w:hAnsiTheme="majorHAnsi"/>
              <w:caps/>
              <w:color w:val="5B9BD5" w:themeColor="accent1"/>
              <w:sz w:val="80"/>
              <w:szCs w:val="80"/>
            </w:rPr>
            <w:t>grand hotel budget planner</w:t>
          </w:r>
        </w:p>
      </w:sdtContent>
    </w:sdt>
    <w:sdt>
      <w:sdtPr>
        <w:text/>
        <w:id w:val="937979070"/>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pPr>
          <w:r>
            <w:rPr>
              <w:color w:val="5B9BD5" w:themeColor="accent1"/>
              <w:sz w:val="28"/>
              <w:szCs w:val="28"/>
            </w:rPr>
            <w:t>Mohamed choudhury</w:t>
          </w:r>
        </w:p>
      </w:sdtContent>
    </w:sdt>
    <w:sdt>
      <w:sdtPr>
        <w:text/>
        <w:id w:val="492658271"/>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pPr>
          <w:r>
            <w:rPr>
              <w:color w:val="5B9BD5" w:themeColor="accent1"/>
              <w:sz w:val="28"/>
              <w:szCs w:val="28"/>
            </w:rPr>
            <w:t>Student number:1710312</w:t>
          </w:r>
        </w:p>
      </w:sdtContent>
    </w:sdt>
    <w:sdt>
      <w:sdtPr>
        <w:text/>
        <w:id w:val="2061876005"/>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pPr>
          <w:r>
            <w:rPr>
              <w:color w:val="5B9BD5" w:themeColor="accent1"/>
              <w:sz w:val="28"/>
              <w:szCs w:val="28"/>
            </w:rPr>
            <w:t>Lecturer: Chris wilkin</w:t>
          </w:r>
        </w:p>
      </w:sdtContent>
    </w:sdt>
    <w:sdt>
      <w:sdtPr>
        <w:text/>
        <w:id w:val="1733501757"/>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pPr>
          <w:r>
            <w:rPr>
              <w:color w:val="5B9BD5" w:themeColor="accent1"/>
              <w:sz w:val="28"/>
              <w:szCs w:val="28"/>
            </w:rPr>
            <w:t>Module: financial management for the hotel industry</w:t>
          </w:r>
        </w:p>
      </w:sdtContent>
    </w:sdt>
    <w:p>
      <w:pPr>
        <w:pStyle w:val="NoSpacing"/>
        <w:spacing w:before="480" w:after="0"/>
        <w:jc w:val="center"/>
        <w:rPr>
          <w:color w:val="5B9BD5" w:themeColor="accent1"/>
        </w:rPr>
      </w:pPr>
      <w:r>
        <w:rPr/>
        <w:drawing>
          <wp:inline distT="0" distB="0" distL="0" distR="0">
            <wp:extent cx="758825" cy="478790"/>
            <wp:effectExtent l="0" t="0" r="0" b="0"/>
            <wp:docPr id="4" name="Picture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4" descr=""/>
                    <pic:cNvPicPr>
                      <a:picLocks noChangeAspect="1" noChangeArrowheads="1"/>
                    </pic:cNvPicPr>
                  </pic:nvPicPr>
                  <pic:blipFill>
                    <a:blip r:embed="rId3"/>
                    <a:stretch>
                      <a:fillRect/>
                    </a:stretch>
                  </pic:blipFill>
                  <pic:spPr bwMode="auto">
                    <a:xfrm>
                      <a:off x="0" y="0"/>
                      <a:ext cx="758825" cy="478790"/>
                    </a:xfrm>
                    <a:prstGeom prst="rect">
                      <a:avLst/>
                    </a:prstGeom>
                  </pic:spPr>
                </pic:pic>
              </a:graphicData>
            </a:graphic>
          </wp:inline>
        </w:drawing>
        <mc:AlternateContent>
          <mc:Choice Requires="wps">
            <w:drawing>
              <wp:anchor behindDoc="0" distT="0" distB="0" distL="0" distR="0" simplePos="0" locked="0" layoutInCell="1" allowOverlap="1" relativeHeight="2" wp14:anchorId="19248C9D">
                <wp:simplePos x="0" y="0"/>
                <wp:positionH relativeFrom="margin">
                  <wp:align>center</wp:align>
                </wp:positionH>
                <wp:positionV relativeFrom="page">
                  <wp:posOffset>9095105</wp:posOffset>
                </wp:positionV>
                <wp:extent cx="5731510" cy="583565"/>
                <wp:effectExtent l="0" t="0" r="0" b="12700"/>
                <wp:wrapNone/>
                <wp:docPr id="2" name="Text Box 142"/>
                <a:graphic xmlns:a="http://schemas.openxmlformats.org/drawingml/2006/main">
                  <a:graphicData uri="http://schemas.microsoft.com/office/word/2010/wordprocessingShape">
                    <wps:wsp>
                      <wps:cNvSpPr/>
                      <wps:spPr>
                        <a:xfrm>
                          <a:off x="0" y="0"/>
                          <a:ext cx="5730840" cy="58284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spacing w:before="0" w:after="40"/>
                              <w:jc w:val="center"/>
                              <w:rPr/>
                            </w:pPr>
                            <w:sdt>
                              <w:sdtPr>
                                <w:id w:val="1821339473"/>
                                <w:alias w:val="Date"/>
                              </w:sdtPr>
                              <w:sdtContent>
                                <w:r>
                                  <w:rPr>
                                    <w:caps/>
                                    <w:color w:val="5B9BD5" w:themeColor="accent1"/>
                                    <w:sz w:val="28"/>
                                    <w:szCs w:val="28"/>
                                  </w:rPr>
                                  <w:t>26/10/2022</w:t>
                                </w:r>
                              </w:sdtContent>
                            </w:sdt>
                          </w:p>
                          <w:p>
                            <w:pPr>
                              <w:pStyle w:val="NoSpacing"/>
                              <w:jc w:val="center"/>
                              <w:rPr>
                                <w:color w:val="5B9BD5" w:themeColor="accent1"/>
                              </w:rPr>
                            </w:pPr>
                            <w:sdt>
                              <w:sdtPr>
                                <w:text/>
                                <w:dataBinding w:prefixMappings="xmlns:ns0='http://schemas.openxmlformats.org/officeDocument/2006/extended-properties' " w:xpath="/ns0:Properties[1]/ns0:Company[1]" w:storeItemID="{6668398D-A668-4E3E-A5EB-62B293D839F1}"/>
                                <w:alias w:val="Company"/>
                              </w:sdtPr>
                              <w:sdtContent>
                                <w:r>
                                  <w:rPr>
                                    <w:caps/>
                                    <w:color w:val="5B9BD5" w:themeColor="accent1"/>
                                    <w:lang w:val="en-GB"/>
                                  </w:rPr>
                                  <w:t>University of Wales Trinity Saint David</w:t>
                                </w:r>
                              </w:sdtContent>
                            </w:sdt>
                          </w:p>
                          <w:p>
                            <w:pPr>
                              <w:pStyle w:val="NoSpacing"/>
                              <w:jc w:val="center"/>
                              <w:rPr/>
                            </w:pPr>
                            <w:sdt>
                              <w:sdtPr>
                                <w:text/>
                                <w:dataBinding w:prefixMappings="xmlns:ns0='http://schemas.microsoft.com/office/2006/coverPageProps' " w:xpath="/ns0:CoverPageProperties[1]/ns0:CompanyAddress[1]" w:storeItemID="{55AF091B-3C7A-41E3-B477-F2FDAA23CFDA}"/>
                                <w:alias w:val="Address"/>
                              </w:sdtPr>
                              <w:sdtContent>
                                <w:r>
                                  <w:rPr>
                                    <w:color w:val="5B9BD5" w:themeColor="accent1"/>
                                  </w:rPr>
                                  <w:t>[Company address]</w:t>
                                </w:r>
                              </w:sdtContent>
                            </w:sdt>
                          </w:p>
                        </w:txbxContent>
                      </wps:txbx>
                      <wps:bodyPr lIns="0" rIns="0" tIns="0" bIns="0" anchor="b">
                        <a:prstTxWarp prst="textNoShape"/>
                        <a:spAutoFit/>
                      </wps:bodyPr>
                    </wps:wsp>
                  </a:graphicData>
                </a:graphic>
                <wp14:sizeRelH relativeFrom="margin">
                  <wp14:pctWidth>100000</wp14:pctWidth>
                </wp14:sizeRelH>
              </wp:anchor>
            </w:drawing>
          </mc:Choice>
          <mc:Fallback>
            <w:pict>
              <v:rect id="shape_0" ID="Text Box 142" stroked="f" style="position:absolute;margin-left:0pt;margin-top:716.15pt;width:451.2pt;height:45.85pt;mso-position-horizontal:center;mso-position-horizontal-relative:margin;mso-position-vertical-relative:page" wp14:anchorId="19248C9D">
                <w10:wrap type="square"/>
                <v:fill o:detectmouseclick="t" on="false"/>
                <v:stroke color="#3465a4" weight="6480" joinstyle="round" endcap="flat"/>
                <v:textbox>
                  <w:txbxContent>
                    <w:p>
                      <w:pPr>
                        <w:pStyle w:val="NoSpacing"/>
                        <w:spacing w:before="0" w:after="40"/>
                        <w:jc w:val="center"/>
                        <w:rPr/>
                      </w:pPr>
                      <w:sdt>
                        <w:sdtPr>
                          <w:id w:val="1790186970"/>
                          <w:dataBinding w:prefixMappings="xmlns:ns0='http://schemas.microsoft.com/office/2006/coverPageProps' " w:xpath="/ns0:CoverPageProperties[1]/ns0:PublishDate[1]" w:storeItemID="{55AF091B-3C7A-41E3-B477-F2FDAA23CFDA}"/>
                          <w:alias w:val="Date"/>
                        </w:sdtPr>
                        <w:sdtContent>
                          <w:r>
                            <w:rPr>
                              <w:caps/>
                              <w:color w:val="5B9BD5" w:themeColor="accent1"/>
                              <w:sz w:val="28"/>
                              <w:szCs w:val="28"/>
                            </w:rPr>
                            <w:t>26/10/2022</w:t>
                          </w:r>
                        </w:sdtContent>
                      </w:sdt>
                    </w:p>
                    <w:p>
                      <w:pPr>
                        <w:pStyle w:val="NoSpacing"/>
                        <w:jc w:val="center"/>
                        <w:rPr>
                          <w:color w:val="5B9BD5" w:themeColor="accent1"/>
                        </w:rPr>
                      </w:pPr>
                      <w:sdt>
                        <w:sdtPr>
                          <w:text/>
                          <w:dataBinding w:prefixMappings="xmlns:ns0='http://schemas.openxmlformats.org/officeDocument/2006/extended-properties' " w:xpath="/ns0:Properties[1]/ns0:Company[1]" w:storeItemID="{6668398D-A668-4E3E-A5EB-62B293D839F1}"/>
                          <w:alias w:val="Company"/>
                        </w:sdtPr>
                        <w:sdtContent>
                          <w:r>
                            <w:rPr>
                              <w:caps/>
                              <w:color w:val="5B9BD5" w:themeColor="accent1"/>
                              <w:lang w:val="en-GB"/>
                            </w:rPr>
                            <w:t>University of Wales Trinity Saint David</w:t>
                          </w:r>
                        </w:sdtContent>
                      </w:sdt>
                    </w:p>
                    <w:p>
                      <w:pPr>
                        <w:pStyle w:val="NoSpacing"/>
                        <w:jc w:val="center"/>
                        <w:rPr/>
                      </w:pPr>
                      <w:sdt>
                        <w:sdtPr>
                          <w:text/>
                          <w:dataBinding w:prefixMappings="xmlns:ns0='http://schemas.microsoft.com/office/2006/coverPageProps' " w:xpath="/ns0:CoverPageProperties[1]/ns0:CompanyAddress[1]" w:storeItemID="{55AF091B-3C7A-41E3-B477-F2FDAA23CFDA}"/>
                          <w:alias w:val="Address"/>
                        </w:sdtPr>
                        <w:sdtContent>
                          <w:r>
                            <w:rPr>
                              <w:color w:val="5B9BD5" w:themeColor="accent1"/>
                            </w:rPr>
                            <w:t>[Company address]</w:t>
                          </w:r>
                        </w:sdtContent>
                      </w:sdt>
                    </w:p>
                  </w:txbxContent>
                </v:textbox>
              </v:rect>
            </w:pict>
          </mc:Fallback>
        </mc:AlternateContent>
      </w:r>
    </w:p>
    <w:p>
      <w:pPr>
        <w:pStyle w:val="Normal"/>
        <w:rPr/>
      </w:pPr>
      <w:r>
        <w:rPr/>
      </w:r>
    </w:p>
    <w:sdt>
      <w:sdtPr>
        <w:docPartObj>
          <w:docPartGallery w:val="Table of Contents"/>
          <w:docPartUnique w:val="true"/>
        </w:docPartObj>
        <w:id w:val="210514180"/>
      </w:sdtPr>
      <w:sdtContent>
        <w:p>
          <w:pPr>
            <w:pStyle w:val="ContentsHeading"/>
            <w:rPr/>
          </w:pPr>
          <w:r>
            <w:rPr/>
            <w:t>Table of Contents</w:t>
          </w:r>
        </w:p>
        <w:p>
          <w:pPr>
            <w:pStyle w:val="Contents1"/>
            <w:tabs>
              <w:tab w:val="clear" w:pos="720"/>
              <w:tab w:val="right" w:pos="9026" w:leader="dot"/>
            </w:tabs>
            <w:rPr/>
          </w:pPr>
          <w:r>
            <w:fldChar w:fldCharType="begin"/>
          </w:r>
          <w:r>
            <w:rPr>
              <w:rStyle w:val="IndexLink"/>
            </w:rPr>
            <w:instrText> TOC \f \o "1-9" \h</w:instrText>
          </w:r>
          <w:r>
            <w:rPr>
              <w:rStyle w:val="IndexLink"/>
            </w:rPr>
            <w:fldChar w:fldCharType="separate"/>
          </w:r>
          <w:hyperlink w:anchor="__RefHeading___Toc2788_3946724854">
            <w:r>
              <w:rPr>
                <w:rStyle w:val="IndexLink"/>
              </w:rPr>
              <w:t>Executive Summary</w:t>
              <w:tab/>
              <w:t>2</w:t>
            </w:r>
          </w:hyperlink>
        </w:p>
        <w:p>
          <w:pPr>
            <w:pStyle w:val="Contents1"/>
            <w:tabs>
              <w:tab w:val="clear" w:pos="720"/>
              <w:tab w:val="right" w:pos="9026" w:leader="dot"/>
            </w:tabs>
            <w:rPr/>
          </w:pPr>
          <w:hyperlink w:anchor="__RefHeading___Toc2747_3946724854">
            <w:r>
              <w:rPr>
                <w:rStyle w:val="IndexLink"/>
              </w:rPr>
              <w:t>CHAPTER-1</w:t>
              <w:tab/>
              <w:t>3</w:t>
            </w:r>
          </w:hyperlink>
        </w:p>
        <w:p>
          <w:pPr>
            <w:pStyle w:val="Contents2"/>
            <w:tabs>
              <w:tab w:val="clear" w:pos="720"/>
              <w:tab w:val="right" w:pos="9026" w:leader="dot"/>
            </w:tabs>
            <w:rPr/>
          </w:pPr>
          <w:hyperlink w:anchor="__RefHeading___Toc2749_3946724854">
            <w:r>
              <w:rPr>
                <w:rStyle w:val="IndexLink"/>
              </w:rPr>
              <w:t>1.0 Introduction</w:t>
              <w:tab/>
              <w:t>3</w:t>
            </w:r>
          </w:hyperlink>
        </w:p>
        <w:p>
          <w:pPr>
            <w:pStyle w:val="Contents1"/>
            <w:tabs>
              <w:tab w:val="clear" w:pos="720"/>
              <w:tab w:val="right" w:pos="9026" w:leader="dot"/>
            </w:tabs>
            <w:rPr/>
          </w:pPr>
          <w:hyperlink w:anchor="__RefHeading___Toc2751_3946724854">
            <w:r>
              <w:rPr>
                <w:rStyle w:val="IndexLink"/>
              </w:rPr>
              <w:t>Chapter-2</w:t>
              <w:tab/>
              <w:t>3</w:t>
            </w:r>
          </w:hyperlink>
        </w:p>
        <w:p>
          <w:pPr>
            <w:pStyle w:val="Contents2"/>
            <w:tabs>
              <w:tab w:val="clear" w:pos="720"/>
              <w:tab w:val="right" w:pos="9026" w:leader="dot"/>
            </w:tabs>
            <w:rPr/>
          </w:pPr>
          <w:hyperlink w:anchor="__RefHeading___Toc2753_3946724854">
            <w:r>
              <w:rPr>
                <w:rStyle w:val="IndexLink"/>
              </w:rPr>
              <w:t>2.1 Analysis</w:t>
              <w:tab/>
              <w:t>3</w:t>
            </w:r>
          </w:hyperlink>
        </w:p>
        <w:p>
          <w:pPr>
            <w:pStyle w:val="Contents1"/>
            <w:tabs>
              <w:tab w:val="clear" w:pos="720"/>
              <w:tab w:val="right" w:pos="9026" w:leader="dot"/>
            </w:tabs>
            <w:rPr/>
          </w:pPr>
          <w:hyperlink w:anchor="__RefHeading___Toc2755_3946724854">
            <w:r>
              <w:rPr>
                <w:rStyle w:val="IndexLink"/>
              </w:rPr>
              <w:t>Chapter 3</w:t>
              <w:tab/>
              <w:t>5</w:t>
            </w:r>
          </w:hyperlink>
        </w:p>
        <w:p>
          <w:pPr>
            <w:pStyle w:val="Contents2"/>
            <w:tabs>
              <w:tab w:val="clear" w:pos="720"/>
              <w:tab w:val="right" w:pos="9026" w:leader="dot"/>
            </w:tabs>
            <w:rPr/>
          </w:pPr>
          <w:hyperlink w:anchor="__RefHeading___Toc2757_3946724854">
            <w:r>
              <w:rPr>
                <w:rStyle w:val="IndexLink"/>
              </w:rPr>
              <w:t>3.1 Importance of budgeting:</w:t>
              <w:tab/>
              <w:t>5</w:t>
            </w:r>
          </w:hyperlink>
        </w:p>
        <w:p>
          <w:pPr>
            <w:pStyle w:val="Contents2"/>
            <w:tabs>
              <w:tab w:val="clear" w:pos="720"/>
              <w:tab w:val="right" w:pos="9026" w:leader="dot"/>
            </w:tabs>
            <w:rPr/>
          </w:pPr>
          <w:hyperlink w:anchor="__RefHeading___Toc2759_3946724854">
            <w:r>
              <w:rPr>
                <w:rStyle w:val="IndexLink"/>
              </w:rPr>
              <w:t>3.2 Incremental budget (IB):</w:t>
              <w:tab/>
              <w:t>6</w:t>
            </w:r>
          </w:hyperlink>
        </w:p>
        <w:p>
          <w:pPr>
            <w:pStyle w:val="Contents2"/>
            <w:tabs>
              <w:tab w:val="clear" w:pos="720"/>
              <w:tab w:val="right" w:pos="9026" w:leader="dot"/>
            </w:tabs>
            <w:rPr/>
          </w:pPr>
          <w:hyperlink w:anchor="__RefHeading___Toc2761_3946724854">
            <w:r>
              <w:rPr>
                <w:rStyle w:val="IndexLink"/>
              </w:rPr>
              <w:t>3.3 Activity Based Budgeting (ABB):</w:t>
              <w:tab/>
              <w:t>6</w:t>
            </w:r>
          </w:hyperlink>
        </w:p>
        <w:p>
          <w:pPr>
            <w:pStyle w:val="Contents2"/>
            <w:tabs>
              <w:tab w:val="clear" w:pos="720"/>
              <w:tab w:val="right" w:pos="9026" w:leader="dot"/>
            </w:tabs>
            <w:rPr/>
          </w:pPr>
          <w:hyperlink w:anchor="__RefHeading___Toc2763_3946724854">
            <w:r>
              <w:rPr>
                <w:rStyle w:val="IndexLink"/>
              </w:rPr>
              <w:t>3.4 Value proposition-based budgeting (VPB):</w:t>
              <w:tab/>
              <w:t>7</w:t>
            </w:r>
          </w:hyperlink>
        </w:p>
        <w:p>
          <w:pPr>
            <w:pStyle w:val="Contents2"/>
            <w:tabs>
              <w:tab w:val="clear" w:pos="720"/>
              <w:tab w:val="right" w:pos="9026" w:leader="dot"/>
            </w:tabs>
            <w:rPr/>
          </w:pPr>
          <w:hyperlink w:anchor="__RefHeading___Toc2765_3946724854">
            <w:r>
              <w:rPr>
                <w:rStyle w:val="IndexLink"/>
              </w:rPr>
              <w:t>3.5 Zero based budgeting (ZBB):</w:t>
              <w:tab/>
              <w:t>7</w:t>
            </w:r>
          </w:hyperlink>
        </w:p>
        <w:p>
          <w:pPr>
            <w:pStyle w:val="Contents2"/>
            <w:tabs>
              <w:tab w:val="clear" w:pos="720"/>
              <w:tab w:val="right" w:pos="9026" w:leader="dot"/>
            </w:tabs>
            <w:rPr/>
          </w:pPr>
          <w:hyperlink w:anchor="__RefHeading___Toc2767_3946724854">
            <w:r>
              <w:rPr>
                <w:rStyle w:val="IndexLink"/>
              </w:rPr>
              <w:t>3.6 Budget controlling sustainability:</w:t>
              <w:tab/>
              <w:t>8</w:t>
            </w:r>
          </w:hyperlink>
        </w:p>
        <w:p>
          <w:pPr>
            <w:pStyle w:val="Contents1"/>
            <w:tabs>
              <w:tab w:val="clear" w:pos="720"/>
              <w:tab w:val="right" w:pos="9026" w:leader="dot"/>
            </w:tabs>
            <w:rPr/>
          </w:pPr>
          <w:hyperlink w:anchor="__RefHeading___Toc2769_3946724854">
            <w:r>
              <w:rPr>
                <w:rStyle w:val="IndexLink"/>
              </w:rPr>
              <w:t>Chapter 4</w:t>
              <w:tab/>
              <w:t>8</w:t>
            </w:r>
          </w:hyperlink>
        </w:p>
        <w:p>
          <w:pPr>
            <w:pStyle w:val="Contents2"/>
            <w:tabs>
              <w:tab w:val="clear" w:pos="720"/>
              <w:tab w:val="right" w:pos="9026" w:leader="dot"/>
            </w:tabs>
            <w:rPr/>
          </w:pPr>
          <w:hyperlink w:anchor="__RefHeading___Toc2771_3946724854">
            <w:r>
              <w:rPr>
                <w:rStyle w:val="IndexLink"/>
              </w:rPr>
              <w:t>4.0 Conclusion:</w:t>
              <w:tab/>
              <w:t>8</w:t>
            </w:r>
          </w:hyperlink>
        </w:p>
        <w:p>
          <w:pPr>
            <w:pStyle w:val="Contents1"/>
            <w:tabs>
              <w:tab w:val="clear" w:pos="720"/>
              <w:tab w:val="right" w:pos="9026" w:leader="dot"/>
            </w:tabs>
            <w:rPr/>
          </w:pPr>
          <w:hyperlink w:anchor="__RefHeading___Toc2773_3946724854">
            <w:r>
              <w:rPr>
                <w:rStyle w:val="IndexLink"/>
              </w:rPr>
              <w:t>CHAPTER-5</w:t>
              <w:tab/>
              <w:t>9</w:t>
            </w:r>
          </w:hyperlink>
        </w:p>
        <w:p>
          <w:pPr>
            <w:pStyle w:val="Contents2"/>
            <w:tabs>
              <w:tab w:val="clear" w:pos="720"/>
              <w:tab w:val="right" w:pos="9026" w:leader="dot"/>
            </w:tabs>
            <w:rPr/>
          </w:pPr>
          <w:hyperlink w:anchor="__RefHeading___Toc2775_3946724854">
            <w:r>
              <w:rPr>
                <w:rStyle w:val="IndexLink"/>
              </w:rPr>
              <w:t>5.1 Bibliography</w:t>
              <w:tab/>
              <w:t>9</w:t>
            </w:r>
          </w:hyperlink>
        </w:p>
        <w:p>
          <w:pPr>
            <w:pStyle w:val="Contents1"/>
            <w:tabs>
              <w:tab w:val="clear" w:pos="720"/>
              <w:tab w:val="right" w:pos="9026" w:leader="dot"/>
            </w:tabs>
            <w:rPr/>
          </w:pPr>
          <w:hyperlink w:anchor="__RefHeading___Toc2777_3946724854">
            <w:r>
              <w:rPr>
                <w:rStyle w:val="IndexLink"/>
              </w:rPr>
              <w:t>Chapter 6</w:t>
              <w:tab/>
              <w:t>11</w:t>
            </w:r>
          </w:hyperlink>
        </w:p>
        <w:p>
          <w:pPr>
            <w:pStyle w:val="Contents2"/>
            <w:tabs>
              <w:tab w:val="clear" w:pos="720"/>
              <w:tab w:val="right" w:pos="9026" w:leader="dot"/>
            </w:tabs>
            <w:rPr/>
          </w:pPr>
          <w:hyperlink w:anchor="__RefHeading___Toc2779_3946724854">
            <w:r>
              <w:rPr>
                <w:rStyle w:val="IndexLink"/>
              </w:rPr>
              <w:t>6.1 Appendix with budget planner</w:t>
              <w:tab/>
              <w:t>11</w:t>
            </w:r>
          </w:hyperlink>
          <w:r>
            <w:rPr>
              <w:rStyle w:val="IndexLink"/>
            </w:rPr>
            <w:fldChar w:fldCharType="end"/>
          </w:r>
        </w:p>
      </w:sdtContent>
    </w:sdt>
    <w:p>
      <w:pPr>
        <w:pStyle w:val="Title"/>
        <w:jc w:val="center"/>
        <w:rPr>
          <w:b/>
          <w:b/>
          <w:bCs/>
          <w:sz w:val="56"/>
          <w:szCs w:val="56"/>
        </w:rPr>
      </w:pPr>
      <w:r>
        <w:rPr>
          <w:b/>
          <w:bCs/>
          <w:sz w:val="56"/>
          <w:szCs w:val="56"/>
        </w:rPr>
      </w:r>
    </w:p>
    <w:p>
      <w:pPr>
        <w:pStyle w:val="Heading1"/>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Times New Roman" w:hAnsi="Times New Roman"/>
          <w:sz w:val="24"/>
          <w:szCs w:val="24"/>
        </w:rPr>
      </w:pPr>
      <w:r>
        <w:rPr>
          <w:rFonts w:ascii="Times New Roman" w:hAnsi="Times New Roman"/>
          <w:sz w:val="24"/>
          <w:szCs w:val="24"/>
        </w:rPr>
      </w:r>
    </w:p>
    <w:p>
      <w:pPr>
        <w:pStyle w:val="Normal"/>
        <w:rPr/>
      </w:pPr>
      <w:r>
        <w:rPr/>
      </w:r>
    </w:p>
    <w:p>
      <w:pPr>
        <w:pStyle w:val="Heading1"/>
        <w:rPr>
          <w:rFonts w:ascii="Times New Roman" w:hAnsi="Times New Roman"/>
          <w:b/>
          <w:b/>
          <w:bCs/>
          <w:sz w:val="28"/>
          <w:szCs w:val="28"/>
        </w:rPr>
      </w:pPr>
      <w:bookmarkStart w:id="0" w:name="__RefHeading___Toc2788_3946724854"/>
      <w:bookmarkStart w:id="1" w:name="_Toc341883013"/>
      <w:bookmarkEnd w:id="0"/>
      <w:r>
        <w:rPr>
          <w:rFonts w:ascii="Times New Roman" w:hAnsi="Times New Roman"/>
          <w:b/>
          <w:bCs/>
          <w:sz w:val="28"/>
          <w:szCs w:val="28"/>
        </w:rPr>
        <w:t>Executive Summary</w:t>
      </w:r>
      <w:bookmarkEnd w:id="1"/>
    </w:p>
    <w:p>
      <w:pPr>
        <w:pStyle w:val="Normal"/>
        <w:rPr/>
      </w:pPr>
      <w:r>
        <w:rPr>
          <w:rFonts w:ascii="Times New Roman" w:hAnsi="Times New Roman"/>
          <w:b/>
          <w:bCs/>
          <w:sz w:val="28"/>
          <w:szCs w:val="28"/>
        </w:rPr>
      </w:r>
    </w:p>
    <w:p>
      <w:pPr>
        <w:pStyle w:val="Normal"/>
        <w:jc w:val="both"/>
        <w:rPr>
          <w:rFonts w:ascii="Times New Roman" w:hAnsi="Times New Roman"/>
          <w:b w:val="false"/>
          <w:b w:val="false"/>
          <w:bCs w:val="false"/>
          <w:sz w:val="24"/>
          <w:szCs w:val="24"/>
        </w:rPr>
      </w:pPr>
      <w:r>
        <w:rPr>
          <w:rFonts w:ascii="Times New Roman" w:hAnsi="Times New Roman"/>
          <w:b w:val="false"/>
          <w:bCs w:val="false"/>
          <w:sz w:val="24"/>
          <w:szCs w:val="24"/>
        </w:rPr>
        <w:t>Economical Success of any organization or individuals depends on proper budgeting as it helps an organization to manage its financial records through research and analysis. Various budgeting method is discussed and every method has its pros and cons on budgeting sector. Under proper scrutiny organization has to decide which budgeting format should be applied. For the budget simplicity Incremental budget is applicable but its is not suitable for long term. Activity based budget is rigorous and suitable budget but its time killing and worth lot of cost. Value proposition budget is not constant as ‘value’ term can be anything like shipping, logistics, design. Zero based budget starts from scratch but if the research is not insightful then this budget would be disastrous with lot of inaccuracies. However, company and organization takes the decision which budget method and plan should be applied for economic growth keeping mind on their spending, cost, revenues, and long -term or short term.</w:t>
      </w:r>
    </w:p>
    <w:p>
      <w:pPr>
        <w:pStyle w:val="Normal"/>
        <w:jc w:val="both"/>
        <w:rPr/>
      </w:pPr>
      <w:r>
        <w:rPr/>
      </w:r>
    </w:p>
    <w:p>
      <w:pPr>
        <w:pStyle w:val="Normal"/>
        <w:rPr>
          <w:rFonts w:ascii="Times New Roman" w:hAnsi="Times New Roman"/>
          <w:sz w:val="24"/>
          <w:szCs w:val="24"/>
        </w:rPr>
      </w:pPr>
      <w:r>
        <w:rPr>
          <w:rFonts w:ascii="Times New Roman" w:hAnsi="Times New Roman"/>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lang w:val="en-US"/>
        </w:rPr>
      </w:pPr>
      <w:r>
        <w:rPr>
          <w:lang w:val="en-US"/>
        </w:rPr>
      </w:r>
    </w:p>
    <w:p>
      <w:pPr>
        <w:pStyle w:val="Normal1"/>
        <w:rPr>
          <w:lang w:val="en-US"/>
        </w:rPr>
      </w:pPr>
      <w:r>
        <w:rPr>
          <w:lang w:val="en-US"/>
        </w:rPr>
      </w:r>
    </w:p>
    <w:p>
      <w:pPr>
        <w:pStyle w:val="Heading1"/>
        <w:jc w:val="center"/>
        <w:rPr>
          <w:rFonts w:ascii="Times New Roman" w:hAnsi="Times New Roman" w:cs="Times New Roman"/>
          <w:b/>
          <w:b/>
          <w:bCs/>
          <w:sz w:val="28"/>
          <w:szCs w:val="28"/>
        </w:rPr>
      </w:pPr>
      <w:r>
        <w:rPr>
          <w:rFonts w:cs="Times New Roman" w:ascii="Times New Roman" w:hAnsi="Times New Roman"/>
          <w:b/>
          <w:bCs/>
          <w:sz w:val="28"/>
          <w:szCs w:val="28"/>
        </w:rPr>
      </w:r>
    </w:p>
    <w:p>
      <w:pPr>
        <w:pStyle w:val="Heading1"/>
        <w:jc w:val="center"/>
        <w:rPr>
          <w:rFonts w:ascii="Times New Roman" w:hAnsi="Times New Roman" w:cs="Times New Roman"/>
          <w:b/>
          <w:b/>
          <w:bCs/>
          <w:sz w:val="28"/>
          <w:szCs w:val="28"/>
        </w:rPr>
      </w:pPr>
      <w:r>
        <w:rPr>
          <w:rFonts w:cs="Times New Roman" w:ascii="Times New Roman" w:hAnsi="Times New Roman"/>
          <w:b/>
          <w:bCs/>
          <w:sz w:val="28"/>
          <w:szCs w:val="28"/>
        </w:rPr>
      </w:r>
    </w:p>
    <w:p>
      <w:pPr>
        <w:pStyle w:val="Heading1"/>
        <w:jc w:val="center"/>
        <w:rPr>
          <w:rFonts w:ascii="Times New Roman" w:hAnsi="Times New Roman" w:cs="Times New Roman"/>
          <w:b/>
          <w:b/>
          <w:bCs/>
          <w:sz w:val="28"/>
          <w:szCs w:val="28"/>
        </w:rPr>
      </w:pPr>
      <w:r>
        <w:rPr>
          <w:rFonts w:cs="Times New Roman" w:ascii="Times New Roman" w:hAnsi="Times New Roman"/>
          <w:b/>
          <w:bCs/>
          <w:sz w:val="28"/>
          <w:szCs w:val="28"/>
        </w:rPr>
      </w:r>
    </w:p>
    <w:p>
      <w:pPr>
        <w:pStyle w:val="Heading1"/>
        <w:jc w:val="center"/>
        <w:rPr>
          <w:rFonts w:ascii="Times New Roman" w:hAnsi="Times New Roman" w:cs="Times New Roman"/>
          <w:b/>
          <w:b/>
          <w:bCs/>
          <w:sz w:val="28"/>
          <w:szCs w:val="28"/>
        </w:rPr>
      </w:pPr>
      <w:bookmarkStart w:id="2" w:name="__RefHeading___Toc2747_3946724854"/>
      <w:bookmarkStart w:id="3" w:name="_Toc117612748"/>
      <w:bookmarkEnd w:id="2"/>
      <w:r>
        <w:rPr>
          <w:rFonts w:cs="Times New Roman" w:ascii="Times New Roman" w:hAnsi="Times New Roman"/>
          <w:b/>
          <w:bCs/>
          <w:sz w:val="28"/>
          <w:szCs w:val="28"/>
        </w:rPr>
        <w:t>CHAPTER-</w:t>
      </w:r>
      <w:bookmarkEnd w:id="3"/>
      <w:r>
        <w:rPr>
          <w:rFonts w:cs="Times New Roman" w:ascii="Times New Roman" w:hAnsi="Times New Roman"/>
          <w:b/>
          <w:bCs/>
          <w:sz w:val="28"/>
          <w:szCs w:val="28"/>
        </w:rPr>
        <w:t>1</w:t>
      </w:r>
    </w:p>
    <w:p>
      <w:pPr>
        <w:pStyle w:val="Heading2"/>
        <w:rPr>
          <w:rFonts w:ascii="Times New Roman" w:hAnsi="Times New Roman" w:cs="Times New Roman"/>
          <w:b/>
          <w:b/>
          <w:bCs/>
          <w:sz w:val="24"/>
          <w:szCs w:val="24"/>
        </w:rPr>
      </w:pPr>
      <w:bookmarkStart w:id="4" w:name="__RefHeading___Toc2749_3946724854"/>
      <w:bookmarkEnd w:id="4"/>
      <w:r>
        <w:rPr>
          <w:rFonts w:cs="Times New Roman" w:ascii="Times New Roman" w:hAnsi="Times New Roman"/>
          <w:b/>
          <w:bCs/>
          <w:sz w:val="24"/>
          <w:szCs w:val="24"/>
        </w:rPr>
        <w:t>1</w:t>
      </w:r>
      <w:bookmarkStart w:id="5" w:name="_Toc117612749"/>
      <w:r>
        <w:rPr>
          <w:rFonts w:cs="Times New Roman" w:ascii="Times New Roman" w:hAnsi="Times New Roman"/>
          <w:b/>
          <w:bCs/>
          <w:sz w:val="24"/>
          <w:szCs w:val="24"/>
        </w:rPr>
        <w:t>.0 Introduction</w:t>
      </w:r>
      <w:bookmarkEnd w:id="5"/>
    </w:p>
    <w:p>
      <w:pPr>
        <w:pStyle w:val="Normal1"/>
        <w:jc w:val="both"/>
        <w:rPr/>
      </w:pPr>
      <w:bookmarkStart w:id="6" w:name="_Toc341883014"/>
      <w:r>
        <w:rPr>
          <w:rStyle w:val="DefaultParagraphFont"/>
          <w:rFonts w:cs="Times New Roman" w:ascii="Times New Roman" w:hAnsi="Times New Roman"/>
          <w:sz w:val="24"/>
          <w:szCs w:val="24"/>
        </w:rPr>
        <w:t>Budget is defined as ‘A quantitative expression of a plan for a defined period. It may include planned sales volumes and revenues, resource quantities, costs and expenses, assets, liabilities and cash flows’ (CIMA official terminology, 2005). The management system of the organization largely influences the budgeting practise, but the context is all common. Budgeting mostly refer to the financial plan but it can be non-monetary resources i.e, staff or time. Budgeting assists every institution in planning and controlling the operation and in supporting their managerial performances. In laymen terms, budget establishes a standard scale against the performance that is to be measured (CIMA, 2008). There are many approaches of budgeting like, incremental based (IB), activity based, value proposition based, zero based budgeting. All the methods will be discussed and among them incremental based budgeting is the most adopted method. In incremental budget the current time budget is taken as a base and adjust it with incremental costs (Datarails, 2010). Activity based budgeting (ABB) is a process where costs of activities are on record, analysis and research. This method is scrutinize rigorously compared to the typical budgeting method. This method helps in cost reduction of accompany. Value proposition-based budgeting (VPBB) is method which is known as priority-based budgeting consists of analysis, elaboration the business’s expenditure for a determined fiscal time. This method assists the owner and accountant to fix a service, commodities which results in value and trending. Zero based budgeting (ZBB) is a method where all expenses needed to justify for every fiscal new period. Zero based budgeting starts from the base of zero and every individual relation within the company is researched analysed according to the requirements and costs. Every method has advantages and drawbacks so analysis of every method critically will be discussed.</w:t>
      </w:r>
      <w:bookmarkEnd w:id="6"/>
    </w:p>
    <w:p>
      <w:pPr>
        <w:pStyle w:val="Normal1"/>
        <w:jc w:val="both"/>
        <w:rPr>
          <w:rStyle w:val="DefaultParagraphFont"/>
          <w:rFonts w:ascii="Times New Roman" w:hAnsi="Times New Roman" w:cs="Times New Roman"/>
          <w:sz w:val="24"/>
          <w:szCs w:val="24"/>
        </w:rPr>
      </w:pPr>
      <w:r>
        <w:rPr/>
      </w:r>
    </w:p>
    <w:p>
      <w:pPr>
        <w:pStyle w:val="Heading1"/>
        <w:jc w:val="center"/>
        <w:rPr/>
      </w:pPr>
      <w:bookmarkStart w:id="7" w:name="__RefHeading___Toc2751_3946724854"/>
      <w:bookmarkEnd w:id="7"/>
      <w:r>
        <w:rPr>
          <w:rStyle w:val="DefaultParagraphFont"/>
          <w:rFonts w:ascii="Times New Roman" w:hAnsi="Times New Roman"/>
          <w:b/>
          <w:bCs/>
          <w:sz w:val="28"/>
          <w:szCs w:val="28"/>
        </w:rPr>
        <w:t>Chapter-2</w:t>
      </w:r>
    </w:p>
    <w:p>
      <w:pPr>
        <w:pStyle w:val="Normal1"/>
        <w:jc w:val="both"/>
        <w:rPr>
          <w:rFonts w:ascii="Times New Roman" w:hAnsi="Times New Roman" w:cs="Times New Roman"/>
          <w:b/>
          <w:b/>
          <w:sz w:val="24"/>
          <w:szCs w:val="24"/>
          <w:lang w:val="en-GB"/>
        </w:rPr>
      </w:pPr>
      <w:r>
        <w:rPr/>
      </w:r>
    </w:p>
    <w:p>
      <w:pPr>
        <w:pStyle w:val="Heading2"/>
        <w:rPr>
          <w:rFonts w:ascii="Times New Roman" w:hAnsi="Times New Roman"/>
          <w:b/>
          <w:b/>
          <w:bCs/>
          <w:sz w:val="24"/>
          <w:szCs w:val="24"/>
        </w:rPr>
      </w:pPr>
      <w:bookmarkStart w:id="8" w:name="__RefHeading___Toc2753_3946724854"/>
      <w:bookmarkEnd w:id="8"/>
      <w:r>
        <w:rPr>
          <w:rFonts w:ascii="Times New Roman" w:hAnsi="Times New Roman"/>
          <w:b/>
          <w:bCs/>
          <w:sz w:val="24"/>
          <w:szCs w:val="24"/>
        </w:rPr>
        <w:t>2.1 Analysis</w:t>
      </w:r>
    </w:p>
    <w:p>
      <w:pPr>
        <w:pStyle w:val="Normal"/>
        <w:numPr>
          <w:ilvl w:val="0"/>
          <w:numId w:val="0"/>
        </w:numPr>
        <w:spacing w:lineRule="auto" w:line="360"/>
        <w:ind w:left="720" w:right="0" w:hanging="0"/>
        <w:jc w:val="both"/>
        <w:rPr>
          <w:rFonts w:ascii="Times New Roman" w:hAnsi="Times New Roman" w:cs="Times New Roman"/>
          <w:sz w:val="24"/>
          <w:szCs w:val="24"/>
        </w:rPr>
      </w:pPr>
      <w:r>
        <w:rPr>
          <w:rFonts w:cs="Times New Roman" w:ascii="Times New Roman" w:hAnsi="Times New Roman"/>
          <w:sz w:val="24"/>
          <w:szCs w:val="24"/>
          <w:lang w:val="en-GB"/>
        </w:rPr>
        <w:t xml:space="preserve">Monthly predicted revenues are; £185,000, 166,000, 185,000, 140,000, 142,000, 149,000, 156,500, 166,900, 174,000, 149,000, 150,900 and £150,000 for the months of April all through to March. These revenue predictions are based on periods and activity-based, and there are periods in which the hotel performs better and others lower. The hotel charges £250 per night, and there is a credit of £13,500 at the end of every month. However, the hotel has a fixed cost of 25 employees whose wages are £57,500 and overtime of £3,400, totaling £60,900. In addition, there is a utility bill of £2,000 and business rates of £3,200 except for September and May. F&amp;B is £27,800 monthly, but in December, it was £32,100. Building insurance of £5,500, therefore, the expected fixed hotel's monthly expenses is £129,325, although in some months the expense increases, this indicates that every month is profitable. In my opinion this business has incorporated activity based budgeting for planning. </w:t>
      </w:r>
    </w:p>
    <w:p>
      <w:pPr>
        <w:pStyle w:val="Normal"/>
        <w:numPr>
          <w:ilvl w:val="0"/>
          <w:numId w:val="0"/>
        </w:numPr>
        <w:spacing w:lineRule="auto" w:line="360"/>
        <w:ind w:left="720" w:right="0" w:hanging="0"/>
        <w:jc w:val="both"/>
        <w:rPr>
          <w:rFonts w:ascii="Times New Roman" w:hAnsi="Times New Roman"/>
          <w:sz w:val="24"/>
          <w:szCs w:val="24"/>
        </w:rPr>
      </w:pPr>
      <w:r>
        <w:rPr>
          <w:rFonts w:cs="Times New Roman" w:ascii="Times New Roman" w:hAnsi="Times New Roman"/>
          <w:b/>
          <w:sz w:val="24"/>
          <w:szCs w:val="24"/>
        </w:rPr>
        <w:t>Four main types of budgeting techniques</w:t>
      </w:r>
    </w:p>
    <w:p>
      <w:pPr>
        <w:pStyle w:val="Normal"/>
        <w:numPr>
          <w:ilvl w:val="0"/>
          <w:numId w:val="0"/>
        </w:numPr>
        <w:spacing w:lineRule="auto" w:line="360"/>
        <w:ind w:left="720" w:right="0" w:hanging="0"/>
        <w:jc w:val="both"/>
        <w:rPr>
          <w:rFonts w:ascii="Times New Roman" w:hAnsi="Times New Roman"/>
          <w:sz w:val="24"/>
          <w:szCs w:val="24"/>
        </w:rPr>
      </w:pPr>
      <w:r>
        <w:rPr>
          <w:rFonts w:cs="Times New Roman" w:ascii="Times New Roman" w:hAnsi="Times New Roman"/>
          <w:sz w:val="24"/>
          <w:szCs w:val="24"/>
        </w:rPr>
        <w:t xml:space="preserve">Businesses often utilize one of four budgets: incremental, activity-based, value proposition, or zero-based. </w:t>
      </w:r>
      <w:r>
        <w:rPr>
          <w:rFonts w:cs="Times New Roman" w:ascii="Times New Roman" w:hAnsi="Times New Roman"/>
          <w:sz w:val="24"/>
          <w:szCs w:val="24"/>
        </w:rPr>
        <w:t xml:space="preserve">All of these </w:t>
      </w:r>
      <w:r>
        <w:rPr>
          <w:rFonts w:cs="Times New Roman" w:ascii="Times New Roman" w:hAnsi="Times New Roman"/>
          <w:sz w:val="24"/>
          <w:szCs w:val="24"/>
        </w:rPr>
        <w:t>costing methods ha</w:t>
      </w:r>
      <w:r>
        <w:rPr>
          <w:rFonts w:cs="Times New Roman" w:ascii="Times New Roman" w:hAnsi="Times New Roman"/>
          <w:sz w:val="24"/>
          <w:szCs w:val="24"/>
        </w:rPr>
        <w:t xml:space="preserve">ve advantages </w:t>
      </w:r>
      <w:r>
        <w:rPr>
          <w:rFonts w:cs="Times New Roman" w:ascii="Times New Roman" w:hAnsi="Times New Roman"/>
          <w:sz w:val="24"/>
          <w:szCs w:val="24"/>
        </w:rPr>
        <w:t xml:space="preserve">and </w:t>
      </w:r>
      <w:r>
        <w:rPr>
          <w:rFonts w:cs="Times New Roman" w:ascii="Times New Roman" w:hAnsi="Times New Roman"/>
          <w:sz w:val="24"/>
          <w:szCs w:val="24"/>
        </w:rPr>
        <w:t>disadvantage</w:t>
      </w:r>
      <w:r>
        <w:rPr>
          <w:rFonts w:cs="Times New Roman" w:ascii="Times New Roman" w:hAnsi="Times New Roman"/>
          <w:sz w:val="24"/>
          <w:szCs w:val="24"/>
        </w:rPr>
        <w:t xml:space="preserve">s. </w:t>
      </w:r>
      <w:r>
        <w:rPr>
          <w:rFonts w:cs="Times New Roman" w:ascii="Times New Roman" w:hAnsi="Times New Roman"/>
          <w:sz w:val="24"/>
          <w:szCs w:val="24"/>
          <w:lang w:val="en-GB"/>
        </w:rPr>
        <w:t xml:space="preserve">An incremental budget is </w:t>
      </w:r>
      <w:r>
        <w:rPr>
          <w:rFonts w:cs="Times New Roman" w:ascii="Times New Roman" w:hAnsi="Times New Roman"/>
          <w:sz w:val="24"/>
          <w:szCs w:val="24"/>
          <w:lang w:val="en-GB"/>
        </w:rPr>
        <w:t>generated</w:t>
      </w:r>
      <w:r>
        <w:rPr>
          <w:rFonts w:cs="Times New Roman" w:ascii="Times New Roman" w:hAnsi="Times New Roman"/>
          <w:sz w:val="24"/>
          <w:szCs w:val="24"/>
          <w:lang w:val="en-GB"/>
        </w:rPr>
        <w:t xml:space="preserve"> by utilizing the overall performance for th</w:t>
      </w:r>
      <w:r>
        <w:rPr>
          <w:rFonts w:cs="Times New Roman" w:ascii="Times New Roman" w:hAnsi="Times New Roman"/>
          <w:sz w:val="24"/>
          <w:szCs w:val="24"/>
          <w:lang w:val="en-GB"/>
        </w:rPr>
        <w:t>is running</w:t>
      </w:r>
      <w:r>
        <w:rPr>
          <w:rFonts w:cs="Times New Roman" w:ascii="Times New Roman" w:hAnsi="Times New Roman"/>
          <w:sz w:val="24"/>
          <w:szCs w:val="24"/>
          <w:lang w:val="en-GB"/>
        </w:rPr>
        <w:t xml:space="preserve"> period as a baseline and then making </w:t>
      </w:r>
      <w:r>
        <w:rPr>
          <w:rFonts w:cs="Times New Roman" w:ascii="Times New Roman" w:hAnsi="Times New Roman"/>
          <w:sz w:val="24"/>
          <w:szCs w:val="24"/>
          <w:lang w:val="en-GB"/>
        </w:rPr>
        <w:t xml:space="preserve">few </w:t>
      </w:r>
      <w:r>
        <w:rPr>
          <w:rFonts w:cs="Times New Roman" w:ascii="Times New Roman" w:hAnsi="Times New Roman"/>
          <w:sz w:val="24"/>
          <w:szCs w:val="24"/>
          <w:lang w:val="en-GB"/>
        </w:rPr>
        <w:t xml:space="preserve">adjustments to it. </w:t>
      </w:r>
      <w:r>
        <w:rPr>
          <w:rFonts w:cs="Times New Roman" w:ascii="Times New Roman" w:hAnsi="Times New Roman"/>
          <w:sz w:val="24"/>
          <w:szCs w:val="24"/>
          <w:lang w:val="en-GB"/>
        </w:rPr>
        <w:t xml:space="preserve">Previous forecast can be a format </w:t>
      </w:r>
      <w:r>
        <w:rPr>
          <w:rFonts w:cs="Times New Roman" w:ascii="Times New Roman" w:hAnsi="Times New Roman"/>
          <w:sz w:val="24"/>
          <w:szCs w:val="24"/>
          <w:lang w:val="en-GB"/>
        </w:rPr>
        <w:t xml:space="preserve">to check </w:t>
      </w:r>
      <w:r>
        <w:rPr>
          <w:rFonts w:cs="Times New Roman" w:ascii="Times New Roman" w:hAnsi="Times New Roman"/>
          <w:sz w:val="24"/>
          <w:szCs w:val="24"/>
          <w:lang w:val="en-GB"/>
        </w:rPr>
        <w:t xml:space="preserve">adjustments. It is </w:t>
      </w:r>
      <w:r>
        <w:rPr>
          <w:rFonts w:cs="Times New Roman" w:ascii="Times New Roman" w:hAnsi="Times New Roman"/>
          <w:sz w:val="24"/>
          <w:szCs w:val="24"/>
          <w:lang w:val="en-GB"/>
        </w:rPr>
        <w:t>normal developing</w:t>
      </w:r>
      <w:r>
        <w:rPr>
          <w:rFonts w:cs="Times New Roman" w:ascii="Times New Roman" w:hAnsi="Times New Roman"/>
          <w:sz w:val="24"/>
          <w:szCs w:val="24"/>
          <w:lang w:val="en-GB"/>
        </w:rPr>
        <w:t xml:space="preserve"> to incremental budgets that use the inflation rate as a basis for </w:t>
      </w:r>
      <w:r>
        <w:rPr>
          <w:rFonts w:cs="Times New Roman" w:ascii="Times New Roman" w:hAnsi="Times New Roman"/>
          <w:sz w:val="24"/>
          <w:szCs w:val="24"/>
          <w:lang w:val="en-GB"/>
        </w:rPr>
        <w:t>adapting</w:t>
      </w:r>
      <w:r>
        <w:rPr>
          <w:rFonts w:cs="Times New Roman" w:ascii="Times New Roman" w:hAnsi="Times New Roman"/>
          <w:sz w:val="24"/>
          <w:szCs w:val="24"/>
          <w:lang w:val="en-GB"/>
        </w:rPr>
        <w:t xml:space="preserve"> factors. </w:t>
      </w:r>
      <w:r>
        <w:rPr>
          <w:rFonts w:cs="Times New Roman" w:ascii="Times New Roman" w:hAnsi="Times New Roman"/>
          <w:sz w:val="24"/>
          <w:szCs w:val="24"/>
          <w:lang w:val="en-GB"/>
        </w:rPr>
        <w:t>Different company</w:t>
      </w:r>
      <w:r>
        <w:rPr>
          <w:rFonts w:cs="Times New Roman" w:ascii="Times New Roman" w:hAnsi="Times New Roman"/>
          <w:sz w:val="24"/>
          <w:szCs w:val="24"/>
          <w:lang w:val="en-GB"/>
        </w:rPr>
        <w:t xml:space="preserve"> examine the </w:t>
      </w:r>
      <w:r>
        <w:rPr>
          <w:rFonts w:cs="Times New Roman" w:ascii="Times New Roman" w:hAnsi="Times New Roman"/>
          <w:sz w:val="24"/>
          <w:szCs w:val="24"/>
          <w:lang w:val="en-GB"/>
        </w:rPr>
        <w:t xml:space="preserve">different approach </w:t>
      </w:r>
      <w:r>
        <w:rPr>
          <w:rFonts w:cs="Times New Roman" w:ascii="Times New Roman" w:hAnsi="Times New Roman"/>
          <w:sz w:val="24"/>
          <w:szCs w:val="24"/>
          <w:lang w:val="en-GB"/>
        </w:rPr>
        <w:t xml:space="preserve">criteria for every budget line item </w:t>
      </w:r>
      <w:r>
        <w:rPr>
          <w:rFonts w:cs="Times New Roman" w:ascii="Times New Roman" w:hAnsi="Times New Roman"/>
          <w:sz w:val="24"/>
          <w:szCs w:val="24"/>
          <w:lang w:val="en-GB"/>
        </w:rPr>
        <w:t>to their own way</w:t>
      </w:r>
      <w:r>
        <w:rPr>
          <w:rFonts w:cs="Times New Roman" w:ascii="Times New Roman" w:hAnsi="Times New Roman"/>
          <w:sz w:val="24"/>
          <w:szCs w:val="24"/>
          <w:lang w:val="en-GB"/>
        </w:rPr>
        <w:t xml:space="preserve">. With this type of budgeting, </w:t>
      </w:r>
      <w:r>
        <w:rPr>
          <w:rFonts w:cs="Times New Roman" w:ascii="Times New Roman" w:hAnsi="Times New Roman"/>
          <w:sz w:val="24"/>
          <w:szCs w:val="24"/>
          <w:lang w:val="en-GB"/>
        </w:rPr>
        <w:t xml:space="preserve">different results can occur on </w:t>
      </w:r>
      <w:r>
        <w:rPr>
          <w:rFonts w:cs="Times New Roman" w:ascii="Times New Roman" w:hAnsi="Times New Roman"/>
          <w:sz w:val="24"/>
          <w:szCs w:val="24"/>
          <w:lang w:val="en-GB"/>
        </w:rPr>
        <w:t xml:space="preserve">budget </w:t>
      </w:r>
      <w:r>
        <w:rPr>
          <w:rFonts w:cs="Times New Roman" w:ascii="Times New Roman" w:hAnsi="Times New Roman"/>
          <w:sz w:val="24"/>
          <w:szCs w:val="24"/>
          <w:lang w:val="en-GB"/>
        </w:rPr>
        <w:t>which can go dow</w:t>
      </w:r>
      <w:r>
        <w:rPr>
          <w:rFonts w:cs="Times New Roman" w:ascii="Times New Roman" w:hAnsi="Times New Roman"/>
          <w:sz w:val="24"/>
          <w:szCs w:val="24"/>
          <w:lang w:val="en-GB"/>
        </w:rPr>
        <w:t xml:space="preserve">n </w:t>
      </w:r>
      <w:r>
        <w:rPr>
          <w:rFonts w:cs="Times New Roman" w:ascii="Times New Roman" w:hAnsi="Times New Roman"/>
          <w:sz w:val="24"/>
          <w:szCs w:val="24"/>
          <w:lang w:val="en-GB"/>
        </w:rPr>
        <w:t xml:space="preserve">as a result. </w:t>
      </w:r>
      <w:r>
        <w:rPr>
          <w:rFonts w:cs="Times New Roman" w:ascii="Times New Roman" w:hAnsi="Times New Roman"/>
          <w:sz w:val="24"/>
          <w:szCs w:val="24"/>
          <w:lang w:val="en-GB"/>
        </w:rPr>
        <w:t xml:space="preserve">An example is </w:t>
      </w:r>
      <w:r>
        <w:rPr>
          <w:rFonts w:cs="Times New Roman" w:ascii="Times New Roman" w:hAnsi="Times New Roman"/>
          <w:sz w:val="24"/>
          <w:szCs w:val="24"/>
          <w:lang w:val="en-GB"/>
        </w:rPr>
        <w:t xml:space="preserve">a manager </w:t>
      </w:r>
      <w:r>
        <w:rPr>
          <w:rFonts w:cs="Times New Roman" w:ascii="Times New Roman" w:hAnsi="Times New Roman"/>
          <w:sz w:val="24"/>
          <w:szCs w:val="24"/>
          <w:lang w:val="en-GB"/>
        </w:rPr>
        <w:t xml:space="preserve">in a business </w:t>
      </w:r>
      <w:r>
        <w:rPr>
          <w:rFonts w:cs="Times New Roman" w:ascii="Times New Roman" w:hAnsi="Times New Roman"/>
          <w:sz w:val="24"/>
          <w:szCs w:val="24"/>
          <w:lang w:val="en-GB"/>
        </w:rPr>
        <w:t xml:space="preserve">could </w:t>
      </w:r>
      <w:r>
        <w:rPr>
          <w:rFonts w:cs="Times New Roman" w:ascii="Times New Roman" w:hAnsi="Times New Roman"/>
          <w:sz w:val="24"/>
          <w:szCs w:val="24"/>
          <w:lang w:val="en-GB"/>
        </w:rPr>
        <w:t>give a wrong</w:t>
      </w:r>
      <w:r>
        <w:rPr>
          <w:rFonts w:cs="Times New Roman" w:ascii="Times New Roman" w:hAnsi="Times New Roman"/>
          <w:sz w:val="24"/>
          <w:szCs w:val="24"/>
          <w:lang w:val="en-GB"/>
        </w:rPr>
        <w:t xml:space="preserve"> amount of </w:t>
      </w:r>
      <w:r>
        <w:rPr>
          <w:rFonts w:cs="Times New Roman" w:ascii="Times New Roman" w:hAnsi="Times New Roman"/>
          <w:sz w:val="24"/>
          <w:szCs w:val="24"/>
          <w:lang w:val="en-GB"/>
        </w:rPr>
        <w:t>figure</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 xml:space="preserve">it </w:t>
      </w:r>
      <w:r>
        <w:rPr>
          <w:rFonts w:cs="Times New Roman" w:ascii="Times New Roman" w:hAnsi="Times New Roman"/>
          <w:sz w:val="24"/>
          <w:szCs w:val="24"/>
          <w:lang w:val="en-GB"/>
        </w:rPr>
        <w:t xml:space="preserve">actually requires, making it seem as though they are consistently under budget. A system known as "activity-based" </w:t>
      </w:r>
      <w:r>
        <w:rPr>
          <w:rFonts w:cs="Times New Roman" w:ascii="Times New Roman" w:hAnsi="Times New Roman"/>
          <w:sz w:val="24"/>
          <w:szCs w:val="24"/>
          <w:lang w:val="en-GB"/>
        </w:rPr>
        <w:t>associates with tracking</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 xml:space="preserve">and </w:t>
      </w:r>
      <w:r>
        <w:rPr>
          <w:rFonts w:cs="Times New Roman" w:ascii="Times New Roman" w:hAnsi="Times New Roman"/>
          <w:sz w:val="24"/>
          <w:szCs w:val="24"/>
          <w:lang w:val="en-GB"/>
        </w:rPr>
        <w:t xml:space="preserve"> examines activities </w:t>
      </w:r>
      <w:r>
        <w:rPr>
          <w:rFonts w:cs="Times New Roman" w:ascii="Times New Roman" w:hAnsi="Times New Roman"/>
          <w:sz w:val="24"/>
          <w:szCs w:val="24"/>
          <w:lang w:val="en-GB"/>
        </w:rPr>
        <w:t xml:space="preserve">which shows </w:t>
      </w:r>
      <w:r>
        <w:rPr>
          <w:rFonts w:cs="Times New Roman" w:ascii="Times New Roman" w:hAnsi="Times New Roman"/>
          <w:sz w:val="24"/>
          <w:szCs w:val="24"/>
          <w:lang w:val="en-GB"/>
        </w:rPr>
        <w:t>result in costs fo</w:t>
      </w:r>
      <w:r>
        <w:rPr>
          <w:rFonts w:cs="Times New Roman" w:ascii="Times New Roman" w:hAnsi="Times New Roman"/>
          <w:sz w:val="24"/>
          <w:szCs w:val="24"/>
          <w:lang w:val="en-GB"/>
        </w:rPr>
        <w:t>r company. A company will put money in costs of different operations which will make its finding,</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t</w:t>
      </w:r>
      <w:r>
        <w:rPr>
          <w:rFonts w:cs="Times New Roman" w:ascii="Times New Roman" w:hAnsi="Times New Roman"/>
          <w:sz w:val="24"/>
          <w:szCs w:val="24"/>
          <w:lang w:val="en-GB"/>
        </w:rPr>
        <w:t xml:space="preserve">he findings are then used to create budgets. ABB is </w:t>
      </w:r>
      <w:r>
        <w:rPr>
          <w:rFonts w:cs="Times New Roman" w:ascii="Times New Roman" w:hAnsi="Times New Roman"/>
          <w:sz w:val="24"/>
          <w:szCs w:val="24"/>
          <w:lang w:val="en-GB"/>
        </w:rPr>
        <w:t xml:space="preserve">a rigid procedure </w:t>
      </w:r>
      <w:r>
        <w:rPr>
          <w:rFonts w:cs="Times New Roman" w:ascii="Times New Roman" w:hAnsi="Times New Roman"/>
          <w:sz w:val="24"/>
          <w:szCs w:val="24"/>
          <w:lang w:val="en-GB"/>
        </w:rPr>
        <w:t xml:space="preserve">than </w:t>
      </w:r>
      <w:r>
        <w:rPr>
          <w:rFonts w:cs="Times New Roman" w:ascii="Times New Roman" w:hAnsi="Times New Roman"/>
          <w:sz w:val="24"/>
          <w:szCs w:val="24"/>
          <w:lang w:val="en-GB"/>
        </w:rPr>
        <w:t>a normal</w:t>
      </w:r>
      <w:r>
        <w:rPr>
          <w:rFonts w:cs="Times New Roman" w:ascii="Times New Roman" w:hAnsi="Times New Roman"/>
          <w:sz w:val="24"/>
          <w:szCs w:val="24"/>
          <w:lang w:val="en-GB"/>
        </w:rPr>
        <w:t xml:space="preserve"> budgeting procedures, </w:t>
      </w:r>
      <w:r>
        <w:rPr>
          <w:rFonts w:cs="Times New Roman" w:ascii="Times New Roman" w:hAnsi="Times New Roman"/>
          <w:sz w:val="24"/>
          <w:szCs w:val="24"/>
          <w:lang w:val="en-GB"/>
        </w:rPr>
        <w:t>this procedure looks at future expectancies and growth. It can also look at precious budgets for more information.</w:t>
      </w:r>
      <w:r>
        <w:rPr>
          <w:rFonts w:cs="Times New Roman" w:ascii="Times New Roman" w:hAnsi="Times New Roman"/>
          <w:sz w:val="24"/>
          <w:szCs w:val="24"/>
          <w:lang w:val="en-GB"/>
        </w:rPr>
        <w:t xml:space="preserve"> </w:t>
      </w:r>
    </w:p>
    <w:p>
      <w:pPr>
        <w:pStyle w:val="Normal"/>
        <w:numPr>
          <w:ilvl w:val="0"/>
          <w:numId w:val="0"/>
        </w:numPr>
        <w:spacing w:lineRule="auto" w:line="360"/>
        <w:ind w:left="720" w:right="0" w:hanging="0"/>
        <w:jc w:val="both"/>
        <w:rPr>
          <w:rFonts w:ascii="Times New Roman" w:hAnsi="Times New Roman"/>
          <w:sz w:val="24"/>
          <w:szCs w:val="24"/>
        </w:rPr>
      </w:pPr>
      <w:r>
        <w:rPr>
          <w:rFonts w:cs="Times New Roman" w:ascii="Times New Roman" w:hAnsi="Times New Roman"/>
          <w:sz w:val="24"/>
          <w:szCs w:val="24"/>
          <w:lang w:val="en-GB"/>
        </w:rPr>
        <w:t xml:space="preserve">In </w:t>
      </w:r>
      <w:r>
        <w:rPr>
          <w:rFonts w:cs="Times New Roman" w:ascii="Times New Roman" w:hAnsi="Times New Roman"/>
          <w:sz w:val="24"/>
          <w:szCs w:val="24"/>
          <w:lang w:val="en-GB"/>
        </w:rPr>
        <w:t>a business market</w:t>
      </w:r>
      <w:r>
        <w:rPr>
          <w:rFonts w:cs="Times New Roman" w:ascii="Times New Roman" w:hAnsi="Times New Roman"/>
          <w:sz w:val="24"/>
          <w:szCs w:val="24"/>
          <w:lang w:val="en-GB"/>
        </w:rPr>
        <w:t xml:space="preserve">, a value proposition </w:t>
      </w:r>
      <w:r>
        <w:rPr>
          <w:rFonts w:cs="Times New Roman" w:ascii="Times New Roman" w:hAnsi="Times New Roman"/>
          <w:sz w:val="24"/>
          <w:szCs w:val="24"/>
          <w:lang w:val="en-GB"/>
        </w:rPr>
        <w:t>dictates</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all</w:t>
      </w:r>
      <w:r>
        <w:rPr>
          <w:rFonts w:cs="Times New Roman" w:ascii="Times New Roman" w:hAnsi="Times New Roman"/>
          <w:sz w:val="24"/>
          <w:szCs w:val="24"/>
          <w:lang w:val="en-GB"/>
        </w:rPr>
        <w:t xml:space="preserve"> the advantages </w:t>
      </w:r>
      <w:r>
        <w:rPr>
          <w:rFonts w:cs="Times New Roman" w:ascii="Times New Roman" w:hAnsi="Times New Roman"/>
          <w:sz w:val="24"/>
          <w:szCs w:val="24"/>
          <w:lang w:val="en-GB"/>
        </w:rPr>
        <w:t xml:space="preserve">by </w:t>
      </w:r>
      <w:r>
        <w:rPr>
          <w:rFonts w:cs="Times New Roman" w:ascii="Times New Roman" w:hAnsi="Times New Roman"/>
          <w:sz w:val="24"/>
          <w:szCs w:val="24"/>
          <w:lang w:val="en-GB"/>
        </w:rPr>
        <w:t xml:space="preserve">customers who purchase the </w:t>
      </w:r>
      <w:r>
        <w:rPr>
          <w:rFonts w:cs="Times New Roman" w:ascii="Times New Roman" w:hAnsi="Times New Roman"/>
          <w:sz w:val="24"/>
          <w:szCs w:val="24"/>
          <w:lang w:val="en-GB"/>
        </w:rPr>
        <w:t>business</w:t>
      </w:r>
      <w:r>
        <w:rPr>
          <w:rFonts w:cs="Times New Roman" w:ascii="Times New Roman" w:hAnsi="Times New Roman"/>
          <w:sz w:val="24"/>
          <w:szCs w:val="24"/>
          <w:lang w:val="en-GB"/>
        </w:rPr>
        <w:t xml:space="preserve"> goods or services </w:t>
      </w:r>
      <w:r>
        <w:rPr>
          <w:rFonts w:cs="Times New Roman" w:ascii="Times New Roman" w:hAnsi="Times New Roman"/>
          <w:sz w:val="24"/>
          <w:szCs w:val="24"/>
          <w:lang w:val="en-GB"/>
        </w:rPr>
        <w:t>for customers to evaluate</w:t>
      </w:r>
      <w:r>
        <w:rPr>
          <w:rFonts w:cs="Times New Roman" w:ascii="Times New Roman" w:hAnsi="Times New Roman"/>
          <w:sz w:val="24"/>
          <w:szCs w:val="24"/>
          <w:lang w:val="en-GB"/>
        </w:rPr>
        <w:t xml:space="preserve">. It acts as a </w:t>
      </w:r>
      <w:r>
        <w:rPr>
          <w:rFonts w:cs="Times New Roman" w:ascii="Times New Roman" w:hAnsi="Times New Roman"/>
          <w:sz w:val="24"/>
          <w:szCs w:val="24"/>
          <w:lang w:val="en-GB"/>
        </w:rPr>
        <w:t>measure</w:t>
      </w:r>
      <w:r>
        <w:rPr>
          <w:rFonts w:cs="Times New Roman" w:ascii="Times New Roman" w:hAnsi="Times New Roman"/>
          <w:sz w:val="24"/>
          <w:szCs w:val="24"/>
          <w:lang w:val="en-GB"/>
        </w:rPr>
        <w:t xml:space="preserve"> of purpose within the </w:t>
      </w:r>
      <w:r>
        <w:rPr>
          <w:rFonts w:cs="Times New Roman" w:ascii="Times New Roman" w:hAnsi="Times New Roman"/>
          <w:sz w:val="24"/>
          <w:szCs w:val="24"/>
          <w:lang w:val="en-GB"/>
        </w:rPr>
        <w:t>company</w:t>
      </w:r>
      <w:r>
        <w:rPr>
          <w:rFonts w:cs="Times New Roman" w:ascii="Times New Roman" w:hAnsi="Times New Roman"/>
          <w:sz w:val="24"/>
          <w:szCs w:val="24"/>
          <w:lang w:val="en-GB"/>
        </w:rPr>
        <w:t xml:space="preserve"> and in the industry. Value proposition budgeting ensures that every item in the budget adds value to the company. Value budgeting </w:t>
      </w:r>
      <w:r>
        <w:rPr>
          <w:rFonts w:cs="Times New Roman" w:ascii="Times New Roman" w:hAnsi="Times New Roman"/>
          <w:sz w:val="24"/>
          <w:szCs w:val="24"/>
          <w:lang w:val="en-GB"/>
        </w:rPr>
        <w:t>is very important to the business it can evaluate</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things not needed or required, but lesser significant</w:t>
      </w:r>
      <w:r>
        <w:rPr>
          <w:rFonts w:cs="Times New Roman" w:ascii="Times New Roman" w:hAnsi="Times New Roman"/>
          <w:sz w:val="24"/>
          <w:szCs w:val="24"/>
          <w:lang w:val="en-GB"/>
        </w:rPr>
        <w:t xml:space="preserve"> than </w:t>
      </w:r>
      <w:r>
        <w:rPr>
          <w:rFonts w:cs="Times New Roman" w:ascii="Times New Roman" w:hAnsi="Times New Roman"/>
          <w:sz w:val="24"/>
          <w:szCs w:val="24"/>
          <w:lang w:val="en-GB"/>
        </w:rPr>
        <w:t>the other form</w:t>
      </w:r>
      <w:r>
        <w:rPr>
          <w:rFonts w:cs="Times New Roman" w:ascii="Times New Roman" w:hAnsi="Times New Roman"/>
          <w:sz w:val="24"/>
          <w:szCs w:val="24"/>
          <w:lang w:val="en-GB"/>
        </w:rPr>
        <w:t xml:space="preserve"> zero-based budgeting. </w:t>
      </w:r>
    </w:p>
    <w:p>
      <w:pPr>
        <w:pStyle w:val="Normal"/>
        <w:numPr>
          <w:ilvl w:val="0"/>
          <w:numId w:val="0"/>
        </w:numPr>
        <w:spacing w:lineRule="auto" w:line="360"/>
        <w:ind w:left="720" w:right="0" w:hanging="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Zero-based budgeting (ZBB) is an </w:t>
      </w:r>
      <w:r>
        <w:rPr>
          <w:rFonts w:cs="Times New Roman" w:ascii="Times New Roman" w:hAnsi="Times New Roman"/>
          <w:sz w:val="24"/>
          <w:szCs w:val="24"/>
          <w:lang w:val="en-GB"/>
        </w:rPr>
        <w:t>important way to show</w:t>
      </w:r>
      <w:r>
        <w:rPr>
          <w:rFonts w:cs="Times New Roman" w:ascii="Times New Roman" w:hAnsi="Times New Roman"/>
          <w:sz w:val="24"/>
          <w:szCs w:val="24"/>
          <w:lang w:val="en-GB"/>
        </w:rPr>
        <w:t xml:space="preserve"> to a budget where every new period's spending must be </w:t>
      </w:r>
      <w:r>
        <w:rPr>
          <w:rFonts w:cs="Times New Roman" w:ascii="Times New Roman" w:hAnsi="Times New Roman"/>
          <w:sz w:val="24"/>
          <w:szCs w:val="24"/>
          <w:lang w:val="en-GB"/>
        </w:rPr>
        <w:t>be shown to be important</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Starting off from the bottom</w:t>
      </w:r>
      <w:r>
        <w:rPr>
          <w:rFonts w:cs="Times New Roman" w:ascii="Times New Roman" w:hAnsi="Times New Roman"/>
          <w:sz w:val="24"/>
          <w:szCs w:val="24"/>
          <w:lang w:val="en-GB"/>
        </w:rPr>
        <w:t xml:space="preserve"> with </w:t>
      </w:r>
      <w:r>
        <w:rPr>
          <w:rFonts w:cs="Times New Roman" w:ascii="Times New Roman" w:hAnsi="Times New Roman"/>
          <w:sz w:val="24"/>
          <w:szCs w:val="24"/>
          <w:lang w:val="en-GB"/>
        </w:rPr>
        <w:t xml:space="preserve">all </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projects</w:t>
      </w:r>
      <w:r>
        <w:rPr>
          <w:rFonts w:cs="Times New Roman" w:ascii="Times New Roman" w:hAnsi="Times New Roman"/>
          <w:sz w:val="24"/>
          <w:szCs w:val="24"/>
          <w:lang w:val="en-GB"/>
        </w:rPr>
        <w:t xml:space="preserve"> </w:t>
      </w:r>
      <w:r>
        <w:rPr>
          <w:rFonts w:cs="Times New Roman" w:ascii="Times New Roman" w:hAnsi="Times New Roman"/>
          <w:sz w:val="24"/>
          <w:szCs w:val="24"/>
          <w:lang w:val="en-GB"/>
        </w:rPr>
        <w:t>within</w:t>
      </w:r>
      <w:r>
        <w:rPr>
          <w:rFonts w:cs="Times New Roman" w:ascii="Times New Roman" w:hAnsi="Times New Roman"/>
          <w:sz w:val="24"/>
          <w:szCs w:val="24"/>
          <w:lang w:val="en-GB"/>
        </w:rPr>
        <w:t xml:space="preserve"> a </w:t>
      </w:r>
      <w:r>
        <w:rPr>
          <w:rFonts w:cs="Times New Roman" w:ascii="Times New Roman" w:hAnsi="Times New Roman"/>
          <w:sz w:val="24"/>
          <w:szCs w:val="24"/>
          <w:lang w:val="en-GB"/>
        </w:rPr>
        <w:t>business</w:t>
      </w:r>
      <w:r>
        <w:rPr>
          <w:rFonts w:cs="Times New Roman" w:ascii="Times New Roman" w:hAnsi="Times New Roman"/>
          <w:sz w:val="24"/>
          <w:szCs w:val="24"/>
          <w:lang w:val="en-GB"/>
        </w:rPr>
        <w:t xml:space="preserve"> is </w:t>
      </w:r>
      <w:r>
        <w:rPr>
          <w:rFonts w:cs="Times New Roman" w:ascii="Times New Roman" w:hAnsi="Times New Roman"/>
          <w:sz w:val="24"/>
          <w:szCs w:val="24"/>
          <w:lang w:val="en-GB"/>
        </w:rPr>
        <w:t xml:space="preserve">looked into severely </w:t>
      </w:r>
      <w:r>
        <w:rPr>
          <w:rFonts w:cs="Times New Roman" w:ascii="Times New Roman" w:hAnsi="Times New Roman"/>
          <w:sz w:val="24"/>
          <w:szCs w:val="24"/>
          <w:lang w:val="en-GB"/>
        </w:rPr>
        <w:t>for its needs and expen</w:t>
      </w:r>
      <w:r>
        <w:rPr>
          <w:rFonts w:cs="Times New Roman" w:ascii="Times New Roman" w:hAnsi="Times New Roman"/>
          <w:sz w:val="24"/>
          <w:szCs w:val="24"/>
          <w:lang w:val="en-GB"/>
        </w:rPr>
        <w:t>se</w:t>
      </w:r>
      <w:r>
        <w:rPr>
          <w:rFonts w:cs="Times New Roman" w:ascii="Times New Roman" w:hAnsi="Times New Roman"/>
          <w:sz w:val="24"/>
          <w:szCs w:val="24"/>
          <w:lang w:val="en-GB"/>
        </w:rPr>
        <w:t xml:space="preserve"> as part of the zero-based budgetary process. </w:t>
      </w:r>
      <w:r>
        <w:rPr>
          <w:rFonts w:cs="Times New Roman" w:ascii="Times New Roman" w:hAnsi="Times New Roman"/>
          <w:sz w:val="24"/>
          <w:szCs w:val="24"/>
          <w:lang w:val="en-GB"/>
        </w:rPr>
        <w:t xml:space="preserve">Furthermore </w:t>
      </w:r>
      <w:r>
        <w:rPr>
          <w:rFonts w:cs="Times New Roman" w:ascii="Times New Roman" w:hAnsi="Times New Roman"/>
          <w:sz w:val="24"/>
          <w:szCs w:val="24"/>
          <w:lang w:val="en-GB"/>
        </w:rPr>
        <w:t xml:space="preserve">whether the budget is bigger or smaller than the preceding one, the budgets are </w:t>
      </w:r>
      <w:r>
        <w:rPr>
          <w:rFonts w:cs="Times New Roman" w:ascii="Times New Roman" w:hAnsi="Times New Roman"/>
          <w:sz w:val="24"/>
          <w:szCs w:val="24"/>
          <w:lang w:val="en-GB"/>
        </w:rPr>
        <w:t xml:space="preserve">evaluated </w:t>
      </w:r>
      <w:r>
        <w:rPr>
          <w:rFonts w:cs="Times New Roman" w:ascii="Times New Roman" w:hAnsi="Times New Roman"/>
          <w:sz w:val="24"/>
          <w:szCs w:val="24"/>
          <w:lang w:val="en-GB"/>
        </w:rPr>
        <w:t xml:space="preserve">around what will be </w:t>
      </w:r>
      <w:r>
        <w:rPr>
          <w:rFonts w:cs="Times New Roman" w:ascii="Times New Roman" w:hAnsi="Times New Roman"/>
          <w:sz w:val="24"/>
          <w:szCs w:val="24"/>
          <w:lang w:val="en-GB"/>
        </w:rPr>
        <w:t xml:space="preserve">needed </w:t>
      </w:r>
      <w:r>
        <w:rPr>
          <w:rFonts w:cs="Times New Roman" w:ascii="Times New Roman" w:hAnsi="Times New Roman"/>
          <w:sz w:val="24"/>
          <w:szCs w:val="24"/>
          <w:lang w:val="en-GB"/>
        </w:rPr>
        <w:t xml:space="preserve">for the </w:t>
      </w:r>
      <w:r>
        <w:rPr>
          <w:rFonts w:cs="Times New Roman" w:ascii="Times New Roman" w:hAnsi="Times New Roman"/>
          <w:sz w:val="24"/>
          <w:szCs w:val="24"/>
          <w:lang w:val="en-GB"/>
        </w:rPr>
        <w:t>future.</w:t>
      </w:r>
      <w:r>
        <w:rPr>
          <w:rFonts w:cs="Times New Roman" w:ascii="Times New Roman" w:hAnsi="Times New Roman"/>
          <w:sz w:val="24"/>
          <w:szCs w:val="24"/>
          <w:lang w:val="en-GB"/>
        </w:rPr>
        <w:t xml:space="preserve"> Zero-based budgeting works </w:t>
      </w:r>
      <w:r>
        <w:rPr>
          <w:rFonts w:cs="Times New Roman" w:ascii="Times New Roman" w:hAnsi="Times New Roman"/>
          <w:sz w:val="24"/>
          <w:szCs w:val="24"/>
          <w:lang w:val="en-GB"/>
        </w:rPr>
        <w:t xml:space="preserve">excellent </w:t>
      </w:r>
      <w:r>
        <w:rPr>
          <w:rFonts w:cs="Times New Roman" w:ascii="Times New Roman" w:hAnsi="Times New Roman"/>
          <w:sz w:val="24"/>
          <w:szCs w:val="24"/>
          <w:lang w:val="en-GB"/>
        </w:rPr>
        <w:t xml:space="preserve">when dealing with expenses rather than necessary running costs. However, because </w:t>
      </w:r>
      <w:r>
        <w:rPr>
          <w:rFonts w:cs="Times New Roman" w:ascii="Times New Roman" w:hAnsi="Times New Roman"/>
          <w:sz w:val="24"/>
          <w:szCs w:val="24"/>
          <w:lang w:val="en-GB"/>
        </w:rPr>
        <w:t>of time consumption</w:t>
      </w:r>
      <w:r>
        <w:rPr>
          <w:rFonts w:cs="Times New Roman" w:ascii="Times New Roman" w:hAnsi="Times New Roman"/>
          <w:sz w:val="24"/>
          <w:szCs w:val="24"/>
          <w:lang w:val="en-GB"/>
        </w:rPr>
        <w:t xml:space="preserve"> many </w:t>
      </w:r>
      <w:r>
        <w:rPr>
          <w:rFonts w:cs="Times New Roman" w:ascii="Times New Roman" w:hAnsi="Times New Roman"/>
          <w:sz w:val="24"/>
          <w:szCs w:val="24"/>
          <w:lang w:val="en-GB"/>
        </w:rPr>
        <w:t>companies</w:t>
      </w:r>
      <w:r>
        <w:rPr>
          <w:rFonts w:cs="Times New Roman" w:ascii="Times New Roman" w:hAnsi="Times New Roman"/>
          <w:sz w:val="24"/>
          <w:szCs w:val="24"/>
          <w:lang w:val="en-GB"/>
        </w:rPr>
        <w:t xml:space="preserve"> only </w:t>
      </w:r>
      <w:r>
        <w:rPr>
          <w:rFonts w:cs="Times New Roman" w:ascii="Times New Roman" w:hAnsi="Times New Roman"/>
          <w:sz w:val="24"/>
          <w:szCs w:val="24"/>
          <w:lang w:val="en-GB"/>
        </w:rPr>
        <w:t xml:space="preserve">might sometimes acquire </w:t>
      </w:r>
      <w:r>
        <w:rPr>
          <w:rFonts w:cs="Times New Roman" w:ascii="Times New Roman" w:hAnsi="Times New Roman"/>
          <w:sz w:val="24"/>
          <w:szCs w:val="24"/>
          <w:lang w:val="en-GB"/>
        </w:rPr>
        <w:t xml:space="preserve">this </w:t>
      </w:r>
      <w:r>
        <w:rPr>
          <w:rFonts w:cs="Times New Roman" w:ascii="Times New Roman" w:hAnsi="Times New Roman"/>
          <w:sz w:val="24"/>
          <w:szCs w:val="24"/>
          <w:lang w:val="en-GB"/>
        </w:rPr>
        <w:t>structure</w:t>
      </w:r>
      <w:r>
        <w:rPr>
          <w:rFonts w:cs="Times New Roman" w:ascii="Times New Roman" w:hAnsi="Times New Roman"/>
          <w:sz w:val="24"/>
          <w:szCs w:val="24"/>
          <w:lang w:val="en-GB"/>
        </w:rPr>
        <w:t>.</w:t>
      </w:r>
    </w:p>
    <w:p>
      <w:pPr>
        <w:pStyle w:val="Heading1"/>
        <w:numPr>
          <w:ilvl w:val="0"/>
          <w:numId w:val="0"/>
        </w:numPr>
        <w:ind w:left="720" w:hanging="0"/>
        <w:jc w:val="center"/>
        <w:rPr>
          <w:rFonts w:ascii="Times New Roman" w:hAnsi="Times New Roman"/>
          <w:b/>
          <w:b/>
          <w:bCs/>
          <w:sz w:val="28"/>
          <w:szCs w:val="28"/>
        </w:rPr>
      </w:pPr>
      <w:bookmarkStart w:id="9" w:name="__RefHeading___Toc2755_3946724854"/>
      <w:bookmarkEnd w:id="9"/>
      <w:r>
        <w:rPr>
          <w:rFonts w:ascii="Times New Roman" w:hAnsi="Times New Roman"/>
          <w:b/>
          <w:bCs/>
          <w:sz w:val="28"/>
          <w:szCs w:val="28"/>
        </w:rPr>
        <w:t>Chapter 3</w:t>
      </w:r>
    </w:p>
    <w:p>
      <w:pPr>
        <w:pStyle w:val="Normal"/>
        <w:numPr>
          <w:ilvl w:val="0"/>
          <w:numId w:val="0"/>
        </w:numPr>
        <w:spacing w:lineRule="auto" w:line="360"/>
        <w:ind w:left="720" w:hanging="0"/>
        <w:rPr>
          <w:rFonts w:ascii="Times New Roman" w:hAnsi="Times New Roman" w:cs="Times New Roman"/>
          <w:sz w:val="24"/>
          <w:szCs w:val="24"/>
        </w:rPr>
      </w:pPr>
      <w:r>
        <w:rPr>
          <w:rFonts w:cs="Times New Roman" w:ascii="Times New Roman" w:hAnsi="Times New Roman"/>
          <w:sz w:val="24"/>
          <w:szCs w:val="24"/>
        </w:rPr>
      </w:r>
    </w:p>
    <w:p>
      <w:pPr>
        <w:pStyle w:val="Heading2"/>
        <w:rPr>
          <w:rFonts w:ascii="Times New Roman" w:hAnsi="Times New Roman" w:cs="Times New Roman"/>
          <w:b/>
          <w:b/>
          <w:bCs/>
          <w:sz w:val="24"/>
          <w:szCs w:val="24"/>
        </w:rPr>
      </w:pPr>
      <w:bookmarkStart w:id="10" w:name="__RefHeading___Toc2757_3946724854"/>
      <w:bookmarkEnd w:id="10"/>
      <w:r>
        <w:rPr>
          <w:rFonts w:cs="Times New Roman" w:ascii="Times New Roman" w:hAnsi="Times New Roman"/>
          <w:b/>
          <w:bCs/>
          <w:sz w:val="24"/>
          <w:szCs w:val="24"/>
        </w:rPr>
        <w:t>3</w:t>
      </w:r>
      <w:bookmarkStart w:id="11" w:name="_Toc117612750"/>
      <w:r>
        <w:rPr>
          <w:rFonts w:cs="Times New Roman" w:ascii="Times New Roman" w:hAnsi="Times New Roman"/>
          <w:b/>
          <w:bCs/>
          <w:sz w:val="24"/>
          <w:szCs w:val="24"/>
        </w:rPr>
        <w:t>.1 Importance of budgeting:</w:t>
      </w:r>
      <w:bookmarkEnd w:id="11"/>
    </w:p>
    <w:p>
      <w:pPr>
        <w:pStyle w:val="Normal1"/>
        <w:jc w:val="both"/>
        <w:rPr>
          <w:rFonts w:ascii="Times New Roman" w:hAnsi="Times New Roman" w:cs="Times New Roman"/>
          <w:sz w:val="24"/>
          <w:szCs w:val="24"/>
        </w:rPr>
      </w:pPr>
      <w:r>
        <w:rPr>
          <w:rFonts w:cs="Times New Roman" w:ascii="Times New Roman" w:hAnsi="Times New Roman"/>
          <w:sz w:val="24"/>
          <w:szCs w:val="24"/>
        </w:rPr>
        <w:t>The budget plays an important role in our day-to-day activities. It assists one to deposit money, cope with the spending and to achieve the goal in quick period. By budgeting we can make effective financial decisions, get prepared for emergencies and get rid of debt. Budget leads to have money for needs and spend accordingly. Budget helps to improve financial conditions. Budget is important not for the people who are not financially solvent, but every person or organization will be benefited from budgeting, no matter their financial conditions are. Some benefits of budgeting and good money management are discussed:</w:t>
      </w:r>
    </w:p>
    <w:p>
      <w:pPr>
        <w:pStyle w:val="ListParagraph"/>
        <w:numPr>
          <w:ilvl w:val="0"/>
          <w:numId w:val="3"/>
        </w:numPr>
        <w:jc w:val="both"/>
        <w:rPr>
          <w:rFonts w:ascii="Times New Roman" w:hAnsi="Times New Roman" w:cs="Times New Roman"/>
          <w:sz w:val="24"/>
          <w:szCs w:val="24"/>
        </w:rPr>
      </w:pPr>
      <w:r>
        <w:rPr>
          <w:rFonts w:cs="Times New Roman"/>
          <w:sz w:val="24"/>
          <w:szCs w:val="24"/>
        </w:rPr>
        <w:t>Importance of budget in organization: the budget becomes reference for the organization which helps in planning the activities of organization, company or individual. Budget helps company in their priority expenses based on their limited financial resource. This reference document assists to allocate all resources perfectly according to the priorities.</w:t>
      </w:r>
    </w:p>
    <w:p>
      <w:pPr>
        <w:pStyle w:val="ListParagraph"/>
        <w:jc w:val="both"/>
        <w:rPr>
          <w:rFonts w:ascii="Times New Roman" w:hAnsi="Times New Roman" w:cs="Times New Roman"/>
          <w:sz w:val="24"/>
          <w:szCs w:val="24"/>
        </w:rPr>
      </w:pPr>
      <w:r>
        <w:rPr>
          <w:rFonts w:cs="Times New Roman"/>
          <w:sz w:val="24"/>
          <w:szCs w:val="24"/>
        </w:rPr>
        <w:t xml:space="preserve"> </w:t>
      </w:r>
    </w:p>
    <w:p>
      <w:pPr>
        <w:pStyle w:val="ListParagraph"/>
        <w:numPr>
          <w:ilvl w:val="0"/>
          <w:numId w:val="3"/>
        </w:numPr>
        <w:jc w:val="both"/>
        <w:rPr>
          <w:rFonts w:ascii="Times New Roman" w:hAnsi="Times New Roman" w:cs="Times New Roman"/>
          <w:sz w:val="24"/>
          <w:szCs w:val="24"/>
        </w:rPr>
      </w:pPr>
      <w:r>
        <w:rPr>
          <w:rFonts w:cs="Times New Roman"/>
          <w:sz w:val="24"/>
          <w:szCs w:val="24"/>
        </w:rPr>
        <w:t>Puts in control: Financial turmoil cannot be ignored and expect that will disappear. People or organization need to take control of there finance other than money controls people or organization. So, the prime steps should be taken for budgeting. If the money is not tracked and spent properly, people may waste money beyond there expectation and realization. It helps people to live within their means if they generate a monthly budget according to their priorities.</w:t>
      </w:r>
    </w:p>
    <w:p>
      <w:pPr>
        <w:pStyle w:val="ListParagraph"/>
        <w:jc w:val="bot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Focussing on spending: People may get unsettle and frustration if they don’t know where the money is going, and this is the result of not budgeting. Once people start budgeting, they will know, how much is the income, how much they must spend how much they can afford and how much they can put for saving and goals.</w:t>
      </w:r>
    </w:p>
    <w:p>
      <w:pPr>
        <w:pStyle w:val="ListParagraph"/>
        <w:jc w:val="bot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Assists in tackling emergencies: In life accidents do happen and if some accidents cost you beyond imagination, then that may derail your economy and make the life stressful. To get rid of this, emergency fund is needed. But putting aside some money from the budget for emergency fund will give some mental peace and abstain from going debt in hard times.</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 xml:space="preserve">Keeps out of debt: If the expenditure does not catch-up credit card balance, then there is financial disaster. On top, harsh late fees and penalty with high interest rate may impose which will lead to further debt. So, keeping and following budget will help people to get away from this fix. </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Assists to fulfil goals: Budgeting helps to meet the goal. In budget if some money from every month is put aside for events for holidays, Christmas, buying technology then these goals can be meet up without any stress. Even owning a house can be possible if there is budget toward goal.</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Helps to cut expenses: analysing the budget based on income and expenses will help to figure out unnecessary expenses and stop it. Once done people can cut their expenses and save it for goals.</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Relieves financial stress: Financial stress impacts on physical, emotional and mental well-being. This mental stress can be eradicated and have sound sleep if people do budget, which will help them to cut their coat according to their cloth.</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 xml:space="preserve">Building saving habit: Budget helps to save some money even that’s little. If there is a budget category for saving, then people will pay themselves first as they treat it like a bill. </w:t>
      </w:r>
    </w:p>
    <w:p>
      <w:pPr>
        <w:pStyle w:val="ListParagraph"/>
        <w:rPr>
          <w:rFonts w:ascii="Times New Roman" w:hAnsi="Times New Roman" w:cs="Times New Roman"/>
          <w:sz w:val="24"/>
          <w:szCs w:val="24"/>
        </w:rPr>
      </w:pPr>
      <w:r>
        <w:rPr>
          <w:rFonts w:cs="Times New Roman"/>
          <w:sz w:val="24"/>
          <w:szCs w:val="24"/>
        </w:rPr>
      </w:r>
    </w:p>
    <w:p>
      <w:pPr>
        <w:pStyle w:val="ListParagraph"/>
        <w:numPr>
          <w:ilvl w:val="0"/>
          <w:numId w:val="3"/>
        </w:numPr>
        <w:jc w:val="both"/>
        <w:rPr>
          <w:rFonts w:ascii="Times New Roman" w:hAnsi="Times New Roman" w:cs="Times New Roman"/>
          <w:sz w:val="24"/>
          <w:szCs w:val="24"/>
        </w:rPr>
      </w:pPr>
      <w:r>
        <w:rPr>
          <w:rFonts w:cs="Times New Roman"/>
          <w:sz w:val="24"/>
          <w:szCs w:val="24"/>
        </w:rPr>
        <w:t>Improvement in overall lifestyle: the life with no financial stress, all bills are paid on time and can buy what ever you like without guilt.  You have a peace in mind realizing the financial progress and the budget is the roadmap towards this stability.</w:t>
      </w:r>
    </w:p>
    <w:p>
      <w:pPr>
        <w:pStyle w:val="ListParagraph"/>
        <w:rPr>
          <w:rFonts w:ascii="Times New Roman" w:hAnsi="Times New Roman" w:cs="Times New Roman"/>
          <w:sz w:val="24"/>
          <w:szCs w:val="24"/>
        </w:rPr>
      </w:pPr>
      <w:r>
        <w:rPr>
          <w:rFonts w:cs="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t>As budgeting helps in reaching goal, get rid of debt, give mental peace, make prepare for emergency expenses so people and every organisation should start budgeting without any further delay.</w:t>
      </w:r>
    </w:p>
    <w:p>
      <w:pPr>
        <w:pStyle w:val="Heading2"/>
        <w:rPr>
          <w:rFonts w:ascii="Times New Roman" w:hAnsi="Times New Roman" w:cs="Times New Roman"/>
          <w:b/>
          <w:b/>
          <w:bCs/>
          <w:sz w:val="24"/>
          <w:szCs w:val="24"/>
        </w:rPr>
      </w:pPr>
      <w:bookmarkStart w:id="12" w:name="__RefHeading___Toc2759_3946724854"/>
      <w:bookmarkEnd w:id="12"/>
      <w:r>
        <w:rPr>
          <w:rFonts w:cs="Times New Roman" w:ascii="Times New Roman" w:hAnsi="Times New Roman"/>
          <w:b/>
          <w:bCs/>
          <w:sz w:val="24"/>
          <w:szCs w:val="24"/>
        </w:rPr>
        <w:t>3</w:t>
      </w:r>
      <w:bookmarkStart w:id="13" w:name="_Toc117612751"/>
      <w:r>
        <w:rPr>
          <w:rFonts w:cs="Times New Roman" w:ascii="Times New Roman" w:hAnsi="Times New Roman"/>
          <w:b/>
          <w:bCs/>
          <w:sz w:val="24"/>
          <w:szCs w:val="24"/>
        </w:rPr>
        <w:t>.2 Incremental budget (IB):</w:t>
      </w:r>
      <w:bookmarkEnd w:id="13"/>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This method is such a budgeting method that relies on concept of developing new budget by creating only marginal changes to the running budget. In this method, running budget is considered as a base and incremental concept is added or subtracted to make a new budget. In this method no reference formula to determine the number of marginal changes rather it based on the certain assumptions revealed from previous budget and expenditure. For an example, if last year budget is of £80,000 sales order procuring the expenses and the sales growth expected to be 10% then the budget will be £88,000 (£80,000 + (£80,000 x 10%)) this year.</w:t>
      </w:r>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It is a simple and consider as a most conservative approach as it saves managerial time on budgeting. This budget method remains almost consistent and stable over time because in new budget the increment and changes are done based on running budget. However, Incremental budget process also help in funding stability as well. As the changes in increment occurs equally from year to year so there is no chance for departmental competition within the organisation for a bigger portion of the budget. </w:t>
      </w:r>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In this budgeting process, there are some drawbacks like this budget may promote unnecessary spending by spending all the money for that fiscal year to get large chunk of budget next year. Moreover, some departments may need big budget but, in this method, there will be no such increment as all the increment are carried equally. This budget lacks innovation as it just creates new budget by changing the old budget. By this, incremental budget limits the application of new ideas, implication of innovation toward growth. </w:t>
      </w:r>
    </w:p>
    <w:p>
      <w:pPr>
        <w:pStyle w:val="Normal1"/>
        <w:jc w:val="both"/>
        <w:rPr>
          <w:rFonts w:ascii="Times New Roman" w:hAnsi="Times New Roman" w:cs="Times New Roman"/>
          <w:sz w:val="24"/>
          <w:szCs w:val="24"/>
        </w:rPr>
      </w:pPr>
      <w:r>
        <w:rPr>
          <w:rFonts w:cs="Times New Roman" w:ascii="Times New Roman" w:hAnsi="Times New Roman"/>
          <w:sz w:val="24"/>
          <w:szCs w:val="24"/>
        </w:rPr>
        <w:t>This method is best to apply when organization is confident that its budget will remain constant or minor change for longer term.</w:t>
      </w:r>
    </w:p>
    <w:p>
      <w:pPr>
        <w:pStyle w:val="Heading2"/>
        <w:rPr>
          <w:rFonts w:ascii="Times New Roman" w:hAnsi="Times New Roman" w:cs="Times New Roman"/>
          <w:b/>
          <w:b/>
          <w:bCs/>
          <w:sz w:val="24"/>
          <w:szCs w:val="24"/>
        </w:rPr>
      </w:pPr>
      <w:bookmarkStart w:id="14" w:name="__RefHeading___Toc2761_3946724854"/>
      <w:bookmarkEnd w:id="14"/>
      <w:r>
        <w:rPr>
          <w:rFonts w:cs="Times New Roman" w:ascii="Times New Roman" w:hAnsi="Times New Roman"/>
          <w:b/>
          <w:bCs/>
          <w:sz w:val="24"/>
          <w:szCs w:val="24"/>
        </w:rPr>
        <w:t>3</w:t>
      </w:r>
      <w:bookmarkStart w:id="15" w:name="_Toc117612752"/>
      <w:r>
        <w:rPr>
          <w:rFonts w:cs="Times New Roman" w:ascii="Times New Roman" w:hAnsi="Times New Roman"/>
          <w:b/>
          <w:bCs/>
          <w:sz w:val="24"/>
          <w:szCs w:val="24"/>
        </w:rPr>
        <w:t>.3 Activity Based Budgeting (ABB):</w:t>
      </w:r>
      <w:bookmarkEnd w:id="15"/>
      <w:r>
        <w:rPr>
          <w:rFonts w:cs="Times New Roman" w:ascii="Times New Roman" w:hAnsi="Times New Roman"/>
          <w:b/>
          <w:bCs/>
          <w:sz w:val="24"/>
          <w:szCs w:val="24"/>
        </w:rPr>
        <w:t xml:space="preserve"> </w:t>
      </w:r>
    </w:p>
    <w:p>
      <w:pPr>
        <w:pStyle w:val="Normal1"/>
        <w:jc w:val="both"/>
        <w:rPr>
          <w:rFonts w:ascii="Times New Roman" w:hAnsi="Times New Roman" w:cs="Times New Roman"/>
          <w:sz w:val="24"/>
          <w:szCs w:val="24"/>
        </w:rPr>
      </w:pPr>
      <w:r>
        <w:rPr>
          <w:rFonts w:cs="Times New Roman" w:ascii="Times New Roman" w:hAnsi="Times New Roman"/>
          <w:sz w:val="24"/>
          <w:szCs w:val="24"/>
        </w:rPr>
        <w:t>This is the method where all activities related to cost incurring are recorded, scrutinize, and researched in an effective way to fetch the efficiencies. The ABB is then developed based on the results. This is the more rigorous method than of traditional budgeting system. For example, if a company expecting to accept 50,000sales orders in the next year with the single order which cost £2 to the process, then the activity based budgeting for upcoming year will be £100,000 |(£50,000 x £2).</w:t>
      </w:r>
    </w:p>
    <w:p>
      <w:pPr>
        <w:pStyle w:val="Normal1"/>
        <w:jc w:val="both"/>
        <w:rPr>
          <w:rFonts w:ascii="Times New Roman" w:hAnsi="Times New Roman" w:cs="Times New Roman"/>
          <w:sz w:val="24"/>
          <w:szCs w:val="24"/>
        </w:rPr>
      </w:pPr>
      <w:r>
        <w:rPr>
          <w:rFonts w:cs="Times New Roman" w:ascii="Times New Roman" w:hAnsi="Times New Roman"/>
          <w:sz w:val="24"/>
          <w:szCs w:val="24"/>
        </w:rPr>
        <w:t>ABB is the more controlled process in budgeting. Profit, loss, expenses are monitored and scrutinized so precisely that the data becomes helpful for projections and forecasting the budget. This budget allows the management to take over control against the budget and to bring the budget and company goals on same page.</w:t>
      </w:r>
    </w:p>
    <w:p>
      <w:pPr>
        <w:pStyle w:val="Normal1"/>
        <w:jc w:val="both"/>
        <w:rPr>
          <w:rFonts w:ascii="Times New Roman" w:hAnsi="Times New Roman" w:cs="Times New Roman"/>
          <w:sz w:val="24"/>
          <w:szCs w:val="24"/>
        </w:rPr>
      </w:pPr>
      <w:r>
        <w:rPr>
          <w:rFonts w:cs="Times New Roman" w:ascii="Times New Roman" w:hAnsi="Times New Roman"/>
          <w:sz w:val="24"/>
          <w:szCs w:val="24"/>
        </w:rPr>
        <w:t>In ABB all these benefits are expensive as it requires cost and time to maintain the management analysis, research and records. In ABB if the management assumptions and research is not insightful then it may result to the inaccuracies in budgeting.</w:t>
      </w:r>
    </w:p>
    <w:p>
      <w:pPr>
        <w:pStyle w:val="Heading2"/>
        <w:rPr>
          <w:rFonts w:ascii="Times New Roman" w:hAnsi="Times New Roman" w:cs="Times New Roman"/>
          <w:b/>
          <w:b/>
          <w:bCs/>
          <w:sz w:val="24"/>
          <w:szCs w:val="24"/>
        </w:rPr>
      </w:pPr>
      <w:bookmarkStart w:id="16" w:name="__RefHeading___Toc2763_3946724854"/>
      <w:bookmarkEnd w:id="16"/>
      <w:r>
        <w:rPr>
          <w:rFonts w:cs="Times New Roman" w:ascii="Times New Roman" w:hAnsi="Times New Roman"/>
          <w:b/>
          <w:bCs/>
          <w:sz w:val="24"/>
          <w:szCs w:val="24"/>
        </w:rPr>
        <w:t>3</w:t>
      </w:r>
      <w:bookmarkStart w:id="17" w:name="_Toc117612753"/>
      <w:r>
        <w:rPr>
          <w:rFonts w:cs="Times New Roman" w:ascii="Times New Roman" w:hAnsi="Times New Roman"/>
          <w:b/>
          <w:bCs/>
          <w:sz w:val="24"/>
          <w:szCs w:val="24"/>
        </w:rPr>
        <w:t>.4 Value proposition-based budgeting (VPB):</w:t>
      </w:r>
      <w:bookmarkEnd w:id="17"/>
      <w:r>
        <w:rPr>
          <w:rFonts w:cs="Times New Roman" w:ascii="Times New Roman" w:hAnsi="Times New Roman"/>
          <w:b/>
          <w:bCs/>
          <w:sz w:val="24"/>
          <w:szCs w:val="24"/>
        </w:rPr>
        <w:t xml:space="preserve"> </w:t>
      </w:r>
    </w:p>
    <w:p>
      <w:pPr>
        <w:pStyle w:val="Normal1"/>
        <w:jc w:val="both"/>
        <w:rPr/>
      </w:pPr>
      <w:r>
        <w:rPr>
          <w:rStyle w:val="DefaultParagraphFont"/>
          <w:rFonts w:cs="Times New Roman" w:ascii="Times New Roman" w:hAnsi="Times New Roman"/>
          <w:color w:val="25201F"/>
          <w:sz w:val="24"/>
          <w:szCs w:val="24"/>
          <w:highlight w:val="yellow"/>
        </w:rPr>
        <w:t>Value proposition budgeting, also known as priority-based budgeting, consists of analysis and explaining a business’ expenses for a given fiscal period. mainly value proposition budgeting aims to find out where a business should spend money based on how much value each expense brings in.</w:t>
      </w:r>
      <w:r>
        <w:rPr>
          <w:rStyle w:val="DefaultParagraphFont"/>
          <w:color w:val="25201F"/>
          <w:highlight w:val="yellow"/>
        </w:rPr>
        <w:t> </w:t>
      </w:r>
      <w:r>
        <w:rPr>
          <w:rStyle w:val="DefaultParagraphFont"/>
          <w:rFonts w:cs="Times New Roman" w:ascii="Times New Roman" w:hAnsi="Times New Roman"/>
          <w:color w:val="25201F"/>
          <w:sz w:val="24"/>
          <w:szCs w:val="24"/>
          <w:highlight w:val="yellow"/>
        </w:rPr>
        <w:t xml:space="preserve">For illustration: </w:t>
      </w:r>
      <w:r>
        <w:rPr>
          <w:rStyle w:val="DefaultParagraphFont"/>
          <w:rFonts w:cs="Times New Roman" w:ascii="Times New Roman" w:hAnsi="Times New Roman"/>
          <w:sz w:val="24"/>
          <w:szCs w:val="24"/>
        </w:rPr>
        <w:t xml:space="preserve"> The giant company Amazon offers its customers with competitive shipping option which is the prime advantage of their business. That means, Amazon put lot of values on shipping and its logistics. On the other hand, other giant tech Apple, focus on design value which is the main pillar of the brand, and the budget reflects this design value. So, the ‘value’ here could refer to product, design, product development, supply chain and logistics, customer service or something else together.</w:t>
      </w:r>
    </w:p>
    <w:p>
      <w:pPr>
        <w:pStyle w:val="Normal1"/>
        <w:jc w:val="both"/>
        <w:rPr>
          <w:rFonts w:ascii="Times New Roman" w:hAnsi="Times New Roman" w:cs="Times New Roman"/>
          <w:sz w:val="24"/>
          <w:szCs w:val="24"/>
        </w:rPr>
      </w:pPr>
      <w:r>
        <w:rPr>
          <w:rFonts w:cs="Times New Roman" w:ascii="Times New Roman" w:hAnsi="Times New Roman"/>
          <w:sz w:val="24"/>
          <w:szCs w:val="24"/>
        </w:rPr>
        <w:t>VPB is effective in reducing excess expenditure. Organization can visualise where the outflow of the cash is going. VPB assists in focussing on research to find highest value areas. VPB helps with providing vivid clarity of the expenditure. VPB provides such a clarity that organization can effortlessly order upcoming expenses. The cost of the expenses can changes depending on value trend or industry trend, which is one of the major cons. Organization obsessed with an expense value could miss other valuable ground which is not currently executed.</w:t>
      </w:r>
    </w:p>
    <w:p>
      <w:pPr>
        <w:pStyle w:val="Heading2"/>
        <w:rPr>
          <w:rFonts w:ascii="Times New Roman" w:hAnsi="Times New Roman" w:cs="Times New Roman"/>
          <w:b/>
          <w:b/>
          <w:bCs/>
          <w:sz w:val="24"/>
          <w:szCs w:val="24"/>
        </w:rPr>
      </w:pPr>
      <w:bookmarkStart w:id="18" w:name="__RefHeading___Toc2765_3946724854"/>
      <w:bookmarkEnd w:id="18"/>
      <w:r>
        <w:rPr>
          <w:rFonts w:cs="Times New Roman" w:ascii="Times New Roman" w:hAnsi="Times New Roman"/>
          <w:b/>
          <w:bCs/>
          <w:sz w:val="24"/>
          <w:szCs w:val="24"/>
        </w:rPr>
        <w:t>3</w:t>
      </w:r>
      <w:bookmarkStart w:id="19" w:name="_Toc117612754"/>
      <w:r>
        <w:rPr>
          <w:rFonts w:cs="Times New Roman" w:ascii="Times New Roman" w:hAnsi="Times New Roman"/>
          <w:b/>
          <w:bCs/>
          <w:sz w:val="24"/>
          <w:szCs w:val="24"/>
        </w:rPr>
        <w:t>.5 Zero based budgeting (ZBB):</w:t>
      </w:r>
      <w:bookmarkEnd w:id="19"/>
      <w:r>
        <w:rPr>
          <w:rFonts w:cs="Times New Roman" w:ascii="Times New Roman" w:hAnsi="Times New Roman"/>
          <w:b/>
          <w:bCs/>
          <w:sz w:val="24"/>
          <w:szCs w:val="24"/>
        </w:rPr>
        <w:t xml:space="preserve"> </w:t>
      </w:r>
    </w:p>
    <w:p>
      <w:pPr>
        <w:pStyle w:val="Normal1"/>
        <w:jc w:val="both"/>
        <w:rPr>
          <w:rFonts w:ascii="Times New Roman" w:hAnsi="Times New Roman" w:cs="Times New Roman"/>
          <w:sz w:val="24"/>
          <w:szCs w:val="24"/>
        </w:rPr>
      </w:pPr>
      <w:r>
        <w:rPr>
          <w:rFonts w:cs="Times New Roman" w:ascii="Times New Roman" w:hAnsi="Times New Roman"/>
          <w:sz w:val="24"/>
          <w:szCs w:val="24"/>
        </w:rPr>
        <w:t>ZBB term created in 1960 by Texas Instrument account manager Peter Pyhrr. This budget starts at zero where every expense at reporting time is justified. This method starts from ‘zero base’ and all individual requirements and costs are analysed. This budget is than established according to the need of the organization in upcoming period no matter, whereas the budget is big or small compared to the previous budget. For instance, If a construction company implements ZBB and find through investigating the expenses that, for certain parts of product, the outsource manufacturer hikes 5% every year. The company notice, it can prepare the parts more cheaply using its own manpower. Instead of blindly increase the expenses and increase the budget at certain percentage. The company can make decision weather the part should be made itself or giving it to outsource company to make the part.</w:t>
      </w:r>
    </w:p>
    <w:p>
      <w:pPr>
        <w:pStyle w:val="Normal1"/>
        <w:jc w:val="both"/>
        <w:rPr>
          <w:rFonts w:ascii="Times New Roman" w:hAnsi="Times New Roman" w:cs="Times New Roman"/>
          <w:sz w:val="24"/>
          <w:szCs w:val="24"/>
        </w:rPr>
      </w:pPr>
      <w:r>
        <w:rPr>
          <w:rFonts w:cs="Times New Roman" w:ascii="Times New Roman" w:hAnsi="Times New Roman"/>
          <w:sz w:val="24"/>
          <w:szCs w:val="24"/>
        </w:rPr>
        <w:t>Focused operation, cost reduction, flexibility in budget and the execution of the strategy is effective implemented by ZBB. On the other hand, at every period new budget is generated which is time consuming and not cost effective. In fact, it seems effective in short term perspectives, but research, analysis, development and long-term areas are overlooked.</w:t>
      </w:r>
    </w:p>
    <w:p>
      <w:pPr>
        <w:pStyle w:val="Normal1"/>
        <w:jc w:val="both"/>
        <w:rPr>
          <w:rFonts w:ascii="Times New Roman" w:hAnsi="Times New Roman" w:cs="Times New Roman"/>
          <w:b/>
          <w:b/>
          <w:bCs/>
          <w:sz w:val="24"/>
          <w:szCs w:val="24"/>
        </w:rPr>
      </w:pPr>
      <w:r>
        <w:rPr>
          <w:rFonts w:cs="Times New Roman" w:ascii="Times New Roman" w:hAnsi="Times New Roman"/>
          <w:b/>
          <w:bCs/>
          <w:sz w:val="24"/>
          <w:szCs w:val="24"/>
        </w:rPr>
      </w:r>
    </w:p>
    <w:p>
      <w:pPr>
        <w:pStyle w:val="Heading2"/>
        <w:rPr>
          <w:rFonts w:ascii="Times New Roman" w:hAnsi="Times New Roman" w:cs="Times New Roman"/>
          <w:b/>
          <w:b/>
          <w:bCs/>
          <w:sz w:val="24"/>
          <w:szCs w:val="24"/>
        </w:rPr>
      </w:pPr>
      <w:bookmarkStart w:id="20" w:name="__RefHeading___Toc2767_3946724854"/>
      <w:bookmarkEnd w:id="20"/>
      <w:r>
        <w:rPr>
          <w:rFonts w:cs="Times New Roman" w:ascii="Times New Roman" w:hAnsi="Times New Roman"/>
          <w:b/>
          <w:bCs/>
          <w:sz w:val="24"/>
          <w:szCs w:val="24"/>
        </w:rPr>
        <w:t>3</w:t>
      </w:r>
      <w:bookmarkStart w:id="21" w:name="_Toc117612755"/>
      <w:r>
        <w:rPr>
          <w:rFonts w:cs="Times New Roman" w:ascii="Times New Roman" w:hAnsi="Times New Roman"/>
          <w:b/>
          <w:bCs/>
          <w:sz w:val="24"/>
          <w:szCs w:val="24"/>
        </w:rPr>
        <w:t>.6 Budget controlling sustainability:</w:t>
      </w:r>
      <w:bookmarkEnd w:id="21"/>
      <w:r>
        <w:rPr>
          <w:rFonts w:cs="Times New Roman" w:ascii="Times New Roman" w:hAnsi="Times New Roman"/>
          <w:b/>
          <w:bCs/>
          <w:sz w:val="24"/>
          <w:szCs w:val="24"/>
        </w:rPr>
        <w:t xml:space="preserve"> </w:t>
      </w:r>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The budget is the pivotal of all organization to run successfully. Budgeting helps the financial organization to gain sustainability by allocating limited resources, control operation and managing the performances. </w:t>
      </w:r>
    </w:p>
    <w:p>
      <w:pPr>
        <w:pStyle w:val="Normal1"/>
        <w:jc w:val="both"/>
        <w:rPr>
          <w:rFonts w:ascii="Times New Roman" w:hAnsi="Times New Roman" w:cs="Times New Roman"/>
          <w:sz w:val="24"/>
          <w:szCs w:val="24"/>
        </w:rPr>
      </w:pPr>
      <w:r>
        <w:rPr>
          <w:rFonts w:cs="Times New Roman" w:ascii="Times New Roman" w:hAnsi="Times New Roman"/>
          <w:sz w:val="24"/>
          <w:szCs w:val="24"/>
        </w:rPr>
        <w:t>Budgeting helps to notice the outgoing cash, excess expenditures so company can cut down the expenses and avoid unnecessary expenses. This will help the company to earn more revenue using limited resource. Blindly budget can stoop down a company to disaster. The management must analyse, research and investigate the market frequently regarding manufacturing cost. If, company notices, it can prepare the parts more cheaply using its own manpower. Instead of blindly increase the expenses and increase the budget at certain percentage by providing the part to produce outside. The company can make decision whether the part should be made itself or giving it to outsource company to make the part. Adding incentives in budget for the individual for better performance will increase managerial efficiencies, enthusiasm and effectiveness. Which leads to economic progress of an organization.</w:t>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Heading1"/>
        <w:jc w:val="center"/>
        <w:rPr>
          <w:rFonts w:ascii="Times New Roman" w:hAnsi="Times New Roman" w:cs="Times New Roman"/>
          <w:b/>
          <w:b/>
          <w:bCs/>
          <w:sz w:val="28"/>
          <w:szCs w:val="28"/>
        </w:rPr>
      </w:pPr>
      <w:bookmarkStart w:id="22" w:name="__RefHeading___Toc2769_3946724854"/>
      <w:bookmarkStart w:id="23" w:name="_Toc117612756"/>
      <w:bookmarkEnd w:id="22"/>
      <w:r>
        <w:rPr>
          <w:rFonts w:cs="Times New Roman" w:ascii="Times New Roman" w:hAnsi="Times New Roman"/>
          <w:b/>
          <w:bCs/>
          <w:sz w:val="28"/>
          <w:szCs w:val="28"/>
        </w:rPr>
        <w:t xml:space="preserve">Chapter </w:t>
      </w:r>
      <w:bookmarkEnd w:id="23"/>
      <w:r>
        <w:rPr>
          <w:rFonts w:cs="Times New Roman" w:ascii="Times New Roman" w:hAnsi="Times New Roman"/>
          <w:b/>
          <w:bCs/>
          <w:sz w:val="28"/>
          <w:szCs w:val="28"/>
        </w:rPr>
        <w:t>4</w:t>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Heading2"/>
        <w:rPr>
          <w:rFonts w:ascii="Times New Roman" w:hAnsi="Times New Roman" w:cs="Times New Roman"/>
          <w:b/>
          <w:b/>
          <w:bCs/>
          <w:sz w:val="24"/>
          <w:szCs w:val="24"/>
        </w:rPr>
      </w:pPr>
      <w:bookmarkStart w:id="24" w:name="__RefHeading___Toc2771_3946724854"/>
      <w:bookmarkEnd w:id="24"/>
      <w:r>
        <w:rPr>
          <w:rFonts w:cs="Times New Roman" w:ascii="Times New Roman" w:hAnsi="Times New Roman"/>
          <w:b/>
          <w:bCs/>
          <w:sz w:val="24"/>
          <w:szCs w:val="24"/>
        </w:rPr>
        <w:t>4</w:t>
      </w:r>
      <w:bookmarkStart w:id="25" w:name="_Toc117612757"/>
      <w:r>
        <w:rPr>
          <w:rFonts w:cs="Times New Roman" w:ascii="Times New Roman" w:hAnsi="Times New Roman"/>
          <w:b/>
          <w:bCs/>
          <w:sz w:val="24"/>
          <w:szCs w:val="24"/>
        </w:rPr>
        <w:t>.0 Conclusion:</w:t>
      </w:r>
      <w:bookmarkEnd w:id="25"/>
    </w:p>
    <w:p>
      <w:pPr>
        <w:pStyle w:val="Normal1"/>
        <w:jc w:val="both"/>
        <w:rPr>
          <w:rFonts w:ascii="Times New Roman" w:hAnsi="Times New Roman" w:cs="Times New Roman"/>
          <w:sz w:val="24"/>
          <w:szCs w:val="24"/>
        </w:rPr>
      </w:pPr>
      <w:r>
        <w:rPr>
          <w:rFonts w:cs="Times New Roman" w:ascii="Times New Roman" w:hAnsi="Times New Roman"/>
          <w:sz w:val="24"/>
          <w:szCs w:val="24"/>
        </w:rPr>
        <w:t>Budget is an important term which is important for financial growth and progress. Different method of budget has been discussed and every method has its pros and cons. Depending on the parameter, market policy, management it should be decided which method is fruitful for the organization. The traditional approach which is incremental method is well known and mostly adopted for its simplicity and consistency, but it can be disastrous in long term. This conservatism results the inability to adjust the changes limits companies’ opportunity to compete with fast-pace business ground. In ABB the process is rigorous, and every individual is monitored and analysed to find cost, expenses and revenues to make upcoming budget which is great as the data are scrutinize but it takes lots of time and cost. ZBB method provides, budget flexibility, aimed operation, lower cost and strategy execution. For short term perspectives this process may be fruitful but for long term research and development areas are ignored. VPB is effective in reducing excess expenditure. Organization can visualise where the outflow of the cash is going. VPB assists in focussing on research to find highest value areas. VPB helps with providing vivid clarity of the expenditure. VPB provides such a clarity that organization can effortlessly order upcoming expenses. The cost of the expenses can changes depending on value trend or industry trend, which is one of the major cons. Organization obsessed with an expense value could miss other valuable ground which is not currently executed. In fact, all the budget method are the gateways for successful economic growth of the organization.</w:t>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1"/>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Heading1"/>
        <w:jc w:val="center"/>
        <w:rPr>
          <w:rFonts w:ascii="Times New Roman" w:hAnsi="Times New Roman" w:cs="Times New Roman"/>
          <w:b/>
          <w:b/>
          <w:bCs/>
          <w:sz w:val="28"/>
          <w:szCs w:val="28"/>
        </w:rPr>
      </w:pPr>
      <w:bookmarkStart w:id="26" w:name="__RefHeading___Toc2773_3946724854"/>
      <w:bookmarkStart w:id="27" w:name="_Toc117612758"/>
      <w:bookmarkEnd w:id="26"/>
      <w:r>
        <w:rPr>
          <w:rFonts w:cs="Times New Roman" w:ascii="Times New Roman" w:hAnsi="Times New Roman"/>
          <w:b/>
          <w:bCs/>
          <w:sz w:val="28"/>
          <w:szCs w:val="28"/>
        </w:rPr>
        <w:t>CHAPTER-</w:t>
      </w:r>
      <w:bookmarkEnd w:id="27"/>
      <w:r>
        <w:rPr>
          <w:rFonts w:cs="Times New Roman" w:ascii="Times New Roman" w:hAnsi="Times New Roman"/>
          <w:b/>
          <w:bCs/>
          <w:sz w:val="28"/>
          <w:szCs w:val="28"/>
        </w:rPr>
        <w:t>5</w:t>
      </w:r>
    </w:p>
    <w:p>
      <w:pPr>
        <w:pStyle w:val="Heading2"/>
        <w:rPr/>
      </w:pPr>
      <w:bookmarkStart w:id="28" w:name="__RefHeading___Toc2775_3946724854"/>
      <w:bookmarkEnd w:id="28"/>
      <w:r>
        <w:rPr>
          <w:rStyle w:val="DefaultParagraphFont"/>
          <w:rFonts w:cs="Times New Roman" w:ascii="Times New Roman" w:hAnsi="Times New Roman"/>
          <w:b/>
          <w:bCs/>
          <w:sz w:val="24"/>
          <w:szCs w:val="24"/>
        </w:rPr>
        <w:t>5</w:t>
      </w:r>
      <w:r>
        <w:rPr>
          <w:rStyle w:val="DefaultParagraphFont"/>
          <w:rFonts w:cs="Times New Roman" w:ascii="Times New Roman" w:hAnsi="Times New Roman"/>
          <w:b/>
          <w:bCs/>
          <w:sz w:val="24"/>
          <w:szCs w:val="24"/>
        </w:rPr>
        <w:t xml:space="preserve">.1 </w:t>
      </w:r>
      <w:bookmarkStart w:id="29" w:name="_Toc117612759"/>
      <w:r>
        <w:rPr>
          <w:rStyle w:val="DefaultParagraphFont"/>
          <w:rFonts w:cs="Times New Roman" w:ascii="Times New Roman" w:hAnsi="Times New Roman"/>
          <w:b/>
          <w:bCs/>
          <w:sz w:val="24"/>
          <w:szCs w:val="24"/>
        </w:rPr>
        <w:t>Bibliography</w:t>
      </w:r>
      <w:bookmarkEnd w:id="29"/>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Callis, S. (2006). </w:t>
      </w:r>
      <w:r>
        <w:rPr>
          <w:rStyle w:val="DefaultParagraphFont"/>
          <w:rFonts w:cs="Times New Roman" w:ascii="Times New Roman" w:hAnsi="Times New Roman"/>
          <w:i/>
          <w:iCs/>
          <w:sz w:val="24"/>
          <w:szCs w:val="24"/>
          <w:lang w:val="en-US"/>
        </w:rPr>
        <w:t>Budgeting in 90 minutes: a simple but comprehensive approach to careful financial planning and setting those figure right.</w:t>
      </w:r>
      <w:r>
        <w:rPr>
          <w:rStyle w:val="DefaultParagraphFont"/>
          <w:rFonts w:cs="Times New Roman" w:ascii="Times New Roman" w:hAnsi="Times New Roman"/>
          <w:sz w:val="24"/>
          <w:szCs w:val="24"/>
          <w:lang w:val="en-US"/>
        </w:rPr>
        <w:t xml:space="preserve"> Cirencester: Management books.</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CIMA. (2008, March 11). </w:t>
      </w:r>
      <w:r>
        <w:rPr>
          <w:rStyle w:val="DefaultParagraphFont"/>
          <w:rFonts w:cs="Times New Roman" w:ascii="Times New Roman" w:hAnsi="Times New Roman"/>
          <w:i/>
          <w:iCs/>
          <w:sz w:val="24"/>
          <w:szCs w:val="24"/>
          <w:lang w:val="en-US"/>
        </w:rPr>
        <w:t>https://www.cimaglobal.com/Documents/ImportedDocuments/cig_tg_budgeting_mar08.pdf.</w:t>
      </w:r>
      <w:r>
        <w:rPr>
          <w:rStyle w:val="DefaultParagraphFont"/>
          <w:rFonts w:cs="Times New Roman" w:ascii="Times New Roman" w:hAnsi="Times New Roman"/>
          <w:sz w:val="24"/>
          <w:szCs w:val="24"/>
          <w:lang w:val="en-US"/>
        </w:rPr>
        <w:t xml:space="preserve"> Retrieved from www.cimaglobal.com: https://www.cimaglobal.com</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Cooper, T. (2004). Can we all go beyond budgeting? . </w:t>
      </w:r>
      <w:r>
        <w:rPr>
          <w:rStyle w:val="DefaultParagraphFont"/>
          <w:rFonts w:cs="Times New Roman" w:ascii="Times New Roman" w:hAnsi="Times New Roman"/>
          <w:i/>
          <w:iCs/>
          <w:sz w:val="24"/>
          <w:szCs w:val="24"/>
          <w:lang w:val="en-US"/>
        </w:rPr>
        <w:t>CIMA Insight</w:t>
      </w:r>
      <w:r>
        <w:rPr>
          <w:rStyle w:val="DefaultParagraphFont"/>
          <w:rFonts w:cs="Times New Roman" w:ascii="Times New Roman" w:hAnsi="Times New Roman"/>
          <w:sz w:val="24"/>
          <w:szCs w:val="24"/>
          <w:lang w:val="en-US"/>
        </w:rPr>
        <w:t>, 22-27.</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Datarails. (2010, November 17). </w:t>
      </w:r>
      <w:r>
        <w:rPr>
          <w:rStyle w:val="DefaultParagraphFont"/>
          <w:rFonts w:cs="Times New Roman" w:ascii="Times New Roman" w:hAnsi="Times New Roman"/>
          <w:i/>
          <w:iCs/>
          <w:sz w:val="24"/>
          <w:szCs w:val="24"/>
          <w:lang w:val="en-US"/>
        </w:rPr>
        <w:t>https://www.datarails.com/finance-glossary/incremental-budgeting/#:~:text=An%20incremental%20budget%20is%20a,for%20some%20increase%20in%20costs.</w:t>
      </w:r>
      <w:r>
        <w:rPr>
          <w:rStyle w:val="DefaultParagraphFont"/>
          <w:rFonts w:cs="Times New Roman" w:ascii="Times New Roman" w:hAnsi="Times New Roman"/>
          <w:sz w:val="24"/>
          <w:szCs w:val="24"/>
          <w:lang w:val="en-US"/>
        </w:rPr>
        <w:t xml:space="preserve"> Retrieved from Datarails website: https://www.datarails.com</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Durfee, D. (2006, June). alternative budgeting. </w:t>
      </w:r>
      <w:r>
        <w:rPr>
          <w:rStyle w:val="DefaultParagraphFont"/>
          <w:rFonts w:cs="Times New Roman" w:ascii="Times New Roman" w:hAnsi="Times New Roman"/>
          <w:i/>
          <w:iCs/>
          <w:sz w:val="24"/>
          <w:szCs w:val="24"/>
          <w:lang w:val="en-US"/>
        </w:rPr>
        <w:t>CFO, 22</w:t>
      </w:r>
      <w:r>
        <w:rPr>
          <w:rStyle w:val="DefaultParagraphFont"/>
          <w:rFonts w:cs="Times New Roman" w:ascii="Times New Roman" w:hAnsi="Times New Roman"/>
          <w:sz w:val="24"/>
          <w:szCs w:val="24"/>
          <w:lang w:val="en-US"/>
        </w:rPr>
        <w:t>(7), 28.</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Graham, S. (2022, September 09). </w:t>
      </w:r>
      <w:r>
        <w:rPr>
          <w:rStyle w:val="DefaultParagraphFont"/>
          <w:rFonts w:cs="Times New Roman" w:ascii="Times New Roman" w:hAnsi="Times New Roman"/>
          <w:i/>
          <w:iCs/>
          <w:sz w:val="24"/>
          <w:szCs w:val="24"/>
          <w:lang w:val="en-US"/>
        </w:rPr>
        <w:t>https://www.kindafrugal.com/why-is-budgeting-important/</w:t>
      </w:r>
      <w:r>
        <w:rPr>
          <w:rStyle w:val="DefaultParagraphFont"/>
          <w:rFonts w:cs="Times New Roman" w:ascii="Times New Roman" w:hAnsi="Times New Roman"/>
          <w:sz w:val="24"/>
          <w:szCs w:val="24"/>
          <w:lang w:val="en-US"/>
        </w:rPr>
        <w:t>. Retrieved from www.kindafrugal.com: https://www.kindafrugal.com/why-is-budgeting-important</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Greenberg, p. G. (2006, August). Who needs budget?: you do. </w:t>
      </w:r>
      <w:r>
        <w:rPr>
          <w:rStyle w:val="DefaultParagraphFont"/>
          <w:rFonts w:cs="Times New Roman" w:ascii="Times New Roman" w:hAnsi="Times New Roman"/>
          <w:i/>
          <w:iCs/>
          <w:sz w:val="24"/>
          <w:szCs w:val="24"/>
          <w:lang w:val="en-US"/>
        </w:rPr>
        <w:t>Strategic finance, 88</w:t>
      </w:r>
      <w:r>
        <w:rPr>
          <w:rStyle w:val="DefaultParagraphFont"/>
          <w:rFonts w:cs="Times New Roman" w:ascii="Times New Roman" w:hAnsi="Times New Roman"/>
          <w:sz w:val="24"/>
          <w:szCs w:val="24"/>
          <w:lang w:val="en-US"/>
        </w:rPr>
        <w:t>(2), 41-45.</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Hyndman, N. a. (2006). </w:t>
      </w:r>
      <w:r>
        <w:rPr>
          <w:rStyle w:val="DefaultParagraphFont"/>
          <w:rFonts w:cs="Times New Roman" w:ascii="Times New Roman" w:hAnsi="Times New Roman"/>
          <w:i/>
          <w:iCs/>
          <w:sz w:val="24"/>
          <w:szCs w:val="24"/>
          <w:lang w:val="en-US"/>
        </w:rPr>
        <w:t>Annuality in public budgeting: an exploratory study.</w:t>
      </w:r>
      <w:r>
        <w:rPr>
          <w:rStyle w:val="DefaultParagraphFont"/>
          <w:rFonts w:cs="Times New Roman" w:ascii="Times New Roman" w:hAnsi="Times New Roman"/>
          <w:sz w:val="24"/>
          <w:szCs w:val="24"/>
          <w:lang w:val="en-US"/>
        </w:rPr>
        <w:t xml:space="preserve"> CIMA .</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institute, C. F. (2011, february 11). </w:t>
      </w:r>
      <w:r>
        <w:rPr>
          <w:rStyle w:val="DefaultParagraphFont"/>
          <w:rFonts w:cs="Times New Roman" w:ascii="Times New Roman" w:hAnsi="Times New Roman"/>
          <w:i/>
          <w:iCs/>
          <w:sz w:val="24"/>
          <w:szCs w:val="24"/>
          <w:lang w:val="en-US"/>
        </w:rPr>
        <w:t>Corporate Finance institute</w:t>
      </w:r>
      <w:r>
        <w:rPr>
          <w:rStyle w:val="DefaultParagraphFont"/>
          <w:rFonts w:cs="Times New Roman" w:ascii="Times New Roman" w:hAnsi="Times New Roman"/>
          <w:sz w:val="24"/>
          <w:szCs w:val="24"/>
          <w:lang w:val="en-US"/>
        </w:rPr>
        <w:t>. Retrieved from https://corporatefinanceinstitute.com/resources/knowledge/finance/incremental-budgeting/: https://corporatefinanceinstitute.com</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investopedia. (2008, March 15). </w:t>
      </w:r>
      <w:r>
        <w:rPr>
          <w:rStyle w:val="DefaultParagraphFont"/>
          <w:rFonts w:cs="Times New Roman" w:ascii="Times New Roman" w:hAnsi="Times New Roman"/>
          <w:i/>
          <w:iCs/>
          <w:sz w:val="24"/>
          <w:szCs w:val="24"/>
          <w:lang w:val="en-US"/>
        </w:rPr>
        <w:t>https://www.investopedia.com/terms/z/zbb.asp#:~:text=Zero-based%20budgeting%20%28ZBB%29%20is%20a%20method%20of%20budgeting,organization%20is%20analyzed%20for%20its%20needs%20and%20costs.</w:t>
      </w:r>
      <w:r>
        <w:rPr>
          <w:rStyle w:val="DefaultParagraphFont"/>
          <w:rFonts w:cs="Times New Roman" w:ascii="Times New Roman" w:hAnsi="Times New Roman"/>
          <w:sz w:val="24"/>
          <w:szCs w:val="24"/>
          <w:lang w:val="en-US"/>
        </w:rPr>
        <w:t xml:space="preserve"> Retrieved from www.investopedia.com: https://www.investopedia.com/</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Jensen, M. (2003, September). Paying people to lie: The truth about the budgeting process. </w:t>
      </w:r>
      <w:r>
        <w:rPr>
          <w:rStyle w:val="DefaultParagraphFont"/>
          <w:rFonts w:cs="Times New Roman" w:ascii="Times New Roman" w:hAnsi="Times New Roman"/>
          <w:i/>
          <w:iCs/>
          <w:sz w:val="24"/>
          <w:szCs w:val="24"/>
          <w:lang w:val="en-US"/>
        </w:rPr>
        <w:t>European financial management, 9</w:t>
      </w:r>
      <w:r>
        <w:rPr>
          <w:rStyle w:val="DefaultParagraphFont"/>
          <w:rFonts w:cs="Times New Roman" w:ascii="Times New Roman" w:hAnsi="Times New Roman"/>
          <w:sz w:val="24"/>
          <w:szCs w:val="24"/>
          <w:lang w:val="en-US"/>
        </w:rPr>
        <w:t>(3), 379-406.</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Kugel, R. (2004, June). Improving budgeting and planning: its about more than saving time. </w:t>
      </w:r>
      <w:r>
        <w:rPr>
          <w:rStyle w:val="DefaultParagraphFont"/>
          <w:rFonts w:cs="Times New Roman" w:ascii="Times New Roman" w:hAnsi="Times New Roman"/>
          <w:i/>
          <w:iCs/>
          <w:sz w:val="24"/>
          <w:szCs w:val="24"/>
          <w:lang w:val="en-US"/>
        </w:rPr>
        <w:t>Business finance, 10</w:t>
      </w:r>
      <w:r>
        <w:rPr>
          <w:rStyle w:val="DefaultParagraphFont"/>
          <w:rFonts w:cs="Times New Roman" w:ascii="Times New Roman" w:hAnsi="Times New Roman"/>
          <w:sz w:val="24"/>
          <w:szCs w:val="24"/>
          <w:lang w:val="en-US"/>
        </w:rPr>
        <w:t>, 11-15.</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Maitland, I. (2000). </w:t>
      </w:r>
      <w:r>
        <w:rPr>
          <w:rStyle w:val="DefaultParagraphFont"/>
          <w:rFonts w:cs="Times New Roman" w:ascii="Times New Roman" w:hAnsi="Times New Roman"/>
          <w:i/>
          <w:iCs/>
          <w:sz w:val="24"/>
          <w:szCs w:val="24"/>
          <w:lang w:val="en-US"/>
        </w:rPr>
        <w:t>Budgeting for non-financial managers: how to master and mantain effective budgets.</w:t>
      </w:r>
      <w:r>
        <w:rPr>
          <w:rStyle w:val="DefaultParagraphFont"/>
          <w:rFonts w:cs="Times New Roman" w:ascii="Times New Roman" w:hAnsi="Times New Roman"/>
          <w:sz w:val="24"/>
          <w:szCs w:val="24"/>
          <w:lang w:val="en-US"/>
        </w:rPr>
        <w:t xml:space="preserve"> London: prentice Hall: prentice Hall.</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Relay. (2022, June 15). </w:t>
      </w:r>
      <w:r>
        <w:rPr>
          <w:rStyle w:val="DefaultParagraphFont"/>
          <w:rFonts w:cs="Times New Roman" w:ascii="Times New Roman" w:hAnsi="Times New Roman"/>
          <w:i/>
          <w:iCs/>
          <w:sz w:val="24"/>
          <w:szCs w:val="24"/>
          <w:lang w:val="en-US"/>
        </w:rPr>
        <w:t>https://www.relayfi.com/blog/value-proposition-budgeting</w:t>
      </w:r>
      <w:r>
        <w:rPr>
          <w:rStyle w:val="DefaultParagraphFont"/>
          <w:rFonts w:cs="Times New Roman" w:ascii="Times New Roman" w:hAnsi="Times New Roman"/>
          <w:sz w:val="24"/>
          <w:szCs w:val="24"/>
          <w:lang w:val="en-US"/>
        </w:rPr>
        <w:t>. Retrieved from www.relayfi.com: https://www.relayfi.com/</w:t>
      </w:r>
    </w:p>
    <w:p>
      <w:pPr>
        <w:pStyle w:val="Bibliography"/>
        <w:tabs>
          <w:tab w:val="clear" w:pos="720"/>
        </w:tabs>
        <w:ind w:left="720" w:hanging="720"/>
        <w:rPr/>
      </w:pPr>
      <w:r>
        <w:rPr>
          <w:rStyle w:val="DefaultParagraphFont"/>
          <w:rFonts w:cs="Times New Roman" w:ascii="Times New Roman" w:hAnsi="Times New Roman"/>
          <w:sz w:val="24"/>
          <w:szCs w:val="24"/>
          <w:lang w:val="en-US"/>
        </w:rPr>
        <w:t xml:space="preserve">Rickards, R. (2006). Beyond budgeting: boon or boondoggle? </w:t>
      </w:r>
      <w:r>
        <w:rPr>
          <w:rStyle w:val="DefaultParagraphFont"/>
          <w:rFonts w:cs="Times New Roman" w:ascii="Times New Roman" w:hAnsi="Times New Roman"/>
          <w:i/>
          <w:iCs/>
          <w:sz w:val="24"/>
          <w:szCs w:val="24"/>
          <w:lang w:val="en-US"/>
        </w:rPr>
        <w:t>Investment Management, 3</w:t>
      </w:r>
      <w:r>
        <w:rPr>
          <w:rStyle w:val="DefaultParagraphFont"/>
          <w:rFonts w:cs="Times New Roman" w:ascii="Times New Roman" w:hAnsi="Times New Roman"/>
          <w:sz w:val="24"/>
          <w:szCs w:val="24"/>
          <w:lang w:val="en-US"/>
        </w:rPr>
        <w:t>(2), 62-76.</w:t>
      </w:r>
    </w:p>
    <w:p>
      <w:pPr>
        <w:pStyle w:val="Normal1"/>
        <w:rPr/>
      </w:pPr>
      <w:r>
        <w:rPr/>
      </w:r>
    </w:p>
    <w:p>
      <w:pPr>
        <w:pStyle w:val="Normal1"/>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1"/>
        <w:jc w:val="both"/>
        <w:rPr>
          <w:rFonts w:ascii="Times New Roman" w:hAnsi="Times New Roman" w:cs="Times New Roman"/>
          <w:sz w:val="24"/>
          <w:szCs w:val="24"/>
        </w:rPr>
      </w:pPr>
      <w:r>
        <w:rPr>
          <w:rFonts w:cs="Times New Roman" w:ascii="Times New Roman" w:hAnsi="Times New Roman"/>
          <w:sz w:val="24"/>
          <w:szCs w:val="24"/>
        </w:rPr>
      </w:r>
    </w:p>
    <w:p>
      <w:pPr>
        <w:pStyle w:val="Normal"/>
        <w:rPr/>
      </w:pPr>
      <w:r>
        <w:rPr/>
      </w:r>
    </w:p>
    <w:p>
      <w:pPr>
        <w:pStyle w:val="Normal"/>
        <w:rPr/>
      </w:pPr>
      <w:r>
        <w:rPr/>
      </w:r>
    </w:p>
    <w:p>
      <w:pPr>
        <w:pStyle w:val="Normal"/>
        <w:rPr/>
      </w:pPr>
      <w:r>
        <w:rPr/>
        <w:t xml:space="preserve"> </w:t>
      </w:r>
    </w:p>
    <w:p>
      <w:pPr>
        <w:pStyle w:val="Normal"/>
        <w:rPr/>
      </w:pPr>
      <w:r>
        <w:rPr/>
      </w:r>
      <w:r>
        <w:br w:type="page"/>
      </w:r>
    </w:p>
    <w:p>
      <w:pPr>
        <w:pStyle w:val="Heading1"/>
        <w:numPr>
          <w:ilvl w:val="0"/>
          <w:numId w:val="0"/>
        </w:numPr>
        <w:ind w:left="720" w:hanging="0"/>
        <w:jc w:val="center"/>
        <w:rPr/>
      </w:pPr>
      <w:bookmarkStart w:id="30" w:name="__RefHeading___Toc2777_3946724854"/>
      <w:bookmarkStart w:id="31" w:name="_Toc341883019"/>
      <w:bookmarkEnd w:id="30"/>
      <w:r>
        <w:rPr/>
      </w:r>
      <m:oMath xmlns:m="http://schemas.openxmlformats.org/officeDocument/2006/math"/>
      <w:bookmarkEnd w:id="31"/>
      <w:r>
        <w:rPr>
          <w:rFonts w:ascii="Times New Roman" w:hAnsi="Times New Roman"/>
          <w:b/>
          <w:bCs/>
          <w:sz w:val="28"/>
          <w:szCs w:val="28"/>
        </w:rPr>
        <w:t xml:space="preserve">Chapter  </w:t>
      </w:r>
      <w:r>
        <w:rPr>
          <w:rFonts w:ascii="Times New Roman" w:hAnsi="Times New Roman"/>
          <w:b/>
          <w:bCs/>
          <w:sz w:val="28"/>
          <w:szCs w:val="28"/>
        </w:rPr>
        <w:t>6</w:t>
      </w:r>
    </w:p>
    <w:p>
      <w:pPr>
        <w:pStyle w:val="Heading2"/>
        <w:rPr>
          <w:rFonts w:ascii="Times New Roman" w:hAnsi="Times New Roman"/>
          <w:b/>
          <w:b/>
          <w:bCs/>
          <w:sz w:val="24"/>
          <w:szCs w:val="24"/>
        </w:rPr>
      </w:pPr>
      <w:bookmarkStart w:id="32" w:name="__RefHeading___Toc2779_3946724854"/>
      <w:bookmarkEnd w:id="32"/>
      <w:r>
        <w:rPr>
          <w:rFonts w:ascii="Times New Roman" w:hAnsi="Times New Roman"/>
          <w:b/>
          <w:bCs/>
          <w:sz w:val="24"/>
          <w:szCs w:val="24"/>
        </w:rPr>
        <w:t xml:space="preserve">6.1 </w:t>
      </w:r>
      <w:r>
        <w:rPr>
          <w:rFonts w:ascii="Times New Roman" w:hAnsi="Times New Roman"/>
          <w:b/>
          <w:bCs/>
          <w:sz w:val="24"/>
          <w:szCs w:val="24"/>
        </w:rPr>
        <w:t>Appendix with budget planner</w:t>
      </w:r>
    </w:p>
    <w:p>
      <w:pPr>
        <w:pStyle w:val="Normal"/>
        <w:rPr/>
      </w:pPr>
      <w:r>
        <w:rPr/>
      </w:r>
    </w:p>
    <w:p>
      <w:pPr>
        <w:pStyle w:val="Normal"/>
        <w:rPr/>
      </w:pPr>
      <w:r>
        <w:rPr/>
      </w:r>
    </w:p>
    <w:p>
      <w:pPr>
        <w:pStyle w:val="Normal"/>
        <w:rPr/>
      </w:pPr>
      <w:r>
        <w:rPr/>
        <w:object>
          <v:shape id="ole_rId4" style="width:143.9pt;height:143.9pt" o:ole="">
            <v:imagedata r:id="rId5" o:title=""/>
          </v:shape>
          <o:OLEObject Type="Embed" ProgID="Excel.Sheet.12" ShapeID="ole_rId4" DrawAspect="Content" ObjectID="_1896318716" r:id="rId4"/>
        </w:objec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r>
        <w:br w:type="page"/>
      </w:r>
    </w:p>
    <w:p>
      <w:pPr>
        <w:pStyle w:val="Heading1"/>
        <w:rPr/>
      </w:pPr>
      <w:r>
        <w:rPr/>
      </w:r>
      <w:bookmarkStart w:id="33" w:name="_Toc341883020"/>
      <w:bookmarkStart w:id="34" w:name="_Toc341883020"/>
      <w:bookmarkEnd w:id="34"/>
    </w:p>
    <w:p>
      <w:pPr>
        <w:pStyle w:val="Normal"/>
        <w:rPr/>
      </w:pPr>
      <w:r>
        <w:rPr/>
      </w:r>
    </w:p>
    <w:p>
      <w:pPr>
        <w:pStyle w:val="Normal"/>
        <w:rPr/>
      </w:pPr>
      <w:r>
        <w:rPr/>
      </w:r>
    </w:p>
    <w:p>
      <w:pPr>
        <w:pStyle w:val="Normal"/>
        <w:rPr/>
      </w:pPr>
      <w:r>
        <w:rPr/>
      </w:r>
    </w:p>
    <w:p>
      <w:pPr>
        <w:pStyle w:val="Normal"/>
        <w:rPr/>
      </w:pPr>
      <w:r>
        <w:rPr/>
      </w:r>
    </w:p>
    <w:p>
      <w:pPr>
        <w:pStyle w:val="Heading1"/>
        <w:rPr/>
      </w:pPr>
      <w:r>
        <w:rPr/>
      </w:r>
    </w:p>
    <w:p>
      <w:pPr>
        <w:pStyle w:val="Normal"/>
        <w:widowControl/>
        <w:bidi w:val="0"/>
        <w:spacing w:lineRule="auto" w:line="259" w:before="0" w:after="160"/>
        <w:jc w:val="left"/>
        <w:rPr/>
      </w:pPr>
      <w:r>
        <w:rPr/>
      </w:r>
    </w:p>
    <w:sectPr>
      <w:footerReference w:type="default" r:id="rId6"/>
      <w:type w:val="nextPage"/>
      <w:pgSz w:w="11906" w:h="16838"/>
      <w:pgMar w:left="1440" w:right="1440" w:header="0" w:top="1440" w:footer="708" w:bottom="1440" w:gutter="0"/>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Lucida Grande">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30770526"/>
    </w:sdtPr>
    <w:sdtContent>
      <w:p>
        <w:pPr>
          <w:pStyle w:val="Footer"/>
          <w:jc w:val="center"/>
          <w:rPr/>
        </w:pPr>
        <w:r>
          <w:rPr/>
          <w:fldChar w:fldCharType="begin"/>
        </w:r>
        <w:r>
          <w:rPr/>
          <w:instrText> PAGE </w:instrText>
        </w:r>
        <w:r>
          <w:rPr/>
          <w:fldChar w:fldCharType="separate"/>
        </w:r>
        <w:r>
          <w:rPr/>
          <w:t>13</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8b14ed"/>
    <w:pPr>
      <w:keepNext w:val="true"/>
      <w:keepLines/>
      <w:spacing w:before="240" w:after="0"/>
      <w:outlineLvl w:val="0"/>
    </w:pPr>
    <w:rPr>
      <w:rFonts w:ascii="Calibri Light" w:hAnsi="Calibri Light" w:eastAsia="ＭＳ ゴシック"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val="true"/>
      <w:keepLines/>
      <w:spacing w:before="40" w:after="0"/>
      <w:outlineLvl w:val="1"/>
    </w:pPr>
    <w:rPr>
      <w:rFonts w:ascii="Calibri Light" w:hAnsi="Calibri Light" w:eastAsia="ＭＳ ゴシック"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8b14ed"/>
    <w:rPr>
      <w:rFonts w:eastAsia="ＭＳ 明朝" w:eastAsiaTheme="minorEastAsia"/>
      <w:lang w:val="en-US"/>
    </w:rPr>
  </w:style>
  <w:style w:type="character" w:styleId="Heading1Char" w:customStyle="1">
    <w:name w:val="Heading 1 Char"/>
    <w:basedOn w:val="DefaultParagraphFont"/>
    <w:link w:val="Heading1"/>
    <w:uiPriority w:val="9"/>
    <w:qFormat/>
    <w:rsid w:val="008b14ed"/>
    <w:rPr>
      <w:rFonts w:ascii="Calibri Light" w:hAnsi="Calibri Light" w:eastAsia="ＭＳ ゴシック"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8b14ed"/>
    <w:rPr>
      <w:color w:val="0563C1" w:themeColor="hyperlink"/>
      <w:u w:val="single"/>
    </w:rPr>
  </w:style>
  <w:style w:type="character" w:styleId="Heading2Char" w:customStyle="1">
    <w:name w:val="Heading 2 Char"/>
    <w:basedOn w:val="DefaultParagraphFont"/>
    <w:link w:val="Heading2"/>
    <w:uiPriority w:val="9"/>
    <w:qFormat/>
    <w:rsid w:val="008b14ed"/>
    <w:rPr>
      <w:rFonts w:ascii="Calibri Light" w:hAnsi="Calibri Light" w:eastAsia="ＭＳ ゴシック" w:cs="" w:asciiTheme="majorHAnsi" w:cstheme="majorBidi" w:eastAsiaTheme="majorEastAsia" w:hAnsiTheme="majorHAnsi"/>
      <w:color w:val="2E74B5" w:themeColor="accent1" w:themeShade="bf"/>
      <w:sz w:val="26"/>
      <w:szCs w:val="26"/>
    </w:rPr>
  </w:style>
  <w:style w:type="character" w:styleId="HeaderChar" w:customStyle="1">
    <w:name w:val="Header Char"/>
    <w:basedOn w:val="DefaultParagraphFont"/>
    <w:link w:val="Header"/>
    <w:uiPriority w:val="99"/>
    <w:qFormat/>
    <w:rsid w:val="008b14ed"/>
    <w:rPr/>
  </w:style>
  <w:style w:type="character" w:styleId="FooterChar" w:customStyle="1">
    <w:name w:val="Footer Char"/>
    <w:basedOn w:val="DefaultParagraphFont"/>
    <w:link w:val="Footer"/>
    <w:uiPriority w:val="99"/>
    <w:qFormat/>
    <w:rsid w:val="008b14ed"/>
    <w:rPr/>
  </w:style>
  <w:style w:type="character" w:styleId="BalloonTextChar" w:customStyle="1">
    <w:name w:val="Balloon Text Char"/>
    <w:basedOn w:val="DefaultParagraphFont"/>
    <w:link w:val="BalloonText"/>
    <w:uiPriority w:val="99"/>
    <w:semiHidden/>
    <w:qFormat/>
    <w:rsid w:val="007b172b"/>
    <w:rPr>
      <w:rFonts w:ascii="Lucida Grande" w:hAnsi="Lucida Grande" w:cs="Lucida Grande"/>
      <w:sz w:val="18"/>
      <w:szCs w:val="18"/>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8b14ed"/>
    <w:pPr>
      <w:widowControl/>
      <w:bidi w:val="0"/>
      <w:spacing w:lineRule="auto" w:line="240" w:before="0" w:after="0"/>
      <w:jc w:val="left"/>
    </w:pPr>
    <w:rPr>
      <w:rFonts w:eastAsia="ＭＳ 明朝" w:eastAsiaTheme="minorEastAsia" w:ascii="Calibri" w:hAnsi="Calibri" w:cs=""/>
      <w:color w:val="auto"/>
      <w:kern w:val="0"/>
      <w:sz w:val="22"/>
      <w:szCs w:val="22"/>
      <w:lang w:val="en-US" w:eastAsia="en-US" w:bidi="ar-SA"/>
    </w:rPr>
  </w:style>
  <w:style w:type="paragraph" w:styleId="TOCHeading">
    <w:name w:val="TOC Heading"/>
    <w:basedOn w:val="Heading1"/>
    <w:next w:val="Normal"/>
    <w:uiPriority w:val="39"/>
    <w:unhideWhenUsed/>
    <w:qFormat/>
    <w:rsid w:val="008b14ed"/>
    <w:pPr/>
    <w:rPr>
      <w:lang w:val="en-US"/>
    </w:rPr>
  </w:style>
  <w:style w:type="paragraph" w:styleId="Contents1">
    <w:name w:val="TOC 1"/>
    <w:basedOn w:val="Normal"/>
    <w:next w:val="Normal"/>
    <w:autoRedefine/>
    <w:uiPriority w:val="39"/>
    <w:unhideWhenUsed/>
    <w:rsid w:val="008b14ed"/>
    <w:pPr>
      <w:spacing w:before="0" w:after="100"/>
    </w:pPr>
    <w:rPr/>
  </w:style>
  <w:style w:type="paragraph" w:styleId="Contents2">
    <w:name w:val="TOC 2"/>
    <w:basedOn w:val="Normal"/>
    <w:next w:val="Normal"/>
    <w:autoRedefine/>
    <w:uiPriority w:val="39"/>
    <w:unhideWhenUsed/>
    <w:rsid w:val="008b14ed"/>
    <w:pPr>
      <w:spacing w:before="0" w:after="100"/>
      <w:ind w:left="220" w:hanging="0"/>
    </w:pPr>
    <w:rPr/>
  </w:style>
  <w:style w:type="paragraph" w:styleId="Header">
    <w:name w:val="Header"/>
    <w:basedOn w:val="Normal"/>
    <w:link w:val="HeaderChar"/>
    <w:uiPriority w:val="99"/>
    <w:unhideWhenUsed/>
    <w:rsid w:val="008b14ed"/>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8b14ed"/>
    <w:pPr>
      <w:tabs>
        <w:tab w:val="clear" w:pos="720"/>
        <w:tab w:val="center" w:pos="4513" w:leader="none"/>
        <w:tab w:val="right" w:pos="9026" w:leader="none"/>
      </w:tabs>
      <w:spacing w:lineRule="auto" w:line="240" w:before="0" w:after="0"/>
    </w:pPr>
    <w:rPr/>
  </w:style>
  <w:style w:type="paragraph" w:styleId="ListParagraph">
    <w:name w:val="List Paragraph"/>
    <w:basedOn w:val="Normal"/>
    <w:uiPriority w:val="34"/>
    <w:qFormat/>
    <w:rsid w:val="00e35a08"/>
    <w:pPr>
      <w:spacing w:lineRule="auto" w:line="240" w:before="0" w:after="0"/>
      <w:ind w:left="720" w:hanging="0"/>
      <w:contextualSpacing/>
    </w:pPr>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qFormat/>
    <w:rsid w:val="007b172b"/>
    <w:pPr>
      <w:spacing w:lineRule="auto" w:line="240" w:before="0" w:after="0"/>
    </w:pPr>
    <w:rPr>
      <w:rFonts w:ascii="Lucida Grande" w:hAnsi="Lucida Grande" w:cs="Lucida Grande"/>
      <w:sz w:val="18"/>
      <w:szCs w:val="18"/>
    </w:rPr>
  </w:style>
  <w:style w:type="paragraph" w:styleId="FrameContents">
    <w:name w:val="Frame Contents"/>
    <w:basedOn w:val="Normal"/>
    <w:qFormat/>
    <w:pPr/>
    <w:rPr/>
  </w:style>
  <w:style w:type="paragraph" w:styleId="Normal1">
    <w:name w:val="LO-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Bibliography">
    <w:name w:val="Bibliography"/>
    <w:basedOn w:val="Normal1"/>
    <w:next w:val="Normal1"/>
    <w:qFormat/>
    <w:pPr>
      <w:suppressAutoHyphens w:val="true"/>
    </w:pPr>
    <w:rPr/>
  </w:style>
  <w:style w:type="paragraph" w:styleId="ContentsHeading">
    <w:name w:val="TOA Heading"/>
    <w:basedOn w:val="Heading"/>
    <w:pPr>
      <w:suppressLineNumbers/>
      <w:ind w:left="0" w:hanging="0"/>
    </w:pPr>
    <w:rPr>
      <w:b/>
      <w:bCs/>
      <w:sz w:val="32"/>
      <w:szCs w:val="32"/>
    </w:rPr>
  </w:style>
  <w:style w:type="paragraph" w:styleId="Title">
    <w:name w:val="Title"/>
    <w:basedOn w:val="Heading"/>
    <w:next w:val="TextBody"/>
    <w:qFormat/>
    <w:pPr>
      <w:jc w:val="center"/>
    </w:pPr>
    <w:rPr>
      <w:b/>
      <w:bCs/>
      <w:sz w:val="56"/>
      <w:szCs w:val="5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package" Target="embeddings/oleObject1.xlsx"/><Relationship Id="rId5" Type="http://schemas.openxmlformats.org/officeDocument/2006/relationships/image" Target="media/image3.bmp"/><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F4B1-D994-4EEC-A14F-8CC173B97CEA}">
  <ds:schemaRefs>
    <ds:schemaRef ds:uri="f4749491-4d80-4c02-8964-7cff4f7a4456"/>
    <ds:schemaRef ds:uri="http://purl.org/dc/elements/1.1/"/>
    <ds:schemaRef ds:uri="http://schemas.microsoft.com/office/2006/metadata/properties"/>
    <ds:schemaRef ds:uri="e2529e2e-246e-4beb-bcc0-0746cc8768ab"/>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Application>Neat_Office/6.2.8.2$Windows_x86 LibreOffice_project/</Application>
  <Pages>15</Pages>
  <Words>3291</Words>
  <Characters>18346</Characters>
  <CharactersWithSpaces>21560</CharactersWithSpaces>
  <Paragraphs>100</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2022-10-16T01:27:00Z</dcterms:created>
  <dc:creator>Marie Pitson</dc:creator>
  <dc:description/>
  <dc:language>en-GB</dc:language>
  <cp:lastModifiedBy/>
  <dcterms:modified xsi:type="dcterms:W3CDTF">2022-10-26T12:33:48Z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ContentTypeId">
    <vt:lpwstr>0x010100321913553D3EB4479A5F0D40DB0A3B87</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