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F996A" w14:textId="77777777" w:rsidR="008B79BA" w:rsidRDefault="008B79BA">
      <w:pPr>
        <w:spacing w:line="360" w:lineRule="auto"/>
      </w:pPr>
    </w:p>
    <w:p w14:paraId="5F396E1E" w14:textId="77777777" w:rsidR="008B79BA" w:rsidRDefault="008B79BA" w:rsidP="008B79BA">
      <w:r>
        <w:rPr>
          <w:noProof/>
        </w:rPr>
        <w:drawing>
          <wp:inline distT="0" distB="0" distL="0" distR="0" wp14:anchorId="71DEE578" wp14:editId="0F162827">
            <wp:extent cx="3086099" cy="1057275"/>
            <wp:effectExtent l="0" t="0" r="1" b="9525"/>
            <wp:docPr id="16" name="Picture 11" descr="Logo of UWTSD Moodle 202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86099" cy="1057275"/>
                    </a:xfrm>
                    <a:prstGeom prst="rect">
                      <a:avLst/>
                    </a:prstGeom>
                    <a:noFill/>
                    <a:ln>
                      <a:noFill/>
                      <a:prstDash/>
                    </a:ln>
                  </pic:spPr>
                </pic:pic>
              </a:graphicData>
            </a:graphic>
          </wp:inline>
        </w:drawing>
      </w:r>
    </w:p>
    <w:p w14:paraId="39426B49" w14:textId="77777777" w:rsidR="008B79BA" w:rsidRDefault="008B79BA" w:rsidP="008B79BA">
      <w:pPr>
        <w:rPr>
          <w:rFonts w:ascii="Arial" w:eastAsia="Arial" w:hAnsi="Arial" w:cs="Arial"/>
          <w:color w:val="000000"/>
          <w:sz w:val="36"/>
          <w:szCs w:val="36"/>
          <w:lang w:val="en-GB"/>
        </w:rPr>
      </w:pPr>
    </w:p>
    <w:p w14:paraId="441AA90F" w14:textId="77777777" w:rsidR="008B79BA" w:rsidRDefault="008B79BA" w:rsidP="008B79BA">
      <w:pPr>
        <w:rPr>
          <w:rFonts w:ascii="Arial" w:eastAsia="Arial" w:hAnsi="Arial" w:cs="Arial"/>
          <w:color w:val="000000"/>
          <w:sz w:val="36"/>
          <w:szCs w:val="36"/>
          <w:lang w:val="en-GB"/>
        </w:rPr>
      </w:pPr>
    </w:p>
    <w:p w14:paraId="4DD4809C" w14:textId="77777777" w:rsidR="008B79BA" w:rsidRDefault="008B79BA" w:rsidP="008B79BA">
      <w:pPr>
        <w:rPr>
          <w:rFonts w:ascii="Arial" w:eastAsia="Arial" w:hAnsi="Arial" w:cs="Arial"/>
          <w:color w:val="000000"/>
          <w:sz w:val="36"/>
          <w:szCs w:val="36"/>
          <w:lang w:val="en-GB"/>
        </w:rPr>
      </w:pPr>
    </w:p>
    <w:p w14:paraId="6C56CA8B" w14:textId="747640EF" w:rsidR="008B79BA" w:rsidRDefault="008B79BA" w:rsidP="008B79BA">
      <w:pPr>
        <w:jc w:val="center"/>
      </w:pPr>
      <w:r>
        <w:rPr>
          <w:rFonts w:ascii="Arial" w:eastAsia="Arial" w:hAnsi="Arial" w:cs="Arial"/>
          <w:color w:val="000000"/>
          <w:sz w:val="28"/>
          <w:szCs w:val="28"/>
          <w:lang w:val="en-GB"/>
        </w:rPr>
        <w:t>Module:</w:t>
      </w:r>
      <w:r>
        <w:rPr>
          <w:rFonts w:ascii="Arial" w:eastAsia="Arial" w:hAnsi="Arial" w:cs="Arial"/>
          <w:color w:val="000000"/>
          <w:sz w:val="40"/>
          <w:szCs w:val="40"/>
          <w:lang w:val="en-GB"/>
        </w:rPr>
        <w:t xml:space="preserve"> </w:t>
      </w:r>
      <w:r w:rsidR="004A390A" w:rsidRPr="004A390A">
        <w:rPr>
          <w:rFonts w:ascii="Arial" w:eastAsia="Arial" w:hAnsi="Arial" w:cs="Arial"/>
          <w:b/>
          <w:bCs/>
          <w:color w:val="000000"/>
          <w:sz w:val="40"/>
          <w:szCs w:val="40"/>
          <w:lang w:val="en-US"/>
        </w:rPr>
        <w:t>Digital Skills and Research Method</w:t>
      </w:r>
      <w:r w:rsidR="00424A9A">
        <w:rPr>
          <w:rFonts w:ascii="Arial" w:eastAsia="Arial" w:hAnsi="Arial" w:cs="Arial"/>
          <w:b/>
          <w:bCs/>
          <w:color w:val="000000"/>
          <w:sz w:val="40"/>
          <w:szCs w:val="40"/>
          <w:lang w:val="en-US"/>
        </w:rPr>
        <w:t>s</w:t>
      </w:r>
    </w:p>
    <w:p w14:paraId="4E5C9B9D" w14:textId="11CE3166" w:rsidR="004A390A" w:rsidRPr="004A390A" w:rsidRDefault="008B79BA" w:rsidP="004A390A">
      <w:pPr>
        <w:pStyle w:val="breadcrumb-item"/>
        <w:ind w:left="720"/>
        <w:jc w:val="center"/>
        <w:rPr>
          <w:rFonts w:ascii="Arial" w:hAnsi="Arial" w:cs="Arial"/>
          <w:b/>
          <w:bCs/>
          <w:color w:val="373A3C"/>
          <w:sz w:val="36"/>
          <w:szCs w:val="36"/>
        </w:rPr>
      </w:pPr>
      <w:r>
        <w:rPr>
          <w:rFonts w:ascii="Arial" w:eastAsia="Arial" w:hAnsi="Arial" w:cs="Arial"/>
          <w:color w:val="000000"/>
          <w:sz w:val="28"/>
          <w:szCs w:val="28"/>
        </w:rPr>
        <w:t>Module Code:</w:t>
      </w:r>
      <w:r>
        <w:rPr>
          <w:rFonts w:ascii="Arial" w:eastAsia="Arial" w:hAnsi="Arial" w:cs="Arial"/>
          <w:color w:val="000000"/>
          <w:sz w:val="40"/>
          <w:szCs w:val="40"/>
        </w:rPr>
        <w:t xml:space="preserve"> </w:t>
      </w:r>
      <w:hyperlink r:id="rId8" w:tooltip="Digital Skills and Research Methods (BMSW4003_BIRM)" w:history="1">
        <w:r w:rsidR="004A390A" w:rsidRPr="004A390A">
          <w:rPr>
            <w:rFonts w:ascii="Arial" w:hAnsi="Arial" w:cs="Arial"/>
            <w:b/>
            <w:bCs/>
            <w:color w:val="212529"/>
            <w:sz w:val="36"/>
            <w:szCs w:val="36"/>
          </w:rPr>
          <w:t>BMSW4003</w:t>
        </w:r>
      </w:hyperlink>
    </w:p>
    <w:p w14:paraId="58A52996" w14:textId="51CAAF46" w:rsidR="008B79BA" w:rsidRDefault="008B79BA" w:rsidP="008B79BA">
      <w:pPr>
        <w:jc w:val="center"/>
      </w:pPr>
    </w:p>
    <w:p w14:paraId="53393955" w14:textId="77777777" w:rsidR="008B79BA" w:rsidRDefault="008B79BA" w:rsidP="008B79BA">
      <w:pPr>
        <w:jc w:val="center"/>
        <w:rPr>
          <w:rFonts w:ascii="Arial" w:eastAsia="Arial" w:hAnsi="Arial" w:cs="Arial"/>
          <w:color w:val="000000"/>
          <w:sz w:val="40"/>
          <w:szCs w:val="40"/>
          <w:lang w:val="en-GB"/>
        </w:rPr>
      </w:pPr>
    </w:p>
    <w:p w14:paraId="5559438D" w14:textId="078E6C75" w:rsidR="008B79BA" w:rsidRPr="0052464C" w:rsidRDefault="008B79BA" w:rsidP="008B79BA">
      <w:pPr>
        <w:jc w:val="center"/>
        <w:rPr>
          <w:rFonts w:ascii="Arial" w:hAnsi="Arial" w:cs="Arial"/>
          <w:b/>
          <w:bCs/>
          <w:sz w:val="32"/>
          <w:szCs w:val="32"/>
        </w:rPr>
      </w:pPr>
      <w:r w:rsidRPr="00E84A08">
        <w:rPr>
          <w:rFonts w:ascii="Arial" w:eastAsia="Arial" w:hAnsi="Arial" w:cs="Arial"/>
          <w:color w:val="000000"/>
          <w:sz w:val="28"/>
          <w:szCs w:val="28"/>
          <w:lang w:val="en-GB"/>
        </w:rPr>
        <w:t>Assignment Title:</w:t>
      </w:r>
      <w:r>
        <w:rPr>
          <w:rFonts w:ascii="Arial" w:eastAsia="Arial" w:hAnsi="Arial" w:cs="Arial"/>
          <w:color w:val="000000"/>
          <w:sz w:val="40"/>
          <w:szCs w:val="40"/>
          <w:lang w:val="en-GB"/>
        </w:rPr>
        <w:t xml:space="preserve"> </w:t>
      </w:r>
      <w:r w:rsidR="004A390A" w:rsidRPr="0052464C">
        <w:rPr>
          <w:rFonts w:ascii="Arial" w:hAnsi="Arial" w:cs="Arial"/>
          <w:b/>
          <w:bCs/>
          <w:sz w:val="32"/>
          <w:szCs w:val="32"/>
        </w:rPr>
        <w:t xml:space="preserve">“How I can use the DIKW and CRAAP frameworks to confirm or reject my collected GRIT test result (Primary Data) compared to the UWTSD GRIT Result (Secondary Data) based on the work of Angela Duckworth TED Talk </w:t>
      </w:r>
      <w:r w:rsidR="005F3388" w:rsidRPr="0052464C">
        <w:rPr>
          <w:rFonts w:ascii="Arial" w:hAnsi="Arial" w:cs="Arial"/>
          <w:b/>
          <w:bCs/>
          <w:sz w:val="32"/>
          <w:szCs w:val="32"/>
        </w:rPr>
        <w:t>lecture”</w:t>
      </w:r>
    </w:p>
    <w:p w14:paraId="5C81519C" w14:textId="77777777" w:rsidR="008B79BA" w:rsidRDefault="008B79BA" w:rsidP="008B79BA">
      <w:pPr>
        <w:rPr>
          <w:rFonts w:ascii="Arial" w:eastAsia="Arial" w:hAnsi="Arial" w:cs="Arial"/>
          <w:color w:val="000000"/>
          <w:sz w:val="36"/>
          <w:szCs w:val="36"/>
          <w:lang w:val="en-GB"/>
        </w:rPr>
      </w:pPr>
    </w:p>
    <w:p w14:paraId="653D5017" w14:textId="77777777" w:rsidR="008B79BA" w:rsidRDefault="008B79BA" w:rsidP="008B79BA">
      <w:pPr>
        <w:rPr>
          <w:rFonts w:ascii="Arial" w:eastAsia="Arial" w:hAnsi="Arial" w:cs="Arial"/>
          <w:color w:val="000000"/>
          <w:sz w:val="36"/>
          <w:szCs w:val="36"/>
          <w:lang w:val="en-GB"/>
        </w:rPr>
      </w:pPr>
    </w:p>
    <w:p w14:paraId="7C3674B1" w14:textId="4BD892DB" w:rsidR="008B79BA" w:rsidRDefault="008B79BA" w:rsidP="008B79BA">
      <w:pPr>
        <w:jc w:val="center"/>
      </w:pPr>
      <w:r>
        <w:rPr>
          <w:rFonts w:ascii="Arial" w:eastAsia="Arial" w:hAnsi="Arial" w:cs="Arial"/>
          <w:color w:val="000000"/>
          <w:sz w:val="28"/>
          <w:szCs w:val="28"/>
          <w:lang w:val="en-GB"/>
        </w:rPr>
        <w:t>Name of Lecturer</w:t>
      </w:r>
      <w:r>
        <w:rPr>
          <w:rFonts w:ascii="Arial" w:eastAsia="Arial" w:hAnsi="Arial" w:cs="Arial"/>
          <w:color w:val="000000"/>
          <w:sz w:val="36"/>
          <w:szCs w:val="36"/>
          <w:lang w:val="en-GB"/>
        </w:rPr>
        <w:t xml:space="preserve">: </w:t>
      </w:r>
      <w:r w:rsidR="005F3388" w:rsidRPr="00200BF2">
        <w:rPr>
          <w:rFonts w:ascii="Arial" w:eastAsia="Arial" w:hAnsi="Arial" w:cs="Arial"/>
          <w:color w:val="000000"/>
          <w:sz w:val="32"/>
          <w:szCs w:val="32"/>
          <w:lang w:val="en-GB"/>
        </w:rPr>
        <w:t>Dr</w:t>
      </w:r>
      <w:r w:rsidR="00B11E10">
        <w:rPr>
          <w:rFonts w:ascii="Arial" w:eastAsia="Arial" w:hAnsi="Arial" w:cs="Arial"/>
          <w:color w:val="000000"/>
          <w:sz w:val="32"/>
          <w:szCs w:val="32"/>
          <w:lang w:val="en-GB"/>
        </w:rPr>
        <w:t xml:space="preserve"> </w:t>
      </w:r>
      <w:r w:rsidR="00200BF2" w:rsidRPr="00200BF2">
        <w:rPr>
          <w:rFonts w:ascii="Arial" w:hAnsi="Arial" w:cs="Arial"/>
          <w:color w:val="333333"/>
          <w:sz w:val="36"/>
          <w:szCs w:val="36"/>
          <w:shd w:val="clear" w:color="auto" w:fill="FFFFFF"/>
        </w:rPr>
        <w:t>Seyed Navid Nasirpour</w:t>
      </w:r>
    </w:p>
    <w:p w14:paraId="5027B18C" w14:textId="77777777" w:rsidR="008B79BA" w:rsidRDefault="008B79BA" w:rsidP="008B79BA">
      <w:pPr>
        <w:jc w:val="center"/>
        <w:rPr>
          <w:rFonts w:ascii="Arial" w:eastAsia="Arial" w:hAnsi="Arial" w:cs="Arial"/>
          <w:color w:val="000000"/>
          <w:sz w:val="36"/>
          <w:szCs w:val="36"/>
          <w:lang w:val="en-GB"/>
        </w:rPr>
      </w:pPr>
    </w:p>
    <w:p w14:paraId="1DD31C75" w14:textId="77777777" w:rsidR="008B79BA" w:rsidRDefault="008B79BA" w:rsidP="008B79BA">
      <w:pPr>
        <w:jc w:val="center"/>
      </w:pPr>
      <w:r>
        <w:rPr>
          <w:rFonts w:ascii="Arial" w:eastAsia="Arial" w:hAnsi="Arial" w:cs="Arial"/>
          <w:color w:val="000000"/>
          <w:sz w:val="28"/>
          <w:szCs w:val="28"/>
          <w:lang w:val="en-GB"/>
        </w:rPr>
        <w:t>Name of student</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Radostina Rusenova</w:t>
      </w:r>
    </w:p>
    <w:p w14:paraId="46F76AC0" w14:textId="77777777" w:rsidR="008B79BA" w:rsidRDefault="008B79BA" w:rsidP="008B79BA">
      <w:pPr>
        <w:jc w:val="center"/>
      </w:pPr>
      <w:r>
        <w:rPr>
          <w:rFonts w:ascii="Arial" w:eastAsia="Arial" w:hAnsi="Arial" w:cs="Arial"/>
          <w:color w:val="000000"/>
          <w:sz w:val="28"/>
          <w:szCs w:val="28"/>
          <w:lang w:val="en-GB"/>
        </w:rPr>
        <w:t>Student ID</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2015829</w:t>
      </w:r>
    </w:p>
    <w:p w14:paraId="15455046" w14:textId="77777777" w:rsidR="008B79BA" w:rsidRDefault="008B79BA" w:rsidP="008B79BA">
      <w:pPr>
        <w:jc w:val="center"/>
        <w:rPr>
          <w:rFonts w:ascii="Arial" w:eastAsia="Arial" w:hAnsi="Arial" w:cs="Arial"/>
          <w:color w:val="000000"/>
          <w:sz w:val="32"/>
          <w:szCs w:val="32"/>
          <w:lang w:val="en-GB"/>
        </w:rPr>
      </w:pPr>
    </w:p>
    <w:p w14:paraId="1F2537EB" w14:textId="21491D3E" w:rsidR="008B79BA" w:rsidRDefault="00E84A08" w:rsidP="008B79BA">
      <w:pPr>
        <w:jc w:val="center"/>
        <w:rPr>
          <w:rFonts w:ascii="Arial" w:eastAsia="Arial" w:hAnsi="Arial" w:cs="Arial"/>
          <w:color w:val="000000"/>
          <w:sz w:val="32"/>
          <w:szCs w:val="32"/>
          <w:lang w:val="en-GB"/>
        </w:rPr>
      </w:pPr>
      <w:r>
        <w:rPr>
          <w:rFonts w:ascii="Arial" w:eastAsia="Arial" w:hAnsi="Arial" w:cs="Arial"/>
          <w:color w:val="000000"/>
          <w:sz w:val="32"/>
          <w:szCs w:val="32"/>
          <w:lang w:val="en-GB"/>
        </w:rPr>
        <w:t>December</w:t>
      </w:r>
      <w:r w:rsidR="008B79BA">
        <w:rPr>
          <w:rFonts w:ascii="Arial" w:eastAsia="Arial" w:hAnsi="Arial" w:cs="Arial"/>
          <w:color w:val="000000"/>
          <w:sz w:val="32"/>
          <w:szCs w:val="32"/>
          <w:lang w:val="en-GB"/>
        </w:rPr>
        <w:t xml:space="preserve"> 2021</w:t>
      </w:r>
    </w:p>
    <w:p w14:paraId="26D90D74" w14:textId="77777777" w:rsidR="008B79BA" w:rsidRDefault="008B79BA">
      <w:pPr>
        <w:suppressAutoHyphens w:val="0"/>
      </w:pPr>
      <w:r>
        <w:br w:type="page"/>
      </w:r>
    </w:p>
    <w:p w14:paraId="7E47294E" w14:textId="14CC695A" w:rsidR="00D662D1" w:rsidRDefault="00D662D1">
      <w:pPr>
        <w:spacing w:line="360" w:lineRule="auto"/>
      </w:pPr>
    </w:p>
    <w:p w14:paraId="65184CF6" w14:textId="00F25D31" w:rsidR="00D662D1" w:rsidRDefault="00A53DA8">
      <w:pPr>
        <w:suppressAutoHyphens w:val="0"/>
      </w:pPr>
      <w:r>
        <w:rPr>
          <w:noProof/>
        </w:rPr>
        <w:drawing>
          <wp:inline distT="0" distB="0" distL="0" distR="0" wp14:anchorId="61EE060A" wp14:editId="03F18415">
            <wp:extent cx="5760720" cy="324040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60720" cy="3240405"/>
                    </a:xfrm>
                    <a:prstGeom prst="rect">
                      <a:avLst/>
                    </a:prstGeom>
                  </pic:spPr>
                </pic:pic>
              </a:graphicData>
            </a:graphic>
          </wp:inline>
        </w:drawing>
      </w:r>
    </w:p>
    <w:p w14:paraId="6CEDDCD1" w14:textId="08E53C44" w:rsidR="00A53DA8" w:rsidRDefault="00A53DA8">
      <w:pPr>
        <w:suppressAutoHyphens w:val="0"/>
      </w:pPr>
    </w:p>
    <w:p w14:paraId="5D45A8C2" w14:textId="5468132F" w:rsidR="00A53DA8" w:rsidRDefault="00A53DA8">
      <w:pPr>
        <w:suppressAutoHyphens w:val="0"/>
      </w:pPr>
    </w:p>
    <w:p w14:paraId="37B4E3D1" w14:textId="3194986D" w:rsidR="00A53DA8" w:rsidRDefault="00A53DA8">
      <w:pPr>
        <w:suppressAutoHyphens w:val="0"/>
      </w:pPr>
    </w:p>
    <w:p w14:paraId="2CA85CB9" w14:textId="51F9F7DA" w:rsidR="00A53DA8" w:rsidRDefault="00A53DA8">
      <w:pPr>
        <w:suppressAutoHyphens w:val="0"/>
      </w:pPr>
    </w:p>
    <w:p w14:paraId="7DA64D71" w14:textId="6FF5F3CA" w:rsidR="00A53DA8" w:rsidRDefault="00A53DA8">
      <w:pPr>
        <w:suppressAutoHyphens w:val="0"/>
      </w:pPr>
    </w:p>
    <w:p w14:paraId="49968372" w14:textId="2E3D7805" w:rsidR="00A53DA8" w:rsidRDefault="00A53DA8">
      <w:pPr>
        <w:suppressAutoHyphens w:val="0"/>
      </w:pPr>
    </w:p>
    <w:p w14:paraId="073215DC" w14:textId="277D5BAF" w:rsidR="00A53DA8" w:rsidRDefault="00A53DA8">
      <w:pPr>
        <w:suppressAutoHyphens w:val="0"/>
      </w:pPr>
    </w:p>
    <w:p w14:paraId="0F331C59" w14:textId="36D338A8" w:rsidR="00A53DA8" w:rsidRDefault="00A53DA8">
      <w:pPr>
        <w:suppressAutoHyphens w:val="0"/>
      </w:pPr>
    </w:p>
    <w:p w14:paraId="603152F4" w14:textId="5F48573F" w:rsidR="00A53DA8" w:rsidRDefault="00A53DA8">
      <w:pPr>
        <w:suppressAutoHyphens w:val="0"/>
      </w:pPr>
    </w:p>
    <w:p w14:paraId="7547E858" w14:textId="62A97DB7" w:rsidR="00A53DA8" w:rsidRDefault="00A53DA8">
      <w:pPr>
        <w:suppressAutoHyphens w:val="0"/>
      </w:pPr>
    </w:p>
    <w:p w14:paraId="1B48B82A" w14:textId="4FCDDF33" w:rsidR="00A53DA8" w:rsidRDefault="00A53DA8">
      <w:pPr>
        <w:suppressAutoHyphens w:val="0"/>
      </w:pPr>
    </w:p>
    <w:p w14:paraId="27F88D5B" w14:textId="0553B022" w:rsidR="00A53DA8" w:rsidRDefault="00A53DA8">
      <w:pPr>
        <w:suppressAutoHyphens w:val="0"/>
      </w:pPr>
    </w:p>
    <w:p w14:paraId="7698B42E" w14:textId="5B4552E1" w:rsidR="00A53DA8" w:rsidRDefault="00A53DA8">
      <w:pPr>
        <w:suppressAutoHyphens w:val="0"/>
      </w:pPr>
    </w:p>
    <w:p w14:paraId="0D89597C" w14:textId="693A920E" w:rsidR="00A53DA8" w:rsidRDefault="00A53DA8">
      <w:pPr>
        <w:suppressAutoHyphens w:val="0"/>
      </w:pPr>
    </w:p>
    <w:p w14:paraId="07022324" w14:textId="780ADFCF" w:rsidR="00A53DA8" w:rsidRDefault="00A53DA8">
      <w:pPr>
        <w:suppressAutoHyphens w:val="0"/>
      </w:pPr>
    </w:p>
    <w:p w14:paraId="54391031" w14:textId="2C2F1BB7" w:rsidR="00A53DA8" w:rsidRDefault="00A53DA8">
      <w:pPr>
        <w:suppressAutoHyphens w:val="0"/>
      </w:pPr>
    </w:p>
    <w:p w14:paraId="2647153F" w14:textId="77777777" w:rsidR="00A53DA8" w:rsidRDefault="00A53DA8">
      <w:pPr>
        <w:suppressAutoHyphens w:val="0"/>
      </w:pPr>
    </w:p>
    <w:p w14:paraId="3315C2AB" w14:textId="0B08A115" w:rsidR="00FA4D19" w:rsidRDefault="00B26E3C">
      <w:pPr>
        <w:spacing w:line="360" w:lineRule="auto"/>
      </w:pPr>
      <w:r>
        <w:rPr>
          <w:noProof/>
        </w:rPr>
        <w:lastRenderedPageBreak/>
        <w:drawing>
          <wp:inline distT="0" distB="0" distL="0" distR="0" wp14:anchorId="61F5D260" wp14:editId="2E949720">
            <wp:extent cx="5760720" cy="3240405"/>
            <wp:effectExtent l="0" t="0" r="0" b="0"/>
            <wp:docPr id="1" name="Graphic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720" cy="3240405"/>
                    </a:xfrm>
                    <a:prstGeom prst="rect">
                      <a:avLst/>
                    </a:prstGeom>
                    <a:noFill/>
                    <a:ln>
                      <a:noFill/>
                      <a:prstDash/>
                    </a:ln>
                  </pic:spPr>
                </pic:pic>
              </a:graphicData>
            </a:graphic>
          </wp:inline>
        </w:drawing>
      </w:r>
    </w:p>
    <w:p w14:paraId="64D9DDA1" w14:textId="4FB141D6" w:rsidR="00FA4D19" w:rsidRDefault="00B26E3C">
      <w:pPr>
        <w:spacing w:line="360" w:lineRule="auto"/>
        <w:jc w:val="both"/>
      </w:pPr>
      <w:r>
        <w:rPr>
          <w:rFonts w:ascii="Arial" w:hAnsi="Arial" w:cs="Arial"/>
          <w:color w:val="000000"/>
          <w:shd w:val="clear" w:color="auto" w:fill="FFFFFF"/>
          <w:lang w:val="en-GB"/>
        </w:rPr>
        <w:t xml:space="preserve">The aim of this assignment to show how can I use the DIKW and CRAAP framework to analyse my collected Academic GRIT test results and be compared to the UWTSD GRIT Result. The analyses will be based on the work of Angela </w:t>
      </w:r>
      <w:r w:rsidR="00CD6150">
        <w:rPr>
          <w:rFonts w:ascii="Arial" w:hAnsi="Arial" w:cs="Arial"/>
          <w:color w:val="000000"/>
          <w:shd w:val="clear" w:color="auto" w:fill="FFFFFF"/>
          <w:lang w:val="en-GB"/>
        </w:rPr>
        <w:t>Duckworth’s</w:t>
      </w:r>
      <w:r>
        <w:rPr>
          <w:rFonts w:ascii="Arial" w:hAnsi="Arial" w:cs="Arial"/>
          <w:color w:val="000000"/>
          <w:shd w:val="clear" w:color="auto" w:fill="FFFFFF"/>
          <w:lang w:val="en-GB"/>
        </w:rPr>
        <w:t xml:space="preserve"> lecture and her GRIT and growth mindset theory which was developed by </w:t>
      </w:r>
      <w:r>
        <w:rPr>
          <w:rFonts w:ascii="Arial" w:hAnsi="Arial" w:cs="Arial"/>
        </w:rPr>
        <w:t>Carol Dweck</w:t>
      </w:r>
      <w:r>
        <w:rPr>
          <w:rFonts w:ascii="Arial" w:hAnsi="Arial" w:cs="Arial"/>
          <w:color w:val="000000"/>
          <w:shd w:val="clear" w:color="auto" w:fill="FFFFFF"/>
          <w:lang w:val="en-GB"/>
        </w:rPr>
        <w:t xml:space="preserve">. </w:t>
      </w:r>
    </w:p>
    <w:p w14:paraId="15185C95" w14:textId="37A65C34" w:rsidR="00FA4D19" w:rsidRDefault="00CD6150">
      <w:pPr>
        <w:spacing w:line="360" w:lineRule="auto"/>
        <w:jc w:val="both"/>
      </w:pPr>
      <w:r>
        <w:rPr>
          <w:rFonts w:ascii="Arial" w:hAnsi="Arial" w:cs="Arial"/>
          <w:lang w:val="en-US"/>
        </w:rPr>
        <w:t>The first</w:t>
      </w:r>
      <w:r w:rsidR="00B26E3C">
        <w:rPr>
          <w:rFonts w:ascii="Arial" w:hAnsi="Arial" w:cs="Arial"/>
          <w:lang w:val="en-US"/>
        </w:rPr>
        <w:t xml:space="preserve"> thing when we need to make analyses and research is to know what steps to follow. In </w:t>
      </w:r>
      <w:r w:rsidR="00B26E3C">
        <w:rPr>
          <w:rFonts w:ascii="Arial" w:hAnsi="Arial" w:cs="Arial"/>
        </w:rPr>
        <w:t>Digital Skills and Research Method module</w:t>
      </w:r>
      <w:r>
        <w:rPr>
          <w:rFonts w:ascii="Arial" w:hAnsi="Arial" w:cs="Arial"/>
          <w:lang w:val="en-US"/>
        </w:rPr>
        <w:t>,</w:t>
      </w:r>
      <w:r w:rsidR="00B26E3C">
        <w:rPr>
          <w:rFonts w:ascii="Arial" w:hAnsi="Arial" w:cs="Arial"/>
        </w:rPr>
        <w:t xml:space="preserve"> </w:t>
      </w:r>
      <w:r w:rsidR="00B26E3C">
        <w:rPr>
          <w:rFonts w:ascii="Arial" w:hAnsi="Arial" w:cs="Arial"/>
          <w:lang w:val="en-US"/>
        </w:rPr>
        <w:t>I learned that it is important to use</w:t>
      </w:r>
      <w:r w:rsidR="00B26E3C">
        <w:rPr>
          <w:rFonts w:ascii="Arial" w:hAnsi="Arial" w:cs="Arial"/>
        </w:rPr>
        <w:t xml:space="preserve"> </w:t>
      </w:r>
      <w:r>
        <w:rPr>
          <w:rFonts w:ascii="Arial" w:hAnsi="Arial" w:cs="Arial"/>
          <w:lang w:val="en-US"/>
        </w:rPr>
        <w:t xml:space="preserve">the </w:t>
      </w:r>
      <w:r w:rsidR="00B26E3C">
        <w:rPr>
          <w:rFonts w:ascii="Arial" w:hAnsi="Arial" w:cs="Arial"/>
        </w:rPr>
        <w:t xml:space="preserve">DIKW </w:t>
      </w:r>
      <w:r w:rsidR="00B26E3C">
        <w:rPr>
          <w:rFonts w:ascii="Arial" w:hAnsi="Arial" w:cs="Arial"/>
          <w:lang w:val="en-US"/>
        </w:rPr>
        <w:t>pyramid</w:t>
      </w:r>
      <w:r w:rsidR="00B26E3C">
        <w:rPr>
          <w:rFonts w:ascii="Arial" w:hAnsi="Arial" w:cs="Arial"/>
        </w:rPr>
        <w:t xml:space="preserve"> (Ackoff, 1999)</w:t>
      </w:r>
      <w:r w:rsidR="00B26E3C">
        <w:rPr>
          <w:rFonts w:ascii="Arial" w:hAnsi="Arial" w:cs="Arial"/>
          <w:lang w:val="en-US"/>
        </w:rPr>
        <w:t xml:space="preserve"> and it is </w:t>
      </w:r>
      <w:r>
        <w:rPr>
          <w:rFonts w:ascii="Arial" w:hAnsi="Arial" w:cs="Arial"/>
          <w:lang w:val="en-US"/>
        </w:rPr>
        <w:t xml:space="preserve">a </w:t>
      </w:r>
      <w:r w:rsidR="00B26E3C">
        <w:rPr>
          <w:rFonts w:ascii="Arial" w:hAnsi="Arial" w:cs="Arial"/>
          <w:lang w:val="en-US"/>
        </w:rPr>
        <w:t>very useful framework to make the right conclusions. This approach has four stages and the first is to gather data, the second is to transmute data into information, the third step is to comprehend the information and to convert it into knowledge and at the top of this model is wisdom.</w:t>
      </w:r>
    </w:p>
    <w:p w14:paraId="62A4739A" w14:textId="77777777" w:rsidR="00FA4D19" w:rsidRPr="00AD59FC" w:rsidRDefault="00B26E3C" w:rsidP="007801D3">
      <w:pPr>
        <w:spacing w:line="360" w:lineRule="auto"/>
        <w:jc w:val="both"/>
        <w:rPr>
          <w:rFonts w:ascii="Arial" w:hAnsi="Arial" w:cs="Arial"/>
        </w:rPr>
      </w:pPr>
      <w:r w:rsidRPr="00AD59FC">
        <w:rPr>
          <w:rFonts w:ascii="Arial" w:hAnsi="Arial" w:cs="Arial"/>
          <w:lang w:val="en-GB"/>
        </w:rPr>
        <w:t xml:space="preserve">It is the transmission and learning of information that occupies most of the school day. Knowledge is transmitted less often and ways to obtain it are less accessible. There is almost no time devoted to transmitting understanding or methods. Additionally, there is rarely a distinction made in the educational process between data, information, etc. up to wisdom. The students are left unmindful of their obliviousness </w:t>
      </w:r>
      <w:r w:rsidRPr="00AD59FC">
        <w:rPr>
          <w:rFonts w:ascii="Arial" w:hAnsi="Arial" w:cs="Arial"/>
        </w:rPr>
        <w:t>(Ackoff,</w:t>
      </w:r>
      <w:r w:rsidRPr="00AD59FC">
        <w:rPr>
          <w:rFonts w:ascii="Arial" w:hAnsi="Arial" w:cs="Arial"/>
          <w:lang w:val="en-US"/>
        </w:rPr>
        <w:t xml:space="preserve"> </w:t>
      </w:r>
      <w:r w:rsidRPr="00AD59FC">
        <w:rPr>
          <w:rFonts w:ascii="Arial" w:hAnsi="Arial" w:cs="Arial"/>
        </w:rPr>
        <w:t>1999)</w:t>
      </w:r>
      <w:r w:rsidRPr="00AD59FC">
        <w:rPr>
          <w:rFonts w:ascii="Arial" w:hAnsi="Arial" w:cs="Arial"/>
          <w:lang w:val="en-US"/>
        </w:rPr>
        <w:t xml:space="preserve">. </w:t>
      </w:r>
    </w:p>
    <w:p w14:paraId="59F3D2FB" w14:textId="563F5616" w:rsidR="00FA4D19" w:rsidRPr="00AD59FC" w:rsidRDefault="00B26E3C" w:rsidP="007801D3">
      <w:pPr>
        <w:spacing w:line="360" w:lineRule="auto"/>
        <w:jc w:val="both"/>
        <w:rPr>
          <w:rFonts w:ascii="Arial" w:hAnsi="Arial" w:cs="Arial"/>
        </w:rPr>
      </w:pPr>
      <w:r w:rsidRPr="00AD59FC">
        <w:rPr>
          <w:rFonts w:ascii="Arial" w:hAnsi="Arial" w:cs="Arial"/>
          <w:lang w:val="en-US"/>
        </w:rPr>
        <w:t xml:space="preserve">After collected, data itself means almost nothing, but when following </w:t>
      </w:r>
      <w:proofErr w:type="spellStart"/>
      <w:r w:rsidRPr="00AD59FC">
        <w:rPr>
          <w:rFonts w:ascii="Arial" w:hAnsi="Arial" w:cs="Arial"/>
          <w:lang w:val="en-US"/>
        </w:rPr>
        <w:t>th</w:t>
      </w:r>
      <w:proofErr w:type="spellEnd"/>
      <w:r w:rsidRPr="00AD59FC">
        <w:rPr>
          <w:rFonts w:ascii="Arial" w:hAnsi="Arial" w:cs="Arial"/>
        </w:rPr>
        <w:t xml:space="preserve">e </w:t>
      </w:r>
      <w:r w:rsidRPr="00AD59FC">
        <w:rPr>
          <w:rFonts w:ascii="Arial" w:hAnsi="Arial" w:cs="Arial"/>
          <w:lang w:val="en-US"/>
        </w:rPr>
        <w:t>secret statement</w:t>
      </w:r>
      <w:r w:rsidRPr="00AD59FC">
        <w:rPr>
          <w:rFonts w:ascii="Arial" w:hAnsi="Arial" w:cs="Arial"/>
        </w:rPr>
        <w:t xml:space="preserve"> </w:t>
      </w:r>
      <w:r w:rsidRPr="00AD59FC">
        <w:rPr>
          <w:rFonts w:ascii="Arial" w:hAnsi="Arial" w:cs="Arial"/>
          <w:lang w:val="en-US"/>
        </w:rPr>
        <w:t xml:space="preserve">of DIKW model we realize </w:t>
      </w:r>
      <w:r w:rsidRPr="00AD59FC">
        <w:rPr>
          <w:rFonts w:ascii="Arial" w:hAnsi="Arial" w:cs="Arial"/>
        </w:rPr>
        <w:t>that data can be used to create information; information can be used to create knowledge, and knowledge can be used to create wisdom.</w:t>
      </w:r>
      <w:r w:rsidRPr="00AD59FC">
        <w:rPr>
          <w:rFonts w:ascii="Arial" w:hAnsi="Arial" w:cs="Arial"/>
          <w:lang w:val="en-US"/>
        </w:rPr>
        <w:t xml:space="preserve"> </w:t>
      </w:r>
      <w:r w:rsidRPr="00AD59FC">
        <w:rPr>
          <w:rFonts w:ascii="Arial" w:hAnsi="Arial" w:cs="Arial"/>
          <w:color w:val="202124"/>
          <w:lang w:val="en"/>
        </w:rPr>
        <w:t>A sign of success is if the connections between knowledge and wisdom and between data and information are valued and improved</w:t>
      </w:r>
      <w:r w:rsidRPr="00AD59FC">
        <w:rPr>
          <w:rFonts w:ascii="Arial" w:hAnsi="Arial" w:cs="Arial"/>
          <w:color w:val="202124"/>
        </w:rPr>
        <w:t xml:space="preserve"> (</w:t>
      </w:r>
      <w:r w:rsidRPr="00AD59FC">
        <w:rPr>
          <w:rFonts w:ascii="Arial" w:hAnsi="Arial" w:cs="Arial"/>
          <w:color w:val="333333"/>
        </w:rPr>
        <w:t>Rowley</w:t>
      </w:r>
      <w:r w:rsidR="00CD6150" w:rsidRPr="00AD59FC">
        <w:rPr>
          <w:rFonts w:ascii="Arial" w:hAnsi="Arial" w:cs="Arial"/>
          <w:color w:val="333333"/>
        </w:rPr>
        <w:t>, 2007).</w:t>
      </w:r>
    </w:p>
    <w:p w14:paraId="79F1C092" w14:textId="77777777" w:rsidR="00FA4D19" w:rsidRDefault="00B26E3C">
      <w:pPr>
        <w:pStyle w:val="HTMLPreformatted"/>
        <w:shd w:val="clear" w:color="auto" w:fill="F8F9FA"/>
        <w:spacing w:line="360" w:lineRule="auto"/>
        <w:jc w:val="both"/>
      </w:pPr>
      <w:r>
        <w:rPr>
          <w:rFonts w:ascii="Arial" w:hAnsi="Arial" w:cs="Arial"/>
          <w:color w:val="202124"/>
          <w:sz w:val="22"/>
          <w:szCs w:val="22"/>
          <w:lang w:val="en"/>
        </w:rPr>
        <w:lastRenderedPageBreak/>
        <w:t xml:space="preserve"> </w:t>
      </w:r>
      <w:r>
        <w:rPr>
          <w:noProof/>
        </w:rPr>
        <w:drawing>
          <wp:inline distT="0" distB="0" distL="0" distR="0" wp14:anchorId="15766FD5" wp14:editId="7BAD039C">
            <wp:extent cx="5760720" cy="3240405"/>
            <wp:effectExtent l="0" t="0" r="0" b="0"/>
            <wp:docPr id="2" name="Graphic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720" cy="3240405"/>
                    </a:xfrm>
                    <a:prstGeom prst="rect">
                      <a:avLst/>
                    </a:prstGeom>
                    <a:noFill/>
                    <a:ln>
                      <a:noFill/>
                      <a:prstDash/>
                    </a:ln>
                  </pic:spPr>
                </pic:pic>
              </a:graphicData>
            </a:graphic>
          </wp:inline>
        </w:drawing>
      </w:r>
    </w:p>
    <w:p w14:paraId="4A7595A1"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1BFA0D3E"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62DACF80" w14:textId="7CE56DBB" w:rsidR="00FA4D19" w:rsidRDefault="00B26E3C">
      <w:pPr>
        <w:pStyle w:val="HTMLPreformatted"/>
        <w:shd w:val="clear" w:color="auto" w:fill="F8F9FA"/>
        <w:spacing w:line="360" w:lineRule="auto"/>
        <w:jc w:val="both"/>
      </w:pPr>
      <w:r>
        <w:rPr>
          <w:rFonts w:ascii="Arial" w:hAnsi="Arial" w:cs="Arial"/>
          <w:color w:val="202124"/>
          <w:sz w:val="22"/>
          <w:szCs w:val="22"/>
          <w:lang w:val="en"/>
        </w:rPr>
        <w:t>GRIT is described as desire and tenacity towards long-term goals (</w:t>
      </w:r>
      <w:r>
        <w:rPr>
          <w:rFonts w:ascii="Arial" w:hAnsi="Arial" w:cs="Arial"/>
          <w:color w:val="3A3A3A"/>
          <w:sz w:val="22"/>
          <w:szCs w:val="22"/>
          <w:shd w:val="clear" w:color="auto" w:fill="FFFFFF"/>
        </w:rPr>
        <w:t>Duckworth </w:t>
      </w:r>
      <w:r>
        <w:rPr>
          <w:rFonts w:ascii="Arial" w:hAnsi="Arial" w:cs="Arial"/>
          <w:i/>
          <w:iCs/>
          <w:color w:val="3A3A3A"/>
          <w:sz w:val="22"/>
          <w:szCs w:val="22"/>
          <w:shd w:val="clear" w:color="auto" w:fill="FFFFFF"/>
        </w:rPr>
        <w:t>et al.</w:t>
      </w:r>
      <w:r>
        <w:rPr>
          <w:rFonts w:ascii="Arial" w:hAnsi="Arial" w:cs="Arial"/>
          <w:sz w:val="22"/>
          <w:szCs w:val="22"/>
        </w:rPr>
        <w:t>, 2007)</w:t>
      </w:r>
      <w:r>
        <w:rPr>
          <w:rFonts w:ascii="Arial" w:hAnsi="Arial" w:cs="Arial"/>
          <w:color w:val="202124"/>
          <w:sz w:val="22"/>
          <w:szCs w:val="22"/>
          <w:lang w:val="en"/>
        </w:rPr>
        <w:t xml:space="preserve">. The concept of grit was established by Angela </w:t>
      </w:r>
      <w:r>
        <w:rPr>
          <w:rFonts w:ascii="Arial" w:hAnsi="Arial" w:cs="Arial"/>
          <w:sz w:val="22"/>
          <w:szCs w:val="22"/>
        </w:rPr>
        <w:t>Duckworth</w:t>
      </w:r>
      <w:r>
        <w:rPr>
          <w:rFonts w:ascii="Arial" w:hAnsi="Arial" w:cs="Arial"/>
          <w:color w:val="202124"/>
          <w:sz w:val="22"/>
          <w:szCs w:val="22"/>
          <w:lang w:val="en"/>
        </w:rPr>
        <w:t xml:space="preserve"> to explain why certain people are determined to achieve their full potential</w:t>
      </w:r>
      <w:r>
        <w:rPr>
          <w:rFonts w:ascii="Arial" w:hAnsi="Arial" w:cs="Arial"/>
          <w:sz w:val="22"/>
          <w:szCs w:val="22"/>
        </w:rPr>
        <w:t xml:space="preserve">. Less is known about other individual variations that predict success, although the significance of intellectual capacity in all professional disciplines is generally understood. </w:t>
      </w:r>
      <w:r>
        <w:rPr>
          <w:rFonts w:ascii="Arial" w:hAnsi="Arial" w:cs="Arial"/>
          <w:color w:val="202124"/>
          <w:sz w:val="22"/>
          <w:szCs w:val="22"/>
          <w:lang w:val="en"/>
        </w:rPr>
        <w:t xml:space="preserve">Angela </w:t>
      </w:r>
      <w:r>
        <w:rPr>
          <w:rFonts w:ascii="Arial" w:hAnsi="Arial" w:cs="Arial"/>
          <w:sz w:val="22"/>
          <w:szCs w:val="22"/>
        </w:rPr>
        <w:t>Duckworth</w:t>
      </w:r>
      <w:r>
        <w:rPr>
          <w:rFonts w:ascii="Arial" w:hAnsi="Arial" w:cs="Arial"/>
          <w:color w:val="202124"/>
          <w:sz w:val="22"/>
          <w:szCs w:val="22"/>
          <w:lang w:val="en"/>
        </w:rPr>
        <w:t xml:space="preserve"> investigated </w:t>
      </w:r>
      <w:r>
        <w:rPr>
          <w:rFonts w:ascii="Arial" w:hAnsi="Arial" w:cs="Arial"/>
          <w:sz w:val="22"/>
          <w:szCs w:val="22"/>
        </w:rPr>
        <w:t xml:space="preserve">the significance of one emotional attribute, GRIT. Duckworth’s conclusions show that achieving tough goals necessitates not only skill but also a consistent and concentrated use of talent over time </w:t>
      </w:r>
      <w:r>
        <w:rPr>
          <w:rFonts w:ascii="Arial" w:hAnsi="Arial" w:cs="Arial"/>
          <w:color w:val="202124"/>
          <w:sz w:val="22"/>
          <w:szCs w:val="22"/>
          <w:lang w:val="en"/>
        </w:rPr>
        <w:t>(</w:t>
      </w:r>
      <w:r>
        <w:rPr>
          <w:rFonts w:ascii="Arial" w:hAnsi="Arial" w:cs="Arial"/>
          <w:color w:val="3A3A3A"/>
          <w:sz w:val="22"/>
          <w:szCs w:val="22"/>
          <w:shd w:val="clear" w:color="auto" w:fill="FFFFFF"/>
        </w:rPr>
        <w:t>Duckworth </w:t>
      </w:r>
      <w:r>
        <w:rPr>
          <w:rFonts w:ascii="Arial" w:hAnsi="Arial" w:cs="Arial"/>
          <w:i/>
          <w:iCs/>
          <w:color w:val="3A3A3A"/>
          <w:sz w:val="22"/>
          <w:szCs w:val="22"/>
          <w:shd w:val="clear" w:color="auto" w:fill="FFFFFF"/>
        </w:rPr>
        <w:t>et al.</w:t>
      </w:r>
      <w:r>
        <w:rPr>
          <w:rFonts w:ascii="Arial" w:hAnsi="Arial" w:cs="Arial"/>
          <w:sz w:val="22"/>
          <w:szCs w:val="22"/>
        </w:rPr>
        <w:t xml:space="preserve">, 2007). Angela Lee Duckworth was concerned about the causes why some individuals prosper, and others fail in life. She </w:t>
      </w:r>
      <w:r w:rsidR="007A4280">
        <w:rPr>
          <w:rFonts w:ascii="Arial" w:hAnsi="Arial" w:cs="Arial"/>
          <w:sz w:val="22"/>
          <w:szCs w:val="22"/>
        </w:rPr>
        <w:t>learned</w:t>
      </w:r>
      <w:r>
        <w:rPr>
          <w:rFonts w:ascii="Arial" w:hAnsi="Arial" w:cs="Arial"/>
          <w:sz w:val="22"/>
          <w:szCs w:val="22"/>
        </w:rPr>
        <w:t xml:space="preserve"> that success is unrelated to the traditional suspected prophets: chance, IQ results</w:t>
      </w:r>
      <w:r w:rsidR="007A4280">
        <w:rPr>
          <w:rFonts w:ascii="Arial" w:hAnsi="Arial" w:cs="Arial"/>
          <w:sz w:val="22"/>
          <w:szCs w:val="22"/>
        </w:rPr>
        <w:t>,</w:t>
      </w:r>
      <w:r>
        <w:rPr>
          <w:rFonts w:ascii="Arial" w:hAnsi="Arial" w:cs="Arial"/>
          <w:sz w:val="22"/>
          <w:szCs w:val="22"/>
        </w:rPr>
        <w:t xml:space="preserve"> or physical condition</w:t>
      </w:r>
      <w:r>
        <w:t xml:space="preserve">. </w:t>
      </w:r>
      <w:r>
        <w:rPr>
          <w:rFonts w:ascii="Arial" w:hAnsi="Arial" w:cs="Arial"/>
          <w:sz w:val="22"/>
          <w:szCs w:val="22"/>
        </w:rPr>
        <w:t xml:space="preserve">She found that effort improves skill and makes </w:t>
      </w:r>
      <w:r w:rsidR="007A4280">
        <w:rPr>
          <w:rFonts w:ascii="Arial" w:hAnsi="Arial" w:cs="Arial"/>
          <w:sz w:val="22"/>
          <w:szCs w:val="22"/>
        </w:rPr>
        <w:t xml:space="preserve">the </w:t>
      </w:r>
      <w:r>
        <w:rPr>
          <w:rFonts w:ascii="Arial" w:hAnsi="Arial" w:cs="Arial"/>
          <w:sz w:val="22"/>
          <w:szCs w:val="22"/>
        </w:rPr>
        <w:t>skill more valuable (Puiu</w:t>
      </w:r>
      <w:r>
        <w:rPr>
          <w:rFonts w:ascii="Arial" w:hAnsi="Arial" w:cs="Arial"/>
          <w:sz w:val="22"/>
          <w:szCs w:val="22"/>
          <w:lang w:val="en-US"/>
        </w:rPr>
        <w:t xml:space="preserve">, </w:t>
      </w:r>
      <w:r>
        <w:rPr>
          <w:rFonts w:ascii="Arial" w:hAnsi="Arial" w:cs="Arial"/>
          <w:color w:val="3A3A3A"/>
          <w:sz w:val="22"/>
          <w:szCs w:val="22"/>
          <w:shd w:val="clear" w:color="auto" w:fill="FFFFFF"/>
        </w:rPr>
        <w:t>201</w:t>
      </w:r>
      <w:r>
        <w:rPr>
          <w:rFonts w:ascii="Arial" w:hAnsi="Arial" w:cs="Arial"/>
          <w:color w:val="3A3A3A"/>
          <w:sz w:val="22"/>
          <w:szCs w:val="22"/>
          <w:shd w:val="clear" w:color="auto" w:fill="FFFFFF"/>
          <w:lang w:val="en-US"/>
        </w:rPr>
        <w:t>7</w:t>
      </w:r>
      <w:r>
        <w:rPr>
          <w:rFonts w:ascii="Arial" w:hAnsi="Arial" w:cs="Arial"/>
          <w:color w:val="3A3A3A"/>
          <w:sz w:val="22"/>
          <w:szCs w:val="22"/>
          <w:shd w:val="clear" w:color="auto" w:fill="FFFFFF"/>
        </w:rPr>
        <w:t>)</w:t>
      </w:r>
      <w:r>
        <w:rPr>
          <w:rFonts w:ascii="Arial" w:hAnsi="Arial" w:cs="Arial"/>
          <w:sz w:val="22"/>
          <w:szCs w:val="22"/>
        </w:rPr>
        <w:t xml:space="preserve">). After investigating the findings of Duckworth, I understood that the higher the GRIT is the well the results are. I will use this finding when </w:t>
      </w:r>
      <w:r w:rsidR="007A4280">
        <w:rPr>
          <w:rFonts w:ascii="Arial" w:hAnsi="Arial" w:cs="Arial"/>
          <w:sz w:val="22"/>
          <w:szCs w:val="22"/>
        </w:rPr>
        <w:t>analysing</w:t>
      </w:r>
      <w:r>
        <w:rPr>
          <w:rFonts w:ascii="Arial" w:hAnsi="Arial" w:cs="Arial"/>
          <w:sz w:val="22"/>
          <w:szCs w:val="22"/>
        </w:rPr>
        <w:t xml:space="preserve"> my results.</w:t>
      </w:r>
    </w:p>
    <w:p w14:paraId="7F574261"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19A7E1F"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2EE540E8"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2BF7CF5C"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CDAD669"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26059C1"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5601242"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61A96350"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A53DF23" w14:textId="77777777" w:rsidR="00FA4D19" w:rsidRDefault="00B26E3C">
      <w:pPr>
        <w:pStyle w:val="HTMLPreformatted"/>
        <w:shd w:val="clear" w:color="auto" w:fill="F8F9FA"/>
        <w:spacing w:line="360" w:lineRule="auto"/>
        <w:jc w:val="both"/>
      </w:pPr>
      <w:r>
        <w:rPr>
          <w:noProof/>
        </w:rPr>
        <w:drawing>
          <wp:inline distT="0" distB="0" distL="0" distR="0" wp14:anchorId="37707195" wp14:editId="6FC228FC">
            <wp:extent cx="5760720" cy="3240405"/>
            <wp:effectExtent l="0" t="0" r="0" b="0"/>
            <wp:docPr id="3" name="Graphic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720" cy="3240405"/>
                    </a:xfrm>
                    <a:prstGeom prst="rect">
                      <a:avLst/>
                    </a:prstGeom>
                    <a:noFill/>
                    <a:ln>
                      <a:noFill/>
                      <a:prstDash/>
                    </a:ln>
                  </pic:spPr>
                </pic:pic>
              </a:graphicData>
            </a:graphic>
          </wp:inline>
        </w:drawing>
      </w:r>
    </w:p>
    <w:p w14:paraId="3EA40AD8"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640E519"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72A1C7BF" w14:textId="50665FCE" w:rsidR="00FA4D19" w:rsidRDefault="00B26E3C">
      <w:pPr>
        <w:pStyle w:val="HTMLPreformatted"/>
        <w:shd w:val="clear" w:color="auto" w:fill="F8F9FA"/>
        <w:spacing w:line="360" w:lineRule="auto"/>
        <w:jc w:val="both"/>
        <w:rPr>
          <w:rFonts w:ascii="Arial" w:hAnsi="Arial" w:cs="Arial"/>
          <w:color w:val="202124"/>
          <w:sz w:val="22"/>
          <w:szCs w:val="22"/>
          <w:lang w:val="en"/>
        </w:rPr>
      </w:pPr>
      <w:proofErr w:type="gramStart"/>
      <w:r>
        <w:rPr>
          <w:rFonts w:ascii="Arial" w:hAnsi="Arial" w:cs="Arial"/>
          <w:color w:val="202124"/>
          <w:sz w:val="22"/>
          <w:szCs w:val="22"/>
          <w:lang w:val="en"/>
        </w:rPr>
        <w:t>In order to</w:t>
      </w:r>
      <w:proofErr w:type="gramEnd"/>
      <w:r>
        <w:rPr>
          <w:rFonts w:ascii="Arial" w:hAnsi="Arial" w:cs="Arial"/>
          <w:color w:val="202124"/>
          <w:sz w:val="22"/>
          <w:szCs w:val="22"/>
          <w:lang w:val="en"/>
        </w:rPr>
        <w:t xml:space="preserve"> realize if the data is reliable, knowledge of the CRAAP test is necessary. </w:t>
      </w:r>
    </w:p>
    <w:p w14:paraId="4378D828" w14:textId="77777777" w:rsidR="00FA4D19" w:rsidRDefault="00B26E3C">
      <w:pPr>
        <w:shd w:val="clear" w:color="auto" w:fill="FFFFFF"/>
        <w:spacing w:after="0" w:line="360" w:lineRule="auto"/>
        <w:jc w:val="both"/>
      </w:pPr>
      <w:r>
        <w:rPr>
          <w:rFonts w:ascii="Arial" w:hAnsi="Arial" w:cs="Arial"/>
          <w:color w:val="000000"/>
          <w:shd w:val="clear" w:color="auto" w:fill="FFFFFF"/>
          <w:lang w:val="en-US"/>
        </w:rPr>
        <w:t xml:space="preserve">CRAAP is an abbreviation for </w:t>
      </w:r>
      <w:r>
        <w:rPr>
          <w:rFonts w:ascii="Arial" w:hAnsi="Arial" w:cs="Arial"/>
        </w:rPr>
        <w:t>Currency, Relevance, Authority, Accuracy, and Purpose</w:t>
      </w:r>
      <w:r>
        <w:rPr>
          <w:rFonts w:ascii="Arial" w:hAnsi="Arial" w:cs="Arial"/>
          <w:lang w:val="en-US"/>
        </w:rPr>
        <w:t xml:space="preserve">. It is made up for the students to be successful and to know how to look and remember these important criteria that will allow them to evaluate information. </w:t>
      </w:r>
      <w:r>
        <w:rPr>
          <w:rFonts w:ascii="Arial" w:hAnsi="Arial" w:cs="Arial"/>
        </w:rPr>
        <w:t xml:space="preserve">Given the </w:t>
      </w:r>
      <w:r>
        <w:rPr>
          <w:rFonts w:ascii="Arial" w:hAnsi="Arial" w:cs="Arial"/>
          <w:lang w:val="en-US"/>
        </w:rPr>
        <w:t>framework</w:t>
      </w:r>
      <w:r>
        <w:rPr>
          <w:rFonts w:ascii="Arial" w:hAnsi="Arial" w:cs="Arial"/>
        </w:rPr>
        <w:t xml:space="preserve"> in which it would be used, </w:t>
      </w:r>
      <w:r>
        <w:rPr>
          <w:rFonts w:ascii="Arial" w:hAnsi="Arial" w:cs="Arial"/>
          <w:lang w:val="en-US"/>
        </w:rPr>
        <w:t>CRAAP</w:t>
      </w:r>
      <w:r>
        <w:rPr>
          <w:rFonts w:ascii="Arial" w:hAnsi="Arial" w:cs="Arial"/>
        </w:rPr>
        <w:t xml:space="preserve"> signified something</w:t>
      </w:r>
      <w:r>
        <w:rPr>
          <w:rFonts w:ascii="Arial" w:hAnsi="Arial" w:cs="Arial"/>
          <w:lang w:val="en-US"/>
        </w:rPr>
        <w:t xml:space="preserve"> it is not only an abbreviation.</w:t>
      </w:r>
      <w:r>
        <w:rPr>
          <w:rFonts w:ascii="Poppins" w:hAnsi="Poppins" w:cs="Poppins"/>
          <w:color w:val="0A0A0A"/>
          <w:sz w:val="17"/>
          <w:szCs w:val="17"/>
          <w:shd w:val="clear" w:color="auto" w:fill="FFFFFF"/>
        </w:rPr>
        <w:t xml:space="preserve"> </w:t>
      </w:r>
      <w:r>
        <w:rPr>
          <w:rFonts w:ascii="Arial" w:hAnsi="Arial" w:cs="Arial"/>
          <w:color w:val="0A0A0A"/>
          <w:shd w:val="clear" w:color="auto" w:fill="FFFFFF"/>
          <w:lang w:val="en-US"/>
        </w:rPr>
        <w:t>Currency refers to when the information is published, has the information has been revised, is it to a proper level. Relevance is about if the information is significant for your needs and refers to your theme. Authority is for the supplier of material, who is the author, is there communication info. Accuracy stands for the proof that supported information and is it referred to. Purpose relates to the reason the information survives (</w:t>
      </w:r>
      <w:r>
        <w:rPr>
          <w:rFonts w:ascii="Arial" w:hAnsi="Arial" w:cs="Arial"/>
          <w:color w:val="0A0A0A"/>
          <w:shd w:val="clear" w:color="auto" w:fill="FFFFFF"/>
        </w:rPr>
        <w:t>Blakeslee, 2004)</w:t>
      </w:r>
      <w:r>
        <w:rPr>
          <w:rFonts w:ascii="Arial" w:hAnsi="Arial" w:cs="Arial"/>
          <w:color w:val="0A0A0A"/>
          <w:shd w:val="clear" w:color="auto" w:fill="FFFFFF"/>
          <w:lang w:val="en-US"/>
        </w:rPr>
        <w:t>.</w:t>
      </w:r>
    </w:p>
    <w:p w14:paraId="0E09546B" w14:textId="0F96AE19" w:rsidR="00FA4D19" w:rsidRDefault="00B26E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pPr>
      <w:r>
        <w:rPr>
          <w:rFonts w:ascii="Arial" w:eastAsia="Times New Roman" w:hAnsi="Arial" w:cs="Arial"/>
          <w:color w:val="202124"/>
          <w:lang w:val="en" w:eastAsia="en-GB"/>
        </w:rPr>
        <w:t>Based on many years of research, on many factual studies in various administrative institutions, the information considered about Angela’s</w:t>
      </w:r>
      <w:r>
        <w:rPr>
          <w:rFonts w:ascii="Arial" w:eastAsia="Times New Roman" w:hAnsi="Arial" w:cs="Arial"/>
          <w:color w:val="202124"/>
          <w:lang w:eastAsia="en-GB"/>
        </w:rPr>
        <w:t xml:space="preserve"> </w:t>
      </w:r>
      <w:r>
        <w:rPr>
          <w:rFonts w:ascii="Arial" w:eastAsia="Times New Roman" w:hAnsi="Arial" w:cs="Arial"/>
          <w:color w:val="202124"/>
          <w:lang w:val="en-US" w:eastAsia="en-GB"/>
        </w:rPr>
        <w:t xml:space="preserve">study on academic GRIT, </w:t>
      </w:r>
      <w:proofErr w:type="spellStart"/>
      <w:r w:rsidR="00A458FB">
        <w:rPr>
          <w:rFonts w:ascii="Arial" w:eastAsia="Times New Roman" w:hAnsi="Arial" w:cs="Arial"/>
          <w:color w:val="202124"/>
          <w:lang w:val="en-US" w:eastAsia="en-GB"/>
        </w:rPr>
        <w:t>i</w:t>
      </w:r>
      <w:proofErr w:type="spellEnd"/>
      <w:r>
        <w:rPr>
          <w:rFonts w:ascii="Arial" w:eastAsia="Times New Roman" w:hAnsi="Arial" w:cs="Arial"/>
          <w:color w:val="202124"/>
          <w:lang w:val="en" w:eastAsia="en-GB"/>
        </w:rPr>
        <w:t xml:space="preserve">n my opinion, is authoritative and has accepted the Carp test. </w:t>
      </w:r>
    </w:p>
    <w:p w14:paraId="16F85734"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036208F"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478BF068"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5E92932E"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8253DE7"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07C499DE"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1C4F900D" w14:textId="77777777" w:rsidR="00FA4D19" w:rsidRDefault="00FA4D19">
      <w:pPr>
        <w:pStyle w:val="HTMLPreformatted"/>
        <w:shd w:val="clear" w:color="auto" w:fill="F8F9FA"/>
        <w:spacing w:line="360" w:lineRule="auto"/>
        <w:jc w:val="both"/>
        <w:rPr>
          <w:rFonts w:ascii="Arial" w:hAnsi="Arial" w:cs="Arial"/>
          <w:color w:val="202124"/>
          <w:sz w:val="22"/>
          <w:szCs w:val="22"/>
          <w:lang w:val="en"/>
        </w:rPr>
      </w:pPr>
    </w:p>
    <w:p w14:paraId="3355F141" w14:textId="371BF85B" w:rsidR="00FA4D19" w:rsidRDefault="004B38D2">
      <w:pPr>
        <w:pStyle w:val="HTMLPreformatted"/>
        <w:shd w:val="clear" w:color="auto" w:fill="F8F9FA"/>
        <w:spacing w:line="360" w:lineRule="auto"/>
        <w:jc w:val="both"/>
      </w:pPr>
      <w:r>
        <w:rPr>
          <w:noProof/>
        </w:rPr>
        <w:lastRenderedPageBreak/>
        <w:drawing>
          <wp:inline distT="0" distB="0" distL="0" distR="0" wp14:anchorId="41A7777A" wp14:editId="468D55A8">
            <wp:extent cx="5760720" cy="324040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60720" cy="3240405"/>
                    </a:xfrm>
                    <a:prstGeom prst="rect">
                      <a:avLst/>
                    </a:prstGeom>
                  </pic:spPr>
                </pic:pic>
              </a:graphicData>
            </a:graphic>
          </wp:inline>
        </w:drawing>
      </w:r>
    </w:p>
    <w:p w14:paraId="03151CBD" w14:textId="4F34FC79" w:rsidR="00FA4D19" w:rsidRDefault="00B26E3C">
      <w:pPr>
        <w:spacing w:line="360" w:lineRule="auto"/>
      </w:pPr>
      <w:r>
        <w:rPr>
          <w:rFonts w:ascii="Arial" w:hAnsi="Arial" w:cs="Arial"/>
          <w:color w:val="000000"/>
          <w:shd w:val="clear" w:color="auto" w:fill="FFFFFF"/>
        </w:rPr>
        <w:t>Data are symbols that represent properties of objects, events and their environments. They are products of observation (</w:t>
      </w:r>
      <w:r>
        <w:fldChar w:fldCharType="begin"/>
      </w:r>
      <w:r>
        <w:instrText xml:space="preserve"> HYPERLINK  "https://www.isko.org/cyclo/dikw#refA" </w:instrText>
      </w:r>
      <w:r>
        <w:fldChar w:fldCharType="separate"/>
      </w:r>
      <w:r>
        <w:rPr>
          <w:rStyle w:val="Hyperlink"/>
          <w:rFonts w:ascii="Arial" w:hAnsi="Arial" w:cs="Arial"/>
          <w:color w:val="auto"/>
          <w:u w:val="none"/>
          <w:shd w:val="clear" w:color="auto" w:fill="FFFFFF"/>
        </w:rPr>
        <w:t>Ackoff</w:t>
      </w:r>
      <w:r w:rsidR="00766747">
        <w:rPr>
          <w:rStyle w:val="Hyperlink"/>
          <w:rFonts w:ascii="Arial" w:hAnsi="Arial" w:cs="Arial"/>
          <w:color w:val="auto"/>
          <w:u w:val="none"/>
          <w:shd w:val="clear" w:color="auto" w:fill="FFFFFF"/>
          <w:lang w:val="en-US"/>
        </w:rPr>
        <w:t>,</w:t>
      </w:r>
      <w:r>
        <w:rPr>
          <w:rStyle w:val="Hyperlink"/>
          <w:rFonts w:ascii="Arial" w:hAnsi="Arial" w:cs="Arial"/>
          <w:color w:val="auto"/>
          <w:u w:val="none"/>
          <w:shd w:val="clear" w:color="auto" w:fill="FFFFFF"/>
        </w:rPr>
        <w:t xml:space="preserve"> 1989</w:t>
      </w:r>
      <w:r>
        <w:rPr>
          <w:rStyle w:val="Hyperlink"/>
          <w:rFonts w:ascii="Arial" w:hAnsi="Arial" w:cs="Arial"/>
          <w:color w:val="auto"/>
          <w:u w:val="none"/>
          <w:shd w:val="clear" w:color="auto" w:fill="FFFFFF"/>
        </w:rPr>
        <w:fldChar w:fldCharType="end"/>
      </w:r>
      <w:r>
        <w:rPr>
          <w:rFonts w:ascii="Arial" w:hAnsi="Arial" w:cs="Arial"/>
          <w:color w:val="000000"/>
          <w:shd w:val="clear" w:color="auto" w:fill="FFFFFF"/>
        </w:rPr>
        <w:t>).</w:t>
      </w:r>
    </w:p>
    <w:p w14:paraId="5BFC3522" w14:textId="77777777" w:rsidR="00FA4D19" w:rsidRDefault="00B26E3C">
      <w:pPr>
        <w:spacing w:line="360" w:lineRule="auto"/>
        <w:jc w:val="both"/>
      </w:pPr>
      <w:r>
        <w:rPr>
          <w:rFonts w:ascii="Arial" w:hAnsi="Arial" w:cs="Arial"/>
          <w:color w:val="000000"/>
          <w:shd w:val="clear" w:color="auto" w:fill="FFFFFF"/>
          <w:lang w:val="en-GB"/>
        </w:rPr>
        <w:t>There are quantitative and qualitative data. Data that are considered quantitative can be a result of any study approach. There is various type of quantitative data for example uncomplicated amounts such as frequency of events to more complex data such as test scores, prices or hire expenses. This information needs to be analysed and explained before it can be used and different types of analyses can be done by making tables, diagrams, or other statistics (</w:t>
      </w:r>
      <w:r>
        <w:rPr>
          <w:rFonts w:ascii="Arial" w:hAnsi="Arial" w:cs="Arial"/>
          <w:color w:val="3A3A3A"/>
          <w:shd w:val="clear" w:color="auto" w:fill="FFFFFF"/>
        </w:rPr>
        <w:t>Saunders, Thornhill, and Lewis</w:t>
      </w:r>
      <w:r>
        <w:rPr>
          <w:rFonts w:ascii="Arial" w:hAnsi="Arial" w:cs="Arial"/>
          <w:color w:val="3A3A3A"/>
          <w:shd w:val="clear" w:color="auto" w:fill="FFFFFF"/>
          <w:lang w:val="en-US"/>
        </w:rPr>
        <w:t xml:space="preserve">, </w:t>
      </w:r>
      <w:r>
        <w:rPr>
          <w:rFonts w:ascii="Arial" w:hAnsi="Arial" w:cs="Arial"/>
          <w:color w:val="3A3A3A"/>
          <w:shd w:val="clear" w:color="auto" w:fill="FFFFFF"/>
        </w:rPr>
        <w:t>2015</w:t>
      </w:r>
      <w:r>
        <w:rPr>
          <w:rFonts w:ascii="Arial" w:hAnsi="Arial" w:cs="Arial"/>
          <w:color w:val="3A3A3A"/>
          <w:shd w:val="clear" w:color="auto" w:fill="FFFFFF"/>
          <w:lang w:val="en-US"/>
        </w:rPr>
        <w:t>, p. 414</w:t>
      </w:r>
      <w:r>
        <w:rPr>
          <w:rFonts w:ascii="Arial" w:hAnsi="Arial" w:cs="Arial"/>
          <w:color w:val="3A3A3A"/>
          <w:shd w:val="clear" w:color="auto" w:fill="FFFFFF"/>
        </w:rPr>
        <w:t>)</w:t>
      </w:r>
      <w:r>
        <w:rPr>
          <w:rFonts w:ascii="Arial" w:hAnsi="Arial" w:cs="Arial"/>
          <w:color w:val="3A3A3A"/>
          <w:shd w:val="clear" w:color="auto" w:fill="FFFFFF"/>
          <w:lang w:val="en-US"/>
        </w:rPr>
        <w:t>.</w:t>
      </w:r>
    </w:p>
    <w:p w14:paraId="758F3537" w14:textId="77777777" w:rsidR="00FA4D19" w:rsidRDefault="00B26E3C">
      <w:pPr>
        <w:spacing w:line="360" w:lineRule="auto"/>
        <w:jc w:val="both"/>
      </w:pPr>
      <w:r>
        <w:rPr>
          <w:rFonts w:ascii="Arial" w:hAnsi="Arial" w:cs="Arial"/>
          <w:color w:val="3A3A3A"/>
          <w:shd w:val="clear" w:color="auto" w:fill="FFFFFF"/>
          <w:lang w:val="en-GB"/>
        </w:rPr>
        <w:t>All non-numeric data is referred to qualitative data. Qualitative data</w:t>
      </w:r>
      <w:r>
        <w:rPr>
          <w:rStyle w:val="landing-page-changedtext-0-2-17"/>
          <w:rFonts w:ascii="Arial" w:hAnsi="Arial" w:cs="Arial"/>
          <w:shd w:val="clear" w:color="auto" w:fill="FFFFFF"/>
          <w:lang w:val="en-GB"/>
        </w:rPr>
        <w:t xml:space="preserve"> frequently consist of </w:t>
      </w:r>
      <w:r>
        <w:rPr>
          <w:rFonts w:ascii="Arial" w:hAnsi="Arial" w:cs="Arial"/>
          <w:color w:val="3A3A3A"/>
          <w:shd w:val="clear" w:color="auto" w:fill="FFFFFF"/>
          <w:lang w:val="en-GB"/>
        </w:rPr>
        <w:t>simple list of replies, or questions with open end in a study, and more complicated data like records of detailed discussions. Before they can be used this data must be analysed and the meanings interpreted (</w:t>
      </w:r>
      <w:r>
        <w:rPr>
          <w:rFonts w:ascii="Arial" w:hAnsi="Arial" w:cs="Arial"/>
          <w:color w:val="3A3A3A"/>
          <w:shd w:val="clear" w:color="auto" w:fill="FFFFFF"/>
        </w:rPr>
        <w:t>Saunders, Thornhill, and Lewis</w:t>
      </w:r>
      <w:r>
        <w:rPr>
          <w:rFonts w:ascii="Arial" w:hAnsi="Arial" w:cs="Arial"/>
          <w:color w:val="3A3A3A"/>
          <w:shd w:val="clear" w:color="auto" w:fill="FFFFFF"/>
          <w:lang w:val="en-US"/>
        </w:rPr>
        <w:t xml:space="preserve">, </w:t>
      </w:r>
      <w:r>
        <w:rPr>
          <w:rFonts w:ascii="Arial" w:hAnsi="Arial" w:cs="Arial"/>
          <w:color w:val="3A3A3A"/>
          <w:shd w:val="clear" w:color="auto" w:fill="FFFFFF"/>
        </w:rPr>
        <w:t>2015</w:t>
      </w:r>
      <w:r>
        <w:rPr>
          <w:rFonts w:ascii="Arial" w:hAnsi="Arial" w:cs="Arial"/>
          <w:color w:val="3A3A3A"/>
          <w:shd w:val="clear" w:color="auto" w:fill="FFFFFF"/>
          <w:lang w:val="en-US"/>
        </w:rPr>
        <w:t>, p. 480)</w:t>
      </w:r>
      <w:r>
        <w:rPr>
          <w:rFonts w:ascii="Arial" w:hAnsi="Arial" w:cs="Arial"/>
          <w:color w:val="3A3A3A"/>
          <w:shd w:val="clear" w:color="auto" w:fill="FFFFFF"/>
          <w:lang w:val="en-GB"/>
        </w:rPr>
        <w:t>.  Secondary data is used to describe type of data that this has been gathered for a different objective. If we collect new data for specific reason that is primary data (</w:t>
      </w:r>
      <w:r>
        <w:rPr>
          <w:rFonts w:ascii="Arial" w:hAnsi="Arial" w:cs="Arial"/>
          <w:color w:val="3A3A3A"/>
          <w:shd w:val="clear" w:color="auto" w:fill="FFFFFF"/>
        </w:rPr>
        <w:t>Saunders, Thornhill, and Lewis</w:t>
      </w:r>
      <w:r>
        <w:rPr>
          <w:rFonts w:ascii="Arial" w:hAnsi="Arial" w:cs="Arial"/>
          <w:color w:val="3A3A3A"/>
          <w:shd w:val="clear" w:color="auto" w:fill="FFFFFF"/>
          <w:lang w:val="en-US"/>
        </w:rPr>
        <w:t xml:space="preserve">, </w:t>
      </w:r>
      <w:r>
        <w:rPr>
          <w:rFonts w:ascii="Arial" w:hAnsi="Arial" w:cs="Arial"/>
          <w:color w:val="3A3A3A"/>
          <w:shd w:val="clear" w:color="auto" w:fill="FFFFFF"/>
        </w:rPr>
        <w:t>2015</w:t>
      </w:r>
      <w:r>
        <w:rPr>
          <w:rFonts w:ascii="Arial" w:hAnsi="Arial" w:cs="Arial"/>
          <w:color w:val="3A3A3A"/>
          <w:shd w:val="clear" w:color="auto" w:fill="FFFFFF"/>
          <w:lang w:val="en-US"/>
        </w:rPr>
        <w:t>, p. 256).</w:t>
      </w:r>
    </w:p>
    <w:p w14:paraId="11F963FD" w14:textId="77777777" w:rsidR="00FA4D19" w:rsidRDefault="00B26E3C">
      <w:pPr>
        <w:spacing w:line="360" w:lineRule="auto"/>
        <w:jc w:val="both"/>
      </w:pPr>
      <w:r>
        <w:rPr>
          <w:rFonts w:ascii="Arial" w:hAnsi="Arial" w:cs="Arial"/>
          <w:color w:val="000000"/>
          <w:shd w:val="clear" w:color="auto" w:fill="FFFFFF"/>
          <w:lang w:val="en-US"/>
        </w:rPr>
        <w:t xml:space="preserve">After we have learned what is data, we are able to analyze them. </w:t>
      </w:r>
      <w:r>
        <w:rPr>
          <w:rFonts w:ascii="Arial" w:hAnsi="Arial" w:cs="Arial"/>
          <w:color w:val="000000"/>
          <w:shd w:val="clear" w:color="auto" w:fill="FFFFFF"/>
          <w:lang w:val="en-GB"/>
        </w:rPr>
        <w:t>The first thing that needs to be done before any analysis can take place is the generation of the data. I used MS Form to prepare a survey with two questions and distributed it online to people to fill it. I asked people</w:t>
      </w:r>
      <w:r>
        <w:rPr>
          <w:rFonts w:ascii="Arial" w:hAnsi="Arial" w:cs="Arial"/>
        </w:rPr>
        <w:t xml:space="preserve"> “What</w:t>
      </w:r>
      <w:r>
        <w:rPr>
          <w:rFonts w:ascii="Arial" w:hAnsi="Arial" w:cs="Arial"/>
          <w:lang w:val="en-US"/>
        </w:rPr>
        <w:t xml:space="preserve"> is the highest academic level</w:t>
      </w:r>
      <w:r>
        <w:rPr>
          <w:rFonts w:ascii="Arial" w:hAnsi="Arial" w:cs="Arial"/>
        </w:rPr>
        <w:t>?”</w:t>
      </w:r>
      <w:r>
        <w:rPr>
          <w:rFonts w:ascii="Arial" w:hAnsi="Arial" w:cs="Arial"/>
          <w:lang w:val="en-US"/>
        </w:rPr>
        <w:t xml:space="preserve"> and</w:t>
      </w:r>
      <w:r>
        <w:rPr>
          <w:rFonts w:ascii="Arial" w:hAnsi="Arial" w:cs="Arial"/>
        </w:rPr>
        <w:t xml:space="preserve"> “What is t</w:t>
      </w:r>
      <w:r>
        <w:rPr>
          <w:rFonts w:ascii="Arial" w:hAnsi="Arial" w:cs="Arial"/>
          <w:lang w:val="en-US"/>
        </w:rPr>
        <w:t>your GRIT score</w:t>
      </w:r>
      <w:r>
        <w:rPr>
          <w:rFonts w:ascii="Arial" w:hAnsi="Arial" w:cs="Arial"/>
        </w:rPr>
        <w:t xml:space="preserve">?”. </w:t>
      </w:r>
      <w:r>
        <w:rPr>
          <w:rFonts w:ascii="Arial" w:hAnsi="Arial" w:cs="Arial"/>
          <w:color w:val="000000"/>
          <w:shd w:val="clear" w:color="auto" w:fill="FFFFFF"/>
          <w:lang w:val="en-GB"/>
        </w:rPr>
        <w:t>The answers of the people I sent my survey are quantitative data and signify my primary data. I transferred it to Excel table, part of it is shown on the above slide.</w:t>
      </w:r>
    </w:p>
    <w:p w14:paraId="277D8EB1" w14:textId="77777777" w:rsidR="00FA4D19" w:rsidRDefault="00FA4D19">
      <w:pPr>
        <w:spacing w:line="360" w:lineRule="auto"/>
        <w:jc w:val="both"/>
      </w:pPr>
    </w:p>
    <w:p w14:paraId="16D7F578" w14:textId="3A047502" w:rsidR="00FA4D19" w:rsidRDefault="003F5C6E">
      <w:pPr>
        <w:spacing w:line="360" w:lineRule="auto"/>
        <w:jc w:val="both"/>
      </w:pPr>
      <w:r>
        <w:rPr>
          <w:noProof/>
        </w:rPr>
        <w:lastRenderedPageBreak/>
        <w:drawing>
          <wp:inline distT="0" distB="0" distL="0" distR="0" wp14:anchorId="5C131890" wp14:editId="78F71599">
            <wp:extent cx="5760720" cy="324040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60720" cy="3240405"/>
                    </a:xfrm>
                    <a:prstGeom prst="rect">
                      <a:avLst/>
                    </a:prstGeom>
                  </pic:spPr>
                </pic:pic>
              </a:graphicData>
            </a:graphic>
          </wp:inline>
        </w:drawing>
      </w:r>
    </w:p>
    <w:p w14:paraId="75F0B5E9" w14:textId="059652E8" w:rsidR="00FA4D19" w:rsidRPr="002114FA" w:rsidRDefault="00B26E3C" w:rsidP="002114FA">
      <w:pPr>
        <w:spacing w:line="360" w:lineRule="auto"/>
        <w:jc w:val="both"/>
        <w:rPr>
          <w:rFonts w:ascii="Arial" w:hAnsi="Arial" w:cs="Arial"/>
          <w:color w:val="000000"/>
          <w:shd w:val="clear" w:color="auto" w:fill="FFFFFF"/>
          <w:lang w:val="en-GB"/>
        </w:rPr>
      </w:pPr>
      <w:r w:rsidRPr="002114FA">
        <w:rPr>
          <w:rFonts w:ascii="Arial" w:hAnsi="Arial" w:cs="Arial"/>
          <w:shd w:val="clear" w:color="auto" w:fill="FFFFFF"/>
        </w:rPr>
        <w:t xml:space="preserve">When </w:t>
      </w:r>
      <w:r w:rsidR="00642238" w:rsidRPr="002114FA">
        <w:rPr>
          <w:rFonts w:ascii="Arial" w:hAnsi="Arial" w:cs="Arial"/>
          <w:shd w:val="clear" w:color="auto" w:fill="FFFFFF"/>
          <w:lang w:val="en-US"/>
        </w:rPr>
        <w:t xml:space="preserve">I follow the steps in the DIKW pyramid I came to the next level of this triangle which </w:t>
      </w:r>
      <w:r w:rsidRPr="002114FA">
        <w:rPr>
          <w:rFonts w:ascii="Arial" w:hAnsi="Arial" w:cs="Arial"/>
          <w:shd w:val="clear" w:color="auto" w:fill="FFFFFF"/>
        </w:rPr>
        <w:t>is</w:t>
      </w:r>
      <w:r w:rsidR="00642238" w:rsidRPr="002114FA">
        <w:rPr>
          <w:rFonts w:ascii="Arial" w:hAnsi="Arial" w:cs="Arial"/>
          <w:shd w:val="clear" w:color="auto" w:fill="FFFFFF"/>
          <w:lang w:val="en-US"/>
        </w:rPr>
        <w:t xml:space="preserve"> when data is </w:t>
      </w:r>
      <w:r w:rsidRPr="002114FA">
        <w:rPr>
          <w:rFonts w:ascii="Arial" w:hAnsi="Arial" w:cs="Arial"/>
          <w:shd w:val="clear" w:color="auto" w:fill="FFFFFF"/>
        </w:rPr>
        <w:t>processed</w:t>
      </w:r>
      <w:r w:rsidR="00642238" w:rsidRPr="002114FA">
        <w:rPr>
          <w:rFonts w:ascii="Arial" w:hAnsi="Arial" w:cs="Arial"/>
          <w:shd w:val="clear" w:color="auto" w:fill="FFFFFF"/>
          <w:lang w:val="en-US"/>
        </w:rPr>
        <w:t xml:space="preserve"> and</w:t>
      </w:r>
      <w:r w:rsidRPr="002114FA">
        <w:rPr>
          <w:rFonts w:ascii="Arial" w:hAnsi="Arial" w:cs="Arial"/>
          <w:shd w:val="clear" w:color="auto" w:fill="FFFFFF"/>
        </w:rPr>
        <w:t xml:space="preserve"> information is produced</w:t>
      </w:r>
      <w:r w:rsidRPr="002114FA">
        <w:rPr>
          <w:rFonts w:ascii="Arial" w:hAnsi="Arial" w:cs="Arial"/>
          <w:shd w:val="clear" w:color="auto" w:fill="FFFFFF"/>
          <w:lang w:val="en-US"/>
        </w:rPr>
        <w:t>.</w:t>
      </w:r>
      <w:r w:rsidR="00642238" w:rsidRPr="002114FA">
        <w:rPr>
          <w:rFonts w:ascii="Arial" w:hAnsi="Arial" w:cs="Arial"/>
          <w:shd w:val="clear" w:color="auto" w:fill="FFFFFF"/>
          <w:lang w:val="en-US"/>
        </w:rPr>
        <w:t xml:space="preserve"> </w:t>
      </w:r>
      <w:r w:rsidR="00642238" w:rsidRPr="002114FA">
        <w:rPr>
          <w:rFonts w:ascii="Arial" w:hAnsi="Arial" w:cs="Arial"/>
          <w:color w:val="000000"/>
          <w:shd w:val="clear" w:color="auto" w:fill="FFFFFF"/>
          <w:lang w:val="en-GB"/>
        </w:rPr>
        <w:t xml:space="preserve">To attach meaning to my collected data </w:t>
      </w:r>
      <w:r w:rsidR="00CF19CC" w:rsidRPr="002114FA">
        <w:rPr>
          <w:rFonts w:ascii="Arial" w:hAnsi="Arial" w:cs="Arial"/>
          <w:color w:val="000000"/>
          <w:shd w:val="clear" w:color="auto" w:fill="FFFFFF"/>
          <w:lang w:val="en-GB"/>
        </w:rPr>
        <w:t>I process</w:t>
      </w:r>
      <w:r w:rsidR="00642238" w:rsidRPr="002114FA">
        <w:rPr>
          <w:rFonts w:ascii="Arial" w:hAnsi="Arial" w:cs="Arial"/>
          <w:color w:val="000000"/>
          <w:shd w:val="clear" w:color="auto" w:fill="FFFFFF"/>
          <w:lang w:val="en-GB"/>
        </w:rPr>
        <w:t xml:space="preserve"> information.</w:t>
      </w:r>
      <w:r w:rsidR="007F7121" w:rsidRPr="002114FA">
        <w:rPr>
          <w:rFonts w:ascii="Arial" w:hAnsi="Arial" w:cs="Arial"/>
          <w:color w:val="000000"/>
          <w:shd w:val="clear" w:color="auto" w:fill="FFFFFF"/>
          <w:lang w:val="en-GB"/>
        </w:rPr>
        <w:t xml:space="preserve"> </w:t>
      </w:r>
    </w:p>
    <w:p w14:paraId="3FE5B61D" w14:textId="4C2BB819" w:rsidR="0086217D" w:rsidRPr="002114FA" w:rsidRDefault="00E25401" w:rsidP="002114FA">
      <w:pPr>
        <w:spacing w:line="360" w:lineRule="auto"/>
        <w:jc w:val="both"/>
        <w:rPr>
          <w:rFonts w:ascii="Arial" w:hAnsi="Arial" w:cs="Arial"/>
          <w:color w:val="000000"/>
          <w:shd w:val="clear" w:color="auto" w:fill="FFFFFF"/>
          <w:lang w:val="en-GB"/>
        </w:rPr>
      </w:pPr>
      <w:r w:rsidRPr="002114FA">
        <w:rPr>
          <w:rFonts w:ascii="Arial" w:hAnsi="Arial" w:cs="Arial"/>
          <w:color w:val="000000"/>
          <w:shd w:val="clear" w:color="auto" w:fill="FFFFFF"/>
          <w:lang w:val="en-GB"/>
        </w:rPr>
        <w:t>Descriptions provide the information. They contain responses to issues that begin with words like who, what, when, and how many.</w:t>
      </w:r>
      <w:r w:rsidR="00B62E76" w:rsidRPr="002114FA">
        <w:rPr>
          <w:rFonts w:ascii="Arial" w:hAnsi="Arial" w:cs="Arial"/>
          <w:color w:val="000000"/>
          <w:shd w:val="clear" w:color="auto" w:fill="FFFFFF"/>
          <w:lang w:val="en-GB"/>
        </w:rPr>
        <w:t xml:space="preserve"> Data is generated, stored, retrieved, and processed by information techniques. Their </w:t>
      </w:r>
      <w:r w:rsidR="004A7F02" w:rsidRPr="002114FA">
        <w:rPr>
          <w:rFonts w:ascii="Arial" w:hAnsi="Arial" w:cs="Arial"/>
          <w:color w:val="000000"/>
          <w:shd w:val="clear" w:color="auto" w:fill="FFFFFF"/>
          <w:lang w:val="en-GB"/>
        </w:rPr>
        <w:t>administering</w:t>
      </w:r>
      <w:r w:rsidR="00B62E76" w:rsidRPr="002114FA">
        <w:rPr>
          <w:rFonts w:ascii="Arial" w:hAnsi="Arial" w:cs="Arial"/>
          <w:color w:val="000000"/>
          <w:shd w:val="clear" w:color="auto" w:fill="FFFFFF"/>
          <w:lang w:val="en-GB"/>
        </w:rPr>
        <w:t xml:space="preserve"> is frequently numerical or mathematical. </w:t>
      </w:r>
      <w:r w:rsidR="004A7F02" w:rsidRPr="002114FA">
        <w:rPr>
          <w:rFonts w:ascii="Arial" w:hAnsi="Arial" w:cs="Arial"/>
          <w:color w:val="000000"/>
          <w:shd w:val="clear" w:color="auto" w:fill="FFFFFF"/>
          <w:lang w:val="en-GB"/>
        </w:rPr>
        <w:t>D</w:t>
      </w:r>
      <w:r w:rsidR="00B62E76" w:rsidRPr="002114FA">
        <w:rPr>
          <w:rFonts w:ascii="Arial" w:hAnsi="Arial" w:cs="Arial"/>
          <w:color w:val="000000"/>
          <w:shd w:val="clear" w:color="auto" w:fill="FFFFFF"/>
          <w:lang w:val="en-GB"/>
        </w:rPr>
        <w:t xml:space="preserve">ata is used to </w:t>
      </w:r>
      <w:r w:rsidR="004A7F02" w:rsidRPr="002114FA">
        <w:rPr>
          <w:rFonts w:ascii="Arial" w:hAnsi="Arial" w:cs="Arial"/>
          <w:color w:val="000000"/>
          <w:shd w:val="clear" w:color="auto" w:fill="FFFFFF"/>
          <w:lang w:val="en-GB"/>
        </w:rPr>
        <w:t>imply</w:t>
      </w:r>
      <w:r w:rsidR="00B62E76" w:rsidRPr="002114FA">
        <w:rPr>
          <w:rFonts w:ascii="Arial" w:hAnsi="Arial" w:cs="Arial"/>
          <w:color w:val="000000"/>
          <w:shd w:val="clear" w:color="auto" w:fill="FFFFFF"/>
          <w:lang w:val="en-GB"/>
        </w:rPr>
        <w:t xml:space="preserve"> information</w:t>
      </w:r>
      <w:r w:rsidR="004A7F02" w:rsidRPr="002114FA">
        <w:rPr>
          <w:rFonts w:ascii="Arial" w:hAnsi="Arial" w:cs="Arial"/>
          <w:color w:val="000000"/>
          <w:shd w:val="clear" w:color="auto" w:fill="FFFFFF"/>
          <w:lang w:val="en-GB"/>
        </w:rPr>
        <w:t xml:space="preserve"> in both situations</w:t>
      </w:r>
      <w:r w:rsidR="00F94977" w:rsidRPr="002114FA">
        <w:rPr>
          <w:rFonts w:ascii="Arial" w:hAnsi="Arial" w:cs="Arial"/>
          <w:color w:val="000000"/>
          <w:shd w:val="clear" w:color="auto" w:fill="FFFFFF"/>
          <w:lang w:val="en-GB"/>
        </w:rPr>
        <w:t xml:space="preserve"> (</w:t>
      </w:r>
      <w:hyperlink r:id="rId21" w:anchor="refA" w:history="1">
        <w:r w:rsidR="00F94977" w:rsidRPr="002114FA">
          <w:rPr>
            <w:rStyle w:val="Hyperlink"/>
            <w:rFonts w:ascii="Arial" w:hAnsi="Arial" w:cs="Arial"/>
            <w:color w:val="auto"/>
            <w:u w:val="none"/>
            <w:shd w:val="clear" w:color="auto" w:fill="FFFFFF"/>
          </w:rPr>
          <w:t>Ackoff</w:t>
        </w:r>
        <w:r w:rsidR="00F94977" w:rsidRPr="002114FA">
          <w:rPr>
            <w:rStyle w:val="Hyperlink"/>
            <w:rFonts w:ascii="Arial" w:hAnsi="Arial" w:cs="Arial"/>
            <w:color w:val="auto"/>
            <w:u w:val="none"/>
            <w:shd w:val="clear" w:color="auto" w:fill="FFFFFF"/>
            <w:lang w:val="en-US"/>
          </w:rPr>
          <w:t>,</w:t>
        </w:r>
        <w:r w:rsidR="00F94977" w:rsidRPr="002114FA">
          <w:rPr>
            <w:rStyle w:val="Hyperlink"/>
            <w:rFonts w:ascii="Arial" w:hAnsi="Arial" w:cs="Arial"/>
            <w:color w:val="auto"/>
            <w:u w:val="none"/>
            <w:shd w:val="clear" w:color="auto" w:fill="FFFFFF"/>
          </w:rPr>
          <w:t xml:space="preserve"> 1989</w:t>
        </w:r>
      </w:hyperlink>
      <w:r w:rsidR="00F94977" w:rsidRPr="002114FA">
        <w:rPr>
          <w:rStyle w:val="Hyperlink"/>
          <w:rFonts w:ascii="Arial" w:hAnsi="Arial" w:cs="Arial"/>
          <w:color w:val="auto"/>
          <w:u w:val="none"/>
          <w:shd w:val="clear" w:color="auto" w:fill="FFFFFF"/>
          <w:lang w:val="en-US"/>
        </w:rPr>
        <w:t>)</w:t>
      </w:r>
      <w:r w:rsidR="00B62E76" w:rsidRPr="002114FA">
        <w:rPr>
          <w:rFonts w:ascii="Arial" w:hAnsi="Arial" w:cs="Arial"/>
          <w:color w:val="000000"/>
          <w:shd w:val="clear" w:color="auto" w:fill="FFFFFF"/>
          <w:lang w:val="en-GB"/>
        </w:rPr>
        <w:t>.</w:t>
      </w:r>
    </w:p>
    <w:p w14:paraId="3102B7D8" w14:textId="49A594CA" w:rsidR="002114FA" w:rsidRDefault="00660DDF" w:rsidP="00AD59FC">
      <w:pPr>
        <w:spacing w:line="360" w:lineRule="auto"/>
        <w:jc w:val="both"/>
        <w:rPr>
          <w:rFonts w:ascii="Arial" w:hAnsi="Arial" w:cs="Arial"/>
          <w:color w:val="202124"/>
          <w:lang w:val="en-US"/>
        </w:rPr>
      </w:pPr>
      <w:r w:rsidRPr="00AD59FC">
        <w:rPr>
          <w:rFonts w:ascii="Arial" w:hAnsi="Arial" w:cs="Arial"/>
          <w:i/>
          <w:iCs/>
          <w:lang w:val="en-US"/>
        </w:rPr>
        <w:t>Based on the</w:t>
      </w:r>
      <w:r w:rsidRPr="00AD59FC">
        <w:rPr>
          <w:rFonts w:ascii="Arial" w:hAnsi="Arial" w:cs="Arial"/>
          <w:lang w:val="en-US"/>
        </w:rPr>
        <w:t xml:space="preserve"> above definition about what information means my understanding is that information can be created by combining data with context and </w:t>
      </w:r>
      <w:proofErr w:type="gramStart"/>
      <w:r w:rsidRPr="00AD59FC">
        <w:rPr>
          <w:rFonts w:ascii="Arial" w:hAnsi="Arial" w:cs="Arial"/>
          <w:lang w:val="en-US"/>
        </w:rPr>
        <w:t>in order to</w:t>
      </w:r>
      <w:proofErr w:type="gramEnd"/>
      <w:r w:rsidRPr="00AD59FC">
        <w:rPr>
          <w:rFonts w:ascii="Arial" w:hAnsi="Arial" w:cs="Arial"/>
          <w:lang w:val="en-US"/>
        </w:rPr>
        <w:t xml:space="preserve"> be useful, </w:t>
      </w:r>
      <w:r w:rsidR="007F7121" w:rsidRPr="00AD59FC">
        <w:rPr>
          <w:rFonts w:ascii="Arial" w:hAnsi="Arial" w:cs="Arial"/>
          <w:lang w:val="en-US"/>
        </w:rPr>
        <w:t>the data</w:t>
      </w:r>
      <w:r w:rsidRPr="00AD59FC">
        <w:rPr>
          <w:rFonts w:ascii="Arial" w:hAnsi="Arial" w:cs="Arial"/>
          <w:lang w:val="en-US"/>
        </w:rPr>
        <w:t xml:space="preserve"> must translate into information.</w:t>
      </w:r>
      <w:r w:rsidR="00B27464" w:rsidRPr="00AD59FC">
        <w:rPr>
          <w:rFonts w:ascii="Arial" w:hAnsi="Arial" w:cs="Arial"/>
          <w:lang w:val="en-US"/>
        </w:rPr>
        <w:t xml:space="preserve"> I transferred </w:t>
      </w:r>
      <w:r w:rsidR="00571F1B" w:rsidRPr="00AD59FC">
        <w:rPr>
          <w:rFonts w:ascii="Arial" w:hAnsi="Arial" w:cs="Arial"/>
          <w:lang w:val="en-US"/>
        </w:rPr>
        <w:t xml:space="preserve">the </w:t>
      </w:r>
      <w:r w:rsidR="00B27464" w:rsidRPr="00AD59FC">
        <w:rPr>
          <w:rFonts w:ascii="Arial" w:hAnsi="Arial" w:cs="Arial"/>
          <w:lang w:val="en-US"/>
        </w:rPr>
        <w:t xml:space="preserve">results from my </w:t>
      </w:r>
      <w:r w:rsidR="00571F1B" w:rsidRPr="00AD59FC">
        <w:rPr>
          <w:rFonts w:ascii="Arial" w:hAnsi="Arial" w:cs="Arial"/>
          <w:lang w:val="en-US"/>
        </w:rPr>
        <w:t>inspection</w:t>
      </w:r>
      <w:r w:rsidR="00B27464" w:rsidRPr="00AD59FC">
        <w:rPr>
          <w:rFonts w:ascii="Arial" w:hAnsi="Arial" w:cs="Arial"/>
          <w:lang w:val="en-US"/>
        </w:rPr>
        <w:t xml:space="preserve"> </w:t>
      </w:r>
      <w:r w:rsidR="00571F1B" w:rsidRPr="00AD59FC">
        <w:rPr>
          <w:rFonts w:ascii="Arial" w:hAnsi="Arial" w:cs="Arial"/>
          <w:lang w:val="en-US"/>
        </w:rPr>
        <w:t>to an</w:t>
      </w:r>
      <w:r w:rsidR="00B27464" w:rsidRPr="00AD59FC">
        <w:rPr>
          <w:rFonts w:ascii="Arial" w:hAnsi="Arial" w:cs="Arial"/>
          <w:lang w:val="en-US"/>
        </w:rPr>
        <w:t xml:space="preserve"> Excel table. After that</w:t>
      </w:r>
      <w:r w:rsidR="00571F1B" w:rsidRPr="00AD59FC">
        <w:rPr>
          <w:rFonts w:ascii="Arial" w:hAnsi="Arial" w:cs="Arial"/>
          <w:lang w:val="en-US"/>
        </w:rPr>
        <w:t>,</w:t>
      </w:r>
      <w:r w:rsidR="00B27464" w:rsidRPr="00AD59FC">
        <w:rPr>
          <w:rFonts w:ascii="Arial" w:hAnsi="Arial" w:cs="Arial"/>
          <w:lang w:val="en-US"/>
        </w:rPr>
        <w:t xml:space="preserve"> I made another table </w:t>
      </w:r>
      <w:r w:rsidR="00571F1B" w:rsidRPr="00AD59FC">
        <w:rPr>
          <w:rFonts w:ascii="Arial" w:hAnsi="Arial" w:cs="Arial"/>
          <w:lang w:val="en-US"/>
        </w:rPr>
        <w:t>containing information about the number of people in each academic level for primary data.</w:t>
      </w:r>
      <w:r w:rsidR="007B5A27" w:rsidRPr="00AD59FC">
        <w:rPr>
          <w:rFonts w:ascii="Arial" w:hAnsi="Arial" w:cs="Arial"/>
          <w:lang w:val="en-US"/>
        </w:rPr>
        <w:t xml:space="preserve"> To see the information clear I made a pie chart using the above table. In the table</w:t>
      </w:r>
      <w:r w:rsidR="00CF19CC" w:rsidRPr="00AD59FC">
        <w:rPr>
          <w:rFonts w:ascii="Arial" w:hAnsi="Arial" w:cs="Arial"/>
        </w:rPr>
        <w:t>,</w:t>
      </w:r>
      <w:r w:rsidR="007B5A27" w:rsidRPr="00AD59FC">
        <w:rPr>
          <w:rFonts w:ascii="Arial" w:hAnsi="Arial" w:cs="Arial"/>
          <w:lang w:val="en-US"/>
        </w:rPr>
        <w:t xml:space="preserve"> I </w:t>
      </w:r>
      <w:proofErr w:type="gramStart"/>
      <w:r w:rsidR="00CF19CC" w:rsidRPr="00AD59FC">
        <w:rPr>
          <w:rFonts w:ascii="Arial" w:hAnsi="Arial" w:cs="Arial"/>
          <w:lang w:val="en-US"/>
        </w:rPr>
        <w:t>am able to</w:t>
      </w:r>
      <w:proofErr w:type="gramEnd"/>
      <w:r w:rsidR="007B5A27" w:rsidRPr="00AD59FC">
        <w:rPr>
          <w:rFonts w:ascii="Arial" w:hAnsi="Arial" w:cs="Arial"/>
          <w:lang w:val="en-US"/>
        </w:rPr>
        <w:t xml:space="preserve"> </w:t>
      </w:r>
      <w:r w:rsidR="00CF19CC" w:rsidRPr="00AD59FC">
        <w:rPr>
          <w:rFonts w:ascii="Arial" w:hAnsi="Arial" w:cs="Arial"/>
          <w:lang w:val="en-US"/>
        </w:rPr>
        <w:t>look at</w:t>
      </w:r>
      <w:r w:rsidR="007B5A27" w:rsidRPr="00AD59FC">
        <w:rPr>
          <w:rFonts w:ascii="Arial" w:hAnsi="Arial" w:cs="Arial"/>
          <w:lang w:val="en-US"/>
        </w:rPr>
        <w:t xml:space="preserve"> just digits</w:t>
      </w:r>
      <w:r w:rsidR="00CF19CC" w:rsidRPr="00AD59FC">
        <w:rPr>
          <w:rFonts w:ascii="Arial" w:hAnsi="Arial" w:cs="Arial"/>
        </w:rPr>
        <w:t xml:space="preserve">. </w:t>
      </w:r>
      <w:r w:rsidR="00CF19CC" w:rsidRPr="00AD59FC">
        <w:rPr>
          <w:rFonts w:ascii="Arial" w:hAnsi="Arial" w:cs="Arial"/>
          <w:color w:val="202124"/>
          <w:lang w:val="en-US"/>
        </w:rPr>
        <w:t>C</w:t>
      </w:r>
      <w:proofErr w:type="spellStart"/>
      <w:r w:rsidR="00CF19CC" w:rsidRPr="00AD59FC">
        <w:rPr>
          <w:rFonts w:ascii="Arial" w:hAnsi="Arial" w:cs="Arial"/>
          <w:color w:val="202124"/>
          <w:lang w:val="en"/>
        </w:rPr>
        <w:t>reating</w:t>
      </w:r>
      <w:proofErr w:type="spellEnd"/>
      <w:r w:rsidR="00CF19CC" w:rsidRPr="00AD59FC">
        <w:rPr>
          <w:rFonts w:ascii="Arial" w:hAnsi="Arial" w:cs="Arial"/>
          <w:color w:val="202124"/>
          <w:lang w:val="en"/>
        </w:rPr>
        <w:t xml:space="preserve"> a chart helped me see more clearly the relationship between people at different academic levels.</w:t>
      </w:r>
      <w:r w:rsidR="005A053B" w:rsidRPr="00AD59FC">
        <w:rPr>
          <w:rFonts w:ascii="Arial" w:hAnsi="Arial" w:cs="Arial"/>
          <w:color w:val="202124"/>
          <w:lang w:val="en"/>
        </w:rPr>
        <w:t xml:space="preserve"> T</w:t>
      </w:r>
      <w:r w:rsidR="00CF19CC" w:rsidRPr="00AD59FC">
        <w:rPr>
          <w:rFonts w:ascii="Arial" w:hAnsi="Arial" w:cs="Arial"/>
          <w:color w:val="202124"/>
          <w:lang w:val="en"/>
        </w:rPr>
        <w:t xml:space="preserve">he provided chart </w:t>
      </w:r>
      <w:r w:rsidR="005A053B" w:rsidRPr="00AD59FC">
        <w:rPr>
          <w:rFonts w:ascii="Arial" w:hAnsi="Arial" w:cs="Arial"/>
          <w:color w:val="202124"/>
          <w:lang w:val="en"/>
        </w:rPr>
        <w:t xml:space="preserve">indicated that 26 people have academic level 5, 19 people have academic level 3, 14 people have academic level 2, 8 people have academic level 4 and only 3 people have academic level 1. </w:t>
      </w:r>
      <w:r w:rsidR="002114FA" w:rsidRPr="00AD59FC">
        <w:rPr>
          <w:rFonts w:ascii="Arial" w:hAnsi="Arial" w:cs="Arial"/>
          <w:color w:val="202124"/>
          <w:lang w:val="en"/>
        </w:rPr>
        <w:t>this information on the number of people will be useful to me at the next levels of research</w:t>
      </w:r>
      <w:r w:rsidR="002114FA" w:rsidRPr="00AD59FC">
        <w:rPr>
          <w:rFonts w:ascii="Arial" w:hAnsi="Arial" w:cs="Arial"/>
          <w:color w:val="202124"/>
          <w:lang w:val="en-US"/>
        </w:rPr>
        <w:t>.</w:t>
      </w:r>
    </w:p>
    <w:p w14:paraId="7049D3B6" w14:textId="5B4BCE26" w:rsidR="00276A39" w:rsidRPr="00AD59FC" w:rsidRDefault="00276A39" w:rsidP="00AD59FC">
      <w:pPr>
        <w:spacing w:line="360" w:lineRule="auto"/>
        <w:jc w:val="both"/>
        <w:rPr>
          <w:rFonts w:ascii="Arial" w:hAnsi="Arial" w:cs="Arial"/>
          <w:color w:val="202124"/>
          <w:lang w:val="en-US"/>
        </w:rPr>
      </w:pPr>
      <w:r>
        <w:rPr>
          <w:rFonts w:ascii="Arial" w:hAnsi="Arial" w:cs="Arial"/>
          <w:shd w:val="clear" w:color="auto" w:fill="FFFFFF"/>
          <w:lang w:val="en-US"/>
        </w:rPr>
        <w:t>In summary, a logical collection of data that conveys a message about a certain thing or process is an information.</w:t>
      </w:r>
    </w:p>
    <w:p w14:paraId="456448ED" w14:textId="5053A273" w:rsidR="00CF19CC" w:rsidRPr="002114FA" w:rsidRDefault="00CF19CC" w:rsidP="00CF19CC">
      <w:pPr>
        <w:pStyle w:val="HTMLPreformatted"/>
        <w:shd w:val="clear" w:color="auto" w:fill="F8F9FA"/>
        <w:spacing w:line="360" w:lineRule="auto"/>
        <w:jc w:val="both"/>
        <w:rPr>
          <w:rFonts w:ascii="inherit" w:hAnsi="inherit"/>
          <w:color w:val="202124"/>
          <w:sz w:val="22"/>
          <w:szCs w:val="22"/>
          <w:lang w:val="bg-BG"/>
        </w:rPr>
      </w:pPr>
    </w:p>
    <w:p w14:paraId="08979A89" w14:textId="334E8DCE" w:rsidR="0086217D" w:rsidRPr="00CF19CC" w:rsidRDefault="0086217D">
      <w:pPr>
        <w:spacing w:line="360" w:lineRule="auto"/>
        <w:jc w:val="both"/>
        <w:rPr>
          <w:rFonts w:ascii="Arial" w:hAnsi="Arial" w:cs="Arial"/>
        </w:rPr>
      </w:pPr>
    </w:p>
    <w:p w14:paraId="08FC3E1B" w14:textId="2A2958AD" w:rsidR="005C61C0" w:rsidRDefault="005C61C0">
      <w:pPr>
        <w:spacing w:line="360" w:lineRule="auto"/>
        <w:jc w:val="both"/>
      </w:pPr>
      <w:r>
        <w:rPr>
          <w:noProof/>
        </w:rPr>
        <w:lastRenderedPageBreak/>
        <w:drawing>
          <wp:inline distT="0" distB="0" distL="0" distR="0" wp14:anchorId="0F3BA1C5" wp14:editId="730A3C03">
            <wp:extent cx="5760720" cy="324040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60720" cy="3240405"/>
                    </a:xfrm>
                    <a:prstGeom prst="rect">
                      <a:avLst/>
                    </a:prstGeom>
                  </pic:spPr>
                </pic:pic>
              </a:graphicData>
            </a:graphic>
          </wp:inline>
        </w:drawing>
      </w:r>
    </w:p>
    <w:p w14:paraId="282BBAA3" w14:textId="14137614" w:rsidR="00276A39" w:rsidRDefault="00276A39" w:rsidP="00276A39">
      <w:pPr>
        <w:spacing w:line="360" w:lineRule="auto"/>
        <w:jc w:val="both"/>
        <w:rPr>
          <w:rFonts w:ascii="Arial" w:hAnsi="Arial" w:cs="Arial"/>
          <w:shd w:val="clear" w:color="auto" w:fill="FFFFFF"/>
          <w:lang w:val="en-US"/>
        </w:rPr>
      </w:pPr>
    </w:p>
    <w:p w14:paraId="699D3206" w14:textId="145DDADA" w:rsidR="00725B64" w:rsidRDefault="00725B64" w:rsidP="00725B64">
      <w:pPr>
        <w:spacing w:line="360" w:lineRule="auto"/>
        <w:jc w:val="both"/>
        <w:rPr>
          <w:rFonts w:ascii="Arial" w:hAnsi="Arial" w:cs="Arial"/>
          <w:color w:val="000000"/>
          <w:shd w:val="clear" w:color="auto" w:fill="FFFFFF"/>
          <w:lang w:val="en-US"/>
        </w:rPr>
      </w:pPr>
      <w:r>
        <w:rPr>
          <w:rFonts w:ascii="Arial" w:hAnsi="Arial" w:cs="Arial"/>
          <w:color w:val="000000"/>
          <w:shd w:val="clear" w:color="auto" w:fill="FFFFFF"/>
          <w:lang w:val="en-US"/>
        </w:rPr>
        <w:t>Kowing how a system works is knowledge. The ability to transform into guidelines depends on it (</w:t>
      </w:r>
      <w:hyperlink r:id="rId24" w:anchor="refA" w:history="1">
        <w:r>
          <w:rPr>
            <w:rStyle w:val="Hyperlink"/>
            <w:rFonts w:ascii="Arial" w:hAnsi="Arial" w:cs="Arial"/>
            <w:color w:val="auto"/>
            <w:u w:val="none"/>
            <w:shd w:val="clear" w:color="auto" w:fill="FFFFFF"/>
          </w:rPr>
          <w:t>Ackoff</w:t>
        </w:r>
        <w:r>
          <w:rPr>
            <w:rStyle w:val="Hyperlink"/>
            <w:rFonts w:ascii="Arial" w:hAnsi="Arial" w:cs="Arial"/>
            <w:color w:val="auto"/>
            <w:u w:val="none"/>
            <w:shd w:val="clear" w:color="auto" w:fill="FFFFFF"/>
            <w:lang w:val="en-US"/>
          </w:rPr>
          <w:t>,</w:t>
        </w:r>
        <w:r>
          <w:rPr>
            <w:rStyle w:val="Hyperlink"/>
            <w:rFonts w:ascii="Arial" w:hAnsi="Arial" w:cs="Arial"/>
            <w:color w:val="auto"/>
            <w:u w:val="none"/>
            <w:shd w:val="clear" w:color="auto" w:fill="FFFFFF"/>
          </w:rPr>
          <w:t xml:space="preserve"> 1989</w:t>
        </w:r>
      </w:hyperlink>
      <w:r>
        <w:rPr>
          <w:rStyle w:val="Hyperlink"/>
          <w:rFonts w:ascii="Arial" w:hAnsi="Arial" w:cs="Arial"/>
          <w:color w:val="auto"/>
          <w:u w:val="none"/>
          <w:shd w:val="clear" w:color="auto" w:fill="FFFFFF"/>
          <w:lang w:val="en-US"/>
        </w:rPr>
        <w:t>)</w:t>
      </w:r>
      <w:r>
        <w:rPr>
          <w:rFonts w:ascii="Arial" w:hAnsi="Arial" w:cs="Arial"/>
          <w:color w:val="000000"/>
          <w:shd w:val="clear" w:color="auto" w:fill="FFFFFF"/>
          <w:lang w:val="en-US"/>
        </w:rPr>
        <w:t>.</w:t>
      </w:r>
    </w:p>
    <w:p w14:paraId="397B0709" w14:textId="77777777" w:rsidR="00725B64" w:rsidRDefault="00725B64" w:rsidP="00C0637C">
      <w:pPr>
        <w:spacing w:line="360" w:lineRule="auto"/>
        <w:jc w:val="both"/>
        <w:rPr>
          <w:rFonts w:ascii="Arial" w:hAnsi="Arial" w:cs="Arial"/>
          <w:color w:val="000000"/>
          <w:shd w:val="clear" w:color="auto" w:fill="FFFFFF"/>
          <w:lang w:val="en-US"/>
        </w:rPr>
      </w:pPr>
      <w:r>
        <w:rPr>
          <w:rFonts w:ascii="Arial" w:hAnsi="Arial" w:cs="Arial"/>
          <w:color w:val="000000"/>
          <w:shd w:val="clear" w:color="auto" w:fill="FFFFFF"/>
          <w:lang w:val="en-US"/>
        </w:rPr>
        <w:t xml:space="preserve">I think the contemporary era's heart is knowledge. I believe that whoever holds knowledge has the most power in all fields of life. </w:t>
      </w:r>
    </w:p>
    <w:p w14:paraId="3AE94625" w14:textId="6D2058E5" w:rsidR="002C7679" w:rsidRPr="004B7EEE" w:rsidRDefault="00C0637C" w:rsidP="004B7EEE">
      <w:pPr>
        <w:spacing w:line="360" w:lineRule="auto"/>
        <w:jc w:val="both"/>
        <w:rPr>
          <w:rFonts w:ascii="Arial" w:eastAsia="Times New Roman" w:hAnsi="Arial" w:cs="Arial"/>
          <w:color w:val="202124"/>
          <w:lang w:val="en" w:eastAsia="en-GB"/>
        </w:rPr>
      </w:pPr>
      <w:r w:rsidRPr="004B7EEE">
        <w:rPr>
          <w:rFonts w:ascii="Arial" w:hAnsi="Arial" w:cs="Arial"/>
          <w:shd w:val="clear" w:color="auto" w:fill="FFFFFF"/>
          <w:lang w:val="en-US"/>
        </w:rPr>
        <w:t>After h</w:t>
      </w:r>
      <w:r w:rsidRPr="004B7EEE">
        <w:rPr>
          <w:rFonts w:ascii="Arial" w:hAnsi="Arial" w:cs="Arial"/>
          <w:shd w:val="clear" w:color="auto" w:fill="FFFFFF"/>
        </w:rPr>
        <w:t xml:space="preserve">aving verified data, </w:t>
      </w:r>
      <w:r w:rsidRPr="004B7EEE">
        <w:rPr>
          <w:rFonts w:ascii="Arial" w:hAnsi="Arial" w:cs="Arial"/>
          <w:shd w:val="clear" w:color="auto" w:fill="FFFFFF"/>
          <w:lang w:val="en-US"/>
        </w:rPr>
        <w:t>the users</w:t>
      </w:r>
      <w:r w:rsidRPr="004B7EEE">
        <w:rPr>
          <w:rFonts w:ascii="Arial" w:hAnsi="Arial" w:cs="Arial"/>
          <w:shd w:val="clear" w:color="auto" w:fill="FFFFFF"/>
        </w:rPr>
        <w:t xml:space="preserve"> then need to transform it into usable information</w:t>
      </w:r>
      <w:r w:rsidRPr="004B7EEE">
        <w:rPr>
          <w:rFonts w:ascii="Arial" w:hAnsi="Arial" w:cs="Arial"/>
          <w:shd w:val="clear" w:color="auto" w:fill="FFFFFF"/>
          <w:lang w:val="en-US"/>
        </w:rPr>
        <w:t xml:space="preserve">. To accomplish this for my assignment, I used Excel to put all my collected </w:t>
      </w:r>
      <w:r w:rsidR="00676F92" w:rsidRPr="004B7EEE">
        <w:rPr>
          <w:rFonts w:ascii="Arial" w:hAnsi="Arial" w:cs="Arial"/>
          <w:shd w:val="clear" w:color="auto" w:fill="FFFFFF"/>
          <w:lang w:val="en-US"/>
        </w:rPr>
        <w:t xml:space="preserve">primary </w:t>
      </w:r>
      <w:r w:rsidRPr="004B7EEE">
        <w:rPr>
          <w:rFonts w:ascii="Arial" w:hAnsi="Arial" w:cs="Arial"/>
          <w:shd w:val="clear" w:color="auto" w:fill="FFFFFF"/>
          <w:lang w:val="en-US"/>
        </w:rPr>
        <w:t xml:space="preserve">data into Excel tables and </w:t>
      </w:r>
      <w:r w:rsidR="001D2198" w:rsidRPr="004B7EEE">
        <w:rPr>
          <w:rFonts w:ascii="Arial" w:hAnsi="Arial" w:cs="Arial"/>
          <w:shd w:val="clear" w:color="auto" w:fill="FFFFFF"/>
          <w:lang w:val="en-US"/>
        </w:rPr>
        <w:t xml:space="preserve">calculated the average GRIT score for each academic </w:t>
      </w:r>
      <w:r w:rsidR="005F6247" w:rsidRPr="004B7EEE">
        <w:rPr>
          <w:rFonts w:ascii="Arial" w:hAnsi="Arial" w:cs="Arial"/>
          <w:shd w:val="clear" w:color="auto" w:fill="FFFFFF"/>
          <w:lang w:val="en-US"/>
        </w:rPr>
        <w:t>level</w:t>
      </w:r>
      <w:r w:rsidR="005F6247">
        <w:rPr>
          <w:rFonts w:ascii="Arial" w:hAnsi="Arial" w:cs="Arial"/>
          <w:shd w:val="clear" w:color="auto" w:fill="FFFFFF"/>
          <w:lang w:val="en-US"/>
        </w:rPr>
        <w:t>, mean, median and mode</w:t>
      </w:r>
      <w:r w:rsidRPr="004B7EEE">
        <w:rPr>
          <w:rFonts w:ascii="Arial" w:hAnsi="Arial" w:cs="Arial"/>
          <w:shd w:val="clear" w:color="auto" w:fill="FFFFFF"/>
          <w:lang w:val="en-US"/>
        </w:rPr>
        <w:t>. The next step is to interpret this information, and this will lead us to knowledge.</w:t>
      </w:r>
      <w:r w:rsidR="001D2198" w:rsidRPr="004B7EEE">
        <w:rPr>
          <w:rFonts w:ascii="Arial" w:hAnsi="Arial" w:cs="Arial"/>
          <w:shd w:val="clear" w:color="auto" w:fill="FFFFFF"/>
          <w:lang w:val="en-US"/>
        </w:rPr>
        <w:t xml:space="preserve"> </w:t>
      </w:r>
      <w:r w:rsidR="001F0E7A" w:rsidRPr="004B7EEE">
        <w:rPr>
          <w:rFonts w:ascii="Arial" w:hAnsi="Arial" w:cs="Arial"/>
          <w:shd w:val="clear" w:color="auto" w:fill="FFFFFF"/>
          <w:lang w:val="en-US"/>
        </w:rPr>
        <w:t xml:space="preserve">Based on the table I made a </w:t>
      </w:r>
      <w:r w:rsidR="00676F92" w:rsidRPr="004B7EEE">
        <w:rPr>
          <w:rFonts w:ascii="Arial" w:hAnsi="Arial" w:cs="Arial"/>
          <w:shd w:val="clear" w:color="auto" w:fill="FFFFFF"/>
          <w:lang w:val="en-US"/>
        </w:rPr>
        <w:t xml:space="preserve">scatter </w:t>
      </w:r>
      <w:r w:rsidR="001F0E7A" w:rsidRPr="004B7EEE">
        <w:rPr>
          <w:rFonts w:ascii="Arial" w:hAnsi="Arial" w:cs="Arial"/>
          <w:shd w:val="clear" w:color="auto" w:fill="FFFFFF"/>
          <w:lang w:val="en-US"/>
        </w:rPr>
        <w:t xml:space="preserve">chart with information about academic level and average grit score. I put </w:t>
      </w:r>
      <w:r w:rsidR="00EA31C7" w:rsidRPr="004B7EEE">
        <w:rPr>
          <w:rFonts w:ascii="Arial" w:hAnsi="Arial" w:cs="Arial"/>
          <w:shd w:val="clear" w:color="auto" w:fill="FFFFFF"/>
          <w:lang w:val="en-US"/>
        </w:rPr>
        <w:t xml:space="preserve">a </w:t>
      </w:r>
      <w:r w:rsidR="001F0E7A" w:rsidRPr="004B7EEE">
        <w:rPr>
          <w:rFonts w:ascii="Arial" w:hAnsi="Arial" w:cs="Arial"/>
          <w:shd w:val="clear" w:color="auto" w:fill="FFFFFF"/>
          <w:lang w:val="en-US"/>
        </w:rPr>
        <w:t>trend line</w:t>
      </w:r>
      <w:r w:rsidR="00676F92" w:rsidRPr="004B7EEE">
        <w:rPr>
          <w:rFonts w:ascii="Arial" w:hAnsi="Arial" w:cs="Arial"/>
          <w:shd w:val="clear" w:color="auto" w:fill="FFFFFF"/>
          <w:lang w:val="en-US"/>
        </w:rPr>
        <w:t xml:space="preserve"> because it allows me to see that trend is going up. </w:t>
      </w:r>
      <w:r w:rsidR="001B09C9" w:rsidRPr="001B09C9">
        <w:rPr>
          <w:rFonts w:ascii="Arial" w:eastAsia="Times New Roman" w:hAnsi="Arial" w:cs="Arial"/>
          <w:color w:val="202124"/>
          <w:lang w:val="en" w:eastAsia="en-GB"/>
        </w:rPr>
        <w:t>In general</w:t>
      </w:r>
      <w:r w:rsidR="00EA31C7" w:rsidRPr="004B7EEE">
        <w:rPr>
          <w:rFonts w:ascii="Arial" w:eastAsia="Times New Roman" w:hAnsi="Arial" w:cs="Arial"/>
          <w:color w:val="202124"/>
          <w:lang w:val="en" w:eastAsia="en-GB"/>
        </w:rPr>
        <w:t>,</w:t>
      </w:r>
      <w:r w:rsidR="002C7679" w:rsidRPr="004B7EEE">
        <w:rPr>
          <w:rFonts w:ascii="Arial" w:eastAsia="Times New Roman" w:hAnsi="Arial" w:cs="Arial"/>
          <w:color w:val="202124"/>
          <w:lang w:val="en" w:eastAsia="en-GB"/>
        </w:rPr>
        <w:t xml:space="preserve"> I observe that</w:t>
      </w:r>
      <w:r w:rsidR="001B09C9" w:rsidRPr="001B09C9">
        <w:rPr>
          <w:rFonts w:ascii="Arial" w:eastAsia="Times New Roman" w:hAnsi="Arial" w:cs="Arial"/>
          <w:color w:val="202124"/>
          <w:lang w:val="en" w:eastAsia="en-GB"/>
        </w:rPr>
        <w:t xml:space="preserve"> there is a tendency to increase Grit results with increasing academic level</w:t>
      </w:r>
      <w:r w:rsidR="00EA31C7" w:rsidRPr="004B7EEE">
        <w:rPr>
          <w:rFonts w:ascii="Arial" w:eastAsia="Times New Roman" w:hAnsi="Arial" w:cs="Arial"/>
          <w:color w:val="202124"/>
          <w:lang w:val="en" w:eastAsia="en-GB"/>
        </w:rPr>
        <w:t xml:space="preserve"> which proves Angela Duckworth’s theory about GRIT.</w:t>
      </w:r>
    </w:p>
    <w:p w14:paraId="4F08FCC1" w14:textId="5F680FEE" w:rsidR="004B7EEE" w:rsidRPr="004B7EEE" w:rsidRDefault="001B09C9" w:rsidP="004B7EEE">
      <w:pPr>
        <w:pStyle w:val="HTMLPreformatted"/>
        <w:shd w:val="clear" w:color="auto" w:fill="F8F9FA"/>
        <w:spacing w:line="360" w:lineRule="auto"/>
        <w:jc w:val="both"/>
        <w:rPr>
          <w:rFonts w:ascii="Arial" w:hAnsi="Arial" w:cs="Arial"/>
          <w:color w:val="202124"/>
          <w:sz w:val="22"/>
          <w:szCs w:val="22"/>
        </w:rPr>
      </w:pPr>
      <w:r w:rsidRPr="001B09C9">
        <w:rPr>
          <w:rFonts w:ascii="Arial" w:hAnsi="Arial" w:cs="Arial"/>
          <w:color w:val="202124"/>
          <w:sz w:val="22"/>
          <w:szCs w:val="22"/>
          <w:lang w:val="en"/>
        </w:rPr>
        <w:t xml:space="preserve">I see that there is a </w:t>
      </w:r>
      <w:r w:rsidRPr="004B7EEE">
        <w:rPr>
          <w:rFonts w:ascii="Arial" w:hAnsi="Arial" w:cs="Arial"/>
          <w:color w:val="202124"/>
          <w:sz w:val="22"/>
          <w:szCs w:val="22"/>
          <w:lang w:val="en"/>
        </w:rPr>
        <w:t>high</w:t>
      </w:r>
      <w:r w:rsidRPr="001B09C9">
        <w:rPr>
          <w:rFonts w:ascii="Arial" w:hAnsi="Arial" w:cs="Arial"/>
          <w:color w:val="202124"/>
          <w:sz w:val="22"/>
          <w:szCs w:val="22"/>
          <w:lang w:val="en"/>
        </w:rPr>
        <w:t xml:space="preserve"> grit score for people at level one. </w:t>
      </w:r>
      <w:r w:rsidRPr="004B7EEE">
        <w:rPr>
          <w:rFonts w:ascii="Arial" w:hAnsi="Arial" w:cs="Arial"/>
          <w:color w:val="202124"/>
          <w:sz w:val="22"/>
          <w:szCs w:val="22"/>
          <w:lang w:val="en"/>
        </w:rPr>
        <w:t>T</w:t>
      </w:r>
      <w:r w:rsidRPr="001B09C9">
        <w:rPr>
          <w:rFonts w:ascii="Arial" w:hAnsi="Arial" w:cs="Arial"/>
          <w:color w:val="202124"/>
          <w:sz w:val="22"/>
          <w:szCs w:val="22"/>
          <w:lang w:val="en"/>
        </w:rPr>
        <w:t xml:space="preserve">o analyze the reason for this I use the previous table with the number of people from each level. </w:t>
      </w:r>
      <w:r w:rsidRPr="004B7EEE">
        <w:rPr>
          <w:rFonts w:ascii="Arial" w:hAnsi="Arial" w:cs="Arial"/>
          <w:color w:val="202124"/>
          <w:sz w:val="22"/>
          <w:szCs w:val="22"/>
          <w:lang w:val="en"/>
        </w:rPr>
        <w:t>I</w:t>
      </w:r>
      <w:r w:rsidRPr="001B09C9">
        <w:rPr>
          <w:rFonts w:ascii="Arial" w:hAnsi="Arial" w:cs="Arial"/>
          <w:color w:val="202124"/>
          <w:sz w:val="22"/>
          <w:szCs w:val="22"/>
          <w:lang w:val="en"/>
        </w:rPr>
        <w:t>t is from there that I can strongly conclude that the number of people interviewed from level one is too low</w:t>
      </w:r>
      <w:r w:rsidR="002C7679" w:rsidRPr="004B7EEE">
        <w:rPr>
          <w:rFonts w:ascii="Arial" w:hAnsi="Arial" w:cs="Arial"/>
          <w:color w:val="202124"/>
          <w:sz w:val="22"/>
          <w:szCs w:val="22"/>
          <w:lang w:val="en"/>
        </w:rPr>
        <w:t xml:space="preserve">, only 3 people </w:t>
      </w:r>
      <w:r w:rsidRPr="001B09C9">
        <w:rPr>
          <w:rFonts w:ascii="Arial" w:hAnsi="Arial" w:cs="Arial"/>
          <w:color w:val="202124"/>
          <w:sz w:val="22"/>
          <w:szCs w:val="22"/>
          <w:lang w:val="en"/>
        </w:rPr>
        <w:t xml:space="preserve">compared to other levels. </w:t>
      </w:r>
      <w:r w:rsidRPr="004B7EEE">
        <w:rPr>
          <w:rFonts w:ascii="Arial" w:hAnsi="Arial" w:cs="Arial"/>
          <w:color w:val="202124"/>
          <w:sz w:val="22"/>
          <w:szCs w:val="22"/>
          <w:lang w:val="en"/>
        </w:rPr>
        <w:t>For</w:t>
      </w:r>
      <w:r w:rsidRPr="001B09C9">
        <w:rPr>
          <w:rFonts w:ascii="Arial" w:hAnsi="Arial" w:cs="Arial"/>
          <w:color w:val="202124"/>
          <w:sz w:val="22"/>
          <w:szCs w:val="22"/>
          <w:lang w:val="en"/>
        </w:rPr>
        <w:t xml:space="preserve"> some conclusions to be credible, a survey should be conducted among a larger number of people</w:t>
      </w:r>
      <w:r w:rsidRPr="004B7EEE">
        <w:rPr>
          <w:rFonts w:ascii="Arial" w:hAnsi="Arial" w:cs="Arial"/>
          <w:color w:val="202124"/>
          <w:sz w:val="22"/>
          <w:szCs w:val="22"/>
          <w:lang w:val="en"/>
        </w:rPr>
        <w:t xml:space="preserve"> as Angela Duckworth did her </w:t>
      </w:r>
      <w:r w:rsidR="002C7679" w:rsidRPr="004B7EEE">
        <w:rPr>
          <w:rFonts w:ascii="Arial" w:hAnsi="Arial" w:cs="Arial"/>
          <w:color w:val="202124"/>
          <w:sz w:val="22"/>
          <w:szCs w:val="22"/>
          <w:lang w:val="en"/>
        </w:rPr>
        <w:t>research</w:t>
      </w:r>
      <w:r w:rsidRPr="004B7EEE">
        <w:rPr>
          <w:rFonts w:ascii="Arial" w:hAnsi="Arial" w:cs="Arial"/>
          <w:color w:val="202124"/>
          <w:sz w:val="22"/>
          <w:szCs w:val="22"/>
          <w:lang w:val="en"/>
        </w:rPr>
        <w:t>.</w:t>
      </w:r>
      <w:r w:rsidR="004B7EEE" w:rsidRPr="004B7EEE">
        <w:rPr>
          <w:rFonts w:ascii="Arial" w:hAnsi="Arial" w:cs="Arial"/>
          <w:color w:val="202124"/>
          <w:sz w:val="22"/>
          <w:szCs w:val="22"/>
          <w:lang w:val="en"/>
        </w:rPr>
        <w:t xml:space="preserve"> </w:t>
      </w:r>
      <w:r w:rsidR="009A3E74">
        <w:rPr>
          <w:rFonts w:ascii="Arial" w:hAnsi="Arial" w:cs="Arial"/>
          <w:color w:val="202124"/>
          <w:sz w:val="22"/>
          <w:szCs w:val="22"/>
          <w:lang w:val="en-US"/>
        </w:rPr>
        <w:t>A</w:t>
      </w:r>
      <w:r w:rsidR="004B7EEE" w:rsidRPr="004B7EEE">
        <w:rPr>
          <w:rFonts w:ascii="Arial" w:hAnsi="Arial" w:cs="Arial"/>
          <w:color w:val="202124"/>
          <w:sz w:val="22"/>
          <w:szCs w:val="22"/>
          <w:lang w:val="en"/>
        </w:rPr>
        <w:t>nother reason that can be pointed out is the possibility that these people did not understand the question correctly</w:t>
      </w:r>
      <w:r w:rsidR="005F6247">
        <w:rPr>
          <w:rFonts w:ascii="Arial" w:hAnsi="Arial" w:cs="Arial"/>
          <w:color w:val="202124"/>
          <w:sz w:val="22"/>
          <w:szCs w:val="22"/>
          <w:lang w:val="en"/>
        </w:rPr>
        <w:t xml:space="preserve"> and might be asked again on a different way.</w:t>
      </w:r>
    </w:p>
    <w:p w14:paraId="7D6F0D90" w14:textId="26D546A4" w:rsidR="001B09C9" w:rsidRPr="001B09C9" w:rsidRDefault="001B09C9" w:rsidP="004B7EEE">
      <w:pPr>
        <w:spacing w:line="360" w:lineRule="auto"/>
        <w:jc w:val="both"/>
        <w:rPr>
          <w:rFonts w:ascii="Arial" w:eastAsia="Times New Roman" w:hAnsi="Arial" w:cs="Arial"/>
          <w:color w:val="202124"/>
          <w:lang w:eastAsia="en-GB"/>
        </w:rPr>
      </w:pPr>
    </w:p>
    <w:p w14:paraId="6209C6F1" w14:textId="77777777" w:rsidR="001B09C9" w:rsidRPr="004B7EEE" w:rsidRDefault="001B09C9" w:rsidP="004B7EEE">
      <w:pPr>
        <w:spacing w:line="360" w:lineRule="auto"/>
        <w:jc w:val="both"/>
      </w:pPr>
    </w:p>
    <w:p w14:paraId="236C68E5" w14:textId="0B0997EF" w:rsidR="00FA4D19" w:rsidRDefault="00311C54">
      <w:pPr>
        <w:spacing w:line="360" w:lineRule="auto"/>
        <w:jc w:val="both"/>
        <w:rPr>
          <w:rFonts w:ascii="Arial" w:hAnsi="Arial" w:cs="Arial"/>
          <w:color w:val="000000"/>
          <w:shd w:val="clear" w:color="auto" w:fill="FFFFFF"/>
          <w:lang w:val="en-US"/>
        </w:rPr>
      </w:pPr>
      <w:r>
        <w:rPr>
          <w:noProof/>
        </w:rPr>
        <w:drawing>
          <wp:inline distT="0" distB="0" distL="0" distR="0" wp14:anchorId="0A16508B" wp14:editId="7D7A0855">
            <wp:extent cx="5760720" cy="324040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60720" cy="3240405"/>
                    </a:xfrm>
                    <a:prstGeom prst="rect">
                      <a:avLst/>
                    </a:prstGeom>
                  </pic:spPr>
                </pic:pic>
              </a:graphicData>
            </a:graphic>
          </wp:inline>
        </w:drawing>
      </w:r>
    </w:p>
    <w:p w14:paraId="6F1932AF" w14:textId="4AC8D657" w:rsidR="00ED7A4B" w:rsidRDefault="004B6D67" w:rsidP="00ED7A4B">
      <w:pPr>
        <w:spacing w:line="360" w:lineRule="auto"/>
        <w:jc w:val="both"/>
        <w:rPr>
          <w:rFonts w:ascii="Arial" w:eastAsia="Times New Roman" w:hAnsi="Arial" w:cs="Arial"/>
          <w:color w:val="202124"/>
          <w:lang w:val="en" w:eastAsia="en-GB"/>
        </w:rPr>
      </w:pPr>
      <w:r>
        <w:rPr>
          <w:rFonts w:ascii="Arial" w:hAnsi="Arial" w:cs="Arial"/>
          <w:shd w:val="clear" w:color="auto" w:fill="FFFFFF"/>
          <w:lang w:val="en-US"/>
        </w:rPr>
        <w:t xml:space="preserve">As I mentioned above, we need more data to collect </w:t>
      </w:r>
      <w:proofErr w:type="gramStart"/>
      <w:r>
        <w:rPr>
          <w:rFonts w:ascii="Arial" w:hAnsi="Arial" w:cs="Arial"/>
          <w:shd w:val="clear" w:color="auto" w:fill="FFFFFF"/>
          <w:lang w:val="en-US"/>
        </w:rPr>
        <w:t>in order to</w:t>
      </w:r>
      <w:proofErr w:type="gramEnd"/>
      <w:r>
        <w:rPr>
          <w:rFonts w:ascii="Arial" w:hAnsi="Arial" w:cs="Arial"/>
          <w:shd w:val="clear" w:color="auto" w:fill="FFFFFF"/>
          <w:lang w:val="en-US"/>
        </w:rPr>
        <w:t xml:space="preserve"> give accurate analysis. </w:t>
      </w:r>
      <w:r w:rsidR="00016820">
        <w:rPr>
          <w:rFonts w:ascii="Arial" w:hAnsi="Arial" w:cs="Arial"/>
          <w:shd w:val="clear" w:color="auto" w:fill="FFFFFF"/>
          <w:lang w:val="en-US"/>
        </w:rPr>
        <w:t xml:space="preserve">That was the reason </w:t>
      </w:r>
      <w:r>
        <w:rPr>
          <w:rFonts w:ascii="Arial" w:hAnsi="Arial" w:cs="Arial"/>
          <w:shd w:val="clear" w:color="auto" w:fill="FFFFFF"/>
          <w:lang w:val="en-US"/>
        </w:rPr>
        <w:t xml:space="preserve">I </w:t>
      </w:r>
      <w:r w:rsidR="003D7F27">
        <w:rPr>
          <w:rFonts w:ascii="Arial" w:hAnsi="Arial" w:cs="Arial"/>
          <w:shd w:val="clear" w:color="auto" w:fill="FFFFFF"/>
          <w:lang w:val="en-US"/>
        </w:rPr>
        <w:t>need</w:t>
      </w:r>
      <w:r>
        <w:rPr>
          <w:rFonts w:ascii="Arial" w:hAnsi="Arial" w:cs="Arial"/>
          <w:shd w:val="clear" w:color="auto" w:fill="FFFFFF"/>
          <w:lang w:val="en-US"/>
        </w:rPr>
        <w:t xml:space="preserve"> the data collected from the </w:t>
      </w:r>
      <w:r w:rsidR="00016820">
        <w:rPr>
          <w:rFonts w:ascii="Arial" w:hAnsi="Arial" w:cs="Arial"/>
          <w:shd w:val="clear" w:color="auto" w:fill="FFFFFF"/>
          <w:lang w:val="en-US"/>
        </w:rPr>
        <w:t xml:space="preserve">UWTSD as my secondary data. I </w:t>
      </w:r>
      <w:r w:rsidR="00ED7A4B" w:rsidRPr="004B7EEE">
        <w:rPr>
          <w:rFonts w:ascii="Arial" w:hAnsi="Arial" w:cs="Arial"/>
          <w:shd w:val="clear" w:color="auto" w:fill="FFFFFF"/>
          <w:lang w:val="en-US"/>
        </w:rPr>
        <w:t xml:space="preserve">used Excel to put all my collected </w:t>
      </w:r>
      <w:r w:rsidR="00ED7A4B">
        <w:rPr>
          <w:rFonts w:ascii="Arial" w:hAnsi="Arial" w:cs="Arial"/>
          <w:shd w:val="clear" w:color="auto" w:fill="FFFFFF"/>
          <w:lang w:val="en-US"/>
        </w:rPr>
        <w:t>secondary</w:t>
      </w:r>
      <w:r w:rsidR="00ED7A4B" w:rsidRPr="004B7EEE">
        <w:rPr>
          <w:rFonts w:ascii="Arial" w:hAnsi="Arial" w:cs="Arial"/>
          <w:shd w:val="clear" w:color="auto" w:fill="FFFFFF"/>
          <w:lang w:val="en-US"/>
        </w:rPr>
        <w:t xml:space="preserve"> data into Excel tables</w:t>
      </w:r>
      <w:r w:rsidR="00016820">
        <w:rPr>
          <w:rFonts w:ascii="Arial" w:hAnsi="Arial" w:cs="Arial"/>
          <w:shd w:val="clear" w:color="auto" w:fill="FFFFFF"/>
          <w:lang w:val="en-US"/>
        </w:rPr>
        <w:t xml:space="preserve">. </w:t>
      </w:r>
      <w:r w:rsidR="00016820" w:rsidRPr="002114FA">
        <w:rPr>
          <w:rFonts w:ascii="Arial" w:hAnsi="Arial" w:cs="Arial"/>
          <w:lang w:val="en-US"/>
        </w:rPr>
        <w:t>To see the information clear I made a pie chart</w:t>
      </w:r>
      <w:r w:rsidR="00016820">
        <w:rPr>
          <w:rFonts w:ascii="Arial" w:hAnsi="Arial" w:cs="Arial"/>
          <w:lang w:val="en-US"/>
        </w:rPr>
        <w:t xml:space="preserve"> about </w:t>
      </w:r>
      <w:r w:rsidR="003D7F27">
        <w:rPr>
          <w:rFonts w:ascii="Arial" w:hAnsi="Arial" w:cs="Arial"/>
          <w:lang w:val="en-US"/>
        </w:rPr>
        <w:t xml:space="preserve">the </w:t>
      </w:r>
      <w:r w:rsidR="00016820">
        <w:rPr>
          <w:rFonts w:ascii="Arial" w:hAnsi="Arial" w:cs="Arial"/>
          <w:lang w:val="en-US"/>
        </w:rPr>
        <w:t xml:space="preserve">number of people </w:t>
      </w:r>
      <w:r w:rsidR="003D7F27">
        <w:rPr>
          <w:rFonts w:ascii="Arial" w:hAnsi="Arial" w:cs="Arial"/>
          <w:lang w:val="en-US"/>
        </w:rPr>
        <w:t>at</w:t>
      </w:r>
      <w:r w:rsidR="00016820">
        <w:rPr>
          <w:rFonts w:ascii="Arial" w:hAnsi="Arial" w:cs="Arial"/>
          <w:lang w:val="en-US"/>
        </w:rPr>
        <w:t xml:space="preserve"> each level</w:t>
      </w:r>
      <w:r w:rsidR="00016820" w:rsidRPr="002114FA">
        <w:rPr>
          <w:rFonts w:ascii="Arial" w:hAnsi="Arial" w:cs="Arial"/>
          <w:lang w:val="en-US"/>
        </w:rPr>
        <w:t>.</w:t>
      </w:r>
      <w:r w:rsidR="003D7F27">
        <w:rPr>
          <w:rFonts w:ascii="Arial" w:hAnsi="Arial" w:cs="Arial"/>
          <w:lang w:val="en-US"/>
        </w:rPr>
        <w:t xml:space="preserve"> </w:t>
      </w:r>
      <w:r w:rsidR="003D7F27">
        <w:rPr>
          <w:rFonts w:ascii="Arial" w:hAnsi="Arial" w:cs="Arial"/>
          <w:shd w:val="clear" w:color="auto" w:fill="FFFFFF"/>
          <w:lang w:val="en-US"/>
        </w:rPr>
        <w:t xml:space="preserve"> I c</w:t>
      </w:r>
      <w:r w:rsidR="00ED7A4B" w:rsidRPr="004B7EEE">
        <w:rPr>
          <w:rFonts w:ascii="Arial" w:hAnsi="Arial" w:cs="Arial"/>
          <w:shd w:val="clear" w:color="auto" w:fill="FFFFFF"/>
          <w:lang w:val="en-US"/>
        </w:rPr>
        <w:t>alculated the average GRIT score for each academic level</w:t>
      </w:r>
      <w:r w:rsidR="003D7F27">
        <w:rPr>
          <w:rFonts w:ascii="Arial" w:hAnsi="Arial" w:cs="Arial"/>
          <w:shd w:val="clear" w:color="auto" w:fill="FFFFFF"/>
          <w:lang w:val="en-US"/>
        </w:rPr>
        <w:t xml:space="preserve"> and represented it with</w:t>
      </w:r>
      <w:r w:rsidR="00ED7A4B">
        <w:rPr>
          <w:rFonts w:ascii="Arial" w:hAnsi="Arial" w:cs="Arial"/>
          <w:shd w:val="clear" w:color="auto" w:fill="FFFFFF"/>
          <w:lang w:val="en-US"/>
        </w:rPr>
        <w:t xml:space="preserve"> </w:t>
      </w:r>
      <w:r w:rsidR="003D7F27">
        <w:rPr>
          <w:rFonts w:ascii="Arial" w:hAnsi="Arial" w:cs="Arial"/>
          <w:shd w:val="clear" w:color="auto" w:fill="FFFFFF"/>
          <w:lang w:val="en-US"/>
        </w:rPr>
        <w:t xml:space="preserve">a </w:t>
      </w:r>
      <w:r w:rsidR="00ED7A4B" w:rsidRPr="004B7EEE">
        <w:rPr>
          <w:rFonts w:ascii="Arial" w:hAnsi="Arial" w:cs="Arial"/>
          <w:shd w:val="clear" w:color="auto" w:fill="FFFFFF"/>
          <w:lang w:val="en-US"/>
        </w:rPr>
        <w:t>scatter chart</w:t>
      </w:r>
      <w:r w:rsidR="003D7F27">
        <w:rPr>
          <w:rFonts w:ascii="Arial" w:hAnsi="Arial" w:cs="Arial"/>
          <w:shd w:val="clear" w:color="auto" w:fill="FFFFFF"/>
          <w:lang w:val="en-US"/>
        </w:rPr>
        <w:t>.</w:t>
      </w:r>
      <w:r w:rsidR="00ED7A4B" w:rsidRPr="004B7EEE">
        <w:rPr>
          <w:rFonts w:ascii="Arial" w:hAnsi="Arial" w:cs="Arial"/>
          <w:shd w:val="clear" w:color="auto" w:fill="FFFFFF"/>
          <w:lang w:val="en-US"/>
        </w:rPr>
        <w:t xml:space="preserve"> </w:t>
      </w:r>
      <w:r w:rsidR="00ED7A4B" w:rsidRPr="001B09C9">
        <w:rPr>
          <w:rFonts w:ascii="Arial" w:eastAsia="Times New Roman" w:hAnsi="Arial" w:cs="Arial"/>
          <w:color w:val="202124"/>
          <w:lang w:val="en" w:eastAsia="en-GB"/>
        </w:rPr>
        <w:t>In general</w:t>
      </w:r>
      <w:r w:rsidR="00ED7A4B" w:rsidRPr="004B7EEE">
        <w:rPr>
          <w:rFonts w:ascii="Arial" w:eastAsia="Times New Roman" w:hAnsi="Arial" w:cs="Arial"/>
          <w:color w:val="202124"/>
          <w:lang w:val="en" w:eastAsia="en-GB"/>
        </w:rPr>
        <w:t xml:space="preserve">, </w:t>
      </w:r>
      <w:r w:rsidR="003D7F27">
        <w:rPr>
          <w:rFonts w:ascii="Arial" w:eastAsia="Times New Roman" w:hAnsi="Arial" w:cs="Arial"/>
          <w:color w:val="202124"/>
          <w:lang w:val="en" w:eastAsia="en-GB"/>
        </w:rPr>
        <w:t xml:space="preserve">as in the primary data, </w:t>
      </w:r>
      <w:r w:rsidR="00ED7A4B" w:rsidRPr="004B7EEE">
        <w:rPr>
          <w:rFonts w:ascii="Arial" w:eastAsia="Times New Roman" w:hAnsi="Arial" w:cs="Arial"/>
          <w:color w:val="202124"/>
          <w:lang w:val="en" w:eastAsia="en-GB"/>
        </w:rPr>
        <w:t>I observe that</w:t>
      </w:r>
      <w:r w:rsidR="00ED7A4B" w:rsidRPr="001B09C9">
        <w:rPr>
          <w:rFonts w:ascii="Arial" w:eastAsia="Times New Roman" w:hAnsi="Arial" w:cs="Arial"/>
          <w:color w:val="202124"/>
          <w:lang w:val="en" w:eastAsia="en-GB"/>
        </w:rPr>
        <w:t xml:space="preserve"> there is a tendency to increase Grit results with increasing academic level</w:t>
      </w:r>
      <w:r w:rsidR="00332EDD">
        <w:rPr>
          <w:rFonts w:ascii="Arial" w:eastAsia="Times New Roman" w:hAnsi="Arial" w:cs="Arial"/>
          <w:color w:val="202124"/>
          <w:lang w:val="en" w:eastAsia="en-GB"/>
        </w:rPr>
        <w:t>.</w:t>
      </w:r>
      <w:r w:rsidR="00ED7A4B" w:rsidRPr="004B7EEE">
        <w:rPr>
          <w:rFonts w:ascii="Arial" w:eastAsia="Times New Roman" w:hAnsi="Arial" w:cs="Arial"/>
          <w:color w:val="202124"/>
          <w:lang w:val="en" w:eastAsia="en-GB"/>
        </w:rPr>
        <w:t xml:space="preserve"> </w:t>
      </w:r>
      <w:r w:rsidR="00332EDD">
        <w:rPr>
          <w:rFonts w:ascii="Arial" w:eastAsia="Times New Roman" w:hAnsi="Arial" w:cs="Arial"/>
          <w:color w:val="202124"/>
          <w:lang w:val="en" w:eastAsia="en-GB"/>
        </w:rPr>
        <w:t xml:space="preserve">This chart </w:t>
      </w:r>
      <w:r w:rsidR="00E97BD4">
        <w:rPr>
          <w:rFonts w:ascii="Arial" w:eastAsia="Times New Roman" w:hAnsi="Arial" w:cs="Arial"/>
          <w:color w:val="202124"/>
          <w:lang w:val="en" w:eastAsia="en-GB"/>
        </w:rPr>
        <w:t xml:space="preserve">also </w:t>
      </w:r>
      <w:r w:rsidR="00332EDD">
        <w:rPr>
          <w:rFonts w:ascii="Arial" w:eastAsia="Times New Roman" w:hAnsi="Arial" w:cs="Arial"/>
          <w:color w:val="202124"/>
          <w:lang w:val="en" w:eastAsia="en-GB"/>
        </w:rPr>
        <w:t xml:space="preserve">is confirming </w:t>
      </w:r>
      <w:r w:rsidR="00ED7A4B" w:rsidRPr="004B7EEE">
        <w:rPr>
          <w:rFonts w:ascii="Arial" w:eastAsia="Times New Roman" w:hAnsi="Arial" w:cs="Arial"/>
          <w:color w:val="202124"/>
          <w:lang w:val="en" w:eastAsia="en-GB"/>
        </w:rPr>
        <w:t xml:space="preserve">Angela Duckworth’s </w:t>
      </w:r>
      <w:r w:rsidR="00332EDD">
        <w:rPr>
          <w:rFonts w:ascii="Arial" w:eastAsia="Times New Roman" w:hAnsi="Arial" w:cs="Arial"/>
          <w:color w:val="202124"/>
          <w:lang w:val="en" w:eastAsia="en-GB"/>
        </w:rPr>
        <w:t>talking</w:t>
      </w:r>
      <w:r w:rsidR="00ED7A4B" w:rsidRPr="004B7EEE">
        <w:rPr>
          <w:rFonts w:ascii="Arial" w:eastAsia="Times New Roman" w:hAnsi="Arial" w:cs="Arial"/>
          <w:color w:val="202124"/>
          <w:lang w:val="en" w:eastAsia="en-GB"/>
        </w:rPr>
        <w:t xml:space="preserve"> </w:t>
      </w:r>
      <w:r w:rsidR="00332EDD">
        <w:rPr>
          <w:rFonts w:ascii="Arial" w:eastAsia="Times New Roman" w:hAnsi="Arial" w:cs="Arial"/>
          <w:color w:val="202124"/>
          <w:lang w:val="en" w:eastAsia="en-GB"/>
        </w:rPr>
        <w:t>that if you have a higher level, you will have a higher GRIT score</w:t>
      </w:r>
      <w:r w:rsidR="00ED7A4B" w:rsidRPr="004B7EEE">
        <w:rPr>
          <w:rFonts w:ascii="Arial" w:eastAsia="Times New Roman" w:hAnsi="Arial" w:cs="Arial"/>
          <w:color w:val="202124"/>
          <w:lang w:val="en" w:eastAsia="en-GB"/>
        </w:rPr>
        <w:t>.</w:t>
      </w:r>
      <w:r w:rsidR="00332EDD">
        <w:rPr>
          <w:rFonts w:ascii="Arial" w:eastAsia="Times New Roman" w:hAnsi="Arial" w:cs="Arial"/>
          <w:color w:val="202124"/>
          <w:lang w:val="en" w:eastAsia="en-GB"/>
        </w:rPr>
        <w:t xml:space="preserve"> </w:t>
      </w:r>
    </w:p>
    <w:p w14:paraId="0E802B96" w14:textId="54F409CC" w:rsidR="00332EDD" w:rsidRDefault="00332EDD" w:rsidP="00ED7A4B">
      <w:pPr>
        <w:spacing w:line="360" w:lineRule="auto"/>
        <w:jc w:val="both"/>
        <w:rPr>
          <w:rFonts w:ascii="Arial" w:eastAsia="Times New Roman" w:hAnsi="Arial" w:cs="Arial"/>
          <w:color w:val="202124"/>
          <w:lang w:val="en-US" w:eastAsia="en-GB"/>
        </w:rPr>
      </w:pPr>
      <w:r w:rsidRPr="001B09C9">
        <w:rPr>
          <w:rFonts w:ascii="Arial" w:eastAsia="Times New Roman" w:hAnsi="Arial" w:cs="Arial"/>
          <w:color w:val="202124"/>
          <w:lang w:val="en" w:eastAsia="en-GB"/>
        </w:rPr>
        <w:t xml:space="preserve">I see that there is a </w:t>
      </w:r>
      <w:r w:rsidRPr="004B7EEE">
        <w:rPr>
          <w:rFonts w:ascii="Arial" w:eastAsia="Times New Roman" w:hAnsi="Arial" w:cs="Arial"/>
          <w:color w:val="202124"/>
          <w:lang w:val="en" w:eastAsia="en-GB"/>
        </w:rPr>
        <w:t>high</w:t>
      </w:r>
      <w:r w:rsidRPr="001B09C9">
        <w:rPr>
          <w:rFonts w:ascii="Arial" w:eastAsia="Times New Roman" w:hAnsi="Arial" w:cs="Arial"/>
          <w:color w:val="202124"/>
          <w:lang w:val="en" w:eastAsia="en-GB"/>
        </w:rPr>
        <w:t xml:space="preserve"> grit score for people at level </w:t>
      </w:r>
      <w:r w:rsidR="00280BED">
        <w:rPr>
          <w:rFonts w:ascii="Arial" w:eastAsia="Times New Roman" w:hAnsi="Arial" w:cs="Arial"/>
          <w:color w:val="202124"/>
          <w:lang w:val="en" w:eastAsia="en-GB"/>
        </w:rPr>
        <w:t>two</w:t>
      </w:r>
      <w:r w:rsidRPr="001B09C9">
        <w:rPr>
          <w:rFonts w:ascii="Arial" w:eastAsia="Times New Roman" w:hAnsi="Arial" w:cs="Arial"/>
          <w:color w:val="202124"/>
          <w:lang w:val="en" w:eastAsia="en-GB"/>
        </w:rPr>
        <w:t xml:space="preserve">. </w:t>
      </w:r>
      <w:r w:rsidR="00280BED">
        <w:rPr>
          <w:rFonts w:ascii="Arial" w:eastAsia="Times New Roman" w:hAnsi="Arial" w:cs="Arial"/>
          <w:color w:val="202124"/>
          <w:lang w:val="en" w:eastAsia="en-GB"/>
        </w:rPr>
        <w:t>When</w:t>
      </w:r>
      <w:r w:rsidRPr="001B09C9">
        <w:rPr>
          <w:rFonts w:ascii="Arial" w:eastAsia="Times New Roman" w:hAnsi="Arial" w:cs="Arial"/>
          <w:color w:val="202124"/>
          <w:lang w:val="en" w:eastAsia="en-GB"/>
        </w:rPr>
        <w:t xml:space="preserve"> </w:t>
      </w:r>
      <w:r w:rsidR="00280BED">
        <w:rPr>
          <w:rFonts w:ascii="Arial" w:eastAsia="Times New Roman" w:hAnsi="Arial" w:cs="Arial"/>
          <w:color w:val="202124"/>
          <w:lang w:val="en" w:eastAsia="en-GB"/>
        </w:rPr>
        <w:t>analyzing</w:t>
      </w:r>
      <w:r w:rsidRPr="001B09C9">
        <w:rPr>
          <w:rFonts w:ascii="Arial" w:eastAsia="Times New Roman" w:hAnsi="Arial" w:cs="Arial"/>
          <w:color w:val="202124"/>
          <w:lang w:val="en" w:eastAsia="en-GB"/>
        </w:rPr>
        <w:t xml:space="preserve"> the reason for this I use </w:t>
      </w:r>
      <w:r w:rsidR="00E419DD">
        <w:rPr>
          <w:rFonts w:ascii="Arial" w:eastAsia="Times New Roman" w:hAnsi="Arial" w:cs="Arial"/>
          <w:color w:val="202124"/>
          <w:lang w:eastAsia="en-GB"/>
        </w:rPr>
        <w:t xml:space="preserve">a </w:t>
      </w:r>
      <w:r w:rsidR="00280BED">
        <w:rPr>
          <w:rFonts w:ascii="Arial" w:eastAsia="Times New Roman" w:hAnsi="Arial" w:cs="Arial"/>
          <w:color w:val="202124"/>
          <w:lang w:val="en" w:eastAsia="en-GB"/>
        </w:rPr>
        <w:t>pie chart</w:t>
      </w:r>
      <w:r w:rsidRPr="001B09C9">
        <w:rPr>
          <w:rFonts w:ascii="Arial" w:eastAsia="Times New Roman" w:hAnsi="Arial" w:cs="Arial"/>
          <w:color w:val="202124"/>
          <w:lang w:val="en" w:eastAsia="en-GB"/>
        </w:rPr>
        <w:t xml:space="preserve"> with the number of people from each level. </w:t>
      </w:r>
      <w:r w:rsidR="00E419DD">
        <w:rPr>
          <w:rFonts w:ascii="Arial" w:eastAsia="Times New Roman" w:hAnsi="Arial" w:cs="Arial"/>
          <w:color w:val="202124"/>
          <w:lang w:val="en-US" w:eastAsia="en-GB"/>
        </w:rPr>
        <w:t>The number</w:t>
      </w:r>
      <w:r w:rsidRPr="001B09C9">
        <w:rPr>
          <w:rFonts w:ascii="Arial" w:eastAsia="Times New Roman" w:hAnsi="Arial" w:cs="Arial"/>
          <w:color w:val="202124"/>
          <w:lang w:val="en" w:eastAsia="en-GB"/>
        </w:rPr>
        <w:t xml:space="preserve"> of people interviewed from level </w:t>
      </w:r>
      <w:r w:rsidR="00280BED">
        <w:rPr>
          <w:rFonts w:ascii="Arial" w:eastAsia="Times New Roman" w:hAnsi="Arial" w:cs="Arial"/>
          <w:color w:val="202124"/>
          <w:lang w:val="en" w:eastAsia="en-GB"/>
        </w:rPr>
        <w:t>two</w:t>
      </w:r>
      <w:r w:rsidRPr="001B09C9">
        <w:rPr>
          <w:rFonts w:ascii="Arial" w:eastAsia="Times New Roman" w:hAnsi="Arial" w:cs="Arial"/>
          <w:color w:val="202124"/>
          <w:lang w:val="en" w:eastAsia="en-GB"/>
        </w:rPr>
        <w:t xml:space="preserve"> is too low</w:t>
      </w:r>
      <w:r w:rsidRPr="004B7EEE">
        <w:rPr>
          <w:rFonts w:ascii="Arial" w:eastAsia="Times New Roman" w:hAnsi="Arial" w:cs="Arial"/>
          <w:color w:val="202124"/>
          <w:lang w:val="en" w:eastAsia="en-GB"/>
        </w:rPr>
        <w:t xml:space="preserve">, only </w:t>
      </w:r>
      <w:r w:rsidR="00280BED">
        <w:rPr>
          <w:rFonts w:ascii="Arial" w:eastAsia="Times New Roman" w:hAnsi="Arial" w:cs="Arial"/>
          <w:color w:val="202124"/>
          <w:lang w:val="en" w:eastAsia="en-GB"/>
        </w:rPr>
        <w:t>4</w:t>
      </w:r>
      <w:r w:rsidRPr="004B7EEE">
        <w:rPr>
          <w:rFonts w:ascii="Arial" w:eastAsia="Times New Roman" w:hAnsi="Arial" w:cs="Arial"/>
          <w:color w:val="202124"/>
          <w:lang w:val="en" w:eastAsia="en-GB"/>
        </w:rPr>
        <w:t xml:space="preserve"> people </w:t>
      </w:r>
      <w:r w:rsidRPr="001B09C9">
        <w:rPr>
          <w:rFonts w:ascii="Arial" w:eastAsia="Times New Roman" w:hAnsi="Arial" w:cs="Arial"/>
          <w:color w:val="202124"/>
          <w:lang w:val="en" w:eastAsia="en-GB"/>
        </w:rPr>
        <w:t xml:space="preserve">compared to other </w:t>
      </w:r>
      <w:r w:rsidR="00E419DD" w:rsidRPr="001B09C9">
        <w:rPr>
          <w:rFonts w:ascii="Arial" w:eastAsia="Times New Roman" w:hAnsi="Arial" w:cs="Arial"/>
          <w:color w:val="202124"/>
          <w:lang w:val="en" w:eastAsia="en-GB"/>
        </w:rPr>
        <w:t>levels.</w:t>
      </w:r>
      <w:r w:rsidR="00E419DD">
        <w:rPr>
          <w:rFonts w:ascii="Arial" w:eastAsia="Times New Roman" w:hAnsi="Arial" w:cs="Arial"/>
          <w:color w:val="202124"/>
          <w:lang w:val="en" w:eastAsia="en-GB"/>
        </w:rPr>
        <w:t xml:space="preserve"> I infer that if</w:t>
      </w:r>
      <w:r w:rsidR="00587811">
        <w:rPr>
          <w:rFonts w:ascii="Arial" w:eastAsia="Times New Roman" w:hAnsi="Arial" w:cs="Arial"/>
          <w:color w:val="202124"/>
          <w:lang w:val="en" w:eastAsia="en-GB"/>
        </w:rPr>
        <w:t xml:space="preserve"> </w:t>
      </w:r>
      <w:r w:rsidR="00E419DD">
        <w:rPr>
          <w:rFonts w:ascii="Arial" w:eastAsia="Times New Roman" w:hAnsi="Arial" w:cs="Arial"/>
          <w:color w:val="202124"/>
          <w:lang w:val="en" w:eastAsia="en-GB"/>
        </w:rPr>
        <w:t xml:space="preserve">we gather more data </w:t>
      </w:r>
      <w:r w:rsidR="004C1872">
        <w:rPr>
          <w:rFonts w:ascii="Arial" w:eastAsia="Times New Roman" w:hAnsi="Arial" w:cs="Arial"/>
          <w:color w:val="202124"/>
          <w:lang w:val="en" w:eastAsia="en-GB"/>
        </w:rPr>
        <w:t xml:space="preserve">from our participants such as oldness and </w:t>
      </w:r>
      <w:r w:rsidR="00EC5663">
        <w:rPr>
          <w:rFonts w:ascii="Arial" w:eastAsia="Times New Roman" w:hAnsi="Arial" w:cs="Arial"/>
          <w:color w:val="202124"/>
          <w:lang w:val="en-US" w:eastAsia="en-GB"/>
        </w:rPr>
        <w:t>gender,</w:t>
      </w:r>
      <w:r w:rsidR="004C1872">
        <w:rPr>
          <w:rFonts w:ascii="Arial" w:eastAsia="Times New Roman" w:hAnsi="Arial" w:cs="Arial"/>
          <w:color w:val="202124"/>
          <w:lang w:val="en-US" w:eastAsia="en-GB"/>
        </w:rPr>
        <w:t xml:space="preserve"> we will have the right results.</w:t>
      </w:r>
    </w:p>
    <w:p w14:paraId="3954A732" w14:textId="1C8E2A46" w:rsidR="00CF1480" w:rsidRPr="00CF1480" w:rsidRDefault="00EC5663" w:rsidP="00CF1480">
      <w:pPr>
        <w:spacing w:line="360" w:lineRule="auto"/>
        <w:jc w:val="both"/>
        <w:rPr>
          <w:rFonts w:ascii="Arial" w:eastAsia="Times New Roman" w:hAnsi="Arial" w:cs="Arial"/>
          <w:color w:val="202124"/>
          <w:lang w:val="en-GB" w:eastAsia="en-GB"/>
        </w:rPr>
      </w:pPr>
      <w:r>
        <w:rPr>
          <w:rFonts w:ascii="Arial" w:eastAsia="Times New Roman" w:hAnsi="Arial" w:cs="Arial"/>
          <w:color w:val="202124"/>
          <w:lang w:val="en-US" w:eastAsia="en-GB"/>
        </w:rPr>
        <w:t>Above all, t</w:t>
      </w:r>
      <w:r w:rsidR="00587811" w:rsidRPr="00587811">
        <w:rPr>
          <w:rFonts w:ascii="Arial" w:eastAsia="Times New Roman" w:hAnsi="Arial" w:cs="Arial"/>
          <w:color w:val="202124"/>
          <w:lang w:val="en-US" w:eastAsia="en-GB"/>
        </w:rPr>
        <w:t xml:space="preserve">he relationship between the grits </w:t>
      </w:r>
      <w:r w:rsidRPr="00587811">
        <w:rPr>
          <w:rFonts w:ascii="Arial" w:eastAsia="Times New Roman" w:hAnsi="Arial" w:cs="Arial"/>
          <w:color w:val="202124"/>
          <w:lang w:val="en-US" w:eastAsia="en-GB"/>
        </w:rPr>
        <w:t>scores</w:t>
      </w:r>
      <w:r w:rsidR="00587811" w:rsidRPr="00587811">
        <w:rPr>
          <w:rFonts w:ascii="Arial" w:eastAsia="Times New Roman" w:hAnsi="Arial" w:cs="Arial"/>
          <w:color w:val="202124"/>
          <w:lang w:val="en-US" w:eastAsia="en-GB"/>
        </w:rPr>
        <w:t xml:space="preserve"> and academic level is positive for both </w:t>
      </w:r>
      <w:r w:rsidR="00FA051F">
        <w:rPr>
          <w:rFonts w:ascii="Arial" w:eastAsia="Times New Roman" w:hAnsi="Arial" w:cs="Arial"/>
          <w:color w:val="202124"/>
          <w:lang w:val="en-US" w:eastAsia="en-GB"/>
        </w:rPr>
        <w:t>types of data</w:t>
      </w:r>
      <w:r w:rsidR="00CF1480">
        <w:rPr>
          <w:rFonts w:ascii="Arial" w:eastAsia="Times New Roman" w:hAnsi="Arial" w:cs="Arial"/>
          <w:color w:val="202124"/>
          <w:lang w:val="en-US" w:eastAsia="en-GB"/>
        </w:rPr>
        <w:t xml:space="preserve"> and t</w:t>
      </w:r>
      <w:r w:rsidR="00CF1480" w:rsidRPr="00CF1480">
        <w:rPr>
          <w:rFonts w:ascii="Arial" w:eastAsia="Times New Roman" w:hAnsi="Arial" w:cs="Arial"/>
          <w:color w:val="202124"/>
          <w:lang w:val="en-US" w:eastAsia="en-GB"/>
        </w:rPr>
        <w:t>here are other factors affecting the academic level which one can reach</w:t>
      </w:r>
      <w:r w:rsidR="00CF1480">
        <w:rPr>
          <w:rFonts w:ascii="Arial" w:eastAsia="Times New Roman" w:hAnsi="Arial" w:cs="Arial"/>
          <w:color w:val="202124"/>
          <w:lang w:val="en-US" w:eastAsia="en-GB"/>
        </w:rPr>
        <w:t>.</w:t>
      </w:r>
    </w:p>
    <w:p w14:paraId="3082D2C2" w14:textId="7F9EFF54" w:rsidR="00587811" w:rsidRPr="00587811" w:rsidRDefault="00FA051F" w:rsidP="00587811">
      <w:pPr>
        <w:spacing w:line="360" w:lineRule="auto"/>
        <w:jc w:val="both"/>
        <w:rPr>
          <w:rFonts w:ascii="Arial" w:eastAsia="Times New Roman" w:hAnsi="Arial" w:cs="Arial"/>
          <w:color w:val="202124"/>
          <w:lang w:val="en-GB" w:eastAsia="en-GB"/>
        </w:rPr>
      </w:pPr>
      <w:r>
        <w:rPr>
          <w:rFonts w:ascii="Arial" w:eastAsia="Times New Roman" w:hAnsi="Arial" w:cs="Arial"/>
          <w:color w:val="202124"/>
          <w:lang w:val="en-US" w:eastAsia="en-GB"/>
        </w:rPr>
        <w:t>.</w:t>
      </w:r>
    </w:p>
    <w:p w14:paraId="46B52BB4" w14:textId="77777777" w:rsidR="00587811" w:rsidRPr="004C1872" w:rsidRDefault="00587811" w:rsidP="00ED7A4B">
      <w:pPr>
        <w:spacing w:line="360" w:lineRule="auto"/>
        <w:jc w:val="both"/>
        <w:rPr>
          <w:rFonts w:ascii="Arial" w:eastAsia="Times New Roman" w:hAnsi="Arial" w:cs="Arial"/>
          <w:color w:val="202124"/>
          <w:lang w:val="en-US" w:eastAsia="en-GB"/>
        </w:rPr>
      </w:pPr>
    </w:p>
    <w:p w14:paraId="1100EFA9" w14:textId="77777777" w:rsidR="00FA4D19" w:rsidRDefault="00FA4D19">
      <w:pPr>
        <w:spacing w:line="360" w:lineRule="auto"/>
        <w:jc w:val="both"/>
        <w:rPr>
          <w:rFonts w:ascii="Arial" w:hAnsi="Arial" w:cs="Arial"/>
          <w:color w:val="000000"/>
          <w:shd w:val="clear" w:color="auto" w:fill="FFFFFF"/>
          <w:lang w:val="en-US"/>
        </w:rPr>
      </w:pPr>
    </w:p>
    <w:p w14:paraId="6BF6F165" w14:textId="4D9EAFDF" w:rsidR="00FA4D19" w:rsidRDefault="00FA4D19">
      <w:pPr>
        <w:spacing w:line="360" w:lineRule="auto"/>
        <w:jc w:val="both"/>
        <w:rPr>
          <w:rFonts w:ascii="Arial" w:hAnsi="Arial" w:cs="Arial"/>
          <w:color w:val="000000"/>
          <w:shd w:val="clear" w:color="auto" w:fill="FFFFFF"/>
          <w:lang w:val="en-US"/>
        </w:rPr>
      </w:pPr>
    </w:p>
    <w:p w14:paraId="5BCDD5C0" w14:textId="028E1B7E" w:rsidR="00311C54" w:rsidRDefault="00311C54">
      <w:pPr>
        <w:spacing w:line="360" w:lineRule="auto"/>
        <w:jc w:val="both"/>
        <w:rPr>
          <w:rFonts w:ascii="Arial" w:hAnsi="Arial" w:cs="Arial"/>
          <w:color w:val="000000"/>
          <w:shd w:val="clear" w:color="auto" w:fill="FFFFFF"/>
          <w:lang w:val="en-US"/>
        </w:rPr>
      </w:pPr>
    </w:p>
    <w:p w14:paraId="20C1641A" w14:textId="3629FD2F" w:rsidR="00311C54" w:rsidRDefault="00311C54">
      <w:pPr>
        <w:spacing w:line="360" w:lineRule="auto"/>
        <w:jc w:val="both"/>
        <w:rPr>
          <w:rFonts w:ascii="Arial" w:hAnsi="Arial" w:cs="Arial"/>
          <w:color w:val="000000"/>
          <w:shd w:val="clear" w:color="auto" w:fill="FFFFFF"/>
          <w:lang w:val="en-US"/>
        </w:rPr>
      </w:pPr>
    </w:p>
    <w:p w14:paraId="4B2FF07E" w14:textId="1D888529" w:rsidR="00FA4D19" w:rsidRDefault="009B3D24">
      <w:pPr>
        <w:spacing w:line="360" w:lineRule="auto"/>
        <w:jc w:val="both"/>
        <w:rPr>
          <w:rFonts w:ascii="Arial" w:hAnsi="Arial" w:cs="Arial"/>
          <w:color w:val="000000"/>
          <w:shd w:val="clear" w:color="auto" w:fill="FFFFFF"/>
          <w:lang w:val="en-US"/>
        </w:rPr>
      </w:pPr>
      <w:r>
        <w:rPr>
          <w:noProof/>
        </w:rPr>
        <w:drawing>
          <wp:inline distT="0" distB="0" distL="0" distR="0" wp14:anchorId="196927CD" wp14:editId="325C7F48">
            <wp:extent cx="5760720" cy="324040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60720" cy="3240405"/>
                    </a:xfrm>
                    <a:prstGeom prst="rect">
                      <a:avLst/>
                    </a:prstGeom>
                  </pic:spPr>
                </pic:pic>
              </a:graphicData>
            </a:graphic>
          </wp:inline>
        </w:drawing>
      </w:r>
    </w:p>
    <w:p w14:paraId="2ABD052D" w14:textId="39D62137" w:rsidR="009B277B" w:rsidRDefault="009B277B" w:rsidP="00E9373B">
      <w:pPr>
        <w:spacing w:line="360" w:lineRule="auto"/>
        <w:jc w:val="both"/>
        <w:rPr>
          <w:rFonts w:ascii="Arial" w:hAnsi="Arial" w:cs="Arial"/>
          <w:color w:val="000000"/>
          <w:shd w:val="clear" w:color="auto" w:fill="FFFFFF"/>
          <w:lang w:val="en-US"/>
        </w:rPr>
      </w:pPr>
      <w:r w:rsidRPr="004B7EEE">
        <w:rPr>
          <w:rFonts w:ascii="Arial" w:hAnsi="Arial" w:cs="Arial"/>
          <w:color w:val="000000"/>
          <w:shd w:val="clear" w:color="auto" w:fill="FFFFFF"/>
          <w:lang w:val="en-US"/>
        </w:rPr>
        <w:t xml:space="preserve">The information I gained from my survey I transformed into knowledge by making charts and tables and that will allow </w:t>
      </w:r>
      <w:r w:rsidR="004267E7">
        <w:rPr>
          <w:rFonts w:ascii="Arial" w:hAnsi="Arial" w:cs="Arial"/>
          <w:color w:val="000000"/>
          <w:shd w:val="clear" w:color="auto" w:fill="FFFFFF"/>
          <w:lang w:val="en-US"/>
        </w:rPr>
        <w:t xml:space="preserve">me </w:t>
      </w:r>
      <w:r w:rsidRPr="004B7EEE">
        <w:rPr>
          <w:rFonts w:ascii="Arial" w:hAnsi="Arial" w:cs="Arial"/>
          <w:color w:val="000000"/>
          <w:shd w:val="clear" w:color="auto" w:fill="FFFFFF"/>
          <w:lang w:val="en-US"/>
        </w:rPr>
        <w:t xml:space="preserve">to make the right interpretations and to lead to the </w:t>
      </w:r>
      <w:r>
        <w:rPr>
          <w:rFonts w:ascii="Arial" w:hAnsi="Arial" w:cs="Arial"/>
          <w:color w:val="000000"/>
          <w:shd w:val="clear" w:color="auto" w:fill="FFFFFF"/>
          <w:lang w:val="en-US"/>
        </w:rPr>
        <w:t>last</w:t>
      </w:r>
      <w:r w:rsidRPr="004B7EEE">
        <w:rPr>
          <w:rFonts w:ascii="Arial" w:hAnsi="Arial" w:cs="Arial"/>
          <w:color w:val="000000"/>
          <w:shd w:val="clear" w:color="auto" w:fill="FFFFFF"/>
          <w:lang w:val="en-US"/>
        </w:rPr>
        <w:t xml:space="preserve"> level of</w:t>
      </w:r>
      <w:r>
        <w:rPr>
          <w:rFonts w:ascii="Arial" w:hAnsi="Arial" w:cs="Arial"/>
          <w:color w:val="000000"/>
          <w:shd w:val="clear" w:color="auto" w:fill="FFFFFF"/>
          <w:lang w:val="en-US"/>
        </w:rPr>
        <w:t xml:space="preserve"> the DWIK pyramid -</w:t>
      </w:r>
      <w:r w:rsidRPr="004B7EEE">
        <w:rPr>
          <w:rFonts w:ascii="Arial" w:hAnsi="Arial" w:cs="Arial"/>
          <w:color w:val="000000"/>
          <w:shd w:val="clear" w:color="auto" w:fill="FFFFFF"/>
          <w:lang w:val="en-US"/>
        </w:rPr>
        <w:t xml:space="preserve"> wisdom.</w:t>
      </w:r>
    </w:p>
    <w:p w14:paraId="20C6CEED" w14:textId="3940DA10" w:rsidR="00FA4D19" w:rsidRDefault="004267E7"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r>
        <w:rPr>
          <w:rFonts w:ascii="Arial" w:hAnsi="Arial" w:cs="Arial"/>
          <w:color w:val="000000"/>
          <w:spacing w:val="-5"/>
          <w:shd w:val="clear" w:color="auto" w:fill="FFFFFF"/>
          <w:lang w:val="en-US"/>
        </w:rPr>
        <w:t xml:space="preserve">All of this leads us to believe that </w:t>
      </w:r>
      <w:r>
        <w:rPr>
          <w:rFonts w:ascii="Arial" w:eastAsia="Times New Roman" w:hAnsi="Arial" w:cs="Arial"/>
          <w:color w:val="202124"/>
          <w:lang w:val="en" w:eastAsia="en-GB"/>
        </w:rPr>
        <w:t>wisdom will never be possible to generate as computer systems are constructed to create knowledge information and understanding.</w:t>
      </w:r>
      <w:r>
        <w:rPr>
          <w:rFonts w:ascii="Arial" w:hAnsi="Arial" w:cs="Arial"/>
          <w:color w:val="000000"/>
          <w:spacing w:val="-5"/>
          <w:shd w:val="clear" w:color="auto" w:fill="FFFFFF"/>
          <w:lang w:val="en-US"/>
        </w:rPr>
        <w:t xml:space="preserve"> Wisdom </w:t>
      </w:r>
      <w:r>
        <w:rPr>
          <w:rFonts w:ascii="Arial" w:hAnsi="Arial" w:cs="Arial"/>
        </w:rPr>
        <w:t>is the feature that distinguishes humans from robots</w:t>
      </w:r>
      <w:r>
        <w:rPr>
          <w:rFonts w:ascii="Arial" w:hAnsi="Arial" w:cs="Arial"/>
          <w:lang w:val="en-US"/>
        </w:rPr>
        <w:t xml:space="preserve"> (</w:t>
      </w:r>
      <w:proofErr w:type="spellStart"/>
      <w:r>
        <w:rPr>
          <w:rFonts w:ascii="Arial" w:hAnsi="Arial" w:cs="Arial"/>
          <w:lang w:val="en-US"/>
        </w:rPr>
        <w:t>Ackoff</w:t>
      </w:r>
      <w:proofErr w:type="spellEnd"/>
      <w:r>
        <w:rPr>
          <w:rFonts w:ascii="Arial" w:hAnsi="Arial" w:cs="Arial"/>
          <w:lang w:val="en-US"/>
        </w:rPr>
        <w:t>, 1999)</w:t>
      </w:r>
      <w:r w:rsidR="00E50EEC">
        <w:rPr>
          <w:rFonts w:ascii="Arial" w:hAnsi="Arial" w:cs="Arial"/>
          <w:lang w:val="en-US"/>
        </w:rPr>
        <w:t xml:space="preserve">. </w:t>
      </w:r>
      <w:r w:rsidR="00E9373B">
        <w:rPr>
          <w:rFonts w:ascii="Arial" w:hAnsi="Arial" w:cs="Arial"/>
          <w:color w:val="000000"/>
          <w:shd w:val="clear" w:color="auto" w:fill="FFFFFF"/>
          <w:lang w:val="en-US"/>
        </w:rPr>
        <w:t xml:space="preserve">That </w:t>
      </w:r>
      <w:r w:rsidR="001C0240">
        <w:rPr>
          <w:rFonts w:ascii="Arial" w:hAnsi="Arial" w:cs="Arial"/>
          <w:color w:val="000000"/>
          <w:shd w:val="clear" w:color="auto" w:fill="FFFFFF"/>
          <w:lang w:val="en-US"/>
        </w:rPr>
        <w:t>confirms</w:t>
      </w:r>
      <w:r w:rsidR="00E9373B">
        <w:rPr>
          <w:rFonts w:ascii="Arial" w:hAnsi="Arial" w:cs="Arial"/>
          <w:color w:val="000000"/>
          <w:shd w:val="clear" w:color="auto" w:fill="FFFFFF"/>
          <w:lang w:val="en-US"/>
        </w:rPr>
        <w:t xml:space="preserve"> me that w</w:t>
      </w:r>
      <w:r w:rsidR="00B26E3C">
        <w:rPr>
          <w:rFonts w:ascii="Arial" w:hAnsi="Arial" w:cs="Arial"/>
          <w:color w:val="000000"/>
          <w:shd w:val="clear" w:color="auto" w:fill="FFFFFF"/>
          <w:lang w:val="en-US"/>
        </w:rPr>
        <w:t>isdom is purely a human ability</w:t>
      </w:r>
      <w:r w:rsidR="00E9373B">
        <w:rPr>
          <w:rFonts w:ascii="Arial" w:hAnsi="Arial" w:cs="Arial"/>
          <w:color w:val="000000"/>
          <w:shd w:val="clear" w:color="auto" w:fill="FFFFFF"/>
          <w:lang w:val="en-US"/>
        </w:rPr>
        <w:t xml:space="preserve"> and</w:t>
      </w:r>
      <w:r w:rsidR="00FA051F">
        <w:rPr>
          <w:rFonts w:ascii="Arial" w:hAnsi="Arial" w:cs="Arial"/>
          <w:color w:val="000000"/>
          <w:shd w:val="clear" w:color="auto" w:fill="FFFFFF"/>
          <w:lang w:val="en-US"/>
        </w:rPr>
        <w:t xml:space="preserve"> </w:t>
      </w:r>
      <w:r w:rsidR="00E9373B">
        <w:rPr>
          <w:rFonts w:ascii="Arial" w:hAnsi="Arial" w:cs="Arial"/>
          <w:color w:val="000000"/>
          <w:shd w:val="clear" w:color="auto" w:fill="FFFFFF"/>
          <w:lang w:val="en-US"/>
        </w:rPr>
        <w:t>w</w:t>
      </w:r>
      <w:r w:rsidR="00B26E3C">
        <w:rPr>
          <w:rFonts w:ascii="Arial" w:hAnsi="Arial" w:cs="Arial"/>
          <w:color w:val="000000"/>
          <w:shd w:val="clear" w:color="auto" w:fill="FFFFFF"/>
          <w:lang w:val="en-US"/>
        </w:rPr>
        <w:t xml:space="preserve">isdom is the capacity of a person to make significant use of one's information. As a result, knowledge is a portion of wisdom, whereas wisdom is the total. </w:t>
      </w:r>
      <w:r w:rsidR="00E9373B">
        <w:rPr>
          <w:rFonts w:ascii="Arial" w:hAnsi="Arial" w:cs="Arial"/>
          <w:color w:val="000000"/>
          <w:shd w:val="clear" w:color="auto" w:fill="FFFFFF"/>
          <w:lang w:val="en-US"/>
        </w:rPr>
        <w:t>I clearly understood that w</w:t>
      </w:r>
      <w:r w:rsidR="00B26E3C">
        <w:rPr>
          <w:rFonts w:ascii="Arial" w:hAnsi="Arial" w:cs="Arial"/>
          <w:color w:val="000000"/>
          <w:shd w:val="clear" w:color="auto" w:fill="FFFFFF"/>
          <w:lang w:val="en-US"/>
        </w:rPr>
        <w:t>isdom demands not just memorizing information but also making sense of them.</w:t>
      </w:r>
      <w:r w:rsidR="00EC5663">
        <w:rPr>
          <w:rFonts w:ascii="Arial" w:hAnsi="Arial" w:cs="Arial"/>
          <w:color w:val="000000"/>
          <w:shd w:val="clear" w:color="auto" w:fill="FFFFFF"/>
          <w:lang w:val="en-US"/>
        </w:rPr>
        <w:t xml:space="preserve"> </w:t>
      </w:r>
    </w:p>
    <w:p w14:paraId="30B27992" w14:textId="49EEB0A1"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64FADB1D" w14:textId="071A299E"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11BB5217" w14:textId="5A48FEF7"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3D6A35ED" w14:textId="2EA3AA07"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57BE9BB8" w14:textId="4668BF21"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3B79344C" w14:textId="33D8233F"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05CD0759" w14:textId="259FA48B"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78783FB6" w14:textId="77777777" w:rsidR="001C0240" w:rsidRDefault="001C0240"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64AC9505" w14:textId="4BDDD614" w:rsidR="00F76DC8" w:rsidRDefault="00F76DC8" w:rsidP="00E9373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color w:val="000000"/>
          <w:shd w:val="clear" w:color="auto" w:fill="FFFFFF"/>
          <w:lang w:val="en-US"/>
        </w:rPr>
      </w:pPr>
    </w:p>
    <w:p w14:paraId="4B8DC4B8" w14:textId="3175B814" w:rsidR="00B8531B" w:rsidRDefault="00B8531B" w:rsidP="00E9373B">
      <w:pPr>
        <w:spacing w:line="360" w:lineRule="auto"/>
        <w:jc w:val="both"/>
        <w:rPr>
          <w:rFonts w:ascii="Arial" w:hAnsi="Arial" w:cs="Arial"/>
          <w:color w:val="000000"/>
          <w:shd w:val="clear" w:color="auto" w:fill="FFFFFF"/>
          <w:lang w:val="en-US"/>
        </w:rPr>
      </w:pPr>
    </w:p>
    <w:p w14:paraId="0C23A27F" w14:textId="30A938F6" w:rsidR="002E535C" w:rsidRDefault="002E535C" w:rsidP="00E9373B">
      <w:pPr>
        <w:spacing w:line="360" w:lineRule="auto"/>
        <w:jc w:val="both"/>
        <w:rPr>
          <w:rFonts w:ascii="Arial" w:hAnsi="Arial" w:cs="Arial"/>
          <w:color w:val="000000"/>
          <w:shd w:val="clear" w:color="auto" w:fill="FFFFFF"/>
          <w:lang w:val="en-US"/>
        </w:rPr>
      </w:pPr>
      <w:r>
        <w:rPr>
          <w:noProof/>
        </w:rPr>
        <w:drawing>
          <wp:inline distT="0" distB="0" distL="0" distR="0" wp14:anchorId="66FAF7C0" wp14:editId="5CE263D1">
            <wp:extent cx="5760720" cy="324040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60720" cy="3240405"/>
                    </a:xfrm>
                    <a:prstGeom prst="rect">
                      <a:avLst/>
                    </a:prstGeom>
                  </pic:spPr>
                </pic:pic>
              </a:graphicData>
            </a:graphic>
          </wp:inline>
        </w:drawing>
      </w:r>
    </w:p>
    <w:p w14:paraId="621DE164" w14:textId="741C2E9A" w:rsidR="002E535C" w:rsidRDefault="002E535C" w:rsidP="00E9373B">
      <w:pPr>
        <w:spacing w:line="360" w:lineRule="auto"/>
        <w:jc w:val="both"/>
        <w:rPr>
          <w:rFonts w:ascii="Arial" w:hAnsi="Arial" w:cs="Arial"/>
          <w:color w:val="000000"/>
          <w:shd w:val="clear" w:color="auto" w:fill="FFFFFF"/>
          <w:lang w:val="en-US"/>
        </w:rPr>
      </w:pPr>
    </w:p>
    <w:p w14:paraId="7834B670" w14:textId="1947E77E" w:rsidR="002E535C" w:rsidRDefault="002E535C" w:rsidP="00E9373B">
      <w:pPr>
        <w:spacing w:line="360" w:lineRule="auto"/>
        <w:jc w:val="both"/>
        <w:rPr>
          <w:rFonts w:ascii="Arial" w:hAnsi="Arial" w:cs="Arial"/>
          <w:color w:val="000000"/>
          <w:shd w:val="clear" w:color="auto" w:fill="FFFFFF"/>
          <w:lang w:val="en-US"/>
        </w:rPr>
      </w:pPr>
    </w:p>
    <w:p w14:paraId="3CE85F20" w14:textId="77777777" w:rsidR="002E535C" w:rsidRPr="008B48EC" w:rsidRDefault="002E535C" w:rsidP="002E535C">
      <w:pPr>
        <w:spacing w:line="360" w:lineRule="auto"/>
        <w:jc w:val="both"/>
        <w:rPr>
          <w:rFonts w:ascii="Arial" w:hAnsi="Arial" w:cs="Arial"/>
          <w:shd w:val="clear" w:color="auto" w:fill="FFFFFF"/>
          <w:lang w:val="en-US"/>
        </w:rPr>
      </w:pPr>
      <w:r w:rsidRPr="00203A06">
        <w:rPr>
          <w:rFonts w:ascii="Arial" w:hAnsi="Arial" w:cs="Arial"/>
        </w:rPr>
        <w:t>The growth mindset is a concept coined by Carol Dweck</w:t>
      </w:r>
      <w:r w:rsidRPr="00203A06">
        <w:rPr>
          <w:rFonts w:ascii="Arial" w:hAnsi="Arial" w:cs="Arial"/>
          <w:shd w:val="clear" w:color="auto" w:fill="FFFFFF"/>
          <w:lang w:val="en-US"/>
        </w:rPr>
        <w:t>. People who have a growth mindset think that human characteristics (such as physical ability and intellect) are flexible and can be improved via hard work and successful techniques. Individuals with a fixed mentality, on the other hand, feel that human characteristics are fixed and so cannot be refined or altered. Students with growth mindsets, for example, create learning objectives, employ mastery-oriented tactics like asking aid from others, persevere, and stay effective in the face of challenges. Students with fixed mindsets, on the other hand, are focused on surpassing their classmates and establishing their worth skill, as well as the avoidance of errors (</w:t>
      </w:r>
      <w:r w:rsidRPr="00203A06">
        <w:rPr>
          <w:rFonts w:ascii="Arial" w:hAnsi="Arial" w:cs="Arial"/>
          <w:color w:val="3A3A3A"/>
          <w:shd w:val="clear" w:color="auto" w:fill="FFFFFF"/>
        </w:rPr>
        <w:t>Burnette</w:t>
      </w:r>
      <w:r w:rsidRPr="00203A06">
        <w:rPr>
          <w:rFonts w:ascii="Arial" w:hAnsi="Arial" w:cs="Arial"/>
          <w:color w:val="3A3A3A"/>
          <w:shd w:val="clear" w:color="auto" w:fill="FFFFFF"/>
          <w:lang w:val="en-US"/>
        </w:rPr>
        <w:t xml:space="preserve"> </w:t>
      </w:r>
      <w:r w:rsidRPr="00203A06">
        <w:rPr>
          <w:rFonts w:ascii="Arial" w:hAnsi="Arial" w:cs="Arial"/>
          <w:i/>
          <w:iCs/>
          <w:color w:val="3A3A3A"/>
          <w:shd w:val="clear" w:color="auto" w:fill="FFFFFF"/>
        </w:rPr>
        <w:t>et al</w:t>
      </w:r>
      <w:r w:rsidRPr="00203A06">
        <w:rPr>
          <w:rFonts w:ascii="Arial" w:hAnsi="Arial" w:cs="Arial"/>
          <w:i/>
          <w:iCs/>
          <w:color w:val="3A3A3A"/>
          <w:shd w:val="clear" w:color="auto" w:fill="FFFFFF"/>
          <w:lang w:val="en-US"/>
        </w:rPr>
        <w:t>,</w:t>
      </w:r>
      <w:r w:rsidRPr="00203A06">
        <w:rPr>
          <w:rFonts w:ascii="Arial" w:hAnsi="Arial" w:cs="Arial"/>
          <w:color w:val="3A3A3A"/>
          <w:shd w:val="clear" w:color="auto" w:fill="FFFFFF"/>
        </w:rPr>
        <w:t> 2020)</w:t>
      </w:r>
      <w:r w:rsidRPr="00203A06">
        <w:rPr>
          <w:rFonts w:ascii="Arial" w:hAnsi="Arial" w:cs="Arial"/>
          <w:color w:val="3A3A3A"/>
          <w:shd w:val="clear" w:color="auto" w:fill="FFFFFF"/>
          <w:lang w:val="en-US"/>
        </w:rPr>
        <w:t>.</w:t>
      </w:r>
      <w:r>
        <w:rPr>
          <w:rFonts w:ascii="Arial" w:hAnsi="Arial" w:cs="Arial"/>
          <w:color w:val="3A3A3A"/>
          <w:shd w:val="clear" w:color="auto" w:fill="FFFFFF"/>
          <w:lang w:val="en-US"/>
        </w:rPr>
        <w:t xml:space="preserve"> I realized that </w:t>
      </w:r>
      <w:r>
        <w:rPr>
          <w:rFonts w:ascii="Arial" w:hAnsi="Arial" w:cs="Arial"/>
          <w:lang w:val="en-US"/>
        </w:rPr>
        <w:t>G</w:t>
      </w:r>
      <w:r w:rsidRPr="00203A06">
        <w:rPr>
          <w:rFonts w:ascii="Arial" w:hAnsi="Arial" w:cs="Arial"/>
        </w:rPr>
        <w:t xml:space="preserve">rowth mindset </w:t>
      </w:r>
      <w:r w:rsidRPr="008B48EC">
        <w:rPr>
          <w:rFonts w:ascii="Arial" w:hAnsi="Arial" w:cs="Arial"/>
        </w:rPr>
        <w:t>states that students who believe they can get smatter will always become motivated, enhancing them to add more efforts thus becoming stronger and even reaching higher academic levels and performing better</w:t>
      </w:r>
      <w:r>
        <w:rPr>
          <w:rFonts w:ascii="Arial" w:hAnsi="Arial" w:cs="Arial"/>
          <w:lang w:val="en-US"/>
        </w:rPr>
        <w:t>.</w:t>
      </w:r>
    </w:p>
    <w:p w14:paraId="7688898A" w14:textId="6F1158E2" w:rsidR="002E535C" w:rsidRDefault="002E535C" w:rsidP="00E9373B">
      <w:pPr>
        <w:spacing w:line="360" w:lineRule="auto"/>
        <w:jc w:val="both"/>
        <w:rPr>
          <w:rFonts w:ascii="Arial" w:hAnsi="Arial" w:cs="Arial"/>
          <w:color w:val="000000"/>
          <w:shd w:val="clear" w:color="auto" w:fill="FFFFFF"/>
          <w:lang w:val="en-US"/>
        </w:rPr>
      </w:pPr>
    </w:p>
    <w:p w14:paraId="078BC9B8" w14:textId="18C655D0" w:rsidR="002E535C" w:rsidRDefault="002E535C" w:rsidP="00E9373B">
      <w:pPr>
        <w:spacing w:line="360" w:lineRule="auto"/>
        <w:jc w:val="both"/>
        <w:rPr>
          <w:rFonts w:ascii="Arial" w:hAnsi="Arial" w:cs="Arial"/>
          <w:color w:val="000000"/>
          <w:shd w:val="clear" w:color="auto" w:fill="FFFFFF"/>
          <w:lang w:val="en-US"/>
        </w:rPr>
      </w:pPr>
    </w:p>
    <w:p w14:paraId="0BD6C85C" w14:textId="49D122F3" w:rsidR="002E535C" w:rsidRDefault="002E535C" w:rsidP="00E9373B">
      <w:pPr>
        <w:spacing w:line="360" w:lineRule="auto"/>
        <w:jc w:val="both"/>
        <w:rPr>
          <w:rFonts w:ascii="Arial" w:hAnsi="Arial" w:cs="Arial"/>
          <w:color w:val="000000"/>
          <w:shd w:val="clear" w:color="auto" w:fill="FFFFFF"/>
          <w:lang w:val="en-US"/>
        </w:rPr>
      </w:pPr>
    </w:p>
    <w:p w14:paraId="7736A096" w14:textId="05BB924E" w:rsidR="002E535C" w:rsidRDefault="002E535C" w:rsidP="00E9373B">
      <w:pPr>
        <w:spacing w:line="360" w:lineRule="auto"/>
        <w:jc w:val="both"/>
        <w:rPr>
          <w:rFonts w:ascii="Arial" w:hAnsi="Arial" w:cs="Arial"/>
          <w:color w:val="000000"/>
          <w:shd w:val="clear" w:color="auto" w:fill="FFFFFF"/>
          <w:lang w:val="en-US"/>
        </w:rPr>
      </w:pPr>
    </w:p>
    <w:p w14:paraId="07E87EE6" w14:textId="7D58F8BF" w:rsidR="002E535C" w:rsidRDefault="002E535C" w:rsidP="00E9373B">
      <w:pPr>
        <w:spacing w:line="360" w:lineRule="auto"/>
        <w:jc w:val="both"/>
        <w:rPr>
          <w:rFonts w:ascii="Arial" w:hAnsi="Arial" w:cs="Arial"/>
          <w:color w:val="000000"/>
          <w:shd w:val="clear" w:color="auto" w:fill="FFFFFF"/>
          <w:lang w:val="en-US"/>
        </w:rPr>
      </w:pPr>
    </w:p>
    <w:p w14:paraId="594BA442" w14:textId="77777777" w:rsidR="002E535C" w:rsidRDefault="002E535C" w:rsidP="00E9373B">
      <w:pPr>
        <w:spacing w:line="360" w:lineRule="auto"/>
        <w:jc w:val="both"/>
        <w:rPr>
          <w:rFonts w:ascii="Arial" w:hAnsi="Arial" w:cs="Arial"/>
          <w:color w:val="000000"/>
          <w:shd w:val="clear" w:color="auto" w:fill="FFFFFF"/>
          <w:lang w:val="en-US"/>
        </w:rPr>
      </w:pPr>
    </w:p>
    <w:p w14:paraId="33FD676D" w14:textId="711F207B" w:rsidR="00B8531B" w:rsidRDefault="00B8531B" w:rsidP="00E9373B">
      <w:pPr>
        <w:spacing w:line="360" w:lineRule="auto"/>
        <w:jc w:val="both"/>
        <w:rPr>
          <w:rFonts w:ascii="Arial" w:hAnsi="Arial" w:cs="Arial"/>
          <w:color w:val="000000"/>
          <w:shd w:val="clear" w:color="auto" w:fill="FFFFFF"/>
          <w:lang w:val="en-US"/>
        </w:rPr>
      </w:pPr>
      <w:r>
        <w:rPr>
          <w:noProof/>
        </w:rPr>
        <w:drawing>
          <wp:inline distT="0" distB="0" distL="0" distR="0" wp14:anchorId="522DF1D0" wp14:editId="7B4CF363">
            <wp:extent cx="5760720" cy="324040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60720" cy="3240405"/>
                    </a:xfrm>
                    <a:prstGeom prst="rect">
                      <a:avLst/>
                    </a:prstGeom>
                  </pic:spPr>
                </pic:pic>
              </a:graphicData>
            </a:graphic>
          </wp:inline>
        </w:drawing>
      </w:r>
    </w:p>
    <w:p w14:paraId="01C00CA1" w14:textId="77777777" w:rsidR="00B8531B" w:rsidRDefault="00B8531B" w:rsidP="00E9373B">
      <w:pPr>
        <w:spacing w:line="360" w:lineRule="auto"/>
        <w:jc w:val="both"/>
        <w:rPr>
          <w:rFonts w:ascii="Arial" w:hAnsi="Arial" w:cs="Arial"/>
          <w:color w:val="000000"/>
          <w:shd w:val="clear" w:color="auto" w:fill="FFFFFF"/>
          <w:lang w:val="en-US"/>
        </w:rPr>
      </w:pPr>
    </w:p>
    <w:p w14:paraId="2094DB25" w14:textId="77777777" w:rsidR="001E60FB" w:rsidRPr="001E60FB" w:rsidRDefault="00B26E3C">
      <w:pPr>
        <w:spacing w:line="360" w:lineRule="auto"/>
        <w:jc w:val="both"/>
        <w:rPr>
          <w:rFonts w:ascii="Arial" w:hAnsi="Arial" w:cs="Arial"/>
        </w:rPr>
      </w:pPr>
      <w:r w:rsidRPr="001E60FB">
        <w:rPr>
          <w:rFonts w:ascii="Arial" w:hAnsi="Arial" w:cs="Arial"/>
          <w:color w:val="000000"/>
          <w:shd w:val="clear" w:color="auto" w:fill="FFFFFF"/>
          <w:lang w:val="en-US"/>
        </w:rPr>
        <w:t xml:space="preserve">By analyzing the </w:t>
      </w:r>
      <w:r w:rsidR="00EC5663" w:rsidRPr="001E60FB">
        <w:rPr>
          <w:rFonts w:ascii="Arial" w:hAnsi="Arial" w:cs="Arial"/>
          <w:color w:val="000000"/>
          <w:shd w:val="clear" w:color="auto" w:fill="FFFFFF"/>
          <w:lang w:val="en-US"/>
        </w:rPr>
        <w:t>results,</w:t>
      </w:r>
      <w:r w:rsidRPr="001E60FB">
        <w:rPr>
          <w:rFonts w:ascii="Arial" w:hAnsi="Arial" w:cs="Arial"/>
          <w:color w:val="000000"/>
          <w:shd w:val="clear" w:color="auto" w:fill="FFFFFF"/>
          <w:lang w:val="en-US"/>
        </w:rPr>
        <w:t xml:space="preserve"> </w:t>
      </w:r>
      <w:r w:rsidRPr="001E60FB">
        <w:rPr>
          <w:rFonts w:ascii="Arial" w:hAnsi="Arial" w:cs="Arial"/>
          <w:color w:val="000000"/>
          <w:shd w:val="clear" w:color="auto" w:fill="FFFFFF"/>
          <w:lang w:val="en-GB"/>
        </w:rPr>
        <w:t>I achieved the level of wisdom. This allow</w:t>
      </w:r>
      <w:r w:rsidR="00FA051F" w:rsidRPr="001E60FB">
        <w:rPr>
          <w:rFonts w:ascii="Arial" w:hAnsi="Arial" w:cs="Arial"/>
          <w:color w:val="000000"/>
          <w:shd w:val="clear" w:color="auto" w:fill="FFFFFF"/>
          <w:lang w:val="en-GB"/>
        </w:rPr>
        <w:t>s</w:t>
      </w:r>
      <w:r w:rsidRPr="001E60FB">
        <w:rPr>
          <w:rFonts w:ascii="Arial" w:hAnsi="Arial" w:cs="Arial"/>
          <w:color w:val="000000"/>
          <w:shd w:val="clear" w:color="auto" w:fill="FFFFFF"/>
          <w:lang w:val="en-GB"/>
        </w:rPr>
        <w:t xml:space="preserve"> me </w:t>
      </w:r>
      <w:r w:rsidRPr="001E60FB">
        <w:rPr>
          <w:rFonts w:ascii="Arial" w:hAnsi="Arial" w:cs="Arial"/>
          <w:color w:val="000000"/>
          <w:shd w:val="clear" w:color="auto" w:fill="FFFFFF"/>
          <w:lang w:val="en-US"/>
        </w:rPr>
        <w:t xml:space="preserve">to make the right inferences and to increase </w:t>
      </w:r>
      <w:r w:rsidR="004F6BAB" w:rsidRPr="001E60FB">
        <w:rPr>
          <w:rFonts w:ascii="Arial" w:hAnsi="Arial" w:cs="Arial"/>
          <w:color w:val="000000"/>
          <w:shd w:val="clear" w:color="auto" w:fill="FFFFFF"/>
          <w:lang w:val="en-US"/>
        </w:rPr>
        <w:t xml:space="preserve">the </w:t>
      </w:r>
      <w:r w:rsidRPr="001E60FB">
        <w:rPr>
          <w:rFonts w:ascii="Arial" w:hAnsi="Arial" w:cs="Arial"/>
          <w:color w:val="000000"/>
          <w:shd w:val="clear" w:color="auto" w:fill="FFFFFF"/>
          <w:lang w:val="en-US"/>
        </w:rPr>
        <w:t xml:space="preserve">effectiveness of my survey. </w:t>
      </w:r>
      <w:r w:rsidR="00FA051F" w:rsidRPr="001E60FB">
        <w:rPr>
          <w:rFonts w:ascii="Arial" w:hAnsi="Arial" w:cs="Arial"/>
          <w:color w:val="000000"/>
          <w:shd w:val="clear" w:color="auto" w:fill="FFFFFF"/>
          <w:lang w:val="en-US"/>
        </w:rPr>
        <w:t xml:space="preserve">I understand the </w:t>
      </w:r>
      <w:r w:rsidR="00700FC5" w:rsidRPr="001E60FB">
        <w:rPr>
          <w:rFonts w:ascii="Arial" w:hAnsi="Arial" w:cs="Arial"/>
          <w:color w:val="000000"/>
          <w:shd w:val="clear" w:color="auto" w:fill="FFFFFF"/>
          <w:lang w:val="en-US"/>
        </w:rPr>
        <w:t>indication</w:t>
      </w:r>
      <w:r w:rsidR="00FA051F" w:rsidRPr="001E60FB">
        <w:rPr>
          <w:rFonts w:ascii="Arial" w:hAnsi="Arial" w:cs="Arial"/>
          <w:color w:val="000000"/>
          <w:shd w:val="clear" w:color="auto" w:fill="FFFFFF"/>
          <w:lang w:val="en-US"/>
        </w:rPr>
        <w:t xml:space="preserve"> that the increase in grit score increases the academic level one can reach. </w:t>
      </w:r>
      <w:r w:rsidRPr="001E60FB">
        <w:rPr>
          <w:rFonts w:ascii="Arial" w:hAnsi="Arial" w:cs="Arial"/>
          <w:color w:val="000000"/>
          <w:shd w:val="clear" w:color="auto" w:fill="FFFFFF"/>
          <w:lang w:val="en-US"/>
        </w:rPr>
        <w:t xml:space="preserve">I added value to my received results by deeply comprehending </w:t>
      </w:r>
      <w:r w:rsidR="004F6BAB" w:rsidRPr="001E60FB">
        <w:rPr>
          <w:rFonts w:ascii="Arial" w:hAnsi="Arial" w:cs="Arial"/>
          <w:color w:val="000000"/>
          <w:shd w:val="clear" w:color="auto" w:fill="FFFFFF"/>
          <w:lang w:val="en-US"/>
        </w:rPr>
        <w:t>them</w:t>
      </w:r>
      <w:r w:rsidRPr="001E60FB">
        <w:rPr>
          <w:rFonts w:ascii="Arial" w:hAnsi="Arial" w:cs="Arial"/>
          <w:color w:val="000000"/>
          <w:shd w:val="clear" w:color="auto" w:fill="FFFFFF"/>
          <w:lang w:val="en-US"/>
        </w:rPr>
        <w:t>.</w:t>
      </w:r>
      <w:r w:rsidR="00A437D8" w:rsidRPr="001E60FB">
        <w:rPr>
          <w:rFonts w:ascii="Arial" w:hAnsi="Arial" w:cs="Arial"/>
          <w:color w:val="000000"/>
          <w:shd w:val="clear" w:color="auto" w:fill="FFFFFF"/>
          <w:lang w:val="en-US"/>
        </w:rPr>
        <w:t xml:space="preserve"> </w:t>
      </w:r>
      <w:r w:rsidR="00A437D8" w:rsidRPr="001E60FB">
        <w:rPr>
          <w:rFonts w:ascii="Arial" w:hAnsi="Arial" w:cs="Arial"/>
          <w:lang w:val="en-US"/>
        </w:rPr>
        <w:t>It</w:t>
      </w:r>
      <w:r w:rsidR="00A437D8" w:rsidRPr="001E60FB">
        <w:rPr>
          <w:rFonts w:ascii="Arial" w:hAnsi="Arial" w:cs="Arial"/>
        </w:rPr>
        <w:t xml:space="preserve"> is thus necessary to only use the examination outcomes to determine the students’ performance. Best efforts should thus be awarded.</w:t>
      </w:r>
    </w:p>
    <w:p w14:paraId="1B242D28" w14:textId="5EDEB364" w:rsidR="00FA4D19" w:rsidRDefault="001E60FB">
      <w:pPr>
        <w:spacing w:line="360" w:lineRule="auto"/>
        <w:jc w:val="both"/>
        <w:rPr>
          <w:rFonts w:ascii="Arial" w:hAnsi="Arial" w:cs="Arial"/>
          <w:color w:val="000000"/>
          <w:shd w:val="clear" w:color="auto" w:fill="FFFFFF"/>
          <w:lang w:val="en-US"/>
        </w:rPr>
      </w:pPr>
      <w:r w:rsidRPr="001E60FB">
        <w:rPr>
          <w:rFonts w:ascii="Arial" w:eastAsiaTheme="minorEastAsia" w:hAnsi="Arial" w:cs="Arial"/>
          <w:color w:val="000000" w:themeColor="text1"/>
          <w:kern w:val="24"/>
          <w:lang w:val="en-US"/>
        </w:rPr>
        <w:t>I realized that when you believe you can get smarter, you understand that effort makes you stronger. Therefore, you put in extra time and effort, and that leads to higher achievement</w:t>
      </w:r>
      <w:r>
        <w:rPr>
          <w:rFonts w:asciiTheme="minorHAnsi" w:eastAsiaTheme="minorEastAsia" w:cstheme="minorBidi"/>
          <w:color w:val="000000" w:themeColor="text1"/>
          <w:kern w:val="24"/>
          <w:lang w:val="en-US"/>
        </w:rPr>
        <w:t>.</w:t>
      </w:r>
    </w:p>
    <w:p w14:paraId="55E51100" w14:textId="77777777" w:rsidR="00FA4D19" w:rsidRDefault="00FA4D19">
      <w:pPr>
        <w:spacing w:line="360" w:lineRule="auto"/>
        <w:jc w:val="both"/>
        <w:rPr>
          <w:rFonts w:ascii="Arial" w:hAnsi="Arial" w:cs="Arial"/>
          <w:color w:val="000000"/>
          <w:shd w:val="clear" w:color="auto" w:fill="FFFFFF"/>
          <w:lang w:val="en-US"/>
        </w:rPr>
      </w:pPr>
    </w:p>
    <w:p w14:paraId="38438526" w14:textId="51914743" w:rsidR="00FA4D19" w:rsidRDefault="0053364E">
      <w:pPr>
        <w:spacing w:line="360" w:lineRule="auto"/>
        <w:jc w:val="both"/>
        <w:rPr>
          <w:rFonts w:ascii="Arial" w:hAnsi="Arial" w:cs="Arial"/>
          <w:color w:val="000000"/>
          <w:shd w:val="clear" w:color="auto" w:fill="FFFFFF"/>
          <w:lang w:val="en-US"/>
        </w:rPr>
      </w:pPr>
      <w:r>
        <w:rPr>
          <w:noProof/>
        </w:rPr>
        <w:lastRenderedPageBreak/>
        <w:drawing>
          <wp:inline distT="0" distB="0" distL="0" distR="0" wp14:anchorId="4D67A909" wp14:editId="1415CADB">
            <wp:extent cx="5760720" cy="324040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60720" cy="3240405"/>
                    </a:xfrm>
                    <a:prstGeom prst="rect">
                      <a:avLst/>
                    </a:prstGeom>
                  </pic:spPr>
                </pic:pic>
              </a:graphicData>
            </a:graphic>
          </wp:inline>
        </w:drawing>
      </w:r>
    </w:p>
    <w:p w14:paraId="18D87061" w14:textId="77777777" w:rsidR="008B48EC" w:rsidRPr="00CD6150" w:rsidRDefault="008B48EC" w:rsidP="008B48EC">
      <w:pPr>
        <w:spacing w:line="360" w:lineRule="auto"/>
        <w:rPr>
          <w:rFonts w:ascii="Arial" w:hAnsi="Arial" w:cs="Arial"/>
          <w:color w:val="3A3A3A"/>
          <w:shd w:val="clear" w:color="auto" w:fill="FFFFFF"/>
        </w:rPr>
      </w:pPr>
      <w:r w:rsidRPr="00CD6150">
        <w:rPr>
          <w:rFonts w:ascii="Arial" w:hAnsi="Arial" w:cs="Arial"/>
        </w:rPr>
        <w:t>Ackoff, R. L. (1999) Ackoff’s Best. New York: John Wiley &amp; Sons, pp 170 – 172</w:t>
      </w:r>
    </w:p>
    <w:p w14:paraId="5EE18EBB" w14:textId="48567552" w:rsidR="00CD6150" w:rsidRPr="00CD6150" w:rsidRDefault="00CD6150" w:rsidP="00CD6150">
      <w:pPr>
        <w:spacing w:line="360" w:lineRule="auto"/>
        <w:rPr>
          <w:rFonts w:ascii="Arial" w:hAnsi="Arial" w:cs="Arial"/>
          <w:color w:val="3A3A3A"/>
          <w:sz w:val="23"/>
          <w:szCs w:val="23"/>
          <w:shd w:val="clear" w:color="auto" w:fill="FFFFFF"/>
        </w:rPr>
      </w:pPr>
      <w:r w:rsidRPr="00CD6150">
        <w:rPr>
          <w:rFonts w:ascii="Arial" w:hAnsi="Arial" w:cs="Arial"/>
        </w:rPr>
        <w:t xml:space="preserve">Ackoff, R. L. </w:t>
      </w:r>
      <w:r w:rsidRPr="00CD6150">
        <w:rPr>
          <w:rFonts w:ascii="Arial" w:hAnsi="Arial" w:cs="Arial"/>
          <w:color w:val="292929"/>
          <w:spacing w:val="-1"/>
          <w:shd w:val="clear" w:color="auto" w:fill="FFFFFF"/>
          <w:lang w:val="en-US"/>
        </w:rPr>
        <w:t xml:space="preserve">(1989) </w:t>
      </w:r>
      <w:r w:rsidRPr="00CD6150">
        <w:rPr>
          <w:rFonts w:ascii="Arial" w:hAnsi="Arial" w:cs="Arial"/>
          <w:color w:val="3A3A3A"/>
          <w:shd w:val="clear" w:color="auto" w:fill="FFFFFF"/>
        </w:rPr>
        <w:t>‘</w:t>
      </w:r>
      <w:r w:rsidRPr="00CD6150">
        <w:rPr>
          <w:rFonts w:ascii="Arial" w:hAnsi="Arial" w:cs="Arial"/>
          <w:color w:val="292929"/>
          <w:spacing w:val="-1"/>
          <w:shd w:val="clear" w:color="auto" w:fill="FFFFFF"/>
        </w:rPr>
        <w:t xml:space="preserve">From Data to </w:t>
      </w:r>
      <w:proofErr w:type="gramStart"/>
      <w:r w:rsidRPr="00CD6150">
        <w:rPr>
          <w:rFonts w:ascii="Arial" w:hAnsi="Arial" w:cs="Arial"/>
          <w:color w:val="292929"/>
          <w:spacing w:val="-1"/>
          <w:shd w:val="clear" w:color="auto" w:fill="FFFFFF"/>
        </w:rPr>
        <w:t>Wisdom</w:t>
      </w:r>
      <w:r w:rsidRPr="00CD6150">
        <w:rPr>
          <w:rFonts w:ascii="Arial" w:hAnsi="Arial" w:cs="Arial"/>
          <w:color w:val="3A3A3A"/>
          <w:shd w:val="clear" w:color="auto" w:fill="FFFFFF"/>
        </w:rPr>
        <w:t>‘</w:t>
      </w:r>
      <w:proofErr w:type="gramEnd"/>
      <w:r w:rsidRPr="00CD6150">
        <w:rPr>
          <w:rFonts w:ascii="Arial" w:hAnsi="Arial" w:cs="Arial"/>
          <w:color w:val="292929"/>
          <w:spacing w:val="-1"/>
          <w:shd w:val="clear" w:color="auto" w:fill="FFFFFF"/>
        </w:rPr>
        <w:t xml:space="preserve">, </w:t>
      </w:r>
      <w:r w:rsidRPr="00CD6150">
        <w:rPr>
          <w:rFonts w:ascii="Arial" w:hAnsi="Arial" w:cs="Arial"/>
          <w:i/>
          <w:iCs/>
          <w:color w:val="292929"/>
          <w:spacing w:val="-1"/>
          <w:shd w:val="clear" w:color="auto" w:fill="FFFFFF"/>
        </w:rPr>
        <w:t>Journal of Applied Systems Analysis</w:t>
      </w:r>
      <w:r w:rsidRPr="00CD6150">
        <w:rPr>
          <w:rFonts w:ascii="Arial" w:hAnsi="Arial" w:cs="Arial"/>
          <w:color w:val="292929"/>
          <w:spacing w:val="-1"/>
          <w:shd w:val="clear" w:color="auto" w:fill="FFFFFF"/>
          <w:lang w:val="en-US"/>
        </w:rPr>
        <w:t xml:space="preserve">, </w:t>
      </w:r>
      <w:r w:rsidRPr="00CD6150">
        <w:rPr>
          <w:rFonts w:ascii="Arial" w:hAnsi="Arial" w:cs="Arial"/>
          <w:color w:val="292929"/>
          <w:spacing w:val="-1"/>
          <w:shd w:val="clear" w:color="auto" w:fill="FFFFFF"/>
        </w:rPr>
        <w:t>16</w:t>
      </w:r>
      <w:r w:rsidRPr="00CD6150">
        <w:rPr>
          <w:rFonts w:ascii="Arial" w:hAnsi="Arial" w:cs="Arial"/>
          <w:color w:val="292929"/>
          <w:spacing w:val="-1"/>
          <w:shd w:val="clear" w:color="auto" w:fill="FFFFFF"/>
          <w:lang w:val="en-US"/>
        </w:rPr>
        <w:t>, p.</w:t>
      </w:r>
      <w:r w:rsidRPr="00CD6150">
        <w:rPr>
          <w:rFonts w:ascii="Arial" w:hAnsi="Arial" w:cs="Arial"/>
          <w:color w:val="292929"/>
          <w:spacing w:val="-1"/>
          <w:shd w:val="clear" w:color="auto" w:fill="FFFFFF"/>
        </w:rPr>
        <w:t>3–9</w:t>
      </w:r>
    </w:p>
    <w:p w14:paraId="04F73179" w14:textId="5E4F7AB9" w:rsidR="00CD6150" w:rsidRDefault="00CD6150" w:rsidP="00CD6150">
      <w:pPr>
        <w:spacing w:line="360" w:lineRule="auto"/>
        <w:rPr>
          <w:rFonts w:ascii="Arial" w:hAnsi="Arial" w:cs="Arial"/>
          <w:color w:val="0A0A0A"/>
          <w:shd w:val="clear" w:color="auto" w:fill="FFFFFF"/>
          <w:lang w:val="en-US"/>
        </w:rPr>
      </w:pPr>
      <w:r w:rsidRPr="00CD6150">
        <w:rPr>
          <w:rFonts w:ascii="Arial" w:hAnsi="Arial" w:cs="Arial"/>
          <w:color w:val="0A0A0A"/>
          <w:shd w:val="clear" w:color="auto" w:fill="FFFFFF"/>
        </w:rPr>
        <w:t>Blakeslee, Sarah</w:t>
      </w:r>
      <w:r w:rsidR="00D054B1">
        <w:rPr>
          <w:rFonts w:ascii="Arial" w:hAnsi="Arial" w:cs="Arial"/>
          <w:color w:val="0A0A0A"/>
          <w:shd w:val="clear" w:color="auto" w:fill="FFFFFF"/>
          <w:lang w:val="en-US"/>
        </w:rPr>
        <w:t>.</w:t>
      </w:r>
      <w:r w:rsidRPr="00CD6150">
        <w:rPr>
          <w:rFonts w:ascii="Arial" w:hAnsi="Arial" w:cs="Arial"/>
          <w:color w:val="0A0A0A"/>
          <w:shd w:val="clear" w:color="auto" w:fill="FFFFFF"/>
        </w:rPr>
        <w:t xml:space="preserve"> (2004) </w:t>
      </w:r>
      <w:r w:rsidRPr="00CD6150">
        <w:rPr>
          <w:rFonts w:ascii="Arial" w:hAnsi="Arial" w:cs="Arial"/>
          <w:color w:val="3A3A3A"/>
          <w:shd w:val="clear" w:color="auto" w:fill="FFFFFF"/>
        </w:rPr>
        <w:t>‘</w:t>
      </w:r>
      <w:r w:rsidRPr="00CD6150">
        <w:rPr>
          <w:rFonts w:ascii="Arial" w:hAnsi="Arial" w:cs="Arial"/>
          <w:color w:val="0A0A0A"/>
          <w:shd w:val="clear" w:color="auto" w:fill="FFFFFF"/>
        </w:rPr>
        <w:t>The CRAAP Test</w:t>
      </w:r>
      <w:r w:rsidRPr="00CD6150">
        <w:rPr>
          <w:rFonts w:ascii="Arial" w:hAnsi="Arial" w:cs="Arial"/>
          <w:color w:val="3A3A3A"/>
          <w:shd w:val="clear" w:color="auto" w:fill="FFFFFF"/>
        </w:rPr>
        <w:t>‘</w:t>
      </w:r>
      <w:r w:rsidRPr="00CD6150">
        <w:rPr>
          <w:rFonts w:ascii="Arial" w:hAnsi="Arial" w:cs="Arial"/>
          <w:color w:val="0A0A0A"/>
          <w:shd w:val="clear" w:color="auto" w:fill="FFFFFF"/>
        </w:rPr>
        <w:t> </w:t>
      </w:r>
      <w:r w:rsidRPr="00CD6150">
        <w:rPr>
          <w:rStyle w:val="Emphasis"/>
          <w:rFonts w:ascii="Arial" w:hAnsi="Arial" w:cs="Arial"/>
          <w:color w:val="0A0A0A"/>
          <w:shd w:val="clear" w:color="auto" w:fill="FFFFFF"/>
        </w:rPr>
        <w:t>LOEX Quarterly</w:t>
      </w:r>
      <w:r w:rsidRPr="00CD6150">
        <w:rPr>
          <w:rFonts w:ascii="Arial" w:hAnsi="Arial" w:cs="Arial"/>
          <w:color w:val="0A0A0A"/>
          <w:shd w:val="clear" w:color="auto" w:fill="FFFFFF"/>
          <w:lang w:val="en-US"/>
        </w:rPr>
        <w:t>,</w:t>
      </w:r>
      <w:r w:rsidRPr="00CD6150">
        <w:rPr>
          <w:rFonts w:ascii="Arial" w:hAnsi="Arial" w:cs="Arial"/>
          <w:color w:val="0A0A0A"/>
          <w:shd w:val="clear" w:color="auto" w:fill="FFFFFF"/>
        </w:rPr>
        <w:t xml:space="preserve"> 31</w:t>
      </w:r>
      <w:r w:rsidRPr="00CD6150">
        <w:rPr>
          <w:rFonts w:ascii="Arial" w:hAnsi="Arial" w:cs="Arial"/>
          <w:color w:val="0A0A0A"/>
          <w:shd w:val="clear" w:color="auto" w:fill="FFFFFF"/>
          <w:lang w:val="en-US"/>
        </w:rPr>
        <w:t xml:space="preserve"> (</w:t>
      </w:r>
      <w:r w:rsidRPr="00CD6150">
        <w:rPr>
          <w:rFonts w:ascii="Arial" w:hAnsi="Arial" w:cs="Arial"/>
          <w:color w:val="0A0A0A"/>
          <w:shd w:val="clear" w:color="auto" w:fill="FFFFFF"/>
        </w:rPr>
        <w:t>3</w:t>
      </w:r>
      <w:r w:rsidRPr="00CD6150">
        <w:rPr>
          <w:rFonts w:ascii="Arial" w:hAnsi="Arial" w:cs="Arial"/>
          <w:color w:val="0A0A0A"/>
          <w:shd w:val="clear" w:color="auto" w:fill="FFFFFF"/>
          <w:lang w:val="en-US"/>
        </w:rPr>
        <w:t>), p 6-7</w:t>
      </w:r>
      <w:r w:rsidRPr="00CD6150">
        <w:rPr>
          <w:rFonts w:ascii="Arial" w:hAnsi="Arial" w:cs="Arial"/>
          <w:color w:val="0A0A0A"/>
        </w:rPr>
        <w:br/>
      </w:r>
      <w:r w:rsidRPr="00CD6150">
        <w:rPr>
          <w:rFonts w:ascii="Arial" w:hAnsi="Arial" w:cs="Arial"/>
          <w:color w:val="0A0A0A"/>
          <w:shd w:val="clear" w:color="auto" w:fill="FFFFFF"/>
        </w:rPr>
        <w:t xml:space="preserve">Available at: </w:t>
      </w:r>
      <w:hyperlink r:id="rId35" w:history="1">
        <w:r w:rsidRPr="00CD6150">
          <w:rPr>
            <w:rStyle w:val="Hyperlink"/>
            <w:rFonts w:ascii="Arial" w:hAnsi="Arial" w:cs="Arial"/>
            <w:shd w:val="clear" w:color="auto" w:fill="FFFFFF"/>
          </w:rPr>
          <w:t>https://commons.emich.edu/loexquarterly/vol31/iss3/4</w:t>
        </w:r>
        <w:r w:rsidRPr="00CD6150">
          <w:rPr>
            <w:rStyle w:val="Hyperlink"/>
            <w:rFonts w:ascii="Arial" w:hAnsi="Arial" w:cs="Arial"/>
            <w:shd w:val="clear" w:color="auto" w:fill="FFFFFF"/>
            <w:lang w:val="en-US"/>
          </w:rPr>
          <w:t>0</w:t>
        </w:r>
      </w:hyperlink>
      <w:r w:rsidRPr="00CD6150">
        <w:rPr>
          <w:rFonts w:ascii="Arial" w:hAnsi="Arial" w:cs="Arial"/>
          <w:color w:val="0A0A0A"/>
          <w:shd w:val="clear" w:color="auto" w:fill="FFFFFF"/>
          <w:lang w:val="en-US"/>
        </w:rPr>
        <w:t>)</w:t>
      </w:r>
    </w:p>
    <w:p w14:paraId="432CF472" w14:textId="76F3A787" w:rsidR="008B48EC" w:rsidRPr="00700AD8" w:rsidRDefault="008B48EC" w:rsidP="008B48EC">
      <w:pPr>
        <w:spacing w:line="360" w:lineRule="auto"/>
        <w:jc w:val="both"/>
        <w:rPr>
          <w:rFonts w:ascii="Arial" w:hAnsi="Arial" w:cs="Arial"/>
          <w:color w:val="000000"/>
          <w:shd w:val="clear" w:color="auto" w:fill="FFFFFF"/>
          <w:lang w:val="en-US"/>
        </w:rPr>
      </w:pPr>
      <w:r w:rsidRPr="00700AD8">
        <w:rPr>
          <w:rFonts w:ascii="Arial" w:hAnsi="Arial" w:cs="Arial"/>
          <w:color w:val="3A3A3A"/>
          <w:shd w:val="clear" w:color="auto" w:fill="FFFFFF"/>
        </w:rPr>
        <w:t>Burnette,</w:t>
      </w:r>
      <w:r w:rsidR="00700AD8">
        <w:rPr>
          <w:rFonts w:ascii="Arial" w:hAnsi="Arial" w:cs="Arial"/>
          <w:color w:val="3A3A3A"/>
          <w:shd w:val="clear" w:color="auto" w:fill="FFFFFF"/>
          <w:lang w:val="en-US"/>
        </w:rPr>
        <w:t xml:space="preserve"> </w:t>
      </w:r>
      <w:r w:rsidRPr="00700AD8">
        <w:rPr>
          <w:rFonts w:ascii="Arial" w:hAnsi="Arial" w:cs="Arial"/>
          <w:color w:val="3A3A3A"/>
          <w:shd w:val="clear" w:color="auto" w:fill="FFFFFF"/>
        </w:rPr>
        <w:t>J.L. </w:t>
      </w:r>
      <w:r w:rsidRPr="00700AD8">
        <w:rPr>
          <w:rFonts w:ascii="Arial" w:hAnsi="Arial" w:cs="Arial"/>
          <w:i/>
          <w:iCs/>
          <w:color w:val="3A3A3A"/>
          <w:shd w:val="clear" w:color="auto" w:fill="FFFFFF"/>
        </w:rPr>
        <w:t>et</w:t>
      </w:r>
      <w:r w:rsidR="00700AD8">
        <w:rPr>
          <w:rFonts w:ascii="Arial" w:hAnsi="Arial" w:cs="Arial"/>
          <w:i/>
          <w:iCs/>
          <w:color w:val="3A3A3A"/>
          <w:shd w:val="clear" w:color="auto" w:fill="FFFFFF"/>
          <w:lang w:val="en-US"/>
        </w:rPr>
        <w:t xml:space="preserve"> </w:t>
      </w:r>
      <w:r w:rsidRPr="00700AD8">
        <w:rPr>
          <w:rFonts w:ascii="Arial" w:hAnsi="Arial" w:cs="Arial"/>
          <w:i/>
          <w:iCs/>
          <w:color w:val="3A3A3A"/>
          <w:shd w:val="clear" w:color="auto" w:fill="FFFFFF"/>
        </w:rPr>
        <w:t>al.</w:t>
      </w:r>
      <w:r w:rsidRPr="00700AD8">
        <w:rPr>
          <w:rFonts w:ascii="Arial" w:hAnsi="Arial" w:cs="Arial"/>
          <w:color w:val="3A3A3A"/>
          <w:shd w:val="clear" w:color="auto" w:fill="FFFFFF"/>
        </w:rPr>
        <w:t> (2020) ‘A Growth Mindset Intervention: Enhancing Students’ Entrepreneurial Self-Efficacy and Career Development’, </w:t>
      </w:r>
      <w:r w:rsidRPr="00700AD8">
        <w:rPr>
          <w:rFonts w:ascii="Arial" w:hAnsi="Arial" w:cs="Arial"/>
          <w:i/>
          <w:iCs/>
          <w:color w:val="3A3A3A"/>
          <w:shd w:val="clear" w:color="auto" w:fill="FFFFFF"/>
        </w:rPr>
        <w:t>Entrepreneurship theory and practice</w:t>
      </w:r>
      <w:r w:rsidRPr="00700AD8">
        <w:rPr>
          <w:rFonts w:ascii="Arial" w:hAnsi="Arial" w:cs="Arial"/>
          <w:color w:val="3A3A3A"/>
          <w:shd w:val="clear" w:color="auto" w:fill="FFFFFF"/>
        </w:rPr>
        <w:t>, 44(5), pp. 878–908.</w:t>
      </w:r>
    </w:p>
    <w:p w14:paraId="1A318F2E" w14:textId="77777777" w:rsidR="00CD6150" w:rsidRPr="00700AD8" w:rsidRDefault="00CD6150" w:rsidP="00CD6150">
      <w:pPr>
        <w:spacing w:line="360" w:lineRule="auto"/>
        <w:rPr>
          <w:rFonts w:ascii="Arial" w:hAnsi="Arial" w:cs="Arial"/>
          <w:color w:val="3A3A3A"/>
          <w:shd w:val="clear" w:color="auto" w:fill="FFFFFF"/>
        </w:rPr>
      </w:pPr>
      <w:r w:rsidRPr="00700AD8">
        <w:rPr>
          <w:rFonts w:ascii="Arial" w:hAnsi="Arial" w:cs="Arial"/>
          <w:color w:val="3A3A3A"/>
          <w:shd w:val="clear" w:color="auto" w:fill="FFFFFF"/>
        </w:rPr>
        <w:t>Duckworth, A.L. </w:t>
      </w:r>
      <w:r w:rsidRPr="00700AD8">
        <w:rPr>
          <w:rFonts w:ascii="Arial" w:hAnsi="Arial" w:cs="Arial"/>
          <w:i/>
          <w:iCs/>
          <w:color w:val="3A3A3A"/>
          <w:shd w:val="clear" w:color="auto" w:fill="FFFFFF"/>
        </w:rPr>
        <w:t>et al.</w:t>
      </w:r>
      <w:r w:rsidRPr="00700AD8">
        <w:rPr>
          <w:rFonts w:ascii="Arial" w:hAnsi="Arial" w:cs="Arial"/>
          <w:color w:val="3A3A3A"/>
          <w:shd w:val="clear" w:color="auto" w:fill="FFFFFF"/>
        </w:rPr>
        <w:t> (2007) ‘Grit: Perseverance and Passion for Long-Term Goals’, </w:t>
      </w:r>
      <w:r w:rsidRPr="00700AD8">
        <w:rPr>
          <w:rFonts w:ascii="Arial" w:hAnsi="Arial" w:cs="Arial"/>
          <w:i/>
          <w:iCs/>
          <w:color w:val="3A3A3A"/>
          <w:shd w:val="clear" w:color="auto" w:fill="FFFFFF"/>
        </w:rPr>
        <w:t>Journal of personality and social psychology</w:t>
      </w:r>
      <w:r w:rsidRPr="00700AD8">
        <w:rPr>
          <w:rFonts w:ascii="Arial" w:hAnsi="Arial" w:cs="Arial"/>
          <w:color w:val="3A3A3A"/>
          <w:shd w:val="clear" w:color="auto" w:fill="FFFFFF"/>
        </w:rPr>
        <w:t>, 92(6), pp. 1087–1101</w:t>
      </w:r>
    </w:p>
    <w:p w14:paraId="7A4E8F3B" w14:textId="77777777" w:rsidR="00CD6150" w:rsidRPr="00CD6150" w:rsidRDefault="00CD6150" w:rsidP="00CD6150">
      <w:pPr>
        <w:spacing w:line="360" w:lineRule="auto"/>
        <w:rPr>
          <w:rFonts w:ascii="Arial" w:hAnsi="Arial" w:cs="Arial"/>
        </w:rPr>
      </w:pPr>
      <w:r w:rsidRPr="00CD6150">
        <w:rPr>
          <w:rFonts w:ascii="Arial" w:hAnsi="Arial" w:cs="Arial"/>
          <w:color w:val="000000"/>
          <w:spacing w:val="-5"/>
          <w:shd w:val="clear" w:color="auto" w:fill="FFFFFF"/>
        </w:rPr>
        <w:t>Kekes, J. (1983). Wisdom</w:t>
      </w:r>
      <w:r w:rsidRPr="00CD6150">
        <w:rPr>
          <w:rFonts w:ascii="Arial" w:hAnsi="Arial" w:cs="Arial"/>
          <w:color w:val="000000"/>
          <w:spacing w:val="-5"/>
          <w:shd w:val="clear" w:color="auto" w:fill="FFFFFF"/>
          <w:lang w:val="en-US"/>
        </w:rPr>
        <w:t>,</w:t>
      </w:r>
      <w:r w:rsidRPr="00CD6150">
        <w:rPr>
          <w:rFonts w:ascii="Arial" w:hAnsi="Arial" w:cs="Arial"/>
          <w:color w:val="000000"/>
          <w:spacing w:val="-5"/>
          <w:shd w:val="clear" w:color="auto" w:fill="FFFFFF"/>
        </w:rPr>
        <w:t> </w:t>
      </w:r>
      <w:r w:rsidRPr="00CD6150">
        <w:rPr>
          <w:rFonts w:ascii="Arial" w:hAnsi="Arial" w:cs="Arial"/>
          <w:i/>
          <w:iCs/>
          <w:color w:val="000000"/>
          <w:spacing w:val="-5"/>
          <w:shd w:val="clear" w:color="auto" w:fill="FFFFFF"/>
        </w:rPr>
        <w:t>American Philosophical Quarterly</w:t>
      </w:r>
      <w:r w:rsidRPr="00CD6150">
        <w:rPr>
          <w:rFonts w:ascii="Arial" w:hAnsi="Arial" w:cs="Arial"/>
          <w:color w:val="000000"/>
          <w:spacing w:val="-5"/>
          <w:shd w:val="clear" w:color="auto" w:fill="FFFFFF"/>
        </w:rPr>
        <w:t>, </w:t>
      </w:r>
      <w:r w:rsidRPr="00CD6150">
        <w:rPr>
          <w:rFonts w:ascii="Arial" w:hAnsi="Arial" w:cs="Arial"/>
          <w:i/>
          <w:iCs/>
          <w:color w:val="000000"/>
          <w:spacing w:val="-5"/>
          <w:shd w:val="clear" w:color="auto" w:fill="FFFFFF"/>
        </w:rPr>
        <w:t>20</w:t>
      </w:r>
      <w:r w:rsidRPr="00CD6150">
        <w:rPr>
          <w:rFonts w:ascii="Arial" w:hAnsi="Arial" w:cs="Arial"/>
          <w:color w:val="000000"/>
          <w:spacing w:val="-5"/>
          <w:shd w:val="clear" w:color="auto" w:fill="FFFFFF"/>
        </w:rPr>
        <w:t>(3), 277–286.</w:t>
      </w:r>
    </w:p>
    <w:p w14:paraId="32D9BB20" w14:textId="6BD50FEC" w:rsidR="00CD6150" w:rsidRDefault="00CD6150" w:rsidP="00CD6150">
      <w:pPr>
        <w:spacing w:line="360" w:lineRule="auto"/>
        <w:rPr>
          <w:rFonts w:ascii="Arial" w:hAnsi="Arial" w:cs="Arial"/>
          <w:color w:val="3A3A3A"/>
          <w:shd w:val="clear" w:color="auto" w:fill="FFFFFF"/>
          <w:lang w:val="en-US"/>
        </w:rPr>
      </w:pPr>
      <w:r w:rsidRPr="00CD6150">
        <w:rPr>
          <w:rFonts w:ascii="Arial" w:hAnsi="Arial" w:cs="Arial"/>
        </w:rPr>
        <w:t>Puiu</w:t>
      </w:r>
      <w:r w:rsidRPr="00CD6150">
        <w:rPr>
          <w:rFonts w:ascii="Arial" w:hAnsi="Arial" w:cs="Arial"/>
          <w:lang w:val="en-US"/>
        </w:rPr>
        <w:t>, A.</w:t>
      </w:r>
      <w:r w:rsidRPr="00CD6150">
        <w:rPr>
          <w:rFonts w:ascii="Arial" w:hAnsi="Arial" w:cs="Arial"/>
          <w:color w:val="3A3A3A"/>
          <w:shd w:val="clear" w:color="auto" w:fill="FFFFFF"/>
          <w:lang w:val="en-US"/>
        </w:rPr>
        <w:t xml:space="preserve"> </w:t>
      </w:r>
      <w:r w:rsidRPr="00CD6150">
        <w:rPr>
          <w:rFonts w:ascii="Arial" w:hAnsi="Arial" w:cs="Arial"/>
          <w:color w:val="3A3A3A"/>
          <w:shd w:val="clear" w:color="auto" w:fill="FFFFFF"/>
        </w:rPr>
        <w:t>(201</w:t>
      </w:r>
      <w:r w:rsidRPr="00CD6150">
        <w:rPr>
          <w:rFonts w:ascii="Arial" w:hAnsi="Arial" w:cs="Arial"/>
          <w:color w:val="3A3A3A"/>
          <w:shd w:val="clear" w:color="auto" w:fill="FFFFFF"/>
          <w:lang w:val="en-US"/>
        </w:rPr>
        <w:t>7</w:t>
      </w:r>
      <w:r w:rsidRPr="00CD6150">
        <w:rPr>
          <w:rFonts w:ascii="Arial" w:hAnsi="Arial" w:cs="Arial"/>
          <w:color w:val="3A3A3A"/>
          <w:shd w:val="clear" w:color="auto" w:fill="FFFFFF"/>
        </w:rPr>
        <w:t>) ‘Grit: The Power of Passion and Perseverance.(Book review)’, </w:t>
      </w:r>
      <w:r w:rsidRPr="00CD6150">
        <w:rPr>
          <w:rFonts w:ascii="Arial" w:hAnsi="Arial" w:cs="Arial"/>
          <w:i/>
          <w:iCs/>
        </w:rPr>
        <w:t>International Journal of Applied Behavioral Economics</w:t>
      </w:r>
      <w:r w:rsidRPr="00CD6150">
        <w:rPr>
          <w:rFonts w:ascii="Arial" w:hAnsi="Arial" w:cs="Arial"/>
          <w:color w:val="3A3A3A"/>
          <w:shd w:val="clear" w:color="auto" w:fill="FFFFFF"/>
        </w:rPr>
        <w:t xml:space="preserve">, </w:t>
      </w:r>
      <w:r w:rsidRPr="00CD6150">
        <w:rPr>
          <w:rFonts w:ascii="Arial" w:hAnsi="Arial" w:cs="Arial"/>
          <w:color w:val="3A3A3A"/>
          <w:shd w:val="clear" w:color="auto" w:fill="FFFFFF"/>
          <w:lang w:val="en-US"/>
        </w:rPr>
        <w:t xml:space="preserve">6 (3), </w:t>
      </w:r>
      <w:r w:rsidRPr="00CD6150">
        <w:rPr>
          <w:rFonts w:ascii="Arial" w:hAnsi="Arial" w:cs="Arial"/>
          <w:color w:val="3A3A3A"/>
          <w:shd w:val="clear" w:color="auto" w:fill="FFFFFF"/>
        </w:rPr>
        <w:t xml:space="preserve">p. </w:t>
      </w:r>
      <w:r w:rsidRPr="00CD6150">
        <w:rPr>
          <w:rFonts w:ascii="Arial" w:hAnsi="Arial" w:cs="Arial"/>
          <w:color w:val="3A3A3A"/>
          <w:shd w:val="clear" w:color="auto" w:fill="FFFFFF"/>
          <w:lang w:val="en-US"/>
        </w:rPr>
        <w:t>55-57</w:t>
      </w:r>
    </w:p>
    <w:p w14:paraId="411C5E7D" w14:textId="15883A4F" w:rsidR="00CD6150" w:rsidRPr="00CD6150" w:rsidRDefault="00CD6150" w:rsidP="00CD6150">
      <w:pPr>
        <w:shd w:val="clear" w:color="auto" w:fill="FFFFFF"/>
        <w:spacing w:after="0" w:line="360" w:lineRule="auto"/>
        <w:rPr>
          <w:rFonts w:ascii="Arial" w:hAnsi="Arial" w:cs="Arial"/>
          <w:color w:val="3A3A3A"/>
          <w:shd w:val="clear" w:color="auto" w:fill="FFFFFF"/>
        </w:rPr>
      </w:pPr>
      <w:r w:rsidRPr="00CD6150">
        <w:rPr>
          <w:rFonts w:ascii="Arial" w:hAnsi="Arial" w:cs="Arial"/>
          <w:color w:val="3A3A3A"/>
          <w:shd w:val="clear" w:color="auto" w:fill="FFFFFF"/>
        </w:rPr>
        <w:t>Rowley, J. (2007) ‘The wisdom hierarchy: representations of the DIKW hierarchy’, </w:t>
      </w:r>
      <w:r w:rsidRPr="00CD6150">
        <w:rPr>
          <w:rFonts w:ascii="Arial" w:hAnsi="Arial" w:cs="Arial"/>
          <w:i/>
          <w:iCs/>
          <w:color w:val="3A3A3A"/>
          <w:shd w:val="clear" w:color="auto" w:fill="FFFFFF"/>
        </w:rPr>
        <w:t>Journal of information science</w:t>
      </w:r>
      <w:r w:rsidRPr="00CD6150">
        <w:rPr>
          <w:rFonts w:ascii="Arial" w:hAnsi="Arial" w:cs="Arial"/>
          <w:color w:val="3A3A3A"/>
          <w:shd w:val="clear" w:color="auto" w:fill="FFFFFF"/>
        </w:rPr>
        <w:t>, 33(2), pp. 163–180</w:t>
      </w:r>
    </w:p>
    <w:p w14:paraId="567C2D64" w14:textId="2631AE3C" w:rsidR="00CD6150" w:rsidRPr="00CD6150" w:rsidRDefault="00CD6150" w:rsidP="00CD6150">
      <w:pPr>
        <w:spacing w:line="360" w:lineRule="auto"/>
        <w:rPr>
          <w:rFonts w:ascii="Arial" w:hAnsi="Arial" w:cs="Arial"/>
          <w:color w:val="3A3A3A"/>
          <w:shd w:val="clear" w:color="auto" w:fill="FFFFFF"/>
        </w:rPr>
      </w:pPr>
      <w:r w:rsidRPr="00CD6150">
        <w:rPr>
          <w:rFonts w:ascii="Arial" w:hAnsi="Arial" w:cs="Arial"/>
          <w:color w:val="3A3A3A"/>
          <w:shd w:val="clear" w:color="auto" w:fill="FFFFFF"/>
        </w:rPr>
        <w:t>Saunders, M., Thornhill, A. and Lewis, P. (20</w:t>
      </w:r>
      <w:r w:rsidRPr="00CD6150">
        <w:rPr>
          <w:rFonts w:ascii="Arial" w:hAnsi="Arial" w:cs="Arial"/>
          <w:color w:val="3A3A3A"/>
          <w:shd w:val="clear" w:color="auto" w:fill="FFFFFF"/>
          <w:lang w:val="en-US"/>
        </w:rPr>
        <w:t>09</w:t>
      </w:r>
      <w:r w:rsidRPr="00CD6150">
        <w:rPr>
          <w:rFonts w:ascii="Arial" w:hAnsi="Arial" w:cs="Arial"/>
          <w:color w:val="3A3A3A"/>
          <w:shd w:val="clear" w:color="auto" w:fill="FFFFFF"/>
        </w:rPr>
        <w:t>) </w:t>
      </w:r>
      <w:r w:rsidRPr="00CD6150">
        <w:rPr>
          <w:rFonts w:ascii="Arial" w:hAnsi="Arial" w:cs="Arial"/>
          <w:i/>
          <w:iCs/>
          <w:color w:val="3A3A3A"/>
          <w:shd w:val="clear" w:color="auto" w:fill="FFFFFF"/>
        </w:rPr>
        <w:t>Research methods for business students</w:t>
      </w:r>
      <w:r w:rsidRPr="00CD6150">
        <w:rPr>
          <w:rFonts w:ascii="Arial" w:hAnsi="Arial" w:cs="Arial"/>
          <w:color w:val="3A3A3A"/>
          <w:shd w:val="clear" w:color="auto" w:fill="FFFFFF"/>
        </w:rPr>
        <w:t xml:space="preserve">. </w:t>
      </w:r>
      <w:r w:rsidRPr="00CD6150">
        <w:rPr>
          <w:rFonts w:ascii="Arial" w:hAnsi="Arial" w:cs="Arial"/>
          <w:color w:val="3A3A3A"/>
          <w:shd w:val="clear" w:color="auto" w:fill="FFFFFF"/>
          <w:lang w:val="en-US"/>
        </w:rPr>
        <w:t>Fifth</w:t>
      </w:r>
      <w:r w:rsidRPr="00CD6150">
        <w:rPr>
          <w:rFonts w:ascii="Arial" w:hAnsi="Arial" w:cs="Arial"/>
          <w:color w:val="3A3A3A"/>
          <w:shd w:val="clear" w:color="auto" w:fill="FFFFFF"/>
        </w:rPr>
        <w:t xml:space="preserve"> edition. New York, New York State: Pearson Education</w:t>
      </w:r>
    </w:p>
    <w:p w14:paraId="04778B25" w14:textId="77777777" w:rsidR="00FA4D19" w:rsidRDefault="00FA4D19">
      <w:pPr>
        <w:spacing w:line="360" w:lineRule="auto"/>
        <w:jc w:val="both"/>
        <w:rPr>
          <w:rFonts w:ascii="Arial" w:hAnsi="Arial" w:cs="Arial"/>
          <w:color w:val="000000"/>
          <w:shd w:val="clear" w:color="auto" w:fill="FFFFFF"/>
          <w:lang w:val="en-US"/>
        </w:rPr>
      </w:pPr>
    </w:p>
    <w:sectPr w:rsidR="00FA4D1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9E983" w14:textId="77777777" w:rsidR="002B08E2" w:rsidRDefault="002B08E2">
      <w:pPr>
        <w:spacing w:after="0"/>
      </w:pPr>
      <w:r>
        <w:separator/>
      </w:r>
    </w:p>
  </w:endnote>
  <w:endnote w:type="continuationSeparator" w:id="0">
    <w:p w14:paraId="3B138F51" w14:textId="77777777" w:rsidR="002B08E2" w:rsidRDefault="002B08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B9E27" w14:textId="77777777" w:rsidR="002B08E2" w:rsidRDefault="002B08E2">
      <w:pPr>
        <w:spacing w:after="0"/>
      </w:pPr>
      <w:r>
        <w:rPr>
          <w:color w:val="000000"/>
        </w:rPr>
        <w:separator/>
      </w:r>
    </w:p>
  </w:footnote>
  <w:footnote w:type="continuationSeparator" w:id="0">
    <w:p w14:paraId="68A584A0" w14:textId="77777777" w:rsidR="002B08E2" w:rsidRDefault="002B08E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E1D64"/>
    <w:multiLevelType w:val="hybridMultilevel"/>
    <w:tmpl w:val="7DC67A2E"/>
    <w:lvl w:ilvl="0" w:tplc="CEE83BBC">
      <w:start w:val="1"/>
      <w:numFmt w:val="bullet"/>
      <w:lvlText w:val="•"/>
      <w:lvlJc w:val="left"/>
      <w:pPr>
        <w:tabs>
          <w:tab w:val="num" w:pos="720"/>
        </w:tabs>
        <w:ind w:left="720" w:hanging="360"/>
      </w:pPr>
      <w:rPr>
        <w:rFonts w:ascii="Times New Roman" w:hAnsi="Times New Roman" w:hint="default"/>
      </w:rPr>
    </w:lvl>
    <w:lvl w:ilvl="1" w:tplc="25D600B4" w:tentative="1">
      <w:start w:val="1"/>
      <w:numFmt w:val="bullet"/>
      <w:lvlText w:val="•"/>
      <w:lvlJc w:val="left"/>
      <w:pPr>
        <w:tabs>
          <w:tab w:val="num" w:pos="1440"/>
        </w:tabs>
        <w:ind w:left="1440" w:hanging="360"/>
      </w:pPr>
      <w:rPr>
        <w:rFonts w:ascii="Times New Roman" w:hAnsi="Times New Roman" w:hint="default"/>
      </w:rPr>
    </w:lvl>
    <w:lvl w:ilvl="2" w:tplc="6458E7A2" w:tentative="1">
      <w:start w:val="1"/>
      <w:numFmt w:val="bullet"/>
      <w:lvlText w:val="•"/>
      <w:lvlJc w:val="left"/>
      <w:pPr>
        <w:tabs>
          <w:tab w:val="num" w:pos="2160"/>
        </w:tabs>
        <w:ind w:left="2160" w:hanging="360"/>
      </w:pPr>
      <w:rPr>
        <w:rFonts w:ascii="Times New Roman" w:hAnsi="Times New Roman" w:hint="default"/>
      </w:rPr>
    </w:lvl>
    <w:lvl w:ilvl="3" w:tplc="C646FB18" w:tentative="1">
      <w:start w:val="1"/>
      <w:numFmt w:val="bullet"/>
      <w:lvlText w:val="•"/>
      <w:lvlJc w:val="left"/>
      <w:pPr>
        <w:tabs>
          <w:tab w:val="num" w:pos="2880"/>
        </w:tabs>
        <w:ind w:left="2880" w:hanging="360"/>
      </w:pPr>
      <w:rPr>
        <w:rFonts w:ascii="Times New Roman" w:hAnsi="Times New Roman" w:hint="default"/>
      </w:rPr>
    </w:lvl>
    <w:lvl w:ilvl="4" w:tplc="69C050C4" w:tentative="1">
      <w:start w:val="1"/>
      <w:numFmt w:val="bullet"/>
      <w:lvlText w:val="•"/>
      <w:lvlJc w:val="left"/>
      <w:pPr>
        <w:tabs>
          <w:tab w:val="num" w:pos="3600"/>
        </w:tabs>
        <w:ind w:left="3600" w:hanging="360"/>
      </w:pPr>
      <w:rPr>
        <w:rFonts w:ascii="Times New Roman" w:hAnsi="Times New Roman" w:hint="default"/>
      </w:rPr>
    </w:lvl>
    <w:lvl w:ilvl="5" w:tplc="E17E598E" w:tentative="1">
      <w:start w:val="1"/>
      <w:numFmt w:val="bullet"/>
      <w:lvlText w:val="•"/>
      <w:lvlJc w:val="left"/>
      <w:pPr>
        <w:tabs>
          <w:tab w:val="num" w:pos="4320"/>
        </w:tabs>
        <w:ind w:left="4320" w:hanging="360"/>
      </w:pPr>
      <w:rPr>
        <w:rFonts w:ascii="Times New Roman" w:hAnsi="Times New Roman" w:hint="default"/>
      </w:rPr>
    </w:lvl>
    <w:lvl w:ilvl="6" w:tplc="2D9C287E" w:tentative="1">
      <w:start w:val="1"/>
      <w:numFmt w:val="bullet"/>
      <w:lvlText w:val="•"/>
      <w:lvlJc w:val="left"/>
      <w:pPr>
        <w:tabs>
          <w:tab w:val="num" w:pos="5040"/>
        </w:tabs>
        <w:ind w:left="5040" w:hanging="360"/>
      </w:pPr>
      <w:rPr>
        <w:rFonts w:ascii="Times New Roman" w:hAnsi="Times New Roman" w:hint="default"/>
      </w:rPr>
    </w:lvl>
    <w:lvl w:ilvl="7" w:tplc="C2A82844" w:tentative="1">
      <w:start w:val="1"/>
      <w:numFmt w:val="bullet"/>
      <w:lvlText w:val="•"/>
      <w:lvlJc w:val="left"/>
      <w:pPr>
        <w:tabs>
          <w:tab w:val="num" w:pos="5760"/>
        </w:tabs>
        <w:ind w:left="5760" w:hanging="360"/>
      </w:pPr>
      <w:rPr>
        <w:rFonts w:ascii="Times New Roman" w:hAnsi="Times New Roman" w:hint="default"/>
      </w:rPr>
    </w:lvl>
    <w:lvl w:ilvl="8" w:tplc="2B86349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54F1A5F"/>
    <w:multiLevelType w:val="hybridMultilevel"/>
    <w:tmpl w:val="CD164EBC"/>
    <w:lvl w:ilvl="0" w:tplc="E4460D66">
      <w:start w:val="1"/>
      <w:numFmt w:val="bullet"/>
      <w:lvlText w:val="•"/>
      <w:lvlJc w:val="left"/>
      <w:pPr>
        <w:tabs>
          <w:tab w:val="num" w:pos="720"/>
        </w:tabs>
        <w:ind w:left="720" w:hanging="360"/>
      </w:pPr>
      <w:rPr>
        <w:rFonts w:ascii="Times New Roman" w:hAnsi="Times New Roman" w:hint="default"/>
      </w:rPr>
    </w:lvl>
    <w:lvl w:ilvl="1" w:tplc="4490BA2C" w:tentative="1">
      <w:start w:val="1"/>
      <w:numFmt w:val="bullet"/>
      <w:lvlText w:val="•"/>
      <w:lvlJc w:val="left"/>
      <w:pPr>
        <w:tabs>
          <w:tab w:val="num" w:pos="1440"/>
        </w:tabs>
        <w:ind w:left="1440" w:hanging="360"/>
      </w:pPr>
      <w:rPr>
        <w:rFonts w:ascii="Times New Roman" w:hAnsi="Times New Roman" w:hint="default"/>
      </w:rPr>
    </w:lvl>
    <w:lvl w:ilvl="2" w:tplc="A434E6DE" w:tentative="1">
      <w:start w:val="1"/>
      <w:numFmt w:val="bullet"/>
      <w:lvlText w:val="•"/>
      <w:lvlJc w:val="left"/>
      <w:pPr>
        <w:tabs>
          <w:tab w:val="num" w:pos="2160"/>
        </w:tabs>
        <w:ind w:left="2160" w:hanging="360"/>
      </w:pPr>
      <w:rPr>
        <w:rFonts w:ascii="Times New Roman" w:hAnsi="Times New Roman" w:hint="default"/>
      </w:rPr>
    </w:lvl>
    <w:lvl w:ilvl="3" w:tplc="5AAABF00" w:tentative="1">
      <w:start w:val="1"/>
      <w:numFmt w:val="bullet"/>
      <w:lvlText w:val="•"/>
      <w:lvlJc w:val="left"/>
      <w:pPr>
        <w:tabs>
          <w:tab w:val="num" w:pos="2880"/>
        </w:tabs>
        <w:ind w:left="2880" w:hanging="360"/>
      </w:pPr>
      <w:rPr>
        <w:rFonts w:ascii="Times New Roman" w:hAnsi="Times New Roman" w:hint="default"/>
      </w:rPr>
    </w:lvl>
    <w:lvl w:ilvl="4" w:tplc="08E0C520" w:tentative="1">
      <w:start w:val="1"/>
      <w:numFmt w:val="bullet"/>
      <w:lvlText w:val="•"/>
      <w:lvlJc w:val="left"/>
      <w:pPr>
        <w:tabs>
          <w:tab w:val="num" w:pos="3600"/>
        </w:tabs>
        <w:ind w:left="3600" w:hanging="360"/>
      </w:pPr>
      <w:rPr>
        <w:rFonts w:ascii="Times New Roman" w:hAnsi="Times New Roman" w:hint="default"/>
      </w:rPr>
    </w:lvl>
    <w:lvl w:ilvl="5" w:tplc="00E0F97C" w:tentative="1">
      <w:start w:val="1"/>
      <w:numFmt w:val="bullet"/>
      <w:lvlText w:val="•"/>
      <w:lvlJc w:val="left"/>
      <w:pPr>
        <w:tabs>
          <w:tab w:val="num" w:pos="4320"/>
        </w:tabs>
        <w:ind w:left="4320" w:hanging="360"/>
      </w:pPr>
      <w:rPr>
        <w:rFonts w:ascii="Times New Roman" w:hAnsi="Times New Roman" w:hint="default"/>
      </w:rPr>
    </w:lvl>
    <w:lvl w:ilvl="6" w:tplc="B76E6D00" w:tentative="1">
      <w:start w:val="1"/>
      <w:numFmt w:val="bullet"/>
      <w:lvlText w:val="•"/>
      <w:lvlJc w:val="left"/>
      <w:pPr>
        <w:tabs>
          <w:tab w:val="num" w:pos="5040"/>
        </w:tabs>
        <w:ind w:left="5040" w:hanging="360"/>
      </w:pPr>
      <w:rPr>
        <w:rFonts w:ascii="Times New Roman" w:hAnsi="Times New Roman" w:hint="default"/>
      </w:rPr>
    </w:lvl>
    <w:lvl w:ilvl="7" w:tplc="3686FB3C" w:tentative="1">
      <w:start w:val="1"/>
      <w:numFmt w:val="bullet"/>
      <w:lvlText w:val="•"/>
      <w:lvlJc w:val="left"/>
      <w:pPr>
        <w:tabs>
          <w:tab w:val="num" w:pos="5760"/>
        </w:tabs>
        <w:ind w:left="5760" w:hanging="360"/>
      </w:pPr>
      <w:rPr>
        <w:rFonts w:ascii="Times New Roman" w:hAnsi="Times New Roman" w:hint="default"/>
      </w:rPr>
    </w:lvl>
    <w:lvl w:ilvl="8" w:tplc="DD6292E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7097549"/>
    <w:multiLevelType w:val="hybridMultilevel"/>
    <w:tmpl w:val="A48AE982"/>
    <w:lvl w:ilvl="0" w:tplc="E696AAE0">
      <w:start w:val="1"/>
      <w:numFmt w:val="bullet"/>
      <w:lvlText w:val="•"/>
      <w:lvlJc w:val="left"/>
      <w:pPr>
        <w:tabs>
          <w:tab w:val="num" w:pos="720"/>
        </w:tabs>
        <w:ind w:left="720" w:hanging="360"/>
      </w:pPr>
      <w:rPr>
        <w:rFonts w:ascii="Times New Roman" w:hAnsi="Times New Roman" w:hint="default"/>
      </w:rPr>
    </w:lvl>
    <w:lvl w:ilvl="1" w:tplc="00449858" w:tentative="1">
      <w:start w:val="1"/>
      <w:numFmt w:val="bullet"/>
      <w:lvlText w:val="•"/>
      <w:lvlJc w:val="left"/>
      <w:pPr>
        <w:tabs>
          <w:tab w:val="num" w:pos="1440"/>
        </w:tabs>
        <w:ind w:left="1440" w:hanging="360"/>
      </w:pPr>
      <w:rPr>
        <w:rFonts w:ascii="Times New Roman" w:hAnsi="Times New Roman" w:hint="default"/>
      </w:rPr>
    </w:lvl>
    <w:lvl w:ilvl="2" w:tplc="FD2ABBDA" w:tentative="1">
      <w:start w:val="1"/>
      <w:numFmt w:val="bullet"/>
      <w:lvlText w:val="•"/>
      <w:lvlJc w:val="left"/>
      <w:pPr>
        <w:tabs>
          <w:tab w:val="num" w:pos="2160"/>
        </w:tabs>
        <w:ind w:left="2160" w:hanging="360"/>
      </w:pPr>
      <w:rPr>
        <w:rFonts w:ascii="Times New Roman" w:hAnsi="Times New Roman" w:hint="default"/>
      </w:rPr>
    </w:lvl>
    <w:lvl w:ilvl="3" w:tplc="31CA6A0C" w:tentative="1">
      <w:start w:val="1"/>
      <w:numFmt w:val="bullet"/>
      <w:lvlText w:val="•"/>
      <w:lvlJc w:val="left"/>
      <w:pPr>
        <w:tabs>
          <w:tab w:val="num" w:pos="2880"/>
        </w:tabs>
        <w:ind w:left="2880" w:hanging="360"/>
      </w:pPr>
      <w:rPr>
        <w:rFonts w:ascii="Times New Roman" w:hAnsi="Times New Roman" w:hint="default"/>
      </w:rPr>
    </w:lvl>
    <w:lvl w:ilvl="4" w:tplc="DD9E948C" w:tentative="1">
      <w:start w:val="1"/>
      <w:numFmt w:val="bullet"/>
      <w:lvlText w:val="•"/>
      <w:lvlJc w:val="left"/>
      <w:pPr>
        <w:tabs>
          <w:tab w:val="num" w:pos="3600"/>
        </w:tabs>
        <w:ind w:left="3600" w:hanging="360"/>
      </w:pPr>
      <w:rPr>
        <w:rFonts w:ascii="Times New Roman" w:hAnsi="Times New Roman" w:hint="default"/>
      </w:rPr>
    </w:lvl>
    <w:lvl w:ilvl="5" w:tplc="3EE40EC2" w:tentative="1">
      <w:start w:val="1"/>
      <w:numFmt w:val="bullet"/>
      <w:lvlText w:val="•"/>
      <w:lvlJc w:val="left"/>
      <w:pPr>
        <w:tabs>
          <w:tab w:val="num" w:pos="4320"/>
        </w:tabs>
        <w:ind w:left="4320" w:hanging="360"/>
      </w:pPr>
      <w:rPr>
        <w:rFonts w:ascii="Times New Roman" w:hAnsi="Times New Roman" w:hint="default"/>
      </w:rPr>
    </w:lvl>
    <w:lvl w:ilvl="6" w:tplc="68064FC6" w:tentative="1">
      <w:start w:val="1"/>
      <w:numFmt w:val="bullet"/>
      <w:lvlText w:val="•"/>
      <w:lvlJc w:val="left"/>
      <w:pPr>
        <w:tabs>
          <w:tab w:val="num" w:pos="5040"/>
        </w:tabs>
        <w:ind w:left="5040" w:hanging="360"/>
      </w:pPr>
      <w:rPr>
        <w:rFonts w:ascii="Times New Roman" w:hAnsi="Times New Roman" w:hint="default"/>
      </w:rPr>
    </w:lvl>
    <w:lvl w:ilvl="7" w:tplc="CBFC1B00" w:tentative="1">
      <w:start w:val="1"/>
      <w:numFmt w:val="bullet"/>
      <w:lvlText w:val="•"/>
      <w:lvlJc w:val="left"/>
      <w:pPr>
        <w:tabs>
          <w:tab w:val="num" w:pos="5760"/>
        </w:tabs>
        <w:ind w:left="5760" w:hanging="360"/>
      </w:pPr>
      <w:rPr>
        <w:rFonts w:ascii="Times New Roman" w:hAnsi="Times New Roman" w:hint="default"/>
      </w:rPr>
    </w:lvl>
    <w:lvl w:ilvl="8" w:tplc="3E96547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91A1491"/>
    <w:multiLevelType w:val="multilevel"/>
    <w:tmpl w:val="4A6EDB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B7079C5"/>
    <w:multiLevelType w:val="multilevel"/>
    <w:tmpl w:val="BCC4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D19"/>
    <w:rsid w:val="00016820"/>
    <w:rsid w:val="00031C18"/>
    <w:rsid w:val="000331EC"/>
    <w:rsid w:val="000B0DC0"/>
    <w:rsid w:val="000D64FC"/>
    <w:rsid w:val="001B09C9"/>
    <w:rsid w:val="001C0240"/>
    <w:rsid w:val="001D2198"/>
    <w:rsid w:val="001E60FB"/>
    <w:rsid w:val="001F0E7A"/>
    <w:rsid w:val="00200BF2"/>
    <w:rsid w:val="00203A06"/>
    <w:rsid w:val="002114FA"/>
    <w:rsid w:val="00276A39"/>
    <w:rsid w:val="00280BED"/>
    <w:rsid w:val="002B08E2"/>
    <w:rsid w:val="002C7679"/>
    <w:rsid w:val="002E535C"/>
    <w:rsid w:val="002E70B0"/>
    <w:rsid w:val="00311C54"/>
    <w:rsid w:val="00332EDD"/>
    <w:rsid w:val="003D7F27"/>
    <w:rsid w:val="003F5C6E"/>
    <w:rsid w:val="00423C59"/>
    <w:rsid w:val="00424A9A"/>
    <w:rsid w:val="004267E7"/>
    <w:rsid w:val="004658BA"/>
    <w:rsid w:val="004A390A"/>
    <w:rsid w:val="004A7F02"/>
    <w:rsid w:val="004B38D2"/>
    <w:rsid w:val="004B6D67"/>
    <w:rsid w:val="004B7EEE"/>
    <w:rsid w:val="004C1872"/>
    <w:rsid w:val="004F07EB"/>
    <w:rsid w:val="004F6BAB"/>
    <w:rsid w:val="0052464C"/>
    <w:rsid w:val="0053364E"/>
    <w:rsid w:val="0054779A"/>
    <w:rsid w:val="00571F1B"/>
    <w:rsid w:val="00587811"/>
    <w:rsid w:val="005A053B"/>
    <w:rsid w:val="005C61C0"/>
    <w:rsid w:val="005C65E0"/>
    <w:rsid w:val="005F3388"/>
    <w:rsid w:val="005F6247"/>
    <w:rsid w:val="00616C51"/>
    <w:rsid w:val="006338F8"/>
    <w:rsid w:val="00642238"/>
    <w:rsid w:val="00653EEF"/>
    <w:rsid w:val="00660DDF"/>
    <w:rsid w:val="00676F92"/>
    <w:rsid w:val="006E79EC"/>
    <w:rsid w:val="00700AD8"/>
    <w:rsid w:val="00700FC5"/>
    <w:rsid w:val="00725B64"/>
    <w:rsid w:val="00766747"/>
    <w:rsid w:val="007801D3"/>
    <w:rsid w:val="007A4280"/>
    <w:rsid w:val="007B5A27"/>
    <w:rsid w:val="007F7121"/>
    <w:rsid w:val="00811F62"/>
    <w:rsid w:val="00842B71"/>
    <w:rsid w:val="00860BBD"/>
    <w:rsid w:val="0086217D"/>
    <w:rsid w:val="008B48EC"/>
    <w:rsid w:val="008B79BA"/>
    <w:rsid w:val="008E75DF"/>
    <w:rsid w:val="00982F68"/>
    <w:rsid w:val="009A3E74"/>
    <w:rsid w:val="009B277B"/>
    <w:rsid w:val="009B3D24"/>
    <w:rsid w:val="00A04880"/>
    <w:rsid w:val="00A156E4"/>
    <w:rsid w:val="00A2413F"/>
    <w:rsid w:val="00A437D8"/>
    <w:rsid w:val="00A458FB"/>
    <w:rsid w:val="00A53B09"/>
    <w:rsid w:val="00A53DA8"/>
    <w:rsid w:val="00AD59FC"/>
    <w:rsid w:val="00AF4CD0"/>
    <w:rsid w:val="00B11E10"/>
    <w:rsid w:val="00B26E3C"/>
    <w:rsid w:val="00B27464"/>
    <w:rsid w:val="00B45539"/>
    <w:rsid w:val="00B5755B"/>
    <w:rsid w:val="00B62E76"/>
    <w:rsid w:val="00B8531B"/>
    <w:rsid w:val="00B920B2"/>
    <w:rsid w:val="00BA2C5E"/>
    <w:rsid w:val="00C0637C"/>
    <w:rsid w:val="00C2479B"/>
    <w:rsid w:val="00C825E2"/>
    <w:rsid w:val="00C96630"/>
    <w:rsid w:val="00CA1DD8"/>
    <w:rsid w:val="00CD6150"/>
    <w:rsid w:val="00CF1480"/>
    <w:rsid w:val="00CF19CC"/>
    <w:rsid w:val="00D054B1"/>
    <w:rsid w:val="00D662D1"/>
    <w:rsid w:val="00D93D70"/>
    <w:rsid w:val="00E25401"/>
    <w:rsid w:val="00E419DD"/>
    <w:rsid w:val="00E50EEC"/>
    <w:rsid w:val="00E84A08"/>
    <w:rsid w:val="00E855D8"/>
    <w:rsid w:val="00E9373B"/>
    <w:rsid w:val="00E97BD4"/>
    <w:rsid w:val="00EA31C7"/>
    <w:rsid w:val="00EC189D"/>
    <w:rsid w:val="00EC5663"/>
    <w:rsid w:val="00ED7A4B"/>
    <w:rsid w:val="00F21F3D"/>
    <w:rsid w:val="00F76DC8"/>
    <w:rsid w:val="00F94977"/>
    <w:rsid w:val="00F972D0"/>
    <w:rsid w:val="00FA051F"/>
    <w:rsid w:val="00FA4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952AB"/>
  <w15:docId w15:val="{6CDB0168-57D3-4B20-9844-BA7DA9CE0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bg-BG"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style>
  <w:style w:type="character" w:styleId="Hyperlink">
    <w:name w:val="Hyperlink"/>
    <w:basedOn w:val="DefaultParagraphFont"/>
    <w:rPr>
      <w:color w:val="0000FF"/>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rPr>
      <w:i/>
      <w:iCs/>
    </w:rPr>
  </w:style>
  <w:style w:type="paragraph" w:styleId="HTMLPreformatted">
    <w:name w:val="HTML Preformatted"/>
    <w:basedOn w:val="Norma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uiPriority w:val="99"/>
    <w:rPr>
      <w:rFonts w:ascii="Courier New" w:eastAsia="Times New Roman" w:hAnsi="Courier New" w:cs="Courier New"/>
      <w:sz w:val="20"/>
      <w:szCs w:val="20"/>
      <w:lang w:val="en-GB" w:eastAsia="en-GB"/>
    </w:rPr>
  </w:style>
  <w:style w:type="character" w:customStyle="1" w:styleId="y2iqfc">
    <w:name w:val="y2iqfc"/>
    <w:basedOn w:val="DefaultParagraphFont"/>
  </w:style>
  <w:style w:type="paragraph" w:customStyle="1" w:styleId="breadcrumb-item">
    <w:name w:val="breadcrumb-item"/>
    <w:basedOn w:val="Normal"/>
    <w:rsid w:val="004A390A"/>
    <w:pPr>
      <w:suppressAutoHyphens w:val="0"/>
      <w:autoSpaceDN/>
      <w:spacing w:before="100" w:beforeAutospacing="1" w:after="100" w:afterAutospacing="1"/>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730830">
      <w:bodyDiv w:val="1"/>
      <w:marLeft w:val="0"/>
      <w:marRight w:val="0"/>
      <w:marTop w:val="0"/>
      <w:marBottom w:val="0"/>
      <w:divBdr>
        <w:top w:val="none" w:sz="0" w:space="0" w:color="auto"/>
        <w:left w:val="none" w:sz="0" w:space="0" w:color="auto"/>
        <w:bottom w:val="none" w:sz="0" w:space="0" w:color="auto"/>
        <w:right w:val="none" w:sz="0" w:space="0" w:color="auto"/>
      </w:divBdr>
    </w:div>
    <w:div w:id="559173716">
      <w:bodyDiv w:val="1"/>
      <w:marLeft w:val="0"/>
      <w:marRight w:val="0"/>
      <w:marTop w:val="0"/>
      <w:marBottom w:val="0"/>
      <w:divBdr>
        <w:top w:val="none" w:sz="0" w:space="0" w:color="auto"/>
        <w:left w:val="none" w:sz="0" w:space="0" w:color="auto"/>
        <w:bottom w:val="none" w:sz="0" w:space="0" w:color="auto"/>
        <w:right w:val="none" w:sz="0" w:space="0" w:color="auto"/>
      </w:divBdr>
    </w:div>
    <w:div w:id="592518698">
      <w:bodyDiv w:val="1"/>
      <w:marLeft w:val="0"/>
      <w:marRight w:val="0"/>
      <w:marTop w:val="0"/>
      <w:marBottom w:val="0"/>
      <w:divBdr>
        <w:top w:val="none" w:sz="0" w:space="0" w:color="auto"/>
        <w:left w:val="none" w:sz="0" w:space="0" w:color="auto"/>
        <w:bottom w:val="none" w:sz="0" w:space="0" w:color="auto"/>
        <w:right w:val="none" w:sz="0" w:space="0" w:color="auto"/>
      </w:divBdr>
      <w:divsChild>
        <w:div w:id="1259602308">
          <w:marLeft w:val="547"/>
          <w:marRight w:val="0"/>
          <w:marTop w:val="0"/>
          <w:marBottom w:val="0"/>
          <w:divBdr>
            <w:top w:val="none" w:sz="0" w:space="0" w:color="auto"/>
            <w:left w:val="none" w:sz="0" w:space="0" w:color="auto"/>
            <w:bottom w:val="none" w:sz="0" w:space="0" w:color="auto"/>
            <w:right w:val="none" w:sz="0" w:space="0" w:color="auto"/>
          </w:divBdr>
        </w:div>
      </w:divsChild>
    </w:div>
    <w:div w:id="818419873">
      <w:bodyDiv w:val="1"/>
      <w:marLeft w:val="0"/>
      <w:marRight w:val="0"/>
      <w:marTop w:val="0"/>
      <w:marBottom w:val="0"/>
      <w:divBdr>
        <w:top w:val="none" w:sz="0" w:space="0" w:color="auto"/>
        <w:left w:val="none" w:sz="0" w:space="0" w:color="auto"/>
        <w:bottom w:val="none" w:sz="0" w:space="0" w:color="auto"/>
        <w:right w:val="none" w:sz="0" w:space="0" w:color="auto"/>
      </w:divBdr>
    </w:div>
    <w:div w:id="987048599">
      <w:bodyDiv w:val="1"/>
      <w:marLeft w:val="0"/>
      <w:marRight w:val="0"/>
      <w:marTop w:val="0"/>
      <w:marBottom w:val="0"/>
      <w:divBdr>
        <w:top w:val="none" w:sz="0" w:space="0" w:color="auto"/>
        <w:left w:val="none" w:sz="0" w:space="0" w:color="auto"/>
        <w:bottom w:val="none" w:sz="0" w:space="0" w:color="auto"/>
        <w:right w:val="none" w:sz="0" w:space="0" w:color="auto"/>
      </w:divBdr>
      <w:divsChild>
        <w:div w:id="1730496595">
          <w:marLeft w:val="547"/>
          <w:marRight w:val="0"/>
          <w:marTop w:val="0"/>
          <w:marBottom w:val="0"/>
          <w:divBdr>
            <w:top w:val="none" w:sz="0" w:space="0" w:color="auto"/>
            <w:left w:val="none" w:sz="0" w:space="0" w:color="auto"/>
            <w:bottom w:val="none" w:sz="0" w:space="0" w:color="auto"/>
            <w:right w:val="none" w:sz="0" w:space="0" w:color="auto"/>
          </w:divBdr>
        </w:div>
      </w:divsChild>
    </w:div>
    <w:div w:id="1244415572">
      <w:bodyDiv w:val="1"/>
      <w:marLeft w:val="0"/>
      <w:marRight w:val="0"/>
      <w:marTop w:val="0"/>
      <w:marBottom w:val="0"/>
      <w:divBdr>
        <w:top w:val="none" w:sz="0" w:space="0" w:color="auto"/>
        <w:left w:val="none" w:sz="0" w:space="0" w:color="auto"/>
        <w:bottom w:val="none" w:sz="0" w:space="0" w:color="auto"/>
        <w:right w:val="none" w:sz="0" w:space="0" w:color="auto"/>
      </w:divBdr>
    </w:div>
    <w:div w:id="1348870758">
      <w:bodyDiv w:val="1"/>
      <w:marLeft w:val="0"/>
      <w:marRight w:val="0"/>
      <w:marTop w:val="0"/>
      <w:marBottom w:val="0"/>
      <w:divBdr>
        <w:top w:val="none" w:sz="0" w:space="0" w:color="auto"/>
        <w:left w:val="none" w:sz="0" w:space="0" w:color="auto"/>
        <w:bottom w:val="none" w:sz="0" w:space="0" w:color="auto"/>
        <w:right w:val="none" w:sz="0" w:space="0" w:color="auto"/>
      </w:divBdr>
    </w:div>
    <w:div w:id="1725178717">
      <w:bodyDiv w:val="1"/>
      <w:marLeft w:val="0"/>
      <w:marRight w:val="0"/>
      <w:marTop w:val="0"/>
      <w:marBottom w:val="0"/>
      <w:divBdr>
        <w:top w:val="none" w:sz="0" w:space="0" w:color="auto"/>
        <w:left w:val="none" w:sz="0" w:space="0" w:color="auto"/>
        <w:bottom w:val="none" w:sz="0" w:space="0" w:color="auto"/>
        <w:right w:val="none" w:sz="0" w:space="0" w:color="auto"/>
      </w:divBdr>
      <w:divsChild>
        <w:div w:id="244191699">
          <w:marLeft w:val="547"/>
          <w:marRight w:val="0"/>
          <w:marTop w:val="0"/>
          <w:marBottom w:val="0"/>
          <w:divBdr>
            <w:top w:val="none" w:sz="0" w:space="0" w:color="auto"/>
            <w:left w:val="none" w:sz="0" w:space="0" w:color="auto"/>
            <w:bottom w:val="none" w:sz="0" w:space="0" w:color="auto"/>
            <w:right w:val="none" w:sz="0" w:space="0" w:color="auto"/>
          </w:divBdr>
        </w:div>
      </w:divsChild>
    </w:div>
    <w:div w:id="1915161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7.svg"/><Relationship Id="rId21" Type="http://schemas.openxmlformats.org/officeDocument/2006/relationships/hyperlink" Target="https://www.isko.org/cyclo/dikw" TargetMode="External"/><Relationship Id="rId34" Type="http://schemas.openxmlformats.org/officeDocument/2006/relationships/image" Target="media/image25.svg"/><Relationship Id="rId7" Type="http://schemas.openxmlformats.org/officeDocument/2006/relationships/image" Target="media/image1.png"/><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isko.org/cyclo/dikw" TargetMode="External"/><Relationship Id="rId32" Type="http://schemas.openxmlformats.org/officeDocument/2006/relationships/image" Target="media/image23.sv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svg"/><Relationship Id="rId28" Type="http://schemas.openxmlformats.org/officeDocument/2006/relationships/image" Target="media/image19.svg"/><Relationship Id="rId36"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svg"/><Relationship Id="rId35" Type="http://schemas.openxmlformats.org/officeDocument/2006/relationships/hyperlink" Target="https://commons.emich.edu/loexquarterly/vol31/iss3/40" TargetMode="External"/><Relationship Id="rId8" Type="http://schemas.openxmlformats.org/officeDocument/2006/relationships/hyperlink" Target="https://moodle.uwtsd.ac.uk/course/view.php?id=530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13</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Elenkova Rusenova</dc:creator>
  <dc:description/>
  <cp:lastModifiedBy>Radostina Elenkova Rusenova (2015829)</cp:lastModifiedBy>
  <cp:revision>20</cp:revision>
  <dcterms:created xsi:type="dcterms:W3CDTF">2021-12-09T18:46:00Z</dcterms:created>
  <dcterms:modified xsi:type="dcterms:W3CDTF">2021-12-10T10:03:00Z</dcterms:modified>
</cp:coreProperties>
</file>