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EFEEF8"/>
  <w:body>
    <w:p w14:paraId="0324F7B0" w14:textId="77777777" w:rsidR="004C5225" w:rsidRPr="004C5225" w:rsidRDefault="004C5225" w:rsidP="004C5225">
      <w:pPr>
        <w:pStyle w:val="NoSpacing"/>
      </w:pPr>
      <w:r w:rsidRPr="004C5225">
        <w:fldChar w:fldCharType="begin"/>
      </w:r>
      <w:r w:rsidRPr="004C5225">
        <w:instrText xml:space="preserve"> INCLUDEPICTURE "https://www.swisslog-healthcare.com/-/media/swisslog-healthcare/images/blog/illustration-self-reflection.png?rev=df7a192ae2a3425e9f915667c47563fa&amp;w=1400&amp;hash=A60AFB6D860F9DC7119EEFC7A3688577" \* MERGEFORMATINET </w:instrText>
      </w:r>
      <w:r w:rsidRPr="004C5225">
        <w:fldChar w:fldCharType="separate"/>
      </w:r>
      <w:r w:rsidR="0037319D">
        <w:fldChar w:fldCharType="begin"/>
      </w:r>
      <w:r w:rsidR="0037319D">
        <w:instrText xml:space="preserve"> </w:instrText>
      </w:r>
      <w:r w:rsidR="0037319D">
        <w:instrText>INCLUDEPICTURE  "https://www.swisslog-healthcare.com/-/media/swisslog-healthcare/images/blog/illustration-self-reflection.png?rev=df7a192ae2a3425e9f915667c47563fa&amp;w=1400&amp;hash=A60AFB6D860F9DC7119EEFC7A3688577" \* MERGEFORMATINET</w:instrText>
      </w:r>
      <w:r w:rsidR="0037319D">
        <w:instrText xml:space="preserve"> </w:instrText>
      </w:r>
      <w:r w:rsidR="0037319D">
        <w:fldChar w:fldCharType="separate"/>
      </w:r>
      <w:r w:rsidR="0037319D">
        <w:pict w14:anchorId="11C0281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Illustration self reflection" style="width:454.05pt;height:254.3pt">
            <v:imagedata r:id="rId8" r:href="rId9"/>
          </v:shape>
        </w:pict>
      </w:r>
      <w:r w:rsidR="0037319D">
        <w:fldChar w:fldCharType="end"/>
      </w:r>
      <w:r w:rsidRPr="004C5225">
        <w:fldChar w:fldCharType="end"/>
      </w:r>
    </w:p>
    <w:p w14:paraId="3C3ED6CE" w14:textId="77777777" w:rsidR="002D05EA" w:rsidRPr="004C5225" w:rsidRDefault="004C5225" w:rsidP="004C5225">
      <w:pPr>
        <w:pStyle w:val="Caption"/>
        <w:jc w:val="center"/>
        <w:rPr>
          <w:rFonts w:ascii="Arial" w:hAnsi="Arial" w:cs="Arial"/>
          <w:b w:val="0"/>
          <w:bCs w:val="0"/>
          <w:color w:val="2A002A"/>
          <w:sz w:val="18"/>
          <w:szCs w:val="18"/>
        </w:rPr>
      </w:pPr>
      <w:r w:rsidRPr="004C5225">
        <w:rPr>
          <w:rFonts w:ascii="Arial" w:hAnsi="Arial" w:cs="Arial"/>
          <w:b w:val="0"/>
          <w:bCs w:val="0"/>
          <w:color w:val="2A002A"/>
          <w:sz w:val="18"/>
          <w:szCs w:val="18"/>
        </w:rPr>
        <w:t>Source: Swisslog healthcare</w:t>
      </w:r>
    </w:p>
    <w:p w14:paraId="51C37BB2" w14:textId="77777777" w:rsidR="002D05EA" w:rsidRPr="002D05EA" w:rsidRDefault="002D05EA" w:rsidP="002D05EA"/>
    <w:p w14:paraId="536D4ADB" w14:textId="77777777" w:rsidR="002D05EA" w:rsidRPr="00D8593A" w:rsidRDefault="00D8593A" w:rsidP="00D8593A">
      <w:pPr>
        <w:pStyle w:val="Title"/>
        <w:rPr>
          <w:rFonts w:ascii="Arial" w:hAnsi="Arial" w:cs="Arial"/>
          <w:b w:val="0"/>
          <w:bCs w:val="0"/>
          <w:sz w:val="48"/>
          <w:szCs w:val="48"/>
        </w:rPr>
      </w:pPr>
      <w:bookmarkStart w:id="0" w:name="_Toc161920463"/>
      <w:bookmarkStart w:id="1" w:name="_Toc161920580"/>
      <w:bookmarkStart w:id="2" w:name="_Toc161920988"/>
      <w:bookmarkStart w:id="3" w:name="_Toc161996557"/>
      <w:bookmarkStart w:id="4" w:name="_Toc161998263"/>
      <w:bookmarkStart w:id="5" w:name="_Toc161998717"/>
      <w:r w:rsidRPr="00D8593A">
        <w:rPr>
          <w:rFonts w:ascii="Arial" w:hAnsi="Arial" w:cs="Arial"/>
          <w:b w:val="0"/>
          <w:bCs w:val="0"/>
          <w:sz w:val="48"/>
          <w:szCs w:val="48"/>
        </w:rPr>
        <w:t>Journey of Self-Discovery: Reflective Exploration of Leadership Competencies</w:t>
      </w:r>
      <w:bookmarkEnd w:id="0"/>
      <w:bookmarkEnd w:id="1"/>
      <w:bookmarkEnd w:id="2"/>
      <w:bookmarkEnd w:id="3"/>
      <w:bookmarkEnd w:id="4"/>
      <w:bookmarkEnd w:id="5"/>
    </w:p>
    <w:p w14:paraId="22DDA2AE" w14:textId="77777777" w:rsidR="002D05EA" w:rsidRPr="002D05EA" w:rsidRDefault="002D05EA" w:rsidP="002D05EA"/>
    <w:p w14:paraId="2BB6AF00" w14:textId="77777777" w:rsidR="002D05EA" w:rsidRDefault="002D05EA" w:rsidP="002D05EA"/>
    <w:p w14:paraId="1A6458E9" w14:textId="77777777" w:rsidR="004914A0" w:rsidRDefault="004914A0" w:rsidP="002D05EA"/>
    <w:p w14:paraId="16B3A82E" w14:textId="77777777" w:rsidR="004914A0" w:rsidRPr="002D05EA" w:rsidRDefault="004914A0" w:rsidP="002D05EA"/>
    <w:tbl>
      <w:tblPr>
        <w:tblW w:w="0" w:type="auto"/>
        <w:tblBorders>
          <w:top w:val="single" w:sz="4" w:space="0" w:color="747474"/>
          <w:left w:val="single" w:sz="4" w:space="0" w:color="747474"/>
          <w:bottom w:val="single" w:sz="4" w:space="0" w:color="747474"/>
          <w:right w:val="single" w:sz="4" w:space="0" w:color="747474"/>
          <w:insideH w:val="single" w:sz="4" w:space="0" w:color="747474"/>
          <w:insideV w:val="single" w:sz="4" w:space="0" w:color="747474"/>
        </w:tblBorders>
        <w:tblLook w:val="04A0" w:firstRow="1" w:lastRow="0" w:firstColumn="1" w:lastColumn="0" w:noHBand="0" w:noVBand="1"/>
      </w:tblPr>
      <w:tblGrid>
        <w:gridCol w:w="4755"/>
        <w:gridCol w:w="4755"/>
      </w:tblGrid>
      <w:tr w:rsidR="00E83618" w:rsidRPr="00794F0D" w14:paraId="5F5BE312" w14:textId="77777777" w:rsidTr="00794F0D">
        <w:trPr>
          <w:trHeight w:val="385"/>
        </w:trPr>
        <w:tc>
          <w:tcPr>
            <w:tcW w:w="4755" w:type="dxa"/>
            <w:shd w:val="clear" w:color="auto" w:fill="D7D5EF"/>
          </w:tcPr>
          <w:p w14:paraId="0547B5C5" w14:textId="77777777" w:rsidR="002D05EA" w:rsidRPr="00794F0D" w:rsidRDefault="002D05EA" w:rsidP="00794F0D">
            <w:pPr>
              <w:spacing w:after="0" w:line="240" w:lineRule="auto"/>
              <w:rPr>
                <w:rFonts w:ascii="Arial" w:hAnsi="Arial" w:cs="Arial"/>
                <w:color w:val="2A002A"/>
                <w:sz w:val="22"/>
                <w:szCs w:val="22"/>
              </w:rPr>
            </w:pPr>
            <w:r w:rsidRPr="00794F0D">
              <w:rPr>
                <w:rFonts w:ascii="Arial" w:hAnsi="Arial" w:cs="Arial"/>
                <w:color w:val="2A002A"/>
                <w:sz w:val="22"/>
                <w:szCs w:val="22"/>
              </w:rPr>
              <w:t>Student name</w:t>
            </w:r>
          </w:p>
        </w:tc>
        <w:tc>
          <w:tcPr>
            <w:tcW w:w="4755" w:type="dxa"/>
            <w:shd w:val="clear" w:color="auto" w:fill="D7D5EF"/>
          </w:tcPr>
          <w:p w14:paraId="2B14FDDD" w14:textId="77777777" w:rsidR="002D05EA" w:rsidRPr="00794F0D" w:rsidRDefault="002D05EA" w:rsidP="00794F0D">
            <w:pPr>
              <w:spacing w:after="0" w:line="240" w:lineRule="auto"/>
              <w:rPr>
                <w:rFonts w:ascii="Arial" w:hAnsi="Arial" w:cs="Arial"/>
                <w:color w:val="2A002A"/>
                <w:sz w:val="22"/>
                <w:szCs w:val="22"/>
              </w:rPr>
            </w:pPr>
            <w:r w:rsidRPr="00794F0D">
              <w:rPr>
                <w:rFonts w:ascii="Arial" w:hAnsi="Arial" w:cs="Arial"/>
                <w:color w:val="2A002A"/>
                <w:sz w:val="22"/>
                <w:szCs w:val="22"/>
              </w:rPr>
              <w:t>Yordanka Kancheva</w:t>
            </w:r>
          </w:p>
        </w:tc>
      </w:tr>
      <w:tr w:rsidR="00E83618" w:rsidRPr="00794F0D" w14:paraId="5DF9C67F" w14:textId="77777777" w:rsidTr="00794F0D">
        <w:trPr>
          <w:trHeight w:val="385"/>
        </w:trPr>
        <w:tc>
          <w:tcPr>
            <w:tcW w:w="4755" w:type="dxa"/>
            <w:shd w:val="clear" w:color="auto" w:fill="D7D5EF"/>
          </w:tcPr>
          <w:p w14:paraId="632316EF" w14:textId="77777777" w:rsidR="002D05EA" w:rsidRPr="00794F0D" w:rsidRDefault="002D05EA" w:rsidP="00794F0D">
            <w:pPr>
              <w:spacing w:after="0" w:line="240" w:lineRule="auto"/>
              <w:rPr>
                <w:rFonts w:ascii="Arial" w:hAnsi="Arial" w:cs="Arial"/>
                <w:color w:val="2A002A"/>
                <w:sz w:val="22"/>
                <w:szCs w:val="22"/>
              </w:rPr>
            </w:pPr>
            <w:r w:rsidRPr="00794F0D">
              <w:rPr>
                <w:rFonts w:ascii="Arial" w:hAnsi="Arial" w:cs="Arial"/>
                <w:color w:val="2A002A"/>
                <w:sz w:val="22"/>
                <w:szCs w:val="22"/>
              </w:rPr>
              <w:t>Student number</w:t>
            </w:r>
          </w:p>
        </w:tc>
        <w:tc>
          <w:tcPr>
            <w:tcW w:w="4755" w:type="dxa"/>
            <w:shd w:val="clear" w:color="auto" w:fill="D7D5EF"/>
          </w:tcPr>
          <w:p w14:paraId="5433B028" w14:textId="77777777" w:rsidR="002D05EA" w:rsidRPr="00794F0D" w:rsidRDefault="002D05EA" w:rsidP="00794F0D">
            <w:pPr>
              <w:spacing w:after="0" w:line="240" w:lineRule="auto"/>
              <w:rPr>
                <w:rFonts w:ascii="Arial" w:hAnsi="Arial" w:cs="Arial"/>
                <w:color w:val="2A002A"/>
                <w:sz w:val="22"/>
                <w:szCs w:val="22"/>
              </w:rPr>
            </w:pPr>
            <w:r w:rsidRPr="00794F0D">
              <w:rPr>
                <w:rFonts w:ascii="Arial" w:hAnsi="Arial" w:cs="Arial"/>
                <w:color w:val="2A002A"/>
                <w:sz w:val="22"/>
                <w:szCs w:val="22"/>
              </w:rPr>
              <w:t>2017633</w:t>
            </w:r>
          </w:p>
        </w:tc>
      </w:tr>
      <w:tr w:rsidR="00E83618" w:rsidRPr="00794F0D" w14:paraId="18718864" w14:textId="77777777" w:rsidTr="00794F0D">
        <w:trPr>
          <w:trHeight w:val="771"/>
        </w:trPr>
        <w:tc>
          <w:tcPr>
            <w:tcW w:w="4755" w:type="dxa"/>
            <w:shd w:val="clear" w:color="auto" w:fill="D7D5EF"/>
          </w:tcPr>
          <w:p w14:paraId="5240D96A" w14:textId="77777777" w:rsidR="002D05EA" w:rsidRPr="00794F0D" w:rsidRDefault="002D05EA" w:rsidP="00794F0D">
            <w:pPr>
              <w:spacing w:after="0" w:line="240" w:lineRule="auto"/>
              <w:rPr>
                <w:rFonts w:ascii="Arial" w:hAnsi="Arial" w:cs="Arial"/>
                <w:color w:val="2A002A"/>
                <w:sz w:val="22"/>
                <w:szCs w:val="22"/>
              </w:rPr>
            </w:pPr>
            <w:r w:rsidRPr="00794F0D">
              <w:rPr>
                <w:rFonts w:ascii="Arial" w:hAnsi="Arial" w:cs="Arial"/>
                <w:color w:val="2A002A"/>
                <w:sz w:val="22"/>
                <w:szCs w:val="22"/>
              </w:rPr>
              <w:t>Module name</w:t>
            </w:r>
          </w:p>
        </w:tc>
        <w:tc>
          <w:tcPr>
            <w:tcW w:w="4755" w:type="dxa"/>
            <w:shd w:val="clear" w:color="auto" w:fill="D7D5EF"/>
          </w:tcPr>
          <w:p w14:paraId="1CE1AB33" w14:textId="77777777" w:rsidR="002D05EA" w:rsidRPr="00794F0D" w:rsidRDefault="002D05EA" w:rsidP="00794F0D">
            <w:pPr>
              <w:spacing w:after="0" w:line="240" w:lineRule="auto"/>
              <w:rPr>
                <w:rFonts w:ascii="Arial" w:hAnsi="Arial" w:cs="Arial"/>
                <w:color w:val="2A002A"/>
                <w:sz w:val="22"/>
                <w:szCs w:val="22"/>
              </w:rPr>
            </w:pPr>
            <w:r w:rsidRPr="00794F0D">
              <w:rPr>
                <w:rFonts w:ascii="Arial" w:hAnsi="Arial" w:cs="Arial"/>
                <w:color w:val="2A002A"/>
                <w:sz w:val="22"/>
                <w:szCs w:val="22"/>
              </w:rPr>
              <w:t>Emergent Leadership Skills for the Workplace (BMSW6101_BIRM)</w:t>
            </w:r>
          </w:p>
        </w:tc>
      </w:tr>
      <w:tr w:rsidR="00E83618" w:rsidRPr="00794F0D" w14:paraId="145905AA" w14:textId="77777777" w:rsidTr="00794F0D">
        <w:trPr>
          <w:trHeight w:val="385"/>
        </w:trPr>
        <w:tc>
          <w:tcPr>
            <w:tcW w:w="4755" w:type="dxa"/>
            <w:shd w:val="clear" w:color="auto" w:fill="D7D5EF"/>
          </w:tcPr>
          <w:p w14:paraId="568A1508" w14:textId="77777777" w:rsidR="002D05EA" w:rsidRPr="00794F0D" w:rsidRDefault="002D05EA" w:rsidP="00794F0D">
            <w:pPr>
              <w:spacing w:after="0" w:line="240" w:lineRule="auto"/>
              <w:rPr>
                <w:rFonts w:ascii="Arial" w:hAnsi="Arial" w:cs="Arial"/>
                <w:color w:val="2A002A"/>
                <w:sz w:val="22"/>
                <w:szCs w:val="22"/>
              </w:rPr>
            </w:pPr>
            <w:r w:rsidRPr="00794F0D">
              <w:rPr>
                <w:rFonts w:ascii="Arial" w:hAnsi="Arial" w:cs="Arial"/>
                <w:color w:val="2A002A"/>
                <w:sz w:val="22"/>
                <w:szCs w:val="22"/>
              </w:rPr>
              <w:t>Lecture name</w:t>
            </w:r>
          </w:p>
        </w:tc>
        <w:tc>
          <w:tcPr>
            <w:tcW w:w="4755" w:type="dxa"/>
            <w:shd w:val="clear" w:color="auto" w:fill="D7D5EF"/>
          </w:tcPr>
          <w:p w14:paraId="0A55B04C" w14:textId="77777777" w:rsidR="002D05EA" w:rsidRPr="00794F0D" w:rsidRDefault="002D05EA" w:rsidP="00794F0D">
            <w:pPr>
              <w:spacing w:after="0" w:line="240" w:lineRule="auto"/>
              <w:rPr>
                <w:rFonts w:ascii="Arial" w:hAnsi="Arial" w:cs="Arial"/>
                <w:color w:val="2A002A"/>
                <w:sz w:val="22"/>
                <w:szCs w:val="22"/>
              </w:rPr>
            </w:pPr>
            <w:r w:rsidRPr="00794F0D">
              <w:rPr>
                <w:rFonts w:ascii="Arial" w:hAnsi="Arial" w:cs="Arial"/>
                <w:color w:val="2A002A"/>
                <w:sz w:val="22"/>
                <w:szCs w:val="22"/>
              </w:rPr>
              <w:t>Samuel Ofori</w:t>
            </w:r>
          </w:p>
        </w:tc>
      </w:tr>
    </w:tbl>
    <w:p w14:paraId="363B0B1F" w14:textId="77777777" w:rsidR="002D05EA" w:rsidRPr="002D05EA" w:rsidRDefault="002D05EA" w:rsidP="002D05EA"/>
    <w:p w14:paraId="12267F3A" w14:textId="77777777" w:rsidR="00E4137D" w:rsidRDefault="00E4137D" w:rsidP="004914A0">
      <w:pPr>
        <w:spacing w:line="360" w:lineRule="auto"/>
        <w:rPr>
          <w:rFonts w:ascii="Arial" w:hAnsi="Arial" w:cs="Arial"/>
        </w:rPr>
      </w:pPr>
    </w:p>
    <w:p w14:paraId="2CBD3055" w14:textId="77777777" w:rsidR="0037319D" w:rsidRPr="0037319D" w:rsidRDefault="0037319D">
      <w:pPr>
        <w:pStyle w:val="TOCHeading"/>
        <w:rPr>
          <w:rFonts w:ascii="Arial" w:hAnsi="Arial" w:cs="Arial"/>
          <w:color w:val="29123A"/>
          <w:sz w:val="40"/>
          <w:szCs w:val="40"/>
        </w:rPr>
      </w:pPr>
      <w:r w:rsidRPr="0037319D">
        <w:rPr>
          <w:rFonts w:ascii="Arial" w:hAnsi="Arial" w:cs="Arial"/>
          <w:color w:val="29123A"/>
          <w:sz w:val="40"/>
          <w:szCs w:val="40"/>
        </w:rPr>
        <w:lastRenderedPageBreak/>
        <w:t>Table of Contents</w:t>
      </w:r>
    </w:p>
    <w:p w14:paraId="1B824F71" w14:textId="77777777" w:rsidR="0037319D" w:rsidRDefault="0037319D" w:rsidP="0037319D">
      <w:pPr>
        <w:rPr>
          <w:lang w:val="en-US" w:eastAsia="en-US"/>
        </w:rPr>
      </w:pPr>
    </w:p>
    <w:p w14:paraId="1CF806A9" w14:textId="77777777" w:rsidR="0037319D" w:rsidRPr="0037319D" w:rsidRDefault="0037319D" w:rsidP="0037319D">
      <w:pPr>
        <w:rPr>
          <w:lang w:val="en-US" w:eastAsia="en-US"/>
        </w:rPr>
      </w:pPr>
    </w:p>
    <w:p w14:paraId="006FD692" w14:textId="6B45D137" w:rsidR="0037319D" w:rsidRPr="0037319D" w:rsidRDefault="0037319D" w:rsidP="0037319D">
      <w:pPr>
        <w:pStyle w:val="TOC1"/>
        <w:tabs>
          <w:tab w:val="right" w:leader="dot" w:pos="9350"/>
        </w:tabs>
        <w:spacing w:line="360" w:lineRule="auto"/>
        <w:rPr>
          <w:rFonts w:ascii="Arial" w:hAnsi="Arial" w:cs="Arial"/>
          <w:noProof/>
          <w:color w:val="29123A"/>
          <w:sz w:val="22"/>
          <w:szCs w:val="22"/>
          <w:lang w:val="bg-BG"/>
        </w:rPr>
      </w:pPr>
      <w:r w:rsidRPr="0037319D">
        <w:rPr>
          <w:rFonts w:ascii="Arial" w:hAnsi="Arial" w:cs="Arial"/>
          <w:color w:val="29123A"/>
          <w:sz w:val="22"/>
          <w:szCs w:val="22"/>
        </w:rPr>
        <w:fldChar w:fldCharType="begin"/>
      </w:r>
      <w:r w:rsidRPr="0037319D">
        <w:rPr>
          <w:rFonts w:ascii="Arial" w:hAnsi="Arial" w:cs="Arial"/>
          <w:color w:val="29123A"/>
          <w:sz w:val="22"/>
          <w:szCs w:val="22"/>
        </w:rPr>
        <w:instrText xml:space="preserve"> TOC \o "1-3" \h \z \u </w:instrText>
      </w:r>
      <w:r w:rsidRPr="0037319D">
        <w:rPr>
          <w:rFonts w:ascii="Arial" w:hAnsi="Arial" w:cs="Arial"/>
          <w:color w:val="29123A"/>
          <w:sz w:val="22"/>
          <w:szCs w:val="22"/>
        </w:rPr>
        <w:fldChar w:fldCharType="separate"/>
      </w:r>
      <w:hyperlink w:anchor="_Toc161998717" w:history="1">
        <w:r w:rsidRPr="0037319D">
          <w:rPr>
            <w:rStyle w:val="Hyperlink"/>
            <w:rFonts w:ascii="Arial" w:hAnsi="Arial" w:cs="Arial"/>
            <w:noProof/>
            <w:color w:val="29123A"/>
            <w:sz w:val="22"/>
            <w:szCs w:val="22"/>
          </w:rPr>
          <w:t>Journey of Self-Discovery: Reflective Exploration of Leadership Competencies</w:t>
        </w:r>
        <w:r w:rsidRPr="0037319D">
          <w:rPr>
            <w:rFonts w:ascii="Arial" w:hAnsi="Arial" w:cs="Arial"/>
            <w:noProof/>
            <w:webHidden/>
            <w:color w:val="29123A"/>
            <w:sz w:val="22"/>
            <w:szCs w:val="22"/>
          </w:rPr>
          <w:tab/>
        </w:r>
        <w:r w:rsidRPr="0037319D">
          <w:rPr>
            <w:rFonts w:ascii="Arial" w:hAnsi="Arial" w:cs="Arial"/>
            <w:noProof/>
            <w:webHidden/>
            <w:color w:val="29123A"/>
            <w:sz w:val="22"/>
            <w:szCs w:val="22"/>
          </w:rPr>
          <w:fldChar w:fldCharType="begin"/>
        </w:r>
        <w:r w:rsidRPr="0037319D">
          <w:rPr>
            <w:rFonts w:ascii="Arial" w:hAnsi="Arial" w:cs="Arial"/>
            <w:noProof/>
            <w:webHidden/>
            <w:color w:val="29123A"/>
            <w:sz w:val="22"/>
            <w:szCs w:val="22"/>
          </w:rPr>
          <w:instrText xml:space="preserve"> PAGEREF _Toc161998717 \h </w:instrText>
        </w:r>
        <w:r w:rsidRPr="0037319D">
          <w:rPr>
            <w:rFonts w:ascii="Arial" w:hAnsi="Arial" w:cs="Arial"/>
            <w:noProof/>
            <w:webHidden/>
            <w:color w:val="29123A"/>
            <w:sz w:val="22"/>
            <w:szCs w:val="22"/>
          </w:rPr>
        </w:r>
        <w:r w:rsidRPr="0037319D">
          <w:rPr>
            <w:rFonts w:ascii="Arial" w:hAnsi="Arial" w:cs="Arial"/>
            <w:noProof/>
            <w:webHidden/>
            <w:color w:val="29123A"/>
            <w:sz w:val="22"/>
            <w:szCs w:val="22"/>
          </w:rPr>
          <w:fldChar w:fldCharType="separate"/>
        </w:r>
        <w:r w:rsidRPr="0037319D">
          <w:rPr>
            <w:rFonts w:ascii="Arial" w:hAnsi="Arial" w:cs="Arial"/>
            <w:noProof/>
            <w:webHidden/>
            <w:color w:val="29123A"/>
            <w:sz w:val="22"/>
            <w:szCs w:val="22"/>
          </w:rPr>
          <w:t>1</w:t>
        </w:r>
        <w:r w:rsidRPr="0037319D">
          <w:rPr>
            <w:rFonts w:ascii="Arial" w:hAnsi="Arial" w:cs="Arial"/>
            <w:noProof/>
            <w:webHidden/>
            <w:color w:val="29123A"/>
            <w:sz w:val="22"/>
            <w:szCs w:val="22"/>
          </w:rPr>
          <w:fldChar w:fldCharType="end"/>
        </w:r>
      </w:hyperlink>
    </w:p>
    <w:p w14:paraId="5D8755CF" w14:textId="0D12B594" w:rsidR="0037319D" w:rsidRPr="0037319D" w:rsidRDefault="0037319D" w:rsidP="0037319D">
      <w:pPr>
        <w:pStyle w:val="TOC1"/>
        <w:tabs>
          <w:tab w:val="right" w:leader="dot" w:pos="9350"/>
        </w:tabs>
        <w:spacing w:line="360" w:lineRule="auto"/>
        <w:rPr>
          <w:rFonts w:ascii="Arial" w:hAnsi="Arial" w:cs="Arial"/>
          <w:noProof/>
          <w:color w:val="29123A"/>
          <w:sz w:val="22"/>
          <w:szCs w:val="22"/>
          <w:lang w:val="bg-BG"/>
        </w:rPr>
      </w:pPr>
      <w:hyperlink w:anchor="_Toc161998718" w:history="1">
        <w:r w:rsidRPr="0037319D">
          <w:rPr>
            <w:rStyle w:val="Hyperlink"/>
            <w:rFonts w:ascii="Arial" w:hAnsi="Arial" w:cs="Arial"/>
            <w:noProof/>
            <w:color w:val="29123A"/>
            <w:sz w:val="22"/>
            <w:szCs w:val="22"/>
          </w:rPr>
          <w:t>Introduction:</w:t>
        </w:r>
        <w:r w:rsidRPr="0037319D">
          <w:rPr>
            <w:rFonts w:ascii="Arial" w:hAnsi="Arial" w:cs="Arial"/>
            <w:noProof/>
            <w:webHidden/>
            <w:color w:val="29123A"/>
            <w:sz w:val="22"/>
            <w:szCs w:val="22"/>
          </w:rPr>
          <w:tab/>
        </w:r>
        <w:r w:rsidRPr="0037319D">
          <w:rPr>
            <w:rFonts w:ascii="Arial" w:hAnsi="Arial" w:cs="Arial"/>
            <w:noProof/>
            <w:webHidden/>
            <w:color w:val="29123A"/>
            <w:sz w:val="22"/>
            <w:szCs w:val="22"/>
          </w:rPr>
          <w:fldChar w:fldCharType="begin"/>
        </w:r>
        <w:r w:rsidRPr="0037319D">
          <w:rPr>
            <w:rFonts w:ascii="Arial" w:hAnsi="Arial" w:cs="Arial"/>
            <w:noProof/>
            <w:webHidden/>
            <w:color w:val="29123A"/>
            <w:sz w:val="22"/>
            <w:szCs w:val="22"/>
          </w:rPr>
          <w:instrText xml:space="preserve"> PAGEREF _Toc161998718 \h </w:instrText>
        </w:r>
        <w:r w:rsidRPr="0037319D">
          <w:rPr>
            <w:rFonts w:ascii="Arial" w:hAnsi="Arial" w:cs="Arial"/>
            <w:noProof/>
            <w:webHidden/>
            <w:color w:val="29123A"/>
            <w:sz w:val="22"/>
            <w:szCs w:val="22"/>
          </w:rPr>
        </w:r>
        <w:r w:rsidRPr="0037319D">
          <w:rPr>
            <w:rFonts w:ascii="Arial" w:hAnsi="Arial" w:cs="Arial"/>
            <w:noProof/>
            <w:webHidden/>
            <w:color w:val="29123A"/>
            <w:sz w:val="22"/>
            <w:szCs w:val="22"/>
          </w:rPr>
          <w:fldChar w:fldCharType="separate"/>
        </w:r>
        <w:r w:rsidRPr="0037319D">
          <w:rPr>
            <w:rFonts w:ascii="Arial" w:hAnsi="Arial" w:cs="Arial"/>
            <w:noProof/>
            <w:webHidden/>
            <w:color w:val="29123A"/>
            <w:sz w:val="22"/>
            <w:szCs w:val="22"/>
          </w:rPr>
          <w:t>3</w:t>
        </w:r>
        <w:r w:rsidRPr="0037319D">
          <w:rPr>
            <w:rFonts w:ascii="Arial" w:hAnsi="Arial" w:cs="Arial"/>
            <w:noProof/>
            <w:webHidden/>
            <w:color w:val="29123A"/>
            <w:sz w:val="22"/>
            <w:szCs w:val="22"/>
          </w:rPr>
          <w:fldChar w:fldCharType="end"/>
        </w:r>
      </w:hyperlink>
    </w:p>
    <w:p w14:paraId="2BF3DDF0" w14:textId="70A95E49" w:rsidR="0037319D" w:rsidRPr="0037319D" w:rsidRDefault="0037319D" w:rsidP="0037319D">
      <w:pPr>
        <w:pStyle w:val="TOC1"/>
        <w:tabs>
          <w:tab w:val="right" w:leader="dot" w:pos="9350"/>
        </w:tabs>
        <w:spacing w:line="360" w:lineRule="auto"/>
        <w:rPr>
          <w:rFonts w:ascii="Arial" w:hAnsi="Arial" w:cs="Arial"/>
          <w:noProof/>
          <w:color w:val="29123A"/>
          <w:sz w:val="22"/>
          <w:szCs w:val="22"/>
          <w:lang w:val="bg-BG"/>
        </w:rPr>
      </w:pPr>
      <w:hyperlink w:anchor="_Toc161998719" w:history="1">
        <w:r w:rsidRPr="0037319D">
          <w:rPr>
            <w:rStyle w:val="Hyperlink"/>
            <w:rFonts w:ascii="Arial" w:hAnsi="Arial" w:cs="Arial"/>
            <w:noProof/>
            <w:color w:val="29123A"/>
            <w:sz w:val="22"/>
            <w:szCs w:val="22"/>
          </w:rPr>
          <w:t>Reflective Exploration of my Journey in the Emergent Leadership Skills Module</w:t>
        </w:r>
        <w:r w:rsidRPr="0037319D">
          <w:rPr>
            <w:rFonts w:ascii="Arial" w:hAnsi="Arial" w:cs="Arial"/>
            <w:noProof/>
            <w:webHidden/>
            <w:color w:val="29123A"/>
            <w:sz w:val="22"/>
            <w:szCs w:val="22"/>
          </w:rPr>
          <w:tab/>
        </w:r>
        <w:r w:rsidRPr="0037319D">
          <w:rPr>
            <w:rFonts w:ascii="Arial" w:hAnsi="Arial" w:cs="Arial"/>
            <w:noProof/>
            <w:webHidden/>
            <w:color w:val="29123A"/>
            <w:sz w:val="22"/>
            <w:szCs w:val="22"/>
          </w:rPr>
          <w:fldChar w:fldCharType="begin"/>
        </w:r>
        <w:r w:rsidRPr="0037319D">
          <w:rPr>
            <w:rFonts w:ascii="Arial" w:hAnsi="Arial" w:cs="Arial"/>
            <w:noProof/>
            <w:webHidden/>
            <w:color w:val="29123A"/>
            <w:sz w:val="22"/>
            <w:szCs w:val="22"/>
          </w:rPr>
          <w:instrText xml:space="preserve"> PAGEREF _Toc161998719 \h </w:instrText>
        </w:r>
        <w:r w:rsidRPr="0037319D">
          <w:rPr>
            <w:rFonts w:ascii="Arial" w:hAnsi="Arial" w:cs="Arial"/>
            <w:noProof/>
            <w:webHidden/>
            <w:color w:val="29123A"/>
            <w:sz w:val="22"/>
            <w:szCs w:val="22"/>
          </w:rPr>
        </w:r>
        <w:r w:rsidRPr="0037319D">
          <w:rPr>
            <w:rFonts w:ascii="Arial" w:hAnsi="Arial" w:cs="Arial"/>
            <w:noProof/>
            <w:webHidden/>
            <w:color w:val="29123A"/>
            <w:sz w:val="22"/>
            <w:szCs w:val="22"/>
          </w:rPr>
          <w:fldChar w:fldCharType="separate"/>
        </w:r>
        <w:r w:rsidRPr="0037319D">
          <w:rPr>
            <w:rFonts w:ascii="Arial" w:hAnsi="Arial" w:cs="Arial"/>
            <w:noProof/>
            <w:webHidden/>
            <w:color w:val="29123A"/>
            <w:sz w:val="22"/>
            <w:szCs w:val="22"/>
          </w:rPr>
          <w:t>4</w:t>
        </w:r>
        <w:r w:rsidRPr="0037319D">
          <w:rPr>
            <w:rFonts w:ascii="Arial" w:hAnsi="Arial" w:cs="Arial"/>
            <w:noProof/>
            <w:webHidden/>
            <w:color w:val="29123A"/>
            <w:sz w:val="22"/>
            <w:szCs w:val="22"/>
          </w:rPr>
          <w:fldChar w:fldCharType="end"/>
        </w:r>
      </w:hyperlink>
    </w:p>
    <w:p w14:paraId="4596092B" w14:textId="611E079C" w:rsidR="0037319D" w:rsidRPr="0037319D" w:rsidRDefault="0037319D" w:rsidP="0037319D">
      <w:pPr>
        <w:pStyle w:val="TOC2"/>
        <w:tabs>
          <w:tab w:val="right" w:leader="dot" w:pos="9350"/>
        </w:tabs>
        <w:spacing w:line="360" w:lineRule="auto"/>
        <w:rPr>
          <w:rFonts w:ascii="Arial" w:hAnsi="Arial" w:cs="Arial"/>
          <w:noProof/>
          <w:color w:val="29123A"/>
          <w:sz w:val="22"/>
          <w:szCs w:val="22"/>
          <w:lang w:val="bg-BG"/>
        </w:rPr>
      </w:pPr>
      <w:hyperlink w:anchor="_Toc161998720" w:history="1">
        <w:r w:rsidRPr="0037319D">
          <w:rPr>
            <w:rStyle w:val="Hyperlink"/>
            <w:rFonts w:ascii="Arial" w:hAnsi="Arial" w:cs="Arial"/>
            <w:noProof/>
            <w:color w:val="29123A"/>
            <w:sz w:val="22"/>
            <w:szCs w:val="22"/>
          </w:rPr>
          <w:t>Experience: (What?)</w:t>
        </w:r>
        <w:r w:rsidRPr="0037319D">
          <w:rPr>
            <w:rFonts w:ascii="Arial" w:hAnsi="Arial" w:cs="Arial"/>
            <w:noProof/>
            <w:webHidden/>
            <w:color w:val="29123A"/>
            <w:sz w:val="22"/>
            <w:szCs w:val="22"/>
          </w:rPr>
          <w:tab/>
        </w:r>
        <w:r w:rsidRPr="0037319D">
          <w:rPr>
            <w:rFonts w:ascii="Arial" w:hAnsi="Arial" w:cs="Arial"/>
            <w:noProof/>
            <w:webHidden/>
            <w:color w:val="29123A"/>
            <w:sz w:val="22"/>
            <w:szCs w:val="22"/>
          </w:rPr>
          <w:fldChar w:fldCharType="begin"/>
        </w:r>
        <w:r w:rsidRPr="0037319D">
          <w:rPr>
            <w:rFonts w:ascii="Arial" w:hAnsi="Arial" w:cs="Arial"/>
            <w:noProof/>
            <w:webHidden/>
            <w:color w:val="29123A"/>
            <w:sz w:val="22"/>
            <w:szCs w:val="22"/>
          </w:rPr>
          <w:instrText xml:space="preserve"> PAGEREF _Toc161998720 \h </w:instrText>
        </w:r>
        <w:r w:rsidRPr="0037319D">
          <w:rPr>
            <w:rFonts w:ascii="Arial" w:hAnsi="Arial" w:cs="Arial"/>
            <w:noProof/>
            <w:webHidden/>
            <w:color w:val="29123A"/>
            <w:sz w:val="22"/>
            <w:szCs w:val="22"/>
          </w:rPr>
        </w:r>
        <w:r w:rsidRPr="0037319D">
          <w:rPr>
            <w:rFonts w:ascii="Arial" w:hAnsi="Arial" w:cs="Arial"/>
            <w:noProof/>
            <w:webHidden/>
            <w:color w:val="29123A"/>
            <w:sz w:val="22"/>
            <w:szCs w:val="22"/>
          </w:rPr>
          <w:fldChar w:fldCharType="separate"/>
        </w:r>
        <w:r w:rsidRPr="0037319D">
          <w:rPr>
            <w:rFonts w:ascii="Arial" w:hAnsi="Arial" w:cs="Arial"/>
            <w:noProof/>
            <w:webHidden/>
            <w:color w:val="29123A"/>
            <w:sz w:val="22"/>
            <w:szCs w:val="22"/>
          </w:rPr>
          <w:t>4</w:t>
        </w:r>
        <w:r w:rsidRPr="0037319D">
          <w:rPr>
            <w:rFonts w:ascii="Arial" w:hAnsi="Arial" w:cs="Arial"/>
            <w:noProof/>
            <w:webHidden/>
            <w:color w:val="29123A"/>
            <w:sz w:val="22"/>
            <w:szCs w:val="22"/>
          </w:rPr>
          <w:fldChar w:fldCharType="end"/>
        </w:r>
      </w:hyperlink>
    </w:p>
    <w:p w14:paraId="27EA8D51" w14:textId="67BD83D6" w:rsidR="0037319D" w:rsidRPr="0037319D" w:rsidRDefault="0037319D" w:rsidP="0037319D">
      <w:pPr>
        <w:pStyle w:val="TOC2"/>
        <w:tabs>
          <w:tab w:val="right" w:leader="dot" w:pos="9350"/>
        </w:tabs>
        <w:spacing w:line="360" w:lineRule="auto"/>
        <w:rPr>
          <w:rFonts w:ascii="Arial" w:hAnsi="Arial" w:cs="Arial"/>
          <w:noProof/>
          <w:color w:val="29123A"/>
          <w:sz w:val="22"/>
          <w:szCs w:val="22"/>
          <w:lang w:val="bg-BG"/>
        </w:rPr>
      </w:pPr>
      <w:hyperlink w:anchor="_Toc161998721" w:history="1">
        <w:r w:rsidRPr="0037319D">
          <w:rPr>
            <w:rStyle w:val="Hyperlink"/>
            <w:rFonts w:ascii="Arial" w:hAnsi="Arial" w:cs="Arial"/>
            <w:noProof/>
            <w:color w:val="29123A"/>
            <w:sz w:val="22"/>
            <w:szCs w:val="22"/>
          </w:rPr>
          <w:t>Reflection: (So what?)</w:t>
        </w:r>
        <w:r w:rsidRPr="0037319D">
          <w:rPr>
            <w:rFonts w:ascii="Arial" w:hAnsi="Arial" w:cs="Arial"/>
            <w:noProof/>
            <w:webHidden/>
            <w:color w:val="29123A"/>
            <w:sz w:val="22"/>
            <w:szCs w:val="22"/>
          </w:rPr>
          <w:tab/>
        </w:r>
        <w:r w:rsidRPr="0037319D">
          <w:rPr>
            <w:rFonts w:ascii="Arial" w:hAnsi="Arial" w:cs="Arial"/>
            <w:noProof/>
            <w:webHidden/>
            <w:color w:val="29123A"/>
            <w:sz w:val="22"/>
            <w:szCs w:val="22"/>
          </w:rPr>
          <w:fldChar w:fldCharType="begin"/>
        </w:r>
        <w:r w:rsidRPr="0037319D">
          <w:rPr>
            <w:rFonts w:ascii="Arial" w:hAnsi="Arial" w:cs="Arial"/>
            <w:noProof/>
            <w:webHidden/>
            <w:color w:val="29123A"/>
            <w:sz w:val="22"/>
            <w:szCs w:val="22"/>
          </w:rPr>
          <w:instrText xml:space="preserve"> PAGEREF _Toc161998721 \h </w:instrText>
        </w:r>
        <w:r w:rsidRPr="0037319D">
          <w:rPr>
            <w:rFonts w:ascii="Arial" w:hAnsi="Arial" w:cs="Arial"/>
            <w:noProof/>
            <w:webHidden/>
            <w:color w:val="29123A"/>
            <w:sz w:val="22"/>
            <w:szCs w:val="22"/>
          </w:rPr>
        </w:r>
        <w:r w:rsidRPr="0037319D">
          <w:rPr>
            <w:rFonts w:ascii="Arial" w:hAnsi="Arial" w:cs="Arial"/>
            <w:noProof/>
            <w:webHidden/>
            <w:color w:val="29123A"/>
            <w:sz w:val="22"/>
            <w:szCs w:val="22"/>
          </w:rPr>
          <w:fldChar w:fldCharType="separate"/>
        </w:r>
        <w:r w:rsidRPr="0037319D">
          <w:rPr>
            <w:rFonts w:ascii="Arial" w:hAnsi="Arial" w:cs="Arial"/>
            <w:noProof/>
            <w:webHidden/>
            <w:color w:val="29123A"/>
            <w:sz w:val="22"/>
            <w:szCs w:val="22"/>
          </w:rPr>
          <w:t>5</w:t>
        </w:r>
        <w:r w:rsidRPr="0037319D">
          <w:rPr>
            <w:rFonts w:ascii="Arial" w:hAnsi="Arial" w:cs="Arial"/>
            <w:noProof/>
            <w:webHidden/>
            <w:color w:val="29123A"/>
            <w:sz w:val="22"/>
            <w:szCs w:val="22"/>
          </w:rPr>
          <w:fldChar w:fldCharType="end"/>
        </w:r>
      </w:hyperlink>
    </w:p>
    <w:p w14:paraId="6C3C15F8" w14:textId="063548AB" w:rsidR="0037319D" w:rsidRPr="0037319D" w:rsidRDefault="0037319D" w:rsidP="0037319D">
      <w:pPr>
        <w:pStyle w:val="TOC2"/>
        <w:tabs>
          <w:tab w:val="right" w:leader="dot" w:pos="9350"/>
        </w:tabs>
        <w:spacing w:line="360" w:lineRule="auto"/>
        <w:rPr>
          <w:rFonts w:ascii="Arial" w:hAnsi="Arial" w:cs="Arial"/>
          <w:noProof/>
          <w:color w:val="29123A"/>
          <w:sz w:val="22"/>
          <w:szCs w:val="22"/>
          <w:lang w:val="bg-BG"/>
        </w:rPr>
      </w:pPr>
      <w:hyperlink w:anchor="_Toc161998722" w:history="1">
        <w:r w:rsidRPr="0037319D">
          <w:rPr>
            <w:rStyle w:val="Hyperlink"/>
            <w:rFonts w:ascii="Arial" w:hAnsi="Arial" w:cs="Arial"/>
            <w:noProof/>
            <w:color w:val="29123A"/>
            <w:sz w:val="22"/>
            <w:szCs w:val="22"/>
          </w:rPr>
          <w:t>Action (Now what?)</w:t>
        </w:r>
        <w:r w:rsidRPr="0037319D">
          <w:rPr>
            <w:rFonts w:ascii="Arial" w:hAnsi="Arial" w:cs="Arial"/>
            <w:noProof/>
            <w:webHidden/>
            <w:color w:val="29123A"/>
            <w:sz w:val="22"/>
            <w:szCs w:val="22"/>
          </w:rPr>
          <w:tab/>
        </w:r>
        <w:r w:rsidRPr="0037319D">
          <w:rPr>
            <w:rFonts w:ascii="Arial" w:hAnsi="Arial" w:cs="Arial"/>
            <w:noProof/>
            <w:webHidden/>
            <w:color w:val="29123A"/>
            <w:sz w:val="22"/>
            <w:szCs w:val="22"/>
          </w:rPr>
          <w:fldChar w:fldCharType="begin"/>
        </w:r>
        <w:r w:rsidRPr="0037319D">
          <w:rPr>
            <w:rFonts w:ascii="Arial" w:hAnsi="Arial" w:cs="Arial"/>
            <w:noProof/>
            <w:webHidden/>
            <w:color w:val="29123A"/>
            <w:sz w:val="22"/>
            <w:szCs w:val="22"/>
          </w:rPr>
          <w:instrText xml:space="preserve"> PAGEREF _Toc161998722 \h </w:instrText>
        </w:r>
        <w:r w:rsidRPr="0037319D">
          <w:rPr>
            <w:rFonts w:ascii="Arial" w:hAnsi="Arial" w:cs="Arial"/>
            <w:noProof/>
            <w:webHidden/>
            <w:color w:val="29123A"/>
            <w:sz w:val="22"/>
            <w:szCs w:val="22"/>
          </w:rPr>
        </w:r>
        <w:r w:rsidRPr="0037319D">
          <w:rPr>
            <w:rFonts w:ascii="Arial" w:hAnsi="Arial" w:cs="Arial"/>
            <w:noProof/>
            <w:webHidden/>
            <w:color w:val="29123A"/>
            <w:sz w:val="22"/>
            <w:szCs w:val="22"/>
          </w:rPr>
          <w:fldChar w:fldCharType="separate"/>
        </w:r>
        <w:r w:rsidRPr="0037319D">
          <w:rPr>
            <w:rFonts w:ascii="Arial" w:hAnsi="Arial" w:cs="Arial"/>
            <w:noProof/>
            <w:webHidden/>
            <w:color w:val="29123A"/>
            <w:sz w:val="22"/>
            <w:szCs w:val="22"/>
          </w:rPr>
          <w:t>7</w:t>
        </w:r>
        <w:r w:rsidRPr="0037319D">
          <w:rPr>
            <w:rFonts w:ascii="Arial" w:hAnsi="Arial" w:cs="Arial"/>
            <w:noProof/>
            <w:webHidden/>
            <w:color w:val="29123A"/>
            <w:sz w:val="22"/>
            <w:szCs w:val="22"/>
          </w:rPr>
          <w:fldChar w:fldCharType="end"/>
        </w:r>
      </w:hyperlink>
    </w:p>
    <w:p w14:paraId="5823B81D" w14:textId="3E39071F" w:rsidR="0037319D" w:rsidRPr="0037319D" w:rsidRDefault="0037319D" w:rsidP="0037319D">
      <w:pPr>
        <w:pStyle w:val="TOC1"/>
        <w:tabs>
          <w:tab w:val="right" w:leader="dot" w:pos="9350"/>
        </w:tabs>
        <w:spacing w:line="360" w:lineRule="auto"/>
        <w:rPr>
          <w:rFonts w:ascii="Arial" w:hAnsi="Arial" w:cs="Arial"/>
          <w:noProof/>
          <w:color w:val="29123A"/>
          <w:sz w:val="22"/>
          <w:szCs w:val="22"/>
          <w:lang w:val="bg-BG"/>
        </w:rPr>
      </w:pPr>
      <w:hyperlink w:anchor="_Toc161998723" w:history="1">
        <w:r w:rsidRPr="0037319D">
          <w:rPr>
            <w:rStyle w:val="Hyperlink"/>
            <w:rFonts w:ascii="Arial" w:hAnsi="Arial" w:cs="Arial"/>
            <w:noProof/>
            <w:color w:val="29123A"/>
            <w:sz w:val="22"/>
            <w:szCs w:val="22"/>
          </w:rPr>
          <w:t>Conclusion:</w:t>
        </w:r>
        <w:r w:rsidRPr="0037319D">
          <w:rPr>
            <w:rFonts w:ascii="Arial" w:hAnsi="Arial" w:cs="Arial"/>
            <w:noProof/>
            <w:webHidden/>
            <w:color w:val="29123A"/>
            <w:sz w:val="22"/>
            <w:szCs w:val="22"/>
          </w:rPr>
          <w:tab/>
        </w:r>
        <w:r w:rsidRPr="0037319D">
          <w:rPr>
            <w:rFonts w:ascii="Arial" w:hAnsi="Arial" w:cs="Arial"/>
            <w:noProof/>
            <w:webHidden/>
            <w:color w:val="29123A"/>
            <w:sz w:val="22"/>
            <w:szCs w:val="22"/>
          </w:rPr>
          <w:fldChar w:fldCharType="begin"/>
        </w:r>
        <w:r w:rsidRPr="0037319D">
          <w:rPr>
            <w:rFonts w:ascii="Arial" w:hAnsi="Arial" w:cs="Arial"/>
            <w:noProof/>
            <w:webHidden/>
            <w:color w:val="29123A"/>
            <w:sz w:val="22"/>
            <w:szCs w:val="22"/>
          </w:rPr>
          <w:instrText xml:space="preserve"> PAGEREF _Toc161998723 \h </w:instrText>
        </w:r>
        <w:r w:rsidRPr="0037319D">
          <w:rPr>
            <w:rFonts w:ascii="Arial" w:hAnsi="Arial" w:cs="Arial"/>
            <w:noProof/>
            <w:webHidden/>
            <w:color w:val="29123A"/>
            <w:sz w:val="22"/>
            <w:szCs w:val="22"/>
          </w:rPr>
        </w:r>
        <w:r w:rsidRPr="0037319D">
          <w:rPr>
            <w:rFonts w:ascii="Arial" w:hAnsi="Arial" w:cs="Arial"/>
            <w:noProof/>
            <w:webHidden/>
            <w:color w:val="29123A"/>
            <w:sz w:val="22"/>
            <w:szCs w:val="22"/>
          </w:rPr>
          <w:fldChar w:fldCharType="separate"/>
        </w:r>
        <w:r w:rsidRPr="0037319D">
          <w:rPr>
            <w:rFonts w:ascii="Arial" w:hAnsi="Arial" w:cs="Arial"/>
            <w:noProof/>
            <w:webHidden/>
            <w:color w:val="29123A"/>
            <w:sz w:val="22"/>
            <w:szCs w:val="22"/>
          </w:rPr>
          <w:t>10</w:t>
        </w:r>
        <w:r w:rsidRPr="0037319D">
          <w:rPr>
            <w:rFonts w:ascii="Arial" w:hAnsi="Arial" w:cs="Arial"/>
            <w:noProof/>
            <w:webHidden/>
            <w:color w:val="29123A"/>
            <w:sz w:val="22"/>
            <w:szCs w:val="22"/>
          </w:rPr>
          <w:fldChar w:fldCharType="end"/>
        </w:r>
      </w:hyperlink>
    </w:p>
    <w:p w14:paraId="6D5B1576" w14:textId="3BCA62CB" w:rsidR="0037319D" w:rsidRPr="0037319D" w:rsidRDefault="0037319D" w:rsidP="0037319D">
      <w:pPr>
        <w:pStyle w:val="TOC1"/>
        <w:tabs>
          <w:tab w:val="right" w:leader="dot" w:pos="9350"/>
        </w:tabs>
        <w:spacing w:line="360" w:lineRule="auto"/>
        <w:rPr>
          <w:rFonts w:ascii="Arial" w:hAnsi="Arial" w:cs="Arial"/>
          <w:noProof/>
          <w:color w:val="29123A"/>
          <w:sz w:val="22"/>
          <w:szCs w:val="22"/>
          <w:lang w:val="bg-BG"/>
        </w:rPr>
      </w:pPr>
      <w:hyperlink w:anchor="_Toc161998724" w:history="1">
        <w:r w:rsidRPr="0037319D">
          <w:rPr>
            <w:rStyle w:val="Hyperlink"/>
            <w:rFonts w:ascii="Arial" w:hAnsi="Arial" w:cs="Arial"/>
            <w:noProof/>
            <w:color w:val="29123A"/>
            <w:sz w:val="22"/>
            <w:szCs w:val="22"/>
          </w:rPr>
          <w:t>References</w:t>
        </w:r>
        <w:r w:rsidRPr="0037319D">
          <w:rPr>
            <w:rFonts w:ascii="Arial" w:hAnsi="Arial" w:cs="Arial"/>
            <w:noProof/>
            <w:webHidden/>
            <w:color w:val="29123A"/>
            <w:sz w:val="22"/>
            <w:szCs w:val="22"/>
          </w:rPr>
          <w:tab/>
        </w:r>
        <w:r w:rsidRPr="0037319D">
          <w:rPr>
            <w:rFonts w:ascii="Arial" w:hAnsi="Arial" w:cs="Arial"/>
            <w:noProof/>
            <w:webHidden/>
            <w:color w:val="29123A"/>
            <w:sz w:val="22"/>
            <w:szCs w:val="22"/>
          </w:rPr>
          <w:fldChar w:fldCharType="begin"/>
        </w:r>
        <w:r w:rsidRPr="0037319D">
          <w:rPr>
            <w:rFonts w:ascii="Arial" w:hAnsi="Arial" w:cs="Arial"/>
            <w:noProof/>
            <w:webHidden/>
            <w:color w:val="29123A"/>
            <w:sz w:val="22"/>
            <w:szCs w:val="22"/>
          </w:rPr>
          <w:instrText xml:space="preserve"> PAGEREF _Toc161998724 \h </w:instrText>
        </w:r>
        <w:r w:rsidRPr="0037319D">
          <w:rPr>
            <w:rFonts w:ascii="Arial" w:hAnsi="Arial" w:cs="Arial"/>
            <w:noProof/>
            <w:webHidden/>
            <w:color w:val="29123A"/>
            <w:sz w:val="22"/>
            <w:szCs w:val="22"/>
          </w:rPr>
        </w:r>
        <w:r w:rsidRPr="0037319D">
          <w:rPr>
            <w:rFonts w:ascii="Arial" w:hAnsi="Arial" w:cs="Arial"/>
            <w:noProof/>
            <w:webHidden/>
            <w:color w:val="29123A"/>
            <w:sz w:val="22"/>
            <w:szCs w:val="22"/>
          </w:rPr>
          <w:fldChar w:fldCharType="separate"/>
        </w:r>
        <w:r w:rsidRPr="0037319D">
          <w:rPr>
            <w:rFonts w:ascii="Arial" w:hAnsi="Arial" w:cs="Arial"/>
            <w:noProof/>
            <w:webHidden/>
            <w:color w:val="29123A"/>
            <w:sz w:val="22"/>
            <w:szCs w:val="22"/>
          </w:rPr>
          <w:t>11</w:t>
        </w:r>
        <w:r w:rsidRPr="0037319D">
          <w:rPr>
            <w:rFonts w:ascii="Arial" w:hAnsi="Arial" w:cs="Arial"/>
            <w:noProof/>
            <w:webHidden/>
            <w:color w:val="29123A"/>
            <w:sz w:val="22"/>
            <w:szCs w:val="22"/>
          </w:rPr>
          <w:fldChar w:fldCharType="end"/>
        </w:r>
      </w:hyperlink>
    </w:p>
    <w:p w14:paraId="70F3F1E3" w14:textId="5A534368" w:rsidR="0037319D" w:rsidRDefault="0037319D" w:rsidP="0037319D">
      <w:pPr>
        <w:spacing w:line="360" w:lineRule="auto"/>
      </w:pPr>
      <w:r w:rsidRPr="0037319D">
        <w:rPr>
          <w:rFonts w:ascii="Arial" w:hAnsi="Arial" w:cs="Arial"/>
          <w:b/>
          <w:bCs/>
          <w:noProof/>
          <w:color w:val="29123A"/>
          <w:sz w:val="22"/>
          <w:szCs w:val="22"/>
        </w:rPr>
        <w:fldChar w:fldCharType="end"/>
      </w:r>
    </w:p>
    <w:p w14:paraId="2FB29C18" w14:textId="5B8209A1" w:rsidR="009362E0" w:rsidRDefault="009362E0" w:rsidP="003E6C86">
      <w:pPr>
        <w:spacing w:line="360" w:lineRule="auto"/>
        <w:rPr>
          <w:rFonts w:ascii="Arial" w:hAnsi="Arial" w:cs="Arial"/>
          <w:color w:val="381850"/>
          <w:sz w:val="22"/>
          <w:szCs w:val="22"/>
        </w:rPr>
      </w:pPr>
    </w:p>
    <w:p w14:paraId="7BAD1421" w14:textId="77777777" w:rsidR="0037319D" w:rsidRDefault="0037319D" w:rsidP="003E6C86">
      <w:pPr>
        <w:spacing w:line="360" w:lineRule="auto"/>
        <w:rPr>
          <w:rFonts w:ascii="Arial" w:hAnsi="Arial" w:cs="Arial"/>
          <w:color w:val="381850"/>
          <w:sz w:val="22"/>
          <w:szCs w:val="22"/>
        </w:rPr>
      </w:pPr>
    </w:p>
    <w:p w14:paraId="6A9AD732" w14:textId="77777777" w:rsidR="0037319D" w:rsidRDefault="0037319D" w:rsidP="003E6C86">
      <w:pPr>
        <w:spacing w:line="360" w:lineRule="auto"/>
        <w:rPr>
          <w:rFonts w:ascii="Arial" w:hAnsi="Arial" w:cs="Arial"/>
          <w:color w:val="381850"/>
          <w:sz w:val="22"/>
          <w:szCs w:val="22"/>
        </w:rPr>
      </w:pPr>
    </w:p>
    <w:p w14:paraId="67E23016" w14:textId="77777777" w:rsidR="0037319D" w:rsidRPr="003E6C86" w:rsidRDefault="0037319D" w:rsidP="003E6C86">
      <w:pPr>
        <w:spacing w:line="360" w:lineRule="auto"/>
        <w:rPr>
          <w:rFonts w:ascii="Arial" w:hAnsi="Arial" w:cs="Arial"/>
          <w:color w:val="381850"/>
          <w:sz w:val="22"/>
          <w:szCs w:val="22"/>
        </w:rPr>
      </w:pPr>
    </w:p>
    <w:p w14:paraId="2A760A97" w14:textId="1B504875" w:rsidR="009433B2" w:rsidRDefault="009433B2"/>
    <w:p w14:paraId="5BC670E5" w14:textId="77777777" w:rsidR="002078F2" w:rsidRDefault="002078F2" w:rsidP="004914A0">
      <w:pPr>
        <w:spacing w:line="360" w:lineRule="auto"/>
        <w:rPr>
          <w:rFonts w:ascii="Arial" w:hAnsi="Arial" w:cs="Arial"/>
        </w:rPr>
      </w:pPr>
    </w:p>
    <w:p w14:paraId="1AD2E372" w14:textId="77777777" w:rsidR="002078F2" w:rsidRDefault="002078F2" w:rsidP="004914A0">
      <w:pPr>
        <w:spacing w:line="360" w:lineRule="auto"/>
        <w:rPr>
          <w:rFonts w:ascii="Arial" w:hAnsi="Arial" w:cs="Arial"/>
        </w:rPr>
      </w:pPr>
    </w:p>
    <w:p w14:paraId="0497D2E7" w14:textId="77777777" w:rsidR="002078F2" w:rsidRDefault="002078F2" w:rsidP="004914A0">
      <w:pPr>
        <w:spacing w:line="360" w:lineRule="auto"/>
        <w:rPr>
          <w:rFonts w:ascii="Arial" w:hAnsi="Arial" w:cs="Arial"/>
        </w:rPr>
      </w:pPr>
    </w:p>
    <w:p w14:paraId="656F2FE1" w14:textId="77777777" w:rsidR="002078F2" w:rsidRDefault="002078F2" w:rsidP="004914A0">
      <w:pPr>
        <w:spacing w:line="360" w:lineRule="auto"/>
        <w:rPr>
          <w:rFonts w:ascii="Arial" w:hAnsi="Arial" w:cs="Arial"/>
        </w:rPr>
      </w:pPr>
    </w:p>
    <w:p w14:paraId="1E5EA5E7" w14:textId="77777777" w:rsidR="002078F2" w:rsidRDefault="002078F2" w:rsidP="004914A0">
      <w:pPr>
        <w:spacing w:line="360" w:lineRule="auto"/>
        <w:rPr>
          <w:rFonts w:ascii="Arial" w:hAnsi="Arial" w:cs="Arial"/>
        </w:rPr>
      </w:pPr>
    </w:p>
    <w:p w14:paraId="596D8C1A" w14:textId="77777777" w:rsidR="002078F2" w:rsidRDefault="002078F2" w:rsidP="004914A0">
      <w:pPr>
        <w:spacing w:line="360" w:lineRule="auto"/>
        <w:rPr>
          <w:rFonts w:ascii="Arial" w:hAnsi="Arial" w:cs="Arial"/>
        </w:rPr>
      </w:pPr>
    </w:p>
    <w:p w14:paraId="3C2F1E34" w14:textId="77777777" w:rsidR="002D05EA" w:rsidRPr="004914A0" w:rsidRDefault="002D05EA" w:rsidP="004914A0">
      <w:pPr>
        <w:pStyle w:val="Heading1"/>
        <w:shd w:val="clear" w:color="auto" w:fill="D7D5EF"/>
        <w:rPr>
          <w:rFonts w:ascii="Arial" w:hAnsi="Arial" w:cs="Arial"/>
          <w:b w:val="0"/>
          <w:bCs w:val="0"/>
          <w:color w:val="2A002A"/>
          <w:sz w:val="40"/>
          <w:szCs w:val="40"/>
        </w:rPr>
      </w:pPr>
      <w:bookmarkStart w:id="6" w:name="_Toc161906938"/>
      <w:bookmarkStart w:id="7" w:name="_Toc161915252"/>
      <w:bookmarkStart w:id="8" w:name="_Toc161920316"/>
      <w:bookmarkStart w:id="9" w:name="_Toc161920464"/>
      <w:bookmarkStart w:id="10" w:name="_Toc161920581"/>
      <w:bookmarkStart w:id="11" w:name="_Toc161920989"/>
      <w:bookmarkStart w:id="12" w:name="_Toc161996558"/>
      <w:bookmarkStart w:id="13" w:name="_Toc161998264"/>
      <w:bookmarkStart w:id="14" w:name="_Toc161998718"/>
      <w:r w:rsidRPr="004914A0">
        <w:rPr>
          <w:rFonts w:ascii="Arial" w:hAnsi="Arial" w:cs="Arial"/>
          <w:b w:val="0"/>
          <w:bCs w:val="0"/>
          <w:color w:val="2A002A"/>
          <w:sz w:val="40"/>
          <w:szCs w:val="40"/>
        </w:rPr>
        <w:lastRenderedPageBreak/>
        <w:t>Introduction:</w:t>
      </w:r>
      <w:bookmarkEnd w:id="6"/>
      <w:bookmarkEnd w:id="7"/>
      <w:bookmarkEnd w:id="8"/>
      <w:bookmarkEnd w:id="9"/>
      <w:bookmarkEnd w:id="10"/>
      <w:bookmarkEnd w:id="11"/>
      <w:bookmarkEnd w:id="12"/>
      <w:bookmarkEnd w:id="13"/>
      <w:bookmarkEnd w:id="14"/>
    </w:p>
    <w:p w14:paraId="76A67991" w14:textId="77777777" w:rsidR="002D05EA" w:rsidRPr="00794F0D" w:rsidRDefault="002D05EA" w:rsidP="004914A0">
      <w:pPr>
        <w:spacing w:line="360" w:lineRule="auto"/>
        <w:rPr>
          <w:rFonts w:ascii="Arial" w:hAnsi="Arial" w:cs="Arial"/>
          <w:color w:val="7F7F7F"/>
          <w:sz w:val="22"/>
          <w:szCs w:val="22"/>
        </w:rPr>
      </w:pPr>
    </w:p>
    <w:p w14:paraId="6B92B738" w14:textId="77777777" w:rsidR="00002C5A" w:rsidRPr="00794F0D" w:rsidRDefault="00002C5A" w:rsidP="004914A0">
      <w:pPr>
        <w:spacing w:line="360" w:lineRule="auto"/>
        <w:rPr>
          <w:rFonts w:ascii="Arial" w:hAnsi="Arial" w:cs="Arial"/>
          <w:color w:val="7F7F7F"/>
          <w:sz w:val="22"/>
          <w:szCs w:val="22"/>
        </w:rPr>
      </w:pPr>
    </w:p>
    <w:p w14:paraId="021C4157" w14:textId="0C32395F" w:rsidR="001A1DCD" w:rsidRPr="001A1DCD" w:rsidRDefault="00810F27" w:rsidP="001A1DCD">
      <w:pPr>
        <w:spacing w:line="360" w:lineRule="auto"/>
        <w:rPr>
          <w:rFonts w:ascii="Arial" w:hAnsi="Arial" w:cs="Arial"/>
          <w:color w:val="2A002A"/>
          <w:sz w:val="22"/>
          <w:szCs w:val="22"/>
        </w:rPr>
      </w:pPr>
      <w:r w:rsidRPr="00810F27">
        <w:rPr>
          <w:rFonts w:ascii="Arial" w:hAnsi="Arial" w:cs="Arial"/>
          <w:color w:val="2A002A"/>
          <w:sz w:val="22"/>
          <w:szCs w:val="22"/>
        </w:rPr>
        <w:t xml:space="preserve">In this reflective </w:t>
      </w:r>
      <w:r w:rsidR="00836115">
        <w:rPr>
          <w:rFonts w:ascii="Arial" w:hAnsi="Arial" w:cs="Arial"/>
          <w:color w:val="2A002A"/>
          <w:sz w:val="22"/>
          <w:szCs w:val="22"/>
        </w:rPr>
        <w:t>report</w:t>
      </w:r>
      <w:r w:rsidRPr="00810F27">
        <w:rPr>
          <w:rFonts w:ascii="Arial" w:hAnsi="Arial" w:cs="Arial"/>
          <w:color w:val="2A002A"/>
          <w:sz w:val="22"/>
          <w:szCs w:val="22"/>
        </w:rPr>
        <w:t xml:space="preserve">, </w:t>
      </w:r>
      <w:r w:rsidR="00D6288F" w:rsidRPr="00D6288F">
        <w:rPr>
          <w:rFonts w:ascii="Arial" w:hAnsi="Arial" w:cs="Arial"/>
          <w:color w:val="2A002A"/>
          <w:sz w:val="22"/>
          <w:szCs w:val="22"/>
        </w:rPr>
        <w:t xml:space="preserve">I aim to amalgamate my educational journey from the Emergent Leadership Skills program, </w:t>
      </w:r>
      <w:r w:rsidRPr="00810F27">
        <w:rPr>
          <w:rFonts w:ascii="Arial" w:hAnsi="Arial" w:cs="Arial"/>
          <w:color w:val="2A002A"/>
          <w:sz w:val="22"/>
          <w:szCs w:val="22"/>
        </w:rPr>
        <w:t xml:space="preserve">delving into key concepts, theories, and discussions covered in the classes and readings. </w:t>
      </w:r>
      <w:r w:rsidR="001A1DCD" w:rsidRPr="001A1DCD">
        <w:rPr>
          <w:rFonts w:ascii="Arial" w:hAnsi="Arial" w:cs="Arial"/>
          <w:color w:val="2A002A"/>
          <w:sz w:val="22"/>
          <w:szCs w:val="22"/>
        </w:rPr>
        <w:t xml:space="preserve">In structuring my reflection, I will utilize the What So What Now What framework, a valuable developmental tool introduced by Terry Borton in the 1970s. This approach offers a systematic method for comprehensively </w:t>
      </w:r>
      <w:r w:rsidR="001A1DCD" w:rsidRPr="001A1DCD">
        <w:rPr>
          <w:rFonts w:ascii="Arial" w:hAnsi="Arial" w:cs="Arial"/>
          <w:color w:val="2A002A"/>
          <w:sz w:val="22"/>
          <w:szCs w:val="22"/>
        </w:rPr>
        <w:t>analysing</w:t>
      </w:r>
      <w:r w:rsidR="001A1DCD" w:rsidRPr="001A1DCD">
        <w:rPr>
          <w:rFonts w:ascii="Arial" w:hAnsi="Arial" w:cs="Arial"/>
          <w:color w:val="2A002A"/>
          <w:sz w:val="22"/>
          <w:szCs w:val="22"/>
        </w:rPr>
        <w:t xml:space="preserve"> situations, acquiring insights, and formulating efficient problem-solving strategies (Borton, 1970). The framework comprises three fundamental steps:</w:t>
      </w:r>
    </w:p>
    <w:p w14:paraId="6C6F7844" w14:textId="77777777" w:rsidR="00693B89" w:rsidRDefault="001A1DCD" w:rsidP="001A1DCD">
      <w:pPr>
        <w:spacing w:line="360" w:lineRule="auto"/>
        <w:rPr>
          <w:rFonts w:ascii="Arial" w:hAnsi="Arial" w:cs="Arial"/>
          <w:color w:val="2A002A"/>
          <w:sz w:val="22"/>
          <w:szCs w:val="22"/>
        </w:rPr>
      </w:pPr>
      <w:r w:rsidRPr="001A1DCD">
        <w:rPr>
          <w:rFonts w:ascii="Arial" w:hAnsi="Arial" w:cs="Arial"/>
          <w:color w:val="2A002A"/>
          <w:sz w:val="22"/>
          <w:szCs w:val="22"/>
        </w:rPr>
        <w:t xml:space="preserve">Identification (What?): involves recognizing and elucidating the significant experiences, concepts, and theories encountered throughout the </w:t>
      </w:r>
      <w:r w:rsidRPr="001A1DCD">
        <w:rPr>
          <w:rFonts w:ascii="Arial" w:hAnsi="Arial" w:cs="Arial"/>
          <w:color w:val="2A002A"/>
          <w:sz w:val="22"/>
          <w:szCs w:val="22"/>
        </w:rPr>
        <w:t>module.</w:t>
      </w:r>
      <w:r w:rsidRPr="00810F27">
        <w:rPr>
          <w:rFonts w:ascii="Arial" w:hAnsi="Arial" w:cs="Arial"/>
          <w:color w:val="2A002A"/>
          <w:sz w:val="22"/>
          <w:szCs w:val="22"/>
        </w:rPr>
        <w:t xml:space="preserve"> </w:t>
      </w:r>
    </w:p>
    <w:p w14:paraId="3D6570B4" w14:textId="432B3A7C" w:rsidR="00810F27" w:rsidRPr="00810F27" w:rsidRDefault="001A1DCD" w:rsidP="001A1DCD">
      <w:pPr>
        <w:spacing w:line="360" w:lineRule="auto"/>
        <w:rPr>
          <w:rFonts w:ascii="Arial" w:hAnsi="Arial" w:cs="Arial"/>
          <w:color w:val="2A002A"/>
          <w:sz w:val="22"/>
          <w:szCs w:val="22"/>
        </w:rPr>
      </w:pPr>
      <w:r w:rsidRPr="00810F27">
        <w:rPr>
          <w:rFonts w:ascii="Arial" w:hAnsi="Arial" w:cs="Arial"/>
          <w:color w:val="2A002A"/>
          <w:sz w:val="22"/>
          <w:szCs w:val="22"/>
        </w:rPr>
        <w:t>Understanding</w:t>
      </w:r>
      <w:r w:rsidR="00810F27" w:rsidRPr="00810F27">
        <w:rPr>
          <w:rFonts w:ascii="Arial" w:hAnsi="Arial" w:cs="Arial"/>
          <w:color w:val="2A002A"/>
          <w:sz w:val="22"/>
          <w:szCs w:val="22"/>
        </w:rPr>
        <w:t xml:space="preserve"> (So what?), to understand the significance and implications of these experiences and concepts. </w:t>
      </w:r>
    </w:p>
    <w:p w14:paraId="77A17896" w14:textId="77777777" w:rsidR="00810F27" w:rsidRPr="00810F27" w:rsidRDefault="00810F27" w:rsidP="00810F27">
      <w:pPr>
        <w:spacing w:line="360" w:lineRule="auto"/>
        <w:rPr>
          <w:rFonts w:ascii="Arial" w:hAnsi="Arial" w:cs="Arial"/>
          <w:color w:val="2A002A"/>
          <w:sz w:val="22"/>
          <w:szCs w:val="22"/>
        </w:rPr>
      </w:pPr>
      <w:r w:rsidRPr="00810F27">
        <w:rPr>
          <w:rFonts w:ascii="Arial" w:hAnsi="Arial" w:cs="Arial"/>
          <w:color w:val="2A002A"/>
          <w:sz w:val="22"/>
          <w:szCs w:val="22"/>
        </w:rPr>
        <w:t xml:space="preserve">Planning (Now what?), where I considered how to apply these insights and lessons learned to future situations. </w:t>
      </w:r>
    </w:p>
    <w:p w14:paraId="089C1279" w14:textId="1BE47098" w:rsidR="00E4137D" w:rsidRPr="00810F27" w:rsidRDefault="00810F27" w:rsidP="00810F27">
      <w:pPr>
        <w:spacing w:line="360" w:lineRule="auto"/>
        <w:rPr>
          <w:rFonts w:ascii="Arial" w:hAnsi="Arial" w:cs="Arial"/>
          <w:color w:val="2A002A"/>
        </w:rPr>
      </w:pPr>
      <w:r w:rsidRPr="00810F27">
        <w:rPr>
          <w:rFonts w:ascii="Arial" w:hAnsi="Arial" w:cs="Arial"/>
          <w:color w:val="2A002A"/>
          <w:sz w:val="22"/>
          <w:szCs w:val="22"/>
        </w:rPr>
        <w:t xml:space="preserve">This reflection aims to provide a thoughtful examination of my learning journey in the emergent leadership skills module, focusing on key concepts, personal insights, and practical applications in the context of leadership. </w:t>
      </w:r>
      <w:r w:rsidR="005C2819" w:rsidRPr="005C2819">
        <w:rPr>
          <w:rFonts w:ascii="Arial" w:hAnsi="Arial" w:cs="Arial"/>
          <w:color w:val="2A002A"/>
          <w:sz w:val="22"/>
          <w:szCs w:val="22"/>
        </w:rPr>
        <w:t>The main aim of this reflective exercise is to amalgamate my comprehension of various leadership attributes, approaches, and frameworks explored during the course, alongside introspecting on my personal encounters with leadership within professional settings.</w:t>
      </w:r>
      <w:r w:rsidR="005C2819">
        <w:rPr>
          <w:rFonts w:ascii="Arial" w:hAnsi="Arial" w:cs="Arial"/>
          <w:color w:val="2A002A"/>
          <w:sz w:val="22"/>
          <w:szCs w:val="22"/>
        </w:rPr>
        <w:t xml:space="preserve"> </w:t>
      </w:r>
      <w:r w:rsidRPr="00810F27">
        <w:rPr>
          <w:rFonts w:ascii="Arial" w:hAnsi="Arial" w:cs="Arial"/>
          <w:color w:val="2A002A"/>
          <w:sz w:val="22"/>
          <w:szCs w:val="22"/>
        </w:rPr>
        <w:t>By employing this reflective framework, I aim to critically assess my leadership journey, identify areas for growth, and formulate actionable strategies for enhancing my leadership effectiveness in the future.</w:t>
      </w:r>
    </w:p>
    <w:p w14:paraId="667D68B9" w14:textId="77777777" w:rsidR="00E4137D" w:rsidRDefault="00E4137D" w:rsidP="004914A0">
      <w:pPr>
        <w:spacing w:line="360" w:lineRule="auto"/>
        <w:rPr>
          <w:rFonts w:ascii="Arial" w:hAnsi="Arial" w:cs="Arial"/>
        </w:rPr>
      </w:pPr>
    </w:p>
    <w:p w14:paraId="742766F5" w14:textId="77777777" w:rsidR="00810F27" w:rsidRPr="004914A0" w:rsidRDefault="00810F27" w:rsidP="004914A0">
      <w:pPr>
        <w:spacing w:line="360" w:lineRule="auto"/>
        <w:rPr>
          <w:rFonts w:ascii="Arial" w:hAnsi="Arial" w:cs="Arial"/>
        </w:rPr>
      </w:pPr>
    </w:p>
    <w:p w14:paraId="26A5B878" w14:textId="77777777" w:rsidR="00E4137D" w:rsidRDefault="00E4137D" w:rsidP="004914A0">
      <w:pPr>
        <w:spacing w:line="360" w:lineRule="auto"/>
        <w:rPr>
          <w:rFonts w:ascii="Arial" w:hAnsi="Arial" w:cs="Arial"/>
        </w:rPr>
      </w:pPr>
    </w:p>
    <w:p w14:paraId="3EA2A9FD" w14:textId="77777777" w:rsidR="00941982" w:rsidRPr="00846E8C" w:rsidRDefault="00846E8C" w:rsidP="00846E8C">
      <w:pPr>
        <w:pStyle w:val="Heading1"/>
        <w:shd w:val="clear" w:color="auto" w:fill="D7D5EF"/>
        <w:rPr>
          <w:rFonts w:ascii="Arial" w:hAnsi="Arial" w:cs="Arial"/>
          <w:b w:val="0"/>
          <w:bCs w:val="0"/>
          <w:color w:val="2A002A"/>
          <w:sz w:val="40"/>
          <w:szCs w:val="40"/>
        </w:rPr>
      </w:pPr>
      <w:bookmarkStart w:id="15" w:name="_Toc161920317"/>
      <w:bookmarkStart w:id="16" w:name="_Toc161920465"/>
      <w:bookmarkStart w:id="17" w:name="_Toc161920582"/>
      <w:bookmarkStart w:id="18" w:name="_Toc161920990"/>
      <w:bookmarkStart w:id="19" w:name="_Toc161996559"/>
      <w:bookmarkStart w:id="20" w:name="_Toc161998265"/>
      <w:bookmarkStart w:id="21" w:name="_Toc161998719"/>
      <w:r w:rsidRPr="00846E8C">
        <w:rPr>
          <w:rFonts w:ascii="Arial" w:hAnsi="Arial" w:cs="Arial"/>
          <w:b w:val="0"/>
          <w:bCs w:val="0"/>
          <w:color w:val="2A002A"/>
          <w:sz w:val="40"/>
          <w:szCs w:val="40"/>
        </w:rPr>
        <w:lastRenderedPageBreak/>
        <w:t>Reflective Exploration of my Journey in the Emergent Leadership Skills Module</w:t>
      </w:r>
      <w:bookmarkEnd w:id="15"/>
      <w:bookmarkEnd w:id="16"/>
      <w:bookmarkEnd w:id="17"/>
      <w:bookmarkEnd w:id="18"/>
      <w:bookmarkEnd w:id="19"/>
      <w:bookmarkEnd w:id="20"/>
      <w:bookmarkEnd w:id="21"/>
    </w:p>
    <w:p w14:paraId="016012F3" w14:textId="77777777" w:rsidR="00846E8C" w:rsidRDefault="00846E8C" w:rsidP="00941982">
      <w:pPr>
        <w:spacing w:line="360" w:lineRule="auto"/>
        <w:rPr>
          <w:rFonts w:ascii="Arial" w:hAnsi="Arial" w:cs="Arial"/>
        </w:rPr>
      </w:pPr>
    </w:p>
    <w:p w14:paraId="5DC3A50E" w14:textId="77777777" w:rsidR="00941982" w:rsidRPr="00941982" w:rsidRDefault="0037319D" w:rsidP="00941982">
      <w:pPr>
        <w:spacing w:line="360" w:lineRule="auto"/>
        <w:rPr>
          <w:rFonts w:ascii="Arial" w:hAnsi="Arial" w:cs="Arial"/>
          <w:b/>
          <w:bCs/>
        </w:rPr>
      </w:pPr>
      <w:r>
        <w:rPr>
          <w:rFonts w:ascii="Arial" w:hAnsi="Arial" w:cs="Arial"/>
        </w:rPr>
        <w:pict w14:anchorId="13CE9376">
          <v:shape id="_x0000_i1031" type="#_x0000_t75" style="width:474.95pt;height:139.35pt">
            <v:imagedata r:id="rId10" o:title=""/>
          </v:shape>
        </w:pict>
      </w:r>
    </w:p>
    <w:p w14:paraId="359FED71" w14:textId="77777777" w:rsidR="00941982" w:rsidRDefault="00941982" w:rsidP="00941982">
      <w:pPr>
        <w:pStyle w:val="Caption"/>
        <w:jc w:val="center"/>
        <w:rPr>
          <w:rFonts w:ascii="Arial" w:hAnsi="Arial" w:cs="Arial"/>
          <w:b w:val="0"/>
          <w:bCs w:val="0"/>
          <w:color w:val="2A002A"/>
          <w:sz w:val="18"/>
          <w:szCs w:val="18"/>
        </w:rPr>
      </w:pPr>
      <w:r w:rsidRPr="00322D57">
        <w:rPr>
          <w:rFonts w:ascii="Arial" w:hAnsi="Arial" w:cs="Arial"/>
          <w:b w:val="0"/>
          <w:bCs w:val="0"/>
          <w:color w:val="2A002A"/>
          <w:sz w:val="18"/>
          <w:szCs w:val="18"/>
        </w:rPr>
        <w:t>Source: Internet</w:t>
      </w:r>
    </w:p>
    <w:p w14:paraId="5364E7CF" w14:textId="77777777" w:rsidR="00941982" w:rsidRPr="004914A0" w:rsidRDefault="00941982" w:rsidP="004914A0">
      <w:pPr>
        <w:spacing w:line="360" w:lineRule="auto"/>
        <w:rPr>
          <w:rFonts w:ascii="Arial" w:hAnsi="Arial" w:cs="Arial"/>
        </w:rPr>
      </w:pPr>
    </w:p>
    <w:p w14:paraId="611DCF48" w14:textId="77777777" w:rsidR="002D05EA" w:rsidRPr="00941982" w:rsidRDefault="002D05EA" w:rsidP="00941982">
      <w:pPr>
        <w:pStyle w:val="Heading2"/>
        <w:shd w:val="clear" w:color="auto" w:fill="D7D5EF"/>
        <w:rPr>
          <w:rFonts w:ascii="Arial" w:hAnsi="Arial" w:cs="Arial"/>
          <w:b w:val="0"/>
          <w:bCs w:val="0"/>
          <w:color w:val="2A002A"/>
        </w:rPr>
      </w:pPr>
      <w:bookmarkStart w:id="22" w:name="_Toc161906939"/>
      <w:bookmarkStart w:id="23" w:name="_Toc161915254"/>
      <w:bookmarkStart w:id="24" w:name="_Toc161920318"/>
      <w:bookmarkStart w:id="25" w:name="_Toc161920466"/>
      <w:bookmarkStart w:id="26" w:name="_Toc161920583"/>
      <w:bookmarkStart w:id="27" w:name="_Toc161920991"/>
      <w:bookmarkStart w:id="28" w:name="_Toc161996560"/>
      <w:bookmarkStart w:id="29" w:name="_Toc161998266"/>
      <w:bookmarkStart w:id="30" w:name="_Toc161998720"/>
      <w:r w:rsidRPr="00941982">
        <w:rPr>
          <w:rFonts w:ascii="Arial" w:hAnsi="Arial" w:cs="Arial"/>
          <w:b w:val="0"/>
          <w:bCs w:val="0"/>
          <w:color w:val="2A002A"/>
        </w:rPr>
        <w:t>Experience: (What?)</w:t>
      </w:r>
      <w:bookmarkEnd w:id="22"/>
      <w:bookmarkEnd w:id="23"/>
      <w:bookmarkEnd w:id="24"/>
      <w:bookmarkEnd w:id="25"/>
      <w:bookmarkEnd w:id="26"/>
      <w:bookmarkEnd w:id="27"/>
      <w:bookmarkEnd w:id="28"/>
      <w:bookmarkEnd w:id="29"/>
      <w:bookmarkEnd w:id="30"/>
    </w:p>
    <w:p w14:paraId="4FA5EA40" w14:textId="77777777" w:rsidR="001D6A07" w:rsidRDefault="001D6A07" w:rsidP="004914A0">
      <w:pPr>
        <w:spacing w:line="360" w:lineRule="auto"/>
        <w:rPr>
          <w:rFonts w:ascii="Arial" w:hAnsi="Arial" w:cs="Arial"/>
          <w:color w:val="2A002A"/>
          <w:sz w:val="22"/>
          <w:szCs w:val="22"/>
        </w:rPr>
      </w:pPr>
    </w:p>
    <w:p w14:paraId="2B188513" w14:textId="77777777" w:rsidR="00E947D9" w:rsidRPr="00E947D9" w:rsidRDefault="00E947D9" w:rsidP="00810F27">
      <w:pPr>
        <w:spacing w:line="360" w:lineRule="auto"/>
        <w:rPr>
          <w:rFonts w:ascii="Arial" w:hAnsi="Arial" w:cs="Arial"/>
          <w:color w:val="2A002A"/>
          <w:sz w:val="22"/>
          <w:szCs w:val="22"/>
        </w:rPr>
      </w:pPr>
      <w:r w:rsidRPr="00E947D9">
        <w:rPr>
          <w:rFonts w:ascii="Arial" w:hAnsi="Arial" w:cs="Arial"/>
          <w:color w:val="2A002A"/>
          <w:sz w:val="22"/>
          <w:szCs w:val="22"/>
        </w:rPr>
        <w:t xml:space="preserve">The emergent leadership skills module provided an extensive exploration of key responsibilities, theories, and practical strategies essential for effective leadership in the workplace. Central to the module was the examination of established leadership styles and the critical evaluation of personal abilities to fulfil leadership roles. Concepts such as emotional intelligence, interpersonal skills, and ethical leadership were emphasized to enhance leadership effectiveness (McKeown </w:t>
      </w:r>
      <w:r w:rsidR="00810F27">
        <w:rPr>
          <w:rFonts w:ascii="Arial" w:hAnsi="Arial" w:cs="Arial"/>
          <w:color w:val="2A002A"/>
          <w:sz w:val="22"/>
          <w:szCs w:val="22"/>
        </w:rPr>
        <w:t>and</w:t>
      </w:r>
      <w:r w:rsidRPr="00E947D9">
        <w:rPr>
          <w:rFonts w:ascii="Arial" w:hAnsi="Arial" w:cs="Arial"/>
          <w:color w:val="2A002A"/>
          <w:sz w:val="22"/>
          <w:szCs w:val="22"/>
        </w:rPr>
        <w:t xml:space="preserve"> Bates, 2013).</w:t>
      </w:r>
    </w:p>
    <w:p w14:paraId="66B5EBFD" w14:textId="6501D6EB" w:rsidR="00E947D9" w:rsidRPr="00E947D9" w:rsidRDefault="00E947D9" w:rsidP="00810F27">
      <w:pPr>
        <w:spacing w:line="360" w:lineRule="auto"/>
        <w:rPr>
          <w:rFonts w:ascii="Arial" w:hAnsi="Arial" w:cs="Arial"/>
          <w:color w:val="2A002A"/>
          <w:sz w:val="22"/>
          <w:szCs w:val="22"/>
        </w:rPr>
      </w:pPr>
      <w:r w:rsidRPr="00E947D9">
        <w:rPr>
          <w:rFonts w:ascii="Arial" w:hAnsi="Arial" w:cs="Arial"/>
          <w:color w:val="2A002A"/>
          <w:sz w:val="22"/>
          <w:szCs w:val="22"/>
        </w:rPr>
        <w:t xml:space="preserve">Key topics covered in the module included the </w:t>
      </w:r>
      <w:r w:rsidR="008F0EC8" w:rsidRPr="008F0EC8">
        <w:rPr>
          <w:rFonts w:ascii="Arial" w:hAnsi="Arial" w:cs="Arial"/>
          <w:color w:val="2A002A"/>
          <w:sz w:val="22"/>
          <w:szCs w:val="22"/>
        </w:rPr>
        <w:t>essence of leadership, identification of leadership attributes, and the cultivation of leadership capabilities</w:t>
      </w:r>
      <w:r w:rsidRPr="00E947D9">
        <w:rPr>
          <w:rFonts w:ascii="Arial" w:hAnsi="Arial" w:cs="Arial"/>
          <w:color w:val="2A002A"/>
          <w:sz w:val="22"/>
          <w:szCs w:val="22"/>
        </w:rPr>
        <w:t xml:space="preserve">, all within the framework of ethical considerations (Armstrong, 2016). The module introduced various leadership models, theories, and styles, allowing for a nuanced understanding of different leadership approaches (Adair, 2013). One key concept discussed in class is the distinction between different leadership styles, such as Theory X, Theory Y, and Theory Z, as proposed by McGregor (Blake and Mouton, 1985; Carlos Pastor and Mayo, 2008). </w:t>
      </w:r>
    </w:p>
    <w:p w14:paraId="6C2B2AB0" w14:textId="77777777" w:rsidR="00E947D9" w:rsidRPr="00E947D9" w:rsidRDefault="00E947D9" w:rsidP="00810F27">
      <w:pPr>
        <w:spacing w:line="360" w:lineRule="auto"/>
        <w:rPr>
          <w:rFonts w:ascii="Arial" w:hAnsi="Arial" w:cs="Arial"/>
          <w:color w:val="2A002A"/>
          <w:sz w:val="22"/>
          <w:szCs w:val="22"/>
        </w:rPr>
      </w:pPr>
      <w:r w:rsidRPr="00E947D9">
        <w:rPr>
          <w:rFonts w:ascii="Arial" w:hAnsi="Arial" w:cs="Arial"/>
          <w:color w:val="2A002A"/>
          <w:sz w:val="22"/>
          <w:szCs w:val="22"/>
        </w:rPr>
        <w:lastRenderedPageBreak/>
        <w:t>Moreover, the module covered contingency and situational approaches to leadership, including the path-goal theory and the Least Preferred Coworker (LPC) approach, which underscore the importance of adapting leadership behaviours to specific situations (Fiedler, 1964; House, 1971) and highlight the importance of adapting leadership styles to different contexts and individuals (Mullins, 2019). Transformational leadership was also a focal point, highlighting the role of inspirational leaders in fostering innovation, collaboration, and organizational change (Bass, 1985; Bass and Avolio, 1993).</w:t>
      </w:r>
    </w:p>
    <w:p w14:paraId="4F11A3B6" w14:textId="77777777" w:rsidR="00E947D9" w:rsidRPr="00E947D9" w:rsidRDefault="00E947D9" w:rsidP="00810F27">
      <w:pPr>
        <w:spacing w:line="360" w:lineRule="auto"/>
        <w:rPr>
          <w:rFonts w:ascii="Arial" w:hAnsi="Arial" w:cs="Arial"/>
          <w:color w:val="2A002A"/>
          <w:sz w:val="22"/>
          <w:szCs w:val="22"/>
        </w:rPr>
      </w:pPr>
      <w:r w:rsidRPr="00E947D9">
        <w:rPr>
          <w:rFonts w:ascii="Arial" w:hAnsi="Arial" w:cs="Arial"/>
          <w:color w:val="2A002A"/>
          <w:sz w:val="22"/>
          <w:szCs w:val="22"/>
        </w:rPr>
        <w:t>Practical tasks such as the Conceptualizing Leadership Questionnaire and Leadership Styles Questionnaire provided opportunities for self-assessment and reflection on personal leadership styles and abilities. Real-life examples from UK organizations, such as the Iceland Supermarket staff protest and the integration of artificial intelligence in daily business operations, enriched the learning experience by illustrating the application of leadership principles in contemporary contexts.</w:t>
      </w:r>
    </w:p>
    <w:p w14:paraId="72C26E08" w14:textId="77777777" w:rsidR="00E947D9" w:rsidRPr="00E947D9" w:rsidRDefault="00E947D9" w:rsidP="00810F27">
      <w:pPr>
        <w:spacing w:line="360" w:lineRule="auto"/>
        <w:rPr>
          <w:rFonts w:ascii="Arial" w:hAnsi="Arial" w:cs="Arial"/>
          <w:color w:val="2A002A"/>
          <w:sz w:val="22"/>
          <w:szCs w:val="22"/>
        </w:rPr>
      </w:pPr>
      <w:r w:rsidRPr="00E947D9">
        <w:rPr>
          <w:rFonts w:ascii="Arial" w:hAnsi="Arial" w:cs="Arial"/>
          <w:color w:val="2A002A"/>
          <w:sz w:val="22"/>
          <w:szCs w:val="22"/>
        </w:rPr>
        <w:t>In addition to theoretical discussions, readings such as those by Zhang et al. (2013) and Mewton et al. (2005) offered valuable insights into quantitative analysis of leadership theories and critical skills and competencies required for leaders in evolving workplace environments. These readings supplemented classroom discussions and enriched my learning experience by offering diverse perspectives and empirical evidence to support theoretical concepts.</w:t>
      </w:r>
    </w:p>
    <w:p w14:paraId="71A83D9F" w14:textId="079FB422" w:rsidR="003966BC" w:rsidRDefault="00E947D9" w:rsidP="004914A0">
      <w:pPr>
        <w:spacing w:line="360" w:lineRule="auto"/>
        <w:rPr>
          <w:rFonts w:ascii="Arial" w:hAnsi="Arial" w:cs="Arial"/>
          <w:color w:val="2A002A"/>
          <w:sz w:val="22"/>
          <w:szCs w:val="22"/>
        </w:rPr>
      </w:pPr>
      <w:r w:rsidRPr="00E947D9">
        <w:rPr>
          <w:rFonts w:ascii="Arial" w:hAnsi="Arial" w:cs="Arial"/>
          <w:color w:val="2A002A"/>
          <w:sz w:val="22"/>
          <w:szCs w:val="22"/>
        </w:rPr>
        <w:t>Overall, the module fostered a deep understanding of leadership responsibilities, theories, and practical strategies essential for achieving workplace objectives. Through a combination of theoretical insights, practical tasks, and real-life examples, I gained valuable knowledge and skills to critically evaluate personal leadership abilities and plan for effective leadership in various organizational settings.</w:t>
      </w:r>
    </w:p>
    <w:p w14:paraId="4324FFAC" w14:textId="77777777" w:rsidR="006730EE" w:rsidRPr="006730EE" w:rsidRDefault="006730EE" w:rsidP="004914A0">
      <w:pPr>
        <w:spacing w:line="360" w:lineRule="auto"/>
        <w:rPr>
          <w:rFonts w:ascii="Arial" w:hAnsi="Arial" w:cs="Arial"/>
          <w:color w:val="2A002A"/>
          <w:sz w:val="22"/>
          <w:szCs w:val="22"/>
        </w:rPr>
      </w:pPr>
    </w:p>
    <w:p w14:paraId="07AD9495" w14:textId="77777777" w:rsidR="002D05EA" w:rsidRPr="00941982" w:rsidRDefault="002D05EA" w:rsidP="00941982">
      <w:pPr>
        <w:pStyle w:val="Heading2"/>
        <w:shd w:val="clear" w:color="auto" w:fill="D7D5EF"/>
        <w:rPr>
          <w:rFonts w:ascii="Arial" w:hAnsi="Arial" w:cs="Arial"/>
          <w:color w:val="2A002A"/>
        </w:rPr>
      </w:pPr>
      <w:bookmarkStart w:id="31" w:name="_Toc161906940"/>
      <w:bookmarkStart w:id="32" w:name="_Toc161915255"/>
      <w:bookmarkStart w:id="33" w:name="_Toc161920319"/>
      <w:bookmarkStart w:id="34" w:name="_Toc161920467"/>
      <w:bookmarkStart w:id="35" w:name="_Toc161920584"/>
      <w:bookmarkStart w:id="36" w:name="_Toc161920992"/>
      <w:bookmarkStart w:id="37" w:name="_Toc161996561"/>
      <w:bookmarkStart w:id="38" w:name="_Toc161998267"/>
      <w:bookmarkStart w:id="39" w:name="_Toc161998721"/>
      <w:r w:rsidRPr="00941982">
        <w:rPr>
          <w:rFonts w:ascii="Arial" w:hAnsi="Arial" w:cs="Arial"/>
          <w:color w:val="2A002A"/>
        </w:rPr>
        <w:t>Reflection: (So what?)</w:t>
      </w:r>
      <w:bookmarkEnd w:id="31"/>
      <w:bookmarkEnd w:id="32"/>
      <w:bookmarkEnd w:id="33"/>
      <w:bookmarkEnd w:id="34"/>
      <w:bookmarkEnd w:id="35"/>
      <w:bookmarkEnd w:id="36"/>
      <w:bookmarkEnd w:id="37"/>
      <w:bookmarkEnd w:id="38"/>
      <w:bookmarkEnd w:id="39"/>
    </w:p>
    <w:p w14:paraId="2929D127" w14:textId="77777777" w:rsidR="002D05EA" w:rsidRPr="004914A0" w:rsidRDefault="002D05EA" w:rsidP="004914A0">
      <w:pPr>
        <w:spacing w:line="360" w:lineRule="auto"/>
        <w:rPr>
          <w:rFonts w:ascii="Arial" w:hAnsi="Arial" w:cs="Arial"/>
        </w:rPr>
      </w:pPr>
    </w:p>
    <w:p w14:paraId="44498169" w14:textId="58F1FE07" w:rsidR="00451469" w:rsidRPr="00F85E05" w:rsidRDefault="00451469" w:rsidP="00F85E05">
      <w:pPr>
        <w:spacing w:line="360" w:lineRule="auto"/>
        <w:rPr>
          <w:rFonts w:ascii="Arial" w:hAnsi="Arial" w:cs="Arial"/>
          <w:color w:val="2A002A"/>
          <w:sz w:val="22"/>
          <w:szCs w:val="22"/>
        </w:rPr>
      </w:pPr>
      <w:r w:rsidRPr="00F85E05">
        <w:rPr>
          <w:rFonts w:ascii="Arial" w:hAnsi="Arial" w:cs="Arial"/>
          <w:color w:val="2A002A"/>
          <w:sz w:val="22"/>
          <w:szCs w:val="22"/>
        </w:rPr>
        <w:t xml:space="preserve">Engaging with new concepts and theories during the emergent leadership skills module elicited a range of emotions and reflections. </w:t>
      </w:r>
      <w:r w:rsidR="00321EC8" w:rsidRPr="00321EC8">
        <w:rPr>
          <w:rFonts w:ascii="Arial" w:hAnsi="Arial" w:cs="Arial"/>
          <w:color w:val="2A002A"/>
          <w:sz w:val="22"/>
          <w:szCs w:val="22"/>
        </w:rPr>
        <w:t>I immersed myself in</w:t>
      </w:r>
      <w:r w:rsidR="00321EC8" w:rsidRPr="00321EC8">
        <w:rPr>
          <w:rFonts w:ascii="Arial" w:hAnsi="Arial" w:cs="Arial"/>
          <w:color w:val="2A002A"/>
          <w:sz w:val="22"/>
          <w:szCs w:val="22"/>
        </w:rPr>
        <w:t xml:space="preserve"> </w:t>
      </w:r>
      <w:r w:rsidRPr="00F85E05">
        <w:rPr>
          <w:rFonts w:ascii="Arial" w:hAnsi="Arial" w:cs="Arial"/>
          <w:color w:val="2A002A"/>
          <w:sz w:val="22"/>
          <w:szCs w:val="22"/>
        </w:rPr>
        <w:t xml:space="preserve">various leadership styles, theories, and practical applications, I experienced both excitement and apprehension. The process of </w:t>
      </w:r>
      <w:r w:rsidRPr="00F85E05">
        <w:rPr>
          <w:rFonts w:ascii="Arial" w:hAnsi="Arial" w:cs="Arial"/>
          <w:color w:val="2A002A"/>
          <w:sz w:val="22"/>
          <w:szCs w:val="22"/>
        </w:rPr>
        <w:lastRenderedPageBreak/>
        <w:t>learning challenged my existing perspectives and assumptions about leadership, prompting me to critically evaluate my own beliefs and practices.</w:t>
      </w:r>
    </w:p>
    <w:p w14:paraId="52F6747B" w14:textId="77777777" w:rsidR="00451469" w:rsidRPr="00F85E05" w:rsidRDefault="00451469" w:rsidP="00F85E05">
      <w:pPr>
        <w:spacing w:line="360" w:lineRule="auto"/>
        <w:rPr>
          <w:rFonts w:ascii="Arial" w:hAnsi="Arial" w:cs="Arial"/>
          <w:color w:val="2A002A"/>
          <w:sz w:val="22"/>
          <w:szCs w:val="22"/>
        </w:rPr>
      </w:pPr>
      <w:r w:rsidRPr="00F85E05">
        <w:rPr>
          <w:rFonts w:ascii="Arial" w:hAnsi="Arial" w:cs="Arial"/>
          <w:color w:val="2A002A"/>
          <w:sz w:val="22"/>
          <w:szCs w:val="22"/>
        </w:rPr>
        <w:t>Drafting the report about leadership provided an opportunity for deeper reflection on my personal experiences and observations in the workplace. As I synthesized theoretical concepts with real-life examples from organizations like GXO Nestle, where I worked as a line leader, I began to recognize both my successes and areas for improvement more clearly. This reflective exercise allowed me to contextualize theoretical knowledge within practical scenarios, enhancing my understanding of leadership dynamics.</w:t>
      </w:r>
    </w:p>
    <w:p w14:paraId="53DF7CA2" w14:textId="77777777" w:rsidR="00451469" w:rsidRPr="00F85E05" w:rsidRDefault="00451469" w:rsidP="00F85E05">
      <w:pPr>
        <w:spacing w:line="360" w:lineRule="auto"/>
        <w:rPr>
          <w:rFonts w:ascii="Arial" w:hAnsi="Arial" w:cs="Arial"/>
          <w:color w:val="2A002A"/>
          <w:sz w:val="22"/>
          <w:szCs w:val="22"/>
        </w:rPr>
      </w:pPr>
      <w:r w:rsidRPr="00F85E05">
        <w:rPr>
          <w:rFonts w:ascii="Arial" w:hAnsi="Arial" w:cs="Arial"/>
          <w:color w:val="2A002A"/>
          <w:sz w:val="22"/>
          <w:szCs w:val="22"/>
        </w:rPr>
        <w:t>Among the theories and concepts covered in the module, I found myself particularly drawn to transformational leadership and its emphasis on inspiring and motivating teams to achieve common goals (Bass and Avolio, 1993). The idea of leaders as visionaries who empower and elevate their followers resonated with me, reflecting aspects of my own leadership style and aspirations. Conversely, I harboured some apprehensions about transactional leadership theories, which seemed overly rigid and transactional in nature (Bass and Riggio, 2006). However, through critical analysis and classroom discussions, I came to appreciate the situational applicability of different leadership styles, recognizing that no single approach is universally effective.</w:t>
      </w:r>
    </w:p>
    <w:p w14:paraId="3FBD268C" w14:textId="77777777" w:rsidR="00451469" w:rsidRPr="00F85E05" w:rsidRDefault="00451469" w:rsidP="00F85E05">
      <w:pPr>
        <w:spacing w:line="360" w:lineRule="auto"/>
        <w:rPr>
          <w:rFonts w:ascii="Arial" w:hAnsi="Arial" w:cs="Arial"/>
          <w:color w:val="2A002A"/>
          <w:sz w:val="22"/>
          <w:szCs w:val="22"/>
        </w:rPr>
      </w:pPr>
      <w:r w:rsidRPr="00F85E05">
        <w:rPr>
          <w:rFonts w:ascii="Arial" w:hAnsi="Arial" w:cs="Arial"/>
          <w:color w:val="2A002A"/>
          <w:sz w:val="22"/>
          <w:szCs w:val="22"/>
        </w:rPr>
        <w:t>Reflecting on my past work experience at GXO Nestle, I identified several instances where my understanding of leadership theory could have informed my decision-making process. For example, during periods of organizational change, such as implementing new production processes, I now realize that I could have employed a more transformational leadership approach to inspire enthusiasm and commitment among my team members. Similarly, reflecting on past successes, such as effectively resolving conflicts within the team, I recognized the importance of emotional intelligence and interpersonal skills in fostering positive working relationships (McCauley and Palus, 2021).</w:t>
      </w:r>
    </w:p>
    <w:p w14:paraId="567C9E94" w14:textId="77777777" w:rsidR="00451469" w:rsidRPr="00F85E05" w:rsidRDefault="00451469" w:rsidP="00F85E05">
      <w:pPr>
        <w:spacing w:line="360" w:lineRule="auto"/>
        <w:rPr>
          <w:rFonts w:ascii="Arial" w:hAnsi="Arial" w:cs="Arial"/>
          <w:color w:val="2A002A"/>
          <w:sz w:val="22"/>
          <w:szCs w:val="22"/>
        </w:rPr>
      </w:pPr>
      <w:r w:rsidRPr="00F85E05">
        <w:rPr>
          <w:rFonts w:ascii="Arial" w:hAnsi="Arial" w:cs="Arial"/>
          <w:color w:val="2A002A"/>
          <w:sz w:val="22"/>
          <w:szCs w:val="22"/>
        </w:rPr>
        <w:t>Moreover, revisiting class questionnaires on aspects of leadership provided valuable insights into my self-perception and areas of strengths and weaknesses. By comparing my responses to theoretical frameworks and empirical evidence, I gained a deeper understanding of my leadership style and areas for further development.</w:t>
      </w:r>
    </w:p>
    <w:p w14:paraId="05DC65D1" w14:textId="77777777" w:rsidR="00E4137D" w:rsidRPr="00F85E05" w:rsidRDefault="00451469" w:rsidP="00F85E05">
      <w:pPr>
        <w:spacing w:line="360" w:lineRule="auto"/>
        <w:rPr>
          <w:rFonts w:ascii="Arial" w:hAnsi="Arial" w:cs="Arial"/>
          <w:color w:val="2A002A"/>
        </w:rPr>
      </w:pPr>
      <w:r w:rsidRPr="00F85E05">
        <w:rPr>
          <w:rFonts w:ascii="Arial" w:hAnsi="Arial" w:cs="Arial"/>
          <w:color w:val="2A002A"/>
          <w:sz w:val="22"/>
          <w:szCs w:val="22"/>
        </w:rPr>
        <w:t xml:space="preserve">Engaging with new concepts and theories in the emergent leadership skills module facilitated a process of self-reflection and growth. Through critical analysis, theoretical exploration, and </w:t>
      </w:r>
      <w:r w:rsidRPr="00F85E05">
        <w:rPr>
          <w:rFonts w:ascii="Arial" w:hAnsi="Arial" w:cs="Arial"/>
          <w:color w:val="2A002A"/>
          <w:sz w:val="22"/>
          <w:szCs w:val="22"/>
        </w:rPr>
        <w:lastRenderedPageBreak/>
        <w:t>practical application, I deepened my understanding of leadership dynamics and honed my skills as a leader. By integrating theoretical knowledge with personal experiences, I gained valuable insights that will inform my future leadership practices and contribute to my ongoing development as a leader.</w:t>
      </w:r>
    </w:p>
    <w:p w14:paraId="733AB26D" w14:textId="77777777" w:rsidR="007243B7" w:rsidRDefault="007243B7" w:rsidP="004914A0">
      <w:pPr>
        <w:spacing w:line="360" w:lineRule="auto"/>
        <w:rPr>
          <w:rFonts w:ascii="Arial" w:hAnsi="Arial" w:cs="Arial"/>
        </w:rPr>
      </w:pPr>
    </w:p>
    <w:p w14:paraId="2DDC05F2" w14:textId="77777777" w:rsidR="002D05EA" w:rsidRPr="00285368" w:rsidRDefault="002D05EA" w:rsidP="00285368">
      <w:pPr>
        <w:pStyle w:val="Heading2"/>
        <w:shd w:val="clear" w:color="auto" w:fill="D7D5EF"/>
        <w:rPr>
          <w:rFonts w:ascii="Arial" w:hAnsi="Arial" w:cs="Arial"/>
          <w:b w:val="0"/>
          <w:bCs w:val="0"/>
          <w:color w:val="2A002A"/>
        </w:rPr>
      </w:pPr>
      <w:bookmarkStart w:id="40" w:name="_Toc161906942"/>
      <w:bookmarkStart w:id="41" w:name="_Toc161915257"/>
      <w:bookmarkStart w:id="42" w:name="_Toc161920320"/>
      <w:bookmarkStart w:id="43" w:name="_Toc161920468"/>
      <w:bookmarkStart w:id="44" w:name="_Toc161920585"/>
      <w:bookmarkStart w:id="45" w:name="_Toc161920993"/>
      <w:bookmarkStart w:id="46" w:name="_Toc161996562"/>
      <w:bookmarkStart w:id="47" w:name="_Toc161998268"/>
      <w:bookmarkStart w:id="48" w:name="_Toc161998722"/>
      <w:r w:rsidRPr="00285368">
        <w:rPr>
          <w:rFonts w:ascii="Arial" w:hAnsi="Arial" w:cs="Arial"/>
          <w:b w:val="0"/>
          <w:bCs w:val="0"/>
          <w:color w:val="2A002A"/>
        </w:rPr>
        <w:t>Action (Now what?)</w:t>
      </w:r>
      <w:bookmarkEnd w:id="40"/>
      <w:bookmarkEnd w:id="41"/>
      <w:bookmarkEnd w:id="42"/>
      <w:bookmarkEnd w:id="43"/>
      <w:bookmarkEnd w:id="44"/>
      <w:bookmarkEnd w:id="45"/>
      <w:bookmarkEnd w:id="46"/>
      <w:bookmarkEnd w:id="47"/>
      <w:bookmarkEnd w:id="48"/>
    </w:p>
    <w:p w14:paraId="6CDCE29D" w14:textId="77777777" w:rsidR="00A8369C" w:rsidRDefault="00A8369C" w:rsidP="00A8369C">
      <w:pPr>
        <w:spacing w:line="360" w:lineRule="auto"/>
        <w:rPr>
          <w:rFonts w:ascii="Arial" w:hAnsi="Arial" w:cs="Arial"/>
        </w:rPr>
      </w:pPr>
    </w:p>
    <w:p w14:paraId="70EE88BC" w14:textId="77777777" w:rsidR="00967133" w:rsidRPr="00F85E05" w:rsidRDefault="00967133" w:rsidP="00F85E05">
      <w:pPr>
        <w:spacing w:line="360" w:lineRule="auto"/>
        <w:rPr>
          <w:rFonts w:ascii="Arial" w:hAnsi="Arial" w:cs="Arial"/>
          <w:color w:val="2A002A"/>
          <w:sz w:val="22"/>
          <w:szCs w:val="22"/>
        </w:rPr>
      </w:pPr>
      <w:r w:rsidRPr="00F85E05">
        <w:rPr>
          <w:rFonts w:ascii="Arial" w:hAnsi="Arial" w:cs="Arial"/>
          <w:color w:val="2A002A"/>
          <w:sz w:val="22"/>
          <w:szCs w:val="22"/>
        </w:rPr>
        <w:t>The insights gained from the emergent leadership skills module are invaluable assets that I am eager to incorporate into my professional endeavours. As I contemplate the practical application of course learnings in the workplace, several key aspects stand out, each offering opportunities for transformative leadership and enhanced organizational performance.</w:t>
      </w:r>
    </w:p>
    <w:p w14:paraId="0A007D20" w14:textId="77777777" w:rsidR="00967133" w:rsidRPr="00F85E05" w:rsidRDefault="00967133" w:rsidP="00F85E05">
      <w:pPr>
        <w:spacing w:line="360" w:lineRule="auto"/>
        <w:rPr>
          <w:rFonts w:ascii="Arial" w:hAnsi="Arial" w:cs="Arial"/>
          <w:color w:val="2A002A"/>
          <w:sz w:val="22"/>
          <w:szCs w:val="22"/>
        </w:rPr>
      </w:pPr>
      <w:r w:rsidRPr="00F85E05">
        <w:rPr>
          <w:rFonts w:ascii="Arial" w:hAnsi="Arial" w:cs="Arial"/>
          <w:color w:val="2A002A"/>
          <w:sz w:val="22"/>
          <w:szCs w:val="22"/>
        </w:rPr>
        <w:t>Firstly, the emphasis on adaptive leadership resonates deeply with me, particularly considering past experiences where unforeseen challenges demanded flexibility and quick decision-making. One workplace scenario that comes to mind is when our production line faced unexpected equipment breakdowns, leading to delays in meeting delivery deadlines. In retrospect, I realize that a more adaptive approach to leadership, characterized by swift problem-solving and proactive resource allocation, could have mitigated the impact of these disruptions. Moving forward, I intend to apply the adaptive leadership principles learned in the module to anticipate and address such challenges effectively, ensuring seamless operations and timely delivery of results.</w:t>
      </w:r>
    </w:p>
    <w:p w14:paraId="4FCCEC99" w14:textId="77777777" w:rsidR="00967133" w:rsidRPr="00F85E05" w:rsidRDefault="00967133" w:rsidP="00F85E05">
      <w:pPr>
        <w:spacing w:line="360" w:lineRule="auto"/>
        <w:rPr>
          <w:rFonts w:ascii="Arial" w:hAnsi="Arial" w:cs="Arial"/>
          <w:color w:val="2A002A"/>
          <w:sz w:val="22"/>
          <w:szCs w:val="22"/>
        </w:rPr>
      </w:pPr>
      <w:r w:rsidRPr="00F85E05">
        <w:rPr>
          <w:rFonts w:ascii="Arial" w:hAnsi="Arial" w:cs="Arial"/>
          <w:color w:val="2A002A"/>
          <w:sz w:val="22"/>
          <w:szCs w:val="22"/>
        </w:rPr>
        <w:t>Moreover, the module's focus on conflict resolution strategies has prompted me to reconsider my approach to managing interpersonal tensions in the workplace. In a previous role, I encountered a situation where team members clashed over divergent opinions regarding project priorities, resulting in strained relations and diminished productivity. Reflecting on this experience, I recognize the importance of fostering open dialogue and facilitating constructive conflict resolution to maintain team cohesion and morale. Armed with the conflict management techniques acquired in the course, I am confident in my ability to navigate similar situations in the future, fostering a culture of collaboration and mutual respect among team members.</w:t>
      </w:r>
    </w:p>
    <w:p w14:paraId="039D775D" w14:textId="77777777" w:rsidR="00967133" w:rsidRPr="00F85E05" w:rsidRDefault="00967133" w:rsidP="00F85E05">
      <w:pPr>
        <w:spacing w:line="360" w:lineRule="auto"/>
        <w:rPr>
          <w:rFonts w:ascii="Arial" w:hAnsi="Arial" w:cs="Arial"/>
          <w:color w:val="2A002A"/>
          <w:sz w:val="22"/>
          <w:szCs w:val="22"/>
        </w:rPr>
      </w:pPr>
      <w:r w:rsidRPr="00F85E05">
        <w:rPr>
          <w:rFonts w:ascii="Arial" w:hAnsi="Arial" w:cs="Arial"/>
          <w:color w:val="2A002A"/>
          <w:sz w:val="22"/>
          <w:szCs w:val="22"/>
        </w:rPr>
        <w:t xml:space="preserve">Furthermore, the module's exploration of inclusive leadership practices has underscored the significance of creating a supportive and equitable work environment for all employees. In my </w:t>
      </w:r>
      <w:r w:rsidRPr="00F85E05">
        <w:rPr>
          <w:rFonts w:ascii="Arial" w:hAnsi="Arial" w:cs="Arial"/>
          <w:color w:val="2A002A"/>
          <w:sz w:val="22"/>
          <w:szCs w:val="22"/>
        </w:rPr>
        <w:lastRenderedPageBreak/>
        <w:t>role as a line leader, I have witnessed instances where certain team members felt marginalized or overlooked due to factors such as gender, ethnicity, or background. Moving forward, I am committed to leveraging inclusive leadership strategies, such as active listening, empathy, and diversity appreciation, to cultivate an inclusive culture where every voice is valued and respected. By championing diversity and fostering a sense of belonging among team members, I aim to unleash the full potential of our workforce and drive organizational success.</w:t>
      </w:r>
    </w:p>
    <w:p w14:paraId="4AF8CCBA" w14:textId="77777777" w:rsidR="00967133" w:rsidRPr="00F85E05" w:rsidRDefault="00967133" w:rsidP="00F85E05">
      <w:pPr>
        <w:spacing w:line="360" w:lineRule="auto"/>
        <w:rPr>
          <w:rFonts w:ascii="Arial" w:hAnsi="Arial" w:cs="Arial"/>
          <w:color w:val="2A002A"/>
          <w:sz w:val="22"/>
          <w:szCs w:val="22"/>
        </w:rPr>
      </w:pPr>
      <w:r w:rsidRPr="00F85E05">
        <w:rPr>
          <w:rFonts w:ascii="Arial" w:hAnsi="Arial" w:cs="Arial"/>
          <w:color w:val="2A002A"/>
          <w:sz w:val="22"/>
          <w:szCs w:val="22"/>
        </w:rPr>
        <w:t xml:space="preserve">While the emergent leadership skills module has provided a solid foundation in various aspects of leadership, there are specific areas that I am keen to explore further to deepen my understanding and enhance my effectiveness as a leader. </w:t>
      </w:r>
    </w:p>
    <w:p w14:paraId="45D2E046" w14:textId="77777777" w:rsidR="00967133" w:rsidRPr="00F85E05" w:rsidRDefault="00967133" w:rsidP="00F85E05">
      <w:pPr>
        <w:spacing w:line="360" w:lineRule="auto"/>
        <w:rPr>
          <w:rFonts w:ascii="Arial" w:hAnsi="Arial" w:cs="Arial"/>
          <w:color w:val="2A002A"/>
          <w:sz w:val="22"/>
          <w:szCs w:val="22"/>
        </w:rPr>
      </w:pPr>
      <w:r w:rsidRPr="00F85E05">
        <w:rPr>
          <w:rFonts w:ascii="Arial" w:hAnsi="Arial" w:cs="Arial"/>
          <w:color w:val="2A002A"/>
          <w:sz w:val="22"/>
          <w:szCs w:val="22"/>
        </w:rPr>
        <w:t xml:space="preserve">Although I have acquired some strategies for resolving conflicts through the module, I recognize the complexity of interpersonal dynamics in the workplace and the need for more nuanced approaches. By delving deeper into conflict resolution techniques, such as principled negotiation and mediation, I aim to cultivate a more comprehensive toolkit for addressing conflicts constructively and fostering harmonious relationships among team members. </w:t>
      </w:r>
    </w:p>
    <w:p w14:paraId="45F2BC10" w14:textId="77777777" w:rsidR="00967133" w:rsidRPr="00F85E05" w:rsidRDefault="00967133" w:rsidP="00F85E05">
      <w:pPr>
        <w:spacing w:line="360" w:lineRule="auto"/>
        <w:rPr>
          <w:rFonts w:ascii="Arial" w:hAnsi="Arial" w:cs="Arial"/>
          <w:color w:val="2A002A"/>
          <w:sz w:val="22"/>
          <w:szCs w:val="22"/>
        </w:rPr>
      </w:pPr>
      <w:r w:rsidRPr="00F85E05">
        <w:rPr>
          <w:rFonts w:ascii="Arial" w:hAnsi="Arial" w:cs="Arial"/>
          <w:color w:val="2A002A"/>
          <w:sz w:val="22"/>
          <w:szCs w:val="22"/>
        </w:rPr>
        <w:t xml:space="preserve">Another area of interest for me is understanding and effectively leading millennials and Generation Z employees. As these cohorts increasingly dominate the workforce, it is imperative for leaders to adapt their leadership styles and communication strategies to resonate with younger generations' preferences and expectations. </w:t>
      </w:r>
    </w:p>
    <w:p w14:paraId="0C259B77" w14:textId="6D51FBCB" w:rsidR="00967133" w:rsidRPr="00F85E05" w:rsidRDefault="00967133" w:rsidP="00F85E05">
      <w:pPr>
        <w:spacing w:line="360" w:lineRule="auto"/>
        <w:rPr>
          <w:rFonts w:ascii="Arial" w:hAnsi="Arial" w:cs="Arial"/>
          <w:color w:val="2A002A"/>
          <w:sz w:val="22"/>
          <w:szCs w:val="22"/>
        </w:rPr>
      </w:pPr>
      <w:r w:rsidRPr="00F85E05">
        <w:rPr>
          <w:rFonts w:ascii="Arial" w:hAnsi="Arial" w:cs="Arial"/>
          <w:color w:val="2A002A"/>
          <w:sz w:val="22"/>
          <w:szCs w:val="22"/>
        </w:rPr>
        <w:t xml:space="preserve">Promoting equality and fostering diversity is a key priority for me as a leader. In today's increasingly diverse and interconnected world, organizations must prioritize inclusivity and equity to unlock innovation, drive performance, and attract top talent. I am committed to deepening my understanding of diversity, equity, and inclusion principles through further learning and education. By exploring topics such as unconscious bias mitigation, inclusive leadership practices, and cultural competence, </w:t>
      </w:r>
      <w:r w:rsidR="00DE7034" w:rsidRPr="00DE7034">
        <w:rPr>
          <w:rFonts w:ascii="Arial" w:hAnsi="Arial" w:cs="Arial"/>
          <w:color w:val="2A002A"/>
          <w:sz w:val="22"/>
          <w:szCs w:val="22"/>
        </w:rPr>
        <w:t xml:space="preserve">my objective is to foster an environment in the workplace where every person is appreciated, </w:t>
      </w:r>
      <w:r w:rsidR="00DE7034" w:rsidRPr="00DE7034">
        <w:rPr>
          <w:rFonts w:ascii="Arial" w:hAnsi="Arial" w:cs="Arial"/>
          <w:color w:val="2A002A"/>
          <w:sz w:val="22"/>
          <w:szCs w:val="22"/>
        </w:rPr>
        <w:t>honoured</w:t>
      </w:r>
      <w:r w:rsidR="00DE7034" w:rsidRPr="00DE7034">
        <w:rPr>
          <w:rFonts w:ascii="Arial" w:hAnsi="Arial" w:cs="Arial"/>
          <w:color w:val="2A002A"/>
          <w:sz w:val="22"/>
          <w:szCs w:val="22"/>
        </w:rPr>
        <w:t>, and given the confidence to thrive.</w:t>
      </w:r>
    </w:p>
    <w:p w14:paraId="19C9DC0E" w14:textId="77777777" w:rsidR="00967133" w:rsidRPr="00F85E05" w:rsidRDefault="00967133" w:rsidP="00F85E05">
      <w:pPr>
        <w:spacing w:line="360" w:lineRule="auto"/>
        <w:rPr>
          <w:rFonts w:ascii="Arial" w:hAnsi="Arial" w:cs="Arial"/>
          <w:color w:val="2A002A"/>
          <w:sz w:val="22"/>
          <w:szCs w:val="22"/>
        </w:rPr>
      </w:pPr>
      <w:r w:rsidRPr="00F85E05">
        <w:rPr>
          <w:rFonts w:ascii="Arial" w:hAnsi="Arial" w:cs="Arial"/>
          <w:color w:val="2A002A"/>
          <w:sz w:val="22"/>
          <w:szCs w:val="22"/>
        </w:rPr>
        <w:t>To further develop my leadership skills in conflict management, navigating generational differences, and promoting equality, I have outlined a multifaceted approach that integrates various learning methods and experiences tailored to each area of focus.</w:t>
      </w:r>
    </w:p>
    <w:p w14:paraId="700BC4EC" w14:textId="77777777" w:rsidR="00967133" w:rsidRPr="00F85E05" w:rsidRDefault="00967133" w:rsidP="00F85E05">
      <w:pPr>
        <w:spacing w:line="360" w:lineRule="auto"/>
        <w:rPr>
          <w:rFonts w:ascii="Arial" w:hAnsi="Arial" w:cs="Arial"/>
          <w:color w:val="2A002A"/>
          <w:sz w:val="22"/>
          <w:szCs w:val="22"/>
        </w:rPr>
      </w:pPr>
      <w:r w:rsidRPr="00F85E05">
        <w:rPr>
          <w:rFonts w:ascii="Arial" w:hAnsi="Arial" w:cs="Arial"/>
          <w:color w:val="2A002A"/>
          <w:sz w:val="22"/>
          <w:szCs w:val="22"/>
        </w:rPr>
        <w:t xml:space="preserve">Firstly, for conflict management, I plan to </w:t>
      </w:r>
      <w:r w:rsidR="00F85E05" w:rsidRPr="00F85E05">
        <w:rPr>
          <w:rFonts w:ascii="Arial" w:hAnsi="Arial" w:cs="Arial"/>
          <w:color w:val="2A002A"/>
          <w:sz w:val="22"/>
          <w:szCs w:val="22"/>
        </w:rPr>
        <w:t>enrol</w:t>
      </w:r>
      <w:r w:rsidRPr="00F85E05">
        <w:rPr>
          <w:rFonts w:ascii="Arial" w:hAnsi="Arial" w:cs="Arial"/>
          <w:color w:val="2A002A"/>
          <w:sz w:val="22"/>
          <w:szCs w:val="22"/>
        </w:rPr>
        <w:t xml:space="preserve"> in specialized training programs and workshops offered by reputable institutions and professional organizations. These courses will provide structured learning opportunities and practical techniques for effectively managing conflicts in </w:t>
      </w:r>
      <w:r w:rsidRPr="00F85E05">
        <w:rPr>
          <w:rFonts w:ascii="Arial" w:hAnsi="Arial" w:cs="Arial"/>
          <w:color w:val="2A002A"/>
          <w:sz w:val="22"/>
          <w:szCs w:val="22"/>
        </w:rPr>
        <w:lastRenderedPageBreak/>
        <w:t>the workplace. Additionally, I intend to leverage online platforms such as LinkedIn Learning to access a wide range of courses on negotiation, mediation, and conflict resolution, allowing for flexible and self-paced learning that aligns with my schedule and preferences. Furthermore, I will seek mentorship from experienced leaders within my organization who have demonstrated proficiency in conflict resolution, soliciting their guidance and insights to enhance my skills through real-world scenarios and case studies.</w:t>
      </w:r>
    </w:p>
    <w:p w14:paraId="0E8E88A6" w14:textId="77777777" w:rsidR="00967133" w:rsidRPr="00F85E05" w:rsidRDefault="00967133" w:rsidP="00F85E05">
      <w:pPr>
        <w:spacing w:line="360" w:lineRule="auto"/>
        <w:rPr>
          <w:rFonts w:ascii="Arial" w:hAnsi="Arial" w:cs="Arial"/>
          <w:color w:val="2A002A"/>
          <w:sz w:val="22"/>
          <w:szCs w:val="22"/>
        </w:rPr>
      </w:pPr>
      <w:r w:rsidRPr="00F85E05">
        <w:rPr>
          <w:rFonts w:ascii="Arial" w:hAnsi="Arial" w:cs="Arial"/>
          <w:color w:val="2A002A"/>
          <w:sz w:val="22"/>
          <w:szCs w:val="22"/>
        </w:rPr>
        <w:t xml:space="preserve">In terms of understanding and leading millennials and Generation Z, I recognize the value of experiential learning and direct engagement with younger colleagues. I plan to initiate mentorship programs or reverse mentoring initiatives where I can partner with younger employees to gain firsthand insights into their perspectives, aspirations, and work styles. </w:t>
      </w:r>
    </w:p>
    <w:p w14:paraId="0D1D05F9" w14:textId="77777777" w:rsidR="00967133" w:rsidRPr="00F85E05" w:rsidRDefault="00967133" w:rsidP="00F85E05">
      <w:pPr>
        <w:spacing w:line="360" w:lineRule="auto"/>
        <w:rPr>
          <w:rFonts w:ascii="Arial" w:hAnsi="Arial" w:cs="Arial"/>
          <w:color w:val="2A002A"/>
          <w:sz w:val="22"/>
          <w:szCs w:val="22"/>
        </w:rPr>
      </w:pPr>
      <w:r w:rsidRPr="00F85E05">
        <w:rPr>
          <w:rFonts w:ascii="Arial" w:hAnsi="Arial" w:cs="Arial"/>
          <w:color w:val="2A002A"/>
          <w:sz w:val="22"/>
          <w:szCs w:val="22"/>
        </w:rPr>
        <w:t>Additionally, I will explore relevant literature and research studies on generational differences and leadership strategies, drawing insights from scholarly articles, books, and industry reports to inform my approach.</w:t>
      </w:r>
    </w:p>
    <w:p w14:paraId="5F192609" w14:textId="36B59C96" w:rsidR="00513930" w:rsidRDefault="00967133" w:rsidP="00513930">
      <w:pPr>
        <w:spacing w:line="360" w:lineRule="auto"/>
        <w:rPr>
          <w:rFonts w:ascii="Arial" w:hAnsi="Arial" w:cs="Arial"/>
        </w:rPr>
      </w:pPr>
      <w:r w:rsidRPr="00F85E05">
        <w:rPr>
          <w:rFonts w:ascii="Arial" w:hAnsi="Arial" w:cs="Arial"/>
          <w:color w:val="2A002A"/>
          <w:sz w:val="22"/>
          <w:szCs w:val="22"/>
        </w:rPr>
        <w:t xml:space="preserve">For promoting equality and fostering diversity, I intend to engage in both formal and informal learning opportunities. In addition to attending diversity and inclusion training sessions organized by my organization, I will seek out conferences, seminars, and webinars hosted by diversity-focused organizations and thought leaders in the field. Furthermore, I will actively participate in employee resource groups and affinity networks that promote diversity and provide platforms for learning, networking, and advocacy. Additionally, </w:t>
      </w:r>
      <w:r w:rsidR="005E7FCB" w:rsidRPr="005E7FCB">
        <w:rPr>
          <w:rFonts w:ascii="Arial" w:hAnsi="Arial" w:cs="Arial"/>
          <w:color w:val="2A002A"/>
          <w:sz w:val="22"/>
          <w:szCs w:val="22"/>
        </w:rPr>
        <w:t xml:space="preserve">I pledge to engage in continual introspection and rigorous scrutiny of my personal biases and advantages, pushing myself to consistently acquire new insights and relinquish outdated perspectives to foster a workplace that is </w:t>
      </w:r>
      <w:r w:rsidR="00572281" w:rsidRPr="005E7FCB">
        <w:rPr>
          <w:rFonts w:ascii="Arial" w:hAnsi="Arial" w:cs="Arial"/>
          <w:color w:val="2A002A"/>
          <w:sz w:val="22"/>
          <w:szCs w:val="22"/>
        </w:rPr>
        <w:t>fairer</w:t>
      </w:r>
      <w:r w:rsidR="005E7FCB" w:rsidRPr="005E7FCB">
        <w:rPr>
          <w:rFonts w:ascii="Arial" w:hAnsi="Arial" w:cs="Arial"/>
          <w:color w:val="2A002A"/>
          <w:sz w:val="22"/>
          <w:szCs w:val="22"/>
        </w:rPr>
        <w:t xml:space="preserve"> and welcoming to all.</w:t>
      </w:r>
    </w:p>
    <w:p w14:paraId="62D50215" w14:textId="77777777" w:rsidR="00513930" w:rsidRDefault="00513930" w:rsidP="00513930">
      <w:pPr>
        <w:spacing w:line="360" w:lineRule="auto"/>
        <w:rPr>
          <w:rFonts w:ascii="Arial" w:hAnsi="Arial" w:cs="Arial"/>
        </w:rPr>
      </w:pPr>
    </w:p>
    <w:p w14:paraId="20BDBF2A" w14:textId="77777777" w:rsidR="00513930" w:rsidRDefault="00513930" w:rsidP="00513930">
      <w:pPr>
        <w:spacing w:line="360" w:lineRule="auto"/>
        <w:rPr>
          <w:rFonts w:ascii="Arial" w:hAnsi="Arial" w:cs="Arial"/>
        </w:rPr>
      </w:pPr>
    </w:p>
    <w:p w14:paraId="2A5B7870" w14:textId="77777777" w:rsidR="00513930" w:rsidRDefault="00513930" w:rsidP="00513930">
      <w:pPr>
        <w:spacing w:line="360" w:lineRule="auto"/>
        <w:rPr>
          <w:rFonts w:ascii="Arial" w:hAnsi="Arial" w:cs="Arial"/>
        </w:rPr>
      </w:pPr>
    </w:p>
    <w:p w14:paraId="122833C9" w14:textId="77777777" w:rsidR="00F85E05" w:rsidRDefault="00F85E05" w:rsidP="00513930">
      <w:pPr>
        <w:spacing w:line="360" w:lineRule="auto"/>
        <w:rPr>
          <w:rFonts w:ascii="Arial" w:hAnsi="Arial" w:cs="Arial"/>
        </w:rPr>
      </w:pPr>
    </w:p>
    <w:p w14:paraId="2B576A5B" w14:textId="77777777" w:rsidR="00513930" w:rsidRDefault="00513930" w:rsidP="00513930">
      <w:pPr>
        <w:spacing w:line="360" w:lineRule="auto"/>
        <w:rPr>
          <w:rFonts w:ascii="Arial" w:hAnsi="Arial" w:cs="Arial"/>
        </w:rPr>
      </w:pPr>
    </w:p>
    <w:p w14:paraId="677970EA" w14:textId="77777777" w:rsidR="003966BC" w:rsidRPr="004914A0" w:rsidRDefault="003966BC" w:rsidP="00513930">
      <w:pPr>
        <w:spacing w:line="360" w:lineRule="auto"/>
        <w:rPr>
          <w:rFonts w:ascii="Arial" w:hAnsi="Arial" w:cs="Arial"/>
        </w:rPr>
      </w:pPr>
    </w:p>
    <w:p w14:paraId="5397F1B6" w14:textId="77777777" w:rsidR="002D05EA" w:rsidRPr="004914A0" w:rsidRDefault="002D05EA" w:rsidP="004914A0">
      <w:pPr>
        <w:pStyle w:val="Heading1"/>
        <w:shd w:val="clear" w:color="auto" w:fill="D7D5EF"/>
        <w:rPr>
          <w:rFonts w:ascii="Arial" w:hAnsi="Arial" w:cs="Arial"/>
          <w:b w:val="0"/>
          <w:bCs w:val="0"/>
          <w:color w:val="2A002A"/>
          <w:sz w:val="40"/>
          <w:szCs w:val="40"/>
        </w:rPr>
      </w:pPr>
      <w:bookmarkStart w:id="49" w:name="_Toc161906943"/>
      <w:bookmarkStart w:id="50" w:name="_Toc161915258"/>
      <w:bookmarkStart w:id="51" w:name="_Toc161920321"/>
      <w:bookmarkStart w:id="52" w:name="_Toc161920469"/>
      <w:bookmarkStart w:id="53" w:name="_Toc161920586"/>
      <w:bookmarkStart w:id="54" w:name="_Toc161920994"/>
      <w:bookmarkStart w:id="55" w:name="_Toc161996563"/>
      <w:bookmarkStart w:id="56" w:name="_Toc161998269"/>
      <w:bookmarkStart w:id="57" w:name="_Toc161998723"/>
      <w:r w:rsidRPr="004914A0">
        <w:rPr>
          <w:rFonts w:ascii="Arial" w:hAnsi="Arial" w:cs="Arial"/>
          <w:b w:val="0"/>
          <w:bCs w:val="0"/>
          <w:color w:val="2A002A"/>
          <w:sz w:val="40"/>
          <w:szCs w:val="40"/>
        </w:rPr>
        <w:lastRenderedPageBreak/>
        <w:t>Conclusion:</w:t>
      </w:r>
      <w:bookmarkEnd w:id="49"/>
      <w:bookmarkEnd w:id="50"/>
      <w:bookmarkEnd w:id="51"/>
      <w:bookmarkEnd w:id="52"/>
      <w:bookmarkEnd w:id="53"/>
      <w:bookmarkEnd w:id="54"/>
      <w:bookmarkEnd w:id="55"/>
      <w:bookmarkEnd w:id="56"/>
      <w:bookmarkEnd w:id="57"/>
    </w:p>
    <w:p w14:paraId="0720A5FE" w14:textId="77777777" w:rsidR="002D05EA" w:rsidRPr="004914A0" w:rsidRDefault="002D05EA" w:rsidP="004914A0">
      <w:pPr>
        <w:spacing w:line="360" w:lineRule="auto"/>
        <w:rPr>
          <w:rFonts w:ascii="Arial" w:hAnsi="Arial" w:cs="Arial"/>
        </w:rPr>
      </w:pPr>
    </w:p>
    <w:p w14:paraId="0A8CB0B5" w14:textId="77777777" w:rsidR="000D0C9A" w:rsidRPr="00F85E05" w:rsidRDefault="000D0C9A" w:rsidP="00F85E05">
      <w:pPr>
        <w:spacing w:line="360" w:lineRule="auto"/>
        <w:rPr>
          <w:rFonts w:ascii="Arial" w:hAnsi="Arial" w:cs="Arial"/>
          <w:color w:val="2A002A"/>
          <w:sz w:val="22"/>
          <w:szCs w:val="22"/>
        </w:rPr>
      </w:pPr>
      <w:r w:rsidRPr="00F85E05">
        <w:rPr>
          <w:rFonts w:ascii="Arial" w:hAnsi="Arial" w:cs="Arial"/>
          <w:color w:val="2A002A"/>
          <w:sz w:val="22"/>
          <w:szCs w:val="22"/>
        </w:rPr>
        <w:t>This reflective journey has been instrumental in deepening my understanding of leadership and its multifaceted dimensions. Through the lens of the What So What Now What model, I've explored various aspects of leadership, critically evaluated my strengths and areas for growth, and outlined actionable steps for continuous improvement.</w:t>
      </w:r>
    </w:p>
    <w:p w14:paraId="5263C268" w14:textId="77777777" w:rsidR="000D0C9A" w:rsidRPr="00F85E05" w:rsidRDefault="000D0C9A" w:rsidP="00F85E05">
      <w:pPr>
        <w:spacing w:line="360" w:lineRule="auto"/>
        <w:rPr>
          <w:rFonts w:ascii="Arial" w:hAnsi="Arial" w:cs="Arial"/>
          <w:color w:val="2A002A"/>
          <w:sz w:val="22"/>
          <w:szCs w:val="22"/>
        </w:rPr>
      </w:pPr>
      <w:r w:rsidRPr="00F85E05">
        <w:rPr>
          <w:rFonts w:ascii="Arial" w:hAnsi="Arial" w:cs="Arial"/>
          <w:color w:val="2A002A"/>
          <w:sz w:val="22"/>
          <w:szCs w:val="22"/>
        </w:rPr>
        <w:t>Reflecting on the course content, I've gained insights into leadership theories, styles, and practical strategies for effective leadership in the workplace. I've also identified key areas for development, including conflict management, understanding generational differences, and promoting diversity and inclusion.</w:t>
      </w:r>
    </w:p>
    <w:p w14:paraId="5825E187" w14:textId="77777777" w:rsidR="000D0C9A" w:rsidRPr="00F85E05" w:rsidRDefault="000D0C9A" w:rsidP="00F85E05">
      <w:pPr>
        <w:spacing w:line="360" w:lineRule="auto"/>
        <w:rPr>
          <w:rFonts w:ascii="Arial" w:hAnsi="Arial" w:cs="Arial"/>
          <w:color w:val="2A002A"/>
          <w:sz w:val="22"/>
          <w:szCs w:val="22"/>
        </w:rPr>
      </w:pPr>
      <w:r w:rsidRPr="00F85E05">
        <w:rPr>
          <w:rFonts w:ascii="Arial" w:hAnsi="Arial" w:cs="Arial"/>
          <w:color w:val="2A002A"/>
          <w:sz w:val="22"/>
          <w:szCs w:val="22"/>
        </w:rPr>
        <w:t>Moving forward, I am committed to integrating these learnings into my professional practice. I will leverage a combination of formal training programs, self-directed study, mentorship, and experiential learning opportunities to further refine my leadership skills and drive positive change within my organization.</w:t>
      </w:r>
    </w:p>
    <w:p w14:paraId="29ACDD38" w14:textId="77777777" w:rsidR="00672EE9" w:rsidRDefault="009A4B76" w:rsidP="00F85E05">
      <w:pPr>
        <w:spacing w:line="360" w:lineRule="auto"/>
        <w:rPr>
          <w:rFonts w:ascii="Arial" w:hAnsi="Arial" w:cs="Arial"/>
          <w:color w:val="2A002A"/>
          <w:sz w:val="22"/>
          <w:szCs w:val="22"/>
        </w:rPr>
      </w:pPr>
      <w:r w:rsidRPr="009A4B76">
        <w:rPr>
          <w:rFonts w:ascii="Arial" w:hAnsi="Arial" w:cs="Arial"/>
          <w:color w:val="2A002A"/>
          <w:sz w:val="22"/>
          <w:szCs w:val="22"/>
        </w:rPr>
        <w:t>Engaging in reflection has proven instrumental in uncovering insights about myself and fostering personal development. Continuously embracing this reflective process assures me of my capacity to advance as a leader, capitalizing on strengths, addressing weaknesses, and consistently enhancing my contributions within my team and organization.</w:t>
      </w:r>
    </w:p>
    <w:p w14:paraId="6BFFB185" w14:textId="53A2DAB3" w:rsidR="002D05EA" w:rsidRPr="00F85E05" w:rsidRDefault="000D0C9A" w:rsidP="00F85E05">
      <w:pPr>
        <w:spacing w:line="360" w:lineRule="auto"/>
        <w:rPr>
          <w:rFonts w:ascii="Arial" w:hAnsi="Arial" w:cs="Arial"/>
          <w:color w:val="2A002A"/>
        </w:rPr>
      </w:pPr>
      <w:r w:rsidRPr="00F85E05">
        <w:rPr>
          <w:rFonts w:ascii="Arial" w:hAnsi="Arial" w:cs="Arial"/>
          <w:color w:val="2A002A"/>
          <w:sz w:val="22"/>
          <w:szCs w:val="22"/>
        </w:rPr>
        <w:t>And moving forward, I am committed to integrating ethical and moral considerations into my leadership approach, recognizing their indispensable role in fostering trust, integrity, and long-term success within organizations.</w:t>
      </w:r>
    </w:p>
    <w:p w14:paraId="4B4A2DCE" w14:textId="77777777" w:rsidR="002D05EA" w:rsidRPr="004914A0" w:rsidRDefault="002D05EA" w:rsidP="004914A0">
      <w:pPr>
        <w:spacing w:line="360" w:lineRule="auto"/>
        <w:rPr>
          <w:rFonts w:ascii="Arial" w:hAnsi="Arial" w:cs="Arial"/>
        </w:rPr>
      </w:pPr>
    </w:p>
    <w:p w14:paraId="77CC26A7" w14:textId="77777777" w:rsidR="002D05EA" w:rsidRPr="004914A0" w:rsidRDefault="002D05EA" w:rsidP="004914A0">
      <w:pPr>
        <w:spacing w:line="360" w:lineRule="auto"/>
        <w:rPr>
          <w:rFonts w:ascii="Arial" w:hAnsi="Arial" w:cs="Arial"/>
        </w:rPr>
      </w:pPr>
    </w:p>
    <w:p w14:paraId="6DF3C74E" w14:textId="77777777" w:rsidR="002D05EA" w:rsidRPr="004914A0" w:rsidRDefault="002D05EA" w:rsidP="004914A0">
      <w:pPr>
        <w:spacing w:line="360" w:lineRule="auto"/>
        <w:rPr>
          <w:rFonts w:ascii="Arial" w:hAnsi="Arial" w:cs="Arial"/>
        </w:rPr>
      </w:pPr>
    </w:p>
    <w:p w14:paraId="3C31F83E" w14:textId="77777777" w:rsidR="00DD724D" w:rsidRPr="004914A0" w:rsidRDefault="00DD724D" w:rsidP="004914A0">
      <w:pPr>
        <w:spacing w:line="360" w:lineRule="auto"/>
        <w:rPr>
          <w:rFonts w:ascii="Arial" w:hAnsi="Arial" w:cs="Arial"/>
        </w:rPr>
      </w:pPr>
    </w:p>
    <w:p w14:paraId="640D3491" w14:textId="77777777" w:rsidR="00E4137D" w:rsidRPr="004914A0" w:rsidRDefault="00E4137D" w:rsidP="004914A0">
      <w:pPr>
        <w:spacing w:line="360" w:lineRule="auto"/>
        <w:rPr>
          <w:rFonts w:ascii="Arial" w:hAnsi="Arial" w:cs="Arial"/>
        </w:rPr>
      </w:pPr>
    </w:p>
    <w:p w14:paraId="69A69AE8" w14:textId="77777777" w:rsidR="004914A0" w:rsidRPr="004914A0" w:rsidRDefault="004914A0" w:rsidP="004914A0">
      <w:pPr>
        <w:spacing w:line="360" w:lineRule="auto"/>
        <w:rPr>
          <w:rFonts w:ascii="Arial" w:hAnsi="Arial" w:cs="Arial"/>
        </w:rPr>
      </w:pPr>
    </w:p>
    <w:p w14:paraId="37919644" w14:textId="77777777" w:rsidR="00E4137D" w:rsidRPr="004914A0" w:rsidRDefault="00E4137D" w:rsidP="004914A0">
      <w:pPr>
        <w:pStyle w:val="Heading1"/>
        <w:shd w:val="clear" w:color="auto" w:fill="D7D5EF"/>
        <w:rPr>
          <w:rFonts w:ascii="Arial" w:hAnsi="Arial" w:cs="Arial"/>
          <w:b w:val="0"/>
          <w:bCs w:val="0"/>
          <w:color w:val="2A002A"/>
          <w:sz w:val="40"/>
          <w:szCs w:val="40"/>
        </w:rPr>
      </w:pPr>
      <w:bookmarkStart w:id="58" w:name="_Toc161906944"/>
      <w:bookmarkStart w:id="59" w:name="_Toc161915259"/>
      <w:bookmarkStart w:id="60" w:name="_Toc161920322"/>
      <w:bookmarkStart w:id="61" w:name="_Toc161920470"/>
      <w:bookmarkStart w:id="62" w:name="_Toc161920587"/>
      <w:bookmarkStart w:id="63" w:name="_Toc161920995"/>
      <w:bookmarkStart w:id="64" w:name="_Toc161996564"/>
      <w:bookmarkStart w:id="65" w:name="_Toc161998270"/>
      <w:bookmarkStart w:id="66" w:name="_Toc161998724"/>
      <w:r w:rsidRPr="004914A0">
        <w:rPr>
          <w:rFonts w:ascii="Arial" w:hAnsi="Arial" w:cs="Arial"/>
          <w:b w:val="0"/>
          <w:bCs w:val="0"/>
          <w:color w:val="2A002A"/>
          <w:sz w:val="40"/>
          <w:szCs w:val="40"/>
        </w:rPr>
        <w:lastRenderedPageBreak/>
        <w:t>References</w:t>
      </w:r>
      <w:bookmarkEnd w:id="58"/>
      <w:bookmarkEnd w:id="59"/>
      <w:bookmarkEnd w:id="60"/>
      <w:bookmarkEnd w:id="61"/>
      <w:bookmarkEnd w:id="62"/>
      <w:bookmarkEnd w:id="63"/>
      <w:bookmarkEnd w:id="64"/>
      <w:bookmarkEnd w:id="65"/>
      <w:bookmarkEnd w:id="66"/>
    </w:p>
    <w:p w14:paraId="673E7C54" w14:textId="77777777" w:rsidR="00A91099" w:rsidRPr="004914A0" w:rsidRDefault="00A91099" w:rsidP="004914A0">
      <w:pPr>
        <w:spacing w:line="360" w:lineRule="auto"/>
        <w:rPr>
          <w:rFonts w:ascii="Arial" w:hAnsi="Arial" w:cs="Arial"/>
          <w:color w:val="660066"/>
          <w:sz w:val="22"/>
          <w:szCs w:val="22"/>
        </w:rPr>
      </w:pPr>
    </w:p>
    <w:p w14:paraId="6334833F" w14:textId="77777777" w:rsidR="00F85E05" w:rsidRPr="00F85E05" w:rsidRDefault="00F85E05" w:rsidP="00F85E05">
      <w:pPr>
        <w:numPr>
          <w:ilvl w:val="0"/>
          <w:numId w:val="1"/>
        </w:numPr>
        <w:spacing w:line="360" w:lineRule="auto"/>
        <w:ind w:left="714" w:hanging="357"/>
        <w:rPr>
          <w:rFonts w:ascii="Arial" w:hAnsi="Arial" w:cs="Arial"/>
          <w:color w:val="2A002A"/>
          <w:sz w:val="22"/>
          <w:szCs w:val="22"/>
        </w:rPr>
      </w:pPr>
      <w:r w:rsidRPr="00F85E05">
        <w:rPr>
          <w:rFonts w:ascii="Arial" w:hAnsi="Arial" w:cs="Arial"/>
          <w:color w:val="2A002A"/>
          <w:sz w:val="22"/>
          <w:szCs w:val="22"/>
        </w:rPr>
        <w:t>Adair, J. (2013). Develop Your Leadership Skills. Kogan Page.</w:t>
      </w:r>
    </w:p>
    <w:p w14:paraId="709BF4D4" w14:textId="77777777" w:rsidR="00F85E05" w:rsidRPr="00F85E05" w:rsidRDefault="00F85E05" w:rsidP="00F85E05">
      <w:pPr>
        <w:numPr>
          <w:ilvl w:val="0"/>
          <w:numId w:val="1"/>
        </w:numPr>
        <w:spacing w:line="360" w:lineRule="auto"/>
        <w:ind w:left="714" w:hanging="357"/>
        <w:rPr>
          <w:rFonts w:ascii="Arial" w:hAnsi="Arial" w:cs="Arial"/>
          <w:color w:val="2A002A"/>
          <w:sz w:val="22"/>
          <w:szCs w:val="22"/>
        </w:rPr>
      </w:pPr>
      <w:r w:rsidRPr="00F85E05">
        <w:rPr>
          <w:rFonts w:ascii="Arial" w:hAnsi="Arial" w:cs="Arial"/>
          <w:color w:val="2A002A"/>
          <w:sz w:val="22"/>
          <w:szCs w:val="22"/>
        </w:rPr>
        <w:t>Armstrong, M. (2016). Armstrong’s handbook of management and leadership for HR: Developing effective people skills for better leadership and management. Kogan Page.</w:t>
      </w:r>
    </w:p>
    <w:p w14:paraId="2A0C6D44" w14:textId="77777777" w:rsidR="00F85E05" w:rsidRPr="00F85E05" w:rsidRDefault="00F85E05" w:rsidP="00F85E05">
      <w:pPr>
        <w:numPr>
          <w:ilvl w:val="0"/>
          <w:numId w:val="1"/>
        </w:numPr>
        <w:spacing w:line="360" w:lineRule="auto"/>
        <w:ind w:left="714" w:hanging="357"/>
        <w:rPr>
          <w:rFonts w:ascii="Arial" w:hAnsi="Arial" w:cs="Arial"/>
          <w:color w:val="2A002A"/>
          <w:sz w:val="22"/>
          <w:szCs w:val="22"/>
        </w:rPr>
      </w:pPr>
      <w:r w:rsidRPr="00F85E05">
        <w:rPr>
          <w:rFonts w:ascii="Arial" w:hAnsi="Arial" w:cs="Arial"/>
          <w:color w:val="2A002A"/>
          <w:sz w:val="22"/>
          <w:szCs w:val="22"/>
        </w:rPr>
        <w:t>Bass, B. M. (1985). Leadership and performance beyond expectations. New York: Free Press.</w:t>
      </w:r>
    </w:p>
    <w:p w14:paraId="39C8941C" w14:textId="77777777" w:rsidR="00F85E05" w:rsidRPr="00F85E05" w:rsidRDefault="00F85E05" w:rsidP="00F85E05">
      <w:pPr>
        <w:numPr>
          <w:ilvl w:val="0"/>
          <w:numId w:val="1"/>
        </w:numPr>
        <w:spacing w:line="360" w:lineRule="auto"/>
        <w:ind w:left="714" w:hanging="357"/>
        <w:rPr>
          <w:rFonts w:ascii="Arial" w:hAnsi="Arial" w:cs="Arial"/>
          <w:color w:val="2A002A"/>
          <w:sz w:val="22"/>
          <w:szCs w:val="22"/>
        </w:rPr>
      </w:pPr>
      <w:r w:rsidRPr="00F85E05">
        <w:rPr>
          <w:rFonts w:ascii="Arial" w:hAnsi="Arial" w:cs="Arial"/>
          <w:color w:val="2A002A"/>
          <w:sz w:val="22"/>
          <w:szCs w:val="22"/>
        </w:rPr>
        <w:t>Blake, R., &amp; Mouton, J. (1985). Managerial grid III: The key to leadership excellence. Houston: Gulf Publishing Co.</w:t>
      </w:r>
    </w:p>
    <w:p w14:paraId="5EE6B7CF" w14:textId="77777777" w:rsidR="00F85E05" w:rsidRPr="00F85E05" w:rsidRDefault="00F85E05" w:rsidP="00F85E05">
      <w:pPr>
        <w:numPr>
          <w:ilvl w:val="0"/>
          <w:numId w:val="1"/>
        </w:numPr>
        <w:spacing w:line="360" w:lineRule="auto"/>
        <w:ind w:left="714" w:hanging="357"/>
        <w:rPr>
          <w:rFonts w:ascii="Arial" w:hAnsi="Arial" w:cs="Arial"/>
          <w:color w:val="2A002A"/>
          <w:sz w:val="22"/>
          <w:szCs w:val="22"/>
        </w:rPr>
      </w:pPr>
      <w:r w:rsidRPr="00F85E05">
        <w:rPr>
          <w:rFonts w:ascii="Arial" w:hAnsi="Arial" w:cs="Arial"/>
          <w:color w:val="2A002A"/>
          <w:sz w:val="22"/>
          <w:szCs w:val="22"/>
        </w:rPr>
        <w:t>Borton, T. (1970). Reach, touch, and teach: Student concerns and process education. McGraw-Hill.</w:t>
      </w:r>
    </w:p>
    <w:p w14:paraId="54265E88" w14:textId="77777777" w:rsidR="00F85E05" w:rsidRPr="00F85E05" w:rsidRDefault="00F85E05" w:rsidP="00F85E05">
      <w:pPr>
        <w:numPr>
          <w:ilvl w:val="0"/>
          <w:numId w:val="1"/>
        </w:numPr>
        <w:spacing w:line="360" w:lineRule="auto"/>
        <w:ind w:left="714" w:hanging="357"/>
        <w:rPr>
          <w:rFonts w:ascii="Arial" w:hAnsi="Arial" w:cs="Arial"/>
          <w:color w:val="2A002A"/>
          <w:sz w:val="22"/>
          <w:szCs w:val="22"/>
        </w:rPr>
      </w:pPr>
      <w:r w:rsidRPr="00F85E05">
        <w:rPr>
          <w:rFonts w:ascii="Arial" w:hAnsi="Arial" w:cs="Arial"/>
          <w:color w:val="2A002A"/>
          <w:sz w:val="22"/>
          <w:szCs w:val="22"/>
        </w:rPr>
        <w:t>Carlos Pastor, J., &amp; Mayo, M. (2008). Transformational leadership among Spanish upper echelons: the role of managerial values and goal orientation. Leadership &amp; Organization Development Journal, 29(4), 340-358.</w:t>
      </w:r>
    </w:p>
    <w:p w14:paraId="5F057B8B" w14:textId="77777777" w:rsidR="00F85E05" w:rsidRPr="00F85E05" w:rsidRDefault="00F85E05" w:rsidP="00F85E05">
      <w:pPr>
        <w:numPr>
          <w:ilvl w:val="0"/>
          <w:numId w:val="1"/>
        </w:numPr>
        <w:spacing w:line="360" w:lineRule="auto"/>
        <w:ind w:left="714" w:hanging="357"/>
        <w:rPr>
          <w:rFonts w:ascii="Arial" w:hAnsi="Arial" w:cs="Arial"/>
          <w:color w:val="2A002A"/>
          <w:sz w:val="22"/>
          <w:szCs w:val="22"/>
        </w:rPr>
      </w:pPr>
      <w:r w:rsidRPr="00F85E05">
        <w:rPr>
          <w:rFonts w:ascii="Arial" w:hAnsi="Arial" w:cs="Arial"/>
          <w:color w:val="2A002A"/>
          <w:sz w:val="22"/>
          <w:szCs w:val="22"/>
        </w:rPr>
        <w:t>Fiedler, F. E. (1964). A contingency model of leadership effectiveness. Advances in Experimental Social Psychology, 1, 149-190.</w:t>
      </w:r>
    </w:p>
    <w:p w14:paraId="7061722A" w14:textId="77777777" w:rsidR="00F85E05" w:rsidRPr="00F85E05" w:rsidRDefault="00F85E05" w:rsidP="00F85E05">
      <w:pPr>
        <w:numPr>
          <w:ilvl w:val="0"/>
          <w:numId w:val="1"/>
        </w:numPr>
        <w:spacing w:line="360" w:lineRule="auto"/>
        <w:ind w:left="714" w:hanging="357"/>
        <w:rPr>
          <w:rFonts w:ascii="Arial" w:hAnsi="Arial" w:cs="Arial"/>
          <w:color w:val="2A002A"/>
          <w:sz w:val="22"/>
          <w:szCs w:val="22"/>
        </w:rPr>
      </w:pPr>
      <w:r w:rsidRPr="00F85E05">
        <w:rPr>
          <w:rFonts w:ascii="Arial" w:hAnsi="Arial" w:cs="Arial"/>
          <w:color w:val="2A002A"/>
          <w:sz w:val="22"/>
          <w:szCs w:val="22"/>
        </w:rPr>
        <w:t>Gibbs, G. (1988). Learning by Doing: A guide to teaching and learning methods. Oxford: Oxford Polytechnic.</w:t>
      </w:r>
    </w:p>
    <w:p w14:paraId="656599F6" w14:textId="77777777" w:rsidR="00F85E05" w:rsidRPr="00F85E05" w:rsidRDefault="00F85E05" w:rsidP="00F85E05">
      <w:pPr>
        <w:numPr>
          <w:ilvl w:val="0"/>
          <w:numId w:val="1"/>
        </w:numPr>
        <w:spacing w:line="360" w:lineRule="auto"/>
        <w:ind w:left="714" w:hanging="357"/>
        <w:rPr>
          <w:rFonts w:ascii="Arial" w:hAnsi="Arial" w:cs="Arial"/>
          <w:color w:val="2A002A"/>
          <w:sz w:val="22"/>
          <w:szCs w:val="22"/>
        </w:rPr>
      </w:pPr>
      <w:r w:rsidRPr="00F85E05">
        <w:rPr>
          <w:rFonts w:ascii="Arial" w:hAnsi="Arial" w:cs="Arial"/>
          <w:color w:val="2A002A"/>
          <w:sz w:val="22"/>
          <w:szCs w:val="22"/>
        </w:rPr>
        <w:t>House, R. J. (1971). A path-goal theory of leader effectiveness. Administrative Science Quarterly, 16(3), 321-339.</w:t>
      </w:r>
    </w:p>
    <w:p w14:paraId="05D05101" w14:textId="77777777" w:rsidR="00F85E05" w:rsidRPr="00F85E05" w:rsidRDefault="00F85E05" w:rsidP="00F85E05">
      <w:pPr>
        <w:numPr>
          <w:ilvl w:val="0"/>
          <w:numId w:val="1"/>
        </w:numPr>
        <w:spacing w:line="360" w:lineRule="auto"/>
        <w:ind w:left="714" w:hanging="357"/>
        <w:rPr>
          <w:rFonts w:ascii="Arial" w:hAnsi="Arial" w:cs="Arial"/>
          <w:color w:val="2A002A"/>
          <w:sz w:val="22"/>
          <w:szCs w:val="22"/>
        </w:rPr>
      </w:pPr>
      <w:r w:rsidRPr="00F85E05">
        <w:rPr>
          <w:rFonts w:ascii="Arial" w:hAnsi="Arial" w:cs="Arial"/>
          <w:color w:val="2A002A"/>
          <w:sz w:val="22"/>
          <w:szCs w:val="22"/>
        </w:rPr>
        <w:t>McKeown, A., &amp; Bates, J. (2013). Emotional intelligent leadership. Library Management, 34(6/7), 462–485.</w:t>
      </w:r>
    </w:p>
    <w:p w14:paraId="23C056A7" w14:textId="77777777" w:rsidR="00F85E05" w:rsidRPr="00F85E05" w:rsidRDefault="00F85E05" w:rsidP="00F85E05">
      <w:pPr>
        <w:numPr>
          <w:ilvl w:val="0"/>
          <w:numId w:val="1"/>
        </w:numPr>
        <w:spacing w:line="360" w:lineRule="auto"/>
        <w:ind w:left="714" w:hanging="357"/>
        <w:rPr>
          <w:rFonts w:ascii="Arial" w:hAnsi="Arial" w:cs="Arial"/>
          <w:color w:val="2A002A"/>
          <w:sz w:val="22"/>
          <w:szCs w:val="22"/>
        </w:rPr>
      </w:pPr>
      <w:r w:rsidRPr="00F85E05">
        <w:rPr>
          <w:rFonts w:ascii="Arial" w:hAnsi="Arial" w:cs="Arial"/>
          <w:color w:val="2A002A"/>
          <w:sz w:val="22"/>
          <w:szCs w:val="22"/>
        </w:rPr>
        <w:t>Mewton, L., Ware, J., &amp; Grantham, C. (2005). A question of leadership: Which skills and competencies will be most critical for leaders as the workplace continues to evolve? Leadership in Action, 24(6), 14–15.</w:t>
      </w:r>
    </w:p>
    <w:p w14:paraId="24C8FC7E" w14:textId="77777777" w:rsidR="00F85E05" w:rsidRPr="00F85E05" w:rsidRDefault="00F85E05" w:rsidP="00F85E05">
      <w:pPr>
        <w:numPr>
          <w:ilvl w:val="0"/>
          <w:numId w:val="1"/>
        </w:numPr>
        <w:spacing w:line="360" w:lineRule="auto"/>
        <w:ind w:left="714" w:hanging="357"/>
        <w:rPr>
          <w:rFonts w:ascii="Arial" w:hAnsi="Arial" w:cs="Arial"/>
          <w:color w:val="2A002A"/>
          <w:sz w:val="22"/>
          <w:szCs w:val="22"/>
        </w:rPr>
      </w:pPr>
      <w:r w:rsidRPr="00F85E05">
        <w:rPr>
          <w:rFonts w:ascii="Arial" w:hAnsi="Arial" w:cs="Arial"/>
          <w:color w:val="2A002A"/>
          <w:sz w:val="22"/>
          <w:szCs w:val="22"/>
        </w:rPr>
        <w:t>Tannenbaum, R., &amp; Schmidt, W. H. (1973). How to choose a leadership pattern. Harvard Business Review, 51(3), 162-180.</w:t>
      </w:r>
    </w:p>
    <w:p w14:paraId="4D8B2D9D" w14:textId="77777777" w:rsidR="00F85E05" w:rsidRPr="00F85E05" w:rsidRDefault="00F85E05" w:rsidP="00F85E05">
      <w:pPr>
        <w:numPr>
          <w:ilvl w:val="0"/>
          <w:numId w:val="1"/>
        </w:numPr>
        <w:spacing w:line="360" w:lineRule="auto"/>
        <w:ind w:left="714" w:hanging="357"/>
        <w:rPr>
          <w:rFonts w:ascii="Arial" w:hAnsi="Arial" w:cs="Arial"/>
          <w:color w:val="2A002A"/>
          <w:sz w:val="22"/>
          <w:szCs w:val="22"/>
        </w:rPr>
      </w:pPr>
      <w:r w:rsidRPr="00F85E05">
        <w:rPr>
          <w:rFonts w:ascii="Arial" w:hAnsi="Arial" w:cs="Arial"/>
          <w:color w:val="2A002A"/>
          <w:sz w:val="22"/>
          <w:szCs w:val="22"/>
        </w:rPr>
        <w:lastRenderedPageBreak/>
        <w:t>Zhang, R., et al. (2013). Quantitative simulation and qualitative analysis of theory X, Y and Z. In Service Operations and Logistics, and Informatics (SOLI), 2013 IEEE International Conference on (pp. 233–219).</w:t>
      </w:r>
    </w:p>
    <w:p w14:paraId="6F61B095" w14:textId="77777777" w:rsidR="001D6A07" w:rsidRDefault="001D6A07" w:rsidP="00F85E05">
      <w:pPr>
        <w:spacing w:line="360" w:lineRule="auto"/>
        <w:ind w:left="714"/>
        <w:rPr>
          <w:rFonts w:ascii="Arial" w:hAnsi="Arial" w:cs="Arial"/>
          <w:color w:val="2A002A"/>
          <w:sz w:val="22"/>
          <w:szCs w:val="22"/>
        </w:rPr>
      </w:pPr>
    </w:p>
    <w:p w14:paraId="6403249E" w14:textId="77777777" w:rsidR="009433B2" w:rsidRDefault="009433B2" w:rsidP="00F85E05">
      <w:pPr>
        <w:spacing w:line="360" w:lineRule="auto"/>
        <w:ind w:left="714"/>
        <w:rPr>
          <w:rFonts w:ascii="Arial" w:hAnsi="Arial" w:cs="Arial"/>
          <w:color w:val="2A002A"/>
          <w:sz w:val="22"/>
          <w:szCs w:val="22"/>
        </w:rPr>
      </w:pPr>
    </w:p>
    <w:p w14:paraId="19A3AB7D" w14:textId="77777777" w:rsidR="009433B2" w:rsidRDefault="009433B2" w:rsidP="00F85E05">
      <w:pPr>
        <w:spacing w:line="360" w:lineRule="auto"/>
        <w:ind w:left="714"/>
        <w:rPr>
          <w:rFonts w:ascii="Arial" w:hAnsi="Arial" w:cs="Arial"/>
          <w:color w:val="2A002A"/>
          <w:sz w:val="22"/>
          <w:szCs w:val="22"/>
        </w:rPr>
      </w:pPr>
    </w:p>
    <w:p w14:paraId="2B4C5389" w14:textId="77777777" w:rsidR="009433B2" w:rsidRDefault="009433B2" w:rsidP="00F85E05">
      <w:pPr>
        <w:spacing w:line="360" w:lineRule="auto"/>
        <w:ind w:left="714"/>
        <w:rPr>
          <w:rFonts w:ascii="Arial" w:hAnsi="Arial" w:cs="Arial"/>
          <w:color w:val="2A002A"/>
          <w:sz w:val="22"/>
          <w:szCs w:val="22"/>
        </w:rPr>
      </w:pPr>
    </w:p>
    <w:p w14:paraId="2DCDB224" w14:textId="77777777" w:rsidR="009433B2" w:rsidRDefault="009433B2" w:rsidP="00F85E05">
      <w:pPr>
        <w:spacing w:line="360" w:lineRule="auto"/>
        <w:ind w:left="714"/>
        <w:rPr>
          <w:rFonts w:ascii="Arial" w:hAnsi="Arial" w:cs="Arial"/>
          <w:color w:val="2A002A"/>
          <w:sz w:val="22"/>
          <w:szCs w:val="22"/>
        </w:rPr>
      </w:pPr>
    </w:p>
    <w:p w14:paraId="45852157" w14:textId="77777777" w:rsidR="009433B2" w:rsidRPr="004914A0" w:rsidRDefault="009433B2" w:rsidP="00F85E05">
      <w:pPr>
        <w:spacing w:line="360" w:lineRule="auto"/>
        <w:ind w:left="714"/>
        <w:rPr>
          <w:rFonts w:ascii="Arial" w:hAnsi="Arial" w:cs="Arial"/>
          <w:color w:val="2A002A"/>
          <w:sz w:val="22"/>
          <w:szCs w:val="22"/>
        </w:rPr>
      </w:pPr>
    </w:p>
    <w:sectPr w:rsidR="009433B2" w:rsidRPr="004914A0" w:rsidSect="00F240DE">
      <w:footerReference w:type="default" r:id="rId11"/>
      <w:pgSz w:w="12240" w:h="15840"/>
      <w:pgMar w:top="1440" w:right="1440" w:bottom="1440" w:left="1440" w:header="708" w:footer="708" w:gutter="0"/>
      <w:pgBorders w:display="firstPage" w:offsetFrom="page">
        <w:top w:val="single" w:sz="4" w:space="24" w:color="501549"/>
        <w:left w:val="single" w:sz="4" w:space="24" w:color="501549"/>
        <w:bottom w:val="single" w:sz="4" w:space="24" w:color="501549"/>
        <w:right w:val="single" w:sz="4" w:space="24" w:color="501549"/>
      </w:pgBorders>
      <w:cols w:space="708"/>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215EE07" w14:textId="77777777" w:rsidR="00F240DE" w:rsidRDefault="00F240DE" w:rsidP="00D8593A">
      <w:pPr>
        <w:spacing w:after="0" w:line="240" w:lineRule="auto"/>
      </w:pPr>
      <w:r>
        <w:separator/>
      </w:r>
    </w:p>
  </w:endnote>
  <w:endnote w:type="continuationSeparator" w:id="0">
    <w:p w14:paraId="70A2422A" w14:textId="77777777" w:rsidR="00F240DE" w:rsidRDefault="00F240DE" w:rsidP="00D859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F7E855" w14:textId="77777777" w:rsidR="00D8593A" w:rsidRDefault="00D8593A">
    <w:pPr>
      <w:pStyle w:val="Footer"/>
      <w:jc w:val="center"/>
    </w:pPr>
    <w:r>
      <w:fldChar w:fldCharType="begin"/>
    </w:r>
    <w:r>
      <w:instrText xml:space="preserve"> PAGE   \* MERGEFORMAT </w:instrText>
    </w:r>
    <w:r>
      <w:fldChar w:fldCharType="separate"/>
    </w:r>
    <w:r>
      <w:rPr>
        <w:noProof/>
      </w:rPr>
      <w:t>2</w:t>
    </w:r>
    <w:r>
      <w:fldChar w:fldCharType="end"/>
    </w:r>
  </w:p>
  <w:p w14:paraId="3498CB2A" w14:textId="77777777" w:rsidR="00D8593A" w:rsidRDefault="00D8593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F275DC9" w14:textId="77777777" w:rsidR="00F240DE" w:rsidRDefault="00F240DE" w:rsidP="00D8593A">
      <w:pPr>
        <w:spacing w:after="0" w:line="240" w:lineRule="auto"/>
      </w:pPr>
      <w:r>
        <w:separator/>
      </w:r>
    </w:p>
  </w:footnote>
  <w:footnote w:type="continuationSeparator" w:id="0">
    <w:p w14:paraId="7652A240" w14:textId="77777777" w:rsidR="00F240DE" w:rsidRDefault="00F240DE" w:rsidP="00D859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742183E"/>
    <w:multiLevelType w:val="hybridMultilevel"/>
    <w:tmpl w:val="FFFFFFFF"/>
    <w:lvl w:ilvl="0" w:tplc="0402000F">
      <w:start w:val="1"/>
      <w:numFmt w:val="decimal"/>
      <w:lvlText w:val="%1."/>
      <w:lvlJc w:val="left"/>
      <w:pPr>
        <w:ind w:left="720" w:hanging="360"/>
      </w:pPr>
      <w:rPr>
        <w:rFonts w:cs="Times New Roman" w:hint="default"/>
      </w:rPr>
    </w:lvl>
    <w:lvl w:ilvl="1" w:tplc="04020019" w:tentative="1">
      <w:start w:val="1"/>
      <w:numFmt w:val="lowerLetter"/>
      <w:lvlText w:val="%2."/>
      <w:lvlJc w:val="left"/>
      <w:pPr>
        <w:ind w:left="1440" w:hanging="360"/>
      </w:pPr>
      <w:rPr>
        <w:rFonts w:cs="Times New Roman"/>
      </w:rPr>
    </w:lvl>
    <w:lvl w:ilvl="2" w:tplc="0402001B" w:tentative="1">
      <w:start w:val="1"/>
      <w:numFmt w:val="lowerRoman"/>
      <w:lvlText w:val="%3."/>
      <w:lvlJc w:val="right"/>
      <w:pPr>
        <w:ind w:left="2160" w:hanging="180"/>
      </w:pPr>
      <w:rPr>
        <w:rFonts w:cs="Times New Roman"/>
      </w:rPr>
    </w:lvl>
    <w:lvl w:ilvl="3" w:tplc="0402000F" w:tentative="1">
      <w:start w:val="1"/>
      <w:numFmt w:val="decimal"/>
      <w:lvlText w:val="%4."/>
      <w:lvlJc w:val="left"/>
      <w:pPr>
        <w:ind w:left="2880" w:hanging="360"/>
      </w:pPr>
      <w:rPr>
        <w:rFonts w:cs="Times New Roman"/>
      </w:rPr>
    </w:lvl>
    <w:lvl w:ilvl="4" w:tplc="04020019" w:tentative="1">
      <w:start w:val="1"/>
      <w:numFmt w:val="lowerLetter"/>
      <w:lvlText w:val="%5."/>
      <w:lvlJc w:val="left"/>
      <w:pPr>
        <w:ind w:left="3600" w:hanging="360"/>
      </w:pPr>
      <w:rPr>
        <w:rFonts w:cs="Times New Roman"/>
      </w:rPr>
    </w:lvl>
    <w:lvl w:ilvl="5" w:tplc="0402001B" w:tentative="1">
      <w:start w:val="1"/>
      <w:numFmt w:val="lowerRoman"/>
      <w:lvlText w:val="%6."/>
      <w:lvlJc w:val="right"/>
      <w:pPr>
        <w:ind w:left="4320" w:hanging="180"/>
      </w:pPr>
      <w:rPr>
        <w:rFonts w:cs="Times New Roman"/>
      </w:rPr>
    </w:lvl>
    <w:lvl w:ilvl="6" w:tplc="0402000F" w:tentative="1">
      <w:start w:val="1"/>
      <w:numFmt w:val="decimal"/>
      <w:lvlText w:val="%7."/>
      <w:lvlJc w:val="left"/>
      <w:pPr>
        <w:ind w:left="5040" w:hanging="360"/>
      </w:pPr>
      <w:rPr>
        <w:rFonts w:cs="Times New Roman"/>
      </w:rPr>
    </w:lvl>
    <w:lvl w:ilvl="7" w:tplc="04020019" w:tentative="1">
      <w:start w:val="1"/>
      <w:numFmt w:val="lowerLetter"/>
      <w:lvlText w:val="%8."/>
      <w:lvlJc w:val="left"/>
      <w:pPr>
        <w:ind w:left="5760" w:hanging="360"/>
      </w:pPr>
      <w:rPr>
        <w:rFonts w:cs="Times New Roman"/>
      </w:rPr>
    </w:lvl>
    <w:lvl w:ilvl="8" w:tplc="0402001B" w:tentative="1">
      <w:start w:val="1"/>
      <w:numFmt w:val="lowerRoman"/>
      <w:lvlText w:val="%9."/>
      <w:lvlJc w:val="right"/>
      <w:pPr>
        <w:ind w:left="6480" w:hanging="180"/>
      </w:pPr>
      <w:rPr>
        <w:rFonts w:cs="Times New Roman"/>
      </w:rPr>
    </w:lvl>
  </w:abstractNum>
  <w:num w:numId="1" w16cid:durableId="20657102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52"/>
  <w:displayBackgroundShape/>
  <w:embedSystemFonts/>
  <w:bordersDoNotSurroundHeader/>
  <w:bordersDoNotSurroundFooter/>
  <w:proofState w:spelling="clean" w:grammar="clean"/>
  <w:doNotTrackMoves/>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D05EA"/>
    <w:rsid w:val="00002C5A"/>
    <w:rsid w:val="000D0C9A"/>
    <w:rsid w:val="001A1DCD"/>
    <w:rsid w:val="001D5954"/>
    <w:rsid w:val="001D6A07"/>
    <w:rsid w:val="002078F2"/>
    <w:rsid w:val="00285368"/>
    <w:rsid w:val="00292178"/>
    <w:rsid w:val="002C2321"/>
    <w:rsid w:val="002D05EA"/>
    <w:rsid w:val="00321EC8"/>
    <w:rsid w:val="00322D57"/>
    <w:rsid w:val="0037319D"/>
    <w:rsid w:val="0039426A"/>
    <w:rsid w:val="003966BC"/>
    <w:rsid w:val="003E6C86"/>
    <w:rsid w:val="00451469"/>
    <w:rsid w:val="004914A0"/>
    <w:rsid w:val="004B0531"/>
    <w:rsid w:val="004C5225"/>
    <w:rsid w:val="00512495"/>
    <w:rsid w:val="00513930"/>
    <w:rsid w:val="00572281"/>
    <w:rsid w:val="005C2819"/>
    <w:rsid w:val="005E7FCB"/>
    <w:rsid w:val="00610845"/>
    <w:rsid w:val="006620C8"/>
    <w:rsid w:val="00670445"/>
    <w:rsid w:val="00672EE9"/>
    <w:rsid w:val="006730EE"/>
    <w:rsid w:val="00693B89"/>
    <w:rsid w:val="006C2D0F"/>
    <w:rsid w:val="007243B7"/>
    <w:rsid w:val="00794F0D"/>
    <w:rsid w:val="007F7742"/>
    <w:rsid w:val="00810F27"/>
    <w:rsid w:val="00836115"/>
    <w:rsid w:val="00846E8C"/>
    <w:rsid w:val="008F0EC8"/>
    <w:rsid w:val="009362E0"/>
    <w:rsid w:val="00941982"/>
    <w:rsid w:val="009433B2"/>
    <w:rsid w:val="00967133"/>
    <w:rsid w:val="009A4B76"/>
    <w:rsid w:val="00A2563B"/>
    <w:rsid w:val="00A8369C"/>
    <w:rsid w:val="00A91099"/>
    <w:rsid w:val="00AA76B0"/>
    <w:rsid w:val="00C04BE9"/>
    <w:rsid w:val="00C26CA1"/>
    <w:rsid w:val="00C95EE9"/>
    <w:rsid w:val="00CA01F1"/>
    <w:rsid w:val="00CB3719"/>
    <w:rsid w:val="00D6288F"/>
    <w:rsid w:val="00D8593A"/>
    <w:rsid w:val="00DD724D"/>
    <w:rsid w:val="00DE7034"/>
    <w:rsid w:val="00E4137D"/>
    <w:rsid w:val="00E67575"/>
    <w:rsid w:val="00E83618"/>
    <w:rsid w:val="00E947D9"/>
    <w:rsid w:val="00ED474C"/>
    <w:rsid w:val="00F240DE"/>
    <w:rsid w:val="00F47537"/>
    <w:rsid w:val="00F85E05"/>
    <w:rsid w:val="00FC5613"/>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8"/>
    <o:shapelayout v:ext="edit">
      <o:idmap v:ext="edit" data="1"/>
    </o:shapelayout>
  </w:shapeDefaults>
  <w:decimalSymbol w:val="."/>
  <w:listSeparator w:val=","/>
  <w14:docId w14:val="43C2979C"/>
  <w14:defaultImageDpi w14:val="0"/>
  <w15:docId w15:val="{430DD05B-8991-444E-A632-31F6A6C6BF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ptos" w:eastAsia="Times New Roman" w:hAnsi="Aptos" w:cs="Aptos"/>
        <w:lang w:val="bg-BG" w:eastAsia="bg-BG"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78" w:lineRule="auto"/>
    </w:pPr>
    <w:rPr>
      <w:rFonts w:cs="Times New Roman"/>
      <w:kern w:val="2"/>
      <w:sz w:val="24"/>
      <w:szCs w:val="24"/>
      <w:lang w:val="en-GB"/>
    </w:rPr>
  </w:style>
  <w:style w:type="paragraph" w:styleId="Heading1">
    <w:name w:val="heading 1"/>
    <w:basedOn w:val="Normal"/>
    <w:next w:val="Normal"/>
    <w:link w:val="Heading1Char"/>
    <w:uiPriority w:val="9"/>
    <w:qFormat/>
    <w:rsid w:val="00E4137D"/>
    <w:pPr>
      <w:keepNext/>
      <w:spacing w:before="240" w:after="60"/>
      <w:outlineLvl w:val="0"/>
    </w:pPr>
    <w:rPr>
      <w:rFonts w:ascii="Aptos Display" w:hAnsi="Aptos Display"/>
      <w:b/>
      <w:bCs/>
      <w:kern w:val="32"/>
      <w:sz w:val="32"/>
      <w:szCs w:val="32"/>
    </w:rPr>
  </w:style>
  <w:style w:type="paragraph" w:styleId="Heading2">
    <w:name w:val="heading 2"/>
    <w:basedOn w:val="Normal"/>
    <w:next w:val="Normal"/>
    <w:link w:val="Heading2Char"/>
    <w:uiPriority w:val="9"/>
    <w:unhideWhenUsed/>
    <w:qFormat/>
    <w:rsid w:val="00941982"/>
    <w:pPr>
      <w:keepNext/>
      <w:spacing w:before="240" w:after="60"/>
      <w:outlineLvl w:val="1"/>
    </w:pPr>
    <w:rPr>
      <w:rFonts w:ascii="Aptos Display" w:hAnsi="Aptos Display"/>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E4137D"/>
    <w:rPr>
      <w:rFonts w:ascii="Aptos Display" w:hAnsi="Aptos Display"/>
      <w:b/>
      <w:kern w:val="32"/>
      <w:sz w:val="32"/>
      <w:lang w:val="en-GB" w:eastAsia="x-none"/>
    </w:rPr>
  </w:style>
  <w:style w:type="character" w:customStyle="1" w:styleId="Heading2Char">
    <w:name w:val="Heading 2 Char"/>
    <w:link w:val="Heading2"/>
    <w:uiPriority w:val="9"/>
    <w:rsid w:val="00941982"/>
    <w:rPr>
      <w:rFonts w:ascii="Aptos Display" w:hAnsi="Aptos Display"/>
      <w:b/>
      <w:i/>
      <w:sz w:val="28"/>
      <w:lang w:val="en-GB" w:eastAsia="x-none"/>
    </w:rPr>
  </w:style>
  <w:style w:type="table" w:styleId="TableGrid">
    <w:name w:val="Table Grid"/>
    <w:basedOn w:val="TableNormal"/>
    <w:uiPriority w:val="39"/>
    <w:rsid w:val="002D05EA"/>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2D05EA"/>
    <w:rPr>
      <w:rFonts w:cs="Times New Roman"/>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rFonts w:cs="Times New Roman"/>
        <w:b/>
        <w:bCs/>
      </w:rPr>
    </w:tblStylePr>
    <w:tblStylePr w:type="lastRow">
      <w:rPr>
        <w:rFonts w:cs="Times New Roman"/>
        <w:b/>
        <w:bCs/>
      </w:rPr>
      <w:tblPr/>
      <w:tcPr>
        <w:tcBorders>
          <w:top w:val="double" w:sz="4" w:space="0" w:color="BFBFBF"/>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2F2F2"/>
      </w:tcPr>
    </w:tblStylePr>
    <w:tblStylePr w:type="band1Horz">
      <w:rPr>
        <w:rFonts w:cs="Times New Roman"/>
      </w:rPr>
      <w:tblPr/>
      <w:tcPr>
        <w:shd w:val="clear" w:color="auto" w:fill="F2F2F2"/>
      </w:tcPr>
    </w:tblStylePr>
  </w:style>
  <w:style w:type="paragraph" w:styleId="Title">
    <w:name w:val="Title"/>
    <w:basedOn w:val="Normal"/>
    <w:next w:val="Normal"/>
    <w:link w:val="TitleChar"/>
    <w:uiPriority w:val="10"/>
    <w:qFormat/>
    <w:rsid w:val="002D05EA"/>
    <w:pPr>
      <w:spacing w:before="240" w:after="60"/>
      <w:jc w:val="center"/>
      <w:outlineLvl w:val="0"/>
    </w:pPr>
    <w:rPr>
      <w:rFonts w:ascii="Aptos Display" w:hAnsi="Aptos Display"/>
      <w:b/>
      <w:bCs/>
      <w:kern w:val="28"/>
      <w:sz w:val="32"/>
      <w:szCs w:val="32"/>
    </w:rPr>
  </w:style>
  <w:style w:type="character" w:customStyle="1" w:styleId="TitleChar">
    <w:name w:val="Title Char"/>
    <w:link w:val="Title"/>
    <w:uiPriority w:val="10"/>
    <w:rsid w:val="002D05EA"/>
    <w:rPr>
      <w:rFonts w:ascii="Aptos Display" w:hAnsi="Aptos Display"/>
      <w:b/>
      <w:kern w:val="28"/>
      <w:sz w:val="32"/>
    </w:rPr>
  </w:style>
  <w:style w:type="paragraph" w:styleId="TOCHeading">
    <w:name w:val="TOC Heading"/>
    <w:basedOn w:val="Heading1"/>
    <w:next w:val="Normal"/>
    <w:uiPriority w:val="39"/>
    <w:unhideWhenUsed/>
    <w:qFormat/>
    <w:rsid w:val="00E4137D"/>
    <w:pPr>
      <w:keepLines/>
      <w:spacing w:after="0" w:line="259" w:lineRule="auto"/>
      <w:outlineLvl w:val="9"/>
    </w:pPr>
    <w:rPr>
      <w:b w:val="0"/>
      <w:bCs w:val="0"/>
      <w:color w:val="0F4761"/>
      <w:kern w:val="0"/>
      <w:lang w:val="en-US" w:eastAsia="en-US"/>
    </w:rPr>
  </w:style>
  <w:style w:type="paragraph" w:styleId="TOC1">
    <w:name w:val="toc 1"/>
    <w:basedOn w:val="Normal"/>
    <w:next w:val="Normal"/>
    <w:autoRedefine/>
    <w:uiPriority w:val="39"/>
    <w:unhideWhenUsed/>
    <w:rsid w:val="00E4137D"/>
  </w:style>
  <w:style w:type="character" w:styleId="Hyperlink">
    <w:name w:val="Hyperlink"/>
    <w:uiPriority w:val="99"/>
    <w:unhideWhenUsed/>
    <w:rsid w:val="00E4137D"/>
    <w:rPr>
      <w:color w:val="467886"/>
      <w:u w:val="single"/>
    </w:rPr>
  </w:style>
  <w:style w:type="paragraph" w:styleId="Caption">
    <w:name w:val="caption"/>
    <w:basedOn w:val="Normal"/>
    <w:next w:val="Normal"/>
    <w:uiPriority w:val="35"/>
    <w:unhideWhenUsed/>
    <w:qFormat/>
    <w:rsid w:val="004C5225"/>
    <w:rPr>
      <w:b/>
      <w:bCs/>
      <w:sz w:val="20"/>
      <w:szCs w:val="20"/>
    </w:rPr>
  </w:style>
  <w:style w:type="paragraph" w:styleId="NoSpacing">
    <w:name w:val="No Spacing"/>
    <w:uiPriority w:val="1"/>
    <w:qFormat/>
    <w:rsid w:val="004C5225"/>
    <w:rPr>
      <w:rFonts w:cs="Times New Roman"/>
      <w:kern w:val="2"/>
      <w:sz w:val="24"/>
      <w:szCs w:val="24"/>
      <w:lang w:val="en-GB"/>
    </w:rPr>
  </w:style>
  <w:style w:type="paragraph" w:styleId="TOC2">
    <w:name w:val="toc 2"/>
    <w:basedOn w:val="Normal"/>
    <w:next w:val="Normal"/>
    <w:autoRedefine/>
    <w:uiPriority w:val="39"/>
    <w:unhideWhenUsed/>
    <w:rsid w:val="00285368"/>
    <w:pPr>
      <w:ind w:left="240"/>
    </w:pPr>
  </w:style>
  <w:style w:type="paragraph" w:styleId="Header">
    <w:name w:val="header"/>
    <w:basedOn w:val="Normal"/>
    <w:link w:val="HeaderChar"/>
    <w:uiPriority w:val="99"/>
    <w:unhideWhenUsed/>
    <w:rsid w:val="00D8593A"/>
    <w:pPr>
      <w:tabs>
        <w:tab w:val="center" w:pos="4680"/>
        <w:tab w:val="right" w:pos="9360"/>
      </w:tabs>
    </w:pPr>
  </w:style>
  <w:style w:type="character" w:customStyle="1" w:styleId="HeaderChar">
    <w:name w:val="Header Char"/>
    <w:link w:val="Header"/>
    <w:uiPriority w:val="99"/>
    <w:rsid w:val="00D8593A"/>
    <w:rPr>
      <w:lang w:val="en-GB" w:eastAsia="x-none"/>
    </w:rPr>
  </w:style>
  <w:style w:type="paragraph" w:styleId="Footer">
    <w:name w:val="footer"/>
    <w:basedOn w:val="Normal"/>
    <w:link w:val="FooterChar"/>
    <w:uiPriority w:val="99"/>
    <w:unhideWhenUsed/>
    <w:rsid w:val="00D8593A"/>
    <w:pPr>
      <w:tabs>
        <w:tab w:val="center" w:pos="4680"/>
        <w:tab w:val="right" w:pos="9360"/>
      </w:tabs>
    </w:pPr>
  </w:style>
  <w:style w:type="character" w:customStyle="1" w:styleId="FooterChar">
    <w:name w:val="Footer Char"/>
    <w:link w:val="Footer"/>
    <w:uiPriority w:val="99"/>
    <w:rsid w:val="00D8593A"/>
    <w:rPr>
      <w:lang w:val="en-GB" w:eastAsia="x-none"/>
    </w:rPr>
  </w:style>
  <w:style w:type="paragraph" w:styleId="TOC3">
    <w:name w:val="toc 3"/>
    <w:basedOn w:val="Normal"/>
    <w:next w:val="Normal"/>
    <w:autoRedefine/>
    <w:uiPriority w:val="39"/>
    <w:unhideWhenUsed/>
    <w:rsid w:val="003E6C86"/>
    <w:pPr>
      <w:spacing w:after="100" w:line="259" w:lineRule="auto"/>
      <w:ind w:left="440"/>
    </w:pPr>
    <w:rPr>
      <w:kern w:val="0"/>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89324656">
      <w:marLeft w:val="0"/>
      <w:marRight w:val="0"/>
      <w:marTop w:val="0"/>
      <w:marBottom w:val="0"/>
      <w:divBdr>
        <w:top w:val="none" w:sz="0" w:space="0" w:color="auto"/>
        <w:left w:val="none" w:sz="0" w:space="0" w:color="auto"/>
        <w:bottom w:val="none" w:sz="0" w:space="0" w:color="auto"/>
        <w:right w:val="none" w:sz="0" w:space="0" w:color="auto"/>
      </w:divBdr>
    </w:div>
    <w:div w:id="789324660">
      <w:marLeft w:val="0"/>
      <w:marRight w:val="0"/>
      <w:marTop w:val="0"/>
      <w:marBottom w:val="0"/>
      <w:divBdr>
        <w:top w:val="none" w:sz="0" w:space="0" w:color="auto"/>
        <w:left w:val="none" w:sz="0" w:space="0" w:color="auto"/>
        <w:bottom w:val="none" w:sz="0" w:space="0" w:color="auto"/>
        <w:right w:val="none" w:sz="0" w:space="0" w:color="auto"/>
      </w:divBdr>
    </w:div>
    <w:div w:id="789324663">
      <w:marLeft w:val="0"/>
      <w:marRight w:val="0"/>
      <w:marTop w:val="0"/>
      <w:marBottom w:val="0"/>
      <w:divBdr>
        <w:top w:val="none" w:sz="0" w:space="0" w:color="auto"/>
        <w:left w:val="none" w:sz="0" w:space="0" w:color="auto"/>
        <w:bottom w:val="none" w:sz="0" w:space="0" w:color="auto"/>
        <w:right w:val="none" w:sz="0" w:space="0" w:color="auto"/>
      </w:divBdr>
      <w:divsChild>
        <w:div w:id="789324655">
          <w:marLeft w:val="0"/>
          <w:marRight w:val="0"/>
          <w:marTop w:val="0"/>
          <w:marBottom w:val="0"/>
          <w:divBdr>
            <w:top w:val="none" w:sz="0" w:space="0" w:color="auto"/>
            <w:left w:val="none" w:sz="0" w:space="0" w:color="auto"/>
            <w:bottom w:val="none" w:sz="0" w:space="0" w:color="auto"/>
            <w:right w:val="none" w:sz="0" w:space="0" w:color="auto"/>
          </w:divBdr>
        </w:div>
        <w:div w:id="789324671">
          <w:marLeft w:val="0"/>
          <w:marRight w:val="0"/>
          <w:marTop w:val="0"/>
          <w:marBottom w:val="0"/>
          <w:divBdr>
            <w:top w:val="single" w:sz="2" w:space="0" w:color="E3E3E3"/>
            <w:left w:val="single" w:sz="2" w:space="0" w:color="E3E3E3"/>
            <w:bottom w:val="single" w:sz="2" w:space="0" w:color="E3E3E3"/>
            <w:right w:val="single" w:sz="2" w:space="0" w:color="E3E3E3"/>
          </w:divBdr>
          <w:divsChild>
            <w:div w:id="789324689">
              <w:marLeft w:val="0"/>
              <w:marRight w:val="0"/>
              <w:marTop w:val="0"/>
              <w:marBottom w:val="0"/>
              <w:divBdr>
                <w:top w:val="single" w:sz="2" w:space="0" w:color="E3E3E3"/>
                <w:left w:val="single" w:sz="2" w:space="0" w:color="E3E3E3"/>
                <w:bottom w:val="single" w:sz="2" w:space="0" w:color="E3E3E3"/>
                <w:right w:val="single" w:sz="2" w:space="0" w:color="E3E3E3"/>
              </w:divBdr>
              <w:divsChild>
                <w:div w:id="789324700">
                  <w:marLeft w:val="0"/>
                  <w:marRight w:val="0"/>
                  <w:marTop w:val="0"/>
                  <w:marBottom w:val="0"/>
                  <w:divBdr>
                    <w:top w:val="single" w:sz="2" w:space="0" w:color="E3E3E3"/>
                    <w:left w:val="single" w:sz="2" w:space="0" w:color="E3E3E3"/>
                    <w:bottom w:val="single" w:sz="2" w:space="0" w:color="E3E3E3"/>
                    <w:right w:val="single" w:sz="2" w:space="0" w:color="E3E3E3"/>
                  </w:divBdr>
                  <w:divsChild>
                    <w:div w:id="789324668">
                      <w:marLeft w:val="0"/>
                      <w:marRight w:val="0"/>
                      <w:marTop w:val="0"/>
                      <w:marBottom w:val="0"/>
                      <w:divBdr>
                        <w:top w:val="single" w:sz="2" w:space="0" w:color="E3E3E3"/>
                        <w:left w:val="single" w:sz="2" w:space="0" w:color="E3E3E3"/>
                        <w:bottom w:val="single" w:sz="2" w:space="0" w:color="E3E3E3"/>
                        <w:right w:val="single" w:sz="2" w:space="0" w:color="E3E3E3"/>
                      </w:divBdr>
                      <w:divsChild>
                        <w:div w:id="789324669">
                          <w:marLeft w:val="0"/>
                          <w:marRight w:val="0"/>
                          <w:marTop w:val="0"/>
                          <w:marBottom w:val="0"/>
                          <w:divBdr>
                            <w:top w:val="single" w:sz="2" w:space="0" w:color="E3E3E3"/>
                            <w:left w:val="single" w:sz="2" w:space="0" w:color="E3E3E3"/>
                            <w:bottom w:val="single" w:sz="2" w:space="0" w:color="E3E3E3"/>
                            <w:right w:val="single" w:sz="2" w:space="0" w:color="E3E3E3"/>
                          </w:divBdr>
                          <w:divsChild>
                            <w:div w:id="789324684">
                              <w:marLeft w:val="0"/>
                              <w:marRight w:val="0"/>
                              <w:marTop w:val="100"/>
                              <w:marBottom w:val="100"/>
                              <w:divBdr>
                                <w:top w:val="single" w:sz="2" w:space="0" w:color="E3E3E3"/>
                                <w:left w:val="single" w:sz="2" w:space="0" w:color="E3E3E3"/>
                                <w:bottom w:val="single" w:sz="2" w:space="0" w:color="E3E3E3"/>
                                <w:right w:val="single" w:sz="2" w:space="0" w:color="E3E3E3"/>
                              </w:divBdr>
                              <w:divsChild>
                                <w:div w:id="789324687">
                                  <w:marLeft w:val="0"/>
                                  <w:marRight w:val="0"/>
                                  <w:marTop w:val="0"/>
                                  <w:marBottom w:val="0"/>
                                  <w:divBdr>
                                    <w:top w:val="single" w:sz="2" w:space="0" w:color="E3E3E3"/>
                                    <w:left w:val="single" w:sz="2" w:space="0" w:color="E3E3E3"/>
                                    <w:bottom w:val="single" w:sz="2" w:space="0" w:color="E3E3E3"/>
                                    <w:right w:val="single" w:sz="2" w:space="0" w:color="E3E3E3"/>
                                  </w:divBdr>
                                  <w:divsChild>
                                    <w:div w:id="789324658">
                                      <w:marLeft w:val="0"/>
                                      <w:marRight w:val="0"/>
                                      <w:marTop w:val="0"/>
                                      <w:marBottom w:val="0"/>
                                      <w:divBdr>
                                        <w:top w:val="single" w:sz="2" w:space="0" w:color="E3E3E3"/>
                                        <w:left w:val="single" w:sz="2" w:space="0" w:color="E3E3E3"/>
                                        <w:bottom w:val="single" w:sz="2" w:space="0" w:color="E3E3E3"/>
                                        <w:right w:val="single" w:sz="2" w:space="0" w:color="E3E3E3"/>
                                      </w:divBdr>
                                      <w:divsChild>
                                        <w:div w:id="789324699">
                                          <w:marLeft w:val="0"/>
                                          <w:marRight w:val="0"/>
                                          <w:marTop w:val="0"/>
                                          <w:marBottom w:val="0"/>
                                          <w:divBdr>
                                            <w:top w:val="single" w:sz="2" w:space="0" w:color="E3E3E3"/>
                                            <w:left w:val="single" w:sz="2" w:space="0" w:color="E3E3E3"/>
                                            <w:bottom w:val="single" w:sz="2" w:space="0" w:color="E3E3E3"/>
                                            <w:right w:val="single" w:sz="2" w:space="0" w:color="E3E3E3"/>
                                          </w:divBdr>
                                          <w:divsChild>
                                            <w:div w:id="789324686">
                                              <w:marLeft w:val="0"/>
                                              <w:marRight w:val="0"/>
                                              <w:marTop w:val="0"/>
                                              <w:marBottom w:val="0"/>
                                              <w:divBdr>
                                                <w:top w:val="single" w:sz="2" w:space="0" w:color="E3E3E3"/>
                                                <w:left w:val="single" w:sz="2" w:space="0" w:color="E3E3E3"/>
                                                <w:bottom w:val="single" w:sz="2" w:space="0" w:color="E3E3E3"/>
                                                <w:right w:val="single" w:sz="2" w:space="0" w:color="E3E3E3"/>
                                              </w:divBdr>
                                              <w:divsChild>
                                                <w:div w:id="789324673">
                                                  <w:marLeft w:val="0"/>
                                                  <w:marRight w:val="0"/>
                                                  <w:marTop w:val="0"/>
                                                  <w:marBottom w:val="0"/>
                                                  <w:divBdr>
                                                    <w:top w:val="single" w:sz="2" w:space="0" w:color="E3E3E3"/>
                                                    <w:left w:val="single" w:sz="2" w:space="0" w:color="E3E3E3"/>
                                                    <w:bottom w:val="single" w:sz="2" w:space="0" w:color="E3E3E3"/>
                                                    <w:right w:val="single" w:sz="2" w:space="0" w:color="E3E3E3"/>
                                                  </w:divBdr>
                                                  <w:divsChild>
                                                    <w:div w:id="78932469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789324665">
      <w:marLeft w:val="0"/>
      <w:marRight w:val="0"/>
      <w:marTop w:val="0"/>
      <w:marBottom w:val="0"/>
      <w:divBdr>
        <w:top w:val="none" w:sz="0" w:space="0" w:color="auto"/>
        <w:left w:val="none" w:sz="0" w:space="0" w:color="auto"/>
        <w:bottom w:val="none" w:sz="0" w:space="0" w:color="auto"/>
        <w:right w:val="none" w:sz="0" w:space="0" w:color="auto"/>
      </w:divBdr>
      <w:divsChild>
        <w:div w:id="789324690">
          <w:marLeft w:val="0"/>
          <w:marRight w:val="0"/>
          <w:marTop w:val="0"/>
          <w:marBottom w:val="0"/>
          <w:divBdr>
            <w:top w:val="none" w:sz="0" w:space="0" w:color="auto"/>
            <w:left w:val="none" w:sz="0" w:space="0" w:color="auto"/>
            <w:bottom w:val="none" w:sz="0" w:space="0" w:color="auto"/>
            <w:right w:val="none" w:sz="0" w:space="0" w:color="auto"/>
          </w:divBdr>
        </w:div>
        <w:div w:id="789324692">
          <w:marLeft w:val="0"/>
          <w:marRight w:val="0"/>
          <w:marTop w:val="0"/>
          <w:marBottom w:val="0"/>
          <w:divBdr>
            <w:top w:val="single" w:sz="2" w:space="0" w:color="E3E3E3"/>
            <w:left w:val="single" w:sz="2" w:space="0" w:color="E3E3E3"/>
            <w:bottom w:val="single" w:sz="2" w:space="0" w:color="E3E3E3"/>
            <w:right w:val="single" w:sz="2" w:space="0" w:color="E3E3E3"/>
          </w:divBdr>
          <w:divsChild>
            <w:div w:id="789324674">
              <w:marLeft w:val="0"/>
              <w:marRight w:val="0"/>
              <w:marTop w:val="0"/>
              <w:marBottom w:val="0"/>
              <w:divBdr>
                <w:top w:val="single" w:sz="2" w:space="0" w:color="E3E3E3"/>
                <w:left w:val="single" w:sz="2" w:space="0" w:color="E3E3E3"/>
                <w:bottom w:val="single" w:sz="2" w:space="0" w:color="E3E3E3"/>
                <w:right w:val="single" w:sz="2" w:space="0" w:color="E3E3E3"/>
              </w:divBdr>
              <w:divsChild>
                <w:div w:id="789324685">
                  <w:marLeft w:val="0"/>
                  <w:marRight w:val="0"/>
                  <w:marTop w:val="0"/>
                  <w:marBottom w:val="0"/>
                  <w:divBdr>
                    <w:top w:val="single" w:sz="2" w:space="0" w:color="E3E3E3"/>
                    <w:left w:val="single" w:sz="2" w:space="0" w:color="E3E3E3"/>
                    <w:bottom w:val="single" w:sz="2" w:space="0" w:color="E3E3E3"/>
                    <w:right w:val="single" w:sz="2" w:space="0" w:color="E3E3E3"/>
                  </w:divBdr>
                  <w:divsChild>
                    <w:div w:id="789324653">
                      <w:marLeft w:val="0"/>
                      <w:marRight w:val="0"/>
                      <w:marTop w:val="0"/>
                      <w:marBottom w:val="0"/>
                      <w:divBdr>
                        <w:top w:val="single" w:sz="2" w:space="0" w:color="E3E3E3"/>
                        <w:left w:val="single" w:sz="2" w:space="0" w:color="E3E3E3"/>
                        <w:bottom w:val="single" w:sz="2" w:space="0" w:color="E3E3E3"/>
                        <w:right w:val="single" w:sz="2" w:space="0" w:color="E3E3E3"/>
                      </w:divBdr>
                      <w:divsChild>
                        <w:div w:id="789324683">
                          <w:marLeft w:val="0"/>
                          <w:marRight w:val="0"/>
                          <w:marTop w:val="0"/>
                          <w:marBottom w:val="0"/>
                          <w:divBdr>
                            <w:top w:val="single" w:sz="2" w:space="0" w:color="E3E3E3"/>
                            <w:left w:val="single" w:sz="2" w:space="0" w:color="E3E3E3"/>
                            <w:bottom w:val="single" w:sz="2" w:space="0" w:color="E3E3E3"/>
                            <w:right w:val="single" w:sz="2" w:space="0" w:color="E3E3E3"/>
                          </w:divBdr>
                          <w:divsChild>
                            <w:div w:id="789324676">
                              <w:marLeft w:val="0"/>
                              <w:marRight w:val="0"/>
                              <w:marTop w:val="100"/>
                              <w:marBottom w:val="100"/>
                              <w:divBdr>
                                <w:top w:val="single" w:sz="2" w:space="0" w:color="E3E3E3"/>
                                <w:left w:val="single" w:sz="2" w:space="0" w:color="E3E3E3"/>
                                <w:bottom w:val="single" w:sz="2" w:space="0" w:color="E3E3E3"/>
                                <w:right w:val="single" w:sz="2" w:space="0" w:color="E3E3E3"/>
                              </w:divBdr>
                              <w:divsChild>
                                <w:div w:id="789324675">
                                  <w:marLeft w:val="0"/>
                                  <w:marRight w:val="0"/>
                                  <w:marTop w:val="0"/>
                                  <w:marBottom w:val="0"/>
                                  <w:divBdr>
                                    <w:top w:val="single" w:sz="2" w:space="0" w:color="E3E3E3"/>
                                    <w:left w:val="single" w:sz="2" w:space="0" w:color="E3E3E3"/>
                                    <w:bottom w:val="single" w:sz="2" w:space="0" w:color="E3E3E3"/>
                                    <w:right w:val="single" w:sz="2" w:space="0" w:color="E3E3E3"/>
                                  </w:divBdr>
                                  <w:divsChild>
                                    <w:div w:id="789324691">
                                      <w:marLeft w:val="0"/>
                                      <w:marRight w:val="0"/>
                                      <w:marTop w:val="0"/>
                                      <w:marBottom w:val="0"/>
                                      <w:divBdr>
                                        <w:top w:val="single" w:sz="2" w:space="0" w:color="E3E3E3"/>
                                        <w:left w:val="single" w:sz="2" w:space="0" w:color="E3E3E3"/>
                                        <w:bottom w:val="single" w:sz="2" w:space="0" w:color="E3E3E3"/>
                                        <w:right w:val="single" w:sz="2" w:space="0" w:color="E3E3E3"/>
                                      </w:divBdr>
                                      <w:divsChild>
                                        <w:div w:id="789324654">
                                          <w:marLeft w:val="0"/>
                                          <w:marRight w:val="0"/>
                                          <w:marTop w:val="0"/>
                                          <w:marBottom w:val="0"/>
                                          <w:divBdr>
                                            <w:top w:val="single" w:sz="2" w:space="0" w:color="E3E3E3"/>
                                            <w:left w:val="single" w:sz="2" w:space="0" w:color="E3E3E3"/>
                                            <w:bottom w:val="single" w:sz="2" w:space="0" w:color="E3E3E3"/>
                                            <w:right w:val="single" w:sz="2" w:space="0" w:color="E3E3E3"/>
                                          </w:divBdr>
                                          <w:divsChild>
                                            <w:div w:id="789324695">
                                              <w:marLeft w:val="0"/>
                                              <w:marRight w:val="0"/>
                                              <w:marTop w:val="0"/>
                                              <w:marBottom w:val="0"/>
                                              <w:divBdr>
                                                <w:top w:val="single" w:sz="2" w:space="0" w:color="E3E3E3"/>
                                                <w:left w:val="single" w:sz="2" w:space="0" w:color="E3E3E3"/>
                                                <w:bottom w:val="single" w:sz="2" w:space="0" w:color="E3E3E3"/>
                                                <w:right w:val="single" w:sz="2" w:space="0" w:color="E3E3E3"/>
                                              </w:divBdr>
                                              <w:divsChild>
                                                <w:div w:id="789324681">
                                                  <w:marLeft w:val="0"/>
                                                  <w:marRight w:val="0"/>
                                                  <w:marTop w:val="0"/>
                                                  <w:marBottom w:val="0"/>
                                                  <w:divBdr>
                                                    <w:top w:val="single" w:sz="2" w:space="0" w:color="E3E3E3"/>
                                                    <w:left w:val="single" w:sz="2" w:space="0" w:color="E3E3E3"/>
                                                    <w:bottom w:val="single" w:sz="2" w:space="0" w:color="E3E3E3"/>
                                                    <w:right w:val="single" w:sz="2" w:space="0" w:color="E3E3E3"/>
                                                  </w:divBdr>
                                                  <w:divsChild>
                                                    <w:div w:id="78932469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789324667">
      <w:marLeft w:val="0"/>
      <w:marRight w:val="0"/>
      <w:marTop w:val="0"/>
      <w:marBottom w:val="0"/>
      <w:divBdr>
        <w:top w:val="none" w:sz="0" w:space="0" w:color="auto"/>
        <w:left w:val="none" w:sz="0" w:space="0" w:color="auto"/>
        <w:bottom w:val="none" w:sz="0" w:space="0" w:color="auto"/>
        <w:right w:val="none" w:sz="0" w:space="0" w:color="auto"/>
      </w:divBdr>
    </w:div>
    <w:div w:id="789324672">
      <w:marLeft w:val="0"/>
      <w:marRight w:val="0"/>
      <w:marTop w:val="0"/>
      <w:marBottom w:val="0"/>
      <w:divBdr>
        <w:top w:val="none" w:sz="0" w:space="0" w:color="auto"/>
        <w:left w:val="none" w:sz="0" w:space="0" w:color="auto"/>
        <w:bottom w:val="none" w:sz="0" w:space="0" w:color="auto"/>
        <w:right w:val="none" w:sz="0" w:space="0" w:color="auto"/>
      </w:divBdr>
      <w:divsChild>
        <w:div w:id="789324664">
          <w:marLeft w:val="0"/>
          <w:marRight w:val="0"/>
          <w:marTop w:val="0"/>
          <w:marBottom w:val="0"/>
          <w:divBdr>
            <w:top w:val="none" w:sz="0" w:space="0" w:color="auto"/>
            <w:left w:val="none" w:sz="0" w:space="0" w:color="auto"/>
            <w:bottom w:val="none" w:sz="0" w:space="0" w:color="auto"/>
            <w:right w:val="none" w:sz="0" w:space="0" w:color="auto"/>
          </w:divBdr>
        </w:div>
        <w:div w:id="789324677">
          <w:marLeft w:val="0"/>
          <w:marRight w:val="0"/>
          <w:marTop w:val="0"/>
          <w:marBottom w:val="0"/>
          <w:divBdr>
            <w:top w:val="single" w:sz="2" w:space="0" w:color="E3E3E3"/>
            <w:left w:val="single" w:sz="2" w:space="0" w:color="E3E3E3"/>
            <w:bottom w:val="single" w:sz="2" w:space="0" w:color="E3E3E3"/>
            <w:right w:val="single" w:sz="2" w:space="0" w:color="E3E3E3"/>
          </w:divBdr>
          <w:divsChild>
            <w:div w:id="789324694">
              <w:marLeft w:val="0"/>
              <w:marRight w:val="0"/>
              <w:marTop w:val="0"/>
              <w:marBottom w:val="0"/>
              <w:divBdr>
                <w:top w:val="single" w:sz="2" w:space="0" w:color="E3E3E3"/>
                <w:left w:val="single" w:sz="2" w:space="0" w:color="E3E3E3"/>
                <w:bottom w:val="single" w:sz="2" w:space="0" w:color="E3E3E3"/>
                <w:right w:val="single" w:sz="2" w:space="0" w:color="E3E3E3"/>
              </w:divBdr>
              <w:divsChild>
                <w:div w:id="789324661">
                  <w:marLeft w:val="0"/>
                  <w:marRight w:val="0"/>
                  <w:marTop w:val="0"/>
                  <w:marBottom w:val="0"/>
                  <w:divBdr>
                    <w:top w:val="single" w:sz="2" w:space="0" w:color="E3E3E3"/>
                    <w:left w:val="single" w:sz="2" w:space="0" w:color="E3E3E3"/>
                    <w:bottom w:val="single" w:sz="2" w:space="0" w:color="E3E3E3"/>
                    <w:right w:val="single" w:sz="2" w:space="0" w:color="E3E3E3"/>
                  </w:divBdr>
                  <w:divsChild>
                    <w:div w:id="789324666">
                      <w:marLeft w:val="0"/>
                      <w:marRight w:val="0"/>
                      <w:marTop w:val="0"/>
                      <w:marBottom w:val="0"/>
                      <w:divBdr>
                        <w:top w:val="single" w:sz="2" w:space="0" w:color="E3E3E3"/>
                        <w:left w:val="single" w:sz="2" w:space="0" w:color="E3E3E3"/>
                        <w:bottom w:val="single" w:sz="2" w:space="0" w:color="E3E3E3"/>
                        <w:right w:val="single" w:sz="2" w:space="0" w:color="E3E3E3"/>
                      </w:divBdr>
                      <w:divsChild>
                        <w:div w:id="789324688">
                          <w:marLeft w:val="0"/>
                          <w:marRight w:val="0"/>
                          <w:marTop w:val="0"/>
                          <w:marBottom w:val="0"/>
                          <w:divBdr>
                            <w:top w:val="single" w:sz="2" w:space="0" w:color="E3E3E3"/>
                            <w:left w:val="single" w:sz="2" w:space="0" w:color="E3E3E3"/>
                            <w:bottom w:val="single" w:sz="2" w:space="0" w:color="E3E3E3"/>
                            <w:right w:val="single" w:sz="2" w:space="0" w:color="E3E3E3"/>
                          </w:divBdr>
                          <w:divsChild>
                            <w:div w:id="789324670">
                              <w:marLeft w:val="0"/>
                              <w:marRight w:val="0"/>
                              <w:marTop w:val="100"/>
                              <w:marBottom w:val="100"/>
                              <w:divBdr>
                                <w:top w:val="single" w:sz="2" w:space="0" w:color="E3E3E3"/>
                                <w:left w:val="single" w:sz="2" w:space="0" w:color="E3E3E3"/>
                                <w:bottom w:val="single" w:sz="2" w:space="0" w:color="E3E3E3"/>
                                <w:right w:val="single" w:sz="2" w:space="0" w:color="E3E3E3"/>
                              </w:divBdr>
                              <w:divsChild>
                                <w:div w:id="789324679">
                                  <w:marLeft w:val="0"/>
                                  <w:marRight w:val="0"/>
                                  <w:marTop w:val="0"/>
                                  <w:marBottom w:val="0"/>
                                  <w:divBdr>
                                    <w:top w:val="single" w:sz="2" w:space="0" w:color="E3E3E3"/>
                                    <w:left w:val="single" w:sz="2" w:space="0" w:color="E3E3E3"/>
                                    <w:bottom w:val="single" w:sz="2" w:space="0" w:color="E3E3E3"/>
                                    <w:right w:val="single" w:sz="2" w:space="0" w:color="E3E3E3"/>
                                  </w:divBdr>
                                  <w:divsChild>
                                    <w:div w:id="789324657">
                                      <w:marLeft w:val="0"/>
                                      <w:marRight w:val="0"/>
                                      <w:marTop w:val="0"/>
                                      <w:marBottom w:val="0"/>
                                      <w:divBdr>
                                        <w:top w:val="single" w:sz="2" w:space="0" w:color="E3E3E3"/>
                                        <w:left w:val="single" w:sz="2" w:space="0" w:color="E3E3E3"/>
                                        <w:bottom w:val="single" w:sz="2" w:space="0" w:color="E3E3E3"/>
                                        <w:right w:val="single" w:sz="2" w:space="0" w:color="E3E3E3"/>
                                      </w:divBdr>
                                      <w:divsChild>
                                        <w:div w:id="789324659">
                                          <w:marLeft w:val="0"/>
                                          <w:marRight w:val="0"/>
                                          <w:marTop w:val="0"/>
                                          <w:marBottom w:val="0"/>
                                          <w:divBdr>
                                            <w:top w:val="single" w:sz="2" w:space="0" w:color="E3E3E3"/>
                                            <w:left w:val="single" w:sz="2" w:space="0" w:color="E3E3E3"/>
                                            <w:bottom w:val="single" w:sz="2" w:space="0" w:color="E3E3E3"/>
                                            <w:right w:val="single" w:sz="2" w:space="0" w:color="E3E3E3"/>
                                          </w:divBdr>
                                          <w:divsChild>
                                            <w:div w:id="789324693">
                                              <w:marLeft w:val="0"/>
                                              <w:marRight w:val="0"/>
                                              <w:marTop w:val="0"/>
                                              <w:marBottom w:val="0"/>
                                              <w:divBdr>
                                                <w:top w:val="single" w:sz="2" w:space="0" w:color="E3E3E3"/>
                                                <w:left w:val="single" w:sz="2" w:space="0" w:color="E3E3E3"/>
                                                <w:bottom w:val="single" w:sz="2" w:space="0" w:color="E3E3E3"/>
                                                <w:right w:val="single" w:sz="2" w:space="0" w:color="E3E3E3"/>
                                              </w:divBdr>
                                              <w:divsChild>
                                                <w:div w:id="789324662">
                                                  <w:marLeft w:val="0"/>
                                                  <w:marRight w:val="0"/>
                                                  <w:marTop w:val="0"/>
                                                  <w:marBottom w:val="0"/>
                                                  <w:divBdr>
                                                    <w:top w:val="single" w:sz="2" w:space="0" w:color="E3E3E3"/>
                                                    <w:left w:val="single" w:sz="2" w:space="0" w:color="E3E3E3"/>
                                                    <w:bottom w:val="single" w:sz="2" w:space="0" w:color="E3E3E3"/>
                                                    <w:right w:val="single" w:sz="2" w:space="0" w:color="E3E3E3"/>
                                                  </w:divBdr>
                                                  <w:divsChild>
                                                    <w:div w:id="78932467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789324680">
      <w:marLeft w:val="0"/>
      <w:marRight w:val="0"/>
      <w:marTop w:val="0"/>
      <w:marBottom w:val="0"/>
      <w:divBdr>
        <w:top w:val="none" w:sz="0" w:space="0" w:color="auto"/>
        <w:left w:val="none" w:sz="0" w:space="0" w:color="auto"/>
        <w:bottom w:val="none" w:sz="0" w:space="0" w:color="auto"/>
        <w:right w:val="none" w:sz="0" w:space="0" w:color="auto"/>
      </w:divBdr>
    </w:div>
    <w:div w:id="789324682">
      <w:marLeft w:val="0"/>
      <w:marRight w:val="0"/>
      <w:marTop w:val="0"/>
      <w:marBottom w:val="0"/>
      <w:divBdr>
        <w:top w:val="none" w:sz="0" w:space="0" w:color="auto"/>
        <w:left w:val="none" w:sz="0" w:space="0" w:color="auto"/>
        <w:bottom w:val="none" w:sz="0" w:space="0" w:color="auto"/>
        <w:right w:val="none" w:sz="0" w:space="0" w:color="auto"/>
      </w:divBdr>
    </w:div>
    <w:div w:id="789324696">
      <w:marLeft w:val="0"/>
      <w:marRight w:val="0"/>
      <w:marTop w:val="0"/>
      <w:marBottom w:val="0"/>
      <w:divBdr>
        <w:top w:val="none" w:sz="0" w:space="0" w:color="auto"/>
        <w:left w:val="none" w:sz="0" w:space="0" w:color="auto"/>
        <w:bottom w:val="none" w:sz="0" w:space="0" w:color="auto"/>
        <w:right w:val="none" w:sz="0" w:space="0" w:color="auto"/>
      </w:divBdr>
    </w:div>
  </w:divs>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https://www.swisslog-healthcare.com/-/media/swisslog-healthcare/images/blog/illustration-self-reflection.png?rev=df7a192ae2a3425e9f915667c47563fa&amp;w=1400&amp;hash=A60AFB6D860F9DC7119EEFC7A368857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29E2ED-077B-4415-BD64-300798B4E3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12</Pages>
  <Words>2926</Words>
  <Characters>16680</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Yordanka Kancheva (2017633)</dc:creator>
  <cp:keywords/>
  <dc:description/>
  <cp:lastModifiedBy>Yordanka Kancheva (2017633)</cp:lastModifiedBy>
  <cp:revision>31</cp:revision>
  <dcterms:created xsi:type="dcterms:W3CDTF">2024-03-21T13:38:00Z</dcterms:created>
  <dcterms:modified xsi:type="dcterms:W3CDTF">2024-03-22T11:19:00Z</dcterms:modified>
</cp:coreProperties>
</file>