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C05AD" w:rsidRDefault="00AC05AD" w:rsidP="00AC05AD">
      <w:pPr>
        <w:pStyle w:val="NoSpacing"/>
        <w:spacing w:before="1540" w:after="240" w:line="360" w:lineRule="auto"/>
        <w:jc w:val="center"/>
        <w:rPr>
          <w:rFonts w:ascii="Times New Roman" w:hAnsi="Times New Roman" w:cs="Times New Roman"/>
          <w:color w:val="5B9BD5" w:themeColor="accent1"/>
          <w:sz w:val="24"/>
          <w:szCs w:val="24"/>
        </w:rPr>
      </w:pPr>
      <w:r>
        <w:rPr>
          <w:rFonts w:ascii="Times New Roman" w:hAnsi="Times New Roman" w:cs="Times New Roman"/>
          <w:noProof/>
          <w:color w:val="5B9BD5" w:themeColor="accent1"/>
          <w:sz w:val="24"/>
          <w:szCs w:val="24"/>
          <w:lang w:val="en-MY" w:eastAsia="zh-CN"/>
        </w:rPr>
        <w:drawing>
          <wp:inline distT="0" distB="0" distL="0" distR="0" wp14:anchorId="4787764E" wp14:editId="32D25751">
            <wp:extent cx="1417320" cy="750570"/>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pic:cNvPicPr>
                      <a:picLocks noChangeAspect="1"/>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color w:val="5B9BD5" w:themeColor="accent1"/>
          <w:sz w:val="40"/>
          <w:szCs w:val="40"/>
        </w:rPr>
        <w:alias w:val="Title"/>
        <w:id w:val="1735040861"/>
        <w:placeholder>
          <w:docPart w:val="2EED127D9C834E4796FB69C69EF2CF45"/>
        </w:placeholder>
        <w:dataBinding w:prefixMappings="xmlns:ns0='http://purl.org/dc/elements/1.1/' xmlns:ns1='http://schemas.openxmlformats.org/package/2006/metadata/core-properties' " w:xpath="/ns1:coreProperties[1]/ns0:title[1]" w:storeItemID="{6C3C8BC8-F283-45AE-878A-BAB7291924A1}"/>
        <w:text/>
      </w:sdtPr>
      <w:sdtEndPr/>
      <w:sdtContent>
        <w:p w:rsidR="00AC05AD" w:rsidRPr="003C6B5D" w:rsidRDefault="003C6B5D" w:rsidP="00AC05AD">
          <w:pPr>
            <w:pStyle w:val="NoSpacing"/>
            <w:pBdr>
              <w:top w:val="single" w:sz="6" w:space="6" w:color="5B9BD5" w:themeColor="accent1"/>
              <w:bottom w:val="single" w:sz="6" w:space="6" w:color="5B9BD5" w:themeColor="accent1"/>
            </w:pBdr>
            <w:spacing w:after="240" w:line="360" w:lineRule="auto"/>
            <w:jc w:val="center"/>
            <w:rPr>
              <w:rFonts w:ascii="Times New Roman" w:eastAsiaTheme="majorEastAsia" w:hAnsi="Times New Roman" w:cs="Times New Roman"/>
              <w:caps/>
              <w:color w:val="5B9BD5" w:themeColor="accent1"/>
              <w:sz w:val="40"/>
              <w:szCs w:val="40"/>
            </w:rPr>
          </w:pPr>
          <w:r w:rsidRPr="003C6B5D">
            <w:rPr>
              <w:rFonts w:ascii="Times New Roman" w:eastAsiaTheme="majorEastAsia" w:hAnsi="Times New Roman" w:cs="Times New Roman"/>
              <w:caps/>
              <w:color w:val="5B9BD5" w:themeColor="accent1"/>
              <w:sz w:val="40"/>
              <w:szCs w:val="40"/>
            </w:rPr>
            <w:t>CORPORATE GOVERNANCE AND SOCIAL RESPOSIBILITY</w:t>
          </w:r>
        </w:p>
      </w:sdtContent>
    </w:sdt>
    <w:sdt>
      <w:sdtPr>
        <w:rPr>
          <w:rFonts w:ascii="Times New Roman" w:hAnsi="Times New Roman" w:cs="Times New Roman"/>
          <w:color w:val="5B9BD5" w:themeColor="accent1"/>
          <w:sz w:val="30"/>
          <w:szCs w:val="30"/>
        </w:rPr>
        <w:alias w:val="Subtitle"/>
        <w:id w:val="328029620"/>
        <w:placeholder>
          <w:docPart w:val="A9DC6C86AE274FD9B3C443CAF30C429A"/>
        </w:placeholder>
        <w:dataBinding w:prefixMappings="xmlns:ns0='http://purl.org/dc/elements/1.1/' xmlns:ns1='http://schemas.openxmlformats.org/package/2006/metadata/core-properties' " w:xpath="/ns1:coreProperties[1]/ns0:subject[1]" w:storeItemID="{6C3C8BC8-F283-45AE-878A-BAB7291924A1}"/>
        <w:text/>
      </w:sdtPr>
      <w:sdtEndPr/>
      <w:sdtContent>
        <w:p w:rsidR="00AC05AD" w:rsidRPr="003C6B5D" w:rsidRDefault="00A53FD0" w:rsidP="00AC05AD">
          <w:pPr>
            <w:pStyle w:val="NoSpacing"/>
            <w:spacing w:line="360" w:lineRule="auto"/>
            <w:jc w:val="center"/>
            <w:rPr>
              <w:rFonts w:ascii="Times New Roman" w:hAnsi="Times New Roman" w:cs="Times New Roman"/>
              <w:color w:val="5B9BD5" w:themeColor="accent1"/>
              <w:sz w:val="30"/>
              <w:szCs w:val="30"/>
            </w:rPr>
          </w:pPr>
          <w:r>
            <w:rPr>
              <w:rFonts w:ascii="Times New Roman" w:hAnsi="Times New Roman" w:cs="Times New Roman"/>
              <w:color w:val="5B9BD5" w:themeColor="accent1"/>
              <w:sz w:val="30"/>
              <w:szCs w:val="30"/>
            </w:rPr>
            <w:t>CORPORATE SOCIAL RESPONSIBILTY</w:t>
          </w:r>
        </w:p>
      </w:sdtContent>
    </w:sdt>
    <w:p w:rsidR="00AC05AD" w:rsidRDefault="00AC05AD" w:rsidP="00AC05AD">
      <w:pPr>
        <w:pStyle w:val="NoSpacing"/>
        <w:spacing w:before="480" w:line="360" w:lineRule="auto"/>
        <w:jc w:val="center"/>
        <w:rPr>
          <w:rFonts w:ascii="Times New Roman" w:hAnsi="Times New Roman" w:cs="Times New Roman"/>
          <w:color w:val="5B9BD5" w:themeColor="accent1"/>
          <w:sz w:val="24"/>
          <w:szCs w:val="24"/>
        </w:rPr>
      </w:pPr>
      <w:r>
        <w:rPr>
          <w:rFonts w:ascii="Times New Roman" w:hAnsi="Times New Roman" w:cs="Times New Roman"/>
          <w:noProof/>
          <w:color w:val="5B9BD5" w:themeColor="accent1"/>
          <w:sz w:val="24"/>
          <w:szCs w:val="24"/>
          <w:lang w:val="en-MY" w:eastAsia="zh-CN"/>
        </w:rPr>
        <mc:AlternateContent>
          <mc:Choice Requires="wps">
            <w:drawing>
              <wp:anchor distT="0" distB="0" distL="114300" distR="114300" simplePos="0" relativeHeight="251659264" behindDoc="0" locked="0" layoutInCell="1" allowOverlap="1" wp14:anchorId="4A6C951E" wp14:editId="42A17FC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530"/>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id w:val="-323589246"/>
                              <w:showingPlcHdr/>
                              <w:dataBinding w:prefixMappings="xmlns:ns0='http://schemas.microsoft.com/office/2006/coverPageProps' " w:xpath="/ns0:CoverPageProperties[1]/ns0:PublishDate[1]" w:storeItemID="{55AF091B-3C7A-41E3-B477-F2FDAA23CFDA}"/>
                              <w:date w:fullDate="2016-04-28T00:00:00Z">
                                <w:dateFormat w:val="MMMM d, yyyy"/>
                                <w:lid w:val="en-US"/>
                                <w:storeMappedDataAs w:val="dateTime"/>
                                <w:calendar w:val="gregorian"/>
                              </w:date>
                            </w:sdtPr>
                            <w:sdtEndPr/>
                            <w:sdtContent>
                              <w:p w:rsidR="00AC05AD" w:rsidRDefault="00AC05AD" w:rsidP="00AC05AD">
                                <w:pPr>
                                  <w:pStyle w:val="NoSpacing"/>
                                  <w:spacing w:after="40"/>
                                  <w:jc w:val="center"/>
                                  <w:rPr>
                                    <w:caps/>
                                    <w:color w:val="5B9BD5" w:themeColor="accent1"/>
                                    <w:sz w:val="28"/>
                                    <w:szCs w:val="28"/>
                                  </w:rPr>
                                </w:pPr>
                                <w:r>
                                  <w:rPr>
                                    <w:caps/>
                                    <w:color w:val="5B9BD5" w:themeColor="accent1"/>
                                    <w:sz w:val="28"/>
                                    <w:szCs w:val="28"/>
                                  </w:rPr>
                                  <w:t xml:space="preserve">     </w:t>
                                </w:r>
                              </w:p>
                            </w:sdtContent>
                          </w:sdt>
                          <w:p w:rsidR="00AC05AD" w:rsidRDefault="00A53FD0" w:rsidP="00AC05AD">
                            <w:pPr>
                              <w:pStyle w:val="NoSpacing"/>
                              <w:jc w:val="center"/>
                              <w:rPr>
                                <w:color w:val="5B9BD5" w:themeColor="accent1"/>
                              </w:rPr>
                            </w:pPr>
                            <w:sdt>
                              <w:sdtPr>
                                <w:rPr>
                                  <w:caps/>
                                  <w:color w:val="5B9BD5" w:themeColor="accent1"/>
                                </w:rPr>
                                <w:alias w:val="Company"/>
                                <w:id w:val="-1556547067"/>
                                <w:showingPlcHdr/>
                                <w:dataBinding w:prefixMappings="xmlns:ns0='http://schemas.openxmlformats.org/officeDocument/2006/extended-properties' " w:xpath="/ns0:Properties[1]/ns0:Company[1]" w:storeItemID="{6668398D-A668-4E3E-A5EB-62B293D839F1}"/>
                                <w:text/>
                              </w:sdtPr>
                              <w:sdtEndPr/>
                              <w:sdtContent>
                                <w:r w:rsidR="00AC05AD">
                                  <w:rPr>
                                    <w:caps/>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spAutoFit/>
                      </wps:bodyPr>
                    </wps:wsp>
                  </a:graphicData>
                </a:graphic>
                <wp14:sizeRelH relativeFrom="margin">
                  <wp14:pctWidth>100000</wp14:pctWidth>
                </wp14:sizeRelH>
                <wp14:sizeRelV relativeFrom="page">
                  <wp14:pctHeight>0</wp14:pctHeight>
                </wp14:sizeRelV>
              </wp:anchor>
            </w:drawing>
          </mc:Choice>
          <mc:Fallback>
            <w:pict>
              <v:shapetype w14:anchorId="4A6C951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p+bZ+10CAAAc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5B9BD5" w:themeColor="accent1"/>
                          <w:sz w:val="28"/>
                          <w:szCs w:val="28"/>
                        </w:rPr>
                        <w:alias w:val="Date"/>
                        <w:id w:val="-323589246"/>
                        <w:showingPlcHdr/>
                        <w:dataBinding w:prefixMappings="xmlns:ns0='http://schemas.microsoft.com/office/2006/coverPageProps' " w:xpath="/ns0:CoverPageProperties[1]/ns0:PublishDate[1]" w:storeItemID="{55AF091B-3C7A-41E3-B477-F2FDAA23CFDA}"/>
                        <w:date w:fullDate="2016-04-28T00:00:00Z">
                          <w:dateFormat w:val="MMMM d, yyyy"/>
                          <w:lid w:val="en-US"/>
                          <w:storeMappedDataAs w:val="dateTime"/>
                          <w:calendar w:val="gregorian"/>
                        </w:date>
                      </w:sdtPr>
                      <w:sdtContent>
                        <w:p w:rsidR="00AC05AD" w:rsidRDefault="00AC05AD" w:rsidP="00AC05AD">
                          <w:pPr>
                            <w:pStyle w:val="NoSpacing"/>
                            <w:spacing w:after="40"/>
                            <w:jc w:val="center"/>
                            <w:rPr>
                              <w:caps/>
                              <w:color w:val="5B9BD5" w:themeColor="accent1"/>
                              <w:sz w:val="28"/>
                              <w:szCs w:val="28"/>
                            </w:rPr>
                          </w:pPr>
                          <w:r>
                            <w:rPr>
                              <w:caps/>
                              <w:color w:val="5B9BD5" w:themeColor="accent1"/>
                              <w:sz w:val="28"/>
                              <w:szCs w:val="28"/>
                            </w:rPr>
                            <w:t xml:space="preserve">     </w:t>
                          </w:r>
                        </w:p>
                      </w:sdtContent>
                    </w:sdt>
                    <w:p w:rsidR="00AC05AD" w:rsidRDefault="00AC05AD" w:rsidP="00AC05AD">
                      <w:pPr>
                        <w:pStyle w:val="NoSpacing"/>
                        <w:jc w:val="center"/>
                        <w:rPr>
                          <w:color w:val="5B9BD5" w:themeColor="accent1"/>
                        </w:rPr>
                      </w:pPr>
                      <w:sdt>
                        <w:sdtPr>
                          <w:rPr>
                            <w:caps/>
                            <w:color w:val="5B9BD5" w:themeColor="accent1"/>
                          </w:rPr>
                          <w:alias w:val="Company"/>
                          <w:id w:val="-1556547067"/>
                          <w:showingPlcHdr/>
                          <w:dataBinding w:prefixMappings="xmlns:ns0='http://schemas.openxmlformats.org/officeDocument/2006/extended-properties' " w:xpath="/ns0:Properties[1]/ns0:Company[1]" w:storeItemID="{6668398D-A668-4E3E-A5EB-62B293D839F1}"/>
                          <w:text/>
                        </w:sdtPr>
                        <w:sdtContent>
                          <w:r>
                            <w:rPr>
                              <w:caps/>
                              <w:color w:val="5B9BD5" w:themeColor="accent1"/>
                            </w:rPr>
                            <w:t xml:space="preserve">     </w:t>
                          </w:r>
                        </w:sdtContent>
                      </w:sdt>
                    </w:p>
                  </w:txbxContent>
                </v:textbox>
                <w10:wrap anchorx="margin" anchory="page"/>
              </v:shape>
            </w:pict>
          </mc:Fallback>
        </mc:AlternateContent>
      </w:r>
      <w:r>
        <w:rPr>
          <w:rFonts w:ascii="Times New Roman" w:hAnsi="Times New Roman" w:cs="Times New Roman"/>
          <w:noProof/>
          <w:color w:val="5B9BD5" w:themeColor="accent1"/>
          <w:sz w:val="24"/>
          <w:szCs w:val="24"/>
          <w:lang w:val="en-MY" w:eastAsia="zh-CN"/>
        </w:rPr>
        <w:drawing>
          <wp:inline distT="0" distB="0" distL="0" distR="0" wp14:anchorId="48B0EEDB" wp14:editId="46C82C69">
            <wp:extent cx="758825" cy="478790"/>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pic:cNvPicPr>
                      <a:picLocks noChangeAspect="1"/>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3C6B5D" w:rsidRDefault="003C6B5D" w:rsidP="00AC05AD">
      <w:pPr>
        <w:jc w:val="center"/>
        <w:rPr>
          <w:rFonts w:ascii="Times New Roman" w:hAnsi="Times New Roman" w:cs="Times New Roman"/>
          <w:b/>
          <w:sz w:val="30"/>
          <w:szCs w:val="30"/>
          <w:u w:val="single"/>
        </w:rPr>
      </w:pPr>
    </w:p>
    <w:p w:rsidR="003C6B5D" w:rsidRDefault="003C6B5D" w:rsidP="00AC05AD">
      <w:pPr>
        <w:jc w:val="center"/>
        <w:rPr>
          <w:rFonts w:ascii="Times New Roman" w:hAnsi="Times New Roman" w:cs="Times New Roman"/>
          <w:b/>
          <w:sz w:val="30"/>
          <w:szCs w:val="30"/>
          <w:u w:val="single"/>
        </w:rPr>
      </w:pPr>
    </w:p>
    <w:p w:rsidR="003C6B5D" w:rsidRDefault="003C6B5D" w:rsidP="00AC05AD">
      <w:pPr>
        <w:jc w:val="center"/>
        <w:rPr>
          <w:rFonts w:ascii="Times New Roman" w:hAnsi="Times New Roman" w:cs="Times New Roman"/>
          <w:b/>
          <w:sz w:val="30"/>
          <w:szCs w:val="30"/>
          <w:u w:val="single"/>
        </w:rPr>
      </w:pPr>
    </w:p>
    <w:p w:rsidR="00100FAB" w:rsidRDefault="003C6B5D" w:rsidP="00AC05AD">
      <w:pPr>
        <w:jc w:val="center"/>
        <w:rPr>
          <w:rFonts w:ascii="Times New Roman" w:hAnsi="Times New Roman" w:cs="Times New Roman"/>
          <w:b/>
          <w:sz w:val="30"/>
          <w:szCs w:val="30"/>
          <w:u w:val="single"/>
        </w:rPr>
      </w:pPr>
      <w:r w:rsidRPr="003C6B5D">
        <w:rPr>
          <w:rFonts w:ascii="Times New Roman" w:hAnsi="Times New Roman" w:cs="Times New Roman"/>
          <w:color w:val="2E74B5" w:themeColor="accent1" w:themeShade="BF"/>
          <w:sz w:val="30"/>
          <w:szCs w:val="30"/>
        </w:rPr>
        <w:t xml:space="preserve">Theresa Loo Xuan </w:t>
      </w:r>
      <w:proofErr w:type="spellStart"/>
      <w:r w:rsidRPr="003C6B5D">
        <w:rPr>
          <w:rFonts w:ascii="Times New Roman" w:hAnsi="Times New Roman" w:cs="Times New Roman"/>
          <w:color w:val="2E74B5" w:themeColor="accent1" w:themeShade="BF"/>
          <w:sz w:val="30"/>
          <w:szCs w:val="30"/>
        </w:rPr>
        <w:t>Fei</w:t>
      </w:r>
      <w:proofErr w:type="spellEnd"/>
      <w:r w:rsidRPr="003C6B5D">
        <w:rPr>
          <w:rFonts w:ascii="Times New Roman" w:hAnsi="Times New Roman" w:cs="Times New Roman"/>
          <w:color w:val="2E74B5" w:themeColor="accent1" w:themeShade="BF"/>
          <w:sz w:val="30"/>
          <w:szCs w:val="30"/>
        </w:rPr>
        <w:t xml:space="preserve">       1900066</w:t>
      </w:r>
      <w:r w:rsidR="00100FAB">
        <w:rPr>
          <w:rFonts w:ascii="Times New Roman" w:hAnsi="Times New Roman" w:cs="Times New Roman"/>
          <w:b/>
          <w:sz w:val="30"/>
          <w:szCs w:val="30"/>
          <w:u w:val="single"/>
        </w:rPr>
        <w:br w:type="page"/>
      </w:r>
    </w:p>
    <w:p w:rsidR="00956E1F" w:rsidRPr="0093161E" w:rsidRDefault="00956E1F">
      <w:pPr>
        <w:rPr>
          <w:rFonts w:ascii="Times New Roman" w:hAnsi="Times New Roman" w:cs="Times New Roman"/>
          <w:b/>
          <w:sz w:val="30"/>
          <w:szCs w:val="30"/>
          <w:u w:val="single"/>
        </w:rPr>
      </w:pPr>
      <w:r w:rsidRPr="0093161E">
        <w:rPr>
          <w:rFonts w:ascii="Times New Roman" w:hAnsi="Times New Roman" w:cs="Times New Roman"/>
          <w:b/>
          <w:sz w:val="30"/>
          <w:szCs w:val="30"/>
          <w:u w:val="single"/>
        </w:rPr>
        <w:lastRenderedPageBreak/>
        <w:t>Table of Content</w:t>
      </w:r>
    </w:p>
    <w:p w:rsidR="00956E1F" w:rsidRDefault="00956E1F">
      <w:pPr>
        <w:rPr>
          <w:rFonts w:ascii="Times New Roman" w:hAnsi="Times New Roman" w:cs="Times New Roman"/>
          <w:b/>
          <w:sz w:val="24"/>
          <w:szCs w:val="24"/>
        </w:rPr>
      </w:pPr>
    </w:p>
    <w:p w:rsidR="00956E1F" w:rsidRPr="0093161E" w:rsidRDefault="00956E1F">
      <w:pPr>
        <w:rPr>
          <w:rFonts w:ascii="Times New Roman" w:hAnsi="Times New Roman" w:cs="Times New Roman"/>
          <w:b/>
          <w:sz w:val="24"/>
          <w:szCs w:val="24"/>
        </w:rPr>
      </w:pPr>
      <w:r w:rsidRPr="0093161E">
        <w:rPr>
          <w:rFonts w:ascii="Times New Roman" w:hAnsi="Times New Roman" w:cs="Times New Roman"/>
          <w:b/>
          <w:sz w:val="24"/>
          <w:szCs w:val="24"/>
        </w:rPr>
        <w:t>Introduction</w:t>
      </w:r>
      <w:r w:rsidR="00C82A78">
        <w:rPr>
          <w:rFonts w:ascii="Times New Roman" w:hAnsi="Times New Roman" w:cs="Times New Roman"/>
          <w:b/>
          <w:sz w:val="24"/>
          <w:szCs w:val="24"/>
        </w:rPr>
        <w:t xml:space="preserve">                                                                                                                            1</w:t>
      </w:r>
    </w:p>
    <w:p w:rsidR="00956E1F" w:rsidRDefault="00956E1F">
      <w:pPr>
        <w:rPr>
          <w:rFonts w:ascii="Times New Roman" w:hAnsi="Times New Roman" w:cs="Times New Roman"/>
          <w:sz w:val="24"/>
          <w:szCs w:val="24"/>
        </w:rPr>
      </w:pPr>
    </w:p>
    <w:p w:rsidR="0093161E" w:rsidRPr="0093161E" w:rsidRDefault="00956E1F" w:rsidP="0093161E">
      <w:pPr>
        <w:pStyle w:val="ListParagraph"/>
        <w:numPr>
          <w:ilvl w:val="0"/>
          <w:numId w:val="9"/>
        </w:numPr>
        <w:rPr>
          <w:rFonts w:ascii="Times New Roman" w:hAnsi="Times New Roman" w:cs="Times New Roman"/>
          <w:b/>
          <w:sz w:val="24"/>
          <w:szCs w:val="24"/>
        </w:rPr>
      </w:pPr>
      <w:r w:rsidRPr="0093161E">
        <w:rPr>
          <w:rFonts w:ascii="Times New Roman" w:hAnsi="Times New Roman" w:cs="Times New Roman"/>
          <w:b/>
          <w:sz w:val="24"/>
          <w:szCs w:val="24"/>
        </w:rPr>
        <w:t>Corporate Social Responsibility</w:t>
      </w:r>
      <w:r w:rsidR="0093161E" w:rsidRPr="0093161E">
        <w:rPr>
          <w:rFonts w:ascii="Times New Roman" w:hAnsi="Times New Roman" w:cs="Times New Roman"/>
          <w:b/>
          <w:sz w:val="24"/>
          <w:szCs w:val="24"/>
        </w:rPr>
        <w:t>(CSR)</w:t>
      </w:r>
      <w:r w:rsidR="00C82A78">
        <w:rPr>
          <w:rFonts w:ascii="Times New Roman" w:hAnsi="Times New Roman" w:cs="Times New Roman"/>
          <w:b/>
          <w:sz w:val="24"/>
          <w:szCs w:val="24"/>
        </w:rPr>
        <w:t xml:space="preserve">                                                                           2</w:t>
      </w:r>
    </w:p>
    <w:p w:rsidR="0093161E" w:rsidRDefault="0093161E" w:rsidP="0093161E">
      <w:pPr>
        <w:pStyle w:val="ListParagraph"/>
        <w:numPr>
          <w:ilvl w:val="1"/>
          <w:numId w:val="9"/>
        </w:numPr>
        <w:rPr>
          <w:rFonts w:ascii="Times New Roman" w:hAnsi="Times New Roman" w:cs="Times New Roman"/>
          <w:sz w:val="24"/>
          <w:szCs w:val="24"/>
        </w:rPr>
      </w:pPr>
      <w:r>
        <w:rPr>
          <w:rFonts w:ascii="Times New Roman" w:hAnsi="Times New Roman" w:cs="Times New Roman"/>
          <w:sz w:val="24"/>
          <w:szCs w:val="24"/>
        </w:rPr>
        <w:t>Freeman vs Friedman</w:t>
      </w:r>
    </w:p>
    <w:p w:rsidR="0093161E" w:rsidRDefault="0093161E" w:rsidP="0093161E">
      <w:pPr>
        <w:pStyle w:val="ListParagraph"/>
        <w:numPr>
          <w:ilvl w:val="1"/>
          <w:numId w:val="9"/>
        </w:numPr>
        <w:rPr>
          <w:rFonts w:ascii="Times New Roman" w:hAnsi="Times New Roman" w:cs="Times New Roman"/>
          <w:sz w:val="24"/>
          <w:szCs w:val="24"/>
        </w:rPr>
      </w:pPr>
      <w:r>
        <w:rPr>
          <w:rFonts w:ascii="Times New Roman" w:hAnsi="Times New Roman" w:cs="Times New Roman"/>
          <w:sz w:val="24"/>
          <w:szCs w:val="24"/>
        </w:rPr>
        <w:t>Carroll’s Pyramid of CSR</w:t>
      </w:r>
    </w:p>
    <w:p w:rsidR="0093161E" w:rsidRDefault="0093161E" w:rsidP="0093161E">
      <w:pPr>
        <w:pStyle w:val="ListParagraph"/>
        <w:ind w:left="1080"/>
        <w:rPr>
          <w:rFonts w:ascii="Times New Roman" w:hAnsi="Times New Roman" w:cs="Times New Roman"/>
          <w:sz w:val="24"/>
          <w:szCs w:val="24"/>
        </w:rPr>
      </w:pPr>
    </w:p>
    <w:p w:rsidR="0093161E" w:rsidRPr="0093161E" w:rsidRDefault="0093161E" w:rsidP="0093161E">
      <w:pPr>
        <w:pStyle w:val="ListParagraph"/>
        <w:numPr>
          <w:ilvl w:val="0"/>
          <w:numId w:val="9"/>
        </w:numPr>
        <w:rPr>
          <w:rFonts w:ascii="Times New Roman" w:hAnsi="Times New Roman" w:cs="Times New Roman"/>
          <w:b/>
          <w:sz w:val="24"/>
          <w:szCs w:val="24"/>
        </w:rPr>
      </w:pPr>
      <w:r w:rsidRPr="0093161E">
        <w:rPr>
          <w:rFonts w:ascii="Times New Roman" w:hAnsi="Times New Roman" w:cs="Times New Roman"/>
          <w:b/>
          <w:sz w:val="24"/>
          <w:szCs w:val="24"/>
        </w:rPr>
        <w:t>Government Regulation and Privatisation</w:t>
      </w:r>
      <w:r w:rsidR="00C82A78">
        <w:rPr>
          <w:rFonts w:ascii="Times New Roman" w:hAnsi="Times New Roman" w:cs="Times New Roman"/>
          <w:b/>
          <w:sz w:val="24"/>
          <w:szCs w:val="24"/>
        </w:rPr>
        <w:t xml:space="preserve">                                                                    5</w:t>
      </w:r>
    </w:p>
    <w:p w:rsidR="0093161E" w:rsidRDefault="0093161E" w:rsidP="0093161E">
      <w:pPr>
        <w:pStyle w:val="ListParagraph"/>
        <w:numPr>
          <w:ilvl w:val="1"/>
          <w:numId w:val="9"/>
        </w:numPr>
        <w:rPr>
          <w:rFonts w:ascii="Times New Roman" w:hAnsi="Times New Roman" w:cs="Times New Roman"/>
          <w:sz w:val="24"/>
          <w:szCs w:val="24"/>
        </w:rPr>
      </w:pPr>
      <w:r>
        <w:rPr>
          <w:rFonts w:ascii="Times New Roman" w:hAnsi="Times New Roman" w:cs="Times New Roman"/>
          <w:sz w:val="24"/>
          <w:szCs w:val="24"/>
        </w:rPr>
        <w:t>Government Role</w:t>
      </w:r>
    </w:p>
    <w:p w:rsidR="0093161E" w:rsidRDefault="0093161E" w:rsidP="0093161E">
      <w:pPr>
        <w:pStyle w:val="ListParagraph"/>
        <w:numPr>
          <w:ilvl w:val="1"/>
          <w:numId w:val="9"/>
        </w:numPr>
        <w:rPr>
          <w:rFonts w:ascii="Times New Roman" w:hAnsi="Times New Roman" w:cs="Times New Roman"/>
          <w:sz w:val="24"/>
          <w:szCs w:val="24"/>
        </w:rPr>
      </w:pPr>
      <w:r>
        <w:rPr>
          <w:rFonts w:ascii="Times New Roman" w:hAnsi="Times New Roman" w:cs="Times New Roman"/>
          <w:sz w:val="24"/>
          <w:szCs w:val="24"/>
        </w:rPr>
        <w:t>Advantages and Disadvantages of Privatisation</w:t>
      </w:r>
    </w:p>
    <w:p w:rsidR="0093161E" w:rsidRDefault="0093161E" w:rsidP="0093161E">
      <w:pPr>
        <w:pStyle w:val="ListParagraph"/>
        <w:numPr>
          <w:ilvl w:val="1"/>
          <w:numId w:val="9"/>
        </w:numPr>
        <w:rPr>
          <w:rFonts w:ascii="Times New Roman" w:hAnsi="Times New Roman" w:cs="Times New Roman"/>
          <w:sz w:val="24"/>
          <w:szCs w:val="24"/>
        </w:rPr>
      </w:pPr>
      <w:r>
        <w:rPr>
          <w:rFonts w:ascii="Times New Roman" w:hAnsi="Times New Roman" w:cs="Times New Roman"/>
          <w:sz w:val="24"/>
          <w:szCs w:val="24"/>
        </w:rPr>
        <w:t>Risk of Privatisation</w:t>
      </w:r>
    </w:p>
    <w:p w:rsidR="0093161E" w:rsidRDefault="0093161E" w:rsidP="0093161E">
      <w:pPr>
        <w:pStyle w:val="ListParagraph"/>
        <w:numPr>
          <w:ilvl w:val="1"/>
          <w:numId w:val="9"/>
        </w:numPr>
        <w:rPr>
          <w:rFonts w:ascii="Times New Roman" w:hAnsi="Times New Roman" w:cs="Times New Roman"/>
          <w:sz w:val="24"/>
          <w:szCs w:val="24"/>
        </w:rPr>
      </w:pPr>
      <w:r>
        <w:rPr>
          <w:rFonts w:ascii="Times New Roman" w:hAnsi="Times New Roman" w:cs="Times New Roman"/>
          <w:sz w:val="24"/>
          <w:szCs w:val="24"/>
        </w:rPr>
        <w:t>Water Industry better being of Private or Public</w:t>
      </w:r>
    </w:p>
    <w:p w:rsidR="0093161E" w:rsidRDefault="0093161E" w:rsidP="0093161E">
      <w:pPr>
        <w:pStyle w:val="ListParagraph"/>
        <w:ind w:left="1080"/>
        <w:rPr>
          <w:rFonts w:ascii="Times New Roman" w:hAnsi="Times New Roman" w:cs="Times New Roman"/>
          <w:sz w:val="24"/>
          <w:szCs w:val="24"/>
        </w:rPr>
      </w:pPr>
    </w:p>
    <w:p w:rsidR="0093161E" w:rsidRPr="0093161E" w:rsidRDefault="0093161E" w:rsidP="0093161E">
      <w:pPr>
        <w:pStyle w:val="ListParagraph"/>
        <w:numPr>
          <w:ilvl w:val="0"/>
          <w:numId w:val="9"/>
        </w:numPr>
        <w:rPr>
          <w:rFonts w:ascii="Times New Roman" w:hAnsi="Times New Roman" w:cs="Times New Roman"/>
          <w:b/>
          <w:sz w:val="24"/>
          <w:szCs w:val="24"/>
        </w:rPr>
      </w:pPr>
      <w:r w:rsidRPr="0093161E">
        <w:rPr>
          <w:rFonts w:ascii="Times New Roman" w:hAnsi="Times New Roman" w:cs="Times New Roman"/>
          <w:b/>
          <w:sz w:val="24"/>
          <w:szCs w:val="24"/>
        </w:rPr>
        <w:t>Sustainability</w:t>
      </w:r>
      <w:r w:rsidR="00C82A78">
        <w:rPr>
          <w:rFonts w:ascii="Times New Roman" w:hAnsi="Times New Roman" w:cs="Times New Roman"/>
          <w:b/>
          <w:sz w:val="24"/>
          <w:szCs w:val="24"/>
        </w:rPr>
        <w:t xml:space="preserve">                                                                                                                    7</w:t>
      </w:r>
    </w:p>
    <w:p w:rsidR="0093161E" w:rsidRDefault="0093161E" w:rsidP="0093161E">
      <w:pPr>
        <w:pStyle w:val="ListParagraph"/>
        <w:numPr>
          <w:ilvl w:val="1"/>
          <w:numId w:val="9"/>
        </w:numPr>
        <w:rPr>
          <w:rFonts w:ascii="Times New Roman" w:hAnsi="Times New Roman" w:cs="Times New Roman"/>
          <w:sz w:val="24"/>
          <w:szCs w:val="24"/>
        </w:rPr>
      </w:pPr>
      <w:r>
        <w:rPr>
          <w:rFonts w:ascii="Times New Roman" w:hAnsi="Times New Roman" w:cs="Times New Roman"/>
          <w:sz w:val="24"/>
          <w:szCs w:val="24"/>
        </w:rPr>
        <w:t>Sustainability and Privatised Water Company</w:t>
      </w:r>
    </w:p>
    <w:p w:rsidR="0093161E" w:rsidRDefault="0093161E" w:rsidP="0093161E">
      <w:pPr>
        <w:pStyle w:val="ListParagraph"/>
        <w:numPr>
          <w:ilvl w:val="1"/>
          <w:numId w:val="9"/>
        </w:numPr>
        <w:rPr>
          <w:rFonts w:ascii="Times New Roman" w:hAnsi="Times New Roman" w:cs="Times New Roman"/>
          <w:sz w:val="24"/>
          <w:szCs w:val="24"/>
        </w:rPr>
      </w:pPr>
      <w:r>
        <w:rPr>
          <w:rFonts w:ascii="Times New Roman" w:hAnsi="Times New Roman" w:cs="Times New Roman"/>
          <w:sz w:val="24"/>
          <w:szCs w:val="24"/>
        </w:rPr>
        <w:t>Risk of Water Supply, Sustainability</w:t>
      </w:r>
    </w:p>
    <w:p w:rsidR="0093161E" w:rsidRDefault="0093161E" w:rsidP="0093161E">
      <w:pPr>
        <w:pStyle w:val="ListParagraph"/>
        <w:numPr>
          <w:ilvl w:val="1"/>
          <w:numId w:val="9"/>
        </w:numPr>
        <w:rPr>
          <w:rFonts w:ascii="Times New Roman" w:hAnsi="Times New Roman" w:cs="Times New Roman"/>
          <w:sz w:val="24"/>
          <w:szCs w:val="24"/>
        </w:rPr>
      </w:pPr>
      <w:r>
        <w:rPr>
          <w:rFonts w:ascii="Times New Roman" w:hAnsi="Times New Roman" w:cs="Times New Roman"/>
          <w:sz w:val="24"/>
          <w:szCs w:val="24"/>
        </w:rPr>
        <w:t>Quality of Water</w:t>
      </w:r>
    </w:p>
    <w:p w:rsidR="0093161E" w:rsidRDefault="0093161E" w:rsidP="0093161E">
      <w:pPr>
        <w:pStyle w:val="ListParagraph"/>
        <w:numPr>
          <w:ilvl w:val="1"/>
          <w:numId w:val="9"/>
        </w:numPr>
        <w:rPr>
          <w:rFonts w:ascii="Times New Roman" w:hAnsi="Times New Roman" w:cs="Times New Roman"/>
          <w:sz w:val="24"/>
          <w:szCs w:val="24"/>
        </w:rPr>
      </w:pPr>
      <w:r>
        <w:rPr>
          <w:rFonts w:ascii="Times New Roman" w:hAnsi="Times New Roman" w:cs="Times New Roman"/>
          <w:sz w:val="24"/>
          <w:szCs w:val="24"/>
        </w:rPr>
        <w:t>Future of Water Supply</w:t>
      </w:r>
    </w:p>
    <w:p w:rsidR="0093161E" w:rsidRDefault="0093161E" w:rsidP="0093161E">
      <w:pPr>
        <w:pStyle w:val="ListParagraph"/>
        <w:ind w:left="1080"/>
        <w:rPr>
          <w:rFonts w:ascii="Times New Roman" w:hAnsi="Times New Roman" w:cs="Times New Roman"/>
          <w:sz w:val="24"/>
          <w:szCs w:val="24"/>
        </w:rPr>
      </w:pPr>
    </w:p>
    <w:p w:rsidR="0093161E" w:rsidRPr="0093161E" w:rsidRDefault="0093161E" w:rsidP="0093161E">
      <w:pPr>
        <w:pStyle w:val="ListParagraph"/>
        <w:numPr>
          <w:ilvl w:val="0"/>
          <w:numId w:val="9"/>
        </w:numPr>
        <w:rPr>
          <w:rFonts w:ascii="Times New Roman" w:hAnsi="Times New Roman" w:cs="Times New Roman"/>
          <w:b/>
          <w:sz w:val="24"/>
          <w:szCs w:val="24"/>
        </w:rPr>
      </w:pPr>
      <w:r w:rsidRPr="0093161E">
        <w:rPr>
          <w:rFonts w:ascii="Times New Roman" w:hAnsi="Times New Roman" w:cs="Times New Roman"/>
          <w:b/>
          <w:sz w:val="24"/>
          <w:szCs w:val="24"/>
        </w:rPr>
        <w:t>Corporate Citizenship</w:t>
      </w:r>
      <w:r w:rsidR="00144675">
        <w:rPr>
          <w:rFonts w:ascii="Times New Roman" w:hAnsi="Times New Roman" w:cs="Times New Roman"/>
          <w:b/>
          <w:sz w:val="24"/>
          <w:szCs w:val="24"/>
        </w:rPr>
        <w:t xml:space="preserve">                                                                                                     10</w:t>
      </w:r>
    </w:p>
    <w:p w:rsidR="0093161E" w:rsidRDefault="0093161E" w:rsidP="0093161E">
      <w:pPr>
        <w:pStyle w:val="ListParagraph"/>
        <w:numPr>
          <w:ilvl w:val="1"/>
          <w:numId w:val="9"/>
        </w:numPr>
        <w:rPr>
          <w:rFonts w:ascii="Times New Roman" w:hAnsi="Times New Roman" w:cs="Times New Roman"/>
          <w:sz w:val="24"/>
          <w:szCs w:val="24"/>
        </w:rPr>
      </w:pPr>
      <w:r>
        <w:rPr>
          <w:rFonts w:ascii="Times New Roman" w:hAnsi="Times New Roman" w:cs="Times New Roman"/>
          <w:sz w:val="24"/>
          <w:szCs w:val="24"/>
        </w:rPr>
        <w:t>Breaking New Barrier</w:t>
      </w:r>
    </w:p>
    <w:p w:rsidR="0093161E" w:rsidRDefault="0093161E" w:rsidP="0093161E">
      <w:pPr>
        <w:pStyle w:val="ListParagraph"/>
        <w:numPr>
          <w:ilvl w:val="1"/>
          <w:numId w:val="9"/>
        </w:numPr>
        <w:rPr>
          <w:rFonts w:ascii="Times New Roman" w:hAnsi="Times New Roman" w:cs="Times New Roman"/>
          <w:sz w:val="24"/>
          <w:szCs w:val="24"/>
        </w:rPr>
      </w:pPr>
      <w:r>
        <w:rPr>
          <w:rFonts w:ascii="Times New Roman" w:hAnsi="Times New Roman" w:cs="Times New Roman"/>
          <w:sz w:val="24"/>
          <w:szCs w:val="24"/>
        </w:rPr>
        <w:t>Extended View</w:t>
      </w:r>
    </w:p>
    <w:p w:rsidR="0093161E" w:rsidRDefault="0093161E" w:rsidP="0093161E">
      <w:pPr>
        <w:rPr>
          <w:rFonts w:ascii="Times New Roman" w:hAnsi="Times New Roman" w:cs="Times New Roman"/>
          <w:b/>
          <w:sz w:val="24"/>
          <w:szCs w:val="24"/>
        </w:rPr>
      </w:pPr>
    </w:p>
    <w:p w:rsidR="0093161E" w:rsidRDefault="0093161E" w:rsidP="0093161E">
      <w:pPr>
        <w:rPr>
          <w:rFonts w:ascii="Times New Roman" w:hAnsi="Times New Roman" w:cs="Times New Roman"/>
          <w:b/>
          <w:sz w:val="24"/>
          <w:szCs w:val="24"/>
        </w:rPr>
      </w:pPr>
      <w:r>
        <w:rPr>
          <w:rFonts w:ascii="Times New Roman" w:hAnsi="Times New Roman" w:cs="Times New Roman"/>
          <w:b/>
          <w:sz w:val="24"/>
          <w:szCs w:val="24"/>
        </w:rPr>
        <w:t>Conclusion</w:t>
      </w:r>
      <w:r w:rsidR="00144675">
        <w:rPr>
          <w:rFonts w:ascii="Times New Roman" w:hAnsi="Times New Roman" w:cs="Times New Roman"/>
          <w:b/>
          <w:sz w:val="24"/>
          <w:szCs w:val="24"/>
        </w:rPr>
        <w:t xml:space="preserve">                                                                                                                              11</w:t>
      </w:r>
    </w:p>
    <w:p w:rsidR="00956E1F" w:rsidRPr="0093161E" w:rsidRDefault="0093161E" w:rsidP="0093161E">
      <w:pPr>
        <w:rPr>
          <w:rFonts w:ascii="Times New Roman" w:hAnsi="Times New Roman" w:cs="Times New Roman"/>
          <w:sz w:val="24"/>
          <w:szCs w:val="24"/>
        </w:rPr>
      </w:pPr>
      <w:r>
        <w:rPr>
          <w:rFonts w:ascii="Times New Roman" w:hAnsi="Times New Roman" w:cs="Times New Roman"/>
          <w:b/>
          <w:sz w:val="24"/>
          <w:szCs w:val="24"/>
        </w:rPr>
        <w:t>References</w:t>
      </w:r>
      <w:r w:rsidR="00144675">
        <w:rPr>
          <w:rFonts w:ascii="Times New Roman" w:hAnsi="Times New Roman" w:cs="Times New Roman"/>
          <w:b/>
          <w:sz w:val="24"/>
          <w:szCs w:val="24"/>
        </w:rPr>
        <w:t xml:space="preserve">                                                                                                                               12</w:t>
      </w:r>
      <w:r w:rsidR="00956E1F" w:rsidRPr="0093161E">
        <w:rPr>
          <w:rFonts w:ascii="Times New Roman" w:hAnsi="Times New Roman" w:cs="Times New Roman"/>
          <w:b/>
          <w:sz w:val="24"/>
          <w:szCs w:val="24"/>
        </w:rPr>
        <w:br w:type="page"/>
      </w:r>
    </w:p>
    <w:p w:rsidR="00144675" w:rsidRDefault="00144675" w:rsidP="00A97CE3">
      <w:pPr>
        <w:spacing w:line="360" w:lineRule="auto"/>
        <w:jc w:val="both"/>
        <w:rPr>
          <w:rFonts w:ascii="Times New Roman" w:hAnsi="Times New Roman" w:cs="Times New Roman"/>
          <w:b/>
          <w:sz w:val="24"/>
          <w:szCs w:val="24"/>
        </w:rPr>
        <w:sectPr w:rsidR="00144675" w:rsidSect="00215F96">
          <w:footerReference w:type="default" r:id="rId10"/>
          <w:pgSz w:w="11906" w:h="16838"/>
          <w:pgMar w:top="1418" w:right="1418" w:bottom="1418" w:left="1418" w:header="708" w:footer="708" w:gutter="0"/>
          <w:cols w:space="708"/>
          <w:docGrid w:linePitch="360"/>
        </w:sectPr>
      </w:pPr>
    </w:p>
    <w:p w:rsidR="00AC3862" w:rsidRPr="007955A1" w:rsidRDefault="008B1E57" w:rsidP="00A97CE3">
      <w:pPr>
        <w:spacing w:line="360" w:lineRule="auto"/>
        <w:jc w:val="both"/>
        <w:rPr>
          <w:rFonts w:ascii="Times New Roman" w:hAnsi="Times New Roman" w:cs="Times New Roman"/>
          <w:b/>
          <w:sz w:val="24"/>
          <w:szCs w:val="24"/>
        </w:rPr>
      </w:pPr>
      <w:r w:rsidRPr="007955A1">
        <w:rPr>
          <w:rFonts w:ascii="Times New Roman" w:hAnsi="Times New Roman" w:cs="Times New Roman"/>
          <w:b/>
          <w:sz w:val="24"/>
          <w:szCs w:val="24"/>
        </w:rPr>
        <w:lastRenderedPageBreak/>
        <w:t>Introduction</w:t>
      </w:r>
    </w:p>
    <w:p w:rsidR="008B1E57" w:rsidRPr="007955A1" w:rsidRDefault="008B1E57" w:rsidP="00A97CE3">
      <w:pPr>
        <w:spacing w:line="360" w:lineRule="auto"/>
        <w:jc w:val="both"/>
        <w:rPr>
          <w:rFonts w:ascii="Times New Roman" w:hAnsi="Times New Roman" w:cs="Times New Roman"/>
          <w:sz w:val="24"/>
          <w:szCs w:val="24"/>
        </w:rPr>
      </w:pPr>
    </w:p>
    <w:p w:rsidR="00D61CD5" w:rsidRPr="007955A1" w:rsidRDefault="00D61CD5" w:rsidP="00A97CE3">
      <w:pPr>
        <w:spacing w:line="360" w:lineRule="auto"/>
        <w:ind w:firstLine="720"/>
        <w:jc w:val="both"/>
        <w:rPr>
          <w:rFonts w:ascii="Times New Roman" w:hAnsi="Times New Roman" w:cs="Times New Roman"/>
          <w:sz w:val="24"/>
          <w:szCs w:val="24"/>
        </w:rPr>
      </w:pPr>
      <w:r w:rsidRPr="007955A1">
        <w:rPr>
          <w:rFonts w:ascii="Times New Roman" w:hAnsi="Times New Roman" w:cs="Times New Roman"/>
          <w:sz w:val="24"/>
          <w:szCs w:val="24"/>
        </w:rPr>
        <w:t xml:space="preserve">There are various water issues risen in recent years, where businesses find themselves increasingly confronted by new expectations and demands from society. These issues have increased corporate social responsibility (hereafter CSR) of water business organisations, especially for privatised water companies. </w:t>
      </w:r>
    </w:p>
    <w:p w:rsidR="008B1E57" w:rsidRPr="007955A1" w:rsidRDefault="00D61CD5" w:rsidP="00A97CE3">
      <w:pPr>
        <w:spacing w:line="360" w:lineRule="auto"/>
        <w:ind w:firstLine="360"/>
        <w:jc w:val="both"/>
        <w:rPr>
          <w:rFonts w:ascii="Times New Roman" w:hAnsi="Times New Roman" w:cs="Times New Roman"/>
          <w:sz w:val="24"/>
          <w:szCs w:val="24"/>
        </w:rPr>
      </w:pPr>
      <w:r w:rsidRPr="007955A1">
        <w:rPr>
          <w:rFonts w:ascii="Times New Roman" w:hAnsi="Times New Roman" w:cs="Times New Roman"/>
          <w:sz w:val="24"/>
          <w:szCs w:val="24"/>
        </w:rPr>
        <w:t>In regards, this assignment has provided four objectives with CSR undertaki</w:t>
      </w:r>
      <w:r w:rsidR="0037013C" w:rsidRPr="007955A1">
        <w:rPr>
          <w:rFonts w:ascii="Times New Roman" w:hAnsi="Times New Roman" w:cs="Times New Roman"/>
          <w:sz w:val="24"/>
          <w:szCs w:val="24"/>
        </w:rPr>
        <w:t xml:space="preserve">ng by privatised water company, which </w:t>
      </w:r>
      <w:r w:rsidRPr="007955A1">
        <w:rPr>
          <w:rFonts w:ascii="Times New Roman" w:hAnsi="Times New Roman" w:cs="Times New Roman"/>
          <w:sz w:val="24"/>
          <w:szCs w:val="24"/>
        </w:rPr>
        <w:t>discuss and evaluate the role of privatised water companies in t</w:t>
      </w:r>
      <w:r w:rsidR="0037013C" w:rsidRPr="007955A1">
        <w:rPr>
          <w:rFonts w:ascii="Times New Roman" w:hAnsi="Times New Roman" w:cs="Times New Roman"/>
          <w:sz w:val="24"/>
          <w:szCs w:val="24"/>
        </w:rPr>
        <w:t>erm of Car</w:t>
      </w:r>
      <w:r w:rsidR="004D47C3" w:rsidRPr="007955A1">
        <w:rPr>
          <w:rFonts w:ascii="Times New Roman" w:hAnsi="Times New Roman" w:cs="Times New Roman"/>
          <w:sz w:val="24"/>
          <w:szCs w:val="24"/>
        </w:rPr>
        <w:t>r</w:t>
      </w:r>
      <w:r w:rsidR="0037013C" w:rsidRPr="007955A1">
        <w:rPr>
          <w:rFonts w:ascii="Times New Roman" w:hAnsi="Times New Roman" w:cs="Times New Roman"/>
          <w:sz w:val="24"/>
          <w:szCs w:val="24"/>
        </w:rPr>
        <w:t xml:space="preserve">oll’s pyramid of CSR, </w:t>
      </w:r>
      <w:r w:rsidRPr="007955A1">
        <w:rPr>
          <w:rFonts w:ascii="Times New Roman" w:hAnsi="Times New Roman" w:cs="Times New Roman"/>
          <w:sz w:val="24"/>
          <w:szCs w:val="24"/>
        </w:rPr>
        <w:t>the ability of government on handling p</w:t>
      </w:r>
      <w:r w:rsidR="0037013C" w:rsidRPr="007955A1">
        <w:rPr>
          <w:rFonts w:ascii="Times New Roman" w:hAnsi="Times New Roman" w:cs="Times New Roman"/>
          <w:sz w:val="24"/>
          <w:szCs w:val="24"/>
        </w:rPr>
        <w:t>rovision of water,</w:t>
      </w:r>
      <w:r w:rsidRPr="007955A1">
        <w:rPr>
          <w:rFonts w:ascii="Times New Roman" w:hAnsi="Times New Roman" w:cs="Times New Roman"/>
          <w:sz w:val="24"/>
          <w:szCs w:val="24"/>
        </w:rPr>
        <w:t xml:space="preserve"> </w:t>
      </w:r>
      <w:r w:rsidR="0037013C" w:rsidRPr="007955A1">
        <w:rPr>
          <w:rFonts w:ascii="Times New Roman" w:hAnsi="Times New Roman" w:cs="Times New Roman"/>
          <w:sz w:val="24"/>
          <w:szCs w:val="24"/>
        </w:rPr>
        <w:t>sustainability of water and</w:t>
      </w:r>
      <w:r w:rsidRPr="007955A1">
        <w:rPr>
          <w:rFonts w:ascii="Times New Roman" w:hAnsi="Times New Roman" w:cs="Times New Roman"/>
          <w:sz w:val="24"/>
          <w:szCs w:val="24"/>
        </w:rPr>
        <w:t xml:space="preserve"> examples of companies which breaking new barrier in science.</w:t>
      </w:r>
      <w:r w:rsidR="008B1E57" w:rsidRPr="007955A1">
        <w:rPr>
          <w:rFonts w:ascii="Times New Roman" w:hAnsi="Times New Roman" w:cs="Times New Roman"/>
          <w:sz w:val="24"/>
          <w:szCs w:val="24"/>
        </w:rPr>
        <w:br w:type="page"/>
      </w:r>
    </w:p>
    <w:p w:rsidR="008B1E57" w:rsidRDefault="00581AE5" w:rsidP="00A97CE3">
      <w:pPr>
        <w:pStyle w:val="ListParagraph"/>
        <w:numPr>
          <w:ilvl w:val="0"/>
          <w:numId w:val="8"/>
        </w:numPr>
        <w:spacing w:line="360" w:lineRule="auto"/>
        <w:jc w:val="both"/>
        <w:rPr>
          <w:rFonts w:ascii="Times New Roman" w:hAnsi="Times New Roman" w:cs="Times New Roman"/>
          <w:b/>
          <w:sz w:val="24"/>
          <w:szCs w:val="24"/>
        </w:rPr>
      </w:pPr>
      <w:r w:rsidRPr="007955A1">
        <w:rPr>
          <w:rFonts w:ascii="Times New Roman" w:hAnsi="Times New Roman" w:cs="Times New Roman"/>
          <w:b/>
          <w:sz w:val="24"/>
          <w:szCs w:val="24"/>
        </w:rPr>
        <w:lastRenderedPageBreak/>
        <w:t>Corporate Social Responsibility (CSR)</w:t>
      </w:r>
    </w:p>
    <w:p w:rsidR="004571AE" w:rsidRPr="004571AE" w:rsidRDefault="004571AE" w:rsidP="004571AE">
      <w:pPr>
        <w:spacing w:line="360" w:lineRule="auto"/>
        <w:jc w:val="both"/>
        <w:rPr>
          <w:rFonts w:ascii="Times New Roman" w:hAnsi="Times New Roman" w:cs="Times New Roman"/>
          <w:b/>
          <w:sz w:val="24"/>
          <w:szCs w:val="24"/>
        </w:rPr>
      </w:pPr>
    </w:p>
    <w:p w:rsidR="00581AE5" w:rsidRPr="007955A1" w:rsidRDefault="00581AE5" w:rsidP="00A97CE3">
      <w:pPr>
        <w:pStyle w:val="ListParagraph"/>
        <w:numPr>
          <w:ilvl w:val="1"/>
          <w:numId w:val="8"/>
        </w:numPr>
        <w:spacing w:line="360" w:lineRule="auto"/>
        <w:jc w:val="both"/>
        <w:rPr>
          <w:rFonts w:ascii="Times New Roman" w:hAnsi="Times New Roman" w:cs="Times New Roman"/>
          <w:b/>
          <w:sz w:val="24"/>
          <w:szCs w:val="24"/>
        </w:rPr>
      </w:pPr>
      <w:r w:rsidRPr="007955A1">
        <w:rPr>
          <w:rFonts w:ascii="Times New Roman" w:hAnsi="Times New Roman" w:cs="Times New Roman"/>
          <w:b/>
          <w:sz w:val="24"/>
          <w:szCs w:val="24"/>
        </w:rPr>
        <w:t>Freeman(Stakeholder Theory) vs Friedman(Shareholder Theory)</w:t>
      </w:r>
    </w:p>
    <w:p w:rsidR="00581AE5" w:rsidRPr="007955A1" w:rsidRDefault="00F44E62" w:rsidP="00A97CE3">
      <w:pPr>
        <w:spacing w:line="360" w:lineRule="auto"/>
        <w:jc w:val="both"/>
        <w:rPr>
          <w:rFonts w:ascii="Times New Roman" w:hAnsi="Times New Roman" w:cs="Times New Roman"/>
          <w:sz w:val="24"/>
          <w:szCs w:val="24"/>
        </w:rPr>
      </w:pPr>
      <w:r w:rsidRPr="007955A1">
        <w:rPr>
          <w:rFonts w:ascii="Times New Roman" w:hAnsi="Times New Roman" w:cs="Times New Roman"/>
          <w:sz w:val="24"/>
          <w:szCs w:val="24"/>
        </w:rPr>
        <w:t>According</w:t>
      </w:r>
      <w:r w:rsidR="007955A1">
        <w:rPr>
          <w:rFonts w:ascii="Times New Roman" w:hAnsi="Times New Roman" w:cs="Times New Roman"/>
          <w:sz w:val="24"/>
          <w:szCs w:val="24"/>
        </w:rPr>
        <w:t xml:space="preserve"> to shareholder theory, the main</w:t>
      </w:r>
      <w:r w:rsidRPr="007955A1">
        <w:rPr>
          <w:rFonts w:ascii="Times New Roman" w:hAnsi="Times New Roman" w:cs="Times New Roman"/>
          <w:sz w:val="24"/>
          <w:szCs w:val="24"/>
        </w:rPr>
        <w:t xml:space="preserve"> responsibility of the company is to maximize the profits of its shareholders.</w:t>
      </w:r>
      <w:sdt>
        <w:sdtPr>
          <w:rPr>
            <w:rFonts w:ascii="Times New Roman" w:hAnsi="Times New Roman" w:cs="Times New Roman"/>
            <w:sz w:val="24"/>
            <w:szCs w:val="24"/>
          </w:rPr>
          <w:id w:val="1831480838"/>
          <w:citation/>
        </w:sdtPr>
        <w:sdtEndPr/>
        <w:sdtContent>
          <w:r w:rsidRPr="007955A1">
            <w:rPr>
              <w:rFonts w:ascii="Times New Roman" w:hAnsi="Times New Roman" w:cs="Times New Roman"/>
              <w:sz w:val="24"/>
              <w:szCs w:val="24"/>
            </w:rPr>
            <w:fldChar w:fldCharType="begin"/>
          </w:r>
          <w:r w:rsidRPr="007955A1">
            <w:rPr>
              <w:rFonts w:ascii="Times New Roman" w:hAnsi="Times New Roman" w:cs="Times New Roman"/>
              <w:sz w:val="24"/>
              <w:szCs w:val="24"/>
            </w:rPr>
            <w:instrText xml:space="preserve"> CITATION Bra19 \l 17417 </w:instrText>
          </w:r>
          <w:r w:rsidRPr="007955A1">
            <w:rPr>
              <w:rFonts w:ascii="Times New Roman" w:hAnsi="Times New Roman" w:cs="Times New Roman"/>
              <w:sz w:val="24"/>
              <w:szCs w:val="24"/>
            </w:rPr>
            <w:fldChar w:fldCharType="separate"/>
          </w:r>
          <w:r w:rsidRPr="007955A1">
            <w:rPr>
              <w:rFonts w:ascii="Times New Roman" w:hAnsi="Times New Roman" w:cs="Times New Roman"/>
              <w:noProof/>
              <w:sz w:val="24"/>
              <w:szCs w:val="24"/>
            </w:rPr>
            <w:t xml:space="preserve"> (Bragg, 2019)</w:t>
          </w:r>
          <w:r w:rsidRPr="007955A1">
            <w:rPr>
              <w:rFonts w:ascii="Times New Roman" w:hAnsi="Times New Roman" w:cs="Times New Roman"/>
              <w:sz w:val="24"/>
              <w:szCs w:val="24"/>
            </w:rPr>
            <w:fldChar w:fldCharType="end"/>
          </w:r>
        </w:sdtContent>
      </w:sdt>
      <w:r w:rsidRPr="007955A1">
        <w:rPr>
          <w:rFonts w:ascii="Times New Roman" w:hAnsi="Times New Roman" w:cs="Times New Roman"/>
          <w:sz w:val="24"/>
          <w:szCs w:val="24"/>
        </w:rPr>
        <w:t xml:space="preserve"> Friedman pointed out that profits make the company in the hands of business intellectuals, and Friedman suggested that the financial system that organizes its business is under the protection of limited liability, which allows the organization to privatize its profits.</w:t>
      </w:r>
      <w:sdt>
        <w:sdtPr>
          <w:rPr>
            <w:rFonts w:ascii="Times New Roman" w:hAnsi="Times New Roman" w:cs="Times New Roman"/>
            <w:sz w:val="24"/>
            <w:szCs w:val="24"/>
          </w:rPr>
          <w:id w:val="-943760784"/>
          <w:citation/>
        </w:sdtPr>
        <w:sdtEndPr/>
        <w:sdtContent>
          <w:r w:rsidRPr="007955A1">
            <w:rPr>
              <w:rFonts w:ascii="Times New Roman" w:hAnsi="Times New Roman" w:cs="Times New Roman"/>
              <w:sz w:val="24"/>
              <w:szCs w:val="24"/>
            </w:rPr>
            <w:fldChar w:fldCharType="begin"/>
          </w:r>
          <w:r w:rsidRPr="007955A1">
            <w:rPr>
              <w:rFonts w:ascii="Times New Roman" w:hAnsi="Times New Roman" w:cs="Times New Roman"/>
              <w:sz w:val="24"/>
              <w:szCs w:val="24"/>
            </w:rPr>
            <w:instrText xml:space="preserve"> CITATION Fri70 \l 17417 </w:instrText>
          </w:r>
          <w:r w:rsidRPr="007955A1">
            <w:rPr>
              <w:rFonts w:ascii="Times New Roman" w:hAnsi="Times New Roman" w:cs="Times New Roman"/>
              <w:sz w:val="24"/>
              <w:szCs w:val="24"/>
            </w:rPr>
            <w:fldChar w:fldCharType="separate"/>
          </w:r>
          <w:r w:rsidRPr="007955A1">
            <w:rPr>
              <w:rFonts w:ascii="Times New Roman" w:hAnsi="Times New Roman" w:cs="Times New Roman"/>
              <w:noProof/>
              <w:sz w:val="24"/>
              <w:szCs w:val="24"/>
            </w:rPr>
            <w:t xml:space="preserve"> (Friedman, 1970)</w:t>
          </w:r>
          <w:r w:rsidRPr="007955A1">
            <w:rPr>
              <w:rFonts w:ascii="Times New Roman" w:hAnsi="Times New Roman" w:cs="Times New Roman"/>
              <w:sz w:val="24"/>
              <w:szCs w:val="24"/>
            </w:rPr>
            <w:fldChar w:fldCharType="end"/>
          </w:r>
        </w:sdtContent>
      </w:sdt>
    </w:p>
    <w:p w:rsidR="00F44E62" w:rsidRPr="007955A1" w:rsidRDefault="00F44E62" w:rsidP="00A97CE3">
      <w:pPr>
        <w:spacing w:line="360" w:lineRule="auto"/>
        <w:jc w:val="both"/>
        <w:rPr>
          <w:rFonts w:ascii="Times New Roman" w:hAnsi="Times New Roman" w:cs="Times New Roman"/>
          <w:sz w:val="24"/>
          <w:szCs w:val="24"/>
        </w:rPr>
      </w:pPr>
    </w:p>
    <w:p w:rsidR="00581AE5" w:rsidRPr="007955A1" w:rsidRDefault="00F44E62" w:rsidP="00A97CE3">
      <w:pPr>
        <w:spacing w:line="360" w:lineRule="auto"/>
        <w:jc w:val="both"/>
        <w:rPr>
          <w:rFonts w:ascii="Times New Roman" w:hAnsi="Times New Roman" w:cs="Times New Roman"/>
          <w:sz w:val="24"/>
          <w:szCs w:val="24"/>
        </w:rPr>
      </w:pPr>
      <w:r w:rsidRPr="007955A1">
        <w:rPr>
          <w:rFonts w:ascii="Times New Roman" w:hAnsi="Times New Roman" w:cs="Times New Roman"/>
          <w:sz w:val="24"/>
          <w:szCs w:val="24"/>
        </w:rPr>
        <w:t>Freeman supports stakeholder theory, saying that anyone who owns shares in a company has the right to be seen as a determinant of participation in the company's direction.</w:t>
      </w:r>
      <w:sdt>
        <w:sdtPr>
          <w:rPr>
            <w:rFonts w:ascii="Times New Roman" w:hAnsi="Times New Roman" w:cs="Times New Roman"/>
            <w:sz w:val="24"/>
            <w:szCs w:val="24"/>
          </w:rPr>
          <w:id w:val="-1999334808"/>
          <w:citation/>
        </w:sdtPr>
        <w:sdtEndPr/>
        <w:sdtContent>
          <w:r w:rsidR="007955A1">
            <w:rPr>
              <w:rFonts w:ascii="Times New Roman" w:hAnsi="Times New Roman" w:cs="Times New Roman"/>
              <w:sz w:val="24"/>
              <w:szCs w:val="24"/>
            </w:rPr>
            <w:fldChar w:fldCharType="begin"/>
          </w:r>
          <w:r w:rsidR="007955A1">
            <w:rPr>
              <w:rFonts w:ascii="Times New Roman" w:hAnsi="Times New Roman" w:cs="Times New Roman"/>
              <w:sz w:val="24"/>
              <w:szCs w:val="24"/>
            </w:rPr>
            <w:instrText xml:space="preserve"> CITATION Knr11 \l 17417 </w:instrText>
          </w:r>
          <w:r w:rsidR="007955A1">
            <w:rPr>
              <w:rFonts w:ascii="Times New Roman" w:hAnsi="Times New Roman" w:cs="Times New Roman"/>
              <w:sz w:val="24"/>
              <w:szCs w:val="24"/>
            </w:rPr>
            <w:fldChar w:fldCharType="separate"/>
          </w:r>
          <w:r w:rsidR="007955A1">
            <w:rPr>
              <w:rFonts w:ascii="Times New Roman" w:hAnsi="Times New Roman" w:cs="Times New Roman"/>
              <w:noProof/>
              <w:sz w:val="24"/>
              <w:szCs w:val="24"/>
            </w:rPr>
            <w:t xml:space="preserve"> </w:t>
          </w:r>
          <w:r w:rsidR="007955A1" w:rsidRPr="007955A1">
            <w:rPr>
              <w:rFonts w:ascii="Times New Roman" w:hAnsi="Times New Roman" w:cs="Times New Roman"/>
              <w:noProof/>
              <w:sz w:val="24"/>
              <w:szCs w:val="24"/>
            </w:rPr>
            <w:t>(Knriggins, 2011)</w:t>
          </w:r>
          <w:r w:rsidR="007955A1">
            <w:rPr>
              <w:rFonts w:ascii="Times New Roman" w:hAnsi="Times New Roman" w:cs="Times New Roman"/>
              <w:sz w:val="24"/>
              <w:szCs w:val="24"/>
            </w:rPr>
            <w:fldChar w:fldCharType="end"/>
          </w:r>
        </w:sdtContent>
      </w:sdt>
      <w:r w:rsidRPr="007955A1">
        <w:rPr>
          <w:rFonts w:ascii="Times New Roman" w:hAnsi="Times New Roman" w:cs="Times New Roman"/>
          <w:sz w:val="24"/>
          <w:szCs w:val="24"/>
        </w:rPr>
        <w:t xml:space="preserve"> Man</w:t>
      </w:r>
      <w:r w:rsidR="00A97CE3">
        <w:rPr>
          <w:rFonts w:ascii="Times New Roman" w:hAnsi="Times New Roman" w:cs="Times New Roman"/>
          <w:sz w:val="24"/>
          <w:szCs w:val="24"/>
        </w:rPr>
        <w:t>agers of organisations</w:t>
      </w:r>
      <w:r w:rsidRPr="007955A1">
        <w:rPr>
          <w:rFonts w:ascii="Times New Roman" w:hAnsi="Times New Roman" w:cs="Times New Roman"/>
          <w:sz w:val="24"/>
          <w:szCs w:val="24"/>
        </w:rPr>
        <w:t xml:space="preserve"> not on</w:t>
      </w:r>
      <w:r w:rsidR="00A97CE3">
        <w:rPr>
          <w:rFonts w:ascii="Times New Roman" w:hAnsi="Times New Roman" w:cs="Times New Roman"/>
          <w:sz w:val="24"/>
          <w:szCs w:val="24"/>
        </w:rPr>
        <w:t>ly responsible for</w:t>
      </w:r>
      <w:r w:rsidRPr="007955A1">
        <w:rPr>
          <w:rFonts w:ascii="Times New Roman" w:hAnsi="Times New Roman" w:cs="Times New Roman"/>
          <w:sz w:val="24"/>
          <w:szCs w:val="24"/>
        </w:rPr>
        <w:t xml:space="preserve"> shareholders,</w:t>
      </w:r>
      <w:r w:rsidR="007955A1" w:rsidRPr="007955A1">
        <w:rPr>
          <w:rFonts w:ascii="Times New Roman" w:hAnsi="Times New Roman" w:cs="Times New Roman"/>
          <w:sz w:val="24"/>
          <w:szCs w:val="24"/>
        </w:rPr>
        <w:t xml:space="preserve"> but</w:t>
      </w:r>
      <w:r w:rsidRPr="007955A1">
        <w:rPr>
          <w:rFonts w:ascii="Times New Roman" w:hAnsi="Times New Roman" w:cs="Times New Roman"/>
          <w:sz w:val="24"/>
          <w:szCs w:val="24"/>
        </w:rPr>
        <w:t xml:space="preserve"> individuals and constituencies that contribute to the company's wealth, capabilities and activities. </w:t>
      </w:r>
      <w:sdt>
        <w:sdtPr>
          <w:rPr>
            <w:rFonts w:ascii="Times New Roman" w:hAnsi="Times New Roman" w:cs="Times New Roman"/>
            <w:sz w:val="24"/>
            <w:szCs w:val="24"/>
          </w:rPr>
          <w:id w:val="-1880923006"/>
          <w:citation/>
        </w:sdtPr>
        <w:sdtEndPr/>
        <w:sdtContent>
          <w:r w:rsidR="007955A1">
            <w:rPr>
              <w:rFonts w:ascii="Times New Roman" w:hAnsi="Times New Roman" w:cs="Times New Roman"/>
              <w:sz w:val="24"/>
              <w:szCs w:val="24"/>
            </w:rPr>
            <w:fldChar w:fldCharType="begin"/>
          </w:r>
          <w:r w:rsidR="007955A1">
            <w:rPr>
              <w:rFonts w:ascii="Times New Roman" w:hAnsi="Times New Roman" w:cs="Times New Roman"/>
              <w:sz w:val="24"/>
              <w:szCs w:val="24"/>
            </w:rPr>
            <w:instrText xml:space="preserve"> CITATION Fri19 \l 17417 </w:instrText>
          </w:r>
          <w:r w:rsidR="007955A1">
            <w:rPr>
              <w:rFonts w:ascii="Times New Roman" w:hAnsi="Times New Roman" w:cs="Times New Roman"/>
              <w:sz w:val="24"/>
              <w:szCs w:val="24"/>
            </w:rPr>
            <w:fldChar w:fldCharType="separate"/>
          </w:r>
          <w:r w:rsidR="007955A1" w:rsidRPr="007955A1">
            <w:rPr>
              <w:rFonts w:ascii="Times New Roman" w:hAnsi="Times New Roman" w:cs="Times New Roman"/>
              <w:noProof/>
              <w:sz w:val="24"/>
              <w:szCs w:val="24"/>
            </w:rPr>
            <w:t>(Friedman vs Freeman, 2019)</w:t>
          </w:r>
          <w:r w:rsidR="007955A1">
            <w:rPr>
              <w:rFonts w:ascii="Times New Roman" w:hAnsi="Times New Roman" w:cs="Times New Roman"/>
              <w:sz w:val="24"/>
              <w:szCs w:val="24"/>
            </w:rPr>
            <w:fldChar w:fldCharType="end"/>
          </w:r>
        </w:sdtContent>
      </w:sdt>
      <w:r w:rsidR="00581AE5" w:rsidRPr="007955A1">
        <w:rPr>
          <w:rFonts w:ascii="Times New Roman" w:hAnsi="Times New Roman" w:cs="Times New Roman"/>
          <w:sz w:val="24"/>
          <w:szCs w:val="24"/>
        </w:rPr>
        <w:br w:type="page"/>
      </w:r>
    </w:p>
    <w:p w:rsidR="00581AE5" w:rsidRPr="007955A1" w:rsidRDefault="00581AE5" w:rsidP="00A97CE3">
      <w:pPr>
        <w:pStyle w:val="ListParagraph"/>
        <w:numPr>
          <w:ilvl w:val="1"/>
          <w:numId w:val="8"/>
        </w:numPr>
        <w:spacing w:line="360" w:lineRule="auto"/>
        <w:jc w:val="both"/>
        <w:rPr>
          <w:rFonts w:ascii="Times New Roman" w:hAnsi="Times New Roman" w:cs="Times New Roman"/>
          <w:b/>
          <w:sz w:val="24"/>
          <w:szCs w:val="24"/>
        </w:rPr>
      </w:pPr>
      <w:r w:rsidRPr="007955A1">
        <w:rPr>
          <w:rFonts w:ascii="Times New Roman" w:hAnsi="Times New Roman" w:cs="Times New Roman"/>
          <w:b/>
          <w:sz w:val="24"/>
          <w:szCs w:val="24"/>
        </w:rPr>
        <w:lastRenderedPageBreak/>
        <w:t>Carroll’s Pyramid of CSR</w:t>
      </w:r>
    </w:p>
    <w:p w:rsidR="004D47C3" w:rsidRPr="007955A1" w:rsidRDefault="004D47C3" w:rsidP="00A97CE3">
      <w:pPr>
        <w:spacing w:line="360" w:lineRule="auto"/>
        <w:jc w:val="both"/>
        <w:rPr>
          <w:rFonts w:ascii="Times New Roman" w:hAnsi="Times New Roman" w:cs="Times New Roman"/>
          <w:sz w:val="24"/>
          <w:szCs w:val="24"/>
        </w:rPr>
      </w:pPr>
      <w:r w:rsidRPr="007955A1">
        <w:rPr>
          <w:rFonts w:ascii="Times New Roman" w:hAnsi="Times New Roman" w:cs="Times New Roman"/>
          <w:sz w:val="24"/>
          <w:szCs w:val="24"/>
        </w:rPr>
        <w:t>Carroll’s pyramid is foundation responsibilities of a business organisation on social. This model is widely used because it delivered simple message as the model is easy to understand.</w:t>
      </w:r>
      <w:sdt>
        <w:sdtPr>
          <w:rPr>
            <w:rFonts w:ascii="Times New Roman" w:hAnsi="Times New Roman" w:cs="Times New Roman"/>
            <w:sz w:val="24"/>
            <w:szCs w:val="24"/>
          </w:rPr>
          <w:id w:val="2000619359"/>
          <w:citation/>
        </w:sdtPr>
        <w:sdtEndPr/>
        <w:sdtContent>
          <w:r w:rsidR="008C7DC4" w:rsidRPr="007955A1">
            <w:rPr>
              <w:rFonts w:ascii="Times New Roman" w:hAnsi="Times New Roman" w:cs="Times New Roman"/>
              <w:sz w:val="24"/>
              <w:szCs w:val="24"/>
            </w:rPr>
            <w:fldChar w:fldCharType="begin"/>
          </w:r>
          <w:r w:rsidR="008C7DC4" w:rsidRPr="007955A1">
            <w:rPr>
              <w:rFonts w:ascii="Times New Roman" w:hAnsi="Times New Roman" w:cs="Times New Roman"/>
              <w:sz w:val="24"/>
              <w:szCs w:val="24"/>
            </w:rPr>
            <w:instrText xml:space="preserve"> CITATION Rilnd \l 17417 </w:instrText>
          </w:r>
          <w:r w:rsidR="008C7DC4" w:rsidRPr="007955A1">
            <w:rPr>
              <w:rFonts w:ascii="Times New Roman" w:hAnsi="Times New Roman" w:cs="Times New Roman"/>
              <w:sz w:val="24"/>
              <w:szCs w:val="24"/>
            </w:rPr>
            <w:fldChar w:fldCharType="separate"/>
          </w:r>
          <w:r w:rsidR="008C7DC4" w:rsidRPr="007955A1">
            <w:rPr>
              <w:rFonts w:ascii="Times New Roman" w:hAnsi="Times New Roman" w:cs="Times New Roman"/>
              <w:noProof/>
              <w:sz w:val="24"/>
              <w:szCs w:val="24"/>
            </w:rPr>
            <w:t xml:space="preserve"> (Riley, nd.)</w:t>
          </w:r>
          <w:r w:rsidR="008C7DC4" w:rsidRPr="007955A1">
            <w:rPr>
              <w:rFonts w:ascii="Times New Roman" w:hAnsi="Times New Roman" w:cs="Times New Roman"/>
              <w:sz w:val="24"/>
              <w:szCs w:val="24"/>
            </w:rPr>
            <w:fldChar w:fldCharType="end"/>
          </w:r>
        </w:sdtContent>
      </w:sdt>
      <w:r w:rsidRPr="007955A1">
        <w:rPr>
          <w:rFonts w:ascii="Times New Roman" w:hAnsi="Times New Roman" w:cs="Times New Roman"/>
          <w:sz w:val="24"/>
          <w:szCs w:val="24"/>
        </w:rPr>
        <w:t xml:space="preserve"> There are four component, which are economic, legal, ethical and</w:t>
      </w:r>
      <w:r w:rsidR="00E24AC9" w:rsidRPr="007955A1">
        <w:rPr>
          <w:rFonts w:ascii="Times New Roman" w:hAnsi="Times New Roman" w:cs="Times New Roman"/>
          <w:sz w:val="24"/>
          <w:szCs w:val="24"/>
        </w:rPr>
        <w:t xml:space="preserve"> philanthropic responsibilities that privatised company have to take and is discussed below.</w:t>
      </w:r>
    </w:p>
    <w:p w:rsidR="004D47C3" w:rsidRPr="007955A1" w:rsidRDefault="007B7D7A" w:rsidP="003F2CC3">
      <w:pPr>
        <w:spacing w:line="360" w:lineRule="auto"/>
        <w:jc w:val="center"/>
        <w:rPr>
          <w:rFonts w:ascii="Times New Roman" w:hAnsi="Times New Roman" w:cs="Times New Roman"/>
          <w:sz w:val="24"/>
          <w:szCs w:val="24"/>
        </w:rPr>
      </w:pPr>
      <w:r w:rsidRPr="007955A1">
        <w:rPr>
          <w:noProof/>
          <w:sz w:val="24"/>
          <w:szCs w:val="24"/>
        </w:rPr>
        <w:drawing>
          <wp:inline distT="0" distB="0" distL="0" distR="0" wp14:anchorId="5236C923" wp14:editId="1ACF3515">
            <wp:extent cx="3695700" cy="2841843"/>
            <wp:effectExtent l="0" t="0" r="0" b="0"/>
            <wp:docPr id="1" name="Picture 1" descr="Image result for carroll pyramid of csr 19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arroll pyramid of csr 199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703590" cy="2847910"/>
                    </a:xfrm>
                    <a:prstGeom prst="rect">
                      <a:avLst/>
                    </a:prstGeom>
                    <a:noFill/>
                    <a:ln>
                      <a:noFill/>
                    </a:ln>
                  </pic:spPr>
                </pic:pic>
              </a:graphicData>
            </a:graphic>
          </wp:inline>
        </w:drawing>
      </w:r>
    </w:p>
    <w:p w:rsidR="00E24AC9" w:rsidRPr="003F2CC3" w:rsidRDefault="00E24AC9" w:rsidP="003F2CC3">
      <w:pPr>
        <w:spacing w:line="360" w:lineRule="auto"/>
        <w:jc w:val="center"/>
        <w:rPr>
          <w:rFonts w:ascii="Times New Roman" w:hAnsi="Times New Roman" w:cs="Times New Roman"/>
        </w:rPr>
      </w:pPr>
      <w:r w:rsidRPr="003F2CC3">
        <w:rPr>
          <w:rFonts w:ascii="Times New Roman" w:hAnsi="Times New Roman" w:cs="Times New Roman"/>
        </w:rPr>
        <w:t>Figure 1: Carroll’s Pyramid of CSR</w:t>
      </w:r>
    </w:p>
    <w:p w:rsidR="007B7D7A" w:rsidRPr="007955A1" w:rsidRDefault="007B7D7A" w:rsidP="00A97CE3">
      <w:pPr>
        <w:spacing w:line="360" w:lineRule="auto"/>
        <w:ind w:firstLine="720"/>
        <w:jc w:val="both"/>
        <w:rPr>
          <w:rFonts w:ascii="Times New Roman" w:hAnsi="Times New Roman" w:cs="Times New Roman"/>
          <w:sz w:val="24"/>
          <w:szCs w:val="24"/>
        </w:rPr>
      </w:pPr>
    </w:p>
    <w:p w:rsidR="00744CE8" w:rsidRPr="007955A1" w:rsidRDefault="00D7756B" w:rsidP="00A97CE3">
      <w:pPr>
        <w:spacing w:line="360" w:lineRule="auto"/>
        <w:jc w:val="both"/>
        <w:rPr>
          <w:rFonts w:ascii="Times New Roman" w:hAnsi="Times New Roman" w:cs="Times New Roman"/>
          <w:sz w:val="24"/>
          <w:szCs w:val="24"/>
        </w:rPr>
      </w:pPr>
      <w:r w:rsidRPr="002E664E">
        <w:rPr>
          <w:rFonts w:ascii="Times New Roman" w:hAnsi="Times New Roman" w:cs="Times New Roman"/>
          <w:b/>
          <w:sz w:val="24"/>
          <w:szCs w:val="24"/>
        </w:rPr>
        <w:t>Economic</w:t>
      </w:r>
      <w:r w:rsidRPr="007955A1">
        <w:rPr>
          <w:rFonts w:ascii="Times New Roman" w:hAnsi="Times New Roman" w:cs="Times New Roman"/>
          <w:sz w:val="24"/>
          <w:szCs w:val="24"/>
        </w:rPr>
        <w:t xml:space="preserve"> is the fundamental responsibilities </w:t>
      </w:r>
      <w:r w:rsidR="003F2CC3">
        <w:rPr>
          <w:rFonts w:ascii="Times New Roman" w:hAnsi="Times New Roman" w:cs="Times New Roman"/>
          <w:sz w:val="24"/>
          <w:szCs w:val="24"/>
        </w:rPr>
        <w:t xml:space="preserve">and financial objectives </w:t>
      </w:r>
      <w:r w:rsidRPr="007955A1">
        <w:rPr>
          <w:rFonts w:ascii="Times New Roman" w:hAnsi="Times New Roman" w:cs="Times New Roman"/>
          <w:sz w:val="24"/>
          <w:szCs w:val="24"/>
        </w:rPr>
        <w:t>of an organisation. The value added by the business will help increasing organisation’s profits. The profitability sustained able to benefits stakeholders and the society</w:t>
      </w:r>
      <w:r w:rsidR="008C7DC4" w:rsidRPr="007955A1">
        <w:rPr>
          <w:rFonts w:ascii="Times New Roman" w:hAnsi="Times New Roman" w:cs="Times New Roman"/>
          <w:sz w:val="24"/>
          <w:szCs w:val="24"/>
        </w:rPr>
        <w:t xml:space="preserve"> which meet their expectations.</w:t>
      </w:r>
      <w:sdt>
        <w:sdtPr>
          <w:rPr>
            <w:rFonts w:ascii="Times New Roman" w:hAnsi="Times New Roman" w:cs="Times New Roman"/>
            <w:sz w:val="24"/>
            <w:szCs w:val="24"/>
          </w:rPr>
          <w:id w:val="1953816438"/>
          <w:citation/>
        </w:sdtPr>
        <w:sdtEndPr/>
        <w:sdtContent>
          <w:r w:rsidR="008C7DC4" w:rsidRPr="007955A1">
            <w:rPr>
              <w:rFonts w:ascii="Times New Roman" w:hAnsi="Times New Roman" w:cs="Times New Roman"/>
              <w:sz w:val="24"/>
              <w:szCs w:val="24"/>
            </w:rPr>
            <w:fldChar w:fldCharType="begin"/>
          </w:r>
          <w:r w:rsidR="002015D3">
            <w:rPr>
              <w:rFonts w:ascii="Times New Roman" w:hAnsi="Times New Roman" w:cs="Times New Roman"/>
              <w:sz w:val="24"/>
              <w:szCs w:val="24"/>
            </w:rPr>
            <w:instrText xml:space="preserve">CITATION Arc16 \t  \l 17417 </w:instrText>
          </w:r>
          <w:r w:rsidR="008C7DC4" w:rsidRPr="007955A1">
            <w:rPr>
              <w:rFonts w:ascii="Times New Roman" w:hAnsi="Times New Roman" w:cs="Times New Roman"/>
              <w:sz w:val="24"/>
              <w:szCs w:val="24"/>
            </w:rPr>
            <w:fldChar w:fldCharType="separate"/>
          </w:r>
          <w:r w:rsidR="002015D3">
            <w:rPr>
              <w:rFonts w:ascii="Times New Roman" w:hAnsi="Times New Roman" w:cs="Times New Roman"/>
              <w:noProof/>
              <w:sz w:val="24"/>
              <w:szCs w:val="24"/>
            </w:rPr>
            <w:t xml:space="preserve"> </w:t>
          </w:r>
          <w:r w:rsidR="002015D3" w:rsidRPr="002015D3">
            <w:rPr>
              <w:rFonts w:ascii="Times New Roman" w:hAnsi="Times New Roman" w:cs="Times New Roman"/>
              <w:noProof/>
              <w:sz w:val="24"/>
              <w:szCs w:val="24"/>
            </w:rPr>
            <w:t>(Carroll, 2016)</w:t>
          </w:r>
          <w:r w:rsidR="008C7DC4" w:rsidRPr="007955A1">
            <w:rPr>
              <w:rFonts w:ascii="Times New Roman" w:hAnsi="Times New Roman" w:cs="Times New Roman"/>
              <w:sz w:val="24"/>
              <w:szCs w:val="24"/>
            </w:rPr>
            <w:fldChar w:fldCharType="end"/>
          </w:r>
        </w:sdtContent>
      </w:sdt>
      <w:r w:rsidR="008C7DC4" w:rsidRPr="007955A1">
        <w:rPr>
          <w:rFonts w:ascii="Times New Roman" w:hAnsi="Times New Roman" w:cs="Times New Roman"/>
          <w:sz w:val="24"/>
          <w:szCs w:val="24"/>
        </w:rPr>
        <w:t xml:space="preserve"> </w:t>
      </w:r>
      <w:r w:rsidR="003507FB" w:rsidRPr="007955A1">
        <w:rPr>
          <w:rFonts w:ascii="Times New Roman" w:hAnsi="Times New Roman" w:cs="Times New Roman"/>
          <w:sz w:val="24"/>
          <w:szCs w:val="24"/>
        </w:rPr>
        <w:t>Thames Water is the largest privatised water company in UK and is monopoly across London and Thames Valley. It provides water supply and sewage treatment. According to financial statement, the profits gained by Thames Water is £133.7 million in 2017/2018 financial year</w:t>
      </w:r>
      <w:r w:rsidR="00E24AC9" w:rsidRPr="007955A1">
        <w:rPr>
          <w:rFonts w:ascii="Times New Roman" w:hAnsi="Times New Roman" w:cs="Times New Roman"/>
          <w:sz w:val="24"/>
          <w:szCs w:val="24"/>
        </w:rPr>
        <w:t>.</w:t>
      </w:r>
      <w:r w:rsidR="003507FB" w:rsidRPr="007955A1">
        <w:rPr>
          <w:rFonts w:ascii="Times New Roman" w:hAnsi="Times New Roman" w:cs="Times New Roman"/>
          <w:sz w:val="24"/>
          <w:szCs w:val="24"/>
        </w:rPr>
        <w:t xml:space="preserve"> </w:t>
      </w:r>
      <w:sdt>
        <w:sdtPr>
          <w:rPr>
            <w:rFonts w:ascii="Times New Roman" w:hAnsi="Times New Roman" w:cs="Times New Roman"/>
            <w:sz w:val="24"/>
            <w:szCs w:val="24"/>
          </w:rPr>
          <w:id w:val="-1697003301"/>
          <w:citation/>
        </w:sdtPr>
        <w:sdtEndPr/>
        <w:sdtContent>
          <w:r w:rsidR="003507FB" w:rsidRPr="007955A1">
            <w:rPr>
              <w:rFonts w:ascii="Times New Roman" w:hAnsi="Times New Roman" w:cs="Times New Roman"/>
              <w:sz w:val="24"/>
              <w:szCs w:val="24"/>
            </w:rPr>
            <w:fldChar w:fldCharType="begin"/>
          </w:r>
          <w:r w:rsidR="003507FB" w:rsidRPr="007955A1">
            <w:rPr>
              <w:rFonts w:ascii="Times New Roman" w:hAnsi="Times New Roman" w:cs="Times New Roman"/>
              <w:sz w:val="24"/>
              <w:szCs w:val="24"/>
            </w:rPr>
            <w:instrText xml:space="preserve">CITATION Tha18 \p 137 \l 17417 </w:instrText>
          </w:r>
          <w:r w:rsidR="003507FB" w:rsidRPr="007955A1">
            <w:rPr>
              <w:rFonts w:ascii="Times New Roman" w:hAnsi="Times New Roman" w:cs="Times New Roman"/>
              <w:sz w:val="24"/>
              <w:szCs w:val="24"/>
            </w:rPr>
            <w:fldChar w:fldCharType="separate"/>
          </w:r>
          <w:r w:rsidR="003507FB" w:rsidRPr="007955A1">
            <w:rPr>
              <w:rFonts w:ascii="Times New Roman" w:hAnsi="Times New Roman" w:cs="Times New Roman"/>
              <w:noProof/>
              <w:sz w:val="24"/>
              <w:szCs w:val="24"/>
            </w:rPr>
            <w:t>(Water, 2018, p. 137)</w:t>
          </w:r>
          <w:r w:rsidR="003507FB" w:rsidRPr="007955A1">
            <w:rPr>
              <w:rFonts w:ascii="Times New Roman" w:hAnsi="Times New Roman" w:cs="Times New Roman"/>
              <w:sz w:val="24"/>
              <w:szCs w:val="24"/>
            </w:rPr>
            <w:fldChar w:fldCharType="end"/>
          </w:r>
        </w:sdtContent>
      </w:sdt>
      <w:r w:rsidR="00E24AC9" w:rsidRPr="007955A1">
        <w:rPr>
          <w:rFonts w:ascii="Times New Roman" w:hAnsi="Times New Roman" w:cs="Times New Roman"/>
          <w:sz w:val="24"/>
          <w:szCs w:val="24"/>
        </w:rPr>
        <w:t xml:space="preserve"> According to the hous</w:t>
      </w:r>
      <w:r w:rsidR="002015D3">
        <w:rPr>
          <w:rFonts w:ascii="Times New Roman" w:hAnsi="Times New Roman" w:cs="Times New Roman"/>
          <w:sz w:val="24"/>
          <w:szCs w:val="24"/>
        </w:rPr>
        <w:t>ehold charge by Thames Water 201</w:t>
      </w:r>
      <w:r w:rsidR="00E24AC9" w:rsidRPr="007955A1">
        <w:rPr>
          <w:rFonts w:ascii="Times New Roman" w:hAnsi="Times New Roman" w:cs="Times New Roman"/>
          <w:sz w:val="24"/>
          <w:szCs w:val="24"/>
        </w:rPr>
        <w:t>9, t</w:t>
      </w:r>
      <w:r w:rsidR="003507FB" w:rsidRPr="007955A1">
        <w:rPr>
          <w:rFonts w:ascii="Times New Roman" w:hAnsi="Times New Roman" w:cs="Times New Roman"/>
          <w:sz w:val="24"/>
          <w:szCs w:val="24"/>
        </w:rPr>
        <w:t xml:space="preserve">he charge of water </w:t>
      </w:r>
      <w:r w:rsidR="00E24AC9" w:rsidRPr="007955A1">
        <w:rPr>
          <w:rFonts w:ascii="Times New Roman" w:hAnsi="Times New Roman" w:cs="Times New Roman"/>
          <w:sz w:val="24"/>
          <w:szCs w:val="24"/>
        </w:rPr>
        <w:t xml:space="preserve">per cubic meter has increased 1.23 pence in 2019. This information showed that privatised company is focusing on increasing profits to gain </w:t>
      </w:r>
      <w:r w:rsidR="002015D3">
        <w:rPr>
          <w:rFonts w:ascii="Times New Roman" w:hAnsi="Times New Roman" w:cs="Times New Roman"/>
          <w:sz w:val="24"/>
          <w:szCs w:val="24"/>
        </w:rPr>
        <w:t>high returns</w:t>
      </w:r>
      <w:r w:rsidR="00E24AC9" w:rsidRPr="007955A1">
        <w:rPr>
          <w:rFonts w:ascii="Times New Roman" w:hAnsi="Times New Roman" w:cs="Times New Roman"/>
          <w:sz w:val="24"/>
          <w:szCs w:val="24"/>
        </w:rPr>
        <w:t xml:space="preserve"> to satisfy the shareholders.</w:t>
      </w:r>
      <w:r w:rsidR="002015D3">
        <w:rPr>
          <w:rFonts w:ascii="Times New Roman" w:hAnsi="Times New Roman" w:cs="Times New Roman"/>
          <w:sz w:val="24"/>
          <w:szCs w:val="24"/>
        </w:rPr>
        <w:t xml:space="preserve">  Also, they have provided great opportunities for local communities such as jobs, interns and apprentices.</w:t>
      </w:r>
      <w:r w:rsidR="00CF2673">
        <w:rPr>
          <w:rFonts w:ascii="Times New Roman" w:hAnsi="Times New Roman" w:cs="Times New Roman"/>
          <w:sz w:val="24"/>
          <w:szCs w:val="24"/>
        </w:rPr>
        <w:t xml:space="preserve"> While their non-financial objectives is to provide the best quality of water to the customers.</w:t>
      </w:r>
    </w:p>
    <w:p w:rsidR="00744CE8" w:rsidRPr="007955A1" w:rsidRDefault="00744CE8" w:rsidP="00A97CE3">
      <w:pPr>
        <w:spacing w:line="360" w:lineRule="auto"/>
        <w:jc w:val="both"/>
        <w:rPr>
          <w:rFonts w:ascii="Times New Roman" w:hAnsi="Times New Roman" w:cs="Times New Roman"/>
          <w:sz w:val="24"/>
          <w:szCs w:val="24"/>
        </w:rPr>
      </w:pPr>
    </w:p>
    <w:p w:rsidR="00371241" w:rsidRPr="007955A1" w:rsidRDefault="00855FC6" w:rsidP="00A97CE3">
      <w:pPr>
        <w:spacing w:line="360" w:lineRule="auto"/>
        <w:jc w:val="both"/>
        <w:rPr>
          <w:rFonts w:ascii="Times New Roman" w:hAnsi="Times New Roman" w:cs="Times New Roman"/>
          <w:sz w:val="24"/>
          <w:szCs w:val="24"/>
        </w:rPr>
      </w:pPr>
      <w:r w:rsidRPr="007955A1">
        <w:rPr>
          <w:rFonts w:ascii="Times New Roman" w:hAnsi="Times New Roman" w:cs="Times New Roman"/>
          <w:sz w:val="24"/>
          <w:szCs w:val="24"/>
        </w:rPr>
        <w:lastRenderedPageBreak/>
        <w:t xml:space="preserve">A business also need to obey with </w:t>
      </w:r>
      <w:r w:rsidRPr="002E664E">
        <w:rPr>
          <w:rFonts w:ascii="Times New Roman" w:hAnsi="Times New Roman" w:cs="Times New Roman"/>
          <w:b/>
          <w:sz w:val="24"/>
          <w:szCs w:val="24"/>
        </w:rPr>
        <w:t>laws and regulation</w:t>
      </w:r>
      <w:r w:rsidRPr="007955A1">
        <w:rPr>
          <w:rFonts w:ascii="Times New Roman" w:hAnsi="Times New Roman" w:cs="Times New Roman"/>
          <w:sz w:val="24"/>
          <w:szCs w:val="24"/>
        </w:rPr>
        <w:t xml:space="preserve">. An organisation should perform within the expectation on law and provide services or products which meet </w:t>
      </w:r>
      <w:r w:rsidR="00371241" w:rsidRPr="007955A1">
        <w:rPr>
          <w:rFonts w:ascii="Times New Roman" w:hAnsi="Times New Roman" w:cs="Times New Roman"/>
          <w:sz w:val="24"/>
          <w:szCs w:val="24"/>
        </w:rPr>
        <w:t>the legal requirements.</w:t>
      </w:r>
      <w:sdt>
        <w:sdtPr>
          <w:rPr>
            <w:rFonts w:ascii="Times New Roman" w:hAnsi="Times New Roman" w:cs="Times New Roman"/>
            <w:sz w:val="24"/>
            <w:szCs w:val="24"/>
          </w:rPr>
          <w:id w:val="-258980836"/>
          <w:citation/>
        </w:sdtPr>
        <w:sdtEndPr/>
        <w:sdtContent>
          <w:r w:rsidRPr="007955A1">
            <w:rPr>
              <w:rFonts w:ascii="Times New Roman" w:hAnsi="Times New Roman" w:cs="Times New Roman"/>
              <w:sz w:val="24"/>
              <w:szCs w:val="24"/>
            </w:rPr>
            <w:fldChar w:fldCharType="begin"/>
          </w:r>
          <w:r w:rsidR="00463D02" w:rsidRPr="007955A1">
            <w:rPr>
              <w:rFonts w:ascii="Times New Roman" w:hAnsi="Times New Roman" w:cs="Times New Roman"/>
              <w:sz w:val="24"/>
              <w:szCs w:val="24"/>
            </w:rPr>
            <w:instrText xml:space="preserve">CITATION Car91 \t  \l 17417 </w:instrText>
          </w:r>
          <w:r w:rsidRPr="007955A1">
            <w:rPr>
              <w:rFonts w:ascii="Times New Roman" w:hAnsi="Times New Roman" w:cs="Times New Roman"/>
              <w:sz w:val="24"/>
              <w:szCs w:val="24"/>
            </w:rPr>
            <w:fldChar w:fldCharType="separate"/>
          </w:r>
          <w:r w:rsidR="00463D02" w:rsidRPr="007955A1">
            <w:rPr>
              <w:rFonts w:ascii="Times New Roman" w:hAnsi="Times New Roman" w:cs="Times New Roman"/>
              <w:noProof/>
              <w:sz w:val="24"/>
              <w:szCs w:val="24"/>
            </w:rPr>
            <w:t xml:space="preserve"> (Carroll, 1991)</w:t>
          </w:r>
          <w:r w:rsidRPr="007955A1">
            <w:rPr>
              <w:rFonts w:ascii="Times New Roman" w:hAnsi="Times New Roman" w:cs="Times New Roman"/>
              <w:sz w:val="24"/>
              <w:szCs w:val="24"/>
            </w:rPr>
            <w:fldChar w:fldCharType="end"/>
          </w:r>
        </w:sdtContent>
      </w:sdt>
      <w:r w:rsidRPr="007955A1">
        <w:rPr>
          <w:rFonts w:ascii="Times New Roman" w:hAnsi="Times New Roman" w:cs="Times New Roman"/>
          <w:sz w:val="24"/>
          <w:szCs w:val="24"/>
        </w:rPr>
        <w:t xml:space="preserve"> </w:t>
      </w:r>
      <w:r w:rsidR="00371241" w:rsidRPr="007955A1">
        <w:rPr>
          <w:rFonts w:ascii="Times New Roman" w:hAnsi="Times New Roman" w:cs="Times New Roman"/>
          <w:sz w:val="24"/>
          <w:szCs w:val="24"/>
        </w:rPr>
        <w:t xml:space="preserve">The Department for Environment, Food and Rural Affairs (DEFRA) has set few regulations of water and sewage, which are standard setting and legislating for water companies. Welsh government does set the same regulation and work closely together with DEFRA. OFWAT is in charge of ensure the function of water companies as an economic regulator in this sector. Also, Environment Agency, Drinking Water </w:t>
      </w:r>
      <w:r w:rsidR="002101D7" w:rsidRPr="007955A1">
        <w:rPr>
          <w:rFonts w:ascii="Times New Roman" w:hAnsi="Times New Roman" w:cs="Times New Roman"/>
          <w:sz w:val="24"/>
          <w:szCs w:val="24"/>
        </w:rPr>
        <w:t>Inspectorate</w:t>
      </w:r>
      <w:r w:rsidR="002101D7">
        <w:rPr>
          <w:rFonts w:ascii="Times New Roman" w:hAnsi="Times New Roman" w:cs="Times New Roman"/>
          <w:sz w:val="24"/>
          <w:szCs w:val="24"/>
        </w:rPr>
        <w:t xml:space="preserve"> (</w:t>
      </w:r>
      <w:r w:rsidR="003F2CC3">
        <w:rPr>
          <w:rFonts w:ascii="Times New Roman" w:hAnsi="Times New Roman" w:cs="Times New Roman"/>
          <w:sz w:val="24"/>
          <w:szCs w:val="24"/>
        </w:rPr>
        <w:t>DWI)</w:t>
      </w:r>
      <w:r w:rsidR="00371241" w:rsidRPr="007955A1">
        <w:rPr>
          <w:rFonts w:ascii="Times New Roman" w:hAnsi="Times New Roman" w:cs="Times New Roman"/>
          <w:sz w:val="24"/>
          <w:szCs w:val="24"/>
        </w:rPr>
        <w:t xml:space="preserve"> and Consumer Council for Water are work to sustain the water supply and provide </w:t>
      </w:r>
      <w:r w:rsidR="00224BD7" w:rsidRPr="007955A1">
        <w:rPr>
          <w:rFonts w:ascii="Times New Roman" w:hAnsi="Times New Roman" w:cs="Times New Roman"/>
          <w:sz w:val="24"/>
          <w:szCs w:val="24"/>
        </w:rPr>
        <w:t>safe drink water to satisfy consumers.</w:t>
      </w:r>
      <w:sdt>
        <w:sdtPr>
          <w:rPr>
            <w:rFonts w:ascii="Times New Roman" w:hAnsi="Times New Roman" w:cs="Times New Roman"/>
            <w:sz w:val="24"/>
            <w:szCs w:val="24"/>
          </w:rPr>
          <w:id w:val="-546839180"/>
          <w:citation/>
        </w:sdtPr>
        <w:sdtEndPr/>
        <w:sdtContent>
          <w:r w:rsidR="00224BD7" w:rsidRPr="007955A1">
            <w:rPr>
              <w:rFonts w:ascii="Times New Roman" w:hAnsi="Times New Roman" w:cs="Times New Roman"/>
              <w:sz w:val="24"/>
              <w:szCs w:val="24"/>
            </w:rPr>
            <w:fldChar w:fldCharType="begin"/>
          </w:r>
          <w:r w:rsidR="00224BD7" w:rsidRPr="007955A1">
            <w:rPr>
              <w:rFonts w:ascii="Times New Roman" w:hAnsi="Times New Roman" w:cs="Times New Roman"/>
              <w:sz w:val="24"/>
              <w:szCs w:val="24"/>
            </w:rPr>
            <w:instrText xml:space="preserve"> CITATION OFW16 \l 17417 </w:instrText>
          </w:r>
          <w:r w:rsidR="00224BD7" w:rsidRPr="007955A1">
            <w:rPr>
              <w:rFonts w:ascii="Times New Roman" w:hAnsi="Times New Roman" w:cs="Times New Roman"/>
              <w:sz w:val="24"/>
              <w:szCs w:val="24"/>
            </w:rPr>
            <w:fldChar w:fldCharType="separate"/>
          </w:r>
          <w:r w:rsidR="00224BD7" w:rsidRPr="007955A1">
            <w:rPr>
              <w:rFonts w:ascii="Times New Roman" w:hAnsi="Times New Roman" w:cs="Times New Roman"/>
              <w:noProof/>
              <w:sz w:val="24"/>
              <w:szCs w:val="24"/>
            </w:rPr>
            <w:t xml:space="preserve"> (OFWAT, 2016)</w:t>
          </w:r>
          <w:r w:rsidR="00224BD7" w:rsidRPr="007955A1">
            <w:rPr>
              <w:rFonts w:ascii="Times New Roman" w:hAnsi="Times New Roman" w:cs="Times New Roman"/>
              <w:sz w:val="24"/>
              <w:szCs w:val="24"/>
            </w:rPr>
            <w:fldChar w:fldCharType="end"/>
          </w:r>
        </w:sdtContent>
      </w:sdt>
      <w:r w:rsidR="00224BD7" w:rsidRPr="007955A1">
        <w:rPr>
          <w:rFonts w:ascii="Times New Roman" w:hAnsi="Times New Roman" w:cs="Times New Roman"/>
          <w:sz w:val="24"/>
          <w:szCs w:val="24"/>
        </w:rPr>
        <w:t xml:space="preserve"> Any companies who breach the regulations will face consequences such as case of Severn Trent Water which supply water unfit to human body and was fined £66,000. </w:t>
      </w:r>
    </w:p>
    <w:p w:rsidR="00855FC6" w:rsidRPr="007955A1" w:rsidRDefault="00855FC6" w:rsidP="00A97CE3">
      <w:pPr>
        <w:spacing w:line="360" w:lineRule="auto"/>
        <w:jc w:val="both"/>
        <w:rPr>
          <w:rFonts w:ascii="Times New Roman" w:hAnsi="Times New Roman" w:cs="Times New Roman"/>
          <w:sz w:val="24"/>
          <w:szCs w:val="24"/>
        </w:rPr>
      </w:pPr>
    </w:p>
    <w:p w:rsidR="00A07FF1" w:rsidRPr="007955A1" w:rsidRDefault="00746018" w:rsidP="00A97CE3">
      <w:pPr>
        <w:spacing w:line="360" w:lineRule="auto"/>
        <w:jc w:val="both"/>
        <w:rPr>
          <w:rFonts w:ascii="Times New Roman" w:hAnsi="Times New Roman" w:cs="Times New Roman"/>
          <w:sz w:val="24"/>
          <w:szCs w:val="24"/>
        </w:rPr>
      </w:pPr>
      <w:r w:rsidRPr="007955A1">
        <w:rPr>
          <w:rFonts w:ascii="Times New Roman" w:hAnsi="Times New Roman" w:cs="Times New Roman"/>
          <w:sz w:val="24"/>
          <w:szCs w:val="24"/>
        </w:rPr>
        <w:t xml:space="preserve">When achieving business goal, it is significant to avoid the </w:t>
      </w:r>
      <w:r w:rsidRPr="002E664E">
        <w:rPr>
          <w:rFonts w:ascii="Times New Roman" w:hAnsi="Times New Roman" w:cs="Times New Roman"/>
          <w:b/>
          <w:sz w:val="24"/>
          <w:szCs w:val="24"/>
        </w:rPr>
        <w:t>ethical</w:t>
      </w:r>
      <w:r w:rsidRPr="007955A1">
        <w:rPr>
          <w:rFonts w:ascii="Times New Roman" w:hAnsi="Times New Roman" w:cs="Times New Roman"/>
          <w:sz w:val="24"/>
          <w:szCs w:val="24"/>
        </w:rPr>
        <w:t xml:space="preserve"> principles been compromised.</w:t>
      </w:r>
      <w:sdt>
        <w:sdtPr>
          <w:rPr>
            <w:rFonts w:ascii="Times New Roman" w:hAnsi="Times New Roman" w:cs="Times New Roman"/>
            <w:sz w:val="24"/>
            <w:szCs w:val="24"/>
          </w:rPr>
          <w:id w:val="885298446"/>
          <w:citation/>
        </w:sdtPr>
        <w:sdtEndPr/>
        <w:sdtContent>
          <w:r w:rsidR="00A07FF1" w:rsidRPr="007955A1">
            <w:rPr>
              <w:rFonts w:ascii="Times New Roman" w:hAnsi="Times New Roman" w:cs="Times New Roman"/>
              <w:sz w:val="24"/>
              <w:szCs w:val="24"/>
            </w:rPr>
            <w:fldChar w:fldCharType="begin"/>
          </w:r>
          <w:r w:rsidR="00463D02" w:rsidRPr="007955A1">
            <w:rPr>
              <w:rFonts w:ascii="Times New Roman" w:hAnsi="Times New Roman" w:cs="Times New Roman"/>
              <w:sz w:val="24"/>
              <w:szCs w:val="24"/>
            </w:rPr>
            <w:instrText xml:space="preserve">CITATION Car91 \t  \l 17417 </w:instrText>
          </w:r>
          <w:r w:rsidR="00A07FF1" w:rsidRPr="007955A1">
            <w:rPr>
              <w:rFonts w:ascii="Times New Roman" w:hAnsi="Times New Roman" w:cs="Times New Roman"/>
              <w:sz w:val="24"/>
              <w:szCs w:val="24"/>
            </w:rPr>
            <w:fldChar w:fldCharType="separate"/>
          </w:r>
          <w:r w:rsidR="00463D02" w:rsidRPr="007955A1">
            <w:rPr>
              <w:rFonts w:ascii="Times New Roman" w:hAnsi="Times New Roman" w:cs="Times New Roman"/>
              <w:noProof/>
              <w:sz w:val="24"/>
              <w:szCs w:val="24"/>
            </w:rPr>
            <w:t xml:space="preserve"> (Carroll, 1991)</w:t>
          </w:r>
          <w:r w:rsidR="00A07FF1" w:rsidRPr="007955A1">
            <w:rPr>
              <w:rFonts w:ascii="Times New Roman" w:hAnsi="Times New Roman" w:cs="Times New Roman"/>
              <w:sz w:val="24"/>
              <w:szCs w:val="24"/>
            </w:rPr>
            <w:fldChar w:fldCharType="end"/>
          </w:r>
        </w:sdtContent>
      </w:sdt>
      <w:r w:rsidRPr="007955A1">
        <w:rPr>
          <w:rFonts w:ascii="Times New Roman" w:hAnsi="Times New Roman" w:cs="Times New Roman"/>
          <w:sz w:val="24"/>
          <w:szCs w:val="24"/>
        </w:rPr>
        <w:t xml:space="preserve"> </w:t>
      </w:r>
      <w:r w:rsidR="00B86554" w:rsidRPr="007955A1">
        <w:rPr>
          <w:rFonts w:ascii="Times New Roman" w:hAnsi="Times New Roman" w:cs="Times New Roman"/>
          <w:sz w:val="24"/>
          <w:szCs w:val="24"/>
        </w:rPr>
        <w:t>Most of the water companies which monopoly in specific regions are acting in unethical manner as they charge high prices. It can be showed in 2014, the bill</w:t>
      </w:r>
      <w:r w:rsidR="002015D3">
        <w:rPr>
          <w:rFonts w:ascii="Times New Roman" w:hAnsi="Times New Roman" w:cs="Times New Roman"/>
          <w:sz w:val="24"/>
          <w:szCs w:val="24"/>
        </w:rPr>
        <w:t xml:space="preserve"> is increased in</w:t>
      </w:r>
      <w:r w:rsidR="00CF5AB4" w:rsidRPr="007955A1">
        <w:rPr>
          <w:rFonts w:ascii="Times New Roman" w:hAnsi="Times New Roman" w:cs="Times New Roman"/>
          <w:sz w:val="24"/>
          <w:szCs w:val="24"/>
        </w:rPr>
        <w:t xml:space="preserve"> 2%.</w:t>
      </w:r>
      <w:sdt>
        <w:sdtPr>
          <w:rPr>
            <w:rFonts w:ascii="Times New Roman" w:hAnsi="Times New Roman" w:cs="Times New Roman"/>
            <w:sz w:val="24"/>
            <w:szCs w:val="24"/>
          </w:rPr>
          <w:id w:val="-2071412200"/>
          <w:citation/>
        </w:sdtPr>
        <w:sdtEndPr/>
        <w:sdtContent>
          <w:r w:rsidR="00CF5AB4" w:rsidRPr="007955A1">
            <w:rPr>
              <w:rFonts w:ascii="Times New Roman" w:hAnsi="Times New Roman" w:cs="Times New Roman"/>
              <w:sz w:val="24"/>
              <w:szCs w:val="24"/>
            </w:rPr>
            <w:fldChar w:fldCharType="begin"/>
          </w:r>
          <w:r w:rsidR="00CF5AB4" w:rsidRPr="007955A1">
            <w:rPr>
              <w:rFonts w:ascii="Times New Roman" w:hAnsi="Times New Roman" w:cs="Times New Roman"/>
              <w:sz w:val="24"/>
              <w:szCs w:val="24"/>
            </w:rPr>
            <w:instrText xml:space="preserve"> CITATION USwnd \l 17417 </w:instrText>
          </w:r>
          <w:r w:rsidR="00CF5AB4" w:rsidRPr="007955A1">
            <w:rPr>
              <w:rFonts w:ascii="Times New Roman" w:hAnsi="Times New Roman" w:cs="Times New Roman"/>
              <w:sz w:val="24"/>
              <w:szCs w:val="24"/>
            </w:rPr>
            <w:fldChar w:fldCharType="separate"/>
          </w:r>
          <w:r w:rsidR="00CF5AB4" w:rsidRPr="007955A1">
            <w:rPr>
              <w:rFonts w:ascii="Times New Roman" w:hAnsi="Times New Roman" w:cs="Times New Roman"/>
              <w:noProof/>
              <w:sz w:val="24"/>
              <w:szCs w:val="24"/>
            </w:rPr>
            <w:t xml:space="preserve"> (USwitch, nd.)</w:t>
          </w:r>
          <w:r w:rsidR="00CF5AB4" w:rsidRPr="007955A1">
            <w:rPr>
              <w:rFonts w:ascii="Times New Roman" w:hAnsi="Times New Roman" w:cs="Times New Roman"/>
              <w:sz w:val="24"/>
              <w:szCs w:val="24"/>
            </w:rPr>
            <w:fldChar w:fldCharType="end"/>
          </w:r>
        </w:sdtContent>
      </w:sdt>
      <w:r w:rsidR="00CF5AB4" w:rsidRPr="007955A1">
        <w:rPr>
          <w:rFonts w:ascii="Times New Roman" w:hAnsi="Times New Roman" w:cs="Times New Roman"/>
          <w:sz w:val="24"/>
          <w:szCs w:val="24"/>
        </w:rPr>
        <w:t xml:space="preserve"> The average household bill across UK is increased. According to a news in 2016, private water company have make a high profit of £1 billion from charging unnecessarily high prices. Thames Water also being unethical in term of delaying payment of corporate tax.</w:t>
      </w:r>
      <w:r w:rsidR="00DE65CF" w:rsidRPr="007955A1">
        <w:rPr>
          <w:rFonts w:ascii="Times New Roman" w:hAnsi="Times New Roman" w:cs="Times New Roman"/>
          <w:sz w:val="24"/>
          <w:szCs w:val="24"/>
        </w:rPr>
        <w:t xml:space="preserve"> Thames Water delaying the payment but still planned to increase the prices of water supply.</w:t>
      </w:r>
      <w:sdt>
        <w:sdtPr>
          <w:rPr>
            <w:rFonts w:ascii="Times New Roman" w:hAnsi="Times New Roman" w:cs="Times New Roman"/>
            <w:sz w:val="24"/>
            <w:szCs w:val="24"/>
          </w:rPr>
          <w:id w:val="817852682"/>
          <w:citation/>
        </w:sdtPr>
        <w:sdtEndPr/>
        <w:sdtContent>
          <w:r w:rsidR="00CF5AB4" w:rsidRPr="007955A1">
            <w:rPr>
              <w:rFonts w:ascii="Times New Roman" w:hAnsi="Times New Roman" w:cs="Times New Roman"/>
              <w:sz w:val="24"/>
              <w:szCs w:val="24"/>
            </w:rPr>
            <w:fldChar w:fldCharType="begin"/>
          </w:r>
          <w:r w:rsidR="00CF5AB4" w:rsidRPr="007955A1">
            <w:rPr>
              <w:rFonts w:ascii="Times New Roman" w:hAnsi="Times New Roman" w:cs="Times New Roman"/>
              <w:sz w:val="24"/>
              <w:szCs w:val="24"/>
            </w:rPr>
            <w:instrText xml:space="preserve"> CITATION New16 \l 17417 </w:instrText>
          </w:r>
          <w:r w:rsidR="00CF5AB4" w:rsidRPr="007955A1">
            <w:rPr>
              <w:rFonts w:ascii="Times New Roman" w:hAnsi="Times New Roman" w:cs="Times New Roman"/>
              <w:sz w:val="24"/>
              <w:szCs w:val="24"/>
            </w:rPr>
            <w:fldChar w:fldCharType="separate"/>
          </w:r>
          <w:r w:rsidR="00CF5AB4" w:rsidRPr="007955A1">
            <w:rPr>
              <w:rFonts w:ascii="Times New Roman" w:hAnsi="Times New Roman" w:cs="Times New Roman"/>
              <w:noProof/>
              <w:sz w:val="24"/>
              <w:szCs w:val="24"/>
            </w:rPr>
            <w:t xml:space="preserve"> (News, 2016)</w:t>
          </w:r>
          <w:r w:rsidR="00CF5AB4" w:rsidRPr="007955A1">
            <w:rPr>
              <w:rFonts w:ascii="Times New Roman" w:hAnsi="Times New Roman" w:cs="Times New Roman"/>
              <w:sz w:val="24"/>
              <w:szCs w:val="24"/>
            </w:rPr>
            <w:fldChar w:fldCharType="end"/>
          </w:r>
        </w:sdtContent>
      </w:sdt>
      <w:r w:rsidR="00DE65CF" w:rsidRPr="007955A1">
        <w:rPr>
          <w:rFonts w:ascii="Times New Roman" w:hAnsi="Times New Roman" w:cs="Times New Roman"/>
          <w:sz w:val="24"/>
          <w:szCs w:val="24"/>
        </w:rPr>
        <w:t xml:space="preserve"> This unethical behaviour of Thames Water has harm the society. </w:t>
      </w:r>
    </w:p>
    <w:p w:rsidR="00A07FF1" w:rsidRPr="007955A1" w:rsidRDefault="00A07FF1" w:rsidP="00A97CE3">
      <w:pPr>
        <w:spacing w:line="360" w:lineRule="auto"/>
        <w:jc w:val="both"/>
        <w:rPr>
          <w:rFonts w:ascii="Times New Roman" w:hAnsi="Times New Roman" w:cs="Times New Roman"/>
          <w:sz w:val="24"/>
          <w:szCs w:val="24"/>
        </w:rPr>
      </w:pPr>
      <w:r w:rsidRPr="007955A1">
        <w:rPr>
          <w:rFonts w:ascii="Times New Roman" w:hAnsi="Times New Roman" w:cs="Times New Roman"/>
          <w:sz w:val="24"/>
          <w:szCs w:val="24"/>
        </w:rPr>
        <w:tab/>
      </w:r>
    </w:p>
    <w:p w:rsidR="008B1E57" w:rsidRPr="007955A1" w:rsidRDefault="0028500F" w:rsidP="00A97CE3">
      <w:pPr>
        <w:spacing w:line="360" w:lineRule="auto"/>
        <w:jc w:val="both"/>
        <w:rPr>
          <w:rFonts w:ascii="Times New Roman" w:hAnsi="Times New Roman" w:cs="Times New Roman"/>
          <w:sz w:val="24"/>
          <w:szCs w:val="24"/>
        </w:rPr>
      </w:pPr>
      <w:r w:rsidRPr="002E664E">
        <w:rPr>
          <w:rFonts w:ascii="Times New Roman" w:hAnsi="Times New Roman" w:cs="Times New Roman"/>
          <w:b/>
          <w:sz w:val="24"/>
          <w:szCs w:val="24"/>
        </w:rPr>
        <w:t>Philanthropic</w:t>
      </w:r>
      <w:r w:rsidRPr="007955A1">
        <w:rPr>
          <w:rFonts w:ascii="Times New Roman" w:hAnsi="Times New Roman" w:cs="Times New Roman"/>
          <w:sz w:val="24"/>
          <w:szCs w:val="24"/>
        </w:rPr>
        <w:t xml:space="preserve"> responsibilities helps the organisation to be a good corporate citizen.</w:t>
      </w:r>
      <w:r w:rsidR="00913D8B" w:rsidRPr="007955A1">
        <w:rPr>
          <w:rFonts w:ascii="Times New Roman" w:hAnsi="Times New Roman" w:cs="Times New Roman"/>
          <w:sz w:val="24"/>
          <w:szCs w:val="24"/>
        </w:rPr>
        <w:t xml:space="preserve"> Normally, the organisation will do philanthropy by contribute resources to society to help enhance their life.</w:t>
      </w:r>
      <w:sdt>
        <w:sdtPr>
          <w:rPr>
            <w:rFonts w:ascii="Times New Roman" w:hAnsi="Times New Roman" w:cs="Times New Roman"/>
            <w:sz w:val="24"/>
            <w:szCs w:val="24"/>
          </w:rPr>
          <w:id w:val="-2116352645"/>
          <w:citation/>
        </w:sdtPr>
        <w:sdtEndPr/>
        <w:sdtContent>
          <w:r w:rsidR="00913D8B" w:rsidRPr="007955A1">
            <w:rPr>
              <w:rFonts w:ascii="Times New Roman" w:hAnsi="Times New Roman" w:cs="Times New Roman"/>
              <w:sz w:val="24"/>
              <w:szCs w:val="24"/>
            </w:rPr>
            <w:fldChar w:fldCharType="begin"/>
          </w:r>
          <w:r w:rsidR="00463D02" w:rsidRPr="007955A1">
            <w:rPr>
              <w:rFonts w:ascii="Times New Roman" w:hAnsi="Times New Roman" w:cs="Times New Roman"/>
              <w:sz w:val="24"/>
              <w:szCs w:val="24"/>
            </w:rPr>
            <w:instrText xml:space="preserve">CITATION Car91 \t  \l 17417 </w:instrText>
          </w:r>
          <w:r w:rsidR="00913D8B" w:rsidRPr="007955A1">
            <w:rPr>
              <w:rFonts w:ascii="Times New Roman" w:hAnsi="Times New Roman" w:cs="Times New Roman"/>
              <w:sz w:val="24"/>
              <w:szCs w:val="24"/>
            </w:rPr>
            <w:fldChar w:fldCharType="separate"/>
          </w:r>
          <w:r w:rsidR="00463D02" w:rsidRPr="007955A1">
            <w:rPr>
              <w:rFonts w:ascii="Times New Roman" w:hAnsi="Times New Roman" w:cs="Times New Roman"/>
              <w:noProof/>
              <w:sz w:val="24"/>
              <w:szCs w:val="24"/>
            </w:rPr>
            <w:t xml:space="preserve"> (Carroll, 1991)</w:t>
          </w:r>
          <w:r w:rsidR="00913D8B" w:rsidRPr="007955A1">
            <w:rPr>
              <w:rFonts w:ascii="Times New Roman" w:hAnsi="Times New Roman" w:cs="Times New Roman"/>
              <w:sz w:val="24"/>
              <w:szCs w:val="24"/>
            </w:rPr>
            <w:fldChar w:fldCharType="end"/>
          </w:r>
        </w:sdtContent>
      </w:sdt>
      <w:r w:rsidRPr="007955A1">
        <w:rPr>
          <w:rFonts w:ascii="Times New Roman" w:hAnsi="Times New Roman" w:cs="Times New Roman"/>
          <w:sz w:val="24"/>
          <w:szCs w:val="24"/>
        </w:rPr>
        <w:t xml:space="preserve"> </w:t>
      </w:r>
      <w:r w:rsidR="00463D02" w:rsidRPr="007955A1">
        <w:rPr>
          <w:rFonts w:ascii="Times New Roman" w:hAnsi="Times New Roman" w:cs="Times New Roman"/>
          <w:sz w:val="24"/>
          <w:szCs w:val="24"/>
        </w:rPr>
        <w:t>Most of the water company support Water Aids-a charity designed to help improve domestic water supply, sanitation and hygiene practices, improving the lives of poorer people in developing countries. Thames W</w:t>
      </w:r>
      <w:r w:rsidR="00C82A78">
        <w:rPr>
          <w:rFonts w:ascii="Times New Roman" w:hAnsi="Times New Roman" w:cs="Times New Roman"/>
          <w:sz w:val="24"/>
          <w:szCs w:val="24"/>
        </w:rPr>
        <w:t xml:space="preserve">ater </w:t>
      </w:r>
      <w:r w:rsidR="002015D3">
        <w:rPr>
          <w:rFonts w:ascii="Times New Roman" w:hAnsi="Times New Roman" w:cs="Times New Roman"/>
          <w:sz w:val="24"/>
          <w:szCs w:val="24"/>
        </w:rPr>
        <w:t>put effort to raise £2</w:t>
      </w:r>
      <w:r w:rsidR="00463D02" w:rsidRPr="007955A1">
        <w:rPr>
          <w:rFonts w:ascii="Times New Roman" w:hAnsi="Times New Roman" w:cs="Times New Roman"/>
          <w:sz w:val="24"/>
          <w:szCs w:val="24"/>
        </w:rPr>
        <w:t>million for the construction of clean water pavilions, design and test wastewater treatment solutions, and promote life-saving hygiene practices.</w:t>
      </w:r>
      <w:sdt>
        <w:sdtPr>
          <w:rPr>
            <w:rFonts w:ascii="Times New Roman" w:hAnsi="Times New Roman" w:cs="Times New Roman"/>
            <w:sz w:val="24"/>
            <w:szCs w:val="24"/>
          </w:rPr>
          <w:id w:val="974645385"/>
          <w:citation/>
        </w:sdtPr>
        <w:sdtEndPr/>
        <w:sdtContent>
          <w:r w:rsidR="00463D02" w:rsidRPr="007955A1">
            <w:rPr>
              <w:rFonts w:ascii="Times New Roman" w:hAnsi="Times New Roman" w:cs="Times New Roman"/>
              <w:sz w:val="24"/>
              <w:szCs w:val="24"/>
            </w:rPr>
            <w:fldChar w:fldCharType="begin"/>
          </w:r>
          <w:r w:rsidR="00463D02" w:rsidRPr="007955A1">
            <w:rPr>
              <w:rFonts w:ascii="Times New Roman" w:hAnsi="Times New Roman" w:cs="Times New Roman"/>
              <w:sz w:val="24"/>
              <w:szCs w:val="24"/>
            </w:rPr>
            <w:instrText xml:space="preserve"> CITATION Wat19 \l 17417 </w:instrText>
          </w:r>
          <w:r w:rsidR="00463D02" w:rsidRPr="007955A1">
            <w:rPr>
              <w:rFonts w:ascii="Times New Roman" w:hAnsi="Times New Roman" w:cs="Times New Roman"/>
              <w:sz w:val="24"/>
              <w:szCs w:val="24"/>
            </w:rPr>
            <w:fldChar w:fldCharType="separate"/>
          </w:r>
          <w:r w:rsidR="00463D02" w:rsidRPr="007955A1">
            <w:rPr>
              <w:rFonts w:ascii="Times New Roman" w:hAnsi="Times New Roman" w:cs="Times New Roman"/>
              <w:noProof/>
              <w:sz w:val="24"/>
              <w:szCs w:val="24"/>
            </w:rPr>
            <w:t xml:space="preserve"> (WaterAids, 2019)</w:t>
          </w:r>
          <w:r w:rsidR="00463D02" w:rsidRPr="007955A1">
            <w:rPr>
              <w:rFonts w:ascii="Times New Roman" w:hAnsi="Times New Roman" w:cs="Times New Roman"/>
              <w:sz w:val="24"/>
              <w:szCs w:val="24"/>
            </w:rPr>
            <w:fldChar w:fldCharType="end"/>
          </w:r>
        </w:sdtContent>
      </w:sdt>
      <w:r w:rsidR="00463D02" w:rsidRPr="007955A1">
        <w:rPr>
          <w:rFonts w:ascii="Times New Roman" w:hAnsi="Times New Roman" w:cs="Times New Roman"/>
          <w:sz w:val="24"/>
          <w:szCs w:val="24"/>
        </w:rPr>
        <w:t xml:space="preserve"> South West Water also help raise money and give support for both local and international charities. </w:t>
      </w:r>
      <w:sdt>
        <w:sdtPr>
          <w:rPr>
            <w:rFonts w:ascii="Times New Roman" w:hAnsi="Times New Roman" w:cs="Times New Roman"/>
            <w:sz w:val="24"/>
            <w:szCs w:val="24"/>
          </w:rPr>
          <w:id w:val="-2139100587"/>
          <w:citation/>
        </w:sdtPr>
        <w:sdtEndPr/>
        <w:sdtContent>
          <w:r w:rsidR="00463D02" w:rsidRPr="007955A1">
            <w:rPr>
              <w:rFonts w:ascii="Times New Roman" w:hAnsi="Times New Roman" w:cs="Times New Roman"/>
              <w:sz w:val="24"/>
              <w:szCs w:val="24"/>
            </w:rPr>
            <w:fldChar w:fldCharType="begin"/>
          </w:r>
          <w:r w:rsidR="00463D02" w:rsidRPr="007955A1">
            <w:rPr>
              <w:rFonts w:ascii="Times New Roman" w:hAnsi="Times New Roman" w:cs="Times New Roman"/>
              <w:sz w:val="24"/>
              <w:szCs w:val="24"/>
            </w:rPr>
            <w:instrText xml:space="preserve"> CITATION Sou19 \l 17417 </w:instrText>
          </w:r>
          <w:r w:rsidR="00463D02" w:rsidRPr="007955A1">
            <w:rPr>
              <w:rFonts w:ascii="Times New Roman" w:hAnsi="Times New Roman" w:cs="Times New Roman"/>
              <w:sz w:val="24"/>
              <w:szCs w:val="24"/>
            </w:rPr>
            <w:fldChar w:fldCharType="separate"/>
          </w:r>
          <w:r w:rsidR="00463D02" w:rsidRPr="007955A1">
            <w:rPr>
              <w:rFonts w:ascii="Times New Roman" w:hAnsi="Times New Roman" w:cs="Times New Roman"/>
              <w:noProof/>
              <w:sz w:val="24"/>
              <w:szCs w:val="24"/>
            </w:rPr>
            <w:t>(SouthWestWater, 2019)</w:t>
          </w:r>
          <w:r w:rsidR="00463D02" w:rsidRPr="007955A1">
            <w:rPr>
              <w:rFonts w:ascii="Times New Roman" w:hAnsi="Times New Roman" w:cs="Times New Roman"/>
              <w:sz w:val="24"/>
              <w:szCs w:val="24"/>
            </w:rPr>
            <w:fldChar w:fldCharType="end"/>
          </w:r>
        </w:sdtContent>
      </w:sdt>
      <w:r w:rsidR="00463D02" w:rsidRPr="007955A1">
        <w:rPr>
          <w:rFonts w:ascii="Times New Roman" w:hAnsi="Times New Roman" w:cs="Times New Roman"/>
          <w:sz w:val="24"/>
          <w:szCs w:val="24"/>
        </w:rPr>
        <w:t xml:space="preserve"> </w:t>
      </w:r>
      <w:r w:rsidR="00C82A78">
        <w:rPr>
          <w:rFonts w:ascii="Times New Roman" w:hAnsi="Times New Roman" w:cs="Times New Roman"/>
          <w:sz w:val="24"/>
          <w:szCs w:val="24"/>
        </w:rPr>
        <w:t>These</w:t>
      </w:r>
      <w:r w:rsidR="002015D3">
        <w:rPr>
          <w:rFonts w:ascii="Times New Roman" w:hAnsi="Times New Roman" w:cs="Times New Roman"/>
          <w:sz w:val="24"/>
          <w:szCs w:val="24"/>
        </w:rPr>
        <w:t xml:space="preserve"> companies give things back to</w:t>
      </w:r>
      <w:r w:rsidR="004660CA" w:rsidRPr="007955A1">
        <w:rPr>
          <w:rFonts w:ascii="Times New Roman" w:hAnsi="Times New Roman" w:cs="Times New Roman"/>
          <w:sz w:val="24"/>
          <w:szCs w:val="24"/>
        </w:rPr>
        <w:t xml:space="preserve"> society to improve their life by supporting charity.</w:t>
      </w:r>
      <w:r w:rsidR="008B1E57" w:rsidRPr="007955A1">
        <w:rPr>
          <w:rFonts w:ascii="Times New Roman" w:hAnsi="Times New Roman" w:cs="Times New Roman"/>
          <w:sz w:val="24"/>
          <w:szCs w:val="24"/>
        </w:rPr>
        <w:br w:type="page"/>
      </w:r>
    </w:p>
    <w:p w:rsidR="008B1E57" w:rsidRDefault="00443A23" w:rsidP="00A97CE3">
      <w:pPr>
        <w:pStyle w:val="ListParagraph"/>
        <w:numPr>
          <w:ilvl w:val="0"/>
          <w:numId w:val="8"/>
        </w:numPr>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Government Regulations and Privatisation</w:t>
      </w:r>
    </w:p>
    <w:p w:rsidR="004A1D4B" w:rsidRPr="004A1D4B" w:rsidRDefault="004A1D4B" w:rsidP="00A97CE3">
      <w:pPr>
        <w:spacing w:line="360" w:lineRule="auto"/>
        <w:jc w:val="both"/>
        <w:rPr>
          <w:rFonts w:ascii="Times New Roman" w:hAnsi="Times New Roman" w:cs="Times New Roman"/>
          <w:b/>
          <w:sz w:val="24"/>
          <w:szCs w:val="24"/>
        </w:rPr>
      </w:pPr>
    </w:p>
    <w:p w:rsidR="005B3BA7" w:rsidRPr="00A01AB0" w:rsidRDefault="005B3BA7" w:rsidP="00A97CE3">
      <w:pPr>
        <w:pStyle w:val="ListParagraph"/>
        <w:numPr>
          <w:ilvl w:val="1"/>
          <w:numId w:val="8"/>
        </w:numPr>
        <w:spacing w:line="360" w:lineRule="auto"/>
        <w:jc w:val="both"/>
        <w:rPr>
          <w:rFonts w:ascii="Times New Roman" w:hAnsi="Times New Roman" w:cs="Times New Roman"/>
          <w:b/>
          <w:sz w:val="24"/>
          <w:szCs w:val="24"/>
        </w:rPr>
      </w:pPr>
      <w:r w:rsidRPr="00A01AB0">
        <w:rPr>
          <w:rFonts w:ascii="Times New Roman" w:hAnsi="Times New Roman" w:cs="Times New Roman"/>
          <w:b/>
          <w:sz w:val="24"/>
          <w:szCs w:val="24"/>
        </w:rPr>
        <w:t>Government</w:t>
      </w:r>
      <w:r w:rsidR="002015D3">
        <w:rPr>
          <w:rFonts w:ascii="Times New Roman" w:hAnsi="Times New Roman" w:cs="Times New Roman"/>
          <w:b/>
          <w:sz w:val="24"/>
          <w:szCs w:val="24"/>
        </w:rPr>
        <w:t xml:space="preserve"> R</w:t>
      </w:r>
      <w:r w:rsidR="00CE6832">
        <w:rPr>
          <w:rFonts w:ascii="Times New Roman" w:hAnsi="Times New Roman" w:cs="Times New Roman"/>
          <w:b/>
          <w:sz w:val="24"/>
          <w:szCs w:val="24"/>
        </w:rPr>
        <w:t>oles</w:t>
      </w:r>
    </w:p>
    <w:p w:rsidR="00085F77" w:rsidRDefault="00425D9D" w:rsidP="00A97CE3">
      <w:pPr>
        <w:spacing w:line="360" w:lineRule="auto"/>
        <w:jc w:val="both"/>
        <w:rPr>
          <w:rFonts w:ascii="Times New Roman" w:hAnsi="Times New Roman" w:cs="Times New Roman"/>
          <w:sz w:val="24"/>
          <w:szCs w:val="24"/>
        </w:rPr>
      </w:pPr>
      <w:r>
        <w:rPr>
          <w:rFonts w:ascii="Times New Roman" w:hAnsi="Times New Roman" w:cs="Times New Roman"/>
          <w:sz w:val="24"/>
          <w:szCs w:val="24"/>
        </w:rPr>
        <w:t>Even though government has important role in regulate the privatisation of water, but it still seems as powerless in practices of handling water provision, especially for dev</w:t>
      </w:r>
      <w:r w:rsidR="003672C3">
        <w:rPr>
          <w:rFonts w:ascii="Times New Roman" w:hAnsi="Times New Roman" w:cs="Times New Roman"/>
          <w:sz w:val="24"/>
          <w:szCs w:val="24"/>
        </w:rPr>
        <w:t>eloping countries. They mostly</w:t>
      </w:r>
      <w:r>
        <w:rPr>
          <w:rFonts w:ascii="Times New Roman" w:hAnsi="Times New Roman" w:cs="Times New Roman"/>
          <w:sz w:val="24"/>
          <w:szCs w:val="24"/>
        </w:rPr>
        <w:t xml:space="preserve"> are in debt and deficit-ridden, they need to sign contracts for privatisation when get loan from IMF.</w:t>
      </w:r>
      <w:r w:rsidR="003672C3">
        <w:rPr>
          <w:rFonts w:ascii="Times New Roman" w:hAnsi="Times New Roman" w:cs="Times New Roman"/>
          <w:sz w:val="24"/>
          <w:szCs w:val="24"/>
        </w:rPr>
        <w:t xml:space="preserve"> Also, government normally put small budget on water supply management as this industry does not bring benefits in the election and lead to bad sustainability of water provision. Government should bring more accountability, equity, integration, responsiveness, and ethic within this sector.</w:t>
      </w:r>
    </w:p>
    <w:p w:rsidR="00085F77" w:rsidRPr="00085F77" w:rsidRDefault="00085F77" w:rsidP="00A97CE3">
      <w:pPr>
        <w:spacing w:line="360" w:lineRule="auto"/>
        <w:jc w:val="both"/>
        <w:rPr>
          <w:rFonts w:ascii="Times New Roman" w:hAnsi="Times New Roman" w:cs="Times New Roman"/>
          <w:sz w:val="24"/>
          <w:szCs w:val="24"/>
        </w:rPr>
      </w:pPr>
    </w:p>
    <w:p w:rsidR="005B3BA7" w:rsidRPr="00085F77" w:rsidRDefault="005B3BA7" w:rsidP="00A97CE3">
      <w:pPr>
        <w:pStyle w:val="ListParagraph"/>
        <w:numPr>
          <w:ilvl w:val="1"/>
          <w:numId w:val="8"/>
        </w:numPr>
        <w:spacing w:line="360" w:lineRule="auto"/>
        <w:jc w:val="both"/>
        <w:rPr>
          <w:rFonts w:ascii="Times New Roman" w:hAnsi="Times New Roman" w:cs="Times New Roman"/>
          <w:b/>
          <w:sz w:val="24"/>
          <w:szCs w:val="24"/>
        </w:rPr>
      </w:pPr>
      <w:r w:rsidRPr="00085F77">
        <w:rPr>
          <w:rFonts w:ascii="Times New Roman" w:hAnsi="Times New Roman" w:cs="Times New Roman"/>
          <w:b/>
          <w:sz w:val="24"/>
          <w:szCs w:val="24"/>
        </w:rPr>
        <w:t>Advantages and Disadvantages of Privatised Water Industry</w:t>
      </w:r>
    </w:p>
    <w:p w:rsidR="005B3BA7" w:rsidRDefault="00085F77" w:rsidP="00A97CE3">
      <w:pPr>
        <w:spacing w:line="360" w:lineRule="auto"/>
        <w:jc w:val="both"/>
        <w:rPr>
          <w:rFonts w:ascii="Times New Roman" w:hAnsi="Times New Roman" w:cs="Times New Roman"/>
          <w:sz w:val="24"/>
          <w:szCs w:val="24"/>
        </w:rPr>
      </w:pPr>
      <w:r>
        <w:rPr>
          <w:rFonts w:ascii="Times New Roman" w:hAnsi="Times New Roman" w:cs="Times New Roman"/>
          <w:sz w:val="24"/>
          <w:szCs w:val="24"/>
        </w:rPr>
        <w:t>One of the advantages is the private owned companies will improve its efficiency by introduce new technology and increase labour productivity to make profit efficiently. According to WRC, they has implement latest technology to solve challenge water problem and make business run progressively.</w:t>
      </w:r>
      <w:sdt>
        <w:sdtPr>
          <w:rPr>
            <w:rFonts w:ascii="Times New Roman" w:hAnsi="Times New Roman" w:cs="Times New Roman"/>
            <w:sz w:val="24"/>
            <w:szCs w:val="24"/>
          </w:rPr>
          <w:id w:val="1773968370"/>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Car19 \l 17417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085F77">
            <w:rPr>
              <w:rFonts w:ascii="Times New Roman" w:hAnsi="Times New Roman" w:cs="Times New Roman"/>
              <w:noProof/>
              <w:sz w:val="24"/>
              <w:szCs w:val="24"/>
            </w:rPr>
            <w:t>(Carswell, 2019)</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3F2CC3">
        <w:rPr>
          <w:rFonts w:ascii="Times New Roman" w:hAnsi="Times New Roman" w:cs="Times New Roman"/>
          <w:sz w:val="24"/>
          <w:szCs w:val="24"/>
        </w:rPr>
        <w:t>A</w:t>
      </w:r>
      <w:r w:rsidR="00627570">
        <w:rPr>
          <w:rFonts w:ascii="Times New Roman" w:hAnsi="Times New Roman" w:cs="Times New Roman"/>
          <w:sz w:val="24"/>
          <w:szCs w:val="24"/>
        </w:rPr>
        <w:t>s the company want to impr</w:t>
      </w:r>
      <w:r w:rsidR="003F2CC3">
        <w:rPr>
          <w:rFonts w:ascii="Times New Roman" w:hAnsi="Times New Roman" w:cs="Times New Roman"/>
          <w:sz w:val="24"/>
          <w:szCs w:val="24"/>
        </w:rPr>
        <w:t>ove its efficiency, they do optimise used of resources and</w:t>
      </w:r>
      <w:r w:rsidR="00627570">
        <w:rPr>
          <w:rFonts w:ascii="Times New Roman" w:hAnsi="Times New Roman" w:cs="Times New Roman"/>
          <w:sz w:val="24"/>
          <w:szCs w:val="24"/>
        </w:rPr>
        <w:t xml:space="preserve"> productivity. Privatised water companies emphasize more on improvement quality of water as to satisfy the customers. The test undertaken which failed to meet minimum standard </w:t>
      </w:r>
      <w:r w:rsidR="007204D9">
        <w:rPr>
          <w:rFonts w:ascii="Times New Roman" w:hAnsi="Times New Roman" w:cs="Times New Roman"/>
          <w:sz w:val="24"/>
          <w:szCs w:val="24"/>
        </w:rPr>
        <w:t>has decreased from 8companies to 0 in 2018.</w:t>
      </w:r>
      <w:sdt>
        <w:sdtPr>
          <w:rPr>
            <w:rFonts w:ascii="Times New Roman" w:hAnsi="Times New Roman" w:cs="Times New Roman"/>
            <w:sz w:val="24"/>
            <w:szCs w:val="24"/>
          </w:rPr>
          <w:id w:val="1462303721"/>
          <w:citation/>
        </w:sdtPr>
        <w:sdtEndPr/>
        <w:sdtContent>
          <w:r w:rsidR="007204D9">
            <w:rPr>
              <w:rFonts w:ascii="Times New Roman" w:hAnsi="Times New Roman" w:cs="Times New Roman"/>
              <w:sz w:val="24"/>
              <w:szCs w:val="24"/>
            </w:rPr>
            <w:fldChar w:fldCharType="begin"/>
          </w:r>
          <w:r w:rsidR="003F2CC3">
            <w:rPr>
              <w:rFonts w:ascii="Times New Roman" w:hAnsi="Times New Roman" w:cs="Times New Roman"/>
              <w:sz w:val="24"/>
              <w:szCs w:val="24"/>
            </w:rPr>
            <w:instrText xml:space="preserve">CITATION Dri18 \t  \l 17417 </w:instrText>
          </w:r>
          <w:r w:rsidR="007204D9">
            <w:rPr>
              <w:rFonts w:ascii="Times New Roman" w:hAnsi="Times New Roman" w:cs="Times New Roman"/>
              <w:sz w:val="24"/>
              <w:szCs w:val="24"/>
            </w:rPr>
            <w:fldChar w:fldCharType="separate"/>
          </w:r>
          <w:r w:rsidR="003F2CC3">
            <w:rPr>
              <w:rFonts w:ascii="Times New Roman" w:hAnsi="Times New Roman" w:cs="Times New Roman"/>
              <w:noProof/>
              <w:sz w:val="24"/>
              <w:szCs w:val="24"/>
            </w:rPr>
            <w:t xml:space="preserve"> </w:t>
          </w:r>
          <w:r w:rsidR="003F2CC3" w:rsidRPr="003F2CC3">
            <w:rPr>
              <w:rFonts w:ascii="Times New Roman" w:hAnsi="Times New Roman" w:cs="Times New Roman"/>
              <w:noProof/>
              <w:sz w:val="24"/>
              <w:szCs w:val="24"/>
            </w:rPr>
            <w:t>(DWI, 2018)</w:t>
          </w:r>
          <w:r w:rsidR="007204D9">
            <w:rPr>
              <w:rFonts w:ascii="Times New Roman" w:hAnsi="Times New Roman" w:cs="Times New Roman"/>
              <w:sz w:val="24"/>
              <w:szCs w:val="24"/>
            </w:rPr>
            <w:fldChar w:fldCharType="end"/>
          </w:r>
        </w:sdtContent>
      </w:sdt>
      <w:r w:rsidR="00085E54">
        <w:rPr>
          <w:rFonts w:ascii="Times New Roman" w:hAnsi="Times New Roman" w:cs="Times New Roman"/>
          <w:sz w:val="24"/>
          <w:szCs w:val="24"/>
        </w:rPr>
        <w:t xml:space="preserve"> Furthermore, privatised company takes long-term view to make investment than nationalised water who take short-term view as they more concern on projects which benefits them in next election. </w:t>
      </w:r>
      <w:sdt>
        <w:sdtPr>
          <w:rPr>
            <w:rFonts w:ascii="Times New Roman" w:hAnsi="Times New Roman" w:cs="Times New Roman"/>
            <w:sz w:val="24"/>
            <w:szCs w:val="24"/>
          </w:rPr>
          <w:id w:val="398098176"/>
          <w:citation/>
        </w:sdtPr>
        <w:sdtEndPr/>
        <w:sdtContent>
          <w:r w:rsidR="00085E54">
            <w:rPr>
              <w:rFonts w:ascii="Times New Roman" w:hAnsi="Times New Roman" w:cs="Times New Roman"/>
              <w:sz w:val="24"/>
              <w:szCs w:val="24"/>
            </w:rPr>
            <w:fldChar w:fldCharType="begin"/>
          </w:r>
          <w:r w:rsidR="00085E54">
            <w:rPr>
              <w:rFonts w:ascii="Times New Roman" w:hAnsi="Times New Roman" w:cs="Times New Roman"/>
              <w:sz w:val="24"/>
              <w:szCs w:val="24"/>
            </w:rPr>
            <w:instrText xml:space="preserve"> CITATION Pet17 \l 17417 </w:instrText>
          </w:r>
          <w:r w:rsidR="00085E54">
            <w:rPr>
              <w:rFonts w:ascii="Times New Roman" w:hAnsi="Times New Roman" w:cs="Times New Roman"/>
              <w:sz w:val="24"/>
              <w:szCs w:val="24"/>
            </w:rPr>
            <w:fldChar w:fldCharType="separate"/>
          </w:r>
          <w:r w:rsidR="00085E54" w:rsidRPr="00085E54">
            <w:rPr>
              <w:rFonts w:ascii="Times New Roman" w:hAnsi="Times New Roman" w:cs="Times New Roman"/>
              <w:noProof/>
              <w:sz w:val="24"/>
              <w:szCs w:val="24"/>
            </w:rPr>
            <w:t>(Pettinger, 2017)</w:t>
          </w:r>
          <w:r w:rsidR="00085E54">
            <w:rPr>
              <w:rFonts w:ascii="Times New Roman" w:hAnsi="Times New Roman" w:cs="Times New Roman"/>
              <w:sz w:val="24"/>
              <w:szCs w:val="24"/>
            </w:rPr>
            <w:fldChar w:fldCharType="end"/>
          </w:r>
        </w:sdtContent>
      </w:sdt>
    </w:p>
    <w:p w:rsidR="007204D9" w:rsidRDefault="007204D9" w:rsidP="00A97CE3">
      <w:pPr>
        <w:spacing w:line="360" w:lineRule="auto"/>
        <w:jc w:val="both"/>
        <w:rPr>
          <w:rFonts w:ascii="Times New Roman" w:hAnsi="Times New Roman" w:cs="Times New Roman"/>
          <w:sz w:val="24"/>
          <w:szCs w:val="24"/>
        </w:rPr>
      </w:pPr>
    </w:p>
    <w:p w:rsidR="005B3BA7" w:rsidRDefault="007204D9" w:rsidP="00A97CE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are also some disadvantages which is increase in water rate because the private companies want to make high profits. As water companies are monopoly at specific region, they set high prices to exploit the customers. Also, </w:t>
      </w:r>
      <w:r w:rsidR="00085E54">
        <w:rPr>
          <w:rFonts w:ascii="Times New Roman" w:hAnsi="Times New Roman" w:cs="Times New Roman"/>
          <w:sz w:val="24"/>
          <w:szCs w:val="24"/>
        </w:rPr>
        <w:t xml:space="preserve">privatised companies will cut number of staff or provide few job opportunities to reduce the cost and improve the efficiency unlike nationalised water company which has huge amount of worker but is inefficiency. </w:t>
      </w:r>
    </w:p>
    <w:p w:rsidR="005B3BA7" w:rsidRDefault="005B3BA7" w:rsidP="00A97CE3">
      <w:pPr>
        <w:spacing w:line="360" w:lineRule="auto"/>
        <w:jc w:val="both"/>
        <w:rPr>
          <w:rFonts w:ascii="Times New Roman" w:hAnsi="Times New Roman" w:cs="Times New Roman"/>
          <w:sz w:val="24"/>
          <w:szCs w:val="24"/>
        </w:rPr>
      </w:pPr>
    </w:p>
    <w:p w:rsidR="00956E1F" w:rsidRPr="005B3BA7" w:rsidRDefault="00956E1F" w:rsidP="00A97CE3">
      <w:pPr>
        <w:spacing w:line="360" w:lineRule="auto"/>
        <w:jc w:val="both"/>
        <w:rPr>
          <w:rFonts w:ascii="Times New Roman" w:hAnsi="Times New Roman" w:cs="Times New Roman"/>
          <w:sz w:val="24"/>
          <w:szCs w:val="24"/>
        </w:rPr>
      </w:pPr>
    </w:p>
    <w:p w:rsidR="00085E54" w:rsidRDefault="00085E54" w:rsidP="00A97CE3">
      <w:pPr>
        <w:pStyle w:val="ListParagraph"/>
        <w:numPr>
          <w:ilvl w:val="1"/>
          <w:numId w:val="8"/>
        </w:numPr>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Risk of Privati</w:t>
      </w:r>
      <w:r w:rsidR="00BF4517">
        <w:rPr>
          <w:rFonts w:ascii="Times New Roman" w:hAnsi="Times New Roman" w:cs="Times New Roman"/>
          <w:b/>
          <w:sz w:val="24"/>
          <w:szCs w:val="24"/>
        </w:rPr>
        <w:t>sation</w:t>
      </w:r>
    </w:p>
    <w:p w:rsidR="003A5FE4" w:rsidRPr="003A5FE4" w:rsidRDefault="00FD4754" w:rsidP="00A97CE3">
      <w:pPr>
        <w:spacing w:line="360" w:lineRule="auto"/>
        <w:jc w:val="both"/>
        <w:rPr>
          <w:rFonts w:ascii="Times New Roman" w:hAnsi="Times New Roman" w:cs="Times New Roman"/>
          <w:sz w:val="24"/>
          <w:szCs w:val="24"/>
        </w:rPr>
      </w:pPr>
      <w:r>
        <w:rPr>
          <w:rFonts w:ascii="Times New Roman" w:hAnsi="Times New Roman" w:cs="Times New Roman"/>
          <w:sz w:val="24"/>
          <w:szCs w:val="24"/>
        </w:rPr>
        <w:t>One of the biggest risk of privatis</w:t>
      </w:r>
      <w:r w:rsidR="003A5FE4" w:rsidRPr="003A5FE4">
        <w:rPr>
          <w:rFonts w:ascii="Times New Roman" w:hAnsi="Times New Roman" w:cs="Times New Roman"/>
          <w:sz w:val="24"/>
          <w:szCs w:val="24"/>
        </w:rPr>
        <w:t xml:space="preserve">ation is to </w:t>
      </w:r>
      <w:r>
        <w:rPr>
          <w:rFonts w:ascii="Times New Roman" w:hAnsi="Times New Roman" w:cs="Times New Roman"/>
          <w:sz w:val="24"/>
          <w:szCs w:val="24"/>
        </w:rPr>
        <w:t xml:space="preserve">charge right </w:t>
      </w:r>
      <w:r w:rsidR="003A5FE4" w:rsidRPr="003A5FE4">
        <w:rPr>
          <w:rFonts w:ascii="Times New Roman" w:hAnsi="Times New Roman" w:cs="Times New Roman"/>
          <w:sz w:val="24"/>
          <w:szCs w:val="24"/>
        </w:rPr>
        <w:t xml:space="preserve">water prices without violating </w:t>
      </w:r>
      <w:r w:rsidR="00DB483D" w:rsidRPr="003A5FE4">
        <w:rPr>
          <w:rFonts w:ascii="Times New Roman" w:hAnsi="Times New Roman" w:cs="Times New Roman"/>
          <w:sz w:val="24"/>
          <w:szCs w:val="24"/>
        </w:rPr>
        <w:t>the environment</w:t>
      </w:r>
      <w:r w:rsidR="00DB483D">
        <w:rPr>
          <w:rFonts w:ascii="Times New Roman" w:hAnsi="Times New Roman" w:cs="Times New Roman"/>
          <w:sz w:val="24"/>
          <w:szCs w:val="24"/>
        </w:rPr>
        <w:t xml:space="preserve"> and</w:t>
      </w:r>
      <w:r w:rsidR="00DB483D" w:rsidRPr="003A5FE4">
        <w:rPr>
          <w:rFonts w:ascii="Times New Roman" w:hAnsi="Times New Roman" w:cs="Times New Roman"/>
          <w:sz w:val="24"/>
          <w:szCs w:val="24"/>
        </w:rPr>
        <w:t xml:space="preserve"> </w:t>
      </w:r>
      <w:r w:rsidR="003A5FE4" w:rsidRPr="003A5FE4">
        <w:rPr>
          <w:rFonts w:ascii="Times New Roman" w:hAnsi="Times New Roman" w:cs="Times New Roman"/>
          <w:sz w:val="24"/>
          <w:szCs w:val="24"/>
        </w:rPr>
        <w:t>th</w:t>
      </w:r>
      <w:r w:rsidR="00DB483D">
        <w:rPr>
          <w:rFonts w:ascii="Times New Roman" w:hAnsi="Times New Roman" w:cs="Times New Roman"/>
          <w:sz w:val="24"/>
          <w:szCs w:val="24"/>
        </w:rPr>
        <w:t>e water rights of the public</w:t>
      </w:r>
      <w:r w:rsidR="00EA64C5">
        <w:rPr>
          <w:rFonts w:ascii="Times New Roman" w:hAnsi="Times New Roman" w:cs="Times New Roman"/>
          <w:sz w:val="24"/>
          <w:szCs w:val="24"/>
        </w:rPr>
        <w:t>. W</w:t>
      </w:r>
      <w:r w:rsidR="00DB483D">
        <w:rPr>
          <w:rFonts w:ascii="Times New Roman" w:hAnsi="Times New Roman" w:cs="Times New Roman"/>
          <w:sz w:val="24"/>
          <w:szCs w:val="24"/>
        </w:rPr>
        <w:t>ith the advent of privatis</w:t>
      </w:r>
      <w:r w:rsidR="00EA64C5">
        <w:rPr>
          <w:rFonts w:ascii="Times New Roman" w:hAnsi="Times New Roman" w:cs="Times New Roman"/>
          <w:sz w:val="24"/>
          <w:szCs w:val="24"/>
        </w:rPr>
        <w:t>ation</w:t>
      </w:r>
      <w:r w:rsidR="003A5FE4" w:rsidRPr="003A5FE4">
        <w:rPr>
          <w:rFonts w:ascii="Times New Roman" w:hAnsi="Times New Roman" w:cs="Times New Roman"/>
          <w:sz w:val="24"/>
          <w:szCs w:val="24"/>
        </w:rPr>
        <w:t xml:space="preserve">, the risk of instrumental considerations </w:t>
      </w:r>
      <w:r w:rsidR="00EA64C5">
        <w:rPr>
          <w:rFonts w:ascii="Times New Roman" w:hAnsi="Times New Roman" w:cs="Times New Roman"/>
          <w:sz w:val="24"/>
          <w:szCs w:val="24"/>
        </w:rPr>
        <w:t xml:space="preserve">has </w:t>
      </w:r>
      <w:r w:rsidR="003A5FE4" w:rsidRPr="003A5FE4">
        <w:rPr>
          <w:rFonts w:ascii="Times New Roman" w:hAnsi="Times New Roman" w:cs="Times New Roman"/>
          <w:sz w:val="24"/>
          <w:szCs w:val="24"/>
        </w:rPr>
        <w:t>masking subst</w:t>
      </w:r>
      <w:r w:rsidR="00EA64C5">
        <w:rPr>
          <w:rFonts w:ascii="Times New Roman" w:hAnsi="Times New Roman" w:cs="Times New Roman"/>
          <w:sz w:val="24"/>
          <w:szCs w:val="24"/>
        </w:rPr>
        <w:t>antive issues and become serious</w:t>
      </w:r>
      <w:r w:rsidR="003A5FE4" w:rsidRPr="003A5FE4">
        <w:rPr>
          <w:rFonts w:ascii="Times New Roman" w:hAnsi="Times New Roman" w:cs="Times New Roman"/>
          <w:sz w:val="24"/>
          <w:szCs w:val="24"/>
        </w:rPr>
        <w:t>.</w:t>
      </w:r>
    </w:p>
    <w:p w:rsidR="003A5FE4" w:rsidRPr="003A5FE4" w:rsidRDefault="003A5FE4" w:rsidP="00A97CE3">
      <w:pPr>
        <w:spacing w:line="360" w:lineRule="auto"/>
        <w:jc w:val="both"/>
        <w:rPr>
          <w:rFonts w:ascii="Times New Roman" w:hAnsi="Times New Roman" w:cs="Times New Roman"/>
          <w:sz w:val="24"/>
          <w:szCs w:val="24"/>
        </w:rPr>
      </w:pPr>
    </w:p>
    <w:p w:rsidR="00BF4517" w:rsidRPr="003A5FE4" w:rsidRDefault="00EA64C5" w:rsidP="00A97CE3">
      <w:pPr>
        <w:spacing w:line="360" w:lineRule="auto"/>
        <w:jc w:val="both"/>
        <w:rPr>
          <w:rFonts w:ascii="Times New Roman" w:hAnsi="Times New Roman" w:cs="Times New Roman"/>
          <w:sz w:val="24"/>
          <w:szCs w:val="24"/>
        </w:rPr>
      </w:pPr>
      <w:r>
        <w:rPr>
          <w:rFonts w:ascii="Times New Roman" w:hAnsi="Times New Roman" w:cs="Times New Roman"/>
          <w:sz w:val="24"/>
          <w:szCs w:val="24"/>
        </w:rPr>
        <w:t>However, privatis</w:t>
      </w:r>
      <w:r w:rsidR="003A5FE4" w:rsidRPr="003A5FE4">
        <w:rPr>
          <w:rFonts w:ascii="Times New Roman" w:hAnsi="Times New Roman" w:cs="Times New Roman"/>
          <w:sz w:val="24"/>
          <w:szCs w:val="24"/>
        </w:rPr>
        <w:t xml:space="preserve">ation can </w:t>
      </w:r>
      <w:r>
        <w:rPr>
          <w:rFonts w:ascii="Times New Roman" w:hAnsi="Times New Roman" w:cs="Times New Roman"/>
          <w:sz w:val="24"/>
          <w:szCs w:val="24"/>
        </w:rPr>
        <w:t xml:space="preserve">still improve water quality, </w:t>
      </w:r>
      <w:r w:rsidR="003A5FE4" w:rsidRPr="003A5FE4">
        <w:rPr>
          <w:rFonts w:ascii="Times New Roman" w:hAnsi="Times New Roman" w:cs="Times New Roman"/>
          <w:sz w:val="24"/>
          <w:szCs w:val="24"/>
        </w:rPr>
        <w:t>water infrastructure and services. For example, in Côte d</w:t>
      </w:r>
      <w:r>
        <w:rPr>
          <w:rFonts w:ascii="Times New Roman" w:hAnsi="Times New Roman" w:cs="Times New Roman"/>
          <w:sz w:val="24"/>
          <w:szCs w:val="24"/>
        </w:rPr>
        <w:t xml:space="preserve">'Ivoire, </w:t>
      </w:r>
      <w:r w:rsidR="003A5FE4" w:rsidRPr="003A5FE4">
        <w:rPr>
          <w:rFonts w:ascii="Times New Roman" w:hAnsi="Times New Roman" w:cs="Times New Roman"/>
          <w:sz w:val="24"/>
          <w:szCs w:val="24"/>
        </w:rPr>
        <w:t>SODECI</w:t>
      </w:r>
      <w:r>
        <w:rPr>
          <w:rFonts w:ascii="Times New Roman" w:hAnsi="Times New Roman" w:cs="Times New Roman"/>
          <w:sz w:val="24"/>
          <w:szCs w:val="24"/>
        </w:rPr>
        <w:t>,</w:t>
      </w:r>
      <w:r w:rsidR="003A5FE4" w:rsidRPr="003A5FE4">
        <w:rPr>
          <w:rFonts w:ascii="Times New Roman" w:hAnsi="Times New Roman" w:cs="Times New Roman"/>
          <w:sz w:val="24"/>
          <w:szCs w:val="24"/>
        </w:rPr>
        <w:t xml:space="preserve"> </w:t>
      </w:r>
      <w:r w:rsidR="003F2CC3">
        <w:rPr>
          <w:rFonts w:ascii="Times New Roman" w:hAnsi="Times New Roman" w:cs="Times New Roman"/>
          <w:sz w:val="24"/>
          <w:szCs w:val="24"/>
        </w:rPr>
        <w:t>a private body which operating water services</w:t>
      </w:r>
      <w:r>
        <w:rPr>
          <w:rFonts w:ascii="Times New Roman" w:hAnsi="Times New Roman" w:cs="Times New Roman"/>
          <w:sz w:val="24"/>
          <w:szCs w:val="24"/>
        </w:rPr>
        <w:t xml:space="preserve"> able to</w:t>
      </w:r>
      <w:r w:rsidR="003A5FE4" w:rsidRPr="003A5FE4">
        <w:rPr>
          <w:rFonts w:ascii="Times New Roman" w:hAnsi="Times New Roman" w:cs="Times New Roman"/>
          <w:sz w:val="24"/>
          <w:szCs w:val="24"/>
        </w:rPr>
        <w:t xml:space="preserve"> increased public access t</w:t>
      </w:r>
      <w:r>
        <w:rPr>
          <w:rFonts w:ascii="Times New Roman" w:hAnsi="Times New Roman" w:cs="Times New Roman"/>
          <w:sz w:val="24"/>
          <w:szCs w:val="24"/>
        </w:rPr>
        <w:t>o water by more than 50%. They successfully</w:t>
      </w:r>
      <w:r w:rsidR="003A5FE4" w:rsidRPr="003A5FE4">
        <w:rPr>
          <w:rFonts w:ascii="Times New Roman" w:hAnsi="Times New Roman" w:cs="Times New Roman"/>
          <w:sz w:val="24"/>
          <w:szCs w:val="24"/>
        </w:rPr>
        <w:t xml:space="preserve"> </w:t>
      </w:r>
      <w:r>
        <w:rPr>
          <w:rFonts w:ascii="Times New Roman" w:hAnsi="Times New Roman" w:cs="Times New Roman"/>
          <w:sz w:val="24"/>
          <w:szCs w:val="24"/>
        </w:rPr>
        <w:t>meet the World Health Organis</w:t>
      </w:r>
      <w:r w:rsidR="003A5FE4" w:rsidRPr="003A5FE4">
        <w:rPr>
          <w:rFonts w:ascii="Times New Roman" w:hAnsi="Times New Roman" w:cs="Times New Roman"/>
          <w:sz w:val="24"/>
          <w:szCs w:val="24"/>
        </w:rPr>
        <w:t>ation's</w:t>
      </w:r>
      <w:r w:rsidR="004A1D4B">
        <w:rPr>
          <w:rFonts w:ascii="Times New Roman" w:hAnsi="Times New Roman" w:cs="Times New Roman"/>
          <w:sz w:val="24"/>
          <w:szCs w:val="24"/>
        </w:rPr>
        <w:t xml:space="preserve"> </w:t>
      </w:r>
      <w:r w:rsidR="00A01AB0">
        <w:rPr>
          <w:rFonts w:ascii="Times New Roman" w:hAnsi="Times New Roman" w:cs="Times New Roman"/>
          <w:sz w:val="24"/>
          <w:szCs w:val="24"/>
        </w:rPr>
        <w:t>(WHO)</w:t>
      </w:r>
      <w:r w:rsidR="003A5FE4" w:rsidRPr="003A5FE4">
        <w:rPr>
          <w:rFonts w:ascii="Times New Roman" w:hAnsi="Times New Roman" w:cs="Times New Roman"/>
          <w:sz w:val="24"/>
          <w:szCs w:val="24"/>
        </w:rPr>
        <w:t xml:space="preserve"> water quality standards. </w:t>
      </w:r>
      <w:r>
        <w:rPr>
          <w:rFonts w:ascii="Times New Roman" w:hAnsi="Times New Roman" w:cs="Times New Roman"/>
          <w:sz w:val="24"/>
          <w:szCs w:val="24"/>
        </w:rPr>
        <w:t>It</w:t>
      </w:r>
      <w:r w:rsidR="00A01AB0">
        <w:rPr>
          <w:rFonts w:ascii="Times New Roman" w:hAnsi="Times New Roman" w:cs="Times New Roman"/>
          <w:sz w:val="24"/>
          <w:szCs w:val="24"/>
        </w:rPr>
        <w:t>s financial scheme helps to</w:t>
      </w:r>
      <w:r w:rsidR="003A5FE4" w:rsidRPr="003A5FE4">
        <w:rPr>
          <w:rFonts w:ascii="Times New Roman" w:hAnsi="Times New Roman" w:cs="Times New Roman"/>
          <w:sz w:val="24"/>
          <w:szCs w:val="24"/>
        </w:rPr>
        <w:t xml:space="preserve"> keep prices low for poor consumers, and </w:t>
      </w:r>
      <w:r w:rsidR="00A01AB0">
        <w:rPr>
          <w:rFonts w:ascii="Times New Roman" w:hAnsi="Times New Roman" w:cs="Times New Roman"/>
          <w:sz w:val="24"/>
          <w:szCs w:val="24"/>
        </w:rPr>
        <w:t xml:space="preserve">with </w:t>
      </w:r>
      <w:r w:rsidR="003A5FE4" w:rsidRPr="003A5FE4">
        <w:rPr>
          <w:rFonts w:ascii="Times New Roman" w:hAnsi="Times New Roman" w:cs="Times New Roman"/>
          <w:sz w:val="24"/>
          <w:szCs w:val="24"/>
        </w:rPr>
        <w:t xml:space="preserve">the </w:t>
      </w:r>
      <w:r w:rsidR="00A01AB0">
        <w:rPr>
          <w:rFonts w:ascii="Times New Roman" w:hAnsi="Times New Roman" w:cs="Times New Roman"/>
          <w:sz w:val="24"/>
          <w:szCs w:val="24"/>
        </w:rPr>
        <w:t>help of government in</w:t>
      </w:r>
      <w:r w:rsidR="003A5FE4" w:rsidRPr="003A5FE4">
        <w:rPr>
          <w:rFonts w:ascii="Times New Roman" w:hAnsi="Times New Roman" w:cs="Times New Roman"/>
          <w:sz w:val="24"/>
          <w:szCs w:val="24"/>
        </w:rPr>
        <w:t xml:space="preserve"> monitoring system. </w:t>
      </w:r>
      <w:sdt>
        <w:sdtPr>
          <w:rPr>
            <w:rFonts w:ascii="Times New Roman" w:hAnsi="Times New Roman" w:cs="Times New Roman"/>
            <w:sz w:val="24"/>
            <w:szCs w:val="24"/>
          </w:rPr>
          <w:id w:val="1125125133"/>
          <w:citation/>
        </w:sdtPr>
        <w:sdtEndPr/>
        <w:sdtContent>
          <w:r w:rsidR="004D5856">
            <w:rPr>
              <w:rFonts w:ascii="Times New Roman" w:hAnsi="Times New Roman" w:cs="Times New Roman"/>
              <w:sz w:val="24"/>
              <w:szCs w:val="24"/>
            </w:rPr>
            <w:fldChar w:fldCharType="begin"/>
          </w:r>
          <w:r w:rsidR="004D5856">
            <w:rPr>
              <w:rFonts w:ascii="Times New Roman" w:hAnsi="Times New Roman" w:cs="Times New Roman"/>
              <w:sz w:val="24"/>
              <w:szCs w:val="24"/>
            </w:rPr>
            <w:instrText xml:space="preserve"> CITATION Mea13 \l 17417 </w:instrText>
          </w:r>
          <w:r w:rsidR="004D5856">
            <w:rPr>
              <w:rFonts w:ascii="Times New Roman" w:hAnsi="Times New Roman" w:cs="Times New Roman"/>
              <w:sz w:val="24"/>
              <w:szCs w:val="24"/>
            </w:rPr>
            <w:fldChar w:fldCharType="separate"/>
          </w:r>
          <w:r w:rsidR="004D5856" w:rsidRPr="004D5856">
            <w:rPr>
              <w:rFonts w:ascii="Times New Roman" w:hAnsi="Times New Roman" w:cs="Times New Roman"/>
              <w:noProof/>
              <w:sz w:val="24"/>
              <w:szCs w:val="24"/>
            </w:rPr>
            <w:t>(Meagher, 2013)</w:t>
          </w:r>
          <w:r w:rsidR="004D5856">
            <w:rPr>
              <w:rFonts w:ascii="Times New Roman" w:hAnsi="Times New Roman" w:cs="Times New Roman"/>
              <w:sz w:val="24"/>
              <w:szCs w:val="24"/>
            </w:rPr>
            <w:fldChar w:fldCharType="end"/>
          </w:r>
        </w:sdtContent>
      </w:sdt>
    </w:p>
    <w:p w:rsidR="00BF4517" w:rsidRPr="00BF4517" w:rsidRDefault="00BF4517" w:rsidP="00A97CE3">
      <w:pPr>
        <w:spacing w:line="360" w:lineRule="auto"/>
        <w:jc w:val="both"/>
        <w:rPr>
          <w:rFonts w:ascii="Times New Roman" w:hAnsi="Times New Roman" w:cs="Times New Roman"/>
          <w:sz w:val="24"/>
          <w:szCs w:val="24"/>
        </w:rPr>
      </w:pPr>
    </w:p>
    <w:p w:rsidR="005B3BA7" w:rsidRPr="00085E54" w:rsidRDefault="005B3BA7" w:rsidP="00A97CE3">
      <w:pPr>
        <w:pStyle w:val="ListParagraph"/>
        <w:numPr>
          <w:ilvl w:val="1"/>
          <w:numId w:val="8"/>
        </w:numPr>
        <w:spacing w:line="360" w:lineRule="auto"/>
        <w:jc w:val="both"/>
        <w:rPr>
          <w:rFonts w:ascii="Times New Roman" w:hAnsi="Times New Roman" w:cs="Times New Roman"/>
          <w:b/>
          <w:sz w:val="24"/>
          <w:szCs w:val="24"/>
        </w:rPr>
      </w:pPr>
      <w:r w:rsidRPr="00085E54">
        <w:rPr>
          <w:rFonts w:ascii="Times New Roman" w:hAnsi="Times New Roman" w:cs="Times New Roman"/>
          <w:b/>
          <w:sz w:val="24"/>
          <w:szCs w:val="24"/>
        </w:rPr>
        <w:t>Is Water Industry Better Off Being Public or Private</w:t>
      </w:r>
    </w:p>
    <w:p w:rsidR="008B1E57" w:rsidRPr="007955A1" w:rsidRDefault="00085E54" w:rsidP="00A97CE3">
      <w:pPr>
        <w:spacing w:line="360" w:lineRule="auto"/>
        <w:jc w:val="both"/>
        <w:rPr>
          <w:rFonts w:ascii="Times New Roman" w:hAnsi="Times New Roman" w:cs="Times New Roman"/>
          <w:sz w:val="24"/>
          <w:szCs w:val="24"/>
        </w:rPr>
      </w:pPr>
      <w:r>
        <w:rPr>
          <w:rFonts w:ascii="Times New Roman" w:hAnsi="Times New Roman" w:cs="Times New Roman"/>
          <w:sz w:val="24"/>
          <w:szCs w:val="24"/>
        </w:rPr>
        <w:t>Water supply in England and Wales is privatised in 1989 while Scotland and Northern Ireland is still remain publicly operated.</w:t>
      </w:r>
      <w:sdt>
        <w:sdtPr>
          <w:rPr>
            <w:rFonts w:ascii="Times New Roman" w:hAnsi="Times New Roman" w:cs="Times New Roman"/>
            <w:sz w:val="24"/>
            <w:szCs w:val="24"/>
          </w:rPr>
          <w:id w:val="-1441071167"/>
          <w:citation/>
        </w:sdtPr>
        <w:sdtEndPr/>
        <w:sdtContent>
          <w:r w:rsidR="00BF4517">
            <w:rPr>
              <w:rFonts w:ascii="Times New Roman" w:hAnsi="Times New Roman" w:cs="Times New Roman"/>
              <w:sz w:val="24"/>
              <w:szCs w:val="24"/>
            </w:rPr>
            <w:fldChar w:fldCharType="begin"/>
          </w:r>
          <w:r w:rsidR="00BF4517">
            <w:rPr>
              <w:rFonts w:ascii="Times New Roman" w:hAnsi="Times New Roman" w:cs="Times New Roman"/>
              <w:sz w:val="24"/>
              <w:szCs w:val="24"/>
            </w:rPr>
            <w:instrText xml:space="preserve"> CITATION Gra14 \l 17417 </w:instrText>
          </w:r>
          <w:r w:rsidR="00BF4517">
            <w:rPr>
              <w:rFonts w:ascii="Times New Roman" w:hAnsi="Times New Roman" w:cs="Times New Roman"/>
              <w:sz w:val="24"/>
              <w:szCs w:val="24"/>
            </w:rPr>
            <w:fldChar w:fldCharType="separate"/>
          </w:r>
          <w:r w:rsidR="00BF4517">
            <w:rPr>
              <w:rFonts w:ascii="Times New Roman" w:hAnsi="Times New Roman" w:cs="Times New Roman"/>
              <w:noProof/>
              <w:sz w:val="24"/>
              <w:szCs w:val="24"/>
            </w:rPr>
            <w:t xml:space="preserve"> </w:t>
          </w:r>
          <w:r w:rsidR="00BF4517" w:rsidRPr="00BF4517">
            <w:rPr>
              <w:rFonts w:ascii="Times New Roman" w:hAnsi="Times New Roman" w:cs="Times New Roman"/>
              <w:noProof/>
              <w:sz w:val="24"/>
              <w:szCs w:val="24"/>
            </w:rPr>
            <w:t>(Graham, 2014)</w:t>
          </w:r>
          <w:r w:rsidR="00BF4517">
            <w:rPr>
              <w:rFonts w:ascii="Times New Roman" w:hAnsi="Times New Roman" w:cs="Times New Roman"/>
              <w:sz w:val="24"/>
              <w:szCs w:val="24"/>
            </w:rPr>
            <w:fldChar w:fldCharType="end"/>
          </w:r>
        </w:sdtContent>
      </w:sdt>
      <w:r w:rsidR="00BF4517">
        <w:rPr>
          <w:rFonts w:ascii="Times New Roman" w:hAnsi="Times New Roman" w:cs="Times New Roman"/>
          <w:sz w:val="24"/>
          <w:szCs w:val="24"/>
        </w:rPr>
        <w:t xml:space="preserve"> Statement above state that privatised companies has implement lots of efforts like new technology, money and research on water supply and sewage treatment to meets various requirements. However, government may not able to put huge amount on water investment due to limited budget and benefits of others projects for next election while privatised water companies can.</w:t>
      </w:r>
    </w:p>
    <w:p w:rsidR="008B1E57" w:rsidRPr="007955A1" w:rsidRDefault="008B1E57" w:rsidP="00A97CE3">
      <w:pPr>
        <w:spacing w:line="360" w:lineRule="auto"/>
        <w:jc w:val="both"/>
        <w:rPr>
          <w:rFonts w:ascii="Times New Roman" w:hAnsi="Times New Roman" w:cs="Times New Roman"/>
          <w:sz w:val="24"/>
          <w:szCs w:val="24"/>
        </w:rPr>
      </w:pPr>
    </w:p>
    <w:p w:rsidR="008B1E57" w:rsidRPr="007955A1" w:rsidRDefault="008B1E57" w:rsidP="00A97CE3">
      <w:pPr>
        <w:spacing w:line="360" w:lineRule="auto"/>
        <w:jc w:val="both"/>
        <w:rPr>
          <w:rFonts w:ascii="Times New Roman" w:hAnsi="Times New Roman" w:cs="Times New Roman"/>
          <w:sz w:val="24"/>
          <w:szCs w:val="24"/>
        </w:rPr>
      </w:pPr>
      <w:r w:rsidRPr="007955A1">
        <w:rPr>
          <w:rFonts w:ascii="Times New Roman" w:hAnsi="Times New Roman" w:cs="Times New Roman"/>
          <w:sz w:val="24"/>
          <w:szCs w:val="24"/>
        </w:rPr>
        <w:br w:type="page"/>
      </w:r>
    </w:p>
    <w:p w:rsidR="008B1E57" w:rsidRDefault="00581AE5" w:rsidP="00A97CE3">
      <w:pPr>
        <w:pStyle w:val="ListParagraph"/>
        <w:numPr>
          <w:ilvl w:val="0"/>
          <w:numId w:val="8"/>
        </w:numPr>
        <w:spacing w:line="360" w:lineRule="auto"/>
        <w:jc w:val="both"/>
        <w:rPr>
          <w:rFonts w:ascii="Times New Roman" w:hAnsi="Times New Roman" w:cs="Times New Roman"/>
          <w:b/>
          <w:sz w:val="24"/>
          <w:szCs w:val="24"/>
        </w:rPr>
      </w:pPr>
      <w:r w:rsidRPr="00CB3730">
        <w:rPr>
          <w:rFonts w:ascii="Times New Roman" w:hAnsi="Times New Roman" w:cs="Times New Roman"/>
          <w:b/>
          <w:sz w:val="24"/>
          <w:szCs w:val="24"/>
        </w:rPr>
        <w:lastRenderedPageBreak/>
        <w:t>Sustainability</w:t>
      </w:r>
    </w:p>
    <w:p w:rsidR="004A1D4B" w:rsidRPr="004A1D4B" w:rsidRDefault="004A1D4B" w:rsidP="00A97CE3">
      <w:pPr>
        <w:spacing w:line="360" w:lineRule="auto"/>
        <w:jc w:val="both"/>
        <w:rPr>
          <w:rFonts w:ascii="Times New Roman" w:hAnsi="Times New Roman" w:cs="Times New Roman"/>
          <w:b/>
          <w:sz w:val="24"/>
          <w:szCs w:val="24"/>
        </w:rPr>
      </w:pPr>
    </w:p>
    <w:p w:rsidR="00581AE5" w:rsidRPr="00CB3730" w:rsidRDefault="00581AE5" w:rsidP="00A97CE3">
      <w:pPr>
        <w:pStyle w:val="ListParagraph"/>
        <w:numPr>
          <w:ilvl w:val="1"/>
          <w:numId w:val="8"/>
        </w:numPr>
        <w:spacing w:line="360" w:lineRule="auto"/>
        <w:jc w:val="both"/>
        <w:rPr>
          <w:rFonts w:ascii="Times New Roman" w:hAnsi="Times New Roman" w:cs="Times New Roman"/>
          <w:b/>
          <w:sz w:val="24"/>
          <w:szCs w:val="24"/>
        </w:rPr>
      </w:pPr>
      <w:r w:rsidRPr="00CB3730">
        <w:rPr>
          <w:rFonts w:ascii="Times New Roman" w:hAnsi="Times New Roman" w:cs="Times New Roman"/>
          <w:b/>
          <w:sz w:val="24"/>
          <w:szCs w:val="24"/>
        </w:rPr>
        <w:t>Sustainability and Privatised Water  Companies</w:t>
      </w:r>
      <w:r w:rsidR="00807149" w:rsidRPr="00CB3730">
        <w:rPr>
          <w:rFonts w:ascii="Times New Roman" w:hAnsi="Times New Roman" w:cs="Times New Roman"/>
          <w:b/>
          <w:sz w:val="24"/>
          <w:szCs w:val="24"/>
        </w:rPr>
        <w:t xml:space="preserve"> </w:t>
      </w:r>
    </w:p>
    <w:p w:rsidR="00A56E2F" w:rsidRDefault="00807149" w:rsidP="00A97CE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Sustainability is a process to maintain the balance </w:t>
      </w:r>
      <w:r w:rsidR="008A55DD">
        <w:rPr>
          <w:rFonts w:ascii="Times New Roman" w:hAnsi="Times New Roman" w:cs="Times New Roman"/>
          <w:sz w:val="24"/>
          <w:szCs w:val="24"/>
        </w:rPr>
        <w:t xml:space="preserve">of systems from any changes in environmental. Water companies have work hard to provide enough water quantity and appropriate quality to the society in order to sustain the water supply in UK. It depends on the </w:t>
      </w:r>
      <w:r w:rsidR="008A55DD" w:rsidRPr="008A55DD">
        <w:rPr>
          <w:rFonts w:ascii="Times New Roman" w:hAnsi="Times New Roman" w:cs="Times New Roman"/>
          <w:sz w:val="24"/>
          <w:szCs w:val="24"/>
        </w:rPr>
        <w:t xml:space="preserve">willingness </w:t>
      </w:r>
      <w:r w:rsidR="008A55DD">
        <w:rPr>
          <w:rFonts w:ascii="Times New Roman" w:hAnsi="Times New Roman" w:cs="Times New Roman"/>
          <w:sz w:val="24"/>
          <w:szCs w:val="24"/>
        </w:rPr>
        <w:t>of individual to save water, regulations, changes in construction industry and</w:t>
      </w:r>
      <w:r w:rsidR="008A55DD" w:rsidRPr="008A55DD">
        <w:rPr>
          <w:rFonts w:ascii="Times New Roman" w:hAnsi="Times New Roman" w:cs="Times New Roman"/>
          <w:sz w:val="24"/>
          <w:szCs w:val="24"/>
        </w:rPr>
        <w:t xml:space="preserve"> industrial </w:t>
      </w:r>
      <w:r w:rsidR="008A55DD">
        <w:rPr>
          <w:rFonts w:ascii="Times New Roman" w:hAnsi="Times New Roman" w:cs="Times New Roman"/>
          <w:sz w:val="24"/>
          <w:szCs w:val="24"/>
        </w:rPr>
        <w:t>process reorganisation.</w:t>
      </w:r>
      <w:sdt>
        <w:sdtPr>
          <w:rPr>
            <w:rFonts w:ascii="Times New Roman" w:hAnsi="Times New Roman" w:cs="Times New Roman"/>
            <w:sz w:val="24"/>
            <w:szCs w:val="24"/>
          </w:rPr>
          <w:id w:val="2023508847"/>
          <w:citation/>
        </w:sdtPr>
        <w:sdtEndPr/>
        <w:sdtContent>
          <w:r w:rsidR="00CB3730">
            <w:rPr>
              <w:rFonts w:ascii="Times New Roman" w:hAnsi="Times New Roman" w:cs="Times New Roman"/>
              <w:sz w:val="24"/>
              <w:szCs w:val="24"/>
            </w:rPr>
            <w:fldChar w:fldCharType="begin"/>
          </w:r>
          <w:r w:rsidR="00CB3730">
            <w:rPr>
              <w:rFonts w:ascii="Times New Roman" w:hAnsi="Times New Roman" w:cs="Times New Roman"/>
              <w:sz w:val="24"/>
              <w:szCs w:val="24"/>
            </w:rPr>
            <w:instrText xml:space="preserve"> CITATION IWA19 \l 17417 </w:instrText>
          </w:r>
          <w:r w:rsidR="00CB3730">
            <w:rPr>
              <w:rFonts w:ascii="Times New Roman" w:hAnsi="Times New Roman" w:cs="Times New Roman"/>
              <w:sz w:val="24"/>
              <w:szCs w:val="24"/>
            </w:rPr>
            <w:fldChar w:fldCharType="separate"/>
          </w:r>
          <w:r w:rsidR="00CB3730">
            <w:rPr>
              <w:rFonts w:ascii="Times New Roman" w:hAnsi="Times New Roman" w:cs="Times New Roman"/>
              <w:noProof/>
              <w:sz w:val="24"/>
              <w:szCs w:val="24"/>
            </w:rPr>
            <w:t xml:space="preserve"> </w:t>
          </w:r>
          <w:r w:rsidR="00CB3730" w:rsidRPr="00CB3730">
            <w:rPr>
              <w:rFonts w:ascii="Times New Roman" w:hAnsi="Times New Roman" w:cs="Times New Roman"/>
              <w:noProof/>
              <w:sz w:val="24"/>
              <w:szCs w:val="24"/>
            </w:rPr>
            <w:t>(IWA, 2019)</w:t>
          </w:r>
          <w:r w:rsidR="00CB3730">
            <w:rPr>
              <w:rFonts w:ascii="Times New Roman" w:hAnsi="Times New Roman" w:cs="Times New Roman"/>
              <w:sz w:val="24"/>
              <w:szCs w:val="24"/>
            </w:rPr>
            <w:fldChar w:fldCharType="end"/>
          </w:r>
        </w:sdtContent>
      </w:sdt>
    </w:p>
    <w:p w:rsidR="00CB3730" w:rsidRDefault="00CB3730" w:rsidP="00A97CE3">
      <w:pPr>
        <w:spacing w:line="360" w:lineRule="auto"/>
        <w:jc w:val="both"/>
        <w:rPr>
          <w:rFonts w:ascii="Times New Roman" w:hAnsi="Times New Roman" w:cs="Times New Roman"/>
          <w:sz w:val="24"/>
          <w:szCs w:val="24"/>
        </w:rPr>
      </w:pPr>
    </w:p>
    <w:p w:rsidR="00CB3730" w:rsidRDefault="00CB3730" w:rsidP="00A97CE3">
      <w:pPr>
        <w:spacing w:line="360" w:lineRule="auto"/>
        <w:jc w:val="both"/>
        <w:rPr>
          <w:rFonts w:ascii="Times New Roman" w:hAnsi="Times New Roman" w:cs="Times New Roman"/>
          <w:sz w:val="24"/>
          <w:szCs w:val="24"/>
        </w:rPr>
      </w:pPr>
      <w:r>
        <w:rPr>
          <w:rFonts w:ascii="Times New Roman" w:hAnsi="Times New Roman" w:cs="Times New Roman"/>
          <w:sz w:val="24"/>
          <w:szCs w:val="24"/>
        </w:rPr>
        <w:t>Welsh Water, a water company which operate with no shareholder is for the be</w:t>
      </w:r>
      <w:r w:rsidR="00A2254A">
        <w:rPr>
          <w:rFonts w:ascii="Times New Roman" w:hAnsi="Times New Roman" w:cs="Times New Roman"/>
          <w:sz w:val="24"/>
          <w:szCs w:val="24"/>
        </w:rPr>
        <w:t>nefits of customers. Its objectives is to provide</w:t>
      </w:r>
      <w:r>
        <w:rPr>
          <w:rFonts w:ascii="Times New Roman" w:hAnsi="Times New Roman" w:cs="Times New Roman"/>
          <w:sz w:val="24"/>
          <w:szCs w:val="24"/>
        </w:rPr>
        <w:t xml:space="preserve"> the best quality of </w:t>
      </w:r>
      <w:r w:rsidR="00A2254A">
        <w:rPr>
          <w:rFonts w:ascii="Times New Roman" w:hAnsi="Times New Roman" w:cs="Times New Roman"/>
          <w:sz w:val="24"/>
          <w:szCs w:val="24"/>
        </w:rPr>
        <w:t>water to</w:t>
      </w:r>
      <w:r>
        <w:rPr>
          <w:rFonts w:ascii="Times New Roman" w:hAnsi="Times New Roman" w:cs="Times New Roman"/>
          <w:sz w:val="24"/>
          <w:szCs w:val="24"/>
        </w:rPr>
        <w:t xml:space="preserve"> customers with reasonable price. Their financial </w:t>
      </w:r>
      <w:r w:rsidR="00A2254A">
        <w:rPr>
          <w:rFonts w:ascii="Times New Roman" w:hAnsi="Times New Roman" w:cs="Times New Roman"/>
          <w:sz w:val="24"/>
          <w:szCs w:val="24"/>
        </w:rPr>
        <w:t>efficiency</w:t>
      </w:r>
      <w:r>
        <w:rPr>
          <w:rFonts w:ascii="Times New Roman" w:hAnsi="Times New Roman" w:cs="Times New Roman"/>
          <w:sz w:val="24"/>
          <w:szCs w:val="24"/>
        </w:rPr>
        <w:t xml:space="preserve"> help</w:t>
      </w:r>
      <w:r w:rsidR="00A2254A">
        <w:rPr>
          <w:rFonts w:ascii="Times New Roman" w:hAnsi="Times New Roman" w:cs="Times New Roman"/>
          <w:sz w:val="24"/>
          <w:szCs w:val="24"/>
        </w:rPr>
        <w:t>s</w:t>
      </w:r>
      <w:r>
        <w:rPr>
          <w:rFonts w:ascii="Times New Roman" w:hAnsi="Times New Roman" w:cs="Times New Roman"/>
          <w:sz w:val="24"/>
          <w:szCs w:val="24"/>
        </w:rPr>
        <w:t xml:space="preserve"> in reducing cost which lead to low charge of price.</w:t>
      </w:r>
      <w:sdt>
        <w:sdtPr>
          <w:rPr>
            <w:rFonts w:ascii="Times New Roman" w:hAnsi="Times New Roman" w:cs="Times New Roman"/>
            <w:sz w:val="24"/>
            <w:szCs w:val="24"/>
          </w:rPr>
          <w:id w:val="2436776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Wat191 \l 17417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CB3730">
            <w:rPr>
              <w:rFonts w:ascii="Times New Roman" w:hAnsi="Times New Roman" w:cs="Times New Roman"/>
              <w:noProof/>
              <w:sz w:val="24"/>
              <w:szCs w:val="24"/>
            </w:rPr>
            <w:t>(Water W. , 2019)</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The company has implement few sustainable strategy to </w:t>
      </w:r>
      <w:r w:rsidR="00177CCE">
        <w:rPr>
          <w:rFonts w:ascii="Times New Roman" w:hAnsi="Times New Roman" w:cs="Times New Roman"/>
          <w:sz w:val="24"/>
          <w:szCs w:val="24"/>
        </w:rPr>
        <w:t>deliver the best possible value for money such as protecting health environment and climate changes, meet customers’ expectations and keep low prices.</w:t>
      </w:r>
      <w:sdt>
        <w:sdtPr>
          <w:rPr>
            <w:rFonts w:ascii="Times New Roman" w:hAnsi="Times New Roman" w:cs="Times New Roman"/>
            <w:sz w:val="24"/>
            <w:szCs w:val="24"/>
          </w:rPr>
          <w:id w:val="-2072339389"/>
          <w:citation/>
        </w:sdtPr>
        <w:sdtEndPr/>
        <w:sdtContent>
          <w:r w:rsidR="00177CCE">
            <w:rPr>
              <w:rFonts w:ascii="Times New Roman" w:hAnsi="Times New Roman" w:cs="Times New Roman"/>
              <w:sz w:val="24"/>
              <w:szCs w:val="24"/>
            </w:rPr>
            <w:fldChar w:fldCharType="begin"/>
          </w:r>
          <w:r w:rsidR="00177CCE">
            <w:rPr>
              <w:rFonts w:ascii="Times New Roman" w:hAnsi="Times New Roman" w:cs="Times New Roman"/>
              <w:sz w:val="24"/>
              <w:szCs w:val="24"/>
            </w:rPr>
            <w:instrText xml:space="preserve"> CITATION Wel07 \l 17417 </w:instrText>
          </w:r>
          <w:r w:rsidR="00177CCE">
            <w:rPr>
              <w:rFonts w:ascii="Times New Roman" w:hAnsi="Times New Roman" w:cs="Times New Roman"/>
              <w:sz w:val="24"/>
              <w:szCs w:val="24"/>
            </w:rPr>
            <w:fldChar w:fldCharType="separate"/>
          </w:r>
          <w:r w:rsidR="00177CCE">
            <w:rPr>
              <w:rFonts w:ascii="Times New Roman" w:hAnsi="Times New Roman" w:cs="Times New Roman"/>
              <w:noProof/>
              <w:sz w:val="24"/>
              <w:szCs w:val="24"/>
            </w:rPr>
            <w:t xml:space="preserve"> </w:t>
          </w:r>
          <w:r w:rsidR="00177CCE" w:rsidRPr="00177CCE">
            <w:rPr>
              <w:rFonts w:ascii="Times New Roman" w:hAnsi="Times New Roman" w:cs="Times New Roman"/>
              <w:noProof/>
              <w:sz w:val="24"/>
              <w:szCs w:val="24"/>
            </w:rPr>
            <w:t>(Welsh Water:Our Sustainable Future, 2007)</w:t>
          </w:r>
          <w:r w:rsidR="00177CCE">
            <w:rPr>
              <w:rFonts w:ascii="Times New Roman" w:hAnsi="Times New Roman" w:cs="Times New Roman"/>
              <w:sz w:val="24"/>
              <w:szCs w:val="24"/>
            </w:rPr>
            <w:fldChar w:fldCharType="end"/>
          </w:r>
        </w:sdtContent>
      </w:sdt>
    </w:p>
    <w:p w:rsidR="00A56E2F" w:rsidRPr="00A56E2F" w:rsidRDefault="00A56E2F" w:rsidP="00A97CE3">
      <w:pPr>
        <w:spacing w:line="360" w:lineRule="auto"/>
        <w:jc w:val="both"/>
        <w:rPr>
          <w:rFonts w:ascii="Times New Roman" w:hAnsi="Times New Roman" w:cs="Times New Roman"/>
          <w:sz w:val="24"/>
          <w:szCs w:val="24"/>
        </w:rPr>
      </w:pPr>
    </w:p>
    <w:p w:rsidR="00177CCE" w:rsidRPr="004571AE" w:rsidRDefault="00807149" w:rsidP="00A97CE3">
      <w:pPr>
        <w:pStyle w:val="ListParagraph"/>
        <w:numPr>
          <w:ilvl w:val="1"/>
          <w:numId w:val="8"/>
        </w:numPr>
        <w:spacing w:line="360" w:lineRule="auto"/>
        <w:jc w:val="both"/>
        <w:rPr>
          <w:rFonts w:ascii="Times New Roman" w:hAnsi="Times New Roman" w:cs="Times New Roman"/>
          <w:b/>
          <w:sz w:val="24"/>
          <w:szCs w:val="24"/>
        </w:rPr>
      </w:pPr>
      <w:r w:rsidRPr="00EC53AD">
        <w:rPr>
          <w:rFonts w:ascii="Times New Roman" w:hAnsi="Times New Roman" w:cs="Times New Roman"/>
          <w:b/>
          <w:sz w:val="24"/>
          <w:szCs w:val="24"/>
        </w:rPr>
        <w:t>Risk of water supply, sustainability</w:t>
      </w:r>
    </w:p>
    <w:p w:rsidR="00177CCE" w:rsidRDefault="00177CCE" w:rsidP="00A97CE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greatest risk in water supply is sustainability. </w:t>
      </w:r>
      <w:r w:rsidR="00221CCF">
        <w:rPr>
          <w:rFonts w:ascii="Times New Roman" w:hAnsi="Times New Roman" w:cs="Times New Roman"/>
          <w:sz w:val="24"/>
          <w:szCs w:val="24"/>
        </w:rPr>
        <w:t>The companies have to create systematic mechanisms in terms of regulations, motivation and affordability.</w:t>
      </w:r>
      <w:sdt>
        <w:sdtPr>
          <w:rPr>
            <w:rFonts w:ascii="Times New Roman" w:hAnsi="Times New Roman" w:cs="Times New Roman"/>
            <w:sz w:val="24"/>
            <w:szCs w:val="24"/>
          </w:rPr>
          <w:id w:val="-1369756092"/>
          <w:citation/>
        </w:sdtPr>
        <w:sdtEndPr/>
        <w:sdtContent>
          <w:r w:rsidR="00221CCF">
            <w:rPr>
              <w:rFonts w:ascii="Times New Roman" w:hAnsi="Times New Roman" w:cs="Times New Roman"/>
              <w:sz w:val="24"/>
              <w:szCs w:val="24"/>
            </w:rPr>
            <w:fldChar w:fldCharType="begin"/>
          </w:r>
          <w:r w:rsidR="00221CCF">
            <w:rPr>
              <w:rFonts w:ascii="Times New Roman" w:hAnsi="Times New Roman" w:cs="Times New Roman"/>
              <w:sz w:val="24"/>
              <w:szCs w:val="24"/>
            </w:rPr>
            <w:instrText xml:space="preserve"> CITATION IWA19 \l 17417 </w:instrText>
          </w:r>
          <w:r w:rsidR="00221CCF">
            <w:rPr>
              <w:rFonts w:ascii="Times New Roman" w:hAnsi="Times New Roman" w:cs="Times New Roman"/>
              <w:sz w:val="24"/>
              <w:szCs w:val="24"/>
            </w:rPr>
            <w:fldChar w:fldCharType="separate"/>
          </w:r>
          <w:r w:rsidR="00221CCF">
            <w:rPr>
              <w:rFonts w:ascii="Times New Roman" w:hAnsi="Times New Roman" w:cs="Times New Roman"/>
              <w:noProof/>
              <w:sz w:val="24"/>
              <w:szCs w:val="24"/>
            </w:rPr>
            <w:t xml:space="preserve"> </w:t>
          </w:r>
          <w:r w:rsidR="00221CCF" w:rsidRPr="00221CCF">
            <w:rPr>
              <w:rFonts w:ascii="Times New Roman" w:hAnsi="Times New Roman" w:cs="Times New Roman"/>
              <w:noProof/>
              <w:sz w:val="24"/>
              <w:szCs w:val="24"/>
            </w:rPr>
            <w:t>(IWA, 2019)</w:t>
          </w:r>
          <w:r w:rsidR="00221CCF">
            <w:rPr>
              <w:rFonts w:ascii="Times New Roman" w:hAnsi="Times New Roman" w:cs="Times New Roman"/>
              <w:sz w:val="24"/>
              <w:szCs w:val="24"/>
            </w:rPr>
            <w:fldChar w:fldCharType="end"/>
          </w:r>
        </w:sdtContent>
      </w:sdt>
      <w:r w:rsidR="00221CCF">
        <w:rPr>
          <w:rFonts w:ascii="Times New Roman" w:hAnsi="Times New Roman" w:cs="Times New Roman"/>
          <w:sz w:val="24"/>
          <w:szCs w:val="24"/>
        </w:rPr>
        <w:t xml:space="preserve"> The company have to put huge amount on maintain the water supply, investment on technology and protect the environment when collect and treat the water supply.</w:t>
      </w:r>
    </w:p>
    <w:p w:rsidR="00177CCE" w:rsidRDefault="00177CCE" w:rsidP="00A97CE3">
      <w:pPr>
        <w:spacing w:line="360" w:lineRule="auto"/>
        <w:jc w:val="both"/>
        <w:rPr>
          <w:rFonts w:ascii="Times New Roman" w:hAnsi="Times New Roman" w:cs="Times New Roman"/>
          <w:sz w:val="24"/>
          <w:szCs w:val="24"/>
        </w:rPr>
      </w:pPr>
    </w:p>
    <w:p w:rsidR="004A1D4B" w:rsidRDefault="00A2254A" w:rsidP="00A97CE3">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rPr>
        <w:t>The greatest challenge</w:t>
      </w:r>
      <w:r w:rsidR="00221CCF">
        <w:rPr>
          <w:rFonts w:ascii="Times New Roman" w:hAnsi="Times New Roman" w:cs="Times New Roman"/>
          <w:sz w:val="24"/>
          <w:szCs w:val="24"/>
        </w:rPr>
        <w:t xml:space="preserve"> of sustainability in water industry is </w:t>
      </w:r>
      <w:r w:rsidR="003F2CC3">
        <w:rPr>
          <w:rFonts w:ascii="Times New Roman" w:hAnsi="Times New Roman" w:cs="Times New Roman"/>
          <w:sz w:val="24"/>
          <w:szCs w:val="24"/>
        </w:rPr>
        <w:t>environment</w:t>
      </w:r>
      <w:r>
        <w:rPr>
          <w:rFonts w:ascii="Times New Roman" w:hAnsi="Times New Roman" w:cs="Times New Roman"/>
          <w:sz w:val="24"/>
          <w:szCs w:val="24"/>
        </w:rPr>
        <w:t>al</w:t>
      </w:r>
      <w:r w:rsidR="00EC53AD">
        <w:rPr>
          <w:rFonts w:ascii="Times New Roman" w:hAnsi="Times New Roman" w:cs="Times New Roman"/>
          <w:sz w:val="24"/>
          <w:szCs w:val="24"/>
        </w:rPr>
        <w:t xml:space="preserve"> pollution.</w:t>
      </w:r>
      <w:sdt>
        <w:sdtPr>
          <w:rPr>
            <w:rFonts w:ascii="Times New Roman" w:hAnsi="Times New Roman" w:cs="Times New Roman"/>
            <w:sz w:val="24"/>
            <w:szCs w:val="24"/>
          </w:rPr>
          <w:id w:val="-842315344"/>
          <w:citation/>
        </w:sdtPr>
        <w:sdtEndPr/>
        <w:sdtContent>
          <w:r w:rsidR="00EC53AD">
            <w:rPr>
              <w:rFonts w:ascii="Times New Roman" w:hAnsi="Times New Roman" w:cs="Times New Roman"/>
              <w:sz w:val="24"/>
              <w:szCs w:val="24"/>
            </w:rPr>
            <w:fldChar w:fldCharType="begin"/>
          </w:r>
          <w:r w:rsidR="00EC53AD">
            <w:rPr>
              <w:rFonts w:ascii="Times New Roman" w:hAnsi="Times New Roman" w:cs="Times New Roman"/>
              <w:sz w:val="24"/>
              <w:szCs w:val="24"/>
              <w:lang w:val="en-US"/>
            </w:rPr>
            <w:instrText xml:space="preserve"> CITATION Man19 \l 1033 </w:instrText>
          </w:r>
          <w:r w:rsidR="00EC53AD">
            <w:rPr>
              <w:rFonts w:ascii="Times New Roman" w:hAnsi="Times New Roman" w:cs="Times New Roman"/>
              <w:sz w:val="24"/>
              <w:szCs w:val="24"/>
            </w:rPr>
            <w:fldChar w:fldCharType="separate"/>
          </w:r>
          <w:r w:rsidR="00EC53AD">
            <w:rPr>
              <w:rFonts w:ascii="Times New Roman" w:hAnsi="Times New Roman" w:cs="Times New Roman"/>
              <w:noProof/>
              <w:sz w:val="24"/>
              <w:szCs w:val="24"/>
              <w:lang w:val="en-US"/>
            </w:rPr>
            <w:t xml:space="preserve"> </w:t>
          </w:r>
          <w:r w:rsidR="00EC53AD" w:rsidRPr="00EC53AD">
            <w:rPr>
              <w:rFonts w:ascii="Times New Roman" w:hAnsi="Times New Roman" w:cs="Times New Roman"/>
              <w:noProof/>
              <w:sz w:val="24"/>
              <w:szCs w:val="24"/>
              <w:lang w:val="en-US"/>
            </w:rPr>
            <w:t>(Mangan, 2019)</w:t>
          </w:r>
          <w:r w:rsidR="00EC53AD">
            <w:rPr>
              <w:rFonts w:ascii="Times New Roman" w:hAnsi="Times New Roman" w:cs="Times New Roman"/>
              <w:sz w:val="24"/>
              <w:szCs w:val="24"/>
            </w:rPr>
            <w:fldChar w:fldCharType="end"/>
          </w:r>
        </w:sdtContent>
      </w:sdt>
      <w:r w:rsidR="003B78A9">
        <w:rPr>
          <w:rFonts w:ascii="Times New Roman" w:hAnsi="Times New Roman" w:cs="Times New Roman"/>
          <w:sz w:val="24"/>
          <w:szCs w:val="24"/>
        </w:rPr>
        <w:t xml:space="preserve"> W</w:t>
      </w:r>
      <w:r w:rsidR="00EC53AD">
        <w:rPr>
          <w:rFonts w:ascii="Times New Roman" w:hAnsi="Times New Roman" w:cs="Times New Roman"/>
          <w:sz w:val="24"/>
          <w:szCs w:val="24"/>
        </w:rPr>
        <w:t>ater supply such as underground and surface water are pollu</w:t>
      </w:r>
      <w:r w:rsidR="004571AE">
        <w:rPr>
          <w:rFonts w:ascii="Times New Roman" w:hAnsi="Times New Roman" w:cs="Times New Roman"/>
          <w:sz w:val="24"/>
          <w:szCs w:val="24"/>
        </w:rPr>
        <w:t>ted due to the population grow</w:t>
      </w:r>
      <w:r w:rsidR="00EC53AD">
        <w:rPr>
          <w:rFonts w:ascii="Times New Roman" w:hAnsi="Times New Roman" w:cs="Times New Roman"/>
          <w:sz w:val="24"/>
          <w:szCs w:val="24"/>
        </w:rPr>
        <w:t xml:space="preserve"> and economic development.</w:t>
      </w:r>
      <w:sdt>
        <w:sdtPr>
          <w:rPr>
            <w:rFonts w:ascii="Times New Roman" w:hAnsi="Times New Roman" w:cs="Times New Roman"/>
            <w:sz w:val="24"/>
            <w:szCs w:val="24"/>
          </w:rPr>
          <w:id w:val="-750270990"/>
          <w:citation/>
        </w:sdtPr>
        <w:sdtEndPr/>
        <w:sdtContent>
          <w:r w:rsidR="00EC53AD">
            <w:rPr>
              <w:rFonts w:ascii="Times New Roman" w:hAnsi="Times New Roman" w:cs="Times New Roman"/>
              <w:sz w:val="24"/>
              <w:szCs w:val="24"/>
            </w:rPr>
            <w:fldChar w:fldCharType="begin"/>
          </w:r>
          <w:r w:rsidR="00EC53AD">
            <w:rPr>
              <w:rFonts w:ascii="Times New Roman" w:hAnsi="Times New Roman" w:cs="Times New Roman"/>
              <w:sz w:val="24"/>
              <w:szCs w:val="24"/>
              <w:lang w:val="en-US"/>
            </w:rPr>
            <w:instrText xml:space="preserve"> CITATION Dre17 \l 1033 </w:instrText>
          </w:r>
          <w:r w:rsidR="00EC53AD">
            <w:rPr>
              <w:rFonts w:ascii="Times New Roman" w:hAnsi="Times New Roman" w:cs="Times New Roman"/>
              <w:sz w:val="24"/>
              <w:szCs w:val="24"/>
            </w:rPr>
            <w:fldChar w:fldCharType="separate"/>
          </w:r>
          <w:r w:rsidR="00EC53AD">
            <w:rPr>
              <w:rFonts w:ascii="Times New Roman" w:hAnsi="Times New Roman" w:cs="Times New Roman"/>
              <w:noProof/>
              <w:sz w:val="24"/>
              <w:szCs w:val="24"/>
              <w:lang w:val="en-US"/>
            </w:rPr>
            <w:t xml:space="preserve"> </w:t>
          </w:r>
          <w:r w:rsidR="00EC53AD" w:rsidRPr="00EC53AD">
            <w:rPr>
              <w:rFonts w:ascii="Times New Roman" w:hAnsi="Times New Roman" w:cs="Times New Roman"/>
              <w:noProof/>
              <w:sz w:val="24"/>
              <w:szCs w:val="24"/>
              <w:lang w:val="en-US"/>
            </w:rPr>
            <w:t>(Dresden, 2017)</w:t>
          </w:r>
          <w:r w:rsidR="00EC53AD">
            <w:rPr>
              <w:rFonts w:ascii="Times New Roman" w:hAnsi="Times New Roman" w:cs="Times New Roman"/>
              <w:sz w:val="24"/>
              <w:szCs w:val="24"/>
            </w:rPr>
            <w:fldChar w:fldCharType="end"/>
          </w:r>
        </w:sdtContent>
      </w:sdt>
      <w:r w:rsidR="00EC53AD">
        <w:rPr>
          <w:rFonts w:ascii="Times New Roman" w:hAnsi="Times New Roman" w:cs="Times New Roman"/>
          <w:sz w:val="24"/>
          <w:szCs w:val="24"/>
        </w:rPr>
        <w:t xml:space="preserve"> The water industry has to take steps to </w:t>
      </w:r>
      <w:r w:rsidR="00EC53AD">
        <w:rPr>
          <w:rFonts w:ascii="Times New Roman" w:hAnsi="Times New Roman" w:cs="Times New Roman" w:hint="eastAsia"/>
          <w:sz w:val="24"/>
          <w:szCs w:val="24"/>
        </w:rPr>
        <w:t>purify the</w:t>
      </w:r>
      <w:r w:rsidR="003F2CC3">
        <w:rPr>
          <w:rFonts w:ascii="Times New Roman" w:hAnsi="Times New Roman" w:cs="Times New Roman"/>
          <w:sz w:val="24"/>
          <w:szCs w:val="24"/>
        </w:rPr>
        <w:t>m</w:t>
      </w:r>
      <w:r w:rsidR="00EC53AD">
        <w:rPr>
          <w:rFonts w:ascii="Times New Roman" w:hAnsi="Times New Roman" w:cs="Times New Roman" w:hint="eastAsia"/>
          <w:sz w:val="24"/>
          <w:szCs w:val="24"/>
        </w:rPr>
        <w:t xml:space="preserve">. </w:t>
      </w:r>
      <w:r w:rsidR="003B78A9">
        <w:rPr>
          <w:rFonts w:ascii="Times New Roman" w:hAnsi="Times New Roman" w:cs="Times New Roman"/>
          <w:sz w:val="24"/>
          <w:szCs w:val="24"/>
        </w:rPr>
        <w:t xml:space="preserve">In contrast, during </w:t>
      </w:r>
      <w:r w:rsidR="00EC53AD">
        <w:rPr>
          <w:rFonts w:ascii="Times New Roman" w:hAnsi="Times New Roman" w:cs="Times New Roman"/>
          <w:sz w:val="24"/>
          <w:szCs w:val="24"/>
        </w:rPr>
        <w:t xml:space="preserve">purification, </w:t>
      </w:r>
      <w:r w:rsidR="003B78A9">
        <w:rPr>
          <w:rFonts w:ascii="Times New Roman" w:hAnsi="Times New Roman" w:cs="Times New Roman"/>
          <w:sz w:val="24"/>
          <w:szCs w:val="24"/>
        </w:rPr>
        <w:t>environment</w:t>
      </w:r>
      <w:r w:rsidR="00EC53AD">
        <w:rPr>
          <w:rFonts w:ascii="Times New Roman" w:hAnsi="Times New Roman" w:cs="Times New Roman"/>
          <w:sz w:val="24"/>
          <w:szCs w:val="24"/>
        </w:rPr>
        <w:t xml:space="preserve"> friendly process should be adopted to avoid wastage of water and chemical pollution on environment.</w:t>
      </w:r>
      <w:r w:rsidR="000A28D8">
        <w:rPr>
          <w:rFonts w:ascii="Times New Roman" w:hAnsi="Times New Roman" w:cs="Times New Roman"/>
          <w:sz w:val="24"/>
          <w:szCs w:val="24"/>
        </w:rPr>
        <w:t xml:space="preserve"> According to BBC, Severn Trent Water accidently spill the raw sewage which contaminated the eco-environment in Birmingham.</w:t>
      </w:r>
    </w:p>
    <w:p w:rsidR="00A97CE3" w:rsidRPr="00A97CE3" w:rsidRDefault="00A97CE3" w:rsidP="00A97CE3">
      <w:pPr>
        <w:spacing w:line="360" w:lineRule="auto"/>
        <w:jc w:val="both"/>
        <w:rPr>
          <w:rFonts w:ascii="Times New Roman" w:hAnsi="Times New Roman" w:cs="Times New Roman"/>
          <w:sz w:val="24"/>
          <w:szCs w:val="24"/>
          <w:lang w:val="en-US"/>
        </w:rPr>
      </w:pPr>
    </w:p>
    <w:p w:rsidR="00581AE5" w:rsidRPr="004A1D4B" w:rsidRDefault="00581AE5" w:rsidP="00A97CE3">
      <w:pPr>
        <w:pStyle w:val="ListParagraph"/>
        <w:numPr>
          <w:ilvl w:val="1"/>
          <w:numId w:val="8"/>
        </w:numPr>
        <w:spacing w:line="360" w:lineRule="auto"/>
        <w:jc w:val="both"/>
        <w:rPr>
          <w:rFonts w:ascii="Times New Roman" w:hAnsi="Times New Roman" w:cs="Times New Roman"/>
          <w:b/>
          <w:sz w:val="24"/>
          <w:szCs w:val="24"/>
        </w:rPr>
      </w:pPr>
      <w:r w:rsidRPr="004A1D4B">
        <w:rPr>
          <w:rFonts w:ascii="Times New Roman" w:hAnsi="Times New Roman" w:cs="Times New Roman"/>
          <w:b/>
          <w:sz w:val="24"/>
          <w:szCs w:val="24"/>
        </w:rPr>
        <w:lastRenderedPageBreak/>
        <w:t>Quality of Water</w:t>
      </w:r>
    </w:p>
    <w:p w:rsidR="004A1D4B" w:rsidRDefault="004A1D4B" w:rsidP="00A97CE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Drinking Water Inspectorate (DWI) has set </w:t>
      </w:r>
      <w:r w:rsidR="007B26B9">
        <w:rPr>
          <w:rFonts w:ascii="Times New Roman" w:hAnsi="Times New Roman" w:cs="Times New Roman"/>
          <w:sz w:val="24"/>
          <w:szCs w:val="24"/>
        </w:rPr>
        <w:t xml:space="preserve">few </w:t>
      </w:r>
      <w:r>
        <w:rPr>
          <w:rFonts w:ascii="Times New Roman" w:hAnsi="Times New Roman" w:cs="Times New Roman"/>
          <w:sz w:val="24"/>
          <w:szCs w:val="24"/>
        </w:rPr>
        <w:t>standard</w:t>
      </w:r>
      <w:r w:rsidR="007B26B9">
        <w:rPr>
          <w:rFonts w:ascii="Times New Roman" w:hAnsi="Times New Roman" w:cs="Times New Roman"/>
          <w:sz w:val="24"/>
          <w:szCs w:val="24"/>
        </w:rPr>
        <w:t>s</w:t>
      </w:r>
      <w:r>
        <w:rPr>
          <w:rFonts w:ascii="Times New Roman" w:hAnsi="Times New Roman" w:cs="Times New Roman"/>
          <w:sz w:val="24"/>
          <w:szCs w:val="24"/>
        </w:rPr>
        <w:t xml:space="preserve"> for water quality which include removal of microorganism, chemical, metal elements, colour and taste. This standard is followed in UK and is documented by WHO.</w:t>
      </w:r>
      <w:sdt>
        <w:sdtPr>
          <w:rPr>
            <w:rFonts w:ascii="Times New Roman" w:hAnsi="Times New Roman" w:cs="Times New Roman"/>
            <w:sz w:val="24"/>
            <w:szCs w:val="24"/>
          </w:rPr>
          <w:id w:val="-283118616"/>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DWI17 \l 17417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4A1D4B">
            <w:rPr>
              <w:rFonts w:ascii="Times New Roman" w:hAnsi="Times New Roman" w:cs="Times New Roman"/>
              <w:noProof/>
              <w:sz w:val="24"/>
              <w:szCs w:val="24"/>
            </w:rPr>
            <w:t>(DWI, 2017)</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rsidR="004A1D4B" w:rsidRDefault="004A1D4B" w:rsidP="00A97CE3">
      <w:pPr>
        <w:spacing w:line="360" w:lineRule="auto"/>
        <w:jc w:val="both"/>
        <w:rPr>
          <w:rFonts w:ascii="Times New Roman" w:hAnsi="Times New Roman" w:cs="Times New Roman"/>
          <w:sz w:val="24"/>
          <w:szCs w:val="24"/>
        </w:rPr>
      </w:pPr>
    </w:p>
    <w:p w:rsidR="004A1D4B" w:rsidRDefault="004A1D4B" w:rsidP="00A97CE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Forbes, </w:t>
      </w:r>
      <w:r w:rsidR="00386EFC">
        <w:rPr>
          <w:rFonts w:ascii="Times New Roman" w:hAnsi="Times New Roman" w:cs="Times New Roman"/>
          <w:sz w:val="24"/>
          <w:szCs w:val="24"/>
        </w:rPr>
        <w:t xml:space="preserve">the quality of water has improved since privatisation water in Wales and England and new regulations is introduced. DWI 2014 report stated that </w:t>
      </w:r>
      <w:r w:rsidR="00386EFC" w:rsidRPr="00386EFC">
        <w:rPr>
          <w:rFonts w:ascii="Times New Roman" w:hAnsi="Times New Roman" w:cs="Times New Roman"/>
          <w:sz w:val="24"/>
          <w:szCs w:val="24"/>
        </w:rPr>
        <w:t>the proportion of water companies complying with</w:t>
      </w:r>
      <w:r w:rsidR="003F2CC3">
        <w:rPr>
          <w:rFonts w:ascii="Times New Roman" w:hAnsi="Times New Roman" w:cs="Times New Roman"/>
          <w:sz w:val="24"/>
          <w:szCs w:val="24"/>
        </w:rPr>
        <w:t xml:space="preserve"> the standards was 99.88%,</w:t>
      </w:r>
      <w:r w:rsidR="00386EFC">
        <w:rPr>
          <w:rFonts w:ascii="Times New Roman" w:hAnsi="Times New Roman" w:cs="Times New Roman"/>
          <w:sz w:val="24"/>
          <w:szCs w:val="24"/>
        </w:rPr>
        <w:t xml:space="preserve"> total of 3,418 violations in </w:t>
      </w:r>
      <w:r w:rsidR="00386EFC" w:rsidRPr="00386EFC">
        <w:rPr>
          <w:rFonts w:ascii="Times New Roman" w:hAnsi="Times New Roman" w:cs="Times New Roman"/>
          <w:sz w:val="24"/>
          <w:szCs w:val="24"/>
        </w:rPr>
        <w:t xml:space="preserve">2,896,252 tests. </w:t>
      </w:r>
      <w:r w:rsidR="00386EFC">
        <w:rPr>
          <w:rFonts w:ascii="Times New Roman" w:hAnsi="Times New Roman" w:cs="Times New Roman"/>
          <w:sz w:val="24"/>
          <w:szCs w:val="24"/>
        </w:rPr>
        <w:t xml:space="preserve">In addition, the productivity grew immediately after privatisation. </w:t>
      </w:r>
      <w:r w:rsidR="00386EFC" w:rsidRPr="00386EFC">
        <w:rPr>
          <w:rFonts w:ascii="Times New Roman" w:hAnsi="Times New Roman" w:cs="Times New Roman"/>
          <w:sz w:val="24"/>
          <w:szCs w:val="24"/>
        </w:rPr>
        <w:t>It shows that between 1994 and 2017, the productivity of UK water companies increased by an average of 2.1% per year, bringing the industry's current productivity up by 64%.</w:t>
      </w:r>
      <w:sdt>
        <w:sdtPr>
          <w:rPr>
            <w:rFonts w:ascii="Times New Roman" w:hAnsi="Times New Roman" w:cs="Times New Roman"/>
            <w:sz w:val="24"/>
            <w:szCs w:val="24"/>
          </w:rPr>
          <w:id w:val="773523559"/>
          <w:citation/>
        </w:sdtPr>
        <w:sdtEndPr/>
        <w:sdtContent>
          <w:r w:rsidR="0027457A">
            <w:rPr>
              <w:rFonts w:ascii="Times New Roman" w:hAnsi="Times New Roman" w:cs="Times New Roman"/>
              <w:sz w:val="24"/>
              <w:szCs w:val="24"/>
            </w:rPr>
            <w:fldChar w:fldCharType="begin"/>
          </w:r>
          <w:r w:rsidR="0027457A">
            <w:rPr>
              <w:rFonts w:ascii="Times New Roman" w:hAnsi="Times New Roman" w:cs="Times New Roman"/>
              <w:sz w:val="24"/>
              <w:szCs w:val="24"/>
            </w:rPr>
            <w:instrText xml:space="preserve"> CITATION Rob19 \l 17417 </w:instrText>
          </w:r>
          <w:r w:rsidR="0027457A">
            <w:rPr>
              <w:rFonts w:ascii="Times New Roman" w:hAnsi="Times New Roman" w:cs="Times New Roman"/>
              <w:sz w:val="24"/>
              <w:szCs w:val="24"/>
            </w:rPr>
            <w:fldChar w:fldCharType="separate"/>
          </w:r>
          <w:r w:rsidR="0027457A">
            <w:rPr>
              <w:rFonts w:ascii="Times New Roman" w:hAnsi="Times New Roman" w:cs="Times New Roman"/>
              <w:noProof/>
              <w:sz w:val="24"/>
              <w:szCs w:val="24"/>
            </w:rPr>
            <w:t xml:space="preserve"> </w:t>
          </w:r>
          <w:r w:rsidR="0027457A" w:rsidRPr="0027457A">
            <w:rPr>
              <w:rFonts w:ascii="Times New Roman" w:hAnsi="Times New Roman" w:cs="Times New Roman"/>
              <w:noProof/>
              <w:sz w:val="24"/>
              <w:szCs w:val="24"/>
            </w:rPr>
            <w:t>(Roberts, 2019)</w:t>
          </w:r>
          <w:r w:rsidR="0027457A">
            <w:rPr>
              <w:rFonts w:ascii="Times New Roman" w:hAnsi="Times New Roman" w:cs="Times New Roman"/>
              <w:sz w:val="24"/>
              <w:szCs w:val="24"/>
            </w:rPr>
            <w:fldChar w:fldCharType="end"/>
          </w:r>
        </w:sdtContent>
      </w:sdt>
      <w:r w:rsidR="0027457A">
        <w:rPr>
          <w:rFonts w:ascii="Times New Roman" w:hAnsi="Times New Roman" w:cs="Times New Roman"/>
          <w:sz w:val="24"/>
          <w:szCs w:val="24"/>
        </w:rPr>
        <w:t xml:space="preserve"> Also, t</w:t>
      </w:r>
      <w:r w:rsidR="0027457A" w:rsidRPr="0027457A">
        <w:rPr>
          <w:rFonts w:ascii="Times New Roman" w:hAnsi="Times New Roman" w:cs="Times New Roman"/>
          <w:sz w:val="24"/>
          <w:szCs w:val="24"/>
        </w:rPr>
        <w:t>he sanitation stan</w:t>
      </w:r>
      <w:r w:rsidR="003F2CC3">
        <w:rPr>
          <w:rFonts w:ascii="Times New Roman" w:hAnsi="Times New Roman" w:cs="Times New Roman"/>
          <w:sz w:val="24"/>
          <w:szCs w:val="24"/>
        </w:rPr>
        <w:t>dards of sewage treatment</w:t>
      </w:r>
      <w:r w:rsidR="0027457A" w:rsidRPr="0027457A">
        <w:rPr>
          <w:rFonts w:ascii="Times New Roman" w:hAnsi="Times New Roman" w:cs="Times New Roman"/>
          <w:sz w:val="24"/>
          <w:szCs w:val="24"/>
        </w:rPr>
        <w:t xml:space="preserve"> h</w:t>
      </w:r>
      <w:r w:rsidR="003F2CC3">
        <w:rPr>
          <w:rFonts w:ascii="Times New Roman" w:hAnsi="Times New Roman" w:cs="Times New Roman"/>
          <w:sz w:val="24"/>
          <w:szCs w:val="24"/>
        </w:rPr>
        <w:t>ave improved from 97%in 1995 to 99.8%</w:t>
      </w:r>
      <w:r w:rsidR="0027457A">
        <w:rPr>
          <w:rFonts w:ascii="Times New Roman" w:hAnsi="Times New Roman" w:cs="Times New Roman"/>
          <w:sz w:val="24"/>
          <w:szCs w:val="24"/>
        </w:rPr>
        <w:t>in 2004</w:t>
      </w:r>
      <w:r w:rsidR="0027457A" w:rsidRPr="0027457A">
        <w:rPr>
          <w:rFonts w:ascii="Times New Roman" w:hAnsi="Times New Roman" w:cs="Times New Roman"/>
          <w:sz w:val="24"/>
          <w:szCs w:val="24"/>
        </w:rPr>
        <w:t>.</w:t>
      </w:r>
      <w:sdt>
        <w:sdtPr>
          <w:rPr>
            <w:rFonts w:ascii="Times New Roman" w:hAnsi="Times New Roman" w:cs="Times New Roman"/>
            <w:sz w:val="24"/>
            <w:szCs w:val="24"/>
          </w:rPr>
          <w:id w:val="-899589417"/>
          <w:citation/>
        </w:sdtPr>
        <w:sdtEndPr/>
        <w:sdtContent>
          <w:r w:rsidR="0027457A">
            <w:rPr>
              <w:rFonts w:ascii="Times New Roman" w:hAnsi="Times New Roman" w:cs="Times New Roman"/>
              <w:sz w:val="24"/>
              <w:szCs w:val="24"/>
            </w:rPr>
            <w:fldChar w:fldCharType="begin"/>
          </w:r>
          <w:r w:rsidR="0027457A">
            <w:rPr>
              <w:rFonts w:ascii="Times New Roman" w:hAnsi="Times New Roman" w:cs="Times New Roman"/>
              <w:sz w:val="24"/>
              <w:szCs w:val="24"/>
            </w:rPr>
            <w:instrText xml:space="preserve"> CITATION Wor13 \l 17417 </w:instrText>
          </w:r>
          <w:r w:rsidR="0027457A">
            <w:rPr>
              <w:rFonts w:ascii="Times New Roman" w:hAnsi="Times New Roman" w:cs="Times New Roman"/>
              <w:sz w:val="24"/>
              <w:szCs w:val="24"/>
            </w:rPr>
            <w:fldChar w:fldCharType="separate"/>
          </w:r>
          <w:r w:rsidR="0027457A">
            <w:rPr>
              <w:rFonts w:ascii="Times New Roman" w:hAnsi="Times New Roman" w:cs="Times New Roman"/>
              <w:noProof/>
              <w:sz w:val="24"/>
              <w:szCs w:val="24"/>
            </w:rPr>
            <w:t xml:space="preserve"> </w:t>
          </w:r>
          <w:r w:rsidR="0027457A" w:rsidRPr="0027457A">
            <w:rPr>
              <w:rFonts w:ascii="Times New Roman" w:hAnsi="Times New Roman" w:cs="Times New Roman"/>
              <w:noProof/>
              <w:sz w:val="24"/>
              <w:szCs w:val="24"/>
            </w:rPr>
            <w:t>(Worstall, 2013)</w:t>
          </w:r>
          <w:r w:rsidR="0027457A">
            <w:rPr>
              <w:rFonts w:ascii="Times New Roman" w:hAnsi="Times New Roman" w:cs="Times New Roman"/>
              <w:sz w:val="24"/>
              <w:szCs w:val="24"/>
            </w:rPr>
            <w:fldChar w:fldCharType="end"/>
          </w:r>
        </w:sdtContent>
      </w:sdt>
      <w:r w:rsidR="003F2CC3">
        <w:rPr>
          <w:rFonts w:ascii="Times New Roman" w:hAnsi="Times New Roman" w:cs="Times New Roman"/>
          <w:sz w:val="24"/>
          <w:szCs w:val="24"/>
        </w:rPr>
        <w:t xml:space="preserve"> Information above</w:t>
      </w:r>
      <w:r w:rsidR="0027457A">
        <w:rPr>
          <w:rFonts w:ascii="Times New Roman" w:hAnsi="Times New Roman" w:cs="Times New Roman"/>
          <w:sz w:val="24"/>
          <w:szCs w:val="24"/>
        </w:rPr>
        <w:t xml:space="preserve"> proved that privatisation has improve the poor quality of water by investment, technology and regulations</w:t>
      </w:r>
      <w:r w:rsidR="003F2CC3">
        <w:rPr>
          <w:rFonts w:ascii="Times New Roman" w:hAnsi="Times New Roman" w:cs="Times New Roman"/>
          <w:sz w:val="24"/>
          <w:szCs w:val="24"/>
        </w:rPr>
        <w:t xml:space="preserve">. </w:t>
      </w:r>
      <w:r w:rsidR="0027457A">
        <w:rPr>
          <w:rFonts w:ascii="Times New Roman" w:hAnsi="Times New Roman" w:cs="Times New Roman"/>
          <w:sz w:val="24"/>
          <w:szCs w:val="24"/>
        </w:rPr>
        <w:t>Also, the companies want to</w:t>
      </w:r>
      <w:r w:rsidR="003F2CC3">
        <w:rPr>
          <w:rFonts w:ascii="Times New Roman" w:hAnsi="Times New Roman" w:cs="Times New Roman"/>
          <w:sz w:val="24"/>
          <w:szCs w:val="24"/>
        </w:rPr>
        <w:t xml:space="preserve"> gain good reputation </w:t>
      </w:r>
      <w:r w:rsidR="0027457A">
        <w:rPr>
          <w:rFonts w:ascii="Times New Roman" w:hAnsi="Times New Roman" w:cs="Times New Roman"/>
          <w:sz w:val="24"/>
          <w:szCs w:val="24"/>
        </w:rPr>
        <w:t>from customers.</w:t>
      </w:r>
    </w:p>
    <w:p w:rsidR="004A1D4B" w:rsidRPr="003B78A9" w:rsidRDefault="004A1D4B" w:rsidP="00A97CE3">
      <w:pPr>
        <w:spacing w:line="360" w:lineRule="auto"/>
        <w:jc w:val="both"/>
        <w:rPr>
          <w:rFonts w:ascii="Times New Roman" w:hAnsi="Times New Roman" w:cs="Times New Roman"/>
          <w:sz w:val="24"/>
          <w:szCs w:val="24"/>
        </w:rPr>
      </w:pPr>
    </w:p>
    <w:p w:rsidR="008B1E57" w:rsidRPr="004571AE" w:rsidRDefault="0098265A" w:rsidP="00A97CE3">
      <w:pPr>
        <w:pStyle w:val="ListParagraph"/>
        <w:numPr>
          <w:ilvl w:val="1"/>
          <w:numId w:val="8"/>
        </w:numPr>
        <w:spacing w:line="360" w:lineRule="auto"/>
        <w:jc w:val="both"/>
        <w:rPr>
          <w:rFonts w:ascii="Times New Roman" w:hAnsi="Times New Roman" w:cs="Times New Roman"/>
          <w:b/>
          <w:sz w:val="24"/>
          <w:szCs w:val="24"/>
        </w:rPr>
      </w:pPr>
      <w:r w:rsidRPr="00A120CE">
        <w:rPr>
          <w:rFonts w:ascii="Times New Roman" w:hAnsi="Times New Roman" w:cs="Times New Roman"/>
          <w:b/>
          <w:sz w:val="24"/>
          <w:szCs w:val="24"/>
        </w:rPr>
        <w:t>Future of Water Supply</w:t>
      </w:r>
    </w:p>
    <w:p w:rsidR="00572924" w:rsidRDefault="00A1346D" w:rsidP="00A97CE3">
      <w:pPr>
        <w:spacing w:line="360" w:lineRule="auto"/>
        <w:jc w:val="both"/>
        <w:rPr>
          <w:rFonts w:ascii="Times New Roman" w:hAnsi="Times New Roman" w:cs="Times New Roman"/>
          <w:sz w:val="24"/>
          <w:szCs w:val="24"/>
        </w:rPr>
      </w:pPr>
      <w:r>
        <w:rPr>
          <w:rFonts w:ascii="Times New Roman" w:hAnsi="Times New Roman" w:cs="Times New Roman"/>
          <w:sz w:val="24"/>
          <w:szCs w:val="24"/>
        </w:rPr>
        <w:t>Water is a must the one’s life. According to the prediction by Seametrics, by 2020, there are 30-40% of world having water scarcity and by 2025, two-third of people will suffer water shortage, climate change will make it worsen.</w:t>
      </w:r>
      <w:r w:rsidR="003F2CC3">
        <w:rPr>
          <w:rFonts w:ascii="Times New Roman" w:hAnsi="Times New Roman" w:cs="Times New Roman"/>
          <w:sz w:val="24"/>
          <w:szCs w:val="24"/>
        </w:rPr>
        <w:t xml:space="preserve"> E</w:t>
      </w:r>
      <w:r>
        <w:rPr>
          <w:rFonts w:ascii="Times New Roman" w:hAnsi="Times New Roman" w:cs="Times New Roman"/>
          <w:sz w:val="24"/>
          <w:szCs w:val="24"/>
        </w:rPr>
        <w:t>ach person consume an average</w:t>
      </w:r>
      <w:r w:rsidR="00CF2673">
        <w:rPr>
          <w:rFonts w:ascii="Times New Roman" w:hAnsi="Times New Roman" w:cs="Times New Roman"/>
          <w:sz w:val="24"/>
          <w:szCs w:val="24"/>
        </w:rPr>
        <w:t xml:space="preserve"> of 150L water a day, shows</w:t>
      </w:r>
      <w:r>
        <w:rPr>
          <w:rFonts w:ascii="Times New Roman" w:hAnsi="Times New Roman" w:cs="Times New Roman"/>
          <w:sz w:val="24"/>
          <w:szCs w:val="24"/>
        </w:rPr>
        <w:t xml:space="preserve"> the high demand for water.</w:t>
      </w:r>
      <w:sdt>
        <w:sdtPr>
          <w:rPr>
            <w:rFonts w:ascii="Times New Roman" w:hAnsi="Times New Roman" w:cs="Times New Roman"/>
            <w:sz w:val="24"/>
            <w:szCs w:val="24"/>
          </w:rPr>
          <w:id w:val="-1927794166"/>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Fát13 \l 17417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A1346D">
            <w:rPr>
              <w:rFonts w:ascii="Times New Roman" w:hAnsi="Times New Roman" w:cs="Times New Roman"/>
              <w:noProof/>
              <w:sz w:val="24"/>
              <w:szCs w:val="24"/>
            </w:rPr>
            <w:t>(Fátharta, 2013)</w:t>
          </w:r>
          <w:r>
            <w:rPr>
              <w:rFonts w:ascii="Times New Roman" w:hAnsi="Times New Roman" w:cs="Times New Roman"/>
              <w:sz w:val="24"/>
              <w:szCs w:val="24"/>
            </w:rPr>
            <w:fldChar w:fldCharType="end"/>
          </w:r>
        </w:sdtContent>
      </w:sdt>
    </w:p>
    <w:p w:rsidR="00DB5949" w:rsidRDefault="00DB5949" w:rsidP="00A97CE3">
      <w:pPr>
        <w:spacing w:line="360" w:lineRule="auto"/>
        <w:jc w:val="both"/>
        <w:rPr>
          <w:rFonts w:ascii="Times New Roman" w:hAnsi="Times New Roman" w:cs="Times New Roman"/>
          <w:sz w:val="24"/>
          <w:szCs w:val="24"/>
        </w:rPr>
      </w:pPr>
      <w:r>
        <w:rPr>
          <w:noProof/>
        </w:rPr>
        <w:drawing>
          <wp:inline distT="0" distB="0" distL="0" distR="0">
            <wp:extent cx="6099411" cy="2228850"/>
            <wp:effectExtent l="0" t="0" r="0" b="0"/>
            <wp:docPr id="2" name="Picture 2" descr="https://www.sciencenews.org/sites/default/files/2018/08/081818_waterstats_withdrawl_107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sciencenews.org/sites/default/files/2018/08/081818_waterstats_withdrawl_1070.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113644" cy="2234051"/>
                    </a:xfrm>
                    <a:prstGeom prst="rect">
                      <a:avLst/>
                    </a:prstGeom>
                    <a:noFill/>
                    <a:ln>
                      <a:noFill/>
                    </a:ln>
                  </pic:spPr>
                </pic:pic>
              </a:graphicData>
            </a:graphic>
          </wp:inline>
        </w:drawing>
      </w:r>
      <w:r w:rsidR="00A1346D">
        <w:rPr>
          <w:rFonts w:ascii="Times New Roman" w:hAnsi="Times New Roman" w:cs="Times New Roman"/>
          <w:sz w:val="24"/>
          <w:szCs w:val="24"/>
        </w:rPr>
        <w:t xml:space="preserve"> </w:t>
      </w:r>
    </w:p>
    <w:p w:rsidR="00572924" w:rsidRPr="004571AE" w:rsidRDefault="00215F96" w:rsidP="00A97CE3">
      <w:pPr>
        <w:spacing w:line="360" w:lineRule="auto"/>
        <w:jc w:val="both"/>
        <w:rPr>
          <w:rFonts w:ascii="Times New Roman" w:hAnsi="Times New Roman" w:cs="Times New Roman"/>
        </w:rPr>
      </w:pPr>
      <w:r w:rsidRPr="00215F96">
        <w:rPr>
          <w:rFonts w:ascii="Times New Roman" w:hAnsi="Times New Roman" w:cs="Times New Roman"/>
        </w:rPr>
        <w:t>Figure 2: Global Freshwater Withdrawal</w:t>
      </w:r>
    </w:p>
    <w:p w:rsidR="008B1E57" w:rsidRPr="007955A1" w:rsidRDefault="00CF2673" w:rsidP="00A97CE3">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Jeff, the expert</w:t>
      </w:r>
      <w:r w:rsidR="00DB5949">
        <w:rPr>
          <w:rFonts w:ascii="Times New Roman" w:hAnsi="Times New Roman" w:cs="Times New Roman"/>
          <w:sz w:val="24"/>
          <w:szCs w:val="24"/>
        </w:rPr>
        <w:t xml:space="preserve"> has comes to few solution</w:t>
      </w:r>
      <w:r>
        <w:rPr>
          <w:rFonts w:ascii="Times New Roman" w:hAnsi="Times New Roman" w:cs="Times New Roman"/>
          <w:sz w:val="24"/>
          <w:szCs w:val="24"/>
        </w:rPr>
        <w:t>s</w:t>
      </w:r>
      <w:r w:rsidR="00DB5949">
        <w:rPr>
          <w:rFonts w:ascii="Times New Roman" w:hAnsi="Times New Roman" w:cs="Times New Roman"/>
          <w:sz w:val="24"/>
          <w:szCs w:val="24"/>
        </w:rPr>
        <w:t>. The main solution is to change</w:t>
      </w:r>
      <w:r>
        <w:rPr>
          <w:rFonts w:ascii="Times New Roman" w:hAnsi="Times New Roman" w:cs="Times New Roman"/>
          <w:sz w:val="24"/>
          <w:szCs w:val="24"/>
        </w:rPr>
        <w:t xml:space="preserve"> </w:t>
      </w:r>
      <w:r w:rsidR="002F48BD">
        <w:rPr>
          <w:rFonts w:ascii="Times New Roman" w:hAnsi="Times New Roman" w:cs="Times New Roman"/>
          <w:sz w:val="24"/>
          <w:szCs w:val="24"/>
        </w:rPr>
        <w:t>the</w:t>
      </w:r>
      <w:r w:rsidR="00100FAB">
        <w:rPr>
          <w:rFonts w:ascii="Times New Roman" w:hAnsi="Times New Roman" w:cs="Times New Roman"/>
          <w:sz w:val="24"/>
          <w:szCs w:val="24"/>
        </w:rPr>
        <w:t xml:space="preserve"> habits</w:t>
      </w:r>
      <w:r w:rsidR="002F48BD">
        <w:rPr>
          <w:rFonts w:ascii="Times New Roman" w:hAnsi="Times New Roman" w:cs="Times New Roman"/>
          <w:sz w:val="24"/>
          <w:szCs w:val="24"/>
        </w:rPr>
        <w:t xml:space="preserve"> on </w:t>
      </w:r>
      <w:r w:rsidR="00100FAB">
        <w:rPr>
          <w:rFonts w:ascii="Times New Roman" w:hAnsi="Times New Roman" w:cs="Times New Roman"/>
          <w:sz w:val="24"/>
          <w:szCs w:val="24"/>
        </w:rPr>
        <w:t xml:space="preserve">water </w:t>
      </w:r>
      <w:r w:rsidR="002F48BD">
        <w:rPr>
          <w:rFonts w:ascii="Times New Roman" w:hAnsi="Times New Roman" w:cs="Times New Roman"/>
          <w:sz w:val="24"/>
          <w:szCs w:val="24"/>
        </w:rPr>
        <w:t>consumption to reduce usage of</w:t>
      </w:r>
      <w:r w:rsidR="00DB5949">
        <w:rPr>
          <w:rFonts w:ascii="Times New Roman" w:hAnsi="Times New Roman" w:cs="Times New Roman"/>
          <w:sz w:val="24"/>
          <w:szCs w:val="24"/>
        </w:rPr>
        <w:t xml:space="preserve"> wa</w:t>
      </w:r>
      <w:r w:rsidR="002F48BD">
        <w:rPr>
          <w:rFonts w:ascii="Times New Roman" w:hAnsi="Times New Roman" w:cs="Times New Roman"/>
          <w:sz w:val="24"/>
          <w:szCs w:val="24"/>
        </w:rPr>
        <w:t>ter</w:t>
      </w:r>
      <w:r w:rsidR="00DB5949">
        <w:rPr>
          <w:rFonts w:ascii="Times New Roman" w:hAnsi="Times New Roman" w:cs="Times New Roman"/>
          <w:sz w:val="24"/>
          <w:szCs w:val="24"/>
        </w:rPr>
        <w:t xml:space="preserve">. Another option is recycle water such as Singapore who started to recycle in order to cut import of water. 70% of fresh water is used for agriculture, improved in irrigation can obviously </w:t>
      </w:r>
      <w:r>
        <w:rPr>
          <w:rFonts w:ascii="Times New Roman" w:hAnsi="Times New Roman" w:cs="Times New Roman"/>
          <w:sz w:val="24"/>
          <w:szCs w:val="24"/>
        </w:rPr>
        <w:t>improve this situation</w:t>
      </w:r>
      <w:r w:rsidR="00DB5949">
        <w:rPr>
          <w:rFonts w:ascii="Times New Roman" w:hAnsi="Times New Roman" w:cs="Times New Roman"/>
          <w:sz w:val="24"/>
          <w:szCs w:val="24"/>
        </w:rPr>
        <w:t xml:space="preserve">. California is a good example which successfully </w:t>
      </w:r>
      <w:r w:rsidR="00215F96">
        <w:rPr>
          <w:rFonts w:ascii="Times New Roman" w:hAnsi="Times New Roman" w:cs="Times New Roman"/>
          <w:sz w:val="24"/>
          <w:szCs w:val="24"/>
        </w:rPr>
        <w:t xml:space="preserve">improve its irrigation </w:t>
      </w:r>
      <w:r>
        <w:rPr>
          <w:rFonts w:ascii="Times New Roman" w:hAnsi="Times New Roman" w:cs="Times New Roman"/>
          <w:sz w:val="24"/>
          <w:szCs w:val="24"/>
        </w:rPr>
        <w:t xml:space="preserve">by using lesser </w:t>
      </w:r>
      <w:r w:rsidR="00215F96">
        <w:rPr>
          <w:rFonts w:ascii="Times New Roman" w:hAnsi="Times New Roman" w:cs="Times New Roman"/>
          <w:sz w:val="24"/>
          <w:szCs w:val="24"/>
        </w:rPr>
        <w:t>water but maintain the productivity.</w:t>
      </w:r>
      <w:sdt>
        <w:sdtPr>
          <w:rPr>
            <w:rFonts w:ascii="Times New Roman" w:hAnsi="Times New Roman" w:cs="Times New Roman"/>
            <w:sz w:val="24"/>
            <w:szCs w:val="24"/>
          </w:rPr>
          <w:id w:val="-2112578858"/>
          <w:citation/>
        </w:sdtPr>
        <w:sdtEndPr/>
        <w:sdtContent>
          <w:r w:rsidR="00215F96">
            <w:rPr>
              <w:rFonts w:ascii="Times New Roman" w:hAnsi="Times New Roman" w:cs="Times New Roman"/>
              <w:sz w:val="24"/>
              <w:szCs w:val="24"/>
            </w:rPr>
            <w:fldChar w:fldCharType="begin"/>
          </w:r>
          <w:r w:rsidR="00215F96">
            <w:rPr>
              <w:rFonts w:ascii="Times New Roman" w:hAnsi="Times New Roman" w:cs="Times New Roman"/>
              <w:sz w:val="24"/>
              <w:szCs w:val="24"/>
            </w:rPr>
            <w:instrText xml:space="preserve"> CITATION Gan19 \l 17417 </w:instrText>
          </w:r>
          <w:r w:rsidR="00215F96">
            <w:rPr>
              <w:rFonts w:ascii="Times New Roman" w:hAnsi="Times New Roman" w:cs="Times New Roman"/>
              <w:sz w:val="24"/>
              <w:szCs w:val="24"/>
            </w:rPr>
            <w:fldChar w:fldCharType="separate"/>
          </w:r>
          <w:r w:rsidR="00215F96">
            <w:rPr>
              <w:rFonts w:ascii="Times New Roman" w:hAnsi="Times New Roman" w:cs="Times New Roman"/>
              <w:noProof/>
              <w:sz w:val="24"/>
              <w:szCs w:val="24"/>
            </w:rPr>
            <w:t xml:space="preserve"> </w:t>
          </w:r>
          <w:r w:rsidR="00215F96" w:rsidRPr="00215F96">
            <w:rPr>
              <w:rFonts w:ascii="Times New Roman" w:hAnsi="Times New Roman" w:cs="Times New Roman"/>
              <w:noProof/>
              <w:sz w:val="24"/>
              <w:szCs w:val="24"/>
            </w:rPr>
            <w:t>(Ganter, 2019)</w:t>
          </w:r>
          <w:r w:rsidR="00215F96">
            <w:rPr>
              <w:rFonts w:ascii="Times New Roman" w:hAnsi="Times New Roman" w:cs="Times New Roman"/>
              <w:sz w:val="24"/>
              <w:szCs w:val="24"/>
            </w:rPr>
            <w:fldChar w:fldCharType="end"/>
          </w:r>
        </w:sdtContent>
      </w:sdt>
      <w:r w:rsidR="00215F96">
        <w:rPr>
          <w:rFonts w:ascii="Times New Roman" w:hAnsi="Times New Roman" w:cs="Times New Roman"/>
          <w:sz w:val="24"/>
          <w:szCs w:val="24"/>
        </w:rPr>
        <w:t xml:space="preserve"> Another suggestion i</w:t>
      </w:r>
      <w:r>
        <w:rPr>
          <w:rFonts w:ascii="Times New Roman" w:hAnsi="Times New Roman" w:cs="Times New Roman"/>
          <w:sz w:val="24"/>
          <w:szCs w:val="24"/>
        </w:rPr>
        <w:t>s improve water catchment</w:t>
      </w:r>
      <w:r w:rsidR="00215F96">
        <w:rPr>
          <w:rFonts w:ascii="Times New Roman" w:hAnsi="Times New Roman" w:cs="Times New Roman"/>
          <w:sz w:val="24"/>
          <w:szCs w:val="24"/>
        </w:rPr>
        <w:t xml:space="preserve"> such as collect rainwater </w:t>
      </w:r>
      <w:r>
        <w:rPr>
          <w:rFonts w:ascii="Times New Roman" w:hAnsi="Times New Roman" w:cs="Times New Roman"/>
          <w:sz w:val="24"/>
          <w:szCs w:val="24"/>
        </w:rPr>
        <w:t xml:space="preserve">can </w:t>
      </w:r>
      <w:r w:rsidR="00215F96">
        <w:rPr>
          <w:rFonts w:ascii="Times New Roman" w:hAnsi="Times New Roman" w:cs="Times New Roman"/>
          <w:sz w:val="24"/>
          <w:szCs w:val="24"/>
        </w:rPr>
        <w:t xml:space="preserve">help to reuse the water, it could store and use to wash clothes and flush toilet. </w:t>
      </w:r>
      <w:r w:rsidR="008B1E57" w:rsidRPr="007955A1">
        <w:rPr>
          <w:rFonts w:ascii="Times New Roman" w:hAnsi="Times New Roman" w:cs="Times New Roman"/>
          <w:sz w:val="24"/>
          <w:szCs w:val="24"/>
        </w:rPr>
        <w:br w:type="page"/>
      </w:r>
    </w:p>
    <w:p w:rsidR="004571AE" w:rsidRDefault="00956E1F" w:rsidP="004571AE">
      <w:pPr>
        <w:pStyle w:val="ListParagraph"/>
        <w:numPr>
          <w:ilvl w:val="0"/>
          <w:numId w:val="8"/>
        </w:numPr>
        <w:spacing w:line="360" w:lineRule="auto"/>
        <w:jc w:val="both"/>
        <w:rPr>
          <w:rFonts w:ascii="Times New Roman" w:hAnsi="Times New Roman" w:cs="Times New Roman"/>
          <w:b/>
          <w:sz w:val="24"/>
          <w:szCs w:val="24"/>
        </w:rPr>
      </w:pPr>
      <w:r w:rsidRPr="00BE16AE">
        <w:rPr>
          <w:rFonts w:ascii="Times New Roman" w:hAnsi="Times New Roman" w:cs="Times New Roman"/>
          <w:b/>
          <w:sz w:val="24"/>
          <w:szCs w:val="24"/>
        </w:rPr>
        <w:lastRenderedPageBreak/>
        <w:t>Corporate Citizenship</w:t>
      </w:r>
    </w:p>
    <w:p w:rsidR="004571AE" w:rsidRPr="004571AE" w:rsidRDefault="004571AE" w:rsidP="004571AE">
      <w:pPr>
        <w:spacing w:line="360" w:lineRule="auto"/>
        <w:jc w:val="both"/>
        <w:rPr>
          <w:rFonts w:ascii="Times New Roman" w:hAnsi="Times New Roman" w:cs="Times New Roman"/>
          <w:b/>
          <w:sz w:val="24"/>
          <w:szCs w:val="24"/>
        </w:rPr>
      </w:pPr>
    </w:p>
    <w:p w:rsidR="008B1E57" w:rsidRPr="00BE16AE" w:rsidRDefault="00C82A78" w:rsidP="00956E1F">
      <w:pPr>
        <w:pStyle w:val="ListParagraph"/>
        <w:numPr>
          <w:ilvl w:val="1"/>
          <w:numId w:val="8"/>
        </w:numPr>
        <w:spacing w:line="360" w:lineRule="auto"/>
        <w:jc w:val="both"/>
        <w:rPr>
          <w:rFonts w:ascii="Times New Roman" w:hAnsi="Times New Roman" w:cs="Times New Roman"/>
          <w:b/>
          <w:sz w:val="24"/>
          <w:szCs w:val="24"/>
        </w:rPr>
      </w:pPr>
      <w:r w:rsidRPr="00BE16AE">
        <w:rPr>
          <w:rFonts w:ascii="Times New Roman" w:hAnsi="Times New Roman" w:cs="Times New Roman"/>
          <w:b/>
          <w:sz w:val="24"/>
          <w:szCs w:val="24"/>
        </w:rPr>
        <w:t>W</w:t>
      </w:r>
      <w:r w:rsidR="008B1E57" w:rsidRPr="00BE16AE">
        <w:rPr>
          <w:rFonts w:ascii="Times New Roman" w:hAnsi="Times New Roman" w:cs="Times New Roman"/>
          <w:b/>
          <w:sz w:val="24"/>
          <w:szCs w:val="24"/>
        </w:rPr>
        <w:t>ater companies/countries breaking new barriers in science</w:t>
      </w:r>
    </w:p>
    <w:p w:rsidR="00C82A78" w:rsidRDefault="00B91EFA" w:rsidP="00C82A78">
      <w:pPr>
        <w:spacing w:line="360" w:lineRule="auto"/>
        <w:jc w:val="both"/>
        <w:rPr>
          <w:rFonts w:ascii="Times New Roman" w:hAnsi="Times New Roman" w:cs="Times New Roman"/>
          <w:sz w:val="24"/>
          <w:szCs w:val="24"/>
        </w:rPr>
      </w:pPr>
      <w:r>
        <w:rPr>
          <w:rFonts w:ascii="Times New Roman" w:hAnsi="Times New Roman" w:cs="Times New Roman"/>
          <w:sz w:val="24"/>
          <w:szCs w:val="24"/>
        </w:rPr>
        <w:t>70% of earth is cover with water but 97% is salted water, which is unfit for human body. Desalination is a great achievement in breaking new b</w:t>
      </w:r>
      <w:r w:rsidR="002101D7">
        <w:rPr>
          <w:rFonts w:ascii="Times New Roman" w:hAnsi="Times New Roman" w:cs="Times New Roman"/>
          <w:sz w:val="24"/>
          <w:szCs w:val="24"/>
        </w:rPr>
        <w:t>arriers. Veolia Water Technologies</w:t>
      </w:r>
      <w:r>
        <w:rPr>
          <w:rFonts w:ascii="Times New Roman" w:hAnsi="Times New Roman" w:cs="Times New Roman"/>
          <w:sz w:val="24"/>
          <w:szCs w:val="24"/>
        </w:rPr>
        <w:t xml:space="preserve"> has successfully desalinate over 13million litres of seawater per day in more than 108 countries. Its leading technology help reduce water shortage.</w:t>
      </w:r>
      <w:sdt>
        <w:sdtPr>
          <w:rPr>
            <w:rFonts w:ascii="Times New Roman" w:hAnsi="Times New Roman" w:cs="Times New Roman"/>
            <w:sz w:val="24"/>
            <w:szCs w:val="24"/>
          </w:rPr>
          <w:id w:val="-1741400490"/>
          <w:citation/>
        </w:sdtPr>
        <w:sdtEndPr/>
        <w:sdtContent>
          <w:r w:rsidR="002101D7">
            <w:rPr>
              <w:rFonts w:ascii="Times New Roman" w:hAnsi="Times New Roman" w:cs="Times New Roman"/>
              <w:sz w:val="24"/>
              <w:szCs w:val="24"/>
            </w:rPr>
            <w:fldChar w:fldCharType="begin"/>
          </w:r>
          <w:r w:rsidR="002101D7">
            <w:rPr>
              <w:rFonts w:ascii="Times New Roman" w:hAnsi="Times New Roman" w:cs="Times New Roman"/>
              <w:sz w:val="24"/>
              <w:szCs w:val="24"/>
            </w:rPr>
            <w:instrText xml:space="preserve"> CITATION Veo19 \l 17417 </w:instrText>
          </w:r>
          <w:r w:rsidR="002101D7">
            <w:rPr>
              <w:rFonts w:ascii="Times New Roman" w:hAnsi="Times New Roman" w:cs="Times New Roman"/>
              <w:sz w:val="24"/>
              <w:szCs w:val="24"/>
            </w:rPr>
            <w:fldChar w:fldCharType="separate"/>
          </w:r>
          <w:r w:rsidR="002101D7">
            <w:rPr>
              <w:rFonts w:ascii="Times New Roman" w:hAnsi="Times New Roman" w:cs="Times New Roman"/>
              <w:noProof/>
              <w:sz w:val="24"/>
              <w:szCs w:val="24"/>
            </w:rPr>
            <w:t xml:space="preserve"> </w:t>
          </w:r>
          <w:r w:rsidR="002101D7" w:rsidRPr="002101D7">
            <w:rPr>
              <w:rFonts w:ascii="Times New Roman" w:hAnsi="Times New Roman" w:cs="Times New Roman"/>
              <w:noProof/>
              <w:sz w:val="24"/>
              <w:szCs w:val="24"/>
            </w:rPr>
            <w:t>(Veolia, 2019)</w:t>
          </w:r>
          <w:r w:rsidR="002101D7">
            <w:rPr>
              <w:rFonts w:ascii="Times New Roman" w:hAnsi="Times New Roman" w:cs="Times New Roman"/>
              <w:sz w:val="24"/>
              <w:szCs w:val="24"/>
            </w:rPr>
            <w:fldChar w:fldCharType="end"/>
          </w:r>
        </w:sdtContent>
      </w:sdt>
    </w:p>
    <w:p w:rsidR="00B91EFA" w:rsidRDefault="00B91EFA" w:rsidP="00C82A78">
      <w:pPr>
        <w:spacing w:line="360" w:lineRule="auto"/>
        <w:jc w:val="both"/>
        <w:rPr>
          <w:rFonts w:ascii="Times New Roman" w:hAnsi="Times New Roman" w:cs="Times New Roman"/>
          <w:sz w:val="24"/>
          <w:szCs w:val="24"/>
        </w:rPr>
      </w:pPr>
    </w:p>
    <w:p w:rsidR="00C82A78" w:rsidRDefault="002101D7" w:rsidP="00C82A78">
      <w:pPr>
        <w:spacing w:line="360" w:lineRule="auto"/>
        <w:jc w:val="both"/>
        <w:rPr>
          <w:rFonts w:ascii="Times New Roman" w:hAnsi="Times New Roman" w:cs="Times New Roman"/>
          <w:sz w:val="24"/>
          <w:szCs w:val="24"/>
        </w:rPr>
      </w:pPr>
      <w:r>
        <w:rPr>
          <w:rFonts w:ascii="Times New Roman" w:hAnsi="Times New Roman" w:cs="Times New Roman"/>
          <w:sz w:val="24"/>
          <w:szCs w:val="24"/>
        </w:rPr>
        <w:t>Coca-Cola</w:t>
      </w:r>
      <w:r w:rsidR="00BE16AE">
        <w:rPr>
          <w:rFonts w:ascii="Times New Roman" w:hAnsi="Times New Roman" w:cs="Times New Roman"/>
          <w:sz w:val="24"/>
          <w:szCs w:val="24"/>
        </w:rPr>
        <w:t xml:space="preserve"> has reach 100% water replenishment where there is no other water company can do. In 2014, it </w:t>
      </w:r>
      <w:r w:rsidR="00100FAB">
        <w:rPr>
          <w:rFonts w:ascii="Times New Roman" w:hAnsi="Times New Roman" w:cs="Times New Roman"/>
          <w:sz w:val="24"/>
          <w:szCs w:val="24"/>
        </w:rPr>
        <w:t xml:space="preserve">has </w:t>
      </w:r>
      <w:r w:rsidR="00BE16AE">
        <w:rPr>
          <w:rFonts w:ascii="Times New Roman" w:hAnsi="Times New Roman" w:cs="Times New Roman"/>
          <w:sz w:val="24"/>
          <w:szCs w:val="24"/>
        </w:rPr>
        <w:t xml:space="preserve">successfully returned more than 120billion litres of water </w:t>
      </w:r>
      <w:r>
        <w:rPr>
          <w:rFonts w:ascii="Times New Roman" w:hAnsi="Times New Roman" w:cs="Times New Roman"/>
          <w:sz w:val="24"/>
          <w:szCs w:val="24"/>
        </w:rPr>
        <w:t xml:space="preserve">used for manufacturing processes </w:t>
      </w:r>
      <w:r w:rsidR="00BE16AE">
        <w:rPr>
          <w:rFonts w:ascii="Times New Roman" w:hAnsi="Times New Roman" w:cs="Times New Roman"/>
          <w:sz w:val="24"/>
          <w:szCs w:val="24"/>
        </w:rPr>
        <w:t>to the nature</w:t>
      </w:r>
      <w:r w:rsidR="00100FAB">
        <w:rPr>
          <w:rFonts w:ascii="Times New Roman" w:hAnsi="Times New Roman" w:cs="Times New Roman"/>
          <w:sz w:val="24"/>
          <w:szCs w:val="24"/>
        </w:rPr>
        <w:t>.</w:t>
      </w:r>
      <w:sdt>
        <w:sdtPr>
          <w:rPr>
            <w:rFonts w:ascii="Times New Roman" w:hAnsi="Times New Roman" w:cs="Times New Roman"/>
            <w:sz w:val="24"/>
            <w:szCs w:val="24"/>
          </w:rPr>
          <w:id w:val="-148106793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DIn15 \l 17417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2101D7">
            <w:rPr>
              <w:rFonts w:ascii="Times New Roman" w:hAnsi="Times New Roman" w:cs="Times New Roman"/>
              <w:noProof/>
              <w:sz w:val="24"/>
              <w:szCs w:val="24"/>
            </w:rPr>
            <w:t>(D.Insight, 2015)</w:t>
          </w:r>
          <w:r>
            <w:rPr>
              <w:rFonts w:ascii="Times New Roman" w:hAnsi="Times New Roman" w:cs="Times New Roman"/>
              <w:sz w:val="24"/>
              <w:szCs w:val="24"/>
            </w:rPr>
            <w:fldChar w:fldCharType="end"/>
          </w:r>
        </w:sdtContent>
      </w:sdt>
    </w:p>
    <w:p w:rsidR="00C82A78" w:rsidRPr="00C82A78" w:rsidRDefault="00C82A78" w:rsidP="00C82A78">
      <w:pPr>
        <w:spacing w:line="360" w:lineRule="auto"/>
        <w:jc w:val="both"/>
        <w:rPr>
          <w:rFonts w:ascii="Times New Roman" w:hAnsi="Times New Roman" w:cs="Times New Roman"/>
          <w:sz w:val="24"/>
          <w:szCs w:val="24"/>
        </w:rPr>
      </w:pPr>
    </w:p>
    <w:p w:rsidR="00956E1F" w:rsidRPr="004571AE" w:rsidRDefault="00956E1F" w:rsidP="00956E1F">
      <w:pPr>
        <w:pStyle w:val="ListParagraph"/>
        <w:numPr>
          <w:ilvl w:val="1"/>
          <w:numId w:val="8"/>
        </w:numPr>
        <w:spacing w:line="360" w:lineRule="auto"/>
        <w:jc w:val="both"/>
        <w:rPr>
          <w:rFonts w:ascii="Times New Roman" w:hAnsi="Times New Roman" w:cs="Times New Roman"/>
          <w:b/>
          <w:sz w:val="24"/>
          <w:szCs w:val="24"/>
        </w:rPr>
      </w:pPr>
      <w:r w:rsidRPr="00441587">
        <w:rPr>
          <w:rFonts w:ascii="Times New Roman" w:hAnsi="Times New Roman" w:cs="Times New Roman"/>
          <w:b/>
          <w:sz w:val="24"/>
          <w:szCs w:val="24"/>
        </w:rPr>
        <w:t>Extended View of Corporate Citizenship</w:t>
      </w:r>
      <w:r w:rsidR="00A26D64">
        <w:rPr>
          <w:rFonts w:ascii="Times New Roman" w:hAnsi="Times New Roman" w:cs="Times New Roman"/>
          <w:b/>
          <w:sz w:val="24"/>
          <w:szCs w:val="24"/>
        </w:rPr>
        <w:t xml:space="preserve"> (ECC)</w:t>
      </w:r>
    </w:p>
    <w:p w:rsidR="00D6764B" w:rsidRDefault="009208B7" w:rsidP="00D6764B">
      <w:pPr>
        <w:spacing w:line="360" w:lineRule="auto"/>
        <w:rPr>
          <w:rFonts w:ascii="Times New Roman" w:hAnsi="Times New Roman" w:cs="Times New Roman"/>
          <w:sz w:val="24"/>
          <w:szCs w:val="24"/>
        </w:rPr>
      </w:pPr>
      <w:r>
        <w:rPr>
          <w:rFonts w:ascii="Times New Roman" w:hAnsi="Times New Roman" w:cs="Times New Roman"/>
          <w:sz w:val="24"/>
          <w:szCs w:val="24"/>
        </w:rPr>
        <w:t xml:space="preserve">Corporate citizenship is </w:t>
      </w:r>
      <w:r w:rsidR="005F78F7">
        <w:rPr>
          <w:rFonts w:ascii="Times New Roman" w:hAnsi="Times New Roman" w:cs="Times New Roman"/>
          <w:sz w:val="24"/>
          <w:szCs w:val="24"/>
        </w:rPr>
        <w:t>the social responsibilities which includes social, civil and political rights.</w:t>
      </w:r>
      <w:sdt>
        <w:sdtPr>
          <w:rPr>
            <w:rFonts w:ascii="Times New Roman" w:hAnsi="Times New Roman" w:cs="Times New Roman"/>
            <w:sz w:val="24"/>
            <w:szCs w:val="24"/>
          </w:rPr>
          <w:id w:val="-1916233155"/>
          <w:citation/>
        </w:sdtPr>
        <w:sdtEndPr/>
        <w:sdtContent>
          <w:r w:rsidR="00D6764B">
            <w:rPr>
              <w:rFonts w:ascii="Times New Roman" w:hAnsi="Times New Roman" w:cs="Times New Roman"/>
              <w:sz w:val="24"/>
              <w:szCs w:val="24"/>
            </w:rPr>
            <w:fldChar w:fldCharType="begin"/>
          </w:r>
          <w:r w:rsidR="00D6764B">
            <w:rPr>
              <w:rFonts w:ascii="Times New Roman" w:hAnsi="Times New Roman" w:cs="Times New Roman"/>
              <w:sz w:val="24"/>
              <w:szCs w:val="24"/>
            </w:rPr>
            <w:instrText xml:space="preserve"> CITATION Inv19 \l 17417 </w:instrText>
          </w:r>
          <w:r w:rsidR="00D6764B">
            <w:rPr>
              <w:rFonts w:ascii="Times New Roman" w:hAnsi="Times New Roman" w:cs="Times New Roman"/>
              <w:sz w:val="24"/>
              <w:szCs w:val="24"/>
            </w:rPr>
            <w:fldChar w:fldCharType="separate"/>
          </w:r>
          <w:r w:rsidR="00D6764B">
            <w:rPr>
              <w:rFonts w:ascii="Times New Roman" w:hAnsi="Times New Roman" w:cs="Times New Roman"/>
              <w:noProof/>
              <w:sz w:val="24"/>
              <w:szCs w:val="24"/>
            </w:rPr>
            <w:t xml:space="preserve"> </w:t>
          </w:r>
          <w:r w:rsidR="00D6764B" w:rsidRPr="00D6764B">
            <w:rPr>
              <w:rFonts w:ascii="Times New Roman" w:hAnsi="Times New Roman" w:cs="Times New Roman"/>
              <w:noProof/>
              <w:sz w:val="24"/>
              <w:szCs w:val="24"/>
            </w:rPr>
            <w:t>(Investopedia, 2019)</w:t>
          </w:r>
          <w:r w:rsidR="00D6764B">
            <w:rPr>
              <w:rFonts w:ascii="Times New Roman" w:hAnsi="Times New Roman" w:cs="Times New Roman"/>
              <w:sz w:val="24"/>
              <w:szCs w:val="24"/>
            </w:rPr>
            <w:fldChar w:fldCharType="end"/>
          </w:r>
        </w:sdtContent>
      </w:sdt>
      <w:r w:rsidR="005F78F7">
        <w:rPr>
          <w:rFonts w:ascii="Times New Roman" w:hAnsi="Times New Roman" w:cs="Times New Roman"/>
          <w:sz w:val="24"/>
          <w:szCs w:val="24"/>
        </w:rPr>
        <w:t xml:space="preserve"> It helps to clarify political role, corporate accountability, business relations and social role.</w:t>
      </w:r>
    </w:p>
    <w:p w:rsidR="00D6764B" w:rsidRDefault="00D6764B" w:rsidP="00D6764B">
      <w:pPr>
        <w:spacing w:line="360" w:lineRule="auto"/>
        <w:rPr>
          <w:rFonts w:ascii="Times New Roman" w:hAnsi="Times New Roman" w:cs="Times New Roman"/>
          <w:sz w:val="24"/>
          <w:szCs w:val="24"/>
        </w:rPr>
      </w:pPr>
    </w:p>
    <w:p w:rsidR="00956E1F" w:rsidRDefault="00A26D64" w:rsidP="00D6764B">
      <w:pPr>
        <w:spacing w:line="360" w:lineRule="auto"/>
        <w:rPr>
          <w:rFonts w:ascii="Times New Roman" w:hAnsi="Times New Roman" w:cs="Times New Roman"/>
          <w:sz w:val="24"/>
          <w:szCs w:val="24"/>
        </w:rPr>
      </w:pPr>
      <w:r>
        <w:rPr>
          <w:rFonts w:ascii="Times New Roman" w:hAnsi="Times New Roman" w:cs="Times New Roman"/>
          <w:sz w:val="24"/>
          <w:szCs w:val="24"/>
        </w:rPr>
        <w:t>Veolia did great in social right of ECC as it provide safe drinking water at low price to every household. It also help who have financial difficulties in water payment which offering them water voucher.</w:t>
      </w:r>
      <w:sdt>
        <w:sdtPr>
          <w:rPr>
            <w:rFonts w:ascii="Times New Roman" w:hAnsi="Times New Roman" w:cs="Times New Roman"/>
            <w:sz w:val="24"/>
            <w:szCs w:val="24"/>
          </w:rPr>
          <w:id w:val="103986491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Veo191 \t  \l 17417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A26D64">
            <w:rPr>
              <w:rFonts w:ascii="Times New Roman" w:hAnsi="Times New Roman" w:cs="Times New Roman"/>
              <w:noProof/>
              <w:sz w:val="24"/>
              <w:szCs w:val="24"/>
            </w:rPr>
            <w:t>(Veolia, 2019)</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According to UK Government, Yorkshire Water,</w:t>
      </w:r>
      <w:r w:rsidR="00B53361">
        <w:rPr>
          <w:rFonts w:ascii="Times New Roman" w:hAnsi="Times New Roman" w:cs="Times New Roman"/>
          <w:sz w:val="24"/>
          <w:szCs w:val="24"/>
        </w:rPr>
        <w:t xml:space="preserve"> Essex and Suffolk Water and Anglian Water also implement good corporate citizenship as they not only provide good quality of water, they also involve in environmental green project such as planting, enlarge reservoir, reduce pollution and provide habitats for endanger animals where are government-like projects. </w:t>
      </w:r>
      <w:r w:rsidR="00956E1F">
        <w:rPr>
          <w:rFonts w:ascii="Times New Roman" w:hAnsi="Times New Roman" w:cs="Times New Roman"/>
          <w:sz w:val="24"/>
          <w:szCs w:val="24"/>
        </w:rPr>
        <w:br w:type="page"/>
      </w:r>
    </w:p>
    <w:p w:rsidR="00956E1F" w:rsidRPr="002101D7" w:rsidRDefault="00956E1F" w:rsidP="00956E1F">
      <w:pPr>
        <w:spacing w:line="360" w:lineRule="auto"/>
        <w:jc w:val="both"/>
        <w:rPr>
          <w:rFonts w:ascii="Times New Roman" w:hAnsi="Times New Roman" w:cs="Times New Roman"/>
          <w:b/>
          <w:sz w:val="24"/>
          <w:szCs w:val="24"/>
        </w:rPr>
      </w:pPr>
      <w:r w:rsidRPr="002101D7">
        <w:rPr>
          <w:rFonts w:ascii="Times New Roman" w:hAnsi="Times New Roman" w:cs="Times New Roman"/>
          <w:b/>
          <w:sz w:val="24"/>
          <w:szCs w:val="24"/>
        </w:rPr>
        <w:lastRenderedPageBreak/>
        <w:t>Conclusion</w:t>
      </w:r>
    </w:p>
    <w:p w:rsidR="00956E1F" w:rsidRPr="00956E1F" w:rsidRDefault="00956E1F" w:rsidP="00956E1F">
      <w:pPr>
        <w:spacing w:line="360" w:lineRule="auto"/>
        <w:jc w:val="both"/>
        <w:rPr>
          <w:rFonts w:ascii="Times New Roman" w:hAnsi="Times New Roman" w:cs="Times New Roman"/>
          <w:sz w:val="24"/>
          <w:szCs w:val="24"/>
        </w:rPr>
      </w:pPr>
    </w:p>
    <w:p w:rsidR="00E06F03" w:rsidRDefault="00E06F03" w:rsidP="00A97CE3">
      <w:pPr>
        <w:spacing w:line="360" w:lineRule="auto"/>
        <w:jc w:val="both"/>
        <w:rPr>
          <w:rFonts w:ascii="Times New Roman" w:hAnsi="Times New Roman" w:cs="Times New Roman"/>
          <w:sz w:val="24"/>
          <w:szCs w:val="24"/>
        </w:rPr>
      </w:pPr>
      <w:r>
        <w:rPr>
          <w:rFonts w:ascii="Times New Roman" w:hAnsi="Times New Roman" w:cs="Times New Roman"/>
          <w:sz w:val="24"/>
          <w:szCs w:val="24"/>
        </w:rPr>
        <w:t>From discussion above, privatised water industry does improve water supply and quality. The water industries should incorporate well in CSR by implication of Carroll’s Pyramid. Pay on CSR may not have obvious return in short-term, but it will make profits for long-term. Privatised water companies is significant to sustain water supply, CSR is important for them to meet corporate citizenship and ensure success.</w:t>
      </w:r>
    </w:p>
    <w:p w:rsidR="002F48BD" w:rsidRDefault="002F48BD" w:rsidP="00A97CE3">
      <w:pPr>
        <w:spacing w:line="360" w:lineRule="auto"/>
        <w:jc w:val="both"/>
        <w:rPr>
          <w:rFonts w:ascii="Times New Roman" w:hAnsi="Times New Roman" w:cs="Times New Roman"/>
          <w:sz w:val="24"/>
          <w:szCs w:val="24"/>
        </w:rPr>
      </w:pPr>
    </w:p>
    <w:p w:rsidR="002F48BD" w:rsidRDefault="002F48BD" w:rsidP="00A97CE3">
      <w:pPr>
        <w:spacing w:line="360" w:lineRule="auto"/>
        <w:jc w:val="both"/>
        <w:rPr>
          <w:rFonts w:ascii="Times New Roman" w:hAnsi="Times New Roman" w:cs="Times New Roman"/>
          <w:sz w:val="24"/>
          <w:szCs w:val="24"/>
        </w:rPr>
      </w:pPr>
    </w:p>
    <w:p w:rsidR="002F48BD" w:rsidRDefault="002F48BD" w:rsidP="00A97CE3">
      <w:pPr>
        <w:spacing w:line="360" w:lineRule="auto"/>
        <w:jc w:val="both"/>
        <w:rPr>
          <w:rFonts w:ascii="Times New Roman" w:hAnsi="Times New Roman" w:cs="Times New Roman"/>
          <w:sz w:val="24"/>
          <w:szCs w:val="24"/>
        </w:rPr>
      </w:pPr>
    </w:p>
    <w:p w:rsidR="002F48BD" w:rsidRDefault="002F48BD" w:rsidP="00A97CE3">
      <w:pPr>
        <w:spacing w:line="360" w:lineRule="auto"/>
        <w:jc w:val="both"/>
        <w:rPr>
          <w:rFonts w:ascii="Times New Roman" w:hAnsi="Times New Roman" w:cs="Times New Roman"/>
          <w:sz w:val="24"/>
          <w:szCs w:val="24"/>
        </w:rPr>
      </w:pPr>
    </w:p>
    <w:p w:rsidR="002F48BD" w:rsidRDefault="002F48BD" w:rsidP="00A97CE3">
      <w:pPr>
        <w:spacing w:line="360" w:lineRule="auto"/>
        <w:jc w:val="both"/>
        <w:rPr>
          <w:rFonts w:ascii="Times New Roman" w:hAnsi="Times New Roman" w:cs="Times New Roman"/>
          <w:sz w:val="24"/>
          <w:szCs w:val="24"/>
        </w:rPr>
      </w:pPr>
    </w:p>
    <w:p w:rsidR="002F48BD" w:rsidRDefault="002F48BD" w:rsidP="00A97CE3">
      <w:pPr>
        <w:spacing w:line="360" w:lineRule="auto"/>
        <w:jc w:val="both"/>
        <w:rPr>
          <w:rFonts w:ascii="Times New Roman" w:hAnsi="Times New Roman" w:cs="Times New Roman"/>
          <w:sz w:val="24"/>
          <w:szCs w:val="24"/>
        </w:rPr>
      </w:pPr>
    </w:p>
    <w:p w:rsidR="002F48BD" w:rsidRDefault="002F48BD" w:rsidP="00A97CE3">
      <w:pPr>
        <w:spacing w:line="360" w:lineRule="auto"/>
        <w:jc w:val="both"/>
        <w:rPr>
          <w:rFonts w:ascii="Times New Roman" w:hAnsi="Times New Roman" w:cs="Times New Roman"/>
          <w:sz w:val="24"/>
          <w:szCs w:val="24"/>
        </w:rPr>
      </w:pPr>
    </w:p>
    <w:p w:rsidR="002F48BD" w:rsidRDefault="002F48BD" w:rsidP="00A97CE3">
      <w:pPr>
        <w:spacing w:line="360" w:lineRule="auto"/>
        <w:jc w:val="both"/>
        <w:rPr>
          <w:rFonts w:ascii="Times New Roman" w:hAnsi="Times New Roman" w:cs="Times New Roman"/>
          <w:sz w:val="24"/>
          <w:szCs w:val="24"/>
        </w:rPr>
      </w:pPr>
    </w:p>
    <w:p w:rsidR="002F48BD" w:rsidRDefault="002F48BD" w:rsidP="00A97CE3">
      <w:pPr>
        <w:spacing w:line="360" w:lineRule="auto"/>
        <w:jc w:val="both"/>
        <w:rPr>
          <w:rFonts w:ascii="Times New Roman" w:hAnsi="Times New Roman" w:cs="Times New Roman"/>
          <w:sz w:val="24"/>
          <w:szCs w:val="24"/>
        </w:rPr>
      </w:pPr>
    </w:p>
    <w:p w:rsidR="002F48BD" w:rsidRDefault="002F48BD" w:rsidP="002F48BD">
      <w:pPr>
        <w:spacing w:line="360" w:lineRule="auto"/>
        <w:jc w:val="right"/>
        <w:rPr>
          <w:rFonts w:ascii="Times New Roman" w:hAnsi="Times New Roman" w:cs="Times New Roman"/>
          <w:sz w:val="24"/>
          <w:szCs w:val="24"/>
        </w:rPr>
      </w:pPr>
      <w:r>
        <w:rPr>
          <w:rFonts w:ascii="Times New Roman" w:hAnsi="Times New Roman" w:cs="Times New Roman"/>
          <w:sz w:val="24"/>
          <w:szCs w:val="24"/>
        </w:rPr>
        <w:t>(</w:t>
      </w:r>
      <w:r w:rsidR="004809DA">
        <w:rPr>
          <w:rFonts w:ascii="Times New Roman" w:hAnsi="Times New Roman" w:cs="Times New Roman"/>
          <w:sz w:val="24"/>
          <w:szCs w:val="24"/>
        </w:rPr>
        <w:t>218</w:t>
      </w:r>
      <w:r w:rsidR="00A2254A">
        <w:rPr>
          <w:rFonts w:ascii="Times New Roman" w:hAnsi="Times New Roman" w:cs="Times New Roman"/>
          <w:sz w:val="24"/>
          <w:szCs w:val="24"/>
        </w:rPr>
        <w:t>1</w:t>
      </w:r>
      <w:r>
        <w:rPr>
          <w:rFonts w:ascii="Times New Roman" w:hAnsi="Times New Roman" w:cs="Times New Roman"/>
          <w:sz w:val="24"/>
          <w:szCs w:val="24"/>
        </w:rPr>
        <w:t>words)</w:t>
      </w:r>
    </w:p>
    <w:p w:rsidR="00134BA5" w:rsidRDefault="00134BA5">
      <w:pPr>
        <w:rPr>
          <w:rFonts w:ascii="Times New Roman" w:hAnsi="Times New Roman" w:cs="Times New Roman"/>
          <w:sz w:val="24"/>
          <w:szCs w:val="24"/>
        </w:rPr>
      </w:pPr>
      <w:r>
        <w:rPr>
          <w:rFonts w:ascii="Times New Roman" w:hAnsi="Times New Roman" w:cs="Times New Roman"/>
          <w:sz w:val="24"/>
          <w:szCs w:val="24"/>
        </w:rPr>
        <w:br w:type="page"/>
      </w:r>
    </w:p>
    <w:sdt>
      <w:sdtPr>
        <w:rPr>
          <w:rFonts w:asciiTheme="minorHAnsi" w:eastAsiaTheme="minorEastAsia" w:hAnsiTheme="minorHAnsi" w:cstheme="minorBidi"/>
          <w:color w:val="auto"/>
          <w:sz w:val="22"/>
          <w:szCs w:val="22"/>
          <w:lang w:val="en-MY" w:eastAsia="zh-CN"/>
        </w:rPr>
        <w:id w:val="171759852"/>
        <w:docPartObj>
          <w:docPartGallery w:val="Bibliographies"/>
          <w:docPartUnique/>
        </w:docPartObj>
      </w:sdtPr>
      <w:sdtEndPr>
        <w:rPr>
          <w:rFonts w:ascii="Times New Roman" w:hAnsi="Times New Roman" w:cs="Times New Roman"/>
        </w:rPr>
      </w:sdtEndPr>
      <w:sdtContent>
        <w:p w:rsidR="00134BA5" w:rsidRPr="00134BA5" w:rsidRDefault="00134BA5" w:rsidP="00134BA5">
          <w:pPr>
            <w:pStyle w:val="Heading1"/>
            <w:rPr>
              <w:rFonts w:ascii="Times New Roman" w:hAnsi="Times New Roman" w:cs="Times New Roman"/>
            </w:rPr>
          </w:pPr>
          <w:r w:rsidRPr="00134BA5">
            <w:rPr>
              <w:rFonts w:ascii="Times New Roman" w:hAnsi="Times New Roman" w:cs="Times New Roman"/>
            </w:rPr>
            <w:t>References</w:t>
          </w:r>
        </w:p>
        <w:sdt>
          <w:sdtPr>
            <w:rPr>
              <w:rFonts w:ascii="Times New Roman" w:hAnsi="Times New Roman" w:cs="Times New Roman"/>
            </w:rPr>
            <w:id w:val="-573587230"/>
            <w:bibliography/>
          </w:sdtPr>
          <w:sdtEndPr/>
          <w:sdtContent>
            <w:p w:rsidR="00134BA5" w:rsidRDefault="00134BA5" w:rsidP="00134BA5">
              <w:pPr>
                <w:pStyle w:val="Bibliography"/>
                <w:spacing w:line="276" w:lineRule="auto"/>
                <w:ind w:left="720" w:hanging="720"/>
                <w:rPr>
                  <w:rFonts w:ascii="Times New Roman" w:hAnsi="Times New Roman" w:cs="Times New Roman"/>
                </w:rPr>
              </w:pPr>
            </w:p>
            <w:p w:rsidR="00134BA5" w:rsidRPr="00134BA5" w:rsidRDefault="00134BA5" w:rsidP="00134BA5">
              <w:pPr>
                <w:pStyle w:val="Bibliography"/>
                <w:spacing w:line="276" w:lineRule="auto"/>
                <w:ind w:left="720" w:hanging="720"/>
                <w:rPr>
                  <w:rFonts w:ascii="Times New Roman" w:hAnsi="Times New Roman" w:cs="Times New Roman"/>
                  <w:noProof/>
                  <w:sz w:val="24"/>
                  <w:szCs w:val="24"/>
                  <w:lang w:val="en-US"/>
                </w:rPr>
              </w:pPr>
              <w:r w:rsidRPr="00134BA5">
                <w:rPr>
                  <w:rFonts w:ascii="Times New Roman" w:hAnsi="Times New Roman" w:cs="Times New Roman"/>
                </w:rPr>
                <w:fldChar w:fldCharType="begin"/>
              </w:r>
              <w:r w:rsidRPr="00134BA5">
                <w:rPr>
                  <w:rFonts w:ascii="Times New Roman" w:hAnsi="Times New Roman" w:cs="Times New Roman"/>
                </w:rPr>
                <w:instrText xml:space="preserve"> BIBLIOGRAPHY </w:instrText>
              </w:r>
              <w:r w:rsidRPr="00134BA5">
                <w:rPr>
                  <w:rFonts w:ascii="Times New Roman" w:hAnsi="Times New Roman" w:cs="Times New Roman"/>
                </w:rPr>
                <w:fldChar w:fldCharType="separate"/>
              </w:r>
              <w:r w:rsidRPr="00134BA5">
                <w:rPr>
                  <w:rFonts w:ascii="Times New Roman" w:hAnsi="Times New Roman" w:cs="Times New Roman"/>
                  <w:i/>
                  <w:iCs/>
                  <w:noProof/>
                  <w:lang w:val="en-US"/>
                </w:rPr>
                <w:t>A water industry that works for everyone</w:t>
              </w:r>
              <w:r w:rsidRPr="00134BA5">
                <w:rPr>
                  <w:rFonts w:ascii="Times New Roman" w:hAnsi="Times New Roman" w:cs="Times New Roman"/>
                  <w:noProof/>
                  <w:lang w:val="en-US"/>
                </w:rPr>
                <w:t>. (2018, March 1). Retrieved April 24, 2019, from Gov.UK: https://www.gov.uk/government/speeches/a-water-industry-that-works-for-everyone</w:t>
              </w:r>
            </w:p>
            <w:p w:rsidR="00134BA5" w:rsidRPr="00134BA5" w:rsidRDefault="00134BA5" w:rsidP="00134BA5">
              <w:pPr>
                <w:pStyle w:val="Bibliography"/>
                <w:spacing w:line="276" w:lineRule="auto"/>
                <w:ind w:left="720" w:hanging="720"/>
                <w:rPr>
                  <w:rFonts w:ascii="Times New Roman" w:hAnsi="Times New Roman" w:cs="Times New Roman"/>
                  <w:noProof/>
                  <w:lang w:val="en-US"/>
                </w:rPr>
              </w:pPr>
              <w:r w:rsidRPr="00134BA5">
                <w:rPr>
                  <w:rFonts w:ascii="Times New Roman" w:hAnsi="Times New Roman" w:cs="Times New Roman"/>
                  <w:noProof/>
                  <w:lang w:val="en-US"/>
                </w:rPr>
                <w:t xml:space="preserve">Bragg, S. (2019, January 25). </w:t>
              </w:r>
              <w:r w:rsidRPr="00134BA5">
                <w:rPr>
                  <w:rFonts w:ascii="Times New Roman" w:hAnsi="Times New Roman" w:cs="Times New Roman"/>
                  <w:i/>
                  <w:iCs/>
                  <w:noProof/>
                  <w:lang w:val="en-US"/>
                </w:rPr>
                <w:t>Shareholder Theory</w:t>
              </w:r>
              <w:r w:rsidRPr="00134BA5">
                <w:rPr>
                  <w:rFonts w:ascii="Times New Roman" w:hAnsi="Times New Roman" w:cs="Times New Roman"/>
                  <w:noProof/>
                  <w:lang w:val="en-US"/>
                </w:rPr>
                <w:t>. Retrieved April 22, 2019, from Accounting Tools: https://www.accountingtools.com/articles/2019/1/25/shareholder-theory</w:t>
              </w:r>
            </w:p>
            <w:p w:rsidR="00134BA5" w:rsidRPr="00134BA5" w:rsidRDefault="00134BA5" w:rsidP="00134BA5">
              <w:pPr>
                <w:pStyle w:val="Bibliography"/>
                <w:spacing w:line="276" w:lineRule="auto"/>
                <w:ind w:left="720" w:hanging="720"/>
                <w:rPr>
                  <w:rFonts w:ascii="Times New Roman" w:hAnsi="Times New Roman" w:cs="Times New Roman"/>
                  <w:noProof/>
                  <w:lang w:val="en-US"/>
                </w:rPr>
              </w:pPr>
              <w:r w:rsidRPr="00134BA5">
                <w:rPr>
                  <w:rFonts w:ascii="Times New Roman" w:hAnsi="Times New Roman" w:cs="Times New Roman"/>
                  <w:noProof/>
                  <w:lang w:val="en-US"/>
                </w:rPr>
                <w:t xml:space="preserve">Carroll, A. B. (1991). The pyramid of corporate social responsibility: Toward the moral management of organizational stakeholders. </w:t>
              </w:r>
              <w:r w:rsidRPr="00134BA5">
                <w:rPr>
                  <w:rFonts w:ascii="Times New Roman" w:hAnsi="Times New Roman" w:cs="Times New Roman"/>
                  <w:i/>
                  <w:iCs/>
                  <w:noProof/>
                  <w:lang w:val="en-US"/>
                </w:rPr>
                <w:t>Business Horizons</w:t>
              </w:r>
              <w:r w:rsidRPr="00134BA5">
                <w:rPr>
                  <w:rFonts w:ascii="Times New Roman" w:hAnsi="Times New Roman" w:cs="Times New Roman"/>
                  <w:noProof/>
                  <w:lang w:val="en-US"/>
                </w:rPr>
                <w:t>, 39-48. Retrieved April 19, 2019</w:t>
              </w:r>
            </w:p>
            <w:p w:rsidR="00134BA5" w:rsidRPr="00134BA5" w:rsidRDefault="00134BA5" w:rsidP="00134BA5">
              <w:pPr>
                <w:pStyle w:val="Bibliography"/>
                <w:spacing w:line="276" w:lineRule="auto"/>
                <w:ind w:left="720" w:hanging="720"/>
                <w:rPr>
                  <w:rFonts w:ascii="Times New Roman" w:hAnsi="Times New Roman" w:cs="Times New Roman"/>
                  <w:noProof/>
                  <w:lang w:val="en-US"/>
                </w:rPr>
              </w:pPr>
              <w:r w:rsidRPr="00134BA5">
                <w:rPr>
                  <w:rFonts w:ascii="Times New Roman" w:hAnsi="Times New Roman" w:cs="Times New Roman"/>
                  <w:noProof/>
                  <w:lang w:val="en-US"/>
                </w:rPr>
                <w:t xml:space="preserve">Carroll, A. B. (2016). Carroll’s pyramid of CSR: taking another look. </w:t>
              </w:r>
              <w:r w:rsidRPr="00134BA5">
                <w:rPr>
                  <w:rFonts w:ascii="Times New Roman" w:hAnsi="Times New Roman" w:cs="Times New Roman"/>
                  <w:i/>
                  <w:iCs/>
                  <w:noProof/>
                  <w:lang w:val="en-US"/>
                </w:rPr>
                <w:t>International Journal of Corporate Social Responsibility</w:t>
              </w:r>
              <w:r w:rsidRPr="00134BA5">
                <w:rPr>
                  <w:rFonts w:ascii="Times New Roman" w:hAnsi="Times New Roman" w:cs="Times New Roman"/>
                  <w:noProof/>
                  <w:lang w:val="en-US"/>
                </w:rPr>
                <w:t>. Retrieved April 19, 2019</w:t>
              </w:r>
            </w:p>
            <w:p w:rsidR="00134BA5" w:rsidRPr="00134BA5" w:rsidRDefault="00134BA5" w:rsidP="00134BA5">
              <w:pPr>
                <w:pStyle w:val="Bibliography"/>
                <w:spacing w:line="276" w:lineRule="auto"/>
                <w:ind w:left="720" w:hanging="720"/>
                <w:rPr>
                  <w:rFonts w:ascii="Times New Roman" w:hAnsi="Times New Roman" w:cs="Times New Roman"/>
                  <w:noProof/>
                  <w:lang w:val="en-US"/>
                </w:rPr>
              </w:pPr>
              <w:r w:rsidRPr="00134BA5">
                <w:rPr>
                  <w:rFonts w:ascii="Times New Roman" w:hAnsi="Times New Roman" w:cs="Times New Roman"/>
                  <w:noProof/>
                  <w:lang w:val="en-US"/>
                </w:rPr>
                <w:t xml:space="preserve">Carswell, L. (2019). </w:t>
              </w:r>
              <w:r w:rsidRPr="00134BA5">
                <w:rPr>
                  <w:rFonts w:ascii="Times New Roman" w:hAnsi="Times New Roman" w:cs="Times New Roman"/>
                  <w:i/>
                  <w:iCs/>
                  <w:noProof/>
                  <w:lang w:val="en-US"/>
                </w:rPr>
                <w:t>Technology Implementation</w:t>
              </w:r>
              <w:r w:rsidRPr="00134BA5">
                <w:rPr>
                  <w:rFonts w:ascii="Times New Roman" w:hAnsi="Times New Roman" w:cs="Times New Roman"/>
                  <w:noProof/>
                  <w:lang w:val="en-US"/>
                </w:rPr>
                <w:t>. Retrieved April 23, 2019, from WRC: http://www.wrcplc.co.uk/technology-implementation</w:t>
              </w:r>
            </w:p>
            <w:p w:rsidR="00134BA5" w:rsidRPr="00134BA5" w:rsidRDefault="00134BA5" w:rsidP="00134BA5">
              <w:pPr>
                <w:pStyle w:val="Bibliography"/>
                <w:spacing w:line="276" w:lineRule="auto"/>
                <w:ind w:left="720" w:hanging="720"/>
                <w:rPr>
                  <w:rFonts w:ascii="Times New Roman" w:hAnsi="Times New Roman" w:cs="Times New Roman"/>
                  <w:noProof/>
                  <w:lang w:val="en-US"/>
                </w:rPr>
              </w:pPr>
              <w:r w:rsidRPr="00134BA5">
                <w:rPr>
                  <w:rFonts w:ascii="Times New Roman" w:hAnsi="Times New Roman" w:cs="Times New Roman"/>
                  <w:noProof/>
                  <w:lang w:val="en-US"/>
                </w:rPr>
                <w:t xml:space="preserve">D.Insight. (2015, August 25). </w:t>
              </w:r>
              <w:r w:rsidRPr="00134BA5">
                <w:rPr>
                  <w:rFonts w:ascii="Times New Roman" w:hAnsi="Times New Roman" w:cs="Times New Roman"/>
                  <w:i/>
                  <w:iCs/>
                  <w:noProof/>
                  <w:lang w:val="en-US"/>
                </w:rPr>
                <w:t>Coca-Cola to replenish 100% water used by end of the year</w:t>
              </w:r>
              <w:r w:rsidRPr="00134BA5">
                <w:rPr>
                  <w:rFonts w:ascii="Times New Roman" w:hAnsi="Times New Roman" w:cs="Times New Roman"/>
                  <w:noProof/>
                  <w:lang w:val="en-US"/>
                </w:rPr>
                <w:t>. Retrieved April 24, 2019, from Drink Insight: https://www.drinks-insight-network.com/news/newscoca-cola-to-replenish-100-water-used-by-end-of-the-year-4656455/</w:t>
              </w:r>
            </w:p>
            <w:p w:rsidR="00134BA5" w:rsidRPr="00134BA5" w:rsidRDefault="00134BA5" w:rsidP="00134BA5">
              <w:pPr>
                <w:pStyle w:val="Bibliography"/>
                <w:spacing w:line="276" w:lineRule="auto"/>
                <w:ind w:left="720" w:hanging="720"/>
                <w:rPr>
                  <w:rFonts w:ascii="Times New Roman" w:hAnsi="Times New Roman" w:cs="Times New Roman"/>
                  <w:noProof/>
                  <w:lang w:val="en-US"/>
                </w:rPr>
              </w:pPr>
              <w:r w:rsidRPr="00134BA5">
                <w:rPr>
                  <w:rFonts w:ascii="Times New Roman" w:hAnsi="Times New Roman" w:cs="Times New Roman"/>
                  <w:noProof/>
                  <w:lang w:val="en-US"/>
                </w:rPr>
                <w:t xml:space="preserve">Dresden. (2017, May 25). </w:t>
              </w:r>
              <w:r w:rsidRPr="00134BA5">
                <w:rPr>
                  <w:rFonts w:ascii="Times New Roman" w:hAnsi="Times New Roman" w:cs="Times New Roman"/>
                  <w:i/>
                  <w:iCs/>
                  <w:noProof/>
                  <w:lang w:val="en-US"/>
                </w:rPr>
                <w:t>Tackling Key Challenges to Global Water Sustainability at the Center for Advanced Water Research</w:t>
              </w:r>
              <w:r w:rsidRPr="00134BA5">
                <w:rPr>
                  <w:rFonts w:ascii="Times New Roman" w:hAnsi="Times New Roman" w:cs="Times New Roman"/>
                  <w:noProof/>
                  <w:lang w:val="en-US"/>
                </w:rPr>
                <w:t>. Retrieved April 23, 2019, from United Nation University: https://flores.unu.edu/en/news/news/tackling-key-challenges-to-global-water-sustainability-at-the-center-for-advanced-water-research.html</w:t>
              </w:r>
            </w:p>
            <w:p w:rsidR="00134BA5" w:rsidRPr="00134BA5" w:rsidRDefault="00134BA5" w:rsidP="00134BA5">
              <w:pPr>
                <w:pStyle w:val="Bibliography"/>
                <w:spacing w:line="276" w:lineRule="auto"/>
                <w:ind w:left="720" w:hanging="720"/>
                <w:rPr>
                  <w:rFonts w:ascii="Times New Roman" w:hAnsi="Times New Roman" w:cs="Times New Roman"/>
                  <w:noProof/>
                  <w:lang w:val="en-US"/>
                </w:rPr>
              </w:pPr>
              <w:r w:rsidRPr="00134BA5">
                <w:rPr>
                  <w:rFonts w:ascii="Times New Roman" w:hAnsi="Times New Roman" w:cs="Times New Roman"/>
                  <w:noProof/>
                  <w:lang w:val="en-US"/>
                </w:rPr>
                <w:t xml:space="preserve">DWI. (2017). </w:t>
              </w:r>
              <w:r w:rsidRPr="00134BA5">
                <w:rPr>
                  <w:rFonts w:ascii="Times New Roman" w:hAnsi="Times New Roman" w:cs="Times New Roman"/>
                  <w:i/>
                  <w:iCs/>
                  <w:noProof/>
                  <w:lang w:val="en-US"/>
                </w:rPr>
                <w:t>What are the drinking water standards?</w:t>
              </w:r>
              <w:r w:rsidRPr="00134BA5">
                <w:rPr>
                  <w:rFonts w:ascii="Times New Roman" w:hAnsi="Times New Roman" w:cs="Times New Roman"/>
                  <w:noProof/>
                  <w:lang w:val="en-US"/>
                </w:rPr>
                <w:t xml:space="preserve"> UK: Drinking Water Inspectorate. Retrieved April 24, 2019</w:t>
              </w:r>
            </w:p>
            <w:p w:rsidR="00134BA5" w:rsidRPr="00134BA5" w:rsidRDefault="00134BA5" w:rsidP="00134BA5">
              <w:pPr>
                <w:pStyle w:val="Bibliography"/>
                <w:spacing w:line="276" w:lineRule="auto"/>
                <w:ind w:left="720" w:hanging="720"/>
                <w:rPr>
                  <w:rFonts w:ascii="Times New Roman" w:hAnsi="Times New Roman" w:cs="Times New Roman"/>
                  <w:noProof/>
                  <w:lang w:val="en-US"/>
                </w:rPr>
              </w:pPr>
              <w:r w:rsidRPr="00134BA5">
                <w:rPr>
                  <w:rFonts w:ascii="Times New Roman" w:hAnsi="Times New Roman" w:cs="Times New Roman"/>
                  <w:noProof/>
                  <w:lang w:val="en-US"/>
                </w:rPr>
                <w:t xml:space="preserve">DWI. (2018). </w:t>
              </w:r>
              <w:r w:rsidRPr="00134BA5">
                <w:rPr>
                  <w:rFonts w:ascii="Times New Roman" w:hAnsi="Times New Roman" w:cs="Times New Roman"/>
                  <w:i/>
                  <w:iCs/>
                  <w:noProof/>
                  <w:lang w:val="en-US"/>
                </w:rPr>
                <w:t>Drinking Water 2018.</w:t>
              </w:r>
              <w:r w:rsidRPr="00134BA5">
                <w:rPr>
                  <w:rFonts w:ascii="Times New Roman" w:hAnsi="Times New Roman" w:cs="Times New Roman"/>
                  <w:noProof/>
                  <w:lang w:val="en-US"/>
                </w:rPr>
                <w:t xml:space="preserve"> UK: Drinking Water Inspectorate. Retrieved April 22, 2019</w:t>
              </w:r>
            </w:p>
            <w:p w:rsidR="00134BA5" w:rsidRPr="00134BA5" w:rsidRDefault="00134BA5" w:rsidP="00134BA5">
              <w:pPr>
                <w:pStyle w:val="Bibliography"/>
                <w:spacing w:line="276" w:lineRule="auto"/>
                <w:ind w:left="720" w:hanging="720"/>
                <w:rPr>
                  <w:rFonts w:ascii="Times New Roman" w:hAnsi="Times New Roman" w:cs="Times New Roman"/>
                  <w:noProof/>
                  <w:lang w:val="en-US"/>
                </w:rPr>
              </w:pPr>
              <w:r w:rsidRPr="00134BA5">
                <w:rPr>
                  <w:rFonts w:ascii="Times New Roman" w:hAnsi="Times New Roman" w:cs="Times New Roman"/>
                  <w:noProof/>
                  <w:lang w:val="en-US"/>
                </w:rPr>
                <w:t xml:space="preserve">Fátharta, C. Ó. (2013, October 11). </w:t>
              </w:r>
              <w:r w:rsidRPr="00134BA5">
                <w:rPr>
                  <w:rFonts w:ascii="Times New Roman" w:hAnsi="Times New Roman" w:cs="Times New Roman"/>
                  <w:i/>
                  <w:iCs/>
                  <w:noProof/>
                  <w:lang w:val="en-US"/>
                </w:rPr>
                <w:t>50 litres of water consumed daily by every person</w:t>
              </w:r>
              <w:r w:rsidRPr="00134BA5">
                <w:rPr>
                  <w:rFonts w:ascii="Times New Roman" w:hAnsi="Times New Roman" w:cs="Times New Roman"/>
                  <w:noProof/>
                  <w:lang w:val="en-US"/>
                </w:rPr>
                <w:t>. Retrieved April 24, 2019, from Irish Examiner: https://www.irishexaminer.com/ireland/150-litres-of-water-consumed-daily-by-every-person-245927.html</w:t>
              </w:r>
            </w:p>
            <w:p w:rsidR="00134BA5" w:rsidRPr="00134BA5" w:rsidRDefault="00134BA5" w:rsidP="00134BA5">
              <w:pPr>
                <w:pStyle w:val="Bibliography"/>
                <w:spacing w:line="276" w:lineRule="auto"/>
                <w:ind w:left="720" w:hanging="720"/>
                <w:rPr>
                  <w:rFonts w:ascii="Times New Roman" w:hAnsi="Times New Roman" w:cs="Times New Roman"/>
                  <w:noProof/>
                  <w:lang w:val="en-US"/>
                </w:rPr>
              </w:pPr>
              <w:r w:rsidRPr="00134BA5">
                <w:rPr>
                  <w:rFonts w:ascii="Times New Roman" w:hAnsi="Times New Roman" w:cs="Times New Roman"/>
                  <w:i/>
                  <w:iCs/>
                  <w:noProof/>
                  <w:lang w:val="en-US"/>
                </w:rPr>
                <w:t>Friedman vs Freeman</w:t>
              </w:r>
              <w:r w:rsidRPr="00134BA5">
                <w:rPr>
                  <w:rFonts w:ascii="Times New Roman" w:hAnsi="Times New Roman" w:cs="Times New Roman"/>
                  <w:noProof/>
                  <w:lang w:val="en-US"/>
                </w:rPr>
                <w:t>. (2019). Retrieved April 22, 2019, from Bartleby: https://www.bartleby.com/essay/Friedman-vs-Freeman-FK92TZA5HKG4Y</w:t>
              </w:r>
            </w:p>
            <w:p w:rsidR="00134BA5" w:rsidRPr="00134BA5" w:rsidRDefault="00134BA5" w:rsidP="00134BA5">
              <w:pPr>
                <w:pStyle w:val="Bibliography"/>
                <w:spacing w:line="276" w:lineRule="auto"/>
                <w:ind w:left="720" w:hanging="720"/>
                <w:rPr>
                  <w:rFonts w:ascii="Times New Roman" w:hAnsi="Times New Roman" w:cs="Times New Roman"/>
                  <w:noProof/>
                  <w:lang w:val="en-US"/>
                </w:rPr>
              </w:pPr>
              <w:r w:rsidRPr="00134BA5">
                <w:rPr>
                  <w:rFonts w:ascii="Times New Roman" w:hAnsi="Times New Roman" w:cs="Times New Roman"/>
                  <w:noProof/>
                  <w:lang w:val="en-US"/>
                </w:rPr>
                <w:t xml:space="preserve">Friedman, M. (1970). In </w:t>
              </w:r>
              <w:r w:rsidRPr="00134BA5">
                <w:rPr>
                  <w:rFonts w:ascii="Times New Roman" w:hAnsi="Times New Roman" w:cs="Times New Roman"/>
                  <w:i/>
                  <w:iCs/>
                  <w:noProof/>
                  <w:lang w:val="en-US"/>
                </w:rPr>
                <w:t>Milton Friedman 's A Shareholder Approach</w:t>
              </w:r>
              <w:r w:rsidRPr="00134BA5">
                <w:rPr>
                  <w:rFonts w:ascii="Times New Roman" w:hAnsi="Times New Roman" w:cs="Times New Roman"/>
                  <w:noProof/>
                  <w:lang w:val="en-US"/>
                </w:rPr>
                <w:t xml:space="preserve"> (pp. 177-184). Retrieved April 22, 2019</w:t>
              </w:r>
            </w:p>
            <w:p w:rsidR="00134BA5" w:rsidRPr="00134BA5" w:rsidRDefault="00134BA5" w:rsidP="00134BA5">
              <w:pPr>
                <w:pStyle w:val="Bibliography"/>
                <w:spacing w:line="276" w:lineRule="auto"/>
                <w:ind w:left="720" w:hanging="720"/>
                <w:rPr>
                  <w:rFonts w:ascii="Times New Roman" w:hAnsi="Times New Roman" w:cs="Times New Roman"/>
                  <w:noProof/>
                  <w:lang w:val="en-US"/>
                </w:rPr>
              </w:pPr>
              <w:r w:rsidRPr="00134BA5">
                <w:rPr>
                  <w:rFonts w:ascii="Times New Roman" w:hAnsi="Times New Roman" w:cs="Times New Roman"/>
                  <w:noProof/>
                  <w:lang w:val="en-US"/>
                </w:rPr>
                <w:t xml:space="preserve">Ganter, J. C. (2019). </w:t>
              </w:r>
              <w:r w:rsidRPr="00134BA5">
                <w:rPr>
                  <w:rFonts w:ascii="Times New Roman" w:hAnsi="Times New Roman" w:cs="Times New Roman"/>
                  <w:i/>
                  <w:iCs/>
                  <w:noProof/>
                  <w:lang w:val="en-US"/>
                </w:rPr>
                <w:t>Experts Name the Top 19 Solutions to the Global Freshwater Crisis</w:t>
              </w:r>
              <w:r w:rsidRPr="00134BA5">
                <w:rPr>
                  <w:rFonts w:ascii="Times New Roman" w:hAnsi="Times New Roman" w:cs="Times New Roman"/>
                  <w:noProof/>
                  <w:lang w:val="en-US"/>
                </w:rPr>
                <w:t>. Retrieved April 24, 2019, from Circle of Blue: https://www.circleofblue.org/2010/world/experts-name-the-top-19-solutions-to-the-global-freshwater-crisis/</w:t>
              </w:r>
            </w:p>
            <w:p w:rsidR="00134BA5" w:rsidRPr="00134BA5" w:rsidRDefault="00134BA5" w:rsidP="00134BA5">
              <w:pPr>
                <w:pStyle w:val="Bibliography"/>
                <w:spacing w:line="276" w:lineRule="auto"/>
                <w:ind w:left="720" w:hanging="720"/>
                <w:rPr>
                  <w:rFonts w:ascii="Times New Roman" w:hAnsi="Times New Roman" w:cs="Times New Roman"/>
                  <w:noProof/>
                  <w:lang w:val="en-US"/>
                </w:rPr>
              </w:pPr>
              <w:r w:rsidRPr="00134BA5">
                <w:rPr>
                  <w:rFonts w:ascii="Times New Roman" w:hAnsi="Times New Roman" w:cs="Times New Roman"/>
                  <w:noProof/>
                  <w:lang w:val="en-US"/>
                </w:rPr>
                <w:t xml:space="preserve">Graham, R. (2014). </w:t>
              </w:r>
              <w:r w:rsidRPr="00134BA5">
                <w:rPr>
                  <w:rFonts w:ascii="Times New Roman" w:hAnsi="Times New Roman" w:cs="Times New Roman"/>
                  <w:i/>
                  <w:iCs/>
                  <w:noProof/>
                  <w:lang w:val="en-US"/>
                </w:rPr>
                <w:t>Water in the UK-Public Versus Private</w:t>
              </w:r>
              <w:r w:rsidRPr="00134BA5">
                <w:rPr>
                  <w:rFonts w:ascii="Times New Roman" w:hAnsi="Times New Roman" w:cs="Times New Roman"/>
                  <w:noProof/>
                  <w:lang w:val="en-US"/>
                </w:rPr>
                <w:t>. Retrieved April 22, 2019, from http://www.opendemocracy.net/ourkingdom/rachel-graham/water-in-uk-public-versus-private</w:t>
              </w:r>
            </w:p>
            <w:p w:rsidR="00134BA5" w:rsidRPr="00134BA5" w:rsidRDefault="00134BA5" w:rsidP="00134BA5">
              <w:pPr>
                <w:pStyle w:val="Bibliography"/>
                <w:spacing w:line="276" w:lineRule="auto"/>
                <w:ind w:left="720" w:hanging="720"/>
                <w:rPr>
                  <w:rFonts w:ascii="Times New Roman" w:hAnsi="Times New Roman" w:cs="Times New Roman"/>
                  <w:noProof/>
                  <w:lang w:val="en-US"/>
                </w:rPr>
              </w:pPr>
              <w:r w:rsidRPr="00134BA5">
                <w:rPr>
                  <w:rFonts w:ascii="Times New Roman" w:hAnsi="Times New Roman" w:cs="Times New Roman"/>
                  <w:noProof/>
                  <w:lang w:val="en-US"/>
                </w:rPr>
                <w:t xml:space="preserve">Investopedia. (2019, March 28). </w:t>
              </w:r>
              <w:r w:rsidRPr="00134BA5">
                <w:rPr>
                  <w:rFonts w:ascii="Times New Roman" w:hAnsi="Times New Roman" w:cs="Times New Roman"/>
                  <w:i/>
                  <w:iCs/>
                  <w:noProof/>
                  <w:lang w:val="en-US"/>
                </w:rPr>
                <w:t>Corporate Citizenship</w:t>
              </w:r>
              <w:r w:rsidRPr="00134BA5">
                <w:rPr>
                  <w:rFonts w:ascii="Times New Roman" w:hAnsi="Times New Roman" w:cs="Times New Roman"/>
                  <w:noProof/>
                  <w:lang w:val="en-US"/>
                </w:rPr>
                <w:t>. Retrieved April 24, 2019, from Investopedia: https://www.investopedia.com/terms/c/corporatecitizenship.asp</w:t>
              </w:r>
            </w:p>
            <w:p w:rsidR="00134BA5" w:rsidRPr="00134BA5" w:rsidRDefault="00134BA5" w:rsidP="00134BA5">
              <w:pPr>
                <w:pStyle w:val="Bibliography"/>
                <w:spacing w:line="276" w:lineRule="auto"/>
                <w:ind w:left="720" w:hanging="720"/>
                <w:rPr>
                  <w:rFonts w:ascii="Times New Roman" w:hAnsi="Times New Roman" w:cs="Times New Roman"/>
                  <w:noProof/>
                  <w:lang w:val="en-US"/>
                </w:rPr>
              </w:pPr>
              <w:r w:rsidRPr="00134BA5">
                <w:rPr>
                  <w:rFonts w:ascii="Times New Roman" w:hAnsi="Times New Roman" w:cs="Times New Roman"/>
                  <w:noProof/>
                  <w:lang w:val="en-US"/>
                </w:rPr>
                <w:t xml:space="preserve">IWA. (2019). </w:t>
              </w:r>
              <w:r w:rsidRPr="00134BA5">
                <w:rPr>
                  <w:rFonts w:ascii="Times New Roman" w:hAnsi="Times New Roman" w:cs="Times New Roman"/>
                  <w:i/>
                  <w:iCs/>
                  <w:noProof/>
                  <w:lang w:val="en-US"/>
                </w:rPr>
                <w:t>Sustainability in Water Supply</w:t>
              </w:r>
              <w:r w:rsidRPr="00134BA5">
                <w:rPr>
                  <w:rFonts w:ascii="Times New Roman" w:hAnsi="Times New Roman" w:cs="Times New Roman"/>
                  <w:noProof/>
                  <w:lang w:val="en-US"/>
                </w:rPr>
                <w:t>. Retrieved April 23, 2019, from IWA Publishing: https://www.iwapublishing.com/news/sustainability-water-supply</w:t>
              </w:r>
            </w:p>
            <w:p w:rsidR="00134BA5" w:rsidRPr="00134BA5" w:rsidRDefault="00134BA5" w:rsidP="00134BA5">
              <w:pPr>
                <w:pStyle w:val="Bibliography"/>
                <w:spacing w:line="276" w:lineRule="auto"/>
                <w:ind w:left="720" w:hanging="720"/>
                <w:rPr>
                  <w:rFonts w:ascii="Times New Roman" w:hAnsi="Times New Roman" w:cs="Times New Roman"/>
                  <w:noProof/>
                  <w:lang w:val="en-US"/>
                </w:rPr>
              </w:pPr>
              <w:r w:rsidRPr="00134BA5">
                <w:rPr>
                  <w:rFonts w:ascii="Times New Roman" w:hAnsi="Times New Roman" w:cs="Times New Roman"/>
                  <w:noProof/>
                  <w:lang w:val="en-US"/>
                </w:rPr>
                <w:lastRenderedPageBreak/>
                <w:t xml:space="preserve">Knriggins. (2011). </w:t>
              </w:r>
              <w:r w:rsidRPr="00134BA5">
                <w:rPr>
                  <w:rFonts w:ascii="Times New Roman" w:hAnsi="Times New Roman" w:cs="Times New Roman"/>
                  <w:i/>
                  <w:iCs/>
                  <w:noProof/>
                  <w:lang w:val="en-US"/>
                </w:rPr>
                <w:t>Freeman v Friedman</w:t>
              </w:r>
              <w:r w:rsidRPr="00134BA5">
                <w:rPr>
                  <w:rFonts w:ascii="Times New Roman" w:hAnsi="Times New Roman" w:cs="Times New Roman"/>
                  <w:noProof/>
                  <w:lang w:val="en-US"/>
                </w:rPr>
                <w:t>. Retrieved April 22, 2019, from Blog: https://mg312.wordpress.com/2011/09/20/freeman-vs-friedman/</w:t>
              </w:r>
            </w:p>
            <w:p w:rsidR="00134BA5" w:rsidRPr="00134BA5" w:rsidRDefault="00134BA5" w:rsidP="00134BA5">
              <w:pPr>
                <w:pStyle w:val="Bibliography"/>
                <w:spacing w:line="276" w:lineRule="auto"/>
                <w:ind w:left="720" w:hanging="720"/>
                <w:rPr>
                  <w:rFonts w:ascii="Times New Roman" w:hAnsi="Times New Roman" w:cs="Times New Roman"/>
                  <w:noProof/>
                  <w:lang w:val="en-US"/>
                </w:rPr>
              </w:pPr>
              <w:r w:rsidRPr="00134BA5">
                <w:rPr>
                  <w:rFonts w:ascii="Times New Roman" w:hAnsi="Times New Roman" w:cs="Times New Roman"/>
                  <w:noProof/>
                  <w:lang w:val="en-US"/>
                </w:rPr>
                <w:t xml:space="preserve">Limited, T. W. (2018). </w:t>
              </w:r>
              <w:r w:rsidRPr="00134BA5">
                <w:rPr>
                  <w:rFonts w:ascii="Times New Roman" w:hAnsi="Times New Roman" w:cs="Times New Roman"/>
                  <w:i/>
                  <w:iCs/>
                  <w:noProof/>
                  <w:lang w:val="en-US"/>
                </w:rPr>
                <w:t>Household Charge Schedule 2018-19.</w:t>
              </w:r>
              <w:r w:rsidRPr="00134BA5">
                <w:rPr>
                  <w:rFonts w:ascii="Times New Roman" w:hAnsi="Times New Roman" w:cs="Times New Roman"/>
                  <w:noProof/>
                  <w:lang w:val="en-US"/>
                </w:rPr>
                <w:t xml:space="preserve"> UK: Thames Water Utilities Limited.</w:t>
              </w:r>
            </w:p>
            <w:p w:rsidR="00134BA5" w:rsidRPr="00134BA5" w:rsidRDefault="00134BA5" w:rsidP="00134BA5">
              <w:pPr>
                <w:pStyle w:val="Bibliography"/>
                <w:spacing w:line="276" w:lineRule="auto"/>
                <w:ind w:left="720" w:hanging="720"/>
                <w:rPr>
                  <w:rFonts w:ascii="Times New Roman" w:hAnsi="Times New Roman" w:cs="Times New Roman"/>
                  <w:noProof/>
                  <w:lang w:val="en-US"/>
                </w:rPr>
              </w:pPr>
              <w:r w:rsidRPr="00134BA5">
                <w:rPr>
                  <w:rFonts w:ascii="Times New Roman" w:hAnsi="Times New Roman" w:cs="Times New Roman"/>
                  <w:noProof/>
                  <w:lang w:val="en-US"/>
                </w:rPr>
                <w:t xml:space="preserve">Mangan, A. (2019). </w:t>
              </w:r>
              <w:r w:rsidRPr="00134BA5">
                <w:rPr>
                  <w:rFonts w:ascii="Times New Roman" w:hAnsi="Times New Roman" w:cs="Times New Roman"/>
                  <w:i/>
                  <w:iCs/>
                  <w:noProof/>
                  <w:lang w:val="en-US"/>
                </w:rPr>
                <w:t>Three Challenges to Sustainability</w:t>
              </w:r>
              <w:r w:rsidRPr="00134BA5">
                <w:rPr>
                  <w:rFonts w:ascii="Times New Roman" w:hAnsi="Times New Roman" w:cs="Times New Roman"/>
                  <w:noProof/>
                  <w:lang w:val="en-US"/>
                </w:rPr>
                <w:t>. Retrieved April 23, 2019, from Bioneers: https://bioneers.org/three-challenges-to-sustainability/</w:t>
              </w:r>
            </w:p>
            <w:p w:rsidR="00134BA5" w:rsidRPr="00134BA5" w:rsidRDefault="00134BA5" w:rsidP="00134BA5">
              <w:pPr>
                <w:pStyle w:val="Bibliography"/>
                <w:spacing w:line="276" w:lineRule="auto"/>
                <w:ind w:left="720" w:hanging="720"/>
                <w:rPr>
                  <w:rFonts w:ascii="Times New Roman" w:hAnsi="Times New Roman" w:cs="Times New Roman"/>
                  <w:noProof/>
                  <w:lang w:val="en-US"/>
                </w:rPr>
              </w:pPr>
              <w:r w:rsidRPr="00134BA5">
                <w:rPr>
                  <w:rFonts w:ascii="Times New Roman" w:hAnsi="Times New Roman" w:cs="Times New Roman"/>
                  <w:noProof/>
                  <w:lang w:val="en-US"/>
                </w:rPr>
                <w:t xml:space="preserve">Meagher, K. (2013, June 28). </w:t>
              </w:r>
              <w:r w:rsidRPr="00134BA5">
                <w:rPr>
                  <w:rFonts w:ascii="Times New Roman" w:hAnsi="Times New Roman" w:cs="Times New Roman"/>
                  <w:i/>
                  <w:iCs/>
                  <w:noProof/>
                  <w:lang w:val="en-US"/>
                </w:rPr>
                <w:t>Water Privatization: Risks And Benefits</w:t>
              </w:r>
              <w:r w:rsidRPr="00134BA5">
                <w:rPr>
                  <w:rFonts w:ascii="Times New Roman" w:hAnsi="Times New Roman" w:cs="Times New Roman"/>
                  <w:noProof/>
                  <w:lang w:val="en-US"/>
                </w:rPr>
                <w:t>. Retrieved April 23, 2019, from Systems of Exchange: http://www.systemsofexchange.org/casestudies/effective-water-privatization</w:t>
              </w:r>
            </w:p>
            <w:p w:rsidR="00134BA5" w:rsidRPr="00134BA5" w:rsidRDefault="00134BA5" w:rsidP="00134BA5">
              <w:pPr>
                <w:pStyle w:val="Bibliography"/>
                <w:spacing w:line="276" w:lineRule="auto"/>
                <w:ind w:left="720" w:hanging="720"/>
                <w:rPr>
                  <w:rFonts w:ascii="Times New Roman" w:hAnsi="Times New Roman" w:cs="Times New Roman"/>
                  <w:noProof/>
                  <w:lang w:val="en-US"/>
                </w:rPr>
              </w:pPr>
              <w:r w:rsidRPr="00134BA5">
                <w:rPr>
                  <w:rFonts w:ascii="Times New Roman" w:hAnsi="Times New Roman" w:cs="Times New Roman"/>
                  <w:noProof/>
                  <w:lang w:val="en-US"/>
                </w:rPr>
                <w:t xml:space="preserve">News, B. (2016). </w:t>
              </w:r>
              <w:r w:rsidRPr="00134BA5">
                <w:rPr>
                  <w:rFonts w:ascii="Times New Roman" w:hAnsi="Times New Roman" w:cs="Times New Roman"/>
                  <w:i/>
                  <w:iCs/>
                  <w:noProof/>
                  <w:lang w:val="en-US"/>
                </w:rPr>
                <w:t>Thames Water Paid No UK Corporation Tax for the year</w:t>
              </w:r>
              <w:r w:rsidRPr="00134BA5">
                <w:rPr>
                  <w:rFonts w:ascii="Times New Roman" w:hAnsi="Times New Roman" w:cs="Times New Roman"/>
                  <w:noProof/>
                  <w:lang w:val="en-US"/>
                </w:rPr>
                <w:t>. Retrieved April 22, 2019, from BBC News: http://www.bbc.co.uk/news/business-22844952</w:t>
              </w:r>
            </w:p>
            <w:p w:rsidR="00134BA5" w:rsidRPr="00134BA5" w:rsidRDefault="00134BA5" w:rsidP="00134BA5">
              <w:pPr>
                <w:pStyle w:val="Bibliography"/>
                <w:spacing w:line="276" w:lineRule="auto"/>
                <w:ind w:left="720" w:hanging="720"/>
                <w:rPr>
                  <w:rFonts w:ascii="Times New Roman" w:hAnsi="Times New Roman" w:cs="Times New Roman"/>
                  <w:noProof/>
                  <w:lang w:val="en-US"/>
                </w:rPr>
              </w:pPr>
              <w:r w:rsidRPr="00134BA5">
                <w:rPr>
                  <w:rFonts w:ascii="Times New Roman" w:hAnsi="Times New Roman" w:cs="Times New Roman"/>
                  <w:noProof/>
                  <w:lang w:val="en-US"/>
                </w:rPr>
                <w:t xml:space="preserve">OFWAT. (2016). </w:t>
              </w:r>
              <w:r w:rsidRPr="00134BA5">
                <w:rPr>
                  <w:rFonts w:ascii="Times New Roman" w:hAnsi="Times New Roman" w:cs="Times New Roman"/>
                  <w:i/>
                  <w:iCs/>
                  <w:noProof/>
                  <w:lang w:val="en-US"/>
                </w:rPr>
                <w:t>Water sector overview</w:t>
              </w:r>
              <w:r w:rsidRPr="00134BA5">
                <w:rPr>
                  <w:rFonts w:ascii="Times New Roman" w:hAnsi="Times New Roman" w:cs="Times New Roman"/>
                  <w:noProof/>
                  <w:lang w:val="en-US"/>
                </w:rPr>
                <w:t>. Retrieved April 22, 2019, from OFWAT: https://www.ofwat.gov.uk/regulated-companies/ofwat-industry-overview/</w:t>
              </w:r>
            </w:p>
            <w:p w:rsidR="00134BA5" w:rsidRPr="00134BA5" w:rsidRDefault="00134BA5" w:rsidP="00134BA5">
              <w:pPr>
                <w:pStyle w:val="Bibliography"/>
                <w:spacing w:line="276" w:lineRule="auto"/>
                <w:ind w:left="720" w:hanging="720"/>
                <w:rPr>
                  <w:rFonts w:ascii="Times New Roman" w:hAnsi="Times New Roman" w:cs="Times New Roman"/>
                  <w:noProof/>
                  <w:lang w:val="en-US"/>
                </w:rPr>
              </w:pPr>
              <w:r w:rsidRPr="00134BA5">
                <w:rPr>
                  <w:rFonts w:ascii="Times New Roman" w:hAnsi="Times New Roman" w:cs="Times New Roman"/>
                  <w:noProof/>
                  <w:lang w:val="en-US"/>
                </w:rPr>
                <w:t xml:space="preserve">Pettinger, T. (2017, May 12). </w:t>
              </w:r>
              <w:r w:rsidRPr="00134BA5">
                <w:rPr>
                  <w:rFonts w:ascii="Times New Roman" w:hAnsi="Times New Roman" w:cs="Times New Roman"/>
                  <w:i/>
                  <w:iCs/>
                  <w:noProof/>
                  <w:lang w:val="en-US"/>
                </w:rPr>
                <w:t>Advantages and problems of privatisation</w:t>
              </w:r>
              <w:r w:rsidRPr="00134BA5">
                <w:rPr>
                  <w:rFonts w:ascii="Times New Roman" w:hAnsi="Times New Roman" w:cs="Times New Roman"/>
                  <w:noProof/>
                  <w:lang w:val="en-US"/>
                </w:rPr>
                <w:t>. Retrieved April 22, 2019, from Economics.help: https://www.economicshelp.org/blog/501/economics/advantages-of-privatisation/</w:t>
              </w:r>
            </w:p>
            <w:p w:rsidR="00134BA5" w:rsidRPr="00134BA5" w:rsidRDefault="00134BA5" w:rsidP="00134BA5">
              <w:pPr>
                <w:pStyle w:val="Bibliography"/>
                <w:spacing w:line="276" w:lineRule="auto"/>
                <w:ind w:left="720" w:hanging="720"/>
                <w:rPr>
                  <w:rFonts w:ascii="Times New Roman" w:hAnsi="Times New Roman" w:cs="Times New Roman"/>
                  <w:noProof/>
                  <w:lang w:val="en-US"/>
                </w:rPr>
              </w:pPr>
              <w:r w:rsidRPr="00134BA5">
                <w:rPr>
                  <w:rFonts w:ascii="Times New Roman" w:hAnsi="Times New Roman" w:cs="Times New Roman"/>
                  <w:noProof/>
                  <w:lang w:val="en-US"/>
                </w:rPr>
                <w:t xml:space="preserve">Riley, J. (nd.). </w:t>
              </w:r>
              <w:r w:rsidRPr="00134BA5">
                <w:rPr>
                  <w:rFonts w:ascii="Times New Roman" w:hAnsi="Times New Roman" w:cs="Times New Roman"/>
                  <w:i/>
                  <w:iCs/>
                  <w:noProof/>
                  <w:lang w:val="en-US"/>
                </w:rPr>
                <w:t>Carroll's CSR Pyramid</w:t>
              </w:r>
              <w:r w:rsidRPr="00134BA5">
                <w:rPr>
                  <w:rFonts w:ascii="Times New Roman" w:hAnsi="Times New Roman" w:cs="Times New Roman"/>
                  <w:noProof/>
                  <w:lang w:val="en-US"/>
                </w:rPr>
                <w:t>. Retrieved April 15, 2019, from Tutor2u: https://www.tutor2u.net/business/reference/carrolls-csr-pyramid</w:t>
              </w:r>
            </w:p>
            <w:p w:rsidR="00134BA5" w:rsidRPr="00134BA5" w:rsidRDefault="00134BA5" w:rsidP="00134BA5">
              <w:pPr>
                <w:pStyle w:val="Bibliography"/>
                <w:spacing w:line="276" w:lineRule="auto"/>
                <w:ind w:left="720" w:hanging="720"/>
                <w:rPr>
                  <w:rFonts w:ascii="Times New Roman" w:hAnsi="Times New Roman" w:cs="Times New Roman"/>
                  <w:noProof/>
                  <w:lang w:val="en-US"/>
                </w:rPr>
              </w:pPr>
              <w:r w:rsidRPr="00134BA5">
                <w:rPr>
                  <w:rFonts w:ascii="Times New Roman" w:hAnsi="Times New Roman" w:cs="Times New Roman"/>
                  <w:noProof/>
                  <w:lang w:val="en-US"/>
                </w:rPr>
                <w:t xml:space="preserve">Roberts, M. (2019). </w:t>
              </w:r>
              <w:r w:rsidRPr="00134BA5">
                <w:rPr>
                  <w:rFonts w:ascii="Times New Roman" w:hAnsi="Times New Roman" w:cs="Times New Roman"/>
                  <w:i/>
                  <w:iCs/>
                  <w:noProof/>
                  <w:lang w:val="en-US"/>
                </w:rPr>
                <w:t>Productivity in the water industry</w:t>
              </w:r>
              <w:r w:rsidRPr="00134BA5">
                <w:rPr>
                  <w:rFonts w:ascii="Times New Roman" w:hAnsi="Times New Roman" w:cs="Times New Roman"/>
                  <w:noProof/>
                  <w:lang w:val="en-US"/>
                </w:rPr>
                <w:t>. Retrieved April 23, 2019, from Water Uk: https://www.water.org.uk/blog-post/productivity-in-the-water-industry/</w:t>
              </w:r>
            </w:p>
            <w:p w:rsidR="00134BA5" w:rsidRPr="00134BA5" w:rsidRDefault="00134BA5" w:rsidP="00134BA5">
              <w:pPr>
                <w:pStyle w:val="Bibliography"/>
                <w:spacing w:line="276" w:lineRule="auto"/>
                <w:ind w:left="720" w:hanging="720"/>
                <w:rPr>
                  <w:rFonts w:ascii="Times New Roman" w:hAnsi="Times New Roman" w:cs="Times New Roman"/>
                  <w:noProof/>
                  <w:lang w:val="en-US"/>
                </w:rPr>
              </w:pPr>
              <w:r w:rsidRPr="00134BA5">
                <w:rPr>
                  <w:rFonts w:ascii="Times New Roman" w:hAnsi="Times New Roman" w:cs="Times New Roman"/>
                  <w:noProof/>
                  <w:lang w:val="en-US"/>
                </w:rPr>
                <w:t xml:space="preserve">Seametrics. (2019). </w:t>
              </w:r>
              <w:r w:rsidRPr="00134BA5">
                <w:rPr>
                  <w:rFonts w:ascii="Times New Roman" w:hAnsi="Times New Roman" w:cs="Times New Roman"/>
                  <w:i/>
                  <w:iCs/>
                  <w:noProof/>
                  <w:lang w:val="en-US"/>
                </w:rPr>
                <w:t>18 Surprising Projections About the Future of Water</w:t>
              </w:r>
              <w:r w:rsidRPr="00134BA5">
                <w:rPr>
                  <w:rFonts w:ascii="Times New Roman" w:hAnsi="Times New Roman" w:cs="Times New Roman"/>
                  <w:noProof/>
                  <w:lang w:val="en-US"/>
                </w:rPr>
                <w:t>. Retrieved April 24, 2019, from Seametrics: https://www.seametrics.com/blog/future-water/</w:t>
              </w:r>
            </w:p>
            <w:p w:rsidR="00134BA5" w:rsidRPr="00134BA5" w:rsidRDefault="00134BA5" w:rsidP="00134BA5">
              <w:pPr>
                <w:pStyle w:val="Bibliography"/>
                <w:spacing w:line="276" w:lineRule="auto"/>
                <w:ind w:left="720" w:hanging="720"/>
                <w:rPr>
                  <w:rFonts w:ascii="Times New Roman" w:hAnsi="Times New Roman" w:cs="Times New Roman"/>
                  <w:noProof/>
                  <w:lang w:val="en-US"/>
                </w:rPr>
              </w:pPr>
              <w:r w:rsidRPr="00134BA5">
                <w:rPr>
                  <w:rFonts w:ascii="Times New Roman" w:hAnsi="Times New Roman" w:cs="Times New Roman"/>
                  <w:i/>
                  <w:iCs/>
                  <w:noProof/>
                  <w:lang w:val="en-US"/>
                </w:rPr>
                <w:t>Severn Trent Water fined £500K for raw sewage spill</w:t>
              </w:r>
              <w:r w:rsidRPr="00134BA5">
                <w:rPr>
                  <w:rFonts w:ascii="Times New Roman" w:hAnsi="Times New Roman" w:cs="Times New Roman"/>
                  <w:noProof/>
                  <w:lang w:val="en-US"/>
                </w:rPr>
                <w:t>. (2019, March 25). Retrieved April 23, 2019, from BBC News: https://www.bbc.co.uk/news/uk-england-birmingham-47692456</w:t>
              </w:r>
            </w:p>
            <w:p w:rsidR="00134BA5" w:rsidRPr="00134BA5" w:rsidRDefault="00134BA5" w:rsidP="00134BA5">
              <w:pPr>
                <w:pStyle w:val="Bibliography"/>
                <w:spacing w:line="276" w:lineRule="auto"/>
                <w:ind w:left="720" w:hanging="720"/>
                <w:rPr>
                  <w:rFonts w:ascii="Times New Roman" w:hAnsi="Times New Roman" w:cs="Times New Roman"/>
                  <w:noProof/>
                  <w:lang w:val="en-US"/>
                </w:rPr>
              </w:pPr>
              <w:r w:rsidRPr="00134BA5">
                <w:rPr>
                  <w:rFonts w:ascii="Times New Roman" w:hAnsi="Times New Roman" w:cs="Times New Roman"/>
                  <w:noProof/>
                  <w:lang w:val="en-US"/>
                </w:rPr>
                <w:t xml:space="preserve">SouthWestWater. (2019). </w:t>
              </w:r>
              <w:r w:rsidRPr="00134BA5">
                <w:rPr>
                  <w:rFonts w:ascii="Times New Roman" w:hAnsi="Times New Roman" w:cs="Times New Roman"/>
                  <w:i/>
                  <w:iCs/>
                  <w:noProof/>
                  <w:lang w:val="en-US"/>
                </w:rPr>
                <w:t>Support for Charities</w:t>
              </w:r>
              <w:r w:rsidRPr="00134BA5">
                <w:rPr>
                  <w:rFonts w:ascii="Times New Roman" w:hAnsi="Times New Roman" w:cs="Times New Roman"/>
                  <w:noProof/>
                  <w:lang w:val="en-US"/>
                </w:rPr>
                <w:t>. Retrieved April 22, 2019, from South West Water: http://www.southwestwater.co.uk/index.cfm?articleid=9235</w:t>
              </w:r>
            </w:p>
            <w:p w:rsidR="00134BA5" w:rsidRPr="00134BA5" w:rsidRDefault="00134BA5" w:rsidP="00134BA5">
              <w:pPr>
                <w:pStyle w:val="Bibliography"/>
                <w:spacing w:line="276" w:lineRule="auto"/>
                <w:ind w:left="720" w:hanging="720"/>
                <w:rPr>
                  <w:rFonts w:ascii="Times New Roman" w:hAnsi="Times New Roman" w:cs="Times New Roman"/>
                  <w:noProof/>
                  <w:lang w:val="en-US"/>
                </w:rPr>
              </w:pPr>
              <w:r w:rsidRPr="00134BA5">
                <w:rPr>
                  <w:rFonts w:ascii="Times New Roman" w:hAnsi="Times New Roman" w:cs="Times New Roman"/>
                  <w:noProof/>
                  <w:lang w:val="en-US"/>
                </w:rPr>
                <w:t xml:space="preserve">USwitch. (nd.). </w:t>
              </w:r>
              <w:r w:rsidRPr="00134BA5">
                <w:rPr>
                  <w:rFonts w:ascii="Times New Roman" w:hAnsi="Times New Roman" w:cs="Times New Roman"/>
                  <w:i/>
                  <w:iCs/>
                  <w:noProof/>
                  <w:lang w:val="en-US"/>
                </w:rPr>
                <w:t>Water prices - how UK water rates are calculated</w:t>
              </w:r>
              <w:r w:rsidRPr="00134BA5">
                <w:rPr>
                  <w:rFonts w:ascii="Times New Roman" w:hAnsi="Times New Roman" w:cs="Times New Roman"/>
                  <w:noProof/>
                  <w:lang w:val="en-US"/>
                </w:rPr>
                <w:t>. Retrieved April 22, 2019, from USwitch: https://www.uswitch.com/water/price-of-water/</w:t>
              </w:r>
            </w:p>
            <w:p w:rsidR="00134BA5" w:rsidRPr="00134BA5" w:rsidRDefault="00134BA5" w:rsidP="00134BA5">
              <w:pPr>
                <w:pStyle w:val="Bibliography"/>
                <w:spacing w:line="276" w:lineRule="auto"/>
                <w:ind w:left="720" w:hanging="720"/>
                <w:rPr>
                  <w:rFonts w:ascii="Times New Roman" w:hAnsi="Times New Roman" w:cs="Times New Roman"/>
                  <w:noProof/>
                  <w:lang w:val="en-US"/>
                </w:rPr>
              </w:pPr>
              <w:r w:rsidRPr="00134BA5">
                <w:rPr>
                  <w:rFonts w:ascii="Times New Roman" w:hAnsi="Times New Roman" w:cs="Times New Roman"/>
                  <w:noProof/>
                  <w:lang w:val="en-US"/>
                </w:rPr>
                <w:t xml:space="preserve">Veolia. (2019). </w:t>
              </w:r>
              <w:r w:rsidRPr="00134BA5">
                <w:rPr>
                  <w:rFonts w:ascii="Times New Roman" w:hAnsi="Times New Roman" w:cs="Times New Roman"/>
                  <w:i/>
                  <w:iCs/>
                  <w:noProof/>
                  <w:lang w:val="en-US"/>
                </w:rPr>
                <w:t>Safeguarding Access to Water for Those in Need</w:t>
              </w:r>
              <w:r w:rsidRPr="00134BA5">
                <w:rPr>
                  <w:rFonts w:ascii="Times New Roman" w:hAnsi="Times New Roman" w:cs="Times New Roman"/>
                  <w:noProof/>
                  <w:lang w:val="en-US"/>
                </w:rPr>
                <w:t>. Retrieved April 24, 2019, from Veolia: http://www.veolia.com/en/citizens/access-essential-services/france-water-all</w:t>
              </w:r>
            </w:p>
            <w:p w:rsidR="00134BA5" w:rsidRPr="00134BA5" w:rsidRDefault="00134BA5" w:rsidP="00134BA5">
              <w:pPr>
                <w:pStyle w:val="Bibliography"/>
                <w:spacing w:line="276" w:lineRule="auto"/>
                <w:ind w:left="720" w:hanging="720"/>
                <w:rPr>
                  <w:rFonts w:ascii="Times New Roman" w:hAnsi="Times New Roman" w:cs="Times New Roman"/>
                  <w:noProof/>
                  <w:lang w:val="en-US"/>
                </w:rPr>
              </w:pPr>
              <w:r w:rsidRPr="00134BA5">
                <w:rPr>
                  <w:rFonts w:ascii="Times New Roman" w:hAnsi="Times New Roman" w:cs="Times New Roman"/>
                  <w:noProof/>
                  <w:lang w:val="en-US"/>
                </w:rPr>
                <w:t xml:space="preserve">Veolia. (2019). </w:t>
              </w:r>
              <w:r w:rsidRPr="00134BA5">
                <w:rPr>
                  <w:rFonts w:ascii="Times New Roman" w:hAnsi="Times New Roman" w:cs="Times New Roman"/>
                  <w:i/>
                  <w:iCs/>
                  <w:noProof/>
                  <w:lang w:val="en-US"/>
                </w:rPr>
                <w:t>Seawater Desalination</w:t>
              </w:r>
              <w:r w:rsidRPr="00134BA5">
                <w:rPr>
                  <w:rFonts w:ascii="Times New Roman" w:hAnsi="Times New Roman" w:cs="Times New Roman"/>
                  <w:noProof/>
                  <w:lang w:val="en-US"/>
                </w:rPr>
                <w:t>. Retrieved April 24, 2019, from Veolia Water Technologies: https://www.veoliawatertechnologies.com/en/desalination</w:t>
              </w:r>
            </w:p>
            <w:p w:rsidR="00134BA5" w:rsidRPr="00134BA5" w:rsidRDefault="00134BA5" w:rsidP="00134BA5">
              <w:pPr>
                <w:pStyle w:val="Bibliography"/>
                <w:spacing w:line="276" w:lineRule="auto"/>
                <w:ind w:left="720" w:hanging="720"/>
                <w:rPr>
                  <w:rFonts w:ascii="Times New Roman" w:hAnsi="Times New Roman" w:cs="Times New Roman"/>
                  <w:noProof/>
                  <w:lang w:val="en-US"/>
                </w:rPr>
              </w:pPr>
              <w:r w:rsidRPr="00134BA5">
                <w:rPr>
                  <w:rFonts w:ascii="Times New Roman" w:hAnsi="Times New Roman" w:cs="Times New Roman"/>
                  <w:noProof/>
                  <w:lang w:val="en-US"/>
                </w:rPr>
                <w:t xml:space="preserve">Water, T. (2018). </w:t>
              </w:r>
              <w:r w:rsidRPr="00134BA5">
                <w:rPr>
                  <w:rFonts w:ascii="Times New Roman" w:hAnsi="Times New Roman" w:cs="Times New Roman"/>
                  <w:i/>
                  <w:iCs/>
                  <w:noProof/>
                  <w:lang w:val="en-US"/>
                </w:rPr>
                <w:t>Annual report and annual performance report 2017/18.</w:t>
              </w:r>
              <w:r w:rsidRPr="00134BA5">
                <w:rPr>
                  <w:rFonts w:ascii="Times New Roman" w:hAnsi="Times New Roman" w:cs="Times New Roman"/>
                  <w:noProof/>
                  <w:lang w:val="en-US"/>
                </w:rPr>
                <w:t xml:space="preserve"> UK: Thames Water.</w:t>
              </w:r>
            </w:p>
            <w:p w:rsidR="00134BA5" w:rsidRPr="00134BA5" w:rsidRDefault="00134BA5" w:rsidP="00134BA5">
              <w:pPr>
                <w:pStyle w:val="Bibliography"/>
                <w:spacing w:line="276" w:lineRule="auto"/>
                <w:ind w:left="720" w:hanging="720"/>
                <w:rPr>
                  <w:rFonts w:ascii="Times New Roman" w:hAnsi="Times New Roman" w:cs="Times New Roman"/>
                  <w:noProof/>
                  <w:lang w:val="en-US"/>
                </w:rPr>
              </w:pPr>
              <w:r w:rsidRPr="00134BA5">
                <w:rPr>
                  <w:rFonts w:ascii="Times New Roman" w:hAnsi="Times New Roman" w:cs="Times New Roman"/>
                  <w:noProof/>
                  <w:lang w:val="en-US"/>
                </w:rPr>
                <w:t xml:space="preserve">Water, W. (2019). </w:t>
              </w:r>
              <w:r w:rsidRPr="00134BA5">
                <w:rPr>
                  <w:rFonts w:ascii="Times New Roman" w:hAnsi="Times New Roman" w:cs="Times New Roman"/>
                  <w:i/>
                  <w:iCs/>
                  <w:noProof/>
                  <w:lang w:val="en-US"/>
                </w:rPr>
                <w:t>Company Information</w:t>
              </w:r>
              <w:r w:rsidRPr="00134BA5">
                <w:rPr>
                  <w:rFonts w:ascii="Times New Roman" w:hAnsi="Times New Roman" w:cs="Times New Roman"/>
                  <w:noProof/>
                  <w:lang w:val="en-US"/>
                </w:rPr>
                <w:t>. Retrieved April 23, 2019, from Welsh Water: https://www.dwrcymru.com/en/Company-Information.aspx</w:t>
              </w:r>
            </w:p>
            <w:p w:rsidR="00134BA5" w:rsidRPr="00134BA5" w:rsidRDefault="00134BA5" w:rsidP="00134BA5">
              <w:pPr>
                <w:pStyle w:val="Bibliography"/>
                <w:spacing w:line="276" w:lineRule="auto"/>
                <w:ind w:left="720" w:hanging="720"/>
                <w:rPr>
                  <w:rFonts w:ascii="Times New Roman" w:hAnsi="Times New Roman" w:cs="Times New Roman"/>
                  <w:noProof/>
                  <w:lang w:val="en-US"/>
                </w:rPr>
              </w:pPr>
              <w:r w:rsidRPr="00134BA5">
                <w:rPr>
                  <w:rFonts w:ascii="Times New Roman" w:hAnsi="Times New Roman" w:cs="Times New Roman"/>
                  <w:noProof/>
                  <w:lang w:val="en-US"/>
                </w:rPr>
                <w:t xml:space="preserve">WaterAids. (2019). </w:t>
              </w:r>
              <w:r w:rsidRPr="00134BA5">
                <w:rPr>
                  <w:rFonts w:ascii="Times New Roman" w:hAnsi="Times New Roman" w:cs="Times New Roman"/>
                  <w:i/>
                  <w:iCs/>
                  <w:noProof/>
                  <w:lang w:val="en-US"/>
                </w:rPr>
                <w:t>Thames Water</w:t>
              </w:r>
              <w:r w:rsidRPr="00134BA5">
                <w:rPr>
                  <w:rFonts w:ascii="Times New Roman" w:hAnsi="Times New Roman" w:cs="Times New Roman"/>
                  <w:noProof/>
                  <w:lang w:val="en-US"/>
                </w:rPr>
                <w:t>. Retrieved April 22, 2019, from Water Aids: https://www.wateraid.org/uk/donate/thames-water</w:t>
              </w:r>
            </w:p>
            <w:p w:rsidR="00134BA5" w:rsidRPr="00134BA5" w:rsidRDefault="00134BA5" w:rsidP="00134BA5">
              <w:pPr>
                <w:pStyle w:val="Bibliography"/>
                <w:spacing w:line="276" w:lineRule="auto"/>
                <w:ind w:left="720" w:hanging="720"/>
                <w:rPr>
                  <w:rFonts w:ascii="Times New Roman" w:hAnsi="Times New Roman" w:cs="Times New Roman"/>
                  <w:noProof/>
                  <w:lang w:val="en-US"/>
                </w:rPr>
              </w:pPr>
              <w:r w:rsidRPr="00134BA5">
                <w:rPr>
                  <w:rFonts w:ascii="Times New Roman" w:hAnsi="Times New Roman" w:cs="Times New Roman"/>
                  <w:noProof/>
                  <w:lang w:val="en-US"/>
                </w:rPr>
                <w:t xml:space="preserve">(2007). </w:t>
              </w:r>
              <w:r w:rsidRPr="00134BA5">
                <w:rPr>
                  <w:rFonts w:ascii="Times New Roman" w:hAnsi="Times New Roman" w:cs="Times New Roman"/>
                  <w:i/>
                  <w:iCs/>
                  <w:noProof/>
                  <w:lang w:val="en-US"/>
                </w:rPr>
                <w:t>Welsh Water:Our Sustainable Future.</w:t>
              </w:r>
              <w:r w:rsidRPr="00134BA5">
                <w:rPr>
                  <w:rFonts w:ascii="Times New Roman" w:hAnsi="Times New Roman" w:cs="Times New Roman"/>
                  <w:noProof/>
                  <w:lang w:val="en-US"/>
                </w:rPr>
                <w:t xml:space="preserve"> Wales: Welsh Water. Retrieved April 23, 2019</w:t>
              </w:r>
            </w:p>
            <w:p w:rsidR="00134BA5" w:rsidRPr="00134BA5" w:rsidRDefault="00134BA5" w:rsidP="00134BA5">
              <w:pPr>
                <w:pStyle w:val="Bibliography"/>
                <w:spacing w:line="276" w:lineRule="auto"/>
                <w:ind w:left="720" w:hanging="720"/>
                <w:rPr>
                  <w:rFonts w:ascii="Times New Roman" w:hAnsi="Times New Roman" w:cs="Times New Roman"/>
                  <w:noProof/>
                  <w:lang w:val="en-US"/>
                </w:rPr>
              </w:pPr>
              <w:r w:rsidRPr="00134BA5">
                <w:rPr>
                  <w:rFonts w:ascii="Times New Roman" w:hAnsi="Times New Roman" w:cs="Times New Roman"/>
                  <w:noProof/>
                  <w:lang w:val="en-US"/>
                </w:rPr>
                <w:lastRenderedPageBreak/>
                <w:t xml:space="preserve">Worstall, T. (2013, August 4). </w:t>
              </w:r>
              <w:r w:rsidRPr="00134BA5">
                <w:rPr>
                  <w:rFonts w:ascii="Times New Roman" w:hAnsi="Times New Roman" w:cs="Times New Roman"/>
                  <w:i/>
                  <w:iCs/>
                  <w:noProof/>
                  <w:lang w:val="en-US"/>
                </w:rPr>
                <w:t>The Success Of Water Privatisation In England Is Now Under Attack</w:t>
              </w:r>
              <w:r w:rsidRPr="00134BA5">
                <w:rPr>
                  <w:rFonts w:ascii="Times New Roman" w:hAnsi="Times New Roman" w:cs="Times New Roman"/>
                  <w:noProof/>
                  <w:lang w:val="en-US"/>
                </w:rPr>
                <w:t>. Retrieved April 24, 2019, from Forbes: https://www.forbes.com/sites/timworstall/2013/08/04/the-success-of-water-privatisation-in-england-is-now-under-attack/#7d59cb751ad2</w:t>
              </w:r>
            </w:p>
            <w:p w:rsidR="00134BA5" w:rsidRPr="00134BA5" w:rsidRDefault="00134BA5" w:rsidP="00134BA5">
              <w:pPr>
                <w:pStyle w:val="Bibliography"/>
                <w:spacing w:line="276" w:lineRule="auto"/>
                <w:ind w:left="720" w:hanging="720"/>
                <w:rPr>
                  <w:rFonts w:ascii="Times New Roman" w:hAnsi="Times New Roman" w:cs="Times New Roman"/>
                  <w:noProof/>
                  <w:lang w:val="en-US"/>
                </w:rPr>
              </w:pPr>
              <w:r w:rsidRPr="00134BA5">
                <w:rPr>
                  <w:rFonts w:ascii="Times New Roman" w:hAnsi="Times New Roman" w:cs="Times New Roman"/>
                  <w:noProof/>
                  <w:lang w:val="en-US"/>
                </w:rPr>
                <w:t xml:space="preserve">Wright, O. (2016). </w:t>
              </w:r>
              <w:r w:rsidRPr="00134BA5">
                <w:rPr>
                  <w:rFonts w:ascii="Times New Roman" w:hAnsi="Times New Roman" w:cs="Times New Roman"/>
                  <w:i/>
                  <w:iCs/>
                  <w:noProof/>
                  <w:lang w:val="en-US"/>
                </w:rPr>
                <w:t>Privatr Water Companies Make Over 1 BN from 'Unnecessarily High Prices'</w:t>
              </w:r>
              <w:r w:rsidRPr="00134BA5">
                <w:rPr>
                  <w:rFonts w:ascii="Times New Roman" w:hAnsi="Times New Roman" w:cs="Times New Roman"/>
                  <w:noProof/>
                  <w:lang w:val="en-US"/>
                </w:rPr>
                <w:t>. Retrieved April 22, 2019, from Independent: http://www.independent.co.uk/news/home-news/a6808386.html</w:t>
              </w:r>
            </w:p>
            <w:p w:rsidR="00134BA5" w:rsidRPr="00134BA5" w:rsidRDefault="00134BA5" w:rsidP="00134BA5">
              <w:pPr>
                <w:spacing w:line="276" w:lineRule="auto"/>
                <w:rPr>
                  <w:rFonts w:ascii="Times New Roman" w:hAnsi="Times New Roman" w:cs="Times New Roman"/>
                </w:rPr>
              </w:pPr>
              <w:r w:rsidRPr="00134BA5">
                <w:rPr>
                  <w:rFonts w:ascii="Times New Roman" w:hAnsi="Times New Roman" w:cs="Times New Roman"/>
                  <w:b/>
                  <w:bCs/>
                  <w:noProof/>
                </w:rPr>
                <w:fldChar w:fldCharType="end"/>
              </w:r>
            </w:p>
          </w:sdtContent>
        </w:sdt>
      </w:sdtContent>
    </w:sdt>
    <w:p w:rsidR="00134BA5" w:rsidRPr="007955A1" w:rsidRDefault="00134BA5" w:rsidP="00134BA5">
      <w:pPr>
        <w:spacing w:line="360" w:lineRule="auto"/>
        <w:rPr>
          <w:rFonts w:ascii="Times New Roman" w:hAnsi="Times New Roman" w:cs="Times New Roman"/>
          <w:sz w:val="24"/>
          <w:szCs w:val="24"/>
        </w:rPr>
      </w:pPr>
    </w:p>
    <w:sectPr w:rsidR="00134BA5" w:rsidRPr="007955A1" w:rsidSect="00144675">
      <w:footerReference w:type="default" r:id="rId13"/>
      <w:pgSz w:w="11906" w:h="16838"/>
      <w:pgMar w:top="1418" w:right="1418" w:bottom="1418" w:left="1418" w:header="708" w:footer="708"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44675" w:rsidRDefault="00144675" w:rsidP="00144675">
      <w:pPr>
        <w:spacing w:after="0" w:line="240" w:lineRule="auto"/>
      </w:pPr>
      <w:r>
        <w:separator/>
      </w:r>
    </w:p>
  </w:endnote>
  <w:endnote w:type="continuationSeparator" w:id="0">
    <w:p w:rsidR="00144675" w:rsidRDefault="00144675" w:rsidP="001446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44675" w:rsidRDefault="00144675">
    <w:pPr>
      <w:pStyle w:val="Footer"/>
      <w:jc w:val="right"/>
    </w:pPr>
  </w:p>
  <w:p w:rsidR="00144675" w:rsidRDefault="00144675">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74729640"/>
      <w:docPartObj>
        <w:docPartGallery w:val="Page Numbers (Bottom of Page)"/>
        <w:docPartUnique/>
      </w:docPartObj>
    </w:sdtPr>
    <w:sdtEndPr/>
    <w:sdtContent>
      <w:p w:rsidR="00144675" w:rsidRDefault="00144675">
        <w:pPr>
          <w:pStyle w:val="Footer"/>
          <w:jc w:val="right"/>
        </w:pPr>
        <w:r>
          <w:t xml:space="preserve">Page | </w:t>
        </w:r>
        <w:r>
          <w:fldChar w:fldCharType="begin"/>
        </w:r>
        <w:r>
          <w:instrText xml:space="preserve"> PAGE   \* MERGEFORMAT </w:instrText>
        </w:r>
        <w:r>
          <w:fldChar w:fldCharType="separate"/>
        </w:r>
        <w:r w:rsidR="00A53FD0">
          <w:rPr>
            <w:noProof/>
          </w:rPr>
          <w:t>14</w:t>
        </w:r>
        <w:r>
          <w:rPr>
            <w:noProof/>
          </w:rPr>
          <w:fldChar w:fldCharType="end"/>
        </w:r>
        <w:r>
          <w:t xml:space="preserve"> </w:t>
        </w:r>
      </w:p>
    </w:sdtContent>
  </w:sdt>
  <w:p w:rsidR="00144675" w:rsidRDefault="0014467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44675" w:rsidRDefault="00144675" w:rsidP="00144675">
      <w:pPr>
        <w:spacing w:after="0" w:line="240" w:lineRule="auto"/>
      </w:pPr>
      <w:r>
        <w:separator/>
      </w:r>
    </w:p>
  </w:footnote>
  <w:footnote w:type="continuationSeparator" w:id="0">
    <w:p w:rsidR="00144675" w:rsidRDefault="00144675" w:rsidP="0014467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B13B06"/>
    <w:multiLevelType w:val="multilevel"/>
    <w:tmpl w:val="3C3660A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nsid w:val="08056502"/>
    <w:multiLevelType w:val="multilevel"/>
    <w:tmpl w:val="A49C6A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94D798A"/>
    <w:multiLevelType w:val="multilevel"/>
    <w:tmpl w:val="F6F853E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nsid w:val="28335434"/>
    <w:multiLevelType w:val="hybridMultilevel"/>
    <w:tmpl w:val="9D42769E"/>
    <w:lvl w:ilvl="0" w:tplc="44090017">
      <w:start w:val="1"/>
      <w:numFmt w:val="lowerLetter"/>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4">
    <w:nsid w:val="35832D7A"/>
    <w:multiLevelType w:val="multilevel"/>
    <w:tmpl w:val="DF3EF8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37D47353"/>
    <w:multiLevelType w:val="multilevel"/>
    <w:tmpl w:val="1D9C72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4BFC4391"/>
    <w:multiLevelType w:val="multilevel"/>
    <w:tmpl w:val="A32E8D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763053BF"/>
    <w:multiLevelType w:val="multilevel"/>
    <w:tmpl w:val="2C76F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78343A93"/>
    <w:multiLevelType w:val="multilevel"/>
    <w:tmpl w:val="D0BE82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5"/>
  </w:num>
  <w:num w:numId="3">
    <w:abstractNumId w:val="7"/>
  </w:num>
  <w:num w:numId="4">
    <w:abstractNumId w:val="4"/>
  </w:num>
  <w:num w:numId="5">
    <w:abstractNumId w:val="6"/>
  </w:num>
  <w:num w:numId="6">
    <w:abstractNumId w:val="1"/>
  </w:num>
  <w:num w:numId="7">
    <w:abstractNumId w:val="8"/>
  </w:num>
  <w:num w:numId="8">
    <w:abstractNumId w:val="0"/>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B1E57"/>
    <w:rsid w:val="00085E54"/>
    <w:rsid w:val="00085F77"/>
    <w:rsid w:val="000A28D8"/>
    <w:rsid w:val="00100FAB"/>
    <w:rsid w:val="00134BA5"/>
    <w:rsid w:val="00144675"/>
    <w:rsid w:val="00177CCE"/>
    <w:rsid w:val="002015D3"/>
    <w:rsid w:val="002101D7"/>
    <w:rsid w:val="00215F96"/>
    <w:rsid w:val="00221CCF"/>
    <w:rsid w:val="00224BD7"/>
    <w:rsid w:val="0023317A"/>
    <w:rsid w:val="00265615"/>
    <w:rsid w:val="0027457A"/>
    <w:rsid w:val="0028500F"/>
    <w:rsid w:val="002E664E"/>
    <w:rsid w:val="002F48BD"/>
    <w:rsid w:val="003507FB"/>
    <w:rsid w:val="003672C3"/>
    <w:rsid w:val="0037013C"/>
    <w:rsid w:val="00371241"/>
    <w:rsid w:val="00386EFC"/>
    <w:rsid w:val="00387CAA"/>
    <w:rsid w:val="003A5FE4"/>
    <w:rsid w:val="003B78A9"/>
    <w:rsid w:val="003C6B5D"/>
    <w:rsid w:val="003F2CC3"/>
    <w:rsid w:val="00425D9D"/>
    <w:rsid w:val="00441587"/>
    <w:rsid w:val="00443A23"/>
    <w:rsid w:val="004571AE"/>
    <w:rsid w:val="00463D02"/>
    <w:rsid w:val="004660CA"/>
    <w:rsid w:val="004809DA"/>
    <w:rsid w:val="004A1D4B"/>
    <w:rsid w:val="004D47C3"/>
    <w:rsid w:val="004D5856"/>
    <w:rsid w:val="00572924"/>
    <w:rsid w:val="00581AE5"/>
    <w:rsid w:val="005B3BA7"/>
    <w:rsid w:val="005F78F7"/>
    <w:rsid w:val="00627570"/>
    <w:rsid w:val="00644CD6"/>
    <w:rsid w:val="006C3F95"/>
    <w:rsid w:val="006E1C84"/>
    <w:rsid w:val="007204D9"/>
    <w:rsid w:val="00744CE8"/>
    <w:rsid w:val="00746018"/>
    <w:rsid w:val="007955A1"/>
    <w:rsid w:val="007B26B9"/>
    <w:rsid w:val="007B7D7A"/>
    <w:rsid w:val="007C0B7F"/>
    <w:rsid w:val="007E0F8D"/>
    <w:rsid w:val="00807149"/>
    <w:rsid w:val="00855FC6"/>
    <w:rsid w:val="008A138E"/>
    <w:rsid w:val="008A55DD"/>
    <w:rsid w:val="008B1E57"/>
    <w:rsid w:val="008C7DC4"/>
    <w:rsid w:val="00913D8B"/>
    <w:rsid w:val="009208B7"/>
    <w:rsid w:val="0093161E"/>
    <w:rsid w:val="00956E1F"/>
    <w:rsid w:val="0098265A"/>
    <w:rsid w:val="009C1DEA"/>
    <w:rsid w:val="00A01AB0"/>
    <w:rsid w:val="00A07FF1"/>
    <w:rsid w:val="00A120CE"/>
    <w:rsid w:val="00A1346D"/>
    <w:rsid w:val="00A2254A"/>
    <w:rsid w:val="00A26D64"/>
    <w:rsid w:val="00A53FD0"/>
    <w:rsid w:val="00A56E2F"/>
    <w:rsid w:val="00A97CE3"/>
    <w:rsid w:val="00AC05AD"/>
    <w:rsid w:val="00AC3862"/>
    <w:rsid w:val="00AD50BD"/>
    <w:rsid w:val="00AF0ED6"/>
    <w:rsid w:val="00B2003C"/>
    <w:rsid w:val="00B53361"/>
    <w:rsid w:val="00B86554"/>
    <w:rsid w:val="00B91EFA"/>
    <w:rsid w:val="00BA4D44"/>
    <w:rsid w:val="00BE16AE"/>
    <w:rsid w:val="00BF4517"/>
    <w:rsid w:val="00C7181B"/>
    <w:rsid w:val="00C82A78"/>
    <w:rsid w:val="00CB3730"/>
    <w:rsid w:val="00CE6832"/>
    <w:rsid w:val="00CF2673"/>
    <w:rsid w:val="00CF5AB4"/>
    <w:rsid w:val="00D61CD5"/>
    <w:rsid w:val="00D6764B"/>
    <w:rsid w:val="00D7756B"/>
    <w:rsid w:val="00DB483D"/>
    <w:rsid w:val="00DB5949"/>
    <w:rsid w:val="00DE65CF"/>
    <w:rsid w:val="00E06F03"/>
    <w:rsid w:val="00E24AC9"/>
    <w:rsid w:val="00E523D3"/>
    <w:rsid w:val="00EA64C5"/>
    <w:rsid w:val="00EC53AD"/>
    <w:rsid w:val="00F44E62"/>
    <w:rsid w:val="00FD4754"/>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FF6F7CE-07E0-479C-B2B4-BD1CE996CC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MY"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34BA5"/>
    <w:pPr>
      <w:keepNext/>
      <w:keepLines/>
      <w:spacing w:before="240" w:after="0"/>
      <w:outlineLvl w:val="0"/>
    </w:pPr>
    <w:rPr>
      <w:rFonts w:asciiTheme="majorHAnsi" w:eastAsiaTheme="majorEastAsia" w:hAnsiTheme="majorHAnsi" w:cstheme="majorBidi"/>
      <w:color w:val="2E74B5" w:themeColor="accent1" w:themeShade="BF"/>
      <w:sz w:val="32"/>
      <w:szCs w:val="32"/>
      <w:lang w:val="en-US" w:eastAsia="en-US"/>
    </w:rPr>
  </w:style>
  <w:style w:type="paragraph" w:styleId="Heading2">
    <w:name w:val="heading 2"/>
    <w:basedOn w:val="Normal"/>
    <w:link w:val="Heading2Char"/>
    <w:uiPriority w:val="9"/>
    <w:qFormat/>
    <w:rsid w:val="00371241"/>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B1E57"/>
    <w:pPr>
      <w:ind w:left="720"/>
      <w:contextualSpacing/>
    </w:pPr>
  </w:style>
  <w:style w:type="character" w:customStyle="1" w:styleId="Heading2Char">
    <w:name w:val="Heading 2 Char"/>
    <w:basedOn w:val="DefaultParagraphFont"/>
    <w:link w:val="Heading2"/>
    <w:uiPriority w:val="9"/>
    <w:rsid w:val="00371241"/>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371241"/>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371241"/>
    <w:rPr>
      <w:color w:val="0000FF"/>
      <w:u w:val="single"/>
    </w:rPr>
  </w:style>
  <w:style w:type="paragraph" w:styleId="Header">
    <w:name w:val="header"/>
    <w:basedOn w:val="Normal"/>
    <w:link w:val="HeaderChar"/>
    <w:uiPriority w:val="99"/>
    <w:unhideWhenUsed/>
    <w:rsid w:val="00144675"/>
    <w:pPr>
      <w:tabs>
        <w:tab w:val="center" w:pos="4153"/>
        <w:tab w:val="right" w:pos="8306"/>
      </w:tabs>
      <w:spacing w:after="0" w:line="240" w:lineRule="auto"/>
    </w:pPr>
  </w:style>
  <w:style w:type="character" w:customStyle="1" w:styleId="HeaderChar">
    <w:name w:val="Header Char"/>
    <w:basedOn w:val="DefaultParagraphFont"/>
    <w:link w:val="Header"/>
    <w:uiPriority w:val="99"/>
    <w:rsid w:val="00144675"/>
  </w:style>
  <w:style w:type="paragraph" w:styleId="Footer">
    <w:name w:val="footer"/>
    <w:basedOn w:val="Normal"/>
    <w:link w:val="FooterChar"/>
    <w:uiPriority w:val="99"/>
    <w:unhideWhenUsed/>
    <w:rsid w:val="00144675"/>
    <w:pPr>
      <w:tabs>
        <w:tab w:val="center" w:pos="4153"/>
        <w:tab w:val="right" w:pos="8306"/>
      </w:tabs>
      <w:spacing w:after="0" w:line="240" w:lineRule="auto"/>
    </w:pPr>
  </w:style>
  <w:style w:type="character" w:customStyle="1" w:styleId="FooterChar">
    <w:name w:val="Footer Char"/>
    <w:basedOn w:val="DefaultParagraphFont"/>
    <w:link w:val="Footer"/>
    <w:uiPriority w:val="99"/>
    <w:rsid w:val="00144675"/>
  </w:style>
  <w:style w:type="paragraph" w:styleId="NoSpacing">
    <w:name w:val="No Spacing"/>
    <w:link w:val="NoSpacingChar"/>
    <w:uiPriority w:val="1"/>
    <w:qFormat/>
    <w:rsid w:val="00AC05AD"/>
    <w:pPr>
      <w:spacing w:after="0" w:line="240" w:lineRule="auto"/>
    </w:pPr>
    <w:rPr>
      <w:lang w:val="en-US" w:eastAsia="ja-JP"/>
    </w:rPr>
  </w:style>
  <w:style w:type="character" w:customStyle="1" w:styleId="NoSpacingChar">
    <w:name w:val="No Spacing Char"/>
    <w:basedOn w:val="DefaultParagraphFont"/>
    <w:link w:val="NoSpacing"/>
    <w:uiPriority w:val="1"/>
    <w:rsid w:val="00AC05AD"/>
    <w:rPr>
      <w:lang w:val="en-US" w:eastAsia="ja-JP"/>
    </w:rPr>
  </w:style>
  <w:style w:type="character" w:customStyle="1" w:styleId="Heading1Char">
    <w:name w:val="Heading 1 Char"/>
    <w:basedOn w:val="DefaultParagraphFont"/>
    <w:link w:val="Heading1"/>
    <w:uiPriority w:val="9"/>
    <w:rsid w:val="00134BA5"/>
    <w:rPr>
      <w:rFonts w:asciiTheme="majorHAnsi" w:eastAsiaTheme="majorEastAsia" w:hAnsiTheme="majorHAnsi" w:cstheme="majorBidi"/>
      <w:color w:val="2E74B5" w:themeColor="accent1" w:themeShade="BF"/>
      <w:sz w:val="32"/>
      <w:szCs w:val="32"/>
      <w:lang w:val="en-US" w:eastAsia="en-US"/>
    </w:rPr>
  </w:style>
  <w:style w:type="paragraph" w:styleId="Bibliography">
    <w:name w:val="Bibliography"/>
    <w:basedOn w:val="Normal"/>
    <w:next w:val="Normal"/>
    <w:uiPriority w:val="37"/>
    <w:unhideWhenUsed/>
    <w:rsid w:val="00134B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27698">
      <w:bodyDiv w:val="1"/>
      <w:marLeft w:val="0"/>
      <w:marRight w:val="0"/>
      <w:marTop w:val="0"/>
      <w:marBottom w:val="0"/>
      <w:divBdr>
        <w:top w:val="none" w:sz="0" w:space="0" w:color="auto"/>
        <w:left w:val="none" w:sz="0" w:space="0" w:color="auto"/>
        <w:bottom w:val="none" w:sz="0" w:space="0" w:color="auto"/>
        <w:right w:val="none" w:sz="0" w:space="0" w:color="auto"/>
      </w:divBdr>
    </w:div>
    <w:div w:id="36704347">
      <w:bodyDiv w:val="1"/>
      <w:marLeft w:val="0"/>
      <w:marRight w:val="0"/>
      <w:marTop w:val="0"/>
      <w:marBottom w:val="0"/>
      <w:divBdr>
        <w:top w:val="none" w:sz="0" w:space="0" w:color="auto"/>
        <w:left w:val="none" w:sz="0" w:space="0" w:color="auto"/>
        <w:bottom w:val="none" w:sz="0" w:space="0" w:color="auto"/>
        <w:right w:val="none" w:sz="0" w:space="0" w:color="auto"/>
      </w:divBdr>
    </w:div>
    <w:div w:id="38893975">
      <w:bodyDiv w:val="1"/>
      <w:marLeft w:val="0"/>
      <w:marRight w:val="0"/>
      <w:marTop w:val="0"/>
      <w:marBottom w:val="0"/>
      <w:divBdr>
        <w:top w:val="none" w:sz="0" w:space="0" w:color="auto"/>
        <w:left w:val="none" w:sz="0" w:space="0" w:color="auto"/>
        <w:bottom w:val="none" w:sz="0" w:space="0" w:color="auto"/>
        <w:right w:val="none" w:sz="0" w:space="0" w:color="auto"/>
      </w:divBdr>
    </w:div>
    <w:div w:id="48578741">
      <w:bodyDiv w:val="1"/>
      <w:marLeft w:val="0"/>
      <w:marRight w:val="0"/>
      <w:marTop w:val="0"/>
      <w:marBottom w:val="0"/>
      <w:divBdr>
        <w:top w:val="none" w:sz="0" w:space="0" w:color="auto"/>
        <w:left w:val="none" w:sz="0" w:space="0" w:color="auto"/>
        <w:bottom w:val="none" w:sz="0" w:space="0" w:color="auto"/>
        <w:right w:val="none" w:sz="0" w:space="0" w:color="auto"/>
      </w:divBdr>
    </w:div>
    <w:div w:id="55207842">
      <w:bodyDiv w:val="1"/>
      <w:marLeft w:val="0"/>
      <w:marRight w:val="0"/>
      <w:marTop w:val="0"/>
      <w:marBottom w:val="0"/>
      <w:divBdr>
        <w:top w:val="none" w:sz="0" w:space="0" w:color="auto"/>
        <w:left w:val="none" w:sz="0" w:space="0" w:color="auto"/>
        <w:bottom w:val="none" w:sz="0" w:space="0" w:color="auto"/>
        <w:right w:val="none" w:sz="0" w:space="0" w:color="auto"/>
      </w:divBdr>
    </w:div>
    <w:div w:id="87629051">
      <w:bodyDiv w:val="1"/>
      <w:marLeft w:val="0"/>
      <w:marRight w:val="0"/>
      <w:marTop w:val="0"/>
      <w:marBottom w:val="0"/>
      <w:divBdr>
        <w:top w:val="none" w:sz="0" w:space="0" w:color="auto"/>
        <w:left w:val="none" w:sz="0" w:space="0" w:color="auto"/>
        <w:bottom w:val="none" w:sz="0" w:space="0" w:color="auto"/>
        <w:right w:val="none" w:sz="0" w:space="0" w:color="auto"/>
      </w:divBdr>
    </w:div>
    <w:div w:id="90780697">
      <w:bodyDiv w:val="1"/>
      <w:marLeft w:val="0"/>
      <w:marRight w:val="0"/>
      <w:marTop w:val="0"/>
      <w:marBottom w:val="0"/>
      <w:divBdr>
        <w:top w:val="none" w:sz="0" w:space="0" w:color="auto"/>
        <w:left w:val="none" w:sz="0" w:space="0" w:color="auto"/>
        <w:bottom w:val="none" w:sz="0" w:space="0" w:color="auto"/>
        <w:right w:val="none" w:sz="0" w:space="0" w:color="auto"/>
      </w:divBdr>
    </w:div>
    <w:div w:id="101268289">
      <w:bodyDiv w:val="1"/>
      <w:marLeft w:val="0"/>
      <w:marRight w:val="0"/>
      <w:marTop w:val="0"/>
      <w:marBottom w:val="0"/>
      <w:divBdr>
        <w:top w:val="none" w:sz="0" w:space="0" w:color="auto"/>
        <w:left w:val="none" w:sz="0" w:space="0" w:color="auto"/>
        <w:bottom w:val="none" w:sz="0" w:space="0" w:color="auto"/>
        <w:right w:val="none" w:sz="0" w:space="0" w:color="auto"/>
      </w:divBdr>
    </w:div>
    <w:div w:id="109397280">
      <w:bodyDiv w:val="1"/>
      <w:marLeft w:val="0"/>
      <w:marRight w:val="0"/>
      <w:marTop w:val="0"/>
      <w:marBottom w:val="0"/>
      <w:divBdr>
        <w:top w:val="none" w:sz="0" w:space="0" w:color="auto"/>
        <w:left w:val="none" w:sz="0" w:space="0" w:color="auto"/>
        <w:bottom w:val="none" w:sz="0" w:space="0" w:color="auto"/>
        <w:right w:val="none" w:sz="0" w:space="0" w:color="auto"/>
      </w:divBdr>
    </w:div>
    <w:div w:id="114832933">
      <w:bodyDiv w:val="1"/>
      <w:marLeft w:val="0"/>
      <w:marRight w:val="0"/>
      <w:marTop w:val="0"/>
      <w:marBottom w:val="0"/>
      <w:divBdr>
        <w:top w:val="none" w:sz="0" w:space="0" w:color="auto"/>
        <w:left w:val="none" w:sz="0" w:space="0" w:color="auto"/>
        <w:bottom w:val="none" w:sz="0" w:space="0" w:color="auto"/>
        <w:right w:val="none" w:sz="0" w:space="0" w:color="auto"/>
      </w:divBdr>
    </w:div>
    <w:div w:id="147290429">
      <w:bodyDiv w:val="1"/>
      <w:marLeft w:val="0"/>
      <w:marRight w:val="0"/>
      <w:marTop w:val="0"/>
      <w:marBottom w:val="0"/>
      <w:divBdr>
        <w:top w:val="none" w:sz="0" w:space="0" w:color="auto"/>
        <w:left w:val="none" w:sz="0" w:space="0" w:color="auto"/>
        <w:bottom w:val="none" w:sz="0" w:space="0" w:color="auto"/>
        <w:right w:val="none" w:sz="0" w:space="0" w:color="auto"/>
      </w:divBdr>
    </w:div>
    <w:div w:id="173303051">
      <w:bodyDiv w:val="1"/>
      <w:marLeft w:val="0"/>
      <w:marRight w:val="0"/>
      <w:marTop w:val="0"/>
      <w:marBottom w:val="0"/>
      <w:divBdr>
        <w:top w:val="none" w:sz="0" w:space="0" w:color="auto"/>
        <w:left w:val="none" w:sz="0" w:space="0" w:color="auto"/>
        <w:bottom w:val="none" w:sz="0" w:space="0" w:color="auto"/>
        <w:right w:val="none" w:sz="0" w:space="0" w:color="auto"/>
      </w:divBdr>
    </w:div>
    <w:div w:id="186216541">
      <w:bodyDiv w:val="1"/>
      <w:marLeft w:val="0"/>
      <w:marRight w:val="0"/>
      <w:marTop w:val="0"/>
      <w:marBottom w:val="0"/>
      <w:divBdr>
        <w:top w:val="none" w:sz="0" w:space="0" w:color="auto"/>
        <w:left w:val="none" w:sz="0" w:space="0" w:color="auto"/>
        <w:bottom w:val="none" w:sz="0" w:space="0" w:color="auto"/>
        <w:right w:val="none" w:sz="0" w:space="0" w:color="auto"/>
      </w:divBdr>
    </w:div>
    <w:div w:id="203642603">
      <w:bodyDiv w:val="1"/>
      <w:marLeft w:val="0"/>
      <w:marRight w:val="0"/>
      <w:marTop w:val="0"/>
      <w:marBottom w:val="0"/>
      <w:divBdr>
        <w:top w:val="none" w:sz="0" w:space="0" w:color="auto"/>
        <w:left w:val="none" w:sz="0" w:space="0" w:color="auto"/>
        <w:bottom w:val="none" w:sz="0" w:space="0" w:color="auto"/>
        <w:right w:val="none" w:sz="0" w:space="0" w:color="auto"/>
      </w:divBdr>
    </w:div>
    <w:div w:id="246115228">
      <w:bodyDiv w:val="1"/>
      <w:marLeft w:val="0"/>
      <w:marRight w:val="0"/>
      <w:marTop w:val="0"/>
      <w:marBottom w:val="0"/>
      <w:divBdr>
        <w:top w:val="none" w:sz="0" w:space="0" w:color="auto"/>
        <w:left w:val="none" w:sz="0" w:space="0" w:color="auto"/>
        <w:bottom w:val="none" w:sz="0" w:space="0" w:color="auto"/>
        <w:right w:val="none" w:sz="0" w:space="0" w:color="auto"/>
      </w:divBdr>
    </w:div>
    <w:div w:id="288827002">
      <w:bodyDiv w:val="1"/>
      <w:marLeft w:val="0"/>
      <w:marRight w:val="0"/>
      <w:marTop w:val="0"/>
      <w:marBottom w:val="0"/>
      <w:divBdr>
        <w:top w:val="none" w:sz="0" w:space="0" w:color="auto"/>
        <w:left w:val="none" w:sz="0" w:space="0" w:color="auto"/>
        <w:bottom w:val="none" w:sz="0" w:space="0" w:color="auto"/>
        <w:right w:val="none" w:sz="0" w:space="0" w:color="auto"/>
      </w:divBdr>
    </w:div>
    <w:div w:id="295915005">
      <w:bodyDiv w:val="1"/>
      <w:marLeft w:val="0"/>
      <w:marRight w:val="0"/>
      <w:marTop w:val="0"/>
      <w:marBottom w:val="0"/>
      <w:divBdr>
        <w:top w:val="none" w:sz="0" w:space="0" w:color="auto"/>
        <w:left w:val="none" w:sz="0" w:space="0" w:color="auto"/>
        <w:bottom w:val="none" w:sz="0" w:space="0" w:color="auto"/>
        <w:right w:val="none" w:sz="0" w:space="0" w:color="auto"/>
      </w:divBdr>
    </w:div>
    <w:div w:id="315915077">
      <w:bodyDiv w:val="1"/>
      <w:marLeft w:val="0"/>
      <w:marRight w:val="0"/>
      <w:marTop w:val="0"/>
      <w:marBottom w:val="0"/>
      <w:divBdr>
        <w:top w:val="none" w:sz="0" w:space="0" w:color="auto"/>
        <w:left w:val="none" w:sz="0" w:space="0" w:color="auto"/>
        <w:bottom w:val="none" w:sz="0" w:space="0" w:color="auto"/>
        <w:right w:val="none" w:sz="0" w:space="0" w:color="auto"/>
      </w:divBdr>
    </w:div>
    <w:div w:id="353000320">
      <w:bodyDiv w:val="1"/>
      <w:marLeft w:val="0"/>
      <w:marRight w:val="0"/>
      <w:marTop w:val="0"/>
      <w:marBottom w:val="0"/>
      <w:divBdr>
        <w:top w:val="none" w:sz="0" w:space="0" w:color="auto"/>
        <w:left w:val="none" w:sz="0" w:space="0" w:color="auto"/>
        <w:bottom w:val="none" w:sz="0" w:space="0" w:color="auto"/>
        <w:right w:val="none" w:sz="0" w:space="0" w:color="auto"/>
      </w:divBdr>
    </w:div>
    <w:div w:id="358170110">
      <w:bodyDiv w:val="1"/>
      <w:marLeft w:val="0"/>
      <w:marRight w:val="0"/>
      <w:marTop w:val="0"/>
      <w:marBottom w:val="0"/>
      <w:divBdr>
        <w:top w:val="none" w:sz="0" w:space="0" w:color="auto"/>
        <w:left w:val="none" w:sz="0" w:space="0" w:color="auto"/>
        <w:bottom w:val="none" w:sz="0" w:space="0" w:color="auto"/>
        <w:right w:val="none" w:sz="0" w:space="0" w:color="auto"/>
      </w:divBdr>
    </w:div>
    <w:div w:id="360782192">
      <w:bodyDiv w:val="1"/>
      <w:marLeft w:val="0"/>
      <w:marRight w:val="0"/>
      <w:marTop w:val="0"/>
      <w:marBottom w:val="0"/>
      <w:divBdr>
        <w:top w:val="none" w:sz="0" w:space="0" w:color="auto"/>
        <w:left w:val="none" w:sz="0" w:space="0" w:color="auto"/>
        <w:bottom w:val="none" w:sz="0" w:space="0" w:color="auto"/>
        <w:right w:val="none" w:sz="0" w:space="0" w:color="auto"/>
      </w:divBdr>
    </w:div>
    <w:div w:id="364647126">
      <w:bodyDiv w:val="1"/>
      <w:marLeft w:val="0"/>
      <w:marRight w:val="0"/>
      <w:marTop w:val="0"/>
      <w:marBottom w:val="0"/>
      <w:divBdr>
        <w:top w:val="none" w:sz="0" w:space="0" w:color="auto"/>
        <w:left w:val="none" w:sz="0" w:space="0" w:color="auto"/>
        <w:bottom w:val="none" w:sz="0" w:space="0" w:color="auto"/>
        <w:right w:val="none" w:sz="0" w:space="0" w:color="auto"/>
      </w:divBdr>
    </w:div>
    <w:div w:id="423185645">
      <w:bodyDiv w:val="1"/>
      <w:marLeft w:val="0"/>
      <w:marRight w:val="0"/>
      <w:marTop w:val="0"/>
      <w:marBottom w:val="0"/>
      <w:divBdr>
        <w:top w:val="none" w:sz="0" w:space="0" w:color="auto"/>
        <w:left w:val="none" w:sz="0" w:space="0" w:color="auto"/>
        <w:bottom w:val="none" w:sz="0" w:space="0" w:color="auto"/>
        <w:right w:val="none" w:sz="0" w:space="0" w:color="auto"/>
      </w:divBdr>
    </w:div>
    <w:div w:id="425880903">
      <w:bodyDiv w:val="1"/>
      <w:marLeft w:val="0"/>
      <w:marRight w:val="0"/>
      <w:marTop w:val="0"/>
      <w:marBottom w:val="0"/>
      <w:divBdr>
        <w:top w:val="none" w:sz="0" w:space="0" w:color="auto"/>
        <w:left w:val="none" w:sz="0" w:space="0" w:color="auto"/>
        <w:bottom w:val="none" w:sz="0" w:space="0" w:color="auto"/>
        <w:right w:val="none" w:sz="0" w:space="0" w:color="auto"/>
      </w:divBdr>
    </w:div>
    <w:div w:id="438447675">
      <w:bodyDiv w:val="1"/>
      <w:marLeft w:val="0"/>
      <w:marRight w:val="0"/>
      <w:marTop w:val="0"/>
      <w:marBottom w:val="0"/>
      <w:divBdr>
        <w:top w:val="none" w:sz="0" w:space="0" w:color="auto"/>
        <w:left w:val="none" w:sz="0" w:space="0" w:color="auto"/>
        <w:bottom w:val="none" w:sz="0" w:space="0" w:color="auto"/>
        <w:right w:val="none" w:sz="0" w:space="0" w:color="auto"/>
      </w:divBdr>
    </w:div>
    <w:div w:id="446506269">
      <w:bodyDiv w:val="1"/>
      <w:marLeft w:val="0"/>
      <w:marRight w:val="0"/>
      <w:marTop w:val="0"/>
      <w:marBottom w:val="0"/>
      <w:divBdr>
        <w:top w:val="none" w:sz="0" w:space="0" w:color="auto"/>
        <w:left w:val="none" w:sz="0" w:space="0" w:color="auto"/>
        <w:bottom w:val="none" w:sz="0" w:space="0" w:color="auto"/>
        <w:right w:val="none" w:sz="0" w:space="0" w:color="auto"/>
      </w:divBdr>
    </w:div>
    <w:div w:id="450393697">
      <w:bodyDiv w:val="1"/>
      <w:marLeft w:val="0"/>
      <w:marRight w:val="0"/>
      <w:marTop w:val="0"/>
      <w:marBottom w:val="0"/>
      <w:divBdr>
        <w:top w:val="none" w:sz="0" w:space="0" w:color="auto"/>
        <w:left w:val="none" w:sz="0" w:space="0" w:color="auto"/>
        <w:bottom w:val="none" w:sz="0" w:space="0" w:color="auto"/>
        <w:right w:val="none" w:sz="0" w:space="0" w:color="auto"/>
      </w:divBdr>
    </w:div>
    <w:div w:id="497772341">
      <w:bodyDiv w:val="1"/>
      <w:marLeft w:val="0"/>
      <w:marRight w:val="0"/>
      <w:marTop w:val="0"/>
      <w:marBottom w:val="0"/>
      <w:divBdr>
        <w:top w:val="none" w:sz="0" w:space="0" w:color="auto"/>
        <w:left w:val="none" w:sz="0" w:space="0" w:color="auto"/>
        <w:bottom w:val="none" w:sz="0" w:space="0" w:color="auto"/>
        <w:right w:val="none" w:sz="0" w:space="0" w:color="auto"/>
      </w:divBdr>
    </w:div>
    <w:div w:id="564875120">
      <w:bodyDiv w:val="1"/>
      <w:marLeft w:val="0"/>
      <w:marRight w:val="0"/>
      <w:marTop w:val="0"/>
      <w:marBottom w:val="0"/>
      <w:divBdr>
        <w:top w:val="none" w:sz="0" w:space="0" w:color="auto"/>
        <w:left w:val="none" w:sz="0" w:space="0" w:color="auto"/>
        <w:bottom w:val="none" w:sz="0" w:space="0" w:color="auto"/>
        <w:right w:val="none" w:sz="0" w:space="0" w:color="auto"/>
      </w:divBdr>
    </w:div>
    <w:div w:id="570702962">
      <w:bodyDiv w:val="1"/>
      <w:marLeft w:val="0"/>
      <w:marRight w:val="0"/>
      <w:marTop w:val="0"/>
      <w:marBottom w:val="0"/>
      <w:divBdr>
        <w:top w:val="none" w:sz="0" w:space="0" w:color="auto"/>
        <w:left w:val="none" w:sz="0" w:space="0" w:color="auto"/>
        <w:bottom w:val="none" w:sz="0" w:space="0" w:color="auto"/>
        <w:right w:val="none" w:sz="0" w:space="0" w:color="auto"/>
      </w:divBdr>
    </w:div>
    <w:div w:id="573588210">
      <w:bodyDiv w:val="1"/>
      <w:marLeft w:val="0"/>
      <w:marRight w:val="0"/>
      <w:marTop w:val="0"/>
      <w:marBottom w:val="0"/>
      <w:divBdr>
        <w:top w:val="none" w:sz="0" w:space="0" w:color="auto"/>
        <w:left w:val="none" w:sz="0" w:space="0" w:color="auto"/>
        <w:bottom w:val="none" w:sz="0" w:space="0" w:color="auto"/>
        <w:right w:val="none" w:sz="0" w:space="0" w:color="auto"/>
      </w:divBdr>
    </w:div>
    <w:div w:id="604192055">
      <w:bodyDiv w:val="1"/>
      <w:marLeft w:val="0"/>
      <w:marRight w:val="0"/>
      <w:marTop w:val="0"/>
      <w:marBottom w:val="0"/>
      <w:divBdr>
        <w:top w:val="none" w:sz="0" w:space="0" w:color="auto"/>
        <w:left w:val="none" w:sz="0" w:space="0" w:color="auto"/>
        <w:bottom w:val="none" w:sz="0" w:space="0" w:color="auto"/>
        <w:right w:val="none" w:sz="0" w:space="0" w:color="auto"/>
      </w:divBdr>
    </w:div>
    <w:div w:id="620452725">
      <w:bodyDiv w:val="1"/>
      <w:marLeft w:val="0"/>
      <w:marRight w:val="0"/>
      <w:marTop w:val="0"/>
      <w:marBottom w:val="0"/>
      <w:divBdr>
        <w:top w:val="none" w:sz="0" w:space="0" w:color="auto"/>
        <w:left w:val="none" w:sz="0" w:space="0" w:color="auto"/>
        <w:bottom w:val="none" w:sz="0" w:space="0" w:color="auto"/>
        <w:right w:val="none" w:sz="0" w:space="0" w:color="auto"/>
      </w:divBdr>
    </w:div>
    <w:div w:id="620696112">
      <w:bodyDiv w:val="1"/>
      <w:marLeft w:val="0"/>
      <w:marRight w:val="0"/>
      <w:marTop w:val="0"/>
      <w:marBottom w:val="0"/>
      <w:divBdr>
        <w:top w:val="none" w:sz="0" w:space="0" w:color="auto"/>
        <w:left w:val="none" w:sz="0" w:space="0" w:color="auto"/>
        <w:bottom w:val="none" w:sz="0" w:space="0" w:color="auto"/>
        <w:right w:val="none" w:sz="0" w:space="0" w:color="auto"/>
      </w:divBdr>
    </w:div>
    <w:div w:id="624625198">
      <w:bodyDiv w:val="1"/>
      <w:marLeft w:val="0"/>
      <w:marRight w:val="0"/>
      <w:marTop w:val="0"/>
      <w:marBottom w:val="0"/>
      <w:divBdr>
        <w:top w:val="none" w:sz="0" w:space="0" w:color="auto"/>
        <w:left w:val="none" w:sz="0" w:space="0" w:color="auto"/>
        <w:bottom w:val="none" w:sz="0" w:space="0" w:color="auto"/>
        <w:right w:val="none" w:sz="0" w:space="0" w:color="auto"/>
      </w:divBdr>
    </w:div>
    <w:div w:id="635335110">
      <w:bodyDiv w:val="1"/>
      <w:marLeft w:val="0"/>
      <w:marRight w:val="0"/>
      <w:marTop w:val="0"/>
      <w:marBottom w:val="0"/>
      <w:divBdr>
        <w:top w:val="none" w:sz="0" w:space="0" w:color="auto"/>
        <w:left w:val="none" w:sz="0" w:space="0" w:color="auto"/>
        <w:bottom w:val="none" w:sz="0" w:space="0" w:color="auto"/>
        <w:right w:val="none" w:sz="0" w:space="0" w:color="auto"/>
      </w:divBdr>
    </w:div>
    <w:div w:id="640234284">
      <w:bodyDiv w:val="1"/>
      <w:marLeft w:val="0"/>
      <w:marRight w:val="0"/>
      <w:marTop w:val="0"/>
      <w:marBottom w:val="0"/>
      <w:divBdr>
        <w:top w:val="none" w:sz="0" w:space="0" w:color="auto"/>
        <w:left w:val="none" w:sz="0" w:space="0" w:color="auto"/>
        <w:bottom w:val="none" w:sz="0" w:space="0" w:color="auto"/>
        <w:right w:val="none" w:sz="0" w:space="0" w:color="auto"/>
      </w:divBdr>
    </w:div>
    <w:div w:id="641623323">
      <w:bodyDiv w:val="1"/>
      <w:marLeft w:val="0"/>
      <w:marRight w:val="0"/>
      <w:marTop w:val="0"/>
      <w:marBottom w:val="0"/>
      <w:divBdr>
        <w:top w:val="none" w:sz="0" w:space="0" w:color="auto"/>
        <w:left w:val="none" w:sz="0" w:space="0" w:color="auto"/>
        <w:bottom w:val="none" w:sz="0" w:space="0" w:color="auto"/>
        <w:right w:val="none" w:sz="0" w:space="0" w:color="auto"/>
      </w:divBdr>
    </w:div>
    <w:div w:id="643432503">
      <w:bodyDiv w:val="1"/>
      <w:marLeft w:val="0"/>
      <w:marRight w:val="0"/>
      <w:marTop w:val="0"/>
      <w:marBottom w:val="0"/>
      <w:divBdr>
        <w:top w:val="none" w:sz="0" w:space="0" w:color="auto"/>
        <w:left w:val="none" w:sz="0" w:space="0" w:color="auto"/>
        <w:bottom w:val="none" w:sz="0" w:space="0" w:color="auto"/>
        <w:right w:val="none" w:sz="0" w:space="0" w:color="auto"/>
      </w:divBdr>
    </w:div>
    <w:div w:id="706832484">
      <w:bodyDiv w:val="1"/>
      <w:marLeft w:val="0"/>
      <w:marRight w:val="0"/>
      <w:marTop w:val="0"/>
      <w:marBottom w:val="0"/>
      <w:divBdr>
        <w:top w:val="none" w:sz="0" w:space="0" w:color="auto"/>
        <w:left w:val="none" w:sz="0" w:space="0" w:color="auto"/>
        <w:bottom w:val="none" w:sz="0" w:space="0" w:color="auto"/>
        <w:right w:val="none" w:sz="0" w:space="0" w:color="auto"/>
      </w:divBdr>
    </w:div>
    <w:div w:id="758332702">
      <w:bodyDiv w:val="1"/>
      <w:marLeft w:val="0"/>
      <w:marRight w:val="0"/>
      <w:marTop w:val="0"/>
      <w:marBottom w:val="0"/>
      <w:divBdr>
        <w:top w:val="none" w:sz="0" w:space="0" w:color="auto"/>
        <w:left w:val="none" w:sz="0" w:space="0" w:color="auto"/>
        <w:bottom w:val="none" w:sz="0" w:space="0" w:color="auto"/>
        <w:right w:val="none" w:sz="0" w:space="0" w:color="auto"/>
      </w:divBdr>
    </w:div>
    <w:div w:id="805315110">
      <w:bodyDiv w:val="1"/>
      <w:marLeft w:val="0"/>
      <w:marRight w:val="0"/>
      <w:marTop w:val="0"/>
      <w:marBottom w:val="0"/>
      <w:divBdr>
        <w:top w:val="none" w:sz="0" w:space="0" w:color="auto"/>
        <w:left w:val="none" w:sz="0" w:space="0" w:color="auto"/>
        <w:bottom w:val="none" w:sz="0" w:space="0" w:color="auto"/>
        <w:right w:val="none" w:sz="0" w:space="0" w:color="auto"/>
      </w:divBdr>
    </w:div>
    <w:div w:id="807625148">
      <w:bodyDiv w:val="1"/>
      <w:marLeft w:val="0"/>
      <w:marRight w:val="0"/>
      <w:marTop w:val="0"/>
      <w:marBottom w:val="0"/>
      <w:divBdr>
        <w:top w:val="none" w:sz="0" w:space="0" w:color="auto"/>
        <w:left w:val="none" w:sz="0" w:space="0" w:color="auto"/>
        <w:bottom w:val="none" w:sz="0" w:space="0" w:color="auto"/>
        <w:right w:val="none" w:sz="0" w:space="0" w:color="auto"/>
      </w:divBdr>
    </w:div>
    <w:div w:id="825902032">
      <w:bodyDiv w:val="1"/>
      <w:marLeft w:val="0"/>
      <w:marRight w:val="0"/>
      <w:marTop w:val="0"/>
      <w:marBottom w:val="0"/>
      <w:divBdr>
        <w:top w:val="none" w:sz="0" w:space="0" w:color="auto"/>
        <w:left w:val="none" w:sz="0" w:space="0" w:color="auto"/>
        <w:bottom w:val="none" w:sz="0" w:space="0" w:color="auto"/>
        <w:right w:val="none" w:sz="0" w:space="0" w:color="auto"/>
      </w:divBdr>
    </w:div>
    <w:div w:id="882014086">
      <w:bodyDiv w:val="1"/>
      <w:marLeft w:val="0"/>
      <w:marRight w:val="0"/>
      <w:marTop w:val="0"/>
      <w:marBottom w:val="0"/>
      <w:divBdr>
        <w:top w:val="none" w:sz="0" w:space="0" w:color="auto"/>
        <w:left w:val="none" w:sz="0" w:space="0" w:color="auto"/>
        <w:bottom w:val="none" w:sz="0" w:space="0" w:color="auto"/>
        <w:right w:val="none" w:sz="0" w:space="0" w:color="auto"/>
      </w:divBdr>
    </w:div>
    <w:div w:id="901870940">
      <w:bodyDiv w:val="1"/>
      <w:marLeft w:val="0"/>
      <w:marRight w:val="0"/>
      <w:marTop w:val="0"/>
      <w:marBottom w:val="0"/>
      <w:divBdr>
        <w:top w:val="none" w:sz="0" w:space="0" w:color="auto"/>
        <w:left w:val="none" w:sz="0" w:space="0" w:color="auto"/>
        <w:bottom w:val="none" w:sz="0" w:space="0" w:color="auto"/>
        <w:right w:val="none" w:sz="0" w:space="0" w:color="auto"/>
      </w:divBdr>
    </w:div>
    <w:div w:id="930428150">
      <w:bodyDiv w:val="1"/>
      <w:marLeft w:val="0"/>
      <w:marRight w:val="0"/>
      <w:marTop w:val="0"/>
      <w:marBottom w:val="0"/>
      <w:divBdr>
        <w:top w:val="none" w:sz="0" w:space="0" w:color="auto"/>
        <w:left w:val="none" w:sz="0" w:space="0" w:color="auto"/>
        <w:bottom w:val="none" w:sz="0" w:space="0" w:color="auto"/>
        <w:right w:val="none" w:sz="0" w:space="0" w:color="auto"/>
      </w:divBdr>
    </w:div>
    <w:div w:id="971013842">
      <w:bodyDiv w:val="1"/>
      <w:marLeft w:val="0"/>
      <w:marRight w:val="0"/>
      <w:marTop w:val="0"/>
      <w:marBottom w:val="0"/>
      <w:divBdr>
        <w:top w:val="none" w:sz="0" w:space="0" w:color="auto"/>
        <w:left w:val="none" w:sz="0" w:space="0" w:color="auto"/>
        <w:bottom w:val="none" w:sz="0" w:space="0" w:color="auto"/>
        <w:right w:val="none" w:sz="0" w:space="0" w:color="auto"/>
      </w:divBdr>
    </w:div>
    <w:div w:id="975910794">
      <w:bodyDiv w:val="1"/>
      <w:marLeft w:val="0"/>
      <w:marRight w:val="0"/>
      <w:marTop w:val="0"/>
      <w:marBottom w:val="0"/>
      <w:divBdr>
        <w:top w:val="none" w:sz="0" w:space="0" w:color="auto"/>
        <w:left w:val="none" w:sz="0" w:space="0" w:color="auto"/>
        <w:bottom w:val="none" w:sz="0" w:space="0" w:color="auto"/>
        <w:right w:val="none" w:sz="0" w:space="0" w:color="auto"/>
      </w:divBdr>
    </w:div>
    <w:div w:id="990334066">
      <w:bodyDiv w:val="1"/>
      <w:marLeft w:val="0"/>
      <w:marRight w:val="0"/>
      <w:marTop w:val="0"/>
      <w:marBottom w:val="0"/>
      <w:divBdr>
        <w:top w:val="none" w:sz="0" w:space="0" w:color="auto"/>
        <w:left w:val="none" w:sz="0" w:space="0" w:color="auto"/>
        <w:bottom w:val="none" w:sz="0" w:space="0" w:color="auto"/>
        <w:right w:val="none" w:sz="0" w:space="0" w:color="auto"/>
      </w:divBdr>
    </w:div>
    <w:div w:id="1019232561">
      <w:bodyDiv w:val="1"/>
      <w:marLeft w:val="0"/>
      <w:marRight w:val="0"/>
      <w:marTop w:val="0"/>
      <w:marBottom w:val="0"/>
      <w:divBdr>
        <w:top w:val="none" w:sz="0" w:space="0" w:color="auto"/>
        <w:left w:val="none" w:sz="0" w:space="0" w:color="auto"/>
        <w:bottom w:val="none" w:sz="0" w:space="0" w:color="auto"/>
        <w:right w:val="none" w:sz="0" w:space="0" w:color="auto"/>
      </w:divBdr>
    </w:div>
    <w:div w:id="1023508034">
      <w:bodyDiv w:val="1"/>
      <w:marLeft w:val="0"/>
      <w:marRight w:val="0"/>
      <w:marTop w:val="0"/>
      <w:marBottom w:val="0"/>
      <w:divBdr>
        <w:top w:val="none" w:sz="0" w:space="0" w:color="auto"/>
        <w:left w:val="none" w:sz="0" w:space="0" w:color="auto"/>
        <w:bottom w:val="none" w:sz="0" w:space="0" w:color="auto"/>
        <w:right w:val="none" w:sz="0" w:space="0" w:color="auto"/>
      </w:divBdr>
    </w:div>
    <w:div w:id="1041124863">
      <w:bodyDiv w:val="1"/>
      <w:marLeft w:val="0"/>
      <w:marRight w:val="0"/>
      <w:marTop w:val="0"/>
      <w:marBottom w:val="0"/>
      <w:divBdr>
        <w:top w:val="none" w:sz="0" w:space="0" w:color="auto"/>
        <w:left w:val="none" w:sz="0" w:space="0" w:color="auto"/>
        <w:bottom w:val="none" w:sz="0" w:space="0" w:color="auto"/>
        <w:right w:val="none" w:sz="0" w:space="0" w:color="auto"/>
      </w:divBdr>
    </w:div>
    <w:div w:id="1041438589">
      <w:bodyDiv w:val="1"/>
      <w:marLeft w:val="0"/>
      <w:marRight w:val="0"/>
      <w:marTop w:val="0"/>
      <w:marBottom w:val="0"/>
      <w:divBdr>
        <w:top w:val="none" w:sz="0" w:space="0" w:color="auto"/>
        <w:left w:val="none" w:sz="0" w:space="0" w:color="auto"/>
        <w:bottom w:val="none" w:sz="0" w:space="0" w:color="auto"/>
        <w:right w:val="none" w:sz="0" w:space="0" w:color="auto"/>
      </w:divBdr>
    </w:div>
    <w:div w:id="1095056729">
      <w:bodyDiv w:val="1"/>
      <w:marLeft w:val="0"/>
      <w:marRight w:val="0"/>
      <w:marTop w:val="0"/>
      <w:marBottom w:val="0"/>
      <w:divBdr>
        <w:top w:val="none" w:sz="0" w:space="0" w:color="auto"/>
        <w:left w:val="none" w:sz="0" w:space="0" w:color="auto"/>
        <w:bottom w:val="none" w:sz="0" w:space="0" w:color="auto"/>
        <w:right w:val="none" w:sz="0" w:space="0" w:color="auto"/>
      </w:divBdr>
    </w:div>
    <w:div w:id="1145970303">
      <w:bodyDiv w:val="1"/>
      <w:marLeft w:val="0"/>
      <w:marRight w:val="0"/>
      <w:marTop w:val="0"/>
      <w:marBottom w:val="0"/>
      <w:divBdr>
        <w:top w:val="none" w:sz="0" w:space="0" w:color="auto"/>
        <w:left w:val="none" w:sz="0" w:space="0" w:color="auto"/>
        <w:bottom w:val="none" w:sz="0" w:space="0" w:color="auto"/>
        <w:right w:val="none" w:sz="0" w:space="0" w:color="auto"/>
      </w:divBdr>
    </w:div>
    <w:div w:id="1163666655">
      <w:bodyDiv w:val="1"/>
      <w:marLeft w:val="0"/>
      <w:marRight w:val="0"/>
      <w:marTop w:val="0"/>
      <w:marBottom w:val="0"/>
      <w:divBdr>
        <w:top w:val="none" w:sz="0" w:space="0" w:color="auto"/>
        <w:left w:val="none" w:sz="0" w:space="0" w:color="auto"/>
        <w:bottom w:val="none" w:sz="0" w:space="0" w:color="auto"/>
        <w:right w:val="none" w:sz="0" w:space="0" w:color="auto"/>
      </w:divBdr>
    </w:div>
    <w:div w:id="1175650796">
      <w:bodyDiv w:val="1"/>
      <w:marLeft w:val="0"/>
      <w:marRight w:val="0"/>
      <w:marTop w:val="0"/>
      <w:marBottom w:val="0"/>
      <w:divBdr>
        <w:top w:val="none" w:sz="0" w:space="0" w:color="auto"/>
        <w:left w:val="none" w:sz="0" w:space="0" w:color="auto"/>
        <w:bottom w:val="none" w:sz="0" w:space="0" w:color="auto"/>
        <w:right w:val="none" w:sz="0" w:space="0" w:color="auto"/>
      </w:divBdr>
    </w:div>
    <w:div w:id="1178619033">
      <w:bodyDiv w:val="1"/>
      <w:marLeft w:val="0"/>
      <w:marRight w:val="0"/>
      <w:marTop w:val="0"/>
      <w:marBottom w:val="0"/>
      <w:divBdr>
        <w:top w:val="none" w:sz="0" w:space="0" w:color="auto"/>
        <w:left w:val="none" w:sz="0" w:space="0" w:color="auto"/>
        <w:bottom w:val="none" w:sz="0" w:space="0" w:color="auto"/>
        <w:right w:val="none" w:sz="0" w:space="0" w:color="auto"/>
      </w:divBdr>
    </w:div>
    <w:div w:id="1184855848">
      <w:bodyDiv w:val="1"/>
      <w:marLeft w:val="0"/>
      <w:marRight w:val="0"/>
      <w:marTop w:val="0"/>
      <w:marBottom w:val="0"/>
      <w:divBdr>
        <w:top w:val="none" w:sz="0" w:space="0" w:color="auto"/>
        <w:left w:val="none" w:sz="0" w:space="0" w:color="auto"/>
        <w:bottom w:val="none" w:sz="0" w:space="0" w:color="auto"/>
        <w:right w:val="none" w:sz="0" w:space="0" w:color="auto"/>
      </w:divBdr>
    </w:div>
    <w:div w:id="1189292494">
      <w:bodyDiv w:val="1"/>
      <w:marLeft w:val="0"/>
      <w:marRight w:val="0"/>
      <w:marTop w:val="0"/>
      <w:marBottom w:val="0"/>
      <w:divBdr>
        <w:top w:val="none" w:sz="0" w:space="0" w:color="auto"/>
        <w:left w:val="none" w:sz="0" w:space="0" w:color="auto"/>
        <w:bottom w:val="none" w:sz="0" w:space="0" w:color="auto"/>
        <w:right w:val="none" w:sz="0" w:space="0" w:color="auto"/>
      </w:divBdr>
    </w:div>
    <w:div w:id="1218662233">
      <w:bodyDiv w:val="1"/>
      <w:marLeft w:val="0"/>
      <w:marRight w:val="0"/>
      <w:marTop w:val="0"/>
      <w:marBottom w:val="0"/>
      <w:divBdr>
        <w:top w:val="none" w:sz="0" w:space="0" w:color="auto"/>
        <w:left w:val="none" w:sz="0" w:space="0" w:color="auto"/>
        <w:bottom w:val="none" w:sz="0" w:space="0" w:color="auto"/>
        <w:right w:val="none" w:sz="0" w:space="0" w:color="auto"/>
      </w:divBdr>
    </w:div>
    <w:div w:id="1224873082">
      <w:bodyDiv w:val="1"/>
      <w:marLeft w:val="0"/>
      <w:marRight w:val="0"/>
      <w:marTop w:val="0"/>
      <w:marBottom w:val="0"/>
      <w:divBdr>
        <w:top w:val="none" w:sz="0" w:space="0" w:color="auto"/>
        <w:left w:val="none" w:sz="0" w:space="0" w:color="auto"/>
        <w:bottom w:val="none" w:sz="0" w:space="0" w:color="auto"/>
        <w:right w:val="none" w:sz="0" w:space="0" w:color="auto"/>
      </w:divBdr>
    </w:div>
    <w:div w:id="1278412796">
      <w:bodyDiv w:val="1"/>
      <w:marLeft w:val="0"/>
      <w:marRight w:val="0"/>
      <w:marTop w:val="0"/>
      <w:marBottom w:val="0"/>
      <w:divBdr>
        <w:top w:val="none" w:sz="0" w:space="0" w:color="auto"/>
        <w:left w:val="none" w:sz="0" w:space="0" w:color="auto"/>
        <w:bottom w:val="none" w:sz="0" w:space="0" w:color="auto"/>
        <w:right w:val="none" w:sz="0" w:space="0" w:color="auto"/>
      </w:divBdr>
    </w:div>
    <w:div w:id="1289972029">
      <w:bodyDiv w:val="1"/>
      <w:marLeft w:val="0"/>
      <w:marRight w:val="0"/>
      <w:marTop w:val="0"/>
      <w:marBottom w:val="0"/>
      <w:divBdr>
        <w:top w:val="none" w:sz="0" w:space="0" w:color="auto"/>
        <w:left w:val="none" w:sz="0" w:space="0" w:color="auto"/>
        <w:bottom w:val="none" w:sz="0" w:space="0" w:color="auto"/>
        <w:right w:val="none" w:sz="0" w:space="0" w:color="auto"/>
      </w:divBdr>
    </w:div>
    <w:div w:id="1302425747">
      <w:bodyDiv w:val="1"/>
      <w:marLeft w:val="0"/>
      <w:marRight w:val="0"/>
      <w:marTop w:val="0"/>
      <w:marBottom w:val="0"/>
      <w:divBdr>
        <w:top w:val="none" w:sz="0" w:space="0" w:color="auto"/>
        <w:left w:val="none" w:sz="0" w:space="0" w:color="auto"/>
        <w:bottom w:val="none" w:sz="0" w:space="0" w:color="auto"/>
        <w:right w:val="none" w:sz="0" w:space="0" w:color="auto"/>
      </w:divBdr>
    </w:div>
    <w:div w:id="1308243805">
      <w:bodyDiv w:val="1"/>
      <w:marLeft w:val="0"/>
      <w:marRight w:val="0"/>
      <w:marTop w:val="0"/>
      <w:marBottom w:val="0"/>
      <w:divBdr>
        <w:top w:val="none" w:sz="0" w:space="0" w:color="auto"/>
        <w:left w:val="none" w:sz="0" w:space="0" w:color="auto"/>
        <w:bottom w:val="none" w:sz="0" w:space="0" w:color="auto"/>
        <w:right w:val="none" w:sz="0" w:space="0" w:color="auto"/>
      </w:divBdr>
    </w:div>
    <w:div w:id="1316490750">
      <w:bodyDiv w:val="1"/>
      <w:marLeft w:val="0"/>
      <w:marRight w:val="0"/>
      <w:marTop w:val="0"/>
      <w:marBottom w:val="0"/>
      <w:divBdr>
        <w:top w:val="none" w:sz="0" w:space="0" w:color="auto"/>
        <w:left w:val="none" w:sz="0" w:space="0" w:color="auto"/>
        <w:bottom w:val="none" w:sz="0" w:space="0" w:color="auto"/>
        <w:right w:val="none" w:sz="0" w:space="0" w:color="auto"/>
      </w:divBdr>
    </w:div>
    <w:div w:id="1343126893">
      <w:bodyDiv w:val="1"/>
      <w:marLeft w:val="0"/>
      <w:marRight w:val="0"/>
      <w:marTop w:val="0"/>
      <w:marBottom w:val="0"/>
      <w:divBdr>
        <w:top w:val="none" w:sz="0" w:space="0" w:color="auto"/>
        <w:left w:val="none" w:sz="0" w:space="0" w:color="auto"/>
        <w:bottom w:val="none" w:sz="0" w:space="0" w:color="auto"/>
        <w:right w:val="none" w:sz="0" w:space="0" w:color="auto"/>
      </w:divBdr>
    </w:div>
    <w:div w:id="1344700190">
      <w:bodyDiv w:val="1"/>
      <w:marLeft w:val="0"/>
      <w:marRight w:val="0"/>
      <w:marTop w:val="0"/>
      <w:marBottom w:val="0"/>
      <w:divBdr>
        <w:top w:val="none" w:sz="0" w:space="0" w:color="auto"/>
        <w:left w:val="none" w:sz="0" w:space="0" w:color="auto"/>
        <w:bottom w:val="none" w:sz="0" w:space="0" w:color="auto"/>
        <w:right w:val="none" w:sz="0" w:space="0" w:color="auto"/>
      </w:divBdr>
    </w:div>
    <w:div w:id="1362709648">
      <w:bodyDiv w:val="1"/>
      <w:marLeft w:val="0"/>
      <w:marRight w:val="0"/>
      <w:marTop w:val="0"/>
      <w:marBottom w:val="0"/>
      <w:divBdr>
        <w:top w:val="none" w:sz="0" w:space="0" w:color="auto"/>
        <w:left w:val="none" w:sz="0" w:space="0" w:color="auto"/>
        <w:bottom w:val="none" w:sz="0" w:space="0" w:color="auto"/>
        <w:right w:val="none" w:sz="0" w:space="0" w:color="auto"/>
      </w:divBdr>
    </w:div>
    <w:div w:id="1479809782">
      <w:bodyDiv w:val="1"/>
      <w:marLeft w:val="0"/>
      <w:marRight w:val="0"/>
      <w:marTop w:val="0"/>
      <w:marBottom w:val="0"/>
      <w:divBdr>
        <w:top w:val="none" w:sz="0" w:space="0" w:color="auto"/>
        <w:left w:val="none" w:sz="0" w:space="0" w:color="auto"/>
        <w:bottom w:val="none" w:sz="0" w:space="0" w:color="auto"/>
        <w:right w:val="none" w:sz="0" w:space="0" w:color="auto"/>
      </w:divBdr>
    </w:div>
    <w:div w:id="1509326718">
      <w:bodyDiv w:val="1"/>
      <w:marLeft w:val="0"/>
      <w:marRight w:val="0"/>
      <w:marTop w:val="0"/>
      <w:marBottom w:val="0"/>
      <w:divBdr>
        <w:top w:val="none" w:sz="0" w:space="0" w:color="auto"/>
        <w:left w:val="none" w:sz="0" w:space="0" w:color="auto"/>
        <w:bottom w:val="none" w:sz="0" w:space="0" w:color="auto"/>
        <w:right w:val="none" w:sz="0" w:space="0" w:color="auto"/>
      </w:divBdr>
    </w:div>
    <w:div w:id="1513490619">
      <w:bodyDiv w:val="1"/>
      <w:marLeft w:val="0"/>
      <w:marRight w:val="0"/>
      <w:marTop w:val="0"/>
      <w:marBottom w:val="0"/>
      <w:divBdr>
        <w:top w:val="none" w:sz="0" w:space="0" w:color="auto"/>
        <w:left w:val="none" w:sz="0" w:space="0" w:color="auto"/>
        <w:bottom w:val="none" w:sz="0" w:space="0" w:color="auto"/>
        <w:right w:val="none" w:sz="0" w:space="0" w:color="auto"/>
      </w:divBdr>
    </w:div>
    <w:div w:id="1523275163">
      <w:bodyDiv w:val="1"/>
      <w:marLeft w:val="0"/>
      <w:marRight w:val="0"/>
      <w:marTop w:val="0"/>
      <w:marBottom w:val="0"/>
      <w:divBdr>
        <w:top w:val="none" w:sz="0" w:space="0" w:color="auto"/>
        <w:left w:val="none" w:sz="0" w:space="0" w:color="auto"/>
        <w:bottom w:val="none" w:sz="0" w:space="0" w:color="auto"/>
        <w:right w:val="none" w:sz="0" w:space="0" w:color="auto"/>
      </w:divBdr>
    </w:div>
    <w:div w:id="1558784911">
      <w:bodyDiv w:val="1"/>
      <w:marLeft w:val="0"/>
      <w:marRight w:val="0"/>
      <w:marTop w:val="0"/>
      <w:marBottom w:val="0"/>
      <w:divBdr>
        <w:top w:val="none" w:sz="0" w:space="0" w:color="auto"/>
        <w:left w:val="none" w:sz="0" w:space="0" w:color="auto"/>
        <w:bottom w:val="none" w:sz="0" w:space="0" w:color="auto"/>
        <w:right w:val="none" w:sz="0" w:space="0" w:color="auto"/>
      </w:divBdr>
    </w:div>
    <w:div w:id="1587301792">
      <w:bodyDiv w:val="1"/>
      <w:marLeft w:val="0"/>
      <w:marRight w:val="0"/>
      <w:marTop w:val="0"/>
      <w:marBottom w:val="0"/>
      <w:divBdr>
        <w:top w:val="none" w:sz="0" w:space="0" w:color="auto"/>
        <w:left w:val="none" w:sz="0" w:space="0" w:color="auto"/>
        <w:bottom w:val="none" w:sz="0" w:space="0" w:color="auto"/>
        <w:right w:val="none" w:sz="0" w:space="0" w:color="auto"/>
      </w:divBdr>
    </w:div>
    <w:div w:id="1588029305">
      <w:bodyDiv w:val="1"/>
      <w:marLeft w:val="0"/>
      <w:marRight w:val="0"/>
      <w:marTop w:val="0"/>
      <w:marBottom w:val="0"/>
      <w:divBdr>
        <w:top w:val="none" w:sz="0" w:space="0" w:color="auto"/>
        <w:left w:val="none" w:sz="0" w:space="0" w:color="auto"/>
        <w:bottom w:val="none" w:sz="0" w:space="0" w:color="auto"/>
        <w:right w:val="none" w:sz="0" w:space="0" w:color="auto"/>
      </w:divBdr>
    </w:div>
    <w:div w:id="1637181097">
      <w:bodyDiv w:val="1"/>
      <w:marLeft w:val="0"/>
      <w:marRight w:val="0"/>
      <w:marTop w:val="0"/>
      <w:marBottom w:val="0"/>
      <w:divBdr>
        <w:top w:val="none" w:sz="0" w:space="0" w:color="auto"/>
        <w:left w:val="none" w:sz="0" w:space="0" w:color="auto"/>
        <w:bottom w:val="none" w:sz="0" w:space="0" w:color="auto"/>
        <w:right w:val="none" w:sz="0" w:space="0" w:color="auto"/>
      </w:divBdr>
    </w:div>
    <w:div w:id="1654018683">
      <w:bodyDiv w:val="1"/>
      <w:marLeft w:val="0"/>
      <w:marRight w:val="0"/>
      <w:marTop w:val="0"/>
      <w:marBottom w:val="0"/>
      <w:divBdr>
        <w:top w:val="none" w:sz="0" w:space="0" w:color="auto"/>
        <w:left w:val="none" w:sz="0" w:space="0" w:color="auto"/>
        <w:bottom w:val="none" w:sz="0" w:space="0" w:color="auto"/>
        <w:right w:val="none" w:sz="0" w:space="0" w:color="auto"/>
      </w:divBdr>
    </w:div>
    <w:div w:id="1695613798">
      <w:bodyDiv w:val="1"/>
      <w:marLeft w:val="0"/>
      <w:marRight w:val="0"/>
      <w:marTop w:val="0"/>
      <w:marBottom w:val="0"/>
      <w:divBdr>
        <w:top w:val="none" w:sz="0" w:space="0" w:color="auto"/>
        <w:left w:val="none" w:sz="0" w:space="0" w:color="auto"/>
        <w:bottom w:val="none" w:sz="0" w:space="0" w:color="auto"/>
        <w:right w:val="none" w:sz="0" w:space="0" w:color="auto"/>
      </w:divBdr>
    </w:div>
    <w:div w:id="1751467647">
      <w:bodyDiv w:val="1"/>
      <w:marLeft w:val="0"/>
      <w:marRight w:val="0"/>
      <w:marTop w:val="0"/>
      <w:marBottom w:val="0"/>
      <w:divBdr>
        <w:top w:val="none" w:sz="0" w:space="0" w:color="auto"/>
        <w:left w:val="none" w:sz="0" w:space="0" w:color="auto"/>
        <w:bottom w:val="none" w:sz="0" w:space="0" w:color="auto"/>
        <w:right w:val="none" w:sz="0" w:space="0" w:color="auto"/>
      </w:divBdr>
    </w:div>
    <w:div w:id="1775243857">
      <w:bodyDiv w:val="1"/>
      <w:marLeft w:val="0"/>
      <w:marRight w:val="0"/>
      <w:marTop w:val="0"/>
      <w:marBottom w:val="0"/>
      <w:divBdr>
        <w:top w:val="none" w:sz="0" w:space="0" w:color="auto"/>
        <w:left w:val="none" w:sz="0" w:space="0" w:color="auto"/>
        <w:bottom w:val="none" w:sz="0" w:space="0" w:color="auto"/>
        <w:right w:val="none" w:sz="0" w:space="0" w:color="auto"/>
      </w:divBdr>
    </w:div>
    <w:div w:id="1852791614">
      <w:bodyDiv w:val="1"/>
      <w:marLeft w:val="0"/>
      <w:marRight w:val="0"/>
      <w:marTop w:val="0"/>
      <w:marBottom w:val="0"/>
      <w:divBdr>
        <w:top w:val="none" w:sz="0" w:space="0" w:color="auto"/>
        <w:left w:val="none" w:sz="0" w:space="0" w:color="auto"/>
        <w:bottom w:val="none" w:sz="0" w:space="0" w:color="auto"/>
        <w:right w:val="none" w:sz="0" w:space="0" w:color="auto"/>
      </w:divBdr>
    </w:div>
    <w:div w:id="1885753517">
      <w:bodyDiv w:val="1"/>
      <w:marLeft w:val="0"/>
      <w:marRight w:val="0"/>
      <w:marTop w:val="0"/>
      <w:marBottom w:val="0"/>
      <w:divBdr>
        <w:top w:val="none" w:sz="0" w:space="0" w:color="auto"/>
        <w:left w:val="none" w:sz="0" w:space="0" w:color="auto"/>
        <w:bottom w:val="none" w:sz="0" w:space="0" w:color="auto"/>
        <w:right w:val="none" w:sz="0" w:space="0" w:color="auto"/>
      </w:divBdr>
    </w:div>
    <w:div w:id="1905329945">
      <w:bodyDiv w:val="1"/>
      <w:marLeft w:val="0"/>
      <w:marRight w:val="0"/>
      <w:marTop w:val="0"/>
      <w:marBottom w:val="0"/>
      <w:divBdr>
        <w:top w:val="none" w:sz="0" w:space="0" w:color="auto"/>
        <w:left w:val="none" w:sz="0" w:space="0" w:color="auto"/>
        <w:bottom w:val="none" w:sz="0" w:space="0" w:color="auto"/>
        <w:right w:val="none" w:sz="0" w:space="0" w:color="auto"/>
      </w:divBdr>
    </w:div>
    <w:div w:id="1988824725">
      <w:bodyDiv w:val="1"/>
      <w:marLeft w:val="0"/>
      <w:marRight w:val="0"/>
      <w:marTop w:val="0"/>
      <w:marBottom w:val="0"/>
      <w:divBdr>
        <w:top w:val="none" w:sz="0" w:space="0" w:color="auto"/>
        <w:left w:val="none" w:sz="0" w:space="0" w:color="auto"/>
        <w:bottom w:val="none" w:sz="0" w:space="0" w:color="auto"/>
        <w:right w:val="none" w:sz="0" w:space="0" w:color="auto"/>
      </w:divBdr>
    </w:div>
    <w:div w:id="2021083393">
      <w:bodyDiv w:val="1"/>
      <w:marLeft w:val="0"/>
      <w:marRight w:val="0"/>
      <w:marTop w:val="0"/>
      <w:marBottom w:val="0"/>
      <w:divBdr>
        <w:top w:val="none" w:sz="0" w:space="0" w:color="auto"/>
        <w:left w:val="none" w:sz="0" w:space="0" w:color="auto"/>
        <w:bottom w:val="none" w:sz="0" w:space="0" w:color="auto"/>
        <w:right w:val="none" w:sz="0" w:space="0" w:color="auto"/>
      </w:divBdr>
    </w:div>
    <w:div w:id="2076929873">
      <w:bodyDiv w:val="1"/>
      <w:marLeft w:val="0"/>
      <w:marRight w:val="0"/>
      <w:marTop w:val="0"/>
      <w:marBottom w:val="0"/>
      <w:divBdr>
        <w:top w:val="none" w:sz="0" w:space="0" w:color="auto"/>
        <w:left w:val="none" w:sz="0" w:space="0" w:color="auto"/>
        <w:bottom w:val="none" w:sz="0" w:space="0" w:color="auto"/>
        <w:right w:val="none" w:sz="0" w:space="0" w:color="auto"/>
      </w:divBdr>
    </w:div>
    <w:div w:id="2082365834">
      <w:bodyDiv w:val="1"/>
      <w:marLeft w:val="0"/>
      <w:marRight w:val="0"/>
      <w:marTop w:val="0"/>
      <w:marBottom w:val="0"/>
      <w:divBdr>
        <w:top w:val="none" w:sz="0" w:space="0" w:color="auto"/>
        <w:left w:val="none" w:sz="0" w:space="0" w:color="auto"/>
        <w:bottom w:val="none" w:sz="0" w:space="0" w:color="auto"/>
        <w:right w:val="none" w:sz="0" w:space="0" w:color="auto"/>
      </w:divBdr>
    </w:div>
    <w:div w:id="2087342479">
      <w:bodyDiv w:val="1"/>
      <w:marLeft w:val="0"/>
      <w:marRight w:val="0"/>
      <w:marTop w:val="0"/>
      <w:marBottom w:val="0"/>
      <w:divBdr>
        <w:top w:val="none" w:sz="0" w:space="0" w:color="auto"/>
        <w:left w:val="none" w:sz="0" w:space="0" w:color="auto"/>
        <w:bottom w:val="none" w:sz="0" w:space="0" w:color="auto"/>
        <w:right w:val="none" w:sz="0" w:space="0" w:color="auto"/>
      </w:divBdr>
    </w:div>
    <w:div w:id="2088377731">
      <w:bodyDiv w:val="1"/>
      <w:marLeft w:val="0"/>
      <w:marRight w:val="0"/>
      <w:marTop w:val="0"/>
      <w:marBottom w:val="0"/>
      <w:divBdr>
        <w:top w:val="none" w:sz="0" w:space="0" w:color="auto"/>
        <w:left w:val="none" w:sz="0" w:space="0" w:color="auto"/>
        <w:bottom w:val="none" w:sz="0" w:space="0" w:color="auto"/>
        <w:right w:val="none" w:sz="0" w:space="0" w:color="auto"/>
      </w:divBdr>
    </w:div>
    <w:div w:id="2097289495">
      <w:bodyDiv w:val="1"/>
      <w:marLeft w:val="0"/>
      <w:marRight w:val="0"/>
      <w:marTop w:val="0"/>
      <w:marBottom w:val="0"/>
      <w:divBdr>
        <w:top w:val="none" w:sz="0" w:space="0" w:color="auto"/>
        <w:left w:val="none" w:sz="0" w:space="0" w:color="auto"/>
        <w:bottom w:val="none" w:sz="0" w:space="0" w:color="auto"/>
        <w:right w:val="none" w:sz="0" w:space="0" w:color="auto"/>
      </w:divBdr>
    </w:div>
    <w:div w:id="2122265004">
      <w:bodyDiv w:val="1"/>
      <w:marLeft w:val="0"/>
      <w:marRight w:val="0"/>
      <w:marTop w:val="0"/>
      <w:marBottom w:val="0"/>
      <w:divBdr>
        <w:top w:val="none" w:sz="0" w:space="0" w:color="auto"/>
        <w:left w:val="none" w:sz="0" w:space="0" w:color="auto"/>
        <w:bottom w:val="none" w:sz="0" w:space="0" w:color="auto"/>
        <w:right w:val="none" w:sz="0" w:space="0" w:color="auto"/>
      </w:divBdr>
    </w:div>
    <w:div w:id="2134790832">
      <w:bodyDiv w:val="1"/>
      <w:marLeft w:val="0"/>
      <w:marRight w:val="0"/>
      <w:marTop w:val="0"/>
      <w:marBottom w:val="0"/>
      <w:divBdr>
        <w:top w:val="none" w:sz="0" w:space="0" w:color="auto"/>
        <w:left w:val="none" w:sz="0" w:space="0" w:color="auto"/>
        <w:bottom w:val="none" w:sz="0" w:space="0" w:color="auto"/>
        <w:right w:val="none" w:sz="0" w:space="0" w:color="auto"/>
      </w:divBdr>
    </w:div>
    <w:div w:id="21372097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gif"/><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2EED127D9C834E4796FB69C69EF2CF45"/>
        <w:category>
          <w:name w:val="General"/>
          <w:gallery w:val="placeholder"/>
        </w:category>
        <w:types>
          <w:type w:val="bbPlcHdr"/>
        </w:types>
        <w:behaviors>
          <w:behavior w:val="content"/>
        </w:behaviors>
        <w:guid w:val="{CBF41D48-D613-4029-8910-9BA0B78A8D7F}"/>
      </w:docPartPr>
      <w:docPartBody>
        <w:p w:rsidR="00C54795" w:rsidRDefault="004B545C" w:rsidP="004B545C">
          <w:pPr>
            <w:pStyle w:val="2EED127D9C834E4796FB69C69EF2CF45"/>
          </w:pPr>
          <w:r>
            <w:rPr>
              <w:rFonts w:asciiTheme="majorHAnsi" w:eastAsiaTheme="majorEastAsia" w:hAnsiTheme="majorHAnsi" w:cstheme="majorBidi"/>
              <w:caps/>
              <w:color w:val="5B9BD5" w:themeColor="accent1"/>
              <w:sz w:val="80"/>
              <w:szCs w:val="80"/>
            </w:rPr>
            <w:t>[Document title]</w:t>
          </w:r>
        </w:p>
      </w:docPartBody>
    </w:docPart>
    <w:docPart>
      <w:docPartPr>
        <w:name w:val="A9DC6C86AE274FD9B3C443CAF30C429A"/>
        <w:category>
          <w:name w:val="General"/>
          <w:gallery w:val="placeholder"/>
        </w:category>
        <w:types>
          <w:type w:val="bbPlcHdr"/>
        </w:types>
        <w:behaviors>
          <w:behavior w:val="content"/>
        </w:behaviors>
        <w:guid w:val="{07327148-75EB-4BB7-8A45-A429707C6C64}"/>
      </w:docPartPr>
      <w:docPartBody>
        <w:p w:rsidR="00C54795" w:rsidRDefault="004B545C" w:rsidP="004B545C">
          <w:pPr>
            <w:pStyle w:val="A9DC6C86AE274FD9B3C443CAF30C429A"/>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B545C"/>
    <w:rsid w:val="004B545C"/>
    <w:rsid w:val="00C54795"/>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MY"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EED127D9C834E4796FB69C69EF2CF45">
    <w:name w:val="2EED127D9C834E4796FB69C69EF2CF45"/>
    <w:rsid w:val="004B545C"/>
  </w:style>
  <w:style w:type="paragraph" w:customStyle="1" w:styleId="A9DC6C86AE274FD9B3C443CAF30C429A">
    <w:name w:val="A9DC6C86AE274FD9B3C443CAF30C429A"/>
    <w:rsid w:val="004B545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Rilnd</b:Tag>
    <b:SourceType>InternetSite</b:SourceType>
    <b:Guid>{97BB5BC6-4A2F-4FFD-BFF9-F69FD53910E4}</b:Guid>
    <b:Title>Carroll's CSR Pyramid</b:Title>
    <b:Year>nd.</b:Year>
    <b:Author>
      <b:Author>
        <b:NameList>
          <b:Person>
            <b:Last>Riley</b:Last>
            <b:First>Jim</b:First>
          </b:Person>
        </b:NameList>
      </b:Author>
    </b:Author>
    <b:InternetSiteTitle>Tutor2u</b:InternetSiteTitle>
    <b:URL>https://www.tutor2u.net/business/reference/carrolls-csr-pyramid</b:URL>
    <b:YearAccessed>2019</b:YearAccessed>
    <b:MonthAccessed>April</b:MonthAccessed>
    <b:DayAccessed>15</b:DayAccessed>
    <b:RefOrder>5</b:RefOrder>
  </b:Source>
  <b:Source>
    <b:Tag>Tha18</b:Tag>
    <b:SourceType>Report</b:SourceType>
    <b:Guid>{20B64BC1-E83B-4446-B53B-D54970064CED}</b:Guid>
    <b:Title>Annual report and annual performance report 2017/18</b:Title>
    <b:Year>2018</b:Year>
    <b:Author>
      <b:Author>
        <b:NameList>
          <b:Person>
            <b:Last>Water</b:Last>
            <b:First>Thames</b:First>
          </b:Person>
        </b:NameList>
      </b:Author>
    </b:Author>
    <b:Publisher>Thames Water</b:Publisher>
    <b:City>UK</b:City>
    <b:RefOrder>7</b:RefOrder>
  </b:Source>
  <b:Source>
    <b:Tag>Tha181</b:Tag>
    <b:SourceType>Report</b:SourceType>
    <b:Guid>{061BC9CF-2BE6-46E5-A706-0CD7ED43F5E8}</b:Guid>
    <b:Title>Household Charge Schedule 2018-19</b:Title>
    <b:Year>2018</b:Year>
    <b:Publisher>Thames Water Utilities Limited</b:Publisher>
    <b:City>UK</b:City>
    <b:Author>
      <b:Author>
        <b:NameList>
          <b:Person>
            <b:Last>Limited</b:Last>
            <b:First>Thames</b:First>
            <b:Middle>Water Utilities</b:Middle>
          </b:Person>
        </b:NameList>
      </b:Author>
    </b:Author>
    <b:RefOrder>33</b:RefOrder>
  </b:Source>
  <b:Source>
    <b:Tag>OFW16</b:Tag>
    <b:SourceType>InternetSite</b:SourceType>
    <b:Guid>{8C88A23E-B63F-478C-B59C-C76D8F0DF2ED}</b:Guid>
    <b:Title>Water sector overview</b:Title>
    <b:Year>2016</b:Year>
    <b:Author>
      <b:Author>
        <b:NameList>
          <b:Person>
            <b:Last>OFWAT</b:Last>
          </b:Person>
        </b:NameList>
      </b:Author>
    </b:Author>
    <b:InternetSiteTitle>OFWAT</b:InternetSiteTitle>
    <b:URL>https://www.ofwat.gov.uk/regulated-companies/ofwat-industry-overview/</b:URL>
    <b:YearAccessed>2019</b:YearAccessed>
    <b:MonthAccessed>April</b:MonthAccessed>
    <b:DayAccessed>22</b:DayAccessed>
    <b:RefOrder>9</b:RefOrder>
  </b:Source>
  <b:Source>
    <b:Tag>USwnd</b:Tag>
    <b:SourceType>InternetSite</b:SourceType>
    <b:Guid>{62696555-32AA-4CFB-B709-D2F283C97FE3}</b:Guid>
    <b:Author>
      <b:Author>
        <b:NameList>
          <b:Person>
            <b:Last>USwitch</b:Last>
          </b:Person>
        </b:NameList>
      </b:Author>
    </b:Author>
    <b:Title>Water prices - how UK water rates are calculated</b:Title>
    <b:InternetSiteTitle>USwitch</b:InternetSiteTitle>
    <b:Year>nd.</b:Year>
    <b:URL>https://www.uswitch.com/water/price-of-water/</b:URL>
    <b:YearAccessed>2019</b:YearAccessed>
    <b:MonthAccessed>April</b:MonthAccessed>
    <b:DayAccessed>22</b:DayAccessed>
    <b:RefOrder>10</b:RefOrder>
  </b:Source>
  <b:Source>
    <b:Tag>Wri16</b:Tag>
    <b:SourceType>InternetSite</b:SourceType>
    <b:Guid>{F1BBE228-9E46-4C9C-8028-1DB5C5559BFA}</b:Guid>
    <b:Author>
      <b:Author>
        <b:NameList>
          <b:Person>
            <b:Last>Wright</b:Last>
            <b:First>O</b:First>
          </b:Person>
        </b:NameList>
      </b:Author>
    </b:Author>
    <b:Title>Privatr Water Companies Make Over 1 BN from 'Unnecessarily High Prices'</b:Title>
    <b:InternetSiteTitle>Independent</b:InternetSiteTitle>
    <b:Year>2016</b:Year>
    <b:URL>http://www.independent.co.uk/news/home-news/a6808386.html</b:URL>
    <b:YearAccessed>2019</b:YearAccessed>
    <b:MonthAccessed>April</b:MonthAccessed>
    <b:DayAccessed>22</b:DayAccessed>
    <b:RefOrder>34</b:RefOrder>
  </b:Source>
  <b:Source>
    <b:Tag>New16</b:Tag>
    <b:SourceType>InternetSite</b:SourceType>
    <b:Guid>{8F5F3A7B-D04F-4701-9681-F36165D32AD8}</b:Guid>
    <b:Author>
      <b:Author>
        <b:NameList>
          <b:Person>
            <b:Last>News</b:Last>
            <b:First>BBC</b:First>
          </b:Person>
        </b:NameList>
      </b:Author>
    </b:Author>
    <b:Title>Thames Water Paid No UK Corporation Tax for the year</b:Title>
    <b:InternetSiteTitle>BBC News</b:InternetSiteTitle>
    <b:Year>2016</b:Year>
    <b:URL>http://www.bbc.co.uk/news/business-22844952</b:URL>
    <b:YearAccessed>2019</b:YearAccessed>
    <b:MonthAccessed>April</b:MonthAccessed>
    <b:DayAccessed>22</b:DayAccessed>
    <b:RefOrder>11</b:RefOrder>
  </b:Source>
  <b:Source>
    <b:Tag>Wat19</b:Tag>
    <b:SourceType>InternetSite</b:SourceType>
    <b:Guid>{576ED3CD-0B3E-4DB9-A205-FC8A754D26DC}</b:Guid>
    <b:Author>
      <b:Author>
        <b:NameList>
          <b:Person>
            <b:Last>WaterAids</b:Last>
          </b:Person>
        </b:NameList>
      </b:Author>
    </b:Author>
    <b:Title>Thames Water</b:Title>
    <b:InternetSiteTitle>Water Aids</b:InternetSiteTitle>
    <b:Year>2019</b:Year>
    <b:URL>https://www.wateraid.org/uk/donate/thames-water</b:URL>
    <b:YearAccessed>2019</b:YearAccessed>
    <b:MonthAccessed>April</b:MonthAccessed>
    <b:DayAccessed>22</b:DayAccessed>
    <b:RefOrder>12</b:RefOrder>
  </b:Source>
  <b:Source>
    <b:Tag>Sou19</b:Tag>
    <b:SourceType>InternetSite</b:SourceType>
    <b:Guid>{CC017FF9-9DC6-4481-9372-B664B418C41E}</b:Guid>
    <b:Author>
      <b:Author>
        <b:NameList>
          <b:Person>
            <b:Last>SouthWestWater</b:Last>
          </b:Person>
        </b:NameList>
      </b:Author>
    </b:Author>
    <b:Title>Support for Charities</b:Title>
    <b:InternetSiteTitle>South West Water</b:InternetSiteTitle>
    <b:Year>2019</b:Year>
    <b:URL>http://www.southwestwater.co.uk/index.cfm?articleid=9235</b:URL>
    <b:YearAccessed>2019</b:YearAccessed>
    <b:MonthAccessed>April</b:MonthAccessed>
    <b:DayAccessed>22</b:DayAccessed>
    <b:RefOrder>13</b:RefOrder>
  </b:Source>
  <b:Source>
    <b:Tag>Car91</b:Tag>
    <b:SourceType>JournalArticle</b:SourceType>
    <b:Guid>{43CB1E10-AB47-42BB-A508-57DD8E040922}</b:Guid>
    <b:Title>The pyramid of corporate social responsibility: Toward the moral management of organizational stakeholders.</b:Title>
    <b:Year>1991</b:Year>
    <b:Author>
      <b:Author>
        <b:NameList>
          <b:Person>
            <b:Last>Carroll</b:Last>
            <b:First>Archie</b:First>
            <b:Middle>B</b:Middle>
          </b:Person>
        </b:NameList>
      </b:Author>
    </b:Author>
    <b:JournalName>Business Horizons</b:JournalName>
    <b:Pages>39-48</b:Pages>
    <b:YearAccessed>2019</b:YearAccessed>
    <b:MonthAccessed>April</b:MonthAccessed>
    <b:DayAccessed>19</b:DayAccessed>
    <b:RefOrder>8</b:RefOrder>
  </b:Source>
  <b:Source>
    <b:Tag>Arc16</b:Tag>
    <b:SourceType>JournalArticle</b:SourceType>
    <b:Guid>{4AC15B62-3635-4442-85F0-950642C5CD44}</b:Guid>
    <b:Title>Carroll’s pyramid of CSR: taking another look</b:Title>
    <b:Year>2016</b:Year>
    <b:JournalName>International Journal of Corporate Social Responsibility</b:JournalName>
    <b:Author>
      <b:Author>
        <b:NameList>
          <b:Person>
            <b:Last>Carroll</b:Last>
            <b:First>Archie</b:First>
            <b:Middle>B</b:Middle>
          </b:Person>
        </b:NameList>
      </b:Author>
    </b:Author>
    <b:YearAccessed>2019</b:YearAccessed>
    <b:MonthAccessed>April</b:MonthAccessed>
    <b:DayAccessed>19</b:DayAccessed>
    <b:RefOrder>6</b:RefOrder>
  </b:Source>
  <b:Source>
    <b:Tag>Fri70</b:Tag>
    <b:SourceType>BookSection</b:SourceType>
    <b:Guid>{9C8491DD-0E09-4B57-BBDC-A37BDC8AC626}</b:Guid>
    <b:Year>1970</b:Year>
    <b:Author>
      <b:Author>
        <b:NameList>
          <b:Person>
            <b:Last>Friedman</b:Last>
            <b:First>M</b:First>
          </b:Person>
        </b:NameList>
      </b:Author>
    </b:Author>
    <b:BookTitle>Milton Friedman 's A Shareholder Approach</b:BookTitle>
    <b:Pages>177-184</b:Pages>
    <b:YearAccessed>2019</b:YearAccessed>
    <b:MonthAccessed>April</b:MonthAccessed>
    <b:DayAccessed>22</b:DayAccessed>
    <b:RefOrder>2</b:RefOrder>
  </b:Source>
  <b:Source>
    <b:Tag>Bra19</b:Tag>
    <b:SourceType>InternetSite</b:SourceType>
    <b:Guid>{864133D9-1A14-42EB-A870-4B9E9BF98B15}</b:Guid>
    <b:Title>Shareholder Theory</b:Title>
    <b:Year>2019</b:Year>
    <b:Author>
      <b:Author>
        <b:NameList>
          <b:Person>
            <b:Last>Bragg</b:Last>
            <b:First>Steven</b:First>
          </b:Person>
        </b:NameList>
      </b:Author>
    </b:Author>
    <b:InternetSiteTitle>Accounting Tools</b:InternetSiteTitle>
    <b:Month>January</b:Month>
    <b:Day>25</b:Day>
    <b:URL>https://www.accountingtools.com/articles/2019/1/25/shareholder-theory</b:URL>
    <b:YearAccessed>2019</b:YearAccessed>
    <b:MonthAccessed>April</b:MonthAccessed>
    <b:DayAccessed>22</b:DayAccessed>
    <b:RefOrder>1</b:RefOrder>
  </b:Source>
  <b:Source>
    <b:Tag>Fri19</b:Tag>
    <b:SourceType>InternetSite</b:SourceType>
    <b:Guid>{4CA87B36-7A15-4497-A387-74056BA84DC3}</b:Guid>
    <b:Title>Friedman vs Freeman</b:Title>
    <b:InternetSiteTitle>Bartleby</b:InternetSiteTitle>
    <b:Year>2019</b:Year>
    <b:URL>https://www.bartleby.com/essay/Friedman-vs-Freeman-FK92TZA5HKG4Y</b:URL>
    <b:YearAccessed>2019</b:YearAccessed>
    <b:MonthAccessed>April</b:MonthAccessed>
    <b:DayAccessed>22</b:DayAccessed>
    <b:RefOrder>4</b:RefOrder>
  </b:Source>
  <b:Source>
    <b:Tag>Knr11</b:Tag>
    <b:SourceType>InternetSite</b:SourceType>
    <b:Guid>{97C1E906-E8F2-4538-8AB9-6EC3FD59953E}</b:Guid>
    <b:Author>
      <b:Author>
        <b:NameList>
          <b:Person>
            <b:Last>Knriggins</b:Last>
          </b:Person>
        </b:NameList>
      </b:Author>
    </b:Author>
    <b:Title>Freeman v Friedman</b:Title>
    <b:InternetSiteTitle>Blog</b:InternetSiteTitle>
    <b:Year>2011</b:Year>
    <b:URL>https://mg312.wordpress.com/2011/09/20/freeman-vs-friedman/</b:URL>
    <b:YearAccessed>2019</b:YearAccessed>
    <b:MonthAccessed>April</b:MonthAccessed>
    <b:DayAccessed>22</b:DayAccessed>
    <b:RefOrder>3</b:RefOrder>
  </b:Source>
  <b:Source>
    <b:Tag>Car19</b:Tag>
    <b:SourceType>InternetSite</b:SourceType>
    <b:Guid>{990E84C2-8663-48F8-A2C6-77DA8ADAF0B5}</b:Guid>
    <b:Author>
      <b:Author>
        <b:NameList>
          <b:Person>
            <b:Last>Carswell</b:Last>
            <b:First>Leo</b:First>
          </b:Person>
        </b:NameList>
      </b:Author>
    </b:Author>
    <b:Title>Technology Implementation</b:Title>
    <b:InternetSiteTitle>WRC</b:InternetSiteTitle>
    <b:Year>2019</b:Year>
    <b:URL>http://www.wrcplc.co.uk/technology-implementation</b:URL>
    <b:YearAccessed>2019</b:YearAccessed>
    <b:MonthAccessed>April</b:MonthAccessed>
    <b:DayAccessed>23</b:DayAccessed>
    <b:RefOrder>14</b:RefOrder>
  </b:Source>
  <b:Source>
    <b:Tag>Pet17</b:Tag>
    <b:SourceType>InternetSite</b:SourceType>
    <b:Guid>{B1E06312-2AE8-4E5B-B33A-A48ADD56F798}</b:Guid>
    <b:Title>Advantages and problems of privatisation</b:Title>
    <b:Year>2017</b:Year>
    <b:Author>
      <b:Author>
        <b:NameList>
          <b:Person>
            <b:Last>Pettinger</b:Last>
            <b:First>Tejvan</b:First>
          </b:Person>
        </b:NameList>
      </b:Author>
    </b:Author>
    <b:InternetSiteTitle>Economics.help</b:InternetSiteTitle>
    <b:Month>May</b:Month>
    <b:Day>12</b:Day>
    <b:URL>https://www.economicshelp.org/blog/501/economics/advantages-of-privatisation/</b:URL>
    <b:YearAccessed>2019</b:YearAccessed>
    <b:MonthAccessed>April</b:MonthAccessed>
    <b:DayAccessed>22</b:DayAccessed>
    <b:RefOrder>16</b:RefOrder>
  </b:Source>
  <b:Source>
    <b:Tag>Gra14</b:Tag>
    <b:SourceType>InternetSite</b:SourceType>
    <b:Guid>{4248F987-A0CA-479E-B453-ACB89D49FB23}</b:Guid>
    <b:Author>
      <b:Author>
        <b:NameList>
          <b:Person>
            <b:Last>Graham</b:Last>
            <b:First>R</b:First>
          </b:Person>
        </b:NameList>
      </b:Author>
    </b:Author>
    <b:Title>Water in the UK-Public Versus Private</b:Title>
    <b:Year>2014</b:Year>
    <b:URL>http://www.opendemocracy.net/ourkingdom/rachel-graham/water-in-uk-public-versus-private</b:URL>
    <b:YearAccessed>2019</b:YearAccessed>
    <b:MonthAccessed>April</b:MonthAccessed>
    <b:DayAccessed>22</b:DayAccessed>
    <b:RefOrder>18</b:RefOrder>
  </b:Source>
  <b:Source>
    <b:Tag>Mea13</b:Tag>
    <b:SourceType>InternetSite</b:SourceType>
    <b:Guid>{FF243FC0-EDC2-4817-9471-E24251F81AAA}</b:Guid>
    <b:Author>
      <b:Author>
        <b:NameList>
          <b:Person>
            <b:Last>Meagher</b:Last>
            <b:First>Kelsey</b:First>
          </b:Person>
        </b:NameList>
      </b:Author>
    </b:Author>
    <b:Title>Water Privatization: Risks And Benefits</b:Title>
    <b:InternetSiteTitle>Systems of Exchange</b:InternetSiteTitle>
    <b:Year>2013</b:Year>
    <b:Month>June</b:Month>
    <b:Day>28</b:Day>
    <b:URL>http://www.systemsofexchange.org/casestudies/effective-water-privatization</b:URL>
    <b:YearAccessed>2019</b:YearAccessed>
    <b:MonthAccessed>April</b:MonthAccessed>
    <b:DayAccessed>23</b:DayAccessed>
    <b:RefOrder>17</b:RefOrder>
  </b:Source>
  <b:Source>
    <b:Tag>IWA19</b:Tag>
    <b:SourceType>InternetSite</b:SourceType>
    <b:Guid>{80EB092C-7043-477D-BED5-9388721D619B}</b:Guid>
    <b:Author>
      <b:Author>
        <b:NameList>
          <b:Person>
            <b:Last>IWA</b:Last>
          </b:Person>
        </b:NameList>
      </b:Author>
    </b:Author>
    <b:Title>Sustainability in Water Supply</b:Title>
    <b:InternetSiteTitle>IWA Publishing</b:InternetSiteTitle>
    <b:Year>2019</b:Year>
    <b:URL>https://www.iwapublishing.com/news/sustainability-water-supply</b:URL>
    <b:YearAccessed>2019</b:YearAccessed>
    <b:MonthAccessed>April</b:MonthAccessed>
    <b:DayAccessed>23</b:DayAccessed>
    <b:RefOrder>19</b:RefOrder>
  </b:Source>
  <b:Source>
    <b:Tag>Wat191</b:Tag>
    <b:SourceType>InternetSite</b:SourceType>
    <b:Guid>{D93FEA9A-BE69-402F-B967-19B127736221}</b:Guid>
    <b:Author>
      <b:Author>
        <b:NameList>
          <b:Person>
            <b:Last>Water</b:Last>
            <b:First>Welsh</b:First>
          </b:Person>
        </b:NameList>
      </b:Author>
    </b:Author>
    <b:Title>Company Information</b:Title>
    <b:InternetSiteTitle>Welsh Water</b:InternetSiteTitle>
    <b:Year>2019</b:Year>
    <b:URL>https://www.dwrcymru.com/en/Company-Information.aspx</b:URL>
    <b:YearAccessed>2019</b:YearAccessed>
    <b:MonthAccessed>April</b:MonthAccessed>
    <b:DayAccessed>23</b:DayAccessed>
    <b:RefOrder>20</b:RefOrder>
  </b:Source>
  <b:Source>
    <b:Tag>Wel07</b:Tag>
    <b:SourceType>Report</b:SourceType>
    <b:Guid>{6F4D945A-7776-4DE9-A256-C17704270A42}</b:Guid>
    <b:Title>Welsh Water:Our Sustainable Future</b:Title>
    <b:Year>2007</b:Year>
    <b:Publisher>Welsh Water</b:Publisher>
    <b:City>Wales</b:City>
    <b:YearAccessed>2019</b:YearAccessed>
    <b:MonthAccessed>April</b:MonthAccessed>
    <b:DayAccessed>23</b:DayAccessed>
    <b:RefOrder>21</b:RefOrder>
  </b:Source>
  <b:Source>
    <b:Tag>Dre17</b:Tag>
    <b:SourceType>InternetSite</b:SourceType>
    <b:Guid>{083596D6-BE10-402F-A0E7-73A785C4C54A}</b:Guid>
    <b:Title>Tackling Key Challenges to Global Water Sustainability at the Center for Advanced Water Research</b:Title>
    <b:Year>2017</b:Year>
    <b:InternetSiteTitle>United Nation University</b:InternetSiteTitle>
    <b:Month>May</b:Month>
    <b:Day>25</b:Day>
    <b:URL>https://flores.unu.edu/en/news/news/tackling-key-challenges-to-global-water-sustainability-at-the-center-for-advanced-water-research.html</b:URL>
    <b:Author>
      <b:Author>
        <b:NameList>
          <b:Person>
            <b:Last>Dresden</b:Last>
          </b:Person>
        </b:NameList>
      </b:Author>
    </b:Author>
    <b:YearAccessed>2019</b:YearAccessed>
    <b:MonthAccessed>April</b:MonthAccessed>
    <b:DayAccessed>23</b:DayAccessed>
    <b:RefOrder>23</b:RefOrder>
  </b:Source>
  <b:Source>
    <b:Tag>Man19</b:Tag>
    <b:SourceType>InternetSite</b:SourceType>
    <b:Guid>{0565D08A-0B2C-4ACA-979B-44A3E5DFB18E}</b:Guid>
    <b:Author>
      <b:Author>
        <b:NameList>
          <b:Person>
            <b:Last>Mangan</b:Last>
            <b:First>Arty</b:First>
          </b:Person>
        </b:NameList>
      </b:Author>
    </b:Author>
    <b:Title>Three Challenges to Sustainability</b:Title>
    <b:InternetSiteTitle>Bioneers</b:InternetSiteTitle>
    <b:Year>2019</b:Year>
    <b:URL>https://bioneers.org/three-challenges-to-sustainability/</b:URL>
    <b:YearAccessed>2019</b:YearAccessed>
    <b:MonthAccessed>April</b:MonthAccessed>
    <b:DayAccessed>23</b:DayAccessed>
    <b:RefOrder>22</b:RefOrder>
  </b:Source>
  <b:Source>
    <b:Tag>Sev19</b:Tag>
    <b:SourceType>InternetSite</b:SourceType>
    <b:Guid>{FD1FB9E5-0438-41E0-AF31-697A53873370}</b:Guid>
    <b:Title>Severn Trent Water fined £500K for raw sewage spill</b:Title>
    <b:InternetSiteTitle>BBC News</b:InternetSiteTitle>
    <b:Year>2019</b:Year>
    <b:Month>March</b:Month>
    <b:Day>25</b:Day>
    <b:URL>https://www.bbc.co.uk/news/uk-england-birmingham-47692456</b:URL>
    <b:YearAccessed>2019</b:YearAccessed>
    <b:MonthAccessed>April</b:MonthAccessed>
    <b:DayAccessed>23</b:DayAccessed>
    <b:RefOrder>35</b:RefOrder>
  </b:Source>
  <b:Source>
    <b:Tag>DWI17</b:Tag>
    <b:SourceType>Report</b:SourceType>
    <b:Guid>{A3C64A11-F772-495D-9ECE-9D27247104AD}</b:Guid>
    <b:Title>What are the drinking water standards?</b:Title>
    <b:Year>2017</b:Year>
    <b:Author>
      <b:Author>
        <b:NameList>
          <b:Person>
            <b:Last>DWI</b:Last>
          </b:Person>
        </b:NameList>
      </b:Author>
    </b:Author>
    <b:Publisher>Drinking Water Inspectorate</b:Publisher>
    <b:City>UK</b:City>
    <b:YearAccessed>2019</b:YearAccessed>
    <b:MonthAccessed>April</b:MonthAccessed>
    <b:DayAccessed>24</b:DayAccessed>
    <b:RefOrder>24</b:RefOrder>
  </b:Source>
  <b:Source>
    <b:Tag>Rob19</b:Tag>
    <b:SourceType>InternetSite</b:SourceType>
    <b:Guid>{76DBC0AB-53F5-4EEC-9D16-7BCFD4CEB990}</b:Guid>
    <b:Title>Productivity in the water industry</b:Title>
    <b:Year>2019</b:Year>
    <b:Author>
      <b:Author>
        <b:NameList>
          <b:Person>
            <b:Last>Roberts</b:Last>
            <b:First>Micheal</b:First>
          </b:Person>
        </b:NameList>
      </b:Author>
    </b:Author>
    <b:InternetSiteTitle>Water Uk</b:InternetSiteTitle>
    <b:URL>https://www.water.org.uk/blog-post/productivity-in-the-water-industry/</b:URL>
    <b:YearAccessed>2019</b:YearAccessed>
    <b:MonthAccessed>April</b:MonthAccessed>
    <b:DayAccessed>23</b:DayAccessed>
    <b:RefOrder>25</b:RefOrder>
  </b:Source>
  <b:Source>
    <b:Tag>Wor13</b:Tag>
    <b:SourceType>InternetSite</b:SourceType>
    <b:Guid>{5D1A47B1-E0EA-4E45-9B4F-CDD2EF32AD96}</b:Guid>
    <b:Author>
      <b:Author>
        <b:NameList>
          <b:Person>
            <b:Last>Worstall</b:Last>
            <b:First>Tim</b:First>
          </b:Person>
        </b:NameList>
      </b:Author>
    </b:Author>
    <b:Title>The Success Of Water Privatisation In England Is Now Under Attack</b:Title>
    <b:InternetSiteTitle>Forbes</b:InternetSiteTitle>
    <b:Year>2013</b:Year>
    <b:Month>August</b:Month>
    <b:Day>4</b:Day>
    <b:URL>https://www.forbes.com/sites/timworstall/2013/08/04/the-success-of-water-privatisation-in-england-is-now-under-attack/#7d59cb751ad2</b:URL>
    <b:YearAccessed>2019</b:YearAccessed>
    <b:MonthAccessed>April</b:MonthAccessed>
    <b:DayAccessed>24</b:DayAccessed>
    <b:RefOrder>26</b:RefOrder>
  </b:Source>
  <b:Source>
    <b:Tag>Sea19</b:Tag>
    <b:SourceType>InternetSite</b:SourceType>
    <b:Guid>{6530035E-CF56-4523-9591-0F0EC44019B6}</b:Guid>
    <b:Author>
      <b:Author>
        <b:NameList>
          <b:Person>
            <b:Last>Seametrics</b:Last>
          </b:Person>
        </b:NameList>
      </b:Author>
    </b:Author>
    <b:Title>18 Surprising Projections About the Future of Water</b:Title>
    <b:InternetSiteTitle>Seametrics</b:InternetSiteTitle>
    <b:Year>2019</b:Year>
    <b:URL>https://www.seametrics.com/blog/future-water/</b:URL>
    <b:YearAccessed>2019</b:YearAccessed>
    <b:MonthAccessed>April</b:MonthAccessed>
    <b:DayAccessed>24</b:DayAccessed>
    <b:RefOrder>36</b:RefOrder>
  </b:Source>
  <b:Source>
    <b:Tag>Fát13</b:Tag>
    <b:SourceType>InternetSite</b:SourceType>
    <b:Guid>{F66A3E10-37BD-42C3-AF85-F490D4B40E53}</b:Guid>
    <b:Author>
      <b:Author>
        <b:NameList>
          <b:Person>
            <b:Last>Fátharta</b:Last>
            <b:First>Conall</b:First>
            <b:Middle>Ó</b:Middle>
          </b:Person>
        </b:NameList>
      </b:Author>
    </b:Author>
    <b:Title>50 litres of water consumed daily by every person</b:Title>
    <b:InternetSiteTitle>Irish Examiner</b:InternetSiteTitle>
    <b:Year>2013</b:Year>
    <b:Month>October</b:Month>
    <b:Day>11</b:Day>
    <b:URL>https://www.irishexaminer.com/ireland/150-litres-of-water-consumed-daily-by-every-person-245927.html</b:URL>
    <b:YearAccessed>2019</b:YearAccessed>
    <b:MonthAccessed>April</b:MonthAccessed>
    <b:DayAccessed>24</b:DayAccessed>
    <b:RefOrder>27</b:RefOrder>
  </b:Source>
  <b:Source>
    <b:Tag>Gan19</b:Tag>
    <b:SourceType>InternetSite</b:SourceType>
    <b:Guid>{7A70D1E3-C3A4-416F-A149-C497EBD30065}</b:Guid>
    <b:Author>
      <b:Author>
        <b:NameList>
          <b:Person>
            <b:Last>Ganter</b:Last>
            <b:First>J.</b:First>
            <b:Middle>Carl</b:Middle>
          </b:Person>
        </b:NameList>
      </b:Author>
    </b:Author>
    <b:Title>Experts Name the Top 19 Solutions to the Global Freshwater Crisis</b:Title>
    <b:InternetSiteTitle>Circle of Blue</b:InternetSiteTitle>
    <b:Year>2019</b:Year>
    <b:URL>https://www.circleofblue.org/2010/world/experts-name-the-top-19-solutions-to-the-global-freshwater-crisis/</b:URL>
    <b:YearAccessed>2019</b:YearAccessed>
    <b:MonthAccessed>April</b:MonthAccessed>
    <b:DayAccessed>24</b:DayAccessed>
    <b:RefOrder>28</b:RefOrder>
  </b:Source>
  <b:Source>
    <b:Tag>Dri18</b:Tag>
    <b:SourceType>Report</b:SourceType>
    <b:Guid>{4014744C-005A-4390-B637-BF5F3FEDD885}</b:Guid>
    <b:Title>Drinking Water 2018</b:Title>
    <b:Year>2018</b:Year>
    <b:Publisher>Drinking Water Inspectorate</b:Publisher>
    <b:City>UK</b:City>
    <b:YearAccessed>2019</b:YearAccessed>
    <b:MonthAccessed>April</b:MonthAccessed>
    <b:DayAccessed>22</b:DayAccessed>
    <b:Author>
      <b:Author>
        <b:NameList>
          <b:Person>
            <b:Last>DWI</b:Last>
          </b:Person>
        </b:NameList>
      </b:Author>
    </b:Author>
    <b:RefOrder>15</b:RefOrder>
  </b:Source>
  <b:Source>
    <b:Tag>Veo19</b:Tag>
    <b:SourceType>InternetSite</b:SourceType>
    <b:Guid>{8638B4A5-A5CC-4198-A37A-9F5852865486}</b:Guid>
    <b:Author>
      <b:Author>
        <b:NameList>
          <b:Person>
            <b:Last>Veolia</b:Last>
          </b:Person>
        </b:NameList>
      </b:Author>
    </b:Author>
    <b:Title>Seawater Desalination</b:Title>
    <b:InternetSiteTitle>Veolia Water Technologies</b:InternetSiteTitle>
    <b:Year>2019</b:Year>
    <b:URL>https://www.veoliawatertechnologies.com/en/desalination</b:URL>
    <b:YearAccessed>2019</b:YearAccessed>
    <b:MonthAccessed>April</b:MonthAccessed>
    <b:DayAccessed>24</b:DayAccessed>
    <b:RefOrder>29</b:RefOrder>
  </b:Source>
  <b:Source>
    <b:Tag>DIn15</b:Tag>
    <b:SourceType>InternetSite</b:SourceType>
    <b:Guid>{1958C71B-DFBD-43CA-BBDE-AF455BFAADDE}</b:Guid>
    <b:Title>Coca-Cola to replenish 100% water used by end of the year</b:Title>
    <b:InternetSiteTitle>Drink Insight</b:InternetSiteTitle>
    <b:Year>2015</b:Year>
    <b:Month>August</b:Month>
    <b:Day>25</b:Day>
    <b:URL>https://www.drinks-insight-network.com/news/newscoca-cola-to-replenish-100-water-used-by-end-of-the-year-4656455/</b:URL>
    <b:Author>
      <b:Author>
        <b:NameList>
          <b:Person>
            <b:Last>D.Insight</b:Last>
          </b:Person>
        </b:NameList>
      </b:Author>
    </b:Author>
    <b:YearAccessed>2019</b:YearAccessed>
    <b:MonthAccessed>April</b:MonthAccessed>
    <b:DayAccessed>24</b:DayAccessed>
    <b:RefOrder>30</b:RefOrder>
  </b:Source>
  <b:Source>
    <b:Tag>Inv19</b:Tag>
    <b:SourceType>InternetSite</b:SourceType>
    <b:Guid>{37F4F9A1-6A29-44E6-BA15-2734CD6B501F}</b:Guid>
    <b:Author>
      <b:Author>
        <b:NameList>
          <b:Person>
            <b:Last>Investopedia</b:Last>
          </b:Person>
        </b:NameList>
      </b:Author>
    </b:Author>
    <b:Title>Corporate Citizenship</b:Title>
    <b:InternetSiteTitle>Investopedia</b:InternetSiteTitle>
    <b:Year>2019</b:Year>
    <b:Month>March</b:Month>
    <b:Day>28</b:Day>
    <b:URL>https://www.investopedia.com/terms/c/corporatecitizenship.asp</b:URL>
    <b:YearAccessed>2019</b:YearAccessed>
    <b:MonthAccessed>April</b:MonthAccessed>
    <b:DayAccessed>24</b:DayAccessed>
    <b:RefOrder>31</b:RefOrder>
  </b:Source>
  <b:Source>
    <b:Tag>Veo191</b:Tag>
    <b:SourceType>InternetSite</b:SourceType>
    <b:Guid>{CEBA67EB-7F30-42D3-84E7-84BC07B25AB5}</b:Guid>
    <b:Author>
      <b:Author>
        <b:NameList>
          <b:Person>
            <b:Last>Veolia</b:Last>
          </b:Person>
        </b:NameList>
      </b:Author>
    </b:Author>
    <b:Title>Safeguarding Access to Water for Those in Need</b:Title>
    <b:InternetSiteTitle>Veolia</b:InternetSiteTitle>
    <b:Year>2019</b:Year>
    <b:URL>http://www.veolia.com/en/citizens/access-essential-services/france-water-all</b:URL>
    <b:YearAccessed>2019</b:YearAccessed>
    <b:MonthAccessed>April</b:MonthAccessed>
    <b:DayAccessed>24</b:DayAccessed>
    <b:RefOrder>32</b:RefOrder>
  </b:Source>
  <b:Source>
    <b:Tag>Awa18</b:Tag>
    <b:SourceType>InternetSite</b:SourceType>
    <b:Guid>{B8575FF9-7AD2-405A-BC60-42FF39E20F7C}</b:Guid>
    <b:Title>A water industry that works for everyone</b:Title>
    <b:InternetSiteTitle>Gov.UK</b:InternetSiteTitle>
    <b:Year>2018</b:Year>
    <b:Month>March</b:Month>
    <b:Day>1</b:Day>
    <b:URL>https://www.gov.uk/government/speeches/a-water-industry-that-works-for-everyone</b:URL>
    <b:YearAccessed>2019</b:YearAccessed>
    <b:MonthAccessed>April</b:MonthAccessed>
    <b:DayAccessed>24</b:DayAccessed>
    <b:RefOrder>37</b:RefOrder>
  </b:Source>
</b:Sources>
</file>

<file path=customXml/itemProps1.xml><?xml version="1.0" encoding="utf-8"?>
<ds:datastoreItem xmlns:ds="http://schemas.openxmlformats.org/officeDocument/2006/customXml" ds:itemID="{9B73E6FC-37AA-42D1-9CD2-BE2298532A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23980</TotalTime>
  <Pages>16</Pages>
  <Words>3494</Words>
  <Characters>19920</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23368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CORPORATE GOVERNANCE AND SOCIAL RESPOSIBILITY</dc:title>
  <dc:subject>CORPORATE SOCIAL RESPONSIBILTY</dc:subject>
  <dc:creator>Theresa Loo</dc:creator>
  <cp:keywords/>
  <dc:description/>
  <cp:lastModifiedBy>Theresa Loo</cp:lastModifiedBy>
  <cp:revision>57</cp:revision>
  <dcterms:created xsi:type="dcterms:W3CDTF">2019-03-31T20:25:00Z</dcterms:created>
  <dcterms:modified xsi:type="dcterms:W3CDTF">2019-04-28T08:43:00Z</dcterms:modified>
</cp:coreProperties>
</file>