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E5945" w:rsidRDefault="0079658F" w:rsidP="0079658F">
      <w:pPr>
        <w:pStyle w:val="Title"/>
        <w:jc w:val="center"/>
        <w:rPr>
          <w:b/>
          <w:u w:val="single"/>
        </w:rPr>
      </w:pPr>
      <w:r w:rsidRPr="0079658F">
        <w:rPr>
          <w:b/>
          <w:u w:val="single"/>
        </w:rPr>
        <w:t>Court and Society Journal- Luke Carter</w:t>
      </w:r>
    </w:p>
    <w:p w:rsidR="0079658F" w:rsidRDefault="0079658F" w:rsidP="0079658F"/>
    <w:p w:rsidR="00D317C6" w:rsidRDefault="0079658F" w:rsidP="008B2177">
      <w:pPr>
        <w:spacing w:line="480" w:lineRule="auto"/>
      </w:pPr>
      <w:r>
        <w:t>Lecture</w:t>
      </w:r>
      <w:r w:rsidR="00D317C6">
        <w:t xml:space="preserve"> 3.</w:t>
      </w:r>
    </w:p>
    <w:p w:rsidR="003E3131" w:rsidRDefault="003E3131" w:rsidP="008B2177">
      <w:pPr>
        <w:spacing w:line="480" w:lineRule="auto"/>
      </w:pPr>
      <w:r>
        <w:t xml:space="preserve">Character: Ptolemy </w:t>
      </w:r>
      <w:r w:rsidRPr="003E3131">
        <w:t>Philopator</w:t>
      </w:r>
    </w:p>
    <w:p w:rsidR="001C78E9" w:rsidRDefault="00D317C6" w:rsidP="008B2177">
      <w:pPr>
        <w:spacing w:line="480" w:lineRule="auto"/>
      </w:pPr>
      <w:r>
        <w:t xml:space="preserve">I received envoys on behalf of my father Ptolemy III form </w:t>
      </w:r>
      <w:r w:rsidRPr="00D317C6">
        <w:t>Attalus I</w:t>
      </w:r>
      <w:r>
        <w:t xml:space="preserve"> of </w:t>
      </w:r>
      <w:r w:rsidRPr="00D317C6">
        <w:t>Pergamon</w:t>
      </w:r>
      <w:r>
        <w:t xml:space="preserve"> wishing to discuss the threat of the Seleucid </w:t>
      </w:r>
      <w:r w:rsidR="005C35CD">
        <w:t>Empire,</w:t>
      </w:r>
      <w:r w:rsidR="008C2F54">
        <w:t xml:space="preserve"> as</w:t>
      </w:r>
      <w:r w:rsidR="005C35CD">
        <w:t xml:space="preserve"> aid was pr</w:t>
      </w:r>
      <w:r w:rsidR="00CB0821">
        <w:t>omised in the form of monies,</w:t>
      </w:r>
      <w:r w:rsidR="005C35CD">
        <w:t xml:space="preserve"> ships</w:t>
      </w:r>
      <w:r w:rsidR="008C2F54">
        <w:t xml:space="preserve"> and men if that were</w:t>
      </w:r>
      <w:r w:rsidR="00CB0821">
        <w:t xml:space="preserve"> possible</w:t>
      </w:r>
      <w:r w:rsidR="005C35CD">
        <w:t xml:space="preserve"> </w:t>
      </w:r>
      <w:r w:rsidR="00CB0821">
        <w:rPr>
          <w:rStyle w:val="FootnoteReference"/>
        </w:rPr>
        <w:footnoteReference w:id="1"/>
      </w:r>
      <w:r w:rsidR="005C35CD">
        <w:t xml:space="preserve">. The Nomarch of Alexandria requested permission to hold the </w:t>
      </w:r>
      <w:r w:rsidR="005C35CD" w:rsidRPr="005C35CD">
        <w:t>Ptolemaea</w:t>
      </w:r>
      <w:r w:rsidR="005C35CD">
        <w:t xml:space="preserve"> festival in honour of the King which I approved </w:t>
      </w:r>
      <w:r w:rsidR="005C35CD">
        <w:rPr>
          <w:rStyle w:val="FootnoteReference"/>
        </w:rPr>
        <w:footnoteReference w:id="2"/>
      </w:r>
      <w:r w:rsidR="005C35CD">
        <w:t>.</w:t>
      </w:r>
      <w:r w:rsidR="003726B2">
        <w:t xml:space="preserve"> The Alexandrians also wished to begin building mo</w:t>
      </w:r>
      <w:r w:rsidR="00A56C49">
        <w:t>re ships using wood form Cyprus;</w:t>
      </w:r>
      <w:r w:rsidR="003726B2">
        <w:t xml:space="preserve"> the C</w:t>
      </w:r>
      <w:r w:rsidR="003726B2" w:rsidRPr="003726B2">
        <w:t>ilician</w:t>
      </w:r>
      <w:r w:rsidR="003726B2">
        <w:t xml:space="preserve"> delegate that was at court donated an undefined amount of wood to this cause </w:t>
      </w:r>
      <w:r w:rsidR="008D70A2">
        <w:rPr>
          <w:rStyle w:val="FootnoteReference"/>
        </w:rPr>
        <w:footnoteReference w:id="3"/>
      </w:r>
      <w:r w:rsidR="003726B2">
        <w:t xml:space="preserve">. </w:t>
      </w:r>
    </w:p>
    <w:p w:rsidR="0079658F" w:rsidRDefault="00D317C6" w:rsidP="008B2177">
      <w:pPr>
        <w:spacing w:line="480" w:lineRule="auto"/>
      </w:pPr>
      <w:r>
        <w:t xml:space="preserve">Lecture 4- </w:t>
      </w:r>
      <w:r w:rsidR="0079658F">
        <w:t>225BC</w:t>
      </w:r>
    </w:p>
    <w:p w:rsidR="0079658F" w:rsidRDefault="003E3131" w:rsidP="008B2177">
      <w:pPr>
        <w:spacing w:line="480" w:lineRule="auto"/>
      </w:pPr>
      <w:r>
        <w:t xml:space="preserve">My father Ptolemy III passed away in the spring of this year. </w:t>
      </w:r>
      <w:r w:rsidR="0015463E">
        <w:t xml:space="preserve">My first intention as King will be to follow the </w:t>
      </w:r>
      <w:r w:rsidR="002549FB">
        <w:t>precedent</w:t>
      </w:r>
      <w:r w:rsidR="0015463E">
        <w:t xml:space="preserve"> of the </w:t>
      </w:r>
      <w:r w:rsidR="002549FB">
        <w:t xml:space="preserve">Macedonian Kings </w:t>
      </w:r>
      <w:r w:rsidR="00077EFD">
        <w:t>and bury my father</w:t>
      </w:r>
      <w:r w:rsidR="00212667">
        <w:t>,</w:t>
      </w:r>
      <w:r w:rsidR="00077EFD">
        <w:t xml:space="preserve"> Ptolemy III </w:t>
      </w:r>
      <w:r w:rsidR="00077EFD">
        <w:rPr>
          <w:rStyle w:val="FootnoteReference"/>
        </w:rPr>
        <w:footnoteReference w:id="4"/>
      </w:r>
      <w:r w:rsidR="00077EFD">
        <w:t>.</w:t>
      </w:r>
      <w:r w:rsidR="00036E17">
        <w:t xml:space="preserve"> Then I will call the court to mo</w:t>
      </w:r>
      <w:r w:rsidR="00845590">
        <w:t>u</w:t>
      </w:r>
      <w:r w:rsidR="00036E17">
        <w:t xml:space="preserve">rning and proceed to crown myself king of </w:t>
      </w:r>
      <w:r w:rsidR="008F2141">
        <w:t>Egypt</w:t>
      </w:r>
      <w:r w:rsidR="00036E17">
        <w:t xml:space="preserve"> in a coronation ceremony </w:t>
      </w:r>
      <w:r w:rsidR="00036E17">
        <w:rPr>
          <w:rStyle w:val="FootnoteReference"/>
        </w:rPr>
        <w:footnoteReference w:id="5"/>
      </w:r>
      <w:r w:rsidR="00036E17">
        <w:t>.</w:t>
      </w:r>
      <w:r w:rsidR="008F2141">
        <w:t xml:space="preserve"> </w:t>
      </w:r>
      <w:r w:rsidR="00845590">
        <w:t>The first military action to</w:t>
      </w:r>
      <w:r w:rsidR="008F2141">
        <w:t xml:space="preserve"> take will be to hire C</w:t>
      </w:r>
      <w:r w:rsidR="008F2141" w:rsidRPr="008F2141">
        <w:t>retan</w:t>
      </w:r>
      <w:r w:rsidR="008F2141">
        <w:t xml:space="preserve"> mercenaries and send them to C</w:t>
      </w:r>
      <w:r w:rsidR="008F2141" w:rsidRPr="008F2141">
        <w:t>ilicia</w:t>
      </w:r>
      <w:r w:rsidR="008F2141">
        <w:t xml:space="preserve"> in order to protect it from the Seleucid E</w:t>
      </w:r>
      <w:r w:rsidR="008F2141" w:rsidRPr="008F2141">
        <w:t>mpire</w:t>
      </w:r>
      <w:r w:rsidR="008F2141">
        <w:t xml:space="preserve"> </w:t>
      </w:r>
      <w:r w:rsidR="00006EBD">
        <w:t xml:space="preserve">that is marching in Asia minor </w:t>
      </w:r>
      <w:r w:rsidR="00006EBD">
        <w:rPr>
          <w:rStyle w:val="FootnoteReference"/>
        </w:rPr>
        <w:footnoteReference w:id="6"/>
      </w:r>
      <w:r w:rsidR="00DE070E">
        <w:t>. I will</w:t>
      </w:r>
      <w:r w:rsidR="00006EBD">
        <w:t xml:space="preserve"> gather my army consisting of roughly</w:t>
      </w:r>
      <w:r w:rsidR="00006EBD" w:rsidRPr="00006EBD">
        <w:t>: 70,000 infantry</w:t>
      </w:r>
      <w:r w:rsidR="00006EBD">
        <w:t>men</w:t>
      </w:r>
      <w:r w:rsidR="00006EBD" w:rsidRPr="00006EBD">
        <w:t>, 5</w:t>
      </w:r>
      <w:r w:rsidR="00DE070E">
        <w:t>,</w:t>
      </w:r>
      <w:r w:rsidR="00006EBD" w:rsidRPr="00006EBD">
        <w:t>000 cavalry</w:t>
      </w:r>
      <w:r w:rsidR="00006EBD">
        <w:t xml:space="preserve"> troops</w:t>
      </w:r>
      <w:r w:rsidR="00481C5D">
        <w:t xml:space="preserve"> and</w:t>
      </w:r>
      <w:r w:rsidR="00006EBD" w:rsidRPr="00006EBD">
        <w:t xml:space="preserve"> 73 elephants</w:t>
      </w:r>
      <w:r w:rsidR="00006EBD">
        <w:t xml:space="preserve"> </w:t>
      </w:r>
      <w:r w:rsidR="00006EBD">
        <w:rPr>
          <w:rStyle w:val="FootnoteReference"/>
        </w:rPr>
        <w:footnoteReference w:id="7"/>
      </w:r>
      <w:r w:rsidR="00006EBD">
        <w:t xml:space="preserve">. </w:t>
      </w:r>
      <w:r w:rsidR="007859B7">
        <w:t xml:space="preserve"> The army will march to take the city of Antioch to link the province of Coele-Syria</w:t>
      </w:r>
      <w:r w:rsidR="007B5B03">
        <w:t xml:space="preserve"> and Cilicia together and that</w:t>
      </w:r>
      <w:r w:rsidR="00E95DCE">
        <w:t xml:space="preserve"> march w</w:t>
      </w:r>
      <w:r w:rsidR="007B5B03">
        <w:t>ill take between 2-3 months based on</w:t>
      </w:r>
      <w:r w:rsidR="00E95DCE">
        <w:t xml:space="preserve"> the a</w:t>
      </w:r>
      <w:r w:rsidR="007B5B03">
        <w:t xml:space="preserve">rmy marching 20 </w:t>
      </w:r>
      <w:proofErr w:type="spellStart"/>
      <w:r w:rsidR="007B5B03">
        <w:t>mpd</w:t>
      </w:r>
      <w:proofErr w:type="spellEnd"/>
      <w:r w:rsidR="007B5B03">
        <w:t xml:space="preserve">, including rest and sustenance </w:t>
      </w:r>
      <w:r w:rsidR="00E95DCE">
        <w:t xml:space="preserve"> </w:t>
      </w:r>
      <w:r w:rsidR="00BC302F">
        <w:rPr>
          <w:rStyle w:val="FootnoteReference"/>
        </w:rPr>
        <w:footnoteReference w:id="8"/>
      </w:r>
      <w:r w:rsidR="00E95DCE">
        <w:t>.</w:t>
      </w:r>
    </w:p>
    <w:p w:rsidR="007B5B03" w:rsidRDefault="007B5B03" w:rsidP="008B2177">
      <w:pPr>
        <w:spacing w:line="480" w:lineRule="auto"/>
      </w:pPr>
    </w:p>
    <w:p w:rsidR="007B5B03" w:rsidRDefault="007B5B03" w:rsidP="008B2177">
      <w:pPr>
        <w:spacing w:line="480" w:lineRule="auto"/>
      </w:pPr>
    </w:p>
    <w:p w:rsidR="0079658F" w:rsidRDefault="00544E4C" w:rsidP="008B2177">
      <w:pPr>
        <w:spacing w:line="480" w:lineRule="auto"/>
      </w:pPr>
      <w:r>
        <w:lastRenderedPageBreak/>
        <w:t>224</w:t>
      </w:r>
      <w:r w:rsidR="001C78E9">
        <w:t xml:space="preserve">BC </w:t>
      </w:r>
    </w:p>
    <w:p w:rsidR="00112EAB" w:rsidRDefault="005D2A85" w:rsidP="008B2177">
      <w:pPr>
        <w:spacing w:line="480" w:lineRule="auto"/>
      </w:pPr>
      <w:r>
        <w:t>Raising Cretan a</w:t>
      </w:r>
      <w:r w:rsidR="001C78E9">
        <w:t xml:space="preserve">rchers and then sailing them to Cilicia with 500 </w:t>
      </w:r>
      <w:r w:rsidR="00B9411B">
        <w:t>talents</w:t>
      </w:r>
      <w:r w:rsidR="001C78E9">
        <w:t xml:space="preserve"> of sliver to fund them and the defence of Cilicia </w:t>
      </w:r>
      <w:r w:rsidR="001C78E9">
        <w:rPr>
          <w:rStyle w:val="FootnoteReference"/>
        </w:rPr>
        <w:footnoteReference w:id="9"/>
      </w:r>
      <w:r w:rsidR="001C78E9">
        <w:t>.</w:t>
      </w:r>
      <w:r w:rsidR="00F504D6">
        <w:t xml:space="preserve"> </w:t>
      </w:r>
      <w:r w:rsidR="00906331">
        <w:t xml:space="preserve">The rate of pay for a mercenary </w:t>
      </w:r>
      <w:r w:rsidR="00AE7440">
        <w:t>soldier</w:t>
      </w:r>
      <w:r w:rsidR="00906331">
        <w:t xml:space="preserve"> during this period was about 4 obols a day</w:t>
      </w:r>
      <w:r w:rsidR="007266E7">
        <w:t>,</w:t>
      </w:r>
      <w:r w:rsidR="00906331">
        <w:t xml:space="preserve"> but given their skill I would except to pay about 5 obols a day</w:t>
      </w:r>
      <w:r w:rsidR="007266E7">
        <w:t>,</w:t>
      </w:r>
      <w:r w:rsidR="00906331">
        <w:t xml:space="preserve"> possibly 1 </w:t>
      </w:r>
      <w:r w:rsidR="00AE7440">
        <w:t>drachma</w:t>
      </w:r>
      <w:r w:rsidR="00906331">
        <w:t xml:space="preserve"> if necessary </w:t>
      </w:r>
      <w:r w:rsidR="00906331">
        <w:rPr>
          <w:rStyle w:val="FootnoteReference"/>
        </w:rPr>
        <w:footnoteReference w:id="10"/>
      </w:r>
      <w:r w:rsidR="00906331">
        <w:t xml:space="preserve">. </w:t>
      </w:r>
      <w:r w:rsidR="00F504D6">
        <w:t xml:space="preserve">I have also arranged a marriage alliance between </w:t>
      </w:r>
      <w:r w:rsidR="00566B9A">
        <w:t xml:space="preserve">my sister Berenice </w:t>
      </w:r>
      <w:r w:rsidR="008D578C">
        <w:t>the</w:t>
      </w:r>
      <w:r w:rsidR="00566B9A">
        <w:t xml:space="preserve"> Y</w:t>
      </w:r>
      <w:r w:rsidR="00112EAB">
        <w:t xml:space="preserve">ounger (Pip Roberts) and Eumenes of Pergamon to seal the alliance between </w:t>
      </w:r>
      <w:r w:rsidR="00963F3D">
        <w:t>Egypt</w:t>
      </w:r>
      <w:r w:rsidR="00112EAB">
        <w:t xml:space="preserve"> and Pergamon. </w:t>
      </w:r>
    </w:p>
    <w:p w:rsidR="0079658F" w:rsidRDefault="00544E4C" w:rsidP="008B2177">
      <w:pPr>
        <w:spacing w:line="480" w:lineRule="auto"/>
      </w:pPr>
      <w:r>
        <w:t xml:space="preserve">223BC </w:t>
      </w:r>
    </w:p>
    <w:p w:rsidR="00C501B5" w:rsidRDefault="003F6AA5" w:rsidP="008B2177">
      <w:pPr>
        <w:spacing w:line="480" w:lineRule="auto"/>
      </w:pPr>
      <w:r>
        <w:t>The marriage between Eumene</w:t>
      </w:r>
      <w:r w:rsidR="00386DFA">
        <w:t>s of Pergamon and Berenice the Y</w:t>
      </w:r>
      <w:r>
        <w:t xml:space="preserve">ounger </w:t>
      </w:r>
      <w:r w:rsidR="00A54809">
        <w:t>took place in Alexandria after the mourning period for my father was over</w:t>
      </w:r>
      <w:r w:rsidR="006A6B15">
        <w:t>. The wedding ceremony was</w:t>
      </w:r>
      <w:r w:rsidR="00A54809">
        <w:t xml:space="preserve"> organised by the</w:t>
      </w:r>
      <w:r w:rsidR="00ED31A2">
        <w:t xml:space="preserve"> high priestess in Alexandria and I </w:t>
      </w:r>
      <w:r w:rsidR="00A54809">
        <w:t>attended the ceremony as the bride</w:t>
      </w:r>
      <w:r w:rsidR="000444AA">
        <w:t>’</w:t>
      </w:r>
      <w:r w:rsidR="00A54809">
        <w:t>s closes</w:t>
      </w:r>
      <w:r w:rsidR="000444AA">
        <w:t>t</w:t>
      </w:r>
      <w:r w:rsidR="00A54809">
        <w:t xml:space="preserve"> male relative </w:t>
      </w:r>
      <w:r w:rsidR="00790C64">
        <w:rPr>
          <w:rStyle w:val="FootnoteReference"/>
        </w:rPr>
        <w:footnoteReference w:id="11"/>
      </w:r>
      <w:r>
        <w:t>.</w:t>
      </w:r>
    </w:p>
    <w:p w:rsidR="00544E4C" w:rsidRDefault="003F6AA5" w:rsidP="008B2177">
      <w:pPr>
        <w:spacing w:line="480" w:lineRule="auto"/>
      </w:pPr>
      <w:r>
        <w:t>The Macedonians invaded my holdings in Thrace a</w:t>
      </w:r>
      <w:r w:rsidR="008E2CF0">
        <w:t xml:space="preserve">nd started taking the </w:t>
      </w:r>
      <w:r w:rsidR="008E2CF0" w:rsidRPr="008E2CF0">
        <w:t>territories</w:t>
      </w:r>
      <w:r>
        <w:t xml:space="preserve"> there. In the winter</w:t>
      </w:r>
      <w:r w:rsidR="00C501B5">
        <w:t>,</w:t>
      </w:r>
      <w:r>
        <w:t xml:space="preserve"> </w:t>
      </w:r>
      <w:r w:rsidR="00C501B5">
        <w:t>the Seleucid Empire</w:t>
      </w:r>
      <w:r>
        <w:t xml:space="preserve"> invaded and took Cilicia and the</w:t>
      </w:r>
      <w:r w:rsidR="006417EF" w:rsidRPr="006417EF">
        <w:t xml:space="preserve"> </w:t>
      </w:r>
      <w:r w:rsidR="006417EF">
        <w:t>Ci</w:t>
      </w:r>
      <w:r w:rsidR="006417EF" w:rsidRPr="006417EF">
        <w:t>lician</w:t>
      </w:r>
      <w:r>
        <w:t xml:space="preserve"> </w:t>
      </w:r>
      <w:r w:rsidR="006417EF">
        <w:t>court abandoned and</w:t>
      </w:r>
      <w:r w:rsidR="001F1E10">
        <w:t xml:space="preserve"> evacuated </w:t>
      </w:r>
      <w:r w:rsidR="008E2CF0">
        <w:t>their</w:t>
      </w:r>
      <w:r w:rsidR="00EB4C28">
        <w:t xml:space="preserve"> forces </w:t>
      </w:r>
      <w:r w:rsidR="008E2CF0">
        <w:t xml:space="preserve">to Cyprus without offering battle. </w:t>
      </w:r>
    </w:p>
    <w:p w:rsidR="008E2CF0" w:rsidRDefault="008E2CF0" w:rsidP="008B2177">
      <w:pPr>
        <w:spacing w:line="480" w:lineRule="auto"/>
      </w:pPr>
      <w:r>
        <w:t xml:space="preserve">222BC </w:t>
      </w:r>
    </w:p>
    <w:p w:rsidR="008556B5" w:rsidRDefault="008E2CF0" w:rsidP="008B2177">
      <w:pPr>
        <w:spacing w:line="480" w:lineRule="auto"/>
      </w:pPr>
      <w:r>
        <w:t>I call</w:t>
      </w:r>
      <w:r w:rsidR="00D152ED">
        <w:t>ed to arms</w:t>
      </w:r>
      <w:r w:rsidR="009A7EF5">
        <w:t xml:space="preserve"> all my forces </w:t>
      </w:r>
      <w:r>
        <w:t>which number</w:t>
      </w:r>
      <w:r w:rsidR="009A7EF5">
        <w:t>ed</w:t>
      </w:r>
      <w:r>
        <w:t xml:space="preserve"> roughly 75,000 in total within </w:t>
      </w:r>
      <w:r w:rsidR="00192777">
        <w:t>Egypt</w:t>
      </w:r>
      <w:r w:rsidR="00643977">
        <w:t>,</w:t>
      </w:r>
      <w:r w:rsidR="00192777">
        <w:t xml:space="preserve"> </w:t>
      </w:r>
      <w:r w:rsidR="00643977">
        <w:t>these numbers were based on</w:t>
      </w:r>
      <w:r w:rsidR="00353692">
        <w:t xml:space="preserve"> the forces at Raphia as provided by Polybius </w:t>
      </w:r>
      <w:r w:rsidR="00192777">
        <w:rPr>
          <w:rStyle w:val="FootnoteReference"/>
        </w:rPr>
        <w:footnoteReference w:id="12"/>
      </w:r>
      <w:r w:rsidR="00192777">
        <w:t>. I also hired 5,000 Cretan archers</w:t>
      </w:r>
      <w:r w:rsidR="00B23A26" w:rsidRPr="00B23A26">
        <w:t xml:space="preserve"> sent them to the island of Cyprus</w:t>
      </w:r>
      <w:r w:rsidR="00B23A26">
        <w:t>.</w:t>
      </w:r>
      <w:r w:rsidR="00192777">
        <w:t xml:space="preserve"> </w:t>
      </w:r>
      <w:r w:rsidR="002D62A8">
        <w:t xml:space="preserve">Griffith </w:t>
      </w:r>
      <w:r w:rsidR="00247B77">
        <w:t>states</w:t>
      </w:r>
      <w:r w:rsidR="00B23A26">
        <w:t xml:space="preserve"> in his</w:t>
      </w:r>
      <w:r w:rsidR="00247B77">
        <w:t xml:space="preserve"> </w:t>
      </w:r>
      <w:r w:rsidR="00B23A26">
        <w:t xml:space="preserve">Cretan archers </w:t>
      </w:r>
      <w:r w:rsidR="00247B77">
        <w:t>had been employed by Greek forces during this time period</w:t>
      </w:r>
      <w:r w:rsidR="00DF4E1F">
        <w:t xml:space="preserve">, </w:t>
      </w:r>
      <w:r w:rsidR="00247B77">
        <w:t xml:space="preserve">specifically by Alexander </w:t>
      </w:r>
      <w:r w:rsidR="00DF4E1F">
        <w:t xml:space="preserve">the Great </w:t>
      </w:r>
      <w:r w:rsidR="00247B77">
        <w:t>during his campaign,</w:t>
      </w:r>
      <w:r w:rsidR="00192777">
        <w:rPr>
          <w:rStyle w:val="FootnoteReference"/>
        </w:rPr>
        <w:footnoteReference w:id="13"/>
      </w:r>
      <w:r>
        <w:t xml:space="preserve">. </w:t>
      </w:r>
    </w:p>
    <w:p w:rsidR="00871A85" w:rsidRDefault="008E2CF0" w:rsidP="008B2177">
      <w:pPr>
        <w:spacing w:line="480" w:lineRule="auto"/>
      </w:pPr>
      <w:r>
        <w:t>Thus began the campai</w:t>
      </w:r>
      <w:r w:rsidR="00CB59F5">
        <w:t>gn for the city of Antioch.  The aim of the campaign was to ta</w:t>
      </w:r>
      <w:r w:rsidR="008556B5">
        <w:t xml:space="preserve">ke the city of Antioch and </w:t>
      </w:r>
      <w:r w:rsidR="00CB59F5">
        <w:t>connect Cilicia back to the Ptolemaic king</w:t>
      </w:r>
      <w:r w:rsidR="008556B5">
        <w:t>dom, and relieve pressure from</w:t>
      </w:r>
      <w:r w:rsidR="00CB59F5">
        <w:t xml:space="preserve"> the Kingdom of Pergamon and </w:t>
      </w:r>
      <w:r w:rsidR="00D471A5">
        <w:t xml:space="preserve">to force </w:t>
      </w:r>
      <w:r w:rsidR="00CB59F5">
        <w:t xml:space="preserve">the Seleucid army back </w:t>
      </w:r>
      <w:r w:rsidR="00F669AC">
        <w:t xml:space="preserve">to the </w:t>
      </w:r>
      <w:r w:rsidR="00CB59F5">
        <w:t xml:space="preserve">south. </w:t>
      </w:r>
      <w:r w:rsidR="00790C64">
        <w:t>I received a peace envoy form the Macedonians</w:t>
      </w:r>
      <w:r w:rsidR="00D94F0C">
        <w:t>, who</w:t>
      </w:r>
      <w:r w:rsidR="0058034A">
        <w:t xml:space="preserve"> met at the neutral city of Athens and signed the Treaty of Athens, which entailed</w:t>
      </w:r>
      <w:r w:rsidR="00456888">
        <w:t xml:space="preserve">: </w:t>
      </w:r>
      <w:r w:rsidR="00D94F0C">
        <w:lastRenderedPageBreak/>
        <w:t>t</w:t>
      </w:r>
      <w:r w:rsidR="00456888">
        <w:t xml:space="preserve">he removal of the all </w:t>
      </w:r>
      <w:r w:rsidR="00192777">
        <w:t>Ptolemaic</w:t>
      </w:r>
      <w:r w:rsidR="0041256D">
        <w:t xml:space="preserve"> garrisons in Thrace; and t</w:t>
      </w:r>
      <w:r w:rsidR="00456888">
        <w:t xml:space="preserve">he Macedonians will allow approved Ptolemaic </w:t>
      </w:r>
      <w:r w:rsidR="0041256D">
        <w:t>m</w:t>
      </w:r>
      <w:r w:rsidR="00456888">
        <w:t xml:space="preserve">erchants to engage in restricted trade through the Hellespont. </w:t>
      </w:r>
      <w:r w:rsidR="0041256D">
        <w:t>Specifically, o</w:t>
      </w:r>
      <w:r w:rsidR="00456888">
        <w:t>nly grain can be traded with a 30% tari</w:t>
      </w:r>
      <w:r w:rsidR="00E85167">
        <w:t>ff collected by the Macedonians</w:t>
      </w:r>
      <w:r w:rsidR="00BE2C0E">
        <w:t>. T</w:t>
      </w:r>
      <w:r w:rsidR="00192777">
        <w:t xml:space="preserve">his treaty was similar to many in the ancient world, </w:t>
      </w:r>
      <w:r w:rsidR="001517F1">
        <w:t xml:space="preserve">as </w:t>
      </w:r>
      <w:r w:rsidR="00192777">
        <w:t>Beck attest</w:t>
      </w:r>
      <w:r w:rsidR="00C93AC2">
        <w:t>s that treaties such as these w</w:t>
      </w:r>
      <w:r w:rsidR="00192777">
        <w:t>ere designed to offer peace but with clear favour to one side</w:t>
      </w:r>
      <w:r w:rsidR="00E85167">
        <w:t xml:space="preserve"> </w:t>
      </w:r>
      <w:r w:rsidR="00E85167">
        <w:rPr>
          <w:rStyle w:val="FootnoteReference"/>
        </w:rPr>
        <w:footnoteReference w:id="14"/>
      </w:r>
      <w:r w:rsidR="00E85167">
        <w:t xml:space="preserve">. </w:t>
      </w:r>
      <w:r w:rsidR="00192777">
        <w:t>During this time</w:t>
      </w:r>
      <w:r w:rsidR="0042161E">
        <w:t>, Ptolemaic</w:t>
      </w:r>
      <w:r w:rsidR="00192777">
        <w:t xml:space="preserve"> forces with myself in command reached Laodicea. </w:t>
      </w:r>
      <w:r w:rsidR="00F43359">
        <w:t>During the winter</w:t>
      </w:r>
      <w:r w:rsidR="0042161E">
        <w:t xml:space="preserve"> at</w:t>
      </w:r>
      <w:r w:rsidR="00F43359">
        <w:t xml:space="preserve"> Laodicea</w:t>
      </w:r>
      <w:r w:rsidR="0042161E">
        <w:t>,</w:t>
      </w:r>
      <w:r w:rsidR="00F43359">
        <w:t xml:space="preserve"> I also received an envoy</w:t>
      </w:r>
      <w:r w:rsidR="0042161E">
        <w:t xml:space="preserve"> for Media and Persia wishing for an</w:t>
      </w:r>
      <w:r w:rsidR="00F43359">
        <w:t xml:space="preserve"> alliance against the Seleucids, asking to be recognised as independent and wishing a treaty between us sealed by marriage. </w:t>
      </w:r>
    </w:p>
    <w:p w:rsidR="00957889" w:rsidRPr="00C25FE7" w:rsidRDefault="00957889" w:rsidP="008B2177">
      <w:pPr>
        <w:spacing w:line="480" w:lineRule="auto"/>
        <w:rPr>
          <w:b/>
          <w:u w:val="single"/>
        </w:rPr>
      </w:pPr>
      <w:r w:rsidRPr="00C25FE7">
        <w:rPr>
          <w:b/>
          <w:u w:val="single"/>
        </w:rPr>
        <w:t>Campaign for the capture of Antioch</w:t>
      </w:r>
    </w:p>
    <w:p w:rsidR="00D034E9" w:rsidRDefault="00D034E9" w:rsidP="008B2177">
      <w:pPr>
        <w:spacing w:line="480" w:lineRule="auto"/>
      </w:pPr>
      <w:r>
        <w:t>Sail 200+ miles (City of Alexander</w:t>
      </w:r>
      <w:r w:rsidR="00CF6FEF">
        <w:t xml:space="preserve"> to Tyrus</w:t>
      </w:r>
      <w:r w:rsidR="00692B24">
        <w:t>) 33 days</w:t>
      </w:r>
      <w:r w:rsidR="00CF6FEF">
        <w:t>,</w:t>
      </w:r>
      <w:r w:rsidR="00692B24">
        <w:t xml:space="preserve"> (</w:t>
      </w:r>
      <w:r w:rsidR="00CF6FEF">
        <w:t>5.30</w:t>
      </w:r>
      <w:r>
        <w:t xml:space="preserve"> minutes.</w:t>
      </w:r>
      <w:r w:rsidR="00692B24">
        <w:t>)</w:t>
      </w:r>
      <w:r>
        <w:t xml:space="preserve"> </w:t>
      </w:r>
    </w:p>
    <w:p w:rsidR="00CF6FEF" w:rsidRDefault="00CF6FEF" w:rsidP="008B2177">
      <w:pPr>
        <w:spacing w:line="480" w:lineRule="auto"/>
      </w:pPr>
      <w:r>
        <w:t xml:space="preserve">Sail 300+miles (City of Alexander to Salamis) 37 days, </w:t>
      </w:r>
      <w:r w:rsidR="00692B24">
        <w:t>(</w:t>
      </w:r>
      <w:r>
        <w:t>6 minutes</w:t>
      </w:r>
      <w:r w:rsidR="00692B24">
        <w:t>)</w:t>
      </w:r>
    </w:p>
    <w:p w:rsidR="00D034E9" w:rsidRDefault="000F22C9" w:rsidP="008B2177">
      <w:pPr>
        <w:spacing w:line="480" w:lineRule="auto"/>
      </w:pPr>
      <w:r>
        <w:t>Supplies</w:t>
      </w:r>
      <w:r w:rsidR="00D034E9">
        <w:t xml:space="preserve"> amassed at the cities of Tyrus, Sidon and Berytus. </w:t>
      </w:r>
    </w:p>
    <w:p w:rsidR="00CF6FEF" w:rsidRDefault="00CF6FEF" w:rsidP="008B2177">
      <w:pPr>
        <w:spacing w:line="480" w:lineRule="auto"/>
      </w:pPr>
      <w:r>
        <w:t xml:space="preserve">March 2,350 miles (City of Tyrus to Laodicea) 87 days, </w:t>
      </w:r>
      <w:r w:rsidR="000F22C9">
        <w:t>(</w:t>
      </w:r>
      <w:r>
        <w:t>14.5 minutes</w:t>
      </w:r>
      <w:r w:rsidR="000F22C9">
        <w:t>)</w:t>
      </w:r>
      <w:r>
        <w:t xml:space="preserve">. </w:t>
      </w:r>
      <w:r w:rsidR="00C25FE7">
        <w:t xml:space="preserve">Start of the siege of Laodicea. </w:t>
      </w:r>
    </w:p>
    <w:p w:rsidR="0079658F" w:rsidRDefault="00D034E9" w:rsidP="008B2177">
      <w:pPr>
        <w:spacing w:line="480" w:lineRule="auto"/>
      </w:pPr>
      <w:r w:rsidRPr="00D034E9">
        <w:t xml:space="preserve">500 </w:t>
      </w:r>
      <w:r w:rsidR="00CF6FEF" w:rsidRPr="00D034E9">
        <w:t>drachmae</w:t>
      </w:r>
      <w:r w:rsidRPr="00D034E9">
        <w:t xml:space="preserve"> per infantry and 1,000 </w:t>
      </w:r>
      <w:r w:rsidR="00CF6FEF" w:rsidRPr="00D034E9">
        <w:t>drachmae</w:t>
      </w:r>
      <w:r w:rsidRPr="00D034E9">
        <w:t xml:space="preserve"> per cavalry as payment for extra campaign: tot</w:t>
      </w:r>
      <w:r>
        <w:t xml:space="preserve">al is 2,500 talents </w:t>
      </w:r>
      <w:r>
        <w:rPr>
          <w:rStyle w:val="FootnoteReference"/>
        </w:rPr>
        <w:footnoteReference w:id="15"/>
      </w:r>
      <w:r w:rsidRPr="00D034E9">
        <w:t xml:space="preserve">. This comes from the annual income combined with </w:t>
      </w:r>
      <w:r w:rsidR="000F22C9">
        <w:t xml:space="preserve">the </w:t>
      </w:r>
      <w:r w:rsidRPr="00D034E9">
        <w:t>treasury</w:t>
      </w:r>
      <w:r>
        <w:t>.</w:t>
      </w:r>
    </w:p>
    <w:p w:rsidR="00D034E9" w:rsidRPr="00957889" w:rsidRDefault="00D034E9" w:rsidP="008B2177">
      <w:pPr>
        <w:spacing w:line="480" w:lineRule="auto"/>
      </w:pPr>
      <w:r>
        <w:t>An additional 30,00 men raised within Coele-Syria gathered at Tyru</w:t>
      </w:r>
      <w:r w:rsidR="00C37DB9">
        <w:t>s to meet the force form Alexandria</w:t>
      </w:r>
      <w:r>
        <w:t xml:space="preserve">. </w:t>
      </w:r>
    </w:p>
    <w:p w:rsidR="0079658F" w:rsidRPr="00C25FE7" w:rsidRDefault="00C25FE7" w:rsidP="008B2177">
      <w:pPr>
        <w:spacing w:line="480" w:lineRule="auto"/>
        <w:rPr>
          <w:b/>
          <w:u w:val="single"/>
        </w:rPr>
      </w:pPr>
      <w:r w:rsidRPr="00C25FE7">
        <w:rPr>
          <w:b/>
          <w:u w:val="single"/>
        </w:rPr>
        <w:t xml:space="preserve">Overall army campaign information </w:t>
      </w:r>
    </w:p>
    <w:p w:rsidR="00FE6D43" w:rsidRDefault="00C25FE7" w:rsidP="008B2177">
      <w:pPr>
        <w:spacing w:line="480" w:lineRule="auto"/>
      </w:pPr>
      <w:r>
        <w:t xml:space="preserve">Army </w:t>
      </w:r>
      <w:r w:rsidR="001D14B3">
        <w:t xml:space="preserve">(Royal Army) </w:t>
      </w:r>
      <w:r w:rsidR="00CA3438">
        <w:t>at Laodicea</w:t>
      </w:r>
      <w:r w:rsidR="002944DF">
        <w:t>:</w:t>
      </w:r>
      <w:r w:rsidR="00871A85">
        <w:t xml:space="preserve"> 70</w:t>
      </w:r>
      <w:r w:rsidR="00CA3438">
        <w:t xml:space="preserve">,000 Men. </w:t>
      </w:r>
      <w:r w:rsidR="002944DF">
        <w:t>(</w:t>
      </w:r>
      <w:r w:rsidR="00871A85">
        <w:t>65</w:t>
      </w:r>
      <w:r w:rsidR="00CA3438">
        <w:t xml:space="preserve">,000 </w:t>
      </w:r>
      <w:r w:rsidR="00774307">
        <w:t>I</w:t>
      </w:r>
      <w:r w:rsidR="002944DF">
        <w:t>nfantries</w:t>
      </w:r>
      <w:r w:rsidR="00CA3438">
        <w:t>, 5,000 Cavalry</w:t>
      </w:r>
      <w:r w:rsidR="00774307">
        <w:t>, p</w:t>
      </w:r>
      <w:r w:rsidR="002944DF">
        <w:t>lus 73 war Elephants)</w:t>
      </w:r>
      <w:r w:rsidR="00FE6D43">
        <w:t>,</w:t>
      </w:r>
    </w:p>
    <w:p w:rsidR="0079658F" w:rsidRDefault="00FE6D43" w:rsidP="008B2177">
      <w:pPr>
        <w:spacing w:line="480" w:lineRule="auto"/>
      </w:pPr>
      <w:r>
        <w:t>Further breakdown of troop disposition</w:t>
      </w:r>
      <w:r w:rsidR="00CA3438">
        <w:t xml:space="preserve"> </w:t>
      </w:r>
      <w:r w:rsidR="00871A85">
        <w:t>(60</w:t>
      </w:r>
      <w:r w:rsidR="005E05D5">
        <w:t xml:space="preserve">,000 Phalanx Troops, </w:t>
      </w:r>
      <w:r w:rsidR="005E05D5" w:rsidRPr="005E05D5">
        <w:t xml:space="preserve">3,000 </w:t>
      </w:r>
      <w:proofErr w:type="spellStart"/>
      <w:r w:rsidR="005E05D5" w:rsidRPr="005E05D5">
        <w:t>Hypaspists</w:t>
      </w:r>
      <w:proofErr w:type="spellEnd"/>
      <w:r w:rsidR="002D2D00">
        <w:t>, 5,000 Calvary,</w:t>
      </w:r>
      <w:r w:rsidR="005E05D5">
        <w:t xml:space="preserve"> 2,000 Peltasts and Archers)</w:t>
      </w:r>
    </w:p>
    <w:p w:rsidR="002944DF" w:rsidRDefault="002944DF" w:rsidP="008B2177">
      <w:pPr>
        <w:spacing w:line="480" w:lineRule="auto"/>
      </w:pPr>
      <w:r>
        <w:lastRenderedPageBreak/>
        <w:t xml:space="preserve">Army at Salamis: </w:t>
      </w:r>
      <w:r w:rsidR="003F6867">
        <w:t>1</w:t>
      </w:r>
      <w:r>
        <w:t>0,000 men (5,000 infantries</w:t>
      </w:r>
      <w:r w:rsidR="005E05D5">
        <w:t>/Phalanx</w:t>
      </w:r>
      <w:r w:rsidR="002D2D00">
        <w:t xml:space="preserve"> and</w:t>
      </w:r>
      <w:r>
        <w:t xml:space="preserve"> 5,000 Cretan Archers)</w:t>
      </w:r>
    </w:p>
    <w:p w:rsidR="002944DF" w:rsidRDefault="002944DF" w:rsidP="008B2177">
      <w:pPr>
        <w:spacing w:line="480" w:lineRule="auto"/>
      </w:pPr>
      <w:r>
        <w:rPr>
          <w:b/>
          <w:u w:val="single"/>
        </w:rPr>
        <w:t>Siege of Laodicea</w:t>
      </w:r>
    </w:p>
    <w:p w:rsidR="002944DF" w:rsidRDefault="002944DF" w:rsidP="008B2177">
      <w:pPr>
        <w:spacing w:line="480" w:lineRule="auto"/>
      </w:pPr>
      <w:r>
        <w:t xml:space="preserve">Average time to take city: 12 months. Attrition per month 0 </w:t>
      </w:r>
    </w:p>
    <w:p w:rsidR="00284515" w:rsidRPr="00284515" w:rsidRDefault="00284515" w:rsidP="008B2177">
      <w:pPr>
        <w:spacing w:line="480" w:lineRule="auto"/>
        <w:rPr>
          <w:b/>
          <w:u w:val="single"/>
        </w:rPr>
      </w:pPr>
      <w:r w:rsidRPr="00284515">
        <w:rPr>
          <w:b/>
          <w:u w:val="single"/>
        </w:rPr>
        <w:t>Lecture 5</w:t>
      </w:r>
    </w:p>
    <w:p w:rsidR="00BA42E8" w:rsidRDefault="00BA42E8" w:rsidP="008B2177">
      <w:pPr>
        <w:spacing w:line="480" w:lineRule="auto"/>
      </w:pPr>
      <w:r>
        <w:t xml:space="preserve">221BC </w:t>
      </w:r>
    </w:p>
    <w:p w:rsidR="00BA42E8" w:rsidRDefault="00017B3D" w:rsidP="008B2177">
      <w:pPr>
        <w:spacing w:line="480" w:lineRule="auto"/>
      </w:pPr>
      <w:r>
        <w:t xml:space="preserve">Eumenes of Pergamon </w:t>
      </w:r>
      <w:r w:rsidR="00172942">
        <w:t>attempted an assassination</w:t>
      </w:r>
      <w:r w:rsidR="00BA42E8">
        <w:t xml:space="preserve"> of me, caught then he was executed</w:t>
      </w:r>
      <w:r w:rsidR="00172942">
        <w:t>. A</w:t>
      </w:r>
      <w:r w:rsidR="00BB3517">
        <w:t xml:space="preserve">t the time of his death my sister Berenice the Younger was pregnant with his child, the child was a boy who died in his infancy at around </w:t>
      </w:r>
      <w:r w:rsidR="00F03593">
        <w:t>1-year-old</w:t>
      </w:r>
      <w:r w:rsidR="00BF5298">
        <w:t>. Demand attests that death in i</w:t>
      </w:r>
      <w:r w:rsidR="00247B77">
        <w:t>nfancy were not uncommon in the ancient world given the lack of certain medical knowledge</w:t>
      </w:r>
      <w:r w:rsidR="005D382A">
        <w:t xml:space="preserve"> </w:t>
      </w:r>
      <w:r w:rsidR="005D382A">
        <w:rPr>
          <w:rStyle w:val="FootnoteReference"/>
        </w:rPr>
        <w:footnoteReference w:id="16"/>
      </w:r>
      <w:r w:rsidR="00BB3517">
        <w:t>.</w:t>
      </w:r>
      <w:r w:rsidR="00BA42E8">
        <w:t xml:space="preserve"> </w:t>
      </w:r>
      <w:r w:rsidR="006F0BDE">
        <w:t xml:space="preserve">The city of Alexandria revolted against me. I </w:t>
      </w:r>
      <w:r w:rsidR="00BB3517">
        <w:t>was forced</w:t>
      </w:r>
      <w:r w:rsidR="008F69EE">
        <w:t xml:space="preserve"> to</w:t>
      </w:r>
      <w:r w:rsidR="00BB3517">
        <w:t xml:space="preserve"> break</w:t>
      </w:r>
      <w:r w:rsidR="006F0BDE">
        <w:t xml:space="preserve"> off my siege of Laodicea and marched back to Alexandria</w:t>
      </w:r>
      <w:r w:rsidR="00566F51">
        <w:t>.</w:t>
      </w:r>
      <w:r w:rsidR="0084457A">
        <w:t xml:space="preserve"> </w:t>
      </w:r>
      <w:r w:rsidR="00BB3517">
        <w:t>I negotiated a settlemen</w:t>
      </w:r>
      <w:r w:rsidR="0058216A">
        <w:t>t with the Alexandrian nobility.</w:t>
      </w:r>
      <w:r w:rsidR="00BB3517">
        <w:t xml:space="preserve"> </w:t>
      </w:r>
      <w:r w:rsidR="0058216A">
        <w:t>Forty percent</w:t>
      </w:r>
      <w:r w:rsidR="0084457A">
        <w:t xml:space="preserve"> of the city was destroyed</w:t>
      </w:r>
      <w:r w:rsidR="00BB3517">
        <w:t xml:space="preserve"> by the riots</w:t>
      </w:r>
      <w:r w:rsidR="007301D4">
        <w:t xml:space="preserve">, </w:t>
      </w:r>
      <w:r w:rsidR="0058216A">
        <w:t xml:space="preserve">which were historically a </w:t>
      </w:r>
      <w:r w:rsidR="007301D4">
        <w:t xml:space="preserve">serious problem due to the ethnic divides within the city and civil strife became common </w:t>
      </w:r>
      <w:r w:rsidR="005D382A">
        <w:rPr>
          <w:rStyle w:val="FootnoteReference"/>
        </w:rPr>
        <w:footnoteReference w:id="17"/>
      </w:r>
      <w:r w:rsidR="0084457A">
        <w:t>. I disbanded the army to save money and began to rebuild the city. I then sent 10,000 troops to conqueror</w:t>
      </w:r>
      <w:r w:rsidR="00FB12DF">
        <w:t xml:space="preserve"> Cyprus under the command of Thraseas</w:t>
      </w:r>
      <w:r w:rsidR="0084457A">
        <w:t xml:space="preserve">. </w:t>
      </w:r>
      <w:r w:rsidR="00192777">
        <w:t xml:space="preserve">I then went into </w:t>
      </w:r>
      <w:r w:rsidR="00E7395C">
        <w:t>depression</w:t>
      </w:r>
      <w:r w:rsidR="0084457A">
        <w:t xml:space="preserve"> and start drinking </w:t>
      </w:r>
      <w:r w:rsidR="00192777">
        <w:t>and later I turned to opium</w:t>
      </w:r>
      <w:r w:rsidR="00822889">
        <w:t>.</w:t>
      </w:r>
      <w:r w:rsidR="00871A85">
        <w:t xml:space="preserve"> I did this as my plans had failed</w:t>
      </w:r>
      <w:r w:rsidR="00165314">
        <w:t>; my historical precedent</w:t>
      </w:r>
      <w:r w:rsidR="00871A85">
        <w:t xml:space="preserve"> </w:t>
      </w:r>
      <w:r w:rsidR="00165314">
        <w:t xml:space="preserve">for this was </w:t>
      </w:r>
      <w:r w:rsidR="00871A85">
        <w:t xml:space="preserve">Polybius </w:t>
      </w:r>
      <w:r w:rsidR="00165314">
        <w:t xml:space="preserve">who </w:t>
      </w:r>
      <w:r w:rsidR="00871A85">
        <w:t>details the hedonistic lifestyle of</w:t>
      </w:r>
      <w:r w:rsidR="00165314">
        <w:t xml:space="preserve"> Ptolemy IV which was very similar to this</w:t>
      </w:r>
      <w:r w:rsidR="00871A85">
        <w:t xml:space="preserve"> </w:t>
      </w:r>
      <w:r w:rsidR="00871A85">
        <w:rPr>
          <w:rStyle w:val="FootnoteReference"/>
        </w:rPr>
        <w:footnoteReference w:id="18"/>
      </w:r>
      <w:r w:rsidR="00E7395C">
        <w:t xml:space="preserve">. </w:t>
      </w:r>
    </w:p>
    <w:p w:rsidR="00E7395C" w:rsidRDefault="00E7395C" w:rsidP="008B2177">
      <w:pPr>
        <w:spacing w:line="480" w:lineRule="auto"/>
      </w:pPr>
      <w:r>
        <w:t xml:space="preserve">220BC </w:t>
      </w:r>
    </w:p>
    <w:p w:rsidR="00871A85" w:rsidRDefault="00E7395C" w:rsidP="008B2177">
      <w:pPr>
        <w:spacing w:line="480" w:lineRule="auto"/>
      </w:pPr>
      <w:r>
        <w:t>My second wife had a child, a boy who</w:t>
      </w:r>
      <w:r w:rsidR="00BF111A">
        <w:t>m</w:t>
      </w:r>
      <w:r>
        <w:t xml:space="preserve"> I named Ptolemy. </w:t>
      </w:r>
      <w:r w:rsidR="00284515">
        <w:t>I</w:t>
      </w:r>
      <w:r w:rsidR="00A255E7">
        <w:t xml:space="preserve"> sent </w:t>
      </w:r>
      <w:r w:rsidR="00192777">
        <w:t xml:space="preserve">an </w:t>
      </w:r>
      <w:r w:rsidR="00A255E7">
        <w:t>envoy</w:t>
      </w:r>
      <w:r>
        <w:t xml:space="preserve"> to the Seleucid court to make peace. </w:t>
      </w:r>
      <w:r w:rsidR="00BB3517">
        <w:t xml:space="preserve">I then </w:t>
      </w:r>
      <w:r w:rsidR="00192777">
        <w:t>arranged the marriage</w:t>
      </w:r>
      <w:r w:rsidR="00BB3517">
        <w:t xml:space="preserve"> Zeno </w:t>
      </w:r>
      <w:proofErr w:type="spellStart"/>
      <w:r w:rsidR="00BB3517">
        <w:t>Costos</w:t>
      </w:r>
      <w:proofErr w:type="spellEnd"/>
      <w:r w:rsidR="00BB3517">
        <w:t xml:space="preserve"> </w:t>
      </w:r>
      <w:r w:rsidR="00BF111A">
        <w:t xml:space="preserve">the </w:t>
      </w:r>
      <w:r w:rsidR="00BB3517">
        <w:t xml:space="preserve">Nomarch of </w:t>
      </w:r>
      <w:r w:rsidR="00557E68">
        <w:t>Alexandria</w:t>
      </w:r>
      <w:r w:rsidR="00BB3517">
        <w:t xml:space="preserve"> </w:t>
      </w:r>
      <w:r w:rsidR="00A255E7">
        <w:t xml:space="preserve">to </w:t>
      </w:r>
      <w:r w:rsidR="00BB3517">
        <w:t xml:space="preserve">my sister Berenice </w:t>
      </w:r>
      <w:r w:rsidR="00685ADC">
        <w:t>the</w:t>
      </w:r>
      <w:r w:rsidR="00BB3517">
        <w:t xml:space="preserve"> Younger </w:t>
      </w:r>
      <w:r w:rsidR="00A255E7">
        <w:t xml:space="preserve">to get closer ties to </w:t>
      </w:r>
      <w:r w:rsidR="00192777">
        <w:t>Alexandria</w:t>
      </w:r>
      <w:r w:rsidR="00557E68">
        <w:t xml:space="preserve">, </w:t>
      </w:r>
      <w:r w:rsidR="00A611D7">
        <w:t xml:space="preserve">during this time period </w:t>
      </w:r>
      <w:r w:rsidR="00557E68">
        <w:t xml:space="preserve">royal marriages were a typical way of securing an alliance and loyalty </w:t>
      </w:r>
      <w:r w:rsidR="00B1519B">
        <w:rPr>
          <w:rStyle w:val="FootnoteReference"/>
        </w:rPr>
        <w:footnoteReference w:id="19"/>
      </w:r>
      <w:r w:rsidR="00192777">
        <w:t>.</w:t>
      </w:r>
      <w:r w:rsidR="00A255E7">
        <w:t xml:space="preserve"> </w:t>
      </w:r>
      <w:r w:rsidR="00B1519B">
        <w:t xml:space="preserve">My hedonistic life style continued but my health remained good despite my heavy drinking. </w:t>
      </w:r>
      <w:r w:rsidR="00C27337">
        <w:t>I sent an envoy to Alex</w:t>
      </w:r>
      <w:r w:rsidR="005D382A">
        <w:t xml:space="preserve">ander of Babylon attempting to persuaded him to kill the Seleucid King, he agreed to </w:t>
      </w:r>
      <w:r w:rsidR="006D36F2">
        <w:t xml:space="preserve">do this </w:t>
      </w:r>
      <w:r w:rsidR="005D382A">
        <w:t xml:space="preserve">as long as I supported his claim for the </w:t>
      </w:r>
      <w:r w:rsidR="005D382A">
        <w:lastRenderedPageBreak/>
        <w:t>Throne</w:t>
      </w:r>
      <w:r w:rsidR="00E24C2C">
        <w:t>. T</w:t>
      </w:r>
      <w:r w:rsidR="00AB1234">
        <w:t xml:space="preserve">his decision was based on the support that Ptolemy VI provided to </w:t>
      </w:r>
      <w:r w:rsidR="00AB1234" w:rsidRPr="00AB1234">
        <w:t>Alexander Balas</w:t>
      </w:r>
      <w:r w:rsidR="00AB1234">
        <w:t xml:space="preserve"> as reported by Polybius as an attempt to destabilise the Seleucid empire </w:t>
      </w:r>
      <w:r w:rsidR="00B1519B">
        <w:rPr>
          <w:rStyle w:val="FootnoteReference"/>
        </w:rPr>
        <w:footnoteReference w:id="20"/>
      </w:r>
      <w:r w:rsidR="005D382A">
        <w:t xml:space="preserve">. </w:t>
      </w:r>
      <w:r w:rsidR="00C27337">
        <w:t xml:space="preserve"> </w:t>
      </w:r>
    </w:p>
    <w:p w:rsidR="00871A85" w:rsidRDefault="00871A85" w:rsidP="008B2177">
      <w:pPr>
        <w:spacing w:line="480" w:lineRule="auto"/>
      </w:pPr>
      <w:r>
        <w:t>219BC</w:t>
      </w:r>
    </w:p>
    <w:p w:rsidR="00247B77" w:rsidRPr="00247B77" w:rsidRDefault="00C27337" w:rsidP="008B2177">
      <w:pPr>
        <w:spacing w:line="480" w:lineRule="auto"/>
      </w:pPr>
      <w:r>
        <w:t xml:space="preserve">I also received an envoy </w:t>
      </w:r>
      <w:r w:rsidR="007159EF">
        <w:t>from Persia/Media</w:t>
      </w:r>
      <w:r>
        <w:t xml:space="preserve"> </w:t>
      </w:r>
      <w:r w:rsidR="00347EA3">
        <w:t>to go to a peace summit with</w:t>
      </w:r>
      <w:r w:rsidR="00F06673">
        <w:t xml:space="preserve"> the</w:t>
      </w:r>
      <w:r w:rsidR="00347EA3">
        <w:t xml:space="preserve"> Queen mother</w:t>
      </w:r>
      <w:r w:rsidR="00B1519B">
        <w:t xml:space="preserve"> of the Seleucid empire. T</w:t>
      </w:r>
      <w:r w:rsidR="00347EA3">
        <w:t>he Seleucid</w:t>
      </w:r>
      <w:r w:rsidR="00053935">
        <w:t xml:space="preserve"> Empire</w:t>
      </w:r>
      <w:r w:rsidR="00B369C2">
        <w:t xml:space="preserve"> invaded Coele</w:t>
      </w:r>
      <w:r w:rsidR="00347EA3">
        <w:t>-Syria. I raised the entire force of Alexandri</w:t>
      </w:r>
      <w:r w:rsidR="004A0CB1">
        <w:t xml:space="preserve">a and Egypt roughly </w:t>
      </w:r>
      <w:r w:rsidR="00347EA3">
        <w:t>80,000 men</w:t>
      </w:r>
      <w:r w:rsidR="004A0CB1">
        <w:t>:</w:t>
      </w:r>
      <w:r w:rsidR="00B1519B">
        <w:t xml:space="preserve"> this number was based on that of those used at Raphia given the fact that </w:t>
      </w:r>
      <w:r w:rsidR="00CD7A09">
        <w:t xml:space="preserve">this </w:t>
      </w:r>
      <w:r w:rsidR="00B1519B">
        <w:t xml:space="preserve">campaign was remarkably similar </w:t>
      </w:r>
      <w:r w:rsidR="00B1519B">
        <w:rPr>
          <w:rStyle w:val="FootnoteReference"/>
        </w:rPr>
        <w:footnoteReference w:id="21"/>
      </w:r>
      <w:r w:rsidR="00347EA3">
        <w:t>. The Seleucid King</w:t>
      </w:r>
      <w:r w:rsidR="00CE741B" w:rsidRPr="00CE741B">
        <w:t xml:space="preserve"> </w:t>
      </w:r>
      <w:r w:rsidR="00CE741B">
        <w:t xml:space="preserve">Antiochus III </w:t>
      </w:r>
      <w:r w:rsidR="00347EA3">
        <w:t xml:space="preserve">called a summit </w:t>
      </w:r>
      <w:r w:rsidR="00537498">
        <w:t>at Raphia</w:t>
      </w:r>
      <w:r w:rsidR="00284515">
        <w:t xml:space="preserve"> (See Summit of Raphia for details). Just after the Summit I was informed that the city of Alexandria had revolted against me again</w:t>
      </w:r>
      <w:r w:rsidR="00537498">
        <w:t>. Both of my wives died</w:t>
      </w:r>
      <w:r w:rsidR="00B1519B">
        <w:t xml:space="preserve"> during this year,</w:t>
      </w:r>
      <w:r w:rsidR="00537498">
        <w:t xml:space="preserve"> the </w:t>
      </w:r>
      <w:r w:rsidR="003D392E">
        <w:t>first died of a fever, and the s</w:t>
      </w:r>
      <w:r w:rsidR="00537498">
        <w:t xml:space="preserve">econd died </w:t>
      </w:r>
      <w:r w:rsidR="00284515">
        <w:t xml:space="preserve">giving birth to a stillborn daughter. </w:t>
      </w:r>
    </w:p>
    <w:p w:rsidR="00CE741B" w:rsidRDefault="00CE741B" w:rsidP="008B2177">
      <w:pPr>
        <w:spacing w:line="480" w:lineRule="auto"/>
      </w:pPr>
      <w:r w:rsidRPr="00CE741B">
        <w:rPr>
          <w:b/>
          <w:u w:val="single"/>
        </w:rPr>
        <w:t xml:space="preserve">Summit </w:t>
      </w:r>
      <w:r w:rsidR="008270BD">
        <w:rPr>
          <w:b/>
          <w:u w:val="single"/>
        </w:rPr>
        <w:t xml:space="preserve">of </w:t>
      </w:r>
      <w:r w:rsidRPr="00CE741B">
        <w:rPr>
          <w:b/>
          <w:u w:val="single"/>
        </w:rPr>
        <w:t>Raphia</w:t>
      </w:r>
      <w:r w:rsidRPr="00CE741B">
        <w:t xml:space="preserve"> </w:t>
      </w:r>
    </w:p>
    <w:p w:rsidR="00CE741B" w:rsidRDefault="00CE741B" w:rsidP="008B2177">
      <w:pPr>
        <w:spacing w:line="480" w:lineRule="auto"/>
      </w:pPr>
      <w:r>
        <w:t>Antiochus III and I met at the summit</w:t>
      </w:r>
      <w:r w:rsidR="0054794C">
        <w:t>,</w:t>
      </w:r>
      <w:r>
        <w:t xml:space="preserve"> both had </w:t>
      </w:r>
      <w:r w:rsidR="0054794C">
        <w:t>brought 200 men as</w:t>
      </w:r>
      <w:r>
        <w:t xml:space="preserve"> Royal bodyguards. The neg</w:t>
      </w:r>
      <w:r w:rsidR="00A362EB">
        <w:t>ations</w:t>
      </w:r>
      <w:r>
        <w:t xml:space="preserve"> broke </w:t>
      </w:r>
      <w:r w:rsidR="00A362EB">
        <w:t>down, at which a short fight broke</w:t>
      </w:r>
      <w:r w:rsidR="005F0150">
        <w:t xml:space="preserve"> out into a stalemate. Alexander</w:t>
      </w:r>
      <w:r w:rsidR="00B1519B">
        <w:t xml:space="preserve"> of Babylon</w:t>
      </w:r>
      <w:r w:rsidR="005F0150">
        <w:t xml:space="preserve"> </w:t>
      </w:r>
      <w:r w:rsidR="00A362EB">
        <w:t>called up hidden cavalry troops, at which point Alexander assassinated Antiochus III</w:t>
      </w:r>
      <w:r w:rsidR="002729FB">
        <w:t>,</w:t>
      </w:r>
      <w:r w:rsidR="00A362EB">
        <w:t xml:space="preserve"> and then both I</w:t>
      </w:r>
      <w:r w:rsidR="002729FB">
        <w:t>,</w:t>
      </w:r>
      <w:r w:rsidR="00A362EB">
        <w:t xml:space="preserve"> and Alexander reached </w:t>
      </w:r>
      <w:r w:rsidR="00537498">
        <w:t>a peaceful settlement with the T</w:t>
      </w:r>
      <w:r w:rsidR="00A362EB">
        <w:t xml:space="preserve">reaty of Raphia. </w:t>
      </w:r>
      <w:r w:rsidR="005F0150">
        <w:t xml:space="preserve">Alexander changed his name to Seleucid IV.  </w:t>
      </w:r>
    </w:p>
    <w:p w:rsidR="007D6AEC" w:rsidRDefault="007D6AEC" w:rsidP="008B2177">
      <w:pPr>
        <w:spacing w:line="480" w:lineRule="auto"/>
      </w:pPr>
      <w:r>
        <w:t xml:space="preserve">218BC </w:t>
      </w:r>
    </w:p>
    <w:p w:rsidR="007D6AEC" w:rsidRDefault="00B1519B" w:rsidP="008B2177">
      <w:pPr>
        <w:spacing w:line="480" w:lineRule="auto"/>
      </w:pPr>
      <w:r>
        <w:t xml:space="preserve">I supported </w:t>
      </w:r>
      <w:r w:rsidR="002729FB">
        <w:t>the Alexander’s</w:t>
      </w:r>
      <w:r>
        <w:t xml:space="preserve"> claim to t</w:t>
      </w:r>
      <w:r w:rsidR="005B009C">
        <w:t>he throne as per our agreement.</w:t>
      </w:r>
      <w:r>
        <w:t xml:space="preserve"> I then d</w:t>
      </w:r>
      <w:r w:rsidR="007D6AEC">
        <w:t xml:space="preserve">ealt with </w:t>
      </w:r>
      <w:r w:rsidR="002E5945">
        <w:t>the revolt in Alexandria</w:t>
      </w:r>
      <w:r>
        <w:t>, which ended when I sent forces</w:t>
      </w:r>
      <w:r w:rsidR="005B009C">
        <w:t xml:space="preserve"> there</w:t>
      </w:r>
      <w:r w:rsidR="002E5945">
        <w:t xml:space="preserve">. </w:t>
      </w:r>
      <w:r w:rsidR="00685ADC">
        <w:t xml:space="preserve">I </w:t>
      </w:r>
      <w:r>
        <w:t xml:space="preserve">then </w:t>
      </w:r>
      <w:r w:rsidR="00685ADC">
        <w:t>returned wi</w:t>
      </w:r>
      <w:r w:rsidR="003A79F9">
        <w:t>th my forces to support his</w:t>
      </w:r>
      <w:r w:rsidR="00685ADC">
        <w:t xml:space="preserve"> claim on the </w:t>
      </w:r>
      <w:r w:rsidR="00A6138B">
        <w:t>Seleucid Throne. W</w:t>
      </w:r>
      <w:r w:rsidR="00017B3D">
        <w:t>e were successful, at which point our joint armies marched up to Antioch to fo</w:t>
      </w:r>
      <w:r w:rsidR="00A6138B">
        <w:t>rce them to support the new Seleucid Kings</w:t>
      </w:r>
      <w:r w:rsidR="00017B3D">
        <w:t xml:space="preserve"> claim on the Throne, they eventually did so</w:t>
      </w:r>
      <w:r w:rsidR="000A3E54">
        <w:t xml:space="preserve">. This was on based </w:t>
      </w:r>
      <w:r w:rsidR="000D018F">
        <w:t xml:space="preserve">the martial aid </w:t>
      </w:r>
      <w:r w:rsidR="000A3E54">
        <w:t xml:space="preserve">that </w:t>
      </w:r>
      <w:r w:rsidR="000D018F">
        <w:t xml:space="preserve">the Ptolemais provided to Alexander Balas to claim the Seleucid throne </w:t>
      </w:r>
      <w:r>
        <w:rPr>
          <w:rStyle w:val="FootnoteReference"/>
        </w:rPr>
        <w:footnoteReference w:id="22"/>
      </w:r>
      <w:r w:rsidR="00017B3D">
        <w:t>. Whilst this was occurring</w:t>
      </w:r>
      <w:r w:rsidR="00026356">
        <w:t>, I</w:t>
      </w:r>
      <w:r w:rsidR="00017B3D">
        <w:t xml:space="preserve"> a</w:t>
      </w:r>
      <w:r w:rsidR="00026356">
        <w:t>lso</w:t>
      </w:r>
      <w:r w:rsidR="00017B3D">
        <w:t xml:space="preserve"> provided for </w:t>
      </w:r>
      <w:r w:rsidR="00FB12DF" w:rsidRPr="00FB12DF">
        <w:t xml:space="preserve">Thraseas </w:t>
      </w:r>
      <w:r w:rsidR="00017B3D">
        <w:t xml:space="preserve">to intervene in the situation in Asia minor, this proved to be pointless </w:t>
      </w:r>
      <w:r w:rsidR="00333C07">
        <w:t xml:space="preserve">exercise </w:t>
      </w:r>
      <w:r w:rsidR="00017B3D">
        <w:t xml:space="preserve">as he returned </w:t>
      </w:r>
      <w:r w:rsidR="0096305E">
        <w:t xml:space="preserve">within a few months </w:t>
      </w:r>
      <w:r w:rsidR="00017B3D">
        <w:t xml:space="preserve">having achieved nothing. I </w:t>
      </w:r>
      <w:r w:rsidR="00017B3D">
        <w:lastRenderedPageBreak/>
        <w:t xml:space="preserve">returned to the city of Alexandria having placed </w:t>
      </w:r>
      <w:r w:rsidR="00017B3D" w:rsidRPr="00017B3D">
        <w:t xml:space="preserve">Zeno </w:t>
      </w:r>
      <w:proofErr w:type="spellStart"/>
      <w:r w:rsidR="00017B3D" w:rsidRPr="00017B3D">
        <w:t>Costos</w:t>
      </w:r>
      <w:proofErr w:type="spellEnd"/>
      <w:r w:rsidR="00017B3D" w:rsidRPr="00017B3D">
        <w:t xml:space="preserve"> </w:t>
      </w:r>
      <w:r w:rsidR="00017B3D">
        <w:t>as general of my forces</w:t>
      </w:r>
      <w:r w:rsidR="00850F49">
        <w:t>, this</w:t>
      </w:r>
      <w:r w:rsidR="00712D0C">
        <w:t xml:space="preserve"> was based on Philip II’s appointments</w:t>
      </w:r>
      <w:r w:rsidR="00850F49">
        <w:t xml:space="preserve"> of </w:t>
      </w:r>
      <w:r w:rsidR="00712D0C" w:rsidRPr="00850F49">
        <w:rPr>
          <w:i/>
        </w:rPr>
        <w:t>Strategos</w:t>
      </w:r>
      <w:r w:rsidR="00712D0C">
        <w:rPr>
          <w:i/>
        </w:rPr>
        <w:t>’</w:t>
      </w:r>
      <w:r w:rsidR="00850F49">
        <w:t xml:space="preserve"> who were sent on detached assignments to represent the interests of the King </w:t>
      </w:r>
      <w:r>
        <w:rPr>
          <w:rStyle w:val="FootnoteReference"/>
        </w:rPr>
        <w:footnoteReference w:id="23"/>
      </w:r>
      <w:r w:rsidR="00017B3D">
        <w:t xml:space="preserve">. </w:t>
      </w:r>
    </w:p>
    <w:p w:rsidR="007D6AEC" w:rsidRDefault="007D6AEC" w:rsidP="008B2177">
      <w:pPr>
        <w:spacing w:line="480" w:lineRule="auto"/>
      </w:pPr>
      <w:r>
        <w:t xml:space="preserve">217BC </w:t>
      </w:r>
    </w:p>
    <w:p w:rsidR="00850F49" w:rsidRDefault="00017B3D" w:rsidP="008B2177">
      <w:pPr>
        <w:spacing w:line="480" w:lineRule="auto"/>
      </w:pPr>
      <w:r>
        <w:t xml:space="preserve">The city of </w:t>
      </w:r>
      <w:r w:rsidR="00667486">
        <w:t>Alexandria</w:t>
      </w:r>
      <w:r>
        <w:t xml:space="preserve"> revolted once mor</w:t>
      </w:r>
      <w:r w:rsidR="003C59CD">
        <w:t>e, but the revolt</w:t>
      </w:r>
      <w:r>
        <w:t xml:space="preserve"> ended quickly. </w:t>
      </w:r>
      <w:r w:rsidR="000F79D7">
        <w:t xml:space="preserve">I fell </w:t>
      </w:r>
      <w:r w:rsidR="00B1519B">
        <w:t xml:space="preserve">ill </w:t>
      </w:r>
      <w:r w:rsidR="003C59CD">
        <w:t xml:space="preserve">from taking Opium; at this point </w:t>
      </w:r>
      <w:r w:rsidR="000F79D7">
        <w:t>my sister Ber</w:t>
      </w:r>
      <w:r w:rsidR="003C59CD">
        <w:t>e</w:t>
      </w:r>
      <w:r w:rsidR="000F79D7">
        <w:t>nice</w:t>
      </w:r>
      <w:r w:rsidR="002E5945">
        <w:t xml:space="preserve"> </w:t>
      </w:r>
      <w:r w:rsidR="003C59CD">
        <w:t>the Y</w:t>
      </w:r>
      <w:r w:rsidR="002E5945">
        <w:t>ounger murdered</w:t>
      </w:r>
      <w:r w:rsidR="00B1519B">
        <w:t xml:space="preserve"> me</w:t>
      </w:r>
      <w:r w:rsidR="002E5945">
        <w:t xml:space="preserve">, </w:t>
      </w:r>
      <w:r w:rsidR="003C59CD">
        <w:t xml:space="preserve">and </w:t>
      </w:r>
      <w:r w:rsidR="002E5945">
        <w:t xml:space="preserve">my </w:t>
      </w:r>
      <w:r w:rsidR="000F79D7">
        <w:t xml:space="preserve">son Ptolemy V </w:t>
      </w:r>
      <w:r w:rsidR="005F0150">
        <w:t>succeeded</w:t>
      </w:r>
      <w:r w:rsidR="000F79D7">
        <w:t xml:space="preserve"> me with Zeno Costo and </w:t>
      </w:r>
      <w:r w:rsidR="005F0150" w:rsidRPr="005F0150">
        <w:t>Seleucid IV</w:t>
      </w:r>
      <w:r w:rsidR="005F0150">
        <w:t xml:space="preserve"> as regent</w:t>
      </w:r>
      <w:r w:rsidR="003C59CD">
        <w:t>s to</w:t>
      </w:r>
      <w:r w:rsidR="005F0150">
        <w:t xml:space="preserve"> my </w:t>
      </w:r>
      <w:r w:rsidR="002E5945">
        <w:t>3-year-old</w:t>
      </w:r>
      <w:r w:rsidR="005F0150">
        <w:t xml:space="preserve"> son</w:t>
      </w:r>
      <w:r w:rsidR="003C59CD">
        <w:t>. This was</w:t>
      </w:r>
      <w:r w:rsidR="00FE179F">
        <w:t xml:space="preserve"> based on the regency of Alexander the Great’s son with</w:t>
      </w:r>
      <w:r w:rsidR="006B44E2">
        <w:t xml:space="preserve"> Zeno Costo acting in the position of that of P</w:t>
      </w:r>
      <w:r w:rsidR="006B44E2" w:rsidRPr="006B44E2">
        <w:t>erdiccas</w:t>
      </w:r>
      <w:r w:rsidR="006B44E2">
        <w:t xml:space="preserve"> </w:t>
      </w:r>
      <w:r w:rsidR="00B1519B">
        <w:rPr>
          <w:rStyle w:val="FootnoteReference"/>
        </w:rPr>
        <w:footnoteReference w:id="24"/>
      </w:r>
      <w:r w:rsidR="005F0150">
        <w:t xml:space="preserve">. </w:t>
      </w:r>
    </w:p>
    <w:p w:rsidR="00083686" w:rsidRDefault="00256086" w:rsidP="008B2177">
      <w:pPr>
        <w:spacing w:line="480" w:lineRule="auto"/>
      </w:pPr>
      <w:r>
        <w:t>I now became the King of Armenia</w:t>
      </w:r>
      <w:r w:rsidR="003C59CD">
        <w:t>,</w:t>
      </w:r>
      <w:r>
        <w:t xml:space="preserve"> </w:t>
      </w:r>
      <w:r w:rsidRPr="00256086">
        <w:t>Artaxias I</w:t>
      </w:r>
      <w:r>
        <w:t xml:space="preserve">, </w:t>
      </w:r>
      <w:r w:rsidR="00667486">
        <w:t>who would not be king until 190BC but for the purposes of this course we placed him earlier</w:t>
      </w:r>
      <w:r w:rsidR="00302638">
        <w:t>, at the age of 35</w:t>
      </w:r>
      <w:r w:rsidR="00667486">
        <w:t xml:space="preserve"> </w:t>
      </w:r>
      <w:r w:rsidR="00667486">
        <w:rPr>
          <w:rStyle w:val="FootnoteReference"/>
        </w:rPr>
        <w:footnoteReference w:id="25"/>
      </w:r>
      <w:r w:rsidR="00667486">
        <w:t>.</w:t>
      </w:r>
      <w:r w:rsidR="00F2372A">
        <w:t xml:space="preserve"> Artaxias I proceeded to be </w:t>
      </w:r>
      <w:r>
        <w:t xml:space="preserve">married </w:t>
      </w:r>
      <w:r w:rsidR="00F2372A">
        <w:t>to Prince</w:t>
      </w:r>
      <w:r w:rsidR="003C59CD">
        <w:t>ss</w:t>
      </w:r>
      <w:r w:rsidR="00F2372A">
        <w:t xml:space="preserve"> Apollonia of Pergamon, s</w:t>
      </w:r>
      <w:r>
        <w:t xml:space="preserve">he became </w:t>
      </w:r>
      <w:r w:rsidR="00F2372A">
        <w:t>pregnant with the couple’s first child</w:t>
      </w:r>
      <w:r w:rsidR="00067AB6">
        <w:t>. T</w:t>
      </w:r>
      <w:r w:rsidR="00431CA7">
        <w:t>he reason I did this was to gain an ally</w:t>
      </w:r>
      <w:r w:rsidR="00331A9D">
        <w:t xml:space="preserve"> and strengthen my s</w:t>
      </w:r>
      <w:r w:rsidR="003D7F32">
        <w:t>tanding amongst other kings, thu</w:t>
      </w:r>
      <w:r w:rsidR="00331A9D">
        <w:t xml:space="preserve">s </w:t>
      </w:r>
      <w:r w:rsidR="00431CA7">
        <w:t>marriage</w:t>
      </w:r>
      <w:r w:rsidR="00331A9D">
        <w:t xml:space="preserve"> achieved this objective</w:t>
      </w:r>
      <w:r w:rsidR="00B1519B">
        <w:t xml:space="preserve"> </w:t>
      </w:r>
      <w:r w:rsidR="00B1519B">
        <w:rPr>
          <w:rStyle w:val="FootnoteReference"/>
        </w:rPr>
        <w:footnoteReference w:id="26"/>
      </w:r>
      <w:r w:rsidR="00F2372A">
        <w:t xml:space="preserve">. </w:t>
      </w:r>
      <w:r w:rsidR="00331A9D">
        <w:t xml:space="preserve">The wedding itself was a small affair with about 12 Armenian </w:t>
      </w:r>
      <w:r w:rsidR="006A5E93">
        <w:t>nobles and my brother attending. B</w:t>
      </w:r>
      <w:r w:rsidR="00331A9D">
        <w:t xml:space="preserve">ecause of the Greek origins of my wife we decided to hold a Greek wedding and to this end I let my future wife organise and plan the wedding.  </w:t>
      </w:r>
    </w:p>
    <w:p w:rsidR="004D239D" w:rsidRDefault="004D239D" w:rsidP="008B2177">
      <w:pPr>
        <w:spacing w:line="480" w:lineRule="auto"/>
      </w:pPr>
      <w:r>
        <w:t xml:space="preserve">216BC </w:t>
      </w:r>
    </w:p>
    <w:p w:rsidR="004D239D" w:rsidRPr="004D239D" w:rsidRDefault="004D239D" w:rsidP="00590A1F">
      <w:pPr>
        <w:spacing w:line="480" w:lineRule="auto"/>
      </w:pPr>
      <w:r>
        <w:t xml:space="preserve">My wife gave birth to my son who we named </w:t>
      </w:r>
      <w:r w:rsidRPr="004D239D">
        <w:t>Tigranes</w:t>
      </w:r>
      <w:r>
        <w:t>. Artemesia</w:t>
      </w:r>
      <w:r w:rsidR="003D13CD">
        <w:t xml:space="preserve"> </w:t>
      </w:r>
      <w:r w:rsidR="00B1519B">
        <w:t>(</w:t>
      </w:r>
      <w:r w:rsidR="003D13CD">
        <w:t>the wife of Attalus</w:t>
      </w:r>
      <w:r w:rsidR="00B1519B">
        <w:t xml:space="preserve"> and mother of my wife),</w:t>
      </w:r>
      <w:r>
        <w:t xml:space="preserve"> myself and my wife plotted to kill the King A</w:t>
      </w:r>
      <w:r w:rsidRPr="004D239D">
        <w:t>ttalus</w:t>
      </w:r>
      <w:r w:rsidR="000F1C44">
        <w:t>, a</w:t>
      </w:r>
      <w:r w:rsidR="002E1600">
        <w:t xml:space="preserve"> plot </w:t>
      </w:r>
      <w:r w:rsidR="000F1C44">
        <w:t xml:space="preserve">that </w:t>
      </w:r>
      <w:r w:rsidR="002A2DEA">
        <w:t xml:space="preserve">was successful it </w:t>
      </w:r>
      <w:r w:rsidR="00C2213F">
        <w:t>the cost of which was</w:t>
      </w:r>
      <w:r w:rsidR="002A2DEA">
        <w:t xml:space="preserve"> 1,500 </w:t>
      </w:r>
      <w:r w:rsidR="0039406A">
        <w:t>talents to bribe his guards</w:t>
      </w:r>
      <w:r w:rsidR="00B049BC">
        <w:t>. T</w:t>
      </w:r>
      <w:r w:rsidR="00590A1F">
        <w:t>his plot was based on the assassination of Philip II of Macedon, where</w:t>
      </w:r>
      <w:r w:rsidR="00651E9B">
        <w:t>,</w:t>
      </w:r>
      <w:r w:rsidR="00590A1F">
        <w:t xml:space="preserve"> although not proven</w:t>
      </w:r>
      <w:r w:rsidR="00651E9B">
        <w:t>,</w:t>
      </w:r>
      <w:r w:rsidR="00590A1F">
        <w:t xml:space="preserve"> his wife Olympias was strongly suspected </w:t>
      </w:r>
      <w:r w:rsidR="00651E9B">
        <w:t>of being</w:t>
      </w:r>
      <w:r w:rsidR="00590A1F">
        <w:t xml:space="preserve"> involved </w:t>
      </w:r>
      <w:r w:rsidR="00651E9B">
        <w:t xml:space="preserve">in order </w:t>
      </w:r>
      <w:r w:rsidR="00590A1F">
        <w:t xml:space="preserve">to promote the interests of her son Alexander </w:t>
      </w:r>
      <w:r w:rsidR="0023608F">
        <w:t xml:space="preserve">and </w:t>
      </w:r>
      <w:r w:rsidR="00BE7A68">
        <w:t>to insure that he</w:t>
      </w:r>
      <w:r w:rsidR="00551E68">
        <w:t xml:space="preserve"> became King</w:t>
      </w:r>
      <w:r w:rsidR="00B1519B">
        <w:t xml:space="preserve"> </w:t>
      </w:r>
      <w:r w:rsidR="00B1519B">
        <w:rPr>
          <w:rStyle w:val="FootnoteReference"/>
        </w:rPr>
        <w:footnoteReference w:id="27"/>
      </w:r>
      <w:r w:rsidR="0039406A">
        <w:t xml:space="preserve">. </w:t>
      </w:r>
      <w:r w:rsidR="003D13CD">
        <w:t xml:space="preserve">The reason </w:t>
      </w:r>
      <w:r w:rsidR="003D13CD">
        <w:lastRenderedPageBreak/>
        <w:t xml:space="preserve">for the assassination was to support </w:t>
      </w:r>
      <w:proofErr w:type="spellStart"/>
      <w:r w:rsidR="003D13CD">
        <w:t>Artemesia’s</w:t>
      </w:r>
      <w:proofErr w:type="spellEnd"/>
      <w:r w:rsidR="003D13CD">
        <w:t xml:space="preserve"> position of having her children on the throne of Pergamon over Attalus’ sons by his first wife. </w:t>
      </w:r>
    </w:p>
    <w:p w:rsidR="00997DA4" w:rsidRDefault="00256086" w:rsidP="008B2177">
      <w:pPr>
        <w:spacing w:line="480" w:lineRule="auto"/>
      </w:pPr>
      <w:r>
        <w:t xml:space="preserve"> </w:t>
      </w:r>
      <w:r w:rsidR="00997DA4">
        <w:t xml:space="preserve">215 BC </w:t>
      </w:r>
    </w:p>
    <w:p w:rsidR="003F0FB3" w:rsidRDefault="003F0FB3" w:rsidP="008B2177">
      <w:pPr>
        <w:spacing w:line="480" w:lineRule="auto"/>
      </w:pPr>
      <w:r>
        <w:t xml:space="preserve">The plan is to conqueror the tribes of the </w:t>
      </w:r>
      <w:r w:rsidRPr="003F0FB3">
        <w:t>Caucasus Mountains</w:t>
      </w:r>
      <w:r w:rsidR="0086399A">
        <w:t>, based on the expansion policies of Tigranes the Great who began his expansions with the Caucasus</w:t>
      </w:r>
      <w:r>
        <w:t xml:space="preserve"> </w:t>
      </w:r>
      <w:r>
        <w:rPr>
          <w:rStyle w:val="FootnoteReference"/>
        </w:rPr>
        <w:footnoteReference w:id="28"/>
      </w:r>
      <w:r>
        <w:t xml:space="preserve">. </w:t>
      </w:r>
      <w:r w:rsidR="00F220C3">
        <w:t>My</w:t>
      </w:r>
      <w:r w:rsidR="00BF0287">
        <w:t xml:space="preserve"> campaign began </w:t>
      </w:r>
      <w:r>
        <w:t xml:space="preserve">in the capital </w:t>
      </w:r>
      <w:r w:rsidR="00BF0287">
        <w:t xml:space="preserve">of </w:t>
      </w:r>
      <w:r>
        <w:t xml:space="preserve">Artashat </w:t>
      </w:r>
      <w:r w:rsidR="00BF0287">
        <w:t>marching up</w:t>
      </w:r>
      <w:r>
        <w:t xml:space="preserve"> the </w:t>
      </w:r>
      <w:proofErr w:type="spellStart"/>
      <w:r>
        <w:t>Kyros</w:t>
      </w:r>
      <w:proofErr w:type="spellEnd"/>
      <w:r>
        <w:t xml:space="preserve"> river. </w:t>
      </w:r>
      <w:r w:rsidR="00AF71AD">
        <w:t>The intended march</w:t>
      </w:r>
      <w:r>
        <w:t xml:space="preserve"> </w:t>
      </w:r>
      <w:r w:rsidR="00AF71AD">
        <w:t xml:space="preserve">was </w:t>
      </w:r>
      <w:r>
        <w:t xml:space="preserve">to </w:t>
      </w:r>
      <w:proofErr w:type="spellStart"/>
      <w:r>
        <w:t>Arhaltsikhe</w:t>
      </w:r>
      <w:proofErr w:type="spellEnd"/>
      <w:r>
        <w:t xml:space="preserve"> and the up to Rhodoplis and then east to </w:t>
      </w:r>
      <w:proofErr w:type="spellStart"/>
      <w:r>
        <w:t>Meschistha</w:t>
      </w:r>
      <w:proofErr w:type="spellEnd"/>
      <w:r>
        <w:t>. Using 10,000 men</w:t>
      </w:r>
      <w:r w:rsidR="00FF0581">
        <w:t>. (7</w:t>
      </w:r>
      <w:r w:rsidR="0086399A">
        <w:t>,000</w:t>
      </w:r>
      <w:r>
        <w:t xml:space="preserve"> </w:t>
      </w:r>
      <w:r w:rsidR="00FF0581">
        <w:t>cavalries and 3,000 infantry</w:t>
      </w:r>
      <w:r>
        <w:t>)</w:t>
      </w:r>
      <w:r w:rsidR="00D021F0">
        <w:t xml:space="preserve"> the numbers are based on those the Armenians provided to the Romans in 40’s BC reduced to 1/4</w:t>
      </w:r>
      <w:r w:rsidR="00D021F0" w:rsidRPr="00D021F0">
        <w:rPr>
          <w:vertAlign w:val="superscript"/>
        </w:rPr>
        <w:t>th</w:t>
      </w:r>
      <w:r w:rsidR="00D021F0">
        <w:t xml:space="preserve"> of the size as Armenian was considerably smaller in this period than it was in the 40’s BC</w:t>
      </w:r>
      <w:r>
        <w:t xml:space="preserve"> </w:t>
      </w:r>
      <w:r>
        <w:rPr>
          <w:rStyle w:val="FootnoteReference"/>
        </w:rPr>
        <w:footnoteReference w:id="29"/>
      </w:r>
      <w:r>
        <w:t>.</w:t>
      </w:r>
    </w:p>
    <w:p w:rsidR="00E35EFB" w:rsidRDefault="00E35EFB" w:rsidP="008B2177">
      <w:pPr>
        <w:spacing w:line="480" w:lineRule="auto"/>
      </w:pPr>
      <w:r>
        <w:t xml:space="preserve">The total time it would take to get to </w:t>
      </w:r>
      <w:proofErr w:type="spellStart"/>
      <w:r>
        <w:t>Arhaltsikhe</w:t>
      </w:r>
      <w:proofErr w:type="spellEnd"/>
      <w:r>
        <w:t xml:space="preserve"> is 200 seconds. Then 100 seconds to Rhodoplis and 150 seconds</w:t>
      </w:r>
      <w:r w:rsidR="00DD0DD0">
        <w:t xml:space="preserve"> to </w:t>
      </w:r>
      <w:proofErr w:type="spellStart"/>
      <w:r w:rsidR="00DD0DD0">
        <w:t>Meschistha</w:t>
      </w:r>
      <w:proofErr w:type="spellEnd"/>
      <w:r w:rsidR="00DD0DD0">
        <w:t>.</w:t>
      </w:r>
    </w:p>
    <w:p w:rsidR="000D018F" w:rsidRDefault="00AF71AD" w:rsidP="008B2177">
      <w:pPr>
        <w:spacing w:line="480" w:lineRule="auto"/>
      </w:pPr>
      <w:proofErr w:type="spellStart"/>
      <w:r>
        <w:t>Arhaltsikhe</w:t>
      </w:r>
      <w:proofErr w:type="spellEnd"/>
      <w:r>
        <w:t xml:space="preserve"> surrendered to me and </w:t>
      </w:r>
      <w:r w:rsidR="00FF0581">
        <w:t xml:space="preserve">provided an extra 2,000 men. Rhodoplis did the same and provided me another 1,000 men. </w:t>
      </w:r>
    </w:p>
    <w:p w:rsidR="00FF0581" w:rsidRDefault="00FF0581" w:rsidP="008B2177">
      <w:pPr>
        <w:spacing w:line="480" w:lineRule="auto"/>
      </w:pPr>
      <w:r>
        <w:t xml:space="preserve">214BC </w:t>
      </w:r>
    </w:p>
    <w:p w:rsidR="008A3924" w:rsidRDefault="008A3924" w:rsidP="008B2177">
      <w:pPr>
        <w:spacing w:line="480" w:lineRule="auto"/>
      </w:pPr>
      <w:r>
        <w:t xml:space="preserve">The conquest of Rhodoplis led to a war with Colchis who marched an army against me resulting in a battle. </w:t>
      </w:r>
    </w:p>
    <w:p w:rsidR="00FF0581" w:rsidRDefault="00FF0581" w:rsidP="008B2177">
      <w:pPr>
        <w:spacing w:line="480" w:lineRule="auto"/>
      </w:pPr>
      <w:r>
        <w:t>We fought the Battle of Colchis Plains and lost. Of the 13,000 men</w:t>
      </w:r>
      <w:r w:rsidR="008A3924">
        <w:t>,</w:t>
      </w:r>
      <w:r>
        <w:t xml:space="preserve"> only 4,160 returned home. C</w:t>
      </w:r>
      <w:r w:rsidR="0086399A">
        <w:t>olchis lost 38% of their 20,000. We retreated to the city of Rhodoplis, wh</w:t>
      </w:r>
      <w:r w:rsidR="008A3924">
        <w:t>ich w</w:t>
      </w:r>
      <w:r w:rsidR="0086399A">
        <w:t xml:space="preserve">e sacked as we retreated and gained 100 </w:t>
      </w:r>
      <w:r w:rsidR="004B27FA">
        <w:t>t</w:t>
      </w:r>
      <w:r w:rsidR="0086399A">
        <w:t xml:space="preserve">alents from.  </w:t>
      </w:r>
    </w:p>
    <w:p w:rsidR="00353692" w:rsidRDefault="004B27FA" w:rsidP="008B2177">
      <w:pPr>
        <w:spacing w:line="480" w:lineRule="auto"/>
      </w:pPr>
      <w:r>
        <w:t>An envoy of the S</w:t>
      </w:r>
      <w:r w:rsidRPr="004B27FA">
        <w:t>eleucid</w:t>
      </w:r>
      <w:r w:rsidR="00B77204">
        <w:t xml:space="preserve"> King offered</w:t>
      </w:r>
      <w:r>
        <w:t xml:space="preserve"> 500 tal</w:t>
      </w:r>
      <w:r w:rsidR="00BF4396">
        <w:t>ents to come and fight for them</w:t>
      </w:r>
      <w:r>
        <w:t xml:space="preserve"> which I accepted</w:t>
      </w:r>
      <w:r w:rsidR="00BF4396">
        <w:t>.</w:t>
      </w:r>
      <w:r>
        <w:t xml:space="preserve"> I took 2,000 cavalry men with me and marched to Ephesus</w:t>
      </w:r>
      <w:r w:rsidR="001D4AB1">
        <w:t xml:space="preserve">. This </w:t>
      </w:r>
      <w:r w:rsidR="00C04061">
        <w:t xml:space="preserve">payment for </w:t>
      </w:r>
      <w:r w:rsidR="001D4AB1">
        <w:t xml:space="preserve">the </w:t>
      </w:r>
      <w:r w:rsidR="00C04061">
        <w:t>cavalry is based on the payment of Thracian cavalry by</w:t>
      </w:r>
      <w:r w:rsidR="00C04061" w:rsidRPr="00C04061">
        <w:t xml:space="preserve"> Perseus of Macedon</w:t>
      </w:r>
      <w:r w:rsidR="00C04061">
        <w:t xml:space="preserve"> in 171 BC in w</w:t>
      </w:r>
      <w:r w:rsidR="00E37083">
        <w:t xml:space="preserve">hich 200 Talents was payed for 6 </w:t>
      </w:r>
      <w:r w:rsidR="00973CA4">
        <w:t>months’</w:t>
      </w:r>
      <w:r w:rsidR="00E37083">
        <w:t xml:space="preserve"> service</w:t>
      </w:r>
      <w:r w:rsidR="00C04061">
        <w:t xml:space="preserve"> for 1,000 Cavalry</w:t>
      </w:r>
      <w:r w:rsidR="00353692">
        <w:t xml:space="preserve"> </w:t>
      </w:r>
      <w:r w:rsidR="00353692">
        <w:rPr>
          <w:rStyle w:val="FootnoteReference"/>
        </w:rPr>
        <w:footnoteReference w:id="30"/>
      </w:r>
      <w:r>
        <w:t xml:space="preserve">. The remaining men I disbanded. We took with us, 4,000 extra </w:t>
      </w:r>
      <w:r>
        <w:lastRenderedPageBreak/>
        <w:t xml:space="preserve">horses of the </w:t>
      </w:r>
      <w:r w:rsidR="00973CA4">
        <w:t>Nisean breed</w:t>
      </w:r>
      <w:r w:rsidR="00353692">
        <w:t xml:space="preserve"> as a gift for the King, and to</w:t>
      </w:r>
      <w:r w:rsidR="008B2177">
        <w:t xml:space="preserve"> improve his </w:t>
      </w:r>
      <w:r w:rsidR="00353692">
        <w:t>cavalr</w:t>
      </w:r>
      <w:r w:rsidR="008B2177">
        <w:t>y</w:t>
      </w:r>
      <w:r w:rsidR="00973CA4">
        <w:t>.</w:t>
      </w:r>
      <w:r w:rsidR="003004E1">
        <w:t xml:space="preserve"> </w:t>
      </w:r>
      <w:r w:rsidR="00973CA4">
        <w:t>G</w:t>
      </w:r>
      <w:r w:rsidR="003004E1">
        <w:t xml:space="preserve">ift giving was typical of Hellenistic kingship as a means to insure or show loyalty </w:t>
      </w:r>
      <w:r w:rsidR="00353692">
        <w:rPr>
          <w:rStyle w:val="FootnoteReference"/>
        </w:rPr>
        <w:footnoteReference w:id="31"/>
      </w:r>
      <w:r w:rsidR="008B2177">
        <w:t>. My men and I marched with the Seleucid army o</w:t>
      </w:r>
      <w:r w:rsidR="003233B9">
        <w:t>n its campaign to Pergamon. My w</w:t>
      </w:r>
      <w:r w:rsidR="008B2177">
        <w:t xml:space="preserve">ife became pregnant shortly before I left. </w:t>
      </w:r>
    </w:p>
    <w:p w:rsidR="00DD0DD0" w:rsidRDefault="0086399A" w:rsidP="008B2177">
      <w:pPr>
        <w:spacing w:line="480" w:lineRule="auto"/>
      </w:pPr>
      <w:r>
        <w:t xml:space="preserve">213BC </w:t>
      </w:r>
    </w:p>
    <w:p w:rsidR="008B2177" w:rsidRDefault="008B2177" w:rsidP="008B2177">
      <w:pPr>
        <w:spacing w:line="480" w:lineRule="auto"/>
      </w:pPr>
      <w:r>
        <w:t>My wife gave birth in the Spring to a ba</w:t>
      </w:r>
      <w:r w:rsidR="00A91D08">
        <w:t>by b</w:t>
      </w:r>
      <w:r>
        <w:t xml:space="preserve">oy. The Seleucid King made me the commander of his cavalry, </w:t>
      </w:r>
      <w:r w:rsidR="00A91D08">
        <w:t xml:space="preserve">and </w:t>
      </w:r>
      <w:r>
        <w:t>I began training his cavalry and making them ready for the battle that was to come</w:t>
      </w:r>
      <w:r w:rsidR="006B44E2">
        <w:t xml:space="preserve">, as my new role as </w:t>
      </w:r>
      <w:r w:rsidR="006B44E2" w:rsidRPr="006B44E2">
        <w:rPr>
          <w:i/>
        </w:rPr>
        <w:t xml:space="preserve">Strategos </w:t>
      </w:r>
      <w:r w:rsidR="00353692">
        <w:rPr>
          <w:rStyle w:val="FootnoteReference"/>
        </w:rPr>
        <w:footnoteReference w:id="32"/>
      </w:r>
      <w:r>
        <w:t xml:space="preserve">. </w:t>
      </w:r>
      <w:r w:rsidR="004A012D">
        <w:t xml:space="preserve">I was given command of 25,000 men including my own cavalry forces and sent to fight a Macedonian army trying to outflank us.  </w:t>
      </w:r>
    </w:p>
    <w:p w:rsidR="00302638" w:rsidRDefault="00BC6A39" w:rsidP="008B2177">
      <w:pPr>
        <w:spacing w:line="480" w:lineRule="auto"/>
      </w:pPr>
      <w:r>
        <w:t>212BC</w:t>
      </w:r>
    </w:p>
    <w:p w:rsidR="005A4267" w:rsidRDefault="00302638" w:rsidP="008B2177">
      <w:pPr>
        <w:spacing w:line="480" w:lineRule="auto"/>
      </w:pPr>
      <w:r w:rsidRPr="00302638">
        <w:t>I attempted to convince the city of Magnesia</w:t>
      </w:r>
      <w:r>
        <w:t xml:space="preserve"> to join us but they refused</w:t>
      </w:r>
      <w:r w:rsidR="005A4267">
        <w:t xml:space="preserve"> because of the Macedonian army marching against us</w:t>
      </w:r>
      <w:r w:rsidR="00154737">
        <w:t>. Thirty thousand</w:t>
      </w:r>
      <w:r>
        <w:t xml:space="preserve"> </w:t>
      </w:r>
      <w:r w:rsidR="00154737">
        <w:t>(</w:t>
      </w:r>
      <w:r>
        <w:t>30,000</w:t>
      </w:r>
      <w:r w:rsidR="00154737">
        <w:t>)</w:t>
      </w:r>
      <w:r w:rsidR="000100BC">
        <w:t xml:space="preserve"> Seleucid t</w:t>
      </w:r>
      <w:r>
        <w:t xml:space="preserve">roops arrived from Antioch to reinforce us. </w:t>
      </w:r>
      <w:r w:rsidR="005A4267">
        <w:t xml:space="preserve">The Macedonians arrived outside Magnesia with 35,000 men. Our 55,000 men attacked them which resulted in the Battle of Magnesia. </w:t>
      </w:r>
    </w:p>
    <w:p w:rsidR="00302638" w:rsidRDefault="000100BC" w:rsidP="008B2177">
      <w:pPr>
        <w:spacing w:line="480" w:lineRule="auto"/>
      </w:pPr>
      <w:r>
        <w:t xml:space="preserve">The </w:t>
      </w:r>
      <w:r w:rsidR="005A4267">
        <w:t xml:space="preserve">Battle of Magnesia was a total victory for our side. We lost </w:t>
      </w:r>
      <w:r>
        <w:t>approximately</w:t>
      </w:r>
      <w:r w:rsidR="005A4267">
        <w:t xml:space="preserve"> 35% of our army</w:t>
      </w:r>
      <w:r>
        <w:t>,</w:t>
      </w:r>
      <w:r w:rsidR="005A4267">
        <w:t xml:space="preserve"> leaving us with </w:t>
      </w:r>
      <w:r>
        <w:t xml:space="preserve">only </w:t>
      </w:r>
      <w:r w:rsidR="00A8480E">
        <w:t>35,000 men.</w:t>
      </w:r>
      <w:r w:rsidR="005A4267">
        <w:t xml:space="preserve"> The Macedonians lost </w:t>
      </w:r>
      <w:r w:rsidR="00C54B86">
        <w:t xml:space="preserve">just over 80% of their army leaving </w:t>
      </w:r>
      <w:r w:rsidR="00A8480E">
        <w:t>them with only 6,000 men who</w:t>
      </w:r>
      <w:r w:rsidR="00C54B86">
        <w:t xml:space="preserve"> </w:t>
      </w:r>
      <w:r w:rsidR="00A8480E">
        <w:t>quickly</w:t>
      </w:r>
      <w:r w:rsidR="00C54B86">
        <w:t xml:space="preserve"> </w:t>
      </w:r>
      <w:r w:rsidR="00C54B86" w:rsidRPr="00C54B86">
        <w:t>dispersed</w:t>
      </w:r>
      <w:r w:rsidR="00C54B86">
        <w:t xml:space="preserve">. </w:t>
      </w:r>
    </w:p>
    <w:p w:rsidR="00BC6A39" w:rsidRDefault="00BC6A39" w:rsidP="008B2177">
      <w:pPr>
        <w:spacing w:line="480" w:lineRule="auto"/>
      </w:pPr>
      <w:r>
        <w:t>211BC</w:t>
      </w:r>
    </w:p>
    <w:p w:rsidR="00E8539E" w:rsidRDefault="007E0853" w:rsidP="008B2177">
      <w:pPr>
        <w:spacing w:line="480" w:lineRule="auto"/>
      </w:pPr>
      <w:r>
        <w:t xml:space="preserve">The Treaty of Magnesia </w:t>
      </w:r>
      <w:r w:rsidR="00DF1699">
        <w:t>was si</w:t>
      </w:r>
      <w:r w:rsidR="00A8480E">
        <w:t>gned between Seleucid IV and</w:t>
      </w:r>
      <w:r w:rsidR="00DF1699">
        <w:t xml:space="preserve"> Pergamon</w:t>
      </w:r>
      <w:r w:rsidR="00A8480E">
        <w:t>/Macedonia. T</w:t>
      </w:r>
      <w:r w:rsidR="00902BA7">
        <w:t>he treaty included a payment of 1000 talents to</w:t>
      </w:r>
      <w:r w:rsidR="00E8539E">
        <w:t xml:space="preserve"> the</w:t>
      </w:r>
      <w:r w:rsidR="00902BA7">
        <w:t xml:space="preserve"> Seleucid king of which I received 250 talents as payment </w:t>
      </w:r>
      <w:r w:rsidR="0070171F">
        <w:t xml:space="preserve">for my services. My men and I returned with Seleucid IV to Antioch and attended a festival that was being held there. </w:t>
      </w:r>
    </w:p>
    <w:p w:rsidR="00074384" w:rsidRDefault="00074384" w:rsidP="008B2177">
      <w:pPr>
        <w:spacing w:line="480" w:lineRule="auto"/>
      </w:pPr>
    </w:p>
    <w:p w:rsidR="00074384" w:rsidRDefault="00074384" w:rsidP="008B2177">
      <w:pPr>
        <w:spacing w:line="480" w:lineRule="auto"/>
      </w:pPr>
      <w:bookmarkStart w:id="0" w:name="_GoBack"/>
      <w:bookmarkEnd w:id="0"/>
    </w:p>
    <w:p w:rsidR="00BC6A39" w:rsidRDefault="00BC6A39" w:rsidP="008B2177">
      <w:pPr>
        <w:spacing w:line="480" w:lineRule="auto"/>
      </w:pPr>
      <w:r>
        <w:lastRenderedPageBreak/>
        <w:t>210BC</w:t>
      </w:r>
    </w:p>
    <w:p w:rsidR="00762E62" w:rsidRDefault="00DF1699" w:rsidP="008B2177">
      <w:pPr>
        <w:spacing w:line="480" w:lineRule="auto"/>
      </w:pPr>
      <w:r>
        <w:t>Seleucid</w:t>
      </w:r>
      <w:r w:rsidR="00762E62">
        <w:t xml:space="preserve"> IV </w:t>
      </w:r>
      <w:r w:rsidR="007E0853">
        <w:t xml:space="preserve">was </w:t>
      </w:r>
      <w:r w:rsidR="002375E4">
        <w:t xml:space="preserve">murdered </w:t>
      </w:r>
      <w:r w:rsidR="007E0853">
        <w:t xml:space="preserve">by </w:t>
      </w:r>
      <w:r w:rsidR="00473FB6">
        <w:t xml:space="preserve">the Egyptians. </w:t>
      </w:r>
      <w:r w:rsidR="00E8539E">
        <w:t>With the Parthian King i</w:t>
      </w:r>
      <w:r w:rsidR="006E05C2">
        <w:t xml:space="preserve">nvading and conquering Babylon and sending an envoy to Armenia asking for my submission. </w:t>
      </w:r>
      <w:r w:rsidR="00473FB6">
        <w:t xml:space="preserve"> </w:t>
      </w:r>
    </w:p>
    <w:p w:rsidR="00353692" w:rsidRDefault="0035369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6B44E2" w:rsidRDefault="006B44E2" w:rsidP="00E85167">
      <w:pPr>
        <w:spacing w:line="480" w:lineRule="auto"/>
      </w:pPr>
    </w:p>
    <w:p w:rsidR="00BF4002" w:rsidRDefault="00BF4002" w:rsidP="00E85167">
      <w:pPr>
        <w:spacing w:line="480" w:lineRule="auto"/>
      </w:pPr>
    </w:p>
    <w:p w:rsidR="00BF4002" w:rsidRDefault="00BF4002" w:rsidP="00E85167">
      <w:pPr>
        <w:spacing w:line="480" w:lineRule="auto"/>
      </w:pPr>
    </w:p>
    <w:p w:rsidR="00BF4002" w:rsidRDefault="00BF4002" w:rsidP="00E85167">
      <w:pPr>
        <w:spacing w:line="480" w:lineRule="auto"/>
      </w:pPr>
    </w:p>
    <w:p w:rsidR="00BF4002" w:rsidRDefault="00BF4002" w:rsidP="00E85167">
      <w:pPr>
        <w:spacing w:line="480" w:lineRule="auto"/>
      </w:pPr>
    </w:p>
    <w:p w:rsidR="00BF4002" w:rsidRDefault="00BF4002" w:rsidP="00E85167">
      <w:pPr>
        <w:spacing w:line="480" w:lineRule="auto"/>
      </w:pPr>
    </w:p>
    <w:p w:rsidR="00BF4002" w:rsidRDefault="00BF4002" w:rsidP="001E245A">
      <w:pPr>
        <w:pStyle w:val="Heading1"/>
        <w:spacing w:line="480" w:lineRule="auto"/>
        <w:rPr>
          <w:b/>
          <w:color w:val="auto"/>
          <w:u w:val="single"/>
        </w:rPr>
      </w:pPr>
    </w:p>
    <w:p w:rsidR="00BF4002" w:rsidRDefault="00BF4002" w:rsidP="00BF4002"/>
    <w:p w:rsidR="00BF4002" w:rsidRPr="00BF4002" w:rsidRDefault="00BF4002" w:rsidP="00BF4002"/>
    <w:p w:rsidR="0079658F" w:rsidRPr="001E245A" w:rsidRDefault="0079658F" w:rsidP="001E245A">
      <w:pPr>
        <w:pStyle w:val="Heading1"/>
        <w:spacing w:line="480" w:lineRule="auto"/>
        <w:rPr>
          <w:b/>
          <w:color w:val="auto"/>
          <w:u w:val="single"/>
        </w:rPr>
      </w:pPr>
      <w:r w:rsidRPr="0079658F">
        <w:rPr>
          <w:b/>
          <w:color w:val="auto"/>
          <w:u w:val="single"/>
        </w:rPr>
        <w:lastRenderedPageBreak/>
        <w:t xml:space="preserve">Bibliography </w:t>
      </w:r>
    </w:p>
    <w:p w:rsidR="0079658F" w:rsidRPr="00EB7328" w:rsidRDefault="0079658F" w:rsidP="001E245A">
      <w:pPr>
        <w:spacing w:line="480" w:lineRule="auto"/>
        <w:rPr>
          <w:b/>
          <w:u w:val="single"/>
        </w:rPr>
      </w:pPr>
      <w:r w:rsidRPr="00EB7328">
        <w:rPr>
          <w:b/>
          <w:u w:val="single"/>
        </w:rPr>
        <w:t xml:space="preserve">Ancient Sources </w:t>
      </w:r>
    </w:p>
    <w:p w:rsidR="0079658F" w:rsidRPr="00036E17" w:rsidRDefault="00036E17" w:rsidP="001E245A">
      <w:pPr>
        <w:spacing w:line="480" w:lineRule="auto"/>
      </w:pPr>
      <w:r w:rsidRPr="00036E17">
        <w:t>Polybius, Histories</w:t>
      </w:r>
      <w:r>
        <w:t xml:space="preserve"> </w:t>
      </w:r>
      <w:r w:rsidRPr="00036E17">
        <w:t>http://www.perseus.tufts.edu/hopper/text?doc=Perseus%3Atext%3A1999.01.0234%3Abook%3D15%3Achapter%3D25</w:t>
      </w:r>
    </w:p>
    <w:p w:rsidR="0079658F" w:rsidRDefault="00997DA4" w:rsidP="001E245A">
      <w:pPr>
        <w:spacing w:line="480" w:lineRule="auto"/>
      </w:pPr>
      <w:r w:rsidRPr="00997DA4">
        <w:t>Strabo, Geography</w:t>
      </w:r>
      <w:r>
        <w:t xml:space="preserve"> </w:t>
      </w:r>
      <w:hyperlink r:id="rId7" w:history="1">
        <w:r w:rsidR="004B27FA" w:rsidRPr="00333FB1">
          <w:rPr>
            <w:rStyle w:val="Hyperlink"/>
          </w:rPr>
          <w:t>http://www.perseus.tufts.edu/hopper/text?doc=Perseus%3Atext%3A1999.01.0198%3Abook%3D11%3Achapter%3D14%3Asection%3D1</w:t>
        </w:r>
      </w:hyperlink>
    </w:p>
    <w:p w:rsidR="004B27FA" w:rsidRDefault="004B27FA" w:rsidP="001E245A">
      <w:pPr>
        <w:spacing w:line="480" w:lineRule="auto"/>
      </w:pPr>
      <w:r w:rsidRPr="004B27FA">
        <w:t>Herodotus, The Histories</w:t>
      </w:r>
      <w:r w:rsidR="00353692">
        <w:t xml:space="preserve"> </w:t>
      </w:r>
      <w:hyperlink r:id="rId8" w:history="1">
        <w:r w:rsidR="00291223" w:rsidRPr="00810D02">
          <w:rPr>
            <w:rStyle w:val="Hyperlink"/>
          </w:rPr>
          <w:t>http://www.perseus.tufts.edu/hopper/text?doc=Perseus%3Atext%3A1999.01.0126%3Abook%3D3%3Achapter%3D93</w:t>
        </w:r>
      </w:hyperlink>
    </w:p>
    <w:p w:rsidR="00291223" w:rsidRPr="00991249" w:rsidRDefault="00991249" w:rsidP="00991249">
      <w:pPr>
        <w:spacing w:line="480" w:lineRule="auto"/>
      </w:pPr>
      <w:r w:rsidRPr="00991249">
        <w:t xml:space="preserve">Plutarch, Alexander </w:t>
      </w:r>
      <w:hyperlink r:id="rId9" w:history="1">
        <w:r w:rsidR="00883757" w:rsidRPr="00A501A9">
          <w:rPr>
            <w:rStyle w:val="Hyperlink"/>
          </w:rPr>
          <w:t>http://www.perseus.tufts.edu/hopper/text?doc=Perseus%3Atext%3A1999.01.0243%3Achapter%3D10%3Asection%3D4</w:t>
        </w:r>
      </w:hyperlink>
      <w:r w:rsidR="00883757">
        <w:t xml:space="preserve"> </w:t>
      </w:r>
    </w:p>
    <w:p w:rsidR="0079658F" w:rsidRDefault="0079658F" w:rsidP="001E245A">
      <w:pPr>
        <w:spacing w:line="480" w:lineRule="auto"/>
        <w:rPr>
          <w:b/>
          <w:u w:val="single"/>
        </w:rPr>
      </w:pPr>
      <w:r w:rsidRPr="0079658F">
        <w:rPr>
          <w:b/>
          <w:u w:val="single"/>
        </w:rPr>
        <w:t xml:space="preserve">Modern Scholarship </w:t>
      </w:r>
    </w:p>
    <w:p w:rsidR="00291223" w:rsidRDefault="00291223" w:rsidP="001E245A">
      <w:pPr>
        <w:spacing w:line="480" w:lineRule="auto"/>
      </w:pPr>
      <w:r>
        <w:t>Ameling, W. 2006.</w:t>
      </w:r>
      <w:r w:rsidRPr="00850F49">
        <w:t xml:space="preserve"> “Strategos</w:t>
      </w:r>
      <w:r>
        <w:t>’</w:t>
      </w:r>
      <w:r w:rsidRPr="00850F49">
        <w:t xml:space="preserve"> </w:t>
      </w:r>
      <w:hyperlink r:id="rId10" w:history="1">
        <w:r w:rsidRPr="006453C7">
          <w:rPr>
            <w:rStyle w:val="Hyperlink"/>
          </w:rPr>
          <w:t>http://referenceworks.brillonline.com/entries/brill-s-new-pauly/strategos-e1123850?s.num=0&amp;s.f.s2_parent=s.f.book.brill-s-new-pauly&amp;s.q=Strategos</w:t>
        </w:r>
      </w:hyperlink>
    </w:p>
    <w:p w:rsidR="00291223" w:rsidRDefault="00291223" w:rsidP="001E245A">
      <w:pPr>
        <w:spacing w:line="480" w:lineRule="auto"/>
      </w:pPr>
      <w:r>
        <w:t>Beck, H. 2006</w:t>
      </w:r>
      <w:r w:rsidRPr="00790C64">
        <w:rPr>
          <w:i/>
        </w:rPr>
        <w:t>. “International treaties”.</w:t>
      </w:r>
      <w:r>
        <w:t xml:space="preserve"> </w:t>
      </w:r>
      <w:hyperlink r:id="rId11" w:anchor="e1120400" w:history="1">
        <w:r w:rsidRPr="00844E44">
          <w:rPr>
            <w:rStyle w:val="Hyperlink"/>
          </w:rPr>
          <w:t>http://referenceworks.brillonline.com/entries/brill-s-new-pauly/international-treaties-e1120360?s.num=0&amp;s.f.s2_parent=s.f.book.brill-s-new-pauly&amp;s.q=treaties#e1120400</w:t>
        </w:r>
      </w:hyperlink>
    </w:p>
    <w:p w:rsidR="00291223" w:rsidRPr="00871A85" w:rsidRDefault="00291223" w:rsidP="001E245A">
      <w:pPr>
        <w:spacing w:line="480" w:lineRule="auto"/>
      </w:pPr>
      <w:r w:rsidRPr="006B44E2">
        <w:t>Billows</w:t>
      </w:r>
      <w:r>
        <w:t>, R. A. 1997.</w:t>
      </w:r>
      <w:r w:rsidRPr="006B44E2">
        <w:t xml:space="preserve"> Antigonos the One-Eyed and the Creation of the Hellenistic State</w:t>
      </w:r>
      <w:r>
        <w:t xml:space="preserve">. United states: University of California press </w:t>
      </w:r>
    </w:p>
    <w:p w:rsidR="00291223" w:rsidRDefault="00291223" w:rsidP="001E245A">
      <w:pPr>
        <w:spacing w:line="480" w:lineRule="auto"/>
      </w:pPr>
      <w:r>
        <w:t xml:space="preserve">Bingen, J. 2007. Hellenistic Egypt, Monarchy, Society, Economy, Culture. United Kingdom, Scotland: Edinburgh University Press. </w:t>
      </w:r>
    </w:p>
    <w:p w:rsidR="00291223" w:rsidRDefault="00291223" w:rsidP="001E245A">
      <w:pPr>
        <w:spacing w:line="480" w:lineRule="auto"/>
      </w:pPr>
      <w:r w:rsidRPr="003726B2">
        <w:lastRenderedPageBreak/>
        <w:t>Boehm</w:t>
      </w:r>
      <w:r>
        <w:t xml:space="preserve">, R. 2018. </w:t>
      </w:r>
      <w:r w:rsidRPr="003726B2">
        <w:t>City and Empire in the Age of the Successors: Urbanization and Social</w:t>
      </w:r>
      <w:r>
        <w:t xml:space="preserve"> response in the making of Hellenistic Kingdoms. </w:t>
      </w:r>
      <w:r w:rsidRPr="008D70A2">
        <w:t xml:space="preserve">United states, California: University of California press.  </w:t>
      </w:r>
    </w:p>
    <w:p w:rsidR="00291223" w:rsidRDefault="00291223" w:rsidP="001E245A">
      <w:pPr>
        <w:spacing w:line="480" w:lineRule="auto"/>
      </w:pPr>
      <w:r w:rsidRPr="00247B77">
        <w:t>Demand</w:t>
      </w:r>
      <w:r>
        <w:t xml:space="preserve">, N. 1994. </w:t>
      </w:r>
      <w:r w:rsidRPr="00247B77">
        <w:t>Birth, Death, and Motherhood in Classical Greece</w:t>
      </w:r>
      <w:r>
        <w:t>. United states: J</w:t>
      </w:r>
      <w:r w:rsidRPr="00247B77">
        <w:t>ohn Hopkins university press</w:t>
      </w:r>
      <w:r>
        <w:t>.</w:t>
      </w:r>
    </w:p>
    <w:p w:rsidR="00291223" w:rsidRDefault="00291223" w:rsidP="001E245A">
      <w:pPr>
        <w:spacing w:line="480" w:lineRule="auto"/>
      </w:pPr>
      <w:r>
        <w:t xml:space="preserve">Engels, D. W. 1978. Alexander the great and the logistics of the Macedonian Army. United states, California: University of California press.  </w:t>
      </w:r>
    </w:p>
    <w:p w:rsidR="00291223" w:rsidRDefault="00291223" w:rsidP="001E245A">
      <w:pPr>
        <w:spacing w:line="480" w:lineRule="auto"/>
      </w:pPr>
      <w:r>
        <w:t xml:space="preserve">Engels, J. 2006. </w:t>
      </w:r>
      <w:r w:rsidRPr="00CB0821">
        <w:t>Chremonidean W</w:t>
      </w:r>
      <w:r>
        <w:t xml:space="preserve">ar. </w:t>
      </w:r>
      <w:hyperlink r:id="rId12" w:history="1">
        <w:r w:rsidRPr="00AF04D5">
          <w:rPr>
            <w:rStyle w:val="Hyperlink"/>
          </w:rPr>
          <w:t>http://referenceworks.brillonline.com/entries/brill-s-new-pauly/chremonidean-war-e233440?s.num=0&amp;s.f.s2_parent=s.f.book.brill-s-new-pauly&amp;s.q=Chremonidean+War</w:t>
        </w:r>
      </w:hyperlink>
    </w:p>
    <w:p w:rsidR="00291223" w:rsidRDefault="00291223" w:rsidP="001E245A">
      <w:pPr>
        <w:spacing w:line="480" w:lineRule="auto"/>
      </w:pPr>
      <w:r>
        <w:t>Griffith, G. T.</w:t>
      </w:r>
      <w:r w:rsidRPr="002D62A8">
        <w:t xml:space="preserve"> </w:t>
      </w:r>
      <w:r>
        <w:t xml:space="preserve">2014. </w:t>
      </w:r>
      <w:r w:rsidRPr="002D62A8">
        <w:t>The Mercenaries of the Hellenistic World</w:t>
      </w:r>
      <w:r>
        <w:t xml:space="preserve">. Cambridge: Cambridge University Press. </w:t>
      </w:r>
    </w:p>
    <w:p w:rsidR="00291223" w:rsidRDefault="00291223" w:rsidP="001E245A">
      <w:pPr>
        <w:spacing w:line="480" w:lineRule="auto"/>
      </w:pPr>
      <w:r w:rsidRPr="00871A85">
        <w:t>Hazzard, R. A. 2000.  Imagination of A Monarchy: Studies in Ptolemaic Propaganda. Canada, Toronto: University of Toronto Press</w:t>
      </w:r>
    </w:p>
    <w:p w:rsidR="00291223" w:rsidRDefault="00291223" w:rsidP="001E245A">
      <w:pPr>
        <w:spacing w:line="480" w:lineRule="auto"/>
      </w:pPr>
      <w:proofErr w:type="spellStart"/>
      <w:r>
        <w:t>Herz</w:t>
      </w:r>
      <w:proofErr w:type="spellEnd"/>
      <w:r>
        <w:t xml:space="preserve">, P. 2006. Navies. </w:t>
      </w:r>
      <w:hyperlink r:id="rId13" w:anchor="e413230" w:history="1">
        <w:r w:rsidRPr="00AF04D5">
          <w:rPr>
            <w:rStyle w:val="Hyperlink"/>
          </w:rPr>
          <w:t>http://referenceworks.brillonline.com/entries/brill-s-new-pauly/navies-e413200#e413230</w:t>
        </w:r>
      </w:hyperlink>
    </w:p>
    <w:p w:rsidR="00291223" w:rsidRDefault="00291223" w:rsidP="001E245A">
      <w:pPr>
        <w:spacing w:line="480" w:lineRule="auto"/>
      </w:pPr>
      <w:r>
        <w:t xml:space="preserve">Jansen-Winkeln, K. 2006. Alexandria. </w:t>
      </w:r>
      <w:hyperlink r:id="rId14" w:history="1">
        <w:r w:rsidRPr="006453C7">
          <w:rPr>
            <w:rStyle w:val="Hyperlink"/>
          </w:rPr>
          <w:t>http://referenceworks.brillonline.com/entries/brill-s-new-pauly/alexandria-e113940?s.num=1&amp;s.f.s2_parent=s.f.book.brill-s-new-pauly&amp;s.q=alexandria</w:t>
        </w:r>
      </w:hyperlink>
    </w:p>
    <w:p w:rsidR="00291223" w:rsidRDefault="00291223" w:rsidP="001E245A">
      <w:pPr>
        <w:spacing w:line="480" w:lineRule="auto"/>
      </w:pPr>
      <w:r>
        <w:t>Miller, H.</w:t>
      </w:r>
      <w:r w:rsidRPr="00906331">
        <w:t xml:space="preserve"> F. </w:t>
      </w:r>
      <w:r>
        <w:t xml:space="preserve">1984. </w:t>
      </w:r>
      <w:r w:rsidRPr="00906331">
        <w:t xml:space="preserve">“The Practical and Economic Background to the Greek Mercenary Explosion.” </w:t>
      </w:r>
      <w:r>
        <w:t>Greece &amp; Rome, vol. 31, no. 2</w:t>
      </w:r>
      <w:proofErr w:type="gramStart"/>
      <w:r>
        <w:t xml:space="preserve">, </w:t>
      </w:r>
      <w:r w:rsidRPr="00906331">
        <w:t>,</w:t>
      </w:r>
      <w:proofErr w:type="gramEnd"/>
      <w:r w:rsidRPr="00906331">
        <w:t xml:space="preserve"> pp. 153–160. JSTOR, JSTOR, </w:t>
      </w:r>
      <w:hyperlink r:id="rId15" w:history="1">
        <w:r w:rsidRPr="00766BB4">
          <w:rPr>
            <w:rStyle w:val="Hyperlink"/>
          </w:rPr>
          <w:t>www.jstor.org/stable/642581</w:t>
        </w:r>
      </w:hyperlink>
      <w:r w:rsidRPr="00906331">
        <w:t>.</w:t>
      </w:r>
    </w:p>
    <w:p w:rsidR="00291223" w:rsidRDefault="00291223" w:rsidP="001E245A">
      <w:pPr>
        <w:spacing w:line="480" w:lineRule="auto"/>
      </w:pPr>
      <w:r w:rsidRPr="00790C64">
        <w:t>Ogden</w:t>
      </w:r>
      <w:r>
        <w:t xml:space="preserve">, D. 1999. </w:t>
      </w:r>
      <w:r w:rsidRPr="00790C64">
        <w:t>Polygamy, prostitutes and death: The Hellenistic dynasties.</w:t>
      </w:r>
      <w:r>
        <w:t xml:space="preserve"> United Kingdom: </w:t>
      </w:r>
      <w:r w:rsidRPr="003F6867">
        <w:t>Classical Press of Wales</w:t>
      </w:r>
      <w:r>
        <w:t xml:space="preserve"> </w:t>
      </w:r>
    </w:p>
    <w:p w:rsidR="00291223" w:rsidRDefault="00291223" w:rsidP="001E245A">
      <w:pPr>
        <w:spacing w:line="480" w:lineRule="auto"/>
      </w:pPr>
      <w:proofErr w:type="spellStart"/>
      <w:r w:rsidRPr="005C35CD">
        <w:t>Palagia</w:t>
      </w:r>
      <w:proofErr w:type="spellEnd"/>
      <w:r>
        <w:t xml:space="preserve">, O. 2013. </w:t>
      </w:r>
      <w:r w:rsidRPr="005C35CD">
        <w:t>A</w:t>
      </w:r>
      <w:r>
        <w:t xml:space="preserve">spects of the diffusion of Ptolemaic: portraiture overseas. </w:t>
      </w:r>
      <w:r w:rsidRPr="002E0C5E">
        <w:t>United Kingdom, Cambridge: University of Cambridge Press</w:t>
      </w:r>
      <w:r>
        <w:t>.</w:t>
      </w:r>
    </w:p>
    <w:p w:rsidR="00291223" w:rsidRDefault="00291223" w:rsidP="001E245A">
      <w:pPr>
        <w:spacing w:line="480" w:lineRule="auto"/>
        <w:rPr>
          <w:rStyle w:val="Hyperlink"/>
        </w:rPr>
      </w:pPr>
      <w:proofErr w:type="spellStart"/>
      <w:r>
        <w:lastRenderedPageBreak/>
        <w:t>Schottky</w:t>
      </w:r>
      <w:proofErr w:type="spellEnd"/>
      <w:r>
        <w:t>, M</w:t>
      </w:r>
      <w:r w:rsidRPr="00667486">
        <w:t xml:space="preserve"> </w:t>
      </w:r>
      <w:r>
        <w:t xml:space="preserve">and </w:t>
      </w:r>
      <w:proofErr w:type="spellStart"/>
      <w:r>
        <w:t>Pressler</w:t>
      </w:r>
      <w:proofErr w:type="spellEnd"/>
      <w:r>
        <w:t>, F. 2006.</w:t>
      </w:r>
      <w:r w:rsidRPr="00667486">
        <w:t xml:space="preserve"> “</w:t>
      </w:r>
      <w:proofErr w:type="spellStart"/>
      <w:r w:rsidRPr="00667486">
        <w:t>Artavasdes</w:t>
      </w:r>
      <w:proofErr w:type="spellEnd"/>
      <w:r w:rsidRPr="00667486">
        <w:t xml:space="preserve">” </w:t>
      </w:r>
      <w:hyperlink r:id="rId16" w:history="1">
        <w:r w:rsidRPr="00335AA5">
          <w:rPr>
            <w:rStyle w:val="Hyperlink"/>
          </w:rPr>
          <w:t>http://referenceworks.brillonline.com/entries/brill-s-new-pauly/artavasdes-e201940?s.num=0&amp;s.f.s2_parent=s.f.book.brill-s-new-pauly&amp;s.q=Armenia+army</w:t>
        </w:r>
      </w:hyperlink>
    </w:p>
    <w:p w:rsidR="00291223" w:rsidRDefault="00291223" w:rsidP="001E245A">
      <w:pPr>
        <w:spacing w:line="480" w:lineRule="auto"/>
      </w:pPr>
      <w:proofErr w:type="spellStart"/>
      <w:r>
        <w:t>Schottky</w:t>
      </w:r>
      <w:proofErr w:type="spellEnd"/>
      <w:r>
        <w:t>, M. 2006.</w:t>
      </w:r>
      <w:r w:rsidRPr="00667486">
        <w:t xml:space="preserve"> “Artaxias” </w:t>
      </w:r>
      <w:hyperlink r:id="rId17" w:history="1">
        <w:r w:rsidRPr="00E82D64">
          <w:rPr>
            <w:rStyle w:val="Hyperlink"/>
          </w:rPr>
          <w:t>http://referenceworks.brillonline.com/entries/brill-s-new-pauly/artaxias-e202070?s.num=0&amp;s.f.s2_parent=s.f.book.brill-s-new-pauly&amp;s.q=Artaxias+I</w:t>
        </w:r>
      </w:hyperlink>
    </w:p>
    <w:p w:rsidR="00291223" w:rsidRDefault="00291223" w:rsidP="001E245A">
      <w:pPr>
        <w:spacing w:line="480" w:lineRule="auto"/>
      </w:pPr>
      <w:r>
        <w:t xml:space="preserve">Strootman, R. 2014. </w:t>
      </w:r>
      <w:r w:rsidRPr="004A56EC">
        <w:t>Courts and Elites in the Hellenistic Empires: The Near East After the</w:t>
      </w:r>
      <w:r>
        <w:t xml:space="preserve"> A</w:t>
      </w:r>
      <w:r w:rsidRPr="004A56EC">
        <w:t>chaemenids</w:t>
      </w:r>
      <w:r>
        <w:t xml:space="preserve"> c. 330 to 30 BCE. United Kingdom: U</w:t>
      </w:r>
      <w:r w:rsidRPr="004A56EC">
        <w:t>niversity of Edinburgh press</w:t>
      </w:r>
    </w:p>
    <w:p w:rsidR="00291223" w:rsidRDefault="00291223" w:rsidP="001E245A">
      <w:pPr>
        <w:spacing w:line="480" w:lineRule="auto"/>
      </w:pPr>
      <w:r>
        <w:t xml:space="preserve">Unwin, N. C. 2017. </w:t>
      </w:r>
      <w:r w:rsidRPr="008F2141">
        <w:t>Caria and Crete in Antiquity: Cultural Interaction Between Anatolia and the Aegean</w:t>
      </w:r>
      <w:r>
        <w:t xml:space="preserve">. United Kingdom, Cambridge: University of Cambridge Press. </w:t>
      </w:r>
    </w:p>
    <w:sectPr w:rsidR="00291223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B5A03" w:rsidRDefault="001B5A03" w:rsidP="0079658F">
      <w:pPr>
        <w:spacing w:after="0" w:line="240" w:lineRule="auto"/>
      </w:pPr>
      <w:r>
        <w:separator/>
      </w:r>
    </w:p>
  </w:endnote>
  <w:endnote w:type="continuationSeparator" w:id="0">
    <w:p w:rsidR="001B5A03" w:rsidRDefault="001B5A03" w:rsidP="0079658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4308884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CB7CEC" w:rsidRDefault="00CB7CEC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74384" w:rsidRPr="00074384">
          <w:rPr>
            <w:b/>
            <w:bCs/>
            <w:noProof/>
          </w:rPr>
          <w:t>12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CB7CEC" w:rsidRDefault="00CB7C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B5A03" w:rsidRDefault="001B5A03" w:rsidP="0079658F">
      <w:pPr>
        <w:spacing w:after="0" w:line="240" w:lineRule="auto"/>
      </w:pPr>
      <w:r>
        <w:separator/>
      </w:r>
    </w:p>
  </w:footnote>
  <w:footnote w:type="continuationSeparator" w:id="0">
    <w:p w:rsidR="001B5A03" w:rsidRDefault="001B5A03" w:rsidP="0079658F">
      <w:pPr>
        <w:spacing w:after="0" w:line="240" w:lineRule="auto"/>
      </w:pPr>
      <w:r>
        <w:continuationSeparator/>
      </w:r>
    </w:p>
  </w:footnote>
  <w:footnote w:id="1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Engels.</w:t>
      </w:r>
      <w:r w:rsidRPr="00CB0821">
        <w:t xml:space="preserve"> 2006</w:t>
      </w:r>
    </w:p>
  </w:footnote>
  <w:footnote w:id="2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Palagia</w:t>
      </w:r>
      <w:proofErr w:type="spellEnd"/>
      <w:r>
        <w:t xml:space="preserve"> 2013: 148-149</w:t>
      </w:r>
    </w:p>
  </w:footnote>
  <w:footnote w:id="3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Boehm.</w:t>
      </w:r>
      <w:r w:rsidRPr="008D70A2">
        <w:t xml:space="preserve"> 2018</w:t>
      </w:r>
      <w:r>
        <w:t xml:space="preserve">: 104 </w:t>
      </w:r>
    </w:p>
  </w:footnote>
  <w:footnote w:id="4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Bingen 2007: 20</w:t>
      </w:r>
    </w:p>
  </w:footnote>
  <w:footnote w:id="5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36E17">
        <w:t>Plb</w:t>
      </w:r>
      <w:proofErr w:type="spellEnd"/>
      <w:r w:rsidRPr="00036E17">
        <w:t>. 15.25</w:t>
      </w:r>
    </w:p>
  </w:footnote>
  <w:footnote w:id="6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06EBD">
        <w:t xml:space="preserve"> Unwin</w:t>
      </w:r>
      <w:r>
        <w:t>. 2017: 133</w:t>
      </w:r>
    </w:p>
  </w:footnote>
  <w:footnote w:id="7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006EBD">
        <w:t>Plb</w:t>
      </w:r>
      <w:proofErr w:type="spellEnd"/>
      <w:r w:rsidRPr="00006EBD">
        <w:t>. 5.79</w:t>
      </w:r>
    </w:p>
  </w:footnote>
  <w:footnote w:id="8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Engels</w:t>
      </w:r>
      <w:r w:rsidRPr="00BC302F">
        <w:t>. 1978</w:t>
      </w:r>
      <w:r>
        <w:t>: 153</w:t>
      </w:r>
    </w:p>
  </w:footnote>
  <w:footnote w:id="9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C78E9">
        <w:t>Unwin. 2017: 133</w:t>
      </w:r>
    </w:p>
  </w:footnote>
  <w:footnote w:id="10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Miller 1984: 155</w:t>
      </w:r>
    </w:p>
  </w:footnote>
  <w:footnote w:id="11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B12DF">
        <w:t>Ogden. 1999:</w:t>
      </w:r>
      <w:r w:rsidR="00FB12DF" w:rsidRPr="00FB12DF">
        <w:t xml:space="preserve"> </w:t>
      </w:r>
      <w:r w:rsidR="00EE42DA">
        <w:t>140-145</w:t>
      </w:r>
    </w:p>
  </w:footnote>
  <w:footnote w:id="12">
    <w:p w:rsidR="00192777" w:rsidRDefault="001927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353692" w:rsidRPr="00353692">
        <w:t>Plb</w:t>
      </w:r>
      <w:proofErr w:type="spellEnd"/>
      <w:r w:rsidR="00353692" w:rsidRPr="00353692">
        <w:t>. 5.79</w:t>
      </w:r>
    </w:p>
  </w:footnote>
  <w:footnote w:id="13">
    <w:p w:rsidR="00192777" w:rsidRDefault="001927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62A8">
        <w:t>Griffith</w:t>
      </w:r>
      <w:r w:rsidR="002D62A8" w:rsidRPr="002D62A8">
        <w:t>. 2014</w:t>
      </w:r>
      <w:r w:rsidR="00074384">
        <w:t>:</w:t>
      </w:r>
      <w:r w:rsidR="002D62A8">
        <w:t xml:space="preserve"> 15</w:t>
      </w:r>
    </w:p>
  </w:footnote>
  <w:footnote w:id="14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Beck</w:t>
      </w:r>
      <w:r w:rsidRPr="00E85167">
        <w:t>. 2006</w:t>
      </w:r>
    </w:p>
  </w:footnote>
  <w:footnote w:id="15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Engels</w:t>
      </w:r>
      <w:r w:rsidRPr="00871A85">
        <w:t>. 1978</w:t>
      </w:r>
      <w:r>
        <w:t>:</w:t>
      </w:r>
    </w:p>
  </w:footnote>
  <w:footnote w:id="16">
    <w:p w:rsidR="005D382A" w:rsidRDefault="005D382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47B77">
        <w:t>Demand 1994. 71-73</w:t>
      </w:r>
    </w:p>
  </w:footnote>
  <w:footnote w:id="17">
    <w:p w:rsidR="005D382A" w:rsidRPr="007301D4" w:rsidRDefault="005D382A" w:rsidP="007301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301D4" w:rsidRPr="007301D4">
        <w:t>Jansen-Winkeln, K. 2006.</w:t>
      </w:r>
    </w:p>
  </w:footnote>
  <w:footnote w:id="18">
    <w:p w:rsidR="00CB7CEC" w:rsidRDefault="00CB7C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71A85">
        <w:t>Hazzard 2000: 115-116</w:t>
      </w:r>
    </w:p>
  </w:footnote>
  <w:footnote w:id="19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57E68">
        <w:t xml:space="preserve">Strootman 2014: 106 </w:t>
      </w:r>
    </w:p>
  </w:footnote>
  <w:footnote w:id="20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1B5250" w:rsidRPr="001B5250">
        <w:t>Plb</w:t>
      </w:r>
      <w:proofErr w:type="spellEnd"/>
      <w:r w:rsidR="001B5250" w:rsidRPr="001B5250">
        <w:t>. 33.18</w:t>
      </w:r>
    </w:p>
  </w:footnote>
  <w:footnote w:id="21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2D62A8" w:rsidRPr="002D62A8">
        <w:t>Plb</w:t>
      </w:r>
      <w:proofErr w:type="spellEnd"/>
      <w:r w:rsidR="002D62A8" w:rsidRPr="002D62A8">
        <w:t>. 5.79</w:t>
      </w:r>
    </w:p>
  </w:footnote>
  <w:footnote w:id="22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0D018F" w:rsidRPr="000D018F">
        <w:t>Plb</w:t>
      </w:r>
      <w:proofErr w:type="spellEnd"/>
      <w:r w:rsidR="000D018F" w:rsidRPr="000D018F">
        <w:t>. 33.18</w:t>
      </w:r>
    </w:p>
  </w:footnote>
  <w:footnote w:id="23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50F49">
        <w:t xml:space="preserve">Ameling, W. </w:t>
      </w:r>
      <w:r w:rsidR="00850F49" w:rsidRPr="00850F49">
        <w:t>2006</w:t>
      </w:r>
    </w:p>
  </w:footnote>
  <w:footnote w:id="24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E179F" w:rsidRPr="00FE179F">
        <w:t>Billows</w:t>
      </w:r>
      <w:r w:rsidR="00FE179F">
        <w:t xml:space="preserve">. 1997: 53 </w:t>
      </w:r>
    </w:p>
  </w:footnote>
  <w:footnote w:id="25">
    <w:p w:rsidR="00667486" w:rsidRPr="00667486" w:rsidRDefault="00667486" w:rsidP="0066748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667486">
        <w:t>Schottky</w:t>
      </w:r>
      <w:proofErr w:type="spellEnd"/>
      <w:r w:rsidRPr="00667486">
        <w:t>, M. 2006.</w:t>
      </w:r>
    </w:p>
  </w:footnote>
  <w:footnote w:id="26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04813">
        <w:t xml:space="preserve">Strootman 2014: 104 </w:t>
      </w:r>
    </w:p>
  </w:footnote>
  <w:footnote w:id="27">
    <w:p w:rsidR="00B1519B" w:rsidRDefault="00B1519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83757">
        <w:t>Plut</w:t>
      </w:r>
      <w:proofErr w:type="spellEnd"/>
      <w:r w:rsidR="00883757">
        <w:t>. Alex. 10.4</w:t>
      </w:r>
    </w:p>
  </w:footnote>
  <w:footnote w:id="28">
    <w:p w:rsidR="003F0FB3" w:rsidRDefault="003F0F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3F0FB3">
        <w:t>Strab</w:t>
      </w:r>
      <w:proofErr w:type="spellEnd"/>
      <w:r w:rsidRPr="003F0FB3">
        <w:t>. 11.14.1</w:t>
      </w:r>
      <w:r w:rsidR="0086399A">
        <w:t xml:space="preserve">. </w:t>
      </w:r>
    </w:p>
  </w:footnote>
  <w:footnote w:id="29">
    <w:p w:rsidR="003F0FB3" w:rsidRDefault="003F0F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731D16">
        <w:t>Schottky</w:t>
      </w:r>
      <w:proofErr w:type="spellEnd"/>
      <w:r w:rsidR="00731D16">
        <w:t xml:space="preserve"> and </w:t>
      </w:r>
      <w:proofErr w:type="spellStart"/>
      <w:r w:rsidR="00731D16">
        <w:t>Pressler</w:t>
      </w:r>
      <w:proofErr w:type="spellEnd"/>
      <w:r w:rsidR="00731D16" w:rsidRPr="00731D16">
        <w:t>. 2006</w:t>
      </w:r>
    </w:p>
  </w:footnote>
  <w:footnote w:id="30">
    <w:p w:rsidR="00353692" w:rsidRDefault="003536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04061">
        <w:t>Griffith</w:t>
      </w:r>
      <w:r w:rsidR="00C04061" w:rsidRPr="00C04061">
        <w:t>. 2014</w:t>
      </w:r>
      <w:r w:rsidR="00C04061">
        <w:t>: 306</w:t>
      </w:r>
    </w:p>
  </w:footnote>
  <w:footnote w:id="31">
    <w:p w:rsidR="00353692" w:rsidRPr="003004E1" w:rsidRDefault="00353692" w:rsidP="003004E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4841">
        <w:t>Strootman 2014</w:t>
      </w:r>
      <w:r w:rsidR="003004E1">
        <w:t xml:space="preserve"> :152</w:t>
      </w:r>
    </w:p>
  </w:footnote>
  <w:footnote w:id="32">
    <w:p w:rsidR="00353692" w:rsidRDefault="003536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B44E2" w:rsidRPr="006B44E2">
        <w:t>Ameling, W. 2006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B7CEC" w:rsidRDefault="00CB7CEC">
    <w:pPr>
      <w:pStyle w:val="Header"/>
    </w:pPr>
    <w:r>
      <w:t>Luke Carter 1500745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658F"/>
    <w:rsid w:val="00000589"/>
    <w:rsid w:val="00006EBD"/>
    <w:rsid w:val="000100BC"/>
    <w:rsid w:val="00017B3D"/>
    <w:rsid w:val="00026356"/>
    <w:rsid w:val="000350DF"/>
    <w:rsid w:val="00036E17"/>
    <w:rsid w:val="000444AA"/>
    <w:rsid w:val="0005272D"/>
    <w:rsid w:val="00053935"/>
    <w:rsid w:val="00067AB6"/>
    <w:rsid w:val="00074384"/>
    <w:rsid w:val="00077EFD"/>
    <w:rsid w:val="00083686"/>
    <w:rsid w:val="000910D2"/>
    <w:rsid w:val="000A3E54"/>
    <w:rsid w:val="000B0CF0"/>
    <w:rsid w:val="000D018F"/>
    <w:rsid w:val="000E3A47"/>
    <w:rsid w:val="000F1C44"/>
    <w:rsid w:val="000F22C9"/>
    <w:rsid w:val="000F79D7"/>
    <w:rsid w:val="00112EAB"/>
    <w:rsid w:val="001137A8"/>
    <w:rsid w:val="001517F1"/>
    <w:rsid w:val="0015463E"/>
    <w:rsid w:val="00154737"/>
    <w:rsid w:val="00165314"/>
    <w:rsid w:val="00172942"/>
    <w:rsid w:val="00192777"/>
    <w:rsid w:val="001A4DEA"/>
    <w:rsid w:val="001B5250"/>
    <w:rsid w:val="001B5A03"/>
    <w:rsid w:val="001C78E9"/>
    <w:rsid w:val="001D14B3"/>
    <w:rsid w:val="001D4AB1"/>
    <w:rsid w:val="001E245A"/>
    <w:rsid w:val="001F1E10"/>
    <w:rsid w:val="001F5B5A"/>
    <w:rsid w:val="00212667"/>
    <w:rsid w:val="0023608F"/>
    <w:rsid w:val="002375E4"/>
    <w:rsid w:val="00240FA3"/>
    <w:rsid w:val="00247B77"/>
    <w:rsid w:val="002549FB"/>
    <w:rsid w:val="00256086"/>
    <w:rsid w:val="002729FB"/>
    <w:rsid w:val="00284515"/>
    <w:rsid w:val="00291223"/>
    <w:rsid w:val="002944DF"/>
    <w:rsid w:val="002A2DEA"/>
    <w:rsid w:val="002D2D00"/>
    <w:rsid w:val="002D62A8"/>
    <w:rsid w:val="002E0C5E"/>
    <w:rsid w:val="002E1600"/>
    <w:rsid w:val="002E5945"/>
    <w:rsid w:val="002F4E90"/>
    <w:rsid w:val="003004E1"/>
    <w:rsid w:val="00302638"/>
    <w:rsid w:val="003027AC"/>
    <w:rsid w:val="003233B9"/>
    <w:rsid w:val="00331A9D"/>
    <w:rsid w:val="00333C07"/>
    <w:rsid w:val="00347EA3"/>
    <w:rsid w:val="00353692"/>
    <w:rsid w:val="003726B2"/>
    <w:rsid w:val="00386DFA"/>
    <w:rsid w:val="00391807"/>
    <w:rsid w:val="0039406A"/>
    <w:rsid w:val="003A79F9"/>
    <w:rsid w:val="003C59CD"/>
    <w:rsid w:val="003D13CD"/>
    <w:rsid w:val="003D392E"/>
    <w:rsid w:val="003D7F32"/>
    <w:rsid w:val="003E3131"/>
    <w:rsid w:val="003F0FB3"/>
    <w:rsid w:val="003F6867"/>
    <w:rsid w:val="003F6AA5"/>
    <w:rsid w:val="003F7E55"/>
    <w:rsid w:val="0040156D"/>
    <w:rsid w:val="0041059D"/>
    <w:rsid w:val="0041256D"/>
    <w:rsid w:val="0042161E"/>
    <w:rsid w:val="00431CA7"/>
    <w:rsid w:val="00456888"/>
    <w:rsid w:val="00473FB6"/>
    <w:rsid w:val="00481C5D"/>
    <w:rsid w:val="00485AC2"/>
    <w:rsid w:val="00487C21"/>
    <w:rsid w:val="004A012D"/>
    <w:rsid w:val="004A0CB1"/>
    <w:rsid w:val="004A56EC"/>
    <w:rsid w:val="004B27FA"/>
    <w:rsid w:val="004D239D"/>
    <w:rsid w:val="004E249D"/>
    <w:rsid w:val="00517F16"/>
    <w:rsid w:val="00530741"/>
    <w:rsid w:val="00537498"/>
    <w:rsid w:val="0054241A"/>
    <w:rsid w:val="00544E4C"/>
    <w:rsid w:val="0054794C"/>
    <w:rsid w:val="00551E68"/>
    <w:rsid w:val="00557E68"/>
    <w:rsid w:val="00566B9A"/>
    <w:rsid w:val="00566F51"/>
    <w:rsid w:val="0058034A"/>
    <w:rsid w:val="0058216A"/>
    <w:rsid w:val="00590A1F"/>
    <w:rsid w:val="005A4267"/>
    <w:rsid w:val="005B009C"/>
    <w:rsid w:val="005C35CD"/>
    <w:rsid w:val="005D2A85"/>
    <w:rsid w:val="005D382A"/>
    <w:rsid w:val="005E05D5"/>
    <w:rsid w:val="005F0150"/>
    <w:rsid w:val="005F47E0"/>
    <w:rsid w:val="006226AE"/>
    <w:rsid w:val="006417EF"/>
    <w:rsid w:val="00643977"/>
    <w:rsid w:val="00651E9B"/>
    <w:rsid w:val="00667486"/>
    <w:rsid w:val="00685ADC"/>
    <w:rsid w:val="00692B24"/>
    <w:rsid w:val="006A5E93"/>
    <w:rsid w:val="006A6B15"/>
    <w:rsid w:val="006A75C2"/>
    <w:rsid w:val="006B2597"/>
    <w:rsid w:val="006B44E2"/>
    <w:rsid w:val="006C0CA5"/>
    <w:rsid w:val="006D36F2"/>
    <w:rsid w:val="006E05C2"/>
    <w:rsid w:val="006F0BDE"/>
    <w:rsid w:val="0070171F"/>
    <w:rsid w:val="00703668"/>
    <w:rsid w:val="00712D0C"/>
    <w:rsid w:val="007159EF"/>
    <w:rsid w:val="007266E7"/>
    <w:rsid w:val="00726C6E"/>
    <w:rsid w:val="007301D4"/>
    <w:rsid w:val="00731D16"/>
    <w:rsid w:val="00750C47"/>
    <w:rsid w:val="00762E62"/>
    <w:rsid w:val="0076681A"/>
    <w:rsid w:val="00774307"/>
    <w:rsid w:val="007859B7"/>
    <w:rsid w:val="00790C64"/>
    <w:rsid w:val="0079658F"/>
    <w:rsid w:val="007B5B03"/>
    <w:rsid w:val="007D6AEC"/>
    <w:rsid w:val="007E0853"/>
    <w:rsid w:val="007E2354"/>
    <w:rsid w:val="007F6596"/>
    <w:rsid w:val="0082258D"/>
    <w:rsid w:val="00822889"/>
    <w:rsid w:val="008270BD"/>
    <w:rsid w:val="0084457A"/>
    <w:rsid w:val="00845590"/>
    <w:rsid w:val="00850F49"/>
    <w:rsid w:val="008547C2"/>
    <w:rsid w:val="008556B5"/>
    <w:rsid w:val="0086399A"/>
    <w:rsid w:val="00871A85"/>
    <w:rsid w:val="00883757"/>
    <w:rsid w:val="008A3924"/>
    <w:rsid w:val="008B2177"/>
    <w:rsid w:val="008C2F54"/>
    <w:rsid w:val="008D578C"/>
    <w:rsid w:val="008D70A2"/>
    <w:rsid w:val="008E2CF0"/>
    <w:rsid w:val="008F2141"/>
    <w:rsid w:val="008F69EE"/>
    <w:rsid w:val="00902BA7"/>
    <w:rsid w:val="00906331"/>
    <w:rsid w:val="00942FFE"/>
    <w:rsid w:val="00943233"/>
    <w:rsid w:val="00957889"/>
    <w:rsid w:val="0096305E"/>
    <w:rsid w:val="00963F3D"/>
    <w:rsid w:val="00973CA4"/>
    <w:rsid w:val="00977036"/>
    <w:rsid w:val="00991249"/>
    <w:rsid w:val="00997DA4"/>
    <w:rsid w:val="009A7EF5"/>
    <w:rsid w:val="009B0792"/>
    <w:rsid w:val="009B3F20"/>
    <w:rsid w:val="00A00741"/>
    <w:rsid w:val="00A255E7"/>
    <w:rsid w:val="00A362EB"/>
    <w:rsid w:val="00A42122"/>
    <w:rsid w:val="00A54809"/>
    <w:rsid w:val="00A562CC"/>
    <w:rsid w:val="00A56C49"/>
    <w:rsid w:val="00A611D7"/>
    <w:rsid w:val="00A6138B"/>
    <w:rsid w:val="00A8480E"/>
    <w:rsid w:val="00A90070"/>
    <w:rsid w:val="00A91D08"/>
    <w:rsid w:val="00AB1234"/>
    <w:rsid w:val="00AB7DA8"/>
    <w:rsid w:val="00AE7440"/>
    <w:rsid w:val="00AF71AD"/>
    <w:rsid w:val="00B049BC"/>
    <w:rsid w:val="00B10C98"/>
    <w:rsid w:val="00B1519B"/>
    <w:rsid w:val="00B23A26"/>
    <w:rsid w:val="00B369C2"/>
    <w:rsid w:val="00B77204"/>
    <w:rsid w:val="00B9411B"/>
    <w:rsid w:val="00BA42E8"/>
    <w:rsid w:val="00BB3517"/>
    <w:rsid w:val="00BC302F"/>
    <w:rsid w:val="00BC6A39"/>
    <w:rsid w:val="00BE2C0E"/>
    <w:rsid w:val="00BE7A68"/>
    <w:rsid w:val="00BF0287"/>
    <w:rsid w:val="00BF111A"/>
    <w:rsid w:val="00BF4002"/>
    <w:rsid w:val="00BF4396"/>
    <w:rsid w:val="00BF5298"/>
    <w:rsid w:val="00C04061"/>
    <w:rsid w:val="00C04813"/>
    <w:rsid w:val="00C2213F"/>
    <w:rsid w:val="00C25FE7"/>
    <w:rsid w:val="00C27337"/>
    <w:rsid w:val="00C37DB9"/>
    <w:rsid w:val="00C37E83"/>
    <w:rsid w:val="00C501B5"/>
    <w:rsid w:val="00C54A6C"/>
    <w:rsid w:val="00C54B86"/>
    <w:rsid w:val="00C93AC2"/>
    <w:rsid w:val="00CA3438"/>
    <w:rsid w:val="00CB0821"/>
    <w:rsid w:val="00CB59F5"/>
    <w:rsid w:val="00CB7CEC"/>
    <w:rsid w:val="00CD7A09"/>
    <w:rsid w:val="00CE741B"/>
    <w:rsid w:val="00CF6FEF"/>
    <w:rsid w:val="00D00C7B"/>
    <w:rsid w:val="00D020CA"/>
    <w:rsid w:val="00D021F0"/>
    <w:rsid w:val="00D034E9"/>
    <w:rsid w:val="00D05939"/>
    <w:rsid w:val="00D152ED"/>
    <w:rsid w:val="00D256D8"/>
    <w:rsid w:val="00D317C6"/>
    <w:rsid w:val="00D4561C"/>
    <w:rsid w:val="00D460B6"/>
    <w:rsid w:val="00D471A5"/>
    <w:rsid w:val="00D5370B"/>
    <w:rsid w:val="00D7202B"/>
    <w:rsid w:val="00D94F0C"/>
    <w:rsid w:val="00DD0DD0"/>
    <w:rsid w:val="00DE070E"/>
    <w:rsid w:val="00DF1699"/>
    <w:rsid w:val="00DF4E1F"/>
    <w:rsid w:val="00E24C2C"/>
    <w:rsid w:val="00E35EFB"/>
    <w:rsid w:val="00E37083"/>
    <w:rsid w:val="00E6474C"/>
    <w:rsid w:val="00E7395C"/>
    <w:rsid w:val="00E85167"/>
    <w:rsid w:val="00E8539E"/>
    <w:rsid w:val="00E95DCE"/>
    <w:rsid w:val="00EB4C28"/>
    <w:rsid w:val="00EB7328"/>
    <w:rsid w:val="00EC4841"/>
    <w:rsid w:val="00ED31A2"/>
    <w:rsid w:val="00EE42DA"/>
    <w:rsid w:val="00F03593"/>
    <w:rsid w:val="00F06673"/>
    <w:rsid w:val="00F220C3"/>
    <w:rsid w:val="00F2372A"/>
    <w:rsid w:val="00F43359"/>
    <w:rsid w:val="00F504D6"/>
    <w:rsid w:val="00F50778"/>
    <w:rsid w:val="00F669AC"/>
    <w:rsid w:val="00F823EB"/>
    <w:rsid w:val="00FB12DF"/>
    <w:rsid w:val="00FE179F"/>
    <w:rsid w:val="00FE6D43"/>
    <w:rsid w:val="00FF0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7480B"/>
  <w15:chartTrackingRefBased/>
  <w15:docId w15:val="{1F339B1C-4B29-47F1-AC41-CFC022324F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="Times New Roman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965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9658F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9658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7965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9658F"/>
  </w:style>
  <w:style w:type="paragraph" w:styleId="Footer">
    <w:name w:val="footer"/>
    <w:basedOn w:val="Normal"/>
    <w:link w:val="FooterChar"/>
    <w:uiPriority w:val="99"/>
    <w:unhideWhenUsed/>
    <w:rsid w:val="0079658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9658F"/>
  </w:style>
  <w:style w:type="character" w:customStyle="1" w:styleId="Heading1Char">
    <w:name w:val="Heading 1 Char"/>
    <w:basedOn w:val="DefaultParagraphFont"/>
    <w:link w:val="Heading1"/>
    <w:uiPriority w:val="9"/>
    <w:rsid w:val="0079658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77EF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77EF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77EFD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4E249D"/>
    <w:rPr>
      <w:color w:val="0563C1" w:themeColor="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CA343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A343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A343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343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A3438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343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3438"/>
    <w:rPr>
      <w:rFonts w:ascii="Segoe UI" w:hAnsi="Segoe UI" w:cs="Segoe UI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88375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0048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erseus.tufts.edu/hopper/text?doc=Perseus%3Atext%3A1999.01.0126%3Abook%3D3%3Achapter%3D93" TargetMode="External"/><Relationship Id="rId13" Type="http://schemas.openxmlformats.org/officeDocument/2006/relationships/hyperlink" Target="http://referenceworks.brillonline.com/entries/brill-s-new-pauly/navies-e413200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://www.perseus.tufts.edu/hopper/text?doc=Perseus%3Atext%3A1999.01.0198%3Abook%3D11%3Achapter%3D14%3Asection%3D1" TargetMode="External"/><Relationship Id="rId12" Type="http://schemas.openxmlformats.org/officeDocument/2006/relationships/hyperlink" Target="http://referenceworks.brillonline.com/entries/brill-s-new-pauly/chremonidean-war-e233440?s.num=0&amp;s.f.s2_parent=s.f.book.brill-s-new-pauly&amp;s.q=Chremonidean+War" TargetMode="External"/><Relationship Id="rId17" Type="http://schemas.openxmlformats.org/officeDocument/2006/relationships/hyperlink" Target="http://referenceworks.brillonline.com/entries/brill-s-new-pauly/artaxias-e202070?s.num=0&amp;s.f.s2_parent=s.f.book.brill-s-new-pauly&amp;s.q=Artaxias+I" TargetMode="External"/><Relationship Id="rId2" Type="http://schemas.openxmlformats.org/officeDocument/2006/relationships/styles" Target="styles.xml"/><Relationship Id="rId16" Type="http://schemas.openxmlformats.org/officeDocument/2006/relationships/hyperlink" Target="http://referenceworks.brillonline.com/entries/brill-s-new-pauly/artavasdes-e201940?s.num=0&amp;s.f.s2_parent=s.f.book.brill-s-new-pauly&amp;s.q=Armenia+army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referenceworks.brillonline.com/entries/brill-s-new-pauly/international-treaties-e1120360?s.num=0&amp;s.f.s2_parent=s.f.book.brill-s-new-pauly&amp;s.q=treaties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jstor.org/stable/642581" TargetMode="External"/><Relationship Id="rId10" Type="http://schemas.openxmlformats.org/officeDocument/2006/relationships/hyperlink" Target="http://referenceworks.brillonline.com/entries/brill-s-new-pauly/strategos-e1123850?s.num=0&amp;s.f.s2_parent=s.f.book.brill-s-new-pauly&amp;s.q=Strategos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perseus.tufts.edu/hopper/text?doc=Perseus%3Atext%3A1999.01.0243%3Achapter%3D10%3Asection%3D4" TargetMode="External"/><Relationship Id="rId14" Type="http://schemas.openxmlformats.org/officeDocument/2006/relationships/hyperlink" Target="http://referenceworks.brillonline.com/entries/brill-s-new-pauly/alexandria-e113940?s.num=1&amp;s.f.s2_parent=s.f.book.brill-s-new-pauly&amp;s.q=alexandr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5294A35-7DCD-415D-85E5-F7AB33FA5A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1712</TotalTime>
  <Pages>12</Pages>
  <Words>2818</Words>
  <Characters>16063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Carter (1500745)</dc:creator>
  <cp:keywords/>
  <dc:description/>
  <cp:lastModifiedBy>Luke Carter (1500745)</cp:lastModifiedBy>
  <cp:revision>186</cp:revision>
  <dcterms:created xsi:type="dcterms:W3CDTF">2018-02-15T09:39:00Z</dcterms:created>
  <dcterms:modified xsi:type="dcterms:W3CDTF">2018-04-27T14:22:00Z</dcterms:modified>
</cp:coreProperties>
</file>