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1964D" w14:textId="77777777" w:rsidR="00F23D32" w:rsidRPr="00164977" w:rsidRDefault="00F23D32" w:rsidP="6B94718A">
      <w:pPr>
        <w:pStyle w:val="Image"/>
        <w:rPr>
          <w:noProof w:val="0"/>
          <w:color w:val="FF0000"/>
        </w:rPr>
      </w:pPr>
    </w:p>
    <w:p w14:paraId="04D1E8DA" w14:textId="77777777" w:rsidR="00F23D32" w:rsidRPr="00164977" w:rsidRDefault="00F23D32" w:rsidP="6B94718A">
      <w:pPr>
        <w:pStyle w:val="Image"/>
        <w:rPr>
          <w:noProof w:val="0"/>
          <w:color w:val="FF0000"/>
        </w:rPr>
      </w:pPr>
    </w:p>
    <w:p w14:paraId="357F177F" w14:textId="59EAA01B" w:rsidR="19B7B308" w:rsidRPr="00164977" w:rsidRDefault="19B7B308" w:rsidP="6B94718A">
      <w:pPr>
        <w:pStyle w:val="Image"/>
        <w:rPr>
          <w:noProof w:val="0"/>
          <w:color w:val="FF0000"/>
        </w:rPr>
      </w:pPr>
    </w:p>
    <w:p w14:paraId="4D9D7CFE" w14:textId="54030287" w:rsidR="002BD0FF" w:rsidRPr="00164977" w:rsidRDefault="002BD0FF" w:rsidP="19B7B308">
      <w:pPr>
        <w:pStyle w:val="Image"/>
        <w:rPr>
          <w:noProof w:val="0"/>
        </w:rPr>
      </w:pPr>
      <w:r w:rsidRPr="00164977">
        <w:rPr>
          <w:noProof w:val="0"/>
        </w:rPr>
        <w:drawing>
          <wp:inline distT="0" distB="0" distL="0" distR="0" wp14:anchorId="206CC4AC" wp14:editId="6F9EBF5C">
            <wp:extent cx="4572000" cy="4114800"/>
            <wp:effectExtent l="0" t="0" r="0" b="0"/>
            <wp:docPr id="16702727" name="Picture 16702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4114800"/>
                    </a:xfrm>
                    <a:prstGeom prst="rect">
                      <a:avLst/>
                    </a:prstGeom>
                  </pic:spPr>
                </pic:pic>
              </a:graphicData>
            </a:graphic>
          </wp:inline>
        </w:drawing>
      </w:r>
    </w:p>
    <w:p w14:paraId="7A40FA0B" w14:textId="3FD2CB56" w:rsidR="19B7B308" w:rsidRPr="00164977" w:rsidRDefault="19B7B308" w:rsidP="6B94718A">
      <w:pPr>
        <w:pStyle w:val="Image"/>
        <w:rPr>
          <w:noProof w:val="0"/>
          <w:color w:val="FF0000"/>
        </w:rPr>
      </w:pPr>
    </w:p>
    <w:p w14:paraId="3AC3570C" w14:textId="4342F8C7" w:rsidR="19B7B308" w:rsidRPr="00164977" w:rsidRDefault="19B7B308" w:rsidP="19B7B308">
      <w:pPr>
        <w:jc w:val="center"/>
        <w:rPr>
          <w:noProof w:val="0"/>
        </w:rPr>
      </w:pPr>
    </w:p>
    <w:p w14:paraId="4C64B092" w14:textId="70B6A79F" w:rsidR="3007AA55" w:rsidRPr="00164977" w:rsidRDefault="3007AA55" w:rsidP="6B94718A">
      <w:pPr>
        <w:pStyle w:val="Heading1"/>
        <w:rPr>
          <w:rFonts w:ascii="Trebuchet MS" w:eastAsia="Trebuchet MS" w:hAnsi="Trebuchet MS" w:cs="Trebuchet MS"/>
          <w:noProof w:val="0"/>
          <w:color w:val="FB0007"/>
          <w:sz w:val="39"/>
          <w:szCs w:val="39"/>
        </w:rPr>
      </w:pPr>
      <w:r w:rsidRPr="00164977">
        <w:rPr>
          <w:noProof w:val="0"/>
        </w:rPr>
        <w:t xml:space="preserve">Investigating the impact of </w:t>
      </w:r>
      <w:r w:rsidR="004D0C08" w:rsidRPr="00164977">
        <w:rPr>
          <w:noProof w:val="0"/>
        </w:rPr>
        <w:t>implementing</w:t>
      </w:r>
      <w:r w:rsidR="35A051AD" w:rsidRPr="00164977">
        <w:rPr>
          <w:noProof w:val="0"/>
        </w:rPr>
        <w:t xml:space="preserve"> Industry 4.0 </w:t>
      </w:r>
      <w:r w:rsidR="69A75457" w:rsidRPr="00164977">
        <w:rPr>
          <w:noProof w:val="0"/>
        </w:rPr>
        <w:t>technologies in Domus, Wales</w:t>
      </w:r>
    </w:p>
    <w:p w14:paraId="65DB940D" w14:textId="4377070C" w:rsidR="19B7B308" w:rsidRPr="00164977" w:rsidRDefault="19B7B308" w:rsidP="6B94718A">
      <w:pPr>
        <w:pStyle w:val="Heading1"/>
        <w:rPr>
          <w:noProof w:val="0"/>
        </w:rPr>
      </w:pPr>
    </w:p>
    <w:p w14:paraId="719438FD" w14:textId="1AE346B6" w:rsidR="35A051AD" w:rsidRPr="00164977" w:rsidRDefault="35A051AD" w:rsidP="19B7B308">
      <w:pPr>
        <w:pStyle w:val="Subtitle"/>
        <w:rPr>
          <w:noProof w:val="0"/>
        </w:rPr>
      </w:pPr>
      <w:r w:rsidRPr="00164977">
        <w:rPr>
          <w:noProof w:val="0"/>
        </w:rPr>
        <w:t>Student: Alun Thomas (2220595)</w:t>
      </w:r>
    </w:p>
    <w:p w14:paraId="6A52581C" w14:textId="683EA39C" w:rsidR="35A051AD" w:rsidRPr="00164977" w:rsidRDefault="35A051AD" w:rsidP="19B7B308">
      <w:pPr>
        <w:pStyle w:val="Subtitle"/>
        <w:rPr>
          <w:noProof w:val="0"/>
        </w:rPr>
      </w:pPr>
      <w:r w:rsidRPr="00164977">
        <w:rPr>
          <w:noProof w:val="0"/>
        </w:rPr>
        <w:t>Course: Introduction to Industry 4.0 ACPA7004</w:t>
      </w:r>
    </w:p>
    <w:p w14:paraId="00AAFB5E" w14:textId="335DB68A" w:rsidR="35A051AD" w:rsidRPr="00164977" w:rsidRDefault="35A051AD" w:rsidP="19B7B308">
      <w:pPr>
        <w:pStyle w:val="Subtitle"/>
        <w:rPr>
          <w:noProof w:val="0"/>
        </w:rPr>
      </w:pPr>
      <w:r w:rsidRPr="00164977">
        <w:rPr>
          <w:noProof w:val="0"/>
        </w:rPr>
        <w:t>Lecturer: Mahesh Kannath</w:t>
      </w:r>
    </w:p>
    <w:p w14:paraId="3EC7836D" w14:textId="68E91864" w:rsidR="35A051AD" w:rsidRPr="00164977" w:rsidRDefault="35A051AD" w:rsidP="19B7B308">
      <w:pPr>
        <w:pStyle w:val="Subtitle"/>
        <w:rPr>
          <w:noProof w:val="0"/>
        </w:rPr>
      </w:pPr>
      <w:r w:rsidRPr="00164977">
        <w:rPr>
          <w:noProof w:val="0"/>
        </w:rPr>
        <w:t xml:space="preserve">Date: </w:t>
      </w:r>
      <w:r w:rsidR="00164977" w:rsidRPr="00164977">
        <w:rPr>
          <w:noProof w:val="0"/>
        </w:rPr>
        <w:t>19</w:t>
      </w:r>
      <w:r w:rsidR="21A0F275" w:rsidRPr="00164977">
        <w:rPr>
          <w:noProof w:val="0"/>
        </w:rPr>
        <w:t>/01/2023</w:t>
      </w:r>
    </w:p>
    <w:p w14:paraId="7CA56757" w14:textId="66DC66D2" w:rsidR="35A051AD" w:rsidRPr="00164977" w:rsidRDefault="35A051AD">
      <w:pPr>
        <w:rPr>
          <w:noProof w:val="0"/>
        </w:rPr>
      </w:pPr>
      <w:r w:rsidRPr="00164977">
        <w:rPr>
          <w:noProof w:val="0"/>
        </w:rPr>
        <w:br/>
      </w:r>
    </w:p>
    <w:p w14:paraId="4E715BFC" w14:textId="31471D51" w:rsidR="35A051AD" w:rsidRPr="00164977" w:rsidRDefault="62D11D4E" w:rsidP="00164977">
      <w:pPr>
        <w:pStyle w:val="Heading1"/>
        <w:rPr>
          <w:noProof w:val="0"/>
        </w:rPr>
      </w:pPr>
      <w:r w:rsidRPr="00164977">
        <w:rPr>
          <w:noProof w:val="0"/>
        </w:rPr>
        <w:br w:type="page"/>
      </w:r>
      <w:r w:rsidR="35A051AD" w:rsidRPr="00164977">
        <w:rPr>
          <w:noProof w:val="0"/>
        </w:rPr>
        <w:lastRenderedPageBreak/>
        <w:t xml:space="preserve">Contents </w:t>
      </w:r>
    </w:p>
    <w:p w14:paraId="089EBB46" w14:textId="0D6C4516" w:rsidR="373F1A78" w:rsidRPr="00164977" w:rsidRDefault="373F1A78" w:rsidP="00EC0C3B">
      <w:r w:rsidRPr="00164977">
        <w:t>This report seeks to explore the impact and difficulties that SME’s face when trying to adopt and implement Industry 4.0 Technologies in small countries - using a small company (Domus) based in Wales as a case study throughout the document. The report will start by defining what an SME is and then establishing if Domus fits these criteria. It will then go on to explore the definition of a “small country” and seek to establish whether Wales would be classified as such - looking at “small country” factors which may impact on the ability for</w:t>
      </w:r>
      <w:r w:rsidR="759899DB" w:rsidRPr="00164977">
        <w:t xml:space="preserve"> SME’s such as</w:t>
      </w:r>
      <w:r w:rsidRPr="00164977">
        <w:t xml:space="preserve"> Domus to adopt Industry 4.0 Technologies. It will then choose </w:t>
      </w:r>
      <w:r w:rsidR="65B023AD" w:rsidRPr="00164977">
        <w:t>several</w:t>
      </w:r>
      <w:r w:rsidRPr="00164977">
        <w:t xml:space="preserve"> appropriate Industry 4.0 technologies which are applicable to the Domus business model and ascertain whether these could be successfully implemented and what benefits these technologies might bring </w:t>
      </w:r>
      <w:r w:rsidR="7D7AFB9C" w:rsidRPr="00164977">
        <w:t>to an SME in a small country</w:t>
      </w:r>
      <w:r w:rsidRPr="00164977">
        <w:t>.</w:t>
      </w:r>
    </w:p>
    <w:p w14:paraId="27335C24" w14:textId="3F68DA5B" w:rsidR="373F1A78" w:rsidRPr="00164977" w:rsidRDefault="373F1A78" w:rsidP="00EC0C3B">
      <w:r w:rsidRPr="00164977">
        <w:t>The Industry 4.0 Technologies relevant to the Domus operation which will be explored are as follows:</w:t>
      </w:r>
    </w:p>
    <w:p w14:paraId="090BDF90" w14:textId="5159A312" w:rsidR="373F1A78" w:rsidRPr="00EC0C3B" w:rsidRDefault="373F1A78" w:rsidP="00EC0C3B">
      <w:pPr>
        <w:pStyle w:val="ListParagraph"/>
        <w:numPr>
          <w:ilvl w:val="0"/>
          <w:numId w:val="33"/>
        </w:numPr>
        <w:rPr>
          <w:rFonts w:ascii="Trebuchet MS" w:eastAsia="Trebuchet MS" w:hAnsi="Trebuchet MS" w:cs="Trebuchet MS"/>
          <w:color w:val="1B1B1B"/>
          <w:sz w:val="16"/>
          <w:szCs w:val="16"/>
        </w:rPr>
      </w:pPr>
      <w:r w:rsidRPr="00164977">
        <w:t xml:space="preserve">Augmented reality (AR) </w:t>
      </w:r>
    </w:p>
    <w:p w14:paraId="4CC4ABC4" w14:textId="53CE50FB" w:rsidR="373F1A78" w:rsidRPr="00EC0C3B" w:rsidRDefault="373F1A78" w:rsidP="00EC0C3B">
      <w:pPr>
        <w:pStyle w:val="ListParagraph"/>
        <w:numPr>
          <w:ilvl w:val="0"/>
          <w:numId w:val="33"/>
        </w:numPr>
        <w:rPr>
          <w:rFonts w:ascii="Trebuchet MS" w:eastAsia="Trebuchet MS" w:hAnsi="Trebuchet MS" w:cs="Trebuchet MS"/>
          <w:color w:val="1B1B1B"/>
          <w:sz w:val="16"/>
          <w:szCs w:val="16"/>
        </w:rPr>
      </w:pPr>
      <w:r w:rsidRPr="00164977">
        <w:t>Additive manufacturing</w:t>
      </w:r>
    </w:p>
    <w:p w14:paraId="1EA03184" w14:textId="692F6F43" w:rsidR="373F1A78" w:rsidRPr="00EC0C3B" w:rsidRDefault="373F1A78" w:rsidP="00EC0C3B">
      <w:pPr>
        <w:pStyle w:val="ListParagraph"/>
        <w:numPr>
          <w:ilvl w:val="0"/>
          <w:numId w:val="33"/>
        </w:numPr>
        <w:rPr>
          <w:rFonts w:ascii="Trebuchet MS" w:eastAsia="Trebuchet MS" w:hAnsi="Trebuchet MS" w:cs="Trebuchet MS"/>
          <w:color w:val="1B1B1B"/>
          <w:sz w:val="16"/>
          <w:szCs w:val="16"/>
        </w:rPr>
      </w:pPr>
      <w:r w:rsidRPr="00164977">
        <w:t>Internet of Things (IoT)</w:t>
      </w:r>
    </w:p>
    <w:p w14:paraId="0500153E" w14:textId="6AED5321" w:rsidR="373F1A78" w:rsidRPr="00EC0C3B" w:rsidRDefault="373F1A78" w:rsidP="00EC0C3B">
      <w:pPr>
        <w:pStyle w:val="ListParagraph"/>
        <w:numPr>
          <w:ilvl w:val="0"/>
          <w:numId w:val="33"/>
        </w:numPr>
        <w:rPr>
          <w:rFonts w:ascii="Trebuchet MS" w:eastAsia="Trebuchet MS" w:hAnsi="Trebuchet MS" w:cs="Trebuchet MS"/>
          <w:color w:val="1B1B1B"/>
          <w:sz w:val="16"/>
          <w:szCs w:val="16"/>
        </w:rPr>
      </w:pPr>
      <w:r w:rsidRPr="00164977">
        <w:t>Bi</w:t>
      </w:r>
      <w:r w:rsidR="00164977" w:rsidRPr="00164977">
        <w:t>g</w:t>
      </w:r>
      <w:r w:rsidRPr="00164977">
        <w:t xml:space="preserve"> data analytics</w:t>
      </w:r>
    </w:p>
    <w:p w14:paraId="61C7A072" w14:textId="0FC8949C" w:rsidR="373F1A78" w:rsidRPr="00EC0C3B" w:rsidRDefault="373F1A78" w:rsidP="00EC0C3B">
      <w:pPr>
        <w:pStyle w:val="ListParagraph"/>
        <w:numPr>
          <w:ilvl w:val="0"/>
          <w:numId w:val="33"/>
        </w:numPr>
        <w:rPr>
          <w:rFonts w:ascii="Trebuchet MS" w:eastAsia="Trebuchet MS" w:hAnsi="Trebuchet MS" w:cs="Trebuchet MS"/>
          <w:color w:val="1B1B1B"/>
          <w:sz w:val="16"/>
          <w:szCs w:val="16"/>
        </w:rPr>
      </w:pPr>
      <w:r w:rsidRPr="00164977">
        <w:t>Cyber physical systems</w:t>
      </w:r>
    </w:p>
    <w:p w14:paraId="593A97E9" w14:textId="7FB58E26" w:rsidR="35A051AD" w:rsidRPr="00164977" w:rsidRDefault="35A051AD" w:rsidP="6B94718A">
      <w:pPr>
        <w:pStyle w:val="Heading1"/>
        <w:rPr>
          <w:rFonts w:ascii="Trebuchet MS" w:eastAsia="Trebuchet MS" w:hAnsi="Trebuchet MS" w:cs="Trebuchet MS"/>
          <w:noProof w:val="0"/>
          <w:color w:val="643F50"/>
          <w:sz w:val="30"/>
          <w:szCs w:val="30"/>
        </w:rPr>
      </w:pPr>
      <w:r w:rsidRPr="00164977">
        <w:rPr>
          <w:noProof w:val="0"/>
        </w:rPr>
        <w:t>Introduction</w:t>
      </w:r>
    </w:p>
    <w:p w14:paraId="6C8F13C7" w14:textId="255D74AA" w:rsidR="35A051AD" w:rsidRPr="00164977" w:rsidRDefault="35A051AD" w:rsidP="00EC0C3B">
      <w:r w:rsidRPr="00164977">
        <w:t>Business is difficult at the best of times and not all enterprises have the same resources or scale to weather the ebb and flow of the markets they are in. While large blue-chip multinationals have the global footprint and scale to dominate their chosen markets, Small and Medium Enterprises (SME’s) often must make tough decisions on where to spend their limited resources. One such decision would be setting the right balance between servicing their “Customers of today” and preparing the foundations for their “Customers of tomorrow</w:t>
      </w:r>
      <w:r w:rsidR="270B3E7C" w:rsidRPr="00164977">
        <w:t>.”</w:t>
      </w:r>
    </w:p>
    <w:p w14:paraId="575D4E50" w14:textId="759CA57E" w:rsidR="35A051AD" w:rsidRPr="00164977" w:rsidRDefault="35A051AD" w:rsidP="00EC0C3B">
      <w:r w:rsidRPr="00164977">
        <w:t xml:space="preserve">Successful SME’s are those which get this balance right; continuing to provide the optimum Customer service to their existing Customer base, while </w:t>
      </w:r>
      <w:r w:rsidR="5BBAD84D" w:rsidRPr="00164977">
        <w:t xml:space="preserve">continuing to innovate. This </w:t>
      </w:r>
      <w:r w:rsidR="0B3AE095" w:rsidRPr="00164977">
        <w:t xml:space="preserve">innovation </w:t>
      </w:r>
      <w:r w:rsidR="5BBAD84D" w:rsidRPr="00164977">
        <w:t xml:space="preserve">includes the development and </w:t>
      </w:r>
      <w:r w:rsidR="00164977" w:rsidRPr="00164977">
        <w:t>deployment</w:t>
      </w:r>
      <w:r w:rsidR="5BBAD84D" w:rsidRPr="00164977">
        <w:t xml:space="preserve"> of </w:t>
      </w:r>
      <w:r w:rsidRPr="00164977">
        <w:t>systems and technologies which keep them ahead of the competition. The choice for SME’s to expend resource on the foundations for Industry 4.0 is one such decision.</w:t>
      </w:r>
    </w:p>
    <w:p w14:paraId="5C4B2F89" w14:textId="12044A20" w:rsidR="35A051AD" w:rsidRPr="00164977" w:rsidRDefault="35A051AD" w:rsidP="00EC0C3B">
      <w:r w:rsidRPr="00164977">
        <w:t>It is not enough that the company has an appetite to deploy Industry 4.0 methodologies and technologies: The market in which the company is active must also have established a “need</w:t>
      </w:r>
      <w:r w:rsidR="732A52EF" w:rsidRPr="00164977">
        <w:t>,”</w:t>
      </w:r>
      <w:r w:rsidRPr="00164977">
        <w:t xml:space="preserve"> or at least be on a transitional trajectory, for the adoption of such a technology. An analogy here might be: ...</w:t>
      </w:r>
      <w:r w:rsidRPr="00164977">
        <w:rPr>
          <w:i/>
          <w:iCs/>
        </w:rPr>
        <w:t>there would be no sense in deploying a fleet of electric vehicles if there is zero infrastructure in the market to support remote charging...</w:t>
      </w:r>
    </w:p>
    <w:p w14:paraId="2EB1C9E0" w14:textId="7258433E" w:rsidR="35A051AD" w:rsidRPr="00164977" w:rsidRDefault="35A051AD" w:rsidP="00EC0C3B">
      <w:r w:rsidRPr="00164977">
        <w:t>The market is an important factor: while SME’s account for a 96% share of the number of enterprises in Europe, they only account for just 42% of the Intra-EU value exports [</w:t>
      </w:r>
      <w:r w:rsidRPr="00164977">
        <w:rPr>
          <w:i/>
          <w:iCs/>
        </w:rPr>
        <w:t>Eurostat, 2022</w:t>
      </w:r>
      <w:r w:rsidRPr="00164977">
        <w:t>]. So this suggests that SME’s focus their efforts on their core domestic market and the technological maturity of this market is important.</w:t>
      </w:r>
    </w:p>
    <w:p w14:paraId="746DE096" w14:textId="2D9B0303" w:rsidR="7F11A29A" w:rsidRPr="00164977" w:rsidRDefault="3C208444" w:rsidP="00EC0C3B">
      <w:r w:rsidRPr="00164977">
        <w:lastRenderedPageBreak/>
        <w:t xml:space="preserve">This is probable why SME’s often </w:t>
      </w:r>
      <w:r w:rsidR="783014DE" w:rsidRPr="00164977">
        <w:t>lag</w:t>
      </w:r>
      <w:r w:rsidRPr="00164977">
        <w:t xml:space="preserve"> the Industry 4.0 curve; </w:t>
      </w:r>
      <w:r w:rsidR="28753417" w:rsidRPr="00164977">
        <w:t>Mittal [</w:t>
      </w:r>
      <w:r w:rsidR="28753417" w:rsidRPr="00164977">
        <w:rPr>
          <w:i/>
          <w:iCs/>
        </w:rPr>
        <w:t>Mittal, S et al, 20</w:t>
      </w:r>
      <w:r w:rsidR="25490572" w:rsidRPr="00164977">
        <w:rPr>
          <w:i/>
          <w:iCs/>
        </w:rPr>
        <w:t>18</w:t>
      </w:r>
      <w:r w:rsidR="25490572" w:rsidRPr="00164977">
        <w:t>]</w:t>
      </w:r>
      <w:r w:rsidR="28753417" w:rsidRPr="00164977">
        <w:t xml:space="preserve"> </w:t>
      </w:r>
      <w:r w:rsidR="523F8D7F" w:rsidRPr="00164977">
        <w:t>conducted a critical</w:t>
      </w:r>
      <w:r w:rsidR="28753417" w:rsidRPr="00164977">
        <w:t xml:space="preserve"> review of Industry 4.0 maturity models with focus on SME’s</w:t>
      </w:r>
      <w:r w:rsidR="396A4EA7" w:rsidRPr="00164977">
        <w:t xml:space="preserve"> and concluded that the adoption </w:t>
      </w:r>
      <w:r w:rsidR="4DCEE168" w:rsidRPr="00164977">
        <w:t>of Industry 4.0 for an SME can often be considered a “</w:t>
      </w:r>
      <w:r w:rsidR="4DCEE168" w:rsidRPr="00164977">
        <w:rPr>
          <w:i/>
          <w:iCs/>
        </w:rPr>
        <w:t>Drastic Change</w:t>
      </w:r>
      <w:r w:rsidR="4DCEE168" w:rsidRPr="00164977">
        <w:t>” and requires strong leadership and an innovative culture.</w:t>
      </w:r>
    </w:p>
    <w:p w14:paraId="60A2E378" w14:textId="10438E05" w:rsidR="7F11A29A" w:rsidRPr="00164977" w:rsidRDefault="7F11A29A" w:rsidP="00EC0C3B">
      <w:r w:rsidRPr="00164977">
        <w:t xml:space="preserve">Domus does </w:t>
      </w:r>
      <w:r w:rsidR="00164977" w:rsidRPr="00164977">
        <w:t>exactly</w:t>
      </w:r>
      <w:r w:rsidRPr="00164977">
        <w:t xml:space="preserve"> this; a small SME nestled in the heart of </w:t>
      </w:r>
      <w:r w:rsidR="00164977" w:rsidRPr="00164977">
        <w:t>Caerphilly</w:t>
      </w:r>
      <w:r w:rsidR="5EBFCC4A" w:rsidRPr="00164977">
        <w:t>,</w:t>
      </w:r>
      <w:r w:rsidR="00164977">
        <w:t xml:space="preserve"> </w:t>
      </w:r>
      <w:r w:rsidR="5EBFCC4A" w:rsidRPr="00164977">
        <w:t>Wales</w:t>
      </w:r>
      <w:r w:rsidRPr="00164977">
        <w:t>, it focusses its commercial eff</w:t>
      </w:r>
      <w:r w:rsidR="00164977" w:rsidRPr="00164977">
        <w:t>o</w:t>
      </w:r>
      <w:r w:rsidRPr="00164977">
        <w:t>rts on UK customers. It has a modest staff contingent which prides itself on cust</w:t>
      </w:r>
      <w:r w:rsidR="2F2CB498" w:rsidRPr="00164977">
        <w:t xml:space="preserve">omer service and uses a local manufacturing line for its products. </w:t>
      </w:r>
      <w:r w:rsidR="6E4E26A8" w:rsidRPr="00164977">
        <w:t xml:space="preserve">Although </w:t>
      </w:r>
      <w:r w:rsidR="6A62488D" w:rsidRPr="00164977">
        <w:t xml:space="preserve">part of the United </w:t>
      </w:r>
      <w:r w:rsidR="00164977" w:rsidRPr="00164977">
        <w:t>Kingdom</w:t>
      </w:r>
      <w:r w:rsidR="6A62488D" w:rsidRPr="00164977">
        <w:t xml:space="preserve">, this report seeks to </w:t>
      </w:r>
      <w:r w:rsidR="00164977" w:rsidRPr="00164977">
        <w:t>determine</w:t>
      </w:r>
      <w:r w:rsidR="6A62488D" w:rsidRPr="00164977">
        <w:t xml:space="preserve"> </w:t>
      </w:r>
      <w:r w:rsidR="7B807607" w:rsidRPr="00164977">
        <w:t xml:space="preserve">the </w:t>
      </w:r>
      <w:r w:rsidR="7CE6EEB0" w:rsidRPr="00164977">
        <w:t>Economic and Humanistic factors which might allow (or not) SME’s in Wales to flourish and determine how Wales might com</w:t>
      </w:r>
      <w:r w:rsidR="21FBF0BB" w:rsidRPr="00164977">
        <w:t xml:space="preserve">pete globally. Would Wales be considered a “Small Country” as defined by this assignment and what, if any, barriers might a small country pose to the </w:t>
      </w:r>
      <w:r w:rsidR="00164977" w:rsidRPr="00164977">
        <w:t>adoption</w:t>
      </w:r>
      <w:r w:rsidR="21FBF0BB" w:rsidRPr="00164977">
        <w:t xml:space="preserve"> of </w:t>
      </w:r>
      <w:r w:rsidR="084DB897" w:rsidRPr="00164977">
        <w:t>Industry 4.0 technologies.</w:t>
      </w:r>
      <w:r w:rsidRPr="00164977">
        <w:br/>
      </w:r>
    </w:p>
    <w:p w14:paraId="3536B112" w14:textId="0C25E105" w:rsidR="0E42F06B" w:rsidRPr="00164977" w:rsidRDefault="0E42F06B" w:rsidP="6B94718A">
      <w:pPr>
        <w:pStyle w:val="Heading1"/>
        <w:rPr>
          <w:noProof w:val="0"/>
        </w:rPr>
      </w:pPr>
      <w:r w:rsidRPr="00164977">
        <w:rPr>
          <w:noProof w:val="0"/>
        </w:rPr>
        <w:t>Domus</w:t>
      </w:r>
      <w:r w:rsidR="42DB8A35" w:rsidRPr="00164977">
        <w:rPr>
          <w:noProof w:val="0"/>
        </w:rPr>
        <w:t xml:space="preserve"> </w:t>
      </w:r>
    </w:p>
    <w:p w14:paraId="7F1BE9CA" w14:textId="7D701668" w:rsidR="35A051AD" w:rsidRPr="00164977" w:rsidRDefault="35A051AD" w:rsidP="19B7B308">
      <w:pPr>
        <w:pStyle w:val="Heading4"/>
        <w:rPr>
          <w:noProof w:val="0"/>
        </w:rPr>
      </w:pPr>
      <w:r w:rsidRPr="00164977">
        <w:rPr>
          <w:noProof w:val="0"/>
        </w:rPr>
        <w:t>Domus</w:t>
      </w:r>
      <w:r w:rsidR="2084D554" w:rsidRPr="00164977">
        <w:rPr>
          <w:noProof w:val="0"/>
        </w:rPr>
        <w:t>:</w:t>
      </w:r>
      <w:r w:rsidRPr="00164977">
        <w:rPr>
          <w:noProof w:val="0"/>
        </w:rPr>
        <w:t xml:space="preserve"> a </w:t>
      </w:r>
      <w:r w:rsidR="4F156B81" w:rsidRPr="00164977">
        <w:rPr>
          <w:noProof w:val="0"/>
        </w:rPr>
        <w:t>small to medium sized enterprise...</w:t>
      </w:r>
    </w:p>
    <w:p w14:paraId="17CC3BFF" w14:textId="6E6E19A8" w:rsidR="35A051AD" w:rsidRPr="00164977" w:rsidRDefault="35A051AD" w:rsidP="00EC0C3B">
      <w:r w:rsidRPr="00164977">
        <w:t xml:space="preserve">Domus is a medium sized ventilation company based in Caerphilly, Wales. Domus primary route to market is via merchants and stockists such as Wolseley and City Electrical Factors – places where small contractors can easily collect the </w:t>
      </w:r>
      <w:proofErr w:type="gramStart"/>
      <w:r w:rsidR="00164977" w:rsidRPr="00164977">
        <w:t>products</w:t>
      </w:r>
      <w:proofErr w:type="gramEnd"/>
      <w:r w:rsidRPr="00164977">
        <w:t xml:space="preserve"> they </w:t>
      </w:r>
      <w:r w:rsidR="0083108A">
        <w:t>require</w:t>
      </w:r>
      <w:r w:rsidRPr="00164977">
        <w:t xml:space="preserve"> to complete their projects. With its 37 strong staff contingent and just under £20m turnover, the UK government [Small to medium sized enterprise (SME) action plan, 2022] defines Domus as a “SME” based on the table below:</w:t>
      </w:r>
    </w:p>
    <w:p w14:paraId="6A3A0A2B" w14:textId="47E87CEB" w:rsidR="6A8A1358" w:rsidRPr="00164977" w:rsidRDefault="6A8A1358" w:rsidP="19B7B308">
      <w:pPr>
        <w:rPr>
          <w:noProof w:val="0"/>
        </w:rPr>
      </w:pPr>
      <w:r w:rsidRPr="00164977">
        <w:rPr>
          <w:noProof w:val="0"/>
        </w:rPr>
        <w:drawing>
          <wp:inline distT="0" distB="0" distL="0" distR="0" wp14:anchorId="460F7450" wp14:editId="518C0506">
            <wp:extent cx="4572000" cy="1343025"/>
            <wp:effectExtent l="0" t="0" r="0" b="0"/>
            <wp:docPr id="1845831797" name="Picture 1845831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343025"/>
                    </a:xfrm>
                    <a:prstGeom prst="rect">
                      <a:avLst/>
                    </a:prstGeom>
                  </pic:spPr>
                </pic:pic>
              </a:graphicData>
            </a:graphic>
          </wp:inline>
        </w:drawing>
      </w:r>
    </w:p>
    <w:p w14:paraId="7F21B729" w14:textId="1FE6E618" w:rsidR="35A051AD" w:rsidRPr="00164977" w:rsidRDefault="0EDE72E0" w:rsidP="6B94718A">
      <w:pPr>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Image</w:t>
      </w:r>
      <w:r w:rsidR="35A051AD" w:rsidRPr="00164977">
        <w:rPr>
          <w:rFonts w:ascii="Trebuchet MS" w:eastAsia="Trebuchet MS" w:hAnsi="Trebuchet MS" w:cs="Trebuchet MS"/>
          <w:noProof w:val="0"/>
          <w:color w:val="1B1B1B"/>
          <w:sz w:val="16"/>
          <w:szCs w:val="16"/>
        </w:rPr>
        <w:t xml:space="preserve"> 1: Table form the UK Governments “</w:t>
      </w:r>
      <w:r w:rsidR="35A051AD" w:rsidRPr="00164977">
        <w:rPr>
          <w:rFonts w:ascii="Trebuchet MS" w:eastAsia="Trebuchet MS" w:hAnsi="Trebuchet MS" w:cs="Trebuchet MS"/>
          <w:i/>
          <w:iCs/>
          <w:noProof w:val="0"/>
          <w:color w:val="1B1B1B"/>
          <w:sz w:val="16"/>
          <w:szCs w:val="16"/>
        </w:rPr>
        <w:t>Small to medium sized enterprise (SME) action plan, 2022</w:t>
      </w:r>
      <w:r w:rsidR="35A051AD" w:rsidRPr="00164977">
        <w:rPr>
          <w:rFonts w:ascii="Trebuchet MS" w:eastAsia="Trebuchet MS" w:hAnsi="Trebuchet MS" w:cs="Trebuchet MS"/>
          <w:noProof w:val="0"/>
          <w:color w:val="1B1B1B"/>
          <w:sz w:val="16"/>
          <w:szCs w:val="16"/>
        </w:rPr>
        <w:t>”</w:t>
      </w:r>
    </w:p>
    <w:p w14:paraId="73B41768" w14:textId="45525783" w:rsidR="14C148BC" w:rsidRPr="00164977" w:rsidRDefault="14C148BC" w:rsidP="6B94718A">
      <w:pPr>
        <w:pStyle w:val="Heading4"/>
        <w:rPr>
          <w:noProof w:val="0"/>
        </w:rPr>
      </w:pPr>
      <w:r w:rsidRPr="00164977">
        <w:rPr>
          <w:noProof w:val="0"/>
        </w:rPr>
        <w:t xml:space="preserve">Domus </w:t>
      </w:r>
      <w:r w:rsidR="0083108A" w:rsidRPr="00164977">
        <w:rPr>
          <w:noProof w:val="0"/>
        </w:rPr>
        <w:t>business</w:t>
      </w:r>
      <w:r w:rsidRPr="00164977">
        <w:rPr>
          <w:noProof w:val="0"/>
        </w:rPr>
        <w:t xml:space="preserve"> model...</w:t>
      </w:r>
    </w:p>
    <w:p w14:paraId="3E730758" w14:textId="20DE8DAF" w:rsidR="35A051AD" w:rsidRPr="00164977" w:rsidRDefault="35A051AD" w:rsidP="00EC0C3B">
      <w:r w:rsidRPr="00164977">
        <w:t>Domus focusses on the Customer experience and the majority of the 37 staff are customer facing (order processors, customer service providers, estimators etc.). It also has a small manufacturing facility and warehouse, which is shared by its sister ventilation company Nuaire and this facility produces the majority of its mechanical ventilation products. Domus draws its office-based talent pool from the surrounding Caerphilly commutable areas.</w:t>
      </w:r>
    </w:p>
    <w:p w14:paraId="5ADDA5E0" w14:textId="3604903F" w:rsidR="52BF6A3D" w:rsidRPr="00164977" w:rsidRDefault="52BF6A3D" w:rsidP="6B94718A">
      <w:pPr>
        <w:pStyle w:val="Heading4"/>
        <w:rPr>
          <w:noProof w:val="0"/>
        </w:rPr>
      </w:pPr>
      <w:r w:rsidRPr="00164977">
        <w:rPr>
          <w:noProof w:val="0"/>
        </w:rPr>
        <w:t>Domus appetite for Innovation...</w:t>
      </w:r>
    </w:p>
    <w:p w14:paraId="49810728" w14:textId="57ECFA09" w:rsidR="52BF6A3D" w:rsidRPr="00164977" w:rsidRDefault="52BF6A3D" w:rsidP="00EC0C3B">
      <w:r w:rsidRPr="00164977">
        <w:t xml:space="preserve">Domus is a small company with finite </w:t>
      </w:r>
      <w:r w:rsidR="0083108A" w:rsidRPr="00164977">
        <w:t>resource,</w:t>
      </w:r>
      <w:r w:rsidRPr="00164977">
        <w:t xml:space="preserve"> so it is important that this resource is spent wisely. There is a flat management structure with good appetite for innovation</w:t>
      </w:r>
      <w:r w:rsidR="6BA15786" w:rsidRPr="00164977">
        <w:t xml:space="preserve"> and for a company of its size it does have good R&amp;D capabilities.</w:t>
      </w:r>
      <w:r w:rsidR="6BA15786" w:rsidRPr="009E1E77">
        <w:t xml:space="preserve"> The company invested in a </w:t>
      </w:r>
      <w:r w:rsidR="6BA15786" w:rsidRPr="00EC0C3B">
        <w:lastRenderedPageBreak/>
        <w:t xml:space="preserve">BIGREP Studio max 3D printer with a print volume of 1m x 0.5m x 0.5m back in 2017 and has continued to invest in rapid prototyping equipment such as 3D scanners a foam routing machines to allow for fast prototyping. This allows the </w:t>
      </w:r>
      <w:r w:rsidR="03E32F3E" w:rsidRPr="00EC0C3B">
        <w:t>engineers to quickly print and trial new concepts and ideas and speed up the design process – more on this later in the document.</w:t>
      </w:r>
    </w:p>
    <w:p w14:paraId="62AE9EC1" w14:textId="22171C4C" w:rsidR="50625691" w:rsidRPr="00164977" w:rsidRDefault="50625691" w:rsidP="6B94718A">
      <w:pPr>
        <w:pStyle w:val="Heading4"/>
        <w:rPr>
          <w:rFonts w:ascii="Trebuchet MS" w:eastAsia="Trebuchet MS" w:hAnsi="Trebuchet MS" w:cs="Trebuchet MS"/>
          <w:noProof w:val="0"/>
          <w:color w:val="242424" w:themeColor="text2"/>
          <w:sz w:val="22"/>
          <w:szCs w:val="22"/>
        </w:rPr>
      </w:pPr>
      <w:r w:rsidRPr="00164977">
        <w:rPr>
          <w:noProof w:val="0"/>
        </w:rPr>
        <w:t>Domus systems and enablers...</w:t>
      </w:r>
    </w:p>
    <w:p w14:paraId="1041A7A7" w14:textId="66CA9C55" w:rsidR="50625691" w:rsidRPr="00EC0C3B" w:rsidRDefault="50625691" w:rsidP="00EC0C3B">
      <w:r w:rsidRPr="00EC0C3B">
        <w:t>Domus follows a PAS99 (</w:t>
      </w:r>
      <w:r w:rsidR="0083108A" w:rsidRPr="00EC0C3B">
        <w:t>Publicly</w:t>
      </w:r>
      <w:r w:rsidRPr="00EC0C3B">
        <w:t xml:space="preserve"> </w:t>
      </w:r>
      <w:r w:rsidR="0083108A" w:rsidRPr="00EC0C3B">
        <w:t>A</w:t>
      </w:r>
      <w:r w:rsidRPr="00EC0C3B">
        <w:t xml:space="preserve">vailable </w:t>
      </w:r>
      <w:r w:rsidR="0083108A" w:rsidRPr="00EC0C3B">
        <w:t>S</w:t>
      </w:r>
      <w:r w:rsidRPr="00EC0C3B">
        <w:t xml:space="preserve">tandard 99) integrated management system (IMS) which </w:t>
      </w:r>
      <w:proofErr w:type="gramStart"/>
      <w:r w:rsidRPr="00EC0C3B">
        <w:t>provides</w:t>
      </w:r>
      <w:proofErr w:type="gramEnd"/>
      <w:r w:rsidRPr="00EC0C3B">
        <w:t xml:space="preserve"> </w:t>
      </w:r>
      <w:r w:rsidR="0083108A" w:rsidRPr="00EC0C3B">
        <w:t>rigorous</w:t>
      </w:r>
      <w:r w:rsidRPr="00EC0C3B">
        <w:t xml:space="preserve"> processes to ensure quality </w:t>
      </w:r>
      <w:r w:rsidR="49AE2E03" w:rsidRPr="00EC0C3B">
        <w:t xml:space="preserve">and </w:t>
      </w:r>
      <w:r w:rsidRPr="00EC0C3B">
        <w:t>repeatability</w:t>
      </w:r>
      <w:r w:rsidR="15A3D7F6" w:rsidRPr="00EC0C3B">
        <w:t xml:space="preserve">. However, while the data is present and correct, it is not in a </w:t>
      </w:r>
      <w:r w:rsidR="0083108A" w:rsidRPr="00EC0C3B">
        <w:t>structured</w:t>
      </w:r>
      <w:r w:rsidR="15A3D7F6" w:rsidRPr="00EC0C3B">
        <w:t xml:space="preserve"> and centralised format</w:t>
      </w:r>
      <w:r w:rsidR="3AC0E7A1" w:rsidRPr="00EC0C3B">
        <w:t>. Legacy systems have ‘handshakes’ at the system boundaries and this prevents the flow of information throughout the busine</w:t>
      </w:r>
      <w:r w:rsidR="7EF4E9AF" w:rsidRPr="00EC0C3B">
        <w:t xml:space="preserve">ss, which could no doubt provide useful insights which the company could </w:t>
      </w:r>
      <w:r w:rsidR="0083108A" w:rsidRPr="00EC0C3B">
        <w:t>capitalise</w:t>
      </w:r>
      <w:r w:rsidR="7EF4E9AF" w:rsidRPr="00EC0C3B">
        <w:t xml:space="preserve"> on.</w:t>
      </w:r>
    </w:p>
    <w:p w14:paraId="488B7AFD" w14:textId="529C49A8" w:rsidR="7EF4E9AF" w:rsidRPr="00EC0C3B" w:rsidRDefault="7EF4E9AF" w:rsidP="00EC0C3B">
      <w:r w:rsidRPr="00EC0C3B">
        <w:t xml:space="preserve">Domus is taking steps to address this and investing in a Product </w:t>
      </w:r>
      <w:r w:rsidR="0083108A" w:rsidRPr="00EC0C3B">
        <w:t>Information</w:t>
      </w:r>
      <w:r w:rsidRPr="00EC0C3B">
        <w:t xml:space="preserve"> Management (PIM) system. This will gather </w:t>
      </w:r>
      <w:r w:rsidR="3FE368CF" w:rsidRPr="00EC0C3B">
        <w:t>all</w:t>
      </w:r>
      <w:r w:rsidRPr="00EC0C3B">
        <w:t xml:space="preserve"> the existing data into a central location, validate it</w:t>
      </w:r>
      <w:r w:rsidR="2D66FB46" w:rsidRPr="00EC0C3B">
        <w:t xml:space="preserve"> and then publish it as a single source of truth in one single overarching system. This system will connect all parts of the business; from the </w:t>
      </w:r>
      <w:r w:rsidR="6F34F80D" w:rsidRPr="00EC0C3B">
        <w:t>digital shop front and e-commerce platforms; the ERP and dispatching systems. More on this later.</w:t>
      </w:r>
    </w:p>
    <w:p w14:paraId="551D94EE" w14:textId="550EE3CA" w:rsidR="52BF6A3D" w:rsidRPr="00164977" w:rsidRDefault="52BF6A3D" w:rsidP="6B94718A">
      <w:pPr>
        <w:pStyle w:val="Heading1"/>
        <w:rPr>
          <w:rFonts w:ascii="Trebuchet MS" w:eastAsia="Trebuchet MS" w:hAnsi="Trebuchet MS" w:cs="Trebuchet MS"/>
          <w:noProof w:val="0"/>
          <w:color w:val="242424" w:themeColor="text2"/>
          <w:sz w:val="22"/>
          <w:szCs w:val="22"/>
        </w:rPr>
      </w:pPr>
      <w:r w:rsidRPr="00164977">
        <w:rPr>
          <w:noProof w:val="0"/>
        </w:rPr>
        <w:t>Wales</w:t>
      </w:r>
    </w:p>
    <w:p w14:paraId="4332DAD4" w14:textId="7D44C1B0" w:rsidR="35A051AD" w:rsidRPr="00164977" w:rsidRDefault="35A051AD" w:rsidP="19B7B308">
      <w:pPr>
        <w:pStyle w:val="Heading4"/>
        <w:rPr>
          <w:noProof w:val="0"/>
        </w:rPr>
      </w:pPr>
      <w:r w:rsidRPr="00164977">
        <w:rPr>
          <w:noProof w:val="0"/>
        </w:rPr>
        <w:t>Wales</w:t>
      </w:r>
      <w:r w:rsidR="011563BC" w:rsidRPr="00164977">
        <w:rPr>
          <w:noProof w:val="0"/>
        </w:rPr>
        <w:t>:</w:t>
      </w:r>
      <w:r w:rsidRPr="00164977">
        <w:rPr>
          <w:noProof w:val="0"/>
        </w:rPr>
        <w:t xml:space="preserve"> a small country...</w:t>
      </w:r>
    </w:p>
    <w:p w14:paraId="3F9FE05C" w14:textId="0047BB6C" w:rsidR="35A051AD" w:rsidRPr="00164977" w:rsidRDefault="35A051AD" w:rsidP="19B7B308">
      <w:pPr>
        <w:rPr>
          <w:noProof w:val="0"/>
        </w:rPr>
      </w:pPr>
      <w:r w:rsidRPr="00164977">
        <w:rPr>
          <w:noProof w:val="0"/>
        </w:rPr>
        <w:t xml:space="preserve">Wales is one of 4 small countries which make up the sovereign state of the United Kingdom of Great Britain and Northern Ireland. </w:t>
      </w:r>
      <w:r w:rsidR="3D0672A3" w:rsidRPr="00164977">
        <w:rPr>
          <w:noProof w:val="0"/>
        </w:rPr>
        <w:t xml:space="preserve">The United Kingdom joined the European Union on 1st January 1971 and remained a member state until a narrow BREXIT referendum resulted in UK leaving the EU again on the </w:t>
      </w:r>
      <w:proofErr w:type="gramStart"/>
      <w:r w:rsidR="3D0672A3" w:rsidRPr="00164977">
        <w:rPr>
          <w:noProof w:val="0"/>
        </w:rPr>
        <w:t>31</w:t>
      </w:r>
      <w:r w:rsidR="0083108A" w:rsidRPr="0083108A">
        <w:rPr>
          <w:noProof w:val="0"/>
          <w:vertAlign w:val="superscript"/>
        </w:rPr>
        <w:t>st</w:t>
      </w:r>
      <w:proofErr w:type="gramEnd"/>
      <w:r w:rsidR="0083108A">
        <w:rPr>
          <w:noProof w:val="0"/>
        </w:rPr>
        <w:t xml:space="preserve"> </w:t>
      </w:r>
      <w:r w:rsidR="0083108A" w:rsidRPr="00164977">
        <w:rPr>
          <w:noProof w:val="0"/>
        </w:rPr>
        <w:t>January</w:t>
      </w:r>
      <w:r w:rsidR="3D0672A3" w:rsidRPr="00164977">
        <w:rPr>
          <w:noProof w:val="0"/>
        </w:rPr>
        <w:t xml:space="preserve"> 2020</w:t>
      </w:r>
      <w:r w:rsidR="1A30DD27" w:rsidRPr="00164977">
        <w:rPr>
          <w:noProof w:val="0"/>
        </w:rPr>
        <w:t xml:space="preserve"> – During that time Wales was part of the E</w:t>
      </w:r>
      <w:r w:rsidR="144E78E5" w:rsidRPr="00164977">
        <w:rPr>
          <w:noProof w:val="0"/>
        </w:rPr>
        <w:t>U by proxy</w:t>
      </w:r>
      <w:r w:rsidR="3D0672A3" w:rsidRPr="00164977">
        <w:rPr>
          <w:noProof w:val="0"/>
        </w:rPr>
        <w:t xml:space="preserve">. </w:t>
      </w:r>
      <w:r w:rsidR="7F5EAB45" w:rsidRPr="00164977">
        <w:rPr>
          <w:noProof w:val="0"/>
        </w:rPr>
        <w:t>The term Industry 4.0 was first coined by Germany in 2011 [</w:t>
      </w:r>
      <w:r w:rsidR="7F5EAB45" w:rsidRPr="0083108A">
        <w:rPr>
          <w:i/>
          <w:iCs/>
          <w:noProof w:val="0"/>
        </w:rPr>
        <w:t>Tubis, &amp; Grzybowska, K.</w:t>
      </w:r>
      <w:r w:rsidR="0083108A">
        <w:rPr>
          <w:i/>
          <w:iCs/>
          <w:noProof w:val="0"/>
        </w:rPr>
        <w:t xml:space="preserve">, </w:t>
      </w:r>
      <w:r w:rsidR="7F5EAB45" w:rsidRPr="0083108A">
        <w:rPr>
          <w:i/>
          <w:iCs/>
          <w:noProof w:val="0"/>
        </w:rPr>
        <w:t>2022</w:t>
      </w:r>
      <w:r w:rsidR="7F5EAB45" w:rsidRPr="00164977">
        <w:rPr>
          <w:noProof w:val="0"/>
        </w:rPr>
        <w:t xml:space="preserve">] at time when the United </w:t>
      </w:r>
      <w:r w:rsidR="0083108A" w:rsidRPr="00164977">
        <w:rPr>
          <w:noProof w:val="0"/>
        </w:rPr>
        <w:t>Kingdom</w:t>
      </w:r>
      <w:r w:rsidR="7F5EAB45" w:rsidRPr="00164977">
        <w:rPr>
          <w:noProof w:val="0"/>
        </w:rPr>
        <w:t xml:space="preserve">, and by extension – Wales, was still a member of the EU. </w:t>
      </w:r>
      <w:r w:rsidR="2BDF3A4B" w:rsidRPr="00164977">
        <w:rPr>
          <w:noProof w:val="0"/>
        </w:rPr>
        <w:t xml:space="preserve">Wales </w:t>
      </w:r>
      <w:r w:rsidRPr="00164977">
        <w:rPr>
          <w:noProof w:val="0"/>
        </w:rPr>
        <w:t>has had its own devolved government since 1997 where The National Assembly for Wales was created to allow the migration of legislative powers from Westminster to Cardiff.</w:t>
      </w:r>
    </w:p>
    <w:p w14:paraId="287D45E7" w14:textId="4A78DFD8" w:rsidR="35A051AD" w:rsidRPr="00164977" w:rsidRDefault="35A051AD" w:rsidP="19B7B308">
      <w:pPr>
        <w:rPr>
          <w:noProof w:val="0"/>
        </w:rPr>
      </w:pPr>
      <w:r w:rsidRPr="00164977">
        <w:rPr>
          <w:noProof w:val="0"/>
        </w:rPr>
        <w:t xml:space="preserve">With an area of just 20,799 km2, Wales accounts for less than 10% of the UK’s total 242,900 km2 land area. Of the 67.3m UK inhabitants, the 3.1m strong Welsh population is sparsely distributed throughout the countryside with some larger congregations in and around the biggest cities along the south coast. </w:t>
      </w:r>
      <w:r w:rsidR="0494335B" w:rsidRPr="00164977">
        <w:rPr>
          <w:noProof w:val="0"/>
        </w:rPr>
        <w:t xml:space="preserve">The Office for National Statistics (ONS) </w:t>
      </w:r>
      <w:r w:rsidR="0083108A" w:rsidRPr="00164977">
        <w:rPr>
          <w:noProof w:val="0"/>
        </w:rPr>
        <w:t>published</w:t>
      </w:r>
      <w:r w:rsidR="0494335B" w:rsidRPr="00164977">
        <w:rPr>
          <w:noProof w:val="0"/>
        </w:rPr>
        <w:t xml:space="preserve"> regular reports which show that </w:t>
      </w:r>
      <w:r w:rsidRPr="00164977">
        <w:rPr>
          <w:noProof w:val="0"/>
        </w:rPr>
        <w:t xml:space="preserve">Welsh GDP in 2020 reached £75 billion, just 3% of the UK’s £2.2 trillion, </w:t>
      </w:r>
      <w:r w:rsidR="3BDB4667" w:rsidRPr="00164977">
        <w:rPr>
          <w:noProof w:val="0"/>
        </w:rPr>
        <w:t xml:space="preserve">delivering just £31 for every hour worked – the lowest o performing region bar Northern Ireland </w:t>
      </w:r>
      <w:r w:rsidR="1BF4333F" w:rsidRPr="00164977">
        <w:rPr>
          <w:noProof w:val="0"/>
        </w:rPr>
        <w:t>[</w:t>
      </w:r>
      <w:r w:rsidR="1BF4333F" w:rsidRPr="0083108A">
        <w:rPr>
          <w:i/>
          <w:iCs/>
          <w:noProof w:val="0"/>
        </w:rPr>
        <w:t>Welsh economy in numbers, 2023</w:t>
      </w:r>
      <w:r w:rsidR="1BF4333F" w:rsidRPr="00164977">
        <w:rPr>
          <w:noProof w:val="0"/>
        </w:rPr>
        <w:t>]</w:t>
      </w:r>
      <w:r w:rsidRPr="00164977">
        <w:rPr>
          <w:noProof w:val="0"/>
        </w:rPr>
        <w:t>.</w:t>
      </w:r>
    </w:p>
    <w:p w14:paraId="03E742DC" w14:textId="4AEEE16B" w:rsidR="2773BD79" w:rsidRPr="00164977" w:rsidRDefault="068B03F9" w:rsidP="6B94718A">
      <w:pPr>
        <w:rPr>
          <w:noProof w:val="0"/>
        </w:rPr>
      </w:pPr>
      <w:r w:rsidRPr="00164977">
        <w:rPr>
          <w:noProof w:val="0"/>
        </w:rPr>
        <w:lastRenderedPageBreak/>
        <w:drawing>
          <wp:inline distT="0" distB="0" distL="0" distR="0" wp14:anchorId="63E342C4" wp14:editId="0F79A668">
            <wp:extent cx="4572000" cy="3590925"/>
            <wp:effectExtent l="0" t="0" r="0" b="0"/>
            <wp:docPr id="1133273482" name="Picture 1133273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590925"/>
                    </a:xfrm>
                    <a:prstGeom prst="rect">
                      <a:avLst/>
                    </a:prstGeom>
                  </pic:spPr>
                </pic:pic>
              </a:graphicData>
            </a:graphic>
          </wp:inline>
        </w:drawing>
      </w:r>
    </w:p>
    <w:p w14:paraId="7FCCA25A" w14:textId="202D1826" w:rsidR="35A051AD" w:rsidRPr="00164977" w:rsidRDefault="47206D65" w:rsidP="6B94718A">
      <w:pPr>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Image 2: Gross value added per head in Wales</w:t>
      </w:r>
      <w:r w:rsidR="37145956" w:rsidRPr="00164977">
        <w:rPr>
          <w:rFonts w:ascii="Trebuchet MS" w:eastAsia="Trebuchet MS" w:hAnsi="Trebuchet MS" w:cs="Trebuchet MS"/>
          <w:noProof w:val="0"/>
          <w:color w:val="1B1B1B"/>
          <w:sz w:val="16"/>
          <w:szCs w:val="16"/>
        </w:rPr>
        <w:t>, from the Welsh governments published “economy in numbers – interactive dashboard’</w:t>
      </w:r>
    </w:p>
    <w:p w14:paraId="5D36B633" w14:textId="1C584551" w:rsidR="35A051AD" w:rsidRPr="00164977" w:rsidRDefault="35A051AD" w:rsidP="009E1E77">
      <w:r w:rsidRPr="00164977">
        <w:t xml:space="preserve">On the World stage, Wales has a comparable area to Slovenia and would be the 5th smallest country in the European Union; and according to the Jan-23 International Monetary Fund (IMF) world rankings, would have a GDP comparable to Guatemala or Oman. </w:t>
      </w:r>
    </w:p>
    <w:p w14:paraId="423105DF" w14:textId="6D90A773" w:rsidR="35A051AD" w:rsidRPr="00164977" w:rsidRDefault="35A051AD" w:rsidP="009E1E77">
      <w:r w:rsidRPr="00164977">
        <w:t>By these definitions it is fair to say that Wales could be defined as a “</w:t>
      </w:r>
      <w:r w:rsidRPr="0083108A">
        <w:rPr>
          <w:i/>
          <w:iCs/>
        </w:rPr>
        <w:t>small country</w:t>
      </w:r>
      <w:r w:rsidRPr="00164977">
        <w:t xml:space="preserve">” and therefore an ideal region for a case study investigating the impact and difficulties </w:t>
      </w:r>
      <w:r w:rsidR="0083108A" w:rsidRPr="00164977">
        <w:t>met</w:t>
      </w:r>
      <w:r w:rsidRPr="00164977">
        <w:t xml:space="preserve"> by SME’s when trying to adopt Industry 4.0.</w:t>
      </w:r>
    </w:p>
    <w:p w14:paraId="159C2B71" w14:textId="6CC6D1C8" w:rsidR="35A051AD" w:rsidRPr="00164977" w:rsidRDefault="35A051AD" w:rsidP="19B7B308">
      <w:pPr>
        <w:pStyle w:val="Heading4"/>
        <w:rPr>
          <w:noProof w:val="0"/>
        </w:rPr>
      </w:pPr>
      <w:r w:rsidRPr="00164977">
        <w:rPr>
          <w:noProof w:val="0"/>
        </w:rPr>
        <w:t>The Welsh SME landscape...</w:t>
      </w:r>
    </w:p>
    <w:p w14:paraId="2BEF0C62" w14:textId="73166938" w:rsidR="35A051AD" w:rsidRPr="00164977" w:rsidRDefault="35A051AD" w:rsidP="009E1E77">
      <w:r w:rsidRPr="00164977">
        <w:t>In 2021 Wales had just 105,815 active businesses [</w:t>
      </w:r>
      <w:r w:rsidRPr="0083108A">
        <w:rPr>
          <w:i/>
          <w:iCs/>
        </w:rPr>
        <w:t>ONS (a), 2022</w:t>
      </w:r>
      <w:r w:rsidRPr="00164977">
        <w:t xml:space="preserve">] making up just over 3% of the total 2.9 million active businesses in the UK. </w:t>
      </w:r>
      <w:r w:rsidR="0C24A7B0" w:rsidRPr="00164977">
        <w:t>W</w:t>
      </w:r>
      <w:r w:rsidR="6A841F7C" w:rsidRPr="00164977">
        <w:t xml:space="preserve">ith </w:t>
      </w:r>
      <w:r w:rsidR="2F3E12AC" w:rsidRPr="00164977">
        <w:t xml:space="preserve">only </w:t>
      </w:r>
      <w:r w:rsidR="6A841F7C" w:rsidRPr="00164977">
        <w:t xml:space="preserve">3% of the </w:t>
      </w:r>
      <w:r w:rsidR="558C9247" w:rsidRPr="00164977">
        <w:t xml:space="preserve">UK total </w:t>
      </w:r>
      <w:r w:rsidR="6A841F7C" w:rsidRPr="00164977">
        <w:t xml:space="preserve">businesses spread </w:t>
      </w:r>
      <w:r w:rsidR="0083108A" w:rsidRPr="00164977">
        <w:t>across</w:t>
      </w:r>
      <w:r w:rsidR="6A841F7C" w:rsidRPr="00164977">
        <w:t xml:space="preserve"> 10% of the</w:t>
      </w:r>
      <w:r w:rsidR="2C6B4A17" w:rsidRPr="00164977">
        <w:t xml:space="preserve"> total UK</w:t>
      </w:r>
      <w:r w:rsidR="6A841F7C" w:rsidRPr="00164977">
        <w:t xml:space="preserve"> landmass – </w:t>
      </w:r>
      <w:r w:rsidR="54217C8F" w:rsidRPr="00164977">
        <w:t>Wales</w:t>
      </w:r>
      <w:r w:rsidR="6A841F7C" w:rsidRPr="00164977">
        <w:t xml:space="preserve"> is falling behind the rest of the UK </w:t>
      </w:r>
      <w:proofErr w:type="gramStart"/>
      <w:r w:rsidR="3DC08FAD" w:rsidRPr="00164977">
        <w:t>regarding</w:t>
      </w:r>
      <w:proofErr w:type="gramEnd"/>
      <w:r w:rsidR="6A841F7C" w:rsidRPr="00164977">
        <w:t xml:space="preserve"> </w:t>
      </w:r>
      <w:r w:rsidR="2B58ABEE" w:rsidRPr="00164977">
        <w:t>economic density</w:t>
      </w:r>
      <w:r w:rsidR="6A841F7C" w:rsidRPr="00164977">
        <w:t xml:space="preserve">. </w:t>
      </w:r>
      <w:r w:rsidRPr="00164977">
        <w:t>A bulletin by “</w:t>
      </w:r>
      <w:r w:rsidRPr="0083108A">
        <w:rPr>
          <w:i/>
          <w:iCs/>
        </w:rPr>
        <w:t>Statistics for Wales</w:t>
      </w:r>
      <w:r w:rsidRPr="00164977">
        <w:t xml:space="preserve">” </w:t>
      </w:r>
      <w:r w:rsidR="0083108A">
        <w:t>[</w:t>
      </w:r>
      <w:r w:rsidRPr="0083108A">
        <w:rPr>
          <w:i/>
          <w:iCs/>
        </w:rPr>
        <w:t>Fitzpatrick, 2022</w:t>
      </w:r>
      <w:r w:rsidR="0083108A">
        <w:rPr>
          <w:i/>
          <w:iCs/>
        </w:rPr>
        <w:t>]</w:t>
      </w:r>
      <w:r w:rsidRPr="00164977">
        <w:t xml:space="preserve"> noted that the </w:t>
      </w:r>
      <w:r w:rsidR="0EE20DAB" w:rsidRPr="00164977">
        <w:t xml:space="preserve">market segment </w:t>
      </w:r>
      <w:r w:rsidRPr="00164977">
        <w:t>s</w:t>
      </w:r>
      <w:r w:rsidR="14C471ED" w:rsidRPr="00164977">
        <w:t xml:space="preserve">hare </w:t>
      </w:r>
      <w:r w:rsidRPr="00164977">
        <w:t xml:space="preserve">of workplace employment in Wales is </w:t>
      </w:r>
      <w:r w:rsidR="574F25EF" w:rsidRPr="00164977">
        <w:t>like</w:t>
      </w:r>
      <w:r w:rsidRPr="00164977">
        <w:t xml:space="preserve"> that of the UK, but with a circa 4% swing in favour of “</w:t>
      </w:r>
      <w:r w:rsidRPr="0083108A">
        <w:rPr>
          <w:i/>
          <w:iCs/>
        </w:rPr>
        <w:t>Production</w:t>
      </w:r>
      <w:r w:rsidRPr="00164977">
        <w:t>” over “</w:t>
      </w:r>
      <w:r w:rsidRPr="0083108A">
        <w:rPr>
          <w:i/>
          <w:iCs/>
        </w:rPr>
        <w:t>Financial and Business Services</w:t>
      </w:r>
      <w:r w:rsidRPr="00164977">
        <w:t>”. It also concluded that of the 1.2m people employed by enterprises in Wales in 2021, 750 thousand were employed by SME’s, with just 14% in the “</w:t>
      </w:r>
      <w:r w:rsidRPr="0083108A">
        <w:rPr>
          <w:i/>
          <w:iCs/>
        </w:rPr>
        <w:t>Production</w:t>
      </w:r>
      <w:r w:rsidRPr="00164977">
        <w:t>” sector.</w:t>
      </w:r>
    </w:p>
    <w:p w14:paraId="6D56F2AF" w14:textId="710B9CD4" w:rsidR="5FCBD070" w:rsidRPr="00164977" w:rsidRDefault="5FCBD070" w:rsidP="19B7B308">
      <w:pPr>
        <w:rPr>
          <w:noProof w:val="0"/>
        </w:rPr>
      </w:pPr>
      <w:r w:rsidRPr="00164977">
        <w:rPr>
          <w:noProof w:val="0"/>
        </w:rPr>
        <w:lastRenderedPageBreak/>
        <w:drawing>
          <wp:inline distT="0" distB="0" distL="0" distR="0" wp14:anchorId="1707A552" wp14:editId="0DBEDBDE">
            <wp:extent cx="4572000" cy="1466850"/>
            <wp:effectExtent l="0" t="0" r="0" b="0"/>
            <wp:docPr id="1147530430" name="Picture 1147530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1466850"/>
                    </a:xfrm>
                    <a:prstGeom prst="rect">
                      <a:avLst/>
                    </a:prstGeom>
                  </pic:spPr>
                </pic:pic>
              </a:graphicData>
            </a:graphic>
          </wp:inline>
        </w:drawing>
      </w:r>
    </w:p>
    <w:p w14:paraId="062D737C" w14:textId="2CF88D98" w:rsidR="35A051AD" w:rsidRPr="00164977" w:rsidRDefault="35A051AD" w:rsidP="6B94718A">
      <w:pPr>
        <w:rPr>
          <w:rFonts w:ascii="Trebuchet MS" w:eastAsia="Trebuchet MS" w:hAnsi="Trebuchet MS" w:cs="Trebuchet MS"/>
          <w:i/>
          <w:iCs/>
          <w:noProof w:val="0"/>
          <w:color w:val="484848"/>
          <w:sz w:val="16"/>
          <w:szCs w:val="16"/>
        </w:rPr>
      </w:pPr>
      <w:r w:rsidRPr="00164977">
        <w:rPr>
          <w:rFonts w:ascii="Trebuchet MS" w:eastAsia="Trebuchet MS" w:hAnsi="Trebuchet MS" w:cs="Trebuchet MS"/>
          <w:noProof w:val="0"/>
          <w:color w:val="484848"/>
          <w:sz w:val="16"/>
          <w:szCs w:val="16"/>
        </w:rPr>
        <w:t>Image</w:t>
      </w:r>
      <w:r w:rsidR="57C1E6BD" w:rsidRPr="00164977">
        <w:rPr>
          <w:rFonts w:ascii="Trebuchet MS" w:eastAsia="Trebuchet MS" w:hAnsi="Trebuchet MS" w:cs="Trebuchet MS"/>
          <w:noProof w:val="0"/>
          <w:color w:val="484848"/>
          <w:sz w:val="16"/>
          <w:szCs w:val="16"/>
        </w:rPr>
        <w:t xml:space="preserve"> </w:t>
      </w:r>
      <w:r w:rsidR="0C151CC1" w:rsidRPr="00164977">
        <w:rPr>
          <w:rFonts w:ascii="Trebuchet MS" w:eastAsia="Trebuchet MS" w:hAnsi="Trebuchet MS" w:cs="Trebuchet MS"/>
          <w:noProof w:val="0"/>
          <w:color w:val="484848"/>
          <w:sz w:val="16"/>
          <w:szCs w:val="16"/>
        </w:rPr>
        <w:t>3</w:t>
      </w:r>
      <w:r w:rsidRPr="00164977">
        <w:rPr>
          <w:rFonts w:ascii="Trebuchet MS" w:eastAsia="Trebuchet MS" w:hAnsi="Trebuchet MS" w:cs="Trebuchet MS"/>
          <w:noProof w:val="0"/>
          <w:color w:val="484848"/>
          <w:sz w:val="16"/>
          <w:szCs w:val="16"/>
        </w:rPr>
        <w:t xml:space="preserve">: Active business enterprises by area and year </w:t>
      </w:r>
      <w:r w:rsidRPr="00164977">
        <w:rPr>
          <w:rFonts w:ascii="Trebuchet MS" w:eastAsia="Trebuchet MS" w:hAnsi="Trebuchet MS" w:cs="Trebuchet MS"/>
          <w:i/>
          <w:iCs/>
          <w:noProof w:val="0"/>
          <w:color w:val="484848"/>
          <w:sz w:val="16"/>
          <w:szCs w:val="16"/>
        </w:rPr>
        <w:t>(ONS (a), 2022)</w:t>
      </w:r>
    </w:p>
    <w:p w14:paraId="6C9075B0" w14:textId="500437EB" w:rsidR="35A051AD" w:rsidRPr="00164977" w:rsidRDefault="35A051AD" w:rsidP="009E1E77">
      <w:r w:rsidRPr="00164977">
        <w:t>Primarily a production company, Domus benefit</w:t>
      </w:r>
      <w:r w:rsidR="2C553353" w:rsidRPr="00164977">
        <w:t>s</w:t>
      </w:r>
      <w:r w:rsidRPr="00164977">
        <w:t xml:space="preserve"> from a higher proportion of production labour in Wales than if it </w:t>
      </w:r>
      <w:r w:rsidR="5C9CAC69" w:rsidRPr="00164977">
        <w:t>were in</w:t>
      </w:r>
      <w:r w:rsidRPr="00164977">
        <w:t xml:space="preserve"> other parts of the UK; however, this is not to say that this production labour has the prerequisite skills to successfully implement Industry 4.0 technologies - more in this later</w:t>
      </w:r>
    </w:p>
    <w:p w14:paraId="4133ADB7" w14:textId="25F00AF1" w:rsidR="7C3A92B8" w:rsidRPr="00164977" w:rsidRDefault="7C3A92B8" w:rsidP="19B7B308">
      <w:pPr>
        <w:rPr>
          <w:noProof w:val="0"/>
        </w:rPr>
      </w:pPr>
      <w:r w:rsidRPr="00164977">
        <w:rPr>
          <w:noProof w:val="0"/>
        </w:rPr>
        <w:drawing>
          <wp:inline distT="0" distB="0" distL="0" distR="0" wp14:anchorId="3565BDC0" wp14:editId="772CCEBD">
            <wp:extent cx="4572000" cy="2428875"/>
            <wp:effectExtent l="0" t="0" r="0" b="0"/>
            <wp:docPr id="436525872" name="Picture 436525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428875"/>
                    </a:xfrm>
                    <a:prstGeom prst="rect">
                      <a:avLst/>
                    </a:prstGeom>
                  </pic:spPr>
                </pic:pic>
              </a:graphicData>
            </a:graphic>
          </wp:inline>
        </w:drawing>
      </w:r>
    </w:p>
    <w:p w14:paraId="2DF9B812" w14:textId="451B46E2" w:rsidR="35A051AD" w:rsidRPr="00164977" w:rsidRDefault="35A051AD" w:rsidP="6B94718A">
      <w:pPr>
        <w:ind w:left="426" w:hanging="426"/>
        <w:rPr>
          <w:rFonts w:ascii="Trebuchet MS" w:eastAsia="Trebuchet MS" w:hAnsi="Trebuchet MS" w:cs="Trebuchet MS"/>
          <w:noProof w:val="0"/>
          <w:color w:val="484848"/>
          <w:sz w:val="16"/>
          <w:szCs w:val="16"/>
        </w:rPr>
      </w:pPr>
      <w:r w:rsidRPr="00164977">
        <w:rPr>
          <w:rFonts w:ascii="Trebuchet MS" w:eastAsia="Trebuchet MS" w:hAnsi="Trebuchet MS" w:cs="Trebuchet MS"/>
          <w:noProof w:val="0"/>
          <w:color w:val="484848"/>
          <w:sz w:val="16"/>
          <w:szCs w:val="16"/>
        </w:rPr>
        <w:t>Image</w:t>
      </w:r>
      <w:r w:rsidR="271314B5" w:rsidRPr="00164977">
        <w:rPr>
          <w:rFonts w:ascii="Trebuchet MS" w:eastAsia="Trebuchet MS" w:hAnsi="Trebuchet MS" w:cs="Trebuchet MS"/>
          <w:noProof w:val="0"/>
          <w:color w:val="484848"/>
          <w:sz w:val="16"/>
          <w:szCs w:val="16"/>
        </w:rPr>
        <w:t xml:space="preserve"> 4</w:t>
      </w:r>
      <w:r w:rsidRPr="00164977">
        <w:rPr>
          <w:rFonts w:ascii="Trebuchet MS" w:eastAsia="Trebuchet MS" w:hAnsi="Trebuchet MS" w:cs="Trebuchet MS"/>
          <w:noProof w:val="0"/>
          <w:color w:val="484848"/>
          <w:sz w:val="16"/>
          <w:szCs w:val="16"/>
        </w:rPr>
        <w:t xml:space="preserve">: Share of workplace employment by industry, </w:t>
      </w:r>
      <w:r w:rsidR="0847749C" w:rsidRPr="00164977">
        <w:rPr>
          <w:rFonts w:ascii="Trebuchet MS" w:eastAsia="Trebuchet MS" w:hAnsi="Trebuchet MS" w:cs="Trebuchet MS"/>
          <w:noProof w:val="0"/>
          <w:color w:val="484848"/>
          <w:sz w:val="16"/>
          <w:szCs w:val="16"/>
        </w:rPr>
        <w:t>Wales,</w:t>
      </w:r>
      <w:r w:rsidRPr="00164977">
        <w:rPr>
          <w:rFonts w:ascii="Trebuchet MS" w:eastAsia="Trebuchet MS" w:hAnsi="Trebuchet MS" w:cs="Trebuchet MS"/>
          <w:noProof w:val="0"/>
          <w:color w:val="484848"/>
          <w:sz w:val="16"/>
          <w:szCs w:val="16"/>
        </w:rPr>
        <w:t xml:space="preserve"> and the UK (Fitzpatrick, 2022)</w:t>
      </w:r>
    </w:p>
    <w:p w14:paraId="02756B13" w14:textId="7669CA03" w:rsidR="35A051AD" w:rsidRPr="00164977" w:rsidRDefault="35A051AD" w:rsidP="19B7B308">
      <w:pPr>
        <w:pStyle w:val="Heading4"/>
        <w:rPr>
          <w:noProof w:val="0"/>
        </w:rPr>
      </w:pPr>
      <w:r w:rsidRPr="00164977">
        <w:rPr>
          <w:noProof w:val="0"/>
        </w:rPr>
        <w:t>Welsh pr</w:t>
      </w:r>
      <w:r w:rsidR="7EF36431" w:rsidRPr="00164977">
        <w:rPr>
          <w:noProof w:val="0"/>
        </w:rPr>
        <w:t xml:space="preserve">oportion </w:t>
      </w:r>
      <w:r w:rsidRPr="00164977">
        <w:rPr>
          <w:noProof w:val="0"/>
        </w:rPr>
        <w:t>of R&amp;D spend...</w:t>
      </w:r>
    </w:p>
    <w:p w14:paraId="1BE6A76D" w14:textId="1BCB7122" w:rsidR="35A051AD" w:rsidRPr="00164977" w:rsidRDefault="35A051AD" w:rsidP="009E1E77">
      <w:r w:rsidRPr="00164977">
        <w:t>The Office for National statistics [</w:t>
      </w:r>
      <w:r w:rsidRPr="0083108A">
        <w:rPr>
          <w:i/>
          <w:iCs/>
        </w:rPr>
        <w:t>ONS (b), 2022</w:t>
      </w:r>
      <w:r w:rsidRPr="00164977">
        <w:t>] has compiled some information on the amount of Research and Development expenditure in the UK and it has found that Wales as a nation makes up 2.4% of the national R&amp;D spend – aligning proportionally to previous ratios mentioned.</w:t>
      </w:r>
    </w:p>
    <w:p w14:paraId="7FBEB584" w14:textId="5A1C7CCD" w:rsidR="35A051AD" w:rsidRPr="00164977" w:rsidRDefault="35A051AD" w:rsidP="009E1E77">
      <w:r w:rsidRPr="00164977">
        <w:t xml:space="preserve">The author has taken time to review the top FTSE100 companies to see if there are any well known R&amp;D brands registered in Wales; of the companies identified, the vast majority were in the service sector (Admiral, Go compare, Moneysupermarket) or Agricultural &amp; Food industries (Finsbury, Winnstay Group). Only a handful were </w:t>
      </w:r>
      <w:r w:rsidR="0083108A" w:rsidRPr="00164977">
        <w:t>science-based</w:t>
      </w:r>
      <w:r w:rsidRPr="00164977">
        <w:t xml:space="preserve"> R&amp;D brands which might have an elevated appetite for Industry 4.0 principles:</w:t>
      </w:r>
    </w:p>
    <w:p w14:paraId="7C2BF231" w14:textId="13C366E1" w:rsidR="35A051AD" w:rsidRPr="009E1E77" w:rsidRDefault="35A051AD" w:rsidP="009E1E77">
      <w:pPr>
        <w:pStyle w:val="ListParagraph"/>
        <w:numPr>
          <w:ilvl w:val="0"/>
          <w:numId w:val="34"/>
        </w:numPr>
        <w:rPr>
          <w:rFonts w:ascii="Trebuchet MS" w:eastAsia="Trebuchet MS" w:hAnsi="Trebuchet MS" w:cs="Trebuchet MS"/>
          <w:color w:val="484848"/>
          <w:sz w:val="16"/>
          <w:szCs w:val="16"/>
        </w:rPr>
      </w:pPr>
      <w:r w:rsidRPr="00164977">
        <w:t xml:space="preserve">IQE – Cardiff based Semiconductor manufacturer </w:t>
      </w:r>
    </w:p>
    <w:p w14:paraId="77B65171" w14:textId="1CB07CCD" w:rsidR="35A051AD" w:rsidRPr="009E1E77" w:rsidRDefault="35A051AD" w:rsidP="009E1E77">
      <w:pPr>
        <w:pStyle w:val="ListParagraph"/>
        <w:numPr>
          <w:ilvl w:val="0"/>
          <w:numId w:val="34"/>
        </w:numPr>
        <w:rPr>
          <w:rFonts w:ascii="Trebuchet MS" w:eastAsia="Trebuchet MS" w:hAnsi="Trebuchet MS" w:cs="Trebuchet MS"/>
          <w:color w:val="484848"/>
          <w:sz w:val="16"/>
          <w:szCs w:val="16"/>
        </w:rPr>
      </w:pPr>
      <w:r w:rsidRPr="00164977">
        <w:t>Haydale - Graphene product fabricators in Ammanford</w:t>
      </w:r>
    </w:p>
    <w:p w14:paraId="4CBAE21D" w14:textId="1645F64A" w:rsidR="35A051AD" w:rsidRPr="009E1E77" w:rsidRDefault="35A051AD" w:rsidP="009E1E77">
      <w:pPr>
        <w:pStyle w:val="ListParagraph"/>
        <w:numPr>
          <w:ilvl w:val="0"/>
          <w:numId w:val="34"/>
        </w:numPr>
        <w:rPr>
          <w:rFonts w:ascii="Trebuchet MS" w:eastAsia="Trebuchet MS" w:hAnsi="Trebuchet MS" w:cs="Trebuchet MS"/>
          <w:color w:val="484848"/>
          <w:sz w:val="16"/>
          <w:szCs w:val="16"/>
        </w:rPr>
      </w:pPr>
      <w:r w:rsidRPr="00164977">
        <w:t>Medaphor – Cardiff based medical equipment and training simulators</w:t>
      </w:r>
    </w:p>
    <w:p w14:paraId="6DC49230" w14:textId="698E9697" w:rsidR="12D245D9" w:rsidRPr="00164977" w:rsidRDefault="12D245D9" w:rsidP="19B7B308">
      <w:pPr>
        <w:rPr>
          <w:noProof w:val="0"/>
        </w:rPr>
      </w:pPr>
      <w:r w:rsidRPr="00164977">
        <w:rPr>
          <w:noProof w:val="0"/>
        </w:rPr>
        <w:lastRenderedPageBreak/>
        <w:drawing>
          <wp:inline distT="0" distB="0" distL="0" distR="0" wp14:anchorId="76F62EEB" wp14:editId="75A49C9A">
            <wp:extent cx="4572000" cy="1866900"/>
            <wp:effectExtent l="0" t="0" r="0" b="0"/>
            <wp:docPr id="1349519414" name="Picture 1349519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1866900"/>
                    </a:xfrm>
                    <a:prstGeom prst="rect">
                      <a:avLst/>
                    </a:prstGeom>
                  </pic:spPr>
                </pic:pic>
              </a:graphicData>
            </a:graphic>
          </wp:inline>
        </w:drawing>
      </w:r>
    </w:p>
    <w:p w14:paraId="031E1A35" w14:textId="2780D9AC" w:rsidR="35A051AD" w:rsidRPr="00164977" w:rsidRDefault="35A051AD" w:rsidP="6B94718A">
      <w:pPr>
        <w:rPr>
          <w:rFonts w:ascii="Trebuchet MS" w:eastAsia="Trebuchet MS" w:hAnsi="Trebuchet MS" w:cs="Trebuchet MS"/>
          <w:noProof w:val="0"/>
          <w:color w:val="484848"/>
          <w:sz w:val="16"/>
          <w:szCs w:val="16"/>
        </w:rPr>
      </w:pPr>
      <w:r w:rsidRPr="00164977">
        <w:rPr>
          <w:rFonts w:ascii="Trebuchet MS" w:eastAsia="Trebuchet MS" w:hAnsi="Trebuchet MS" w:cs="Trebuchet MS"/>
          <w:noProof w:val="0"/>
          <w:color w:val="484848"/>
          <w:sz w:val="16"/>
          <w:szCs w:val="16"/>
        </w:rPr>
        <w:t>Image</w:t>
      </w:r>
      <w:r w:rsidR="2BEFC5B3" w:rsidRPr="00164977">
        <w:rPr>
          <w:rFonts w:ascii="Trebuchet MS" w:eastAsia="Trebuchet MS" w:hAnsi="Trebuchet MS" w:cs="Trebuchet MS"/>
          <w:noProof w:val="0"/>
          <w:color w:val="484848"/>
          <w:sz w:val="16"/>
          <w:szCs w:val="16"/>
        </w:rPr>
        <w:t xml:space="preserve"> 5</w:t>
      </w:r>
      <w:r w:rsidRPr="00164977">
        <w:rPr>
          <w:rFonts w:ascii="Trebuchet MS" w:eastAsia="Trebuchet MS" w:hAnsi="Trebuchet MS" w:cs="Trebuchet MS"/>
          <w:noProof w:val="0"/>
          <w:color w:val="484848"/>
          <w:sz w:val="16"/>
          <w:szCs w:val="16"/>
        </w:rPr>
        <w:t>: Research and development expenditure by UK country/region and year (ONS (b), 2022)</w:t>
      </w:r>
    </w:p>
    <w:p w14:paraId="6D0FC299" w14:textId="56172C50" w:rsidR="35A051AD" w:rsidRPr="00164977" w:rsidRDefault="35A051AD" w:rsidP="009E1E77">
      <w:r w:rsidRPr="00164977">
        <w:t xml:space="preserve">This suggests that Wales has a good appetite for R&amp;D investment and is a progressive nation (or at least as progressive as the rest of the UK). </w:t>
      </w:r>
    </w:p>
    <w:p w14:paraId="37A9B6CC" w14:textId="1D503B4C" w:rsidR="19B7B308" w:rsidRPr="00164977" w:rsidRDefault="19B7B308" w:rsidP="6B94718A">
      <w:pPr>
        <w:rPr>
          <w:noProof w:val="0"/>
        </w:rPr>
      </w:pPr>
    </w:p>
    <w:p w14:paraId="226DB366" w14:textId="60AF633B" w:rsidR="35A051AD" w:rsidRPr="00164977" w:rsidRDefault="35A051AD" w:rsidP="19B7B308">
      <w:pPr>
        <w:pStyle w:val="Heading4"/>
        <w:rPr>
          <w:noProof w:val="0"/>
        </w:rPr>
      </w:pPr>
      <w:r w:rsidRPr="00164977">
        <w:rPr>
          <w:noProof w:val="0"/>
        </w:rPr>
        <w:t>Welsh IT infrastructure...</w:t>
      </w:r>
    </w:p>
    <w:p w14:paraId="4A0C3B9E" w14:textId="0DE8C63D" w:rsidR="35A051AD" w:rsidRPr="00164977" w:rsidRDefault="35A051AD" w:rsidP="009E1E77">
      <w:r w:rsidRPr="00164977">
        <w:t xml:space="preserve">Wales </w:t>
      </w:r>
      <w:r w:rsidR="45029646" w:rsidRPr="00164977">
        <w:t>lags</w:t>
      </w:r>
      <w:r w:rsidRPr="00164977">
        <w:t xml:space="preserve"> the rest of the UK </w:t>
      </w:r>
      <w:proofErr w:type="gramStart"/>
      <w:r w:rsidRPr="00164977">
        <w:t>regarding</w:t>
      </w:r>
      <w:proofErr w:type="gramEnd"/>
      <w:r w:rsidRPr="00164977">
        <w:t xml:space="preserve"> its broadband infrastructure. It is the nation with the lowest take-up of superfast broadband services when available and just 19% of premises in Wales have access to full fibre with a further 19% having access to Gigabit (1 Gbit/s). This makes industry 4.0 principles such as interconnectivity, decentralisation, and real time </w:t>
      </w:r>
      <w:r w:rsidR="0083108A" w:rsidRPr="00164977">
        <w:t>monitoring</w:t>
      </w:r>
      <w:r w:rsidRPr="00164977">
        <w:t xml:space="preserve"> of data exceptionally difficult. There are options for Client owned masts for larger factories or decentralised premises, but this would not be practical for many parts of Wales where the hilly landscape would prevent line of sight </w:t>
      </w:r>
      <w:r w:rsidR="0083108A" w:rsidRPr="00164977">
        <w:t>needed</w:t>
      </w:r>
      <w:r w:rsidRPr="00164977">
        <w:t xml:space="preserve"> for such mast communications.</w:t>
      </w:r>
    </w:p>
    <w:p w14:paraId="00610406" w14:textId="47590680" w:rsidR="35A051AD" w:rsidRPr="00164977" w:rsidRDefault="35A051AD" w:rsidP="009E1E77">
      <w:r w:rsidRPr="00164977">
        <w:t>Considering Wales is such a small land mass, it is alarming that 26% of rural areas only have access to a single service provider for mobile phone calls and 5% of rural areas have no mobile phone or text coverage at all. Single source service providers make it difficult to keep operating costs under control when there are no alternative competitive tenders available.</w:t>
      </w:r>
    </w:p>
    <w:p w14:paraId="09DFBF63" w14:textId="77239BF6" w:rsidR="35A051AD" w:rsidRPr="00164977" w:rsidRDefault="35A051AD" w:rsidP="009E1E77">
      <w:r w:rsidRPr="00164977">
        <w:t xml:space="preserve">The lack of basic telecommunication services in these rural areas would be an untenable hurdle for pioneering SME’s who may wish to adopt the principles of industry 4.0 and an undeniable barrier to entry to these areas. </w:t>
      </w:r>
    </w:p>
    <w:p w14:paraId="6D61F2D0" w14:textId="094E8C08" w:rsidR="35A051AD" w:rsidRPr="00164977" w:rsidRDefault="35A051AD" w:rsidP="009E1E77">
      <w:r w:rsidRPr="00164977">
        <w:t>Fortunately, Domus is based in Caerphilly and the connectivity has not been an obstacle along its Industry 4.0 transition.</w:t>
      </w:r>
    </w:p>
    <w:p w14:paraId="627C4713" w14:textId="71F9FBEF" w:rsidR="67388864" w:rsidRPr="00164977" w:rsidRDefault="67388864" w:rsidP="19B7B308">
      <w:pPr>
        <w:rPr>
          <w:noProof w:val="0"/>
        </w:rPr>
      </w:pPr>
      <w:r w:rsidRPr="00164977">
        <w:rPr>
          <w:noProof w:val="0"/>
        </w:rPr>
        <w:lastRenderedPageBreak/>
        <w:drawing>
          <wp:inline distT="0" distB="0" distL="0" distR="0" wp14:anchorId="1A7CDF82" wp14:editId="4978A962">
            <wp:extent cx="4572000" cy="4495800"/>
            <wp:effectExtent l="0" t="0" r="0" b="0"/>
            <wp:docPr id="147964782" name="Picture 147964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4495800"/>
                    </a:xfrm>
                    <a:prstGeom prst="rect">
                      <a:avLst/>
                    </a:prstGeom>
                  </pic:spPr>
                </pic:pic>
              </a:graphicData>
            </a:graphic>
          </wp:inline>
        </w:drawing>
      </w:r>
    </w:p>
    <w:p w14:paraId="50AC4566" w14:textId="63138666" w:rsidR="35A051AD" w:rsidRPr="00164977" w:rsidRDefault="35A051AD" w:rsidP="6B94718A">
      <w:pPr>
        <w:rPr>
          <w:rFonts w:ascii="Trebuchet MS" w:eastAsia="Trebuchet MS" w:hAnsi="Trebuchet MS" w:cs="Trebuchet MS"/>
          <w:noProof w:val="0"/>
          <w:color w:val="484848"/>
          <w:sz w:val="16"/>
          <w:szCs w:val="16"/>
        </w:rPr>
      </w:pPr>
      <w:r w:rsidRPr="00164977">
        <w:rPr>
          <w:rFonts w:ascii="Trebuchet MS" w:eastAsia="Trebuchet MS" w:hAnsi="Trebuchet MS" w:cs="Trebuchet MS"/>
          <w:noProof w:val="0"/>
          <w:color w:val="484848"/>
          <w:sz w:val="16"/>
          <w:szCs w:val="16"/>
        </w:rPr>
        <w:t>Image</w:t>
      </w:r>
      <w:r w:rsidR="786F7424" w:rsidRPr="00164977">
        <w:rPr>
          <w:rFonts w:ascii="Trebuchet MS" w:eastAsia="Trebuchet MS" w:hAnsi="Trebuchet MS" w:cs="Trebuchet MS"/>
          <w:noProof w:val="0"/>
          <w:color w:val="484848"/>
          <w:sz w:val="16"/>
          <w:szCs w:val="16"/>
        </w:rPr>
        <w:t xml:space="preserve"> 6</w:t>
      </w:r>
      <w:r w:rsidRPr="00164977">
        <w:rPr>
          <w:rFonts w:ascii="Trebuchet MS" w:eastAsia="Trebuchet MS" w:hAnsi="Trebuchet MS" w:cs="Trebuchet MS"/>
          <w:noProof w:val="0"/>
          <w:color w:val="484848"/>
          <w:sz w:val="16"/>
          <w:szCs w:val="16"/>
        </w:rPr>
        <w:t>: Broadband Infrastructure for the UK (OFCOM, 2022)</w:t>
      </w:r>
    </w:p>
    <w:p w14:paraId="499D524E" w14:textId="531BFA36" w:rsidR="35A051AD" w:rsidRPr="00164977" w:rsidRDefault="35A051AD" w:rsidP="19B7B308">
      <w:pPr>
        <w:pStyle w:val="Heading4"/>
        <w:rPr>
          <w:noProof w:val="0"/>
        </w:rPr>
      </w:pPr>
      <w:r w:rsidRPr="00164977">
        <w:rPr>
          <w:noProof w:val="0"/>
        </w:rPr>
        <w:t>Digital literacy of population...</w:t>
      </w:r>
    </w:p>
    <w:p w14:paraId="7E8BCE83" w14:textId="292D6724" w:rsidR="35A051AD" w:rsidRPr="00164977" w:rsidRDefault="35A051AD" w:rsidP="009E1E77">
      <w:r w:rsidRPr="00164977">
        <w:t xml:space="preserve">As previously mentioned, the ability for Domus to adopt Industry 4.0 technologies relies on it having access to a pool of skilled individuals with the capability and expertise to deploy these successfully. </w:t>
      </w:r>
    </w:p>
    <w:p w14:paraId="026ADFEB" w14:textId="521E0E5D" w:rsidR="35A051AD" w:rsidRPr="00164977" w:rsidRDefault="35A051AD" w:rsidP="009E1E77">
      <w:r w:rsidRPr="00164977">
        <w:t>Caerphilly and its surrounds must therefore have an available pool of digitally literate people who are able to understand and interact with an Industry 4.0 ecosystem. This includes basic level digital literacy (</w:t>
      </w:r>
      <w:r w:rsidR="0083108A">
        <w:t>i</w:t>
      </w:r>
      <w:r w:rsidR="0083108A" w:rsidRPr="00164977">
        <w:t>.e.</w:t>
      </w:r>
      <w:r w:rsidRPr="00164977">
        <w:t xml:space="preserve"> administrators who administer the data) as well as Industry 4.0 system “</w:t>
      </w:r>
      <w:r w:rsidRPr="0083108A">
        <w:rPr>
          <w:i/>
          <w:iCs/>
        </w:rPr>
        <w:t>Architects</w:t>
      </w:r>
      <w:r w:rsidRPr="00164977">
        <w:t>” who have the prerequisite skills and knowledge to set an Industry 4.0 Ecosystem to work (</w:t>
      </w:r>
      <w:r w:rsidR="0083108A" w:rsidRPr="00164977">
        <w:t>i.e.</w:t>
      </w:r>
      <w:r w:rsidRPr="00164977">
        <w:t xml:space="preserve"> programmers, software engineers, </w:t>
      </w:r>
      <w:r w:rsidR="4FC6E916" w:rsidRPr="00164977">
        <w:t>PLC,</w:t>
      </w:r>
      <w:r w:rsidRPr="00164977">
        <w:t xml:space="preserve"> and controls engineers etc.).</w:t>
      </w:r>
    </w:p>
    <w:p w14:paraId="599CAF68" w14:textId="72195B53" w:rsidR="35A051AD" w:rsidRPr="00164977" w:rsidRDefault="35A051AD" w:rsidP="009E1E77">
      <w:r w:rsidRPr="00164977">
        <w:t xml:space="preserve">The Nuffield Foundation has been working in partnership to develop the Welsh version of the minimum digital living standard (MDLS), which works to bring everyone up to an acceptable standard of digital competence and works to avoid the risks of digital exclusion. A report </w:t>
      </w:r>
      <w:r w:rsidR="0083108A">
        <w:t>[</w:t>
      </w:r>
      <w:r w:rsidRPr="0083108A">
        <w:rPr>
          <w:i/>
          <w:iCs/>
        </w:rPr>
        <w:t>Yates et al., 2022</w:t>
      </w:r>
      <w:r w:rsidR="0083108A">
        <w:t>]</w:t>
      </w:r>
      <w:r w:rsidRPr="00164977">
        <w:t xml:space="preserve"> concluded that those individuals who are on the lower end of the digital literacy normal distribution curve </w:t>
      </w:r>
      <w:r w:rsidR="3AB2F5D6" w:rsidRPr="00164977">
        <w:t>have</w:t>
      </w:r>
      <w:r w:rsidRPr="00164977">
        <w:t xml:space="preserve"> the most to lose;</w:t>
      </w:r>
    </w:p>
    <w:p w14:paraId="71C35F74" w14:textId="6BE34041" w:rsidR="35A051AD" w:rsidRPr="00164977" w:rsidRDefault="35A051AD" w:rsidP="009E1E77">
      <w:pPr>
        <w:rPr>
          <w:rFonts w:ascii="Trebuchet MS" w:eastAsia="Trebuchet MS" w:hAnsi="Trebuchet MS" w:cs="Trebuchet MS"/>
          <w:color w:val="484848"/>
          <w:sz w:val="16"/>
          <w:szCs w:val="16"/>
        </w:rPr>
      </w:pPr>
      <w:r w:rsidRPr="00164977">
        <w:t>Individuals without the required digital skills can become excluded from social networks and digital media and thereby become disenfranchised</w:t>
      </w:r>
    </w:p>
    <w:p w14:paraId="011B380B" w14:textId="7EC51314" w:rsidR="35A051AD" w:rsidRPr="009E1E77" w:rsidRDefault="35A051AD" w:rsidP="009E1E77">
      <w:pPr>
        <w:pStyle w:val="ListParagraph"/>
        <w:numPr>
          <w:ilvl w:val="0"/>
          <w:numId w:val="35"/>
        </w:numPr>
        <w:rPr>
          <w:rFonts w:ascii="Trebuchet MS" w:eastAsia="Trebuchet MS" w:hAnsi="Trebuchet MS" w:cs="Trebuchet MS"/>
          <w:color w:val="484848"/>
          <w:sz w:val="16"/>
          <w:szCs w:val="16"/>
        </w:rPr>
      </w:pPr>
      <w:r w:rsidRPr="00164977">
        <w:lastRenderedPageBreak/>
        <w:t>People who are not familiar with digital currencies or even digital payment systems are limited to their forms of payment</w:t>
      </w:r>
    </w:p>
    <w:p w14:paraId="2FE95FB4" w14:textId="23B3DDAB" w:rsidR="35A051AD" w:rsidRPr="009E1E77" w:rsidRDefault="35A051AD" w:rsidP="009E1E77">
      <w:pPr>
        <w:pStyle w:val="ListParagraph"/>
        <w:numPr>
          <w:ilvl w:val="0"/>
          <w:numId w:val="35"/>
        </w:numPr>
        <w:rPr>
          <w:rFonts w:ascii="Trebuchet MS" w:eastAsia="Trebuchet MS" w:hAnsi="Trebuchet MS" w:cs="Trebuchet MS"/>
          <w:color w:val="484848"/>
          <w:sz w:val="16"/>
          <w:szCs w:val="16"/>
        </w:rPr>
      </w:pPr>
      <w:r w:rsidRPr="00164977">
        <w:t xml:space="preserve">Those who are not familiar with online </w:t>
      </w:r>
      <w:r w:rsidR="0083108A" w:rsidRPr="00164977">
        <w:t>self-service</w:t>
      </w:r>
      <w:r w:rsidRPr="00164977">
        <w:t xml:space="preserve"> portals, helpdesks or even email may find that they are unable to obtain the social care and support they require from existing care systems</w:t>
      </w:r>
    </w:p>
    <w:p w14:paraId="442931F0" w14:textId="613E55B2" w:rsidR="35A051AD" w:rsidRPr="00164977" w:rsidRDefault="35A051AD" w:rsidP="009E1E77">
      <w:r w:rsidRPr="00164977">
        <w:t xml:space="preserve">The report </w:t>
      </w:r>
      <w:r w:rsidR="0083108A">
        <w:t>[</w:t>
      </w:r>
      <w:r w:rsidRPr="0083108A">
        <w:rPr>
          <w:i/>
          <w:iCs/>
        </w:rPr>
        <w:t>Yates et al., 2022</w:t>
      </w:r>
      <w:r w:rsidR="0083108A">
        <w:t>]</w:t>
      </w:r>
      <w:r w:rsidRPr="00164977">
        <w:t xml:space="preserve"> also notes that there has been a rise in households having an internet connection; from just 73% in 2012/13 to 92% in 2021/22. But again, Wales falls behind the UK with 7% of adults not using the internet at all – the worst performing nation in the UK. This suggests that Welsh based SME’s drawing on the local (often rural) communities for their digitally skilled labour would </w:t>
      </w:r>
      <w:r w:rsidR="25803E29" w:rsidRPr="00164977">
        <w:t>find it harder than if they were based on other parts of the UK</w:t>
      </w:r>
      <w:r w:rsidR="6DC4CC57" w:rsidRPr="00164977">
        <w:t xml:space="preserve">. </w:t>
      </w:r>
      <w:r w:rsidR="03C09834" w:rsidRPr="00164977">
        <w:t xml:space="preserve">Having said that, the UK was one of the top 5 nations for overall Human Capital dimension </w:t>
      </w:r>
      <w:r w:rsidR="03C09834" w:rsidRPr="00164977">
        <w:rPr>
          <w:rStyle w:val="Emphasis"/>
          <w:noProof w:val="0"/>
        </w:rPr>
        <w:t>[</w:t>
      </w:r>
      <w:r w:rsidR="7862C50E" w:rsidRPr="00164977">
        <w:rPr>
          <w:rStyle w:val="Emphasis"/>
          <w:noProof w:val="0"/>
        </w:rPr>
        <w:t>Human Capital, 2020</w:t>
      </w:r>
      <w:r w:rsidR="03C09834" w:rsidRPr="00164977">
        <w:rPr>
          <w:rStyle w:val="Emphasis"/>
          <w:noProof w:val="0"/>
        </w:rPr>
        <w:t xml:space="preserve">] </w:t>
      </w:r>
      <w:r w:rsidR="03C09834" w:rsidRPr="00164977">
        <w:t>which is</w:t>
      </w:r>
      <w:r w:rsidR="3E018123" w:rsidRPr="00164977">
        <w:t xml:space="preserve"> a metric set out by the </w:t>
      </w:r>
      <w:r w:rsidR="0083108A" w:rsidRPr="00164977">
        <w:t>European</w:t>
      </w:r>
      <w:r w:rsidR="3E018123" w:rsidRPr="00164977">
        <w:t xml:space="preserve"> union </w:t>
      </w:r>
      <w:r w:rsidR="0083108A" w:rsidRPr="00164977">
        <w:t>which</w:t>
      </w:r>
      <w:r w:rsidR="3E018123" w:rsidRPr="00164977">
        <w:t xml:space="preserve"> measures a combination of basic and advances IT skills.</w:t>
      </w:r>
      <w:r w:rsidR="1ECF849C" w:rsidRPr="00164977">
        <w:t xml:space="preserve"> But even with 1.6m </w:t>
      </w:r>
      <w:r w:rsidR="0B76FB84" w:rsidRPr="00164977">
        <w:t>information and communication technology (</w:t>
      </w:r>
      <w:r w:rsidR="1ECF849C" w:rsidRPr="00164977">
        <w:t>ICT</w:t>
      </w:r>
      <w:r w:rsidR="333A1FDF" w:rsidRPr="00164977">
        <w:t>)</w:t>
      </w:r>
      <w:r w:rsidR="1ECF849C" w:rsidRPr="00164977">
        <w:t xml:space="preserve"> workers in the UK in 2018, the report notes that 56% of SME’s st</w:t>
      </w:r>
      <w:r w:rsidR="3D2EC79A" w:rsidRPr="00164977">
        <w:t>i</w:t>
      </w:r>
      <w:r w:rsidR="1ECF849C" w:rsidRPr="00164977">
        <w:t xml:space="preserve">ll struggled to fill </w:t>
      </w:r>
      <w:r w:rsidR="0083108A" w:rsidRPr="00164977">
        <w:t>crucial</w:t>
      </w:r>
      <w:r w:rsidR="46493395" w:rsidRPr="00164977">
        <w:t xml:space="preserve"> roles to leverage the digital economy.</w:t>
      </w:r>
    </w:p>
    <w:p w14:paraId="54FE9D21" w14:textId="3A42D1ED" w:rsidR="35A051AD" w:rsidRPr="00164977" w:rsidRDefault="35A051AD" w:rsidP="009E1E77">
      <w:r w:rsidRPr="00164977">
        <w:t>Domus is no exception and has overcome this issue by recruiting young engineers directly from Welsh based universities with prerequisite skills in additive manufacturing and other Industry 4.0 knowledge. Domus has also a culture of continuous improvement and many of their employees are improving their skills through additional training via UWTSD and others.</w:t>
      </w:r>
      <w:r w:rsidRPr="00164977">
        <w:br/>
      </w:r>
    </w:p>
    <w:p w14:paraId="64649037" w14:textId="0A092AD4" w:rsidR="475FBF0D" w:rsidRPr="00164977" w:rsidRDefault="475FBF0D" w:rsidP="19B7B308">
      <w:pPr>
        <w:rPr>
          <w:noProof w:val="0"/>
        </w:rPr>
      </w:pPr>
      <w:r w:rsidRPr="00164977">
        <w:rPr>
          <w:noProof w:val="0"/>
        </w:rPr>
        <w:drawing>
          <wp:inline distT="0" distB="0" distL="0" distR="0" wp14:anchorId="7B7C8FB2" wp14:editId="4D8645A2">
            <wp:extent cx="4572000" cy="2390775"/>
            <wp:effectExtent l="0" t="0" r="0" b="0"/>
            <wp:docPr id="121846303" name="Picture 121846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14:paraId="15FBBC0C" w14:textId="13552912" w:rsidR="35A051AD" w:rsidRPr="00164977" w:rsidRDefault="49923BC9" w:rsidP="6B94718A">
      <w:pPr>
        <w:rPr>
          <w:rFonts w:ascii="Trebuchet MS" w:eastAsia="Trebuchet MS" w:hAnsi="Trebuchet MS" w:cs="Trebuchet MS"/>
          <w:noProof w:val="0"/>
          <w:color w:val="484848"/>
          <w:sz w:val="16"/>
          <w:szCs w:val="16"/>
        </w:rPr>
      </w:pPr>
      <w:r w:rsidRPr="00164977">
        <w:rPr>
          <w:rFonts w:ascii="Trebuchet MS" w:eastAsia="Trebuchet MS" w:hAnsi="Trebuchet MS" w:cs="Trebuchet MS"/>
          <w:noProof w:val="0"/>
          <w:color w:val="484848"/>
          <w:sz w:val="16"/>
          <w:szCs w:val="16"/>
        </w:rPr>
        <w:t>Image 7</w:t>
      </w:r>
      <w:r w:rsidR="35A051AD" w:rsidRPr="00164977">
        <w:rPr>
          <w:rFonts w:ascii="Trebuchet MS" w:eastAsia="Trebuchet MS" w:hAnsi="Trebuchet MS" w:cs="Trebuchet MS"/>
          <w:noProof w:val="0"/>
          <w:color w:val="484848"/>
          <w:sz w:val="16"/>
          <w:szCs w:val="16"/>
        </w:rPr>
        <w:t>: digital literacy of EU population 2020 (</w:t>
      </w:r>
      <w:hyperlink r:id="rId15">
        <w:r w:rsidR="35A051AD" w:rsidRPr="00164977">
          <w:rPr>
            <w:rStyle w:val="Hyperlink"/>
            <w:rFonts w:ascii="Trebuchet MS" w:eastAsia="Trebuchet MS" w:hAnsi="Trebuchet MS" w:cs="Trebuchet MS"/>
            <w:noProof w:val="0"/>
            <w:sz w:val="16"/>
            <w:szCs w:val="16"/>
          </w:rPr>
          <w:t>https://ec.europa.eu/newsroom/dae/document.cfm?doc_id=67077</w:t>
        </w:r>
      </w:hyperlink>
      <w:r w:rsidR="35A051AD" w:rsidRPr="00164977">
        <w:rPr>
          <w:rFonts w:ascii="Trebuchet MS" w:eastAsia="Trebuchet MS" w:hAnsi="Trebuchet MS" w:cs="Trebuchet MS"/>
          <w:noProof w:val="0"/>
          <w:color w:val="484848"/>
          <w:sz w:val="16"/>
          <w:szCs w:val="16"/>
        </w:rPr>
        <w:t xml:space="preserve">) </w:t>
      </w:r>
    </w:p>
    <w:p w14:paraId="30B429E9" w14:textId="32CB7FF8" w:rsidR="3267E959" w:rsidRPr="00164977" w:rsidRDefault="3267E959" w:rsidP="19B7B308">
      <w:pPr>
        <w:pStyle w:val="Heading4"/>
        <w:rPr>
          <w:noProof w:val="0"/>
        </w:rPr>
      </w:pPr>
      <w:r w:rsidRPr="00164977">
        <w:rPr>
          <w:noProof w:val="0"/>
        </w:rPr>
        <w:t>Welsh l</w:t>
      </w:r>
      <w:r w:rsidR="10246453" w:rsidRPr="00164977">
        <w:rPr>
          <w:noProof w:val="0"/>
        </w:rPr>
        <w:t>anguage barrier...</w:t>
      </w:r>
    </w:p>
    <w:p w14:paraId="274A1748" w14:textId="74C83768" w:rsidR="10246453" w:rsidRPr="00164977" w:rsidRDefault="10246453" w:rsidP="009E1E77">
      <w:r w:rsidRPr="00164977">
        <w:t>Another humanistic</w:t>
      </w:r>
      <w:r w:rsidR="564734AF" w:rsidRPr="00164977">
        <w:t xml:space="preserve"> factor is the Welsh language itself, which</w:t>
      </w:r>
      <w:r w:rsidRPr="00164977">
        <w:t xml:space="preserve"> is only spoken in Wales and Patagonia with less than 800,000 native speakers worldwide. It is conceivable that global blue-chip companies offering digital products such as PIM (</w:t>
      </w:r>
      <w:r w:rsidR="00EC0C3B">
        <w:t>P</w:t>
      </w:r>
      <w:r w:rsidRPr="00164977">
        <w:t xml:space="preserve">roduct </w:t>
      </w:r>
      <w:r w:rsidR="00EC0C3B">
        <w:t>I</w:t>
      </w:r>
      <w:r w:rsidRPr="00164977">
        <w:t xml:space="preserve">nformation </w:t>
      </w:r>
      <w:r w:rsidR="00EC0C3B">
        <w:t>M</w:t>
      </w:r>
      <w:r w:rsidRPr="00164977">
        <w:t xml:space="preserve">anagement) or BIM (Building information modelling) systems may have overlooked translating their products for the Welsh market. </w:t>
      </w:r>
      <w:r w:rsidR="083EBCCB" w:rsidRPr="00164977">
        <w:t xml:space="preserve">And this could foreseeably disenfranchise smaller countries SME’s </w:t>
      </w:r>
      <w:r w:rsidR="581C0618" w:rsidRPr="00164977">
        <w:t>from</w:t>
      </w:r>
      <w:r w:rsidR="083EBCCB" w:rsidRPr="00164977">
        <w:t xml:space="preserve"> </w:t>
      </w:r>
      <w:r w:rsidR="581C0618" w:rsidRPr="00164977">
        <w:t>successfully deploying 3rd party Industry 4.</w:t>
      </w:r>
      <w:r w:rsidR="58282058" w:rsidRPr="00164977">
        <w:t>0</w:t>
      </w:r>
      <w:r w:rsidR="581C0618" w:rsidRPr="00164977">
        <w:t xml:space="preserve"> enabling software if the software </w:t>
      </w:r>
      <w:r w:rsidR="2128DA3A" w:rsidRPr="00164977">
        <w:t>were</w:t>
      </w:r>
      <w:r w:rsidR="581C0618" w:rsidRPr="00164977">
        <w:t xml:space="preserve"> not available in t</w:t>
      </w:r>
      <w:r w:rsidR="79F52CFF" w:rsidRPr="00164977">
        <w:t xml:space="preserve">hat countries </w:t>
      </w:r>
      <w:r w:rsidR="00EC0C3B" w:rsidRPr="00164977">
        <w:t>language</w:t>
      </w:r>
      <w:r w:rsidR="581C0618" w:rsidRPr="00164977">
        <w:t>.</w:t>
      </w:r>
    </w:p>
    <w:p w14:paraId="0793518A" w14:textId="11F02C05" w:rsidR="35A051AD" w:rsidRPr="00164977" w:rsidRDefault="35A051AD" w:rsidP="6B94718A">
      <w:pPr>
        <w:rPr>
          <w:rStyle w:val="Heading1Char"/>
          <w:noProof w:val="0"/>
        </w:rPr>
      </w:pPr>
      <w:r w:rsidRPr="00164977">
        <w:rPr>
          <w:noProof w:val="0"/>
        </w:rPr>
        <w:lastRenderedPageBreak/>
        <w:br/>
      </w:r>
      <w:r w:rsidRPr="00164977">
        <w:rPr>
          <w:rStyle w:val="Heading1Char"/>
          <w:noProof w:val="0"/>
        </w:rPr>
        <w:t>Implementing Industry 4.0 Technologies in Domus, Wales</w:t>
      </w:r>
    </w:p>
    <w:p w14:paraId="6356D56F" w14:textId="5090CC29" w:rsidR="35A051AD" w:rsidRPr="00164977" w:rsidRDefault="541185F6" w:rsidP="009E1E77">
      <w:r w:rsidRPr="00164977">
        <w:t>As</w:t>
      </w:r>
      <w:r w:rsidR="1B563565" w:rsidRPr="00164977">
        <w:t xml:space="preserve"> SME based in Wales</w:t>
      </w:r>
      <w:r w:rsidR="570DBBE6" w:rsidRPr="00164977">
        <w:t>, Domus does</w:t>
      </w:r>
      <w:r w:rsidR="1B563565" w:rsidRPr="00164977">
        <w:t xml:space="preserve"> face regional challenges as well as the threat from larger multinationals which ar</w:t>
      </w:r>
      <w:r w:rsidR="3363F88F" w:rsidRPr="00164977">
        <w:t>e</w:t>
      </w:r>
      <w:r w:rsidR="1B563565" w:rsidRPr="00164977">
        <w:t xml:space="preserve"> further </w:t>
      </w:r>
      <w:r w:rsidR="19909CD8" w:rsidRPr="00164977">
        <w:t xml:space="preserve">along the </w:t>
      </w:r>
      <w:bookmarkStart w:id="0" w:name="_Int_QKlxGw2V"/>
      <w:proofErr w:type="gramStart"/>
      <w:r w:rsidR="19909CD8" w:rsidRPr="00164977">
        <w:t>Industry</w:t>
      </w:r>
      <w:bookmarkEnd w:id="0"/>
      <w:proofErr w:type="gramEnd"/>
      <w:r w:rsidR="19909CD8" w:rsidRPr="00164977">
        <w:t xml:space="preserve"> 4.0 journey</w:t>
      </w:r>
      <w:r w:rsidR="369E604E" w:rsidRPr="00164977">
        <w:t xml:space="preserve">. The author has targeted and </w:t>
      </w:r>
      <w:r w:rsidR="449C5CAB" w:rsidRPr="00164977">
        <w:t>prioritized</w:t>
      </w:r>
      <w:r w:rsidR="369E604E" w:rsidRPr="00164977">
        <w:t xml:space="preserve"> the following technologies as appropriate for the Domus business model</w:t>
      </w:r>
      <w:r w:rsidR="4CD2E597" w:rsidRPr="00164977">
        <w:t xml:space="preserve"> and will briefly describe these, the impact of introduction and then benefits they might bring.</w:t>
      </w:r>
    </w:p>
    <w:p w14:paraId="57BA56AC" w14:textId="5DA0D364" w:rsidR="35A051AD" w:rsidRPr="00164977" w:rsidRDefault="35A051AD" w:rsidP="19B7B308">
      <w:pPr>
        <w:pStyle w:val="Heading4"/>
        <w:rPr>
          <w:noProof w:val="0"/>
        </w:rPr>
      </w:pPr>
      <w:r w:rsidRPr="00164977">
        <w:rPr>
          <w:noProof w:val="0"/>
        </w:rPr>
        <w:t>Augmented reality</w:t>
      </w:r>
      <w:r w:rsidR="3004AC4F" w:rsidRPr="00164977">
        <w:rPr>
          <w:noProof w:val="0"/>
        </w:rPr>
        <w:t>...</w:t>
      </w:r>
    </w:p>
    <w:p w14:paraId="78066DD1" w14:textId="3995B281" w:rsidR="699E75FF" w:rsidRPr="00164977" w:rsidRDefault="699E75FF" w:rsidP="009E1E77">
      <w:r w:rsidRPr="00164977">
        <w:t xml:space="preserve">Augmented reality is the creation of a virtual environment </w:t>
      </w:r>
      <w:r w:rsidR="28435B31" w:rsidRPr="00164977">
        <w:t xml:space="preserve">offering the user the opportunity to interact with </w:t>
      </w:r>
      <w:r w:rsidR="2B6F89D6" w:rsidRPr="00164977">
        <w:t>a digital asset</w:t>
      </w:r>
      <w:r w:rsidR="28435B31" w:rsidRPr="00164977">
        <w:t xml:space="preserve"> via the use of wearables (VR gloves, </w:t>
      </w:r>
      <w:r w:rsidR="180758E5" w:rsidRPr="00164977">
        <w:t>goggles,</w:t>
      </w:r>
      <w:r w:rsidR="28435B31" w:rsidRPr="00164977">
        <w:t xml:space="preserve"> or headsets) or even a simple smartphone. </w:t>
      </w:r>
      <w:r w:rsidR="5FBFA313" w:rsidRPr="00164977">
        <w:t xml:space="preserve">The opportunity for the user to become immersed in the digital asset is what sets it </w:t>
      </w:r>
      <w:r w:rsidR="00EC0C3B" w:rsidRPr="00164977">
        <w:t>apart</w:t>
      </w:r>
      <w:r w:rsidR="5FBFA313" w:rsidRPr="00164977">
        <w:t xml:space="preserve"> from, say, viewing that same product on a flat CAD screen.</w:t>
      </w:r>
    </w:p>
    <w:p w14:paraId="1B78C9F0" w14:textId="45EA0B02" w:rsidR="35A051AD" w:rsidRPr="00164977" w:rsidRDefault="35A051AD" w:rsidP="009E1E77">
      <w:r w:rsidRPr="00164977">
        <w:t xml:space="preserve">Domus manufactures </w:t>
      </w:r>
      <w:r w:rsidR="1BB162E9" w:rsidRPr="00164977">
        <w:t>many</w:t>
      </w:r>
      <w:r w:rsidRPr="00164977">
        <w:t xml:space="preserve"> ventilation product SKU’s and these historically have been presented to customers by sales teams in the form of a brochure or catalogue. In rare occasions, where the product is small and light, Sales teams have been able to hand deliver sample products to customers so that they can view them - this is not possible where products are large, </w:t>
      </w:r>
      <w:r w:rsidR="0D302FB8" w:rsidRPr="00164977">
        <w:t>heavy,</w:t>
      </w:r>
      <w:r w:rsidRPr="00164977">
        <w:t xml:space="preserve"> or mechanically/electrically dangerous.</w:t>
      </w:r>
    </w:p>
    <w:p w14:paraId="3A623FD5" w14:textId="6A4E80C3" w:rsidR="35A051AD" w:rsidRPr="00164977" w:rsidRDefault="35A051AD" w:rsidP="009E1E77">
      <w:r w:rsidRPr="00164977">
        <w:t xml:space="preserve">Augmented reality provides a </w:t>
      </w:r>
      <w:r w:rsidR="3D5046C9" w:rsidRPr="00164977">
        <w:t xml:space="preserve">real </w:t>
      </w:r>
      <w:r w:rsidRPr="00164977">
        <w:t xml:space="preserve">solution here where </w:t>
      </w:r>
      <w:r w:rsidR="0F82D501" w:rsidRPr="00164977">
        <w:t xml:space="preserve">Domus </w:t>
      </w:r>
      <w:r w:rsidRPr="00164977">
        <w:t xml:space="preserve">Sales teams </w:t>
      </w:r>
      <w:r w:rsidR="3404AFFA" w:rsidRPr="00164977">
        <w:t xml:space="preserve">would </w:t>
      </w:r>
      <w:r w:rsidR="00EC0C3B" w:rsidRPr="00164977">
        <w:t>effectively</w:t>
      </w:r>
      <w:r w:rsidR="3404AFFA" w:rsidRPr="00164977">
        <w:t xml:space="preserve"> be able to “</w:t>
      </w:r>
      <w:r w:rsidR="00EC0C3B" w:rsidRPr="00EC0C3B">
        <w:rPr>
          <w:i/>
          <w:iCs/>
        </w:rPr>
        <w:t>deliver</w:t>
      </w:r>
      <w:r w:rsidR="3404AFFA" w:rsidRPr="00164977">
        <w:t>” a sample for a product significantly larger than they could ever carry with no limits to size and scale.</w:t>
      </w:r>
    </w:p>
    <w:p w14:paraId="50D52740" w14:textId="6084DF2A" w:rsidR="3404AFFA" w:rsidRPr="00164977" w:rsidRDefault="3404AFFA" w:rsidP="009E1E77">
      <w:r w:rsidRPr="00164977">
        <w:t>As a proof of concept</w:t>
      </w:r>
      <w:r w:rsidR="00EC0C3B">
        <w:t>,</w:t>
      </w:r>
      <w:r w:rsidRPr="00164977">
        <w:t xml:space="preserve"> the author has taken time to convert one of the </w:t>
      </w:r>
      <w:r w:rsidR="4B163E54" w:rsidRPr="00164977">
        <w:t>ventilation groups largest products into a 3D augmented reality model; in the image below you can see an image of air handling unit</w:t>
      </w:r>
      <w:r w:rsidR="54E60B9B" w:rsidRPr="00164977">
        <w:t xml:space="preserve"> being projected onto an augmented reality marker. </w:t>
      </w:r>
      <w:r w:rsidR="74BD62F8" w:rsidRPr="00164977">
        <w:t>This</w:t>
      </w:r>
      <w:r w:rsidR="54E60B9B" w:rsidRPr="00164977">
        <w:t xml:space="preserve"> product would </w:t>
      </w:r>
      <w:r w:rsidR="4EE18837" w:rsidRPr="00164977">
        <w:t xml:space="preserve">have dimensions of (w)3m x (h)3m x (l)15m and would typically be delivered by a </w:t>
      </w:r>
      <w:r w:rsidR="00EC0C3B" w:rsidRPr="00164977">
        <w:t>flatbed</w:t>
      </w:r>
      <w:r w:rsidR="4EE18837" w:rsidRPr="00164977">
        <w:t xml:space="preserve"> truck and craned into position onto the roof of a large commercial building. </w:t>
      </w:r>
      <w:r w:rsidR="4B9DC2F1" w:rsidRPr="00164977">
        <w:t xml:space="preserve">Yet, this augmented reality model can be projected onto the authors </w:t>
      </w:r>
      <w:r w:rsidR="00EC0C3B" w:rsidRPr="00164977">
        <w:t>colleague’s</w:t>
      </w:r>
      <w:r w:rsidR="4B9DC2F1" w:rsidRPr="00164977">
        <w:t xml:space="preserve"> head or any other convenient location and can be interacted with in a similar manner as the final product might.</w:t>
      </w:r>
    </w:p>
    <w:p w14:paraId="77764528" w14:textId="07A058A9" w:rsidR="4B9DC2F1" w:rsidRPr="00164977" w:rsidRDefault="4B9DC2F1" w:rsidP="009E1E77">
      <w:r w:rsidRPr="00164977">
        <w:t xml:space="preserve">In this example the product seen was bespoke, so the content creator would have to recreate this model for each new unit made; </w:t>
      </w:r>
      <w:r w:rsidR="00EC0C3B" w:rsidRPr="00164977">
        <w:t>however,</w:t>
      </w:r>
      <w:r w:rsidRPr="00164977">
        <w:t xml:space="preserve"> ICT resource could be spent to automate</w:t>
      </w:r>
      <w:r w:rsidR="71B56A9D" w:rsidRPr="00164977">
        <w:t xml:space="preserve"> this procedure if Customers </w:t>
      </w:r>
      <w:r w:rsidR="00EC0C3B" w:rsidRPr="00164977">
        <w:t>perceive</w:t>
      </w:r>
      <w:r w:rsidR="71B56A9D" w:rsidRPr="00164977">
        <w:t xml:space="preserve"> value in this offering.</w:t>
      </w:r>
    </w:p>
    <w:p w14:paraId="356FBDD3" w14:textId="266044BE" w:rsidR="0ED051BB" w:rsidRPr="00164977" w:rsidRDefault="0ED051BB" w:rsidP="009E1E77">
      <w:r w:rsidRPr="00164977">
        <w:t>There are no significant “</w:t>
      </w:r>
      <w:r w:rsidRPr="009E1E77">
        <w:rPr>
          <w:i/>
          <w:iCs/>
        </w:rPr>
        <w:t>Small Country</w:t>
      </w:r>
      <w:r w:rsidR="009E1E77">
        <w:rPr>
          <w:i/>
          <w:iCs/>
        </w:rPr>
        <w:t>”</w:t>
      </w:r>
      <w:r w:rsidRPr="00164977">
        <w:t xml:space="preserve"> barriers to adopting this technology as evidenced by Domus trials above.</w:t>
      </w:r>
    </w:p>
    <w:p w14:paraId="48B3D7EA" w14:textId="3D48B9BC" w:rsidR="4B163E54" w:rsidRPr="00164977" w:rsidRDefault="4B163E54" w:rsidP="19B7B308">
      <w:pPr>
        <w:rPr>
          <w:noProof w:val="0"/>
        </w:rPr>
      </w:pPr>
      <w:r w:rsidRPr="00164977">
        <w:rPr>
          <w:noProof w:val="0"/>
        </w:rPr>
        <w:lastRenderedPageBreak/>
        <w:drawing>
          <wp:inline distT="0" distB="0" distL="0" distR="0" wp14:anchorId="5CB0CB73" wp14:editId="18C99A36">
            <wp:extent cx="4572000" cy="3705225"/>
            <wp:effectExtent l="0" t="0" r="0" b="0"/>
            <wp:docPr id="1568456914" name="Picture 1568456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705225"/>
                    </a:xfrm>
                    <a:prstGeom prst="rect">
                      <a:avLst/>
                    </a:prstGeom>
                  </pic:spPr>
                </pic:pic>
              </a:graphicData>
            </a:graphic>
          </wp:inline>
        </w:drawing>
      </w:r>
    </w:p>
    <w:p w14:paraId="5A59E845" w14:textId="259F6194" w:rsidR="2D18A50B" w:rsidRPr="00164977" w:rsidRDefault="2D18A50B" w:rsidP="6B94718A">
      <w:pPr>
        <w:pStyle w:val="Caption"/>
        <w:rPr>
          <w:rFonts w:ascii="Trebuchet MS" w:eastAsia="Trebuchet MS" w:hAnsi="Trebuchet MS" w:cs="Trebuchet MS"/>
          <w:noProof w:val="0"/>
          <w:color w:val="484848"/>
          <w:sz w:val="16"/>
          <w:szCs w:val="16"/>
        </w:rPr>
      </w:pPr>
      <w:r w:rsidRPr="00164977">
        <w:rPr>
          <w:rFonts w:ascii="Trebuchet MS" w:eastAsia="Trebuchet MS" w:hAnsi="Trebuchet MS" w:cs="Trebuchet MS"/>
          <w:noProof w:val="0"/>
          <w:color w:val="484848"/>
          <w:sz w:val="16"/>
          <w:szCs w:val="16"/>
        </w:rPr>
        <w:t>Image</w:t>
      </w:r>
      <w:r w:rsidR="4B451A9B" w:rsidRPr="00164977">
        <w:rPr>
          <w:rFonts w:ascii="Trebuchet MS" w:eastAsia="Trebuchet MS" w:hAnsi="Trebuchet MS" w:cs="Trebuchet MS"/>
          <w:noProof w:val="0"/>
          <w:color w:val="484848"/>
          <w:sz w:val="16"/>
          <w:szCs w:val="16"/>
        </w:rPr>
        <w:t xml:space="preserve"> 8</w:t>
      </w:r>
      <w:r w:rsidRPr="00164977">
        <w:rPr>
          <w:rFonts w:ascii="Trebuchet MS" w:eastAsia="Trebuchet MS" w:hAnsi="Trebuchet MS" w:cs="Trebuchet MS"/>
          <w:noProof w:val="0"/>
          <w:color w:val="484848"/>
          <w:sz w:val="16"/>
          <w:szCs w:val="16"/>
        </w:rPr>
        <w:t xml:space="preserve">: Author </w:t>
      </w:r>
      <w:r w:rsidR="00EC0C3B" w:rsidRPr="00164977">
        <w:rPr>
          <w:rFonts w:ascii="Trebuchet MS" w:eastAsia="Trebuchet MS" w:hAnsi="Trebuchet MS" w:cs="Trebuchet MS"/>
          <w:noProof w:val="0"/>
          <w:color w:val="484848"/>
          <w:sz w:val="16"/>
          <w:szCs w:val="16"/>
        </w:rPr>
        <w:t>trailing</w:t>
      </w:r>
      <w:r w:rsidRPr="00164977">
        <w:rPr>
          <w:rFonts w:ascii="Trebuchet MS" w:eastAsia="Trebuchet MS" w:hAnsi="Trebuchet MS" w:cs="Trebuchet MS"/>
          <w:noProof w:val="0"/>
          <w:color w:val="484848"/>
          <w:sz w:val="16"/>
          <w:szCs w:val="16"/>
        </w:rPr>
        <w:t xml:space="preserve"> augmented reality for a large air handling unit product</w:t>
      </w:r>
    </w:p>
    <w:p w14:paraId="44412F3F" w14:textId="47C7426E" w:rsidR="35A051AD" w:rsidRPr="00164977" w:rsidRDefault="35A051AD" w:rsidP="19B7B308">
      <w:pPr>
        <w:pStyle w:val="Heading4"/>
        <w:rPr>
          <w:noProof w:val="0"/>
        </w:rPr>
      </w:pPr>
      <w:r w:rsidRPr="00164977">
        <w:rPr>
          <w:noProof w:val="0"/>
        </w:rPr>
        <w:t>Additive manufacturing</w:t>
      </w:r>
      <w:r w:rsidR="3D5FFCF4" w:rsidRPr="00164977">
        <w:rPr>
          <w:noProof w:val="0"/>
        </w:rPr>
        <w:t>...</w:t>
      </w:r>
    </w:p>
    <w:p w14:paraId="7F216BE1" w14:textId="30E077CE" w:rsidR="26EEE90A" w:rsidRPr="00164977" w:rsidRDefault="26EEE90A" w:rsidP="009E1E77">
      <w:r w:rsidRPr="00164977">
        <w:t xml:space="preserve">Traditional manufacturing processes involve the removal of material to create the </w:t>
      </w:r>
      <w:r w:rsidR="00EC0C3B" w:rsidRPr="00164977">
        <w:t>finished</w:t>
      </w:r>
      <w:r w:rsidRPr="00164977">
        <w:t xml:space="preserve"> part;</w:t>
      </w:r>
      <w:r w:rsidR="6DC4CFCE" w:rsidRPr="00164977">
        <w:t xml:space="preserve"> </w:t>
      </w:r>
      <w:r w:rsidRPr="00164977">
        <w:t>cutting, milling, sawing, grinding and/or polishing of a part to create the finished item.</w:t>
      </w:r>
      <w:r w:rsidR="089A69BE" w:rsidRPr="00164977">
        <w:t xml:space="preserve"> </w:t>
      </w:r>
      <w:r w:rsidR="00EC0C3B" w:rsidRPr="00164977">
        <w:t>Additive</w:t>
      </w:r>
      <w:r w:rsidR="089A69BE" w:rsidRPr="00164977">
        <w:t xml:space="preserve"> manufacture is different because you start with no product and then slowly add material </w:t>
      </w:r>
      <w:r w:rsidR="59603D0D" w:rsidRPr="00164977">
        <w:t xml:space="preserve">where needed to create the final product (some after treatment may still be </w:t>
      </w:r>
      <w:proofErr w:type="gramStart"/>
      <w:r w:rsidR="59603D0D" w:rsidRPr="00164977">
        <w:t>required</w:t>
      </w:r>
      <w:proofErr w:type="gramEnd"/>
      <w:r w:rsidR="59603D0D" w:rsidRPr="00164977">
        <w:t xml:space="preserve">). Although often </w:t>
      </w:r>
      <w:r w:rsidR="00EC0C3B" w:rsidRPr="00164977">
        <w:t>slow</w:t>
      </w:r>
      <w:r w:rsidR="59603D0D" w:rsidRPr="00164977">
        <w:t xml:space="preserve">, this manufacturing process </w:t>
      </w:r>
      <w:r w:rsidR="00EC0C3B" w:rsidRPr="00164977">
        <w:t>often</w:t>
      </w:r>
      <w:r w:rsidR="59603D0D" w:rsidRPr="00164977">
        <w:t xml:space="preserve"> allows the creation of parts</w:t>
      </w:r>
      <w:r w:rsidR="64A803CD" w:rsidRPr="00164977">
        <w:t xml:space="preserve"> which could not physically be made by more traditional methods; hollow sections; organic sections; </w:t>
      </w:r>
      <w:r w:rsidR="00EC0C3B" w:rsidRPr="00164977">
        <w:t>unmachinable</w:t>
      </w:r>
      <w:r w:rsidR="64A803CD" w:rsidRPr="00164977">
        <w:t xml:space="preserve"> shapes and surfaces etc.</w:t>
      </w:r>
    </w:p>
    <w:p w14:paraId="19FF770B" w14:textId="22A76634" w:rsidR="120CAA4A" w:rsidRPr="00164977" w:rsidRDefault="120CAA4A" w:rsidP="009E1E77">
      <w:r w:rsidRPr="009E1E77">
        <w:t xml:space="preserve">The predominant product offered by Domus is ducting; </w:t>
      </w:r>
      <w:r w:rsidR="00EC0C3B" w:rsidRPr="009E1E77">
        <w:t>effectively</w:t>
      </w:r>
      <w:r w:rsidRPr="009E1E77">
        <w:t xml:space="preserve"> commodity product which is made from simple extruded PVC in a rectangular form. The</w:t>
      </w:r>
      <w:r w:rsidR="6E6F3AC0" w:rsidRPr="009E1E77">
        <w:t xml:space="preserve"> extrusion rate of this ductwork would be in the order of 3-5m per minute, whereas an </w:t>
      </w:r>
      <w:r w:rsidR="00EC0C3B" w:rsidRPr="009E1E77">
        <w:t>additive</w:t>
      </w:r>
      <w:r w:rsidR="6E6F3AC0" w:rsidRPr="009E1E77">
        <w:t xml:space="preserve"> manufacturing process would take orders of magnitude longer than this. For the ductwork product, the author </w:t>
      </w:r>
      <w:r w:rsidR="26AD898E" w:rsidRPr="009E1E77">
        <w:t xml:space="preserve">does not see an opportunity for </w:t>
      </w:r>
      <w:r w:rsidR="00EC0C3B" w:rsidRPr="009E1E77">
        <w:t>additive</w:t>
      </w:r>
      <w:r w:rsidR="26AD898E" w:rsidRPr="009E1E77">
        <w:t xml:space="preserve"> manufacturing other than in an R&amp;D capacity.</w:t>
      </w:r>
    </w:p>
    <w:p w14:paraId="02E89652" w14:textId="087A65B7" w:rsidR="26AD898E" w:rsidRPr="009E1E77" w:rsidRDefault="26AD898E" w:rsidP="009E1E77">
      <w:r w:rsidRPr="009E1E77">
        <w:t xml:space="preserve">However, for one-off special products where there is a low batch qty requirement, the author can see the benefits of </w:t>
      </w:r>
      <w:r w:rsidR="00EC0C3B" w:rsidRPr="009E1E77">
        <w:t>additive</w:t>
      </w:r>
      <w:r w:rsidRPr="009E1E77">
        <w:t xml:space="preserve"> manufacturing; </w:t>
      </w:r>
      <w:r w:rsidR="00EC0C3B" w:rsidRPr="009E1E77">
        <w:t>especially</w:t>
      </w:r>
      <w:r w:rsidRPr="009E1E77">
        <w:t xml:space="preserve"> when compared to the high cost </w:t>
      </w:r>
      <w:r w:rsidR="6BB90523" w:rsidRPr="009E1E77">
        <w:t xml:space="preserve">and long </w:t>
      </w:r>
      <w:r w:rsidR="00EC0C3B" w:rsidRPr="009E1E77">
        <w:t>lead time</w:t>
      </w:r>
      <w:r w:rsidR="6BB90523" w:rsidRPr="009E1E77">
        <w:t xml:space="preserve"> </w:t>
      </w:r>
      <w:r w:rsidRPr="009E1E77">
        <w:t>of laying down an injection moulding tool</w:t>
      </w:r>
      <w:r w:rsidR="066EC338" w:rsidRPr="009E1E77">
        <w:t xml:space="preserve">. </w:t>
      </w:r>
    </w:p>
    <w:p w14:paraId="29D7A4FA" w14:textId="7BCACA90" w:rsidR="0F92C130" w:rsidRPr="009E1E77" w:rsidRDefault="0F92C130" w:rsidP="009E1E77">
      <w:r w:rsidRPr="009E1E77">
        <w:t xml:space="preserve">When searching for a 3D printer within Domus CAPEX </w:t>
      </w:r>
      <w:r w:rsidR="00EC0C3B" w:rsidRPr="009E1E77">
        <w:t>investment</w:t>
      </w:r>
      <w:r w:rsidRPr="009E1E77">
        <w:t xml:space="preserve"> range, the author noted that the print quality for the lower value printers (under £50k) was not of a high enough standard fo</w:t>
      </w:r>
      <w:r w:rsidR="336C7D3C" w:rsidRPr="009E1E77">
        <w:t xml:space="preserve">r </w:t>
      </w:r>
      <w:r w:rsidR="00EC0C3B" w:rsidRPr="009E1E77">
        <w:t>finished</w:t>
      </w:r>
      <w:r w:rsidR="336C7D3C" w:rsidRPr="009E1E77">
        <w:t xml:space="preserve"> product (</w:t>
      </w:r>
      <w:r w:rsidR="00EC0C3B" w:rsidRPr="009E1E77">
        <w:t>i.e.</w:t>
      </w:r>
      <w:r w:rsidR="336C7D3C" w:rsidRPr="009E1E77">
        <w:t xml:space="preserve"> product which an end user might interact with). It was of </w:t>
      </w:r>
      <w:r w:rsidR="00EC0C3B" w:rsidRPr="009E1E77">
        <w:t>proper quality</w:t>
      </w:r>
      <w:r w:rsidR="336C7D3C" w:rsidRPr="009E1E77">
        <w:t xml:space="preserve"> for prototypes of jigs/fixtures to aid in the production of higher quality</w:t>
      </w:r>
      <w:r w:rsidR="336C7D3C" w:rsidRPr="00164977">
        <w:rPr>
          <w:rFonts w:ascii="Trebuchet MS" w:eastAsia="Trebuchet MS" w:hAnsi="Trebuchet MS" w:cs="Trebuchet MS"/>
          <w:color w:val="242424" w:themeColor="text2"/>
        </w:rPr>
        <w:t xml:space="preserve"> </w:t>
      </w:r>
      <w:r w:rsidR="336C7D3C" w:rsidRPr="009E1E77">
        <w:lastRenderedPageBreak/>
        <w:t xml:space="preserve">components. However, </w:t>
      </w:r>
      <w:r w:rsidR="1B5EBA12" w:rsidRPr="009E1E77">
        <w:t>following this course, the author has identified an example where printers within the budget of an SME could be used in a production environment.</w:t>
      </w:r>
    </w:p>
    <w:p w14:paraId="5107BE23" w14:textId="77C04FF1" w:rsidR="7AB12CAA" w:rsidRPr="009E1E77" w:rsidRDefault="7AB12CAA" w:rsidP="6B94718A">
      <w:r w:rsidRPr="009E1E77">
        <w:t xml:space="preserve">There are </w:t>
      </w:r>
      <w:r w:rsidR="00EC0C3B" w:rsidRPr="009E1E77">
        <w:t>occasions</w:t>
      </w:r>
      <w:r w:rsidRPr="009E1E77">
        <w:t xml:space="preserve"> when Domus is asked by customers to create a bespoke product for them; often based on an existing chassis with a minor cosmetic finish, the control logic </w:t>
      </w:r>
      <w:r w:rsidR="2AD3E35D" w:rsidRPr="009E1E77">
        <w:t xml:space="preserve">often varies and requires </w:t>
      </w:r>
      <w:proofErr w:type="gramStart"/>
      <w:r w:rsidR="2AD3E35D" w:rsidRPr="009E1E77">
        <w:t>additional</w:t>
      </w:r>
      <w:proofErr w:type="gramEnd"/>
      <w:r w:rsidR="2AD3E35D" w:rsidRPr="009E1E77">
        <w:t xml:space="preserve"> </w:t>
      </w:r>
      <w:r w:rsidR="00EC0C3B" w:rsidRPr="009E1E77">
        <w:t>sensors</w:t>
      </w:r>
      <w:r w:rsidR="2AD3E35D" w:rsidRPr="009E1E77">
        <w:t xml:space="preserve"> or controls. While Domus 3D printer may not be suitable for external components, it is highly suited to manufacture small batches of custom sensor brackets which are mounted </w:t>
      </w:r>
      <w:r w:rsidR="00EC0C3B" w:rsidRPr="009E1E77">
        <w:t>internally</w:t>
      </w:r>
      <w:r w:rsidR="18A88475" w:rsidRPr="009E1E77">
        <w:t xml:space="preserve"> and do not need to be of the same high cosmetic finish as an injection </w:t>
      </w:r>
      <w:r w:rsidR="00EC0C3B" w:rsidRPr="009E1E77">
        <w:t>molded</w:t>
      </w:r>
      <w:r w:rsidR="18A88475" w:rsidRPr="009E1E77">
        <w:t xml:space="preserve"> part</w:t>
      </w:r>
      <w:r w:rsidR="5801864B" w:rsidRPr="009E1E77">
        <w:t xml:space="preserve">. </w:t>
      </w:r>
    </w:p>
    <w:p w14:paraId="321D966A" w14:textId="55530910" w:rsidR="61F1CE30" w:rsidRPr="009E1E77" w:rsidRDefault="61F1CE30" w:rsidP="6B94718A">
      <w:r w:rsidRPr="009E1E77">
        <w:t>There are no significant “</w:t>
      </w:r>
      <w:r w:rsidRPr="009E1E77">
        <w:rPr>
          <w:i/>
          <w:iCs/>
        </w:rPr>
        <w:t>Small Country</w:t>
      </w:r>
      <w:r w:rsidR="00EC0C3B" w:rsidRPr="009E1E77">
        <w:t>”</w:t>
      </w:r>
      <w:r w:rsidRPr="009E1E77">
        <w:t xml:space="preserve"> barriers to adopting this technology as evidenced by Domus existing deployment of </w:t>
      </w:r>
      <w:r w:rsidR="00EC0C3B" w:rsidRPr="009E1E77">
        <w:t>additive</w:t>
      </w:r>
      <w:r w:rsidRPr="009E1E77">
        <w:t xml:space="preserve"> manufacturing assets.</w:t>
      </w:r>
    </w:p>
    <w:p w14:paraId="729DF955" w14:textId="4057D092" w:rsidR="35A051AD" w:rsidRPr="00164977" w:rsidRDefault="35A051AD" w:rsidP="19B7B308">
      <w:pPr>
        <w:pStyle w:val="Heading4"/>
        <w:rPr>
          <w:noProof w:val="0"/>
        </w:rPr>
      </w:pPr>
      <w:r w:rsidRPr="00164977">
        <w:rPr>
          <w:noProof w:val="0"/>
        </w:rPr>
        <w:t>Internet of Things (IoT)</w:t>
      </w:r>
    </w:p>
    <w:p w14:paraId="585ACC95" w14:textId="71406B36" w:rsidR="53F3D1D3" w:rsidRPr="00164977" w:rsidRDefault="53F3D1D3" w:rsidP="6B94718A">
      <w:pPr>
        <w:rPr>
          <w:rFonts w:ascii="Trebuchet MS" w:eastAsia="Trebuchet MS" w:hAnsi="Trebuchet MS" w:cs="Trebuchet MS"/>
          <w:noProof w:val="0"/>
          <w:color w:val="484848"/>
          <w:sz w:val="16"/>
          <w:szCs w:val="16"/>
        </w:rPr>
      </w:pPr>
      <w:r w:rsidRPr="00164977">
        <w:rPr>
          <w:noProof w:val="0"/>
        </w:rPr>
        <w:t xml:space="preserve">The Internet of Things (IoT) refers to physical components </w:t>
      </w:r>
      <w:r w:rsidR="4C1452BB" w:rsidRPr="00164977">
        <w:rPr>
          <w:noProof w:val="0"/>
        </w:rPr>
        <w:t>connected</w:t>
      </w:r>
      <w:r w:rsidRPr="00164977">
        <w:rPr>
          <w:noProof w:val="0"/>
        </w:rPr>
        <w:t xml:space="preserve"> over the internet to create a system.</w:t>
      </w:r>
      <w:r w:rsidR="1298B705" w:rsidRPr="00164977">
        <w:rPr>
          <w:noProof w:val="0"/>
        </w:rPr>
        <w:t xml:space="preserve"> Also known as the “</w:t>
      </w:r>
      <w:r w:rsidR="1298B705" w:rsidRPr="00EC0C3B">
        <w:rPr>
          <w:i/>
          <w:iCs/>
          <w:noProof w:val="0"/>
        </w:rPr>
        <w:t>Internet of Everything</w:t>
      </w:r>
      <w:r w:rsidR="0FCB88E5" w:rsidRPr="00164977">
        <w:rPr>
          <w:noProof w:val="0"/>
        </w:rPr>
        <w:t>,”</w:t>
      </w:r>
      <w:r w:rsidR="1298B705" w:rsidRPr="00164977">
        <w:rPr>
          <w:noProof w:val="0"/>
        </w:rPr>
        <w:t xml:space="preserve"> this </w:t>
      </w:r>
      <w:r w:rsidR="7E342443" w:rsidRPr="00164977">
        <w:rPr>
          <w:noProof w:val="0"/>
        </w:rPr>
        <w:t>results in</w:t>
      </w:r>
      <w:r w:rsidR="1298B705" w:rsidRPr="00164977">
        <w:rPr>
          <w:noProof w:val="0"/>
        </w:rPr>
        <w:t xml:space="preserve"> an ecosystem of </w:t>
      </w:r>
      <w:r w:rsidR="51E824C5" w:rsidRPr="00164977">
        <w:rPr>
          <w:noProof w:val="0"/>
        </w:rPr>
        <w:t>inputs (</w:t>
      </w:r>
      <w:r w:rsidR="1298B705" w:rsidRPr="00164977">
        <w:rPr>
          <w:noProof w:val="0"/>
        </w:rPr>
        <w:t>sensors</w:t>
      </w:r>
      <w:r w:rsidR="0F5E4F46" w:rsidRPr="00164977">
        <w:rPr>
          <w:noProof w:val="0"/>
        </w:rPr>
        <w:t>, HMI’s etc.)</w:t>
      </w:r>
      <w:r w:rsidR="1298B705" w:rsidRPr="00164977">
        <w:rPr>
          <w:noProof w:val="0"/>
        </w:rPr>
        <w:t xml:space="preserve"> and </w:t>
      </w:r>
      <w:r w:rsidR="43790DB3" w:rsidRPr="00164977">
        <w:rPr>
          <w:noProof w:val="0"/>
        </w:rPr>
        <w:t>outputs (</w:t>
      </w:r>
      <w:r w:rsidR="1298B705" w:rsidRPr="00164977">
        <w:rPr>
          <w:noProof w:val="0"/>
        </w:rPr>
        <w:t>actuators</w:t>
      </w:r>
      <w:r w:rsidR="64D8FABF" w:rsidRPr="00164977">
        <w:rPr>
          <w:noProof w:val="0"/>
        </w:rPr>
        <w:t>, servo’s, motors etc.)</w:t>
      </w:r>
      <w:r w:rsidR="1298B705" w:rsidRPr="00164977">
        <w:rPr>
          <w:noProof w:val="0"/>
        </w:rPr>
        <w:t xml:space="preserve"> </w:t>
      </w:r>
      <w:r w:rsidR="30900ECF" w:rsidRPr="00164977">
        <w:rPr>
          <w:noProof w:val="0"/>
        </w:rPr>
        <w:t xml:space="preserve">all </w:t>
      </w:r>
      <w:r w:rsidR="7EE7562B" w:rsidRPr="00164977">
        <w:rPr>
          <w:noProof w:val="0"/>
        </w:rPr>
        <w:t>connected</w:t>
      </w:r>
      <w:r w:rsidR="30900ECF" w:rsidRPr="00164977">
        <w:rPr>
          <w:noProof w:val="0"/>
        </w:rPr>
        <w:t xml:space="preserve"> in a</w:t>
      </w:r>
      <w:r w:rsidR="1298B705" w:rsidRPr="00164977">
        <w:rPr>
          <w:noProof w:val="0"/>
        </w:rPr>
        <w:t xml:space="preserve"> meshed </w:t>
      </w:r>
      <w:proofErr w:type="gramStart"/>
      <w:r w:rsidR="1298B705" w:rsidRPr="00164977">
        <w:rPr>
          <w:noProof w:val="0"/>
        </w:rPr>
        <w:t>type</w:t>
      </w:r>
      <w:proofErr w:type="gramEnd"/>
      <w:r w:rsidR="1298B705" w:rsidRPr="00164977">
        <w:rPr>
          <w:noProof w:val="0"/>
        </w:rPr>
        <w:t xml:space="preserve"> network</w:t>
      </w:r>
      <w:r w:rsidR="01584EFE" w:rsidRPr="00164977">
        <w:rPr>
          <w:noProof w:val="0"/>
        </w:rPr>
        <w:t>.</w:t>
      </w:r>
      <w:r w:rsidR="676297ED" w:rsidRPr="00164977">
        <w:rPr>
          <w:noProof w:val="0"/>
        </w:rPr>
        <w:t xml:space="preserve"> Ability to digitally connect remote elements of the </w:t>
      </w:r>
      <w:proofErr w:type="gramStart"/>
      <w:r w:rsidR="676297ED" w:rsidRPr="00164977">
        <w:rPr>
          <w:noProof w:val="0"/>
        </w:rPr>
        <w:t>Industry</w:t>
      </w:r>
      <w:proofErr w:type="gramEnd"/>
      <w:r w:rsidR="676297ED" w:rsidRPr="00164977">
        <w:rPr>
          <w:noProof w:val="0"/>
        </w:rPr>
        <w:t xml:space="preserve"> 4.0 </w:t>
      </w:r>
      <w:r w:rsidR="00EC0C3B" w:rsidRPr="00164977">
        <w:rPr>
          <w:noProof w:val="0"/>
        </w:rPr>
        <w:t>infrastructure</w:t>
      </w:r>
      <w:r w:rsidR="676297ED" w:rsidRPr="00164977">
        <w:rPr>
          <w:noProof w:val="0"/>
        </w:rPr>
        <w:t xml:space="preserve"> with each other</w:t>
      </w:r>
      <w:r w:rsidR="689F6DFF" w:rsidRPr="00164977">
        <w:rPr>
          <w:noProof w:val="0"/>
        </w:rPr>
        <w:t xml:space="preserve"> is crucial to the concept of </w:t>
      </w:r>
      <w:r w:rsidR="00EC0C3B" w:rsidRPr="00164977">
        <w:rPr>
          <w:noProof w:val="0"/>
        </w:rPr>
        <w:t>decentralisation. The</w:t>
      </w:r>
      <w:r w:rsidR="71E253CA" w:rsidRPr="00164977">
        <w:rPr>
          <w:noProof w:val="0"/>
        </w:rPr>
        <w:t xml:space="preserve"> c</w:t>
      </w:r>
      <w:r w:rsidR="676297ED" w:rsidRPr="00164977">
        <w:rPr>
          <w:noProof w:val="0"/>
        </w:rPr>
        <w:t xml:space="preserve">onnections refer to information linkages between Industry 4.0 enabled components and could be both hard wired </w:t>
      </w:r>
      <w:proofErr w:type="gramStart"/>
      <w:r w:rsidR="676297ED" w:rsidRPr="00164977">
        <w:rPr>
          <w:noProof w:val="0"/>
        </w:rPr>
        <w:t>or</w:t>
      </w:r>
      <w:proofErr w:type="gramEnd"/>
      <w:r w:rsidR="676297ED" w:rsidRPr="00164977">
        <w:rPr>
          <w:noProof w:val="0"/>
        </w:rPr>
        <w:t xml:space="preserve"> wireless connections. Remote connections refer to both the elements within a company’s local area network (LAN) </w:t>
      </w:r>
      <w:r w:rsidR="00EC0C3B" w:rsidRPr="00164977">
        <w:rPr>
          <w:noProof w:val="0"/>
        </w:rPr>
        <w:t>infrastructure</w:t>
      </w:r>
      <w:r w:rsidR="676297ED" w:rsidRPr="00164977">
        <w:rPr>
          <w:noProof w:val="0"/>
        </w:rPr>
        <w:t xml:space="preserve"> as well as connections with Industry 4.0 components or systems outside of that company’s control (</w:t>
      </w:r>
      <w:bookmarkStart w:id="1" w:name="_Int_Gi3GEV7a"/>
      <w:r w:rsidR="676297ED" w:rsidRPr="00164977">
        <w:rPr>
          <w:noProof w:val="0"/>
        </w:rPr>
        <w:t>Perhaps a</w:t>
      </w:r>
      <w:bookmarkEnd w:id="1"/>
      <w:r w:rsidR="676297ED" w:rsidRPr="00164977">
        <w:rPr>
          <w:noProof w:val="0"/>
        </w:rPr>
        <w:t xml:space="preserve"> Company’s ERP system “connected” to a 3rd party </w:t>
      </w:r>
      <w:bookmarkStart w:id="2" w:name="_Int_g7atg8yB"/>
      <w:r w:rsidR="676297ED" w:rsidRPr="00164977">
        <w:rPr>
          <w:noProof w:val="0"/>
        </w:rPr>
        <w:t>logistics</w:t>
      </w:r>
      <w:bookmarkEnd w:id="2"/>
      <w:r w:rsidR="676297ED" w:rsidRPr="00164977">
        <w:rPr>
          <w:noProof w:val="0"/>
        </w:rPr>
        <w:t xml:space="preserve"> service collection network for seamless collection and delivery of product to customers).</w:t>
      </w:r>
    </w:p>
    <w:p w14:paraId="2D9C7741" w14:textId="5DE0893C" w:rsidR="01584EFE" w:rsidRPr="009E1E77" w:rsidRDefault="01584EFE" w:rsidP="6B94718A">
      <w:pPr>
        <w:rPr>
          <w:noProof w:val="0"/>
        </w:rPr>
      </w:pPr>
      <w:r w:rsidRPr="009E1E77">
        <w:rPr>
          <w:noProof w:val="0"/>
        </w:rPr>
        <w:t xml:space="preserve">Currently Domus products have simple PCB based control logic with HMI’s and sensors </w:t>
      </w:r>
      <w:proofErr w:type="gramStart"/>
      <w:r w:rsidRPr="009E1E77">
        <w:rPr>
          <w:noProof w:val="0"/>
        </w:rPr>
        <w:t>etc</w:t>
      </w:r>
      <w:r w:rsidR="4E876699" w:rsidRPr="009E1E77">
        <w:rPr>
          <w:noProof w:val="0"/>
        </w:rPr>
        <w:t>.</w:t>
      </w:r>
      <w:proofErr w:type="gramEnd"/>
      <w:r w:rsidRPr="009E1E77">
        <w:rPr>
          <w:noProof w:val="0"/>
        </w:rPr>
        <w:t xml:space="preserve"> in a closed network. </w:t>
      </w:r>
      <w:r w:rsidR="48E0F1E4" w:rsidRPr="009E1E77">
        <w:rPr>
          <w:noProof w:val="0"/>
        </w:rPr>
        <w:t xml:space="preserve">This provides for a safe and hack proof environment, but also lacks the </w:t>
      </w:r>
      <w:r w:rsidR="00EC0C3B" w:rsidRPr="009E1E77">
        <w:rPr>
          <w:noProof w:val="0"/>
        </w:rPr>
        <w:t>ability</w:t>
      </w:r>
      <w:r w:rsidR="48E0F1E4" w:rsidRPr="009E1E77">
        <w:rPr>
          <w:noProof w:val="0"/>
        </w:rPr>
        <w:t xml:space="preserve"> for customers to connect and integrate Domus products into the wider customer </w:t>
      </w:r>
      <w:r w:rsidR="00EC0C3B" w:rsidRPr="009E1E77">
        <w:rPr>
          <w:noProof w:val="0"/>
        </w:rPr>
        <w:t>ecosystem</w:t>
      </w:r>
      <w:r w:rsidR="48E0F1E4" w:rsidRPr="009E1E77">
        <w:rPr>
          <w:noProof w:val="0"/>
        </w:rPr>
        <w:t xml:space="preserve">; say, a </w:t>
      </w:r>
      <w:proofErr w:type="spellStart"/>
      <w:proofErr w:type="gramStart"/>
      <w:r w:rsidR="48E0F1E4" w:rsidRPr="009E1E77">
        <w:rPr>
          <w:noProof w:val="0"/>
        </w:rPr>
        <w:t>customers</w:t>
      </w:r>
      <w:proofErr w:type="spellEnd"/>
      <w:proofErr w:type="gramEnd"/>
      <w:r w:rsidR="48E0F1E4" w:rsidRPr="009E1E77">
        <w:rPr>
          <w:noProof w:val="0"/>
        </w:rPr>
        <w:t xml:space="preserve"> smart home</w:t>
      </w:r>
      <w:r w:rsidR="661827FF" w:rsidRPr="009E1E77">
        <w:rPr>
          <w:noProof w:val="0"/>
        </w:rPr>
        <w:t xml:space="preserve">. </w:t>
      </w:r>
    </w:p>
    <w:p w14:paraId="56EF5A89" w14:textId="430AAB1B" w:rsidR="01584EFE" w:rsidRPr="009E1E77" w:rsidRDefault="01584EFE" w:rsidP="6B94718A">
      <w:pPr>
        <w:rPr>
          <w:noProof w:val="0"/>
        </w:rPr>
      </w:pPr>
      <w:r w:rsidRPr="009E1E77">
        <w:rPr>
          <w:noProof w:val="0"/>
        </w:rPr>
        <w:t xml:space="preserve">There is </w:t>
      </w:r>
      <w:r w:rsidR="656DB7CE" w:rsidRPr="009E1E77">
        <w:rPr>
          <w:noProof w:val="0"/>
        </w:rPr>
        <w:t xml:space="preserve">clearly </w:t>
      </w:r>
      <w:r w:rsidRPr="009E1E77">
        <w:rPr>
          <w:noProof w:val="0"/>
        </w:rPr>
        <w:t xml:space="preserve">a demand for IoT based </w:t>
      </w:r>
      <w:r w:rsidR="00EC0C3B" w:rsidRPr="009E1E77">
        <w:rPr>
          <w:noProof w:val="0"/>
        </w:rPr>
        <w:t>controls</w:t>
      </w:r>
      <w:r w:rsidR="079A3CD3" w:rsidRPr="009E1E77">
        <w:rPr>
          <w:noProof w:val="0"/>
        </w:rPr>
        <w:t xml:space="preserve"> </w:t>
      </w:r>
      <w:r w:rsidR="7B7DEEA6" w:rsidRPr="009E1E77">
        <w:rPr>
          <w:noProof w:val="0"/>
        </w:rPr>
        <w:t xml:space="preserve">for Domus products, however, the scale of </w:t>
      </w:r>
      <w:r w:rsidR="24BD0D31" w:rsidRPr="009E1E77">
        <w:rPr>
          <w:noProof w:val="0"/>
        </w:rPr>
        <w:t>Domus</w:t>
      </w:r>
      <w:r w:rsidR="51AD91BE" w:rsidRPr="009E1E77">
        <w:rPr>
          <w:noProof w:val="0"/>
        </w:rPr>
        <w:t xml:space="preserve"> </w:t>
      </w:r>
      <w:r w:rsidR="24BD0D31" w:rsidRPr="009E1E77">
        <w:rPr>
          <w:noProof w:val="0"/>
        </w:rPr>
        <w:t xml:space="preserve">as an </w:t>
      </w:r>
      <w:r w:rsidR="51AD91BE" w:rsidRPr="009E1E77">
        <w:rPr>
          <w:noProof w:val="0"/>
        </w:rPr>
        <w:t xml:space="preserve">SME is a barrier to the in-house development of such controls and </w:t>
      </w:r>
      <w:proofErr w:type="gramStart"/>
      <w:r w:rsidR="00EC0C3B" w:rsidRPr="009E1E77">
        <w:rPr>
          <w:noProof w:val="0"/>
        </w:rPr>
        <w:t>acquiring</w:t>
      </w:r>
      <w:proofErr w:type="gramEnd"/>
      <w:r w:rsidR="6A7379BD" w:rsidRPr="009E1E77">
        <w:rPr>
          <w:noProof w:val="0"/>
        </w:rPr>
        <w:t xml:space="preserve"> the local skills (as previously discussed) has proven to be a challenge</w:t>
      </w:r>
      <w:r w:rsidR="366B6A55" w:rsidRPr="009E1E77">
        <w:rPr>
          <w:noProof w:val="0"/>
        </w:rPr>
        <w:t xml:space="preserve"> in Wales</w:t>
      </w:r>
      <w:r w:rsidR="6A7379BD" w:rsidRPr="009E1E77">
        <w:rPr>
          <w:noProof w:val="0"/>
        </w:rPr>
        <w:t>. The re</w:t>
      </w:r>
      <w:r w:rsidR="5C6684ED" w:rsidRPr="009E1E77">
        <w:rPr>
          <w:noProof w:val="0"/>
        </w:rPr>
        <w:t>q</w:t>
      </w:r>
      <w:r w:rsidR="6A7379BD" w:rsidRPr="009E1E77">
        <w:rPr>
          <w:noProof w:val="0"/>
        </w:rPr>
        <w:t xml:space="preserve">uired skills to not only create the IoT </w:t>
      </w:r>
      <w:r w:rsidR="03AF1600" w:rsidRPr="009E1E77">
        <w:rPr>
          <w:noProof w:val="0"/>
        </w:rPr>
        <w:t xml:space="preserve">product </w:t>
      </w:r>
      <w:r w:rsidR="6A7379BD" w:rsidRPr="009E1E77">
        <w:rPr>
          <w:noProof w:val="0"/>
        </w:rPr>
        <w:t>architecture, but also to ensure ongoing safet</w:t>
      </w:r>
      <w:r w:rsidR="491AFB5F" w:rsidRPr="009E1E77">
        <w:rPr>
          <w:noProof w:val="0"/>
        </w:rPr>
        <w:t>y</w:t>
      </w:r>
      <w:r w:rsidR="6A7379BD" w:rsidRPr="009E1E77">
        <w:rPr>
          <w:noProof w:val="0"/>
        </w:rPr>
        <w:t xml:space="preserve"> and maintenance of a product connec</w:t>
      </w:r>
      <w:r w:rsidR="0A76162E" w:rsidRPr="009E1E77">
        <w:rPr>
          <w:noProof w:val="0"/>
        </w:rPr>
        <w:t>ted to an ever smarter (and hack prone) internet will be a challenge for Domus.</w:t>
      </w:r>
      <w:r w:rsidR="5CF7F9A0" w:rsidRPr="009E1E77">
        <w:rPr>
          <w:noProof w:val="0"/>
        </w:rPr>
        <w:t xml:space="preserve"> </w:t>
      </w:r>
    </w:p>
    <w:p w14:paraId="2967057B" w14:textId="5756AA1A" w:rsidR="19B7B308" w:rsidRPr="009E1E77" w:rsidRDefault="45BADF5C" w:rsidP="6B94718A">
      <w:pPr>
        <w:rPr>
          <w:noProof w:val="0"/>
        </w:rPr>
      </w:pPr>
      <w:r w:rsidRPr="009E1E77">
        <w:rPr>
          <w:noProof w:val="0"/>
        </w:rPr>
        <w:t xml:space="preserve">As a SME based in Wales, connectivity and IT infrastructure are clearly </w:t>
      </w:r>
      <w:r w:rsidR="00EC0C3B" w:rsidRPr="009E1E77">
        <w:rPr>
          <w:noProof w:val="0"/>
        </w:rPr>
        <w:t>instrumental</w:t>
      </w:r>
      <w:r w:rsidRPr="009E1E77">
        <w:rPr>
          <w:noProof w:val="0"/>
        </w:rPr>
        <w:t xml:space="preserve"> to the </w:t>
      </w:r>
      <w:r w:rsidR="00EC0C3B" w:rsidRPr="009E1E77">
        <w:rPr>
          <w:noProof w:val="0"/>
        </w:rPr>
        <w:t>success</w:t>
      </w:r>
      <w:r w:rsidRPr="009E1E77">
        <w:rPr>
          <w:noProof w:val="0"/>
        </w:rPr>
        <w:t xml:space="preserve"> of IoT solutions and based on the </w:t>
      </w:r>
      <w:r w:rsidR="00EC0C3B" w:rsidRPr="009E1E77">
        <w:rPr>
          <w:noProof w:val="0"/>
        </w:rPr>
        <w:t>research</w:t>
      </w:r>
      <w:r w:rsidRPr="009E1E77">
        <w:rPr>
          <w:noProof w:val="0"/>
        </w:rPr>
        <w:t xml:space="preserve"> conducted by the author there would be issues deploying this in </w:t>
      </w:r>
      <w:proofErr w:type="gramStart"/>
      <w:r w:rsidRPr="009E1E77">
        <w:rPr>
          <w:noProof w:val="0"/>
        </w:rPr>
        <w:t>many</w:t>
      </w:r>
      <w:proofErr w:type="gramEnd"/>
      <w:r w:rsidRPr="009E1E77">
        <w:rPr>
          <w:noProof w:val="0"/>
        </w:rPr>
        <w:t xml:space="preserve"> parts of Wales.</w:t>
      </w:r>
    </w:p>
    <w:p w14:paraId="6CF5B05E" w14:textId="3917F68F" w:rsidR="35A051AD" w:rsidRPr="00164977" w:rsidRDefault="35A051AD" w:rsidP="19B7B308">
      <w:pPr>
        <w:pStyle w:val="Heading4"/>
        <w:rPr>
          <w:noProof w:val="0"/>
        </w:rPr>
      </w:pPr>
      <w:r w:rsidRPr="00164977">
        <w:rPr>
          <w:noProof w:val="0"/>
        </w:rPr>
        <w:t>Bid data analytics</w:t>
      </w:r>
      <w:r w:rsidR="0AC65AF2" w:rsidRPr="00164977">
        <w:rPr>
          <w:noProof w:val="0"/>
        </w:rPr>
        <w:t>...</w:t>
      </w:r>
    </w:p>
    <w:p w14:paraId="6C9138A9" w14:textId="07CA255A" w:rsidR="72D71BAD" w:rsidRPr="009E1E77" w:rsidRDefault="72D71BAD" w:rsidP="6B94718A">
      <w:pPr>
        <w:rPr>
          <w:noProof w:val="0"/>
        </w:rPr>
      </w:pPr>
      <w:r w:rsidRPr="009E1E77">
        <w:rPr>
          <w:noProof w:val="0"/>
        </w:rPr>
        <w:t xml:space="preserve">Big data refers to </w:t>
      </w:r>
      <w:r w:rsidR="7EA3148F" w:rsidRPr="009E1E77">
        <w:rPr>
          <w:noProof w:val="0"/>
        </w:rPr>
        <w:t>coll</w:t>
      </w:r>
      <w:r w:rsidR="645C1D8C" w:rsidRPr="009E1E77">
        <w:rPr>
          <w:noProof w:val="0"/>
        </w:rPr>
        <w:t>e</w:t>
      </w:r>
      <w:r w:rsidR="7EA3148F" w:rsidRPr="009E1E77">
        <w:rPr>
          <w:noProof w:val="0"/>
        </w:rPr>
        <w:t xml:space="preserve">ction of </w:t>
      </w:r>
      <w:r w:rsidR="009E1E77" w:rsidRPr="009E1E77">
        <w:rPr>
          <w:noProof w:val="0"/>
        </w:rPr>
        <w:t>vast amounts</w:t>
      </w:r>
      <w:r w:rsidR="7EA3148F" w:rsidRPr="009E1E77">
        <w:rPr>
          <w:noProof w:val="0"/>
        </w:rPr>
        <w:t xml:space="preserve"> of data – often referred to as</w:t>
      </w:r>
      <w:r w:rsidRPr="009E1E77">
        <w:rPr>
          <w:noProof w:val="0"/>
        </w:rPr>
        <w:t xml:space="preserve"> “</w:t>
      </w:r>
      <w:r w:rsidR="2E8C2065" w:rsidRPr="009E1E77">
        <w:rPr>
          <w:noProof w:val="0"/>
        </w:rPr>
        <w:t xml:space="preserve">data </w:t>
      </w:r>
      <w:r w:rsidRPr="009E1E77">
        <w:rPr>
          <w:noProof w:val="0"/>
        </w:rPr>
        <w:t>lakes</w:t>
      </w:r>
      <w:r w:rsidR="1F298758" w:rsidRPr="009E1E77">
        <w:rPr>
          <w:noProof w:val="0"/>
        </w:rPr>
        <w:t>.”</w:t>
      </w:r>
      <w:r w:rsidR="0509AAF4" w:rsidRPr="009E1E77">
        <w:rPr>
          <w:noProof w:val="0"/>
        </w:rPr>
        <w:t xml:space="preserve"> These data sets </w:t>
      </w:r>
      <w:r w:rsidR="105171B4" w:rsidRPr="009E1E77">
        <w:rPr>
          <w:noProof w:val="0"/>
        </w:rPr>
        <w:t>are</w:t>
      </w:r>
      <w:r w:rsidR="0509AAF4" w:rsidRPr="009E1E77">
        <w:rPr>
          <w:noProof w:val="0"/>
        </w:rPr>
        <w:t xml:space="preserve"> </w:t>
      </w:r>
      <w:r w:rsidR="2D2FF2CC" w:rsidRPr="009E1E77">
        <w:rPr>
          <w:noProof w:val="0"/>
        </w:rPr>
        <w:t>V</w:t>
      </w:r>
      <w:r w:rsidR="0509AAF4" w:rsidRPr="009E1E77">
        <w:rPr>
          <w:noProof w:val="0"/>
        </w:rPr>
        <w:t>ast</w:t>
      </w:r>
      <w:r w:rsidR="58AA4D1C" w:rsidRPr="009E1E77">
        <w:rPr>
          <w:noProof w:val="0"/>
        </w:rPr>
        <w:t>, V</w:t>
      </w:r>
      <w:r w:rsidR="0509AAF4" w:rsidRPr="009E1E77">
        <w:rPr>
          <w:noProof w:val="0"/>
        </w:rPr>
        <w:t xml:space="preserve">aried and grow at such a </w:t>
      </w:r>
      <w:r w:rsidR="315D5557" w:rsidRPr="009E1E77">
        <w:rPr>
          <w:noProof w:val="0"/>
        </w:rPr>
        <w:t>V</w:t>
      </w:r>
      <w:r w:rsidR="0509AAF4" w:rsidRPr="009E1E77">
        <w:rPr>
          <w:noProof w:val="0"/>
        </w:rPr>
        <w:t>elocity</w:t>
      </w:r>
      <w:r w:rsidR="1BEDF538" w:rsidRPr="009E1E77">
        <w:rPr>
          <w:noProof w:val="0"/>
        </w:rPr>
        <w:t xml:space="preserve"> (3 V’s) </w:t>
      </w:r>
      <w:r w:rsidR="33006DA1" w:rsidRPr="009E1E77">
        <w:rPr>
          <w:noProof w:val="0"/>
        </w:rPr>
        <w:t>[</w:t>
      </w:r>
      <w:r w:rsidR="3BC0A6D1" w:rsidRPr="009E1E77">
        <w:rPr>
          <w:i/>
          <w:iCs/>
          <w:noProof w:val="0"/>
        </w:rPr>
        <w:t>Tubis, 2022</w:t>
      </w:r>
      <w:r w:rsidR="3BC0A6D1" w:rsidRPr="009E1E77">
        <w:rPr>
          <w:noProof w:val="0"/>
        </w:rPr>
        <w:t xml:space="preserve">] </w:t>
      </w:r>
      <w:r w:rsidR="0509AAF4" w:rsidRPr="009E1E77">
        <w:rPr>
          <w:noProof w:val="0"/>
        </w:rPr>
        <w:t xml:space="preserve">that often the data is </w:t>
      </w:r>
      <w:r w:rsidR="00EC0C3B" w:rsidRPr="009E1E77">
        <w:rPr>
          <w:noProof w:val="0"/>
        </w:rPr>
        <w:t>acquired</w:t>
      </w:r>
      <w:r w:rsidRPr="009E1E77">
        <w:rPr>
          <w:noProof w:val="0"/>
        </w:rPr>
        <w:t xml:space="preserve"> </w:t>
      </w:r>
      <w:r w:rsidR="3D0C8EC5" w:rsidRPr="009E1E77">
        <w:rPr>
          <w:noProof w:val="0"/>
        </w:rPr>
        <w:t xml:space="preserve">before a query has been defined. The idea is that masses </w:t>
      </w:r>
      <w:proofErr w:type="gramStart"/>
      <w:r w:rsidR="3D0C8EC5" w:rsidRPr="009E1E77">
        <w:rPr>
          <w:noProof w:val="0"/>
        </w:rPr>
        <w:t>amounts</w:t>
      </w:r>
      <w:proofErr w:type="gramEnd"/>
      <w:r w:rsidR="3D0C8EC5" w:rsidRPr="009E1E77">
        <w:rPr>
          <w:noProof w:val="0"/>
        </w:rPr>
        <w:t xml:space="preserve"> of data are gathered and stored </w:t>
      </w:r>
      <w:r w:rsidRPr="009E1E77">
        <w:rPr>
          <w:noProof w:val="0"/>
        </w:rPr>
        <w:t xml:space="preserve">but </w:t>
      </w:r>
      <w:r w:rsidR="57B22750" w:rsidRPr="009E1E77">
        <w:rPr>
          <w:noProof w:val="0"/>
        </w:rPr>
        <w:t>not</w:t>
      </w:r>
      <w:r w:rsidRPr="009E1E77">
        <w:rPr>
          <w:noProof w:val="0"/>
        </w:rPr>
        <w:t xml:space="preserve"> yet fully utilised</w:t>
      </w:r>
      <w:r w:rsidR="7BEE5EED" w:rsidRPr="009E1E77">
        <w:rPr>
          <w:noProof w:val="0"/>
        </w:rPr>
        <w:t xml:space="preserve"> until some point in the future</w:t>
      </w:r>
      <w:r w:rsidRPr="009E1E77">
        <w:rPr>
          <w:noProof w:val="0"/>
        </w:rPr>
        <w:t xml:space="preserve">. These </w:t>
      </w:r>
      <w:r w:rsidR="1F50A1F7" w:rsidRPr="009E1E77">
        <w:rPr>
          <w:noProof w:val="0"/>
        </w:rPr>
        <w:t>l</w:t>
      </w:r>
      <w:r w:rsidRPr="009E1E77">
        <w:rPr>
          <w:noProof w:val="0"/>
        </w:rPr>
        <w:t>akes are then mined for information which may later bring value to the</w:t>
      </w:r>
      <w:r w:rsidRPr="00164977">
        <w:rPr>
          <w:rFonts w:ascii="Trebuchet MS" w:eastAsia="Trebuchet MS" w:hAnsi="Trebuchet MS" w:cs="Trebuchet MS"/>
          <w:noProof w:val="0"/>
          <w:color w:val="242424" w:themeColor="text2"/>
        </w:rPr>
        <w:t xml:space="preserve"> </w:t>
      </w:r>
      <w:r w:rsidRPr="009E1E77">
        <w:rPr>
          <w:noProof w:val="0"/>
        </w:rPr>
        <w:lastRenderedPageBreak/>
        <w:t>Company</w:t>
      </w:r>
      <w:r w:rsidR="57DF0DE6" w:rsidRPr="009E1E77">
        <w:rPr>
          <w:noProof w:val="0"/>
        </w:rPr>
        <w:t>:</w:t>
      </w:r>
      <w:r w:rsidR="4B274A96" w:rsidRPr="009E1E77">
        <w:rPr>
          <w:noProof w:val="0"/>
        </w:rPr>
        <w:t xml:space="preserve"> </w:t>
      </w:r>
      <w:r w:rsidR="42536F2F" w:rsidRPr="009E1E77">
        <w:rPr>
          <w:noProof w:val="0"/>
        </w:rPr>
        <w:t xml:space="preserve">How a </w:t>
      </w:r>
      <w:proofErr w:type="gramStart"/>
      <w:r w:rsidR="42536F2F" w:rsidRPr="009E1E77">
        <w:rPr>
          <w:noProof w:val="0"/>
        </w:rPr>
        <w:t>Customer</w:t>
      </w:r>
      <w:proofErr w:type="gramEnd"/>
      <w:r w:rsidR="42536F2F" w:rsidRPr="009E1E77">
        <w:rPr>
          <w:noProof w:val="0"/>
        </w:rPr>
        <w:t xml:space="preserve"> is using a product; Customer purchasing habits and behaviour patterns; Macro correlations such as product use vs weather etc.</w:t>
      </w:r>
    </w:p>
    <w:p w14:paraId="71EC851F" w14:textId="68DF6A24" w:rsidR="1032C62C" w:rsidRPr="009E1E77" w:rsidRDefault="1032C62C" w:rsidP="6B94718A">
      <w:pPr>
        <w:rPr>
          <w:noProof w:val="0"/>
        </w:rPr>
      </w:pPr>
      <w:r w:rsidRPr="009E1E77">
        <w:rPr>
          <w:noProof w:val="0"/>
        </w:rPr>
        <w:t xml:space="preserve">Domus has a good amount of data on how its internal systems are working. There is opportunity to mine this data for improvements; </w:t>
      </w:r>
      <w:r w:rsidR="3B446A89" w:rsidRPr="009E1E77">
        <w:rPr>
          <w:noProof w:val="0"/>
        </w:rPr>
        <w:t>setting</w:t>
      </w:r>
      <w:r w:rsidRPr="009E1E77">
        <w:rPr>
          <w:noProof w:val="0"/>
        </w:rPr>
        <w:t xml:space="preserve"> artificial intelligence </w:t>
      </w:r>
      <w:r w:rsidR="00EC0C3B" w:rsidRPr="009E1E77">
        <w:rPr>
          <w:noProof w:val="0"/>
        </w:rPr>
        <w:t>algorithms</w:t>
      </w:r>
      <w:r w:rsidRPr="009E1E77">
        <w:rPr>
          <w:noProof w:val="0"/>
        </w:rPr>
        <w:t xml:space="preserve"> on the data set to see if it can </w:t>
      </w:r>
      <w:proofErr w:type="gramStart"/>
      <w:r w:rsidRPr="009E1E77">
        <w:rPr>
          <w:noProof w:val="0"/>
        </w:rPr>
        <w:t>determine</w:t>
      </w:r>
      <w:proofErr w:type="gramEnd"/>
      <w:r w:rsidRPr="009E1E77">
        <w:rPr>
          <w:noProof w:val="0"/>
        </w:rPr>
        <w:t xml:space="preserve"> </w:t>
      </w:r>
      <w:r w:rsidR="00EC0C3B" w:rsidRPr="009E1E77">
        <w:rPr>
          <w:noProof w:val="0"/>
        </w:rPr>
        <w:t>opportunities</w:t>
      </w:r>
      <w:r w:rsidRPr="009E1E77">
        <w:rPr>
          <w:noProof w:val="0"/>
        </w:rPr>
        <w:t xml:space="preserve"> for optimisation</w:t>
      </w:r>
      <w:r w:rsidR="4ED7AB5D" w:rsidRPr="009E1E77">
        <w:rPr>
          <w:noProof w:val="0"/>
        </w:rPr>
        <w:t xml:space="preserve">. However, the author is certain that without deploying a solution for </w:t>
      </w:r>
      <w:r w:rsidRPr="009E1E77">
        <w:rPr>
          <w:noProof w:val="0"/>
        </w:rPr>
        <w:t xml:space="preserve">IoT </w:t>
      </w:r>
      <w:r w:rsidR="00EC0C3B" w:rsidRPr="009E1E77">
        <w:rPr>
          <w:noProof w:val="0"/>
        </w:rPr>
        <w:t>connectivity</w:t>
      </w:r>
      <w:r w:rsidRPr="009E1E77">
        <w:rPr>
          <w:noProof w:val="0"/>
        </w:rPr>
        <w:t xml:space="preserve"> </w:t>
      </w:r>
      <w:r w:rsidR="553E41C1" w:rsidRPr="009E1E77">
        <w:rPr>
          <w:noProof w:val="0"/>
        </w:rPr>
        <w:t>(</w:t>
      </w:r>
      <w:r w:rsidRPr="009E1E77">
        <w:rPr>
          <w:noProof w:val="0"/>
        </w:rPr>
        <w:t>and the ability for Domus to collect data on how the product is behaving</w:t>
      </w:r>
      <w:r w:rsidR="00362DDA" w:rsidRPr="009E1E77">
        <w:rPr>
          <w:noProof w:val="0"/>
        </w:rPr>
        <w:t xml:space="preserve">) then the opportunity for </w:t>
      </w:r>
      <w:r w:rsidR="009E1E77" w:rsidRPr="009E1E77">
        <w:rPr>
          <w:noProof w:val="0"/>
        </w:rPr>
        <w:t>field-based</w:t>
      </w:r>
      <w:r w:rsidR="00362DDA" w:rsidRPr="009E1E77">
        <w:rPr>
          <w:noProof w:val="0"/>
        </w:rPr>
        <w:t xml:space="preserve"> product/company improvements will be limited.</w:t>
      </w:r>
    </w:p>
    <w:p w14:paraId="25041AF4" w14:textId="2EB08A74" w:rsidR="644B96AA" w:rsidRPr="009E1E77" w:rsidRDefault="644B96AA" w:rsidP="6B94718A">
      <w:pPr>
        <w:rPr>
          <w:noProof w:val="0"/>
        </w:rPr>
      </w:pPr>
      <w:r w:rsidRPr="009E1E77">
        <w:rPr>
          <w:noProof w:val="0"/>
        </w:rPr>
        <w:t xml:space="preserve">The author acknowledges that this will be critical to Domus future success and has taken an action to explore 3rd party IoT solutions further </w:t>
      </w:r>
      <w:r w:rsidR="1D9D8F22" w:rsidRPr="009E1E77">
        <w:rPr>
          <w:noProof w:val="0"/>
        </w:rPr>
        <w:t>to</w:t>
      </w:r>
      <w:r w:rsidRPr="009E1E77">
        <w:rPr>
          <w:noProof w:val="0"/>
        </w:rPr>
        <w:t xml:space="preserve"> enable better </w:t>
      </w:r>
      <w:r w:rsidR="00EC0C3B" w:rsidRPr="009E1E77">
        <w:rPr>
          <w:noProof w:val="0"/>
        </w:rPr>
        <w:t>field-based</w:t>
      </w:r>
      <w:r w:rsidRPr="009E1E77">
        <w:rPr>
          <w:noProof w:val="0"/>
        </w:rPr>
        <w:t xml:space="preserve"> data capture.</w:t>
      </w:r>
    </w:p>
    <w:p w14:paraId="63E08A44" w14:textId="1FC69192" w:rsidR="35A051AD" w:rsidRPr="00164977" w:rsidRDefault="35A051AD" w:rsidP="19B7B308">
      <w:pPr>
        <w:pStyle w:val="Heading4"/>
        <w:rPr>
          <w:noProof w:val="0"/>
        </w:rPr>
      </w:pPr>
      <w:r w:rsidRPr="00164977">
        <w:rPr>
          <w:noProof w:val="0"/>
        </w:rPr>
        <w:t>Cyber physical systems</w:t>
      </w:r>
      <w:r w:rsidR="448D94E5" w:rsidRPr="00164977">
        <w:rPr>
          <w:noProof w:val="0"/>
        </w:rPr>
        <w:t>...</w:t>
      </w:r>
    </w:p>
    <w:p w14:paraId="3EA21D4A" w14:textId="1DCD059E" w:rsidR="30F231DA" w:rsidRPr="009E1E77" w:rsidRDefault="30F231DA" w:rsidP="6B94718A">
      <w:pPr>
        <w:rPr>
          <w:noProof w:val="0"/>
        </w:rPr>
      </w:pPr>
      <w:r w:rsidRPr="009E1E77">
        <w:rPr>
          <w:noProof w:val="0"/>
        </w:rPr>
        <w:t xml:space="preserve">Cyber physical systems </w:t>
      </w:r>
      <w:r w:rsidR="27D565D9" w:rsidRPr="009E1E77">
        <w:rPr>
          <w:noProof w:val="0"/>
        </w:rPr>
        <w:t xml:space="preserve">are </w:t>
      </w:r>
      <w:r w:rsidR="6CE0E16E" w:rsidRPr="009E1E77">
        <w:rPr>
          <w:noProof w:val="0"/>
        </w:rPr>
        <w:t xml:space="preserve">digital representations of </w:t>
      </w:r>
      <w:r w:rsidR="27D565D9" w:rsidRPr="009E1E77">
        <w:rPr>
          <w:noProof w:val="0"/>
        </w:rPr>
        <w:t xml:space="preserve">components or systems </w:t>
      </w:r>
      <w:r w:rsidR="3C34458E" w:rsidRPr="009E1E77">
        <w:rPr>
          <w:noProof w:val="0"/>
        </w:rPr>
        <w:t xml:space="preserve">in the physical world, but which are linked together via shared data </w:t>
      </w:r>
      <w:r w:rsidR="172133DF" w:rsidRPr="009E1E77">
        <w:rPr>
          <w:noProof w:val="0"/>
        </w:rPr>
        <w:t xml:space="preserve">from </w:t>
      </w:r>
      <w:r w:rsidR="00EC0C3B" w:rsidRPr="009E1E77">
        <w:rPr>
          <w:noProof w:val="0"/>
        </w:rPr>
        <w:t>sensors</w:t>
      </w:r>
      <w:r w:rsidR="172133DF" w:rsidRPr="009E1E77">
        <w:rPr>
          <w:noProof w:val="0"/>
        </w:rPr>
        <w:t xml:space="preserve"> and other inputs</w:t>
      </w:r>
      <w:r w:rsidR="4C335407" w:rsidRPr="009E1E77">
        <w:rPr>
          <w:noProof w:val="0"/>
        </w:rPr>
        <w:t>. This results in a digital asset</w:t>
      </w:r>
      <w:r w:rsidR="5952802B" w:rsidRPr="009E1E77">
        <w:rPr>
          <w:noProof w:val="0"/>
        </w:rPr>
        <w:t>, sometimes referred to as a digital twin,</w:t>
      </w:r>
      <w:r w:rsidR="4C335407" w:rsidRPr="009E1E77">
        <w:rPr>
          <w:noProof w:val="0"/>
        </w:rPr>
        <w:t xml:space="preserve"> which </w:t>
      </w:r>
      <w:r w:rsidR="7673A677" w:rsidRPr="009E1E77">
        <w:rPr>
          <w:noProof w:val="0"/>
        </w:rPr>
        <w:t xml:space="preserve">can </w:t>
      </w:r>
      <w:r w:rsidR="4C335407" w:rsidRPr="009E1E77">
        <w:rPr>
          <w:noProof w:val="0"/>
        </w:rPr>
        <w:t xml:space="preserve">describe in real time how its physical twin is </w:t>
      </w:r>
      <w:r w:rsidR="00EC0C3B" w:rsidRPr="009E1E77">
        <w:rPr>
          <w:noProof w:val="0"/>
        </w:rPr>
        <w:t>performing</w:t>
      </w:r>
      <w:r w:rsidR="1BD56123" w:rsidRPr="009E1E77">
        <w:rPr>
          <w:noProof w:val="0"/>
        </w:rPr>
        <w:t xml:space="preserve">. The </w:t>
      </w:r>
      <w:proofErr w:type="gramStart"/>
      <w:r w:rsidR="1BD56123" w:rsidRPr="009E1E77">
        <w:rPr>
          <w:noProof w:val="0"/>
        </w:rPr>
        <w:t>benefits</w:t>
      </w:r>
      <w:proofErr w:type="gramEnd"/>
      <w:r w:rsidR="1BD56123" w:rsidRPr="009E1E77">
        <w:rPr>
          <w:noProof w:val="0"/>
        </w:rPr>
        <w:t xml:space="preserve"> of a cyber physical system is that modifications and simulations can be trialled on the digital asset </w:t>
      </w:r>
      <w:r w:rsidR="73393EB8" w:rsidRPr="009E1E77">
        <w:rPr>
          <w:noProof w:val="0"/>
        </w:rPr>
        <w:t>before cost is incurred on the physical asset, and these trials can be undertake from anywhere in the world due to its connected nature.</w:t>
      </w:r>
    </w:p>
    <w:p w14:paraId="39937945" w14:textId="4631989A" w:rsidR="35A051AD" w:rsidRPr="009E1E77" w:rsidRDefault="146AFE42" w:rsidP="6B94718A">
      <w:pPr>
        <w:rPr>
          <w:noProof w:val="0"/>
        </w:rPr>
      </w:pPr>
      <w:r w:rsidRPr="009E1E77">
        <w:rPr>
          <w:noProof w:val="0"/>
        </w:rPr>
        <w:t xml:space="preserve">The author concedes that this would be of significant benefit to </w:t>
      </w:r>
      <w:proofErr w:type="gramStart"/>
      <w:r w:rsidRPr="009E1E77">
        <w:rPr>
          <w:noProof w:val="0"/>
        </w:rPr>
        <w:t>many</w:t>
      </w:r>
      <w:proofErr w:type="gramEnd"/>
      <w:r w:rsidRPr="009E1E77">
        <w:rPr>
          <w:noProof w:val="0"/>
        </w:rPr>
        <w:t xml:space="preserve"> of Domus customers; </w:t>
      </w:r>
      <w:r w:rsidR="00EC0C3B" w:rsidRPr="009E1E77">
        <w:rPr>
          <w:noProof w:val="0"/>
        </w:rPr>
        <w:t>particularly</w:t>
      </w:r>
      <w:r w:rsidRPr="009E1E77">
        <w:rPr>
          <w:noProof w:val="0"/>
        </w:rPr>
        <w:t xml:space="preserve"> those in the facilities maintenance roles. T</w:t>
      </w:r>
      <w:r w:rsidR="46C6E8CD" w:rsidRPr="009E1E77">
        <w:rPr>
          <w:noProof w:val="0"/>
        </w:rPr>
        <w:t xml:space="preserve">ribology telemetry could be </w:t>
      </w:r>
      <w:proofErr w:type="gramStart"/>
      <w:r w:rsidR="46C6E8CD" w:rsidRPr="009E1E77">
        <w:rPr>
          <w:noProof w:val="0"/>
        </w:rPr>
        <w:t>monitored</w:t>
      </w:r>
      <w:proofErr w:type="gramEnd"/>
      <w:r w:rsidR="46C6E8CD" w:rsidRPr="009E1E77">
        <w:rPr>
          <w:noProof w:val="0"/>
        </w:rPr>
        <w:t xml:space="preserve"> and used to predict maintenance issues as well as complete fault and diagnostics conducted </w:t>
      </w:r>
      <w:r w:rsidR="00EC0C3B" w:rsidRPr="009E1E77">
        <w:rPr>
          <w:noProof w:val="0"/>
        </w:rPr>
        <w:t>remotely</w:t>
      </w:r>
      <w:r w:rsidR="46C6E8CD" w:rsidRPr="009E1E77">
        <w:rPr>
          <w:noProof w:val="0"/>
        </w:rPr>
        <w:t xml:space="preserve">. </w:t>
      </w:r>
      <w:r w:rsidR="5E57AA33" w:rsidRPr="009E1E77">
        <w:rPr>
          <w:noProof w:val="0"/>
        </w:rPr>
        <w:t>Domus may also derive new</w:t>
      </w:r>
      <w:r w:rsidR="46C6E8CD" w:rsidRPr="009E1E77">
        <w:rPr>
          <w:noProof w:val="0"/>
        </w:rPr>
        <w:t xml:space="preserve"> commercial </w:t>
      </w:r>
      <w:r w:rsidR="00EC0C3B" w:rsidRPr="009E1E77">
        <w:rPr>
          <w:noProof w:val="0"/>
        </w:rPr>
        <w:t>opportunities</w:t>
      </w:r>
      <w:r w:rsidR="46C6E8CD" w:rsidRPr="009E1E77">
        <w:rPr>
          <w:noProof w:val="0"/>
        </w:rPr>
        <w:t xml:space="preserve"> </w:t>
      </w:r>
      <w:r w:rsidR="2F5AF42C" w:rsidRPr="009E1E77">
        <w:rPr>
          <w:noProof w:val="0"/>
        </w:rPr>
        <w:t xml:space="preserve">if information was </w:t>
      </w:r>
      <w:r w:rsidR="00EC0C3B" w:rsidRPr="009E1E77">
        <w:rPr>
          <w:noProof w:val="0"/>
        </w:rPr>
        <w:t>available</w:t>
      </w:r>
      <w:r w:rsidR="2F5AF42C" w:rsidRPr="009E1E77">
        <w:rPr>
          <w:noProof w:val="0"/>
        </w:rPr>
        <w:t xml:space="preserve"> on when spares might be </w:t>
      </w:r>
      <w:proofErr w:type="gramStart"/>
      <w:r w:rsidR="2F5AF42C" w:rsidRPr="009E1E77">
        <w:rPr>
          <w:noProof w:val="0"/>
        </w:rPr>
        <w:t>required</w:t>
      </w:r>
      <w:proofErr w:type="gramEnd"/>
      <w:r w:rsidR="2F5AF42C" w:rsidRPr="009E1E77">
        <w:rPr>
          <w:noProof w:val="0"/>
        </w:rPr>
        <w:t xml:space="preserve"> or additional warranty activity to support customers with deteriorating components.</w:t>
      </w:r>
    </w:p>
    <w:p w14:paraId="02A58158" w14:textId="13E1969A" w:rsidR="6B2C4E54" w:rsidRPr="009E1E77" w:rsidRDefault="6B2C4E54" w:rsidP="6B94718A">
      <w:pPr>
        <w:rPr>
          <w:noProof w:val="0"/>
        </w:rPr>
      </w:pPr>
      <w:r w:rsidRPr="009E1E77">
        <w:rPr>
          <w:noProof w:val="0"/>
        </w:rPr>
        <w:t xml:space="preserve">Currently Domus is on the path to delivering Building </w:t>
      </w:r>
      <w:r w:rsidR="00EC0C3B" w:rsidRPr="009E1E77">
        <w:rPr>
          <w:noProof w:val="0"/>
        </w:rPr>
        <w:t>Information</w:t>
      </w:r>
      <w:r w:rsidRPr="009E1E77">
        <w:rPr>
          <w:noProof w:val="0"/>
        </w:rPr>
        <w:t xml:space="preserve"> Models (BIM) for </w:t>
      </w:r>
      <w:proofErr w:type="gramStart"/>
      <w:r w:rsidR="00EC0C3B" w:rsidRPr="009E1E77">
        <w:rPr>
          <w:noProof w:val="0"/>
        </w:rPr>
        <w:t>all of</w:t>
      </w:r>
      <w:proofErr w:type="gramEnd"/>
      <w:r w:rsidRPr="009E1E77">
        <w:rPr>
          <w:noProof w:val="0"/>
        </w:rPr>
        <w:t xml:space="preserve"> its products. This is the first step in transitioning from 2D catalogues and product information to 3D feature rich product models w</w:t>
      </w:r>
      <w:r w:rsidR="0BD9DBBC" w:rsidRPr="009E1E77">
        <w:rPr>
          <w:noProof w:val="0"/>
        </w:rPr>
        <w:t xml:space="preserve">ith parameters reflecting how the unit would </w:t>
      </w:r>
      <w:proofErr w:type="gramStart"/>
      <w:r w:rsidR="0BD9DBBC" w:rsidRPr="009E1E77">
        <w:rPr>
          <w:noProof w:val="0"/>
        </w:rPr>
        <w:t>operate</w:t>
      </w:r>
      <w:proofErr w:type="gramEnd"/>
      <w:r w:rsidR="0BD9DBBC" w:rsidRPr="009E1E77">
        <w:rPr>
          <w:noProof w:val="0"/>
        </w:rPr>
        <w:t xml:space="preserve"> in the physical work (full load currents, power consumption etc.). At </w:t>
      </w:r>
      <w:r w:rsidR="4890982F" w:rsidRPr="009E1E77">
        <w:rPr>
          <w:noProof w:val="0"/>
        </w:rPr>
        <w:t xml:space="preserve">present </w:t>
      </w:r>
      <w:r w:rsidR="0BD9DBBC" w:rsidRPr="009E1E77">
        <w:rPr>
          <w:noProof w:val="0"/>
        </w:rPr>
        <w:t xml:space="preserve">these models are static and </w:t>
      </w:r>
      <w:r w:rsidR="6002D42E" w:rsidRPr="009E1E77">
        <w:rPr>
          <w:noProof w:val="0"/>
        </w:rPr>
        <w:t>do not</w:t>
      </w:r>
      <w:r w:rsidR="0BD9DBBC" w:rsidRPr="009E1E77">
        <w:rPr>
          <w:noProof w:val="0"/>
        </w:rPr>
        <w:t xml:space="preserve"> link to real </w:t>
      </w:r>
      <w:r w:rsidR="00EC0C3B" w:rsidRPr="009E1E77">
        <w:rPr>
          <w:noProof w:val="0"/>
        </w:rPr>
        <w:t>world</w:t>
      </w:r>
      <w:r w:rsidR="0BD9DBBC" w:rsidRPr="009E1E77">
        <w:rPr>
          <w:noProof w:val="0"/>
        </w:rPr>
        <w:t xml:space="preserve"> sensors for product modelling, but clearly Domus i</w:t>
      </w:r>
      <w:r w:rsidR="44AA95C5" w:rsidRPr="009E1E77">
        <w:rPr>
          <w:noProof w:val="0"/>
        </w:rPr>
        <w:t>s on the pathway to cyber physical systems.</w:t>
      </w:r>
    </w:p>
    <w:p w14:paraId="7D84414D" w14:textId="4B175080" w:rsidR="35A051AD" w:rsidRPr="00164977" w:rsidRDefault="35A051AD" w:rsidP="19B7B308">
      <w:pPr>
        <w:pStyle w:val="Heading1"/>
        <w:rPr>
          <w:noProof w:val="0"/>
        </w:rPr>
      </w:pPr>
      <w:r w:rsidRPr="00164977">
        <w:rPr>
          <w:noProof w:val="0"/>
        </w:rPr>
        <w:t>Conclusions</w:t>
      </w:r>
    </w:p>
    <w:p w14:paraId="02ED568B" w14:textId="43EB80C8" w:rsidR="3A939E9A" w:rsidRPr="00164977" w:rsidRDefault="3A939E9A" w:rsidP="6B94718A">
      <w:pPr>
        <w:rPr>
          <w:noProof w:val="0"/>
        </w:rPr>
      </w:pPr>
      <w:r w:rsidRPr="00164977">
        <w:rPr>
          <w:noProof w:val="0"/>
        </w:rPr>
        <w:t xml:space="preserve">This report was written in response to </w:t>
      </w:r>
      <w:r w:rsidR="52A161C4" w:rsidRPr="00164977">
        <w:rPr>
          <w:noProof w:val="0"/>
        </w:rPr>
        <w:t xml:space="preserve">the following </w:t>
      </w:r>
      <w:r w:rsidRPr="00164977">
        <w:rPr>
          <w:noProof w:val="0"/>
        </w:rPr>
        <w:t>assignment statement: “</w:t>
      </w:r>
      <w:r w:rsidR="594A14B1" w:rsidRPr="00164977">
        <w:rPr>
          <w:i/>
          <w:iCs/>
          <w:noProof w:val="0"/>
        </w:rPr>
        <w:t>i</w:t>
      </w:r>
      <w:r w:rsidRPr="00164977">
        <w:rPr>
          <w:i/>
          <w:iCs/>
          <w:noProof w:val="0"/>
        </w:rPr>
        <w:t>nvestigate the impact of adopting industry 4.0 technologies by SMEs in smaller countries and what this undertaking entails</w:t>
      </w:r>
      <w:r w:rsidRPr="00164977">
        <w:rPr>
          <w:noProof w:val="0"/>
        </w:rPr>
        <w:t>”</w:t>
      </w:r>
    </w:p>
    <w:p w14:paraId="2A7B041D" w14:textId="5673604A" w:rsidR="7A2B7E97" w:rsidRPr="00164977" w:rsidRDefault="7A2B7E97" w:rsidP="6B94718A">
      <w:pPr>
        <w:rPr>
          <w:noProof w:val="0"/>
        </w:rPr>
      </w:pPr>
      <w:r w:rsidRPr="00164977">
        <w:rPr>
          <w:noProof w:val="0"/>
        </w:rPr>
        <w:t xml:space="preserve">This report has looked at the </w:t>
      </w:r>
      <w:r w:rsidR="76FF4FF2" w:rsidRPr="00164977">
        <w:rPr>
          <w:noProof w:val="0"/>
        </w:rPr>
        <w:t xml:space="preserve">physical </w:t>
      </w:r>
      <w:r w:rsidRPr="00164977">
        <w:rPr>
          <w:noProof w:val="0"/>
        </w:rPr>
        <w:t>size</w:t>
      </w:r>
      <w:r w:rsidR="5651C28B" w:rsidRPr="00164977">
        <w:rPr>
          <w:noProof w:val="0"/>
        </w:rPr>
        <w:t xml:space="preserve">, </w:t>
      </w:r>
      <w:r w:rsidR="4BCE949A" w:rsidRPr="00164977">
        <w:rPr>
          <w:noProof w:val="0"/>
        </w:rPr>
        <w:t xml:space="preserve">population, </w:t>
      </w:r>
      <w:r w:rsidR="055E1879" w:rsidRPr="00164977">
        <w:rPr>
          <w:noProof w:val="0"/>
        </w:rPr>
        <w:t>economy,</w:t>
      </w:r>
      <w:r w:rsidR="3F746FAC" w:rsidRPr="00164977">
        <w:rPr>
          <w:noProof w:val="0"/>
        </w:rPr>
        <w:t xml:space="preserve"> and digital literacy </w:t>
      </w:r>
      <w:r w:rsidRPr="00164977">
        <w:rPr>
          <w:noProof w:val="0"/>
        </w:rPr>
        <w:t xml:space="preserve">of Wales </w:t>
      </w:r>
      <w:r w:rsidR="17ACDD5A" w:rsidRPr="00164977">
        <w:rPr>
          <w:noProof w:val="0"/>
        </w:rPr>
        <w:t>and compared it to other global nations. The comparison has concluded that while Wales is part of the UK, on its own it would be classified as a “small</w:t>
      </w:r>
      <w:r w:rsidR="734EEF2B" w:rsidRPr="00164977">
        <w:rPr>
          <w:noProof w:val="0"/>
        </w:rPr>
        <w:t xml:space="preserve">er </w:t>
      </w:r>
      <w:r w:rsidR="17ACDD5A" w:rsidRPr="00164977">
        <w:rPr>
          <w:noProof w:val="0"/>
        </w:rPr>
        <w:t>country</w:t>
      </w:r>
      <w:r w:rsidR="1C648B35" w:rsidRPr="00164977">
        <w:rPr>
          <w:noProof w:val="0"/>
        </w:rPr>
        <w:t>.’</w:t>
      </w:r>
    </w:p>
    <w:p w14:paraId="2F869732" w14:textId="1B2BC80B" w:rsidR="16C733BA" w:rsidRPr="00164977" w:rsidRDefault="16C733BA" w:rsidP="6B94718A">
      <w:pPr>
        <w:rPr>
          <w:noProof w:val="0"/>
        </w:rPr>
      </w:pPr>
      <w:r w:rsidRPr="00164977">
        <w:rPr>
          <w:noProof w:val="0"/>
        </w:rPr>
        <w:lastRenderedPageBreak/>
        <w:t>The report has then gone on to introduce Domus, a small ventilation company based in Wales and concluded that Domus meets the criteria of a SME based on the UK government definition.</w:t>
      </w:r>
    </w:p>
    <w:p w14:paraId="674A86F9" w14:textId="1DF0A8EC" w:rsidR="3AA1D7B4" w:rsidRPr="00164977" w:rsidRDefault="3AA1D7B4" w:rsidP="6B94718A">
      <w:pPr>
        <w:rPr>
          <w:noProof w:val="0"/>
        </w:rPr>
      </w:pPr>
      <w:r w:rsidRPr="00164977">
        <w:rPr>
          <w:noProof w:val="0"/>
        </w:rPr>
        <w:t xml:space="preserve">Using Domus as a case study, we have </w:t>
      </w:r>
      <w:proofErr w:type="gramStart"/>
      <w:r w:rsidRPr="00164977">
        <w:rPr>
          <w:noProof w:val="0"/>
        </w:rPr>
        <w:t>established</w:t>
      </w:r>
      <w:proofErr w:type="gramEnd"/>
      <w:r w:rsidRPr="00164977">
        <w:rPr>
          <w:noProof w:val="0"/>
        </w:rPr>
        <w:t xml:space="preserve"> </w:t>
      </w:r>
      <w:r w:rsidR="7022C086" w:rsidRPr="00164977">
        <w:rPr>
          <w:noProof w:val="0"/>
        </w:rPr>
        <w:t xml:space="preserve">that SME’s face regional barriers when trying to </w:t>
      </w:r>
      <w:r w:rsidR="00EC0C3B" w:rsidRPr="00164977">
        <w:rPr>
          <w:noProof w:val="0"/>
        </w:rPr>
        <w:t>implement</w:t>
      </w:r>
      <w:r w:rsidR="7022C086" w:rsidRPr="00164977">
        <w:rPr>
          <w:noProof w:val="0"/>
        </w:rPr>
        <w:t xml:space="preserve"> Industry 4.0 Technologies in small countries; these </w:t>
      </w:r>
      <w:r w:rsidR="64DAF9C6" w:rsidRPr="00164977">
        <w:rPr>
          <w:noProof w:val="0"/>
        </w:rPr>
        <w:t xml:space="preserve">include poor IT </w:t>
      </w:r>
      <w:r w:rsidR="00EC0C3B" w:rsidRPr="00164977">
        <w:rPr>
          <w:noProof w:val="0"/>
        </w:rPr>
        <w:t>infrastructure</w:t>
      </w:r>
      <w:r w:rsidR="64DAF9C6" w:rsidRPr="00164977">
        <w:rPr>
          <w:noProof w:val="0"/>
        </w:rPr>
        <w:t>, lack of digital literacy in the workforce</w:t>
      </w:r>
      <w:r w:rsidR="78D5ADBF" w:rsidRPr="00164977">
        <w:rPr>
          <w:noProof w:val="0"/>
        </w:rPr>
        <w:t xml:space="preserve"> and potential language barriers.</w:t>
      </w:r>
    </w:p>
    <w:p w14:paraId="71E43DC2" w14:textId="2914C45A" w:rsidR="78D5ADBF" w:rsidRPr="00164977" w:rsidRDefault="78D5ADBF" w:rsidP="6B94718A">
      <w:pPr>
        <w:rPr>
          <w:noProof w:val="0"/>
        </w:rPr>
      </w:pPr>
      <w:r w:rsidRPr="00164977">
        <w:rPr>
          <w:noProof w:val="0"/>
        </w:rPr>
        <w:t xml:space="preserve">There are also SME barriers which include the limited resources, financial </w:t>
      </w:r>
      <w:r w:rsidR="2F1620FA" w:rsidRPr="00164977">
        <w:rPr>
          <w:noProof w:val="0"/>
        </w:rPr>
        <w:t>constraints,</w:t>
      </w:r>
      <w:r w:rsidRPr="00164977">
        <w:rPr>
          <w:noProof w:val="0"/>
        </w:rPr>
        <w:t xml:space="preserve"> and the overall appetite for R&amp;D (</w:t>
      </w:r>
      <w:r w:rsidR="06D3AA1D" w:rsidRPr="00164977">
        <w:rPr>
          <w:noProof w:val="0"/>
        </w:rPr>
        <w:t>c</w:t>
      </w:r>
      <w:r w:rsidRPr="00164977">
        <w:rPr>
          <w:noProof w:val="0"/>
        </w:rPr>
        <w:t xml:space="preserve">ompany culture and </w:t>
      </w:r>
      <w:r w:rsidR="745DF65D" w:rsidRPr="00164977">
        <w:rPr>
          <w:noProof w:val="0"/>
        </w:rPr>
        <w:t>leadership)</w:t>
      </w:r>
      <w:r w:rsidR="6AC9DFF0" w:rsidRPr="00164977">
        <w:rPr>
          <w:noProof w:val="0"/>
        </w:rPr>
        <w:t>.</w:t>
      </w:r>
      <w:r w:rsidR="6201E1C0" w:rsidRPr="00164977">
        <w:rPr>
          <w:noProof w:val="0"/>
        </w:rPr>
        <w:t>The research concluded that Wales has a smaller proportion of SME’s and FTSE100 companies than it should for is proportion of UK, s</w:t>
      </w:r>
      <w:r w:rsidR="4A71205A" w:rsidRPr="00164977">
        <w:rPr>
          <w:noProof w:val="0"/>
        </w:rPr>
        <w:t>how</w:t>
      </w:r>
      <w:r w:rsidR="6201E1C0" w:rsidRPr="00164977">
        <w:rPr>
          <w:noProof w:val="0"/>
        </w:rPr>
        <w:t>ing that SME</w:t>
      </w:r>
      <w:r w:rsidR="46C7EFF1" w:rsidRPr="00164977">
        <w:rPr>
          <w:noProof w:val="0"/>
        </w:rPr>
        <w:t xml:space="preserve">’s are not as </w:t>
      </w:r>
      <w:r w:rsidR="00EC0C3B" w:rsidRPr="00164977">
        <w:rPr>
          <w:noProof w:val="0"/>
        </w:rPr>
        <w:t>successful</w:t>
      </w:r>
      <w:r w:rsidR="46C7EFF1" w:rsidRPr="00164977">
        <w:rPr>
          <w:noProof w:val="0"/>
        </w:rPr>
        <w:t xml:space="preserve"> in Wales as in other parts of the UK.</w:t>
      </w:r>
    </w:p>
    <w:p w14:paraId="12117493" w14:textId="7774A3B6" w:rsidR="6AC9DFF0" w:rsidRPr="00164977" w:rsidRDefault="6AC9DFF0" w:rsidP="6B94718A">
      <w:pPr>
        <w:rPr>
          <w:noProof w:val="0"/>
        </w:rPr>
      </w:pPr>
      <w:r w:rsidRPr="00164977">
        <w:rPr>
          <w:noProof w:val="0"/>
        </w:rPr>
        <w:t xml:space="preserve">The </w:t>
      </w:r>
      <w:r w:rsidR="00EC0C3B" w:rsidRPr="00164977">
        <w:rPr>
          <w:noProof w:val="0"/>
        </w:rPr>
        <w:t>author</w:t>
      </w:r>
      <w:r w:rsidRPr="00164977">
        <w:rPr>
          <w:noProof w:val="0"/>
        </w:rPr>
        <w:t xml:space="preserve"> has then identified 5 Industry 4.0 technologies that would be applicable and </w:t>
      </w:r>
      <w:proofErr w:type="gramStart"/>
      <w:r w:rsidRPr="00164977">
        <w:rPr>
          <w:noProof w:val="0"/>
        </w:rPr>
        <w:t>demonstrated</w:t>
      </w:r>
      <w:proofErr w:type="gramEnd"/>
      <w:r w:rsidRPr="00164977">
        <w:rPr>
          <w:noProof w:val="0"/>
        </w:rPr>
        <w:t xml:space="preserve"> the </w:t>
      </w:r>
      <w:r w:rsidR="00EC0C3B" w:rsidRPr="00164977">
        <w:rPr>
          <w:noProof w:val="0"/>
        </w:rPr>
        <w:t>obstacles</w:t>
      </w:r>
      <w:r w:rsidRPr="00164977">
        <w:rPr>
          <w:noProof w:val="0"/>
        </w:rPr>
        <w:t xml:space="preserve"> which would need to be overcome and the benefits of deployment concluding that these Technologies must be enabled for SME success in a small </w:t>
      </w:r>
      <w:r w:rsidR="0A0E11DC" w:rsidRPr="00164977">
        <w:rPr>
          <w:noProof w:val="0"/>
        </w:rPr>
        <w:t>country.</w:t>
      </w:r>
    </w:p>
    <w:p w14:paraId="515FBD4C" w14:textId="65E6B58F" w:rsidR="35A051AD" w:rsidRPr="00164977" w:rsidRDefault="35A051AD" w:rsidP="6B94718A">
      <w:pPr>
        <w:rPr>
          <w:rStyle w:val="Heading1Char"/>
          <w:noProof w:val="0"/>
        </w:rPr>
      </w:pPr>
      <w:r w:rsidRPr="00164977">
        <w:rPr>
          <w:noProof w:val="0"/>
        </w:rPr>
        <w:br/>
      </w:r>
      <w:r w:rsidRPr="00164977">
        <w:rPr>
          <w:rStyle w:val="Heading1Char"/>
          <w:noProof w:val="0"/>
        </w:rPr>
        <w:t>References and Appendices</w:t>
      </w:r>
    </w:p>
    <w:p w14:paraId="196EBC6C" w14:textId="5F635966" w:rsidR="694CE4D1" w:rsidRPr="00164977" w:rsidRDefault="694CE4D1" w:rsidP="6B94718A">
      <w:pPr>
        <w:ind w:left="426" w:hanging="426"/>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 xml:space="preserve">Cover Image: </w:t>
      </w:r>
      <w:hyperlink r:id="rId17">
        <w:r w:rsidRPr="00164977">
          <w:rPr>
            <w:rFonts w:ascii="Trebuchet MS" w:eastAsia="Trebuchet MS" w:hAnsi="Trebuchet MS" w:cs="Trebuchet MS"/>
            <w:noProof w:val="0"/>
            <w:color w:val="1B1B1B"/>
            <w:sz w:val="16"/>
            <w:szCs w:val="16"/>
          </w:rPr>
          <w:t>https://creator.nightcafe.studio/creation/djv6auTl8ueMreXZd23s</w:t>
        </w:r>
      </w:hyperlink>
      <w:r w:rsidRPr="00164977">
        <w:rPr>
          <w:rFonts w:ascii="Trebuchet MS" w:eastAsia="Trebuchet MS" w:hAnsi="Trebuchet MS" w:cs="Trebuchet MS"/>
          <w:noProof w:val="0"/>
          <w:color w:val="1B1B1B"/>
          <w:sz w:val="16"/>
          <w:szCs w:val="16"/>
        </w:rPr>
        <w:t xml:space="preserve"> AI text to art using following text “E</w:t>
      </w:r>
      <w:r w:rsidRPr="00164977">
        <w:rPr>
          <w:rFonts w:ascii="Trebuchet MS" w:eastAsia="Trebuchet MS" w:hAnsi="Trebuchet MS" w:cs="Trebuchet MS"/>
          <w:i/>
          <w:iCs/>
          <w:noProof w:val="0"/>
          <w:color w:val="1B1B1B"/>
          <w:sz w:val="16"/>
          <w:szCs w:val="16"/>
        </w:rPr>
        <w:t>nvironmentally friendly factory of the future nestled in a lovely green valley on a beautiful sunny day in the</w:t>
      </w:r>
      <w:r w:rsidR="00AC5BF8" w:rsidRPr="00164977">
        <w:rPr>
          <w:rFonts w:ascii="Trebuchet MS" w:eastAsia="Trebuchet MS" w:hAnsi="Trebuchet MS" w:cs="Trebuchet MS"/>
          <w:i/>
          <w:iCs/>
          <w:noProof w:val="0"/>
          <w:color w:val="1B1B1B"/>
          <w:sz w:val="16"/>
          <w:szCs w:val="16"/>
        </w:rPr>
        <w:t xml:space="preserve"> </w:t>
      </w:r>
      <w:r w:rsidRPr="00164977">
        <w:rPr>
          <w:rFonts w:ascii="Trebuchet MS" w:eastAsia="Trebuchet MS" w:hAnsi="Trebuchet MS" w:cs="Trebuchet MS"/>
          <w:i/>
          <w:iCs/>
          <w:noProof w:val="0"/>
          <w:color w:val="1B1B1B"/>
          <w:sz w:val="16"/>
          <w:szCs w:val="16"/>
        </w:rPr>
        <w:t>style of Van Gogh”</w:t>
      </w:r>
    </w:p>
    <w:p w14:paraId="0791CF9B" w14:textId="27F9AE57" w:rsidR="433109D5" w:rsidRPr="00164977" w:rsidRDefault="433109D5" w:rsidP="6B94718A">
      <w:pPr>
        <w:ind w:left="567" w:hanging="567"/>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i/>
          <w:iCs/>
          <w:noProof w:val="0"/>
          <w:color w:val="000000" w:themeColor="text1"/>
          <w:sz w:val="16"/>
          <w:szCs w:val="16"/>
        </w:rPr>
        <w:t xml:space="preserve">Euro zone vs United Kingdom </w:t>
      </w:r>
      <w:r w:rsidRPr="00164977">
        <w:rPr>
          <w:rFonts w:ascii="Trebuchet MS" w:eastAsia="Trebuchet MS" w:hAnsi="Trebuchet MS" w:cs="Trebuchet MS"/>
          <w:noProof w:val="0"/>
          <w:color w:val="000000" w:themeColor="text1"/>
          <w:sz w:val="16"/>
          <w:szCs w:val="16"/>
        </w:rPr>
        <w:t xml:space="preserve">(2023) </w:t>
      </w:r>
      <w:r w:rsidRPr="00164977">
        <w:rPr>
          <w:rFonts w:ascii="Trebuchet MS" w:eastAsia="Trebuchet MS" w:hAnsi="Trebuchet MS" w:cs="Trebuchet MS"/>
          <w:i/>
          <w:iCs/>
          <w:noProof w:val="0"/>
          <w:color w:val="000000" w:themeColor="text1"/>
          <w:sz w:val="16"/>
          <w:szCs w:val="16"/>
        </w:rPr>
        <w:t>countryeconomy.com</w:t>
      </w:r>
      <w:r w:rsidRPr="00164977">
        <w:rPr>
          <w:rFonts w:ascii="Trebuchet MS" w:eastAsia="Trebuchet MS" w:hAnsi="Trebuchet MS" w:cs="Trebuchet MS"/>
          <w:noProof w:val="0"/>
          <w:color w:val="000000" w:themeColor="text1"/>
          <w:sz w:val="16"/>
          <w:szCs w:val="16"/>
        </w:rPr>
        <w:t xml:space="preserve">. Country </w:t>
      </w:r>
      <w:proofErr w:type="gramStart"/>
      <w:r w:rsidRPr="00164977">
        <w:rPr>
          <w:rFonts w:ascii="Trebuchet MS" w:eastAsia="Trebuchet MS" w:hAnsi="Trebuchet MS" w:cs="Trebuchet MS"/>
          <w:noProof w:val="0"/>
          <w:color w:val="000000" w:themeColor="text1"/>
          <w:sz w:val="16"/>
          <w:szCs w:val="16"/>
        </w:rPr>
        <w:t>comparison .</w:t>
      </w:r>
      <w:proofErr w:type="gramEnd"/>
      <w:r w:rsidRPr="00164977">
        <w:rPr>
          <w:rFonts w:ascii="Trebuchet MS" w:eastAsia="Trebuchet MS" w:hAnsi="Trebuchet MS" w:cs="Trebuchet MS"/>
          <w:noProof w:val="0"/>
          <w:color w:val="000000" w:themeColor="text1"/>
          <w:sz w:val="16"/>
          <w:szCs w:val="16"/>
        </w:rPr>
        <w:t xml:space="preserve"> Available at: </w:t>
      </w:r>
      <w:hyperlink r:id="rId18">
        <w:r w:rsidRPr="00164977">
          <w:rPr>
            <w:rStyle w:val="Hyperlink"/>
            <w:rFonts w:ascii="Trebuchet MS" w:eastAsia="Trebuchet MS" w:hAnsi="Trebuchet MS" w:cs="Trebuchet MS"/>
            <w:noProof w:val="0"/>
            <w:sz w:val="16"/>
            <w:szCs w:val="16"/>
          </w:rPr>
          <w:t>https://countryeconomy.com/countries/compare/euro-zone/uk</w:t>
        </w:r>
      </w:hyperlink>
      <w:r w:rsidRPr="00164977">
        <w:rPr>
          <w:rFonts w:ascii="Trebuchet MS" w:eastAsia="Trebuchet MS" w:hAnsi="Trebuchet MS" w:cs="Trebuchet MS"/>
          <w:noProof w:val="0"/>
          <w:color w:val="000000" w:themeColor="text1"/>
          <w:sz w:val="16"/>
          <w:szCs w:val="16"/>
        </w:rPr>
        <w:t xml:space="preserve"> (Accessed: January </w:t>
      </w:r>
      <w:r w:rsidR="49ECEE38" w:rsidRPr="00164977">
        <w:rPr>
          <w:rFonts w:ascii="Trebuchet MS" w:eastAsia="Trebuchet MS" w:hAnsi="Trebuchet MS" w:cs="Trebuchet MS"/>
          <w:noProof w:val="0"/>
          <w:color w:val="000000" w:themeColor="text1"/>
          <w:sz w:val="16"/>
          <w:szCs w:val="16"/>
        </w:rPr>
        <w:t>7,</w:t>
      </w:r>
      <w:r w:rsidRPr="00164977">
        <w:rPr>
          <w:rFonts w:ascii="Trebuchet MS" w:eastAsia="Trebuchet MS" w:hAnsi="Trebuchet MS" w:cs="Trebuchet MS"/>
          <w:noProof w:val="0"/>
          <w:color w:val="000000" w:themeColor="text1"/>
          <w:sz w:val="16"/>
          <w:szCs w:val="16"/>
        </w:rPr>
        <w:t xml:space="preserve"> 2023).</w:t>
      </w:r>
    </w:p>
    <w:p w14:paraId="202EACEE" w14:textId="73F60A2B" w:rsidR="1F43D4B6" w:rsidRPr="00164977" w:rsidRDefault="1F43D4B6" w:rsidP="6B94718A">
      <w:pPr>
        <w:ind w:left="567" w:hanging="567"/>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 xml:space="preserve">Eurostat - Statistics explained (2022) Statistics Explained. Eurostat. Available at: </w:t>
      </w:r>
      <w:hyperlink r:id="rId19">
        <w:r w:rsidRPr="00164977">
          <w:rPr>
            <w:rFonts w:ascii="Trebuchet MS" w:eastAsia="Trebuchet MS" w:hAnsi="Trebuchet MS" w:cs="Trebuchet MS"/>
            <w:noProof w:val="0"/>
            <w:color w:val="1B1B1B"/>
            <w:sz w:val="16"/>
            <w:szCs w:val="16"/>
          </w:rPr>
          <w:t>https://ec.europa.eu/eurostat/statistics-explained/index.php?title=International_trade_in_goods_by_enterprise_size</w:t>
        </w:r>
      </w:hyperlink>
      <w:r w:rsidRPr="00164977">
        <w:rPr>
          <w:rFonts w:ascii="Trebuchet MS" w:eastAsia="Trebuchet MS" w:hAnsi="Trebuchet MS" w:cs="Trebuchet MS"/>
          <w:noProof w:val="0"/>
          <w:color w:val="1B1B1B"/>
          <w:sz w:val="16"/>
          <w:szCs w:val="16"/>
        </w:rPr>
        <w:t xml:space="preserve"> (Accessed: </w:t>
      </w:r>
      <w:r w:rsidR="74DA6B6A" w:rsidRPr="00164977">
        <w:rPr>
          <w:rFonts w:ascii="Trebuchet MS" w:eastAsia="Trebuchet MS" w:hAnsi="Trebuchet MS" w:cs="Trebuchet MS"/>
          <w:noProof w:val="0"/>
          <w:color w:val="1B1B1B"/>
          <w:sz w:val="16"/>
          <w:szCs w:val="16"/>
        </w:rPr>
        <w:t xml:space="preserve">December </w:t>
      </w:r>
      <w:r w:rsidRPr="00164977">
        <w:rPr>
          <w:rFonts w:ascii="Trebuchet MS" w:eastAsia="Trebuchet MS" w:hAnsi="Trebuchet MS" w:cs="Trebuchet MS"/>
          <w:noProof w:val="0"/>
          <w:color w:val="1B1B1B"/>
          <w:sz w:val="16"/>
          <w:szCs w:val="16"/>
        </w:rPr>
        <w:t>21, 202</w:t>
      </w:r>
      <w:r w:rsidR="003835BB">
        <w:rPr>
          <w:rFonts w:ascii="Trebuchet MS" w:eastAsia="Trebuchet MS" w:hAnsi="Trebuchet MS" w:cs="Trebuchet MS"/>
          <w:noProof w:val="0"/>
          <w:color w:val="1B1B1B"/>
          <w:sz w:val="16"/>
          <w:szCs w:val="16"/>
        </w:rPr>
        <w:t>2</w:t>
      </w:r>
      <w:r w:rsidRPr="00164977">
        <w:rPr>
          <w:rFonts w:ascii="Trebuchet MS" w:eastAsia="Trebuchet MS" w:hAnsi="Trebuchet MS" w:cs="Trebuchet MS"/>
          <w:noProof w:val="0"/>
          <w:color w:val="1B1B1B"/>
          <w:sz w:val="16"/>
          <w:szCs w:val="16"/>
        </w:rPr>
        <w:t>).</w:t>
      </w:r>
    </w:p>
    <w:p w14:paraId="2C9C8C14" w14:textId="000977B8" w:rsidR="0C9443AC" w:rsidRPr="00164977" w:rsidRDefault="0C9443AC" w:rsidP="6B94718A">
      <w:pPr>
        <w:ind w:left="426" w:hanging="426"/>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 xml:space="preserve">Fitzpatrick, A. (2022) Size Analysis of Active Businesses in Wales, 2021, Gov.Wales. Statistics for Wales. Available at: </w:t>
      </w:r>
      <w:hyperlink r:id="rId20">
        <w:r w:rsidRPr="00164977">
          <w:rPr>
            <w:rFonts w:ascii="Trebuchet MS" w:eastAsia="Trebuchet MS" w:hAnsi="Trebuchet MS" w:cs="Trebuchet MS"/>
            <w:noProof w:val="0"/>
            <w:color w:val="1B1B1B"/>
            <w:sz w:val="16"/>
            <w:szCs w:val="16"/>
          </w:rPr>
          <w:t>https://www.gov.wales/sites/default/files/statistics-and-research/2022-04/size-analysis-of-businesses-2021-920.pdf</w:t>
        </w:r>
      </w:hyperlink>
      <w:r w:rsidRPr="00164977">
        <w:rPr>
          <w:rFonts w:ascii="Trebuchet MS" w:eastAsia="Trebuchet MS" w:hAnsi="Trebuchet MS" w:cs="Trebuchet MS"/>
          <w:noProof w:val="0"/>
          <w:color w:val="1B1B1B"/>
          <w:sz w:val="16"/>
          <w:szCs w:val="16"/>
        </w:rPr>
        <w:t xml:space="preserve"> (Accessed: January 14, 2023).</w:t>
      </w:r>
    </w:p>
    <w:p w14:paraId="232D9C35" w14:textId="6AF1D0F0" w:rsidR="23088C89" w:rsidRPr="00164977" w:rsidRDefault="23088C89" w:rsidP="19B7B308">
      <w:pPr>
        <w:ind w:left="426" w:hanging="426"/>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 xml:space="preserve">Human Capital (2020) Digital Economy and Society Index (DESI) 2020. European Commission. Available at: </w:t>
      </w:r>
      <w:hyperlink r:id="rId21">
        <w:r w:rsidRPr="00164977">
          <w:rPr>
            <w:rFonts w:ascii="Trebuchet MS" w:eastAsia="Trebuchet MS" w:hAnsi="Trebuchet MS" w:cs="Trebuchet MS"/>
            <w:noProof w:val="0"/>
            <w:color w:val="1B1B1B"/>
            <w:sz w:val="16"/>
            <w:szCs w:val="16"/>
          </w:rPr>
          <w:t>https://ec.europa.eu/newsroom/dae/document.cfm?doc_id=67077</w:t>
        </w:r>
      </w:hyperlink>
      <w:r w:rsidRPr="00164977">
        <w:rPr>
          <w:rFonts w:ascii="Trebuchet MS" w:eastAsia="Trebuchet MS" w:hAnsi="Trebuchet MS" w:cs="Trebuchet MS"/>
          <w:noProof w:val="0"/>
          <w:color w:val="1B1B1B"/>
          <w:sz w:val="16"/>
          <w:szCs w:val="16"/>
        </w:rPr>
        <w:t xml:space="preserve"> (Accessed: January 12, 2023).</w:t>
      </w:r>
    </w:p>
    <w:p w14:paraId="56A5C0A3" w14:textId="661EE6B8" w:rsidR="2D41D113" w:rsidRPr="00164977" w:rsidRDefault="2D41D113" w:rsidP="6B94718A">
      <w:pPr>
        <w:ind w:left="567" w:hanging="567"/>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i/>
          <w:iCs/>
          <w:noProof w:val="0"/>
          <w:color w:val="000000" w:themeColor="text1"/>
          <w:sz w:val="16"/>
          <w:szCs w:val="16"/>
        </w:rPr>
        <w:t>Largest countries in the world (by area)</w:t>
      </w:r>
      <w:r w:rsidRPr="00164977">
        <w:rPr>
          <w:rFonts w:ascii="Trebuchet MS" w:eastAsia="Trebuchet MS" w:hAnsi="Trebuchet MS" w:cs="Trebuchet MS"/>
          <w:noProof w:val="0"/>
          <w:color w:val="000000" w:themeColor="text1"/>
          <w:sz w:val="16"/>
          <w:szCs w:val="16"/>
        </w:rPr>
        <w:t xml:space="preserve"> (no date) </w:t>
      </w:r>
      <w:r w:rsidRPr="00164977">
        <w:rPr>
          <w:rFonts w:ascii="Trebuchet MS" w:eastAsia="Trebuchet MS" w:hAnsi="Trebuchet MS" w:cs="Trebuchet MS"/>
          <w:i/>
          <w:iCs/>
          <w:noProof w:val="0"/>
          <w:color w:val="000000" w:themeColor="text1"/>
          <w:sz w:val="16"/>
          <w:szCs w:val="16"/>
        </w:rPr>
        <w:t>Worldometer</w:t>
      </w:r>
      <w:r w:rsidRPr="00164977">
        <w:rPr>
          <w:rFonts w:ascii="Trebuchet MS" w:eastAsia="Trebuchet MS" w:hAnsi="Trebuchet MS" w:cs="Trebuchet MS"/>
          <w:noProof w:val="0"/>
          <w:color w:val="000000" w:themeColor="text1"/>
          <w:sz w:val="16"/>
          <w:szCs w:val="16"/>
        </w:rPr>
        <w:t xml:space="preserve">. Available at: </w:t>
      </w:r>
      <w:hyperlink r:id="rId22">
        <w:r w:rsidRPr="00164977">
          <w:rPr>
            <w:rStyle w:val="Hyperlink"/>
            <w:rFonts w:ascii="Trebuchet MS" w:eastAsia="Trebuchet MS" w:hAnsi="Trebuchet MS" w:cs="Trebuchet MS"/>
            <w:noProof w:val="0"/>
            <w:sz w:val="16"/>
            <w:szCs w:val="16"/>
          </w:rPr>
          <w:t>https://www.worldometers.info/geography/largest-countries-in-the-world/</w:t>
        </w:r>
      </w:hyperlink>
      <w:r w:rsidRPr="00164977">
        <w:rPr>
          <w:rFonts w:ascii="Trebuchet MS" w:eastAsia="Trebuchet MS" w:hAnsi="Trebuchet MS" w:cs="Trebuchet MS"/>
          <w:noProof w:val="0"/>
          <w:color w:val="000000" w:themeColor="text1"/>
          <w:sz w:val="16"/>
          <w:szCs w:val="16"/>
        </w:rPr>
        <w:t xml:space="preserve"> (Accessed: January </w:t>
      </w:r>
      <w:r w:rsidR="05E9D6E7" w:rsidRPr="00164977">
        <w:rPr>
          <w:rFonts w:ascii="Trebuchet MS" w:eastAsia="Trebuchet MS" w:hAnsi="Trebuchet MS" w:cs="Trebuchet MS"/>
          <w:noProof w:val="0"/>
          <w:color w:val="000000" w:themeColor="text1"/>
          <w:sz w:val="16"/>
          <w:szCs w:val="16"/>
        </w:rPr>
        <w:t>6</w:t>
      </w:r>
      <w:r w:rsidRPr="00164977">
        <w:rPr>
          <w:rFonts w:ascii="Trebuchet MS" w:eastAsia="Trebuchet MS" w:hAnsi="Trebuchet MS" w:cs="Trebuchet MS"/>
          <w:noProof w:val="0"/>
          <w:color w:val="000000" w:themeColor="text1"/>
          <w:sz w:val="16"/>
          <w:szCs w:val="16"/>
        </w:rPr>
        <w:t>, 2023).</w:t>
      </w:r>
    </w:p>
    <w:p w14:paraId="28545F9D" w14:textId="4E5518FA" w:rsidR="757B72BD" w:rsidRPr="00164977" w:rsidRDefault="757B72BD" w:rsidP="6B94718A">
      <w:pPr>
        <w:ind w:left="426" w:hanging="426"/>
        <w:rPr>
          <w:rFonts w:ascii="Trebuchet MS" w:eastAsia="Trebuchet MS" w:hAnsi="Trebuchet MS" w:cs="Trebuchet MS"/>
          <w:noProof w:val="0"/>
          <w:color w:val="1B1B1B"/>
          <w:sz w:val="16"/>
          <w:szCs w:val="16"/>
        </w:rPr>
      </w:pPr>
      <w:r w:rsidRPr="00164977">
        <w:rPr>
          <w:rFonts w:ascii="Trebuchet MS" w:eastAsia="Trebuchet MS" w:hAnsi="Trebuchet MS" w:cs="Trebuchet MS"/>
          <w:noProof w:val="0"/>
          <w:color w:val="1B1B1B"/>
          <w:sz w:val="16"/>
          <w:szCs w:val="16"/>
        </w:rPr>
        <w:t xml:space="preserve">Mittal, S. et al. (2018) ‘A critical review of smart manufacturing &amp; Industry 4.0 maturity models: Implications for small and medium-sized enterprises (SMEs)’, Journal of manufacturing systems, 49, pp. 194–214. Available at: </w:t>
      </w:r>
      <w:hyperlink r:id="rId23">
        <w:r w:rsidRPr="00164977">
          <w:rPr>
            <w:rStyle w:val="Hyperlink"/>
            <w:rFonts w:ascii="Trebuchet MS" w:eastAsia="Trebuchet MS" w:hAnsi="Trebuchet MS" w:cs="Trebuchet MS"/>
            <w:noProof w:val="0"/>
            <w:sz w:val="16"/>
            <w:szCs w:val="16"/>
          </w:rPr>
          <w:t>https://doi.org/10.1016/j.jmsy.2018.10.005</w:t>
        </w:r>
      </w:hyperlink>
      <w:r w:rsidRPr="00164977">
        <w:rPr>
          <w:rFonts w:ascii="Trebuchet MS" w:eastAsia="Trebuchet MS" w:hAnsi="Trebuchet MS" w:cs="Trebuchet MS"/>
          <w:noProof w:val="0"/>
          <w:color w:val="1B1B1B"/>
          <w:sz w:val="16"/>
          <w:szCs w:val="16"/>
        </w:rPr>
        <w:t>.</w:t>
      </w:r>
    </w:p>
    <w:p w14:paraId="4D9542EB" w14:textId="0A02F7E0" w:rsidR="75038245" w:rsidRPr="00164977" w:rsidRDefault="75038245" w:rsidP="6B94718A">
      <w:pPr>
        <w:ind w:left="567" w:hanging="567"/>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noProof w:val="0"/>
          <w:color w:val="000000" w:themeColor="text1"/>
          <w:sz w:val="16"/>
          <w:szCs w:val="16"/>
        </w:rPr>
        <w:t xml:space="preserve">Nationsonline.org, K.K.- (2022) </w:t>
      </w:r>
      <w:r w:rsidRPr="00164977">
        <w:rPr>
          <w:rFonts w:ascii="Trebuchet MS" w:eastAsia="Trebuchet MS" w:hAnsi="Trebuchet MS" w:cs="Trebuchet MS"/>
          <w:i/>
          <w:iCs/>
          <w:noProof w:val="0"/>
          <w:color w:val="000000" w:themeColor="text1"/>
          <w:sz w:val="16"/>
          <w:szCs w:val="16"/>
        </w:rPr>
        <w:t>Wales</w:t>
      </w:r>
      <w:r w:rsidRPr="00164977">
        <w:rPr>
          <w:rFonts w:ascii="Trebuchet MS" w:eastAsia="Trebuchet MS" w:hAnsi="Trebuchet MS" w:cs="Trebuchet MS"/>
          <w:noProof w:val="0"/>
          <w:color w:val="000000" w:themeColor="text1"/>
          <w:sz w:val="16"/>
          <w:szCs w:val="16"/>
        </w:rPr>
        <w:t xml:space="preserve">, </w:t>
      </w:r>
      <w:r w:rsidRPr="00164977">
        <w:rPr>
          <w:rFonts w:ascii="Trebuchet MS" w:eastAsia="Trebuchet MS" w:hAnsi="Trebuchet MS" w:cs="Trebuchet MS"/>
          <w:i/>
          <w:iCs/>
          <w:noProof w:val="0"/>
          <w:color w:val="000000" w:themeColor="text1"/>
          <w:sz w:val="16"/>
          <w:szCs w:val="16"/>
        </w:rPr>
        <w:t>Wales - Cymru - United Kingdom - Europe - Nations Online Project</w:t>
      </w:r>
      <w:r w:rsidRPr="00164977">
        <w:rPr>
          <w:rFonts w:ascii="Trebuchet MS" w:eastAsia="Trebuchet MS" w:hAnsi="Trebuchet MS" w:cs="Trebuchet MS"/>
          <w:noProof w:val="0"/>
          <w:color w:val="000000" w:themeColor="text1"/>
          <w:sz w:val="16"/>
          <w:szCs w:val="16"/>
        </w:rPr>
        <w:t xml:space="preserve">. Available at: </w:t>
      </w:r>
      <w:hyperlink r:id="rId24" w:history="1">
        <w:r w:rsidR="009E1E77" w:rsidRPr="00BD1D2C">
          <w:rPr>
            <w:rStyle w:val="Hyperlink"/>
            <w:rFonts w:ascii="Trebuchet MS" w:eastAsia="Trebuchet MS" w:hAnsi="Trebuchet MS" w:cs="Trebuchet MS"/>
            <w:noProof w:val="0"/>
            <w:sz w:val="16"/>
            <w:szCs w:val="16"/>
          </w:rPr>
          <w:t>https://www.nationsonline.org/oneworld/wales.htm</w:t>
        </w:r>
      </w:hyperlink>
      <w:r w:rsidRPr="00164977">
        <w:rPr>
          <w:rFonts w:ascii="Trebuchet MS" w:eastAsia="Trebuchet MS" w:hAnsi="Trebuchet MS" w:cs="Trebuchet MS"/>
          <w:noProof w:val="0"/>
          <w:color w:val="000000" w:themeColor="text1"/>
          <w:sz w:val="16"/>
          <w:szCs w:val="16"/>
        </w:rPr>
        <w:t xml:space="preserve"> (Accessed: January 21, 2023).</w:t>
      </w:r>
    </w:p>
    <w:p w14:paraId="65574D57" w14:textId="44C22E34" w:rsidR="4B3928DD" w:rsidRPr="00164977" w:rsidRDefault="4B3928DD" w:rsidP="6B94718A">
      <w:pPr>
        <w:ind w:left="426" w:hanging="426"/>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noProof w:val="0"/>
          <w:color w:val="000000" w:themeColor="text1"/>
          <w:sz w:val="16"/>
          <w:szCs w:val="16"/>
        </w:rPr>
        <w:t>OFCOM (2020)</w:t>
      </w:r>
      <w:r w:rsidRPr="00164977">
        <w:rPr>
          <w:rFonts w:ascii="Trebuchet MS" w:eastAsia="Trebuchet MS" w:hAnsi="Trebuchet MS" w:cs="Trebuchet MS"/>
          <w:i/>
          <w:iCs/>
          <w:noProof w:val="0"/>
          <w:color w:val="000000" w:themeColor="text1"/>
          <w:sz w:val="16"/>
          <w:szCs w:val="16"/>
        </w:rPr>
        <w:t xml:space="preserve"> Connected nations 2020 – Wales report 2020</w:t>
      </w:r>
      <w:r w:rsidRPr="00164977">
        <w:rPr>
          <w:rFonts w:ascii="Trebuchet MS" w:eastAsia="Trebuchet MS" w:hAnsi="Trebuchet MS" w:cs="Trebuchet MS"/>
          <w:noProof w:val="0"/>
          <w:color w:val="000000" w:themeColor="text1"/>
          <w:sz w:val="16"/>
          <w:szCs w:val="16"/>
        </w:rPr>
        <w:t xml:space="preserve">. OFCOM Available at: </w:t>
      </w:r>
      <w:hyperlink r:id="rId25">
        <w:r w:rsidRPr="00164977">
          <w:rPr>
            <w:rStyle w:val="Hyperlink"/>
            <w:rFonts w:ascii="Trebuchet MS" w:eastAsia="Trebuchet MS" w:hAnsi="Trebuchet MS" w:cs="Trebuchet MS"/>
            <w:noProof w:val="0"/>
            <w:sz w:val="16"/>
            <w:szCs w:val="16"/>
          </w:rPr>
          <w:t>https://www.ofcom.org.uk/__data/assets/pdf_file/0020/209441/connected-nations-2020-wales.pdf</w:t>
        </w:r>
      </w:hyperlink>
      <w:r w:rsidRPr="00164977">
        <w:rPr>
          <w:rFonts w:ascii="Trebuchet MS" w:eastAsia="Trebuchet MS" w:hAnsi="Trebuchet MS" w:cs="Trebuchet MS"/>
          <w:noProof w:val="0"/>
          <w:color w:val="000000" w:themeColor="text1"/>
          <w:sz w:val="16"/>
          <w:szCs w:val="16"/>
        </w:rPr>
        <w:t xml:space="preserve"> (Accessed: January 14, 2023).</w:t>
      </w:r>
    </w:p>
    <w:p w14:paraId="4660E3CD" w14:textId="0642BB20" w:rsidR="3B2FF491" w:rsidRPr="00164977" w:rsidRDefault="3B2FF491" w:rsidP="6B94718A">
      <w:pPr>
        <w:ind w:left="426" w:hanging="426"/>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noProof w:val="0"/>
          <w:color w:val="000000" w:themeColor="text1"/>
          <w:sz w:val="16"/>
          <w:szCs w:val="16"/>
        </w:rPr>
        <w:t xml:space="preserve">ONS (a) (2022) </w:t>
      </w:r>
      <w:r w:rsidRPr="00164977">
        <w:rPr>
          <w:rFonts w:ascii="Trebuchet MS" w:eastAsia="Trebuchet MS" w:hAnsi="Trebuchet MS" w:cs="Trebuchet MS"/>
          <w:i/>
          <w:iCs/>
          <w:noProof w:val="0"/>
          <w:color w:val="000000" w:themeColor="text1"/>
          <w:sz w:val="16"/>
          <w:szCs w:val="16"/>
        </w:rPr>
        <w:t>Active Business Enterprises by area and year</w:t>
      </w:r>
      <w:r w:rsidRPr="00164977">
        <w:rPr>
          <w:rFonts w:ascii="Trebuchet MS" w:eastAsia="Trebuchet MS" w:hAnsi="Trebuchet MS" w:cs="Trebuchet MS"/>
          <w:noProof w:val="0"/>
          <w:color w:val="000000" w:themeColor="text1"/>
          <w:sz w:val="16"/>
          <w:szCs w:val="16"/>
        </w:rPr>
        <w:t xml:space="preserve">. StatsWales.gov.wales. Available at: </w:t>
      </w:r>
      <w:hyperlink r:id="rId26">
        <w:r w:rsidRPr="00164977">
          <w:rPr>
            <w:rStyle w:val="Hyperlink"/>
            <w:rFonts w:ascii="Trebuchet MS" w:eastAsia="Trebuchet MS" w:hAnsi="Trebuchet MS" w:cs="Trebuchet MS"/>
            <w:noProof w:val="0"/>
            <w:sz w:val="16"/>
            <w:szCs w:val="16"/>
          </w:rPr>
          <w:t>https://statswales.gov.wales/Catalogue/Business-Economy-and-Labour-Market/Businesses/Business-Demography/activebusinessenterprises-by-area-year</w:t>
        </w:r>
      </w:hyperlink>
      <w:r w:rsidRPr="00164977">
        <w:rPr>
          <w:rFonts w:ascii="Trebuchet MS" w:eastAsia="Trebuchet MS" w:hAnsi="Trebuchet MS" w:cs="Trebuchet MS"/>
          <w:noProof w:val="0"/>
          <w:color w:val="000000" w:themeColor="text1"/>
          <w:sz w:val="16"/>
          <w:szCs w:val="16"/>
        </w:rPr>
        <w:t xml:space="preserve"> (Accessed: January 14, 2023).</w:t>
      </w:r>
    </w:p>
    <w:p w14:paraId="24C5DAFA" w14:textId="595A2663" w:rsidR="3B2FF491" w:rsidRPr="00164977" w:rsidRDefault="3B2FF491" w:rsidP="6B94718A">
      <w:pPr>
        <w:ind w:left="426" w:hanging="426"/>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noProof w:val="0"/>
          <w:color w:val="000000" w:themeColor="text1"/>
          <w:sz w:val="16"/>
          <w:szCs w:val="16"/>
        </w:rPr>
        <w:lastRenderedPageBreak/>
        <w:t>ONS (b)</w:t>
      </w:r>
      <w:r w:rsidRPr="00164977">
        <w:rPr>
          <w:rFonts w:ascii="Trebuchet MS" w:eastAsia="Trebuchet MS" w:hAnsi="Trebuchet MS" w:cs="Trebuchet MS"/>
          <w:i/>
          <w:iCs/>
          <w:noProof w:val="0"/>
          <w:color w:val="000000" w:themeColor="text1"/>
          <w:sz w:val="16"/>
          <w:szCs w:val="16"/>
        </w:rPr>
        <w:t xml:space="preserve"> </w:t>
      </w:r>
      <w:r w:rsidRPr="00164977">
        <w:rPr>
          <w:rFonts w:ascii="Trebuchet MS" w:eastAsia="Trebuchet MS" w:hAnsi="Trebuchet MS" w:cs="Trebuchet MS"/>
          <w:noProof w:val="0"/>
          <w:color w:val="000000" w:themeColor="text1"/>
          <w:sz w:val="16"/>
          <w:szCs w:val="16"/>
        </w:rPr>
        <w:t xml:space="preserve">(2022) </w:t>
      </w:r>
      <w:r w:rsidRPr="00164977">
        <w:rPr>
          <w:rFonts w:ascii="Trebuchet MS" w:eastAsia="Trebuchet MS" w:hAnsi="Trebuchet MS" w:cs="Trebuchet MS"/>
          <w:i/>
          <w:iCs/>
          <w:noProof w:val="0"/>
          <w:color w:val="000000" w:themeColor="text1"/>
          <w:sz w:val="16"/>
          <w:szCs w:val="16"/>
        </w:rPr>
        <w:t>Research and development expenditure in Wales by expenditure type and year</w:t>
      </w:r>
      <w:r w:rsidRPr="00164977">
        <w:rPr>
          <w:rFonts w:ascii="Trebuchet MS" w:eastAsia="Trebuchet MS" w:hAnsi="Trebuchet MS" w:cs="Trebuchet MS"/>
          <w:noProof w:val="0"/>
          <w:color w:val="000000" w:themeColor="text1"/>
          <w:sz w:val="16"/>
          <w:szCs w:val="16"/>
        </w:rPr>
        <w:t xml:space="preserve">. StatsWales.gov.wales. Available at: </w:t>
      </w:r>
      <w:hyperlink r:id="rId27">
        <w:r w:rsidRPr="00164977">
          <w:rPr>
            <w:rStyle w:val="Hyperlink"/>
            <w:rFonts w:ascii="Trebuchet MS" w:eastAsia="Trebuchet MS" w:hAnsi="Trebuchet MS" w:cs="Trebuchet MS"/>
            <w:noProof w:val="0"/>
            <w:sz w:val="16"/>
            <w:szCs w:val="16"/>
          </w:rPr>
          <w:t>https://statswales.gov.wales/Catalogue/Business-Economy-and-Labour-Market/Businesses/Research-and-Development/ResearchAndDevelopmentExpenditureInWales-by-ExpenditureType-Year</w:t>
        </w:r>
      </w:hyperlink>
      <w:r w:rsidRPr="00164977">
        <w:rPr>
          <w:rFonts w:ascii="Trebuchet MS" w:eastAsia="Trebuchet MS" w:hAnsi="Trebuchet MS" w:cs="Trebuchet MS"/>
          <w:noProof w:val="0"/>
          <w:color w:val="000000" w:themeColor="text1"/>
          <w:sz w:val="16"/>
          <w:szCs w:val="16"/>
        </w:rPr>
        <w:t xml:space="preserve"> (Accessed: January 14, 2023).</w:t>
      </w:r>
    </w:p>
    <w:p w14:paraId="34F2CD3A" w14:textId="1317084B" w:rsidR="75038245" w:rsidRPr="00164977" w:rsidRDefault="75038245" w:rsidP="6B94718A">
      <w:pPr>
        <w:ind w:left="567" w:hanging="567"/>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noProof w:val="0"/>
          <w:color w:val="000000" w:themeColor="text1"/>
          <w:sz w:val="16"/>
          <w:szCs w:val="16"/>
        </w:rPr>
        <w:t xml:space="preserve">Park, N. (2022) </w:t>
      </w:r>
      <w:r w:rsidRPr="00164977">
        <w:rPr>
          <w:rFonts w:ascii="Trebuchet MS" w:eastAsia="Trebuchet MS" w:hAnsi="Trebuchet MS" w:cs="Trebuchet MS"/>
          <w:i/>
          <w:iCs/>
          <w:noProof w:val="0"/>
          <w:color w:val="000000" w:themeColor="text1"/>
          <w:sz w:val="16"/>
          <w:szCs w:val="16"/>
        </w:rPr>
        <w:t xml:space="preserve">Estimates of the population for the UK, England, Wales, </w:t>
      </w:r>
      <w:r w:rsidR="3EB3B95C" w:rsidRPr="00164977">
        <w:rPr>
          <w:rFonts w:ascii="Trebuchet MS" w:eastAsia="Trebuchet MS" w:hAnsi="Trebuchet MS" w:cs="Trebuchet MS"/>
          <w:i/>
          <w:iCs/>
          <w:noProof w:val="0"/>
          <w:color w:val="000000" w:themeColor="text1"/>
          <w:sz w:val="16"/>
          <w:szCs w:val="16"/>
        </w:rPr>
        <w:t>Scotland,</w:t>
      </w:r>
      <w:r w:rsidRPr="00164977">
        <w:rPr>
          <w:rFonts w:ascii="Trebuchet MS" w:eastAsia="Trebuchet MS" w:hAnsi="Trebuchet MS" w:cs="Trebuchet MS"/>
          <w:i/>
          <w:iCs/>
          <w:noProof w:val="0"/>
          <w:color w:val="000000" w:themeColor="text1"/>
          <w:sz w:val="16"/>
          <w:szCs w:val="16"/>
        </w:rPr>
        <w:t xml:space="preserve"> and Northern Ireland - Office for National Statistics</w:t>
      </w:r>
      <w:r w:rsidRPr="00164977">
        <w:rPr>
          <w:rFonts w:ascii="Trebuchet MS" w:eastAsia="Trebuchet MS" w:hAnsi="Trebuchet MS" w:cs="Trebuchet MS"/>
          <w:noProof w:val="0"/>
          <w:color w:val="000000" w:themeColor="text1"/>
          <w:sz w:val="16"/>
          <w:szCs w:val="16"/>
        </w:rPr>
        <w:t xml:space="preserve">. Office for National Statistics. Available at: </w:t>
      </w:r>
      <w:hyperlink r:id="rId28">
        <w:r w:rsidRPr="00164977">
          <w:rPr>
            <w:rStyle w:val="Hyperlink"/>
            <w:rFonts w:ascii="Trebuchet MS" w:eastAsia="Trebuchet MS" w:hAnsi="Trebuchet MS" w:cs="Trebuchet MS"/>
            <w:noProof w:val="0"/>
            <w:sz w:val="16"/>
            <w:szCs w:val="16"/>
          </w:rPr>
          <w:t>https://www.ons.gov.uk/peoplepopulationandcommunity/populationandmigration/populationestimates/datasets/populationestimatesforukenglandandwalesscotlandandnorthernireland</w:t>
        </w:r>
      </w:hyperlink>
      <w:r w:rsidRPr="00164977">
        <w:rPr>
          <w:rFonts w:ascii="Trebuchet MS" w:eastAsia="Trebuchet MS" w:hAnsi="Trebuchet MS" w:cs="Trebuchet MS"/>
          <w:noProof w:val="0"/>
          <w:color w:val="000000" w:themeColor="text1"/>
          <w:sz w:val="16"/>
          <w:szCs w:val="16"/>
        </w:rPr>
        <w:t xml:space="preserve"> (Accessed: January </w:t>
      </w:r>
      <w:r w:rsidR="459D1103" w:rsidRPr="00164977">
        <w:rPr>
          <w:rFonts w:ascii="Trebuchet MS" w:eastAsia="Trebuchet MS" w:hAnsi="Trebuchet MS" w:cs="Trebuchet MS"/>
          <w:noProof w:val="0"/>
          <w:color w:val="000000" w:themeColor="text1"/>
          <w:sz w:val="16"/>
          <w:szCs w:val="16"/>
        </w:rPr>
        <w:t>6</w:t>
      </w:r>
      <w:r w:rsidRPr="00164977">
        <w:rPr>
          <w:rFonts w:ascii="Trebuchet MS" w:eastAsia="Trebuchet MS" w:hAnsi="Trebuchet MS" w:cs="Trebuchet MS"/>
          <w:noProof w:val="0"/>
          <w:color w:val="000000" w:themeColor="text1"/>
          <w:sz w:val="16"/>
          <w:szCs w:val="16"/>
        </w:rPr>
        <w:t>, 2023).</w:t>
      </w:r>
    </w:p>
    <w:p w14:paraId="5C978655" w14:textId="2A3912B6" w:rsidR="2A8B9B76" w:rsidRPr="00164977" w:rsidRDefault="2A8B9B76" w:rsidP="6B94718A">
      <w:pPr>
        <w:ind w:left="426" w:hanging="426"/>
        <w:rPr>
          <w:rFonts w:ascii="Trebuchet MS" w:eastAsia="Trebuchet MS" w:hAnsi="Trebuchet MS" w:cs="Trebuchet MS"/>
          <w:noProof w:val="0"/>
          <w:color w:val="484848"/>
          <w:sz w:val="16"/>
          <w:szCs w:val="16"/>
        </w:rPr>
      </w:pPr>
      <w:r w:rsidRPr="00164977">
        <w:rPr>
          <w:rFonts w:ascii="Trebuchet MS" w:eastAsia="Trebuchet MS" w:hAnsi="Trebuchet MS" w:cs="Trebuchet MS"/>
          <w:i/>
          <w:iCs/>
          <w:noProof w:val="0"/>
          <w:color w:val="484848"/>
          <w:sz w:val="16"/>
          <w:szCs w:val="16"/>
        </w:rPr>
        <w:t>Small to medium sized enterprise (SME) action plan</w:t>
      </w:r>
      <w:r w:rsidRPr="00164977">
        <w:rPr>
          <w:rFonts w:ascii="Trebuchet MS" w:eastAsia="Trebuchet MS" w:hAnsi="Trebuchet MS" w:cs="Trebuchet MS"/>
          <w:noProof w:val="0"/>
          <w:color w:val="484848"/>
          <w:sz w:val="16"/>
          <w:szCs w:val="16"/>
        </w:rPr>
        <w:t xml:space="preserve"> (2022) </w:t>
      </w:r>
      <w:r w:rsidRPr="00164977">
        <w:rPr>
          <w:rFonts w:ascii="Trebuchet MS" w:eastAsia="Trebuchet MS" w:hAnsi="Trebuchet MS" w:cs="Trebuchet MS"/>
          <w:i/>
          <w:iCs/>
          <w:noProof w:val="0"/>
          <w:color w:val="484848"/>
          <w:sz w:val="16"/>
          <w:szCs w:val="16"/>
        </w:rPr>
        <w:t>GOV.UK</w:t>
      </w:r>
      <w:r w:rsidRPr="00164977">
        <w:rPr>
          <w:rFonts w:ascii="Trebuchet MS" w:eastAsia="Trebuchet MS" w:hAnsi="Trebuchet MS" w:cs="Trebuchet MS"/>
          <w:noProof w:val="0"/>
          <w:color w:val="484848"/>
          <w:sz w:val="16"/>
          <w:szCs w:val="16"/>
        </w:rPr>
        <w:t xml:space="preserve">. Available at: </w:t>
      </w:r>
      <w:hyperlink r:id="rId29">
        <w:r w:rsidRPr="00164977">
          <w:rPr>
            <w:rStyle w:val="Hyperlink"/>
            <w:rFonts w:ascii="Trebuchet MS" w:eastAsia="Trebuchet MS" w:hAnsi="Trebuchet MS" w:cs="Trebuchet MS"/>
            <w:noProof w:val="0"/>
            <w:sz w:val="16"/>
            <w:szCs w:val="16"/>
          </w:rPr>
          <w:t>https://www.gov.uk/government/publications/fcdo-small-to-medium-sized-enterprise-sme-action-plan/small-to-medium-sized-enterprise-sme-action-plan</w:t>
        </w:r>
      </w:hyperlink>
      <w:r w:rsidRPr="00164977">
        <w:rPr>
          <w:rFonts w:ascii="Trebuchet MS" w:eastAsia="Trebuchet MS" w:hAnsi="Trebuchet MS" w:cs="Trebuchet MS"/>
          <w:noProof w:val="0"/>
          <w:color w:val="484848"/>
          <w:sz w:val="16"/>
          <w:szCs w:val="16"/>
        </w:rPr>
        <w:t xml:space="preserve"> (Accessed: January </w:t>
      </w:r>
      <w:r w:rsidR="5BB2AD43" w:rsidRPr="00164977">
        <w:rPr>
          <w:rFonts w:ascii="Trebuchet MS" w:eastAsia="Trebuchet MS" w:hAnsi="Trebuchet MS" w:cs="Trebuchet MS"/>
          <w:noProof w:val="0"/>
          <w:color w:val="484848"/>
          <w:sz w:val="16"/>
          <w:szCs w:val="16"/>
        </w:rPr>
        <w:t>8</w:t>
      </w:r>
      <w:r w:rsidRPr="00164977">
        <w:rPr>
          <w:rFonts w:ascii="Trebuchet MS" w:eastAsia="Trebuchet MS" w:hAnsi="Trebuchet MS" w:cs="Trebuchet MS"/>
          <w:noProof w:val="0"/>
          <w:color w:val="484848"/>
          <w:sz w:val="16"/>
          <w:szCs w:val="16"/>
        </w:rPr>
        <w:t>, 2023).</w:t>
      </w:r>
    </w:p>
    <w:p w14:paraId="5B700814" w14:textId="4EDA22CF" w:rsidR="35A051AD" w:rsidRPr="00164977" w:rsidRDefault="35A051AD" w:rsidP="19B7B308">
      <w:pPr>
        <w:ind w:left="426" w:hanging="426"/>
        <w:rPr>
          <w:noProof w:val="0"/>
        </w:rPr>
      </w:pPr>
      <w:r w:rsidRPr="00164977">
        <w:rPr>
          <w:rFonts w:ascii="Trebuchet MS" w:eastAsia="Trebuchet MS" w:hAnsi="Trebuchet MS" w:cs="Trebuchet MS"/>
          <w:noProof w:val="0"/>
          <w:color w:val="1B1B1B"/>
          <w:sz w:val="16"/>
          <w:szCs w:val="16"/>
        </w:rPr>
        <w:t xml:space="preserve">Tubis, &amp; Grzybowska, K. (2022). In Search of Industry 4.0 and Logistics 4.0 in Small-Medium Enterprises—A State of the Art Review. Energies (Basel), 15(22), 8595–. </w:t>
      </w:r>
      <w:hyperlink r:id="rId30">
        <w:r w:rsidRPr="00164977">
          <w:rPr>
            <w:rStyle w:val="Hyperlink"/>
            <w:rFonts w:ascii="Trebuchet MS" w:eastAsia="Trebuchet MS" w:hAnsi="Trebuchet MS" w:cs="Trebuchet MS"/>
            <w:noProof w:val="0"/>
            <w:sz w:val="16"/>
            <w:szCs w:val="16"/>
          </w:rPr>
          <w:t>https://doi.org/10.3390/en15228595</w:t>
        </w:r>
      </w:hyperlink>
    </w:p>
    <w:p w14:paraId="0880263B" w14:textId="652AA6ED" w:rsidR="33EBD1BF" w:rsidRPr="00164977" w:rsidRDefault="33EBD1BF" w:rsidP="6B94718A">
      <w:pPr>
        <w:ind w:left="567" w:hanging="567"/>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i/>
          <w:iCs/>
          <w:noProof w:val="0"/>
          <w:color w:val="000000" w:themeColor="text1"/>
          <w:sz w:val="16"/>
          <w:szCs w:val="16"/>
        </w:rPr>
        <w:t>Welsh economy in numbers: Interactive Dashboard</w:t>
      </w:r>
      <w:r w:rsidRPr="00164977">
        <w:rPr>
          <w:rFonts w:ascii="Trebuchet MS" w:eastAsia="Trebuchet MS" w:hAnsi="Trebuchet MS" w:cs="Trebuchet MS"/>
          <w:noProof w:val="0"/>
          <w:color w:val="000000" w:themeColor="text1"/>
          <w:sz w:val="16"/>
          <w:szCs w:val="16"/>
        </w:rPr>
        <w:t xml:space="preserve"> (2023) </w:t>
      </w:r>
      <w:r w:rsidRPr="00164977">
        <w:rPr>
          <w:rFonts w:ascii="Trebuchet MS" w:eastAsia="Trebuchet MS" w:hAnsi="Trebuchet MS" w:cs="Trebuchet MS"/>
          <w:i/>
          <w:iCs/>
          <w:noProof w:val="0"/>
          <w:color w:val="000000" w:themeColor="text1"/>
          <w:sz w:val="16"/>
          <w:szCs w:val="16"/>
        </w:rPr>
        <w:t>GOV.WALES</w:t>
      </w:r>
      <w:r w:rsidRPr="00164977">
        <w:rPr>
          <w:rFonts w:ascii="Trebuchet MS" w:eastAsia="Trebuchet MS" w:hAnsi="Trebuchet MS" w:cs="Trebuchet MS"/>
          <w:noProof w:val="0"/>
          <w:color w:val="000000" w:themeColor="text1"/>
          <w:sz w:val="16"/>
          <w:szCs w:val="16"/>
        </w:rPr>
        <w:t xml:space="preserve">. Available at: </w:t>
      </w:r>
      <w:hyperlink r:id="rId31">
        <w:r w:rsidRPr="00164977">
          <w:rPr>
            <w:rStyle w:val="Hyperlink"/>
            <w:rFonts w:ascii="Trebuchet MS" w:eastAsia="Trebuchet MS" w:hAnsi="Trebuchet MS" w:cs="Trebuchet MS"/>
            <w:noProof w:val="0"/>
            <w:sz w:val="16"/>
            <w:szCs w:val="16"/>
          </w:rPr>
          <w:t>https://www.gov.wales/welsh-economy-numbers-interactive-dashboard</w:t>
        </w:r>
      </w:hyperlink>
      <w:r w:rsidRPr="00164977">
        <w:rPr>
          <w:rFonts w:ascii="Trebuchet MS" w:eastAsia="Trebuchet MS" w:hAnsi="Trebuchet MS" w:cs="Trebuchet MS"/>
          <w:noProof w:val="0"/>
          <w:color w:val="000000" w:themeColor="text1"/>
          <w:sz w:val="16"/>
          <w:szCs w:val="16"/>
        </w:rPr>
        <w:t xml:space="preserve"> (Accessed: </w:t>
      </w:r>
      <w:r w:rsidR="003835BB">
        <w:rPr>
          <w:rFonts w:ascii="Trebuchet MS" w:eastAsia="Trebuchet MS" w:hAnsi="Trebuchet MS" w:cs="Trebuchet MS"/>
          <w:noProof w:val="0"/>
          <w:color w:val="000000" w:themeColor="text1"/>
          <w:sz w:val="16"/>
          <w:szCs w:val="16"/>
        </w:rPr>
        <w:t>December</w:t>
      </w:r>
      <w:r w:rsidRPr="00164977">
        <w:rPr>
          <w:rFonts w:ascii="Trebuchet MS" w:eastAsia="Trebuchet MS" w:hAnsi="Trebuchet MS" w:cs="Trebuchet MS"/>
          <w:noProof w:val="0"/>
          <w:color w:val="000000" w:themeColor="text1"/>
          <w:sz w:val="16"/>
          <w:szCs w:val="16"/>
        </w:rPr>
        <w:t xml:space="preserve"> </w:t>
      </w:r>
      <w:r w:rsidR="003835BB">
        <w:rPr>
          <w:rFonts w:ascii="Trebuchet MS" w:eastAsia="Trebuchet MS" w:hAnsi="Trebuchet MS" w:cs="Trebuchet MS"/>
          <w:noProof w:val="0"/>
          <w:color w:val="000000" w:themeColor="text1"/>
          <w:sz w:val="16"/>
          <w:szCs w:val="16"/>
        </w:rPr>
        <w:t>19</w:t>
      </w:r>
      <w:r w:rsidRPr="00164977">
        <w:rPr>
          <w:rFonts w:ascii="Trebuchet MS" w:eastAsia="Trebuchet MS" w:hAnsi="Trebuchet MS" w:cs="Trebuchet MS"/>
          <w:noProof w:val="0"/>
          <w:color w:val="000000" w:themeColor="text1"/>
          <w:sz w:val="16"/>
          <w:szCs w:val="16"/>
        </w:rPr>
        <w:t>, 202</w:t>
      </w:r>
      <w:r w:rsidR="003835BB">
        <w:rPr>
          <w:rFonts w:ascii="Trebuchet MS" w:eastAsia="Trebuchet MS" w:hAnsi="Trebuchet MS" w:cs="Trebuchet MS"/>
          <w:noProof w:val="0"/>
          <w:color w:val="000000" w:themeColor="text1"/>
          <w:sz w:val="16"/>
          <w:szCs w:val="16"/>
        </w:rPr>
        <w:t>2</w:t>
      </w:r>
      <w:r w:rsidRPr="00164977">
        <w:rPr>
          <w:rFonts w:ascii="Trebuchet MS" w:eastAsia="Trebuchet MS" w:hAnsi="Trebuchet MS" w:cs="Trebuchet MS"/>
          <w:noProof w:val="0"/>
          <w:color w:val="000000" w:themeColor="text1"/>
          <w:sz w:val="16"/>
          <w:szCs w:val="16"/>
        </w:rPr>
        <w:t>).</w:t>
      </w:r>
    </w:p>
    <w:p w14:paraId="29CA32C8" w14:textId="26747FEC" w:rsidR="3FA441CD" w:rsidRPr="00164977" w:rsidRDefault="3FA441CD" w:rsidP="6B94718A">
      <w:pPr>
        <w:ind w:left="426" w:hanging="426"/>
        <w:rPr>
          <w:rFonts w:ascii="Trebuchet MS" w:eastAsia="Trebuchet MS" w:hAnsi="Trebuchet MS" w:cs="Trebuchet MS"/>
          <w:noProof w:val="0"/>
          <w:color w:val="000000" w:themeColor="text1"/>
          <w:sz w:val="16"/>
          <w:szCs w:val="16"/>
        </w:rPr>
      </w:pPr>
      <w:r w:rsidRPr="00164977">
        <w:rPr>
          <w:rFonts w:ascii="Trebuchet MS" w:eastAsia="Trebuchet MS" w:hAnsi="Trebuchet MS" w:cs="Trebuchet MS"/>
          <w:noProof w:val="0"/>
          <w:color w:val="000000" w:themeColor="text1"/>
          <w:sz w:val="16"/>
          <w:szCs w:val="16"/>
        </w:rPr>
        <w:t xml:space="preserve">Yates, S. </w:t>
      </w:r>
      <w:r w:rsidRPr="00164977">
        <w:rPr>
          <w:rFonts w:ascii="Trebuchet MS" w:eastAsia="Trebuchet MS" w:hAnsi="Trebuchet MS" w:cs="Trebuchet MS"/>
          <w:i/>
          <w:iCs/>
          <w:noProof w:val="0"/>
          <w:color w:val="000000" w:themeColor="text1"/>
          <w:sz w:val="16"/>
          <w:szCs w:val="16"/>
        </w:rPr>
        <w:t>et al.</w:t>
      </w:r>
      <w:r w:rsidRPr="00164977">
        <w:rPr>
          <w:rFonts w:ascii="Trebuchet MS" w:eastAsia="Trebuchet MS" w:hAnsi="Trebuchet MS" w:cs="Trebuchet MS"/>
          <w:noProof w:val="0"/>
          <w:color w:val="000000" w:themeColor="text1"/>
          <w:sz w:val="16"/>
          <w:szCs w:val="16"/>
        </w:rPr>
        <w:t xml:space="preserve"> (2022) </w:t>
      </w:r>
      <w:r w:rsidRPr="00164977">
        <w:rPr>
          <w:rFonts w:ascii="Trebuchet MS" w:eastAsia="Trebuchet MS" w:hAnsi="Trebuchet MS" w:cs="Trebuchet MS"/>
          <w:i/>
          <w:iCs/>
          <w:noProof w:val="0"/>
          <w:color w:val="000000" w:themeColor="text1"/>
          <w:sz w:val="16"/>
          <w:szCs w:val="16"/>
        </w:rPr>
        <w:t>Towards a Welsh Minimum Digital Living Standard: Interim Report</w:t>
      </w:r>
      <w:r w:rsidRPr="00164977">
        <w:rPr>
          <w:rFonts w:ascii="Trebuchet MS" w:eastAsia="Trebuchet MS" w:hAnsi="Trebuchet MS" w:cs="Trebuchet MS"/>
          <w:noProof w:val="0"/>
          <w:color w:val="000000" w:themeColor="text1"/>
          <w:sz w:val="16"/>
          <w:szCs w:val="16"/>
        </w:rPr>
        <w:t xml:space="preserve">, </w:t>
      </w:r>
      <w:r w:rsidRPr="00164977">
        <w:rPr>
          <w:rFonts w:ascii="Trebuchet MS" w:eastAsia="Trebuchet MS" w:hAnsi="Trebuchet MS" w:cs="Trebuchet MS"/>
          <w:i/>
          <w:iCs/>
          <w:noProof w:val="0"/>
          <w:color w:val="000000" w:themeColor="text1"/>
          <w:sz w:val="16"/>
          <w:szCs w:val="16"/>
        </w:rPr>
        <w:t>Welsh report V1 - gov.wales</w:t>
      </w:r>
      <w:r w:rsidRPr="00164977">
        <w:rPr>
          <w:rFonts w:ascii="Trebuchet MS" w:eastAsia="Trebuchet MS" w:hAnsi="Trebuchet MS" w:cs="Trebuchet MS"/>
          <w:noProof w:val="0"/>
          <w:color w:val="000000" w:themeColor="text1"/>
          <w:sz w:val="16"/>
          <w:szCs w:val="16"/>
        </w:rPr>
        <w:t xml:space="preserve">. Gov.Wales. Available at: </w:t>
      </w:r>
      <w:hyperlink r:id="rId32">
        <w:r w:rsidRPr="00164977">
          <w:rPr>
            <w:rStyle w:val="Hyperlink"/>
            <w:rFonts w:ascii="Trebuchet MS" w:eastAsia="Trebuchet MS" w:hAnsi="Trebuchet MS" w:cs="Trebuchet MS"/>
            <w:noProof w:val="0"/>
            <w:sz w:val="16"/>
            <w:szCs w:val="16"/>
          </w:rPr>
          <w:t>https://www.gov.wales/sites/default/files/publications/2022-09/towards-a-welsh-minimum-digital-living-standard-interim-report.pdf</w:t>
        </w:r>
      </w:hyperlink>
      <w:r w:rsidRPr="00164977">
        <w:rPr>
          <w:rFonts w:ascii="Trebuchet MS" w:eastAsia="Trebuchet MS" w:hAnsi="Trebuchet MS" w:cs="Trebuchet MS"/>
          <w:noProof w:val="0"/>
          <w:color w:val="000000" w:themeColor="text1"/>
          <w:sz w:val="16"/>
          <w:szCs w:val="16"/>
        </w:rPr>
        <w:t xml:space="preserve"> (Accessed: January 14, 2023).</w:t>
      </w:r>
    </w:p>
    <w:p w14:paraId="1482B3BB" w14:textId="1847A13E" w:rsidR="19B7B308" w:rsidRPr="00164977" w:rsidRDefault="19B7B308" w:rsidP="6B94718A">
      <w:pPr>
        <w:ind w:left="567" w:hanging="567"/>
        <w:rPr>
          <w:rFonts w:ascii="Trebuchet MS" w:eastAsia="Trebuchet MS" w:hAnsi="Trebuchet MS" w:cs="Trebuchet MS"/>
          <w:noProof w:val="0"/>
          <w:color w:val="000000" w:themeColor="text1"/>
          <w:sz w:val="16"/>
          <w:szCs w:val="16"/>
        </w:rPr>
      </w:pPr>
    </w:p>
    <w:sectPr w:rsidR="19B7B308" w:rsidRPr="00164977" w:rsidSect="009E1E77">
      <w:headerReference w:type="default" r:id="rId33"/>
      <w:footerReference w:type="default" r:id="rId34"/>
      <w:pgSz w:w="11906" w:h="16838" w:code="9"/>
      <w:pgMar w:top="1440" w:right="1440" w:bottom="180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11BCC" w14:textId="77777777" w:rsidR="006717D1" w:rsidRDefault="006717D1">
      <w:pPr>
        <w:spacing w:after="0" w:line="240" w:lineRule="auto"/>
      </w:pPr>
      <w:r>
        <w:separator/>
      </w:r>
    </w:p>
  </w:endnote>
  <w:endnote w:type="continuationSeparator" w:id="0">
    <w:p w14:paraId="47C683DD" w14:textId="77777777" w:rsidR="006717D1" w:rsidRDefault="00671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8D16" w14:textId="77777777" w:rsidR="0019694C" w:rsidRPr="00EF0A14" w:rsidRDefault="6B94718A">
    <w:pPr>
      <w:pStyle w:val="Footer"/>
    </w:pPr>
    <w:r>
      <w:t xml:space="preserve">Page </w:t>
    </w:r>
    <w:r w:rsidR="0066073E">
      <w:fldChar w:fldCharType="begin"/>
    </w:r>
    <w:r w:rsidR="0066073E" w:rsidRPr="6B94718A">
      <w:rPr>
        <w:lang w:bidi="en-US"/>
      </w:rPr>
      <w:instrText xml:space="preserve"> PAGE   \* MERGEFORMAT </w:instrText>
    </w:r>
    <w:r w:rsidR="0066073E">
      <w:rPr>
        <w:lang w:bidi="en-US"/>
      </w:rPr>
      <w:fldChar w:fldCharType="separate"/>
    </w:r>
    <w:r>
      <w:t>1</w:t>
    </w:r>
    <w:r w:rsidR="0066073E">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4D187" w14:textId="77777777" w:rsidR="006717D1" w:rsidRDefault="006717D1">
      <w:pPr>
        <w:spacing w:after="0" w:line="240" w:lineRule="auto"/>
      </w:pPr>
      <w:r>
        <w:separator/>
      </w:r>
    </w:p>
  </w:footnote>
  <w:footnote w:type="continuationSeparator" w:id="0">
    <w:p w14:paraId="1DA4DE29" w14:textId="77777777" w:rsidR="006717D1" w:rsidRDefault="006717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94718A" w14:paraId="39FCF1F1" w14:textId="77777777" w:rsidTr="6B94718A">
      <w:trPr>
        <w:trHeight w:val="300"/>
      </w:trPr>
      <w:tc>
        <w:tcPr>
          <w:tcW w:w="3005" w:type="dxa"/>
        </w:tcPr>
        <w:p w14:paraId="3D1CB27E" w14:textId="7AEEF712" w:rsidR="6B94718A" w:rsidRDefault="6B94718A" w:rsidP="6B94718A">
          <w:pPr>
            <w:pStyle w:val="Header"/>
            <w:ind w:left="-115"/>
          </w:pPr>
        </w:p>
      </w:tc>
      <w:tc>
        <w:tcPr>
          <w:tcW w:w="3005" w:type="dxa"/>
        </w:tcPr>
        <w:p w14:paraId="365844A4" w14:textId="7F3F9F3A" w:rsidR="6B94718A" w:rsidRDefault="6B94718A" w:rsidP="6B94718A">
          <w:pPr>
            <w:pStyle w:val="Header"/>
            <w:jc w:val="center"/>
          </w:pPr>
        </w:p>
      </w:tc>
      <w:tc>
        <w:tcPr>
          <w:tcW w:w="3005" w:type="dxa"/>
        </w:tcPr>
        <w:p w14:paraId="7CF22B2A" w14:textId="2E61DFC3" w:rsidR="6B94718A" w:rsidRDefault="6B94718A" w:rsidP="6B94718A">
          <w:pPr>
            <w:pStyle w:val="Header"/>
            <w:ind w:right="-115"/>
            <w:jc w:val="right"/>
          </w:pPr>
        </w:p>
      </w:tc>
    </w:tr>
  </w:tbl>
  <w:p w14:paraId="6B55250D" w14:textId="6050D51B" w:rsidR="6B94718A" w:rsidRDefault="6B94718A" w:rsidP="6B94718A">
    <w:pPr>
      <w:pStyle w:val="Header"/>
    </w:pPr>
  </w:p>
</w:hdr>
</file>

<file path=word/intelligence2.xml><?xml version="1.0" encoding="utf-8"?>
<int2:intelligence xmlns:int2="http://schemas.microsoft.com/office/intelligence/2020/intelligence" xmlns:oel="http://schemas.microsoft.com/office/2019/extlst">
  <int2:observations>
    <int2:textHash int2:hashCode="3WdeJphXfrdrtv" int2:id="Ymr6CCcK">
      <int2:state int2:value="Rejected" int2:type="LegacyProofing"/>
    </int2:textHash>
    <int2:textHash int2:hashCode="CGGGj3eC9ve8Yv" int2:id="thjiTHQG">
      <int2:state int2:value="Rejected" int2:type="LegacyProofing"/>
    </int2:textHash>
    <int2:textHash int2:hashCode="/gmxX4Sx+TFGtm" int2:id="wDlIW3I9">
      <int2:state int2:value="Rejected" int2:type="LegacyProofing"/>
    </int2:textHash>
    <int2:bookmark int2:bookmarkName="_Int_QKlxGw2V" int2:invalidationBookmarkName="" int2:hashCode="lz1Dj+XTz1UsX8" int2:id="HdPW8YMG">
      <int2:state int2:value="Rejected" int2:type="LegacyProofing"/>
    </int2:bookmark>
    <int2:bookmark int2:bookmarkName="_Int_Gi3GEV7a" int2:invalidationBookmarkName="" int2:hashCode="TYvoWElSGTcIa0" int2:id="cPMYEi13">
      <int2:state int2:value="Rejected" int2:type="AugLoop_Text_Critique"/>
    </int2:bookmark>
    <int2:bookmark int2:bookmarkName="_Int_g7atg8yB" int2:invalidationBookmarkName="" int2:hashCode="vTQ6RQCQf2J9Ff" int2:id="ahdcYjF5">
      <int2:state int2:value="Rejected" int2:type="AugLoop_Text_Critique"/>
    </int2:bookmark>
    <int2:entireDocument int2:id="OKZw86x1">
      <int2:extLst>
        <oel:ext uri="E302BA01-7950-474C-9AD3-286E660C40A8">
          <int2:similaritySummary int2:version="1" int2:runId="1674385029272" int2:tilesCheckedInThisRun="122" int2:totalNumOfTiles="122" int2:similarityAnnotationCount="0" int2:numWords="4724"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261964D-77777777 04D1E8DA-77777777 357F177F-59EAA01B 4D9D7CFE-54030287 7A40FA0B-3FD2CB56 3AC3570C-4342F8C7 4C64B092-6591917E 65DB940D-4377070C 719438FD-1AE346B6 6A52581C-683EA39C 00AAFB5E-335DB68A 3EC7836D-67DD69BC 7CA56757-66DC66D2 21451BCB-28BA4F34 4E715BFC-7B284DC6 089EBB46-0D6C4516 27335C24-3F68DA5B 090BDF90-3CC9B58B 4CC4ABC4-53CE50FB 1EA03184-692F6F43 0500153E-256DB105 61C7A072-0FC8949C 593A97E9-7FB58E26 6C8F13C7-255D74AA 575D4E50-106FEFF5 5C4B2F89-12044A20 2EB1C9E0-7258433E 746DE096-57D9BE74 60A2E378-2A3653AD 3536B112-0C25E105 7F1BE9CA-7D701668 17CC3BFF-18D1E836 6A3A0A2B-47E87CEB 7F21B729-1FE6E618 73B41768-51F17FF4 3E730758-20DE8DAF 5ADDA5E0-3604903F 49810728-1E917739 62AE9EC1-22171C4C 1041A7A7-5CC1190B 488B7AFD-0A47A5D1 551D94EE-550EE3CA 4332DAD4-7D44C1B0 3F9FE05C-523AD128 287D45E7-78706BD5 03E742DC-4AEEE16B 7FCCA25A-202D1826 5D36B633-1C584551 423105DF-63D6D340 159C2B71-6CC6D1C8 2BEF0C62-0C0FA6A5 6D56F2AF-710B9CD4 062D737C-2CF88D98 6C9075B0-500437EB 4133ADB7-25F00AF1 2DF9B812-451B46E2 02756B13-7669CA03 1BE6A76D-1BCB7122 7FBEB584-0B18540A 7C2BF231-13C366E1 77B65171-1CB07CCD 4CBAE21D-1645F64A 6DC49230-698E9697 031E1A35-2780D9AC 6D0FC299-56172C50 37A9B6CC-1D503B4C 226DB366-60AF633B 4A0C3B9E-0C71FF76 00610406-47590680 09DFBF63-77239BF6 6D61F2D0-094E8C08 627C4713-71F9FBEF 50AC4566-63138666 499D524E-531BFA36 7E8BCE83-292D6724 026ADFEB-4AFC738F 599CAF68-1E2C097B 71C35F74-6BE34041 011B380B-7EC51314 2FE95FB4-259F3677 442931F0-6BFEAEB0 54FE9D21-3A42D1ED 64649037-0A092AD4 15FBBC0C-13552912 30B429E9-32CB7FF8 274A1748-5D9A9915 0793518A-11F02C05 6356D56F-5090CC29 57BA56AC-5DA0D364 78066DD1-58AA5125 1B78C9F0-45EA0B02 3A623FD5-0E3A9B3C 50D52740-20834A73 77764528-2F801F02 356FBDD3-480E0A7C 48B3D7EA-3D48B9BC 5A59E845-7B742F71 44412F3F-47C7426E 7F216BE1-79DB86D3 19FF770B-12D88775 02E89652-6A02A1C9 29D7A4FA-36F9F20B 5107BE23-32CDE344 321D966A-6992BA87 729DF955-4057D092 585ACC95-1E99D31C 2D9C7741-76304711 56EF5A89-217325D4 2967057B-3897D76B 6CF5B05E-3917F68F 6C9138A9-7D5B5558 71EC851F-4CDDAB76 25041AF4-774D49D3 63E08A44-1FC69192 3EA21D4A-2249F2AE 39937945-13F053A3 02A58158-539959D7 7D84414D-4B175080 02ED568B-43EB80C8 2A7B041D-5673604A 2F869732-1B2BC80B 71E43DC2-6764358D 12117493-25B48A00 515FBD4C-65E6B58F 196EBC6C-2F89D921 0791CF9B-5DFFDD47 202EACEE-48D7D62D 2C9C8C14-000977B8 232D9C35-6AF1D0F0 56A5C0A3-127A0354 28545F9D-4E5518FA 4D9542EB-4C513785 65574D57-44C22E34 4660E3CD-0642BB20 24C5DAFA-595A2663 34F2CD3A-1795CE5F 5C978655-2D2C07F3 5B700814-4EDA22CF 0880263B-5EC9691C 29CA32C8-26747FEC 1482B3BB-1847A13E 368C99D9-228A397C 695D28C9-56384644 625133A4-7222B4EA 3AE4F465-30826100 3C878008-0A9684B6 0BE9CB32-2BB3F1C3 7C4E997C-4CB4449A 12CDF658-3FBD32AE 68F79D07-776CD0EE 71A125DF-19EC71F2 608B8D16-77777777 3D1CB27E-7AEEF712 365844A4-7F3F9F3A 7CF22B2A-2E61DFC3 6B55250D-6050D51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A3C6E"/>
    <w:multiLevelType w:val="hybridMultilevel"/>
    <w:tmpl w:val="470E54E4"/>
    <w:lvl w:ilvl="0" w:tplc="0D969EDC">
      <w:start w:val="1"/>
      <w:numFmt w:val="bullet"/>
      <w:lvlText w:val=""/>
      <w:lvlJc w:val="left"/>
      <w:pPr>
        <w:ind w:left="720" w:hanging="360"/>
      </w:pPr>
      <w:rPr>
        <w:rFonts w:ascii="Symbol" w:hAnsi="Symbol" w:hint="default"/>
      </w:rPr>
    </w:lvl>
    <w:lvl w:ilvl="1" w:tplc="0D9C9616">
      <w:start w:val="1"/>
      <w:numFmt w:val="bullet"/>
      <w:lvlText w:val="o"/>
      <w:lvlJc w:val="left"/>
      <w:pPr>
        <w:ind w:left="1440" w:hanging="360"/>
      </w:pPr>
      <w:rPr>
        <w:rFonts w:ascii="Courier New" w:hAnsi="Courier New" w:hint="default"/>
      </w:rPr>
    </w:lvl>
    <w:lvl w:ilvl="2" w:tplc="68E222FC">
      <w:start w:val="1"/>
      <w:numFmt w:val="bullet"/>
      <w:lvlText w:val=""/>
      <w:lvlJc w:val="left"/>
      <w:pPr>
        <w:ind w:left="2160" w:hanging="360"/>
      </w:pPr>
      <w:rPr>
        <w:rFonts w:ascii="Wingdings" w:hAnsi="Wingdings" w:hint="default"/>
      </w:rPr>
    </w:lvl>
    <w:lvl w:ilvl="3" w:tplc="A002DC8E">
      <w:start w:val="1"/>
      <w:numFmt w:val="bullet"/>
      <w:lvlText w:val=""/>
      <w:lvlJc w:val="left"/>
      <w:pPr>
        <w:ind w:left="2880" w:hanging="360"/>
      </w:pPr>
      <w:rPr>
        <w:rFonts w:ascii="Symbol" w:hAnsi="Symbol" w:hint="default"/>
      </w:rPr>
    </w:lvl>
    <w:lvl w:ilvl="4" w:tplc="B17E9DE2">
      <w:start w:val="1"/>
      <w:numFmt w:val="bullet"/>
      <w:lvlText w:val="o"/>
      <w:lvlJc w:val="left"/>
      <w:pPr>
        <w:ind w:left="3600" w:hanging="360"/>
      </w:pPr>
      <w:rPr>
        <w:rFonts w:ascii="Courier New" w:hAnsi="Courier New" w:hint="default"/>
      </w:rPr>
    </w:lvl>
    <w:lvl w:ilvl="5" w:tplc="66AC60AE">
      <w:start w:val="1"/>
      <w:numFmt w:val="bullet"/>
      <w:lvlText w:val=""/>
      <w:lvlJc w:val="left"/>
      <w:pPr>
        <w:ind w:left="4320" w:hanging="360"/>
      </w:pPr>
      <w:rPr>
        <w:rFonts w:ascii="Wingdings" w:hAnsi="Wingdings" w:hint="default"/>
      </w:rPr>
    </w:lvl>
    <w:lvl w:ilvl="6" w:tplc="6600A63C">
      <w:start w:val="1"/>
      <w:numFmt w:val="bullet"/>
      <w:lvlText w:val=""/>
      <w:lvlJc w:val="left"/>
      <w:pPr>
        <w:ind w:left="5040" w:hanging="360"/>
      </w:pPr>
      <w:rPr>
        <w:rFonts w:ascii="Symbol" w:hAnsi="Symbol" w:hint="default"/>
      </w:rPr>
    </w:lvl>
    <w:lvl w:ilvl="7" w:tplc="CE82CD50">
      <w:start w:val="1"/>
      <w:numFmt w:val="bullet"/>
      <w:lvlText w:val="o"/>
      <w:lvlJc w:val="left"/>
      <w:pPr>
        <w:ind w:left="5760" w:hanging="360"/>
      </w:pPr>
      <w:rPr>
        <w:rFonts w:ascii="Courier New" w:hAnsi="Courier New" w:hint="default"/>
      </w:rPr>
    </w:lvl>
    <w:lvl w:ilvl="8" w:tplc="E9CAA788">
      <w:start w:val="1"/>
      <w:numFmt w:val="bullet"/>
      <w:lvlText w:val=""/>
      <w:lvlJc w:val="left"/>
      <w:pPr>
        <w:ind w:left="6480" w:hanging="360"/>
      </w:pPr>
      <w:rPr>
        <w:rFonts w:ascii="Wingdings" w:hAnsi="Wingdings" w:hint="default"/>
      </w:rPr>
    </w:lvl>
  </w:abstractNum>
  <w:abstractNum w:abstractNumId="11" w15:restartNumberingAfterBreak="0">
    <w:nsid w:val="0C066347"/>
    <w:multiLevelType w:val="hybridMultilevel"/>
    <w:tmpl w:val="DAC8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18D7BD6"/>
    <w:multiLevelType w:val="hybridMultilevel"/>
    <w:tmpl w:val="51C6AFD0"/>
    <w:lvl w:ilvl="0" w:tplc="5DF87EA6">
      <w:start w:val="1"/>
      <w:numFmt w:val="bullet"/>
      <w:lvlText w:val=""/>
      <w:lvlJc w:val="left"/>
      <w:pPr>
        <w:ind w:left="720" w:hanging="360"/>
      </w:pPr>
      <w:rPr>
        <w:rFonts w:ascii="Symbol" w:hAnsi="Symbol" w:hint="default"/>
      </w:rPr>
    </w:lvl>
    <w:lvl w:ilvl="1" w:tplc="32AEBEE4">
      <w:start w:val="1"/>
      <w:numFmt w:val="bullet"/>
      <w:lvlText w:val="o"/>
      <w:lvlJc w:val="left"/>
      <w:pPr>
        <w:ind w:left="1440" w:hanging="360"/>
      </w:pPr>
      <w:rPr>
        <w:rFonts w:ascii="Courier New" w:hAnsi="Courier New" w:hint="default"/>
      </w:rPr>
    </w:lvl>
    <w:lvl w:ilvl="2" w:tplc="E34ED348">
      <w:start w:val="1"/>
      <w:numFmt w:val="bullet"/>
      <w:lvlText w:val=""/>
      <w:lvlJc w:val="left"/>
      <w:pPr>
        <w:ind w:left="2160" w:hanging="360"/>
      </w:pPr>
      <w:rPr>
        <w:rFonts w:ascii="Wingdings" w:hAnsi="Wingdings" w:hint="default"/>
      </w:rPr>
    </w:lvl>
    <w:lvl w:ilvl="3" w:tplc="2CDAFF64">
      <w:start w:val="1"/>
      <w:numFmt w:val="bullet"/>
      <w:lvlText w:val=""/>
      <w:lvlJc w:val="left"/>
      <w:pPr>
        <w:ind w:left="2880" w:hanging="360"/>
      </w:pPr>
      <w:rPr>
        <w:rFonts w:ascii="Symbol" w:hAnsi="Symbol" w:hint="default"/>
      </w:rPr>
    </w:lvl>
    <w:lvl w:ilvl="4" w:tplc="4E544ADC">
      <w:start w:val="1"/>
      <w:numFmt w:val="bullet"/>
      <w:lvlText w:val="o"/>
      <w:lvlJc w:val="left"/>
      <w:pPr>
        <w:ind w:left="3600" w:hanging="360"/>
      </w:pPr>
      <w:rPr>
        <w:rFonts w:ascii="Courier New" w:hAnsi="Courier New" w:hint="default"/>
      </w:rPr>
    </w:lvl>
    <w:lvl w:ilvl="5" w:tplc="576412E6">
      <w:start w:val="1"/>
      <w:numFmt w:val="bullet"/>
      <w:lvlText w:val=""/>
      <w:lvlJc w:val="left"/>
      <w:pPr>
        <w:ind w:left="4320" w:hanging="360"/>
      </w:pPr>
      <w:rPr>
        <w:rFonts w:ascii="Wingdings" w:hAnsi="Wingdings" w:hint="default"/>
      </w:rPr>
    </w:lvl>
    <w:lvl w:ilvl="6" w:tplc="479A5E36">
      <w:start w:val="1"/>
      <w:numFmt w:val="bullet"/>
      <w:lvlText w:val=""/>
      <w:lvlJc w:val="left"/>
      <w:pPr>
        <w:ind w:left="5040" w:hanging="360"/>
      </w:pPr>
      <w:rPr>
        <w:rFonts w:ascii="Symbol" w:hAnsi="Symbol" w:hint="default"/>
      </w:rPr>
    </w:lvl>
    <w:lvl w:ilvl="7" w:tplc="C6FE713E">
      <w:start w:val="1"/>
      <w:numFmt w:val="bullet"/>
      <w:lvlText w:val="o"/>
      <w:lvlJc w:val="left"/>
      <w:pPr>
        <w:ind w:left="5760" w:hanging="360"/>
      </w:pPr>
      <w:rPr>
        <w:rFonts w:ascii="Courier New" w:hAnsi="Courier New" w:hint="default"/>
      </w:rPr>
    </w:lvl>
    <w:lvl w:ilvl="8" w:tplc="B2CA8900">
      <w:start w:val="1"/>
      <w:numFmt w:val="bullet"/>
      <w:lvlText w:val=""/>
      <w:lvlJc w:val="left"/>
      <w:pPr>
        <w:ind w:left="6480" w:hanging="360"/>
      </w:pPr>
      <w:rPr>
        <w:rFonts w:ascii="Wingdings" w:hAnsi="Wingdings" w:hint="default"/>
      </w:rPr>
    </w:lvl>
  </w:abstractNum>
  <w:abstractNum w:abstractNumId="14" w15:restartNumberingAfterBreak="0">
    <w:nsid w:val="156D7429"/>
    <w:multiLevelType w:val="hybridMultilevel"/>
    <w:tmpl w:val="40C43258"/>
    <w:lvl w:ilvl="0" w:tplc="E4124A2C">
      <w:start w:val="1"/>
      <w:numFmt w:val="bullet"/>
      <w:lvlText w:val=""/>
      <w:lvlJc w:val="left"/>
      <w:pPr>
        <w:ind w:left="1080" w:hanging="360"/>
      </w:pPr>
      <w:rPr>
        <w:rFonts w:ascii="Symbol" w:hAnsi="Symbol" w:hint="default"/>
      </w:rPr>
    </w:lvl>
    <w:lvl w:ilvl="1" w:tplc="087E128A">
      <w:start w:val="1"/>
      <w:numFmt w:val="bullet"/>
      <w:lvlText w:val="o"/>
      <w:lvlJc w:val="left"/>
      <w:pPr>
        <w:ind w:left="1800" w:hanging="360"/>
      </w:pPr>
      <w:rPr>
        <w:rFonts w:ascii="Courier New" w:hAnsi="Courier New" w:hint="default"/>
      </w:rPr>
    </w:lvl>
    <w:lvl w:ilvl="2" w:tplc="745EB8E6">
      <w:start w:val="1"/>
      <w:numFmt w:val="bullet"/>
      <w:lvlText w:val=""/>
      <w:lvlJc w:val="left"/>
      <w:pPr>
        <w:ind w:left="2520" w:hanging="360"/>
      </w:pPr>
      <w:rPr>
        <w:rFonts w:ascii="Wingdings" w:hAnsi="Wingdings" w:hint="default"/>
      </w:rPr>
    </w:lvl>
    <w:lvl w:ilvl="3" w:tplc="D7E87D7E">
      <w:start w:val="1"/>
      <w:numFmt w:val="bullet"/>
      <w:lvlText w:val=""/>
      <w:lvlJc w:val="left"/>
      <w:pPr>
        <w:ind w:left="3240" w:hanging="360"/>
      </w:pPr>
      <w:rPr>
        <w:rFonts w:ascii="Symbol" w:hAnsi="Symbol" w:hint="default"/>
      </w:rPr>
    </w:lvl>
    <w:lvl w:ilvl="4" w:tplc="B9CE9DD4">
      <w:start w:val="1"/>
      <w:numFmt w:val="bullet"/>
      <w:lvlText w:val="o"/>
      <w:lvlJc w:val="left"/>
      <w:pPr>
        <w:ind w:left="3960" w:hanging="360"/>
      </w:pPr>
      <w:rPr>
        <w:rFonts w:ascii="Courier New" w:hAnsi="Courier New" w:hint="default"/>
      </w:rPr>
    </w:lvl>
    <w:lvl w:ilvl="5" w:tplc="48FE90F4">
      <w:start w:val="1"/>
      <w:numFmt w:val="bullet"/>
      <w:lvlText w:val=""/>
      <w:lvlJc w:val="left"/>
      <w:pPr>
        <w:ind w:left="4680" w:hanging="360"/>
      </w:pPr>
      <w:rPr>
        <w:rFonts w:ascii="Wingdings" w:hAnsi="Wingdings" w:hint="default"/>
      </w:rPr>
    </w:lvl>
    <w:lvl w:ilvl="6" w:tplc="4D3A2D6A">
      <w:start w:val="1"/>
      <w:numFmt w:val="bullet"/>
      <w:lvlText w:val=""/>
      <w:lvlJc w:val="left"/>
      <w:pPr>
        <w:ind w:left="5400" w:hanging="360"/>
      </w:pPr>
      <w:rPr>
        <w:rFonts w:ascii="Symbol" w:hAnsi="Symbol" w:hint="default"/>
      </w:rPr>
    </w:lvl>
    <w:lvl w:ilvl="7" w:tplc="ADBED27C">
      <w:start w:val="1"/>
      <w:numFmt w:val="bullet"/>
      <w:lvlText w:val="o"/>
      <w:lvlJc w:val="left"/>
      <w:pPr>
        <w:ind w:left="6120" w:hanging="360"/>
      </w:pPr>
      <w:rPr>
        <w:rFonts w:ascii="Courier New" w:hAnsi="Courier New" w:hint="default"/>
      </w:rPr>
    </w:lvl>
    <w:lvl w:ilvl="8" w:tplc="97E0F100">
      <w:start w:val="1"/>
      <w:numFmt w:val="bullet"/>
      <w:lvlText w:val=""/>
      <w:lvlJc w:val="left"/>
      <w:pPr>
        <w:ind w:left="6840" w:hanging="360"/>
      </w:pPr>
      <w:rPr>
        <w:rFonts w:ascii="Wingdings" w:hAnsi="Wingdings" w:hint="default"/>
      </w:rPr>
    </w:lvl>
  </w:abstractNum>
  <w:abstractNum w:abstractNumId="15" w15:restartNumberingAfterBreak="0">
    <w:nsid w:val="16231189"/>
    <w:multiLevelType w:val="multilevel"/>
    <w:tmpl w:val="C306746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6" w15:restartNumberingAfterBreak="0">
    <w:nsid w:val="1693799D"/>
    <w:multiLevelType w:val="hybridMultilevel"/>
    <w:tmpl w:val="2B76DA14"/>
    <w:lvl w:ilvl="0" w:tplc="E8744CB0">
      <w:start w:val="1"/>
      <w:numFmt w:val="bullet"/>
      <w:lvlText w:val=""/>
      <w:lvlJc w:val="left"/>
      <w:pPr>
        <w:ind w:left="720" w:hanging="360"/>
      </w:pPr>
      <w:rPr>
        <w:rFonts w:ascii="Symbol" w:hAnsi="Symbol" w:hint="default"/>
      </w:rPr>
    </w:lvl>
    <w:lvl w:ilvl="1" w:tplc="4948C292">
      <w:start w:val="1"/>
      <w:numFmt w:val="bullet"/>
      <w:lvlText w:val="o"/>
      <w:lvlJc w:val="left"/>
      <w:pPr>
        <w:ind w:left="1440" w:hanging="360"/>
      </w:pPr>
      <w:rPr>
        <w:rFonts w:ascii="Courier New" w:hAnsi="Courier New" w:hint="default"/>
      </w:rPr>
    </w:lvl>
    <w:lvl w:ilvl="2" w:tplc="E92A917C">
      <w:start w:val="1"/>
      <w:numFmt w:val="bullet"/>
      <w:lvlText w:val=""/>
      <w:lvlJc w:val="left"/>
      <w:pPr>
        <w:ind w:left="2160" w:hanging="360"/>
      </w:pPr>
      <w:rPr>
        <w:rFonts w:ascii="Wingdings" w:hAnsi="Wingdings" w:hint="default"/>
      </w:rPr>
    </w:lvl>
    <w:lvl w:ilvl="3" w:tplc="BE3EEB68">
      <w:start w:val="1"/>
      <w:numFmt w:val="bullet"/>
      <w:lvlText w:val=""/>
      <w:lvlJc w:val="left"/>
      <w:pPr>
        <w:ind w:left="2880" w:hanging="360"/>
      </w:pPr>
      <w:rPr>
        <w:rFonts w:ascii="Symbol" w:hAnsi="Symbol" w:hint="default"/>
      </w:rPr>
    </w:lvl>
    <w:lvl w:ilvl="4" w:tplc="AE80E284">
      <w:start w:val="1"/>
      <w:numFmt w:val="bullet"/>
      <w:lvlText w:val="o"/>
      <w:lvlJc w:val="left"/>
      <w:pPr>
        <w:ind w:left="3600" w:hanging="360"/>
      </w:pPr>
      <w:rPr>
        <w:rFonts w:ascii="Courier New" w:hAnsi="Courier New" w:hint="default"/>
      </w:rPr>
    </w:lvl>
    <w:lvl w:ilvl="5" w:tplc="5D46A454">
      <w:start w:val="1"/>
      <w:numFmt w:val="bullet"/>
      <w:lvlText w:val=""/>
      <w:lvlJc w:val="left"/>
      <w:pPr>
        <w:ind w:left="4320" w:hanging="360"/>
      </w:pPr>
      <w:rPr>
        <w:rFonts w:ascii="Wingdings" w:hAnsi="Wingdings" w:hint="default"/>
      </w:rPr>
    </w:lvl>
    <w:lvl w:ilvl="6" w:tplc="C25A8866">
      <w:start w:val="1"/>
      <w:numFmt w:val="bullet"/>
      <w:lvlText w:val=""/>
      <w:lvlJc w:val="left"/>
      <w:pPr>
        <w:ind w:left="5040" w:hanging="360"/>
      </w:pPr>
      <w:rPr>
        <w:rFonts w:ascii="Symbol" w:hAnsi="Symbol" w:hint="default"/>
      </w:rPr>
    </w:lvl>
    <w:lvl w:ilvl="7" w:tplc="320416FE">
      <w:start w:val="1"/>
      <w:numFmt w:val="bullet"/>
      <w:lvlText w:val="o"/>
      <w:lvlJc w:val="left"/>
      <w:pPr>
        <w:ind w:left="5760" w:hanging="360"/>
      </w:pPr>
      <w:rPr>
        <w:rFonts w:ascii="Courier New" w:hAnsi="Courier New" w:hint="default"/>
      </w:rPr>
    </w:lvl>
    <w:lvl w:ilvl="8" w:tplc="84B22C58">
      <w:start w:val="1"/>
      <w:numFmt w:val="bullet"/>
      <w:lvlText w:val=""/>
      <w:lvlJc w:val="left"/>
      <w:pPr>
        <w:ind w:left="6480" w:hanging="360"/>
      </w:pPr>
      <w:rPr>
        <w:rFonts w:ascii="Wingdings" w:hAnsi="Wingdings" w:hint="default"/>
      </w:rPr>
    </w:lvl>
  </w:abstractNum>
  <w:abstractNum w:abstractNumId="17" w15:restartNumberingAfterBreak="0">
    <w:nsid w:val="1F2CDD0C"/>
    <w:multiLevelType w:val="hybridMultilevel"/>
    <w:tmpl w:val="98C64AFE"/>
    <w:lvl w:ilvl="0" w:tplc="814E00C8">
      <w:start w:val="1"/>
      <w:numFmt w:val="bullet"/>
      <w:lvlText w:val=""/>
      <w:lvlJc w:val="left"/>
      <w:pPr>
        <w:ind w:left="720" w:hanging="360"/>
      </w:pPr>
      <w:rPr>
        <w:rFonts w:ascii="Symbol" w:hAnsi="Symbol" w:hint="default"/>
      </w:rPr>
    </w:lvl>
    <w:lvl w:ilvl="1" w:tplc="70341A80">
      <w:start w:val="1"/>
      <w:numFmt w:val="bullet"/>
      <w:lvlText w:val="o"/>
      <w:lvlJc w:val="left"/>
      <w:pPr>
        <w:ind w:left="1440" w:hanging="360"/>
      </w:pPr>
      <w:rPr>
        <w:rFonts w:ascii="Courier New" w:hAnsi="Courier New" w:hint="default"/>
      </w:rPr>
    </w:lvl>
    <w:lvl w:ilvl="2" w:tplc="1F9AD6B2">
      <w:start w:val="1"/>
      <w:numFmt w:val="bullet"/>
      <w:lvlText w:val=""/>
      <w:lvlJc w:val="left"/>
      <w:pPr>
        <w:ind w:left="2160" w:hanging="360"/>
      </w:pPr>
      <w:rPr>
        <w:rFonts w:ascii="Wingdings" w:hAnsi="Wingdings" w:hint="default"/>
      </w:rPr>
    </w:lvl>
    <w:lvl w:ilvl="3" w:tplc="0AB2ACD0">
      <w:start w:val="1"/>
      <w:numFmt w:val="bullet"/>
      <w:lvlText w:val=""/>
      <w:lvlJc w:val="left"/>
      <w:pPr>
        <w:ind w:left="2880" w:hanging="360"/>
      </w:pPr>
      <w:rPr>
        <w:rFonts w:ascii="Symbol" w:hAnsi="Symbol" w:hint="default"/>
      </w:rPr>
    </w:lvl>
    <w:lvl w:ilvl="4" w:tplc="1C4CFF62">
      <w:start w:val="1"/>
      <w:numFmt w:val="bullet"/>
      <w:lvlText w:val="o"/>
      <w:lvlJc w:val="left"/>
      <w:pPr>
        <w:ind w:left="3600" w:hanging="360"/>
      </w:pPr>
      <w:rPr>
        <w:rFonts w:ascii="Courier New" w:hAnsi="Courier New" w:hint="default"/>
      </w:rPr>
    </w:lvl>
    <w:lvl w:ilvl="5" w:tplc="06368E48">
      <w:start w:val="1"/>
      <w:numFmt w:val="bullet"/>
      <w:lvlText w:val=""/>
      <w:lvlJc w:val="left"/>
      <w:pPr>
        <w:ind w:left="4320" w:hanging="360"/>
      </w:pPr>
      <w:rPr>
        <w:rFonts w:ascii="Wingdings" w:hAnsi="Wingdings" w:hint="default"/>
      </w:rPr>
    </w:lvl>
    <w:lvl w:ilvl="6" w:tplc="05EA48EA">
      <w:start w:val="1"/>
      <w:numFmt w:val="bullet"/>
      <w:lvlText w:val=""/>
      <w:lvlJc w:val="left"/>
      <w:pPr>
        <w:ind w:left="5040" w:hanging="360"/>
      </w:pPr>
      <w:rPr>
        <w:rFonts w:ascii="Symbol" w:hAnsi="Symbol" w:hint="default"/>
      </w:rPr>
    </w:lvl>
    <w:lvl w:ilvl="7" w:tplc="ACD84E6E">
      <w:start w:val="1"/>
      <w:numFmt w:val="bullet"/>
      <w:lvlText w:val="o"/>
      <w:lvlJc w:val="left"/>
      <w:pPr>
        <w:ind w:left="5760" w:hanging="360"/>
      </w:pPr>
      <w:rPr>
        <w:rFonts w:ascii="Courier New" w:hAnsi="Courier New" w:hint="default"/>
      </w:rPr>
    </w:lvl>
    <w:lvl w:ilvl="8" w:tplc="2E20E3E2">
      <w:start w:val="1"/>
      <w:numFmt w:val="bullet"/>
      <w:lvlText w:val=""/>
      <w:lvlJc w:val="left"/>
      <w:pPr>
        <w:ind w:left="6480" w:hanging="360"/>
      </w:pPr>
      <w:rPr>
        <w:rFonts w:ascii="Wingdings" w:hAnsi="Wingdings" w:hint="default"/>
      </w:rPr>
    </w:lvl>
  </w:abstractNum>
  <w:abstractNum w:abstractNumId="18" w15:restartNumberingAfterBreak="0">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9" w15:restartNumberingAfterBreak="0">
    <w:nsid w:val="21DD089C"/>
    <w:multiLevelType w:val="hybridMultilevel"/>
    <w:tmpl w:val="45400E86"/>
    <w:lvl w:ilvl="0" w:tplc="A28C62E4">
      <w:start w:val="1"/>
      <w:numFmt w:val="decimal"/>
      <w:lvlText w:val="%1."/>
      <w:lvlJc w:val="left"/>
      <w:pPr>
        <w:ind w:left="720" w:hanging="360"/>
      </w:pPr>
    </w:lvl>
    <w:lvl w:ilvl="1" w:tplc="610EB1A2">
      <w:start w:val="1"/>
      <w:numFmt w:val="lowerLetter"/>
      <w:lvlText w:val="%2."/>
      <w:lvlJc w:val="left"/>
      <w:pPr>
        <w:ind w:left="1440" w:hanging="360"/>
      </w:pPr>
    </w:lvl>
    <w:lvl w:ilvl="2" w:tplc="3804496A">
      <w:start w:val="1"/>
      <w:numFmt w:val="lowerRoman"/>
      <w:lvlText w:val="%3."/>
      <w:lvlJc w:val="right"/>
      <w:pPr>
        <w:ind w:left="2160" w:hanging="180"/>
      </w:pPr>
    </w:lvl>
    <w:lvl w:ilvl="3" w:tplc="CFC8E992">
      <w:start w:val="1"/>
      <w:numFmt w:val="decimal"/>
      <w:lvlText w:val="%4."/>
      <w:lvlJc w:val="left"/>
      <w:pPr>
        <w:ind w:left="2880" w:hanging="360"/>
      </w:pPr>
    </w:lvl>
    <w:lvl w:ilvl="4" w:tplc="362C9F1A">
      <w:start w:val="1"/>
      <w:numFmt w:val="lowerLetter"/>
      <w:lvlText w:val="%5."/>
      <w:lvlJc w:val="left"/>
      <w:pPr>
        <w:ind w:left="3600" w:hanging="360"/>
      </w:pPr>
    </w:lvl>
    <w:lvl w:ilvl="5" w:tplc="54FCD9A2">
      <w:start w:val="1"/>
      <w:numFmt w:val="lowerRoman"/>
      <w:lvlText w:val="%6."/>
      <w:lvlJc w:val="right"/>
      <w:pPr>
        <w:ind w:left="4320" w:hanging="180"/>
      </w:pPr>
    </w:lvl>
    <w:lvl w:ilvl="6" w:tplc="A4C4A66C">
      <w:start w:val="1"/>
      <w:numFmt w:val="decimal"/>
      <w:lvlText w:val="%7."/>
      <w:lvlJc w:val="left"/>
      <w:pPr>
        <w:ind w:left="5040" w:hanging="360"/>
      </w:pPr>
    </w:lvl>
    <w:lvl w:ilvl="7" w:tplc="2FD680FA">
      <w:start w:val="1"/>
      <w:numFmt w:val="lowerLetter"/>
      <w:lvlText w:val="%8."/>
      <w:lvlJc w:val="left"/>
      <w:pPr>
        <w:ind w:left="5760" w:hanging="360"/>
      </w:pPr>
    </w:lvl>
    <w:lvl w:ilvl="8" w:tplc="99C0D0A4">
      <w:start w:val="1"/>
      <w:numFmt w:val="lowerRoman"/>
      <w:lvlText w:val="%9."/>
      <w:lvlJc w:val="right"/>
      <w:pPr>
        <w:ind w:left="6480" w:hanging="180"/>
      </w:pPr>
    </w:lvl>
  </w:abstractNum>
  <w:abstractNum w:abstractNumId="20" w15:restartNumberingAfterBreak="0">
    <w:nsid w:val="239269C9"/>
    <w:multiLevelType w:val="hybridMultilevel"/>
    <w:tmpl w:val="42D2C8E0"/>
    <w:lvl w:ilvl="0" w:tplc="D1DC8186">
      <w:start w:val="1"/>
      <w:numFmt w:val="bullet"/>
      <w:lvlText w:val=""/>
      <w:lvlJc w:val="left"/>
      <w:pPr>
        <w:ind w:left="720" w:hanging="360"/>
      </w:pPr>
      <w:rPr>
        <w:rFonts w:ascii="Symbol" w:hAnsi="Symbol" w:hint="default"/>
      </w:rPr>
    </w:lvl>
    <w:lvl w:ilvl="1" w:tplc="55A888F6">
      <w:start w:val="1"/>
      <w:numFmt w:val="bullet"/>
      <w:lvlText w:val="o"/>
      <w:lvlJc w:val="left"/>
      <w:pPr>
        <w:ind w:left="1440" w:hanging="360"/>
      </w:pPr>
      <w:rPr>
        <w:rFonts w:ascii="Courier New" w:hAnsi="Courier New" w:hint="default"/>
      </w:rPr>
    </w:lvl>
    <w:lvl w:ilvl="2" w:tplc="F0126CBA">
      <w:start w:val="1"/>
      <w:numFmt w:val="bullet"/>
      <w:lvlText w:val=""/>
      <w:lvlJc w:val="left"/>
      <w:pPr>
        <w:ind w:left="2160" w:hanging="360"/>
      </w:pPr>
      <w:rPr>
        <w:rFonts w:ascii="Wingdings" w:hAnsi="Wingdings" w:hint="default"/>
      </w:rPr>
    </w:lvl>
    <w:lvl w:ilvl="3" w:tplc="775A2788">
      <w:start w:val="1"/>
      <w:numFmt w:val="bullet"/>
      <w:lvlText w:val=""/>
      <w:lvlJc w:val="left"/>
      <w:pPr>
        <w:ind w:left="2880" w:hanging="360"/>
      </w:pPr>
      <w:rPr>
        <w:rFonts w:ascii="Symbol" w:hAnsi="Symbol" w:hint="default"/>
      </w:rPr>
    </w:lvl>
    <w:lvl w:ilvl="4" w:tplc="02D88322">
      <w:start w:val="1"/>
      <w:numFmt w:val="bullet"/>
      <w:lvlText w:val="o"/>
      <w:lvlJc w:val="left"/>
      <w:pPr>
        <w:ind w:left="3600" w:hanging="360"/>
      </w:pPr>
      <w:rPr>
        <w:rFonts w:ascii="Courier New" w:hAnsi="Courier New" w:hint="default"/>
      </w:rPr>
    </w:lvl>
    <w:lvl w:ilvl="5" w:tplc="142C33DE">
      <w:start w:val="1"/>
      <w:numFmt w:val="bullet"/>
      <w:lvlText w:val=""/>
      <w:lvlJc w:val="left"/>
      <w:pPr>
        <w:ind w:left="4320" w:hanging="360"/>
      </w:pPr>
      <w:rPr>
        <w:rFonts w:ascii="Wingdings" w:hAnsi="Wingdings" w:hint="default"/>
      </w:rPr>
    </w:lvl>
    <w:lvl w:ilvl="6" w:tplc="4A4CB752">
      <w:start w:val="1"/>
      <w:numFmt w:val="bullet"/>
      <w:lvlText w:val=""/>
      <w:lvlJc w:val="left"/>
      <w:pPr>
        <w:ind w:left="5040" w:hanging="360"/>
      </w:pPr>
      <w:rPr>
        <w:rFonts w:ascii="Symbol" w:hAnsi="Symbol" w:hint="default"/>
      </w:rPr>
    </w:lvl>
    <w:lvl w:ilvl="7" w:tplc="5EF427A0">
      <w:start w:val="1"/>
      <w:numFmt w:val="bullet"/>
      <w:lvlText w:val="o"/>
      <w:lvlJc w:val="left"/>
      <w:pPr>
        <w:ind w:left="5760" w:hanging="360"/>
      </w:pPr>
      <w:rPr>
        <w:rFonts w:ascii="Courier New" w:hAnsi="Courier New" w:hint="default"/>
      </w:rPr>
    </w:lvl>
    <w:lvl w:ilvl="8" w:tplc="B0C63A7E">
      <w:start w:val="1"/>
      <w:numFmt w:val="bullet"/>
      <w:lvlText w:val=""/>
      <w:lvlJc w:val="left"/>
      <w:pPr>
        <w:ind w:left="6480" w:hanging="360"/>
      </w:pPr>
      <w:rPr>
        <w:rFonts w:ascii="Wingdings" w:hAnsi="Wingdings" w:hint="default"/>
      </w:rPr>
    </w:lvl>
  </w:abstractNum>
  <w:abstractNum w:abstractNumId="21" w15:restartNumberingAfterBreak="0">
    <w:nsid w:val="36242899"/>
    <w:multiLevelType w:val="hybridMultilevel"/>
    <w:tmpl w:val="B93A549E"/>
    <w:lvl w:ilvl="0" w:tplc="8E140908">
      <w:start w:val="1"/>
      <w:numFmt w:val="decimal"/>
      <w:lvlText w:val="%1."/>
      <w:lvlJc w:val="left"/>
      <w:pPr>
        <w:ind w:left="720" w:hanging="360"/>
      </w:pPr>
    </w:lvl>
    <w:lvl w:ilvl="1" w:tplc="E85EEC00">
      <w:start w:val="1"/>
      <w:numFmt w:val="lowerLetter"/>
      <w:lvlText w:val="%2."/>
      <w:lvlJc w:val="left"/>
      <w:pPr>
        <w:ind w:left="1440" w:hanging="360"/>
      </w:pPr>
    </w:lvl>
    <w:lvl w:ilvl="2" w:tplc="74CE928E">
      <w:start w:val="1"/>
      <w:numFmt w:val="lowerRoman"/>
      <w:lvlText w:val="%3."/>
      <w:lvlJc w:val="right"/>
      <w:pPr>
        <w:ind w:left="2160" w:hanging="180"/>
      </w:pPr>
    </w:lvl>
    <w:lvl w:ilvl="3" w:tplc="BD0AAD02">
      <w:start w:val="1"/>
      <w:numFmt w:val="decimal"/>
      <w:lvlText w:val="%4."/>
      <w:lvlJc w:val="left"/>
      <w:pPr>
        <w:ind w:left="2880" w:hanging="360"/>
      </w:pPr>
    </w:lvl>
    <w:lvl w:ilvl="4" w:tplc="B46E6C2E">
      <w:start w:val="1"/>
      <w:numFmt w:val="lowerLetter"/>
      <w:lvlText w:val="%5."/>
      <w:lvlJc w:val="left"/>
      <w:pPr>
        <w:ind w:left="3600" w:hanging="360"/>
      </w:pPr>
    </w:lvl>
    <w:lvl w:ilvl="5" w:tplc="A66AC0CE">
      <w:start w:val="1"/>
      <w:numFmt w:val="lowerRoman"/>
      <w:lvlText w:val="%6."/>
      <w:lvlJc w:val="right"/>
      <w:pPr>
        <w:ind w:left="4320" w:hanging="180"/>
      </w:pPr>
    </w:lvl>
    <w:lvl w:ilvl="6" w:tplc="24EAA3D0">
      <w:start w:val="1"/>
      <w:numFmt w:val="decimal"/>
      <w:lvlText w:val="%7."/>
      <w:lvlJc w:val="left"/>
      <w:pPr>
        <w:ind w:left="5040" w:hanging="360"/>
      </w:pPr>
    </w:lvl>
    <w:lvl w:ilvl="7" w:tplc="FF52A49E">
      <w:start w:val="1"/>
      <w:numFmt w:val="lowerLetter"/>
      <w:lvlText w:val="%8."/>
      <w:lvlJc w:val="left"/>
      <w:pPr>
        <w:ind w:left="5760" w:hanging="360"/>
      </w:pPr>
    </w:lvl>
    <w:lvl w:ilvl="8" w:tplc="D6B465E0">
      <w:start w:val="1"/>
      <w:numFmt w:val="lowerRoman"/>
      <w:lvlText w:val="%9."/>
      <w:lvlJc w:val="right"/>
      <w:pPr>
        <w:ind w:left="6480" w:hanging="180"/>
      </w:pPr>
    </w:lvl>
  </w:abstractNum>
  <w:abstractNum w:abstractNumId="22" w15:restartNumberingAfterBreak="0">
    <w:nsid w:val="3C77781F"/>
    <w:multiLevelType w:val="multilevel"/>
    <w:tmpl w:val="5AA4C2C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3" w15:restartNumberingAfterBreak="0">
    <w:nsid w:val="4D0C7E93"/>
    <w:multiLevelType w:val="hybridMultilevel"/>
    <w:tmpl w:val="342E2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18A503"/>
    <w:multiLevelType w:val="hybridMultilevel"/>
    <w:tmpl w:val="E7DC682A"/>
    <w:lvl w:ilvl="0" w:tplc="B1FA7A94">
      <w:start w:val="1"/>
      <w:numFmt w:val="bullet"/>
      <w:lvlText w:val=""/>
      <w:lvlJc w:val="left"/>
      <w:pPr>
        <w:ind w:left="720" w:hanging="360"/>
      </w:pPr>
      <w:rPr>
        <w:rFonts w:ascii="Symbol" w:hAnsi="Symbol" w:hint="default"/>
      </w:rPr>
    </w:lvl>
    <w:lvl w:ilvl="1" w:tplc="0F441618">
      <w:start w:val="1"/>
      <w:numFmt w:val="bullet"/>
      <w:lvlText w:val="o"/>
      <w:lvlJc w:val="left"/>
      <w:pPr>
        <w:ind w:left="1440" w:hanging="360"/>
      </w:pPr>
      <w:rPr>
        <w:rFonts w:ascii="Courier New" w:hAnsi="Courier New" w:hint="default"/>
      </w:rPr>
    </w:lvl>
    <w:lvl w:ilvl="2" w:tplc="01EC1A10">
      <w:start w:val="1"/>
      <w:numFmt w:val="bullet"/>
      <w:lvlText w:val=""/>
      <w:lvlJc w:val="left"/>
      <w:pPr>
        <w:ind w:left="2160" w:hanging="360"/>
      </w:pPr>
      <w:rPr>
        <w:rFonts w:ascii="Wingdings" w:hAnsi="Wingdings" w:hint="default"/>
      </w:rPr>
    </w:lvl>
    <w:lvl w:ilvl="3" w:tplc="4EC2C13C">
      <w:start w:val="1"/>
      <w:numFmt w:val="bullet"/>
      <w:lvlText w:val=""/>
      <w:lvlJc w:val="left"/>
      <w:pPr>
        <w:ind w:left="2880" w:hanging="360"/>
      </w:pPr>
      <w:rPr>
        <w:rFonts w:ascii="Symbol" w:hAnsi="Symbol" w:hint="default"/>
      </w:rPr>
    </w:lvl>
    <w:lvl w:ilvl="4" w:tplc="CCF0CF22">
      <w:start w:val="1"/>
      <w:numFmt w:val="bullet"/>
      <w:lvlText w:val="o"/>
      <w:lvlJc w:val="left"/>
      <w:pPr>
        <w:ind w:left="3600" w:hanging="360"/>
      </w:pPr>
      <w:rPr>
        <w:rFonts w:ascii="Courier New" w:hAnsi="Courier New" w:hint="default"/>
      </w:rPr>
    </w:lvl>
    <w:lvl w:ilvl="5" w:tplc="E42C2982">
      <w:start w:val="1"/>
      <w:numFmt w:val="bullet"/>
      <w:lvlText w:val=""/>
      <w:lvlJc w:val="left"/>
      <w:pPr>
        <w:ind w:left="4320" w:hanging="360"/>
      </w:pPr>
      <w:rPr>
        <w:rFonts w:ascii="Wingdings" w:hAnsi="Wingdings" w:hint="default"/>
      </w:rPr>
    </w:lvl>
    <w:lvl w:ilvl="6" w:tplc="EDC06AA6">
      <w:start w:val="1"/>
      <w:numFmt w:val="bullet"/>
      <w:lvlText w:val=""/>
      <w:lvlJc w:val="left"/>
      <w:pPr>
        <w:ind w:left="5040" w:hanging="360"/>
      </w:pPr>
      <w:rPr>
        <w:rFonts w:ascii="Symbol" w:hAnsi="Symbol" w:hint="default"/>
      </w:rPr>
    </w:lvl>
    <w:lvl w:ilvl="7" w:tplc="D568787E">
      <w:start w:val="1"/>
      <w:numFmt w:val="bullet"/>
      <w:lvlText w:val="o"/>
      <w:lvlJc w:val="left"/>
      <w:pPr>
        <w:ind w:left="5760" w:hanging="360"/>
      </w:pPr>
      <w:rPr>
        <w:rFonts w:ascii="Courier New" w:hAnsi="Courier New" w:hint="default"/>
      </w:rPr>
    </w:lvl>
    <w:lvl w:ilvl="8" w:tplc="F05A378C">
      <w:start w:val="1"/>
      <w:numFmt w:val="bullet"/>
      <w:lvlText w:val=""/>
      <w:lvlJc w:val="left"/>
      <w:pPr>
        <w:ind w:left="6480" w:hanging="360"/>
      </w:pPr>
      <w:rPr>
        <w:rFonts w:ascii="Wingdings" w:hAnsi="Wingdings" w:hint="default"/>
      </w:rPr>
    </w:lvl>
  </w:abstractNum>
  <w:abstractNum w:abstractNumId="25" w15:restartNumberingAfterBreak="0">
    <w:nsid w:val="50EC2C5D"/>
    <w:multiLevelType w:val="hybridMultilevel"/>
    <w:tmpl w:val="48B823A4"/>
    <w:lvl w:ilvl="0" w:tplc="8C42557E">
      <w:start w:val="1"/>
      <w:numFmt w:val="decimal"/>
      <w:lvlText w:val="%1."/>
      <w:lvlJc w:val="left"/>
      <w:pPr>
        <w:ind w:left="720" w:hanging="360"/>
      </w:pPr>
    </w:lvl>
    <w:lvl w:ilvl="1" w:tplc="22685D54">
      <w:start w:val="1"/>
      <w:numFmt w:val="lowerLetter"/>
      <w:lvlText w:val="%2."/>
      <w:lvlJc w:val="left"/>
      <w:pPr>
        <w:ind w:left="1440" w:hanging="360"/>
      </w:pPr>
    </w:lvl>
    <w:lvl w:ilvl="2" w:tplc="CD304806">
      <w:start w:val="1"/>
      <w:numFmt w:val="lowerRoman"/>
      <w:lvlText w:val="%3."/>
      <w:lvlJc w:val="right"/>
      <w:pPr>
        <w:ind w:left="2160" w:hanging="180"/>
      </w:pPr>
    </w:lvl>
    <w:lvl w:ilvl="3" w:tplc="8022103C">
      <w:start w:val="1"/>
      <w:numFmt w:val="decimal"/>
      <w:lvlText w:val="%4."/>
      <w:lvlJc w:val="left"/>
      <w:pPr>
        <w:ind w:left="2880" w:hanging="360"/>
      </w:pPr>
    </w:lvl>
    <w:lvl w:ilvl="4" w:tplc="2CC85F80">
      <w:start w:val="1"/>
      <w:numFmt w:val="lowerLetter"/>
      <w:lvlText w:val="%5."/>
      <w:lvlJc w:val="left"/>
      <w:pPr>
        <w:ind w:left="3600" w:hanging="360"/>
      </w:pPr>
    </w:lvl>
    <w:lvl w:ilvl="5" w:tplc="4AC84F14">
      <w:start w:val="1"/>
      <w:numFmt w:val="lowerRoman"/>
      <w:lvlText w:val="%6."/>
      <w:lvlJc w:val="right"/>
      <w:pPr>
        <w:ind w:left="4320" w:hanging="180"/>
      </w:pPr>
    </w:lvl>
    <w:lvl w:ilvl="6" w:tplc="0AEA31AE">
      <w:start w:val="1"/>
      <w:numFmt w:val="decimal"/>
      <w:lvlText w:val="%7."/>
      <w:lvlJc w:val="left"/>
      <w:pPr>
        <w:ind w:left="5040" w:hanging="360"/>
      </w:pPr>
    </w:lvl>
    <w:lvl w:ilvl="7" w:tplc="6CEC1E02">
      <w:start w:val="1"/>
      <w:numFmt w:val="lowerLetter"/>
      <w:lvlText w:val="%8."/>
      <w:lvlJc w:val="left"/>
      <w:pPr>
        <w:ind w:left="5760" w:hanging="360"/>
      </w:pPr>
    </w:lvl>
    <w:lvl w:ilvl="8" w:tplc="A0149D28">
      <w:start w:val="1"/>
      <w:numFmt w:val="lowerRoman"/>
      <w:lvlText w:val="%9."/>
      <w:lvlJc w:val="right"/>
      <w:pPr>
        <w:ind w:left="6480" w:hanging="180"/>
      </w:pPr>
    </w:lvl>
  </w:abstractNum>
  <w:abstractNum w:abstractNumId="26" w15:restartNumberingAfterBreak="0">
    <w:nsid w:val="5573426F"/>
    <w:multiLevelType w:val="hybridMultilevel"/>
    <w:tmpl w:val="A874E636"/>
    <w:lvl w:ilvl="0" w:tplc="3EF83BD0">
      <w:start w:val="1"/>
      <w:numFmt w:val="bullet"/>
      <w:lvlText w:val=""/>
      <w:lvlJc w:val="left"/>
      <w:pPr>
        <w:ind w:left="720" w:hanging="360"/>
      </w:pPr>
      <w:rPr>
        <w:rFonts w:ascii="Symbol" w:hAnsi="Symbol" w:hint="default"/>
      </w:rPr>
    </w:lvl>
    <w:lvl w:ilvl="1" w:tplc="1EB66F9A">
      <w:start w:val="1"/>
      <w:numFmt w:val="bullet"/>
      <w:lvlText w:val="o"/>
      <w:lvlJc w:val="left"/>
      <w:pPr>
        <w:ind w:left="1440" w:hanging="360"/>
      </w:pPr>
      <w:rPr>
        <w:rFonts w:ascii="Courier New" w:hAnsi="Courier New" w:hint="default"/>
      </w:rPr>
    </w:lvl>
    <w:lvl w:ilvl="2" w:tplc="D61688F2">
      <w:start w:val="1"/>
      <w:numFmt w:val="bullet"/>
      <w:lvlText w:val=""/>
      <w:lvlJc w:val="left"/>
      <w:pPr>
        <w:ind w:left="2160" w:hanging="360"/>
      </w:pPr>
      <w:rPr>
        <w:rFonts w:ascii="Wingdings" w:hAnsi="Wingdings" w:hint="default"/>
      </w:rPr>
    </w:lvl>
    <w:lvl w:ilvl="3" w:tplc="4A224C6C">
      <w:start w:val="1"/>
      <w:numFmt w:val="bullet"/>
      <w:lvlText w:val=""/>
      <w:lvlJc w:val="left"/>
      <w:pPr>
        <w:ind w:left="2880" w:hanging="360"/>
      </w:pPr>
      <w:rPr>
        <w:rFonts w:ascii="Symbol" w:hAnsi="Symbol" w:hint="default"/>
      </w:rPr>
    </w:lvl>
    <w:lvl w:ilvl="4" w:tplc="591AA644">
      <w:start w:val="1"/>
      <w:numFmt w:val="bullet"/>
      <w:lvlText w:val="o"/>
      <w:lvlJc w:val="left"/>
      <w:pPr>
        <w:ind w:left="3600" w:hanging="360"/>
      </w:pPr>
      <w:rPr>
        <w:rFonts w:ascii="Courier New" w:hAnsi="Courier New" w:hint="default"/>
      </w:rPr>
    </w:lvl>
    <w:lvl w:ilvl="5" w:tplc="F3F0CA80">
      <w:start w:val="1"/>
      <w:numFmt w:val="bullet"/>
      <w:lvlText w:val=""/>
      <w:lvlJc w:val="left"/>
      <w:pPr>
        <w:ind w:left="4320" w:hanging="360"/>
      </w:pPr>
      <w:rPr>
        <w:rFonts w:ascii="Wingdings" w:hAnsi="Wingdings" w:hint="default"/>
      </w:rPr>
    </w:lvl>
    <w:lvl w:ilvl="6" w:tplc="0C0EC38E">
      <w:start w:val="1"/>
      <w:numFmt w:val="bullet"/>
      <w:lvlText w:val=""/>
      <w:lvlJc w:val="left"/>
      <w:pPr>
        <w:ind w:left="5040" w:hanging="360"/>
      </w:pPr>
      <w:rPr>
        <w:rFonts w:ascii="Symbol" w:hAnsi="Symbol" w:hint="default"/>
      </w:rPr>
    </w:lvl>
    <w:lvl w:ilvl="7" w:tplc="C52C9E9A">
      <w:start w:val="1"/>
      <w:numFmt w:val="bullet"/>
      <w:lvlText w:val="o"/>
      <w:lvlJc w:val="left"/>
      <w:pPr>
        <w:ind w:left="5760" w:hanging="360"/>
      </w:pPr>
      <w:rPr>
        <w:rFonts w:ascii="Courier New" w:hAnsi="Courier New" w:hint="default"/>
      </w:rPr>
    </w:lvl>
    <w:lvl w:ilvl="8" w:tplc="2738E91E">
      <w:start w:val="1"/>
      <w:numFmt w:val="bullet"/>
      <w:lvlText w:val=""/>
      <w:lvlJc w:val="left"/>
      <w:pPr>
        <w:ind w:left="6480" w:hanging="360"/>
      </w:pPr>
      <w:rPr>
        <w:rFonts w:ascii="Wingdings" w:hAnsi="Wingdings" w:hint="default"/>
      </w:rPr>
    </w:lvl>
  </w:abstractNum>
  <w:abstractNum w:abstractNumId="27" w15:restartNumberingAfterBreak="0">
    <w:nsid w:val="598C53C6"/>
    <w:multiLevelType w:val="hybridMultilevel"/>
    <w:tmpl w:val="3ADA412A"/>
    <w:lvl w:ilvl="0" w:tplc="62086B66">
      <w:start w:val="1"/>
      <w:numFmt w:val="bullet"/>
      <w:lvlText w:val=""/>
      <w:lvlJc w:val="left"/>
      <w:pPr>
        <w:ind w:left="720" w:hanging="360"/>
      </w:pPr>
      <w:rPr>
        <w:rFonts w:ascii="Symbol" w:hAnsi="Symbol" w:hint="default"/>
      </w:rPr>
    </w:lvl>
    <w:lvl w:ilvl="1" w:tplc="C81093F6">
      <w:start w:val="1"/>
      <w:numFmt w:val="bullet"/>
      <w:lvlText w:val="o"/>
      <w:lvlJc w:val="left"/>
      <w:pPr>
        <w:ind w:left="1440" w:hanging="360"/>
      </w:pPr>
      <w:rPr>
        <w:rFonts w:ascii="Courier New" w:hAnsi="Courier New" w:hint="default"/>
      </w:rPr>
    </w:lvl>
    <w:lvl w:ilvl="2" w:tplc="D338B02A">
      <w:start w:val="1"/>
      <w:numFmt w:val="bullet"/>
      <w:lvlText w:val=""/>
      <w:lvlJc w:val="left"/>
      <w:pPr>
        <w:ind w:left="2160" w:hanging="360"/>
      </w:pPr>
      <w:rPr>
        <w:rFonts w:ascii="Wingdings" w:hAnsi="Wingdings" w:hint="default"/>
      </w:rPr>
    </w:lvl>
    <w:lvl w:ilvl="3" w:tplc="D642579C">
      <w:start w:val="1"/>
      <w:numFmt w:val="bullet"/>
      <w:lvlText w:val=""/>
      <w:lvlJc w:val="left"/>
      <w:pPr>
        <w:ind w:left="2880" w:hanging="360"/>
      </w:pPr>
      <w:rPr>
        <w:rFonts w:ascii="Symbol" w:hAnsi="Symbol" w:hint="default"/>
      </w:rPr>
    </w:lvl>
    <w:lvl w:ilvl="4" w:tplc="6C6AA2F0">
      <w:start w:val="1"/>
      <w:numFmt w:val="bullet"/>
      <w:lvlText w:val="o"/>
      <w:lvlJc w:val="left"/>
      <w:pPr>
        <w:ind w:left="3600" w:hanging="360"/>
      </w:pPr>
      <w:rPr>
        <w:rFonts w:ascii="Courier New" w:hAnsi="Courier New" w:hint="default"/>
      </w:rPr>
    </w:lvl>
    <w:lvl w:ilvl="5" w:tplc="7CA8AA16">
      <w:start w:val="1"/>
      <w:numFmt w:val="bullet"/>
      <w:lvlText w:val=""/>
      <w:lvlJc w:val="left"/>
      <w:pPr>
        <w:ind w:left="4320" w:hanging="360"/>
      </w:pPr>
      <w:rPr>
        <w:rFonts w:ascii="Wingdings" w:hAnsi="Wingdings" w:hint="default"/>
      </w:rPr>
    </w:lvl>
    <w:lvl w:ilvl="6" w:tplc="B02E668A">
      <w:start w:val="1"/>
      <w:numFmt w:val="bullet"/>
      <w:lvlText w:val=""/>
      <w:lvlJc w:val="left"/>
      <w:pPr>
        <w:ind w:left="5040" w:hanging="360"/>
      </w:pPr>
      <w:rPr>
        <w:rFonts w:ascii="Symbol" w:hAnsi="Symbol" w:hint="default"/>
      </w:rPr>
    </w:lvl>
    <w:lvl w:ilvl="7" w:tplc="379A597A">
      <w:start w:val="1"/>
      <w:numFmt w:val="bullet"/>
      <w:lvlText w:val="o"/>
      <w:lvlJc w:val="left"/>
      <w:pPr>
        <w:ind w:left="5760" w:hanging="360"/>
      </w:pPr>
      <w:rPr>
        <w:rFonts w:ascii="Courier New" w:hAnsi="Courier New" w:hint="default"/>
      </w:rPr>
    </w:lvl>
    <w:lvl w:ilvl="8" w:tplc="3672258C">
      <w:start w:val="1"/>
      <w:numFmt w:val="bullet"/>
      <w:lvlText w:val=""/>
      <w:lvlJc w:val="left"/>
      <w:pPr>
        <w:ind w:left="6480" w:hanging="360"/>
      </w:pPr>
      <w:rPr>
        <w:rFonts w:ascii="Wingdings" w:hAnsi="Wingdings" w:hint="default"/>
      </w:rPr>
    </w:lvl>
  </w:abstractNum>
  <w:abstractNum w:abstractNumId="28" w15:restartNumberingAfterBreak="0">
    <w:nsid w:val="5E9E3755"/>
    <w:multiLevelType w:val="hybridMultilevel"/>
    <w:tmpl w:val="E81ABD16"/>
    <w:lvl w:ilvl="0" w:tplc="950A2AEE">
      <w:start w:val="1"/>
      <w:numFmt w:val="decimal"/>
      <w:lvlText w:val="%1."/>
      <w:lvlJc w:val="left"/>
      <w:pPr>
        <w:ind w:left="720" w:hanging="360"/>
      </w:pPr>
    </w:lvl>
    <w:lvl w:ilvl="1" w:tplc="48A40AFA">
      <w:start w:val="1"/>
      <w:numFmt w:val="lowerLetter"/>
      <w:lvlText w:val="%2."/>
      <w:lvlJc w:val="left"/>
      <w:pPr>
        <w:ind w:left="1440" w:hanging="360"/>
      </w:pPr>
    </w:lvl>
    <w:lvl w:ilvl="2" w:tplc="655E33B8">
      <w:start w:val="1"/>
      <w:numFmt w:val="lowerRoman"/>
      <w:lvlText w:val="%3."/>
      <w:lvlJc w:val="right"/>
      <w:pPr>
        <w:ind w:left="2160" w:hanging="180"/>
      </w:pPr>
    </w:lvl>
    <w:lvl w:ilvl="3" w:tplc="A48E6D5E">
      <w:start w:val="1"/>
      <w:numFmt w:val="decimal"/>
      <w:lvlText w:val="%4."/>
      <w:lvlJc w:val="left"/>
      <w:pPr>
        <w:ind w:left="2880" w:hanging="360"/>
      </w:pPr>
    </w:lvl>
    <w:lvl w:ilvl="4" w:tplc="46C43C02">
      <w:start w:val="1"/>
      <w:numFmt w:val="lowerLetter"/>
      <w:lvlText w:val="%5."/>
      <w:lvlJc w:val="left"/>
      <w:pPr>
        <w:ind w:left="3600" w:hanging="360"/>
      </w:pPr>
    </w:lvl>
    <w:lvl w:ilvl="5" w:tplc="7266426C">
      <w:start w:val="1"/>
      <w:numFmt w:val="lowerRoman"/>
      <w:lvlText w:val="%6."/>
      <w:lvlJc w:val="right"/>
      <w:pPr>
        <w:ind w:left="4320" w:hanging="180"/>
      </w:pPr>
    </w:lvl>
    <w:lvl w:ilvl="6" w:tplc="A43AD86C">
      <w:start w:val="1"/>
      <w:numFmt w:val="decimal"/>
      <w:lvlText w:val="%7."/>
      <w:lvlJc w:val="left"/>
      <w:pPr>
        <w:ind w:left="5040" w:hanging="360"/>
      </w:pPr>
    </w:lvl>
    <w:lvl w:ilvl="7" w:tplc="38801932">
      <w:start w:val="1"/>
      <w:numFmt w:val="lowerLetter"/>
      <w:lvlText w:val="%8."/>
      <w:lvlJc w:val="left"/>
      <w:pPr>
        <w:ind w:left="5760" w:hanging="360"/>
      </w:pPr>
    </w:lvl>
    <w:lvl w:ilvl="8" w:tplc="D4101C74">
      <w:start w:val="1"/>
      <w:numFmt w:val="lowerRoman"/>
      <w:lvlText w:val="%9."/>
      <w:lvlJc w:val="right"/>
      <w:pPr>
        <w:ind w:left="6480" w:hanging="180"/>
      </w:pPr>
    </w:lvl>
  </w:abstractNum>
  <w:abstractNum w:abstractNumId="29" w15:restartNumberingAfterBreak="0">
    <w:nsid w:val="6828BE1D"/>
    <w:multiLevelType w:val="hybridMultilevel"/>
    <w:tmpl w:val="E6E43DFC"/>
    <w:lvl w:ilvl="0" w:tplc="4258B0E2">
      <w:start w:val="1"/>
      <w:numFmt w:val="decimal"/>
      <w:lvlText w:val="%1."/>
      <w:lvlJc w:val="left"/>
      <w:pPr>
        <w:ind w:left="720" w:hanging="360"/>
      </w:pPr>
    </w:lvl>
    <w:lvl w:ilvl="1" w:tplc="720CBEA4">
      <w:start w:val="1"/>
      <w:numFmt w:val="lowerLetter"/>
      <w:lvlText w:val="%2."/>
      <w:lvlJc w:val="left"/>
      <w:pPr>
        <w:ind w:left="1440" w:hanging="360"/>
      </w:pPr>
    </w:lvl>
    <w:lvl w:ilvl="2" w:tplc="1DEE8E9A">
      <w:start w:val="1"/>
      <w:numFmt w:val="lowerRoman"/>
      <w:lvlText w:val="%3."/>
      <w:lvlJc w:val="right"/>
      <w:pPr>
        <w:ind w:left="2160" w:hanging="180"/>
      </w:pPr>
    </w:lvl>
    <w:lvl w:ilvl="3" w:tplc="168EA73E">
      <w:start w:val="1"/>
      <w:numFmt w:val="decimal"/>
      <w:lvlText w:val="%4."/>
      <w:lvlJc w:val="left"/>
      <w:pPr>
        <w:ind w:left="2880" w:hanging="360"/>
      </w:pPr>
    </w:lvl>
    <w:lvl w:ilvl="4" w:tplc="A76A25BE">
      <w:start w:val="1"/>
      <w:numFmt w:val="lowerLetter"/>
      <w:lvlText w:val="%5."/>
      <w:lvlJc w:val="left"/>
      <w:pPr>
        <w:ind w:left="3600" w:hanging="360"/>
      </w:pPr>
    </w:lvl>
    <w:lvl w:ilvl="5" w:tplc="6D90C4BC">
      <w:start w:val="1"/>
      <w:numFmt w:val="lowerRoman"/>
      <w:lvlText w:val="%6."/>
      <w:lvlJc w:val="right"/>
      <w:pPr>
        <w:ind w:left="4320" w:hanging="180"/>
      </w:pPr>
    </w:lvl>
    <w:lvl w:ilvl="6" w:tplc="EB64F928">
      <w:start w:val="1"/>
      <w:numFmt w:val="decimal"/>
      <w:lvlText w:val="%7."/>
      <w:lvlJc w:val="left"/>
      <w:pPr>
        <w:ind w:left="5040" w:hanging="360"/>
      </w:pPr>
    </w:lvl>
    <w:lvl w:ilvl="7" w:tplc="2A3CB3B2">
      <w:start w:val="1"/>
      <w:numFmt w:val="lowerLetter"/>
      <w:lvlText w:val="%8."/>
      <w:lvlJc w:val="left"/>
      <w:pPr>
        <w:ind w:left="5760" w:hanging="360"/>
      </w:pPr>
    </w:lvl>
    <w:lvl w:ilvl="8" w:tplc="659697A2">
      <w:start w:val="1"/>
      <w:numFmt w:val="lowerRoman"/>
      <w:lvlText w:val="%9."/>
      <w:lvlJc w:val="right"/>
      <w:pPr>
        <w:ind w:left="6480" w:hanging="180"/>
      </w:pPr>
    </w:lvl>
  </w:abstractNum>
  <w:abstractNum w:abstractNumId="30" w15:restartNumberingAfterBreak="0">
    <w:nsid w:val="6B85343D"/>
    <w:multiLevelType w:val="hybridMultilevel"/>
    <w:tmpl w:val="62E8C028"/>
    <w:lvl w:ilvl="0" w:tplc="393624BC">
      <w:start w:val="1"/>
      <w:numFmt w:val="bullet"/>
      <w:lvlText w:val=""/>
      <w:lvlJc w:val="left"/>
      <w:pPr>
        <w:ind w:left="720" w:hanging="360"/>
      </w:pPr>
      <w:rPr>
        <w:rFonts w:ascii="Symbol" w:hAnsi="Symbol" w:hint="default"/>
      </w:rPr>
    </w:lvl>
    <w:lvl w:ilvl="1" w:tplc="8E3C1428">
      <w:start w:val="1"/>
      <w:numFmt w:val="bullet"/>
      <w:lvlText w:val="o"/>
      <w:lvlJc w:val="left"/>
      <w:pPr>
        <w:ind w:left="1440" w:hanging="360"/>
      </w:pPr>
      <w:rPr>
        <w:rFonts w:ascii="Courier New" w:hAnsi="Courier New" w:hint="default"/>
      </w:rPr>
    </w:lvl>
    <w:lvl w:ilvl="2" w:tplc="C0062C8E">
      <w:start w:val="1"/>
      <w:numFmt w:val="bullet"/>
      <w:lvlText w:val=""/>
      <w:lvlJc w:val="left"/>
      <w:pPr>
        <w:ind w:left="2160" w:hanging="360"/>
      </w:pPr>
      <w:rPr>
        <w:rFonts w:ascii="Wingdings" w:hAnsi="Wingdings" w:hint="default"/>
      </w:rPr>
    </w:lvl>
    <w:lvl w:ilvl="3" w:tplc="9948C90E">
      <w:start w:val="1"/>
      <w:numFmt w:val="bullet"/>
      <w:lvlText w:val=""/>
      <w:lvlJc w:val="left"/>
      <w:pPr>
        <w:ind w:left="2880" w:hanging="360"/>
      </w:pPr>
      <w:rPr>
        <w:rFonts w:ascii="Symbol" w:hAnsi="Symbol" w:hint="default"/>
      </w:rPr>
    </w:lvl>
    <w:lvl w:ilvl="4" w:tplc="A2A086D6">
      <w:start w:val="1"/>
      <w:numFmt w:val="bullet"/>
      <w:lvlText w:val="o"/>
      <w:lvlJc w:val="left"/>
      <w:pPr>
        <w:ind w:left="3600" w:hanging="360"/>
      </w:pPr>
      <w:rPr>
        <w:rFonts w:ascii="Courier New" w:hAnsi="Courier New" w:hint="default"/>
      </w:rPr>
    </w:lvl>
    <w:lvl w:ilvl="5" w:tplc="47AC15F8">
      <w:start w:val="1"/>
      <w:numFmt w:val="bullet"/>
      <w:lvlText w:val=""/>
      <w:lvlJc w:val="left"/>
      <w:pPr>
        <w:ind w:left="4320" w:hanging="360"/>
      </w:pPr>
      <w:rPr>
        <w:rFonts w:ascii="Wingdings" w:hAnsi="Wingdings" w:hint="default"/>
      </w:rPr>
    </w:lvl>
    <w:lvl w:ilvl="6" w:tplc="3C9EFB72">
      <w:start w:val="1"/>
      <w:numFmt w:val="bullet"/>
      <w:lvlText w:val=""/>
      <w:lvlJc w:val="left"/>
      <w:pPr>
        <w:ind w:left="5040" w:hanging="360"/>
      </w:pPr>
      <w:rPr>
        <w:rFonts w:ascii="Symbol" w:hAnsi="Symbol" w:hint="default"/>
      </w:rPr>
    </w:lvl>
    <w:lvl w:ilvl="7" w:tplc="FF88B4DE">
      <w:start w:val="1"/>
      <w:numFmt w:val="bullet"/>
      <w:lvlText w:val="o"/>
      <w:lvlJc w:val="left"/>
      <w:pPr>
        <w:ind w:left="5760" w:hanging="360"/>
      </w:pPr>
      <w:rPr>
        <w:rFonts w:ascii="Courier New" w:hAnsi="Courier New" w:hint="default"/>
      </w:rPr>
    </w:lvl>
    <w:lvl w:ilvl="8" w:tplc="56C2A354">
      <w:start w:val="1"/>
      <w:numFmt w:val="bullet"/>
      <w:lvlText w:val=""/>
      <w:lvlJc w:val="left"/>
      <w:pPr>
        <w:ind w:left="6480" w:hanging="360"/>
      </w:pPr>
      <w:rPr>
        <w:rFonts w:ascii="Wingdings" w:hAnsi="Wingdings" w:hint="default"/>
      </w:rPr>
    </w:lvl>
  </w:abstractNum>
  <w:abstractNum w:abstractNumId="31" w15:restartNumberingAfterBreak="0">
    <w:nsid w:val="74CC9251"/>
    <w:multiLevelType w:val="hybridMultilevel"/>
    <w:tmpl w:val="16A2CD1C"/>
    <w:lvl w:ilvl="0" w:tplc="4E0E0316">
      <w:start w:val="1"/>
      <w:numFmt w:val="bullet"/>
      <w:lvlText w:val="-"/>
      <w:lvlJc w:val="left"/>
      <w:pPr>
        <w:ind w:left="720" w:hanging="360"/>
      </w:pPr>
      <w:rPr>
        <w:rFonts w:ascii="Calibri" w:hAnsi="Calibri" w:hint="default"/>
      </w:rPr>
    </w:lvl>
    <w:lvl w:ilvl="1" w:tplc="BED0D32E">
      <w:start w:val="1"/>
      <w:numFmt w:val="bullet"/>
      <w:lvlText w:val="o"/>
      <w:lvlJc w:val="left"/>
      <w:pPr>
        <w:ind w:left="1440" w:hanging="360"/>
      </w:pPr>
      <w:rPr>
        <w:rFonts w:ascii="Courier New" w:hAnsi="Courier New" w:hint="default"/>
      </w:rPr>
    </w:lvl>
    <w:lvl w:ilvl="2" w:tplc="3BB2964A">
      <w:start w:val="1"/>
      <w:numFmt w:val="bullet"/>
      <w:lvlText w:val=""/>
      <w:lvlJc w:val="left"/>
      <w:pPr>
        <w:ind w:left="2160" w:hanging="360"/>
      </w:pPr>
      <w:rPr>
        <w:rFonts w:ascii="Wingdings" w:hAnsi="Wingdings" w:hint="default"/>
      </w:rPr>
    </w:lvl>
    <w:lvl w:ilvl="3" w:tplc="135C0F2A">
      <w:start w:val="1"/>
      <w:numFmt w:val="bullet"/>
      <w:lvlText w:val=""/>
      <w:lvlJc w:val="left"/>
      <w:pPr>
        <w:ind w:left="2880" w:hanging="360"/>
      </w:pPr>
      <w:rPr>
        <w:rFonts w:ascii="Symbol" w:hAnsi="Symbol" w:hint="default"/>
      </w:rPr>
    </w:lvl>
    <w:lvl w:ilvl="4" w:tplc="3D7874D2">
      <w:start w:val="1"/>
      <w:numFmt w:val="bullet"/>
      <w:lvlText w:val="o"/>
      <w:lvlJc w:val="left"/>
      <w:pPr>
        <w:ind w:left="3600" w:hanging="360"/>
      </w:pPr>
      <w:rPr>
        <w:rFonts w:ascii="Courier New" w:hAnsi="Courier New" w:hint="default"/>
      </w:rPr>
    </w:lvl>
    <w:lvl w:ilvl="5" w:tplc="0EB0C15E">
      <w:start w:val="1"/>
      <w:numFmt w:val="bullet"/>
      <w:lvlText w:val=""/>
      <w:lvlJc w:val="left"/>
      <w:pPr>
        <w:ind w:left="4320" w:hanging="360"/>
      </w:pPr>
      <w:rPr>
        <w:rFonts w:ascii="Wingdings" w:hAnsi="Wingdings" w:hint="default"/>
      </w:rPr>
    </w:lvl>
    <w:lvl w:ilvl="6" w:tplc="CB26EF44">
      <w:start w:val="1"/>
      <w:numFmt w:val="bullet"/>
      <w:lvlText w:val=""/>
      <w:lvlJc w:val="left"/>
      <w:pPr>
        <w:ind w:left="5040" w:hanging="360"/>
      </w:pPr>
      <w:rPr>
        <w:rFonts w:ascii="Symbol" w:hAnsi="Symbol" w:hint="default"/>
      </w:rPr>
    </w:lvl>
    <w:lvl w:ilvl="7" w:tplc="B95C73CC">
      <w:start w:val="1"/>
      <w:numFmt w:val="bullet"/>
      <w:lvlText w:val="o"/>
      <w:lvlJc w:val="left"/>
      <w:pPr>
        <w:ind w:left="5760" w:hanging="360"/>
      </w:pPr>
      <w:rPr>
        <w:rFonts w:ascii="Courier New" w:hAnsi="Courier New" w:hint="default"/>
      </w:rPr>
    </w:lvl>
    <w:lvl w:ilvl="8" w:tplc="C7E41F22">
      <w:start w:val="1"/>
      <w:numFmt w:val="bullet"/>
      <w:lvlText w:val=""/>
      <w:lvlJc w:val="left"/>
      <w:pPr>
        <w:ind w:left="6480" w:hanging="360"/>
      </w:pPr>
      <w:rPr>
        <w:rFonts w:ascii="Wingdings" w:hAnsi="Wingdings" w:hint="default"/>
      </w:rPr>
    </w:lvl>
  </w:abstractNum>
  <w:abstractNum w:abstractNumId="32" w15:restartNumberingAfterBreak="0">
    <w:nsid w:val="7D510EE2"/>
    <w:multiLevelType w:val="hybridMultilevel"/>
    <w:tmpl w:val="B114F658"/>
    <w:lvl w:ilvl="0" w:tplc="2578FAA0">
      <w:start w:val="1"/>
      <w:numFmt w:val="bullet"/>
      <w:lvlText w:val=""/>
      <w:lvlJc w:val="left"/>
      <w:pPr>
        <w:ind w:left="720" w:hanging="360"/>
      </w:pPr>
      <w:rPr>
        <w:rFonts w:ascii="Symbol" w:hAnsi="Symbol" w:hint="default"/>
      </w:rPr>
    </w:lvl>
    <w:lvl w:ilvl="1" w:tplc="9418DFDA">
      <w:start w:val="1"/>
      <w:numFmt w:val="bullet"/>
      <w:lvlText w:val="o"/>
      <w:lvlJc w:val="left"/>
      <w:pPr>
        <w:ind w:left="1440" w:hanging="360"/>
      </w:pPr>
      <w:rPr>
        <w:rFonts w:ascii="Courier New" w:hAnsi="Courier New" w:hint="default"/>
      </w:rPr>
    </w:lvl>
    <w:lvl w:ilvl="2" w:tplc="4014ADB2">
      <w:start w:val="1"/>
      <w:numFmt w:val="bullet"/>
      <w:lvlText w:val=""/>
      <w:lvlJc w:val="left"/>
      <w:pPr>
        <w:ind w:left="2160" w:hanging="360"/>
      </w:pPr>
      <w:rPr>
        <w:rFonts w:ascii="Wingdings" w:hAnsi="Wingdings" w:hint="default"/>
      </w:rPr>
    </w:lvl>
    <w:lvl w:ilvl="3" w:tplc="2D2C57D6">
      <w:start w:val="1"/>
      <w:numFmt w:val="bullet"/>
      <w:lvlText w:val=""/>
      <w:lvlJc w:val="left"/>
      <w:pPr>
        <w:ind w:left="2880" w:hanging="360"/>
      </w:pPr>
      <w:rPr>
        <w:rFonts w:ascii="Symbol" w:hAnsi="Symbol" w:hint="default"/>
      </w:rPr>
    </w:lvl>
    <w:lvl w:ilvl="4" w:tplc="105A8CA4">
      <w:start w:val="1"/>
      <w:numFmt w:val="bullet"/>
      <w:lvlText w:val="o"/>
      <w:lvlJc w:val="left"/>
      <w:pPr>
        <w:ind w:left="3600" w:hanging="360"/>
      </w:pPr>
      <w:rPr>
        <w:rFonts w:ascii="Courier New" w:hAnsi="Courier New" w:hint="default"/>
      </w:rPr>
    </w:lvl>
    <w:lvl w:ilvl="5" w:tplc="E666526A">
      <w:start w:val="1"/>
      <w:numFmt w:val="bullet"/>
      <w:lvlText w:val=""/>
      <w:lvlJc w:val="left"/>
      <w:pPr>
        <w:ind w:left="4320" w:hanging="360"/>
      </w:pPr>
      <w:rPr>
        <w:rFonts w:ascii="Wingdings" w:hAnsi="Wingdings" w:hint="default"/>
      </w:rPr>
    </w:lvl>
    <w:lvl w:ilvl="6" w:tplc="31FAD08C">
      <w:start w:val="1"/>
      <w:numFmt w:val="bullet"/>
      <w:lvlText w:val=""/>
      <w:lvlJc w:val="left"/>
      <w:pPr>
        <w:ind w:left="5040" w:hanging="360"/>
      </w:pPr>
      <w:rPr>
        <w:rFonts w:ascii="Symbol" w:hAnsi="Symbol" w:hint="default"/>
      </w:rPr>
    </w:lvl>
    <w:lvl w:ilvl="7" w:tplc="0FCEA4F2">
      <w:start w:val="1"/>
      <w:numFmt w:val="bullet"/>
      <w:lvlText w:val="o"/>
      <w:lvlJc w:val="left"/>
      <w:pPr>
        <w:ind w:left="5760" w:hanging="360"/>
      </w:pPr>
      <w:rPr>
        <w:rFonts w:ascii="Courier New" w:hAnsi="Courier New" w:hint="default"/>
      </w:rPr>
    </w:lvl>
    <w:lvl w:ilvl="8" w:tplc="44E8F212">
      <w:start w:val="1"/>
      <w:numFmt w:val="bullet"/>
      <w:lvlText w:val=""/>
      <w:lvlJc w:val="left"/>
      <w:pPr>
        <w:ind w:left="6480" w:hanging="360"/>
      </w:pPr>
      <w:rPr>
        <w:rFonts w:ascii="Wingdings" w:hAnsi="Wingdings" w:hint="default"/>
      </w:rPr>
    </w:lvl>
  </w:abstractNum>
  <w:abstractNum w:abstractNumId="33" w15:restartNumberingAfterBreak="0">
    <w:nsid w:val="7F7A2327"/>
    <w:multiLevelType w:val="hybridMultilevel"/>
    <w:tmpl w:val="9BEC56CC"/>
    <w:lvl w:ilvl="0" w:tplc="2D186466">
      <w:start w:val="1"/>
      <w:numFmt w:val="bullet"/>
      <w:lvlText w:val=""/>
      <w:lvlJc w:val="left"/>
      <w:pPr>
        <w:ind w:left="720" w:hanging="360"/>
      </w:pPr>
      <w:rPr>
        <w:rFonts w:ascii="Symbol" w:hAnsi="Symbol" w:hint="default"/>
      </w:rPr>
    </w:lvl>
    <w:lvl w:ilvl="1" w:tplc="00E8447C">
      <w:start w:val="1"/>
      <w:numFmt w:val="bullet"/>
      <w:lvlText w:val="o"/>
      <w:lvlJc w:val="left"/>
      <w:pPr>
        <w:ind w:left="1440" w:hanging="360"/>
      </w:pPr>
      <w:rPr>
        <w:rFonts w:ascii="Courier New" w:hAnsi="Courier New" w:hint="default"/>
      </w:rPr>
    </w:lvl>
    <w:lvl w:ilvl="2" w:tplc="C39847F8">
      <w:start w:val="1"/>
      <w:numFmt w:val="bullet"/>
      <w:lvlText w:val=""/>
      <w:lvlJc w:val="left"/>
      <w:pPr>
        <w:ind w:left="2160" w:hanging="360"/>
      </w:pPr>
      <w:rPr>
        <w:rFonts w:ascii="Wingdings" w:hAnsi="Wingdings" w:hint="default"/>
      </w:rPr>
    </w:lvl>
    <w:lvl w:ilvl="3" w:tplc="63AC4004">
      <w:start w:val="1"/>
      <w:numFmt w:val="bullet"/>
      <w:lvlText w:val=""/>
      <w:lvlJc w:val="left"/>
      <w:pPr>
        <w:ind w:left="2880" w:hanging="360"/>
      </w:pPr>
      <w:rPr>
        <w:rFonts w:ascii="Symbol" w:hAnsi="Symbol" w:hint="default"/>
      </w:rPr>
    </w:lvl>
    <w:lvl w:ilvl="4" w:tplc="5FFA7450">
      <w:start w:val="1"/>
      <w:numFmt w:val="bullet"/>
      <w:lvlText w:val="o"/>
      <w:lvlJc w:val="left"/>
      <w:pPr>
        <w:ind w:left="3600" w:hanging="360"/>
      </w:pPr>
      <w:rPr>
        <w:rFonts w:ascii="Courier New" w:hAnsi="Courier New" w:hint="default"/>
      </w:rPr>
    </w:lvl>
    <w:lvl w:ilvl="5" w:tplc="94CE2E56">
      <w:start w:val="1"/>
      <w:numFmt w:val="bullet"/>
      <w:lvlText w:val=""/>
      <w:lvlJc w:val="left"/>
      <w:pPr>
        <w:ind w:left="4320" w:hanging="360"/>
      </w:pPr>
      <w:rPr>
        <w:rFonts w:ascii="Wingdings" w:hAnsi="Wingdings" w:hint="default"/>
      </w:rPr>
    </w:lvl>
    <w:lvl w:ilvl="6" w:tplc="F2EA7A96">
      <w:start w:val="1"/>
      <w:numFmt w:val="bullet"/>
      <w:lvlText w:val=""/>
      <w:lvlJc w:val="left"/>
      <w:pPr>
        <w:ind w:left="5040" w:hanging="360"/>
      </w:pPr>
      <w:rPr>
        <w:rFonts w:ascii="Symbol" w:hAnsi="Symbol" w:hint="default"/>
      </w:rPr>
    </w:lvl>
    <w:lvl w:ilvl="7" w:tplc="59265DE6">
      <w:start w:val="1"/>
      <w:numFmt w:val="bullet"/>
      <w:lvlText w:val="o"/>
      <w:lvlJc w:val="left"/>
      <w:pPr>
        <w:ind w:left="5760" w:hanging="360"/>
      </w:pPr>
      <w:rPr>
        <w:rFonts w:ascii="Courier New" w:hAnsi="Courier New" w:hint="default"/>
      </w:rPr>
    </w:lvl>
    <w:lvl w:ilvl="8" w:tplc="B572685A">
      <w:start w:val="1"/>
      <w:numFmt w:val="bullet"/>
      <w:lvlText w:val=""/>
      <w:lvlJc w:val="left"/>
      <w:pPr>
        <w:ind w:left="6480" w:hanging="360"/>
      </w:pPr>
      <w:rPr>
        <w:rFonts w:ascii="Wingdings" w:hAnsi="Wingdings" w:hint="default"/>
      </w:rPr>
    </w:lvl>
  </w:abstractNum>
  <w:abstractNum w:abstractNumId="34" w15:restartNumberingAfterBreak="0">
    <w:nsid w:val="7FF8111E"/>
    <w:multiLevelType w:val="hybridMultilevel"/>
    <w:tmpl w:val="D5407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3233159">
    <w:abstractNumId w:val="10"/>
  </w:num>
  <w:num w:numId="2" w16cid:durableId="1292439559">
    <w:abstractNumId w:val="20"/>
  </w:num>
  <w:num w:numId="3" w16cid:durableId="1631403624">
    <w:abstractNumId w:val="24"/>
  </w:num>
  <w:num w:numId="4" w16cid:durableId="1519855760">
    <w:abstractNumId w:val="21"/>
  </w:num>
  <w:num w:numId="5" w16cid:durableId="1932595">
    <w:abstractNumId w:val="25"/>
  </w:num>
  <w:num w:numId="6" w16cid:durableId="36585850">
    <w:abstractNumId w:val="30"/>
  </w:num>
  <w:num w:numId="7" w16cid:durableId="1468745093">
    <w:abstractNumId w:val="31"/>
  </w:num>
  <w:num w:numId="8" w16cid:durableId="1992250605">
    <w:abstractNumId w:val="14"/>
  </w:num>
  <w:num w:numId="9" w16cid:durableId="1807090724">
    <w:abstractNumId w:val="13"/>
  </w:num>
  <w:num w:numId="10" w16cid:durableId="530344094">
    <w:abstractNumId w:val="17"/>
  </w:num>
  <w:num w:numId="11" w16cid:durableId="910233080">
    <w:abstractNumId w:val="16"/>
  </w:num>
  <w:num w:numId="12" w16cid:durableId="1298531900">
    <w:abstractNumId w:val="28"/>
  </w:num>
  <w:num w:numId="13" w16cid:durableId="1215891430">
    <w:abstractNumId w:val="27"/>
  </w:num>
  <w:num w:numId="14" w16cid:durableId="1762599059">
    <w:abstractNumId w:val="32"/>
  </w:num>
  <w:num w:numId="15" w16cid:durableId="1255823153">
    <w:abstractNumId w:val="15"/>
  </w:num>
  <w:num w:numId="16" w16cid:durableId="1158427110">
    <w:abstractNumId w:val="33"/>
  </w:num>
  <w:num w:numId="17" w16cid:durableId="1145702307">
    <w:abstractNumId w:val="22"/>
  </w:num>
  <w:num w:numId="18" w16cid:durableId="950162105">
    <w:abstractNumId w:val="19"/>
  </w:num>
  <w:num w:numId="19" w16cid:durableId="184443488">
    <w:abstractNumId w:val="29"/>
  </w:num>
  <w:num w:numId="20" w16cid:durableId="136921232">
    <w:abstractNumId w:val="26"/>
  </w:num>
  <w:num w:numId="21" w16cid:durableId="1126005612">
    <w:abstractNumId w:val="9"/>
  </w:num>
  <w:num w:numId="22" w16cid:durableId="1984382296">
    <w:abstractNumId w:val="8"/>
  </w:num>
  <w:num w:numId="23" w16cid:durableId="1109087863">
    <w:abstractNumId w:val="7"/>
  </w:num>
  <w:num w:numId="24" w16cid:durableId="604192045">
    <w:abstractNumId w:val="6"/>
  </w:num>
  <w:num w:numId="25" w16cid:durableId="1980727275">
    <w:abstractNumId w:val="5"/>
  </w:num>
  <w:num w:numId="26" w16cid:durableId="936988180">
    <w:abstractNumId w:val="4"/>
  </w:num>
  <w:num w:numId="27" w16cid:durableId="927809752">
    <w:abstractNumId w:val="3"/>
  </w:num>
  <w:num w:numId="28" w16cid:durableId="1023241055">
    <w:abstractNumId w:val="2"/>
  </w:num>
  <w:num w:numId="29" w16cid:durableId="511070333">
    <w:abstractNumId w:val="1"/>
  </w:num>
  <w:num w:numId="30" w16cid:durableId="500237431">
    <w:abstractNumId w:val="0"/>
  </w:num>
  <w:num w:numId="31" w16cid:durableId="571933575">
    <w:abstractNumId w:val="18"/>
  </w:num>
  <w:num w:numId="32" w16cid:durableId="1391462108">
    <w:abstractNumId w:val="12"/>
  </w:num>
  <w:num w:numId="33" w16cid:durableId="986781268">
    <w:abstractNumId w:val="23"/>
  </w:num>
  <w:num w:numId="34" w16cid:durableId="520893459">
    <w:abstractNumId w:val="11"/>
  </w:num>
  <w:num w:numId="35" w16cid:durableId="52058476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2DCF7"/>
    <w:rsid w:val="000962B2"/>
    <w:rsid w:val="000B0A55"/>
    <w:rsid w:val="000C4811"/>
    <w:rsid w:val="000E4D6A"/>
    <w:rsid w:val="000F313B"/>
    <w:rsid w:val="00164977"/>
    <w:rsid w:val="001968FD"/>
    <w:rsid w:val="0019694C"/>
    <w:rsid w:val="001C30F8"/>
    <w:rsid w:val="0021446D"/>
    <w:rsid w:val="00224072"/>
    <w:rsid w:val="00224438"/>
    <w:rsid w:val="002A240E"/>
    <w:rsid w:val="002BD0FF"/>
    <w:rsid w:val="003263E5"/>
    <w:rsid w:val="0033713A"/>
    <w:rsid w:val="00362B35"/>
    <w:rsid w:val="00362DDA"/>
    <w:rsid w:val="003835BB"/>
    <w:rsid w:val="00397C7F"/>
    <w:rsid w:val="003A7FB0"/>
    <w:rsid w:val="0041199B"/>
    <w:rsid w:val="00424D64"/>
    <w:rsid w:val="00482870"/>
    <w:rsid w:val="00494054"/>
    <w:rsid w:val="004B4AFB"/>
    <w:rsid w:val="004D0C08"/>
    <w:rsid w:val="0051130E"/>
    <w:rsid w:val="0052605A"/>
    <w:rsid w:val="0054217B"/>
    <w:rsid w:val="00583574"/>
    <w:rsid w:val="005E3B04"/>
    <w:rsid w:val="0061B898"/>
    <w:rsid w:val="006233DD"/>
    <w:rsid w:val="006264D6"/>
    <w:rsid w:val="00654D18"/>
    <w:rsid w:val="0066073E"/>
    <w:rsid w:val="006717D1"/>
    <w:rsid w:val="006D94EF"/>
    <w:rsid w:val="006E47A4"/>
    <w:rsid w:val="006E6354"/>
    <w:rsid w:val="00723A65"/>
    <w:rsid w:val="00756385"/>
    <w:rsid w:val="007B7B63"/>
    <w:rsid w:val="007D3218"/>
    <w:rsid w:val="007D54FD"/>
    <w:rsid w:val="00814115"/>
    <w:rsid w:val="0083108A"/>
    <w:rsid w:val="008E41BD"/>
    <w:rsid w:val="00907578"/>
    <w:rsid w:val="00964A89"/>
    <w:rsid w:val="009D1144"/>
    <w:rsid w:val="009E1E77"/>
    <w:rsid w:val="00A74181"/>
    <w:rsid w:val="00AC5B9A"/>
    <w:rsid w:val="00AC5BF8"/>
    <w:rsid w:val="00AD6BFD"/>
    <w:rsid w:val="00AD71E3"/>
    <w:rsid w:val="00AD7936"/>
    <w:rsid w:val="00AD7A73"/>
    <w:rsid w:val="00AFE78C"/>
    <w:rsid w:val="00B105F8"/>
    <w:rsid w:val="00B51D5E"/>
    <w:rsid w:val="00B8698E"/>
    <w:rsid w:val="00BC6484"/>
    <w:rsid w:val="00BE2EE1"/>
    <w:rsid w:val="00BF4E67"/>
    <w:rsid w:val="00C33AC8"/>
    <w:rsid w:val="00C3611C"/>
    <w:rsid w:val="00C46386"/>
    <w:rsid w:val="00C62F05"/>
    <w:rsid w:val="00C75FA0"/>
    <w:rsid w:val="00CB2A5E"/>
    <w:rsid w:val="00D442DB"/>
    <w:rsid w:val="00D610DC"/>
    <w:rsid w:val="00D9643B"/>
    <w:rsid w:val="00DA193D"/>
    <w:rsid w:val="00DD0074"/>
    <w:rsid w:val="00E44CCE"/>
    <w:rsid w:val="00E814EC"/>
    <w:rsid w:val="00E945F2"/>
    <w:rsid w:val="00EC0C3B"/>
    <w:rsid w:val="00EC77DB"/>
    <w:rsid w:val="00EF0A14"/>
    <w:rsid w:val="00F23D32"/>
    <w:rsid w:val="00F45B12"/>
    <w:rsid w:val="00FB4305"/>
    <w:rsid w:val="00FD5689"/>
    <w:rsid w:val="0103394D"/>
    <w:rsid w:val="01050AD7"/>
    <w:rsid w:val="010BA819"/>
    <w:rsid w:val="011563BC"/>
    <w:rsid w:val="01180DA3"/>
    <w:rsid w:val="011FE9F7"/>
    <w:rsid w:val="0134D2D4"/>
    <w:rsid w:val="013BC2A4"/>
    <w:rsid w:val="013DB38A"/>
    <w:rsid w:val="013E0AF5"/>
    <w:rsid w:val="0154FF0E"/>
    <w:rsid w:val="01584EFE"/>
    <w:rsid w:val="01592439"/>
    <w:rsid w:val="01636691"/>
    <w:rsid w:val="01682D53"/>
    <w:rsid w:val="0168B816"/>
    <w:rsid w:val="016FACA1"/>
    <w:rsid w:val="017ACFDE"/>
    <w:rsid w:val="017F1DEC"/>
    <w:rsid w:val="018EABF6"/>
    <w:rsid w:val="01967D59"/>
    <w:rsid w:val="01C5B952"/>
    <w:rsid w:val="01E931DC"/>
    <w:rsid w:val="01E99434"/>
    <w:rsid w:val="01EA6C93"/>
    <w:rsid w:val="01FCB26D"/>
    <w:rsid w:val="01FE3537"/>
    <w:rsid w:val="020C9934"/>
    <w:rsid w:val="02236AC8"/>
    <w:rsid w:val="02284865"/>
    <w:rsid w:val="0237656C"/>
    <w:rsid w:val="0243F32F"/>
    <w:rsid w:val="02A5E701"/>
    <w:rsid w:val="02B5ECB0"/>
    <w:rsid w:val="02D9AD01"/>
    <w:rsid w:val="02DC3D67"/>
    <w:rsid w:val="03048877"/>
    <w:rsid w:val="0314A801"/>
    <w:rsid w:val="031A1B7C"/>
    <w:rsid w:val="03207625"/>
    <w:rsid w:val="032BDDE2"/>
    <w:rsid w:val="03303BE4"/>
    <w:rsid w:val="0332A694"/>
    <w:rsid w:val="035E5B60"/>
    <w:rsid w:val="0377359F"/>
    <w:rsid w:val="03856495"/>
    <w:rsid w:val="0395F993"/>
    <w:rsid w:val="03AD0447"/>
    <w:rsid w:val="03AF1600"/>
    <w:rsid w:val="03C09834"/>
    <w:rsid w:val="03D2CB2B"/>
    <w:rsid w:val="03DA8460"/>
    <w:rsid w:val="03E32F3E"/>
    <w:rsid w:val="040336C1"/>
    <w:rsid w:val="040454CA"/>
    <w:rsid w:val="0407B382"/>
    <w:rsid w:val="041AE44F"/>
    <w:rsid w:val="046328E9"/>
    <w:rsid w:val="04641975"/>
    <w:rsid w:val="046AC24A"/>
    <w:rsid w:val="0494335B"/>
    <w:rsid w:val="049E1CD3"/>
    <w:rsid w:val="04A0F658"/>
    <w:rsid w:val="04A77D3A"/>
    <w:rsid w:val="04AFB222"/>
    <w:rsid w:val="04C5E0FD"/>
    <w:rsid w:val="04C913B5"/>
    <w:rsid w:val="04D37E30"/>
    <w:rsid w:val="04E8DDB7"/>
    <w:rsid w:val="04F3279C"/>
    <w:rsid w:val="0509AAF4"/>
    <w:rsid w:val="051A4FC0"/>
    <w:rsid w:val="05224595"/>
    <w:rsid w:val="0538EE90"/>
    <w:rsid w:val="053ECD13"/>
    <w:rsid w:val="0548D4A8"/>
    <w:rsid w:val="055D8773"/>
    <w:rsid w:val="055E1879"/>
    <w:rsid w:val="0573A66B"/>
    <w:rsid w:val="0597372E"/>
    <w:rsid w:val="05A89F19"/>
    <w:rsid w:val="05CCD8D1"/>
    <w:rsid w:val="05D0ADE2"/>
    <w:rsid w:val="05E9D6E7"/>
    <w:rsid w:val="05ED8D72"/>
    <w:rsid w:val="0613ACBB"/>
    <w:rsid w:val="0619D737"/>
    <w:rsid w:val="06310BB2"/>
    <w:rsid w:val="06355E5B"/>
    <w:rsid w:val="0638AC8B"/>
    <w:rsid w:val="0650C61F"/>
    <w:rsid w:val="0669D461"/>
    <w:rsid w:val="066EC338"/>
    <w:rsid w:val="066F4E91"/>
    <w:rsid w:val="067E9194"/>
    <w:rsid w:val="068B03F9"/>
    <w:rsid w:val="06BE15F6"/>
    <w:rsid w:val="06C27659"/>
    <w:rsid w:val="06D3AA1D"/>
    <w:rsid w:val="070F76CC"/>
    <w:rsid w:val="072FF5E7"/>
    <w:rsid w:val="073BF377"/>
    <w:rsid w:val="073CA279"/>
    <w:rsid w:val="074DBCD9"/>
    <w:rsid w:val="07571D54"/>
    <w:rsid w:val="07711038"/>
    <w:rsid w:val="0782BAF0"/>
    <w:rsid w:val="079A3CD3"/>
    <w:rsid w:val="07AFAE8A"/>
    <w:rsid w:val="07C8ABE0"/>
    <w:rsid w:val="07D87B59"/>
    <w:rsid w:val="07E496C4"/>
    <w:rsid w:val="07EC9680"/>
    <w:rsid w:val="07EE926B"/>
    <w:rsid w:val="08207E79"/>
    <w:rsid w:val="0830C8C4"/>
    <w:rsid w:val="08384F45"/>
    <w:rsid w:val="083EBCCB"/>
    <w:rsid w:val="0847749C"/>
    <w:rsid w:val="084DB897"/>
    <w:rsid w:val="0859E657"/>
    <w:rsid w:val="085A6AE4"/>
    <w:rsid w:val="0878F083"/>
    <w:rsid w:val="087C79D1"/>
    <w:rsid w:val="08842693"/>
    <w:rsid w:val="0885892F"/>
    <w:rsid w:val="089A69BE"/>
    <w:rsid w:val="08A8307D"/>
    <w:rsid w:val="08B3A7FB"/>
    <w:rsid w:val="08BC2C67"/>
    <w:rsid w:val="08CBC648"/>
    <w:rsid w:val="08CF171E"/>
    <w:rsid w:val="08DE39BC"/>
    <w:rsid w:val="08E1CBBE"/>
    <w:rsid w:val="08EAAC9B"/>
    <w:rsid w:val="08F30695"/>
    <w:rsid w:val="0914015F"/>
    <w:rsid w:val="09190142"/>
    <w:rsid w:val="091DC06E"/>
    <w:rsid w:val="091DCB64"/>
    <w:rsid w:val="09252E34"/>
    <w:rsid w:val="0925CC1A"/>
    <w:rsid w:val="0931395A"/>
    <w:rsid w:val="09359B5D"/>
    <w:rsid w:val="09372016"/>
    <w:rsid w:val="094EAC80"/>
    <w:rsid w:val="095A11F8"/>
    <w:rsid w:val="095F1276"/>
    <w:rsid w:val="09647C41"/>
    <w:rsid w:val="0983E985"/>
    <w:rsid w:val="098866E1"/>
    <w:rsid w:val="09C017B0"/>
    <w:rsid w:val="09C698BF"/>
    <w:rsid w:val="09CE8645"/>
    <w:rsid w:val="09D2264B"/>
    <w:rsid w:val="09D4A13B"/>
    <w:rsid w:val="09F5B6B8"/>
    <w:rsid w:val="09F6897B"/>
    <w:rsid w:val="09F8BD5D"/>
    <w:rsid w:val="0A0E11DC"/>
    <w:rsid w:val="0A0FB1D8"/>
    <w:rsid w:val="0A1C45CB"/>
    <w:rsid w:val="0A24DA05"/>
    <w:rsid w:val="0A358A57"/>
    <w:rsid w:val="0A47178E"/>
    <w:rsid w:val="0A4F69AD"/>
    <w:rsid w:val="0A62A6F5"/>
    <w:rsid w:val="0A6796A9"/>
    <w:rsid w:val="0A76162E"/>
    <w:rsid w:val="0A77AC78"/>
    <w:rsid w:val="0A88F174"/>
    <w:rsid w:val="0AA63639"/>
    <w:rsid w:val="0AB990CF"/>
    <w:rsid w:val="0AC0FE95"/>
    <w:rsid w:val="0AC65AF2"/>
    <w:rsid w:val="0AD26A6D"/>
    <w:rsid w:val="0AF2F551"/>
    <w:rsid w:val="0AFFDEF0"/>
    <w:rsid w:val="0B0BCDD9"/>
    <w:rsid w:val="0B377994"/>
    <w:rsid w:val="0B3AE095"/>
    <w:rsid w:val="0B3B204A"/>
    <w:rsid w:val="0B3DD319"/>
    <w:rsid w:val="0B76FB84"/>
    <w:rsid w:val="0B79C12D"/>
    <w:rsid w:val="0B918719"/>
    <w:rsid w:val="0B92CDBA"/>
    <w:rsid w:val="0B9490C4"/>
    <w:rsid w:val="0BA40D27"/>
    <w:rsid w:val="0BA9417B"/>
    <w:rsid w:val="0BD9DBBC"/>
    <w:rsid w:val="0BE7D526"/>
    <w:rsid w:val="0BEA8D15"/>
    <w:rsid w:val="0C03670A"/>
    <w:rsid w:val="0C03DE13"/>
    <w:rsid w:val="0C05031B"/>
    <w:rsid w:val="0C151CC1"/>
    <w:rsid w:val="0C24A7B0"/>
    <w:rsid w:val="0C3A0FDF"/>
    <w:rsid w:val="0C414EC9"/>
    <w:rsid w:val="0C5CCEF6"/>
    <w:rsid w:val="0C6F2B5A"/>
    <w:rsid w:val="0C81397D"/>
    <w:rsid w:val="0C9443AC"/>
    <w:rsid w:val="0C95550A"/>
    <w:rsid w:val="0C97D01A"/>
    <w:rsid w:val="0CA05829"/>
    <w:rsid w:val="0CA90AF1"/>
    <w:rsid w:val="0CAE97F3"/>
    <w:rsid w:val="0CB122B1"/>
    <w:rsid w:val="0CB9B4EE"/>
    <w:rsid w:val="0CC4F711"/>
    <w:rsid w:val="0CF244E1"/>
    <w:rsid w:val="0D05854E"/>
    <w:rsid w:val="0D0D3419"/>
    <w:rsid w:val="0D1AE629"/>
    <w:rsid w:val="0D302FB8"/>
    <w:rsid w:val="0D31FDBF"/>
    <w:rsid w:val="0D4D4F6F"/>
    <w:rsid w:val="0D5BEB03"/>
    <w:rsid w:val="0D5DEFB2"/>
    <w:rsid w:val="0D6691A3"/>
    <w:rsid w:val="0D6959FC"/>
    <w:rsid w:val="0D730539"/>
    <w:rsid w:val="0D7EB850"/>
    <w:rsid w:val="0DABE3FD"/>
    <w:rsid w:val="0DB94F7C"/>
    <w:rsid w:val="0DC98933"/>
    <w:rsid w:val="0DDF4606"/>
    <w:rsid w:val="0DE7CE3C"/>
    <w:rsid w:val="0DF091CD"/>
    <w:rsid w:val="0DF89F57"/>
    <w:rsid w:val="0E0365A0"/>
    <w:rsid w:val="0E0AFBBB"/>
    <w:rsid w:val="0E1A59B9"/>
    <w:rsid w:val="0E221DA3"/>
    <w:rsid w:val="0E2AE316"/>
    <w:rsid w:val="0E3AAFEB"/>
    <w:rsid w:val="0E42F06B"/>
    <w:rsid w:val="0E48180F"/>
    <w:rsid w:val="0E5952E6"/>
    <w:rsid w:val="0E5F482E"/>
    <w:rsid w:val="0E60376C"/>
    <w:rsid w:val="0E8C99AB"/>
    <w:rsid w:val="0E9FCA3B"/>
    <w:rsid w:val="0EAB76D7"/>
    <w:rsid w:val="0EAC469A"/>
    <w:rsid w:val="0EB2948A"/>
    <w:rsid w:val="0EC32355"/>
    <w:rsid w:val="0EC39A22"/>
    <w:rsid w:val="0ECD3579"/>
    <w:rsid w:val="0ED051BB"/>
    <w:rsid w:val="0EDE72E0"/>
    <w:rsid w:val="0EE20DAB"/>
    <w:rsid w:val="0EEC6F07"/>
    <w:rsid w:val="0EF57AC6"/>
    <w:rsid w:val="0F227637"/>
    <w:rsid w:val="0F3078BC"/>
    <w:rsid w:val="0F48BCB8"/>
    <w:rsid w:val="0F5E4F46"/>
    <w:rsid w:val="0F6A99E3"/>
    <w:rsid w:val="0F79F46E"/>
    <w:rsid w:val="0F7B1667"/>
    <w:rsid w:val="0F7B7076"/>
    <w:rsid w:val="0F82D501"/>
    <w:rsid w:val="0F92C130"/>
    <w:rsid w:val="0FC1D1E4"/>
    <w:rsid w:val="0FCB88E5"/>
    <w:rsid w:val="0FD8434D"/>
    <w:rsid w:val="0FE251FD"/>
    <w:rsid w:val="0FE435C9"/>
    <w:rsid w:val="0FEAE51F"/>
    <w:rsid w:val="0FF7A865"/>
    <w:rsid w:val="100191D6"/>
    <w:rsid w:val="10246453"/>
    <w:rsid w:val="1028BC2A"/>
    <w:rsid w:val="1032C62C"/>
    <w:rsid w:val="1035DA43"/>
    <w:rsid w:val="1040E239"/>
    <w:rsid w:val="104B56A1"/>
    <w:rsid w:val="105171B4"/>
    <w:rsid w:val="109D37A2"/>
    <w:rsid w:val="10A380E9"/>
    <w:rsid w:val="10AC9090"/>
    <w:rsid w:val="10B71CB8"/>
    <w:rsid w:val="10BFFC63"/>
    <w:rsid w:val="10C15845"/>
    <w:rsid w:val="10C255B9"/>
    <w:rsid w:val="10C49AA0"/>
    <w:rsid w:val="10CF62AB"/>
    <w:rsid w:val="10D1D3AB"/>
    <w:rsid w:val="10D46E75"/>
    <w:rsid w:val="10E58049"/>
    <w:rsid w:val="10E9A143"/>
    <w:rsid w:val="10ECDDA3"/>
    <w:rsid w:val="10FF6DB2"/>
    <w:rsid w:val="1117002B"/>
    <w:rsid w:val="1118625F"/>
    <w:rsid w:val="1121480B"/>
    <w:rsid w:val="11323A2B"/>
    <w:rsid w:val="114A8A03"/>
    <w:rsid w:val="114D271A"/>
    <w:rsid w:val="1154AAA0"/>
    <w:rsid w:val="11698559"/>
    <w:rsid w:val="119378C6"/>
    <w:rsid w:val="119A8E3E"/>
    <w:rsid w:val="11A8F73A"/>
    <w:rsid w:val="11B39FD4"/>
    <w:rsid w:val="11B8C850"/>
    <w:rsid w:val="11CFDDDB"/>
    <w:rsid w:val="11E6AE59"/>
    <w:rsid w:val="11EB0156"/>
    <w:rsid w:val="11FDDCBA"/>
    <w:rsid w:val="120CAA4A"/>
    <w:rsid w:val="120F6236"/>
    <w:rsid w:val="122F4536"/>
    <w:rsid w:val="12333F85"/>
    <w:rsid w:val="1250DED8"/>
    <w:rsid w:val="125BC921"/>
    <w:rsid w:val="125E261A"/>
    <w:rsid w:val="12703F07"/>
    <w:rsid w:val="12731F97"/>
    <w:rsid w:val="1288B2AA"/>
    <w:rsid w:val="128937A4"/>
    <w:rsid w:val="128D77AD"/>
    <w:rsid w:val="12917EDE"/>
    <w:rsid w:val="1298B705"/>
    <w:rsid w:val="12D245D9"/>
    <w:rsid w:val="12D3FE00"/>
    <w:rsid w:val="1305F4BC"/>
    <w:rsid w:val="1316744A"/>
    <w:rsid w:val="131B8932"/>
    <w:rsid w:val="132F4927"/>
    <w:rsid w:val="132F6005"/>
    <w:rsid w:val="133644E3"/>
    <w:rsid w:val="13428B79"/>
    <w:rsid w:val="135A130F"/>
    <w:rsid w:val="136034F3"/>
    <w:rsid w:val="1375688B"/>
    <w:rsid w:val="1377C8BB"/>
    <w:rsid w:val="139C98FE"/>
    <w:rsid w:val="13A805A2"/>
    <w:rsid w:val="13B02962"/>
    <w:rsid w:val="13B6941E"/>
    <w:rsid w:val="13D074EC"/>
    <w:rsid w:val="13E34B5D"/>
    <w:rsid w:val="13E43152"/>
    <w:rsid w:val="13E8170A"/>
    <w:rsid w:val="13EDF9D4"/>
    <w:rsid w:val="13F1A788"/>
    <w:rsid w:val="13FC3B62"/>
    <w:rsid w:val="1431574B"/>
    <w:rsid w:val="14336977"/>
    <w:rsid w:val="144C60AE"/>
    <w:rsid w:val="144E78E5"/>
    <w:rsid w:val="145757C4"/>
    <w:rsid w:val="146AFE42"/>
    <w:rsid w:val="148F5B56"/>
    <w:rsid w:val="1499D797"/>
    <w:rsid w:val="14A1261B"/>
    <w:rsid w:val="14AB6A0E"/>
    <w:rsid w:val="14C148BC"/>
    <w:rsid w:val="14C471ED"/>
    <w:rsid w:val="14C6187D"/>
    <w:rsid w:val="14C8946A"/>
    <w:rsid w:val="14CED349"/>
    <w:rsid w:val="14D22F00"/>
    <w:rsid w:val="14E840A6"/>
    <w:rsid w:val="14EB575D"/>
    <w:rsid w:val="14F51CB8"/>
    <w:rsid w:val="14FBF205"/>
    <w:rsid w:val="1507D324"/>
    <w:rsid w:val="150C94E9"/>
    <w:rsid w:val="151138EC"/>
    <w:rsid w:val="15192AEE"/>
    <w:rsid w:val="152B7339"/>
    <w:rsid w:val="15357D7C"/>
    <w:rsid w:val="1538695F"/>
    <w:rsid w:val="15390FB8"/>
    <w:rsid w:val="1546A42E"/>
    <w:rsid w:val="1552647F"/>
    <w:rsid w:val="1557738B"/>
    <w:rsid w:val="156E5136"/>
    <w:rsid w:val="1589CA35"/>
    <w:rsid w:val="158F0082"/>
    <w:rsid w:val="159F2C03"/>
    <w:rsid w:val="15A3D7F6"/>
    <w:rsid w:val="15AEB076"/>
    <w:rsid w:val="15BB27FA"/>
    <w:rsid w:val="15C04EC6"/>
    <w:rsid w:val="15D42404"/>
    <w:rsid w:val="161F17C3"/>
    <w:rsid w:val="1639FBED"/>
    <w:rsid w:val="1653EE48"/>
    <w:rsid w:val="1657E4B9"/>
    <w:rsid w:val="169AEE02"/>
    <w:rsid w:val="16AD094D"/>
    <w:rsid w:val="16B0BEFF"/>
    <w:rsid w:val="16C733BA"/>
    <w:rsid w:val="16F81BF8"/>
    <w:rsid w:val="17154123"/>
    <w:rsid w:val="172133DF"/>
    <w:rsid w:val="17244FFB"/>
    <w:rsid w:val="173AFC64"/>
    <w:rsid w:val="1749221B"/>
    <w:rsid w:val="177479CF"/>
    <w:rsid w:val="178641AF"/>
    <w:rsid w:val="1794C592"/>
    <w:rsid w:val="17A0FE3B"/>
    <w:rsid w:val="17ACDD5A"/>
    <w:rsid w:val="17AFD78C"/>
    <w:rsid w:val="17B20717"/>
    <w:rsid w:val="17D4CBEC"/>
    <w:rsid w:val="17EA017A"/>
    <w:rsid w:val="17EEB76C"/>
    <w:rsid w:val="17FA4B04"/>
    <w:rsid w:val="17FDD777"/>
    <w:rsid w:val="17FDEA18"/>
    <w:rsid w:val="1802BA4A"/>
    <w:rsid w:val="18041E5D"/>
    <w:rsid w:val="180758E5"/>
    <w:rsid w:val="18183243"/>
    <w:rsid w:val="18193EC5"/>
    <w:rsid w:val="1840EC28"/>
    <w:rsid w:val="184FE6C0"/>
    <w:rsid w:val="18700A21"/>
    <w:rsid w:val="1870B07A"/>
    <w:rsid w:val="18A88475"/>
    <w:rsid w:val="18B4FEF2"/>
    <w:rsid w:val="18C0205C"/>
    <w:rsid w:val="18C58958"/>
    <w:rsid w:val="18C6582E"/>
    <w:rsid w:val="18CFAC85"/>
    <w:rsid w:val="18D4C9F2"/>
    <w:rsid w:val="1903FA3A"/>
    <w:rsid w:val="19221210"/>
    <w:rsid w:val="193F135A"/>
    <w:rsid w:val="1969903B"/>
    <w:rsid w:val="19828D91"/>
    <w:rsid w:val="198C53B5"/>
    <w:rsid w:val="19909CD8"/>
    <w:rsid w:val="19961B65"/>
    <w:rsid w:val="19B52DEA"/>
    <w:rsid w:val="19B7B308"/>
    <w:rsid w:val="19D28EC4"/>
    <w:rsid w:val="19E58915"/>
    <w:rsid w:val="19FB2438"/>
    <w:rsid w:val="19FD4DE3"/>
    <w:rsid w:val="1A1C04F5"/>
    <w:rsid w:val="1A244A9D"/>
    <w:rsid w:val="1A30DD27"/>
    <w:rsid w:val="1A3283B7"/>
    <w:rsid w:val="1A39ACE5"/>
    <w:rsid w:val="1A3AF028"/>
    <w:rsid w:val="1A5BEC41"/>
    <w:rsid w:val="1A712585"/>
    <w:rsid w:val="1A792541"/>
    <w:rsid w:val="1A7ED7FE"/>
    <w:rsid w:val="1A9A7D9D"/>
    <w:rsid w:val="1AA2AAFB"/>
    <w:rsid w:val="1AA56039"/>
    <w:rsid w:val="1AA871BE"/>
    <w:rsid w:val="1AAEA2D5"/>
    <w:rsid w:val="1ABB57DC"/>
    <w:rsid w:val="1AC69948"/>
    <w:rsid w:val="1AD7DE8D"/>
    <w:rsid w:val="1AE97EC3"/>
    <w:rsid w:val="1B0147F2"/>
    <w:rsid w:val="1B1106A1"/>
    <w:rsid w:val="1B26E870"/>
    <w:rsid w:val="1B2D97C6"/>
    <w:rsid w:val="1B2DABAC"/>
    <w:rsid w:val="1B31EBC6"/>
    <w:rsid w:val="1B4FD305"/>
    <w:rsid w:val="1B50D691"/>
    <w:rsid w:val="1B563565"/>
    <w:rsid w:val="1B5EBA12"/>
    <w:rsid w:val="1B6A6316"/>
    <w:rsid w:val="1B6C8DB2"/>
    <w:rsid w:val="1B6DDD65"/>
    <w:rsid w:val="1B76308B"/>
    <w:rsid w:val="1B7FC152"/>
    <w:rsid w:val="1B97D27D"/>
    <w:rsid w:val="1BA9C5D2"/>
    <w:rsid w:val="1BB162E9"/>
    <w:rsid w:val="1BB4A597"/>
    <w:rsid w:val="1BBC833E"/>
    <w:rsid w:val="1BC2A78E"/>
    <w:rsid w:val="1BC50310"/>
    <w:rsid w:val="1BD56123"/>
    <w:rsid w:val="1BDB3B41"/>
    <w:rsid w:val="1BEDF538"/>
    <w:rsid w:val="1BF4333F"/>
    <w:rsid w:val="1BF54628"/>
    <w:rsid w:val="1C03CDC6"/>
    <w:rsid w:val="1C1546DA"/>
    <w:rsid w:val="1C16BE92"/>
    <w:rsid w:val="1C264BFC"/>
    <w:rsid w:val="1C2F904A"/>
    <w:rsid w:val="1C3C9DC7"/>
    <w:rsid w:val="1C581B00"/>
    <w:rsid w:val="1C59B2D2"/>
    <w:rsid w:val="1C5E00B6"/>
    <w:rsid w:val="1C648B35"/>
    <w:rsid w:val="1C6B41FF"/>
    <w:rsid w:val="1C88FC85"/>
    <w:rsid w:val="1CCA58FE"/>
    <w:rsid w:val="1CD62B6D"/>
    <w:rsid w:val="1CD99B97"/>
    <w:rsid w:val="1CFEA4A5"/>
    <w:rsid w:val="1D071739"/>
    <w:rsid w:val="1D1C4AD1"/>
    <w:rsid w:val="1D30ADC6"/>
    <w:rsid w:val="1D53C09B"/>
    <w:rsid w:val="1D653EB4"/>
    <w:rsid w:val="1D72B3C5"/>
    <w:rsid w:val="1D79631B"/>
    <w:rsid w:val="1D7B1CCD"/>
    <w:rsid w:val="1D8120FC"/>
    <w:rsid w:val="1D9CC9A0"/>
    <w:rsid w:val="1D9D8F22"/>
    <w:rsid w:val="1DA8C647"/>
    <w:rsid w:val="1DAA3DE8"/>
    <w:rsid w:val="1DCB60AB"/>
    <w:rsid w:val="1DD4118D"/>
    <w:rsid w:val="1DDEF420"/>
    <w:rsid w:val="1E19C22E"/>
    <w:rsid w:val="1E2D9A39"/>
    <w:rsid w:val="1E30FA00"/>
    <w:rsid w:val="1E35F6EF"/>
    <w:rsid w:val="1E62BCE2"/>
    <w:rsid w:val="1E71FBCE"/>
    <w:rsid w:val="1E8FF5CB"/>
    <w:rsid w:val="1EB3C401"/>
    <w:rsid w:val="1EB90ED9"/>
    <w:rsid w:val="1ECF849C"/>
    <w:rsid w:val="1ED17FFD"/>
    <w:rsid w:val="1EDC8199"/>
    <w:rsid w:val="1EF49FE1"/>
    <w:rsid w:val="1F079337"/>
    <w:rsid w:val="1F12DC03"/>
    <w:rsid w:val="1F15337C"/>
    <w:rsid w:val="1F1ACC97"/>
    <w:rsid w:val="1F298758"/>
    <w:rsid w:val="1F2E35E2"/>
    <w:rsid w:val="1F2F61E0"/>
    <w:rsid w:val="1F43D4B6"/>
    <w:rsid w:val="1F50A1F7"/>
    <w:rsid w:val="1F5BEF4A"/>
    <w:rsid w:val="1F882BD6"/>
    <w:rsid w:val="1F94B8E4"/>
    <w:rsid w:val="2001F9C0"/>
    <w:rsid w:val="200DCC2F"/>
    <w:rsid w:val="20133497"/>
    <w:rsid w:val="2027C316"/>
    <w:rsid w:val="20344227"/>
    <w:rsid w:val="2042E421"/>
    <w:rsid w:val="2079658E"/>
    <w:rsid w:val="2084D554"/>
    <w:rsid w:val="2086BC40"/>
    <w:rsid w:val="208C137F"/>
    <w:rsid w:val="208D29A0"/>
    <w:rsid w:val="208FF461"/>
    <w:rsid w:val="20959B41"/>
    <w:rsid w:val="209DA1B4"/>
    <w:rsid w:val="20B83881"/>
    <w:rsid w:val="20BE7358"/>
    <w:rsid w:val="20BF125A"/>
    <w:rsid w:val="20D16A13"/>
    <w:rsid w:val="20DAEE41"/>
    <w:rsid w:val="2128DA3A"/>
    <w:rsid w:val="2147189D"/>
    <w:rsid w:val="214ABF89"/>
    <w:rsid w:val="2160748F"/>
    <w:rsid w:val="21747719"/>
    <w:rsid w:val="217A0C2B"/>
    <w:rsid w:val="21804825"/>
    <w:rsid w:val="21807BFF"/>
    <w:rsid w:val="21A0F275"/>
    <w:rsid w:val="21AF57AF"/>
    <w:rsid w:val="21C7088A"/>
    <w:rsid w:val="21D146B7"/>
    <w:rsid w:val="21D1D0AC"/>
    <w:rsid w:val="21D7BB9E"/>
    <w:rsid w:val="21DD1EE9"/>
    <w:rsid w:val="21E58E2F"/>
    <w:rsid w:val="21FBF0BB"/>
    <w:rsid w:val="221EABC0"/>
    <w:rsid w:val="2228FA01"/>
    <w:rsid w:val="22425B6D"/>
    <w:rsid w:val="224C833A"/>
    <w:rsid w:val="224FB3E6"/>
    <w:rsid w:val="22595C1A"/>
    <w:rsid w:val="227211B5"/>
    <w:rsid w:val="22756243"/>
    <w:rsid w:val="229130E7"/>
    <w:rsid w:val="229D1820"/>
    <w:rsid w:val="22B26543"/>
    <w:rsid w:val="22D0E1DC"/>
    <w:rsid w:val="22D1D863"/>
    <w:rsid w:val="22E019CE"/>
    <w:rsid w:val="22E1C441"/>
    <w:rsid w:val="22F08662"/>
    <w:rsid w:val="2302F029"/>
    <w:rsid w:val="2304FF29"/>
    <w:rsid w:val="23088C89"/>
    <w:rsid w:val="2315DC8C"/>
    <w:rsid w:val="231948F3"/>
    <w:rsid w:val="231A574A"/>
    <w:rsid w:val="232D2E7D"/>
    <w:rsid w:val="233624DD"/>
    <w:rsid w:val="236BE2E9"/>
    <w:rsid w:val="23743177"/>
    <w:rsid w:val="237F97B5"/>
    <w:rsid w:val="23893BDD"/>
    <w:rsid w:val="238B8C55"/>
    <w:rsid w:val="23950B7D"/>
    <w:rsid w:val="239C1B8A"/>
    <w:rsid w:val="23A8BA38"/>
    <w:rsid w:val="23B7BE6B"/>
    <w:rsid w:val="23C4CA62"/>
    <w:rsid w:val="23CD24C9"/>
    <w:rsid w:val="23E0BD80"/>
    <w:rsid w:val="23F6CF52"/>
    <w:rsid w:val="241807CB"/>
    <w:rsid w:val="24184D8B"/>
    <w:rsid w:val="242D0148"/>
    <w:rsid w:val="242F76FC"/>
    <w:rsid w:val="243CA797"/>
    <w:rsid w:val="2441E417"/>
    <w:rsid w:val="246CC9CE"/>
    <w:rsid w:val="2478870A"/>
    <w:rsid w:val="24789241"/>
    <w:rsid w:val="24805892"/>
    <w:rsid w:val="2481CEC5"/>
    <w:rsid w:val="2492336C"/>
    <w:rsid w:val="24956123"/>
    <w:rsid w:val="24A57F20"/>
    <w:rsid w:val="24B51954"/>
    <w:rsid w:val="24BD0D31"/>
    <w:rsid w:val="24C2EE31"/>
    <w:rsid w:val="24C8FEDE"/>
    <w:rsid w:val="24D725B8"/>
    <w:rsid w:val="24E47B9C"/>
    <w:rsid w:val="250BE3E1"/>
    <w:rsid w:val="251BAF79"/>
    <w:rsid w:val="2529DD2F"/>
    <w:rsid w:val="253E98BC"/>
    <w:rsid w:val="25490572"/>
    <w:rsid w:val="25538ECC"/>
    <w:rsid w:val="2554E808"/>
    <w:rsid w:val="25595C8E"/>
    <w:rsid w:val="25688849"/>
    <w:rsid w:val="25803E29"/>
    <w:rsid w:val="25823316"/>
    <w:rsid w:val="2591E47B"/>
    <w:rsid w:val="25929FB3"/>
    <w:rsid w:val="259B75CC"/>
    <w:rsid w:val="25D573BF"/>
    <w:rsid w:val="25DFB46F"/>
    <w:rsid w:val="25E2CA39"/>
    <w:rsid w:val="25E8F6CD"/>
    <w:rsid w:val="261095B7"/>
    <w:rsid w:val="26195B66"/>
    <w:rsid w:val="262C88D5"/>
    <w:rsid w:val="2644C194"/>
    <w:rsid w:val="267165C2"/>
    <w:rsid w:val="267E8EC9"/>
    <w:rsid w:val="269285AC"/>
    <w:rsid w:val="26A18D33"/>
    <w:rsid w:val="26AD898E"/>
    <w:rsid w:val="26B02E24"/>
    <w:rsid w:val="26B111CC"/>
    <w:rsid w:val="26B5E705"/>
    <w:rsid w:val="26C32D17"/>
    <w:rsid w:val="26C8BA9F"/>
    <w:rsid w:val="26D3EFE7"/>
    <w:rsid w:val="26EEE90A"/>
    <w:rsid w:val="26F17765"/>
    <w:rsid w:val="26FD0EE2"/>
    <w:rsid w:val="26FD7842"/>
    <w:rsid w:val="270458AA"/>
    <w:rsid w:val="2705DB74"/>
    <w:rsid w:val="270B3E7C"/>
    <w:rsid w:val="271314B5"/>
    <w:rsid w:val="271E0377"/>
    <w:rsid w:val="272DB4DC"/>
    <w:rsid w:val="27351274"/>
    <w:rsid w:val="2740777B"/>
    <w:rsid w:val="274AF8E9"/>
    <w:rsid w:val="2770D0A6"/>
    <w:rsid w:val="2773BD79"/>
    <w:rsid w:val="27A452FF"/>
    <w:rsid w:val="27C5CAE3"/>
    <w:rsid w:val="27D565D9"/>
    <w:rsid w:val="27E94DAF"/>
    <w:rsid w:val="27FC21C1"/>
    <w:rsid w:val="28010184"/>
    <w:rsid w:val="2801DFD7"/>
    <w:rsid w:val="281658F6"/>
    <w:rsid w:val="281A5F2A"/>
    <w:rsid w:val="28435B31"/>
    <w:rsid w:val="2846EDE0"/>
    <w:rsid w:val="2847A29A"/>
    <w:rsid w:val="284CDD87"/>
    <w:rsid w:val="285EFD78"/>
    <w:rsid w:val="286CC7B2"/>
    <w:rsid w:val="28753417"/>
    <w:rsid w:val="2879CF22"/>
    <w:rsid w:val="288B2F8E"/>
    <w:rsid w:val="288B6A99"/>
    <w:rsid w:val="289B0646"/>
    <w:rsid w:val="28ABE5AA"/>
    <w:rsid w:val="28B95439"/>
    <w:rsid w:val="28B9D3D8"/>
    <w:rsid w:val="29002512"/>
    <w:rsid w:val="29152572"/>
    <w:rsid w:val="291F4686"/>
    <w:rsid w:val="294C0364"/>
    <w:rsid w:val="2951D64F"/>
    <w:rsid w:val="2988539F"/>
    <w:rsid w:val="298BC723"/>
    <w:rsid w:val="29900BB0"/>
    <w:rsid w:val="29C3FC42"/>
    <w:rsid w:val="29EF2C63"/>
    <w:rsid w:val="2A01C02B"/>
    <w:rsid w:val="2A0256DA"/>
    <w:rsid w:val="2A079F5F"/>
    <w:rsid w:val="2A08C8E7"/>
    <w:rsid w:val="2A22D10F"/>
    <w:rsid w:val="2A2A3B96"/>
    <w:rsid w:val="2A3C71E0"/>
    <w:rsid w:val="2A57951F"/>
    <w:rsid w:val="2A79FEF4"/>
    <w:rsid w:val="2A841DD5"/>
    <w:rsid w:val="2A8B9B76"/>
    <w:rsid w:val="2AAC3E8D"/>
    <w:rsid w:val="2AC0BC4B"/>
    <w:rsid w:val="2AD3E35D"/>
    <w:rsid w:val="2AF888F7"/>
    <w:rsid w:val="2AFD6BA5"/>
    <w:rsid w:val="2B0B27E3"/>
    <w:rsid w:val="2B166D74"/>
    <w:rsid w:val="2B1816CC"/>
    <w:rsid w:val="2B384062"/>
    <w:rsid w:val="2B58ABEE"/>
    <w:rsid w:val="2B5AD475"/>
    <w:rsid w:val="2B68F191"/>
    <w:rsid w:val="2B6D0F74"/>
    <w:rsid w:val="2B6F89D6"/>
    <w:rsid w:val="2BAC6092"/>
    <w:rsid w:val="2BCC316E"/>
    <w:rsid w:val="2BCC63A3"/>
    <w:rsid w:val="2BDF3A4B"/>
    <w:rsid w:val="2BE32934"/>
    <w:rsid w:val="2BEFC5B3"/>
    <w:rsid w:val="2BF1749A"/>
    <w:rsid w:val="2BF24195"/>
    <w:rsid w:val="2BF44BDE"/>
    <w:rsid w:val="2BFAB521"/>
    <w:rsid w:val="2C12247C"/>
    <w:rsid w:val="2C171D09"/>
    <w:rsid w:val="2C17985F"/>
    <w:rsid w:val="2C216084"/>
    <w:rsid w:val="2C3306F2"/>
    <w:rsid w:val="2C4A20A3"/>
    <w:rsid w:val="2C53BD5D"/>
    <w:rsid w:val="2C553353"/>
    <w:rsid w:val="2C606B68"/>
    <w:rsid w:val="2C67944E"/>
    <w:rsid w:val="2C6B4A17"/>
    <w:rsid w:val="2C78B084"/>
    <w:rsid w:val="2CA229C4"/>
    <w:rsid w:val="2CAA76DD"/>
    <w:rsid w:val="2CD410C3"/>
    <w:rsid w:val="2CF1B79F"/>
    <w:rsid w:val="2D16F5C6"/>
    <w:rsid w:val="2D18A50B"/>
    <w:rsid w:val="2D252889"/>
    <w:rsid w:val="2D2FF2CC"/>
    <w:rsid w:val="2D351A8C"/>
    <w:rsid w:val="2D397707"/>
    <w:rsid w:val="2D3A864B"/>
    <w:rsid w:val="2D41D113"/>
    <w:rsid w:val="2D5D2A70"/>
    <w:rsid w:val="2D66FB46"/>
    <w:rsid w:val="2D7DFB0A"/>
    <w:rsid w:val="2DA6BDD3"/>
    <w:rsid w:val="2DADAF3A"/>
    <w:rsid w:val="2DB3C2FB"/>
    <w:rsid w:val="2DBF3E58"/>
    <w:rsid w:val="2DC6E9CD"/>
    <w:rsid w:val="2DCED753"/>
    <w:rsid w:val="2DF14468"/>
    <w:rsid w:val="2DF826EB"/>
    <w:rsid w:val="2E181E72"/>
    <w:rsid w:val="2E182EF8"/>
    <w:rsid w:val="2E280DAC"/>
    <w:rsid w:val="2E5ECB2D"/>
    <w:rsid w:val="2E64DFA1"/>
    <w:rsid w:val="2E68DFEB"/>
    <w:rsid w:val="2E7BD1F8"/>
    <w:rsid w:val="2E7FA2CB"/>
    <w:rsid w:val="2E8C2065"/>
    <w:rsid w:val="2E8D8800"/>
    <w:rsid w:val="2E927537"/>
    <w:rsid w:val="2EAE9590"/>
    <w:rsid w:val="2EE7A3C7"/>
    <w:rsid w:val="2EF35A18"/>
    <w:rsid w:val="2F0BFCF6"/>
    <w:rsid w:val="2F0FD770"/>
    <w:rsid w:val="2F1620FA"/>
    <w:rsid w:val="2F19CB6B"/>
    <w:rsid w:val="2F21B860"/>
    <w:rsid w:val="2F2282A9"/>
    <w:rsid w:val="2F23EC08"/>
    <w:rsid w:val="2F2CB498"/>
    <w:rsid w:val="2F3E12AC"/>
    <w:rsid w:val="2F4FC6B1"/>
    <w:rsid w:val="2F5AF42C"/>
    <w:rsid w:val="2F6021F1"/>
    <w:rsid w:val="2F6105A2"/>
    <w:rsid w:val="2F62BA2E"/>
    <w:rsid w:val="2F71BD2C"/>
    <w:rsid w:val="2F79485B"/>
    <w:rsid w:val="2F810293"/>
    <w:rsid w:val="2F8FB135"/>
    <w:rsid w:val="2F92841D"/>
    <w:rsid w:val="2F93A5FA"/>
    <w:rsid w:val="2FA10DD3"/>
    <w:rsid w:val="2FAC3629"/>
    <w:rsid w:val="2FB3FF59"/>
    <w:rsid w:val="2FBA7C3B"/>
    <w:rsid w:val="2FC0080C"/>
    <w:rsid w:val="2FD0DCC8"/>
    <w:rsid w:val="2FE9DE97"/>
    <w:rsid w:val="2FF0BBE8"/>
    <w:rsid w:val="3004AC4F"/>
    <w:rsid w:val="300605C2"/>
    <w:rsid w:val="3007AA55"/>
    <w:rsid w:val="30295861"/>
    <w:rsid w:val="302E4598"/>
    <w:rsid w:val="30355508"/>
    <w:rsid w:val="304A65F1"/>
    <w:rsid w:val="305CC94B"/>
    <w:rsid w:val="308AC8CB"/>
    <w:rsid w:val="30900ECF"/>
    <w:rsid w:val="3093955D"/>
    <w:rsid w:val="309B82E3"/>
    <w:rsid w:val="30BD88C1"/>
    <w:rsid w:val="30D5525A"/>
    <w:rsid w:val="30DBF4BA"/>
    <w:rsid w:val="30E8D25C"/>
    <w:rsid w:val="30EB17F3"/>
    <w:rsid w:val="30F231DA"/>
    <w:rsid w:val="31067815"/>
    <w:rsid w:val="31196415"/>
    <w:rsid w:val="3120901B"/>
    <w:rsid w:val="314BB25F"/>
    <w:rsid w:val="314FCFBA"/>
    <w:rsid w:val="3151D3AE"/>
    <w:rsid w:val="315D5557"/>
    <w:rsid w:val="31874E32"/>
    <w:rsid w:val="31931FE2"/>
    <w:rsid w:val="319A4E87"/>
    <w:rsid w:val="319FDDA2"/>
    <w:rsid w:val="31ACE1C9"/>
    <w:rsid w:val="31B711B8"/>
    <w:rsid w:val="31C528C2"/>
    <w:rsid w:val="31CBC598"/>
    <w:rsid w:val="31CBFFE9"/>
    <w:rsid w:val="31CD6C2F"/>
    <w:rsid w:val="31FBAD53"/>
    <w:rsid w:val="3230F87D"/>
    <w:rsid w:val="32393324"/>
    <w:rsid w:val="32470B51"/>
    <w:rsid w:val="325B8CCA"/>
    <w:rsid w:val="325DC7B3"/>
    <w:rsid w:val="3260B61E"/>
    <w:rsid w:val="32657F28"/>
    <w:rsid w:val="3267E959"/>
    <w:rsid w:val="32785509"/>
    <w:rsid w:val="32A24876"/>
    <w:rsid w:val="32F491D5"/>
    <w:rsid w:val="33006DA1"/>
    <w:rsid w:val="33095416"/>
    <w:rsid w:val="330A4F13"/>
    <w:rsid w:val="3326B4F3"/>
    <w:rsid w:val="333A1FDF"/>
    <w:rsid w:val="333DA684"/>
    <w:rsid w:val="3363F88F"/>
    <w:rsid w:val="336C7D3C"/>
    <w:rsid w:val="3397825A"/>
    <w:rsid w:val="33A7C53F"/>
    <w:rsid w:val="33AF50A5"/>
    <w:rsid w:val="33B8787E"/>
    <w:rsid w:val="33BF0B38"/>
    <w:rsid w:val="33CADA7B"/>
    <w:rsid w:val="33E34893"/>
    <w:rsid w:val="33EBD1BF"/>
    <w:rsid w:val="33F3E563"/>
    <w:rsid w:val="33FC867F"/>
    <w:rsid w:val="3404AFFA"/>
    <w:rsid w:val="3415E310"/>
    <w:rsid w:val="3423F45B"/>
    <w:rsid w:val="34271C25"/>
    <w:rsid w:val="34362B51"/>
    <w:rsid w:val="34399B7B"/>
    <w:rsid w:val="3450D618"/>
    <w:rsid w:val="347003E1"/>
    <w:rsid w:val="349E360D"/>
    <w:rsid w:val="34B63933"/>
    <w:rsid w:val="34EF68C1"/>
    <w:rsid w:val="3514C69B"/>
    <w:rsid w:val="351858EB"/>
    <w:rsid w:val="3520742D"/>
    <w:rsid w:val="3529E5AB"/>
    <w:rsid w:val="353352BB"/>
    <w:rsid w:val="35346460"/>
    <w:rsid w:val="354A715D"/>
    <w:rsid w:val="35561A68"/>
    <w:rsid w:val="3587C86D"/>
    <w:rsid w:val="358FB5C4"/>
    <w:rsid w:val="3590F9E4"/>
    <w:rsid w:val="35932D8C"/>
    <w:rsid w:val="35A051AD"/>
    <w:rsid w:val="35A47AC2"/>
    <w:rsid w:val="35D1DF0B"/>
    <w:rsid w:val="35D9112A"/>
    <w:rsid w:val="35F871AA"/>
    <w:rsid w:val="362AD316"/>
    <w:rsid w:val="363489F9"/>
    <w:rsid w:val="36416678"/>
    <w:rsid w:val="3650B4B5"/>
    <w:rsid w:val="3657524C"/>
    <w:rsid w:val="365E55B5"/>
    <w:rsid w:val="366B6A55"/>
    <w:rsid w:val="369E604E"/>
    <w:rsid w:val="36A7BCD2"/>
    <w:rsid w:val="36B9B74F"/>
    <w:rsid w:val="36CF231C"/>
    <w:rsid w:val="36D86BC7"/>
    <w:rsid w:val="37145956"/>
    <w:rsid w:val="37209D2B"/>
    <w:rsid w:val="3738A69C"/>
    <w:rsid w:val="3738F04B"/>
    <w:rsid w:val="373F1A78"/>
    <w:rsid w:val="3761F9A4"/>
    <w:rsid w:val="37714B0C"/>
    <w:rsid w:val="3774E18B"/>
    <w:rsid w:val="37763A4B"/>
    <w:rsid w:val="37766459"/>
    <w:rsid w:val="377D8D87"/>
    <w:rsid w:val="37AAE37B"/>
    <w:rsid w:val="37C1F1B7"/>
    <w:rsid w:val="37DD36D9"/>
    <w:rsid w:val="37E2D130"/>
    <w:rsid w:val="37EDC763"/>
    <w:rsid w:val="3801B058"/>
    <w:rsid w:val="381209C8"/>
    <w:rsid w:val="381432B9"/>
    <w:rsid w:val="381E733C"/>
    <w:rsid w:val="3825D0D4"/>
    <w:rsid w:val="383AEE25"/>
    <w:rsid w:val="383CB69E"/>
    <w:rsid w:val="384066ED"/>
    <w:rsid w:val="387CEDF2"/>
    <w:rsid w:val="388A13DB"/>
    <w:rsid w:val="38A694C8"/>
    <w:rsid w:val="38B03C92"/>
    <w:rsid w:val="38C89AA6"/>
    <w:rsid w:val="38CFF7A2"/>
    <w:rsid w:val="38D476FD"/>
    <w:rsid w:val="38FA8D48"/>
    <w:rsid w:val="391189FA"/>
    <w:rsid w:val="39273736"/>
    <w:rsid w:val="394FBBD8"/>
    <w:rsid w:val="39612504"/>
    <w:rsid w:val="396A4EA7"/>
    <w:rsid w:val="397781DE"/>
    <w:rsid w:val="3987A5D5"/>
    <w:rsid w:val="398D6102"/>
    <w:rsid w:val="3990E76B"/>
    <w:rsid w:val="39996B6E"/>
    <w:rsid w:val="39A32F60"/>
    <w:rsid w:val="39ACD422"/>
    <w:rsid w:val="39BAFED5"/>
    <w:rsid w:val="39FBB400"/>
    <w:rsid w:val="3A06BF38"/>
    <w:rsid w:val="3A06C3DE"/>
    <w:rsid w:val="3A1DA3C6"/>
    <w:rsid w:val="3A2A566E"/>
    <w:rsid w:val="3A30F951"/>
    <w:rsid w:val="3A426529"/>
    <w:rsid w:val="3A5835A1"/>
    <w:rsid w:val="3A5C367A"/>
    <w:rsid w:val="3A6A1816"/>
    <w:rsid w:val="3A6BC803"/>
    <w:rsid w:val="3A6EC26B"/>
    <w:rsid w:val="3A71DAAD"/>
    <w:rsid w:val="3A791DA6"/>
    <w:rsid w:val="3A7A49BD"/>
    <w:rsid w:val="3A849903"/>
    <w:rsid w:val="3A8D2E61"/>
    <w:rsid w:val="3A913E51"/>
    <w:rsid w:val="3A939E9A"/>
    <w:rsid w:val="3A95E0E9"/>
    <w:rsid w:val="3AA1D7B4"/>
    <w:rsid w:val="3AB2F5D6"/>
    <w:rsid w:val="3AC0E7A1"/>
    <w:rsid w:val="3AC83617"/>
    <w:rsid w:val="3AC9925C"/>
    <w:rsid w:val="3AE0111E"/>
    <w:rsid w:val="3AFA3AA8"/>
    <w:rsid w:val="3B17BE4F"/>
    <w:rsid w:val="3B1B7CF5"/>
    <w:rsid w:val="3B211F6D"/>
    <w:rsid w:val="3B2FF491"/>
    <w:rsid w:val="3B412D03"/>
    <w:rsid w:val="3B446A89"/>
    <w:rsid w:val="3B55FF25"/>
    <w:rsid w:val="3B56CF36"/>
    <w:rsid w:val="3B5C7D41"/>
    <w:rsid w:val="3B5F513A"/>
    <w:rsid w:val="3B70F83F"/>
    <w:rsid w:val="3B7A7687"/>
    <w:rsid w:val="3B8D7289"/>
    <w:rsid w:val="3B8E2634"/>
    <w:rsid w:val="3BBE557C"/>
    <w:rsid w:val="3BC0A6D1"/>
    <w:rsid w:val="3BC3BD86"/>
    <w:rsid w:val="3BCB29B3"/>
    <w:rsid w:val="3BDB4667"/>
    <w:rsid w:val="3C0172B1"/>
    <w:rsid w:val="3C0C616E"/>
    <w:rsid w:val="3C1119F8"/>
    <w:rsid w:val="3C208444"/>
    <w:rsid w:val="3C262289"/>
    <w:rsid w:val="3C34458E"/>
    <w:rsid w:val="3C492ABC"/>
    <w:rsid w:val="3C5BD7DE"/>
    <w:rsid w:val="3C5EA930"/>
    <w:rsid w:val="3C6B3F70"/>
    <w:rsid w:val="3C7D2ED5"/>
    <w:rsid w:val="3CA22E44"/>
    <w:rsid w:val="3CA947F2"/>
    <w:rsid w:val="3CAC70DF"/>
    <w:rsid w:val="3CB1FB19"/>
    <w:rsid w:val="3CC732B2"/>
    <w:rsid w:val="3CDD09A6"/>
    <w:rsid w:val="3CE651DC"/>
    <w:rsid w:val="3CF941F7"/>
    <w:rsid w:val="3CFE12E7"/>
    <w:rsid w:val="3D0672A3"/>
    <w:rsid w:val="3D0C8EC5"/>
    <w:rsid w:val="3D20E502"/>
    <w:rsid w:val="3D233CAD"/>
    <w:rsid w:val="3D2EC79A"/>
    <w:rsid w:val="3D397246"/>
    <w:rsid w:val="3D3E64A0"/>
    <w:rsid w:val="3D49C245"/>
    <w:rsid w:val="3D5046C9"/>
    <w:rsid w:val="3D589464"/>
    <w:rsid w:val="3D5FFCF4"/>
    <w:rsid w:val="3D688282"/>
    <w:rsid w:val="3D6A2DAA"/>
    <w:rsid w:val="3D7075D5"/>
    <w:rsid w:val="3D8D7A43"/>
    <w:rsid w:val="3DA831CF"/>
    <w:rsid w:val="3DBA2011"/>
    <w:rsid w:val="3DC08FAD"/>
    <w:rsid w:val="3DC5F583"/>
    <w:rsid w:val="3DC75564"/>
    <w:rsid w:val="3DDD89BF"/>
    <w:rsid w:val="3DE6F708"/>
    <w:rsid w:val="3DE9E854"/>
    <w:rsid w:val="3DF83D6F"/>
    <w:rsid w:val="3DFFD6D9"/>
    <w:rsid w:val="3E018123"/>
    <w:rsid w:val="3E070FD1"/>
    <w:rsid w:val="3E1B6772"/>
    <w:rsid w:val="3E1F1AE0"/>
    <w:rsid w:val="3E235AD5"/>
    <w:rsid w:val="3E237D22"/>
    <w:rsid w:val="3E31DB6A"/>
    <w:rsid w:val="3E4DCB7A"/>
    <w:rsid w:val="3E54A081"/>
    <w:rsid w:val="3E606D92"/>
    <w:rsid w:val="3E6380A0"/>
    <w:rsid w:val="3E69AA06"/>
    <w:rsid w:val="3E814B4C"/>
    <w:rsid w:val="3E82E32C"/>
    <w:rsid w:val="3E85FB06"/>
    <w:rsid w:val="3EA0C975"/>
    <w:rsid w:val="3EA3ABCA"/>
    <w:rsid w:val="3EB3B95C"/>
    <w:rsid w:val="3EBBA8E1"/>
    <w:rsid w:val="3EE38456"/>
    <w:rsid w:val="3EE5D64A"/>
    <w:rsid w:val="3F47F3A7"/>
    <w:rsid w:val="3F6786D2"/>
    <w:rsid w:val="3F6790CA"/>
    <w:rsid w:val="3F6D58E2"/>
    <w:rsid w:val="3F746FAC"/>
    <w:rsid w:val="3F940DD0"/>
    <w:rsid w:val="3F9BA73A"/>
    <w:rsid w:val="3FA441CD"/>
    <w:rsid w:val="3FAA4F01"/>
    <w:rsid w:val="3FB4CF97"/>
    <w:rsid w:val="3FB515D3"/>
    <w:rsid w:val="3FCDABCB"/>
    <w:rsid w:val="3FD9CF06"/>
    <w:rsid w:val="3FDE1842"/>
    <w:rsid w:val="3FE368CF"/>
    <w:rsid w:val="3FE99BDB"/>
    <w:rsid w:val="3FEE1B55"/>
    <w:rsid w:val="3FF070E2"/>
    <w:rsid w:val="4014AA68"/>
    <w:rsid w:val="401D30FB"/>
    <w:rsid w:val="402A2423"/>
    <w:rsid w:val="402A4059"/>
    <w:rsid w:val="403F7C2B"/>
    <w:rsid w:val="4052ED83"/>
    <w:rsid w:val="405C4FB2"/>
    <w:rsid w:val="406E1336"/>
    <w:rsid w:val="407FE034"/>
    <w:rsid w:val="40885D1B"/>
    <w:rsid w:val="408BBBEB"/>
    <w:rsid w:val="40C6FCF9"/>
    <w:rsid w:val="40F14E11"/>
    <w:rsid w:val="411A929F"/>
    <w:rsid w:val="411CC3B9"/>
    <w:rsid w:val="411EFFAB"/>
    <w:rsid w:val="4123FC26"/>
    <w:rsid w:val="4155B03E"/>
    <w:rsid w:val="4162913C"/>
    <w:rsid w:val="418DFC85"/>
    <w:rsid w:val="419060F1"/>
    <w:rsid w:val="4191EF1C"/>
    <w:rsid w:val="41ACE85D"/>
    <w:rsid w:val="41B8EC0E"/>
    <w:rsid w:val="41C9A326"/>
    <w:rsid w:val="41DDB396"/>
    <w:rsid w:val="420C6464"/>
    <w:rsid w:val="42230971"/>
    <w:rsid w:val="42242D7C"/>
    <w:rsid w:val="422836BF"/>
    <w:rsid w:val="4233FDE5"/>
    <w:rsid w:val="42536F2F"/>
    <w:rsid w:val="4257A144"/>
    <w:rsid w:val="42DB2549"/>
    <w:rsid w:val="42DB8A35"/>
    <w:rsid w:val="42EA946E"/>
    <w:rsid w:val="42EC7059"/>
    <w:rsid w:val="430E7874"/>
    <w:rsid w:val="43213C9D"/>
    <w:rsid w:val="433109D5"/>
    <w:rsid w:val="433C6C6D"/>
    <w:rsid w:val="435AC490"/>
    <w:rsid w:val="435FBFCC"/>
    <w:rsid w:val="436FABFF"/>
    <w:rsid w:val="43790DB3"/>
    <w:rsid w:val="4381736F"/>
    <w:rsid w:val="438EFF04"/>
    <w:rsid w:val="43A43AC2"/>
    <w:rsid w:val="43AD548F"/>
    <w:rsid w:val="43BDD518"/>
    <w:rsid w:val="43BEDC55"/>
    <w:rsid w:val="43BFFDDD"/>
    <w:rsid w:val="43EA37FB"/>
    <w:rsid w:val="440164B8"/>
    <w:rsid w:val="441B64CA"/>
    <w:rsid w:val="441DB533"/>
    <w:rsid w:val="444AA853"/>
    <w:rsid w:val="445D28F8"/>
    <w:rsid w:val="44618087"/>
    <w:rsid w:val="4486CD09"/>
    <w:rsid w:val="448D94E5"/>
    <w:rsid w:val="4497BC18"/>
    <w:rsid w:val="449C5CAB"/>
    <w:rsid w:val="44A785EE"/>
    <w:rsid w:val="44A936DE"/>
    <w:rsid w:val="44AA95C5"/>
    <w:rsid w:val="44B891EC"/>
    <w:rsid w:val="44C18C78"/>
    <w:rsid w:val="44C3E205"/>
    <w:rsid w:val="44CB47B1"/>
    <w:rsid w:val="44F08CD0"/>
    <w:rsid w:val="44FDB17C"/>
    <w:rsid w:val="45029646"/>
    <w:rsid w:val="4511C208"/>
    <w:rsid w:val="4533E372"/>
    <w:rsid w:val="454971DF"/>
    <w:rsid w:val="454FEF88"/>
    <w:rsid w:val="456322E1"/>
    <w:rsid w:val="459D1103"/>
    <w:rsid w:val="459F30B9"/>
    <w:rsid w:val="45ABAB6D"/>
    <w:rsid w:val="45B5878B"/>
    <w:rsid w:val="45BADF5C"/>
    <w:rsid w:val="45BAE78B"/>
    <w:rsid w:val="45EBE0F3"/>
    <w:rsid w:val="45F7227A"/>
    <w:rsid w:val="45F76D49"/>
    <w:rsid w:val="46493395"/>
    <w:rsid w:val="465E2F9C"/>
    <w:rsid w:val="4665603F"/>
    <w:rsid w:val="4670C4AF"/>
    <w:rsid w:val="4672B115"/>
    <w:rsid w:val="46BA9BDD"/>
    <w:rsid w:val="46C41F7D"/>
    <w:rsid w:val="46C6E8CD"/>
    <w:rsid w:val="46C7EFF1"/>
    <w:rsid w:val="46C9D87A"/>
    <w:rsid w:val="46E54240"/>
    <w:rsid w:val="46E59CD6"/>
    <w:rsid w:val="471FAB25"/>
    <w:rsid w:val="47206D65"/>
    <w:rsid w:val="472CD465"/>
    <w:rsid w:val="473B011A"/>
    <w:rsid w:val="4753058C"/>
    <w:rsid w:val="47579507"/>
    <w:rsid w:val="475FBF0D"/>
    <w:rsid w:val="478C50DD"/>
    <w:rsid w:val="4792F2DB"/>
    <w:rsid w:val="479554EC"/>
    <w:rsid w:val="47BBCF87"/>
    <w:rsid w:val="47C83EF1"/>
    <w:rsid w:val="47CA0F41"/>
    <w:rsid w:val="47CFC407"/>
    <w:rsid w:val="47E25284"/>
    <w:rsid w:val="47F2F39B"/>
    <w:rsid w:val="47F8EE2A"/>
    <w:rsid w:val="47F9FFFD"/>
    <w:rsid w:val="480B3AD4"/>
    <w:rsid w:val="480E0595"/>
    <w:rsid w:val="48353608"/>
    <w:rsid w:val="483EDAF9"/>
    <w:rsid w:val="484DCC07"/>
    <w:rsid w:val="484EAC71"/>
    <w:rsid w:val="485156CB"/>
    <w:rsid w:val="485E9160"/>
    <w:rsid w:val="485FEFDE"/>
    <w:rsid w:val="487382CD"/>
    <w:rsid w:val="48845CCB"/>
    <w:rsid w:val="4890982F"/>
    <w:rsid w:val="489E28C8"/>
    <w:rsid w:val="48A4D2EC"/>
    <w:rsid w:val="48A9AF28"/>
    <w:rsid w:val="48AB4CBA"/>
    <w:rsid w:val="48BFAE52"/>
    <w:rsid w:val="48C826C4"/>
    <w:rsid w:val="48CE7E96"/>
    <w:rsid w:val="48DFBD8C"/>
    <w:rsid w:val="48E0F1E4"/>
    <w:rsid w:val="48E33799"/>
    <w:rsid w:val="48E765B0"/>
    <w:rsid w:val="48EED5ED"/>
    <w:rsid w:val="48F2884D"/>
    <w:rsid w:val="4913EDCF"/>
    <w:rsid w:val="491AFB5F"/>
    <w:rsid w:val="492403DB"/>
    <w:rsid w:val="49790039"/>
    <w:rsid w:val="49923BC9"/>
    <w:rsid w:val="49A02ACD"/>
    <w:rsid w:val="49A70B35"/>
    <w:rsid w:val="49AE2E03"/>
    <w:rsid w:val="49AF041E"/>
    <w:rsid w:val="49BB8CAE"/>
    <w:rsid w:val="49C8A388"/>
    <w:rsid w:val="49D838A5"/>
    <w:rsid w:val="49DF4161"/>
    <w:rsid w:val="49ECEE38"/>
    <w:rsid w:val="49F611F4"/>
    <w:rsid w:val="4A14F57C"/>
    <w:rsid w:val="4A18A339"/>
    <w:rsid w:val="4A3D2967"/>
    <w:rsid w:val="4A59F2BC"/>
    <w:rsid w:val="4A6F9831"/>
    <w:rsid w:val="4A71205A"/>
    <w:rsid w:val="4A86B4D7"/>
    <w:rsid w:val="4A8A29CE"/>
    <w:rsid w:val="4A8AA64E"/>
    <w:rsid w:val="4A8E58AE"/>
    <w:rsid w:val="4AA23CDB"/>
    <w:rsid w:val="4AAFDE50"/>
    <w:rsid w:val="4AB1472F"/>
    <w:rsid w:val="4AB4AD59"/>
    <w:rsid w:val="4AB60B82"/>
    <w:rsid w:val="4ABFCDC1"/>
    <w:rsid w:val="4AFFDFB3"/>
    <w:rsid w:val="4B05344E"/>
    <w:rsid w:val="4B08B86F"/>
    <w:rsid w:val="4B163E54"/>
    <w:rsid w:val="4B1BB66E"/>
    <w:rsid w:val="4B274A96"/>
    <w:rsid w:val="4B2C6BD8"/>
    <w:rsid w:val="4B2D75E8"/>
    <w:rsid w:val="4B307136"/>
    <w:rsid w:val="4B3928DD"/>
    <w:rsid w:val="4B451A9B"/>
    <w:rsid w:val="4B45A657"/>
    <w:rsid w:val="4B58635F"/>
    <w:rsid w:val="4B5FCE54"/>
    <w:rsid w:val="4B6CD6CA"/>
    <w:rsid w:val="4B9DC2F1"/>
    <w:rsid w:val="4BB0C5DD"/>
    <w:rsid w:val="4BCB0FC2"/>
    <w:rsid w:val="4BCE949A"/>
    <w:rsid w:val="4BDAB596"/>
    <w:rsid w:val="4BDC9581"/>
    <w:rsid w:val="4C0845DE"/>
    <w:rsid w:val="4C1452BB"/>
    <w:rsid w:val="4C167EF8"/>
    <w:rsid w:val="4C1B94C9"/>
    <w:rsid w:val="4C1C3775"/>
    <w:rsid w:val="4C26F1C7"/>
    <w:rsid w:val="4C2B062A"/>
    <w:rsid w:val="4C335407"/>
    <w:rsid w:val="4C3722A4"/>
    <w:rsid w:val="4C37E75B"/>
    <w:rsid w:val="4C39A628"/>
    <w:rsid w:val="4C46B6B3"/>
    <w:rsid w:val="4C4BF458"/>
    <w:rsid w:val="4C7E6EEA"/>
    <w:rsid w:val="4C934DF9"/>
    <w:rsid w:val="4C9BB014"/>
    <w:rsid w:val="4CB27565"/>
    <w:rsid w:val="4CCEF3EA"/>
    <w:rsid w:val="4CD2E597"/>
    <w:rsid w:val="4CD7BE99"/>
    <w:rsid w:val="4CD83E97"/>
    <w:rsid w:val="4CD89BB4"/>
    <w:rsid w:val="4CEF8A27"/>
    <w:rsid w:val="4D11932E"/>
    <w:rsid w:val="4D336101"/>
    <w:rsid w:val="4D3A1354"/>
    <w:rsid w:val="4D401FCD"/>
    <w:rsid w:val="4D53301E"/>
    <w:rsid w:val="4D66E023"/>
    <w:rsid w:val="4D7E0291"/>
    <w:rsid w:val="4D80EF82"/>
    <w:rsid w:val="4D936AC9"/>
    <w:rsid w:val="4DA04AB5"/>
    <w:rsid w:val="4DAA429E"/>
    <w:rsid w:val="4DB8A21F"/>
    <w:rsid w:val="4DBF60B5"/>
    <w:rsid w:val="4DCE83EE"/>
    <w:rsid w:val="4DCEE168"/>
    <w:rsid w:val="4DE566B4"/>
    <w:rsid w:val="4DE8E7F1"/>
    <w:rsid w:val="4DF76E83"/>
    <w:rsid w:val="4E444F4E"/>
    <w:rsid w:val="4E4952C4"/>
    <w:rsid w:val="4E60A01C"/>
    <w:rsid w:val="4E876699"/>
    <w:rsid w:val="4E8D46F4"/>
    <w:rsid w:val="4E920DC5"/>
    <w:rsid w:val="4E9C14AB"/>
    <w:rsid w:val="4EAEE8C5"/>
    <w:rsid w:val="4ED7AB5D"/>
    <w:rsid w:val="4EDCBA15"/>
    <w:rsid w:val="4EE18837"/>
    <w:rsid w:val="4EEC3FA3"/>
    <w:rsid w:val="4F137B4E"/>
    <w:rsid w:val="4F146A4A"/>
    <w:rsid w:val="4F156B81"/>
    <w:rsid w:val="4F1BAD49"/>
    <w:rsid w:val="4F22E5F3"/>
    <w:rsid w:val="4F2346A4"/>
    <w:rsid w:val="4F2B4368"/>
    <w:rsid w:val="4F2CEAA2"/>
    <w:rsid w:val="4F3BA4E1"/>
    <w:rsid w:val="4F48661A"/>
    <w:rsid w:val="4F84B852"/>
    <w:rsid w:val="4F91A651"/>
    <w:rsid w:val="4F933EE4"/>
    <w:rsid w:val="4F96EF48"/>
    <w:rsid w:val="4F9A63B9"/>
    <w:rsid w:val="4FA41E25"/>
    <w:rsid w:val="4FB20B80"/>
    <w:rsid w:val="4FC6E916"/>
    <w:rsid w:val="5000A8B5"/>
    <w:rsid w:val="50333F77"/>
    <w:rsid w:val="504789D5"/>
    <w:rsid w:val="504C6A2A"/>
    <w:rsid w:val="50509594"/>
    <w:rsid w:val="50625691"/>
    <w:rsid w:val="506F5E49"/>
    <w:rsid w:val="507C84ED"/>
    <w:rsid w:val="50843700"/>
    <w:rsid w:val="50851705"/>
    <w:rsid w:val="509E494F"/>
    <w:rsid w:val="509E80E5"/>
    <w:rsid w:val="50A571D7"/>
    <w:rsid w:val="510A921C"/>
    <w:rsid w:val="511AFCB7"/>
    <w:rsid w:val="51400D44"/>
    <w:rsid w:val="5152BE6D"/>
    <w:rsid w:val="515D5AA7"/>
    <w:rsid w:val="515E01E5"/>
    <w:rsid w:val="516B3B29"/>
    <w:rsid w:val="5180F386"/>
    <w:rsid w:val="5198F4BD"/>
    <w:rsid w:val="51AD91BE"/>
    <w:rsid w:val="51CF0FD8"/>
    <w:rsid w:val="51D3B56D"/>
    <w:rsid w:val="51DE4997"/>
    <w:rsid w:val="51E366D2"/>
    <w:rsid w:val="51E405D4"/>
    <w:rsid w:val="51E824C5"/>
    <w:rsid w:val="51FFE1BB"/>
    <w:rsid w:val="5233793A"/>
    <w:rsid w:val="523A5146"/>
    <w:rsid w:val="523F8D7F"/>
    <w:rsid w:val="524098EF"/>
    <w:rsid w:val="524A0AA5"/>
    <w:rsid w:val="5270D942"/>
    <w:rsid w:val="527C62D9"/>
    <w:rsid w:val="52856809"/>
    <w:rsid w:val="528B6235"/>
    <w:rsid w:val="52A13929"/>
    <w:rsid w:val="52A161C4"/>
    <w:rsid w:val="52A23534"/>
    <w:rsid w:val="52BDD4F6"/>
    <w:rsid w:val="52BF6A3D"/>
    <w:rsid w:val="52CADFA6"/>
    <w:rsid w:val="52D01120"/>
    <w:rsid w:val="52EDEB0D"/>
    <w:rsid w:val="52FAA1F7"/>
    <w:rsid w:val="530E356C"/>
    <w:rsid w:val="532B2997"/>
    <w:rsid w:val="5341C927"/>
    <w:rsid w:val="53956AAB"/>
    <w:rsid w:val="5395B804"/>
    <w:rsid w:val="53B0B973"/>
    <w:rsid w:val="53B951DB"/>
    <w:rsid w:val="53E75C7E"/>
    <w:rsid w:val="53ECAB1A"/>
    <w:rsid w:val="53F3A268"/>
    <w:rsid w:val="53F3D1D3"/>
    <w:rsid w:val="53F87EA4"/>
    <w:rsid w:val="54022E28"/>
    <w:rsid w:val="541185F6"/>
    <w:rsid w:val="541C3D9E"/>
    <w:rsid w:val="54217C8F"/>
    <w:rsid w:val="54321713"/>
    <w:rsid w:val="5433F430"/>
    <w:rsid w:val="543584A3"/>
    <w:rsid w:val="543E3C6D"/>
    <w:rsid w:val="5446B925"/>
    <w:rsid w:val="5453E1F8"/>
    <w:rsid w:val="548C4E0C"/>
    <w:rsid w:val="54A8101B"/>
    <w:rsid w:val="54C12C31"/>
    <w:rsid w:val="54DA05CF"/>
    <w:rsid w:val="54DA548E"/>
    <w:rsid w:val="54E60B9B"/>
    <w:rsid w:val="54FED237"/>
    <w:rsid w:val="5501DF37"/>
    <w:rsid w:val="5519CCC3"/>
    <w:rsid w:val="5539E33E"/>
    <w:rsid w:val="553E41C1"/>
    <w:rsid w:val="5546F6EC"/>
    <w:rsid w:val="5569B5A8"/>
    <w:rsid w:val="5571F208"/>
    <w:rsid w:val="5583926C"/>
    <w:rsid w:val="55882406"/>
    <w:rsid w:val="558C9247"/>
    <w:rsid w:val="559046EA"/>
    <w:rsid w:val="5591BD48"/>
    <w:rsid w:val="55C730B2"/>
    <w:rsid w:val="55D1E870"/>
    <w:rsid w:val="55E2E310"/>
    <w:rsid w:val="55EBFD77"/>
    <w:rsid w:val="55EFB259"/>
    <w:rsid w:val="55FA738D"/>
    <w:rsid w:val="560BAD7F"/>
    <w:rsid w:val="561BA8C5"/>
    <w:rsid w:val="564734AF"/>
    <w:rsid w:val="5651C28B"/>
    <w:rsid w:val="565B2B09"/>
    <w:rsid w:val="565CFC92"/>
    <w:rsid w:val="5665B4FB"/>
    <w:rsid w:val="56776D30"/>
    <w:rsid w:val="56790129"/>
    <w:rsid w:val="5683C00B"/>
    <w:rsid w:val="5684DB60"/>
    <w:rsid w:val="568CB574"/>
    <w:rsid w:val="56AF8971"/>
    <w:rsid w:val="56B6D7F5"/>
    <w:rsid w:val="56BD16B6"/>
    <w:rsid w:val="56DFF424"/>
    <w:rsid w:val="56F4FB32"/>
    <w:rsid w:val="570DBBE6"/>
    <w:rsid w:val="570DC269"/>
    <w:rsid w:val="5710AE19"/>
    <w:rsid w:val="5718C851"/>
    <w:rsid w:val="572DF7D8"/>
    <w:rsid w:val="5745FD9F"/>
    <w:rsid w:val="574EEDFC"/>
    <w:rsid w:val="574F25EF"/>
    <w:rsid w:val="576744B6"/>
    <w:rsid w:val="576D2565"/>
    <w:rsid w:val="576E70E6"/>
    <w:rsid w:val="577C7A5A"/>
    <w:rsid w:val="5792C241"/>
    <w:rsid w:val="57A8DF6B"/>
    <w:rsid w:val="57AD007B"/>
    <w:rsid w:val="57B22750"/>
    <w:rsid w:val="57B3663C"/>
    <w:rsid w:val="57C1E6BD"/>
    <w:rsid w:val="57C21090"/>
    <w:rsid w:val="57CC0DFC"/>
    <w:rsid w:val="57CE0DCB"/>
    <w:rsid w:val="57D60546"/>
    <w:rsid w:val="57DF0DE6"/>
    <w:rsid w:val="57E5725D"/>
    <w:rsid w:val="57E65041"/>
    <w:rsid w:val="57FDE2E9"/>
    <w:rsid w:val="5801864B"/>
    <w:rsid w:val="581C0618"/>
    <w:rsid w:val="5823FB0A"/>
    <w:rsid w:val="58282058"/>
    <w:rsid w:val="5836C997"/>
    <w:rsid w:val="5839580B"/>
    <w:rsid w:val="583A3B31"/>
    <w:rsid w:val="583EBF78"/>
    <w:rsid w:val="584F8D6B"/>
    <w:rsid w:val="58514DF5"/>
    <w:rsid w:val="5868DBCE"/>
    <w:rsid w:val="588F48E5"/>
    <w:rsid w:val="58A372C3"/>
    <w:rsid w:val="58A741F4"/>
    <w:rsid w:val="58A992CA"/>
    <w:rsid w:val="58AA4D1C"/>
    <w:rsid w:val="58C2BB27"/>
    <w:rsid w:val="590C051B"/>
    <w:rsid w:val="590C18AF"/>
    <w:rsid w:val="591A83D2"/>
    <w:rsid w:val="592DA2CD"/>
    <w:rsid w:val="592E92A2"/>
    <w:rsid w:val="593DEBEA"/>
    <w:rsid w:val="594A14B1"/>
    <w:rsid w:val="594F369D"/>
    <w:rsid w:val="5952802B"/>
    <w:rsid w:val="59545609"/>
    <w:rsid w:val="59603D0D"/>
    <w:rsid w:val="5971D101"/>
    <w:rsid w:val="59734C53"/>
    <w:rsid w:val="59749859"/>
    <w:rsid w:val="59801599"/>
    <w:rsid w:val="599735B6"/>
    <w:rsid w:val="59BB1251"/>
    <w:rsid w:val="59BFF9C0"/>
    <w:rsid w:val="59C2B6DB"/>
    <w:rsid w:val="59EC8899"/>
    <w:rsid w:val="59EE78B7"/>
    <w:rsid w:val="5A1D7A53"/>
    <w:rsid w:val="5A1F819C"/>
    <w:rsid w:val="5A25556A"/>
    <w:rsid w:val="5A2D0F3C"/>
    <w:rsid w:val="5A2EF09F"/>
    <w:rsid w:val="5A3306CC"/>
    <w:rsid w:val="5A3FA6D8"/>
    <w:rsid w:val="5A40873A"/>
    <w:rsid w:val="5A446574"/>
    <w:rsid w:val="5A553825"/>
    <w:rsid w:val="5A5593C1"/>
    <w:rsid w:val="5A75987D"/>
    <w:rsid w:val="5A7E1900"/>
    <w:rsid w:val="5A813C81"/>
    <w:rsid w:val="5A9F908D"/>
    <w:rsid w:val="5AA7D57C"/>
    <w:rsid w:val="5AB4D1A1"/>
    <w:rsid w:val="5AB661F8"/>
    <w:rsid w:val="5ACA6303"/>
    <w:rsid w:val="5ACF65C9"/>
    <w:rsid w:val="5AF0266A"/>
    <w:rsid w:val="5B0DA162"/>
    <w:rsid w:val="5B1D131F"/>
    <w:rsid w:val="5B1E2D8C"/>
    <w:rsid w:val="5B494753"/>
    <w:rsid w:val="5B4FF657"/>
    <w:rsid w:val="5B5BCA21"/>
    <w:rsid w:val="5B5E873C"/>
    <w:rsid w:val="5B6FDAF0"/>
    <w:rsid w:val="5B7120BB"/>
    <w:rsid w:val="5B733AB7"/>
    <w:rsid w:val="5B7A97B3"/>
    <w:rsid w:val="5B8BA843"/>
    <w:rsid w:val="5BA8D704"/>
    <w:rsid w:val="5BB2AD43"/>
    <w:rsid w:val="5BBAD84D"/>
    <w:rsid w:val="5BC8DF9D"/>
    <w:rsid w:val="5BCAC100"/>
    <w:rsid w:val="5BEDC30A"/>
    <w:rsid w:val="5C007B07"/>
    <w:rsid w:val="5C3B60EE"/>
    <w:rsid w:val="5C6684ED"/>
    <w:rsid w:val="5C6A0074"/>
    <w:rsid w:val="5C6FD068"/>
    <w:rsid w:val="5C763A7B"/>
    <w:rsid w:val="5C86F082"/>
    <w:rsid w:val="5C99606E"/>
    <w:rsid w:val="5C9AC65E"/>
    <w:rsid w:val="5C9CAC69"/>
    <w:rsid w:val="5CA1843D"/>
    <w:rsid w:val="5CB826B3"/>
    <w:rsid w:val="5CCD8574"/>
    <w:rsid w:val="5CCED678"/>
    <w:rsid w:val="5CD2008D"/>
    <w:rsid w:val="5CF7F9A0"/>
    <w:rsid w:val="5D0C097D"/>
    <w:rsid w:val="5D27D55D"/>
    <w:rsid w:val="5D3EB877"/>
    <w:rsid w:val="5D6857C9"/>
    <w:rsid w:val="5D8166CA"/>
    <w:rsid w:val="5D87F77F"/>
    <w:rsid w:val="5DC9837E"/>
    <w:rsid w:val="5DDC66E9"/>
    <w:rsid w:val="5DEC7263"/>
    <w:rsid w:val="5DF4ED47"/>
    <w:rsid w:val="5E041563"/>
    <w:rsid w:val="5E1396DF"/>
    <w:rsid w:val="5E181918"/>
    <w:rsid w:val="5E19DED1"/>
    <w:rsid w:val="5E1E904C"/>
    <w:rsid w:val="5E31F1AD"/>
    <w:rsid w:val="5E395D43"/>
    <w:rsid w:val="5E39EDC2"/>
    <w:rsid w:val="5E57AA33"/>
    <w:rsid w:val="5E595F00"/>
    <w:rsid w:val="5E680E77"/>
    <w:rsid w:val="5E8E7345"/>
    <w:rsid w:val="5EA2EE84"/>
    <w:rsid w:val="5EA7D9DE"/>
    <w:rsid w:val="5EB23875"/>
    <w:rsid w:val="5EBFCC4A"/>
    <w:rsid w:val="5ED0E83C"/>
    <w:rsid w:val="5EE5F73C"/>
    <w:rsid w:val="5F04282A"/>
    <w:rsid w:val="5F0AD363"/>
    <w:rsid w:val="5F31FCAB"/>
    <w:rsid w:val="5F4004C1"/>
    <w:rsid w:val="5F4876D4"/>
    <w:rsid w:val="5F4F2A41"/>
    <w:rsid w:val="5F54951B"/>
    <w:rsid w:val="5F5EC53E"/>
    <w:rsid w:val="5F645A50"/>
    <w:rsid w:val="5F667DB6"/>
    <w:rsid w:val="5F678FDF"/>
    <w:rsid w:val="5F6F42EF"/>
    <w:rsid w:val="5F93DE3B"/>
    <w:rsid w:val="5F955222"/>
    <w:rsid w:val="5F95A003"/>
    <w:rsid w:val="5FB1E4B2"/>
    <w:rsid w:val="5FB3F854"/>
    <w:rsid w:val="5FBA60AD"/>
    <w:rsid w:val="5FBFA313"/>
    <w:rsid w:val="5FC7EA28"/>
    <w:rsid w:val="5FC826C8"/>
    <w:rsid w:val="5FCBD070"/>
    <w:rsid w:val="5FD55680"/>
    <w:rsid w:val="5FD924FF"/>
    <w:rsid w:val="5FF24D5C"/>
    <w:rsid w:val="5FFA7BF6"/>
    <w:rsid w:val="6002D42E"/>
    <w:rsid w:val="6013729A"/>
    <w:rsid w:val="6030EA75"/>
    <w:rsid w:val="60379C67"/>
    <w:rsid w:val="6043AA3F"/>
    <w:rsid w:val="605EE349"/>
    <w:rsid w:val="6073EDB3"/>
    <w:rsid w:val="60743B0C"/>
    <w:rsid w:val="6075D79D"/>
    <w:rsid w:val="6081C79D"/>
    <w:rsid w:val="60D89484"/>
    <w:rsid w:val="60DBD522"/>
    <w:rsid w:val="60EF09E2"/>
    <w:rsid w:val="60F7530C"/>
    <w:rsid w:val="610A51BB"/>
    <w:rsid w:val="6111BCF9"/>
    <w:rsid w:val="612BEB5D"/>
    <w:rsid w:val="613B7786"/>
    <w:rsid w:val="613FC584"/>
    <w:rsid w:val="61412025"/>
    <w:rsid w:val="61508378"/>
    <w:rsid w:val="61668BEE"/>
    <w:rsid w:val="616773D9"/>
    <w:rsid w:val="6174F560"/>
    <w:rsid w:val="618B9CD2"/>
    <w:rsid w:val="6192BD81"/>
    <w:rsid w:val="619693E8"/>
    <w:rsid w:val="61BB7DE6"/>
    <w:rsid w:val="61CD946E"/>
    <w:rsid w:val="61E27C3B"/>
    <w:rsid w:val="61E4553F"/>
    <w:rsid w:val="61F1CE30"/>
    <w:rsid w:val="61FD356F"/>
    <w:rsid w:val="6201E1C0"/>
    <w:rsid w:val="620DC5D6"/>
    <w:rsid w:val="621272D6"/>
    <w:rsid w:val="62174F6D"/>
    <w:rsid w:val="6219E9BB"/>
    <w:rsid w:val="6230E927"/>
    <w:rsid w:val="62357A90"/>
    <w:rsid w:val="62507510"/>
    <w:rsid w:val="62699D6D"/>
    <w:rsid w:val="626A7C73"/>
    <w:rsid w:val="6277A583"/>
    <w:rsid w:val="62801796"/>
    <w:rsid w:val="6291645A"/>
    <w:rsid w:val="629EAE45"/>
    <w:rsid w:val="62AD8D5A"/>
    <w:rsid w:val="62B0AA5D"/>
    <w:rsid w:val="62B64562"/>
    <w:rsid w:val="62D11D4E"/>
    <w:rsid w:val="62E8B390"/>
    <w:rsid w:val="62FD1C80"/>
    <w:rsid w:val="63282504"/>
    <w:rsid w:val="632C46BC"/>
    <w:rsid w:val="6350AE2D"/>
    <w:rsid w:val="6352D66E"/>
    <w:rsid w:val="6353A28A"/>
    <w:rsid w:val="6378FD0B"/>
    <w:rsid w:val="637A9663"/>
    <w:rsid w:val="637B9001"/>
    <w:rsid w:val="63838501"/>
    <w:rsid w:val="638B060E"/>
    <w:rsid w:val="638D5CD7"/>
    <w:rsid w:val="6395F9FF"/>
    <w:rsid w:val="63AB8E75"/>
    <w:rsid w:val="63B00F7E"/>
    <w:rsid w:val="63B7D44E"/>
    <w:rsid w:val="63C57EF8"/>
    <w:rsid w:val="63FB879A"/>
    <w:rsid w:val="6437CB73"/>
    <w:rsid w:val="644B96AA"/>
    <w:rsid w:val="645C1D8C"/>
    <w:rsid w:val="6467D319"/>
    <w:rsid w:val="64731848"/>
    <w:rsid w:val="648A251A"/>
    <w:rsid w:val="648B6883"/>
    <w:rsid w:val="648DD1D0"/>
    <w:rsid w:val="64A803CD"/>
    <w:rsid w:val="64B866F2"/>
    <w:rsid w:val="64D8FABF"/>
    <w:rsid w:val="64D9E85D"/>
    <w:rsid w:val="64DAF9C6"/>
    <w:rsid w:val="64EB2DBA"/>
    <w:rsid w:val="6501731C"/>
    <w:rsid w:val="6511D45D"/>
    <w:rsid w:val="65123008"/>
    <w:rsid w:val="651F6099"/>
    <w:rsid w:val="652B8E66"/>
    <w:rsid w:val="6531CA60"/>
    <w:rsid w:val="6532E742"/>
    <w:rsid w:val="65456698"/>
    <w:rsid w:val="654DF030"/>
    <w:rsid w:val="6569F852"/>
    <w:rsid w:val="656DB7CE"/>
    <w:rsid w:val="657369AE"/>
    <w:rsid w:val="657DE80D"/>
    <w:rsid w:val="65B023AD"/>
    <w:rsid w:val="65BDD546"/>
    <w:rsid w:val="65E2E236"/>
    <w:rsid w:val="65E4DD18"/>
    <w:rsid w:val="65E52E1C"/>
    <w:rsid w:val="65FD073A"/>
    <w:rsid w:val="660D81D8"/>
    <w:rsid w:val="66149148"/>
    <w:rsid w:val="661827FF"/>
    <w:rsid w:val="66486683"/>
    <w:rsid w:val="664ED925"/>
    <w:rsid w:val="667A4B0A"/>
    <w:rsid w:val="668698EA"/>
    <w:rsid w:val="669C2AB6"/>
    <w:rsid w:val="66BA25DE"/>
    <w:rsid w:val="66E7B040"/>
    <w:rsid w:val="66F10921"/>
    <w:rsid w:val="671C3E1D"/>
    <w:rsid w:val="673067F0"/>
    <w:rsid w:val="67388864"/>
    <w:rsid w:val="6752BB54"/>
    <w:rsid w:val="676297ED"/>
    <w:rsid w:val="677148B0"/>
    <w:rsid w:val="67778ED9"/>
    <w:rsid w:val="678FF76A"/>
    <w:rsid w:val="679B2CE1"/>
    <w:rsid w:val="67A6BBF3"/>
    <w:rsid w:val="67DE3443"/>
    <w:rsid w:val="67EAA986"/>
    <w:rsid w:val="6829A5C9"/>
    <w:rsid w:val="682D447D"/>
    <w:rsid w:val="68483D33"/>
    <w:rsid w:val="686A8804"/>
    <w:rsid w:val="6879A9C5"/>
    <w:rsid w:val="688380A1"/>
    <w:rsid w:val="689F6DFF"/>
    <w:rsid w:val="68A11449"/>
    <w:rsid w:val="68D48CF6"/>
    <w:rsid w:val="68F036FE"/>
    <w:rsid w:val="690BAF9E"/>
    <w:rsid w:val="69117890"/>
    <w:rsid w:val="6918B509"/>
    <w:rsid w:val="691CAA96"/>
    <w:rsid w:val="692E8BFD"/>
    <w:rsid w:val="6931EA32"/>
    <w:rsid w:val="6945313E"/>
    <w:rsid w:val="6946896B"/>
    <w:rsid w:val="694CE4D1"/>
    <w:rsid w:val="695009EC"/>
    <w:rsid w:val="695FE19F"/>
    <w:rsid w:val="69655A67"/>
    <w:rsid w:val="6987F4CB"/>
    <w:rsid w:val="698BE295"/>
    <w:rsid w:val="69975B38"/>
    <w:rsid w:val="699E75FF"/>
    <w:rsid w:val="69A75457"/>
    <w:rsid w:val="69AE7553"/>
    <w:rsid w:val="69C8595B"/>
    <w:rsid w:val="69CD7759"/>
    <w:rsid w:val="69E40D94"/>
    <w:rsid w:val="69F5B817"/>
    <w:rsid w:val="69FA4792"/>
    <w:rsid w:val="6A053B83"/>
    <w:rsid w:val="6A1ACFF9"/>
    <w:rsid w:val="6A1F5102"/>
    <w:rsid w:val="6A2125A8"/>
    <w:rsid w:val="6A2E8FEE"/>
    <w:rsid w:val="6A513D10"/>
    <w:rsid w:val="6A515930"/>
    <w:rsid w:val="6A51DE2A"/>
    <w:rsid w:val="6A62488D"/>
    <w:rsid w:val="6A7379BD"/>
    <w:rsid w:val="6A841F7C"/>
    <w:rsid w:val="6A855BB4"/>
    <w:rsid w:val="6A8A1358"/>
    <w:rsid w:val="6A8D66EB"/>
    <w:rsid w:val="6AA78339"/>
    <w:rsid w:val="6AA82B3A"/>
    <w:rsid w:val="6AB65F00"/>
    <w:rsid w:val="6AC9DFF0"/>
    <w:rsid w:val="6ACB81D1"/>
    <w:rsid w:val="6AE8C868"/>
    <w:rsid w:val="6AE9DE15"/>
    <w:rsid w:val="6AF402DB"/>
    <w:rsid w:val="6B2C4E54"/>
    <w:rsid w:val="6B2FDD57"/>
    <w:rsid w:val="6B3E0F11"/>
    <w:rsid w:val="6B54276F"/>
    <w:rsid w:val="6B5C0756"/>
    <w:rsid w:val="6B5D6BB7"/>
    <w:rsid w:val="6B6947BA"/>
    <w:rsid w:val="6B8AC040"/>
    <w:rsid w:val="6B94718A"/>
    <w:rsid w:val="6BA15786"/>
    <w:rsid w:val="6BA1E963"/>
    <w:rsid w:val="6BA48892"/>
    <w:rsid w:val="6BB90523"/>
    <w:rsid w:val="6BBBF042"/>
    <w:rsid w:val="6BBE8DE0"/>
    <w:rsid w:val="6BCFC8B7"/>
    <w:rsid w:val="6BD18C0B"/>
    <w:rsid w:val="6BE6F0ED"/>
    <w:rsid w:val="6C0651EE"/>
    <w:rsid w:val="6C075EE1"/>
    <w:rsid w:val="6C0E5028"/>
    <w:rsid w:val="6C0EAF63"/>
    <w:rsid w:val="6C3882E9"/>
    <w:rsid w:val="6C5055CB"/>
    <w:rsid w:val="6C521827"/>
    <w:rsid w:val="6C57F7E6"/>
    <w:rsid w:val="6C8A22E8"/>
    <w:rsid w:val="6CA4F24C"/>
    <w:rsid w:val="6CA66D30"/>
    <w:rsid w:val="6CC3302D"/>
    <w:rsid w:val="6CD1F1EC"/>
    <w:rsid w:val="6CE0E16E"/>
    <w:rsid w:val="6D42B488"/>
    <w:rsid w:val="6D46A22A"/>
    <w:rsid w:val="6D59E310"/>
    <w:rsid w:val="6D72B32D"/>
    <w:rsid w:val="6DC4CC57"/>
    <w:rsid w:val="6DC4CFCE"/>
    <w:rsid w:val="6DD4534A"/>
    <w:rsid w:val="6DE63CA1"/>
    <w:rsid w:val="6DEBFEEB"/>
    <w:rsid w:val="6DEDAD34"/>
    <w:rsid w:val="6DF04001"/>
    <w:rsid w:val="6E0A69E9"/>
    <w:rsid w:val="6E0A6E65"/>
    <w:rsid w:val="6E20A107"/>
    <w:rsid w:val="6E2DEF13"/>
    <w:rsid w:val="6E387A14"/>
    <w:rsid w:val="6E4A2B17"/>
    <w:rsid w:val="6E4E26A8"/>
    <w:rsid w:val="6E5566DA"/>
    <w:rsid w:val="6E6E63ED"/>
    <w:rsid w:val="6E6F3AC0"/>
    <w:rsid w:val="6E72C531"/>
    <w:rsid w:val="6E8ADF6F"/>
    <w:rsid w:val="6E95F5F6"/>
    <w:rsid w:val="6E9FE9F1"/>
    <w:rsid w:val="6EA67822"/>
    <w:rsid w:val="6EB9124E"/>
    <w:rsid w:val="6EC58D02"/>
    <w:rsid w:val="6ED5A63B"/>
    <w:rsid w:val="6EEE411C"/>
    <w:rsid w:val="6EFC1B06"/>
    <w:rsid w:val="6EFEC3C1"/>
    <w:rsid w:val="6F14447C"/>
    <w:rsid w:val="6F24CA53"/>
    <w:rsid w:val="6F34F80D"/>
    <w:rsid w:val="6F7023AB"/>
    <w:rsid w:val="6F783711"/>
    <w:rsid w:val="6F7993FB"/>
    <w:rsid w:val="6F83FAEE"/>
    <w:rsid w:val="6F84A524"/>
    <w:rsid w:val="6F86E65E"/>
    <w:rsid w:val="6F97170B"/>
    <w:rsid w:val="6F9B1D5C"/>
    <w:rsid w:val="6FAE99CB"/>
    <w:rsid w:val="6FB3473C"/>
    <w:rsid w:val="6FBA05D2"/>
    <w:rsid w:val="6FC773FE"/>
    <w:rsid w:val="6FD49BEB"/>
    <w:rsid w:val="6FDBB284"/>
    <w:rsid w:val="6FE93248"/>
    <w:rsid w:val="6FEC2F04"/>
    <w:rsid w:val="70002FE2"/>
    <w:rsid w:val="700A344E"/>
    <w:rsid w:val="7022C086"/>
    <w:rsid w:val="702EA335"/>
    <w:rsid w:val="70342437"/>
    <w:rsid w:val="7039B3DD"/>
    <w:rsid w:val="7056250C"/>
    <w:rsid w:val="705647D9"/>
    <w:rsid w:val="708691EB"/>
    <w:rsid w:val="708A117D"/>
    <w:rsid w:val="7097EB67"/>
    <w:rsid w:val="70AEAB4F"/>
    <w:rsid w:val="70BE6433"/>
    <w:rsid w:val="70F49D38"/>
    <w:rsid w:val="70FEC280"/>
    <w:rsid w:val="71040DB9"/>
    <w:rsid w:val="710D76D6"/>
    <w:rsid w:val="7115645C"/>
    <w:rsid w:val="7118A6EF"/>
    <w:rsid w:val="7118C0AB"/>
    <w:rsid w:val="71278FBF"/>
    <w:rsid w:val="71422475"/>
    <w:rsid w:val="7150347F"/>
    <w:rsid w:val="7163445F"/>
    <w:rsid w:val="71AE3BB9"/>
    <w:rsid w:val="71B56A9D"/>
    <w:rsid w:val="71BBEF00"/>
    <w:rsid w:val="71C37B55"/>
    <w:rsid w:val="71C5B57C"/>
    <w:rsid w:val="71C6BC77"/>
    <w:rsid w:val="71C95091"/>
    <w:rsid w:val="71D45665"/>
    <w:rsid w:val="71DAE140"/>
    <w:rsid w:val="71E253CA"/>
    <w:rsid w:val="71EB9DAE"/>
    <w:rsid w:val="71F6A1FF"/>
    <w:rsid w:val="71FD2DC4"/>
    <w:rsid w:val="72265526"/>
    <w:rsid w:val="722DCF64"/>
    <w:rsid w:val="7248EFA0"/>
    <w:rsid w:val="72524AD5"/>
    <w:rsid w:val="725813D4"/>
    <w:rsid w:val="726DF7EB"/>
    <w:rsid w:val="727C5636"/>
    <w:rsid w:val="72906D99"/>
    <w:rsid w:val="72BB9BB0"/>
    <w:rsid w:val="72C4336C"/>
    <w:rsid w:val="72D71BAD"/>
    <w:rsid w:val="72D87E37"/>
    <w:rsid w:val="72DE5DAB"/>
    <w:rsid w:val="72F0B23F"/>
    <w:rsid w:val="72F9C662"/>
    <w:rsid w:val="7302A710"/>
    <w:rsid w:val="732262F8"/>
    <w:rsid w:val="732A52EF"/>
    <w:rsid w:val="73393EB8"/>
    <w:rsid w:val="734920F6"/>
    <w:rsid w:val="734EE232"/>
    <w:rsid w:val="734EEF2B"/>
    <w:rsid w:val="735B4DCF"/>
    <w:rsid w:val="737F7BD0"/>
    <w:rsid w:val="73A9175E"/>
    <w:rsid w:val="73AC1DC9"/>
    <w:rsid w:val="73B35A42"/>
    <w:rsid w:val="73C1B23F"/>
    <w:rsid w:val="73E64C11"/>
    <w:rsid w:val="73E6F066"/>
    <w:rsid w:val="73E7EC01"/>
    <w:rsid w:val="73EE784E"/>
    <w:rsid w:val="73F244DF"/>
    <w:rsid w:val="74000AEB"/>
    <w:rsid w:val="740091CE"/>
    <w:rsid w:val="74030549"/>
    <w:rsid w:val="7405ACC9"/>
    <w:rsid w:val="740E1436"/>
    <w:rsid w:val="742ED65C"/>
    <w:rsid w:val="743C4527"/>
    <w:rsid w:val="744D051E"/>
    <w:rsid w:val="744F4299"/>
    <w:rsid w:val="745DF65D"/>
    <w:rsid w:val="745F0781"/>
    <w:rsid w:val="746B78B0"/>
    <w:rsid w:val="74A653E2"/>
    <w:rsid w:val="74BD62F8"/>
    <w:rsid w:val="74C2B9EC"/>
    <w:rsid w:val="74DA6B6A"/>
    <w:rsid w:val="74DB16B1"/>
    <w:rsid w:val="74DFAFBA"/>
    <w:rsid w:val="74E4F157"/>
    <w:rsid w:val="74EC45FA"/>
    <w:rsid w:val="74EFA002"/>
    <w:rsid w:val="74F091C5"/>
    <w:rsid w:val="75038245"/>
    <w:rsid w:val="754C9522"/>
    <w:rsid w:val="754CBA0B"/>
    <w:rsid w:val="755A44E4"/>
    <w:rsid w:val="755F2FB0"/>
    <w:rsid w:val="7567DBAC"/>
    <w:rsid w:val="756F9BCD"/>
    <w:rsid w:val="757B72BD"/>
    <w:rsid w:val="75974970"/>
    <w:rsid w:val="759899DB"/>
    <w:rsid w:val="75A40ADF"/>
    <w:rsid w:val="75D89895"/>
    <w:rsid w:val="75DB5055"/>
    <w:rsid w:val="75DF652F"/>
    <w:rsid w:val="75EEB60D"/>
    <w:rsid w:val="76030514"/>
    <w:rsid w:val="7633084E"/>
    <w:rsid w:val="763624F8"/>
    <w:rsid w:val="7660E2EB"/>
    <w:rsid w:val="7673A677"/>
    <w:rsid w:val="7676E712"/>
    <w:rsid w:val="768A0F09"/>
    <w:rsid w:val="76AAFBD6"/>
    <w:rsid w:val="76C30048"/>
    <w:rsid w:val="76D09EE7"/>
    <w:rsid w:val="76E840A4"/>
    <w:rsid w:val="76FBCF86"/>
    <w:rsid w:val="76FF4FF2"/>
    <w:rsid w:val="77057836"/>
    <w:rsid w:val="77115018"/>
    <w:rsid w:val="7722CBE0"/>
    <w:rsid w:val="7744AEB9"/>
    <w:rsid w:val="7751620A"/>
    <w:rsid w:val="7754DBA7"/>
    <w:rsid w:val="7766771E"/>
    <w:rsid w:val="778F3B28"/>
    <w:rsid w:val="77AF5494"/>
    <w:rsid w:val="77B150AB"/>
    <w:rsid w:val="77B95D86"/>
    <w:rsid w:val="77E91FD7"/>
    <w:rsid w:val="780D5023"/>
    <w:rsid w:val="7814A493"/>
    <w:rsid w:val="7823E6BC"/>
    <w:rsid w:val="78270FE9"/>
    <w:rsid w:val="783014DE"/>
    <w:rsid w:val="7839FF60"/>
    <w:rsid w:val="7862C50E"/>
    <w:rsid w:val="786E5415"/>
    <w:rsid w:val="786F7424"/>
    <w:rsid w:val="789120D8"/>
    <w:rsid w:val="78952362"/>
    <w:rsid w:val="7899B10B"/>
    <w:rsid w:val="78A86197"/>
    <w:rsid w:val="78C0C1ED"/>
    <w:rsid w:val="78CA38E8"/>
    <w:rsid w:val="78CB1806"/>
    <w:rsid w:val="78D5ADBF"/>
    <w:rsid w:val="78E4D4F6"/>
    <w:rsid w:val="78EB9CB6"/>
    <w:rsid w:val="7902477F"/>
    <w:rsid w:val="7904C73A"/>
    <w:rsid w:val="7923F6ED"/>
    <w:rsid w:val="792940F0"/>
    <w:rsid w:val="793AE02E"/>
    <w:rsid w:val="795ADA36"/>
    <w:rsid w:val="798384DA"/>
    <w:rsid w:val="799883AD"/>
    <w:rsid w:val="799BC8D0"/>
    <w:rsid w:val="79BFB71D"/>
    <w:rsid w:val="79C2E04A"/>
    <w:rsid w:val="79DB3034"/>
    <w:rsid w:val="79DC8879"/>
    <w:rsid w:val="79F52CFF"/>
    <w:rsid w:val="79F6AF93"/>
    <w:rsid w:val="79FBC4F5"/>
    <w:rsid w:val="7A134CE7"/>
    <w:rsid w:val="7A13C869"/>
    <w:rsid w:val="7A26B59B"/>
    <w:rsid w:val="7A2B7E97"/>
    <w:rsid w:val="7A38E149"/>
    <w:rsid w:val="7A3E6909"/>
    <w:rsid w:val="7A4431F8"/>
    <w:rsid w:val="7A4A1941"/>
    <w:rsid w:val="7A565E6A"/>
    <w:rsid w:val="7A6E69E5"/>
    <w:rsid w:val="7A6FCDF1"/>
    <w:rsid w:val="7A9A1600"/>
    <w:rsid w:val="7AB12CAA"/>
    <w:rsid w:val="7ACEC970"/>
    <w:rsid w:val="7ADCEDBC"/>
    <w:rsid w:val="7AE8F16D"/>
    <w:rsid w:val="7AF1CA51"/>
    <w:rsid w:val="7AF716C5"/>
    <w:rsid w:val="7B09BE71"/>
    <w:rsid w:val="7B0B57C9"/>
    <w:rsid w:val="7B3C835D"/>
    <w:rsid w:val="7B67B972"/>
    <w:rsid w:val="7B78BE94"/>
    <w:rsid w:val="7B7DEEA6"/>
    <w:rsid w:val="7B807607"/>
    <w:rsid w:val="7B829B48"/>
    <w:rsid w:val="7B87534A"/>
    <w:rsid w:val="7B9F2433"/>
    <w:rsid w:val="7BA1F261"/>
    <w:rsid w:val="7BB3506F"/>
    <w:rsid w:val="7BB42943"/>
    <w:rsid w:val="7BBB1ABE"/>
    <w:rsid w:val="7BCCF64B"/>
    <w:rsid w:val="7BD4B1AA"/>
    <w:rsid w:val="7BE00259"/>
    <w:rsid w:val="7BEE5EED"/>
    <w:rsid w:val="7C24D32D"/>
    <w:rsid w:val="7C27C667"/>
    <w:rsid w:val="7C3A92B8"/>
    <w:rsid w:val="7C449C7F"/>
    <w:rsid w:val="7C61BECD"/>
    <w:rsid w:val="7C685180"/>
    <w:rsid w:val="7C84882F"/>
    <w:rsid w:val="7C84C1CE"/>
    <w:rsid w:val="7C8642E7"/>
    <w:rsid w:val="7CA9E3D8"/>
    <w:rsid w:val="7CAEF013"/>
    <w:rsid w:val="7CE6EEB0"/>
    <w:rsid w:val="7CEEA108"/>
    <w:rsid w:val="7D17B83C"/>
    <w:rsid w:val="7D1E6BA9"/>
    <w:rsid w:val="7D23296B"/>
    <w:rsid w:val="7D29B9BD"/>
    <w:rsid w:val="7D2AE037"/>
    <w:rsid w:val="7D689485"/>
    <w:rsid w:val="7D6CD9C1"/>
    <w:rsid w:val="7D7AFB9C"/>
    <w:rsid w:val="7D7B12DB"/>
    <w:rsid w:val="7D86AA19"/>
    <w:rsid w:val="7DC18D66"/>
    <w:rsid w:val="7DC396C8"/>
    <w:rsid w:val="7DD40756"/>
    <w:rsid w:val="7DD5A74B"/>
    <w:rsid w:val="7DFD8F2E"/>
    <w:rsid w:val="7DFEF88D"/>
    <w:rsid w:val="7E06E613"/>
    <w:rsid w:val="7E07EA3F"/>
    <w:rsid w:val="7E198F45"/>
    <w:rsid w:val="7E1D4A3E"/>
    <w:rsid w:val="7E1E1739"/>
    <w:rsid w:val="7E2A7CCF"/>
    <w:rsid w:val="7E342443"/>
    <w:rsid w:val="7E6F03D1"/>
    <w:rsid w:val="7E7FDD52"/>
    <w:rsid w:val="7E97B1A7"/>
    <w:rsid w:val="7EA3148F"/>
    <w:rsid w:val="7EA695B5"/>
    <w:rsid w:val="7EB3B95B"/>
    <w:rsid w:val="7EC46D3C"/>
    <w:rsid w:val="7ECA20B6"/>
    <w:rsid w:val="7ECF3618"/>
    <w:rsid w:val="7EE7562B"/>
    <w:rsid w:val="7EEA4DCC"/>
    <w:rsid w:val="7EF16189"/>
    <w:rsid w:val="7EF36431"/>
    <w:rsid w:val="7EF4E9AF"/>
    <w:rsid w:val="7EF81C56"/>
    <w:rsid w:val="7EFABB68"/>
    <w:rsid w:val="7F09F8E4"/>
    <w:rsid w:val="7F11A29A"/>
    <w:rsid w:val="7F192E9A"/>
    <w:rsid w:val="7F257276"/>
    <w:rsid w:val="7F397A6C"/>
    <w:rsid w:val="7F5C68D0"/>
    <w:rsid w:val="7F5EAB45"/>
    <w:rsid w:val="7F7E4BED"/>
    <w:rsid w:val="7F9AC8EE"/>
    <w:rsid w:val="7FA0D3A6"/>
    <w:rsid w:val="7FA20C3E"/>
    <w:rsid w:val="7FAA21B2"/>
    <w:rsid w:val="7FBC1507"/>
    <w:rsid w:val="7FC0C237"/>
    <w:rsid w:val="7FCCE7B4"/>
    <w:rsid w:val="7FD50DF1"/>
    <w:rsid w:val="7FD984D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7571D54"/>
  <w15:chartTrackingRefBased/>
  <w15:docId w15:val="{F777537A-CDDE-4A4E-92D6-323219B7C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B94718A"/>
    <w:rPr>
      <w:noProof/>
      <w:lang w:val="en-GB"/>
    </w:rPr>
  </w:style>
  <w:style w:type="paragraph" w:styleId="Heading1">
    <w:name w:val="heading 1"/>
    <w:basedOn w:val="Normal"/>
    <w:link w:val="Heading1Char"/>
    <w:uiPriority w:val="9"/>
    <w:qFormat/>
    <w:rsid w:val="6B94718A"/>
    <w:pPr>
      <w:keepNext/>
      <w:keepLines/>
      <w:spacing w:after="0"/>
      <w:outlineLvl w:val="0"/>
    </w:pPr>
    <w:rPr>
      <w:rFonts w:asciiTheme="majorHAnsi" w:eastAsiaTheme="majorEastAsia" w:hAnsiTheme="majorHAnsi" w:cstheme="majorBidi"/>
      <w:b/>
      <w:bCs/>
      <w:color w:val="785263" w:themeColor="accent1"/>
      <w:sz w:val="40"/>
      <w:szCs w:val="40"/>
    </w:rPr>
  </w:style>
  <w:style w:type="paragraph" w:styleId="Heading2">
    <w:name w:val="heading 2"/>
    <w:basedOn w:val="Normal"/>
    <w:link w:val="Heading2Char"/>
    <w:uiPriority w:val="9"/>
    <w:unhideWhenUsed/>
    <w:qFormat/>
    <w:rsid w:val="6B94718A"/>
    <w:pPr>
      <w:keepNext/>
      <w:keepLines/>
      <w:spacing w:after="0"/>
      <w:outlineLvl w:val="1"/>
    </w:pPr>
    <w:rPr>
      <w:rFonts w:asciiTheme="majorHAnsi" w:eastAsiaTheme="majorEastAsia" w:hAnsiTheme="majorHAnsi" w:cstheme="majorBidi"/>
      <w:b/>
      <w:bCs/>
      <w:color w:val="785263" w:themeColor="accent1"/>
      <w:sz w:val="34"/>
      <w:szCs w:val="34"/>
    </w:rPr>
  </w:style>
  <w:style w:type="paragraph" w:styleId="Heading3">
    <w:name w:val="heading 3"/>
    <w:basedOn w:val="Normal"/>
    <w:link w:val="Heading3Char"/>
    <w:uiPriority w:val="9"/>
    <w:unhideWhenUsed/>
    <w:qFormat/>
    <w:rsid w:val="6B94718A"/>
    <w:pPr>
      <w:keepNext/>
      <w:keepLines/>
      <w:spacing w:after="0"/>
      <w:outlineLvl w:val="2"/>
    </w:pPr>
    <w:rPr>
      <w:rFonts w:asciiTheme="majorHAnsi" w:eastAsiaTheme="majorEastAsia" w:hAnsiTheme="majorHAnsi" w:cstheme="majorBidi"/>
      <w:b/>
      <w:bCs/>
      <w:color w:val="785263" w:themeColor="accent1"/>
      <w:sz w:val="30"/>
      <w:szCs w:val="30"/>
    </w:rPr>
  </w:style>
  <w:style w:type="paragraph" w:styleId="Heading4">
    <w:name w:val="heading 4"/>
    <w:basedOn w:val="Normal"/>
    <w:next w:val="Normal"/>
    <w:link w:val="Heading4Char"/>
    <w:uiPriority w:val="9"/>
    <w:unhideWhenUsed/>
    <w:qFormat/>
    <w:rsid w:val="6B94718A"/>
    <w:pPr>
      <w:keepNext/>
      <w:keepLines/>
      <w:spacing w:after="0"/>
      <w:outlineLvl w:val="3"/>
    </w:pPr>
    <w:rPr>
      <w:rFonts w:asciiTheme="majorHAnsi" w:eastAsiaTheme="majorEastAsia" w:hAnsiTheme="majorHAnsi" w:cstheme="majorBidi"/>
      <w:i/>
      <w:iCs/>
      <w:color w:val="785263" w:themeColor="accent1"/>
      <w:sz w:val="26"/>
      <w:szCs w:val="26"/>
    </w:rPr>
  </w:style>
  <w:style w:type="paragraph" w:styleId="Heading5">
    <w:name w:val="heading 5"/>
    <w:basedOn w:val="Normal"/>
    <w:next w:val="Normal"/>
    <w:link w:val="Heading5Char"/>
    <w:uiPriority w:val="9"/>
    <w:semiHidden/>
    <w:unhideWhenUsed/>
    <w:qFormat/>
    <w:rsid w:val="6B94718A"/>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6B94718A"/>
    <w:pPr>
      <w:keepNext/>
      <w:keepLines/>
      <w:spacing w:before="40" w:after="0"/>
      <w:outlineLvl w:val="5"/>
    </w:pPr>
    <w:rPr>
      <w:rFonts w:asciiTheme="majorHAnsi" w:eastAsiaTheme="majorEastAsia" w:hAnsiTheme="majorHAnsi" w:cstheme="majorBidi"/>
      <w:b/>
      <w:bCs/>
      <w:color w:val="3B2831"/>
    </w:rPr>
  </w:style>
  <w:style w:type="paragraph" w:styleId="Heading7">
    <w:name w:val="heading 7"/>
    <w:basedOn w:val="Normal"/>
    <w:next w:val="Normal"/>
    <w:link w:val="Heading7Char"/>
    <w:uiPriority w:val="9"/>
    <w:semiHidden/>
    <w:unhideWhenUsed/>
    <w:qFormat/>
    <w:rsid w:val="6B94718A"/>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6B94718A"/>
    <w:pPr>
      <w:keepNext/>
      <w:keepLines/>
      <w:spacing w:before="40" w:after="0"/>
      <w:outlineLvl w:val="7"/>
    </w:pPr>
    <w:rPr>
      <w:rFonts w:asciiTheme="majorHAnsi" w:eastAsiaTheme="majorEastAsia" w:hAnsiTheme="majorHAnsi" w:cstheme="majorBidi"/>
      <w:color w:val="272727"/>
    </w:rPr>
  </w:style>
  <w:style w:type="paragraph" w:styleId="Heading9">
    <w:name w:val="heading 9"/>
    <w:basedOn w:val="Normal"/>
    <w:next w:val="Normal"/>
    <w:link w:val="Heading9Char"/>
    <w:uiPriority w:val="9"/>
    <w:semiHidden/>
    <w:unhideWhenUsed/>
    <w:qFormat/>
    <w:rsid w:val="6B94718A"/>
    <w:pPr>
      <w:keepNext/>
      <w:keepLines/>
      <w:spacing w:before="40" w:after="0"/>
      <w:outlineLvl w:val="8"/>
    </w:pPr>
    <w:rPr>
      <w:rFonts w:asciiTheme="majorHAnsi" w:eastAsiaTheme="majorEastAsia" w:hAnsiTheme="majorHAnsi" w:cstheme="majorBidi"/>
      <w:i/>
      <w:iC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rsid w:val="6B94718A"/>
    <w:pPr>
      <w:spacing w:before="600" w:after="320"/>
      <w:contextualSpacing/>
    </w:pPr>
    <w:rPr>
      <w:rFonts w:asciiTheme="majorHAnsi" w:eastAsiaTheme="majorEastAsia" w:hAnsiTheme="majorHAnsi" w:cstheme="majorBidi"/>
      <w:b/>
      <w:bCs/>
      <w:color w:val="785263" w:themeColor="accent1"/>
      <w:sz w:val="52"/>
      <w:szCs w:val="52"/>
    </w:rPr>
  </w:style>
  <w:style w:type="character" w:customStyle="1" w:styleId="TitleChar">
    <w:name w:val="Title Char"/>
    <w:basedOn w:val="DefaultParagraphFont"/>
    <w:link w:val="Title"/>
    <w:uiPriority w:val="4"/>
    <w:rsid w:val="6B94718A"/>
    <w:rPr>
      <w:rFonts w:asciiTheme="majorHAnsi" w:eastAsiaTheme="majorEastAsia" w:hAnsiTheme="majorHAnsi" w:cstheme="majorBidi"/>
      <w:b/>
      <w:bCs/>
      <w:noProof/>
      <w:color w:val="785263" w:themeColor="accent1"/>
      <w:sz w:val="52"/>
      <w:szCs w:val="52"/>
      <w:lang w:val="en-GB"/>
    </w:rPr>
  </w:style>
  <w:style w:type="paragraph" w:styleId="Subtitle">
    <w:name w:val="Subtitle"/>
    <w:basedOn w:val="Normal"/>
    <w:link w:val="SubtitleChar"/>
    <w:uiPriority w:val="5"/>
    <w:qFormat/>
    <w:rsid w:val="6B94718A"/>
    <w:pPr>
      <w:spacing w:after="320"/>
    </w:pPr>
    <w:rPr>
      <w:rFonts w:eastAsiaTheme="minorEastAsia"/>
      <w:sz w:val="32"/>
      <w:szCs w:val="32"/>
    </w:rPr>
  </w:style>
  <w:style w:type="character" w:customStyle="1" w:styleId="SubtitleChar">
    <w:name w:val="Subtitle Char"/>
    <w:basedOn w:val="DefaultParagraphFont"/>
    <w:link w:val="Subtitle"/>
    <w:uiPriority w:val="5"/>
    <w:rsid w:val="6B94718A"/>
    <w:rPr>
      <w:rFonts w:asciiTheme="minorHAnsi" w:eastAsiaTheme="minorEastAsia" w:hAnsiTheme="minorHAnsi" w:cstheme="minorBidi"/>
      <w:noProof/>
      <w:sz w:val="32"/>
      <w:szCs w:val="32"/>
      <w:lang w:val="en-GB"/>
    </w:rPr>
  </w:style>
  <w:style w:type="character" w:customStyle="1" w:styleId="Heading1Char">
    <w:name w:val="Heading 1 Char"/>
    <w:basedOn w:val="DefaultParagraphFont"/>
    <w:link w:val="Heading1"/>
    <w:uiPriority w:val="9"/>
    <w:rsid w:val="6B94718A"/>
    <w:rPr>
      <w:rFonts w:asciiTheme="majorHAnsi" w:eastAsiaTheme="majorEastAsia" w:hAnsiTheme="majorHAnsi" w:cstheme="majorBidi"/>
      <w:b/>
      <w:bCs/>
      <w:noProof/>
      <w:color w:val="785263" w:themeColor="accent1"/>
      <w:sz w:val="40"/>
      <w:szCs w:val="40"/>
      <w:lang w:val="en-GB"/>
    </w:rPr>
  </w:style>
  <w:style w:type="paragraph" w:styleId="Quote">
    <w:name w:val="Quote"/>
    <w:basedOn w:val="Normal"/>
    <w:next w:val="Normal"/>
    <w:link w:val="QuoteChar"/>
    <w:uiPriority w:val="13"/>
    <w:qFormat/>
    <w:rsid w:val="6B94718A"/>
    <w:pPr>
      <w:spacing w:before="240" w:after="240"/>
      <w:ind w:left="720"/>
    </w:pPr>
    <w:rPr>
      <w:b/>
      <w:bCs/>
      <w:color w:val="785263" w:themeColor="accent1"/>
    </w:rPr>
  </w:style>
  <w:style w:type="character" w:customStyle="1" w:styleId="QuoteChar">
    <w:name w:val="Quote Char"/>
    <w:basedOn w:val="DefaultParagraphFont"/>
    <w:link w:val="Quote"/>
    <w:uiPriority w:val="13"/>
    <w:rsid w:val="6B94718A"/>
    <w:rPr>
      <w:b/>
      <w:bCs/>
      <w:noProof/>
      <w:color w:val="785263" w:themeColor="accent1"/>
      <w:lang w:val="en-GB"/>
    </w:rPr>
  </w:style>
  <w:style w:type="character" w:customStyle="1" w:styleId="Heading2Char">
    <w:name w:val="Heading 2 Char"/>
    <w:basedOn w:val="DefaultParagraphFont"/>
    <w:link w:val="Heading2"/>
    <w:uiPriority w:val="9"/>
    <w:rsid w:val="6B94718A"/>
    <w:rPr>
      <w:rFonts w:asciiTheme="majorHAnsi" w:eastAsiaTheme="majorEastAsia" w:hAnsiTheme="majorHAnsi" w:cstheme="majorBidi"/>
      <w:b/>
      <w:bCs/>
      <w:noProof/>
      <w:color w:val="785263" w:themeColor="accent1"/>
      <w:sz w:val="34"/>
      <w:szCs w:val="34"/>
      <w:lang w:val="en-GB"/>
    </w:rPr>
  </w:style>
  <w:style w:type="paragraph" w:styleId="Footer">
    <w:name w:val="footer"/>
    <w:basedOn w:val="Normal"/>
    <w:link w:val="FooterChar"/>
    <w:uiPriority w:val="99"/>
    <w:rsid w:val="6B94718A"/>
    <w:pPr>
      <w:spacing w:after="0"/>
      <w:jc w:val="right"/>
    </w:pPr>
    <w:rPr>
      <w:b/>
      <w:bCs/>
      <w:color w:val="616161" w:themeColor="accent2" w:themeShade="80"/>
    </w:rPr>
  </w:style>
  <w:style w:type="character" w:customStyle="1" w:styleId="FooterChar">
    <w:name w:val="Footer Char"/>
    <w:basedOn w:val="DefaultParagraphFont"/>
    <w:link w:val="Footer"/>
    <w:uiPriority w:val="99"/>
    <w:rsid w:val="6B94718A"/>
    <w:rPr>
      <w:b/>
      <w:bCs/>
      <w:noProof/>
      <w:color w:val="616161" w:themeColor="accent2" w:themeShade="80"/>
      <w:lang w:val="en-GB"/>
    </w:rPr>
  </w:style>
  <w:style w:type="paragraph" w:styleId="ListBullet">
    <w:name w:val="List Bullet"/>
    <w:basedOn w:val="Normal"/>
    <w:uiPriority w:val="11"/>
    <w:qFormat/>
    <w:rsid w:val="6B94718A"/>
    <w:pPr>
      <w:numPr>
        <w:numId w:val="31"/>
      </w:numPr>
    </w:pPr>
  </w:style>
  <w:style w:type="character" w:customStyle="1" w:styleId="Heading3Char">
    <w:name w:val="Heading 3 Char"/>
    <w:basedOn w:val="DefaultParagraphFont"/>
    <w:link w:val="Heading3"/>
    <w:uiPriority w:val="9"/>
    <w:rsid w:val="6B94718A"/>
    <w:rPr>
      <w:rFonts w:asciiTheme="majorHAnsi" w:eastAsiaTheme="majorEastAsia" w:hAnsiTheme="majorHAnsi" w:cstheme="majorBidi"/>
      <w:b/>
      <w:bCs/>
      <w:noProof/>
      <w:color w:val="785263" w:themeColor="accent1"/>
      <w:sz w:val="30"/>
      <w:szCs w:val="30"/>
      <w:lang w:val="en-GB"/>
    </w:rPr>
  </w:style>
  <w:style w:type="paragraph" w:styleId="Header">
    <w:name w:val="header"/>
    <w:basedOn w:val="Normal"/>
    <w:link w:val="HeaderChar"/>
    <w:uiPriority w:val="99"/>
    <w:unhideWhenUsed/>
    <w:rsid w:val="6B94718A"/>
    <w:pPr>
      <w:spacing w:after="0"/>
    </w:pPr>
  </w:style>
  <w:style w:type="character" w:customStyle="1" w:styleId="HeaderChar">
    <w:name w:val="Header Char"/>
    <w:basedOn w:val="DefaultParagraphFont"/>
    <w:link w:val="Header"/>
    <w:uiPriority w:val="99"/>
    <w:rsid w:val="6B94718A"/>
    <w:rPr>
      <w:noProof/>
      <w:lang w:val="en-GB"/>
    </w:rPr>
  </w:style>
  <w:style w:type="character" w:customStyle="1" w:styleId="Heading4Char">
    <w:name w:val="Heading 4 Char"/>
    <w:basedOn w:val="DefaultParagraphFont"/>
    <w:link w:val="Heading4"/>
    <w:uiPriority w:val="9"/>
    <w:rsid w:val="6B94718A"/>
    <w:rPr>
      <w:rFonts w:asciiTheme="majorHAnsi" w:eastAsiaTheme="majorEastAsia" w:hAnsiTheme="majorHAnsi" w:cstheme="majorBidi"/>
      <w:i/>
      <w:iCs/>
      <w:noProof/>
      <w:color w:val="785263" w:themeColor="accent1"/>
      <w:sz w:val="26"/>
      <w:szCs w:val="26"/>
      <w:lang w:val="en-GB"/>
    </w:rPr>
  </w:style>
  <w:style w:type="paragraph" w:styleId="ListNumber">
    <w:name w:val="List Number"/>
    <w:basedOn w:val="Normal"/>
    <w:uiPriority w:val="12"/>
    <w:qFormat/>
    <w:rsid w:val="6B94718A"/>
    <w:pPr>
      <w:numPr>
        <w:numId w:val="32"/>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6B94718A"/>
    <w:pPr>
      <w:spacing w:after="0"/>
    </w:pPr>
    <w:rPr>
      <w:rFonts w:ascii="Segoe UI" w:eastAsiaTheme="minorEastAsia" w:hAnsi="Segoe UI" w:cs="Segoe UI"/>
    </w:rPr>
  </w:style>
  <w:style w:type="character" w:customStyle="1" w:styleId="BalloonTextChar">
    <w:name w:val="Balloon Text Char"/>
    <w:basedOn w:val="DefaultParagraphFont"/>
    <w:link w:val="BalloonText"/>
    <w:uiPriority w:val="99"/>
    <w:semiHidden/>
    <w:rsid w:val="6B94718A"/>
    <w:rPr>
      <w:rFonts w:ascii="Segoe UI" w:eastAsiaTheme="minorEastAsia" w:hAnsi="Segoe UI" w:cs="Segoe UI"/>
      <w:noProof/>
      <w:lang w:val="en-GB"/>
    </w:rPr>
  </w:style>
  <w:style w:type="paragraph" w:styleId="Bibliography">
    <w:name w:val="Bibliography"/>
    <w:basedOn w:val="Normal"/>
    <w:next w:val="Normal"/>
    <w:uiPriority w:val="37"/>
    <w:semiHidden/>
    <w:unhideWhenUsed/>
    <w:rsid w:val="6B94718A"/>
  </w:style>
  <w:style w:type="paragraph" w:styleId="BlockText">
    <w:name w:val="Block Text"/>
    <w:basedOn w:val="Normal"/>
    <w:uiPriority w:val="99"/>
    <w:semiHidden/>
    <w:unhideWhenUsed/>
    <w:rsid w:val="6B94718A"/>
    <w:pP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6B94718A"/>
    <w:pPr>
      <w:spacing w:after="120"/>
    </w:pPr>
  </w:style>
  <w:style w:type="character" w:customStyle="1" w:styleId="BodyTextChar">
    <w:name w:val="Body Text Char"/>
    <w:basedOn w:val="DefaultParagraphFont"/>
    <w:link w:val="BodyText"/>
    <w:uiPriority w:val="99"/>
    <w:semiHidden/>
    <w:rsid w:val="6B94718A"/>
    <w:rPr>
      <w:noProof/>
      <w:lang w:val="en-GB"/>
    </w:rPr>
  </w:style>
  <w:style w:type="paragraph" w:styleId="BodyText2">
    <w:name w:val="Body Text 2"/>
    <w:basedOn w:val="Normal"/>
    <w:link w:val="BodyText2Char"/>
    <w:uiPriority w:val="99"/>
    <w:semiHidden/>
    <w:unhideWhenUsed/>
    <w:rsid w:val="6B94718A"/>
    <w:pPr>
      <w:spacing w:after="120"/>
    </w:pPr>
  </w:style>
  <w:style w:type="character" w:customStyle="1" w:styleId="BodyText2Char">
    <w:name w:val="Body Text 2 Char"/>
    <w:basedOn w:val="DefaultParagraphFont"/>
    <w:link w:val="BodyText2"/>
    <w:uiPriority w:val="99"/>
    <w:semiHidden/>
    <w:rsid w:val="6B94718A"/>
    <w:rPr>
      <w:noProof/>
      <w:lang w:val="en-GB"/>
    </w:rPr>
  </w:style>
  <w:style w:type="paragraph" w:styleId="BodyText3">
    <w:name w:val="Body Text 3"/>
    <w:basedOn w:val="Normal"/>
    <w:link w:val="BodyText3Char"/>
    <w:uiPriority w:val="99"/>
    <w:semiHidden/>
    <w:unhideWhenUsed/>
    <w:rsid w:val="6B94718A"/>
    <w:pPr>
      <w:spacing w:after="120"/>
    </w:pPr>
  </w:style>
  <w:style w:type="character" w:customStyle="1" w:styleId="BodyText3Char">
    <w:name w:val="Body Text 3 Char"/>
    <w:basedOn w:val="DefaultParagraphFont"/>
    <w:link w:val="BodyText3"/>
    <w:uiPriority w:val="99"/>
    <w:semiHidden/>
    <w:rsid w:val="6B94718A"/>
    <w:rPr>
      <w:noProof/>
      <w:lang w:val="en-GB"/>
    </w:rPr>
  </w:style>
  <w:style w:type="paragraph" w:styleId="BodyTextFirstIndent">
    <w:name w:val="Body Text First Indent"/>
    <w:basedOn w:val="BodyText"/>
    <w:link w:val="BodyTextFirstIndentChar"/>
    <w:uiPriority w:val="99"/>
    <w:semiHidden/>
    <w:unhideWhenUsed/>
    <w:rsid w:val="6B94718A"/>
    <w:pPr>
      <w:spacing w:after="200"/>
      <w:ind w:firstLine="360"/>
    </w:pPr>
  </w:style>
  <w:style w:type="character" w:customStyle="1" w:styleId="BodyTextFirstIndentChar">
    <w:name w:val="Body Text First Indent Char"/>
    <w:basedOn w:val="BodyTextChar"/>
    <w:link w:val="BodyTextFirstIndent"/>
    <w:uiPriority w:val="99"/>
    <w:semiHidden/>
    <w:rsid w:val="6B94718A"/>
    <w:rPr>
      <w:noProof/>
      <w:lang w:val="en-GB"/>
    </w:rPr>
  </w:style>
  <w:style w:type="paragraph" w:styleId="BodyTextIndent">
    <w:name w:val="Body Text Indent"/>
    <w:basedOn w:val="Normal"/>
    <w:link w:val="BodyTextIndentChar"/>
    <w:uiPriority w:val="99"/>
    <w:semiHidden/>
    <w:unhideWhenUsed/>
    <w:rsid w:val="6B94718A"/>
    <w:pPr>
      <w:spacing w:after="120"/>
      <w:ind w:left="360"/>
    </w:pPr>
  </w:style>
  <w:style w:type="character" w:customStyle="1" w:styleId="BodyTextIndentChar">
    <w:name w:val="Body Text Indent Char"/>
    <w:basedOn w:val="DefaultParagraphFont"/>
    <w:link w:val="BodyTextIndent"/>
    <w:uiPriority w:val="99"/>
    <w:semiHidden/>
    <w:rsid w:val="6B94718A"/>
    <w:rPr>
      <w:noProof/>
      <w:lang w:val="en-GB"/>
    </w:rPr>
  </w:style>
  <w:style w:type="paragraph" w:styleId="BodyTextFirstIndent2">
    <w:name w:val="Body Text First Indent 2"/>
    <w:basedOn w:val="BodyTextIndent"/>
    <w:link w:val="BodyTextFirstIndent2Char"/>
    <w:uiPriority w:val="99"/>
    <w:semiHidden/>
    <w:unhideWhenUsed/>
    <w:rsid w:val="6B94718A"/>
    <w:pPr>
      <w:spacing w:after="200"/>
      <w:ind w:firstLine="360"/>
    </w:pPr>
  </w:style>
  <w:style w:type="character" w:customStyle="1" w:styleId="BodyTextFirstIndent2Char">
    <w:name w:val="Body Text First Indent 2 Char"/>
    <w:basedOn w:val="BodyTextIndentChar"/>
    <w:link w:val="BodyTextFirstIndent2"/>
    <w:uiPriority w:val="99"/>
    <w:semiHidden/>
    <w:rsid w:val="6B94718A"/>
    <w:rPr>
      <w:noProof/>
      <w:lang w:val="en-GB"/>
    </w:rPr>
  </w:style>
  <w:style w:type="paragraph" w:styleId="BodyTextIndent2">
    <w:name w:val="Body Text Indent 2"/>
    <w:basedOn w:val="Normal"/>
    <w:link w:val="BodyTextIndent2Char"/>
    <w:uiPriority w:val="99"/>
    <w:semiHidden/>
    <w:unhideWhenUsed/>
    <w:rsid w:val="6B94718A"/>
    <w:pPr>
      <w:spacing w:after="120"/>
      <w:ind w:left="360"/>
    </w:pPr>
  </w:style>
  <w:style w:type="character" w:customStyle="1" w:styleId="BodyTextIndent2Char">
    <w:name w:val="Body Text Indent 2 Char"/>
    <w:basedOn w:val="DefaultParagraphFont"/>
    <w:link w:val="BodyTextIndent2"/>
    <w:uiPriority w:val="99"/>
    <w:semiHidden/>
    <w:rsid w:val="6B94718A"/>
    <w:rPr>
      <w:noProof/>
      <w:lang w:val="en-GB"/>
    </w:rPr>
  </w:style>
  <w:style w:type="paragraph" w:styleId="BodyTextIndent3">
    <w:name w:val="Body Text Indent 3"/>
    <w:basedOn w:val="Normal"/>
    <w:link w:val="BodyTextIndent3Char"/>
    <w:uiPriority w:val="99"/>
    <w:semiHidden/>
    <w:unhideWhenUsed/>
    <w:rsid w:val="6B94718A"/>
    <w:pPr>
      <w:spacing w:after="120"/>
      <w:ind w:left="360"/>
    </w:pPr>
  </w:style>
  <w:style w:type="character" w:customStyle="1" w:styleId="BodyTextIndent3Char">
    <w:name w:val="Body Text Indent 3 Char"/>
    <w:basedOn w:val="DefaultParagraphFont"/>
    <w:link w:val="BodyTextIndent3"/>
    <w:uiPriority w:val="99"/>
    <w:semiHidden/>
    <w:rsid w:val="6B94718A"/>
    <w:rPr>
      <w:noProof/>
      <w:lang w:val="en-GB"/>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unhideWhenUsed/>
    <w:qFormat/>
    <w:rsid w:val="6B94718A"/>
    <w:rPr>
      <w:i/>
      <w:iCs/>
      <w:color w:val="242424" w:themeColor="text2"/>
    </w:rPr>
  </w:style>
  <w:style w:type="paragraph" w:styleId="Closing">
    <w:name w:val="Closing"/>
    <w:basedOn w:val="Normal"/>
    <w:link w:val="ClosingChar"/>
    <w:uiPriority w:val="99"/>
    <w:semiHidden/>
    <w:unhideWhenUsed/>
    <w:rsid w:val="6B94718A"/>
    <w:pPr>
      <w:spacing w:after="0"/>
      <w:ind w:left="4320"/>
    </w:pPr>
  </w:style>
  <w:style w:type="character" w:customStyle="1" w:styleId="ClosingChar">
    <w:name w:val="Closing Char"/>
    <w:basedOn w:val="DefaultParagraphFont"/>
    <w:link w:val="Closing"/>
    <w:uiPriority w:val="99"/>
    <w:semiHidden/>
    <w:rsid w:val="6B94718A"/>
    <w:rPr>
      <w:noProof/>
      <w:lang w:val="en-GB"/>
    </w:rPr>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6B94718A"/>
  </w:style>
  <w:style w:type="character" w:customStyle="1" w:styleId="CommentTextChar">
    <w:name w:val="Comment Text Char"/>
    <w:basedOn w:val="DefaultParagraphFont"/>
    <w:link w:val="CommentText"/>
    <w:uiPriority w:val="99"/>
    <w:semiHidden/>
    <w:rsid w:val="6B94718A"/>
    <w:rPr>
      <w:noProof/>
      <w:lang w:val="en-GB"/>
    </w:rPr>
  </w:style>
  <w:style w:type="paragraph" w:styleId="CommentSubject">
    <w:name w:val="annotation subject"/>
    <w:basedOn w:val="CommentText"/>
    <w:next w:val="CommentText"/>
    <w:link w:val="CommentSubjectChar"/>
    <w:uiPriority w:val="99"/>
    <w:semiHidden/>
    <w:unhideWhenUsed/>
    <w:rsid w:val="6B94718A"/>
    <w:rPr>
      <w:b/>
      <w:bCs/>
    </w:rPr>
  </w:style>
  <w:style w:type="character" w:customStyle="1" w:styleId="CommentSubjectChar">
    <w:name w:val="Comment Subject Char"/>
    <w:basedOn w:val="CommentTextChar"/>
    <w:link w:val="CommentSubject"/>
    <w:uiPriority w:val="99"/>
    <w:semiHidden/>
    <w:rsid w:val="6B94718A"/>
    <w:rPr>
      <w:b/>
      <w:bCs/>
      <w:noProof/>
      <w:lang w:val="en-GB"/>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6B94718A"/>
  </w:style>
  <w:style w:type="character" w:customStyle="1" w:styleId="DateChar">
    <w:name w:val="Date Char"/>
    <w:basedOn w:val="DefaultParagraphFont"/>
    <w:link w:val="Date"/>
    <w:uiPriority w:val="99"/>
    <w:semiHidden/>
    <w:rsid w:val="6B94718A"/>
    <w:rPr>
      <w:noProof/>
      <w:lang w:val="en-GB"/>
    </w:rPr>
  </w:style>
  <w:style w:type="paragraph" w:styleId="DocumentMap">
    <w:name w:val="Document Map"/>
    <w:basedOn w:val="Normal"/>
    <w:link w:val="DocumentMapChar"/>
    <w:uiPriority w:val="99"/>
    <w:semiHidden/>
    <w:unhideWhenUsed/>
    <w:rsid w:val="6B94718A"/>
    <w:pPr>
      <w:spacing w:after="0"/>
    </w:pPr>
    <w:rPr>
      <w:rFonts w:ascii="Segoe UI" w:eastAsiaTheme="minorEastAsia" w:hAnsi="Segoe UI" w:cs="Segoe UI"/>
    </w:rPr>
  </w:style>
  <w:style w:type="character" w:customStyle="1" w:styleId="DocumentMapChar">
    <w:name w:val="Document Map Char"/>
    <w:basedOn w:val="DefaultParagraphFont"/>
    <w:link w:val="DocumentMap"/>
    <w:uiPriority w:val="99"/>
    <w:semiHidden/>
    <w:rsid w:val="6B94718A"/>
    <w:rPr>
      <w:rFonts w:ascii="Segoe UI" w:eastAsiaTheme="minorEastAsia" w:hAnsi="Segoe UI" w:cs="Segoe UI"/>
      <w:noProof/>
      <w:lang w:val="en-GB"/>
    </w:rPr>
  </w:style>
  <w:style w:type="paragraph" w:styleId="E-mailSignature">
    <w:name w:val="E-mail Signature"/>
    <w:basedOn w:val="Normal"/>
    <w:link w:val="E-mailSignatureChar"/>
    <w:uiPriority w:val="99"/>
    <w:semiHidden/>
    <w:unhideWhenUsed/>
    <w:rsid w:val="6B94718A"/>
    <w:pPr>
      <w:spacing w:after="0"/>
    </w:pPr>
  </w:style>
  <w:style w:type="character" w:customStyle="1" w:styleId="E-mailSignatureChar">
    <w:name w:val="E-mail Signature Char"/>
    <w:basedOn w:val="DefaultParagraphFont"/>
    <w:link w:val="E-mailSignature"/>
    <w:uiPriority w:val="99"/>
    <w:semiHidden/>
    <w:rsid w:val="6B94718A"/>
    <w:rPr>
      <w:noProof/>
      <w:lang w:val="en-GB"/>
    </w:rPr>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6B94718A"/>
    <w:pPr>
      <w:spacing w:after="0"/>
    </w:pPr>
  </w:style>
  <w:style w:type="character" w:customStyle="1" w:styleId="EndnoteTextChar">
    <w:name w:val="Endnote Text Char"/>
    <w:basedOn w:val="DefaultParagraphFont"/>
    <w:link w:val="EndnoteText"/>
    <w:uiPriority w:val="99"/>
    <w:semiHidden/>
    <w:rsid w:val="6B94718A"/>
    <w:rPr>
      <w:noProof/>
      <w:lang w:val="en-GB"/>
    </w:rPr>
  </w:style>
  <w:style w:type="paragraph" w:styleId="EnvelopeAddress">
    <w:name w:val="envelope address"/>
    <w:basedOn w:val="Normal"/>
    <w:uiPriority w:val="99"/>
    <w:semiHidden/>
    <w:unhideWhenUsed/>
    <w:rsid w:val="6B94718A"/>
    <w:pPr>
      <w:spacing w:after="0"/>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6B94718A"/>
    <w:pPr>
      <w:spacing w:after="0"/>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6B94718A"/>
    <w:pPr>
      <w:spacing w:after="0"/>
    </w:pPr>
  </w:style>
  <w:style w:type="character" w:customStyle="1" w:styleId="FootnoteTextChar">
    <w:name w:val="Footnote Text Char"/>
    <w:basedOn w:val="DefaultParagraphFont"/>
    <w:link w:val="FootnoteText"/>
    <w:uiPriority w:val="99"/>
    <w:semiHidden/>
    <w:rsid w:val="6B94718A"/>
    <w:rPr>
      <w:noProof/>
      <w:lang w:val="en-GB"/>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6B94718A"/>
    <w:rPr>
      <w:rFonts w:asciiTheme="majorHAnsi" w:eastAsiaTheme="majorEastAsia" w:hAnsiTheme="majorHAnsi" w:cstheme="majorBidi"/>
      <w:noProof/>
      <w:color w:val="593D4A" w:themeColor="accent1" w:themeShade="BF"/>
      <w:lang w:val="en-GB"/>
    </w:rPr>
  </w:style>
  <w:style w:type="character" w:customStyle="1" w:styleId="Heading6Char">
    <w:name w:val="Heading 6 Char"/>
    <w:basedOn w:val="DefaultParagraphFont"/>
    <w:link w:val="Heading6"/>
    <w:uiPriority w:val="9"/>
    <w:semiHidden/>
    <w:rsid w:val="6B94718A"/>
    <w:rPr>
      <w:rFonts w:asciiTheme="majorHAnsi" w:eastAsiaTheme="majorEastAsia" w:hAnsiTheme="majorHAnsi" w:cstheme="majorBidi"/>
      <w:b/>
      <w:bCs/>
      <w:noProof/>
      <w:color w:val="3B2831"/>
      <w:lang w:val="en-GB"/>
    </w:rPr>
  </w:style>
  <w:style w:type="character" w:customStyle="1" w:styleId="Heading7Char">
    <w:name w:val="Heading 7 Char"/>
    <w:basedOn w:val="DefaultParagraphFont"/>
    <w:link w:val="Heading7"/>
    <w:uiPriority w:val="9"/>
    <w:semiHidden/>
    <w:rsid w:val="6B94718A"/>
    <w:rPr>
      <w:rFonts w:asciiTheme="majorHAnsi" w:eastAsiaTheme="majorEastAsia" w:hAnsiTheme="majorHAnsi" w:cstheme="majorBidi"/>
      <w:i/>
      <w:iCs/>
      <w:noProof/>
      <w:color w:val="593D4A" w:themeColor="accent1" w:themeShade="BF"/>
      <w:lang w:val="en-GB"/>
    </w:rPr>
  </w:style>
  <w:style w:type="character" w:customStyle="1" w:styleId="Heading8Char">
    <w:name w:val="Heading 8 Char"/>
    <w:basedOn w:val="DefaultParagraphFont"/>
    <w:link w:val="Heading8"/>
    <w:uiPriority w:val="9"/>
    <w:semiHidden/>
    <w:rsid w:val="6B94718A"/>
    <w:rPr>
      <w:rFonts w:asciiTheme="majorHAnsi" w:eastAsiaTheme="majorEastAsia" w:hAnsiTheme="majorHAnsi" w:cstheme="majorBidi"/>
      <w:noProof/>
      <w:color w:val="272727"/>
      <w:lang w:val="en-GB"/>
    </w:rPr>
  </w:style>
  <w:style w:type="character" w:customStyle="1" w:styleId="Heading9Char">
    <w:name w:val="Heading 9 Char"/>
    <w:basedOn w:val="DefaultParagraphFont"/>
    <w:link w:val="Heading9"/>
    <w:uiPriority w:val="9"/>
    <w:semiHidden/>
    <w:rsid w:val="6B94718A"/>
    <w:rPr>
      <w:rFonts w:asciiTheme="majorHAnsi" w:eastAsiaTheme="majorEastAsia" w:hAnsiTheme="majorHAnsi" w:cstheme="majorBidi"/>
      <w:i/>
      <w:iCs/>
      <w:noProof/>
      <w:color w:val="272727"/>
      <w:lang w:val="en-GB"/>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6B94718A"/>
    <w:pPr>
      <w:spacing w:after="0"/>
    </w:pPr>
    <w:rPr>
      <w:i/>
      <w:iCs/>
    </w:rPr>
  </w:style>
  <w:style w:type="character" w:customStyle="1" w:styleId="HTMLAddressChar">
    <w:name w:val="HTML Address Char"/>
    <w:basedOn w:val="DefaultParagraphFont"/>
    <w:link w:val="HTMLAddress"/>
    <w:uiPriority w:val="99"/>
    <w:semiHidden/>
    <w:rsid w:val="6B94718A"/>
    <w:rPr>
      <w:i/>
      <w:iCs/>
      <w:noProof/>
      <w:lang w:val="en-GB"/>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6B94718A"/>
    <w:pPr>
      <w:spacing w:after="0"/>
    </w:pPr>
    <w:rPr>
      <w:rFonts w:ascii="Consolas" w:eastAsiaTheme="minorEastAsia" w:hAnsi="Consolas"/>
    </w:rPr>
  </w:style>
  <w:style w:type="character" w:customStyle="1" w:styleId="HTMLPreformattedChar">
    <w:name w:val="HTML Preformatted Char"/>
    <w:basedOn w:val="DefaultParagraphFont"/>
    <w:link w:val="HTMLPreformatted"/>
    <w:uiPriority w:val="99"/>
    <w:semiHidden/>
    <w:rsid w:val="6B94718A"/>
    <w:rPr>
      <w:rFonts w:ascii="Consolas" w:eastAsiaTheme="minorEastAsia" w:hAnsi="Consolas" w:cstheme="minorBidi"/>
      <w:noProof/>
      <w:lang w:val="en-GB"/>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uiPriority w:val="99"/>
    <w:semiHidden/>
    <w:unhideWhenUsed/>
    <w:rsid w:val="6B94718A"/>
    <w:pPr>
      <w:spacing w:after="0"/>
      <w:ind w:left="220" w:hanging="220"/>
    </w:pPr>
  </w:style>
  <w:style w:type="paragraph" w:styleId="Index2">
    <w:name w:val="index 2"/>
    <w:basedOn w:val="Normal"/>
    <w:next w:val="Normal"/>
    <w:uiPriority w:val="99"/>
    <w:semiHidden/>
    <w:unhideWhenUsed/>
    <w:rsid w:val="6B94718A"/>
    <w:pPr>
      <w:spacing w:after="0"/>
      <w:ind w:left="440" w:hanging="220"/>
    </w:pPr>
  </w:style>
  <w:style w:type="paragraph" w:styleId="Index3">
    <w:name w:val="index 3"/>
    <w:basedOn w:val="Normal"/>
    <w:next w:val="Normal"/>
    <w:uiPriority w:val="99"/>
    <w:semiHidden/>
    <w:unhideWhenUsed/>
    <w:rsid w:val="6B94718A"/>
    <w:pPr>
      <w:spacing w:after="0"/>
      <w:ind w:left="660" w:hanging="220"/>
    </w:pPr>
  </w:style>
  <w:style w:type="paragraph" w:styleId="Index4">
    <w:name w:val="index 4"/>
    <w:basedOn w:val="Normal"/>
    <w:next w:val="Normal"/>
    <w:uiPriority w:val="99"/>
    <w:semiHidden/>
    <w:unhideWhenUsed/>
    <w:rsid w:val="6B94718A"/>
    <w:pPr>
      <w:spacing w:after="0"/>
      <w:ind w:left="880" w:hanging="220"/>
    </w:pPr>
  </w:style>
  <w:style w:type="paragraph" w:styleId="Index5">
    <w:name w:val="index 5"/>
    <w:basedOn w:val="Normal"/>
    <w:next w:val="Normal"/>
    <w:uiPriority w:val="99"/>
    <w:semiHidden/>
    <w:unhideWhenUsed/>
    <w:rsid w:val="6B94718A"/>
    <w:pPr>
      <w:spacing w:after="0"/>
      <w:ind w:left="1100" w:hanging="220"/>
    </w:pPr>
  </w:style>
  <w:style w:type="paragraph" w:styleId="Index6">
    <w:name w:val="index 6"/>
    <w:basedOn w:val="Normal"/>
    <w:next w:val="Normal"/>
    <w:uiPriority w:val="99"/>
    <w:semiHidden/>
    <w:unhideWhenUsed/>
    <w:rsid w:val="6B94718A"/>
    <w:pPr>
      <w:spacing w:after="0"/>
      <w:ind w:left="1320" w:hanging="220"/>
    </w:pPr>
  </w:style>
  <w:style w:type="paragraph" w:styleId="Index7">
    <w:name w:val="index 7"/>
    <w:basedOn w:val="Normal"/>
    <w:next w:val="Normal"/>
    <w:uiPriority w:val="99"/>
    <w:semiHidden/>
    <w:unhideWhenUsed/>
    <w:rsid w:val="6B94718A"/>
    <w:pPr>
      <w:spacing w:after="0"/>
      <w:ind w:left="1540" w:hanging="220"/>
    </w:pPr>
  </w:style>
  <w:style w:type="paragraph" w:styleId="Index8">
    <w:name w:val="index 8"/>
    <w:basedOn w:val="Normal"/>
    <w:next w:val="Normal"/>
    <w:uiPriority w:val="99"/>
    <w:semiHidden/>
    <w:unhideWhenUsed/>
    <w:rsid w:val="6B94718A"/>
    <w:pPr>
      <w:spacing w:after="0"/>
      <w:ind w:left="1760" w:hanging="220"/>
    </w:pPr>
  </w:style>
  <w:style w:type="paragraph" w:styleId="Index9">
    <w:name w:val="index 9"/>
    <w:basedOn w:val="Normal"/>
    <w:next w:val="Normal"/>
    <w:uiPriority w:val="99"/>
    <w:semiHidden/>
    <w:unhideWhenUsed/>
    <w:rsid w:val="6B94718A"/>
    <w:pPr>
      <w:spacing w:after="0"/>
      <w:ind w:left="1980" w:hanging="220"/>
    </w:pPr>
  </w:style>
  <w:style w:type="paragraph" w:styleId="IndexHeading">
    <w:name w:val="index heading"/>
    <w:basedOn w:val="Normal"/>
    <w:next w:val="Index1"/>
    <w:uiPriority w:val="99"/>
    <w:semiHidden/>
    <w:unhideWhenUsed/>
    <w:rsid w:val="6B94718A"/>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6B94718A"/>
    <w:pP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6B94718A"/>
    <w:rPr>
      <w:i/>
      <w:iCs/>
      <w:noProof/>
      <w:color w:val="785263" w:themeColor="accent1"/>
      <w:lang w:val="en-GB"/>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6B94718A"/>
    <w:pPr>
      <w:ind w:left="360" w:hanging="360"/>
      <w:contextualSpacing/>
    </w:pPr>
  </w:style>
  <w:style w:type="paragraph" w:styleId="List2">
    <w:name w:val="List 2"/>
    <w:basedOn w:val="Normal"/>
    <w:uiPriority w:val="99"/>
    <w:semiHidden/>
    <w:unhideWhenUsed/>
    <w:rsid w:val="6B94718A"/>
    <w:pPr>
      <w:ind w:left="720" w:hanging="360"/>
      <w:contextualSpacing/>
    </w:pPr>
  </w:style>
  <w:style w:type="paragraph" w:styleId="List3">
    <w:name w:val="List 3"/>
    <w:basedOn w:val="Normal"/>
    <w:uiPriority w:val="99"/>
    <w:semiHidden/>
    <w:unhideWhenUsed/>
    <w:rsid w:val="6B94718A"/>
    <w:pPr>
      <w:ind w:left="1080" w:hanging="360"/>
      <w:contextualSpacing/>
    </w:pPr>
  </w:style>
  <w:style w:type="paragraph" w:styleId="List4">
    <w:name w:val="List 4"/>
    <w:basedOn w:val="Normal"/>
    <w:uiPriority w:val="99"/>
    <w:semiHidden/>
    <w:unhideWhenUsed/>
    <w:rsid w:val="6B94718A"/>
    <w:pPr>
      <w:ind w:left="1440" w:hanging="360"/>
      <w:contextualSpacing/>
    </w:pPr>
  </w:style>
  <w:style w:type="paragraph" w:styleId="List5">
    <w:name w:val="List 5"/>
    <w:basedOn w:val="Normal"/>
    <w:uiPriority w:val="99"/>
    <w:semiHidden/>
    <w:unhideWhenUsed/>
    <w:rsid w:val="6B94718A"/>
    <w:pPr>
      <w:ind w:left="1800" w:hanging="360"/>
      <w:contextualSpacing/>
    </w:pPr>
  </w:style>
  <w:style w:type="paragraph" w:styleId="ListBullet2">
    <w:name w:val="List Bullet 2"/>
    <w:basedOn w:val="Normal"/>
    <w:uiPriority w:val="99"/>
    <w:semiHidden/>
    <w:unhideWhenUsed/>
    <w:rsid w:val="6B94718A"/>
    <w:pPr>
      <w:numPr>
        <w:numId w:val="23"/>
      </w:numPr>
      <w:contextualSpacing/>
    </w:pPr>
  </w:style>
  <w:style w:type="paragraph" w:styleId="ListBullet3">
    <w:name w:val="List Bullet 3"/>
    <w:basedOn w:val="Normal"/>
    <w:uiPriority w:val="99"/>
    <w:semiHidden/>
    <w:unhideWhenUsed/>
    <w:rsid w:val="6B94718A"/>
    <w:pPr>
      <w:numPr>
        <w:numId w:val="24"/>
      </w:numPr>
      <w:contextualSpacing/>
    </w:pPr>
  </w:style>
  <w:style w:type="paragraph" w:styleId="ListBullet4">
    <w:name w:val="List Bullet 4"/>
    <w:basedOn w:val="Normal"/>
    <w:uiPriority w:val="99"/>
    <w:semiHidden/>
    <w:unhideWhenUsed/>
    <w:rsid w:val="6B94718A"/>
    <w:pPr>
      <w:numPr>
        <w:numId w:val="25"/>
      </w:numPr>
      <w:contextualSpacing/>
    </w:pPr>
  </w:style>
  <w:style w:type="paragraph" w:styleId="ListBullet5">
    <w:name w:val="List Bullet 5"/>
    <w:basedOn w:val="Normal"/>
    <w:uiPriority w:val="99"/>
    <w:semiHidden/>
    <w:unhideWhenUsed/>
    <w:rsid w:val="6B94718A"/>
    <w:pPr>
      <w:numPr>
        <w:numId w:val="26"/>
      </w:numPr>
      <w:contextualSpacing/>
    </w:pPr>
  </w:style>
  <w:style w:type="paragraph" w:styleId="ListContinue">
    <w:name w:val="List Continue"/>
    <w:basedOn w:val="Normal"/>
    <w:uiPriority w:val="99"/>
    <w:semiHidden/>
    <w:unhideWhenUsed/>
    <w:rsid w:val="6B94718A"/>
    <w:pPr>
      <w:spacing w:after="120"/>
      <w:ind w:left="360"/>
      <w:contextualSpacing/>
    </w:pPr>
  </w:style>
  <w:style w:type="paragraph" w:styleId="ListContinue2">
    <w:name w:val="List Continue 2"/>
    <w:basedOn w:val="Normal"/>
    <w:uiPriority w:val="99"/>
    <w:semiHidden/>
    <w:unhideWhenUsed/>
    <w:rsid w:val="6B94718A"/>
    <w:pPr>
      <w:spacing w:after="120"/>
      <w:ind w:left="720"/>
      <w:contextualSpacing/>
    </w:pPr>
  </w:style>
  <w:style w:type="paragraph" w:styleId="ListContinue3">
    <w:name w:val="List Continue 3"/>
    <w:basedOn w:val="Normal"/>
    <w:uiPriority w:val="99"/>
    <w:semiHidden/>
    <w:unhideWhenUsed/>
    <w:rsid w:val="6B94718A"/>
    <w:pPr>
      <w:spacing w:after="120"/>
      <w:ind w:left="1080"/>
      <w:contextualSpacing/>
    </w:pPr>
  </w:style>
  <w:style w:type="paragraph" w:styleId="ListContinue4">
    <w:name w:val="List Continue 4"/>
    <w:basedOn w:val="Normal"/>
    <w:uiPriority w:val="99"/>
    <w:semiHidden/>
    <w:unhideWhenUsed/>
    <w:rsid w:val="6B94718A"/>
    <w:pPr>
      <w:spacing w:after="120"/>
      <w:ind w:left="1440"/>
      <w:contextualSpacing/>
    </w:pPr>
  </w:style>
  <w:style w:type="paragraph" w:styleId="ListContinue5">
    <w:name w:val="List Continue 5"/>
    <w:basedOn w:val="Normal"/>
    <w:uiPriority w:val="99"/>
    <w:semiHidden/>
    <w:unhideWhenUsed/>
    <w:rsid w:val="6B94718A"/>
    <w:pPr>
      <w:spacing w:after="120"/>
      <w:ind w:left="1800"/>
      <w:contextualSpacing/>
    </w:pPr>
  </w:style>
  <w:style w:type="paragraph" w:styleId="ListNumber2">
    <w:name w:val="List Number 2"/>
    <w:basedOn w:val="Normal"/>
    <w:uiPriority w:val="99"/>
    <w:semiHidden/>
    <w:unhideWhenUsed/>
    <w:rsid w:val="6B94718A"/>
    <w:pPr>
      <w:numPr>
        <w:numId w:val="27"/>
      </w:numPr>
      <w:contextualSpacing/>
    </w:pPr>
  </w:style>
  <w:style w:type="paragraph" w:styleId="ListNumber3">
    <w:name w:val="List Number 3"/>
    <w:basedOn w:val="Normal"/>
    <w:uiPriority w:val="99"/>
    <w:semiHidden/>
    <w:unhideWhenUsed/>
    <w:rsid w:val="6B94718A"/>
    <w:pPr>
      <w:numPr>
        <w:numId w:val="28"/>
      </w:numPr>
      <w:contextualSpacing/>
    </w:pPr>
  </w:style>
  <w:style w:type="paragraph" w:styleId="ListNumber4">
    <w:name w:val="List Number 4"/>
    <w:basedOn w:val="Normal"/>
    <w:uiPriority w:val="99"/>
    <w:semiHidden/>
    <w:unhideWhenUsed/>
    <w:rsid w:val="6B94718A"/>
    <w:pPr>
      <w:numPr>
        <w:numId w:val="29"/>
      </w:numPr>
      <w:contextualSpacing/>
    </w:pPr>
  </w:style>
  <w:style w:type="paragraph" w:styleId="ListNumber5">
    <w:name w:val="List Number 5"/>
    <w:basedOn w:val="Normal"/>
    <w:uiPriority w:val="99"/>
    <w:semiHidden/>
    <w:unhideWhenUsed/>
    <w:rsid w:val="6B94718A"/>
    <w:pPr>
      <w:numPr>
        <w:numId w:val="30"/>
      </w:numPr>
      <w:contextualSpacing/>
    </w:pPr>
  </w:style>
  <w:style w:type="paragraph" w:styleId="ListParagraph">
    <w:name w:val="List Paragraph"/>
    <w:basedOn w:val="Normal"/>
    <w:uiPriority w:val="34"/>
    <w:unhideWhenUsed/>
    <w:qFormat/>
    <w:rsid w:val="6B94718A"/>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6B94718A"/>
    <w:pPr>
      <w:spacing w:after="0"/>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6B94718A"/>
    <w:rPr>
      <w:rFonts w:asciiTheme="majorHAnsi" w:eastAsiaTheme="majorEastAsia" w:hAnsiTheme="majorHAnsi" w:cstheme="majorBidi"/>
      <w:noProof/>
      <w:sz w:val="24"/>
      <w:szCs w:val="24"/>
      <w:lang w:val="en-GB"/>
    </w:rPr>
  </w:style>
  <w:style w:type="paragraph" w:styleId="NormalWeb">
    <w:name w:val="Normal (Web)"/>
    <w:basedOn w:val="Normal"/>
    <w:uiPriority w:val="99"/>
    <w:semiHidden/>
    <w:unhideWhenUsed/>
    <w:rsid w:val="6B94718A"/>
    <w:rPr>
      <w:rFonts w:ascii="Times New Roman" w:eastAsiaTheme="minorEastAsia" w:hAnsi="Times New Roman" w:cs="Times New Roman"/>
      <w:sz w:val="24"/>
      <w:szCs w:val="24"/>
    </w:rPr>
  </w:style>
  <w:style w:type="paragraph" w:styleId="NormalIndent">
    <w:name w:val="Normal Indent"/>
    <w:basedOn w:val="Normal"/>
    <w:uiPriority w:val="99"/>
    <w:semiHidden/>
    <w:unhideWhenUsed/>
    <w:rsid w:val="6B94718A"/>
    <w:pPr>
      <w:ind w:left="720"/>
    </w:pPr>
  </w:style>
  <w:style w:type="paragraph" w:styleId="NoteHeading">
    <w:name w:val="Note Heading"/>
    <w:basedOn w:val="Normal"/>
    <w:next w:val="Normal"/>
    <w:link w:val="NoteHeadingChar"/>
    <w:uiPriority w:val="99"/>
    <w:semiHidden/>
    <w:unhideWhenUsed/>
    <w:rsid w:val="6B94718A"/>
    <w:pPr>
      <w:spacing w:after="0"/>
    </w:pPr>
  </w:style>
  <w:style w:type="character" w:customStyle="1" w:styleId="NoteHeadingChar">
    <w:name w:val="Note Heading Char"/>
    <w:basedOn w:val="DefaultParagraphFont"/>
    <w:link w:val="NoteHeading"/>
    <w:uiPriority w:val="99"/>
    <w:semiHidden/>
    <w:rsid w:val="6B94718A"/>
    <w:rPr>
      <w:noProof/>
      <w:lang w:val="en-GB"/>
    </w:rPr>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6B94718A"/>
    <w:pPr>
      <w:spacing w:after="0"/>
    </w:pPr>
    <w:rPr>
      <w:rFonts w:ascii="Consolas" w:eastAsiaTheme="minorEastAsia" w:hAnsi="Consolas"/>
    </w:rPr>
  </w:style>
  <w:style w:type="character" w:customStyle="1" w:styleId="PlainTextChar">
    <w:name w:val="Plain Text Char"/>
    <w:basedOn w:val="DefaultParagraphFont"/>
    <w:link w:val="PlainText"/>
    <w:uiPriority w:val="99"/>
    <w:semiHidden/>
    <w:rsid w:val="6B94718A"/>
    <w:rPr>
      <w:rFonts w:ascii="Consolas" w:eastAsiaTheme="minorEastAsia" w:hAnsi="Consolas" w:cstheme="minorBidi"/>
      <w:noProof/>
      <w:lang w:val="en-GB"/>
    </w:rPr>
  </w:style>
  <w:style w:type="paragraph" w:styleId="Salutation">
    <w:name w:val="Salutation"/>
    <w:basedOn w:val="Normal"/>
    <w:next w:val="Normal"/>
    <w:link w:val="SalutationChar"/>
    <w:uiPriority w:val="99"/>
    <w:semiHidden/>
    <w:unhideWhenUsed/>
    <w:rsid w:val="6B94718A"/>
  </w:style>
  <w:style w:type="character" w:customStyle="1" w:styleId="SalutationChar">
    <w:name w:val="Salutation Char"/>
    <w:basedOn w:val="DefaultParagraphFont"/>
    <w:link w:val="Salutation"/>
    <w:uiPriority w:val="99"/>
    <w:semiHidden/>
    <w:rsid w:val="6B94718A"/>
    <w:rPr>
      <w:noProof/>
      <w:lang w:val="en-GB"/>
    </w:rPr>
  </w:style>
  <w:style w:type="paragraph" w:styleId="Signature">
    <w:name w:val="Signature"/>
    <w:basedOn w:val="Normal"/>
    <w:link w:val="SignatureChar"/>
    <w:uiPriority w:val="99"/>
    <w:semiHidden/>
    <w:unhideWhenUsed/>
    <w:rsid w:val="6B94718A"/>
    <w:pPr>
      <w:spacing w:after="0"/>
      <w:ind w:left="4320"/>
    </w:pPr>
  </w:style>
  <w:style w:type="character" w:customStyle="1" w:styleId="SignatureChar">
    <w:name w:val="Signature Char"/>
    <w:basedOn w:val="DefaultParagraphFont"/>
    <w:link w:val="Signature"/>
    <w:uiPriority w:val="99"/>
    <w:semiHidden/>
    <w:rsid w:val="6B94718A"/>
    <w:rPr>
      <w:noProof/>
      <w:lang w:val="en-GB"/>
    </w:rPr>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6B94718A"/>
    <w:pPr>
      <w:spacing w:after="0"/>
      <w:ind w:left="220" w:hanging="220"/>
    </w:pPr>
  </w:style>
  <w:style w:type="paragraph" w:styleId="TableofFigures">
    <w:name w:val="table of figures"/>
    <w:basedOn w:val="Normal"/>
    <w:next w:val="Normal"/>
    <w:uiPriority w:val="99"/>
    <w:semiHidden/>
    <w:unhideWhenUsed/>
    <w:rsid w:val="6B94718A"/>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6B94718A"/>
    <w:pPr>
      <w:spacing w:before="120"/>
    </w:pPr>
    <w:rPr>
      <w:rFonts w:asciiTheme="majorHAnsi" w:eastAsiaTheme="majorEastAsia" w:hAnsiTheme="majorHAnsi" w:cstheme="majorBidi"/>
      <w:b/>
      <w:bCs/>
      <w:sz w:val="24"/>
      <w:szCs w:val="24"/>
    </w:rPr>
  </w:style>
  <w:style w:type="paragraph" w:styleId="TOC1">
    <w:name w:val="toc 1"/>
    <w:basedOn w:val="Normal"/>
    <w:next w:val="Normal"/>
    <w:uiPriority w:val="39"/>
    <w:semiHidden/>
    <w:unhideWhenUsed/>
    <w:rsid w:val="6B94718A"/>
    <w:pPr>
      <w:spacing w:after="100"/>
    </w:pPr>
  </w:style>
  <w:style w:type="paragraph" w:styleId="TOC2">
    <w:name w:val="toc 2"/>
    <w:basedOn w:val="Normal"/>
    <w:next w:val="Normal"/>
    <w:uiPriority w:val="39"/>
    <w:semiHidden/>
    <w:unhideWhenUsed/>
    <w:rsid w:val="6B94718A"/>
    <w:pPr>
      <w:spacing w:after="100"/>
      <w:ind w:left="220"/>
    </w:pPr>
  </w:style>
  <w:style w:type="paragraph" w:styleId="TOC3">
    <w:name w:val="toc 3"/>
    <w:basedOn w:val="Normal"/>
    <w:next w:val="Normal"/>
    <w:uiPriority w:val="39"/>
    <w:semiHidden/>
    <w:unhideWhenUsed/>
    <w:rsid w:val="6B94718A"/>
    <w:pPr>
      <w:spacing w:after="100"/>
      <w:ind w:left="440"/>
    </w:pPr>
  </w:style>
  <w:style w:type="paragraph" w:styleId="TOC4">
    <w:name w:val="toc 4"/>
    <w:basedOn w:val="Normal"/>
    <w:next w:val="Normal"/>
    <w:uiPriority w:val="39"/>
    <w:semiHidden/>
    <w:unhideWhenUsed/>
    <w:rsid w:val="6B94718A"/>
    <w:pPr>
      <w:spacing w:after="100"/>
      <w:ind w:left="660"/>
    </w:pPr>
  </w:style>
  <w:style w:type="paragraph" w:styleId="TOC5">
    <w:name w:val="toc 5"/>
    <w:basedOn w:val="Normal"/>
    <w:next w:val="Normal"/>
    <w:uiPriority w:val="39"/>
    <w:semiHidden/>
    <w:unhideWhenUsed/>
    <w:rsid w:val="6B94718A"/>
    <w:pPr>
      <w:spacing w:after="100"/>
      <w:ind w:left="880"/>
    </w:pPr>
  </w:style>
  <w:style w:type="paragraph" w:styleId="TOC6">
    <w:name w:val="toc 6"/>
    <w:basedOn w:val="Normal"/>
    <w:next w:val="Normal"/>
    <w:uiPriority w:val="39"/>
    <w:semiHidden/>
    <w:unhideWhenUsed/>
    <w:rsid w:val="6B94718A"/>
    <w:pPr>
      <w:spacing w:after="100"/>
      <w:ind w:left="1100"/>
    </w:pPr>
  </w:style>
  <w:style w:type="paragraph" w:styleId="TOC7">
    <w:name w:val="toc 7"/>
    <w:basedOn w:val="Normal"/>
    <w:next w:val="Normal"/>
    <w:uiPriority w:val="39"/>
    <w:semiHidden/>
    <w:unhideWhenUsed/>
    <w:rsid w:val="6B94718A"/>
    <w:pPr>
      <w:spacing w:after="100"/>
      <w:ind w:left="1320"/>
    </w:pPr>
  </w:style>
  <w:style w:type="paragraph" w:styleId="TOC8">
    <w:name w:val="toc 8"/>
    <w:basedOn w:val="Normal"/>
    <w:next w:val="Normal"/>
    <w:uiPriority w:val="39"/>
    <w:semiHidden/>
    <w:unhideWhenUsed/>
    <w:rsid w:val="6B94718A"/>
    <w:pPr>
      <w:spacing w:after="100"/>
      <w:ind w:left="1540"/>
    </w:pPr>
  </w:style>
  <w:style w:type="paragraph" w:styleId="TOC9">
    <w:name w:val="toc 9"/>
    <w:basedOn w:val="Normal"/>
    <w:next w:val="Normal"/>
    <w:uiPriority w:val="39"/>
    <w:semiHidden/>
    <w:unhideWhenUsed/>
    <w:rsid w:val="6B94718A"/>
    <w:pPr>
      <w:spacing w:after="100"/>
      <w:ind w:left="1760"/>
    </w:pPr>
  </w:style>
  <w:style w:type="paragraph" w:styleId="TOCHeading">
    <w:name w:val="TOC Heading"/>
    <w:basedOn w:val="Heading1"/>
    <w:next w:val="Normal"/>
    <w:uiPriority w:val="39"/>
    <w:semiHidden/>
    <w:unhideWhenUsed/>
    <w:qFormat/>
    <w:rsid w:val="6B94718A"/>
  </w:style>
  <w:style w:type="paragraph" w:customStyle="1" w:styleId="Image">
    <w:name w:val="Image"/>
    <w:basedOn w:val="Normal"/>
    <w:uiPriority w:val="1"/>
    <w:qFormat/>
    <w:rsid w:val="6B94718A"/>
    <w:pPr>
      <w:spacing w:after="0"/>
      <w:jc w:val="center"/>
    </w:pPr>
  </w:style>
  <w:style w:type="character" w:styleId="UnresolvedMention">
    <w:name w:val="Unresolved Mention"/>
    <w:basedOn w:val="DefaultParagraphFont"/>
    <w:uiPriority w:val="99"/>
    <w:semiHidden/>
    <w:unhideWhenUsed/>
    <w:rsid w:val="00907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182519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untryeconomy.com/countries/compare/euro-zone/uk" TargetMode="External"/><Relationship Id="rId26" Type="http://schemas.openxmlformats.org/officeDocument/2006/relationships/hyperlink" Target="https://statswales.gov.wales/Catalogue/Business-Economy-and-Labour-Market/Businesses/Business-Demography/activebusinessenterprises-by-area-year" TargetMode="External"/><Relationship Id="rId21" Type="http://schemas.openxmlformats.org/officeDocument/2006/relationships/hyperlink" Target="https://ec.europa.eu/newsroom/dae/document.cfm?doc_id=67077"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reator.nightcafe.studio/creation/djv6auTl8ueMreXZd23s" TargetMode="External"/><Relationship Id="rId25" Type="http://schemas.openxmlformats.org/officeDocument/2006/relationships/hyperlink" Target="https://www.ofcom.org.uk/__data/assets/pdf_file/0020/209441/connected-nations-2020-wales.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gov.wales/sites/default/files/statistics-and-research/2022-04/size-analysis-of-businesses-2021-920.pdf" TargetMode="External"/><Relationship Id="rId29" Type="http://schemas.openxmlformats.org/officeDocument/2006/relationships/hyperlink" Target="https://www.gov.uk/government/publications/fcdo-small-to-medium-sized-enterprise-sme-action-plan/small-to-medium-sized-enterprise-sme-action-pla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ationsonline.org/oneworld/wales.htm" TargetMode="External"/><Relationship Id="rId32" Type="http://schemas.openxmlformats.org/officeDocument/2006/relationships/hyperlink" Target="https://www.gov.wales/sites/default/files/publications/2022-09/towards-a-welsh-minimum-digital-living-standard-interim-report.pdf" TargetMode="External"/><Relationship Id="rId37"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ec.europa.eu/newsroom/dae/document.cfm?doc_id=67077" TargetMode="External"/><Relationship Id="rId23" Type="http://schemas.openxmlformats.org/officeDocument/2006/relationships/hyperlink" Target="https://doi.org/10.1016/j.jmsy.2018.10.005" TargetMode="External"/><Relationship Id="rId28" Type="http://schemas.openxmlformats.org/officeDocument/2006/relationships/hyperlink" Target="https://www.ons.gov.uk/peoplepopulationandcommunity/populationandmigration/populationestimates/datasets/populationestimatesforukenglandandwalesscotlandandnorthernireland"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ec.europa.eu/eurostat/statistics-explained/index.php?title=International_trade_in_goods_by_enterprise_size" TargetMode="External"/><Relationship Id="rId31" Type="http://schemas.openxmlformats.org/officeDocument/2006/relationships/hyperlink" Target="https://www.gov.wales/welsh-economy-numbers-interactive-dashboar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worldometers.info/geography/largest-countries-in-the-world/" TargetMode="External"/><Relationship Id="rId27" Type="http://schemas.openxmlformats.org/officeDocument/2006/relationships/hyperlink" Target="https://statswales.gov.wales/Catalogue/Business-Economy-and-Labour-Market/Businesses/Research-and-Development/ResearchAndDevelopmentExpenditureInWales-by-ExpenditureType-Year" TargetMode="External"/><Relationship Id="rId30" Type="http://schemas.openxmlformats.org/officeDocument/2006/relationships/hyperlink" Target="https://doi.org/10.3390/en15228595" TargetMode="External"/><Relationship Id="rId35"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4946</Words>
  <Characters>28196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 (2220595)</dc:creator>
  <cp:keywords/>
  <dc:description/>
  <cp:lastModifiedBy>Alun Thomas</cp:lastModifiedBy>
  <cp:revision>2</cp:revision>
  <dcterms:created xsi:type="dcterms:W3CDTF">2023-01-23T15:12:00Z</dcterms:created>
  <dcterms:modified xsi:type="dcterms:W3CDTF">2023-01-23T15:12:00Z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