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F7A" w:rsidRPr="00EE0D82" w:rsidRDefault="007D3F7A" w:rsidP="006506AC">
      <w:pPr>
        <w:pStyle w:val="Alex"/>
        <w:rPr>
          <w:rFonts w:asciiTheme="minorHAnsi" w:hAnsiTheme="minorHAnsi"/>
          <w:b/>
          <w:sz w:val="40"/>
          <w:szCs w:val="40"/>
          <w:u w:val="single"/>
        </w:rPr>
      </w:pPr>
      <w:r w:rsidRPr="00EE0D82">
        <w:rPr>
          <w:rFonts w:asciiTheme="minorHAnsi" w:hAnsiTheme="minorHAnsi"/>
          <w:b/>
          <w:sz w:val="40"/>
          <w:szCs w:val="40"/>
          <w:u w:val="single"/>
        </w:rPr>
        <w:t>Primary source type: Newspapers and other archival material</w:t>
      </w:r>
    </w:p>
    <w:p w:rsidR="00EE0D82" w:rsidRPr="006506AC" w:rsidRDefault="00EE0D82" w:rsidP="00EE0D82">
      <w:pPr>
        <w:pStyle w:val="Alex"/>
        <w:rPr>
          <w:rFonts w:asciiTheme="minorHAnsi" w:hAnsiTheme="minorHAnsi"/>
          <w:b/>
          <w:sz w:val="24"/>
          <w:szCs w:val="24"/>
        </w:rPr>
      </w:pPr>
      <w:r w:rsidRPr="006506AC">
        <w:rPr>
          <w:rFonts w:asciiTheme="minorHAnsi" w:hAnsiTheme="minorHAnsi"/>
          <w:b/>
          <w:sz w:val="24"/>
          <w:szCs w:val="24"/>
        </w:rPr>
        <w:t>PRIMARY SOURCES:  ATTITUDES TO VISITORS AT LIVERPOOL MUSEUM, 1852–1903</w:t>
      </w:r>
    </w:p>
    <w:p w:rsidR="00EE0D82" w:rsidRPr="006506AC" w:rsidRDefault="00EE0D82" w:rsidP="00EE0D82">
      <w:pPr>
        <w:pStyle w:val="Alex"/>
        <w:rPr>
          <w:rFonts w:asciiTheme="minorHAnsi" w:hAnsiTheme="minorHAnsi"/>
          <w:i/>
          <w:sz w:val="24"/>
          <w:szCs w:val="24"/>
        </w:rPr>
      </w:pPr>
      <w:r w:rsidRPr="006506AC">
        <w:rPr>
          <w:rFonts w:asciiTheme="minorHAnsi" w:hAnsiTheme="minorHAnsi"/>
          <w:i/>
          <w:sz w:val="24"/>
          <w:szCs w:val="24"/>
        </w:rPr>
        <w:t xml:space="preserve">In </w:t>
      </w:r>
      <w:r w:rsidRPr="006506AC">
        <w:rPr>
          <w:rFonts w:asciiTheme="minorHAnsi" w:hAnsiTheme="minorHAnsi"/>
          <w:sz w:val="24"/>
          <w:szCs w:val="24"/>
        </w:rPr>
        <w:t>Culture and Class in English Public Museums</w:t>
      </w:r>
      <w:r w:rsidRPr="006506AC">
        <w:rPr>
          <w:rFonts w:asciiTheme="minorHAnsi" w:hAnsiTheme="minorHAnsi"/>
          <w:i/>
          <w:sz w:val="24"/>
          <w:szCs w:val="24"/>
        </w:rPr>
        <w:t xml:space="preserve">, Kate Hill argues that little effort was made to document how members of the public experienced or interpreted museum space during the Victorian and Edwardian eras. Because most people had little other outlet to publicly record their thoughts, Hill determines that visitors thus remain the “great unknown” to museum scholars – despite “the weight of speculation, assumptions and pedagogy targeted at them.” What is more, according to Hill, the limited archival evidence available to historians actually gives reason to question whether or not visitors in reality used museums in a manner which was initially intended by reformers. </w:t>
      </w:r>
    </w:p>
    <w:p w:rsidR="00EE0D82" w:rsidRPr="006506AC" w:rsidRDefault="00EE0D82" w:rsidP="00EE0D82">
      <w:pPr>
        <w:pStyle w:val="Alex"/>
        <w:rPr>
          <w:rFonts w:asciiTheme="minorHAnsi" w:hAnsiTheme="minorHAnsi"/>
          <w:i/>
          <w:sz w:val="24"/>
          <w:szCs w:val="24"/>
        </w:rPr>
      </w:pPr>
      <w:r w:rsidRPr="006506AC">
        <w:rPr>
          <w:rFonts w:asciiTheme="minorHAnsi" w:hAnsiTheme="minorHAnsi"/>
          <w:i/>
          <w:sz w:val="24"/>
          <w:szCs w:val="24"/>
        </w:rPr>
        <w:tab/>
        <w:t xml:space="preserve">Below is a selection of primary documents which allow an assessment of these various claims. Referring to Liverpool Museum during the first fifty years of its existence, the extracts concentrate on instances where visitor behaviour is remarked upon in newspapers and museum-related literature – especially as concerns debates about when the museum should be open to the general public. Opening times were a source of recurrent consternation throughout the period under consideration: with the limited exception of some Monday evening openings, for the first seven decades of its existence Liverpool Museum was open only during the hours (10am till dusk) when most people were at work, and remained closed on the day when the majority of labourers were most likely to frequent it (Sunday). Not until 1922 was a full seven day week finally instituted. </w:t>
      </w:r>
    </w:p>
    <w:p w:rsidR="00EE0D82" w:rsidRPr="006506AC" w:rsidRDefault="00EE0D82" w:rsidP="00EE0D82">
      <w:pPr>
        <w:pStyle w:val="Alex"/>
        <w:ind w:firstLine="720"/>
        <w:rPr>
          <w:rFonts w:asciiTheme="minorHAnsi" w:hAnsiTheme="minorHAnsi"/>
          <w:i/>
          <w:sz w:val="24"/>
          <w:szCs w:val="24"/>
        </w:rPr>
      </w:pPr>
      <w:r w:rsidRPr="006506AC">
        <w:rPr>
          <w:rFonts w:asciiTheme="minorHAnsi" w:hAnsiTheme="minorHAnsi"/>
          <w:i/>
          <w:sz w:val="24"/>
          <w:szCs w:val="24"/>
        </w:rPr>
        <w:t xml:space="preserve">In addition, the sources below contain commentaries on the attitudes visitors to the museum – plus an isolated attempt to systematically classify the social demographics of those who attended its galleries. </w:t>
      </w:r>
    </w:p>
    <w:p w:rsidR="00EE0D82" w:rsidRPr="006506AC" w:rsidRDefault="00EE0D82" w:rsidP="00EE0D82">
      <w:pPr>
        <w:pStyle w:val="Alex"/>
        <w:ind w:firstLine="720"/>
        <w:rPr>
          <w:rFonts w:asciiTheme="minorHAnsi" w:hAnsiTheme="minorHAnsi"/>
          <w:i/>
          <w:sz w:val="24"/>
          <w:szCs w:val="24"/>
        </w:rPr>
      </w:pPr>
    </w:p>
    <w:p w:rsidR="00DB6F90" w:rsidRDefault="00DB6F90">
      <w:pPr>
        <w:rPr>
          <w:b/>
          <w:i/>
          <w:sz w:val="24"/>
          <w:szCs w:val="24"/>
        </w:rPr>
      </w:pPr>
      <w:r>
        <w:rPr>
          <w:b/>
          <w:i/>
          <w:sz w:val="24"/>
          <w:szCs w:val="24"/>
        </w:rPr>
        <w:br w:type="page"/>
      </w: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i/>
          <w:sz w:val="24"/>
          <w:szCs w:val="24"/>
        </w:rPr>
        <w:t>Report of the Library and Museum Committee of the Town Council of the Borough of Liverpool</w:t>
      </w:r>
      <w:r w:rsidRPr="006506AC">
        <w:rPr>
          <w:rFonts w:asciiTheme="minorHAnsi" w:hAnsiTheme="minorHAnsi"/>
          <w:b/>
          <w:sz w:val="24"/>
          <w:szCs w:val="24"/>
        </w:rPr>
        <w:t xml:space="preserve"> (Robert H. Fraser: Liverpool, 1853), pp. 6–7</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Extract from the museum committee’s first annual report regarding visitor conduct.</w:t>
      </w:r>
    </w:p>
    <w:p w:rsidR="00EE0D82" w:rsidRPr="006506AC" w:rsidRDefault="00EE0D82" w:rsidP="00EE0D82">
      <w:pPr>
        <w:pStyle w:val="Alex"/>
        <w:ind w:left="567"/>
        <w:jc w:val="right"/>
        <w:rPr>
          <w:rFonts w:asciiTheme="minorHAnsi" w:hAnsiTheme="minorHAnsi"/>
          <w: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lastRenderedPageBreak/>
        <w:t xml:space="preserve">“The individuals frequenting the Library do not belong to any class of society in particular. A large proportion belongs to the operative classes, and of these many are youths in their apprenticeship. The advantage to these which the Library presents would be difficult to over-estimate, and the effect is beginning already to tell in a marked manner upon their conduct. </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“For some time after the opening of the Library, before the system of its organisation was fully understood, a slight degree of disorder and irregularity was perceptible. Individuals came direct from their occupations, with unwashed hands and negligent attire. To leave no excuse for this conduct, the Committee provided lavatories, which were for a time useful, and answered their purpose. The necessity for them has now almost entirely passed away. The frequenters of the Library having become fully aware that the regulations are calculated to promote the comfort of the readers, cheerfully and cordially co-operate with the officers to this end. In the most crowded state of the rooms the utmost order and silence are preserved.”</w:t>
      </w:r>
    </w:p>
    <w:p w:rsidR="00EE0D82" w:rsidRPr="006506AC" w:rsidRDefault="00EE0D82" w:rsidP="00EE0D82">
      <w:pPr>
        <w:pStyle w:val="Alex"/>
        <w:rPr>
          <w:rFonts w:asciiTheme="minorHAnsi" w:hAnsiTheme="minorHAnsi"/>
          <w:b/>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i/>
          <w:sz w:val="24"/>
          <w:szCs w:val="24"/>
        </w:rPr>
        <w:t>Thirteenth Annual Report of the Committee of the Free Public Library, Museum and Gallery of Arts of the Borough of the Town of Liverpool</w:t>
      </w:r>
      <w:r w:rsidRPr="006506AC">
        <w:rPr>
          <w:rFonts w:asciiTheme="minorHAnsi" w:hAnsiTheme="minorHAnsi"/>
          <w:b/>
          <w:sz w:val="24"/>
          <w:szCs w:val="24"/>
        </w:rPr>
        <w:t xml:space="preserve"> (George </w:t>
      </w:r>
      <w:proofErr w:type="spellStart"/>
      <w:r w:rsidRPr="006506AC">
        <w:rPr>
          <w:rFonts w:asciiTheme="minorHAnsi" w:hAnsiTheme="minorHAnsi"/>
          <w:b/>
          <w:sz w:val="24"/>
          <w:szCs w:val="24"/>
        </w:rPr>
        <w:t>McCorquodale</w:t>
      </w:r>
      <w:proofErr w:type="spellEnd"/>
      <w:r w:rsidRPr="006506AC">
        <w:rPr>
          <w:rFonts w:asciiTheme="minorHAnsi" w:hAnsiTheme="minorHAnsi"/>
          <w:b/>
          <w:sz w:val="24"/>
          <w:szCs w:val="24"/>
        </w:rPr>
        <w:t xml:space="preserve"> &amp; Co.: Liverpool, 1865), p. 8</w:t>
      </w:r>
    </w:p>
    <w:p w:rsidR="00EE0D82" w:rsidRPr="006506AC" w:rsidRDefault="00EE0D82" w:rsidP="00EE0D82">
      <w:pPr>
        <w:pStyle w:val="Alex"/>
        <w:jc w:val="right"/>
        <w:rPr>
          <w:rFonts w:asciiTheme="minorHAnsi" w:hAnsiTheme="minorHAnsi"/>
          <w:sz w:val="24"/>
          <w:szCs w:val="24"/>
        </w:rPr>
      </w:pPr>
      <w:r w:rsidRPr="006506AC">
        <w:rPr>
          <w:rFonts w:asciiTheme="minorHAnsi" w:hAnsiTheme="minorHAnsi"/>
          <w:i/>
          <w:sz w:val="24"/>
          <w:szCs w:val="24"/>
        </w:rPr>
        <w:t>On the decision to open the museum on Monday evenings during the winter season</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xml:space="preserve">“The experiment of opening the Museum on Monday evenings during the winter months having proved successful as regards the number of visitors, and no injury to the specimens having been </w:t>
      </w:r>
      <w:r>
        <w:rPr>
          <w:rFonts w:asciiTheme="minorHAnsi" w:hAnsiTheme="minorHAnsi"/>
          <w:sz w:val="24"/>
          <w:szCs w:val="24"/>
        </w:rPr>
        <w:t xml:space="preserve">detected </w:t>
      </w:r>
      <w:r w:rsidRPr="006506AC">
        <w:rPr>
          <w:rFonts w:asciiTheme="minorHAnsi" w:hAnsiTheme="minorHAnsi"/>
          <w:sz w:val="24"/>
          <w:szCs w:val="24"/>
        </w:rPr>
        <w:t>the same cou</w:t>
      </w:r>
      <w:r>
        <w:rPr>
          <w:rFonts w:asciiTheme="minorHAnsi" w:hAnsiTheme="minorHAnsi"/>
          <w:sz w:val="24"/>
          <w:szCs w:val="24"/>
        </w:rPr>
        <w:t>rse has been pursued during the</w:t>
      </w:r>
      <w:r w:rsidRPr="006506AC">
        <w:rPr>
          <w:rFonts w:asciiTheme="minorHAnsi" w:hAnsiTheme="minorHAnsi"/>
          <w:sz w:val="24"/>
          <w:szCs w:val="24"/>
        </w:rPr>
        <w:t xml:space="preserve"> last winter.”</w:t>
      </w:r>
    </w:p>
    <w:p w:rsidR="00DB6F90" w:rsidRDefault="00DB6F90">
      <w:pPr>
        <w:rPr>
          <w:sz w:val="24"/>
          <w:szCs w:val="24"/>
        </w:rPr>
      </w:pPr>
      <w:r>
        <w:rPr>
          <w:sz w:val="24"/>
          <w:szCs w:val="24"/>
        </w:rPr>
        <w:br w:type="page"/>
      </w: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‘Saturday Recreation for the People,’ letter to </w:t>
      </w:r>
      <w:r w:rsidRPr="006506AC">
        <w:rPr>
          <w:rFonts w:asciiTheme="minorHAnsi" w:hAnsiTheme="minorHAnsi"/>
          <w:b/>
          <w:i/>
          <w:sz w:val="24"/>
          <w:szCs w:val="24"/>
        </w:rPr>
        <w:t>Liverpool Mercury</w:t>
      </w:r>
      <w:r w:rsidRPr="006506AC">
        <w:rPr>
          <w:rFonts w:asciiTheme="minorHAnsi" w:hAnsiTheme="minorHAnsi"/>
          <w:b/>
          <w:sz w:val="24"/>
          <w:szCs w:val="24"/>
        </w:rPr>
        <w:t>, December 11 1869, p. 6</w:t>
      </w:r>
    </w:p>
    <w:p w:rsidR="00EE0D82" w:rsidRPr="006506AC" w:rsidRDefault="00EE0D82" w:rsidP="00EE0D82">
      <w:pPr>
        <w:pStyle w:val="Alex"/>
        <w:jc w:val="right"/>
        <w:rPr>
          <w:rFonts w:asciiTheme="minorHAnsi" w:hAnsiTheme="minorHAnsi"/>
          <w: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In the afternoon and evening of that day [Saturdays], I am sorry to say, a great number of my fellow men spend their whole week’s earnings in drink, and in doing so deprive their families of the common necessities of life for the following week, reducing themselves to degradation.</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“My belief is that if the Library and Museum were open on Saturday afternoon many hundreds would avail themselves of the opportunity of keeping out of harm’s way, become respectable members of society, and allow their wages to flow through a proper channel.</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 I should also suggest that one of the large cellars under the building be let and fitted up by tenants of a coffee room, which would not only be a very great accommodation to the many thousands who frequent the place, but would pay exceedingly well.”</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“Lastly, that the Museum and Library being open free to all (which, I can assure you, is not well known by the class it should most deeply interest) should be advertised by handbills and be left at the large works where men are employed. Measures of this sort would make a perceptible diminution in drunkenness and immorality.”</w:t>
      </w:r>
    </w:p>
    <w:p w:rsidR="00EE0D82" w:rsidRPr="006506AC" w:rsidRDefault="00EE0D82" w:rsidP="00EE0D82">
      <w:pPr>
        <w:pStyle w:val="Alex"/>
        <w:rPr>
          <w:rFonts w:asciiTheme="minorHAnsi" w:hAnsiTheme="minorHAnsi"/>
          <w:b/>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‘Opening of the Art Gallery and Museum on Sundays,’ letter to the </w:t>
      </w:r>
      <w:r w:rsidRPr="006506AC">
        <w:rPr>
          <w:rFonts w:asciiTheme="minorHAnsi" w:hAnsiTheme="minorHAnsi"/>
          <w:b/>
          <w:i/>
          <w:sz w:val="24"/>
          <w:szCs w:val="24"/>
        </w:rPr>
        <w:t>Liverpool Mercury</w:t>
      </w:r>
      <w:r w:rsidRPr="006506AC">
        <w:rPr>
          <w:rFonts w:asciiTheme="minorHAnsi" w:hAnsiTheme="minorHAnsi"/>
          <w:b/>
          <w:sz w:val="24"/>
          <w:szCs w:val="24"/>
        </w:rPr>
        <w:t>, March 16 1882, p. 6.</w:t>
      </w:r>
    </w:p>
    <w:p w:rsidR="00EE0D82" w:rsidRPr="006506AC" w:rsidRDefault="00EE0D82" w:rsidP="00EE0D82">
      <w:pPr>
        <w:pStyle w:val="Alex"/>
        <w:rPr>
          <w:rFonts w:asciiTheme="minorHAnsi" w:hAnsiTheme="minorHAnsi"/>
          <w:b/>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“[On Sundays] … at present nothing is open in Liverpool but the church and the public house. People cannot be in the former all day, and those who live in the courts and alleys are too apt to spend their time in the latter. But whenever public institutions have been opened on Sundays it is found, as at Birmingham and Manchester and some other places, that the substitution of the art gallery for those of the public house have been attended with benefit to the minds, the health and morals of the community; showing clearly what is needed is harmless recreation on the one day which all who labour can call their own.</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 If the museums and libraries and public houses are to be kept shut on Sundays for the benefit of the church, why not close the Landing Stage and the public parks, draw a chain across the streets and send round the police every Sabbath not only after truant Christians but also Arian believers and Semitic nonbelievers into the churches in public acts of worship.</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“With a floating population of over 20,000 seamen of all creeds and countries, it might reasonably be expected that numbers of these, beside the hundreds of young men and women who dwell about town, would were the Art Gallery open, spend some portion of their time there to their own great advantage.”</w:t>
      </w:r>
    </w:p>
    <w:p w:rsidR="00EE0D82" w:rsidRPr="006506AC" w:rsidRDefault="00EE0D82" w:rsidP="00EE0D82">
      <w:pPr>
        <w:pStyle w:val="Alex"/>
        <w:rPr>
          <w:rFonts w:asciiTheme="minorHAnsi" w:hAnsiTheme="minorHAnsi"/>
          <w:b/>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Henry H Higgins, ‘Museums of Natural History,’ </w:t>
      </w:r>
      <w:r w:rsidRPr="006506AC">
        <w:rPr>
          <w:rFonts w:asciiTheme="minorHAnsi" w:hAnsiTheme="minorHAnsi"/>
          <w:b/>
          <w:i/>
          <w:sz w:val="24"/>
          <w:szCs w:val="24"/>
        </w:rPr>
        <w:t>Proceedings of the Literary and Philosophical Society of Liverpool, Vol. 38: 1883–1884</w:t>
      </w:r>
      <w:r w:rsidRPr="006506AC">
        <w:rPr>
          <w:rFonts w:asciiTheme="minorHAnsi" w:hAnsiTheme="minorHAnsi"/>
          <w:b/>
          <w:sz w:val="24"/>
          <w:szCs w:val="24"/>
        </w:rPr>
        <w:t xml:space="preserve"> (D. </w:t>
      </w:r>
      <w:proofErr w:type="spellStart"/>
      <w:r w:rsidRPr="006506AC">
        <w:rPr>
          <w:rFonts w:asciiTheme="minorHAnsi" w:hAnsiTheme="minorHAnsi"/>
          <w:b/>
          <w:sz w:val="24"/>
          <w:szCs w:val="24"/>
        </w:rPr>
        <w:t>Marples</w:t>
      </w:r>
      <w:proofErr w:type="spellEnd"/>
      <w:r w:rsidRPr="006506AC">
        <w:rPr>
          <w:rFonts w:asciiTheme="minorHAnsi" w:hAnsiTheme="minorHAnsi"/>
          <w:b/>
          <w:sz w:val="24"/>
          <w:szCs w:val="24"/>
        </w:rPr>
        <w:t xml:space="preserve"> &amp; Co.: Liverpool, 1884), pp. 183-221</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 xml:space="preserve">In this paper Higgins, a collector, amateur scientist and member of Liverpool Town Council’s Museum Committee, relays the findings of his observations of visitor behaviour at Liverpool Museum. The report is fairly exceptional for the Victorian period, in that it (albeit in a limited fashion) attempted to catalogue the opinions normal visitors to the museum, and to formally classify the different social groups who traversed its galleries.  </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xml:space="preserve">“[p. 185] … I have long been convinced that a series of observations on the constituents of this irregular procession of visitors, combined with overtures suitable for inducing them to make remarks on the objects exhibited – in a word, the application of the inductive method to the examination of human elements in transit through a museum – might lead to much valuable information. </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 xml:space="preserve">“The experiment has been tried in the Liverpool Museum with fair success, and has led, amongst other results, to the adoption by the Committee of a little pamphlet, entitled </w:t>
      </w:r>
      <w:r w:rsidRPr="006506AC">
        <w:rPr>
          <w:rFonts w:asciiTheme="minorHAnsi" w:hAnsiTheme="minorHAnsi"/>
          <w:i/>
          <w:sz w:val="24"/>
          <w:szCs w:val="24"/>
        </w:rPr>
        <w:t>Museum Talk</w:t>
      </w:r>
      <w:r w:rsidRPr="006506AC">
        <w:rPr>
          <w:rFonts w:asciiTheme="minorHAnsi" w:hAnsiTheme="minorHAnsi"/>
          <w:sz w:val="24"/>
          <w:szCs w:val="24"/>
        </w:rPr>
        <w:t xml:space="preserve">.  </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 xml:space="preserve">“… But as days and years passed on, it became obvious that the visitors conversationally approachable were but as the scattered taller flowers amidst the innumerable culms of grass in a meadow. Hundreds of thousands went through the galleries of whom it was in vain to hope that they were deriving much benefit in the way of scientific instruction. </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 xml:space="preserve">“… [p. 186] Little parties of children sometimes found the table-cases convenient for racing round; and when instructed in decorum due to the place they would huddle close together, leaning upon the cases and looking intently upon a coral or a shell, thus indicating their notion of being good under supervision. Brothers and sisters, and elders of all grades in affinity kept up the daily perambulation, noticing a bird or a butterfly or a fossil with desultory bat by no means vacant looks. It was easy to see in them mere loungers, and in the children only unmitigated plagues; but it was better to remember that they, of their own accord, had brought themselves for the time into contact with sources of improvement and that their large numbers made them, after all, the most interesting class of visitors. </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“Visitors to Museums may for convenience be assigned to one or other of three classes:</w:t>
      </w:r>
    </w:p>
    <w:p w:rsidR="00EE0D82" w:rsidRPr="006506AC" w:rsidRDefault="00EE0D82" w:rsidP="00EE0D82">
      <w:pPr>
        <w:pStyle w:val="Alex"/>
        <w:numPr>
          <w:ilvl w:val="0"/>
          <w:numId w:val="1"/>
        </w:numPr>
        <w:rPr>
          <w:rFonts w:asciiTheme="minorHAnsi" w:hAnsiTheme="minorHAnsi"/>
          <w:sz w:val="24"/>
          <w:szCs w:val="24"/>
        </w:rPr>
      </w:pPr>
      <w:r w:rsidRPr="006506AC">
        <w:rPr>
          <w:rFonts w:asciiTheme="minorHAnsi" w:hAnsiTheme="minorHAnsi"/>
          <w:sz w:val="24"/>
          <w:szCs w:val="24"/>
        </w:rPr>
        <w:t>Students: the class of students I should assign all who come with a definite purpose of improving their knowledge of natural productions</w:t>
      </w:r>
    </w:p>
    <w:p w:rsidR="00EE0D82" w:rsidRPr="006506AC" w:rsidRDefault="00EE0D82" w:rsidP="00EE0D82">
      <w:pPr>
        <w:pStyle w:val="Alex"/>
        <w:numPr>
          <w:ilvl w:val="0"/>
          <w:numId w:val="1"/>
        </w:numPr>
        <w:rPr>
          <w:rFonts w:asciiTheme="minorHAnsi" w:hAnsiTheme="minorHAnsi"/>
          <w:sz w:val="24"/>
          <w:szCs w:val="24"/>
        </w:rPr>
      </w:pPr>
      <w:r w:rsidRPr="006506AC">
        <w:rPr>
          <w:rFonts w:asciiTheme="minorHAnsi" w:hAnsiTheme="minorHAnsi"/>
          <w:sz w:val="24"/>
          <w:szCs w:val="24"/>
        </w:rPr>
        <w:t>Observers: Visitors who are not conscious of any purpose beyond a wish to see the Museum, but who fix their attention with more or less intelligence on the objects displayed, may be regarded as observers.</w:t>
      </w:r>
    </w:p>
    <w:p w:rsidR="00EE0D82" w:rsidRPr="006506AC" w:rsidRDefault="00EE0D82" w:rsidP="00EE0D82">
      <w:pPr>
        <w:pStyle w:val="Alex"/>
        <w:numPr>
          <w:ilvl w:val="0"/>
          <w:numId w:val="1"/>
        </w:numPr>
        <w:rPr>
          <w:rFonts w:asciiTheme="minorHAnsi" w:hAnsiTheme="minorHAnsi"/>
          <w:sz w:val="24"/>
          <w:szCs w:val="24"/>
        </w:rPr>
      </w:pPr>
      <w:r w:rsidRPr="006506AC">
        <w:rPr>
          <w:rFonts w:asciiTheme="minorHAnsi" w:hAnsiTheme="minorHAnsi"/>
          <w:sz w:val="24"/>
          <w:szCs w:val="24"/>
        </w:rPr>
        <w:t xml:space="preserve">Loungers: It is hardly necessary to characterise the loungers — they form only a small contingent; but with them must, I suppose, be placed the children, as not belonging to a former class, yet deserving to be studied and encouraged. </w:t>
      </w:r>
    </w:p>
    <w:p w:rsidR="00EE0D82" w:rsidRPr="006506AC" w:rsidRDefault="00EE0D82" w:rsidP="00EE0D82">
      <w:pPr>
        <w:pStyle w:val="Alex"/>
        <w:ind w:firstLine="360"/>
        <w:rPr>
          <w:rFonts w:asciiTheme="minorHAnsi" w:hAnsiTheme="minorHAnsi"/>
          <w:sz w:val="24"/>
          <w:szCs w:val="24"/>
        </w:rPr>
      </w:pPr>
      <w:r w:rsidRPr="006506AC">
        <w:rPr>
          <w:rFonts w:asciiTheme="minorHAnsi" w:hAnsiTheme="minorHAnsi"/>
          <w:sz w:val="24"/>
          <w:szCs w:val="24"/>
        </w:rPr>
        <w:t xml:space="preserve">“The classes are bounded by no definite limits. 1,000 visitors to the Liverpool Museum may include: Students, from 10 to 20 observers, 780; loungers, including children, 200. </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 xml:space="preserve">“One other class, however, deserves distinction; and it is gratifying to mention the admission, year after year, of [p. 187] streams of German and Scandinavian emigrants, who, after seeing their packages piled up at the railway station, seem to pass almost immediately to the Museum or the Gallery of Art. In the midst of the distractions of the most important crisis of their lives, these strong-hearted men and women find time and inclination to increase their stock of knowledge; and, though they are unable to understand the explanatory labels, their conduct strikingly indicates respect towards the institution and its purpose.” </w:t>
      </w:r>
    </w:p>
    <w:p w:rsidR="00DB6F90" w:rsidRDefault="00DB6F90">
      <w:pPr>
        <w:rPr>
          <w:sz w:val="24"/>
          <w:szCs w:val="24"/>
        </w:rPr>
      </w:pPr>
      <w:r>
        <w:rPr>
          <w:sz w:val="24"/>
          <w:szCs w:val="24"/>
        </w:rPr>
        <w:br w:type="page"/>
      </w: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‘Liverpool Sunday Society,’ Liverpool Mercury, June 9 1886, p. 7</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On the formation of a Liverpool Sunday Society to militate for opening the museum on the Sabbath.</w:t>
      </w:r>
    </w:p>
    <w:p w:rsidR="00EE0D82" w:rsidRPr="006506AC" w:rsidRDefault="00EE0D82" w:rsidP="00EE0D82">
      <w:pPr>
        <w:pStyle w:val="Alex"/>
        <w:rPr>
          <w:rFonts w:asciiTheme="minorHAnsi" w:hAnsiTheme="minorHAnsi"/>
          <w:sz w:val="24"/>
          <w:szCs w:val="24"/>
        </w:rPr>
      </w:pPr>
      <w:bookmarkStart w:id="0" w:name="_GoBack"/>
      <w:bookmarkEnd w:id="0"/>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There is a rapidly growing feeling in Liverpool as to the necessity for a more rational observance of the Sunday amongst all classes than is possible at the present time. There are thousands of people in his city who are debarred from the pleasures of art galleries, libraries and museums, which are public property, on the only day they could possibly visit them.”</w:t>
      </w:r>
    </w:p>
    <w:p w:rsidR="00EE0D82" w:rsidRPr="006506AC" w:rsidRDefault="00EE0D82" w:rsidP="00EE0D82">
      <w:pPr>
        <w:pStyle w:val="Alex"/>
        <w:rPr>
          <w:rFonts w:asciiTheme="minorHAnsi" w:hAnsiTheme="minorHAnsi"/>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‘An Outcome of the Sunday Question,’ Liverpool Mercury, March 9 1888, p. 5</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Reported Town Council’s rejection of a proposal to open the museum galleries on Sundays.</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Councillor PH Rathbone: “At one time the museum was open in Monday nights some years ago but it was found undesirable to continue the practice”</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Alderman Samuelson: “The English of it was that the museum became the resort of objectionable characters, and it was on this ground that the committee of that day decided to close the museum at nights.”</w:t>
      </w:r>
    </w:p>
    <w:p w:rsidR="00DB6F90" w:rsidRDefault="00DB6F90" w:rsidP="00EE0D82">
      <w:pPr>
        <w:pStyle w:val="Alex"/>
        <w:rPr>
          <w:rFonts w:asciiTheme="minorHAnsi" w:hAnsiTheme="minorHAnsi"/>
          <w:b/>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 </w:t>
      </w:r>
      <w:r w:rsidRPr="006506AC">
        <w:rPr>
          <w:rFonts w:asciiTheme="minorHAnsi" w:hAnsiTheme="minorHAnsi"/>
          <w:sz w:val="24"/>
          <w:szCs w:val="24"/>
        </w:rPr>
        <w:t>‘</w:t>
      </w:r>
      <w:r w:rsidRPr="006506AC">
        <w:rPr>
          <w:rFonts w:asciiTheme="minorHAnsi" w:hAnsiTheme="minorHAnsi"/>
          <w:b/>
          <w:sz w:val="24"/>
          <w:szCs w:val="24"/>
        </w:rPr>
        <w:t>Science Notes,’ Liverpool Mercury, September27 1888, p. 7</w:t>
      </w:r>
    </w:p>
    <w:p w:rsidR="00EE0D82" w:rsidRPr="006506AC" w:rsidRDefault="00EE0D82" w:rsidP="00EE0D82">
      <w:pPr>
        <w:pStyle w:val="Alex"/>
        <w:jc w:val="right"/>
        <w:rPr>
          <w:rFonts w:asciiTheme="minorHAnsi" w:hAnsiTheme="minorHAnsi"/>
          <w:b/>
          <w:sz w:val="24"/>
          <w:szCs w:val="24"/>
        </w:rPr>
      </w:pPr>
      <w:r w:rsidRPr="006506AC">
        <w:rPr>
          <w:rFonts w:asciiTheme="minorHAnsi" w:hAnsiTheme="minorHAnsi"/>
          <w:i/>
          <w:sz w:val="24"/>
          <w:szCs w:val="24"/>
        </w:rPr>
        <w:t>Report on resumption of evening openings at the museum</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xml:space="preserve">“On Monday evening next the Free Public Museum will be thrown open to the public from seven till ten o’clock. This experiment was tried some years ago, but so many young rowdies attended the place, and so much rough play went on that the authorities had to return to the ‘good old ways’ and close their doors at set of sun. The only hope for the current experiment lies in the expectation that we have improved – morally – since that time and that the working classes will have learned to appreciate the wonders of the place, so as to assist the keepers in maintain order. </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 … To make the movement a success, all the rate paying and adult visitors should as far as possible constitute themselves a vigilance committee to keep in order the young savages who frequent every place that is warm, light and free during the winter nights. If the Monday night opening is a success, the committee will probably open on other evenings, and it might be, even on a Sunday afternoon, when the concession would be of most valuable.”</w:t>
      </w:r>
    </w:p>
    <w:p w:rsidR="00EE0D82" w:rsidRPr="006506AC" w:rsidRDefault="00EE0D82" w:rsidP="00EE0D82">
      <w:pPr>
        <w:pStyle w:val="Alex"/>
        <w:ind w:firstLine="720"/>
        <w:rPr>
          <w:rFonts w:asciiTheme="minorHAnsi" w:hAnsiTheme="minorHAnsi"/>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‘Opening of the Museum in the Evening,’ Liverpool Mercury, October 2 1888, p. 5</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“The experiment with opening the museum on Monday evenings was made for the first time last night. Very little notice was given and there were very few visitors.</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 xml:space="preserve">“[On a lecture delivered by Henry H Higgins] … after a few preliminary [Higgins] said the committee hope to see fathers and mothers with their families induced to interchange simple thoughts amongst themselves on objects well known or curiously beautiful, or archaic and venerable, thus finding gratification to sweeten the troubles and slow moving hours of home life. Visitors will surely aid staff in protecting the public against all unnecessary interruptions. It is hardly expected that working men and working women will finish the labours of their day by entering a toilsome kind of study of the multifarious objects collected in a museum. No, let the visitors feel themselves as free to think, or to indulge in a pleasant vacuity of thought as if they were walking upon the </w:t>
      </w:r>
      <w:proofErr w:type="spellStart"/>
      <w:r w:rsidRPr="006506AC">
        <w:rPr>
          <w:rFonts w:asciiTheme="minorHAnsi" w:hAnsiTheme="minorHAnsi"/>
          <w:sz w:val="24"/>
          <w:szCs w:val="24"/>
        </w:rPr>
        <w:t>sandhills</w:t>
      </w:r>
      <w:proofErr w:type="spellEnd"/>
      <w:r w:rsidRPr="006506AC">
        <w:rPr>
          <w:rFonts w:asciiTheme="minorHAnsi" w:hAnsiTheme="minorHAnsi"/>
          <w:sz w:val="24"/>
          <w:szCs w:val="24"/>
        </w:rPr>
        <w:t>. Nevertheless, the Museum has but limited resources and cannot, like the theatre or concert room, offer a different entertainment every week in the half year.”</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 xml:space="preserve">[Higgins was followed by GH Ball of the Museums Committee, who] “… </w:t>
      </w:r>
      <w:proofErr w:type="gramStart"/>
      <w:r w:rsidRPr="006506AC">
        <w:rPr>
          <w:rFonts w:asciiTheme="minorHAnsi" w:hAnsiTheme="minorHAnsi"/>
          <w:sz w:val="24"/>
          <w:szCs w:val="24"/>
        </w:rPr>
        <w:t>said</w:t>
      </w:r>
      <w:proofErr w:type="gramEnd"/>
      <w:r w:rsidRPr="006506AC">
        <w:rPr>
          <w:rFonts w:asciiTheme="minorHAnsi" w:hAnsiTheme="minorHAnsi"/>
          <w:sz w:val="24"/>
          <w:szCs w:val="24"/>
        </w:rPr>
        <w:t xml:space="preserve"> this experiment [i.e. evening openings] was the result of recent agitation in favour of Sunday opening of museums, as it had been said the working classes had no opportunities of seeing the Museum under present circumstances. It was now in their own hands to show how much they appreciated the place, and if at the end of the three months the committee found that they did appreciate it, then he had no doubt arrangements would be made for opening on another evening – perhaps a Saturday. </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“When this experiment had been made before the conduct of visitors was such that it had to be given up in 1871; but the results of the modern educational system would have had considerable influence, and he had no doubt things would be better now. When the experiment was tried in 1864, the average attendance for the 25 nights was only 954; but in 1870 it had been 2000. If the working classes were sincere in their desire to have access to the museum, they now had it in their hands to secure the opening of the place in the evenings.</w:t>
      </w:r>
    </w:p>
    <w:p w:rsidR="00EE0D82" w:rsidRPr="006506AC" w:rsidRDefault="00EE0D82" w:rsidP="00EE0D82">
      <w:pPr>
        <w:pStyle w:val="Alex"/>
        <w:ind w:firstLine="720"/>
        <w:rPr>
          <w:rFonts w:asciiTheme="minorHAnsi" w:hAnsiTheme="minorHAnsi"/>
          <w:sz w:val="24"/>
          <w:szCs w:val="24"/>
        </w:rPr>
      </w:pPr>
      <w:r w:rsidRPr="006506AC">
        <w:rPr>
          <w:rFonts w:asciiTheme="minorHAnsi" w:hAnsiTheme="minorHAnsi"/>
          <w:sz w:val="24"/>
          <w:szCs w:val="24"/>
        </w:rPr>
        <w:t>“A working man was asked to be allowed to make a few remarks to what Mr Ball had said. He desired to thank Mr Higgins for his efforts on behalf of the working classes, but said in order to be present at this meeting he had gone without dinner until four o’clock, and then had dinner and tea together, so as he was able to get through his work, but he was too tired to appreciate the beauties of the place. The only day that he could really enjoy it would be Sunday. He further pointed out that as most working men live a mile or two from their work, it was impossible for to get home after a hard day’s work, get cleaned, and get tea, and then go to the museum with his wife and children, especially as he had to go to bed early in order to rise at five in the morning. Then, too, added the speaker, ‘We want someone to tell us what to see, for we cannot tell what the wonders of the place really are. We want it open on Sundays, our only leisure day, and we want something in the nature of a lecture at the same time.’</w:t>
      </w: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ab/>
        <w:t>“Another working man said that he believed what was worth having was worth taking some trouble over, and he had given up a day’s work in order to bring his wife and children to the museum, and it had cost him altogether 10s. He attended all the music and lectures at the Rotunda on Sundays and he thought good music and looking at things in the museum were quite as much in the nature as going to work.”</w:t>
      </w:r>
    </w:p>
    <w:p w:rsidR="00DB6F90" w:rsidRDefault="00DB6F90" w:rsidP="00EE0D82">
      <w:pPr>
        <w:pStyle w:val="Alex"/>
        <w:rPr>
          <w:rFonts w:asciiTheme="minorHAnsi" w:hAnsiTheme="minorHAnsi"/>
          <w:b/>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‘Science Notes,’ </w:t>
      </w:r>
      <w:r w:rsidRPr="006506AC">
        <w:rPr>
          <w:rFonts w:asciiTheme="minorHAnsi" w:hAnsiTheme="minorHAnsi"/>
          <w:b/>
          <w:i/>
          <w:sz w:val="24"/>
          <w:szCs w:val="24"/>
        </w:rPr>
        <w:t>Liverpool Mercury</w:t>
      </w:r>
      <w:r w:rsidRPr="006506AC">
        <w:rPr>
          <w:rFonts w:asciiTheme="minorHAnsi" w:hAnsiTheme="minorHAnsi"/>
          <w:b/>
          <w:sz w:val="24"/>
          <w:szCs w:val="24"/>
        </w:rPr>
        <w:t>, November 15 1888, p. 7</w:t>
      </w:r>
    </w:p>
    <w:p w:rsidR="00EE0D82" w:rsidRPr="006506AC" w:rsidRDefault="00EE0D82" w:rsidP="00EE0D82">
      <w:pPr>
        <w:pStyle w:val="Alex"/>
        <w:rPr>
          <w:rFonts w:asciiTheme="minorHAnsi" w:hAnsiTheme="minorHAnsi"/>
          <w:b/>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“…Now that the Corporate authorities are trying to popularise the Museum and give the working classes chance to see what is contained therein, some of the old anomalies are becoming painfully apparent. It is found that the Museum building is quite unsuitable for popular exposition, and that the arrangement of cases is not such as to allow a crowd gathering around a lecturer. The cost of a catalogue, too, is appalling. To purchase a complete catalogue calls for expenditure of four shillings and a penny. So long as the museum was reserved for genteel visitors this catalogue question was of no moment, but now that an attempt is being made to induce poor people to visit the museum it should be looked into.”</w:t>
      </w:r>
    </w:p>
    <w:p w:rsidR="00EE0D82" w:rsidRPr="006506AC" w:rsidRDefault="00EE0D82" w:rsidP="00EE0D82">
      <w:pPr>
        <w:pStyle w:val="Alex"/>
        <w:rPr>
          <w:rFonts w:asciiTheme="minorHAnsi" w:hAnsiTheme="minorHAnsi"/>
          <w:sz w:val="24"/>
          <w:szCs w:val="24"/>
        </w:rPr>
      </w:pP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i/>
          <w:sz w:val="24"/>
          <w:szCs w:val="24"/>
        </w:rPr>
        <w:t>Forty-Third Annual Report of the Committee of the Free Public Museums of the City of Liverpool</w:t>
      </w:r>
      <w:r w:rsidRPr="006506AC">
        <w:rPr>
          <w:rFonts w:asciiTheme="minorHAnsi" w:hAnsiTheme="minorHAnsi"/>
          <w:b/>
          <w:sz w:val="24"/>
          <w:szCs w:val="24"/>
        </w:rPr>
        <w:t xml:space="preserve"> (JR Williams &amp; Co: Liverpool, 1896), p. 6</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On the accommodation of students – a notice that ran regularly in annual reports</w:t>
      </w:r>
    </w:p>
    <w:p w:rsidR="00EE0D82" w:rsidRPr="006506AC" w:rsidRDefault="00EE0D82" w:rsidP="00EE0D82">
      <w:pPr>
        <w:pStyle w:val="Alex"/>
        <w:rPr>
          <w:rFonts w:asciiTheme="minorHAnsi" w:hAnsiTheme="minorHAnsi"/>
          <w:sz w:val="24"/>
          <w:szCs w:val="24"/>
        </w:rPr>
      </w:pPr>
    </w:p>
    <w:p w:rsidR="00EE0D82" w:rsidRPr="006506AC" w:rsidRDefault="00EE0D82" w:rsidP="00EE0D82">
      <w:pPr>
        <w:pStyle w:val="Alex"/>
        <w:rPr>
          <w:rFonts w:asciiTheme="minorHAnsi" w:hAnsiTheme="minorHAnsi"/>
          <w:sz w:val="24"/>
          <w:szCs w:val="24"/>
        </w:rPr>
      </w:pPr>
      <w:r w:rsidRPr="006506AC">
        <w:rPr>
          <w:rFonts w:asciiTheme="minorHAnsi" w:hAnsiTheme="minorHAnsi"/>
          <w:sz w:val="24"/>
          <w:szCs w:val="24"/>
        </w:rPr>
        <w:t>“Persons desirous of employing the Museums for the purpose of research, reference or sketching, can, on giving satisfactory references, obtain, by application to the Director, tickets enabling them to enter on Fridays, and affording them special facilities for study.”</w:t>
      </w:r>
    </w:p>
    <w:p w:rsidR="00EE0D82" w:rsidRPr="006506AC" w:rsidRDefault="00EE0D82" w:rsidP="00EE0D82">
      <w:pPr>
        <w:spacing w:line="360" w:lineRule="auto"/>
        <w:rPr>
          <w:sz w:val="24"/>
          <w:szCs w:val="24"/>
        </w:rPr>
      </w:pPr>
    </w:p>
    <w:p w:rsidR="00EE0D82" w:rsidRPr="00DB6F90" w:rsidRDefault="00EE0D82" w:rsidP="00DB6F90">
      <w:pPr>
        <w:pStyle w:val="ListParagraph"/>
        <w:numPr>
          <w:ilvl w:val="0"/>
          <w:numId w:val="2"/>
        </w:numPr>
        <w:spacing w:line="360" w:lineRule="auto"/>
        <w:jc w:val="both"/>
        <w:rPr>
          <w:b/>
          <w:sz w:val="24"/>
          <w:szCs w:val="24"/>
        </w:rPr>
      </w:pPr>
      <w:r w:rsidRPr="00DB6F90">
        <w:rPr>
          <w:b/>
          <w:sz w:val="24"/>
          <w:szCs w:val="24"/>
        </w:rPr>
        <w:t xml:space="preserve">‘Medicine’ at the Museums,’ </w:t>
      </w:r>
      <w:r w:rsidRPr="00DB6F90">
        <w:rPr>
          <w:b/>
          <w:i/>
          <w:sz w:val="24"/>
          <w:szCs w:val="24"/>
        </w:rPr>
        <w:t>Bulletin of the Liverpool Museums</w:t>
      </w:r>
      <w:r w:rsidRPr="00DB6F90">
        <w:rPr>
          <w:b/>
          <w:sz w:val="24"/>
          <w:szCs w:val="24"/>
        </w:rPr>
        <w:t xml:space="preserve"> (Vol. 1, No. 1, Henry Young &amp; Sons: Liverpool, 1897), p. 28</w:t>
      </w:r>
    </w:p>
    <w:p w:rsidR="00EE0D82" w:rsidRPr="006506AC" w:rsidRDefault="00EE0D82" w:rsidP="00EE0D82">
      <w:pPr>
        <w:spacing w:line="360" w:lineRule="auto"/>
        <w:jc w:val="both"/>
        <w:rPr>
          <w:sz w:val="24"/>
          <w:szCs w:val="24"/>
        </w:rPr>
      </w:pPr>
      <w:r w:rsidRPr="006506AC">
        <w:rPr>
          <w:sz w:val="24"/>
          <w:szCs w:val="24"/>
        </w:rPr>
        <w:t>It may not be without interest, from a Folk-lore point of view, to place on record that but a few days ago, an Irish lad suffering badly from scrofulous sores, was brought to the Museum by his parents, who earnestly besought the authorities that they might be allowed to touch the child’s neck with an Irish Stone Celt, exhibited in one of the cases. It was unavailing to try and persuade the deluded and superstitious couple, that no possible good could follow such an application. As their faith in the efficacy of the Stone could not be shaken, and they were loath to go away without being allowed to try this, in their behalf, unfailing remedy, opposition was finally, and not without some hesitation, withdrawn, and the ancient implement placed in their hands. After the operation the parents departed happy, grateful, and in the most perfect confidence that their child would be healed, and not without expressions of surprise that so great a boon had been conferred on them without the fee, which they were prepared, and that very gladly, to pay.”</w:t>
      </w:r>
    </w:p>
    <w:p w:rsidR="00EE0D82" w:rsidRPr="006506AC" w:rsidRDefault="00EE0D82" w:rsidP="00DB6F90">
      <w:pPr>
        <w:pStyle w:val="Alex"/>
        <w:numPr>
          <w:ilvl w:val="0"/>
          <w:numId w:val="2"/>
        </w:numPr>
        <w:rPr>
          <w:rFonts w:asciiTheme="minorHAnsi" w:hAnsiTheme="minorHAnsi"/>
          <w:b/>
          <w:sz w:val="24"/>
          <w:szCs w:val="24"/>
        </w:rPr>
      </w:pPr>
      <w:r w:rsidRPr="006506AC">
        <w:rPr>
          <w:rFonts w:asciiTheme="minorHAnsi" w:hAnsiTheme="minorHAnsi"/>
          <w:b/>
          <w:sz w:val="24"/>
          <w:szCs w:val="24"/>
        </w:rPr>
        <w:t xml:space="preserve">‘The Steep Path of Knowledge,’ </w:t>
      </w:r>
      <w:r w:rsidRPr="006506AC">
        <w:rPr>
          <w:rFonts w:asciiTheme="minorHAnsi" w:hAnsiTheme="minorHAnsi"/>
          <w:b/>
          <w:i/>
          <w:sz w:val="24"/>
          <w:szCs w:val="24"/>
        </w:rPr>
        <w:t xml:space="preserve">Museums Journal </w:t>
      </w:r>
      <w:r w:rsidRPr="006506AC">
        <w:rPr>
          <w:rFonts w:asciiTheme="minorHAnsi" w:hAnsiTheme="minorHAnsi"/>
          <w:b/>
          <w:sz w:val="24"/>
          <w:szCs w:val="24"/>
        </w:rPr>
        <w:t>(Vol. 2, No. 10, April 1903), p. 317</w:t>
      </w:r>
    </w:p>
    <w:p w:rsidR="00EE0D82" w:rsidRPr="006506AC" w:rsidRDefault="00EE0D82" w:rsidP="00EE0D82">
      <w:pPr>
        <w:pStyle w:val="Alex"/>
        <w:ind w:left="567"/>
        <w:jc w:val="right"/>
        <w:rPr>
          <w:rFonts w:asciiTheme="minorHAnsi" w:hAnsiTheme="minorHAnsi"/>
          <w:i/>
          <w:sz w:val="24"/>
          <w:szCs w:val="24"/>
        </w:rPr>
      </w:pPr>
      <w:r w:rsidRPr="006506AC">
        <w:rPr>
          <w:rFonts w:asciiTheme="minorHAnsi" w:hAnsiTheme="minorHAnsi"/>
          <w:i/>
          <w:sz w:val="24"/>
          <w:szCs w:val="24"/>
        </w:rPr>
        <w:t>On difficulty of accessing Liverpool Museum</w:t>
      </w:r>
    </w:p>
    <w:p w:rsidR="00EE0D82" w:rsidRPr="006506AC" w:rsidRDefault="00EE0D82" w:rsidP="00EE0D82">
      <w:pPr>
        <w:pStyle w:val="Alex"/>
        <w:ind w:left="567"/>
        <w:jc w:val="right"/>
        <w:rPr>
          <w:rFonts w:asciiTheme="minorHAnsi" w:hAnsiTheme="minorHAnsi"/>
          <w:i/>
          <w:sz w:val="24"/>
          <w:szCs w:val="24"/>
        </w:rPr>
      </w:pPr>
    </w:p>
    <w:p w:rsidR="00EE0D82" w:rsidRPr="006506AC" w:rsidRDefault="00EE0D82" w:rsidP="00EE0D82">
      <w:pPr>
        <w:pStyle w:val="Alex"/>
        <w:rPr>
          <w:rFonts w:ascii="Calibri" w:hAnsi="Calibri"/>
          <w:sz w:val="24"/>
          <w:szCs w:val="24"/>
        </w:rPr>
      </w:pPr>
      <w:r w:rsidRPr="006506AC">
        <w:rPr>
          <w:rFonts w:asciiTheme="minorHAnsi" w:hAnsiTheme="minorHAnsi"/>
          <w:sz w:val="24"/>
          <w:szCs w:val="24"/>
        </w:rPr>
        <w:t xml:space="preserve">“‘The ascent of Mount Parnassus’ </w:t>
      </w:r>
      <w:r w:rsidRPr="006506AC">
        <w:rPr>
          <w:rFonts w:asciiTheme="minorHAnsi" w:hAnsiTheme="minorHAnsi"/>
          <w:sz w:val="24"/>
          <w:szCs w:val="24"/>
        </w:rPr>
        <w:softHyphen/>
      </w:r>
      <w:r w:rsidRPr="006506AC">
        <w:rPr>
          <w:rFonts w:asciiTheme="minorHAnsi" w:hAnsiTheme="minorHAnsi"/>
          <w:sz w:val="24"/>
          <w:szCs w:val="24"/>
        </w:rPr>
        <w:softHyphen/>
        <w:t>– as the new approach to the free library and museum in William Brown Street, Liverpool, has aptly been named – presents no inconsiderable inconvenience to some of the elderly frequenters, who may be seen toiling laboriously up the wearisome steps, and halting at one or other of the ‘landings’ on their journey to the top. One old specimen of this class, whose nationality was betrayed by his Gaelic-flavoured accent, was recently heard to remark that ‘a small kiosk might be erected about half-way up, where a body could get a wee nip to help him on the rest of his journey, if the authorities would be graciously pleased to sanction the license on humanitarian grounds.’”</w:t>
      </w:r>
    </w:p>
    <w:p w:rsidR="007D3F7A" w:rsidRPr="007D3F7A" w:rsidRDefault="007D3F7A" w:rsidP="00EE0D82">
      <w:pPr>
        <w:pStyle w:val="Alex"/>
        <w:rPr>
          <w:sz w:val="24"/>
          <w:szCs w:val="24"/>
        </w:rPr>
      </w:pPr>
    </w:p>
    <w:sectPr w:rsidR="007D3F7A" w:rsidRPr="007D3F7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CC0" w:rsidRDefault="004A2CC0" w:rsidP="004A2CC0">
      <w:pPr>
        <w:spacing w:after="0" w:line="240" w:lineRule="auto"/>
      </w:pPr>
      <w:r>
        <w:separator/>
      </w:r>
    </w:p>
  </w:endnote>
  <w:endnote w:type="continuationSeparator" w:id="0">
    <w:p w:rsidR="004A2CC0" w:rsidRDefault="004A2CC0" w:rsidP="004A2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CC0" w:rsidRDefault="004A2C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CC0" w:rsidRDefault="004A2CC0" w:rsidP="004A2CC0">
      <w:pPr>
        <w:spacing w:after="0" w:line="240" w:lineRule="auto"/>
      </w:pPr>
      <w:r>
        <w:separator/>
      </w:r>
    </w:p>
  </w:footnote>
  <w:footnote w:type="continuationSeparator" w:id="0">
    <w:p w:rsidR="004A2CC0" w:rsidRDefault="004A2CC0" w:rsidP="004A2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57E54"/>
    <w:multiLevelType w:val="hybridMultilevel"/>
    <w:tmpl w:val="5638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35AF3"/>
    <w:multiLevelType w:val="hybridMultilevel"/>
    <w:tmpl w:val="163C53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F7A"/>
    <w:rsid w:val="00491AB6"/>
    <w:rsid w:val="004A2CC0"/>
    <w:rsid w:val="006506AC"/>
    <w:rsid w:val="007D3F7A"/>
    <w:rsid w:val="00DB6F90"/>
    <w:rsid w:val="00EE0D82"/>
    <w:rsid w:val="00FC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2AC6FA-17B0-4968-8308-697CDB63A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7D3F7A"/>
    <w:pPr>
      <w:spacing w:line="360" w:lineRule="auto"/>
      <w:jc w:val="both"/>
    </w:pPr>
    <w:rPr>
      <w:rFonts w:ascii="Times New Roman" w:hAnsi="Times New Roman"/>
    </w:rPr>
  </w:style>
  <w:style w:type="paragraph" w:styleId="NoSpacing">
    <w:name w:val="No Spacing"/>
    <w:uiPriority w:val="1"/>
    <w:qFormat/>
    <w:rsid w:val="007D3F7A"/>
    <w:pPr>
      <w:spacing w:after="0" w:line="240" w:lineRule="auto"/>
    </w:pPr>
  </w:style>
  <w:style w:type="character" w:styleId="Hyperlink">
    <w:name w:val="Hyperlink"/>
    <w:basedOn w:val="DefaultParagraphFont"/>
    <w:uiPriority w:val="99"/>
    <w:unhideWhenUsed/>
    <w:rsid w:val="007D3F7A"/>
    <w:rPr>
      <w:color w:val="0000FF" w:themeColor="hyperlink"/>
      <w:u w:val="single"/>
    </w:rPr>
  </w:style>
  <w:style w:type="paragraph" w:styleId="Header">
    <w:name w:val="header"/>
    <w:basedOn w:val="Normal"/>
    <w:link w:val="HeaderChar"/>
    <w:uiPriority w:val="99"/>
    <w:unhideWhenUsed/>
    <w:rsid w:val="004A2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CC0"/>
  </w:style>
  <w:style w:type="paragraph" w:styleId="Footer">
    <w:name w:val="footer"/>
    <w:basedOn w:val="Normal"/>
    <w:link w:val="FooterChar"/>
    <w:uiPriority w:val="99"/>
    <w:unhideWhenUsed/>
    <w:rsid w:val="004A2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CC0"/>
  </w:style>
  <w:style w:type="character" w:styleId="FollowedHyperlink">
    <w:name w:val="FollowedHyperlink"/>
    <w:basedOn w:val="DefaultParagraphFont"/>
    <w:uiPriority w:val="99"/>
    <w:semiHidden/>
    <w:unhideWhenUsed/>
    <w:rsid w:val="00EE0D82"/>
    <w:rPr>
      <w:color w:val="800080" w:themeColor="followedHyperlink"/>
      <w:u w:val="single"/>
    </w:rPr>
  </w:style>
  <w:style w:type="paragraph" w:styleId="BalloonText">
    <w:name w:val="Balloon Text"/>
    <w:basedOn w:val="Normal"/>
    <w:link w:val="BalloonTextChar"/>
    <w:uiPriority w:val="99"/>
    <w:semiHidden/>
    <w:unhideWhenUsed/>
    <w:rsid w:val="00FC7D92"/>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FC7D92"/>
    <w:rPr>
      <w:rFonts w:ascii="Calibri" w:hAnsi="Calibri"/>
      <w:sz w:val="16"/>
      <w:szCs w:val="16"/>
    </w:rPr>
  </w:style>
  <w:style w:type="paragraph" w:styleId="ListParagraph">
    <w:name w:val="List Paragraph"/>
    <w:basedOn w:val="Normal"/>
    <w:uiPriority w:val="34"/>
    <w:qFormat/>
    <w:rsid w:val="00DB6F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2890</Words>
  <Characters>16477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cp:lastPrinted>2015-11-16T16:18:00Z</cp:lastPrinted>
  <dcterms:created xsi:type="dcterms:W3CDTF">2018-03-15T17:28:00Z</dcterms:created>
  <dcterms:modified xsi:type="dcterms:W3CDTF">2018-03-15T17:28:00Z</dcterms:modified>
</cp:coreProperties>
</file>